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C1838" w14:textId="77777777" w:rsidR="006C773B" w:rsidRPr="006C773B" w:rsidRDefault="006C773B">
      <w:pPr>
        <w:rPr>
          <w:b/>
          <w:bCs/>
          <w:sz w:val="28"/>
          <w:szCs w:val="24"/>
        </w:rPr>
      </w:pPr>
    </w:p>
    <w:p w14:paraId="6EBE4A84" w14:textId="5257C6A0" w:rsidR="006C773B" w:rsidRPr="006C773B" w:rsidRDefault="006C773B" w:rsidP="006C773B">
      <w:pPr>
        <w:rPr>
          <w:b/>
          <w:bCs/>
          <w:sz w:val="28"/>
          <w:szCs w:val="24"/>
        </w:rPr>
      </w:pPr>
      <w:bookmarkStart w:id="0" w:name="_Hlk100330112"/>
      <w:r w:rsidRPr="006C773B">
        <w:rPr>
          <w:b/>
          <w:bCs/>
          <w:sz w:val="28"/>
          <w:szCs w:val="24"/>
        </w:rPr>
        <w:t>Assignment: Academic and employability skills</w:t>
      </w:r>
    </w:p>
    <w:p w14:paraId="2BAE8366" w14:textId="3EF8300A" w:rsidR="006C773B" w:rsidRPr="006C773B" w:rsidRDefault="006C773B" w:rsidP="006C773B">
      <w:pPr>
        <w:rPr>
          <w:b/>
          <w:bCs/>
          <w:sz w:val="28"/>
          <w:szCs w:val="24"/>
        </w:rPr>
      </w:pPr>
      <w:r w:rsidRPr="006C773B">
        <w:rPr>
          <w:b/>
          <w:bCs/>
          <w:sz w:val="28"/>
          <w:szCs w:val="24"/>
        </w:rPr>
        <w:t xml:space="preserve"> Module code BMSW4001 BIRM </w:t>
      </w:r>
    </w:p>
    <w:p w14:paraId="440DC23D" w14:textId="07D44B8F" w:rsidR="006C773B" w:rsidRPr="006C773B" w:rsidRDefault="006C773B" w:rsidP="006C773B">
      <w:pPr>
        <w:rPr>
          <w:b/>
          <w:bCs/>
          <w:sz w:val="28"/>
          <w:szCs w:val="24"/>
        </w:rPr>
      </w:pPr>
      <w:r w:rsidRPr="006C773B">
        <w:rPr>
          <w:b/>
          <w:bCs/>
          <w:sz w:val="28"/>
          <w:szCs w:val="24"/>
        </w:rPr>
        <w:t>Student no – 1920973</w:t>
      </w:r>
    </w:p>
    <w:p w14:paraId="3312CDF2" w14:textId="007A0F25" w:rsidR="006C773B" w:rsidRDefault="006C773B" w:rsidP="006C773B">
      <w:r w:rsidRPr="006C773B">
        <w:rPr>
          <w:b/>
          <w:bCs/>
          <w:sz w:val="28"/>
          <w:szCs w:val="24"/>
        </w:rPr>
        <w:t>Student name: Shabeena Akhtar</w:t>
      </w:r>
      <w:bookmarkEnd w:id="0"/>
      <w:r>
        <w:br w:type="page"/>
      </w:r>
    </w:p>
    <w:sdt>
      <w:sdtPr>
        <w:id w:val="1867631165"/>
        <w:docPartObj>
          <w:docPartGallery w:val="Cover Pages"/>
          <w:docPartUnique/>
        </w:docPartObj>
      </w:sdtPr>
      <w:sdtEndPr/>
      <w:sdtContent>
        <w:p w14:paraId="22B79D0B" w14:textId="6FC9FD99" w:rsidR="00441AF8" w:rsidRDefault="00441AF8">
          <w:r>
            <w:rPr>
              <w:noProof/>
            </w:rPr>
            <mc:AlternateContent>
              <mc:Choice Requires="wpg">
                <w:drawing>
                  <wp:anchor distT="0" distB="0" distL="114300" distR="114300" simplePos="0" relativeHeight="251659264" behindDoc="1" locked="0" layoutInCell="1" allowOverlap="1" wp14:anchorId="79107C65" wp14:editId="088120E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5D765B" w14:textId="2A119883" w:rsidR="00441AF8" w:rsidRDefault="00441AF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F51343F" w14:textId="085CEAD9" w:rsidR="00441AF8" w:rsidRDefault="00441AF8">
                                      <w:pPr>
                                        <w:pStyle w:val="NoSpacing"/>
                                        <w:jc w:val="center"/>
                                        <w:rPr>
                                          <w:rFonts w:asciiTheme="majorHAnsi" w:eastAsiaTheme="majorEastAsia" w:hAnsiTheme="majorHAnsi" w:cstheme="majorBidi"/>
                                          <w:caps/>
                                          <w:color w:val="4472C4" w:themeColor="accent1"/>
                                          <w:sz w:val="72"/>
                                          <w:szCs w:val="72"/>
                                        </w:rPr>
                                      </w:pPr>
                                      <w:r w:rsidRPr="0085200D">
                                        <w:rPr>
                                          <w:rFonts w:asciiTheme="majorHAnsi" w:eastAsiaTheme="majorEastAsia" w:hAnsiTheme="majorHAnsi" w:cstheme="majorBidi"/>
                                          <w:caps/>
                                          <w:color w:val="4472C4" w:themeColor="accent1"/>
                                          <w:sz w:val="72"/>
                                          <w:szCs w:val="72"/>
                                        </w:rPr>
                                        <w:t>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107C6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15D765B" w14:textId="2A119883" w:rsidR="00441AF8" w:rsidRDefault="00441AF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F51343F" w14:textId="085CEAD9" w:rsidR="00441AF8" w:rsidRDefault="00441AF8">
                                <w:pPr>
                                  <w:pStyle w:val="NoSpacing"/>
                                  <w:jc w:val="center"/>
                                  <w:rPr>
                                    <w:rFonts w:asciiTheme="majorHAnsi" w:eastAsiaTheme="majorEastAsia" w:hAnsiTheme="majorHAnsi" w:cstheme="majorBidi"/>
                                    <w:caps/>
                                    <w:color w:val="4472C4" w:themeColor="accent1"/>
                                    <w:sz w:val="72"/>
                                    <w:szCs w:val="72"/>
                                  </w:rPr>
                                </w:pPr>
                                <w:r w:rsidRPr="0085200D">
                                  <w:rPr>
                                    <w:rFonts w:asciiTheme="majorHAnsi" w:eastAsiaTheme="majorEastAsia" w:hAnsiTheme="majorHAnsi" w:cstheme="majorBidi"/>
                                    <w:caps/>
                                    <w:color w:val="4472C4" w:themeColor="accent1"/>
                                    <w:sz w:val="72"/>
                                    <w:szCs w:val="72"/>
                                  </w:rPr>
                                  <w:t>ACADEMIC AND EMPLOYABILITY SKILLS</w:t>
                                </w:r>
                              </w:p>
                            </w:sdtContent>
                          </w:sdt>
                        </w:txbxContent>
                      </v:textbox>
                    </v:shape>
                    <w10:wrap anchorx="page" anchory="page"/>
                  </v:group>
                </w:pict>
              </mc:Fallback>
            </mc:AlternateContent>
          </w:r>
        </w:p>
        <w:p w14:paraId="7F362733" w14:textId="5CD7510C" w:rsidR="00441AF8" w:rsidRDefault="00441AF8">
          <w:r>
            <w:br w:type="page"/>
          </w:r>
        </w:p>
      </w:sdtContent>
    </w:sdt>
    <w:p w14:paraId="44B6E692" w14:textId="77777777" w:rsidR="00135C17" w:rsidRDefault="00135C17"/>
    <w:sdt>
      <w:sdtPr>
        <w:rPr>
          <w:rFonts w:ascii="Times New Roman" w:eastAsiaTheme="minorHAnsi" w:hAnsi="Times New Roman" w:cstheme="minorBidi"/>
          <w:color w:val="auto"/>
          <w:sz w:val="24"/>
          <w:szCs w:val="22"/>
        </w:rPr>
        <w:id w:val="-375083351"/>
        <w:docPartObj>
          <w:docPartGallery w:val="Table of Contents"/>
          <w:docPartUnique/>
        </w:docPartObj>
      </w:sdtPr>
      <w:sdtEndPr>
        <w:rPr>
          <w:b/>
          <w:bCs/>
          <w:noProof/>
        </w:rPr>
      </w:sdtEndPr>
      <w:sdtContent>
        <w:p w14:paraId="2A6E7519" w14:textId="64E174F1" w:rsidR="00135C17" w:rsidRDefault="00135C17">
          <w:pPr>
            <w:pStyle w:val="TOCHeading"/>
          </w:pPr>
          <w:r>
            <w:t>Table of Contents</w:t>
          </w:r>
        </w:p>
        <w:p w14:paraId="0F5234F9" w14:textId="5B7B8C4B" w:rsidR="008A5D53" w:rsidRDefault="00135C1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0007986" w:history="1">
            <w:r w:rsidR="008A5D53" w:rsidRPr="00E32844">
              <w:rPr>
                <w:rStyle w:val="Hyperlink"/>
                <w:noProof/>
              </w:rPr>
              <w:t>Introduction</w:t>
            </w:r>
            <w:r w:rsidR="008A5D53">
              <w:rPr>
                <w:noProof/>
                <w:webHidden/>
              </w:rPr>
              <w:tab/>
            </w:r>
            <w:r w:rsidR="008A5D53">
              <w:rPr>
                <w:noProof/>
                <w:webHidden/>
              </w:rPr>
              <w:fldChar w:fldCharType="begin"/>
            </w:r>
            <w:r w:rsidR="008A5D53">
              <w:rPr>
                <w:noProof/>
                <w:webHidden/>
              </w:rPr>
              <w:instrText xml:space="preserve"> PAGEREF _Toc100007986 \h </w:instrText>
            </w:r>
            <w:r w:rsidR="008A5D53">
              <w:rPr>
                <w:noProof/>
                <w:webHidden/>
              </w:rPr>
            </w:r>
            <w:r w:rsidR="008A5D53">
              <w:rPr>
                <w:noProof/>
                <w:webHidden/>
              </w:rPr>
              <w:fldChar w:fldCharType="separate"/>
            </w:r>
            <w:r w:rsidR="008A5D53">
              <w:rPr>
                <w:noProof/>
                <w:webHidden/>
              </w:rPr>
              <w:t>2</w:t>
            </w:r>
            <w:r w:rsidR="008A5D53">
              <w:rPr>
                <w:noProof/>
                <w:webHidden/>
              </w:rPr>
              <w:fldChar w:fldCharType="end"/>
            </w:r>
          </w:hyperlink>
        </w:p>
        <w:p w14:paraId="5FC6FAD0" w14:textId="4702D6BD" w:rsidR="008A5D53" w:rsidRDefault="00ED5919">
          <w:pPr>
            <w:pStyle w:val="TOC1"/>
            <w:tabs>
              <w:tab w:val="right" w:leader="dot" w:pos="9350"/>
            </w:tabs>
            <w:rPr>
              <w:rFonts w:asciiTheme="minorHAnsi" w:eastAsiaTheme="minorEastAsia" w:hAnsiTheme="minorHAnsi"/>
              <w:noProof/>
              <w:sz w:val="22"/>
            </w:rPr>
          </w:pPr>
          <w:hyperlink w:anchor="_Toc100007987" w:history="1">
            <w:r w:rsidR="008A5D53" w:rsidRPr="00E32844">
              <w:rPr>
                <w:rStyle w:val="Hyperlink"/>
                <w:noProof/>
              </w:rPr>
              <w:t>Effective ways to motivate the staff</w:t>
            </w:r>
            <w:r w:rsidR="008A5D53">
              <w:rPr>
                <w:noProof/>
                <w:webHidden/>
              </w:rPr>
              <w:tab/>
            </w:r>
            <w:r w:rsidR="008A5D53">
              <w:rPr>
                <w:noProof/>
                <w:webHidden/>
              </w:rPr>
              <w:fldChar w:fldCharType="begin"/>
            </w:r>
            <w:r w:rsidR="008A5D53">
              <w:rPr>
                <w:noProof/>
                <w:webHidden/>
              </w:rPr>
              <w:instrText xml:space="preserve"> PAGEREF _Toc100007987 \h </w:instrText>
            </w:r>
            <w:r w:rsidR="008A5D53">
              <w:rPr>
                <w:noProof/>
                <w:webHidden/>
              </w:rPr>
            </w:r>
            <w:r w:rsidR="008A5D53">
              <w:rPr>
                <w:noProof/>
                <w:webHidden/>
              </w:rPr>
              <w:fldChar w:fldCharType="separate"/>
            </w:r>
            <w:r w:rsidR="008A5D53">
              <w:rPr>
                <w:noProof/>
                <w:webHidden/>
              </w:rPr>
              <w:t>3</w:t>
            </w:r>
            <w:r w:rsidR="008A5D53">
              <w:rPr>
                <w:noProof/>
                <w:webHidden/>
              </w:rPr>
              <w:fldChar w:fldCharType="end"/>
            </w:r>
          </w:hyperlink>
        </w:p>
        <w:p w14:paraId="6F90ECE7" w14:textId="33AB39B7" w:rsidR="008A5D53" w:rsidRDefault="00ED5919">
          <w:pPr>
            <w:pStyle w:val="TOC2"/>
            <w:tabs>
              <w:tab w:val="right" w:leader="dot" w:pos="9350"/>
            </w:tabs>
            <w:rPr>
              <w:rFonts w:asciiTheme="minorHAnsi" w:eastAsiaTheme="minorEastAsia" w:hAnsiTheme="minorHAnsi"/>
              <w:noProof/>
              <w:sz w:val="22"/>
            </w:rPr>
          </w:pPr>
          <w:hyperlink w:anchor="_Toc100007988" w:history="1">
            <w:r w:rsidR="008A5D53" w:rsidRPr="00E32844">
              <w:rPr>
                <w:rStyle w:val="Hyperlink"/>
                <w:noProof/>
              </w:rPr>
              <w:t>Pay</w:t>
            </w:r>
            <w:r w:rsidR="008A5D53">
              <w:rPr>
                <w:noProof/>
                <w:webHidden/>
              </w:rPr>
              <w:tab/>
            </w:r>
            <w:r w:rsidR="008A5D53">
              <w:rPr>
                <w:noProof/>
                <w:webHidden/>
              </w:rPr>
              <w:fldChar w:fldCharType="begin"/>
            </w:r>
            <w:r w:rsidR="008A5D53">
              <w:rPr>
                <w:noProof/>
                <w:webHidden/>
              </w:rPr>
              <w:instrText xml:space="preserve"> PAGEREF _Toc100007988 \h </w:instrText>
            </w:r>
            <w:r w:rsidR="008A5D53">
              <w:rPr>
                <w:noProof/>
                <w:webHidden/>
              </w:rPr>
            </w:r>
            <w:r w:rsidR="008A5D53">
              <w:rPr>
                <w:noProof/>
                <w:webHidden/>
              </w:rPr>
              <w:fldChar w:fldCharType="separate"/>
            </w:r>
            <w:r w:rsidR="008A5D53">
              <w:rPr>
                <w:noProof/>
                <w:webHidden/>
              </w:rPr>
              <w:t>3</w:t>
            </w:r>
            <w:r w:rsidR="008A5D53">
              <w:rPr>
                <w:noProof/>
                <w:webHidden/>
              </w:rPr>
              <w:fldChar w:fldCharType="end"/>
            </w:r>
          </w:hyperlink>
        </w:p>
        <w:p w14:paraId="25DD56FA" w14:textId="073FD326" w:rsidR="008A5D53" w:rsidRDefault="00ED5919">
          <w:pPr>
            <w:pStyle w:val="TOC2"/>
            <w:tabs>
              <w:tab w:val="right" w:leader="dot" w:pos="9350"/>
            </w:tabs>
            <w:rPr>
              <w:rFonts w:asciiTheme="minorHAnsi" w:eastAsiaTheme="minorEastAsia" w:hAnsiTheme="minorHAnsi"/>
              <w:noProof/>
              <w:sz w:val="22"/>
            </w:rPr>
          </w:pPr>
          <w:hyperlink w:anchor="_Toc100007989" w:history="1">
            <w:r w:rsidR="008A5D53" w:rsidRPr="00E32844">
              <w:rPr>
                <w:rStyle w:val="Hyperlink"/>
                <w:noProof/>
              </w:rPr>
              <w:t>Recognition and Awards</w:t>
            </w:r>
            <w:r w:rsidR="008A5D53">
              <w:rPr>
                <w:noProof/>
                <w:webHidden/>
              </w:rPr>
              <w:tab/>
            </w:r>
            <w:r w:rsidR="008A5D53">
              <w:rPr>
                <w:noProof/>
                <w:webHidden/>
              </w:rPr>
              <w:fldChar w:fldCharType="begin"/>
            </w:r>
            <w:r w:rsidR="008A5D53">
              <w:rPr>
                <w:noProof/>
                <w:webHidden/>
              </w:rPr>
              <w:instrText xml:space="preserve"> PAGEREF _Toc100007989 \h </w:instrText>
            </w:r>
            <w:r w:rsidR="008A5D53">
              <w:rPr>
                <w:noProof/>
                <w:webHidden/>
              </w:rPr>
            </w:r>
            <w:r w:rsidR="008A5D53">
              <w:rPr>
                <w:noProof/>
                <w:webHidden/>
              </w:rPr>
              <w:fldChar w:fldCharType="separate"/>
            </w:r>
            <w:r w:rsidR="008A5D53">
              <w:rPr>
                <w:noProof/>
                <w:webHidden/>
              </w:rPr>
              <w:t>4</w:t>
            </w:r>
            <w:r w:rsidR="008A5D53">
              <w:rPr>
                <w:noProof/>
                <w:webHidden/>
              </w:rPr>
              <w:fldChar w:fldCharType="end"/>
            </w:r>
          </w:hyperlink>
        </w:p>
        <w:p w14:paraId="375E6E71" w14:textId="5C46D2FF" w:rsidR="008A5D53" w:rsidRDefault="00ED5919">
          <w:pPr>
            <w:pStyle w:val="TOC2"/>
            <w:tabs>
              <w:tab w:val="right" w:leader="dot" w:pos="9350"/>
            </w:tabs>
            <w:rPr>
              <w:rFonts w:asciiTheme="minorHAnsi" w:eastAsiaTheme="minorEastAsia" w:hAnsiTheme="minorHAnsi"/>
              <w:noProof/>
              <w:sz w:val="22"/>
            </w:rPr>
          </w:pPr>
          <w:hyperlink w:anchor="_Toc100007990" w:history="1">
            <w:r w:rsidR="008A5D53" w:rsidRPr="00E32844">
              <w:rPr>
                <w:rStyle w:val="Hyperlink"/>
                <w:noProof/>
              </w:rPr>
              <w:t>Additional Holidays</w:t>
            </w:r>
            <w:r w:rsidR="008A5D53">
              <w:rPr>
                <w:noProof/>
                <w:webHidden/>
              </w:rPr>
              <w:tab/>
            </w:r>
            <w:r w:rsidR="008A5D53">
              <w:rPr>
                <w:noProof/>
                <w:webHidden/>
              </w:rPr>
              <w:fldChar w:fldCharType="begin"/>
            </w:r>
            <w:r w:rsidR="008A5D53">
              <w:rPr>
                <w:noProof/>
                <w:webHidden/>
              </w:rPr>
              <w:instrText xml:space="preserve"> PAGEREF _Toc100007990 \h </w:instrText>
            </w:r>
            <w:r w:rsidR="008A5D53">
              <w:rPr>
                <w:noProof/>
                <w:webHidden/>
              </w:rPr>
            </w:r>
            <w:r w:rsidR="008A5D53">
              <w:rPr>
                <w:noProof/>
                <w:webHidden/>
              </w:rPr>
              <w:fldChar w:fldCharType="separate"/>
            </w:r>
            <w:r w:rsidR="008A5D53">
              <w:rPr>
                <w:noProof/>
                <w:webHidden/>
              </w:rPr>
              <w:t>5</w:t>
            </w:r>
            <w:r w:rsidR="008A5D53">
              <w:rPr>
                <w:noProof/>
                <w:webHidden/>
              </w:rPr>
              <w:fldChar w:fldCharType="end"/>
            </w:r>
          </w:hyperlink>
        </w:p>
        <w:p w14:paraId="3CBFB2AD" w14:textId="03E50939" w:rsidR="008A5D53" w:rsidRDefault="00ED5919">
          <w:pPr>
            <w:pStyle w:val="TOC2"/>
            <w:tabs>
              <w:tab w:val="right" w:leader="dot" w:pos="9350"/>
            </w:tabs>
            <w:rPr>
              <w:rFonts w:asciiTheme="minorHAnsi" w:eastAsiaTheme="minorEastAsia" w:hAnsiTheme="minorHAnsi"/>
              <w:noProof/>
              <w:sz w:val="22"/>
            </w:rPr>
          </w:pPr>
          <w:hyperlink w:anchor="_Toc100007991" w:history="1">
            <w:r w:rsidR="008A5D53" w:rsidRPr="00E32844">
              <w:rPr>
                <w:rStyle w:val="Hyperlink"/>
                <w:noProof/>
              </w:rPr>
              <w:t>Good working conditions</w:t>
            </w:r>
            <w:r w:rsidR="008A5D53">
              <w:rPr>
                <w:noProof/>
                <w:webHidden/>
              </w:rPr>
              <w:tab/>
            </w:r>
            <w:r w:rsidR="008A5D53">
              <w:rPr>
                <w:noProof/>
                <w:webHidden/>
              </w:rPr>
              <w:fldChar w:fldCharType="begin"/>
            </w:r>
            <w:r w:rsidR="008A5D53">
              <w:rPr>
                <w:noProof/>
                <w:webHidden/>
              </w:rPr>
              <w:instrText xml:space="preserve"> PAGEREF _Toc100007991 \h </w:instrText>
            </w:r>
            <w:r w:rsidR="008A5D53">
              <w:rPr>
                <w:noProof/>
                <w:webHidden/>
              </w:rPr>
            </w:r>
            <w:r w:rsidR="008A5D53">
              <w:rPr>
                <w:noProof/>
                <w:webHidden/>
              </w:rPr>
              <w:fldChar w:fldCharType="separate"/>
            </w:r>
            <w:r w:rsidR="008A5D53">
              <w:rPr>
                <w:noProof/>
                <w:webHidden/>
              </w:rPr>
              <w:t>5</w:t>
            </w:r>
            <w:r w:rsidR="008A5D53">
              <w:rPr>
                <w:noProof/>
                <w:webHidden/>
              </w:rPr>
              <w:fldChar w:fldCharType="end"/>
            </w:r>
          </w:hyperlink>
        </w:p>
        <w:p w14:paraId="21367795" w14:textId="0C01AF08" w:rsidR="008A5D53" w:rsidRDefault="00ED5919">
          <w:pPr>
            <w:pStyle w:val="TOC1"/>
            <w:tabs>
              <w:tab w:val="right" w:leader="dot" w:pos="9350"/>
            </w:tabs>
            <w:rPr>
              <w:rFonts w:asciiTheme="minorHAnsi" w:eastAsiaTheme="minorEastAsia" w:hAnsiTheme="minorHAnsi"/>
              <w:noProof/>
              <w:sz w:val="22"/>
            </w:rPr>
          </w:pPr>
          <w:hyperlink w:anchor="_Toc100007992" w:history="1">
            <w:r w:rsidR="008A5D53" w:rsidRPr="00E32844">
              <w:rPr>
                <w:rStyle w:val="Hyperlink"/>
                <w:noProof/>
              </w:rPr>
              <w:t>Conclusion</w:t>
            </w:r>
            <w:r w:rsidR="008A5D53">
              <w:rPr>
                <w:noProof/>
                <w:webHidden/>
              </w:rPr>
              <w:tab/>
            </w:r>
            <w:r w:rsidR="008A5D53">
              <w:rPr>
                <w:noProof/>
                <w:webHidden/>
              </w:rPr>
              <w:fldChar w:fldCharType="begin"/>
            </w:r>
            <w:r w:rsidR="008A5D53">
              <w:rPr>
                <w:noProof/>
                <w:webHidden/>
              </w:rPr>
              <w:instrText xml:space="preserve"> PAGEREF _Toc100007992 \h </w:instrText>
            </w:r>
            <w:r w:rsidR="008A5D53">
              <w:rPr>
                <w:noProof/>
                <w:webHidden/>
              </w:rPr>
            </w:r>
            <w:r w:rsidR="008A5D53">
              <w:rPr>
                <w:noProof/>
                <w:webHidden/>
              </w:rPr>
              <w:fldChar w:fldCharType="separate"/>
            </w:r>
            <w:r w:rsidR="008A5D53">
              <w:rPr>
                <w:noProof/>
                <w:webHidden/>
              </w:rPr>
              <w:t>6</w:t>
            </w:r>
            <w:r w:rsidR="008A5D53">
              <w:rPr>
                <w:noProof/>
                <w:webHidden/>
              </w:rPr>
              <w:fldChar w:fldCharType="end"/>
            </w:r>
          </w:hyperlink>
        </w:p>
        <w:p w14:paraId="419655B6" w14:textId="6D1A078C" w:rsidR="008A5D53" w:rsidRDefault="00ED5919">
          <w:pPr>
            <w:pStyle w:val="TOC1"/>
            <w:tabs>
              <w:tab w:val="right" w:leader="dot" w:pos="9350"/>
            </w:tabs>
            <w:rPr>
              <w:rFonts w:asciiTheme="minorHAnsi" w:eastAsiaTheme="minorEastAsia" w:hAnsiTheme="minorHAnsi"/>
              <w:noProof/>
              <w:sz w:val="22"/>
            </w:rPr>
          </w:pPr>
          <w:hyperlink w:anchor="_Toc100007993" w:history="1">
            <w:r w:rsidR="008A5D53" w:rsidRPr="00E32844">
              <w:rPr>
                <w:rStyle w:val="Hyperlink"/>
                <w:noProof/>
              </w:rPr>
              <w:t>Recommendations</w:t>
            </w:r>
            <w:r w:rsidR="008A5D53">
              <w:rPr>
                <w:noProof/>
                <w:webHidden/>
              </w:rPr>
              <w:tab/>
            </w:r>
            <w:r w:rsidR="008A5D53">
              <w:rPr>
                <w:noProof/>
                <w:webHidden/>
              </w:rPr>
              <w:fldChar w:fldCharType="begin"/>
            </w:r>
            <w:r w:rsidR="008A5D53">
              <w:rPr>
                <w:noProof/>
                <w:webHidden/>
              </w:rPr>
              <w:instrText xml:space="preserve"> PAGEREF _Toc100007993 \h </w:instrText>
            </w:r>
            <w:r w:rsidR="008A5D53">
              <w:rPr>
                <w:noProof/>
                <w:webHidden/>
              </w:rPr>
            </w:r>
            <w:r w:rsidR="008A5D53">
              <w:rPr>
                <w:noProof/>
                <w:webHidden/>
              </w:rPr>
              <w:fldChar w:fldCharType="separate"/>
            </w:r>
            <w:r w:rsidR="008A5D53">
              <w:rPr>
                <w:noProof/>
                <w:webHidden/>
              </w:rPr>
              <w:t>6</w:t>
            </w:r>
            <w:r w:rsidR="008A5D53">
              <w:rPr>
                <w:noProof/>
                <w:webHidden/>
              </w:rPr>
              <w:fldChar w:fldCharType="end"/>
            </w:r>
          </w:hyperlink>
        </w:p>
        <w:p w14:paraId="3F630501" w14:textId="43C6DD39" w:rsidR="008A5D53" w:rsidRDefault="00ED5919">
          <w:pPr>
            <w:pStyle w:val="TOC1"/>
            <w:tabs>
              <w:tab w:val="right" w:leader="dot" w:pos="9350"/>
            </w:tabs>
            <w:rPr>
              <w:rFonts w:asciiTheme="minorHAnsi" w:eastAsiaTheme="minorEastAsia" w:hAnsiTheme="minorHAnsi"/>
              <w:noProof/>
              <w:sz w:val="22"/>
            </w:rPr>
          </w:pPr>
          <w:hyperlink w:anchor="_Toc100007994" w:history="1">
            <w:r w:rsidR="008A5D53" w:rsidRPr="00E32844">
              <w:rPr>
                <w:rStyle w:val="Hyperlink"/>
                <w:noProof/>
              </w:rPr>
              <w:t>References</w:t>
            </w:r>
            <w:r w:rsidR="008A5D53">
              <w:rPr>
                <w:noProof/>
                <w:webHidden/>
              </w:rPr>
              <w:tab/>
            </w:r>
            <w:r w:rsidR="008A5D53">
              <w:rPr>
                <w:noProof/>
                <w:webHidden/>
              </w:rPr>
              <w:fldChar w:fldCharType="begin"/>
            </w:r>
            <w:r w:rsidR="008A5D53">
              <w:rPr>
                <w:noProof/>
                <w:webHidden/>
              </w:rPr>
              <w:instrText xml:space="preserve"> PAGEREF _Toc100007994 \h </w:instrText>
            </w:r>
            <w:r w:rsidR="008A5D53">
              <w:rPr>
                <w:noProof/>
                <w:webHidden/>
              </w:rPr>
            </w:r>
            <w:r w:rsidR="008A5D53">
              <w:rPr>
                <w:noProof/>
                <w:webHidden/>
              </w:rPr>
              <w:fldChar w:fldCharType="separate"/>
            </w:r>
            <w:r w:rsidR="008A5D53">
              <w:rPr>
                <w:noProof/>
                <w:webHidden/>
              </w:rPr>
              <w:t>8</w:t>
            </w:r>
            <w:r w:rsidR="008A5D53">
              <w:rPr>
                <w:noProof/>
                <w:webHidden/>
              </w:rPr>
              <w:fldChar w:fldCharType="end"/>
            </w:r>
          </w:hyperlink>
        </w:p>
        <w:p w14:paraId="6A8F1799" w14:textId="54C3C1B1" w:rsidR="00135C17" w:rsidRDefault="00135C17">
          <w:r>
            <w:rPr>
              <w:b/>
              <w:bCs/>
              <w:noProof/>
            </w:rPr>
            <w:fldChar w:fldCharType="end"/>
          </w:r>
        </w:p>
      </w:sdtContent>
    </w:sdt>
    <w:p w14:paraId="75D1BBF4" w14:textId="77777777" w:rsidR="00135C17" w:rsidRDefault="00135C17" w:rsidP="00136563"/>
    <w:p w14:paraId="27068D11" w14:textId="415E8C5C" w:rsidR="00135C17" w:rsidRDefault="00135C17" w:rsidP="00135C17"/>
    <w:p w14:paraId="633B6E53" w14:textId="7A045C3C" w:rsidR="00135C17" w:rsidRDefault="00135C17" w:rsidP="00135C17"/>
    <w:p w14:paraId="14537431" w14:textId="609D4228" w:rsidR="00135C17" w:rsidRDefault="00135C17" w:rsidP="00135C17"/>
    <w:p w14:paraId="4F0B3768" w14:textId="16CEE200" w:rsidR="00441AF8" w:rsidRDefault="00441AF8" w:rsidP="00441AF8"/>
    <w:p w14:paraId="19C0CB9B" w14:textId="144FB63A" w:rsidR="00CB3789" w:rsidRDefault="00CB3789" w:rsidP="00441AF8"/>
    <w:p w14:paraId="510E9C65" w14:textId="3892B9EA" w:rsidR="00CB3789" w:rsidRDefault="00CB3789" w:rsidP="00441AF8"/>
    <w:p w14:paraId="6FF31D12" w14:textId="5CAF3E4A" w:rsidR="00CB3789" w:rsidRDefault="00CB3789" w:rsidP="00441AF8"/>
    <w:p w14:paraId="49F5755F" w14:textId="68A4AB34" w:rsidR="00CB3789" w:rsidRDefault="00CB3789" w:rsidP="00441AF8"/>
    <w:p w14:paraId="1048E719" w14:textId="57D67190" w:rsidR="00CB3789" w:rsidRDefault="00CB3789" w:rsidP="00441AF8"/>
    <w:p w14:paraId="58CF8617" w14:textId="2C5805F6" w:rsidR="00CB3789" w:rsidRDefault="00CB3789" w:rsidP="00441AF8"/>
    <w:p w14:paraId="47E96D88" w14:textId="611BD8F7" w:rsidR="00CB3789" w:rsidRDefault="00CB3789" w:rsidP="00441AF8"/>
    <w:p w14:paraId="045F5E6A" w14:textId="59B5C473" w:rsidR="00CB3789" w:rsidRDefault="00CB3789" w:rsidP="00441AF8"/>
    <w:p w14:paraId="2D3E559B" w14:textId="77777777" w:rsidR="00CB3789" w:rsidRDefault="00CB3789" w:rsidP="00441AF8"/>
    <w:p w14:paraId="0D1FCA27" w14:textId="179AF716" w:rsidR="00441AF8" w:rsidRDefault="00441AF8" w:rsidP="00441AF8"/>
    <w:p w14:paraId="2F05D452" w14:textId="0DAF12A7" w:rsidR="00441AF8" w:rsidRDefault="00441AF8" w:rsidP="00441AF8"/>
    <w:p w14:paraId="106B4160" w14:textId="7AADBF4B" w:rsidR="00441AF8" w:rsidRPr="00441AF8" w:rsidRDefault="00441AF8" w:rsidP="00441AF8">
      <w:pPr>
        <w:pStyle w:val="Title"/>
      </w:pPr>
      <w:r>
        <w:lastRenderedPageBreak/>
        <w:t>Title: What is the most effective way to motivate the staff?</w:t>
      </w:r>
    </w:p>
    <w:p w14:paraId="445ABC4A" w14:textId="7902FD10" w:rsidR="00986231" w:rsidRDefault="00986231" w:rsidP="00135C17">
      <w:pPr>
        <w:pStyle w:val="Heading1"/>
      </w:pPr>
      <w:bookmarkStart w:id="1" w:name="_Toc100007986"/>
      <w:r>
        <w:t>Introduction</w:t>
      </w:r>
      <w:bookmarkEnd w:id="1"/>
    </w:p>
    <w:p w14:paraId="3937F825" w14:textId="0B932086" w:rsidR="00986231" w:rsidRDefault="00986231" w:rsidP="00C370A2">
      <w:pPr>
        <w:jc w:val="both"/>
      </w:pPr>
      <w:r>
        <w:t>In this task, the primary objective is to objectively analyses the most successful method of motivating employees. This paper also examines the difficulties that can arise while trying to motivate employees in any company. Generally speaking, in psychology, motivation is defined as external causes and situations, as well as an individual's actions or inactivity, that produce a certain reaction in them. A person's motivation propels them to engage in a certain activity or pursue personal development. In the common sense, the idea of motivation refers to the causes and elements that contribute to an individual's behavioral reaction. Employee productivity can be increased by inspiring them to produce their best work. This is a fundamental principle of any organization's personnel policy.</w:t>
      </w:r>
    </w:p>
    <w:p w14:paraId="6CC39408" w14:textId="545CE5EA" w:rsidR="00986231" w:rsidRDefault="00986231" w:rsidP="00C370A2">
      <w:pPr>
        <w:jc w:val="both"/>
      </w:pPr>
      <w:r>
        <w:t xml:space="preserve">Motivating people and their teams is essential for getting the most out of them. </w:t>
      </w:r>
      <w:r w:rsidR="00710BE2" w:rsidRPr="00710BE2">
        <w:t>Make sure that the motivational state of everyone in your work group and team is correct as a manager. It will be easier for everyone in the organization to work together toward the same aim if they do this, which will be good for everyone. It is good to have a motivated and competent for a number of reasons, including more production and a better work environment for everyone</w:t>
      </w:r>
      <w:r>
        <w:t>. Consequently, this study is concerned with examining some effective strategies that businesses can implement in order to develop a good incentive strategy for their staff.</w:t>
      </w:r>
    </w:p>
    <w:p w14:paraId="6043E264" w14:textId="2750F1F8" w:rsidR="00986231" w:rsidRDefault="00986231" w:rsidP="00C370A2">
      <w:pPr>
        <w:jc w:val="both"/>
      </w:pPr>
    </w:p>
    <w:p w14:paraId="675F7030" w14:textId="535FCB03" w:rsidR="00986231" w:rsidRDefault="00986231" w:rsidP="00986231"/>
    <w:p w14:paraId="1CFC094F" w14:textId="0BFDDFAA" w:rsidR="00986231" w:rsidRDefault="00986231" w:rsidP="00986231"/>
    <w:p w14:paraId="257A2692" w14:textId="5A267027" w:rsidR="00986231" w:rsidRDefault="00986231" w:rsidP="00986231"/>
    <w:p w14:paraId="0FA95C17" w14:textId="6F3EA29D" w:rsidR="00986231" w:rsidRDefault="00986231" w:rsidP="00986231"/>
    <w:p w14:paraId="50F14D15" w14:textId="5426F5C5" w:rsidR="00986231" w:rsidRDefault="00986231" w:rsidP="00986231"/>
    <w:p w14:paraId="75AF69EB" w14:textId="657F5707" w:rsidR="00986231" w:rsidRDefault="00986231" w:rsidP="00986231"/>
    <w:p w14:paraId="613A8EB8" w14:textId="1E820741" w:rsidR="00986231" w:rsidRDefault="00986231" w:rsidP="00986231"/>
    <w:p w14:paraId="7D5D1D5B" w14:textId="783C169B" w:rsidR="00986231" w:rsidRDefault="00986231" w:rsidP="00986231"/>
    <w:p w14:paraId="343C1D8A" w14:textId="0145F9E6" w:rsidR="00986231" w:rsidRDefault="00986231" w:rsidP="00986231"/>
    <w:p w14:paraId="749099F5" w14:textId="6A6F4F0D" w:rsidR="00986231" w:rsidRDefault="00986231" w:rsidP="00986231"/>
    <w:p w14:paraId="4B38A5A0" w14:textId="5736C749" w:rsidR="00986231" w:rsidRDefault="00986231" w:rsidP="00986231"/>
    <w:p w14:paraId="6B882564" w14:textId="491D839B" w:rsidR="00986231" w:rsidRDefault="00986231" w:rsidP="00986231"/>
    <w:p w14:paraId="0C4EA229" w14:textId="77777777" w:rsidR="00C370A2" w:rsidRDefault="00C370A2" w:rsidP="00986231"/>
    <w:p w14:paraId="53D5B31E" w14:textId="0AED1867" w:rsidR="00986231" w:rsidRDefault="00986231" w:rsidP="00986231">
      <w:pPr>
        <w:pStyle w:val="Heading1"/>
      </w:pPr>
      <w:bookmarkStart w:id="2" w:name="_Toc100007987"/>
      <w:r>
        <w:t>Effective ways to motivate the staff</w:t>
      </w:r>
      <w:bookmarkEnd w:id="2"/>
    </w:p>
    <w:p w14:paraId="44CDEB74" w14:textId="77777777" w:rsidR="00710BE2" w:rsidRPr="00710BE2" w:rsidRDefault="00710BE2" w:rsidP="00710BE2"/>
    <w:p w14:paraId="7074B33E" w14:textId="4448D2E9" w:rsidR="00986231" w:rsidRDefault="00ED5919" w:rsidP="00986231">
      <w:r w:rsidRPr="00ED5919">
        <w:t>How employees are rewarded can have a big impact on the long-term success of a company's business. People can be motivated in a number of ways, such as through these:</w:t>
      </w:r>
    </w:p>
    <w:p w14:paraId="4224BCF8" w14:textId="42965684" w:rsidR="00986231" w:rsidRDefault="00986231" w:rsidP="005F5C59">
      <w:pPr>
        <w:pStyle w:val="Heading2"/>
      </w:pPr>
      <w:bookmarkStart w:id="3" w:name="_Toc100007988"/>
      <w:r>
        <w:t>Pay</w:t>
      </w:r>
      <w:bookmarkEnd w:id="3"/>
    </w:p>
    <w:p w14:paraId="57AC785E" w14:textId="25F2FD3A" w:rsidR="00710BE2" w:rsidRDefault="00710BE2" w:rsidP="00710BE2">
      <w:pPr>
        <w:jc w:val="both"/>
      </w:pPr>
      <w:r>
        <w:t>There are many ways to motivate employees, but pay is thought to be the foundation for all of them. Without it, none of them will work in the long run. Directly, it can be a motivator, but it can also be a motivator in a different way. A service provider's wants and needs could be met if it were looked at alone. It could also meet the needs of organizations. When benefits are available, like unhealthy work or extra hours, they can be used to add to the salary, too.</w:t>
      </w:r>
    </w:p>
    <w:p w14:paraId="0E929DB8" w14:textId="77777777" w:rsidR="00710BE2" w:rsidRDefault="00710BE2" w:rsidP="00710BE2">
      <w:pPr>
        <w:jc w:val="both"/>
      </w:pPr>
      <w:r>
        <w:t>Work that is dangerous, among other things, is only done by people in certain fields (Chiat, and Panatik, 2019). People are more inclined to choose the job that pays more after taking into account a lot of other things.</w:t>
      </w:r>
    </w:p>
    <w:p w14:paraId="47CE0FCF" w14:textId="33001842" w:rsidR="00710BE2" w:rsidRDefault="00710BE2" w:rsidP="00710BE2">
      <w:pPr>
        <w:jc w:val="both"/>
      </w:pPr>
      <w:r>
        <w:t>Sabir (2017) says that two theories are very important for understanding how people become motivated. Maslow's "Hierarchy of Needs" but also Herzberg's "Factors Hygiene-Motivation," both of which are based on the "Hierarchy of Needs," are two of these theories. They both use the "Hierarchy of Needs." It's possible to see that pay helps indirectly, and it's possible to understand why pay is so closely linked to the fulfilment of human needs. In 2017, it's 2017. (Sabir, 2017, p.5). When comparing the Maslow and Herzberg theories of motivation, income isn't as important as it used to be, but it still makes a big difference. This means that compensation is important to the fulfilment of human needs.</w:t>
      </w:r>
    </w:p>
    <w:p w14:paraId="0A870DCD" w14:textId="41EF75B5" w:rsidR="00986231" w:rsidRDefault="00710BE2" w:rsidP="00710BE2">
      <w:pPr>
        <w:jc w:val="both"/>
      </w:pPr>
      <w:r>
        <w:t>Salary alone doesn't motivate employees, but the cold exchange of work for money does. It's only a fair reward for their work, and the employee is only concerned with securing his or her own livelihood, they say (2016). In this case, the pay should be seen as an extra incentive by the company, and the company should try to use it as an extra tool to align the company's and its employees' goals. It doesn't matter that people are complicated or that money isn't always a source of job motivation. An employee who feels underfunded is more likely to be demotivated at work.</w:t>
      </w:r>
    </w:p>
    <w:p w14:paraId="08F94B16" w14:textId="77777777" w:rsidR="00710BE2" w:rsidRDefault="00710BE2" w:rsidP="00710BE2">
      <w:pPr>
        <w:jc w:val="both"/>
      </w:pPr>
    </w:p>
    <w:p w14:paraId="113F8689" w14:textId="5C3820E2" w:rsidR="002313F3" w:rsidRPr="002313F3" w:rsidRDefault="005F5C59" w:rsidP="002313F3">
      <w:pPr>
        <w:pStyle w:val="Heading2"/>
      </w:pPr>
      <w:bookmarkStart w:id="4" w:name="_Toc100007989"/>
      <w:r>
        <w:t>Recognition and Awards</w:t>
      </w:r>
      <w:bookmarkEnd w:id="4"/>
    </w:p>
    <w:p w14:paraId="53A24B8F" w14:textId="35E44CD4" w:rsidR="002313F3" w:rsidRDefault="00ED5919" w:rsidP="002313F3">
      <w:pPr>
        <w:jc w:val="both"/>
      </w:pPr>
      <w:r w:rsidRPr="00ED5919">
        <w:t xml:space="preserve">In today's business world, there aren't too many ways for managers to change their employees' </w:t>
      </w:r>
      <w:r w:rsidRPr="00ED5919">
        <w:t>behavior</w:t>
      </w:r>
      <w:r w:rsidRPr="00ED5919">
        <w:t>. This means that rewards and recognition are more important than they've ever been. People who work for a company can have a better morale even when the economy is bad because of things like cash bonuses and public praise</w:t>
      </w:r>
      <w:r w:rsidR="002313F3">
        <w:t>. Employees should be recognized and rewarded for their work by tailoring the reward to each person, tailoring the award to what they did, and being quick and clear about how they were recognized and rewarded.</w:t>
      </w:r>
    </w:p>
    <w:p w14:paraId="143994E1" w14:textId="5B149217" w:rsidR="002313F3" w:rsidRDefault="00157133" w:rsidP="002313F3">
      <w:pPr>
        <w:jc w:val="both"/>
      </w:pPr>
      <w:r w:rsidRPr="00157133">
        <w:lastRenderedPageBreak/>
        <w:t>For all other human desires, Maslow's hierarchy of needs says that self-realization is a must. People who love and work with us can help us reach this goal. Employees can be very happy when they get an award. It makes them think that their hard work has paid off, which makes them happy</w:t>
      </w:r>
      <w:r w:rsidR="002313F3">
        <w:t>. Recognizing and appreciating their daily efforts makes them feel important and motivated, which will make them want to keep working to help the company succeed.</w:t>
      </w:r>
    </w:p>
    <w:p w14:paraId="20BA6D98" w14:textId="7A04946B" w:rsidR="005F5C59" w:rsidRDefault="002313F3" w:rsidP="002313F3">
      <w:pPr>
        <w:jc w:val="both"/>
      </w:pPr>
      <w:r>
        <w:t>The term "recognition" refers to a group of strategies that make sure people are happy with their work and their own expectations. Examples of strategies like this: Employees should be recognized and rewarded for their hard work in a variety of ways, including with money and other things like trips, extracurricular activities, and gifts. Workers need to be convinced that if they work hard to produce high-quality work on a regular basis, they will get promoted and move up in the company</w:t>
      </w:r>
      <w:r w:rsidR="005F5C59">
        <w:t>.</w:t>
      </w:r>
    </w:p>
    <w:p w14:paraId="64278F04" w14:textId="22623427" w:rsidR="005F5C59" w:rsidRDefault="005F5C59" w:rsidP="005F5C59">
      <w:pPr>
        <w:jc w:val="both"/>
      </w:pPr>
      <w:r>
        <w:t>Using an Honor Board to recognize and encourage healthy competition among team members is a classic method of recognizing an employee's accomplishments. McDonald's continues to use this old method of motivating employees: in each restaurant of the network, both colleagues and tourists can view a photo of the best employee of the month, which is displayed on the wall. The "board of motivations" is a strategy that is comparable. There's a new technique in the company that involves noting the results and other performance indicators that have been implemented on a whiteboard. Employees have the ability to evaluate their own performance in a dynamic environment, track their progress toward attaining their goals, and compare their own performance to the performance of their coworkers.</w:t>
      </w:r>
    </w:p>
    <w:p w14:paraId="62BED538" w14:textId="1AE31B10" w:rsidR="002313F3" w:rsidRDefault="00157133" w:rsidP="002313F3">
      <w:pPr>
        <w:jc w:val="both"/>
      </w:pPr>
      <w:bookmarkStart w:id="5" w:name="_Toc100007990"/>
      <w:r w:rsidRPr="00157133">
        <w:t xml:space="preserve">If the </w:t>
      </w:r>
      <w:r w:rsidRPr="00157133">
        <w:t>organization</w:t>
      </w:r>
      <w:r w:rsidRPr="00157133">
        <w:t xml:space="preserve"> has the money to do so, free lunches, paid fares, and mobile phone payments should be given as incentives. If the company has the money, these simple ways to encourage employees will make them more motivated and loyal. Bonuses are the most common way to get people to work for you.</w:t>
      </w:r>
      <w:r>
        <w:t xml:space="preserve"> </w:t>
      </w:r>
      <w:r w:rsidR="002313F3" w:rsidRPr="002313F3">
        <w:t>Bonus accrual levels are typically predetermined, and they are awarded based on how successfully the employee performed on his or her responsibilities or met or exceeded the plan's objectives. Pfizer, on the other hand, includes medical insurance in its benefits package for employees and their families, as well as a free dining room, corporate car, gym, sauna, and other special services for employees and their families.</w:t>
      </w:r>
    </w:p>
    <w:p w14:paraId="63642566" w14:textId="73B430BE" w:rsidR="005F5C59" w:rsidRDefault="005F5C59" w:rsidP="005F5C59">
      <w:pPr>
        <w:pStyle w:val="Heading2"/>
      </w:pPr>
      <w:r>
        <w:t>Additional Holidays</w:t>
      </w:r>
      <w:bookmarkEnd w:id="5"/>
    </w:p>
    <w:p w14:paraId="4665E50C" w14:textId="3FBC05D0" w:rsidR="005F5C59" w:rsidRDefault="005F5C59" w:rsidP="005F5C59">
      <w:pPr>
        <w:jc w:val="both"/>
      </w:pPr>
      <w:r>
        <w:t>Additionally paid vacation time is the rest time that an employer provides to their employees in addition to the annual basic leave. The individual retains his or her average income and location of employment during the duration of extra absence. In most cases, an employee takes these vacation days at the same time as the main vacation day</w:t>
      </w:r>
      <w:r w:rsidR="00157133">
        <w:t xml:space="preserve">. </w:t>
      </w:r>
      <w:r>
        <w:t xml:space="preserve">Vacation is the form of vacation that is granted between the company and the employee that is the most in length. </w:t>
      </w:r>
      <w:r w:rsidR="002313F3" w:rsidRPr="002313F3">
        <w:t xml:space="preserve">It is predicated on the employee being released of his or her official obligations for a set period of time. The worker, on the other hand, keeps his or her job at the same time. </w:t>
      </w:r>
      <w:r w:rsidR="00157133" w:rsidRPr="00157133">
        <w:t>Recognize individual achievements, give timely feedback, and show the team that management values and appreciates competent employees' contributions to the common goal to encourage people to do their best work.</w:t>
      </w:r>
      <w:r w:rsidR="00157133" w:rsidRPr="00157133">
        <w:t xml:space="preserve"> </w:t>
      </w:r>
      <w:r w:rsidR="002313F3" w:rsidRPr="002313F3">
        <w:t>(especially in a hard economic context).</w:t>
      </w:r>
      <w:r w:rsidR="00157133">
        <w:t xml:space="preserve"> </w:t>
      </w:r>
      <w:r>
        <w:t xml:space="preserve">In recent years, personnel managers have been exposed to a variety of novel motivational tactics. Non-monetary incentives, such as cash bonuses and high wages, are routinely used to inspire personnel in the absence of financial incentives. A legitimate justification for social leave without </w:t>
      </w:r>
      <w:r w:rsidR="00C370A2">
        <w:t>pays</w:t>
      </w:r>
      <w:r>
        <w:t xml:space="preserve"> may be provided by an employer, for example, if the employee is </w:t>
      </w:r>
      <w:r>
        <w:lastRenderedPageBreak/>
        <w:t>pursuing an educational degree (wedding, death of close relatives, etc.). How "bureaucratized" the process of acquiring this form of leave is in the organization is extremely crucial to consider while making this decision (Chiat, and Panatik, 2019). Ideally, this type of social leave should only be granted in certain conditions and for a specific period of time.</w:t>
      </w:r>
    </w:p>
    <w:p w14:paraId="733A4DD5" w14:textId="7F0DD0CB" w:rsidR="009F5051" w:rsidRDefault="00157133" w:rsidP="005F5C59">
      <w:pPr>
        <w:jc w:val="both"/>
      </w:pPr>
      <w:r w:rsidRPr="00157133">
        <w:t>In addition, the length of the break for rest and food, which is set by the employer, is important. There is a good chance that most employees won't be able to get a full night of sleep if their employer says that they have to take a 20-minute break.</w:t>
      </w:r>
      <w:r>
        <w:t xml:space="preserve"> </w:t>
      </w:r>
      <w:r w:rsidR="005F5C59">
        <w:t xml:space="preserve">Employees like the option of setting a flexible working schedule, as well as the ability to extend staff leave for extended periods of time (Rozman et al., 2017). </w:t>
      </w:r>
      <w:r w:rsidR="009F5051">
        <w:t>A</w:t>
      </w:r>
      <w:r w:rsidR="005F5C59">
        <w:t xml:space="preserve"> great non-monetary motivator is the provision of a paid day off to an employee in recognition of certain work accomplishments. </w:t>
      </w:r>
      <w:r w:rsidRPr="00157133">
        <w:t>Employees can save these days and spend them all at once, so they get an extra mini vacation in exchange for being very productive.</w:t>
      </w:r>
    </w:p>
    <w:p w14:paraId="1CDBE2C1" w14:textId="77777777" w:rsidR="00C370A2" w:rsidRDefault="00C370A2" w:rsidP="005F5C59">
      <w:pPr>
        <w:jc w:val="both"/>
      </w:pPr>
    </w:p>
    <w:p w14:paraId="7DBE1156" w14:textId="2E4BC09F" w:rsidR="009F5051" w:rsidRDefault="009F5051" w:rsidP="009F5051">
      <w:pPr>
        <w:pStyle w:val="Heading2"/>
      </w:pPr>
      <w:bookmarkStart w:id="6" w:name="_Toc100007991"/>
      <w:r>
        <w:t>Good working conditions</w:t>
      </w:r>
      <w:bookmarkEnd w:id="6"/>
    </w:p>
    <w:p w14:paraId="4B404FF2" w14:textId="41C9D489" w:rsidR="009F5051" w:rsidRDefault="009F5051" w:rsidP="009F5051">
      <w:pPr>
        <w:jc w:val="both"/>
      </w:pPr>
      <w:r>
        <w:t>A flexible work schedule or the ability to work from home can not only boost motivation, but they can also boost productivity. However, there are a number of disadvantages to this method of motivational augmentation. Working from home with a flexible schedule is not perfect for all professionals, and it comes with its own set of hazards, such as non-compliance with tasks or information leaking. Offering employees, the ability to choose where and how their task is distributed may appear hazardous at first, but it is one of the most effective ways to motivate teams all over the world. It's critical to keep the top personnel more engaged with the company, in addition to cutting office costs. PwC is known for its international mobility, flexible work hours, and the work environment in which it operates.</w:t>
      </w:r>
    </w:p>
    <w:p w14:paraId="25C22D66" w14:textId="77777777" w:rsidR="00E2076E" w:rsidRDefault="00E2076E" w:rsidP="00E2076E">
      <w:pPr>
        <w:jc w:val="both"/>
      </w:pPr>
      <w:r>
        <w:t>Working hours don't have to be very strict. Businesses may come up with different schedules to better meet the needs of their employees. One way to speed up the end of the work day is to cut down on lunch. In exchange for Friday afternoons off, many people would like to work longer hours from Monday to Thursday. They are small changes that employees can make for a short time to improve their quality of life and make it easier to balance work, personal, and family responsibilities. Another thing to keep in mind is that the intensive shift should be used all summer long, as this increases production and allows workers to spend more time with their families.</w:t>
      </w:r>
    </w:p>
    <w:p w14:paraId="2554596E" w14:textId="00BC814C" w:rsidR="00E2076E" w:rsidRDefault="00E2076E" w:rsidP="00E2076E">
      <w:pPr>
        <w:jc w:val="both"/>
      </w:pPr>
      <w:r>
        <w:t xml:space="preserve">One of the main ideas in Frederik Herzberg's two-factor theory of motivation isn't the same as what he says. It was sanitary and motivating that the employees asked for. The first-category psychologist must be able to get rid of negative work-related parts. Motivating factors for the second set of factors include the desire for job satisfaction, the availability of a system for measuring and </w:t>
      </w:r>
      <w:r>
        <w:t>recognizing</w:t>
      </w:r>
      <w:r>
        <w:t xml:space="preserve"> merit, career advancement, and other factors that help people be successful in their jobs and lives.</w:t>
      </w:r>
    </w:p>
    <w:p w14:paraId="650CB671" w14:textId="7E3D71CC" w:rsidR="009F5051" w:rsidRDefault="00E2076E" w:rsidP="00E2076E">
      <w:pPr>
        <w:jc w:val="both"/>
      </w:pPr>
      <w:r>
        <w:t xml:space="preserve">Frederick Herzberg has to figure out what keeps people in their jobs and what makes them want to work harder in order to be more productive. The author also came up with the idea of "satisfaction" and "dissatisfaction" with working conditions, which can have an effect on some parts of human </w:t>
      </w:r>
      <w:r>
        <w:t>behavior</w:t>
      </w:r>
      <w:r>
        <w:t>.</w:t>
      </w:r>
    </w:p>
    <w:p w14:paraId="4CCA6E50" w14:textId="48A44A40" w:rsidR="001A1AAE" w:rsidRDefault="001A1AAE" w:rsidP="001A1AAE">
      <w:pPr>
        <w:pStyle w:val="Heading1"/>
      </w:pPr>
      <w:bookmarkStart w:id="7" w:name="_Toc100007992"/>
      <w:r>
        <w:lastRenderedPageBreak/>
        <w:t>Conclusion</w:t>
      </w:r>
      <w:bookmarkEnd w:id="7"/>
    </w:p>
    <w:p w14:paraId="389AD442" w14:textId="5E8A4632" w:rsidR="001A1AAE" w:rsidRDefault="002313F3" w:rsidP="001A1AAE">
      <w:pPr>
        <w:jc w:val="both"/>
      </w:pPr>
      <w:r w:rsidRPr="002313F3">
        <w:t>Finally, one of the most important goals of corporate management is to keep personnel motivated. Employee motivation is important for the company's long-term growth and development since it is followed by people development</w:t>
      </w:r>
      <w:r w:rsidR="001A1AAE">
        <w:t>. It is vital to correctly prepare and formulate the enterprise's people motivation policy in order for the work on employee motivation to be fully realized.</w:t>
      </w:r>
    </w:p>
    <w:p w14:paraId="26CDAB30" w14:textId="1AC18E3C" w:rsidR="001A1AAE" w:rsidRDefault="001A1AAE" w:rsidP="001A1AAE">
      <w:pPr>
        <w:jc w:val="both"/>
      </w:pPr>
      <w:r>
        <w:t xml:space="preserve">All of the approaches for motivating employees that have been given are successful. </w:t>
      </w:r>
      <w:r w:rsidR="00FE6FFC">
        <w:t xml:space="preserve">However, recognition and reward are the most effective ways to inspire employees since they serve to develop </w:t>
      </w:r>
      <w:r w:rsidR="00FD5178">
        <w:t xml:space="preserve">a clear </w:t>
      </w:r>
      <w:r w:rsidR="00FE6FFC">
        <w:t xml:space="preserve">communication between management and the </w:t>
      </w:r>
      <w:r w:rsidR="00FD5178">
        <w:t xml:space="preserve"> working </w:t>
      </w:r>
      <w:r w:rsidR="00FE6FFC">
        <w:t xml:space="preserve">team, increase employee productivity, aid in </w:t>
      </w:r>
      <w:r w:rsidR="00FD5178">
        <w:t xml:space="preserve">success of finance in long term </w:t>
      </w:r>
      <w:r w:rsidR="00FE6FFC">
        <w:t xml:space="preserve">, and maintain </w:t>
      </w:r>
      <w:r w:rsidR="00FD5178">
        <w:t xml:space="preserve">high morale </w:t>
      </w:r>
      <w:r w:rsidR="00FE6FFC">
        <w:t>among the members of the group</w:t>
      </w:r>
      <w:r>
        <w:t>.</w:t>
      </w:r>
    </w:p>
    <w:p w14:paraId="4E571BFE" w14:textId="77777777" w:rsidR="001A1AAE" w:rsidRDefault="001A1AAE" w:rsidP="001A1AAE">
      <w:pPr>
        <w:jc w:val="both"/>
      </w:pPr>
    </w:p>
    <w:p w14:paraId="002C8FE5" w14:textId="3B8F5D20" w:rsidR="001A1AAE" w:rsidRDefault="001A1AAE" w:rsidP="001A1AAE">
      <w:pPr>
        <w:pStyle w:val="Heading1"/>
      </w:pPr>
      <w:bookmarkStart w:id="8" w:name="_Toc100007993"/>
      <w:r>
        <w:t>Recommendations</w:t>
      </w:r>
      <w:bookmarkEnd w:id="8"/>
    </w:p>
    <w:p w14:paraId="2E81F6E2" w14:textId="0BD9428E" w:rsidR="001A1AAE" w:rsidRDefault="001A1AAE" w:rsidP="001A1AAE">
      <w:pPr>
        <w:jc w:val="both"/>
      </w:pPr>
      <w:r>
        <w:t xml:space="preserve">It is suggested that certain rules be followed in order to effectively motivate company employees. </w:t>
      </w:r>
      <w:r w:rsidR="00FD5178" w:rsidRPr="00FD5178">
        <w:t>These laws are based on psychological studies of human personality, as well as on real-world experience. Economic incentives, like cash bonuses and high salaries, should be used, but non-economic benefits should also be used.</w:t>
      </w:r>
      <w:r w:rsidR="00FD5178">
        <w:t xml:space="preserve"> </w:t>
      </w:r>
      <w:r w:rsidR="00FE6FFC" w:rsidRPr="00FE6FFC">
        <w:t>Two of these strategies are organizational and moral-psychological assessments</w:t>
      </w:r>
      <w:r>
        <w:t>. It is prudent to invest little quantities of money each month on recreational activities to reduce workers' physical and mental discomfort.</w:t>
      </w:r>
    </w:p>
    <w:p w14:paraId="4AE90C0D" w14:textId="102A230D" w:rsidR="001A1AAE" w:rsidRDefault="001A1AAE" w:rsidP="001A1AAE">
      <w:pPr>
        <w:jc w:val="both"/>
      </w:pPr>
      <w:r>
        <w:t>Businesses utilize a variety of methods to keep their employees motivated.</w:t>
      </w:r>
    </w:p>
    <w:p w14:paraId="1428968C" w14:textId="58F09463" w:rsidR="001A1AAE" w:rsidRDefault="00FD5178" w:rsidP="001A1AAE">
      <w:pPr>
        <w:jc w:val="both"/>
      </w:pPr>
      <w:r>
        <w:t>Following</w:t>
      </w:r>
      <w:r w:rsidR="001A1AAE">
        <w:t xml:space="preserve"> are some suggestions for your company to think about:</w:t>
      </w:r>
    </w:p>
    <w:p w14:paraId="3145AC52" w14:textId="77777777" w:rsidR="00FD5178" w:rsidRDefault="001A1AAE" w:rsidP="001A1AAE">
      <w:pPr>
        <w:jc w:val="both"/>
      </w:pPr>
      <w:r>
        <w:t xml:space="preserve">1. </w:t>
      </w:r>
      <w:r w:rsidR="00FD5178" w:rsidRPr="00FD5178">
        <w:t>Incentive policy: people who do well should be rewarded for it. It could be money, or it could be a prize like a vacation or a trip that you get.</w:t>
      </w:r>
    </w:p>
    <w:p w14:paraId="3F535501" w14:textId="6C4F1781" w:rsidR="001A1AAE" w:rsidRDefault="001A1AAE" w:rsidP="001A1AAE">
      <w:pPr>
        <w:jc w:val="both"/>
      </w:pPr>
      <w:r>
        <w:t xml:space="preserve">2. Job advancement: the </w:t>
      </w:r>
      <w:r w:rsidR="00FD5178">
        <w:t>manager</w:t>
      </w:r>
      <w:r>
        <w:t xml:space="preserve"> must make it possible for the employee to advance in their position. The potential of progress in employment position and income will inspire the person.</w:t>
      </w:r>
    </w:p>
    <w:p w14:paraId="048C6A1F" w14:textId="096FDCE8" w:rsidR="001A1AAE" w:rsidRDefault="001A1AAE" w:rsidP="001A1AAE">
      <w:pPr>
        <w:jc w:val="both"/>
      </w:pPr>
      <w:r>
        <w:t xml:space="preserve">3. </w:t>
      </w:r>
      <w:r w:rsidR="00FD5178" w:rsidRPr="00FD5178">
        <w:t>Define what you want to do and why: It is important for each employee to know what he or she is supposed to do and how much time he</w:t>
      </w:r>
      <w:r w:rsidR="00FD5178">
        <w:t xml:space="preserve"> </w:t>
      </w:r>
      <w:r w:rsidR="00FD5178" w:rsidRPr="00FD5178">
        <w:t>has to do it</w:t>
      </w:r>
      <w:r>
        <w:t>, and the employee's, team's, and firm's personal goals. Workplace motivation and teamwork are fostered in this manner.</w:t>
      </w:r>
    </w:p>
    <w:p w14:paraId="548BE767" w14:textId="5C56E050" w:rsidR="001A1AAE" w:rsidRDefault="001A1AAE" w:rsidP="001A1AAE">
      <w:pPr>
        <w:jc w:val="both"/>
      </w:pPr>
      <w:r>
        <w:t>4. Organize the workforce properly</w:t>
      </w:r>
    </w:p>
    <w:p w14:paraId="67C3DF90" w14:textId="648690A1" w:rsidR="009F5051" w:rsidRDefault="001A1AAE" w:rsidP="001A1AAE">
      <w:pPr>
        <w:jc w:val="both"/>
      </w:pPr>
      <w:r>
        <w:t>5. Job advancement: the company must provide the necessary training for the employee to succeed in his or her profession. It's a highly successful strategy for maintaining persistent job motivation.</w:t>
      </w:r>
    </w:p>
    <w:p w14:paraId="1967671A" w14:textId="2EEB1887" w:rsidR="007A4FCD" w:rsidRDefault="007A4FCD" w:rsidP="001A1AAE">
      <w:pPr>
        <w:jc w:val="both"/>
      </w:pPr>
    </w:p>
    <w:p w14:paraId="0C18C2D8" w14:textId="374658F4" w:rsidR="007A4FCD" w:rsidRDefault="007A4FCD" w:rsidP="001A1AAE">
      <w:pPr>
        <w:jc w:val="both"/>
      </w:pPr>
    </w:p>
    <w:p w14:paraId="20CF56B8" w14:textId="4D3E8EA9" w:rsidR="00B50F13" w:rsidRDefault="00B50F13" w:rsidP="001A1AAE">
      <w:pPr>
        <w:jc w:val="both"/>
      </w:pPr>
    </w:p>
    <w:p w14:paraId="73F3BD9C" w14:textId="68BE102A" w:rsidR="00B50F13" w:rsidRDefault="00B50F13" w:rsidP="001A1AAE">
      <w:pPr>
        <w:jc w:val="both"/>
      </w:pPr>
    </w:p>
    <w:p w14:paraId="5E7F1D42" w14:textId="4D924C6F" w:rsidR="00B50F13" w:rsidRDefault="00B50F13" w:rsidP="001A1AAE">
      <w:pPr>
        <w:jc w:val="both"/>
      </w:pPr>
    </w:p>
    <w:p w14:paraId="008B27E7" w14:textId="758679C5" w:rsidR="00B50F13" w:rsidRDefault="00B50F13" w:rsidP="001A1AAE">
      <w:pPr>
        <w:jc w:val="both"/>
      </w:pPr>
    </w:p>
    <w:p w14:paraId="42FA64E4" w14:textId="1AFD5A9E" w:rsidR="00B50F13" w:rsidRDefault="00B50F13" w:rsidP="001A1AAE">
      <w:pPr>
        <w:jc w:val="both"/>
      </w:pPr>
    </w:p>
    <w:p w14:paraId="048A266F" w14:textId="42F12B4B" w:rsidR="00B50F13" w:rsidRDefault="00B50F13" w:rsidP="001A1AAE">
      <w:pPr>
        <w:jc w:val="both"/>
      </w:pPr>
    </w:p>
    <w:p w14:paraId="3916B436" w14:textId="370C5EE6" w:rsidR="00B50F13" w:rsidRDefault="00B50F13" w:rsidP="001A1AAE">
      <w:pPr>
        <w:jc w:val="both"/>
      </w:pPr>
    </w:p>
    <w:p w14:paraId="70A16AE1" w14:textId="7B8E24F5" w:rsidR="00B50F13" w:rsidRDefault="00B50F13" w:rsidP="001A1AAE">
      <w:pPr>
        <w:jc w:val="both"/>
      </w:pPr>
    </w:p>
    <w:p w14:paraId="172CC883" w14:textId="2C1506A8" w:rsidR="00B50F13" w:rsidRDefault="00B50F13" w:rsidP="001A1AAE">
      <w:pPr>
        <w:jc w:val="both"/>
      </w:pPr>
    </w:p>
    <w:p w14:paraId="3DAD364B" w14:textId="3908BE3A" w:rsidR="00B50F13" w:rsidRDefault="00B50F13" w:rsidP="001A1AAE">
      <w:pPr>
        <w:jc w:val="both"/>
      </w:pPr>
    </w:p>
    <w:p w14:paraId="1F768EE3" w14:textId="22546FCF" w:rsidR="00B50F13" w:rsidRDefault="00B50F13" w:rsidP="001A1AAE">
      <w:pPr>
        <w:jc w:val="both"/>
      </w:pPr>
    </w:p>
    <w:p w14:paraId="1C522DC5" w14:textId="17B2A2AE" w:rsidR="00B50F13" w:rsidRDefault="00B50F13" w:rsidP="001A1AAE">
      <w:pPr>
        <w:jc w:val="both"/>
      </w:pPr>
    </w:p>
    <w:p w14:paraId="3B17A4F5" w14:textId="15202A3E" w:rsidR="00B50F13" w:rsidRDefault="00B50F13" w:rsidP="001A1AAE">
      <w:pPr>
        <w:jc w:val="both"/>
      </w:pPr>
    </w:p>
    <w:p w14:paraId="0E013AD5" w14:textId="3A96BF95" w:rsidR="00B50F13" w:rsidRDefault="00B50F13" w:rsidP="001A1AAE">
      <w:pPr>
        <w:jc w:val="both"/>
      </w:pPr>
    </w:p>
    <w:p w14:paraId="44409D2E" w14:textId="77777777" w:rsidR="00C370A2" w:rsidRDefault="00C370A2" w:rsidP="001A1AAE">
      <w:pPr>
        <w:jc w:val="both"/>
      </w:pPr>
    </w:p>
    <w:p w14:paraId="4815426B" w14:textId="5AD3C677" w:rsidR="00B50F13" w:rsidRDefault="00B50F13" w:rsidP="001A1AAE">
      <w:pPr>
        <w:jc w:val="both"/>
      </w:pPr>
    </w:p>
    <w:p w14:paraId="0971B68C" w14:textId="77777777" w:rsidR="008D48D5" w:rsidRDefault="008D48D5" w:rsidP="001A1AAE">
      <w:pPr>
        <w:jc w:val="both"/>
      </w:pPr>
    </w:p>
    <w:p w14:paraId="46BF823D" w14:textId="3BF42C9C" w:rsidR="00B50F13" w:rsidRDefault="00B50F13" w:rsidP="001A1AAE">
      <w:pPr>
        <w:jc w:val="both"/>
      </w:pPr>
    </w:p>
    <w:p w14:paraId="21603D55" w14:textId="041DA57F" w:rsidR="00B50F13" w:rsidRDefault="00B50F13" w:rsidP="001A1AAE">
      <w:pPr>
        <w:jc w:val="both"/>
      </w:pPr>
    </w:p>
    <w:p w14:paraId="0062B4C9" w14:textId="65BE269C" w:rsidR="00B50F13" w:rsidRDefault="00B50F13" w:rsidP="001A1AAE">
      <w:pPr>
        <w:jc w:val="both"/>
      </w:pPr>
    </w:p>
    <w:p w14:paraId="4ADC133A" w14:textId="77DA7727" w:rsidR="00B50F13" w:rsidRDefault="00B50F13" w:rsidP="001A1AAE">
      <w:pPr>
        <w:jc w:val="both"/>
      </w:pPr>
    </w:p>
    <w:p w14:paraId="131A0044" w14:textId="77777777" w:rsidR="00B50F13" w:rsidRDefault="00B50F13" w:rsidP="001A1AAE">
      <w:pPr>
        <w:jc w:val="both"/>
      </w:pPr>
    </w:p>
    <w:p w14:paraId="3252D6F9" w14:textId="5C6E8E5F" w:rsidR="007A4FCD" w:rsidRDefault="007A4FCD" w:rsidP="007A4FCD">
      <w:pPr>
        <w:pStyle w:val="Heading1"/>
      </w:pPr>
      <w:bookmarkStart w:id="9" w:name="_Toc100007994"/>
      <w:r>
        <w:t>References</w:t>
      </w:r>
      <w:bookmarkEnd w:id="9"/>
    </w:p>
    <w:p w14:paraId="1858C468" w14:textId="576E04CC" w:rsidR="007A4FCD" w:rsidRPr="00B50F13" w:rsidRDefault="007A4FCD" w:rsidP="007A4FCD">
      <w:pPr>
        <w:rPr>
          <w:rFonts w:cs="Times New Roman"/>
          <w:color w:val="222222"/>
          <w:szCs w:val="24"/>
          <w:shd w:val="clear" w:color="auto" w:fill="FFFFFF"/>
        </w:rPr>
      </w:pPr>
      <w:r w:rsidRPr="00B50F13">
        <w:rPr>
          <w:rFonts w:cs="Times New Roman"/>
          <w:color w:val="222222"/>
          <w:szCs w:val="24"/>
          <w:shd w:val="clear" w:color="auto" w:fill="FFFFFF"/>
        </w:rPr>
        <w:t>Chiat, L.C. and Panatik, S.A., 2019. Perceptions of employee turnover intention by Herzberg’s motivation-hygiene theory: A systematic literature review. </w:t>
      </w:r>
      <w:r w:rsidRPr="00B50F13">
        <w:rPr>
          <w:rFonts w:cs="Times New Roman"/>
          <w:i/>
          <w:iCs/>
          <w:color w:val="222222"/>
          <w:szCs w:val="24"/>
          <w:shd w:val="clear" w:color="auto" w:fill="FFFFFF"/>
        </w:rPr>
        <w:t>Journal of Research in Psychology</w:t>
      </w:r>
      <w:r w:rsidRPr="00B50F13">
        <w:rPr>
          <w:rFonts w:cs="Times New Roman"/>
          <w:color w:val="222222"/>
          <w:szCs w:val="24"/>
          <w:shd w:val="clear" w:color="auto" w:fill="FFFFFF"/>
        </w:rPr>
        <w:t>, </w:t>
      </w:r>
      <w:r w:rsidRPr="00B50F13">
        <w:rPr>
          <w:rFonts w:cs="Times New Roman"/>
          <w:i/>
          <w:iCs/>
          <w:color w:val="222222"/>
          <w:szCs w:val="24"/>
          <w:shd w:val="clear" w:color="auto" w:fill="FFFFFF"/>
        </w:rPr>
        <w:t>1</w:t>
      </w:r>
      <w:r w:rsidRPr="00B50F13">
        <w:rPr>
          <w:rFonts w:cs="Times New Roman"/>
          <w:color w:val="222222"/>
          <w:szCs w:val="24"/>
          <w:shd w:val="clear" w:color="auto" w:fill="FFFFFF"/>
        </w:rPr>
        <w:t>(2), pp.10-15.</w:t>
      </w:r>
    </w:p>
    <w:p w14:paraId="4532FB50" w14:textId="408EDE46" w:rsidR="007A4FCD" w:rsidRPr="00B50F13" w:rsidRDefault="007A4FCD" w:rsidP="007A4FCD">
      <w:pPr>
        <w:rPr>
          <w:rFonts w:cs="Times New Roman"/>
          <w:color w:val="222222"/>
          <w:szCs w:val="24"/>
          <w:shd w:val="clear" w:color="auto" w:fill="FFFFFF"/>
        </w:rPr>
      </w:pPr>
      <w:r w:rsidRPr="00B50F13">
        <w:rPr>
          <w:rFonts w:cs="Times New Roman"/>
          <w:color w:val="222222"/>
          <w:szCs w:val="24"/>
          <w:shd w:val="clear" w:color="auto" w:fill="FFFFFF"/>
        </w:rPr>
        <w:t>Khmyzova, O.V., Dzhragatspanian, L. and Radchuk, A., 2017. </w:t>
      </w:r>
      <w:r w:rsidRPr="00B50F13">
        <w:rPr>
          <w:rFonts w:cs="Times New Roman"/>
          <w:i/>
          <w:iCs/>
          <w:color w:val="222222"/>
          <w:szCs w:val="24"/>
          <w:shd w:val="clear" w:color="auto" w:fill="FFFFFF"/>
        </w:rPr>
        <w:t>HOW TO MOTIVATE EMPLOYEES IN TIMES OF CRISIS</w:t>
      </w:r>
      <w:r w:rsidRPr="00B50F13">
        <w:rPr>
          <w:rFonts w:cs="Times New Roman"/>
          <w:color w:val="222222"/>
          <w:szCs w:val="24"/>
          <w:shd w:val="clear" w:color="auto" w:fill="FFFFFF"/>
        </w:rPr>
        <w:t> (Doctoral dissertation, Донецький державний університет управління).</w:t>
      </w:r>
    </w:p>
    <w:p w14:paraId="5DA8DF1C" w14:textId="43F1EE22" w:rsidR="007A4FCD" w:rsidRPr="00B50F13" w:rsidRDefault="007A4FCD" w:rsidP="007A4FCD">
      <w:pPr>
        <w:rPr>
          <w:rFonts w:cs="Times New Roman"/>
          <w:color w:val="222222"/>
          <w:szCs w:val="24"/>
          <w:shd w:val="clear" w:color="auto" w:fill="FFFFFF"/>
        </w:rPr>
      </w:pPr>
      <w:r w:rsidRPr="00B50F13">
        <w:rPr>
          <w:rFonts w:cs="Times New Roman"/>
          <w:color w:val="222222"/>
          <w:szCs w:val="24"/>
          <w:shd w:val="clear" w:color="auto" w:fill="FFFFFF"/>
        </w:rPr>
        <w:t>Yoon, J., 2001. The role of structure and motivation for workplace empowerment: The case of Korean employees. </w:t>
      </w:r>
      <w:r w:rsidRPr="00B50F13">
        <w:rPr>
          <w:rFonts w:cs="Times New Roman"/>
          <w:i/>
          <w:iCs/>
          <w:color w:val="222222"/>
          <w:szCs w:val="24"/>
          <w:shd w:val="clear" w:color="auto" w:fill="FFFFFF"/>
        </w:rPr>
        <w:t>Social psychology quarterly</w:t>
      </w:r>
      <w:r w:rsidRPr="00B50F13">
        <w:rPr>
          <w:rFonts w:cs="Times New Roman"/>
          <w:color w:val="222222"/>
          <w:szCs w:val="24"/>
          <w:shd w:val="clear" w:color="auto" w:fill="FFFFFF"/>
        </w:rPr>
        <w:t>, pp.195-206.</w:t>
      </w:r>
    </w:p>
    <w:p w14:paraId="5E1C1BFC" w14:textId="6751A884" w:rsidR="00B50F13" w:rsidRPr="00B50F13" w:rsidRDefault="00B50F13" w:rsidP="007A4FCD">
      <w:pPr>
        <w:rPr>
          <w:rFonts w:cs="Times New Roman"/>
          <w:color w:val="222222"/>
          <w:szCs w:val="24"/>
          <w:shd w:val="clear" w:color="auto" w:fill="FFFFFF"/>
        </w:rPr>
      </w:pPr>
      <w:r w:rsidRPr="00B50F13">
        <w:rPr>
          <w:rFonts w:cs="Times New Roman"/>
          <w:color w:val="222222"/>
          <w:szCs w:val="24"/>
          <w:shd w:val="clear" w:color="auto" w:fill="FFFFFF"/>
        </w:rPr>
        <w:lastRenderedPageBreak/>
        <w:t>Gerhart, B. and Fang, M., 2015. Pay, intrinsic motivation, extrinsic motivation, performance, and creativity in the workplace: Revisiting long-held beliefs. </w:t>
      </w:r>
      <w:r w:rsidRPr="00B50F13">
        <w:rPr>
          <w:rFonts w:cs="Times New Roman"/>
          <w:i/>
          <w:iCs/>
          <w:color w:val="222222"/>
          <w:szCs w:val="24"/>
          <w:shd w:val="clear" w:color="auto" w:fill="FFFFFF"/>
        </w:rPr>
        <w:t>Annu. Rev. Organ. Psychol. Organ. Behav.</w:t>
      </w:r>
      <w:r w:rsidRPr="00B50F13">
        <w:rPr>
          <w:rFonts w:cs="Times New Roman"/>
          <w:color w:val="222222"/>
          <w:szCs w:val="24"/>
          <w:shd w:val="clear" w:color="auto" w:fill="FFFFFF"/>
        </w:rPr>
        <w:t>, </w:t>
      </w:r>
      <w:r w:rsidRPr="00B50F13">
        <w:rPr>
          <w:rFonts w:cs="Times New Roman"/>
          <w:i/>
          <w:iCs/>
          <w:color w:val="222222"/>
          <w:szCs w:val="24"/>
          <w:shd w:val="clear" w:color="auto" w:fill="FFFFFF"/>
        </w:rPr>
        <w:t>2</w:t>
      </w:r>
      <w:r w:rsidRPr="00B50F13">
        <w:rPr>
          <w:rFonts w:cs="Times New Roman"/>
          <w:color w:val="222222"/>
          <w:szCs w:val="24"/>
          <w:shd w:val="clear" w:color="auto" w:fill="FFFFFF"/>
        </w:rPr>
        <w:t>(1), pp.489-521.</w:t>
      </w:r>
    </w:p>
    <w:p w14:paraId="1AC5DF53" w14:textId="6EE8A216" w:rsidR="00B50F13" w:rsidRDefault="00B50F13" w:rsidP="007A4FCD">
      <w:pPr>
        <w:rPr>
          <w:rFonts w:cs="Times New Roman"/>
          <w:color w:val="222222"/>
          <w:szCs w:val="24"/>
          <w:shd w:val="clear" w:color="auto" w:fill="FFFFFF"/>
        </w:rPr>
      </w:pPr>
      <w:r w:rsidRPr="00B50F13">
        <w:rPr>
          <w:rFonts w:cs="Times New Roman"/>
          <w:color w:val="222222"/>
          <w:szCs w:val="24"/>
          <w:shd w:val="clear" w:color="auto" w:fill="FFFFFF"/>
        </w:rPr>
        <w:t>Kumar, D., Hossain, M.Z. and Nasrin, M.S., 2015. Impact of non-financial rewards on employee motivation. </w:t>
      </w:r>
      <w:r w:rsidRPr="00B50F13">
        <w:rPr>
          <w:rFonts w:cs="Times New Roman"/>
          <w:i/>
          <w:iCs/>
          <w:color w:val="222222"/>
          <w:szCs w:val="24"/>
          <w:shd w:val="clear" w:color="auto" w:fill="FFFFFF"/>
        </w:rPr>
        <w:t>Asian Accounting and Auditing Advancement</w:t>
      </w:r>
      <w:r w:rsidRPr="00B50F13">
        <w:rPr>
          <w:rFonts w:cs="Times New Roman"/>
          <w:color w:val="222222"/>
          <w:szCs w:val="24"/>
          <w:shd w:val="clear" w:color="auto" w:fill="FFFFFF"/>
        </w:rPr>
        <w:t>, </w:t>
      </w:r>
      <w:r w:rsidRPr="00B50F13">
        <w:rPr>
          <w:rFonts w:cs="Times New Roman"/>
          <w:i/>
          <w:iCs/>
          <w:color w:val="222222"/>
          <w:szCs w:val="24"/>
          <w:shd w:val="clear" w:color="auto" w:fill="FFFFFF"/>
        </w:rPr>
        <w:t>5</w:t>
      </w:r>
      <w:r w:rsidRPr="00B50F13">
        <w:rPr>
          <w:rFonts w:cs="Times New Roman"/>
          <w:color w:val="222222"/>
          <w:szCs w:val="24"/>
          <w:shd w:val="clear" w:color="auto" w:fill="FFFFFF"/>
        </w:rPr>
        <w:t>(1), pp.18-25.</w:t>
      </w:r>
    </w:p>
    <w:p w14:paraId="2A49C23B" w14:textId="4BA75EB2" w:rsidR="00B50F13" w:rsidRPr="00B50F13" w:rsidRDefault="00B50F13" w:rsidP="007A4FCD">
      <w:pPr>
        <w:rPr>
          <w:rFonts w:cs="Times New Roman"/>
          <w:color w:val="222222"/>
          <w:sz w:val="32"/>
          <w:szCs w:val="32"/>
          <w:shd w:val="clear" w:color="auto" w:fill="FFFFFF"/>
        </w:rPr>
      </w:pPr>
      <w:r w:rsidRPr="00B50F13">
        <w:rPr>
          <w:rFonts w:cs="Times New Roman"/>
          <w:color w:val="222222"/>
          <w:szCs w:val="24"/>
          <w:shd w:val="clear" w:color="auto" w:fill="FFFFFF"/>
        </w:rPr>
        <w:t>Hewett, R. and Conway, N., 2016. The undermining effect revisited: The salience of everyday verbal rewards and self‐determined motivation. </w:t>
      </w:r>
      <w:r w:rsidRPr="00B50F13">
        <w:rPr>
          <w:rFonts w:cs="Times New Roman"/>
          <w:i/>
          <w:iCs/>
          <w:color w:val="222222"/>
          <w:szCs w:val="24"/>
          <w:shd w:val="clear" w:color="auto" w:fill="FFFFFF"/>
        </w:rPr>
        <w:t>Journal of Organizational Behavior</w:t>
      </w:r>
      <w:r w:rsidRPr="00B50F13">
        <w:rPr>
          <w:rFonts w:cs="Times New Roman"/>
          <w:color w:val="222222"/>
          <w:szCs w:val="24"/>
          <w:shd w:val="clear" w:color="auto" w:fill="FFFFFF"/>
        </w:rPr>
        <w:t>, </w:t>
      </w:r>
      <w:r w:rsidRPr="00B50F13">
        <w:rPr>
          <w:rFonts w:cs="Times New Roman"/>
          <w:i/>
          <w:iCs/>
          <w:color w:val="222222"/>
          <w:szCs w:val="24"/>
          <w:shd w:val="clear" w:color="auto" w:fill="FFFFFF"/>
        </w:rPr>
        <w:t>37</w:t>
      </w:r>
      <w:r w:rsidRPr="00B50F13">
        <w:rPr>
          <w:rFonts w:cs="Times New Roman"/>
          <w:color w:val="222222"/>
          <w:szCs w:val="24"/>
          <w:shd w:val="clear" w:color="auto" w:fill="FFFFFF"/>
        </w:rPr>
        <w:t>(3), pp.436-455.</w:t>
      </w:r>
    </w:p>
    <w:p w14:paraId="0C586B59" w14:textId="48BE84D5" w:rsidR="00B50F13" w:rsidRPr="00B50F13" w:rsidRDefault="00B50F13" w:rsidP="007A4FCD">
      <w:pPr>
        <w:rPr>
          <w:rFonts w:cs="Times New Roman"/>
          <w:sz w:val="32"/>
          <w:szCs w:val="28"/>
        </w:rPr>
      </w:pPr>
      <w:r w:rsidRPr="00B50F13">
        <w:rPr>
          <w:rFonts w:cs="Times New Roman"/>
          <w:color w:val="222222"/>
          <w:szCs w:val="24"/>
          <w:shd w:val="clear" w:color="auto" w:fill="FFFFFF"/>
        </w:rPr>
        <w:t>Tseles, D.I. and Theocharis, N.E., Holiday tour packages &amp; tourist motivation A case study of Rhodes, Greece. In </w:t>
      </w:r>
      <w:r w:rsidRPr="00B50F13">
        <w:rPr>
          <w:rFonts w:cs="Times New Roman"/>
          <w:i/>
          <w:iCs/>
          <w:color w:val="222222"/>
          <w:szCs w:val="24"/>
          <w:shd w:val="clear" w:color="auto" w:fill="FFFFFF"/>
        </w:rPr>
        <w:t>PAPER PROCEEDINGS</w:t>
      </w:r>
      <w:r w:rsidRPr="00B50F13">
        <w:rPr>
          <w:rFonts w:cs="Times New Roman"/>
          <w:color w:val="222222"/>
          <w:szCs w:val="24"/>
          <w:shd w:val="clear" w:color="auto" w:fill="FFFFFF"/>
        </w:rPr>
        <w:t> (p. 25).</w:t>
      </w:r>
    </w:p>
    <w:p w14:paraId="2D6282F2" w14:textId="77777777" w:rsidR="00B50F13" w:rsidRPr="007A4FCD" w:rsidRDefault="00B50F13" w:rsidP="007A4FCD"/>
    <w:p w14:paraId="42C21942" w14:textId="77777777" w:rsidR="009F5051" w:rsidRPr="00986231" w:rsidRDefault="009F5051" w:rsidP="005F5C59">
      <w:pPr>
        <w:jc w:val="both"/>
      </w:pPr>
    </w:p>
    <w:sectPr w:rsidR="009F5051" w:rsidRPr="00986231" w:rsidSect="00441AF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231"/>
    <w:rsid w:val="00135C17"/>
    <w:rsid w:val="00136563"/>
    <w:rsid w:val="00157133"/>
    <w:rsid w:val="001A1AAE"/>
    <w:rsid w:val="002313F3"/>
    <w:rsid w:val="00441AF8"/>
    <w:rsid w:val="005F5C59"/>
    <w:rsid w:val="006C773B"/>
    <w:rsid w:val="00710BE2"/>
    <w:rsid w:val="007A4FCD"/>
    <w:rsid w:val="008A5D53"/>
    <w:rsid w:val="008D48D5"/>
    <w:rsid w:val="00986231"/>
    <w:rsid w:val="009F5051"/>
    <w:rsid w:val="00B50F13"/>
    <w:rsid w:val="00C370A2"/>
    <w:rsid w:val="00CB3789"/>
    <w:rsid w:val="00E2076E"/>
    <w:rsid w:val="00E2583F"/>
    <w:rsid w:val="00E760AC"/>
    <w:rsid w:val="00ED5919"/>
    <w:rsid w:val="00FD5178"/>
    <w:rsid w:val="00FE6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07A9A"/>
  <w15:chartTrackingRefBased/>
  <w15:docId w15:val="{EFFF4322-F668-4FB2-A2B3-0F6E9D7B5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9862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62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2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623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35C17"/>
    <w:pPr>
      <w:outlineLvl w:val="9"/>
    </w:pPr>
  </w:style>
  <w:style w:type="paragraph" w:styleId="TOC1">
    <w:name w:val="toc 1"/>
    <w:basedOn w:val="Normal"/>
    <w:next w:val="Normal"/>
    <w:autoRedefine/>
    <w:uiPriority w:val="39"/>
    <w:unhideWhenUsed/>
    <w:rsid w:val="00135C17"/>
    <w:pPr>
      <w:spacing w:after="100"/>
    </w:pPr>
  </w:style>
  <w:style w:type="paragraph" w:styleId="TOC2">
    <w:name w:val="toc 2"/>
    <w:basedOn w:val="Normal"/>
    <w:next w:val="Normal"/>
    <w:autoRedefine/>
    <w:uiPriority w:val="39"/>
    <w:unhideWhenUsed/>
    <w:rsid w:val="00135C17"/>
    <w:pPr>
      <w:spacing w:after="100"/>
      <w:ind w:left="240"/>
    </w:pPr>
  </w:style>
  <w:style w:type="character" w:styleId="Hyperlink">
    <w:name w:val="Hyperlink"/>
    <w:basedOn w:val="DefaultParagraphFont"/>
    <w:uiPriority w:val="99"/>
    <w:unhideWhenUsed/>
    <w:rsid w:val="00135C17"/>
    <w:rPr>
      <w:color w:val="0563C1" w:themeColor="hyperlink"/>
      <w:u w:val="single"/>
    </w:rPr>
  </w:style>
  <w:style w:type="paragraph" w:styleId="NoSpacing">
    <w:name w:val="No Spacing"/>
    <w:link w:val="NoSpacingChar"/>
    <w:uiPriority w:val="1"/>
    <w:qFormat/>
    <w:rsid w:val="00441AF8"/>
    <w:pPr>
      <w:spacing w:after="0" w:line="240" w:lineRule="auto"/>
    </w:pPr>
    <w:rPr>
      <w:rFonts w:eastAsiaTheme="minorEastAsia"/>
    </w:rPr>
  </w:style>
  <w:style w:type="character" w:customStyle="1" w:styleId="NoSpacingChar">
    <w:name w:val="No Spacing Char"/>
    <w:basedOn w:val="DefaultParagraphFont"/>
    <w:link w:val="NoSpacing"/>
    <w:uiPriority w:val="1"/>
    <w:rsid w:val="00441AF8"/>
    <w:rPr>
      <w:rFonts w:eastAsiaTheme="minorEastAsia"/>
    </w:rPr>
  </w:style>
  <w:style w:type="paragraph" w:styleId="Title">
    <w:name w:val="Title"/>
    <w:basedOn w:val="Normal"/>
    <w:next w:val="Normal"/>
    <w:link w:val="TitleChar"/>
    <w:uiPriority w:val="10"/>
    <w:qFormat/>
    <w:rsid w:val="00441A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AF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B7B46-0AED-4ADD-8D8A-36EA86DEF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10</Pages>
  <Words>2368</Words>
  <Characters>13501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Rafia Saleem</dc:creator>
  <cp:keywords/>
  <dc:description/>
  <cp:lastModifiedBy>Rafia Saleem</cp:lastModifiedBy>
  <cp:revision>14</cp:revision>
  <dcterms:created xsi:type="dcterms:W3CDTF">2022-04-04T17:02:00Z</dcterms:created>
  <dcterms:modified xsi:type="dcterms:W3CDTF">2022-04-12T13:59:00Z</dcterms:modified>
</cp:coreProperties>
</file>