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3B5085" w14:paraId="5E5787A5" wp14:textId="0E4C339D">
      <w:pPr>
        <w:jc w:val="center"/>
      </w:pPr>
      <w:bookmarkStart w:name="_GoBack" w:id="0"/>
      <w:bookmarkEnd w:id="0"/>
      <w:r w:rsidRPr="343B5085" w:rsidR="343B5085">
        <w:rPr>
          <w:rFonts w:ascii="Times New Roman" w:hAnsi="Times New Roman" w:eastAsia="Times New Roman" w:cs="Times New Roman"/>
          <w:sz w:val="24"/>
          <w:szCs w:val="24"/>
        </w:rPr>
        <w:t>Katherine Taylor-1910010.</w:t>
      </w:r>
    </w:p>
    <w:p w:rsidR="343B5085" w:rsidP="343B5085" w:rsidRDefault="343B5085" w14:paraId="05B4F77A" w14:textId="388F8D29">
      <w:pPr>
        <w:pStyle w:val="Normal"/>
        <w:jc w:val="center"/>
        <w:rPr>
          <w:rFonts w:ascii="Times New Roman" w:hAnsi="Times New Roman" w:eastAsia="Times New Roman" w:cs="Times New Roman"/>
          <w:sz w:val="24"/>
          <w:szCs w:val="24"/>
        </w:rPr>
      </w:pPr>
      <w:r w:rsidRPr="277F2FBA" w:rsidR="343B5085">
        <w:rPr>
          <w:rFonts w:ascii="Times New Roman" w:hAnsi="Times New Roman" w:eastAsia="Times New Roman" w:cs="Times New Roman"/>
          <w:sz w:val="24"/>
          <w:szCs w:val="24"/>
        </w:rPr>
        <w:t>Assignment 1-Video Critique.</w:t>
      </w:r>
    </w:p>
    <w:p w:rsidR="277F2FBA" w:rsidP="277F2FBA" w:rsidRDefault="277F2FBA" w14:paraId="7FA17C61" w14:textId="1894E095">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This paper provides the reader with a critique of a person-centred therapy session featuring the therapist Carl Rogers and a client named Gloria. An overview of person-centred therapy will be </w:t>
      </w:r>
      <w:bookmarkStart w:name="_Int_MmcmZ4T4" w:id="1980582751"/>
      <w:r w:rsidRPr="277F2FBA" w:rsidR="277F2FBA">
        <w:rPr>
          <w:rFonts w:ascii="Times New Roman" w:hAnsi="Times New Roman" w:eastAsia="Times New Roman" w:cs="Times New Roman"/>
          <w:sz w:val="24"/>
          <w:szCs w:val="24"/>
        </w:rPr>
        <w:t>explored</w:t>
      </w:r>
      <w:bookmarkEnd w:id="1980582751"/>
      <w:r w:rsidRPr="277F2FBA" w:rsidR="277F2FBA">
        <w:rPr>
          <w:rFonts w:ascii="Times New Roman" w:hAnsi="Times New Roman" w:eastAsia="Times New Roman" w:cs="Times New Roman"/>
          <w:sz w:val="24"/>
          <w:szCs w:val="24"/>
        </w:rPr>
        <w:t xml:space="preserve"> and communication skills will be identified. The person-centred approach will be applied throughout the critique, endeavouring to show the importance of the necessary conditions required for successful therapy. Backed up by reliable resources in the field of counselling, this paper demonstrates how imperative effective communication is in all therapeutic relationships.      </w:t>
      </w:r>
    </w:p>
    <w:p w:rsidR="63B80D78" w:rsidP="63B80D78" w:rsidRDefault="63B80D78" w14:paraId="114729DB" w14:textId="49C69AF9">
      <w:pPr>
        <w:pStyle w:val="Normal"/>
        <w:jc w:val="left"/>
        <w:rPr>
          <w:rFonts w:ascii="Times New Roman" w:hAnsi="Times New Roman" w:eastAsia="Times New Roman" w:cs="Times New Roman"/>
          <w:sz w:val="24"/>
          <w:szCs w:val="24"/>
        </w:rPr>
      </w:pPr>
      <w:r w:rsidRPr="277F2FBA" w:rsidR="63B80D78">
        <w:rPr>
          <w:rFonts w:ascii="Times New Roman" w:hAnsi="Times New Roman" w:eastAsia="Times New Roman" w:cs="Times New Roman"/>
          <w:sz w:val="24"/>
          <w:szCs w:val="24"/>
        </w:rPr>
        <w:t xml:space="preserve">According to McLeod (2013) person-centred therapy is a humanistic approach with its roots found in phenomenology. The focus is on how clients view themselves consciously, in the here and now. Developed in the 1950’s by one of the most influential psychologists of his time, Carl Rogers, this approach positions the client at the centre of the helping process. The role of the therapist is to help activate the self-healing process within the client and the term for this is actualisation. The main objective of person-centred therapy is to facilitate the client’s ability to explore and find inner strengths, values and a sense of worth, whilst receiving the vital support and the right conditions from the therapist. Wilkins (2009) claims that Roger’s concept of actualisation, originally drawn from Abraham Maslow’s hierarchy of needs, is integral to person-centred therapy and provides the motivation for therapeutic personality change. Rogers believed that six necessary and sufficient conditions had to exist for this personality change to occur. Three of these are core conditions, empathy, </w:t>
      </w:r>
      <w:bookmarkStart w:name="_Int_sz4GHXUh" w:id="1750245897"/>
      <w:r w:rsidRPr="277F2FBA" w:rsidR="63B80D78">
        <w:rPr>
          <w:rFonts w:ascii="Times New Roman" w:hAnsi="Times New Roman" w:eastAsia="Times New Roman" w:cs="Times New Roman"/>
          <w:sz w:val="24"/>
          <w:szCs w:val="24"/>
        </w:rPr>
        <w:t>congruence</w:t>
      </w:r>
      <w:bookmarkEnd w:id="1750245897"/>
      <w:r w:rsidRPr="277F2FBA" w:rsidR="63B80D78">
        <w:rPr>
          <w:rFonts w:ascii="Times New Roman" w:hAnsi="Times New Roman" w:eastAsia="Times New Roman" w:cs="Times New Roman"/>
          <w:sz w:val="24"/>
          <w:szCs w:val="24"/>
        </w:rPr>
        <w:t xml:space="preserve"> and unconditional positive regard. These core conditions prove to be invaluable for building trust and creating the</w:t>
      </w:r>
      <w:r w:rsidRPr="277F2FBA" w:rsidR="63B80D78">
        <w:rPr>
          <w:rFonts w:ascii="Times New Roman" w:hAnsi="Times New Roman" w:eastAsia="Times New Roman" w:cs="Times New Roman"/>
          <w:sz w:val="24"/>
          <w:szCs w:val="24"/>
        </w:rPr>
        <w:t xml:space="preserve"> right psychological environment for growth.</w:t>
      </w:r>
    </w:p>
    <w:p w:rsidR="63B80D78" w:rsidP="366593ED" w:rsidRDefault="63B80D78" w14:paraId="49934B87" w14:textId="63D00CE4">
      <w:pPr>
        <w:pStyle w:val="Normal"/>
        <w:jc w:val="left"/>
        <w:rPr>
          <w:rFonts w:ascii="Times New Roman" w:hAnsi="Times New Roman" w:eastAsia="Times New Roman" w:cs="Times New Roman"/>
          <w:sz w:val="24"/>
          <w:szCs w:val="24"/>
        </w:rPr>
      </w:pPr>
      <w:r w:rsidRPr="277F2FBA" w:rsidR="63B80D78">
        <w:rPr>
          <w:rFonts w:ascii="Times New Roman" w:hAnsi="Times New Roman" w:eastAsia="Times New Roman" w:cs="Times New Roman"/>
          <w:sz w:val="24"/>
          <w:szCs w:val="24"/>
        </w:rPr>
        <w:t>The quality of the therapeutic relationship is paramount for successful therapy. After watching a person-centred therapy session, featuring Carl Rogers and a client, Gloria, the following observations were made.</w:t>
      </w:r>
    </w:p>
    <w:p w:rsidR="63B80D78" w:rsidP="10420386" w:rsidRDefault="63B80D78" w14:paraId="17CAFD4F" w14:textId="7DE94979">
      <w:pPr>
        <w:pStyle w:val="Normal"/>
        <w:jc w:val="left"/>
        <w:rPr>
          <w:rFonts w:ascii="Times New Roman" w:hAnsi="Times New Roman" w:eastAsia="Times New Roman" w:cs="Times New Roman"/>
          <w:sz w:val="24"/>
          <w:szCs w:val="24"/>
        </w:rPr>
      </w:pPr>
      <w:r w:rsidRPr="10420386" w:rsidR="63B80D78">
        <w:rPr>
          <w:rFonts w:ascii="Times New Roman" w:hAnsi="Times New Roman" w:eastAsia="Times New Roman" w:cs="Times New Roman"/>
          <w:sz w:val="24"/>
          <w:szCs w:val="24"/>
        </w:rPr>
        <w:t xml:space="preserve">At the beginning of the session Gloria appeared to be vulnerable and anxious, and according to Tolan and Cameron (2017) this is referred to as incongruent. This term is one of the necessary and sufficient conditions stipulated by Rogers and refers to a dissimilarity between the client’s ideal self and the actual experience, the client is aware of the reality but views it differently. A person’s self-concept is incongruent when there is a mismatch between the self-image and the real self. The idea of the ‘self-concept’ is a key feature of person-centred theory and Rogers believed that incongruence stemmed from childhood, suggesting that conditional love displayed by parents, created the need to distort memorable experiences that left children feeling unworthy of parental love. </w:t>
      </w:r>
    </w:p>
    <w:p w:rsidR="63B80D78" w:rsidP="10420386" w:rsidRDefault="63B80D78" w14:paraId="214E185B" w14:textId="2B57E5B2">
      <w:pPr>
        <w:pStyle w:val="Normal"/>
        <w:jc w:val="left"/>
        <w:rPr>
          <w:rFonts w:ascii="Times New Roman" w:hAnsi="Times New Roman" w:eastAsia="Times New Roman" w:cs="Times New Roman"/>
          <w:sz w:val="24"/>
          <w:szCs w:val="24"/>
        </w:rPr>
      </w:pPr>
      <w:r w:rsidRPr="10420386" w:rsidR="63B80D78">
        <w:rPr>
          <w:rFonts w:ascii="Times New Roman" w:hAnsi="Times New Roman" w:eastAsia="Times New Roman" w:cs="Times New Roman"/>
          <w:sz w:val="24"/>
          <w:szCs w:val="24"/>
        </w:rPr>
        <w:t xml:space="preserve">In contrast to Gloria, Rogers displayed congruence from the very beginning of the session. Mearns, Thorne and Mc Leod (2013) claim that congruence is one of the most helpful and significant aspects of person-centred therapy, as it enables the client to build a trusting relationship with the therapist. The second core condition of therapy, congruence creates a distortion–free zone, as the counsellor is open and flexible. A congruent counsellor is real, honest, true and communicates genuine feelings as they transpire, allowing the client to feel understood, accepted and valued. </w:t>
      </w:r>
    </w:p>
    <w:p w:rsidR="63B80D78" w:rsidP="63B80D78" w:rsidRDefault="63B80D78" w14:paraId="251558DA" w14:textId="6EF621B0">
      <w:pPr>
        <w:pStyle w:val="Normal"/>
        <w:jc w:val="left"/>
        <w:rPr>
          <w:rFonts w:ascii="Times New Roman" w:hAnsi="Times New Roman" w:eastAsia="Times New Roman" w:cs="Times New Roman"/>
          <w:sz w:val="24"/>
          <w:szCs w:val="24"/>
        </w:rPr>
      </w:pPr>
      <w:r w:rsidRPr="277F2FBA" w:rsidR="63B80D78">
        <w:rPr>
          <w:rFonts w:ascii="Times New Roman" w:hAnsi="Times New Roman" w:eastAsia="Times New Roman" w:cs="Times New Roman"/>
          <w:sz w:val="24"/>
          <w:szCs w:val="24"/>
        </w:rPr>
        <w:t xml:space="preserve">Rogers practiced attending behaviour and active listening skills throughout the session and initially, welcomed Gloria with a warm, positive attitude. This helped to create a welcoming and comfortable counselling environment. As Gloria started to discuss her reasons for therapy, Rogers immediately applied excellent non-verbal communication skills, inclusive of, sitting squarely and leaning slightly towards Gloria, good eye contact, an open posture, nodding and appearing relaxed. Hough (2014) declares that the acronym SOLER, created by Egan (1994) is a summarisation of non-verbal ‘microskills’ that can be utilised by helpers when communicating with clients, as it encourages active listening. Furthermore, active listening and attending are skills that always accompany each other in counselling, as full attention cannot be given without actively listening to clients.  </w:t>
      </w:r>
    </w:p>
    <w:p w:rsidR="277F2FBA" w:rsidP="277F2FBA" w:rsidRDefault="277F2FBA" w14:paraId="10A84F4B" w14:textId="3922CBA6">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Rogers’ technique of conveying empathy towards Gloria was apparent by his application of listening skills throughout the session. The first of the core conditions, Feller and Cottone (2003) observe that being empathetic is one of the most important aspects of therapy and referred to as ‘being with the client’. It is the ability to emotionally understand and feel what the client is feeling. In counselling, the three stages of empathy are, empathetic rapport – acceptance of the feelings and frame of reference of the client, experience near understanding of the client's world – achieved by analysing the client’s past relationships and life history, communicative attunement – aiding clients to comprehend inner emotions. </w:t>
      </w:r>
    </w:p>
    <w:p w:rsidR="277F2FBA" w:rsidP="277F2FBA" w:rsidRDefault="277F2FBA" w14:paraId="15AF18EA" w14:textId="6D25B31E">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Rogers’ application of active listening skills was incredibly helpful to Gloria as it communicated attentiveness and understanding. Rogers used paraphrasing, reflection and questioning accompanied by appropriate gestures and thoughtful silence. Geldard and Geldard (2017) point out that paraphrasing is the skill of rephrasing what the counsellor feels are the core messages of the client’s communication. The most relevant content, thoughts and feelings are </w:t>
      </w:r>
      <w:bookmarkStart w:name="_Int_WGrGa4Nb" w:id="1621905815"/>
      <w:r w:rsidRPr="277F2FBA" w:rsidR="277F2FBA">
        <w:rPr>
          <w:rFonts w:ascii="Times New Roman" w:hAnsi="Times New Roman" w:eastAsia="Times New Roman" w:cs="Times New Roman"/>
          <w:sz w:val="24"/>
          <w:szCs w:val="24"/>
        </w:rPr>
        <w:t>reflected back</w:t>
      </w:r>
      <w:bookmarkEnd w:id="1621905815"/>
      <w:r w:rsidRPr="277F2FBA" w:rsidR="277F2FBA">
        <w:rPr>
          <w:rFonts w:ascii="Times New Roman" w:hAnsi="Times New Roman" w:eastAsia="Times New Roman" w:cs="Times New Roman"/>
          <w:sz w:val="24"/>
          <w:szCs w:val="24"/>
        </w:rPr>
        <w:t xml:space="preserve"> to the client, showing empathetic understanding and acceptance from the counsellor. Reflection requires the counsellor to verbalise any emotions and feelings being relayed by the client, in contemplation of the client recognising and accepting them.</w:t>
      </w:r>
    </w:p>
    <w:p w:rsidR="277F2FBA" w:rsidP="277F2FBA" w:rsidRDefault="277F2FBA" w14:paraId="3420279F" w14:textId="4C1475C9">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Questioning is an essential skill and when used thoughtfully and sensitively can promote communication between the client and the counsellor. Open questions are more useful than closed however as they encourage clients to elaborate and evoke specific examples. Gestures are movements of the hands or arms that accompany speech, aiding communication. It is often necessary for counsellors to remain silent as this will express interest and exhibit good listening skills. Clients sometimes need psychological space to become mentally composed in order to deal with thoughts and emotions (Nelson-Jones, 2005).</w:t>
      </w:r>
    </w:p>
    <w:p w:rsidR="277F2FBA" w:rsidP="277F2FBA" w:rsidRDefault="277F2FBA" w14:paraId="474C8756" w14:textId="7907705C">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Rogers conducted the session experiencing unconditional positive regard from the beginning to the end. This third core condition is required to convey warmth and acceptance to the client. It is known as being non-judgemental toward the client and acknowledges that the therapist views them as a worthwhile human being, who is of equal value. Clients who are shown unconditional positive regard can talk freely about difficulties and issues of concern without fear of being judged, prompting congruence (Murphy et al, 2020). </w:t>
      </w:r>
    </w:p>
    <w:p w:rsidR="277F2FBA" w:rsidP="277F2FBA" w:rsidRDefault="277F2FBA" w14:paraId="3108E41A" w14:textId="7EE2E940">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Towards the end of the session Gloria started to relax, became congruent and operated from an internal locus of evaluation, due to the conditions provided by Rogers (Nelson-Jones, 2010). </w:t>
      </w:r>
    </w:p>
    <w:p w:rsidR="277F2FBA" w:rsidP="277F2FBA" w:rsidRDefault="277F2FBA" w14:paraId="413428E4" w14:textId="7D986782">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Tilmouth, Davies-Ward and Williams (2011) identify that effective counselling and communication skills, especially listening skills are essential in the health and care sector. Successful teamwork and provision of effective services for clients are dependent on high quality communication. Health workers encounter many vulnerable people who depend on effective communication and therapeutic relationships with staff, in order to feel understood and valued. </w:t>
      </w:r>
    </w:p>
    <w:p w:rsidR="277F2FBA" w:rsidP="277F2FBA" w:rsidRDefault="277F2FBA" w14:paraId="4705B046" w14:textId="61DC738A">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This piece of work explored person-centred therapy and included a critique of a counselling session with Carl Rogers and a client, Gloria. An overview of the person-centred approach was discussed with an aim to explain the theory that supports counselling. Essential counselling skills were observed, identified and evaluated and the person-centred approach was applied, throughout. The necessary conditions of therapy were studied along with the outcome of the session. In conclusion, this paper attempted to show the importance of counselling and communication skills in all therapeutic relationships. </w:t>
      </w:r>
    </w:p>
    <w:p w:rsidR="277F2FBA" w:rsidRDefault="277F2FBA" w14:paraId="3BE2CD9D" w14:textId="1D4B041F">
      <w:r>
        <w:br w:type="page"/>
      </w:r>
    </w:p>
    <w:p w:rsidR="277F2FBA" w:rsidP="277F2FBA" w:rsidRDefault="277F2FBA" w14:paraId="0BEF9776" w14:textId="5DD4847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References</w:t>
      </w:r>
    </w:p>
    <w:p w:rsidR="277F2FBA" w:rsidP="277F2FBA" w:rsidRDefault="277F2FBA" w14:paraId="601AF22E" w14:textId="61E49D5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Egan, G. (1994)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The Skilled Helper</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5</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California: Brooks Cole.</w:t>
      </w:r>
    </w:p>
    <w:p w:rsidR="277F2FBA" w:rsidP="277F2FBA" w:rsidRDefault="277F2FBA" w14:paraId="32373C68" w14:textId="2AF884D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Feller, C. P. and Cottone, R. R. (2003) ‘The Importance of Empathy in the Therapeutic Alliance’,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The Journal of Humanistic Counseling, Education and Development</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42 (1) pp 53-61. </w:t>
      </w:r>
    </w:p>
    <w:p w:rsidR="277F2FBA" w:rsidP="277F2FBA" w:rsidRDefault="277F2FBA" w14:paraId="247A54A9" w14:textId="3E3968C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Geldard, K. and Geldard, D. (2017)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Practical Counselling Skills: An Integrative Approach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London: Macmillan Education. </w:t>
      </w:r>
    </w:p>
    <w:p w:rsidR="277F2FBA" w:rsidP="277F2FBA" w:rsidRDefault="277F2FBA" w14:paraId="5072501F" w14:textId="71861F1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Hough, M. (2014)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Counselling Skills and Theory</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4</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Hodder Education.  </w:t>
      </w:r>
    </w:p>
    <w:p w:rsidR="277F2FBA" w:rsidP="277F2FBA" w:rsidRDefault="277F2FBA" w14:paraId="357CAB63" w14:textId="7CF0EC6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Mearns, D., Thorne, B. and McLeod, J. (Ed) (2013)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Person-Centred Counselling in Action</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4</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Sage Publications. </w:t>
      </w:r>
    </w:p>
    <w:p w:rsidR="277F2FBA" w:rsidP="277F2FBA" w:rsidRDefault="277F2FBA" w14:paraId="64793E6E" w14:textId="68446BA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J. (2013)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An Introduction to Counselling</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5</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Berkshire: Open University Press. </w:t>
      </w:r>
    </w:p>
    <w:p w:rsidR="277F2FBA" w:rsidP="277F2FBA" w:rsidRDefault="277F2FBA" w14:paraId="037F587B" w14:textId="427CBF1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Murphy, D., Joseph, S., Demetriou, E. and Karimi-Mofrad, P. (2020) ‘Unconditional Positive Self-Regard, Intrinsic Aspirations, and Authenticity: Pathways to Psychological Well-Being',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The Journal of Humanistic Psychology</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60 (2) pp 258-279. </w:t>
      </w:r>
    </w:p>
    <w:p w:rsidR="277F2FBA" w:rsidP="277F2FBA" w:rsidRDefault="277F2FBA" w14:paraId="741DF8D0" w14:textId="7D3BC07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Nelson-Jones, R. (2005)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Practical Counselling and Helping Skills: Text and Activities for the </w:t>
      </w:r>
      <w:proofErr w:type="spellStart"/>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Lifeskills</w:t>
      </w:r>
      <w:proofErr w:type="spellEnd"/>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Counselling Model</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5</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Sage Publications.</w:t>
      </w:r>
    </w:p>
    <w:p w:rsidR="277F2FBA" w:rsidP="277F2FBA" w:rsidRDefault="277F2FBA" w14:paraId="1D6FEE0F" w14:textId="790B457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Nelson-Jones, R. (2010)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Theory and Practice of Counselling and Therapy</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5</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Sage Publications. </w:t>
      </w:r>
      <w:r w:rsidRPr="277F2FBA" w:rsidR="277F2FBA">
        <w:rPr>
          <w:rFonts w:ascii="Calibri" w:hAnsi="Calibri" w:eastAsia="Calibri" w:cs="Calibri"/>
          <w:noProof w:val="0"/>
          <w:sz w:val="22"/>
          <w:szCs w:val="22"/>
          <w:lang w:val="en-GB"/>
        </w:rPr>
        <w:t xml:space="preserve"> </w:t>
      </w:r>
    </w:p>
    <w:p w:rsidR="277F2FBA" w:rsidP="277F2FBA" w:rsidRDefault="277F2FBA" w14:paraId="6EC5866E" w14:textId="2813DC7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Tilmouth, T. Davies-Ward, E. and Williams, B. (2011)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Foundation Degree in Health and Social Care</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London: Hodder Education.  </w:t>
      </w:r>
    </w:p>
    <w:p w:rsidR="277F2FBA" w:rsidP="277F2FBA" w:rsidRDefault="277F2FBA" w14:paraId="45ADBDB8" w14:textId="6DF270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Tolan, J. and Cameron, R. (Ed) (2017)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Skills in Person-Centred Counselling and Psychotherapy</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3</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rd</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Sage Publications. </w:t>
      </w:r>
    </w:p>
    <w:p w:rsidR="277F2FBA" w:rsidP="277F2FBA" w:rsidRDefault="277F2FBA" w14:paraId="0E7A4EBF" w14:textId="27F874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Wilkins, P (Ed) (2010) </w:t>
      </w:r>
      <w:r w:rsidRPr="277F2FBA" w:rsidR="277F2FBA">
        <w:rPr>
          <w:rFonts w:ascii="Calibri" w:hAnsi="Calibri" w:eastAsia="Calibri" w:cs="Calibri"/>
          <w:b w:val="0"/>
          <w:bCs w:val="0"/>
          <w:i w:val="1"/>
          <w:iCs w:val="1"/>
          <w:caps w:val="0"/>
          <w:smallCaps w:val="0"/>
          <w:noProof w:val="0"/>
          <w:color w:val="000000" w:themeColor="text1" w:themeTint="FF" w:themeShade="FF"/>
          <w:sz w:val="22"/>
          <w:szCs w:val="22"/>
          <w:lang w:val="en-GB"/>
        </w:rPr>
        <w:t>Person-Centred Therapy: 100 Key Points</w:t>
      </w:r>
      <w:r w:rsidRPr="277F2FBA" w:rsidR="277F2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London: Routledge. </w:t>
      </w:r>
    </w:p>
    <w:p w:rsidR="277F2FBA" w:rsidP="277F2FBA" w:rsidRDefault="277F2FBA" w14:paraId="3F14D5A7" w14:textId="1D58EB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77F2FBA" w:rsidP="277F2FBA" w:rsidRDefault="277F2FBA" w14:paraId="5D5DED0C" w14:textId="4D66E0E9">
      <w:pPr>
        <w:pStyle w:val="Normal"/>
        <w:jc w:val="left"/>
        <w:rPr>
          <w:rFonts w:ascii="Times New Roman" w:hAnsi="Times New Roman" w:eastAsia="Times New Roman" w:cs="Times New Roman"/>
          <w:sz w:val="24"/>
          <w:szCs w:val="24"/>
        </w:rPr>
      </w:pPr>
    </w:p>
    <w:p w:rsidR="277F2FBA" w:rsidP="277F2FBA" w:rsidRDefault="277F2FBA" w14:paraId="47329E46" w14:textId="24F11862">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  </w:t>
      </w:r>
    </w:p>
    <w:p w:rsidR="277F2FBA" w:rsidP="277F2FBA" w:rsidRDefault="277F2FBA" w14:paraId="14FF05B4" w14:textId="514022B8">
      <w:pPr>
        <w:pStyle w:val="Normal"/>
        <w:jc w:val="left"/>
        <w:rPr>
          <w:rFonts w:ascii="Times New Roman" w:hAnsi="Times New Roman" w:eastAsia="Times New Roman" w:cs="Times New Roman"/>
          <w:sz w:val="24"/>
          <w:szCs w:val="24"/>
        </w:rPr>
      </w:pPr>
      <w:r w:rsidRPr="277F2FBA" w:rsidR="277F2FBA">
        <w:rPr>
          <w:rFonts w:ascii="Times New Roman" w:hAnsi="Times New Roman" w:eastAsia="Times New Roman" w:cs="Times New Roman"/>
          <w:sz w:val="24"/>
          <w:szCs w:val="24"/>
        </w:rPr>
        <w:t xml:space="preserve">  </w:t>
      </w:r>
    </w:p>
    <w:p w:rsidR="63B80D78" w:rsidP="63B80D78" w:rsidRDefault="63B80D78" w14:paraId="6574758D" w14:textId="0203C4EE">
      <w:pPr>
        <w:pStyle w:val="Normal"/>
        <w:jc w:val="center"/>
        <w:rPr>
          <w:rFonts w:ascii="Times New Roman" w:hAnsi="Times New Roman" w:eastAsia="Times New Roman" w:cs="Times New Roman"/>
          <w:sz w:val="24"/>
          <w:szCs w:val="24"/>
        </w:rPr>
      </w:pPr>
    </w:p>
    <w:p w:rsidR="63B80D78" w:rsidP="63B80D78" w:rsidRDefault="63B80D78" w14:paraId="616A6921" w14:textId="0B26F21C">
      <w:pPr>
        <w:pStyle w:val="Normal"/>
        <w:jc w:val="left"/>
        <w:rPr>
          <w:rFonts w:ascii="Times New Roman" w:hAnsi="Times New Roman" w:eastAsia="Times New Roman" w:cs="Times New Roman"/>
          <w:sz w:val="24"/>
          <w:szCs w:val="24"/>
        </w:rPr>
      </w:pPr>
    </w:p>
    <w:p w:rsidR="343B5085" w:rsidP="343B5085" w:rsidRDefault="343B5085" w14:paraId="7E104F11" w14:textId="6B24EF0E">
      <w:pPr>
        <w:pStyle w:val="Normal"/>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9cLZHMH+WCC7S" int2:id="usr4HGEy">
      <int2:state int2:type="LegacyProofing" int2:value="Rejected"/>
    </int2:textHash>
    <int2:textHash int2:hashCode="uAhAS5cMotPJlc" int2:id="cM234n26">
      <int2:state int2:type="LegacyProofing" int2:value="Rejected"/>
    </int2:textHash>
    <int2:textHash int2:hashCode="T3SnkYk22kj1Px" int2:id="vguGjyVi">
      <int2:state int2:type="LegacyProofing" int2:value="Rejected"/>
    </int2:textHash>
    <int2:bookmark int2:bookmarkName="_Int_MmcmZ4T4" int2:invalidationBookmarkName="" int2:hashCode="fo/V6wSja37X4Y" int2:id="snfJBOvQ">
      <int2:state int2:type="LegacyProofing" int2:value="Rejected"/>
    </int2:bookmark>
    <int2:bookmark int2:bookmarkName="_Int_WGrGa4Nb" int2:invalidationBookmarkName="" int2:hashCode="fvOe8p24OeXvR/" int2:id="T8q4iENH">
      <int2:state int2:type="LegacyProofing" int2:value="Rejected"/>
    </int2:bookmark>
    <int2:bookmark int2:bookmarkName="_Int_sz4GHXUh" int2:invalidationBookmarkName="" int2:hashCode="t1mfwGWwoFpSwr" int2:id="MBFNjS6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DD22D4"/>
    <w:rsid w:val="006170F1"/>
    <w:rsid w:val="00FC584A"/>
    <w:rsid w:val="0134F1EC"/>
    <w:rsid w:val="0145953A"/>
    <w:rsid w:val="023E1D8A"/>
    <w:rsid w:val="02655124"/>
    <w:rsid w:val="03F4C494"/>
    <w:rsid w:val="04D81A1B"/>
    <w:rsid w:val="04FC0918"/>
    <w:rsid w:val="05180E44"/>
    <w:rsid w:val="054CD990"/>
    <w:rsid w:val="055507FD"/>
    <w:rsid w:val="05B87FA5"/>
    <w:rsid w:val="05DFC024"/>
    <w:rsid w:val="070AEBC7"/>
    <w:rsid w:val="070AEBC7"/>
    <w:rsid w:val="07F2D4D5"/>
    <w:rsid w:val="0800D8CE"/>
    <w:rsid w:val="0800D8CE"/>
    <w:rsid w:val="08107576"/>
    <w:rsid w:val="081154EF"/>
    <w:rsid w:val="088D4FE7"/>
    <w:rsid w:val="08D492A8"/>
    <w:rsid w:val="08E10607"/>
    <w:rsid w:val="08F02067"/>
    <w:rsid w:val="08FA9401"/>
    <w:rsid w:val="090C6CCB"/>
    <w:rsid w:val="0921E8BA"/>
    <w:rsid w:val="0921E8BA"/>
    <w:rsid w:val="09A6B472"/>
    <w:rsid w:val="0A7CD668"/>
    <w:rsid w:val="0A7CD668"/>
    <w:rsid w:val="0A9B8A49"/>
    <w:rsid w:val="0AA26327"/>
    <w:rsid w:val="0AA33A90"/>
    <w:rsid w:val="0AA33A90"/>
    <w:rsid w:val="0AA490BE"/>
    <w:rsid w:val="0AA83D2C"/>
    <w:rsid w:val="0ACAB2DA"/>
    <w:rsid w:val="0B361EAD"/>
    <w:rsid w:val="0B8DCBDD"/>
    <w:rsid w:val="0BAABC10"/>
    <w:rsid w:val="0BDE5CEA"/>
    <w:rsid w:val="0CA42FAF"/>
    <w:rsid w:val="0CC645F8"/>
    <w:rsid w:val="0CE3E699"/>
    <w:rsid w:val="0D51122A"/>
    <w:rsid w:val="0D8F6431"/>
    <w:rsid w:val="0DDFDDEE"/>
    <w:rsid w:val="0E178FC4"/>
    <w:rsid w:val="0E7FB6FA"/>
    <w:rsid w:val="0EA80FE2"/>
    <w:rsid w:val="0EA80FE2"/>
    <w:rsid w:val="0F43D42C"/>
    <w:rsid w:val="0F59C34D"/>
    <w:rsid w:val="0F7FEBE4"/>
    <w:rsid w:val="10420386"/>
    <w:rsid w:val="10762862"/>
    <w:rsid w:val="10A73E99"/>
    <w:rsid w:val="10C6C407"/>
    <w:rsid w:val="10CBADAA"/>
    <w:rsid w:val="11019F69"/>
    <w:rsid w:val="1153033C"/>
    <w:rsid w:val="1153033C"/>
    <w:rsid w:val="11750129"/>
    <w:rsid w:val="120B9BDC"/>
    <w:rsid w:val="120B9BDC"/>
    <w:rsid w:val="12884DEA"/>
    <w:rsid w:val="130EB27B"/>
    <w:rsid w:val="139B98A9"/>
    <w:rsid w:val="13E986FC"/>
    <w:rsid w:val="14034E6C"/>
    <w:rsid w:val="14034E6C"/>
    <w:rsid w:val="148347D1"/>
    <w:rsid w:val="148AA3FE"/>
    <w:rsid w:val="1494C821"/>
    <w:rsid w:val="15BFEEAC"/>
    <w:rsid w:val="15D690F5"/>
    <w:rsid w:val="164E40C3"/>
    <w:rsid w:val="173AEF2E"/>
    <w:rsid w:val="17FB28DA"/>
    <w:rsid w:val="17FB28DA"/>
    <w:rsid w:val="180A6E6B"/>
    <w:rsid w:val="18A36401"/>
    <w:rsid w:val="18A36401"/>
    <w:rsid w:val="18AABA0F"/>
    <w:rsid w:val="18D6BF8F"/>
    <w:rsid w:val="18F78F6E"/>
    <w:rsid w:val="190E31B7"/>
    <w:rsid w:val="190E31B7"/>
    <w:rsid w:val="1985E185"/>
    <w:rsid w:val="1985E185"/>
    <w:rsid w:val="1A046F2B"/>
    <w:rsid w:val="1A9B97DE"/>
    <w:rsid w:val="1AB99B99"/>
    <w:rsid w:val="1BDA2C64"/>
    <w:rsid w:val="1BDD35E0"/>
    <w:rsid w:val="1BE25AD1"/>
    <w:rsid w:val="1C43F3E4"/>
    <w:rsid w:val="1C556BFA"/>
    <w:rsid w:val="1C9F922F"/>
    <w:rsid w:val="1CB6D659"/>
    <w:rsid w:val="1D51B737"/>
    <w:rsid w:val="1D51B737"/>
    <w:rsid w:val="1D6F237A"/>
    <w:rsid w:val="1D790641"/>
    <w:rsid w:val="1D970095"/>
    <w:rsid w:val="1DBD8EF8"/>
    <w:rsid w:val="1DCB0091"/>
    <w:rsid w:val="1DDFC445"/>
    <w:rsid w:val="1DDFC445"/>
    <w:rsid w:val="1E2064EC"/>
    <w:rsid w:val="1E26D018"/>
    <w:rsid w:val="1E718E91"/>
    <w:rsid w:val="1EA5358A"/>
    <w:rsid w:val="1ED52984"/>
    <w:rsid w:val="1EE9C4AB"/>
    <w:rsid w:val="1F0AF3DB"/>
    <w:rsid w:val="1F40CF99"/>
    <w:rsid w:val="1FD732F1"/>
    <w:rsid w:val="1FD732F1"/>
    <w:rsid w:val="2011F279"/>
    <w:rsid w:val="2063AA0A"/>
    <w:rsid w:val="2070F9E5"/>
    <w:rsid w:val="2070F9E5"/>
    <w:rsid w:val="20B6C39A"/>
    <w:rsid w:val="20CEA157"/>
    <w:rsid w:val="20EE0929"/>
    <w:rsid w:val="2190F36A"/>
    <w:rsid w:val="21ADC2DA"/>
    <w:rsid w:val="21AF7423"/>
    <w:rsid w:val="229E71B4"/>
    <w:rsid w:val="230BAB60"/>
    <w:rsid w:val="232CC3CB"/>
    <w:rsid w:val="2382226F"/>
    <w:rsid w:val="23B939E9"/>
    <w:rsid w:val="23EE645C"/>
    <w:rsid w:val="24002916"/>
    <w:rsid w:val="24224C2B"/>
    <w:rsid w:val="244F05C9"/>
    <w:rsid w:val="244F05C9"/>
    <w:rsid w:val="24A77BC1"/>
    <w:rsid w:val="24C08385"/>
    <w:rsid w:val="24C8C3A4"/>
    <w:rsid w:val="251DF2D0"/>
    <w:rsid w:val="253FDDD2"/>
    <w:rsid w:val="258A34BD"/>
    <w:rsid w:val="25CCF6FB"/>
    <w:rsid w:val="25EAD62A"/>
    <w:rsid w:val="26080FC6"/>
    <w:rsid w:val="26425CB6"/>
    <w:rsid w:val="26434C22"/>
    <w:rsid w:val="265C53E6"/>
    <w:rsid w:val="2664648D"/>
    <w:rsid w:val="2664648D"/>
    <w:rsid w:val="26988B6B"/>
    <w:rsid w:val="270F6E68"/>
    <w:rsid w:val="2726051E"/>
    <w:rsid w:val="2726996F"/>
    <w:rsid w:val="2753CF04"/>
    <w:rsid w:val="2771E2D7"/>
    <w:rsid w:val="2775F5DA"/>
    <w:rsid w:val="277F2FBA"/>
    <w:rsid w:val="2786A68B"/>
    <w:rsid w:val="279963E6"/>
    <w:rsid w:val="27EE8B9C"/>
    <w:rsid w:val="27FC73EA"/>
    <w:rsid w:val="280253FD"/>
    <w:rsid w:val="282704D7"/>
    <w:rsid w:val="289142B0"/>
    <w:rsid w:val="289142B0"/>
    <w:rsid w:val="289F4B97"/>
    <w:rsid w:val="292276EC"/>
    <w:rsid w:val="296B9BC0"/>
    <w:rsid w:val="29AD9E52"/>
    <w:rsid w:val="29C416D0"/>
    <w:rsid w:val="29FDE405"/>
    <w:rsid w:val="2A3B1BF8"/>
    <w:rsid w:val="2AF70A1E"/>
    <w:rsid w:val="2B0DC908"/>
    <w:rsid w:val="2B3414AC"/>
    <w:rsid w:val="2B37D5B0"/>
    <w:rsid w:val="2B634E50"/>
    <w:rsid w:val="2B779F42"/>
    <w:rsid w:val="2B779F42"/>
    <w:rsid w:val="2BD6EC59"/>
    <w:rsid w:val="2BFA0A92"/>
    <w:rsid w:val="2C303EA0"/>
    <w:rsid w:val="2D95DAF3"/>
    <w:rsid w:val="2DDAC516"/>
    <w:rsid w:val="2DF149F0"/>
    <w:rsid w:val="2DF5E80F"/>
    <w:rsid w:val="2E4F19C5"/>
    <w:rsid w:val="2E67E718"/>
    <w:rsid w:val="2E96465B"/>
    <w:rsid w:val="2E9AEF12"/>
    <w:rsid w:val="2FC6916A"/>
    <w:rsid w:val="300C886B"/>
    <w:rsid w:val="303DB755"/>
    <w:rsid w:val="30DDF3E3"/>
    <w:rsid w:val="30DDF3E3"/>
    <w:rsid w:val="30E5D473"/>
    <w:rsid w:val="30ECB2A7"/>
    <w:rsid w:val="3120B2A3"/>
    <w:rsid w:val="312D88D1"/>
    <w:rsid w:val="312D88D1"/>
    <w:rsid w:val="31B5134A"/>
    <w:rsid w:val="31E136D8"/>
    <w:rsid w:val="31EEB917"/>
    <w:rsid w:val="321AB46C"/>
    <w:rsid w:val="32752A18"/>
    <w:rsid w:val="3292ECA1"/>
    <w:rsid w:val="3292ECA1"/>
    <w:rsid w:val="33189709"/>
    <w:rsid w:val="340C75AC"/>
    <w:rsid w:val="3410FA79"/>
    <w:rsid w:val="343B5085"/>
    <w:rsid w:val="34525B25"/>
    <w:rsid w:val="34652993"/>
    <w:rsid w:val="34852C31"/>
    <w:rsid w:val="34852C31"/>
    <w:rsid w:val="350542D6"/>
    <w:rsid w:val="351710C5"/>
    <w:rsid w:val="35A02A2F"/>
    <w:rsid w:val="35ACCADA"/>
    <w:rsid w:val="3600F9F4"/>
    <w:rsid w:val="3620FC92"/>
    <w:rsid w:val="363C2BE2"/>
    <w:rsid w:val="363C2BE2"/>
    <w:rsid w:val="3640AD31"/>
    <w:rsid w:val="365F0DAD"/>
    <w:rsid w:val="366593ED"/>
    <w:rsid w:val="373BFA90"/>
    <w:rsid w:val="373BFA90"/>
    <w:rsid w:val="375BF42B"/>
    <w:rsid w:val="375CA1F8"/>
    <w:rsid w:val="3776468A"/>
    <w:rsid w:val="37BCCCF3"/>
    <w:rsid w:val="37EC082C"/>
    <w:rsid w:val="37FADE0E"/>
    <w:rsid w:val="37FADE0E"/>
    <w:rsid w:val="3815CBD8"/>
    <w:rsid w:val="38794380"/>
    <w:rsid w:val="38794380"/>
    <w:rsid w:val="38D7CAF1"/>
    <w:rsid w:val="38F87259"/>
    <w:rsid w:val="3939116B"/>
    <w:rsid w:val="3A0E5957"/>
    <w:rsid w:val="3A1513E1"/>
    <w:rsid w:val="3A3C54FA"/>
    <w:rsid w:val="3A5C92FF"/>
    <w:rsid w:val="3A84D629"/>
    <w:rsid w:val="3AD4E1CC"/>
    <w:rsid w:val="3AD51ABC"/>
    <w:rsid w:val="3AD51ABC"/>
    <w:rsid w:val="3BAA29B8"/>
    <w:rsid w:val="3BE79F4F"/>
    <w:rsid w:val="3BE79F4F"/>
    <w:rsid w:val="3C0F6BB3"/>
    <w:rsid w:val="3C4714C9"/>
    <w:rsid w:val="3C4714C9"/>
    <w:rsid w:val="3C903E16"/>
    <w:rsid w:val="3D45FA19"/>
    <w:rsid w:val="3DC46471"/>
    <w:rsid w:val="3E2C0E77"/>
    <w:rsid w:val="3E4E8FB8"/>
    <w:rsid w:val="3E4FC5BD"/>
    <w:rsid w:val="3E7FF303"/>
    <w:rsid w:val="3E869953"/>
    <w:rsid w:val="3EE49799"/>
    <w:rsid w:val="3F1E9584"/>
    <w:rsid w:val="3F1F4011"/>
    <w:rsid w:val="3F77C1F8"/>
    <w:rsid w:val="3FEA6019"/>
    <w:rsid w:val="3FEDC037"/>
    <w:rsid w:val="40E2DCD6"/>
    <w:rsid w:val="41155AED"/>
    <w:rsid w:val="413BCEC5"/>
    <w:rsid w:val="41875179"/>
    <w:rsid w:val="41B793C5"/>
    <w:rsid w:val="420DDEDD"/>
    <w:rsid w:val="42387645"/>
    <w:rsid w:val="4256E0D3"/>
    <w:rsid w:val="4256E0D3"/>
    <w:rsid w:val="427EAD37"/>
    <w:rsid w:val="42941490"/>
    <w:rsid w:val="42941490"/>
    <w:rsid w:val="4297D594"/>
    <w:rsid w:val="429D2DF0"/>
    <w:rsid w:val="42B12B4E"/>
    <w:rsid w:val="42BEA57D"/>
    <w:rsid w:val="42BEA57D"/>
    <w:rsid w:val="431B3334"/>
    <w:rsid w:val="435A0A76"/>
    <w:rsid w:val="43FDCA61"/>
    <w:rsid w:val="43FDCA61"/>
    <w:rsid w:val="440B6630"/>
    <w:rsid w:val="445961D5"/>
    <w:rsid w:val="45A83E6D"/>
    <w:rsid w:val="45D27E56"/>
    <w:rsid w:val="4614F8BD"/>
    <w:rsid w:val="46AA03F6"/>
    <w:rsid w:val="46E15000"/>
    <w:rsid w:val="46F30E82"/>
    <w:rsid w:val="46F30E82"/>
    <w:rsid w:val="47440ECE"/>
    <w:rsid w:val="476B46B7"/>
    <w:rsid w:val="47AB1049"/>
    <w:rsid w:val="47BD1027"/>
    <w:rsid w:val="47D2EC44"/>
    <w:rsid w:val="47DC49A1"/>
    <w:rsid w:val="47DC49A1"/>
    <w:rsid w:val="4842661E"/>
    <w:rsid w:val="48851462"/>
    <w:rsid w:val="48851462"/>
    <w:rsid w:val="48AD8B53"/>
    <w:rsid w:val="48DFDF2F"/>
    <w:rsid w:val="48F5DC41"/>
    <w:rsid w:val="490122CB"/>
    <w:rsid w:val="490122CB"/>
    <w:rsid w:val="496A01E0"/>
    <w:rsid w:val="49A5E9DD"/>
    <w:rsid w:val="49DEFABA"/>
    <w:rsid w:val="49F6818F"/>
    <w:rsid w:val="49F6818F"/>
    <w:rsid w:val="4A6AB89D"/>
    <w:rsid w:val="4A6AB89D"/>
    <w:rsid w:val="4A9A2C2C"/>
    <w:rsid w:val="4AF45C1C"/>
    <w:rsid w:val="4B0A8D06"/>
    <w:rsid w:val="4B46379A"/>
    <w:rsid w:val="4B556A83"/>
    <w:rsid w:val="4BC52977"/>
    <w:rsid w:val="4C05B09F"/>
    <w:rsid w:val="4C103969"/>
    <w:rsid w:val="4C3EB7DA"/>
    <w:rsid w:val="4C3EB7DA"/>
    <w:rsid w:val="4C8142CE"/>
    <w:rsid w:val="4CA183FA"/>
    <w:rsid w:val="4CA183FA"/>
    <w:rsid w:val="4CC97EB6"/>
    <w:rsid w:val="4D2E28CC"/>
    <w:rsid w:val="4D971AE5"/>
    <w:rsid w:val="4DC15D56"/>
    <w:rsid w:val="4DFBCB7B"/>
    <w:rsid w:val="4DFBCB7B"/>
    <w:rsid w:val="4E03995E"/>
    <w:rsid w:val="4E1BFDED"/>
    <w:rsid w:val="4E3D7303"/>
    <w:rsid w:val="4E422DC8"/>
    <w:rsid w:val="4E795B00"/>
    <w:rsid w:val="4EC9F92D"/>
    <w:rsid w:val="4F35F534"/>
    <w:rsid w:val="4F35F534"/>
    <w:rsid w:val="4F5D2DB7"/>
    <w:rsid w:val="4F806896"/>
    <w:rsid w:val="4FD288DA"/>
    <w:rsid w:val="4FE8DCE5"/>
    <w:rsid w:val="50152B61"/>
    <w:rsid w:val="503FE6B3"/>
    <w:rsid w:val="503FE6B3"/>
    <w:rsid w:val="50446B80"/>
    <w:rsid w:val="5065C98E"/>
    <w:rsid w:val="5065C98E"/>
    <w:rsid w:val="506A48EC"/>
    <w:rsid w:val="50922F98"/>
    <w:rsid w:val="50922F98"/>
    <w:rsid w:val="50A08820"/>
    <w:rsid w:val="50D1C595"/>
    <w:rsid w:val="50D84DD7"/>
    <w:rsid w:val="511228FD"/>
    <w:rsid w:val="516E593B"/>
    <w:rsid w:val="520199EF"/>
    <w:rsid w:val="52592600"/>
    <w:rsid w:val="529E64C6"/>
    <w:rsid w:val="52B4FA70"/>
    <w:rsid w:val="52C74183"/>
    <w:rsid w:val="52CF3C9E"/>
    <w:rsid w:val="536F5EA1"/>
    <w:rsid w:val="536F5EA1"/>
    <w:rsid w:val="53BB120B"/>
    <w:rsid w:val="53BB120B"/>
    <w:rsid w:val="53C3652E"/>
    <w:rsid w:val="53F03DFA"/>
    <w:rsid w:val="53F03DFA"/>
    <w:rsid w:val="53F257F6"/>
    <w:rsid w:val="53F257F6"/>
    <w:rsid w:val="541A9ED0"/>
    <w:rsid w:val="5436B76D"/>
    <w:rsid w:val="5449C9BF"/>
    <w:rsid w:val="54ACB487"/>
    <w:rsid w:val="54BACCA9"/>
    <w:rsid w:val="54BACCA9"/>
    <w:rsid w:val="558E2857"/>
    <w:rsid w:val="55EC9B32"/>
    <w:rsid w:val="564F665C"/>
    <w:rsid w:val="56AFBC88"/>
    <w:rsid w:val="56CDE15A"/>
    <w:rsid w:val="578BE01D"/>
    <w:rsid w:val="57DEB6AB"/>
    <w:rsid w:val="57DEB6AB"/>
    <w:rsid w:val="57F0FD94"/>
    <w:rsid w:val="57F0FD94"/>
    <w:rsid w:val="5869B1BB"/>
    <w:rsid w:val="587E4BE7"/>
    <w:rsid w:val="589BCEA9"/>
    <w:rsid w:val="59558728"/>
    <w:rsid w:val="598CCDF5"/>
    <w:rsid w:val="5A78A362"/>
    <w:rsid w:val="5A908F3A"/>
    <w:rsid w:val="5AB9696F"/>
    <w:rsid w:val="5B00C25B"/>
    <w:rsid w:val="5B289E56"/>
    <w:rsid w:val="5B5C82A2"/>
    <w:rsid w:val="5B80561E"/>
    <w:rsid w:val="5B80561E"/>
    <w:rsid w:val="5BA1527D"/>
    <w:rsid w:val="5BA1527D"/>
    <w:rsid w:val="5BBEF31E"/>
    <w:rsid w:val="5BBEF31E"/>
    <w:rsid w:val="5BD36F6B"/>
    <w:rsid w:val="5C831050"/>
    <w:rsid w:val="5C831050"/>
    <w:rsid w:val="5CA57F83"/>
    <w:rsid w:val="5D1EFE0C"/>
    <w:rsid w:val="5D5AC37F"/>
    <w:rsid w:val="5E10E20E"/>
    <w:rsid w:val="5E403B6E"/>
    <w:rsid w:val="5E4D1A19"/>
    <w:rsid w:val="5E4D1A19"/>
    <w:rsid w:val="5E603F18"/>
    <w:rsid w:val="5E603F18"/>
    <w:rsid w:val="5E6DA82F"/>
    <w:rsid w:val="5EC5524E"/>
    <w:rsid w:val="5F3ADE27"/>
    <w:rsid w:val="5F3C4985"/>
    <w:rsid w:val="5F8CDA92"/>
    <w:rsid w:val="5F8CDA92"/>
    <w:rsid w:val="606122AF"/>
    <w:rsid w:val="6177DC30"/>
    <w:rsid w:val="618E5B96"/>
    <w:rsid w:val="6200DD11"/>
    <w:rsid w:val="6202E75D"/>
    <w:rsid w:val="621C3D17"/>
    <w:rsid w:val="6234A6BE"/>
    <w:rsid w:val="629F09D3"/>
    <w:rsid w:val="62E56D1B"/>
    <w:rsid w:val="63267F89"/>
    <w:rsid w:val="637422B4"/>
    <w:rsid w:val="639EB7BE"/>
    <w:rsid w:val="63B80D78"/>
    <w:rsid w:val="63E7E1AA"/>
    <w:rsid w:val="643D8A83"/>
    <w:rsid w:val="64502D96"/>
    <w:rsid w:val="645F1FC2"/>
    <w:rsid w:val="645F1FC2"/>
    <w:rsid w:val="64813D7C"/>
    <w:rsid w:val="64AC2B70"/>
    <w:rsid w:val="64F206F0"/>
    <w:rsid w:val="650BA507"/>
    <w:rsid w:val="65DC34F9"/>
    <w:rsid w:val="666DBA95"/>
    <w:rsid w:val="66BEAB07"/>
    <w:rsid w:val="66D1BE54"/>
    <w:rsid w:val="671F826C"/>
    <w:rsid w:val="672A28E8"/>
    <w:rsid w:val="6745F00C"/>
    <w:rsid w:val="6792C14E"/>
    <w:rsid w:val="67D09500"/>
    <w:rsid w:val="682E6B7A"/>
    <w:rsid w:val="68936C21"/>
    <w:rsid w:val="691FD188"/>
    <w:rsid w:val="692E91AF"/>
    <w:rsid w:val="69CA3BDB"/>
    <w:rsid w:val="6A2F3C82"/>
    <w:rsid w:val="6AE893D8"/>
    <w:rsid w:val="6AE893D8"/>
    <w:rsid w:val="6B05513F"/>
    <w:rsid w:val="6B05513F"/>
    <w:rsid w:val="6B236512"/>
    <w:rsid w:val="6B660C3C"/>
    <w:rsid w:val="6B660C3C"/>
    <w:rsid w:val="6B70C268"/>
    <w:rsid w:val="6C1ACC8D"/>
    <w:rsid w:val="6CC34876"/>
    <w:rsid w:val="6CC34876"/>
    <w:rsid w:val="6D01DC9D"/>
    <w:rsid w:val="6D333A68"/>
    <w:rsid w:val="6D345F2D"/>
    <w:rsid w:val="6D4164A9"/>
    <w:rsid w:val="6D66DD44"/>
    <w:rsid w:val="6D66DD44"/>
    <w:rsid w:val="6D6771BF"/>
    <w:rsid w:val="6D6771BF"/>
    <w:rsid w:val="6DE67D90"/>
    <w:rsid w:val="6E5F6134"/>
    <w:rsid w:val="6EA8632A"/>
    <w:rsid w:val="6EEEB047"/>
    <w:rsid w:val="6EEEB047"/>
    <w:rsid w:val="6F526D4F"/>
    <w:rsid w:val="6F5CF523"/>
    <w:rsid w:val="6F90D879"/>
    <w:rsid w:val="6F90D879"/>
    <w:rsid w:val="703F629B"/>
    <w:rsid w:val="704E0FD7"/>
    <w:rsid w:val="709A5792"/>
    <w:rsid w:val="718B9C0C"/>
    <w:rsid w:val="718E41ED"/>
    <w:rsid w:val="71B7619B"/>
    <w:rsid w:val="72265109"/>
    <w:rsid w:val="723627F3"/>
    <w:rsid w:val="7288A2B3"/>
    <w:rsid w:val="728A0E11"/>
    <w:rsid w:val="72DD22D4"/>
    <w:rsid w:val="73106324"/>
    <w:rsid w:val="7332D257"/>
    <w:rsid w:val="7336647D"/>
    <w:rsid w:val="734490D9"/>
    <w:rsid w:val="73C70BD9"/>
    <w:rsid w:val="741EA7C4"/>
    <w:rsid w:val="74247314"/>
    <w:rsid w:val="7425DE72"/>
    <w:rsid w:val="7425DE72"/>
    <w:rsid w:val="74A89E7B"/>
    <w:rsid w:val="75285294"/>
    <w:rsid w:val="7571EF29"/>
    <w:rsid w:val="75BC8056"/>
    <w:rsid w:val="75C04375"/>
    <w:rsid w:val="75C04375"/>
    <w:rsid w:val="763A0543"/>
    <w:rsid w:val="766E053F"/>
    <w:rsid w:val="767ADB6D"/>
    <w:rsid w:val="767CC7AB"/>
    <w:rsid w:val="775C13D6"/>
    <w:rsid w:val="77CAABEA"/>
    <w:rsid w:val="77DD763B"/>
    <w:rsid w:val="77DD763B"/>
    <w:rsid w:val="781040CC"/>
    <w:rsid w:val="781040CC"/>
    <w:rsid w:val="7818980C"/>
    <w:rsid w:val="78B5D5A5"/>
    <w:rsid w:val="78CC7078"/>
    <w:rsid w:val="797FA4A8"/>
    <w:rsid w:val="79B3D25D"/>
    <w:rsid w:val="79B7316F"/>
    <w:rsid w:val="7A247B38"/>
    <w:rsid w:val="7A2789B3"/>
    <w:rsid w:val="7A2A6F5B"/>
    <w:rsid w:val="7A9D0D7C"/>
    <w:rsid w:val="7B0D7666"/>
    <w:rsid w:val="7B417662"/>
    <w:rsid w:val="7B47E18E"/>
    <w:rsid w:val="7C002739"/>
    <w:rsid w:val="7C002739"/>
    <w:rsid w:val="7C38DDDD"/>
    <w:rsid w:val="7C38DDDD"/>
    <w:rsid w:val="7C3B98C4"/>
    <w:rsid w:val="7C6987CD"/>
    <w:rsid w:val="7C894036"/>
    <w:rsid w:val="7CDD46C3"/>
    <w:rsid w:val="7CEB731F"/>
    <w:rsid w:val="7D7152E0"/>
    <w:rsid w:val="7DD4AE3E"/>
    <w:rsid w:val="7E6CC4F5"/>
    <w:rsid w:val="7E874380"/>
    <w:rsid w:val="7EA587C6"/>
    <w:rsid w:val="7F0D2341"/>
    <w:rsid w:val="7F3271A1"/>
    <w:rsid w:val="7F707E9F"/>
    <w:rsid w:val="7FC7B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D22D4"/>
  <w15:chartTrackingRefBased/>
  <w15:docId w15:val="{15023E19-4E6A-4D01-8665-0DC8D28C8A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e213df045a40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Katherine Taylor (1910010)</dc:creator>
  <keywords/>
  <dc:description/>
  <lastModifiedBy>Katherine Taylor (1910010)</lastModifiedBy>
  <revision>6</revision>
  <dcterms:created xsi:type="dcterms:W3CDTF">2022-07-18T14:43:51.0051045Z</dcterms:created>
  <dcterms:modified xsi:type="dcterms:W3CDTF">2022-07-22T21:47:16.8568220Z</dcterms:modified>
</coreProperties>
</file>