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A47516" w14:textId="77777777" w:rsidR="009D56D4" w:rsidRDefault="009D56D4" w:rsidP="009D56D4">
      <w:pPr>
        <w:rPr>
          <w:rFonts w:cs="Arial"/>
          <w:color w:val="58595B"/>
        </w:rPr>
      </w:pPr>
    </w:p>
    <w:p w14:paraId="482C8976" w14:textId="77777777" w:rsidR="009D56D4" w:rsidRPr="007202BC" w:rsidRDefault="009D56D4" w:rsidP="009D56D4">
      <w:pPr>
        <w:rPr>
          <w:rFonts w:cs="Arial"/>
          <w:color w:val="58595B"/>
          <w:sz w:val="36"/>
          <w:szCs w:val="36"/>
        </w:rPr>
      </w:pPr>
      <w:r w:rsidRPr="007202BC">
        <w:rPr>
          <w:rFonts w:cs="Arial"/>
          <w:color w:val="58595B"/>
          <w:sz w:val="36"/>
          <w:szCs w:val="36"/>
        </w:rPr>
        <w:t>Qualification: CIPD Diploma in Applied Human Resources</w:t>
      </w:r>
    </w:p>
    <w:p w14:paraId="6FA23DBE" w14:textId="77777777" w:rsidR="009D56D4" w:rsidRPr="007202BC" w:rsidRDefault="009D56D4" w:rsidP="009D56D4">
      <w:pPr>
        <w:rPr>
          <w:rFonts w:cs="Arial"/>
          <w:color w:val="58595B"/>
          <w:sz w:val="36"/>
          <w:szCs w:val="36"/>
        </w:rPr>
      </w:pPr>
    </w:p>
    <w:p w14:paraId="3E27A5F9" w14:textId="77777777" w:rsidR="009D56D4" w:rsidRPr="007202BC" w:rsidRDefault="009D56D4" w:rsidP="009D56D4">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Understanding the Business Context of Human Resources. </w:t>
      </w:r>
    </w:p>
    <w:p w14:paraId="1217165B" w14:textId="77777777" w:rsidR="009D56D4" w:rsidRDefault="009D56D4" w:rsidP="009D56D4">
      <w:pPr>
        <w:rPr>
          <w:rFonts w:cs="Arial"/>
          <w:color w:val="58595B"/>
          <w:sz w:val="36"/>
          <w:szCs w:val="36"/>
        </w:rPr>
      </w:pPr>
    </w:p>
    <w:p w14:paraId="73EB76B3" w14:textId="1CD31DA8" w:rsidR="009D56D4" w:rsidRDefault="009D56D4" w:rsidP="009D56D4">
      <w:pPr>
        <w:rPr>
          <w:rFonts w:cs="Arial"/>
          <w:color w:val="58595B"/>
          <w:sz w:val="36"/>
          <w:szCs w:val="36"/>
        </w:rPr>
      </w:pPr>
      <w:r>
        <w:rPr>
          <w:rFonts w:cs="Arial"/>
          <w:color w:val="58595B"/>
          <w:sz w:val="36"/>
          <w:szCs w:val="36"/>
        </w:rPr>
        <w:t>Word Count: 2750</w:t>
      </w:r>
    </w:p>
    <w:p w14:paraId="2B35A565" w14:textId="77777777" w:rsidR="009D56D4" w:rsidRDefault="009D56D4" w:rsidP="009D56D4">
      <w:pPr>
        <w:rPr>
          <w:rFonts w:cs="Arial"/>
          <w:color w:val="58595B"/>
          <w:sz w:val="36"/>
          <w:szCs w:val="36"/>
        </w:rPr>
      </w:pPr>
    </w:p>
    <w:p w14:paraId="4416CA9D" w14:textId="77777777" w:rsidR="009D56D4" w:rsidRPr="007202BC" w:rsidRDefault="009D56D4" w:rsidP="009D56D4">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Sarah Mills </w:t>
      </w:r>
    </w:p>
    <w:p w14:paraId="3967C858" w14:textId="77777777" w:rsidR="009D56D4" w:rsidRPr="007202BC" w:rsidRDefault="009D56D4" w:rsidP="009D56D4">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1907114</w:t>
      </w:r>
    </w:p>
    <w:p w14:paraId="5D7DB39B" w14:textId="77777777" w:rsidR="009D56D4" w:rsidRPr="007202BC" w:rsidRDefault="009D56D4" w:rsidP="009D56D4">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54832957</w:t>
      </w:r>
    </w:p>
    <w:p w14:paraId="14D5E8C8" w14:textId="77777777" w:rsidR="009D56D4" w:rsidRPr="007202BC" w:rsidRDefault="009D56D4" w:rsidP="009D56D4">
      <w:pPr>
        <w:rPr>
          <w:rFonts w:cs="Arial"/>
          <w:color w:val="58595B"/>
          <w:sz w:val="36"/>
          <w:szCs w:val="36"/>
        </w:rPr>
      </w:pPr>
    </w:p>
    <w:p w14:paraId="6D4FF182" w14:textId="77777777" w:rsidR="009D56D4" w:rsidRPr="007202BC" w:rsidRDefault="009D56D4" w:rsidP="009D56D4">
      <w:pPr>
        <w:rPr>
          <w:rFonts w:cs="Arial"/>
          <w:color w:val="58595B"/>
          <w:sz w:val="36"/>
          <w:szCs w:val="36"/>
        </w:rPr>
      </w:pPr>
    </w:p>
    <w:p w14:paraId="2EF0F28D" w14:textId="77777777" w:rsidR="009D56D4" w:rsidRPr="007202BC" w:rsidRDefault="009D56D4" w:rsidP="009D56D4">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C95DB78" w14:textId="77777777" w:rsidR="009D56D4" w:rsidRPr="007202BC" w:rsidRDefault="009D56D4" w:rsidP="009D56D4">
      <w:pPr>
        <w:rPr>
          <w:rFonts w:cs="Arial"/>
          <w:color w:val="58595B"/>
          <w:sz w:val="36"/>
          <w:szCs w:val="36"/>
        </w:rPr>
      </w:pPr>
    </w:p>
    <w:p w14:paraId="4C11790A" w14:textId="77777777" w:rsidR="009D56D4" w:rsidRPr="007202BC" w:rsidRDefault="009D56D4" w:rsidP="009D56D4">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S L Mills </w:t>
      </w:r>
    </w:p>
    <w:p w14:paraId="555D4495" w14:textId="2D7E87D3" w:rsidR="009D56D4" w:rsidRDefault="009D56D4" w:rsidP="009D56D4">
      <w:pPr>
        <w:rPr>
          <w:rFonts w:cs="Arial"/>
          <w:color w:val="58595B"/>
          <w:sz w:val="36"/>
          <w:szCs w:val="36"/>
        </w:rPr>
      </w:pPr>
      <w:r w:rsidRPr="007202BC">
        <w:rPr>
          <w:rFonts w:cs="Arial"/>
          <w:color w:val="58595B"/>
          <w:sz w:val="36"/>
          <w:szCs w:val="36"/>
        </w:rPr>
        <w:t xml:space="preserve">Date: </w:t>
      </w:r>
      <w:r>
        <w:rPr>
          <w:rFonts w:cs="Arial"/>
          <w:color w:val="58595B"/>
          <w:sz w:val="36"/>
          <w:szCs w:val="36"/>
        </w:rPr>
        <w:t>22/03/2020</w:t>
      </w:r>
    </w:p>
    <w:p w14:paraId="6A2D667E" w14:textId="6AC1DC7E" w:rsidR="009D56D4" w:rsidRDefault="009D56D4" w:rsidP="009D56D4">
      <w:pPr>
        <w:rPr>
          <w:rFonts w:cs="Arial"/>
          <w:color w:val="58595B"/>
          <w:sz w:val="36"/>
          <w:szCs w:val="36"/>
        </w:rPr>
      </w:pPr>
    </w:p>
    <w:p w14:paraId="2A34BD1E" w14:textId="4447FE97" w:rsidR="009D56D4" w:rsidRDefault="009D56D4" w:rsidP="009D56D4">
      <w:pPr>
        <w:rPr>
          <w:rFonts w:cs="Arial"/>
          <w:color w:val="58595B"/>
          <w:sz w:val="36"/>
          <w:szCs w:val="36"/>
        </w:rPr>
      </w:pPr>
    </w:p>
    <w:p w14:paraId="18FEC6C4" w14:textId="77777777" w:rsidR="009D56D4" w:rsidRPr="007202BC" w:rsidRDefault="009D56D4" w:rsidP="009D56D4">
      <w:pPr>
        <w:rPr>
          <w:rFonts w:cs="Arial"/>
          <w:color w:val="58595B"/>
          <w:sz w:val="36"/>
          <w:szCs w:val="36"/>
        </w:rPr>
      </w:pPr>
      <w:bookmarkStart w:id="0" w:name="_GoBack"/>
      <w:bookmarkEnd w:id="0"/>
    </w:p>
    <w:p w14:paraId="2ADC83CE" w14:textId="49A89310" w:rsidR="001C2E69" w:rsidRPr="00BB5AA3" w:rsidRDefault="004642A9">
      <w:pPr>
        <w:rPr>
          <w:sz w:val="28"/>
          <w:szCs w:val="28"/>
          <w:u w:val="single"/>
        </w:rPr>
      </w:pPr>
      <w:r w:rsidRPr="00BB5AA3">
        <w:rPr>
          <w:sz w:val="28"/>
          <w:szCs w:val="28"/>
          <w:u w:val="single"/>
        </w:rPr>
        <w:lastRenderedPageBreak/>
        <w:t xml:space="preserve">Understanding the Business Context of Human Resources </w:t>
      </w:r>
    </w:p>
    <w:p w14:paraId="44A50D95" w14:textId="4FCA68DD" w:rsidR="00E27167" w:rsidRPr="008431D4" w:rsidRDefault="004642A9">
      <w:pPr>
        <w:rPr>
          <w:u w:val="single"/>
        </w:rPr>
      </w:pPr>
      <w:r w:rsidRPr="004642A9">
        <w:rPr>
          <w:u w:val="single"/>
        </w:rPr>
        <w:t xml:space="preserve">Activity 1 </w:t>
      </w:r>
    </w:p>
    <w:p w14:paraId="605AF4BA" w14:textId="77777777" w:rsidR="00F86984" w:rsidRDefault="00F86984" w:rsidP="00F86984">
      <w:pPr>
        <w:pStyle w:val="ListParagraph"/>
        <w:numPr>
          <w:ilvl w:val="0"/>
          <w:numId w:val="23"/>
        </w:numPr>
      </w:pPr>
    </w:p>
    <w:p w14:paraId="029855EF" w14:textId="63557449" w:rsidR="005C2E44" w:rsidRDefault="000A591C" w:rsidP="00F86984">
      <w:r>
        <w:t xml:space="preserve">The two types of organisations this report will focus on are Private </w:t>
      </w:r>
      <w:r w:rsidR="001B2D9A">
        <w:t xml:space="preserve">and </w:t>
      </w:r>
      <w:r>
        <w:t>Public Sector</w:t>
      </w:r>
      <w:r w:rsidR="002551A2">
        <w:t>, h</w:t>
      </w:r>
      <w:r>
        <w:t xml:space="preserve">ighlighting the key differences from both a business and HR perspective. </w:t>
      </w:r>
    </w:p>
    <w:p w14:paraId="4E11D70F" w14:textId="549C8F59" w:rsidR="00266834" w:rsidRPr="005771D3" w:rsidRDefault="003773C0">
      <w:r>
        <w:t xml:space="preserve">The private sector is </w:t>
      </w:r>
      <w:r w:rsidR="002A7045">
        <w:t xml:space="preserve">made up </w:t>
      </w:r>
      <w:r w:rsidR="00BC087C">
        <w:t xml:space="preserve">of </w:t>
      </w:r>
      <w:r w:rsidR="002A7045">
        <w:t>business</w:t>
      </w:r>
      <w:r w:rsidR="00B12C75">
        <w:t>es</w:t>
      </w:r>
      <w:r w:rsidR="002A7045">
        <w:t xml:space="preserve"> </w:t>
      </w:r>
      <w:r w:rsidR="00F1362B">
        <w:t>own</w:t>
      </w:r>
      <w:r w:rsidR="00BC087C">
        <w:t>ed</w:t>
      </w:r>
      <w:r w:rsidR="00F1362B">
        <w:t xml:space="preserve"> by </w:t>
      </w:r>
      <w:r w:rsidR="00BC087C">
        <w:t>individuals</w:t>
      </w:r>
      <w:r w:rsidR="00F1362B">
        <w:t xml:space="preserve"> </w:t>
      </w:r>
      <w:r w:rsidR="009E2BD7">
        <w:t>or families, by other organisations</w:t>
      </w:r>
      <w:r w:rsidR="00AF75A1">
        <w:t>,</w:t>
      </w:r>
      <w:r w:rsidR="00A62F41">
        <w:t xml:space="preserve"> or by large </w:t>
      </w:r>
      <w:r w:rsidR="00095370">
        <w:t>numbers of individual</w:t>
      </w:r>
      <w:r w:rsidR="005070D4">
        <w:t xml:space="preserve"> and institutional shareholders</w:t>
      </w:r>
      <w:r w:rsidR="00732C7F">
        <w:t xml:space="preserve">. </w:t>
      </w:r>
      <w:r w:rsidR="003966F1">
        <w:t>Many of</w:t>
      </w:r>
      <w:r w:rsidR="00551AD4">
        <w:t xml:space="preserve"> the businesses a</w:t>
      </w:r>
      <w:r w:rsidR="00C303FB">
        <w:t>im</w:t>
      </w:r>
      <w:r w:rsidR="004B5CC2">
        <w:t>s are</w:t>
      </w:r>
      <w:r w:rsidR="00C303FB">
        <w:t xml:space="preserve"> to make profit for their owners</w:t>
      </w:r>
      <w:r w:rsidR="00166D27">
        <w:t xml:space="preserve"> whilst being commerc</w:t>
      </w:r>
      <w:r w:rsidR="00AA5889">
        <w:t>ial in nature</w:t>
      </w:r>
      <w:r w:rsidR="005377DD">
        <w:t xml:space="preserve">. </w:t>
      </w:r>
      <w:r w:rsidR="006B4639">
        <w:t>However,</w:t>
      </w:r>
      <w:r w:rsidR="00474CA4">
        <w:t xml:space="preserve"> it’s important to not</w:t>
      </w:r>
      <w:r w:rsidR="0030289D">
        <w:t>e</w:t>
      </w:r>
      <w:r w:rsidR="00474CA4">
        <w:t xml:space="preserve"> that there are </w:t>
      </w:r>
      <w:r w:rsidR="0030289D">
        <w:t xml:space="preserve">also </w:t>
      </w:r>
      <w:r w:rsidR="00474CA4">
        <w:t>a number of no</w:t>
      </w:r>
      <w:r w:rsidR="0030289D">
        <w:t>t-for</w:t>
      </w:r>
      <w:r w:rsidR="00474CA4">
        <w:t xml:space="preserve">-profit private organisations, known </w:t>
      </w:r>
      <w:r w:rsidR="00607EF7">
        <w:t xml:space="preserve">to operate as social enterprises. </w:t>
      </w:r>
      <w:r w:rsidR="005771D3" w:rsidRPr="007267BA">
        <w:t>(</w:t>
      </w:r>
      <w:r w:rsidR="00266834" w:rsidRPr="007267BA">
        <w:t>Taylor</w:t>
      </w:r>
      <w:r w:rsidR="00346A34" w:rsidRPr="007267BA">
        <w:t xml:space="preserve"> and Wilkinson</w:t>
      </w:r>
      <w:r w:rsidR="00EB15D1" w:rsidRPr="007267BA">
        <w:t>, 2016, p.44</w:t>
      </w:r>
      <w:r w:rsidR="005771D3" w:rsidRPr="007267BA">
        <w:t>)</w:t>
      </w:r>
    </w:p>
    <w:p w14:paraId="0D8C0D06" w14:textId="20BB2060" w:rsidR="00AF0383" w:rsidRDefault="00AF0383">
      <w:r>
        <w:t xml:space="preserve">An example of a large private </w:t>
      </w:r>
      <w:r w:rsidR="00AA2581">
        <w:t>company</w:t>
      </w:r>
      <w:r>
        <w:t xml:space="preserve"> is Amazon</w:t>
      </w:r>
      <w:r w:rsidR="000362D2">
        <w:t xml:space="preserve">, </w:t>
      </w:r>
      <w:r w:rsidR="00636121">
        <w:t xml:space="preserve">classed as </w:t>
      </w:r>
      <w:r w:rsidR="0028568D">
        <w:t xml:space="preserve">multinational, Amazon produce and sell </w:t>
      </w:r>
      <w:r w:rsidR="00BA149F">
        <w:t xml:space="preserve">goods in various countries around the world, with the aim of making profit. </w:t>
      </w:r>
    </w:p>
    <w:p w14:paraId="4CC29D35" w14:textId="6409D46E" w:rsidR="006519D2" w:rsidRDefault="00340109">
      <w:r>
        <w:t xml:space="preserve">The public sector </w:t>
      </w:r>
      <w:r w:rsidR="001F23CE">
        <w:t xml:space="preserve">is any organisation </w:t>
      </w:r>
      <w:r w:rsidR="00AF1851">
        <w:t>run by a government</w:t>
      </w:r>
      <w:r w:rsidR="002B7D2E">
        <w:t xml:space="preserve">, </w:t>
      </w:r>
      <w:r w:rsidR="003F693C">
        <w:t xml:space="preserve">whether that be central or local </w:t>
      </w:r>
      <w:r w:rsidR="00FC743A">
        <w:t xml:space="preserve">government organisations, </w:t>
      </w:r>
      <w:r w:rsidR="001F7B34">
        <w:t xml:space="preserve">health care, schools and emergency services. </w:t>
      </w:r>
      <w:r w:rsidR="00C5240B">
        <w:t xml:space="preserve">Unlike the aim of a private organisation, the public sector organisations share an aim of providing services for public interest. </w:t>
      </w:r>
      <w:r w:rsidR="000810F7">
        <w:t xml:space="preserve">(CIPD, </w:t>
      </w:r>
      <w:r w:rsidR="00B74F6D">
        <w:t>2019</w:t>
      </w:r>
      <w:r w:rsidR="000810F7">
        <w:t>)</w:t>
      </w:r>
    </w:p>
    <w:p w14:paraId="2DDE5566" w14:textId="5587CFD2" w:rsidR="00E27167" w:rsidRDefault="00CF035D">
      <w:r>
        <w:t xml:space="preserve">An example of a public organisation is </w:t>
      </w:r>
      <w:r w:rsidR="00F14E92">
        <w:t>the National Health Service (NHS)</w:t>
      </w:r>
      <w:r w:rsidR="00685AF1">
        <w:t xml:space="preserve">. They are a </w:t>
      </w:r>
      <w:r w:rsidR="000D4C69">
        <w:t xml:space="preserve">government funded body offering medical and health care services to those living in the United Kingdom. </w:t>
      </w:r>
    </w:p>
    <w:p w14:paraId="2728896B" w14:textId="1EFD1BE1" w:rsidR="00F86984" w:rsidRDefault="00F86984" w:rsidP="00E87129">
      <w:r>
        <w:t>2)</w:t>
      </w:r>
    </w:p>
    <w:p w14:paraId="1D693458" w14:textId="7A0EDC5B" w:rsidR="00E87129" w:rsidRPr="00A46199" w:rsidRDefault="009F4D1E" w:rsidP="00E87129">
      <w:r>
        <w:t xml:space="preserve">The set up and </w:t>
      </w:r>
      <w:r w:rsidR="00373A73">
        <w:t>deliverables</w:t>
      </w:r>
      <w:r w:rsidR="007964DB">
        <w:t xml:space="preserve"> of the HR function differ depending on the </w:t>
      </w:r>
      <w:r w:rsidR="00F93B01">
        <w:t>size</w:t>
      </w:r>
      <w:r w:rsidR="009B542F">
        <w:t xml:space="preserve">, </w:t>
      </w:r>
      <w:r w:rsidR="007964DB">
        <w:t xml:space="preserve">type </w:t>
      </w:r>
      <w:r w:rsidR="009B542F">
        <w:t xml:space="preserve">and purpose </w:t>
      </w:r>
      <w:r w:rsidR="007964DB">
        <w:t>of</w:t>
      </w:r>
      <w:r w:rsidR="004B49FD">
        <w:t xml:space="preserve"> the</w:t>
      </w:r>
      <w:r w:rsidR="007964DB">
        <w:t xml:space="preserve"> organisation. </w:t>
      </w:r>
      <w:r w:rsidR="00A46199">
        <w:t xml:space="preserve"> </w:t>
      </w:r>
      <w:r w:rsidR="00E87129">
        <w:t xml:space="preserve">A benchmarking survey carried out by </w:t>
      </w:r>
      <w:proofErr w:type="spellStart"/>
      <w:r w:rsidR="00E87129">
        <w:t>Xpert</w:t>
      </w:r>
      <w:proofErr w:type="spellEnd"/>
      <w:r w:rsidR="00E87129">
        <w:t xml:space="preserve"> HR in 2014 found an apparent difference between how HR teams are </w:t>
      </w:r>
      <w:r w:rsidR="00246C27">
        <w:t>organised,</w:t>
      </w:r>
      <w:r w:rsidR="00E87129">
        <w:t xml:space="preserve"> and role focused, depending on the business sector. The team size in the private sector tends to be influenced by growing workload, </w:t>
      </w:r>
      <w:r w:rsidR="003B25ED">
        <w:t>whereas</w:t>
      </w:r>
      <w:r w:rsidR="00E87129">
        <w:t xml:space="preserve"> in the public sector, it found any changes in the size of the team were a result of changing numbers elsewhere in the organisation</w:t>
      </w:r>
      <w:r w:rsidR="003B25ED">
        <w:t>,</w:t>
      </w:r>
      <w:r w:rsidR="00E87129">
        <w:t xml:space="preserve"> or a restructure within HR itself. </w:t>
      </w:r>
      <w:r w:rsidR="002B003E" w:rsidRPr="00BC63A6">
        <w:t>(Personnel today, 2014)</w:t>
      </w:r>
    </w:p>
    <w:p w14:paraId="0BC2F102" w14:textId="0FB2C9B7" w:rsidR="0091022B" w:rsidRDefault="00203490" w:rsidP="00E87129">
      <w:r>
        <w:t xml:space="preserve">See below </w:t>
      </w:r>
      <w:r w:rsidR="00A25C9E">
        <w:t xml:space="preserve">further </w:t>
      </w:r>
      <w:r>
        <w:t xml:space="preserve">factors and how they are </w:t>
      </w:r>
      <w:r w:rsidR="00A25C9E">
        <w:t>identified</w:t>
      </w:r>
      <w:r w:rsidR="005024F9">
        <w:t xml:space="preserve"> </w:t>
      </w:r>
      <w:r w:rsidR="00A25C9E">
        <w:t>within</w:t>
      </w:r>
      <w:r w:rsidR="005024F9">
        <w:t xml:space="preserve"> the different sectors</w:t>
      </w:r>
      <w:r w:rsidR="00CE533D">
        <w:t>:</w:t>
      </w:r>
      <w:r w:rsidR="005024F9">
        <w:t xml:space="preserve"> </w:t>
      </w:r>
    </w:p>
    <w:p w14:paraId="60BE5DCF" w14:textId="1AD7B0FC" w:rsidR="00E71F57" w:rsidRDefault="00506CC9">
      <w:r w:rsidRPr="00461C22">
        <w:rPr>
          <w:b/>
          <w:bCs/>
        </w:rPr>
        <w:t>HR Influence</w:t>
      </w:r>
      <w:r>
        <w:t xml:space="preserve"> - </w:t>
      </w:r>
      <w:r w:rsidR="00482818">
        <w:t xml:space="preserve">In a large </w:t>
      </w:r>
      <w:r w:rsidR="00461C22">
        <w:t xml:space="preserve">private </w:t>
      </w:r>
      <w:r w:rsidR="000827B9">
        <w:t xml:space="preserve">organisation </w:t>
      </w:r>
      <w:r w:rsidR="004B0FF1">
        <w:t>it’s likely</w:t>
      </w:r>
      <w:r w:rsidR="004D0607">
        <w:t xml:space="preserve"> that the most Senior HR Professional </w:t>
      </w:r>
      <w:r w:rsidR="00D76E71">
        <w:t xml:space="preserve">holds a high </w:t>
      </w:r>
      <w:r w:rsidR="0067692A">
        <w:t>title</w:t>
      </w:r>
      <w:r w:rsidR="00D76E71">
        <w:t>, for example HR Director</w:t>
      </w:r>
      <w:r w:rsidR="00D73FD9">
        <w:t>,</w:t>
      </w:r>
      <w:r w:rsidR="003660AF">
        <w:t xml:space="preserve"> </w:t>
      </w:r>
      <w:r w:rsidR="0067692A">
        <w:t xml:space="preserve">reporting </w:t>
      </w:r>
      <w:r w:rsidR="002C2783">
        <w:t>directly to</w:t>
      </w:r>
      <w:r w:rsidR="003660AF">
        <w:t xml:space="preserve"> the CEO</w:t>
      </w:r>
      <w:r w:rsidR="00D73FD9">
        <w:t xml:space="preserve">. According to </w:t>
      </w:r>
      <w:r w:rsidR="006209A4">
        <w:t>Taylor and Wilkinson (2016)</w:t>
      </w:r>
      <w:r w:rsidR="00CC57EA">
        <w:t xml:space="preserve"> </w:t>
      </w:r>
      <w:r w:rsidR="008A364B">
        <w:t xml:space="preserve">within this size and sector, </w:t>
      </w:r>
      <w:r w:rsidR="0055733D">
        <w:t>there is a trend in that</w:t>
      </w:r>
      <w:r w:rsidR="00AC07E6">
        <w:t xml:space="preserve"> the HR function has a </w:t>
      </w:r>
      <w:r w:rsidR="0055733D">
        <w:t>high</w:t>
      </w:r>
      <w:r w:rsidR="009C0F2E">
        <w:t>er profile</w:t>
      </w:r>
      <w:r w:rsidR="005756C5">
        <w:t xml:space="preserve">, </w:t>
      </w:r>
      <w:r w:rsidR="009C0F2E">
        <w:t>becom</w:t>
      </w:r>
      <w:r w:rsidR="00964A6B">
        <w:t xml:space="preserve">ing </w:t>
      </w:r>
      <w:r w:rsidR="006A6280">
        <w:t xml:space="preserve">more strategic in </w:t>
      </w:r>
      <w:r w:rsidR="00964A6B">
        <w:t>its</w:t>
      </w:r>
      <w:r w:rsidR="006A6280">
        <w:t xml:space="preserve"> orientation</w:t>
      </w:r>
      <w:r w:rsidR="005756C5">
        <w:t xml:space="preserve"> and </w:t>
      </w:r>
      <w:r w:rsidR="00211D7A">
        <w:t>proactively</w:t>
      </w:r>
      <w:r w:rsidR="00CA0A87">
        <w:t xml:space="preserve"> supporting </w:t>
      </w:r>
      <w:r w:rsidR="00211D7A">
        <w:t>the achievement of business strategy.</w:t>
      </w:r>
      <w:r w:rsidR="00A671F3">
        <w:t xml:space="preserve"> Similarly, within a large public organisation there is likely to </w:t>
      </w:r>
      <w:r w:rsidR="00275B71">
        <w:t>be a</w:t>
      </w:r>
      <w:r w:rsidR="00A671F3">
        <w:t xml:space="preserve"> HR Director </w:t>
      </w:r>
      <w:r w:rsidR="00132F30">
        <w:t>who</w:t>
      </w:r>
      <w:r w:rsidR="00A671F3">
        <w:t xml:space="preserve"> has influence with the executive board, resulting in</w:t>
      </w:r>
      <w:r w:rsidR="00F06A78">
        <w:t xml:space="preserve"> the push of</w:t>
      </w:r>
      <w:r w:rsidR="00A671F3">
        <w:t xml:space="preserve"> good HR practice, especially from a legal compliance perspective.</w:t>
      </w:r>
      <w:r w:rsidR="00131243">
        <w:t xml:space="preserve"> However</w:t>
      </w:r>
      <w:r w:rsidR="00136F05">
        <w:t>,</w:t>
      </w:r>
      <w:r w:rsidR="00131243">
        <w:t xml:space="preserve"> unlike the private sector where</w:t>
      </w:r>
      <w:r w:rsidR="00360503">
        <w:t xml:space="preserve"> the HR team are becoming strategically focused, the public sector </w:t>
      </w:r>
      <w:r w:rsidR="00305C3D">
        <w:t>can be seen as old-fashioned</w:t>
      </w:r>
      <w:r w:rsidR="0096079C">
        <w:t xml:space="preserve">, overly bureaucratic in </w:t>
      </w:r>
      <w:r w:rsidR="00C431E2">
        <w:t>its</w:t>
      </w:r>
      <w:r w:rsidR="0096079C">
        <w:t xml:space="preserve"> approach and </w:t>
      </w:r>
      <w:r w:rsidR="00A1346F">
        <w:t xml:space="preserve">limited in value add. </w:t>
      </w:r>
    </w:p>
    <w:p w14:paraId="37029715" w14:textId="01C947FB" w:rsidR="00C431E2" w:rsidRDefault="00C431E2">
      <w:r w:rsidRPr="00C431E2">
        <w:rPr>
          <w:b/>
          <w:bCs/>
        </w:rPr>
        <w:t xml:space="preserve">Trade Unions </w:t>
      </w:r>
      <w:r w:rsidR="00A700C6">
        <w:rPr>
          <w:b/>
          <w:bCs/>
        </w:rPr>
        <w:t>–</w:t>
      </w:r>
      <w:r>
        <w:rPr>
          <w:b/>
          <w:bCs/>
        </w:rPr>
        <w:t xml:space="preserve"> </w:t>
      </w:r>
      <w:r w:rsidR="00A700C6">
        <w:t>Membership levels within the public sector remain high</w:t>
      </w:r>
      <w:r w:rsidR="008D3E94">
        <w:t xml:space="preserve"> with the requirement for HR to consult with trade union representatives prior to making </w:t>
      </w:r>
      <w:r w:rsidR="00B41B30">
        <w:t xml:space="preserve">employment related changes, </w:t>
      </w:r>
      <w:r w:rsidR="00442241">
        <w:t>however over the years there has been a large decrease in memberships within the private sectors, allowing the HR teams to re</w:t>
      </w:r>
      <w:r w:rsidR="0070068A">
        <w:t xml:space="preserve">volutionise </w:t>
      </w:r>
      <w:r w:rsidR="0063304F">
        <w:t>themselves</w:t>
      </w:r>
      <w:r w:rsidR="0070068A">
        <w:t>.</w:t>
      </w:r>
    </w:p>
    <w:p w14:paraId="14B08B5B" w14:textId="284A42FD" w:rsidR="00CE533D" w:rsidRPr="00C431E2" w:rsidRDefault="00067058">
      <w:r w:rsidRPr="002A3806">
        <w:rPr>
          <w:b/>
          <w:bCs/>
        </w:rPr>
        <w:lastRenderedPageBreak/>
        <w:t>HR Budget</w:t>
      </w:r>
      <w:r>
        <w:t xml:space="preserve"> </w:t>
      </w:r>
      <w:r w:rsidR="00483D43">
        <w:t>–</w:t>
      </w:r>
      <w:r>
        <w:t xml:space="preserve"> </w:t>
      </w:r>
      <w:r w:rsidR="00483D43">
        <w:t xml:space="preserve">In the same </w:t>
      </w:r>
      <w:proofErr w:type="spellStart"/>
      <w:r w:rsidR="00483D43">
        <w:t>Xpert</w:t>
      </w:r>
      <w:proofErr w:type="spellEnd"/>
      <w:r w:rsidR="00483D43">
        <w:t xml:space="preserve"> HR survey discussed previously, it was also found that </w:t>
      </w:r>
      <w:r w:rsidR="000C7C55">
        <w:t xml:space="preserve">the private sector were given an increase in </w:t>
      </w:r>
      <w:r w:rsidR="00684066">
        <w:t xml:space="preserve">HR budget for </w:t>
      </w:r>
      <w:r w:rsidR="00284AD0">
        <w:t>activities</w:t>
      </w:r>
      <w:r w:rsidR="000C7C55">
        <w:t xml:space="preserve"> (excluding salary)</w:t>
      </w:r>
      <w:r w:rsidR="00C23C93">
        <w:t xml:space="preserve">, compared to the public sector who found they were given a decrease in budget. </w:t>
      </w:r>
    </w:p>
    <w:p w14:paraId="012B96B3" w14:textId="5E98AFEE" w:rsidR="000E4F5A" w:rsidRDefault="005950D8">
      <w:r w:rsidRPr="005950D8">
        <w:rPr>
          <w:b/>
          <w:bCs/>
        </w:rPr>
        <w:t xml:space="preserve">HR Priorities </w:t>
      </w:r>
      <w:r>
        <w:t xml:space="preserve">– The latest </w:t>
      </w:r>
      <w:proofErr w:type="spellStart"/>
      <w:r>
        <w:t>Xpert</w:t>
      </w:r>
      <w:proofErr w:type="spellEnd"/>
      <w:r>
        <w:t xml:space="preserve"> HR survey</w:t>
      </w:r>
      <w:r w:rsidR="00F80BEB">
        <w:t xml:space="preserve"> (2019)</w:t>
      </w:r>
      <w:r>
        <w:t xml:space="preserve"> on roles and responsibilities</w:t>
      </w:r>
      <w:r w:rsidR="002B7ADF">
        <w:t>, identifie</w:t>
      </w:r>
      <w:r w:rsidR="00223F0C">
        <w:t>d</w:t>
      </w:r>
      <w:r w:rsidR="002B7ADF">
        <w:t xml:space="preserve"> the upcoming priorities for both sectors: </w:t>
      </w:r>
    </w:p>
    <w:p w14:paraId="575DD5E8" w14:textId="1C9DA529" w:rsidR="00037AA4" w:rsidRDefault="002B7ADF">
      <w:r w:rsidRPr="00223F0C">
        <w:rPr>
          <w:i/>
          <w:iCs/>
        </w:rPr>
        <w:t>Private</w:t>
      </w:r>
      <w:r>
        <w:t xml:space="preserve">: </w:t>
      </w:r>
      <w:r w:rsidR="0097517F">
        <w:t xml:space="preserve">Learning and Development (including senior and line manager development, </w:t>
      </w:r>
      <w:r w:rsidR="00EB698D">
        <w:t xml:space="preserve">recruitment, HRIS, reward and benefits, employee engagement, </w:t>
      </w:r>
      <w:r w:rsidR="005C4235">
        <w:t>HR strategy, retention, wellbeing (</w:t>
      </w:r>
      <w:proofErr w:type="spellStart"/>
      <w:r w:rsidR="005C4235">
        <w:t>inc</w:t>
      </w:r>
      <w:proofErr w:type="spellEnd"/>
      <w:r w:rsidR="005C4235">
        <w:t xml:space="preserve"> mental health), performance management and </w:t>
      </w:r>
      <w:r w:rsidR="00175727">
        <w:t xml:space="preserve">review/update policies and processes. </w:t>
      </w:r>
    </w:p>
    <w:p w14:paraId="7B781E05" w14:textId="5410DAE6" w:rsidR="00F80BEB" w:rsidRDefault="00F80BEB">
      <w:r w:rsidRPr="00223F0C">
        <w:rPr>
          <w:i/>
          <w:iCs/>
        </w:rPr>
        <w:t>Public</w:t>
      </w:r>
      <w:r>
        <w:t xml:space="preserve">: </w:t>
      </w:r>
      <w:r w:rsidR="00EF4144">
        <w:t xml:space="preserve">Reward and recognition, change management, learning and development, recruitment, restructuring, TUPE, HR strategy, HR analytics/HRIS, wellbeing and cost cutting. </w:t>
      </w:r>
    </w:p>
    <w:p w14:paraId="1E92E98F" w14:textId="3217AA0E" w:rsidR="002A497C" w:rsidRDefault="00837024">
      <w:r>
        <w:t xml:space="preserve">Although </w:t>
      </w:r>
      <w:r w:rsidR="00924B89">
        <w:t>both sectors share a lot of same priorities, it’s interesting to see the differences</w:t>
      </w:r>
      <w:r w:rsidR="00803374">
        <w:t>,</w:t>
      </w:r>
      <w:r w:rsidR="00924B89">
        <w:t xml:space="preserve"> the private sector are concentrating on employee engagement</w:t>
      </w:r>
      <w:r w:rsidR="0016167B">
        <w:t xml:space="preserve"> with the public sector looking at TUPE and cost cutting. </w:t>
      </w:r>
      <w:r w:rsidR="00C548CD">
        <w:t xml:space="preserve">These priorities will feed into HR strategy and </w:t>
      </w:r>
      <w:r w:rsidR="0037519E">
        <w:t xml:space="preserve">how the current HR structure looks. </w:t>
      </w:r>
    </w:p>
    <w:p w14:paraId="50E3AFAE" w14:textId="3A3FEAD2" w:rsidR="008431D4" w:rsidRDefault="00F86984">
      <w:r>
        <w:t>3)</w:t>
      </w:r>
    </w:p>
    <w:p w14:paraId="6B2CF4C8" w14:textId="50ED8127" w:rsidR="00503F89" w:rsidRDefault="00913B6B">
      <w:r>
        <w:t xml:space="preserve">Within their book </w:t>
      </w:r>
      <w:r w:rsidR="005F1B97">
        <w:t xml:space="preserve">‘Human Resource Management in a Business context’ </w:t>
      </w:r>
      <w:r w:rsidR="00A7479F">
        <w:t xml:space="preserve">Kew and </w:t>
      </w:r>
      <w:proofErr w:type="spellStart"/>
      <w:r w:rsidR="00A7479F">
        <w:t>Stredwick</w:t>
      </w:r>
      <w:proofErr w:type="spellEnd"/>
      <w:r w:rsidR="00A7479F">
        <w:t xml:space="preserve"> (2016</w:t>
      </w:r>
      <w:r w:rsidR="00FC1675">
        <w:t>, p.16-18</w:t>
      </w:r>
      <w:r w:rsidR="00A7479F">
        <w:t xml:space="preserve">) </w:t>
      </w:r>
      <w:r w:rsidR="005C7893">
        <w:t xml:space="preserve">describe </w:t>
      </w:r>
      <w:r w:rsidR="00B81A56">
        <w:t>6 different organisational structures</w:t>
      </w:r>
      <w:r w:rsidR="005F1B97">
        <w:t>: Bu</w:t>
      </w:r>
      <w:r w:rsidR="007270AB">
        <w:t xml:space="preserve">reaucracy, </w:t>
      </w:r>
      <w:proofErr w:type="spellStart"/>
      <w:r w:rsidR="00BD2FFA">
        <w:t>Divisionalisation</w:t>
      </w:r>
      <w:proofErr w:type="spellEnd"/>
      <w:r w:rsidR="00BD2FFA">
        <w:t xml:space="preserve">, Matrix organisations, </w:t>
      </w:r>
      <w:r w:rsidR="00360822">
        <w:t>Networks, Virtual organisations</w:t>
      </w:r>
      <w:r w:rsidR="000A28A5">
        <w:t xml:space="preserve"> and Strategic alliances. </w:t>
      </w:r>
      <w:r w:rsidR="00AE66A0">
        <w:t>T</w:t>
      </w:r>
      <w:r w:rsidR="00503F89">
        <w:t>his report will discuss the matrix approach in more detail and potential impacts on the HR function</w:t>
      </w:r>
      <w:r w:rsidR="00953BC5">
        <w:t>.</w:t>
      </w:r>
    </w:p>
    <w:p w14:paraId="7C8A29A9" w14:textId="203EB5F4" w:rsidR="009B0565" w:rsidRDefault="003B1CEC">
      <w:r>
        <w:t xml:space="preserve">The matrix model </w:t>
      </w:r>
      <w:r w:rsidR="001C5665">
        <w:t xml:space="preserve">is where an organisation </w:t>
      </w:r>
      <w:r w:rsidR="002A6499">
        <w:t xml:space="preserve">is involved in </w:t>
      </w:r>
      <w:r w:rsidR="00B35E38">
        <w:t xml:space="preserve">a series of </w:t>
      </w:r>
      <w:r w:rsidR="001F7EF2">
        <w:t>short or medium-term</w:t>
      </w:r>
      <w:r w:rsidR="00B35E38">
        <w:t xml:space="preserve"> projects</w:t>
      </w:r>
      <w:r w:rsidR="00292C49">
        <w:t xml:space="preserve">. </w:t>
      </w:r>
      <w:r w:rsidR="001E06E2">
        <w:t>Specialists will be dra</w:t>
      </w:r>
      <w:r w:rsidR="000E2734">
        <w:t xml:space="preserve">wn from functional departments </w:t>
      </w:r>
      <w:r w:rsidR="006E5B5A">
        <w:t>to work on each project</w:t>
      </w:r>
      <w:r w:rsidR="00AC4FB4">
        <w:t>. H</w:t>
      </w:r>
      <w:r w:rsidR="00417439">
        <w:t>owever</w:t>
      </w:r>
      <w:r w:rsidR="00AC4FB4">
        <w:t>,</w:t>
      </w:r>
      <w:r w:rsidR="00417439">
        <w:t xml:space="preserve"> the question remains, who will manage the functional specialists</w:t>
      </w:r>
      <w:r w:rsidR="00722AA0">
        <w:t xml:space="preserve">? The matrix approach </w:t>
      </w:r>
      <w:r w:rsidR="00370AA1">
        <w:t>states</w:t>
      </w:r>
      <w:r w:rsidR="00722AA0">
        <w:t xml:space="preserve"> that the specialist </w:t>
      </w:r>
      <w:r w:rsidR="00635C16">
        <w:t xml:space="preserve">will report to both their current line manager and the manager of the project they will be working on. </w:t>
      </w:r>
      <w:r w:rsidR="009E2C96">
        <w:t>Some a</w:t>
      </w:r>
      <w:r w:rsidR="009C0342">
        <w:t>dvantage</w:t>
      </w:r>
      <w:r w:rsidR="00616A44">
        <w:t>s of th</w:t>
      </w:r>
      <w:r w:rsidR="00FD5A7F">
        <w:t>is</w:t>
      </w:r>
      <w:r w:rsidR="00616A44">
        <w:t xml:space="preserve"> approach include</w:t>
      </w:r>
      <w:r w:rsidR="00233E83">
        <w:t>:</w:t>
      </w:r>
    </w:p>
    <w:p w14:paraId="688C3595" w14:textId="1D14D60F" w:rsidR="006A0372" w:rsidRDefault="004179DC" w:rsidP="009E2C96">
      <w:pPr>
        <w:pStyle w:val="ListParagraph"/>
        <w:numPr>
          <w:ilvl w:val="0"/>
          <w:numId w:val="7"/>
        </w:numPr>
      </w:pPr>
      <w:r>
        <w:t>C</w:t>
      </w:r>
      <w:r w:rsidR="00BE2A44" w:rsidRPr="00BE2A44">
        <w:t>ommunication within the organisation is improved, and as a result</w:t>
      </w:r>
      <w:r w:rsidR="003162F6">
        <w:t xml:space="preserve">, </w:t>
      </w:r>
      <w:r w:rsidR="00BE2A44" w:rsidRPr="00BE2A44">
        <w:t xml:space="preserve">decisions can be made more speedily and effectively </w:t>
      </w:r>
    </w:p>
    <w:p w14:paraId="76C26C7E" w14:textId="77777777" w:rsidR="00560D1E" w:rsidRDefault="00BE2A44" w:rsidP="006E6697">
      <w:pPr>
        <w:pStyle w:val="ListParagraph"/>
        <w:numPr>
          <w:ilvl w:val="0"/>
          <w:numId w:val="7"/>
        </w:numPr>
      </w:pPr>
      <w:r w:rsidRPr="00BE2A44">
        <w:t xml:space="preserve">the use of project teams increases motivation, job satisfaction and personal development. </w:t>
      </w:r>
    </w:p>
    <w:p w14:paraId="28AD72CA" w14:textId="6EF405F4" w:rsidR="00560D1E" w:rsidRDefault="00BE2A44" w:rsidP="00FD5A7F">
      <w:r w:rsidRPr="00BE2A44">
        <w:t xml:space="preserve">However, there can also be disadvantages: </w:t>
      </w:r>
    </w:p>
    <w:p w14:paraId="22955FAC" w14:textId="11820A99" w:rsidR="00A15ACB" w:rsidRDefault="00764368" w:rsidP="00A15ACB">
      <w:pPr>
        <w:pStyle w:val="ListParagraph"/>
        <w:numPr>
          <w:ilvl w:val="0"/>
          <w:numId w:val="8"/>
        </w:numPr>
      </w:pPr>
      <w:r>
        <w:t xml:space="preserve">As the employee would be answerable to </w:t>
      </w:r>
      <w:r w:rsidR="00DB7473">
        <w:t>two managers at the same time, there could be potential concerns o</w:t>
      </w:r>
      <w:r w:rsidR="00895FE5">
        <w:t>ver</w:t>
      </w:r>
      <w:r w:rsidR="00DB7473">
        <w:t xml:space="preserve"> loyalty and feelings of insecurity</w:t>
      </w:r>
      <w:r w:rsidR="005B00E5">
        <w:t>.</w:t>
      </w:r>
    </w:p>
    <w:p w14:paraId="2DE2F8B8" w14:textId="4860BC46" w:rsidR="00DB7473" w:rsidRDefault="00D03A29" w:rsidP="00A15ACB">
      <w:pPr>
        <w:pStyle w:val="ListParagraph"/>
        <w:numPr>
          <w:ilvl w:val="0"/>
          <w:numId w:val="8"/>
        </w:numPr>
      </w:pPr>
      <w:r>
        <w:t xml:space="preserve">Potential of confusion as to which manager the employee needs to approach depending on the </w:t>
      </w:r>
      <w:r w:rsidR="009B2E3A">
        <w:t>remit</w:t>
      </w:r>
      <w:r w:rsidR="005E1AD8">
        <w:t xml:space="preserve"> of the question, which can also lead to both managers giving different </w:t>
      </w:r>
      <w:r w:rsidR="00FE6212">
        <w:t xml:space="preserve">responses, </w:t>
      </w:r>
      <w:r w:rsidR="004F1C2F">
        <w:t>furthermore,</w:t>
      </w:r>
      <w:r w:rsidR="00FE6212">
        <w:t xml:space="preserve"> leading to </w:t>
      </w:r>
      <w:r w:rsidR="00460BA5">
        <w:t>a power struggle between the managers</w:t>
      </w:r>
      <w:r w:rsidR="00660009">
        <w:t>.</w:t>
      </w:r>
    </w:p>
    <w:p w14:paraId="218144CC" w14:textId="76E9FA5B" w:rsidR="004F1C2F" w:rsidRDefault="001977CC">
      <w:r>
        <w:t xml:space="preserve">The above may have impacts on the HR function, for example, something as simple as </w:t>
      </w:r>
      <w:r w:rsidR="006D7A60">
        <w:t xml:space="preserve">understanding </w:t>
      </w:r>
      <w:r>
        <w:t xml:space="preserve">which manager </w:t>
      </w:r>
      <w:r w:rsidR="002B6B2E">
        <w:t>the employee</w:t>
      </w:r>
      <w:r w:rsidR="006D7A60">
        <w:t xml:space="preserve"> would</w:t>
      </w:r>
      <w:r w:rsidR="002B6B2E">
        <w:t xml:space="preserve"> report to </w:t>
      </w:r>
      <w:r w:rsidR="006D7A60">
        <w:t>i</w:t>
      </w:r>
      <w:r w:rsidR="002B6B2E">
        <w:t xml:space="preserve">n the HR system, </w:t>
      </w:r>
      <w:r w:rsidR="00E40997">
        <w:t>or having to deal with the power struggle between the managers whom offer different solutions to the employee question.</w:t>
      </w:r>
      <w:r w:rsidR="00FF1E3C">
        <w:t xml:space="preserve"> Referred to in a Harvard Business Review article, Davis and Lawrence (1978)</w:t>
      </w:r>
      <w:r w:rsidR="008A1731">
        <w:t xml:space="preserve"> highlighted </w:t>
      </w:r>
      <w:r w:rsidR="00D736B1">
        <w:t>that</w:t>
      </w:r>
      <w:r w:rsidR="00AE67F8">
        <w:t xml:space="preserve"> th</w:t>
      </w:r>
      <w:r w:rsidR="00E31302">
        <w:t>is</w:t>
      </w:r>
      <w:r w:rsidR="00AE67F8">
        <w:t xml:space="preserve"> approach highlights weaker people managers</w:t>
      </w:r>
      <w:r w:rsidR="000A406B">
        <w:t>, requiring HR to step in and help coach</w:t>
      </w:r>
      <w:r w:rsidR="005A2940">
        <w:t xml:space="preserve"> and</w:t>
      </w:r>
      <w:r w:rsidR="000A406B">
        <w:t xml:space="preserve"> guide these managers, </w:t>
      </w:r>
      <w:r w:rsidR="00F446DF">
        <w:t>before having to move to more of a formal approach</w:t>
      </w:r>
      <w:r w:rsidR="004101F5">
        <w:t xml:space="preserve"> if required. </w:t>
      </w:r>
      <w:r w:rsidR="004568D3">
        <w:t>Therefore,</w:t>
      </w:r>
      <w:r w:rsidR="00C932E5">
        <w:t xml:space="preserve"> if an organisation does decide to move to this approach it’s essential they</w:t>
      </w:r>
      <w:r w:rsidR="004568D3">
        <w:t xml:space="preserve"> work with HR to</w:t>
      </w:r>
      <w:r w:rsidR="00C932E5">
        <w:t xml:space="preserve"> review </w:t>
      </w:r>
      <w:r w:rsidR="004568D3">
        <w:t xml:space="preserve">all levels of managers to ensure success. </w:t>
      </w:r>
    </w:p>
    <w:p w14:paraId="3D8A1361" w14:textId="10D8882B" w:rsidR="00792790" w:rsidRDefault="00392D37">
      <w:r>
        <w:lastRenderedPageBreak/>
        <w:t>The cultures within an organisation are a lar</w:t>
      </w:r>
      <w:r w:rsidR="009366C8">
        <w:t xml:space="preserve">ge internal factor </w:t>
      </w:r>
      <w:r w:rsidR="00AE1A29">
        <w:t xml:space="preserve">affecting </w:t>
      </w:r>
      <w:r w:rsidR="00A139AC">
        <w:t xml:space="preserve">both the organisation and HR alike. </w:t>
      </w:r>
      <w:r w:rsidR="00F77034">
        <w:t xml:space="preserve">The </w:t>
      </w:r>
      <w:r w:rsidR="0062619E">
        <w:t>‘</w:t>
      </w:r>
      <w:r w:rsidR="003A0874">
        <w:t>C</w:t>
      </w:r>
      <w:r w:rsidR="00F77034">
        <w:t xml:space="preserve">ultural </w:t>
      </w:r>
      <w:r w:rsidR="003A0874">
        <w:t>W</w:t>
      </w:r>
      <w:r w:rsidR="00F77034">
        <w:t>eb’</w:t>
      </w:r>
      <w:r w:rsidR="003A0874">
        <w:t xml:space="preserve"> (See Fig.1) </w:t>
      </w:r>
      <w:r w:rsidR="0062619E">
        <w:t xml:space="preserve">was developed </w:t>
      </w:r>
      <w:r w:rsidR="00112CDC">
        <w:t xml:space="preserve">by </w:t>
      </w:r>
      <w:r w:rsidR="00555F76">
        <w:t>G. Johnson</w:t>
      </w:r>
      <w:r w:rsidR="00112CDC">
        <w:t xml:space="preserve"> and K.</w:t>
      </w:r>
      <w:r w:rsidR="00555F76">
        <w:t xml:space="preserve"> </w:t>
      </w:r>
      <w:r w:rsidR="00112CDC">
        <w:t>Schole</w:t>
      </w:r>
      <w:r w:rsidR="00930E7D">
        <w:t>s</w:t>
      </w:r>
      <w:r w:rsidR="00112CDC">
        <w:t xml:space="preserve"> in 1992</w:t>
      </w:r>
      <w:r w:rsidR="003A0874">
        <w:t xml:space="preserve"> with the intention of being able to </w:t>
      </w:r>
      <w:r w:rsidR="00613776">
        <w:t xml:space="preserve">expose cultural assumptions and practices within the organisation. </w:t>
      </w:r>
    </w:p>
    <w:p w14:paraId="5DEC98C9" w14:textId="4ECDF9FE" w:rsidR="00FE17C8" w:rsidRDefault="00FE17C8">
      <w:r>
        <w:t xml:space="preserve">Figure 1: The Cultural Web </w:t>
      </w:r>
    </w:p>
    <w:p w14:paraId="70561344" w14:textId="7DD75762" w:rsidR="00792790" w:rsidRDefault="00DA6BB4">
      <w:r>
        <w:rPr>
          <w:noProof/>
          <w:lang w:eastAsia="en-GB"/>
        </w:rPr>
        <w:drawing>
          <wp:anchor distT="0" distB="0" distL="114300" distR="114300" simplePos="0" relativeHeight="251658240" behindDoc="0" locked="0" layoutInCell="1" allowOverlap="1" wp14:anchorId="1F464F3A" wp14:editId="00ECA4E3">
            <wp:simplePos x="0" y="0"/>
            <wp:positionH relativeFrom="column">
              <wp:posOffset>1371600</wp:posOffset>
            </wp:positionH>
            <wp:positionV relativeFrom="paragraph">
              <wp:posOffset>48260</wp:posOffset>
            </wp:positionV>
            <wp:extent cx="2156400" cy="2300400"/>
            <wp:effectExtent l="0" t="0" r="0" b="508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5">
                      <a:extLst>
                        <a:ext uri="{28A0092B-C50C-407E-A947-70E740481C1C}">
                          <a14:useLocalDpi xmlns:a14="http://schemas.microsoft.com/office/drawing/2010/main" val="0"/>
                        </a:ext>
                      </a:extLst>
                    </a:blip>
                    <a:srcRect t="9091"/>
                    <a:stretch/>
                  </pic:blipFill>
                  <pic:spPr bwMode="auto">
                    <a:xfrm>
                      <a:off x="0" y="0"/>
                      <a:ext cx="2156400" cy="2300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71FB60" w14:textId="77777777" w:rsidR="00792790" w:rsidRDefault="00792790"/>
    <w:p w14:paraId="49664CCD" w14:textId="77777777" w:rsidR="00792790" w:rsidRDefault="00792790"/>
    <w:p w14:paraId="4CF265A4" w14:textId="77777777" w:rsidR="00792790" w:rsidRDefault="00792790"/>
    <w:p w14:paraId="3E4A519D" w14:textId="14F39881" w:rsidR="00792790" w:rsidRDefault="00792790"/>
    <w:p w14:paraId="602E46A2" w14:textId="6A589069" w:rsidR="00DA6BB4" w:rsidRDefault="00DA6BB4"/>
    <w:p w14:paraId="62A90AFF" w14:textId="0A17C656" w:rsidR="00DA6BB4" w:rsidRDefault="00DA6BB4"/>
    <w:p w14:paraId="4D2081B8" w14:textId="731D5DB0" w:rsidR="00DA6BB4" w:rsidRDefault="00DA6BB4"/>
    <w:p w14:paraId="7B7BC83C" w14:textId="77777777" w:rsidR="00DA6BB4" w:rsidRDefault="00DA6BB4"/>
    <w:p w14:paraId="3E34C7CF" w14:textId="2344B211" w:rsidR="004F1C2F" w:rsidRDefault="00FA5C2E">
      <w:pPr>
        <w:rPr>
          <w:rFonts w:cstheme="minorHAnsi"/>
          <w:shd w:val="clear" w:color="auto" w:fill="FBFBFB"/>
        </w:rPr>
      </w:pPr>
      <w:r w:rsidRPr="00E745DF">
        <w:rPr>
          <w:rFonts w:cstheme="minorHAnsi"/>
          <w:i/>
          <w:iCs/>
          <w:shd w:val="clear" w:color="auto" w:fill="FBFBFB"/>
        </w:rPr>
        <w:t>‘</w:t>
      </w:r>
      <w:r w:rsidR="00792790" w:rsidRPr="00E745DF">
        <w:rPr>
          <w:rFonts w:cstheme="minorHAnsi"/>
          <w:i/>
          <w:iCs/>
          <w:shd w:val="clear" w:color="auto" w:fill="FBFBFB"/>
        </w:rPr>
        <w:t xml:space="preserve">The Cultural Web identifies six interrelated elements that help to make up what Johnson and Scholes call the "paradigm" – the pattern or model – of the work environment. By </w:t>
      </w:r>
      <w:r w:rsidR="00843B52" w:rsidRPr="00E745DF">
        <w:rPr>
          <w:rFonts w:cstheme="minorHAnsi"/>
          <w:i/>
          <w:iCs/>
          <w:shd w:val="clear" w:color="auto" w:fill="FBFBFB"/>
        </w:rPr>
        <w:t>analysing</w:t>
      </w:r>
      <w:r w:rsidR="00792790" w:rsidRPr="00E745DF">
        <w:rPr>
          <w:rFonts w:cstheme="minorHAnsi"/>
          <w:i/>
          <w:iCs/>
          <w:shd w:val="clear" w:color="auto" w:fill="FBFBFB"/>
        </w:rPr>
        <w:t xml:space="preserve"> the factors in each, you can begin to see the bigger picture of your culture: what is working, what isn't working, and what needs to be changed</w:t>
      </w:r>
      <w:r w:rsidRPr="00E745DF">
        <w:rPr>
          <w:rFonts w:cstheme="minorHAnsi"/>
          <w:i/>
          <w:iCs/>
          <w:shd w:val="clear" w:color="auto" w:fill="FBFBFB"/>
        </w:rPr>
        <w:t>’</w:t>
      </w:r>
      <w:r w:rsidR="00792790" w:rsidRPr="00E745DF">
        <w:rPr>
          <w:rFonts w:cstheme="minorHAnsi"/>
          <w:i/>
          <w:iCs/>
          <w:shd w:val="clear" w:color="auto" w:fill="FBFBFB"/>
        </w:rPr>
        <w:t xml:space="preserve">. </w:t>
      </w:r>
      <w:r w:rsidR="000A7235" w:rsidRPr="00E745DF">
        <w:rPr>
          <w:rFonts w:cstheme="minorHAnsi"/>
          <w:shd w:val="clear" w:color="auto" w:fill="FBFBFB"/>
        </w:rPr>
        <w:t>(Mindtools,</w:t>
      </w:r>
      <w:r w:rsidR="003E07A9" w:rsidRPr="00E745DF">
        <w:rPr>
          <w:rFonts w:cstheme="minorHAnsi"/>
          <w:shd w:val="clear" w:color="auto" w:fill="FBFBFB"/>
        </w:rPr>
        <w:t xml:space="preserve"> unknown)</w:t>
      </w:r>
    </w:p>
    <w:p w14:paraId="192DF196" w14:textId="03EA2EDB" w:rsidR="00F77034" w:rsidRPr="009F39E0" w:rsidRDefault="002C5E76">
      <w:pPr>
        <w:rPr>
          <w:rFonts w:cstheme="minorHAnsi"/>
        </w:rPr>
      </w:pPr>
      <w:r>
        <w:rPr>
          <w:rFonts w:cstheme="minorHAnsi"/>
        </w:rPr>
        <w:t>The output of th</w:t>
      </w:r>
      <w:r w:rsidR="00850784">
        <w:rPr>
          <w:rFonts w:cstheme="minorHAnsi"/>
        </w:rPr>
        <w:t xml:space="preserve">is has major impacts on the HR function. HR need to promote the </w:t>
      </w:r>
      <w:r w:rsidR="00D1641F">
        <w:rPr>
          <w:rFonts w:cstheme="minorHAnsi"/>
        </w:rPr>
        <w:t xml:space="preserve">good culture and </w:t>
      </w:r>
      <w:r w:rsidR="00FB2855">
        <w:rPr>
          <w:rFonts w:cstheme="minorHAnsi"/>
        </w:rPr>
        <w:t>push out</w:t>
      </w:r>
      <w:r w:rsidR="00D1641F">
        <w:rPr>
          <w:rFonts w:cstheme="minorHAnsi"/>
        </w:rPr>
        <w:t xml:space="preserve"> any negative culture. </w:t>
      </w:r>
      <w:r w:rsidR="009B38A1">
        <w:rPr>
          <w:rFonts w:cstheme="minorHAnsi"/>
        </w:rPr>
        <w:t xml:space="preserve">If we use </w:t>
      </w:r>
      <w:r w:rsidR="003C18A2">
        <w:rPr>
          <w:rFonts w:cstheme="minorHAnsi"/>
        </w:rPr>
        <w:t>the Stories element from the</w:t>
      </w:r>
      <w:r w:rsidR="00273C91">
        <w:rPr>
          <w:rFonts w:cstheme="minorHAnsi"/>
        </w:rPr>
        <w:t xml:space="preserve"> cultural</w:t>
      </w:r>
      <w:r w:rsidR="003C18A2">
        <w:rPr>
          <w:rFonts w:cstheme="minorHAnsi"/>
        </w:rPr>
        <w:t xml:space="preserve"> web</w:t>
      </w:r>
      <w:r w:rsidR="00DD6B88">
        <w:rPr>
          <w:rFonts w:cstheme="minorHAnsi"/>
        </w:rPr>
        <w:t>;</w:t>
      </w:r>
      <w:r w:rsidR="003C18A2">
        <w:rPr>
          <w:rFonts w:cstheme="minorHAnsi"/>
        </w:rPr>
        <w:t xml:space="preserve"> </w:t>
      </w:r>
      <w:r w:rsidR="00C27550">
        <w:rPr>
          <w:rFonts w:cstheme="minorHAnsi"/>
        </w:rPr>
        <w:t xml:space="preserve">most organisations </w:t>
      </w:r>
      <w:r w:rsidR="0038195D">
        <w:rPr>
          <w:rFonts w:cstheme="minorHAnsi"/>
        </w:rPr>
        <w:t xml:space="preserve">will have </w:t>
      </w:r>
      <w:proofErr w:type="gramStart"/>
      <w:r w:rsidR="00273C91">
        <w:rPr>
          <w:rFonts w:cstheme="minorHAnsi"/>
        </w:rPr>
        <w:t>a number of</w:t>
      </w:r>
      <w:proofErr w:type="gramEnd"/>
      <w:r w:rsidR="00273C91">
        <w:rPr>
          <w:rFonts w:cstheme="minorHAnsi"/>
        </w:rPr>
        <w:t xml:space="preserve"> </w:t>
      </w:r>
      <w:r w:rsidR="0038195D">
        <w:rPr>
          <w:rFonts w:cstheme="minorHAnsi"/>
        </w:rPr>
        <w:t xml:space="preserve">generations working </w:t>
      </w:r>
      <w:r w:rsidR="00BD2C00">
        <w:rPr>
          <w:rFonts w:cstheme="minorHAnsi"/>
        </w:rPr>
        <w:t>for them</w:t>
      </w:r>
      <w:r w:rsidR="00DE10D3">
        <w:rPr>
          <w:rFonts w:cstheme="minorHAnsi"/>
        </w:rPr>
        <w:t xml:space="preserve">. </w:t>
      </w:r>
      <w:r w:rsidR="00273C91">
        <w:rPr>
          <w:rFonts w:cstheme="minorHAnsi"/>
        </w:rPr>
        <w:t>New changes to technolog</w:t>
      </w:r>
      <w:r w:rsidR="00123120">
        <w:rPr>
          <w:rFonts w:cstheme="minorHAnsi"/>
        </w:rPr>
        <w:t>y</w:t>
      </w:r>
      <w:r w:rsidR="00273C91">
        <w:rPr>
          <w:rFonts w:cstheme="minorHAnsi"/>
        </w:rPr>
        <w:t xml:space="preserve"> </w:t>
      </w:r>
      <w:r w:rsidR="000E38DF">
        <w:rPr>
          <w:rFonts w:cstheme="minorHAnsi"/>
        </w:rPr>
        <w:t xml:space="preserve">in the workplace </w:t>
      </w:r>
      <w:r w:rsidR="00273C91">
        <w:rPr>
          <w:rFonts w:cstheme="minorHAnsi"/>
        </w:rPr>
        <w:t>may p</w:t>
      </w:r>
      <w:r w:rsidR="00DE10D3">
        <w:rPr>
          <w:rFonts w:cstheme="minorHAnsi"/>
        </w:rPr>
        <w:t xml:space="preserve">otentially </w:t>
      </w:r>
      <w:r w:rsidR="00561673">
        <w:rPr>
          <w:rFonts w:cstheme="minorHAnsi"/>
        </w:rPr>
        <w:t>have</w:t>
      </w:r>
      <w:r w:rsidR="00273C91">
        <w:rPr>
          <w:rFonts w:cstheme="minorHAnsi"/>
        </w:rPr>
        <w:t xml:space="preserve"> a negative </w:t>
      </w:r>
      <w:r w:rsidR="00561673">
        <w:rPr>
          <w:rFonts w:cstheme="minorHAnsi"/>
        </w:rPr>
        <w:t>impact</w:t>
      </w:r>
      <w:r w:rsidR="000E38DF">
        <w:rPr>
          <w:rFonts w:cstheme="minorHAnsi"/>
        </w:rPr>
        <w:t xml:space="preserve"> on the older generation, who in turn may </w:t>
      </w:r>
      <w:r w:rsidR="00CD67DD">
        <w:rPr>
          <w:rFonts w:cstheme="minorHAnsi"/>
        </w:rPr>
        <w:t>share</w:t>
      </w:r>
      <w:r w:rsidR="0032516D">
        <w:rPr>
          <w:rFonts w:cstheme="minorHAnsi"/>
        </w:rPr>
        <w:t xml:space="preserve"> their dislike</w:t>
      </w:r>
      <w:r w:rsidR="00CD67DD">
        <w:rPr>
          <w:rFonts w:cstheme="minorHAnsi"/>
        </w:rPr>
        <w:t xml:space="preserve"> with new employees,</w:t>
      </w:r>
      <w:r w:rsidR="00EC07D9">
        <w:rPr>
          <w:rFonts w:cstheme="minorHAnsi"/>
        </w:rPr>
        <w:t xml:space="preserve"> </w:t>
      </w:r>
      <w:r w:rsidR="00432318">
        <w:rPr>
          <w:rFonts w:cstheme="minorHAnsi"/>
        </w:rPr>
        <w:t>i.e.</w:t>
      </w:r>
      <w:r w:rsidR="00CD67DD">
        <w:rPr>
          <w:rFonts w:cstheme="minorHAnsi"/>
        </w:rPr>
        <w:t xml:space="preserve"> </w:t>
      </w:r>
      <w:r w:rsidR="0080159A">
        <w:rPr>
          <w:rFonts w:cstheme="minorHAnsi"/>
        </w:rPr>
        <w:t>‘back in the day we use</w:t>
      </w:r>
      <w:r w:rsidR="00990104">
        <w:rPr>
          <w:rFonts w:cstheme="minorHAnsi"/>
        </w:rPr>
        <w:t>d</w:t>
      </w:r>
      <w:r w:rsidR="0080159A">
        <w:rPr>
          <w:rFonts w:cstheme="minorHAnsi"/>
        </w:rPr>
        <w:t xml:space="preserve"> a far better system which made more sen</w:t>
      </w:r>
      <w:r w:rsidR="00E10AFD">
        <w:rPr>
          <w:rFonts w:cstheme="minorHAnsi"/>
        </w:rPr>
        <w:t xml:space="preserve">se’. </w:t>
      </w:r>
      <w:r w:rsidR="00152EB8">
        <w:rPr>
          <w:rFonts w:cstheme="minorHAnsi"/>
        </w:rPr>
        <w:t xml:space="preserve">HR leaders need to </w:t>
      </w:r>
      <w:r w:rsidR="006229B2">
        <w:rPr>
          <w:rFonts w:cstheme="minorHAnsi"/>
        </w:rPr>
        <w:t>evaluate each generation</w:t>
      </w:r>
      <w:r w:rsidR="00122FD0">
        <w:rPr>
          <w:rFonts w:cstheme="minorHAnsi"/>
        </w:rPr>
        <w:t xml:space="preserve">’s expectations and need </w:t>
      </w:r>
      <w:r w:rsidR="000B6D9D">
        <w:rPr>
          <w:rFonts w:cstheme="minorHAnsi"/>
        </w:rPr>
        <w:t>to shape a</w:t>
      </w:r>
      <w:r w:rsidR="00DA42F5">
        <w:rPr>
          <w:rFonts w:cstheme="minorHAnsi"/>
        </w:rPr>
        <w:t xml:space="preserve"> changing culture. </w:t>
      </w:r>
      <w:r w:rsidR="00975739">
        <w:rPr>
          <w:rFonts w:cstheme="minorHAnsi"/>
        </w:rPr>
        <w:t>However</w:t>
      </w:r>
      <w:r w:rsidR="00AB3CC8">
        <w:rPr>
          <w:rFonts w:cstheme="minorHAnsi"/>
        </w:rPr>
        <w:t>,</w:t>
      </w:r>
      <w:r w:rsidR="00975739">
        <w:rPr>
          <w:rFonts w:cstheme="minorHAnsi"/>
        </w:rPr>
        <w:t xml:space="preserve"> </w:t>
      </w:r>
      <w:r w:rsidR="00AB3CC8">
        <w:rPr>
          <w:rFonts w:cstheme="minorHAnsi"/>
        </w:rPr>
        <w:t>for</w:t>
      </w:r>
      <w:r w:rsidR="00B45CE8">
        <w:rPr>
          <w:rFonts w:cstheme="minorHAnsi"/>
        </w:rPr>
        <w:t xml:space="preserve"> this to happen, </w:t>
      </w:r>
      <w:r w:rsidR="00975739">
        <w:rPr>
          <w:rFonts w:cstheme="minorHAnsi"/>
        </w:rPr>
        <w:t xml:space="preserve">HR need the buy in of stakeholders and managers within the organisation. </w:t>
      </w:r>
      <w:r w:rsidR="009867BE">
        <w:rPr>
          <w:rFonts w:cstheme="minorHAnsi"/>
        </w:rPr>
        <w:t>This tends to be</w:t>
      </w:r>
      <w:r w:rsidR="009B77CA">
        <w:rPr>
          <w:rFonts w:cstheme="minorHAnsi"/>
        </w:rPr>
        <w:t xml:space="preserve"> easier in those organisations where HR</w:t>
      </w:r>
      <w:r w:rsidR="004149D2">
        <w:rPr>
          <w:rFonts w:cstheme="minorHAnsi"/>
        </w:rPr>
        <w:t xml:space="preserve"> already</w:t>
      </w:r>
      <w:r w:rsidR="009B77CA">
        <w:rPr>
          <w:rFonts w:cstheme="minorHAnsi"/>
        </w:rPr>
        <w:t xml:space="preserve"> have a larger influence (</w:t>
      </w:r>
      <w:r w:rsidR="00D3285F">
        <w:rPr>
          <w:rFonts w:cstheme="minorHAnsi"/>
        </w:rPr>
        <w:t>e.g.</w:t>
      </w:r>
      <w:r w:rsidR="009B77CA">
        <w:rPr>
          <w:rFonts w:cstheme="minorHAnsi"/>
        </w:rPr>
        <w:t xml:space="preserve"> large private organisations). </w:t>
      </w:r>
      <w:r w:rsidR="00472A52">
        <w:rPr>
          <w:rFonts w:cstheme="minorHAnsi"/>
        </w:rPr>
        <w:t xml:space="preserve">The management structure in the organisation </w:t>
      </w:r>
      <w:r w:rsidR="00B25C8E">
        <w:rPr>
          <w:rFonts w:cstheme="minorHAnsi"/>
        </w:rPr>
        <w:t>will affect the set up of the HR function. For example</w:t>
      </w:r>
      <w:r w:rsidR="008C160A">
        <w:rPr>
          <w:rFonts w:cstheme="minorHAnsi"/>
        </w:rPr>
        <w:t xml:space="preserve">, </w:t>
      </w:r>
      <w:r w:rsidR="00B25C8E">
        <w:rPr>
          <w:rFonts w:cstheme="minorHAnsi"/>
        </w:rPr>
        <w:t xml:space="preserve">an organisation </w:t>
      </w:r>
      <w:r w:rsidR="008C160A">
        <w:rPr>
          <w:rFonts w:cstheme="minorHAnsi"/>
        </w:rPr>
        <w:t>whom</w:t>
      </w:r>
      <w:r w:rsidR="00B25C8E">
        <w:rPr>
          <w:rFonts w:cstheme="minorHAnsi"/>
        </w:rPr>
        <w:t xml:space="preserve"> uses the functional </w:t>
      </w:r>
      <w:r w:rsidR="00C506A7">
        <w:rPr>
          <w:rFonts w:cstheme="minorHAnsi"/>
        </w:rPr>
        <w:t xml:space="preserve">structure </w:t>
      </w:r>
      <w:r w:rsidR="00F526DF">
        <w:rPr>
          <w:rFonts w:cstheme="minorHAnsi"/>
        </w:rPr>
        <w:t>for management hierarchy</w:t>
      </w:r>
      <w:r w:rsidR="00642707">
        <w:rPr>
          <w:rFonts w:cstheme="minorHAnsi"/>
        </w:rPr>
        <w:t>, tend to allow for a clear chain of command</w:t>
      </w:r>
      <w:r w:rsidR="00AF463A">
        <w:rPr>
          <w:rFonts w:cstheme="minorHAnsi"/>
        </w:rPr>
        <w:t xml:space="preserve">, therefore the HR function is likely to be set up in a </w:t>
      </w:r>
      <w:r w:rsidR="0011159B">
        <w:rPr>
          <w:rFonts w:cstheme="minorHAnsi"/>
        </w:rPr>
        <w:t xml:space="preserve">similar way, with </w:t>
      </w:r>
      <w:r w:rsidR="00C45F60">
        <w:rPr>
          <w:rFonts w:cstheme="minorHAnsi"/>
        </w:rPr>
        <w:t xml:space="preserve">HR Business Partners </w:t>
      </w:r>
      <w:r w:rsidR="00267773">
        <w:rPr>
          <w:rFonts w:cstheme="minorHAnsi"/>
        </w:rPr>
        <w:t xml:space="preserve">dividing </w:t>
      </w:r>
      <w:r w:rsidR="002B3993">
        <w:rPr>
          <w:rFonts w:cstheme="minorHAnsi"/>
        </w:rPr>
        <w:t xml:space="preserve">up </w:t>
      </w:r>
      <w:r w:rsidR="00C45F60">
        <w:rPr>
          <w:rFonts w:cstheme="minorHAnsi"/>
        </w:rPr>
        <w:t>areas of the business</w:t>
      </w:r>
      <w:r w:rsidR="00267773">
        <w:rPr>
          <w:rFonts w:cstheme="minorHAnsi"/>
        </w:rPr>
        <w:t xml:space="preserve"> to partner with</w:t>
      </w:r>
      <w:r w:rsidR="002B3993">
        <w:rPr>
          <w:rFonts w:cstheme="minorHAnsi"/>
        </w:rPr>
        <w:t xml:space="preserve">. </w:t>
      </w:r>
    </w:p>
    <w:p w14:paraId="6F3C6C93" w14:textId="4275E39A" w:rsidR="000948D3" w:rsidRDefault="00121FC3">
      <w:r>
        <w:t>4)</w:t>
      </w:r>
    </w:p>
    <w:p w14:paraId="780DBB15" w14:textId="7E6E799D" w:rsidR="00EB41E0" w:rsidRDefault="007B6F75">
      <w:r>
        <w:t>Depend</w:t>
      </w:r>
      <w:r w:rsidR="00A26365">
        <w:t>ing</w:t>
      </w:r>
      <w:r>
        <w:t xml:space="preserve"> on the </w:t>
      </w:r>
      <w:r w:rsidR="00372CB9">
        <w:t xml:space="preserve">type </w:t>
      </w:r>
      <w:r w:rsidR="0071312C">
        <w:t xml:space="preserve">and </w:t>
      </w:r>
      <w:r w:rsidR="006612F3">
        <w:t xml:space="preserve">overall </w:t>
      </w:r>
      <w:r>
        <w:t xml:space="preserve">purpose of the organisation, </w:t>
      </w:r>
      <w:r w:rsidR="006612F3">
        <w:t xml:space="preserve">goals and </w:t>
      </w:r>
      <w:r w:rsidR="000A37B2">
        <w:t xml:space="preserve">actions will be put in place to </w:t>
      </w:r>
      <w:r w:rsidR="00262F2D">
        <w:t>achieve th</w:t>
      </w:r>
      <w:r w:rsidR="006A46CD">
        <w:t>e</w:t>
      </w:r>
      <w:r w:rsidR="00262F2D">
        <w:t xml:space="preserve"> purpose, this is known as business strategy.</w:t>
      </w:r>
    </w:p>
    <w:p w14:paraId="458C5979" w14:textId="41CF1F3F" w:rsidR="008A139E" w:rsidRDefault="00E11C67">
      <w:r>
        <w:t xml:space="preserve">In relation to the role that the HR function play in the formulation of strategy is dependent on the structure of the organisation and how much </w:t>
      </w:r>
      <w:r w:rsidR="00E11F26">
        <w:t>influence</w:t>
      </w:r>
      <w:r>
        <w:t xml:space="preserve"> the HR team have. As</w:t>
      </w:r>
      <w:r w:rsidR="00B43BBD">
        <w:t xml:space="preserve"> reference</w:t>
      </w:r>
      <w:r w:rsidR="001F5615">
        <w:t>d</w:t>
      </w:r>
      <w:r w:rsidR="00B43BBD">
        <w:t xml:space="preserve"> earlier, within a large</w:t>
      </w:r>
      <w:r w:rsidR="004F0C2D">
        <w:t>r</w:t>
      </w:r>
      <w:r w:rsidR="00B43BBD">
        <w:t xml:space="preserve"> private organisation, </w:t>
      </w:r>
      <w:r w:rsidR="00400590">
        <w:t xml:space="preserve">HR are likely to </w:t>
      </w:r>
      <w:r w:rsidR="000B6577">
        <w:t>hold a higher profile</w:t>
      </w:r>
      <w:r w:rsidR="00400590">
        <w:t xml:space="preserve"> </w:t>
      </w:r>
      <w:r w:rsidR="004F0C2D">
        <w:t xml:space="preserve">and therefore will </w:t>
      </w:r>
      <w:r w:rsidR="008E6AAE">
        <w:t xml:space="preserve">play a </w:t>
      </w:r>
      <w:r w:rsidR="000B26BE">
        <w:t>crucial</w:t>
      </w:r>
      <w:r w:rsidR="008E6AAE">
        <w:t xml:space="preserve"> part in the </w:t>
      </w:r>
      <w:r w:rsidR="00E11F26">
        <w:t>organisation’s</w:t>
      </w:r>
      <w:r w:rsidR="008E6AAE">
        <w:t xml:space="preserve"> development of the business strategy. </w:t>
      </w:r>
      <w:r w:rsidR="000B26BE">
        <w:t xml:space="preserve"> </w:t>
      </w:r>
      <w:r w:rsidR="00381E8B">
        <w:t xml:space="preserve">For example in my previous organisation, Amazon, the Senior HR Manager </w:t>
      </w:r>
      <w:r w:rsidR="0050229D">
        <w:t xml:space="preserve">partnered with the sites General Manager in order to </w:t>
      </w:r>
      <w:r w:rsidR="004C6BEF">
        <w:t>implement business and people strategies into the</w:t>
      </w:r>
      <w:r w:rsidR="0050229D">
        <w:t xml:space="preserve"> fulfilment centre. </w:t>
      </w:r>
      <w:r w:rsidR="00884D3B">
        <w:t xml:space="preserve">The HR Manager had the same </w:t>
      </w:r>
      <w:r w:rsidR="00520CE5">
        <w:lastRenderedPageBreak/>
        <w:t>level of authority and respect as the General Manager</w:t>
      </w:r>
      <w:r w:rsidR="000D7CFE">
        <w:t xml:space="preserve"> and was able to provide </w:t>
      </w:r>
      <w:r w:rsidR="00F15074">
        <w:t>evidence-based</w:t>
      </w:r>
      <w:r w:rsidR="00E21E80">
        <w:t xml:space="preserve"> </w:t>
      </w:r>
      <w:r w:rsidR="00A7461A">
        <w:t xml:space="preserve">data which </w:t>
      </w:r>
      <w:r w:rsidR="00DD3AD3">
        <w:t xml:space="preserve">influenced the </w:t>
      </w:r>
      <w:r w:rsidR="008A139E">
        <w:t>overall decision making for changes.</w:t>
      </w:r>
    </w:p>
    <w:p w14:paraId="698D11A7" w14:textId="6CCC0903" w:rsidR="00771061" w:rsidRDefault="001B374A">
      <w:r>
        <w:t xml:space="preserve">This differs </w:t>
      </w:r>
      <w:r w:rsidR="004435C9">
        <w:t>greatly</w:t>
      </w:r>
      <w:r>
        <w:t xml:space="preserve"> from my</w:t>
      </w:r>
      <w:r w:rsidR="001A4990">
        <w:t xml:space="preserve"> current organisation, </w:t>
      </w:r>
      <w:r w:rsidR="002F70B9">
        <w:t xml:space="preserve">Tai Tarian, </w:t>
      </w:r>
      <w:r w:rsidR="001A4990">
        <w:t>which is a</w:t>
      </w:r>
      <w:r w:rsidR="0097345B">
        <w:t xml:space="preserve"> large</w:t>
      </w:r>
      <w:r w:rsidR="001A4990">
        <w:t xml:space="preserve"> third secto</w:t>
      </w:r>
      <w:r w:rsidR="00506B6D">
        <w:t xml:space="preserve">r </w:t>
      </w:r>
      <w:r w:rsidR="00224166">
        <w:t>organisation</w:t>
      </w:r>
      <w:r w:rsidR="006C62D2">
        <w:t xml:space="preserve">. </w:t>
      </w:r>
      <w:r w:rsidR="002F70B9">
        <w:t xml:space="preserve">Here the </w:t>
      </w:r>
      <w:r w:rsidR="00AB2A8D">
        <w:t xml:space="preserve">HR function </w:t>
      </w:r>
      <w:r w:rsidR="00AF6089">
        <w:t>are not involved</w:t>
      </w:r>
      <w:r w:rsidR="00AB2A8D">
        <w:t xml:space="preserve"> in business strategy and play more of a reactive role rather than </w:t>
      </w:r>
      <w:r w:rsidR="00B70FF8">
        <w:t xml:space="preserve">being </w:t>
      </w:r>
      <w:r w:rsidR="00B537C2">
        <w:t xml:space="preserve">involved in the formulation. </w:t>
      </w:r>
      <w:r w:rsidR="00C2490F">
        <w:t xml:space="preserve">For example, the most recent </w:t>
      </w:r>
      <w:r w:rsidR="009945DC">
        <w:t xml:space="preserve">strategy announced is that the organisation </w:t>
      </w:r>
      <w:r w:rsidR="00C16051">
        <w:t>aims</w:t>
      </w:r>
      <w:r w:rsidR="001E6F85">
        <w:t xml:space="preserve"> </w:t>
      </w:r>
      <w:r w:rsidR="009945DC">
        <w:t xml:space="preserve">to reduce its carbon footprint </w:t>
      </w:r>
      <w:r w:rsidR="00AA19BB">
        <w:t xml:space="preserve">and be carbon neutral by 2030. </w:t>
      </w:r>
      <w:r w:rsidR="00034037">
        <w:t>To support this</w:t>
      </w:r>
      <w:r w:rsidR="009A6B8F">
        <w:t xml:space="preserve">, a decision was made </w:t>
      </w:r>
      <w:r w:rsidR="00034037">
        <w:t xml:space="preserve">by the executive management team (No HR presence on this team) </w:t>
      </w:r>
      <w:r w:rsidR="009A6B8F">
        <w:t xml:space="preserve">to close one of the </w:t>
      </w:r>
      <w:r w:rsidR="00D976F2">
        <w:t>employee’s</w:t>
      </w:r>
      <w:r w:rsidR="009A6B8F">
        <w:t xml:space="preserve"> car parks</w:t>
      </w:r>
      <w:r w:rsidR="00034037">
        <w:t>.</w:t>
      </w:r>
      <w:r w:rsidR="00461727">
        <w:t xml:space="preserve"> The result of this </w:t>
      </w:r>
      <w:r w:rsidR="001E7129">
        <w:t xml:space="preserve">has raised major concerns from </w:t>
      </w:r>
      <w:r w:rsidR="001C2679">
        <w:t xml:space="preserve">some </w:t>
      </w:r>
      <w:r w:rsidR="001E7129">
        <w:t xml:space="preserve">employees with </w:t>
      </w:r>
      <w:r w:rsidR="001C2679">
        <w:t xml:space="preserve">a number even </w:t>
      </w:r>
      <w:r w:rsidR="001E7129">
        <w:t xml:space="preserve">looking for alternative </w:t>
      </w:r>
      <w:r w:rsidR="00734064">
        <w:t xml:space="preserve">jobs </w:t>
      </w:r>
      <w:r w:rsidR="00B217EF">
        <w:t xml:space="preserve">due to the </w:t>
      </w:r>
      <w:r w:rsidR="00F777B4">
        <w:t>ill feeling</w:t>
      </w:r>
      <w:r w:rsidR="00B217EF">
        <w:t xml:space="preserve"> that the flexibility has been taken away which they </w:t>
      </w:r>
      <w:r w:rsidR="00F777B4">
        <w:t xml:space="preserve">classed as </w:t>
      </w:r>
      <w:r w:rsidR="00F0659E">
        <w:t>a</w:t>
      </w:r>
      <w:r w:rsidR="00F777B4">
        <w:t xml:space="preserve"> reason for </w:t>
      </w:r>
      <w:r w:rsidR="003A5EC6">
        <w:t>remaining loyal to</w:t>
      </w:r>
      <w:r w:rsidR="0073104E">
        <w:t xml:space="preserve"> the company</w:t>
      </w:r>
      <w:r w:rsidR="00F777B4">
        <w:t xml:space="preserve">. </w:t>
      </w:r>
      <w:r w:rsidR="00034037">
        <w:t xml:space="preserve"> If HR had been involved in the</w:t>
      </w:r>
      <w:r w:rsidR="00B87E54">
        <w:t xml:space="preserve"> initial planning stages</w:t>
      </w:r>
      <w:r w:rsidR="00034037">
        <w:t xml:space="preserve">, </w:t>
      </w:r>
      <w:r w:rsidR="00E63F02">
        <w:t xml:space="preserve">they </w:t>
      </w:r>
      <w:r w:rsidR="00BC5AEE">
        <w:t>could</w:t>
      </w:r>
      <w:r w:rsidR="00034037">
        <w:t xml:space="preserve"> have</w:t>
      </w:r>
      <w:r w:rsidR="006A5E37">
        <w:t xml:space="preserve"> identified risks and obstacles and</w:t>
      </w:r>
      <w:r w:rsidR="00034037">
        <w:t xml:space="preserve"> </w:t>
      </w:r>
      <w:r w:rsidR="00E32AE5">
        <w:t>anticipated</w:t>
      </w:r>
      <w:r w:rsidR="00D976F2">
        <w:t xml:space="preserve"> the effect this would have on employees. </w:t>
      </w:r>
      <w:r w:rsidR="00E32AE5">
        <w:t xml:space="preserve"> </w:t>
      </w:r>
      <w:r w:rsidR="00404EAD">
        <w:t xml:space="preserve">For </w:t>
      </w:r>
      <w:r w:rsidR="00C10C8F">
        <w:t>example,</w:t>
      </w:r>
      <w:r w:rsidR="00404EAD">
        <w:t xml:space="preserve"> using </w:t>
      </w:r>
      <w:r w:rsidR="00E106C5">
        <w:t xml:space="preserve">people analytics to anticipate who would be most </w:t>
      </w:r>
      <w:r w:rsidR="009C3412">
        <w:t>negatively affected</w:t>
      </w:r>
      <w:r w:rsidR="00E106C5">
        <w:t xml:space="preserve"> by the changes </w:t>
      </w:r>
      <w:r w:rsidR="003F7214">
        <w:t>i.e.</w:t>
      </w:r>
      <w:r w:rsidR="0060295E">
        <w:t xml:space="preserve"> </w:t>
      </w:r>
      <w:r w:rsidR="00414C84">
        <w:t>employees</w:t>
      </w:r>
      <w:r w:rsidR="00766CD7">
        <w:t xml:space="preserve"> unable to lif</w:t>
      </w:r>
      <w:r w:rsidR="00A20E2A">
        <w:t>t share due t</w:t>
      </w:r>
      <w:r w:rsidR="00B30C0E">
        <w:t>o disabilities or school responsibilities</w:t>
      </w:r>
      <w:r w:rsidR="00B26088">
        <w:t xml:space="preserve"> and t</w:t>
      </w:r>
      <w:r w:rsidR="0081033A">
        <w:t xml:space="preserve">hose unable to work from home due to lack of technology. </w:t>
      </w:r>
      <w:r w:rsidR="006F051D">
        <w:t xml:space="preserve">Although a great strategy to </w:t>
      </w:r>
      <w:r w:rsidR="00BB173B">
        <w:t xml:space="preserve">help </w:t>
      </w:r>
      <w:r w:rsidR="00F56472">
        <w:t xml:space="preserve">the </w:t>
      </w:r>
      <w:r w:rsidR="00BB173B">
        <w:t>environment</w:t>
      </w:r>
      <w:r w:rsidR="00F54176">
        <w:t>,</w:t>
      </w:r>
      <w:r w:rsidR="002730C8">
        <w:t xml:space="preserve"> which is </w:t>
      </w:r>
      <w:r w:rsidR="00492F24">
        <w:t>required</w:t>
      </w:r>
      <w:r w:rsidR="002730C8">
        <w:t xml:space="preserve">, </w:t>
      </w:r>
      <w:r w:rsidR="00F54176">
        <w:t xml:space="preserve">I don’t believe </w:t>
      </w:r>
      <w:r w:rsidR="004A7318">
        <w:t>enough thought was give</w:t>
      </w:r>
      <w:r w:rsidR="0047192D">
        <w:t xml:space="preserve">n in </w:t>
      </w:r>
      <w:r w:rsidR="001A2F58">
        <w:t>relation to the</w:t>
      </w:r>
      <w:r w:rsidR="00DF1048">
        <w:t xml:space="preserve"> potential</w:t>
      </w:r>
      <w:r w:rsidR="001A2F58">
        <w:t xml:space="preserve"> impact on employe</w:t>
      </w:r>
      <w:r w:rsidR="004F36F7">
        <w:t xml:space="preserve">es, which in turn can </w:t>
      </w:r>
      <w:r w:rsidR="005420AD">
        <w:t>negatively affect the organisation in relation to performance. For example, a</w:t>
      </w:r>
      <w:r w:rsidR="00E34D48">
        <w:t xml:space="preserve">n unhappy employee may visit a tenant and </w:t>
      </w:r>
      <w:r w:rsidR="00D630CB">
        <w:t>discuss</w:t>
      </w:r>
      <w:r w:rsidR="002A2D09">
        <w:t xml:space="preserve"> the changes and how they feel, the tenant could then have a negative </w:t>
      </w:r>
      <w:r w:rsidR="00A93F75">
        <w:t xml:space="preserve">impression of the company </w:t>
      </w:r>
      <w:r w:rsidR="00CB7C54">
        <w:t xml:space="preserve">and pass these ill-willed feelings on to other people. </w:t>
      </w:r>
    </w:p>
    <w:p w14:paraId="1156534D" w14:textId="51F9123C" w:rsidR="0085594B" w:rsidRDefault="00CA6181">
      <w:r>
        <w:t xml:space="preserve">Communication is another </w:t>
      </w:r>
      <w:r w:rsidR="00C34D26">
        <w:t>large part of formulating and implementing strategy</w:t>
      </w:r>
      <w:r w:rsidR="00804E2F">
        <w:t xml:space="preserve"> and something that the HR Function can aid with</w:t>
      </w:r>
      <w:r w:rsidR="00A2681F">
        <w:t xml:space="preserve"> due to having relations with all members of staff, from most senior to least, they can ensure the same message is communicated across the board appropriately and </w:t>
      </w:r>
      <w:r w:rsidR="00B17E54">
        <w:t xml:space="preserve">consistently. </w:t>
      </w:r>
    </w:p>
    <w:p w14:paraId="6B86B02C" w14:textId="61C59698" w:rsidR="00625A98" w:rsidRDefault="00121FC3">
      <w:r>
        <w:t>5)</w:t>
      </w:r>
    </w:p>
    <w:p w14:paraId="25798E53" w14:textId="415719A6" w:rsidR="000D0BBC" w:rsidRDefault="00D20725">
      <w:r>
        <w:t xml:space="preserve">Wright and McMahan </w:t>
      </w:r>
      <w:r w:rsidR="00954DF6">
        <w:t>(1999)</w:t>
      </w:r>
      <w:r w:rsidR="00E16C1A">
        <w:t xml:space="preserve"> </w:t>
      </w:r>
      <w:r w:rsidR="00954DF6">
        <w:t xml:space="preserve">stated that </w:t>
      </w:r>
      <w:r w:rsidR="003F75EE">
        <w:t xml:space="preserve">HR Management may only </w:t>
      </w:r>
      <w:proofErr w:type="gramStart"/>
      <w:r w:rsidR="003F75EE">
        <w:t xml:space="preserve">be </w:t>
      </w:r>
      <w:r w:rsidR="00FF7DAD">
        <w:t>seen as</w:t>
      </w:r>
      <w:proofErr w:type="gramEnd"/>
      <w:r w:rsidR="00FF7DAD">
        <w:t xml:space="preserve"> strategic </w:t>
      </w:r>
      <w:r w:rsidR="0021173A">
        <w:t xml:space="preserve">if they </w:t>
      </w:r>
      <w:r w:rsidR="00851686">
        <w:t xml:space="preserve">enable an organisation to achieve its goals, therefore </w:t>
      </w:r>
      <w:r w:rsidR="00397B7A">
        <w:t xml:space="preserve">it’s vital that </w:t>
      </w:r>
      <w:r w:rsidR="00C32F06">
        <w:t xml:space="preserve">any HR Strategy aligns with the overall </w:t>
      </w:r>
      <w:r w:rsidR="00F43063">
        <w:t>s</w:t>
      </w:r>
      <w:r w:rsidR="00C32F06">
        <w:t>trategy</w:t>
      </w:r>
      <w:r w:rsidR="00F43063">
        <w:t xml:space="preserve"> of the organi</w:t>
      </w:r>
      <w:r w:rsidR="00213A18">
        <w:t>sation</w:t>
      </w:r>
      <w:r w:rsidR="00C32F06">
        <w:t>.</w:t>
      </w:r>
      <w:r w:rsidR="000D0BBC">
        <w:t xml:space="preserve"> There are many different ideas in how this can be done.</w:t>
      </w:r>
      <w:r w:rsidR="00142630">
        <w:t xml:space="preserve"> (</w:t>
      </w:r>
      <w:r w:rsidR="0087649D">
        <w:t>Armstrong, M and Taylor, S</w:t>
      </w:r>
      <w:r w:rsidR="003A451E">
        <w:t>. 2017</w:t>
      </w:r>
      <w:r w:rsidR="001139A9">
        <w:t>, P</w:t>
      </w:r>
      <w:r w:rsidR="00A2321B">
        <w:t>.73</w:t>
      </w:r>
      <w:r w:rsidR="003A451E">
        <w:t>)</w:t>
      </w:r>
    </w:p>
    <w:p w14:paraId="755065EE" w14:textId="09135278" w:rsidR="001E2E54" w:rsidRDefault="00CF5043">
      <w:pPr>
        <w:rPr>
          <w:rFonts w:cstheme="minorHAnsi"/>
        </w:rPr>
      </w:pPr>
      <w:r w:rsidRPr="00011886">
        <w:rPr>
          <w:rFonts w:cstheme="minorHAnsi"/>
        </w:rPr>
        <w:t xml:space="preserve">Mike </w:t>
      </w:r>
      <w:proofErr w:type="spellStart"/>
      <w:r w:rsidRPr="00011886">
        <w:rPr>
          <w:rFonts w:cstheme="minorHAnsi"/>
        </w:rPr>
        <w:t>Cutt</w:t>
      </w:r>
      <w:proofErr w:type="spellEnd"/>
      <w:r w:rsidRPr="00011886">
        <w:rPr>
          <w:rFonts w:cstheme="minorHAnsi"/>
        </w:rPr>
        <w:t>, HR Director at B&amp;Q</w:t>
      </w:r>
      <w:r w:rsidR="00466DB7">
        <w:rPr>
          <w:rFonts w:cstheme="minorHAnsi"/>
        </w:rPr>
        <w:t>. believes</w:t>
      </w:r>
      <w:r w:rsidR="00DC771E" w:rsidRPr="00011886">
        <w:rPr>
          <w:rFonts w:cstheme="minorHAnsi"/>
          <w:i/>
          <w:iCs/>
        </w:rPr>
        <w:t xml:space="preserve"> </w:t>
      </w:r>
      <w:r w:rsidR="00011886">
        <w:rPr>
          <w:rFonts w:cstheme="minorHAnsi"/>
          <w:i/>
          <w:iCs/>
          <w:color w:val="000000"/>
          <w:shd w:val="clear" w:color="auto" w:fill="FFFFFF"/>
        </w:rPr>
        <w:t>‘</w:t>
      </w:r>
      <w:r w:rsidR="00011886" w:rsidRPr="00011886">
        <w:rPr>
          <w:rFonts w:cstheme="minorHAnsi"/>
          <w:i/>
          <w:iCs/>
          <w:color w:val="000000"/>
          <w:shd w:val="clear" w:color="auto" w:fill="FFFFFF"/>
        </w:rPr>
        <w:t>It is</w:t>
      </w:r>
      <w:r w:rsidR="00011886" w:rsidRPr="00011886">
        <w:rPr>
          <w:rFonts w:cstheme="minorHAnsi"/>
          <w:i/>
          <w:iCs/>
          <w:color w:val="000000"/>
        </w:rPr>
        <w:t xml:space="preserve"> </w:t>
      </w:r>
      <w:r w:rsidR="00011886" w:rsidRPr="00011886">
        <w:rPr>
          <w:rFonts w:cstheme="minorHAnsi"/>
          <w:i/>
          <w:iCs/>
          <w:color w:val="000000"/>
          <w:shd w:val="clear" w:color="auto" w:fill="FFFFFF"/>
        </w:rPr>
        <w:t>not a question of starting with corporate objectives and aligning HR – the HR</w:t>
      </w:r>
      <w:r w:rsidR="00011886" w:rsidRPr="00011886">
        <w:rPr>
          <w:rFonts w:cstheme="minorHAnsi"/>
          <w:i/>
          <w:iCs/>
          <w:color w:val="000000"/>
        </w:rPr>
        <w:t xml:space="preserve"> </w:t>
      </w:r>
      <w:r w:rsidR="00011886" w:rsidRPr="00011886">
        <w:rPr>
          <w:rFonts w:cstheme="minorHAnsi"/>
          <w:i/>
          <w:iCs/>
          <w:color w:val="000000"/>
          <w:shd w:val="clear" w:color="auto" w:fill="FFFFFF"/>
        </w:rPr>
        <w:t>objectives have to be embedded in the corporate objectives. Before it starts</w:t>
      </w:r>
      <w:r w:rsidR="00011886" w:rsidRPr="00011886">
        <w:rPr>
          <w:rFonts w:cstheme="minorHAnsi"/>
          <w:i/>
          <w:iCs/>
          <w:color w:val="000000"/>
        </w:rPr>
        <w:t xml:space="preserve"> </w:t>
      </w:r>
      <w:r w:rsidR="00011886" w:rsidRPr="00011886">
        <w:rPr>
          <w:rFonts w:cstheme="minorHAnsi"/>
          <w:i/>
          <w:iCs/>
          <w:color w:val="000000"/>
          <w:shd w:val="clear" w:color="auto" w:fill="FFFFFF"/>
        </w:rPr>
        <w:t>drafting the objectives, the organisation should have people values it believes</w:t>
      </w:r>
      <w:r w:rsidR="00DC5654">
        <w:rPr>
          <w:rFonts w:cstheme="minorHAnsi"/>
          <w:i/>
          <w:iCs/>
          <w:color w:val="000000"/>
        </w:rPr>
        <w:t xml:space="preserve"> </w:t>
      </w:r>
      <w:r w:rsidR="00011886" w:rsidRPr="00011886">
        <w:rPr>
          <w:rFonts w:cstheme="minorHAnsi"/>
          <w:i/>
          <w:iCs/>
          <w:color w:val="000000"/>
          <w:shd w:val="clear" w:color="auto" w:fill="FFFFFF"/>
        </w:rPr>
        <w:t>in. And it makes a huge difference having an HR director on the board – but the</w:t>
      </w:r>
      <w:r w:rsidR="00011886" w:rsidRPr="00011886">
        <w:rPr>
          <w:rFonts w:cstheme="minorHAnsi"/>
          <w:i/>
          <w:iCs/>
          <w:color w:val="000000"/>
        </w:rPr>
        <w:t xml:space="preserve"> </w:t>
      </w:r>
      <w:r w:rsidR="00011886" w:rsidRPr="00011886">
        <w:rPr>
          <w:rFonts w:cstheme="minorHAnsi"/>
          <w:i/>
          <w:iCs/>
          <w:color w:val="000000"/>
          <w:shd w:val="clear" w:color="auto" w:fill="FFFFFF"/>
        </w:rPr>
        <w:t>director has got to be capable of contributing to a commercial agenda</w:t>
      </w:r>
      <w:r w:rsidR="00011886">
        <w:rPr>
          <w:rFonts w:cstheme="minorHAnsi"/>
        </w:rPr>
        <w:t>’.</w:t>
      </w:r>
      <w:r w:rsidR="005F5FE0">
        <w:rPr>
          <w:rFonts w:cstheme="minorHAnsi"/>
        </w:rPr>
        <w:t xml:space="preserve"> </w:t>
      </w:r>
      <w:r w:rsidR="00043E42">
        <w:rPr>
          <w:rFonts w:cstheme="minorHAnsi"/>
        </w:rPr>
        <w:t xml:space="preserve">(Personnel </w:t>
      </w:r>
      <w:r w:rsidR="00645FB0">
        <w:rPr>
          <w:rFonts w:cstheme="minorHAnsi"/>
        </w:rPr>
        <w:t>Today</w:t>
      </w:r>
      <w:r w:rsidR="00EC56BC">
        <w:rPr>
          <w:rFonts w:cstheme="minorHAnsi"/>
        </w:rPr>
        <w:t>, 2002)</w:t>
      </w:r>
    </w:p>
    <w:p w14:paraId="20616783" w14:textId="245B22A6" w:rsidR="00961DB5" w:rsidRDefault="00327C20">
      <w:pPr>
        <w:rPr>
          <w:rFonts w:cstheme="minorHAnsi"/>
        </w:rPr>
      </w:pPr>
      <w:r>
        <w:rPr>
          <w:rFonts w:cstheme="minorHAnsi"/>
        </w:rPr>
        <w:t xml:space="preserve">The best fit model is aligned with </w:t>
      </w:r>
      <w:r w:rsidR="0081680C">
        <w:rPr>
          <w:rFonts w:cstheme="minorHAnsi"/>
        </w:rPr>
        <w:t xml:space="preserve">contingency theory, </w:t>
      </w:r>
      <w:r w:rsidR="007B1948">
        <w:rPr>
          <w:rFonts w:cstheme="minorHAnsi"/>
        </w:rPr>
        <w:t xml:space="preserve">it can be perceived </w:t>
      </w:r>
      <w:r w:rsidR="00C76946">
        <w:rPr>
          <w:rFonts w:cstheme="minorHAnsi"/>
        </w:rPr>
        <w:t xml:space="preserve">as vertical </w:t>
      </w:r>
      <w:r w:rsidR="00D942F3">
        <w:rPr>
          <w:rFonts w:cstheme="minorHAnsi"/>
        </w:rPr>
        <w:t xml:space="preserve">integration </w:t>
      </w:r>
      <w:r w:rsidR="00A04803">
        <w:rPr>
          <w:rFonts w:cstheme="minorHAnsi"/>
        </w:rPr>
        <w:t xml:space="preserve">between the organisations </w:t>
      </w:r>
      <w:r w:rsidR="0025527D">
        <w:rPr>
          <w:rFonts w:cstheme="minorHAnsi"/>
        </w:rPr>
        <w:t xml:space="preserve">business and HR strategies. </w:t>
      </w:r>
      <w:r w:rsidR="00FB6EDA">
        <w:rPr>
          <w:rFonts w:cstheme="minorHAnsi"/>
        </w:rPr>
        <w:t xml:space="preserve">One of these models </w:t>
      </w:r>
      <w:r w:rsidR="008C3B51">
        <w:rPr>
          <w:rFonts w:cstheme="minorHAnsi"/>
        </w:rPr>
        <w:t xml:space="preserve">is the best fit and competitive </w:t>
      </w:r>
      <w:r w:rsidR="00E93F50">
        <w:rPr>
          <w:rFonts w:cstheme="minorHAnsi"/>
        </w:rPr>
        <w:t>strategies model.</w:t>
      </w:r>
      <w:r w:rsidR="00792485">
        <w:rPr>
          <w:rFonts w:cstheme="minorHAnsi"/>
        </w:rPr>
        <w:t xml:space="preserve"> </w:t>
      </w:r>
      <w:r w:rsidR="00D74AC6" w:rsidRPr="0007438C">
        <w:rPr>
          <w:rFonts w:cstheme="minorHAnsi"/>
        </w:rPr>
        <w:t>(</w:t>
      </w:r>
      <w:r w:rsidR="00792485" w:rsidRPr="0007438C">
        <w:rPr>
          <w:rFonts w:cstheme="minorHAnsi"/>
        </w:rPr>
        <w:t>Armstrong</w:t>
      </w:r>
      <w:r w:rsidR="00485CF3">
        <w:rPr>
          <w:rFonts w:cstheme="minorHAnsi"/>
        </w:rPr>
        <w:t>, M</w:t>
      </w:r>
      <w:r w:rsidR="00D74AC6" w:rsidRPr="0007438C">
        <w:rPr>
          <w:rFonts w:cstheme="minorHAnsi"/>
        </w:rPr>
        <w:t xml:space="preserve"> &amp; Taylor,</w:t>
      </w:r>
      <w:r w:rsidR="00485CF3">
        <w:rPr>
          <w:rFonts w:cstheme="minorHAnsi"/>
        </w:rPr>
        <w:t xml:space="preserve"> S</w:t>
      </w:r>
      <w:r w:rsidR="0062591F">
        <w:rPr>
          <w:rFonts w:cstheme="minorHAnsi"/>
        </w:rPr>
        <w:t>.</w:t>
      </w:r>
      <w:r w:rsidR="00D74AC6" w:rsidRPr="0007438C">
        <w:rPr>
          <w:rFonts w:cstheme="minorHAnsi"/>
        </w:rPr>
        <w:t xml:space="preserve"> 2017</w:t>
      </w:r>
      <w:r w:rsidR="0062591F">
        <w:rPr>
          <w:rFonts w:cstheme="minorHAnsi"/>
        </w:rPr>
        <w:t>, P.19-21</w:t>
      </w:r>
      <w:r w:rsidR="00D74AC6" w:rsidRPr="0007438C">
        <w:rPr>
          <w:rFonts w:cstheme="minorHAnsi"/>
        </w:rPr>
        <w:t>)</w:t>
      </w:r>
      <w:r w:rsidR="006272B3">
        <w:rPr>
          <w:rFonts w:cstheme="minorHAnsi"/>
        </w:rPr>
        <w:t xml:space="preserve"> </w:t>
      </w:r>
      <w:r w:rsidR="006E12D4">
        <w:rPr>
          <w:rFonts w:cstheme="minorHAnsi"/>
        </w:rPr>
        <w:t>Michael Porter</w:t>
      </w:r>
      <w:r w:rsidR="00B92695">
        <w:rPr>
          <w:rFonts w:cstheme="minorHAnsi"/>
        </w:rPr>
        <w:t>’s (1985) model</w:t>
      </w:r>
      <w:r w:rsidR="00E81968">
        <w:rPr>
          <w:rFonts w:cstheme="minorHAnsi"/>
        </w:rPr>
        <w:t xml:space="preserve"> identified </w:t>
      </w:r>
      <w:r w:rsidR="0084485F">
        <w:rPr>
          <w:rFonts w:cstheme="minorHAnsi"/>
        </w:rPr>
        <w:t>three core alternative strategies for organisations</w:t>
      </w:r>
      <w:r w:rsidR="00C91A42">
        <w:rPr>
          <w:rFonts w:cstheme="minorHAnsi"/>
        </w:rPr>
        <w:t xml:space="preserve"> to gain </w:t>
      </w:r>
      <w:r w:rsidR="005132C8">
        <w:rPr>
          <w:rFonts w:cstheme="minorHAnsi"/>
        </w:rPr>
        <w:t>competitive advantage</w:t>
      </w:r>
      <w:r w:rsidR="008E076A">
        <w:rPr>
          <w:rFonts w:cstheme="minorHAnsi"/>
        </w:rPr>
        <w:t xml:space="preserve">: </w:t>
      </w:r>
      <w:r w:rsidR="000208F0">
        <w:rPr>
          <w:rFonts w:cstheme="minorHAnsi"/>
        </w:rPr>
        <w:t>Cost leadership</w:t>
      </w:r>
      <w:r w:rsidR="00A00C06">
        <w:rPr>
          <w:rFonts w:cstheme="minorHAnsi"/>
        </w:rPr>
        <w:t xml:space="preserve"> (ensuring value for money)</w:t>
      </w:r>
      <w:r w:rsidR="004269B4">
        <w:rPr>
          <w:rFonts w:cstheme="minorHAnsi"/>
        </w:rPr>
        <w:t xml:space="preserve">, Differentiation </w:t>
      </w:r>
      <w:r w:rsidR="00A36422">
        <w:rPr>
          <w:rFonts w:cstheme="minorHAnsi"/>
        </w:rPr>
        <w:t xml:space="preserve">(through innovation </w:t>
      </w:r>
      <w:r w:rsidR="000C47D7">
        <w:rPr>
          <w:rFonts w:cstheme="minorHAnsi"/>
        </w:rPr>
        <w:t>or quality enhancement) and Focus</w:t>
      </w:r>
      <w:r w:rsidR="007623CD">
        <w:rPr>
          <w:rFonts w:cstheme="minorHAnsi"/>
        </w:rPr>
        <w:t xml:space="preserve">, </w:t>
      </w:r>
      <w:r w:rsidR="006434D4">
        <w:rPr>
          <w:rFonts w:cstheme="minorHAnsi"/>
        </w:rPr>
        <w:t>this</w:t>
      </w:r>
      <w:r w:rsidR="007623CD">
        <w:rPr>
          <w:rFonts w:cstheme="minorHAnsi"/>
        </w:rPr>
        <w:t xml:space="preserve"> involves </w:t>
      </w:r>
      <w:r w:rsidR="00482C98">
        <w:rPr>
          <w:rFonts w:cstheme="minorHAnsi"/>
        </w:rPr>
        <w:t xml:space="preserve">using both cost leadership </w:t>
      </w:r>
      <w:r w:rsidR="005B7190">
        <w:rPr>
          <w:rFonts w:cstheme="minorHAnsi"/>
        </w:rPr>
        <w:t xml:space="preserve">or </w:t>
      </w:r>
      <w:r w:rsidR="00482C98">
        <w:rPr>
          <w:rFonts w:cstheme="minorHAnsi"/>
        </w:rPr>
        <w:t xml:space="preserve">differentiation </w:t>
      </w:r>
      <w:r w:rsidR="003B0CAF">
        <w:rPr>
          <w:rFonts w:cstheme="minorHAnsi"/>
        </w:rPr>
        <w:t xml:space="preserve">but in a niche market or </w:t>
      </w:r>
      <w:r w:rsidR="004407A7">
        <w:rPr>
          <w:rFonts w:cstheme="minorHAnsi"/>
        </w:rPr>
        <w:t xml:space="preserve">specific market segment </w:t>
      </w:r>
      <w:r w:rsidR="00882928">
        <w:rPr>
          <w:rFonts w:cstheme="minorHAnsi"/>
        </w:rPr>
        <w:t>(</w:t>
      </w:r>
      <w:r w:rsidR="00D93DD6">
        <w:rPr>
          <w:rFonts w:cstheme="minorHAnsi"/>
        </w:rPr>
        <w:t>e.g.</w:t>
      </w:r>
      <w:r w:rsidR="00882928">
        <w:rPr>
          <w:rFonts w:cstheme="minorHAnsi"/>
        </w:rPr>
        <w:t xml:space="preserve"> </w:t>
      </w:r>
      <w:r w:rsidR="007A0500">
        <w:rPr>
          <w:rFonts w:cstheme="minorHAnsi"/>
        </w:rPr>
        <w:t>one age group).</w:t>
      </w:r>
      <w:r w:rsidR="0074566A">
        <w:rPr>
          <w:rFonts w:cstheme="minorHAnsi"/>
        </w:rPr>
        <w:t xml:space="preserve"> </w:t>
      </w:r>
      <w:r w:rsidR="00D13358">
        <w:rPr>
          <w:rFonts w:cstheme="minorHAnsi"/>
        </w:rPr>
        <w:t xml:space="preserve">HR policies and processes will be different depending on which </w:t>
      </w:r>
      <w:r w:rsidR="00DA7B5E">
        <w:rPr>
          <w:rFonts w:cstheme="minorHAnsi"/>
        </w:rPr>
        <w:t xml:space="preserve">strategy the organisation has agreed on. </w:t>
      </w:r>
      <w:r w:rsidR="00125D9C">
        <w:rPr>
          <w:rFonts w:cstheme="minorHAnsi"/>
        </w:rPr>
        <w:t>For example</w:t>
      </w:r>
      <w:r w:rsidR="00E4352D">
        <w:rPr>
          <w:rFonts w:cstheme="minorHAnsi"/>
        </w:rPr>
        <w:t>,</w:t>
      </w:r>
      <w:r w:rsidR="00125D9C">
        <w:rPr>
          <w:rFonts w:cstheme="minorHAnsi"/>
        </w:rPr>
        <w:t xml:space="preserve"> if cost leadership is </w:t>
      </w:r>
      <w:r w:rsidR="008946C4">
        <w:rPr>
          <w:rFonts w:cstheme="minorHAnsi"/>
        </w:rPr>
        <w:t xml:space="preserve">the aim, then HR will need to build their processes around </w:t>
      </w:r>
      <w:r w:rsidR="00B10FCB">
        <w:rPr>
          <w:rFonts w:cstheme="minorHAnsi"/>
        </w:rPr>
        <w:t>cost saving</w:t>
      </w:r>
      <w:r w:rsidR="00C63B5D">
        <w:rPr>
          <w:rFonts w:cstheme="minorHAnsi"/>
        </w:rPr>
        <w:t xml:space="preserve">, </w:t>
      </w:r>
      <w:r w:rsidR="00E4352D">
        <w:rPr>
          <w:rFonts w:cstheme="minorHAnsi"/>
        </w:rPr>
        <w:t>i.e.</w:t>
      </w:r>
      <w:r w:rsidR="00C63B5D">
        <w:rPr>
          <w:rFonts w:cstheme="minorHAnsi"/>
        </w:rPr>
        <w:t xml:space="preserve"> </w:t>
      </w:r>
      <w:r w:rsidR="00961DB5">
        <w:rPr>
          <w:rFonts w:cstheme="minorHAnsi"/>
        </w:rPr>
        <w:t>lowering the headcount but requir</w:t>
      </w:r>
      <w:r w:rsidR="00E4352D">
        <w:rPr>
          <w:rFonts w:cstheme="minorHAnsi"/>
        </w:rPr>
        <w:t>ing</w:t>
      </w:r>
      <w:r w:rsidR="00961DB5">
        <w:rPr>
          <w:rFonts w:cstheme="minorHAnsi"/>
        </w:rPr>
        <w:t xml:space="preserve"> the production to remain at the same level. </w:t>
      </w:r>
      <w:r w:rsidR="00580C89" w:rsidRPr="003B51E9">
        <w:rPr>
          <w:rFonts w:cstheme="minorHAnsi"/>
        </w:rPr>
        <w:t>(Taylor</w:t>
      </w:r>
      <w:r w:rsidR="00CF6D60">
        <w:rPr>
          <w:rFonts w:cstheme="minorHAnsi"/>
        </w:rPr>
        <w:t>, S.</w:t>
      </w:r>
      <w:r w:rsidR="00580C89" w:rsidRPr="003B51E9">
        <w:rPr>
          <w:rFonts w:cstheme="minorHAnsi"/>
        </w:rPr>
        <w:t xml:space="preserve"> and</w:t>
      </w:r>
      <w:r w:rsidR="00754928" w:rsidRPr="003B51E9">
        <w:rPr>
          <w:rFonts w:cstheme="minorHAnsi"/>
        </w:rPr>
        <w:t xml:space="preserve"> Wilkinson,</w:t>
      </w:r>
      <w:r w:rsidR="00CF6D60">
        <w:rPr>
          <w:rFonts w:cstheme="minorHAnsi"/>
        </w:rPr>
        <w:t xml:space="preserve"> K.</w:t>
      </w:r>
      <w:r w:rsidR="00754928" w:rsidRPr="003B51E9">
        <w:rPr>
          <w:rFonts w:cstheme="minorHAnsi"/>
        </w:rPr>
        <w:t xml:space="preserve"> 2016</w:t>
      </w:r>
      <w:r w:rsidR="00CF6D60">
        <w:rPr>
          <w:rFonts w:cstheme="minorHAnsi"/>
        </w:rPr>
        <w:t>, P.</w:t>
      </w:r>
      <w:r w:rsidR="009A1EF1">
        <w:rPr>
          <w:rFonts w:cstheme="minorHAnsi"/>
        </w:rPr>
        <w:t>61-63</w:t>
      </w:r>
      <w:r w:rsidR="00754928" w:rsidRPr="003B51E9">
        <w:rPr>
          <w:rFonts w:cstheme="minorHAnsi"/>
        </w:rPr>
        <w:t>)</w:t>
      </w:r>
      <w:r w:rsidR="00754928">
        <w:rPr>
          <w:rFonts w:cstheme="minorHAnsi"/>
        </w:rPr>
        <w:t xml:space="preserve"> </w:t>
      </w:r>
    </w:p>
    <w:p w14:paraId="57EF3384" w14:textId="5035ABE5" w:rsidR="00964917" w:rsidRDefault="008A477D">
      <w:pPr>
        <w:rPr>
          <w:rFonts w:cstheme="minorHAnsi"/>
        </w:rPr>
      </w:pPr>
      <w:r>
        <w:rPr>
          <w:rFonts w:cstheme="minorHAnsi"/>
        </w:rPr>
        <w:lastRenderedPageBreak/>
        <w:t xml:space="preserve">The best practise model </w:t>
      </w:r>
      <w:r w:rsidR="00761F51">
        <w:rPr>
          <w:rFonts w:cstheme="minorHAnsi"/>
        </w:rPr>
        <w:t xml:space="preserve">suggests that regardless of an </w:t>
      </w:r>
      <w:r w:rsidR="00CF587D">
        <w:rPr>
          <w:rFonts w:cstheme="minorHAnsi"/>
        </w:rPr>
        <w:t>organisation’s</w:t>
      </w:r>
      <w:r w:rsidR="00761F51">
        <w:rPr>
          <w:rFonts w:cstheme="minorHAnsi"/>
        </w:rPr>
        <w:t xml:space="preserve"> strategy</w:t>
      </w:r>
      <w:r w:rsidR="00FA26A4">
        <w:rPr>
          <w:rFonts w:cstheme="minorHAnsi"/>
        </w:rPr>
        <w:t>,</w:t>
      </w:r>
      <w:r w:rsidR="00761F51">
        <w:rPr>
          <w:rFonts w:cstheme="minorHAnsi"/>
        </w:rPr>
        <w:t xml:space="preserve"> </w:t>
      </w:r>
      <w:r w:rsidR="00FF4CE4">
        <w:rPr>
          <w:rFonts w:cstheme="minorHAnsi"/>
        </w:rPr>
        <w:t>the same basic bundle</w:t>
      </w:r>
      <w:r w:rsidR="004E62B1">
        <w:rPr>
          <w:rFonts w:cstheme="minorHAnsi"/>
        </w:rPr>
        <w:t xml:space="preserve">s of HR practices need to be </w:t>
      </w:r>
      <w:r w:rsidR="00FA26A4">
        <w:rPr>
          <w:rFonts w:cstheme="minorHAnsi"/>
        </w:rPr>
        <w:t>applied</w:t>
      </w:r>
      <w:r w:rsidR="004E62B1">
        <w:rPr>
          <w:rFonts w:cstheme="minorHAnsi"/>
        </w:rPr>
        <w:t xml:space="preserve"> to enhance</w:t>
      </w:r>
      <w:r w:rsidR="00FA26A4">
        <w:rPr>
          <w:rFonts w:cstheme="minorHAnsi"/>
        </w:rPr>
        <w:t xml:space="preserve"> overall</w:t>
      </w:r>
      <w:r w:rsidR="004E62B1">
        <w:rPr>
          <w:rFonts w:cstheme="minorHAnsi"/>
        </w:rPr>
        <w:t xml:space="preserve"> success. </w:t>
      </w:r>
      <w:r w:rsidR="00BB2F43">
        <w:rPr>
          <w:rFonts w:cstheme="minorHAnsi"/>
        </w:rPr>
        <w:t xml:space="preserve">A number of lists of ‘best practices’ </w:t>
      </w:r>
      <w:r w:rsidR="00B46BE6">
        <w:rPr>
          <w:rFonts w:cstheme="minorHAnsi"/>
        </w:rPr>
        <w:t xml:space="preserve">have been created, including Pfeffer (1998), Kew and </w:t>
      </w:r>
      <w:proofErr w:type="spellStart"/>
      <w:r w:rsidR="00B46BE6">
        <w:rPr>
          <w:rFonts w:cstheme="minorHAnsi"/>
        </w:rPr>
        <w:t>Stredwick</w:t>
      </w:r>
      <w:proofErr w:type="spellEnd"/>
      <w:r w:rsidR="00B46BE6">
        <w:rPr>
          <w:rFonts w:cstheme="minorHAnsi"/>
        </w:rPr>
        <w:t xml:space="preserve"> (2016) and the CIPD</w:t>
      </w:r>
      <w:r w:rsidR="002449AA">
        <w:rPr>
          <w:rFonts w:cstheme="minorHAnsi"/>
        </w:rPr>
        <w:t xml:space="preserve"> (2019)</w:t>
      </w:r>
      <w:r w:rsidR="00626F95">
        <w:rPr>
          <w:rFonts w:cstheme="minorHAnsi"/>
        </w:rPr>
        <w:t xml:space="preserve">. </w:t>
      </w:r>
    </w:p>
    <w:p w14:paraId="7E08A96C" w14:textId="4186C9AC" w:rsidR="00964917" w:rsidRDefault="003F42C0">
      <w:pPr>
        <w:rPr>
          <w:rFonts w:cstheme="minorHAnsi"/>
        </w:rPr>
      </w:pPr>
      <w:r>
        <w:rPr>
          <w:rFonts w:cstheme="minorHAnsi"/>
        </w:rPr>
        <w:t xml:space="preserve">Resource based thinking </w:t>
      </w:r>
      <w:r w:rsidR="000D37D4">
        <w:rPr>
          <w:rFonts w:cstheme="minorHAnsi"/>
        </w:rPr>
        <w:t xml:space="preserve">is another </w:t>
      </w:r>
      <w:r w:rsidR="00FE7CDE">
        <w:rPr>
          <w:rFonts w:cstheme="minorHAnsi"/>
        </w:rPr>
        <w:t xml:space="preserve">widely used approach to formulate </w:t>
      </w:r>
      <w:r w:rsidR="002C35D2">
        <w:rPr>
          <w:rFonts w:cstheme="minorHAnsi"/>
        </w:rPr>
        <w:t xml:space="preserve">HR strategy, this approach can be described as </w:t>
      </w:r>
      <w:r w:rsidR="00167114">
        <w:rPr>
          <w:rFonts w:cstheme="minorHAnsi"/>
        </w:rPr>
        <w:t>using ‘inside</w:t>
      </w:r>
      <w:r w:rsidR="0016407B">
        <w:rPr>
          <w:rFonts w:cstheme="minorHAnsi"/>
        </w:rPr>
        <w:t>-out</w:t>
      </w:r>
      <w:r w:rsidR="00B47E54">
        <w:rPr>
          <w:rFonts w:cstheme="minorHAnsi"/>
        </w:rPr>
        <w:t>’</w:t>
      </w:r>
      <w:r w:rsidR="0016407B">
        <w:rPr>
          <w:rFonts w:cstheme="minorHAnsi"/>
        </w:rPr>
        <w:t xml:space="preserve"> thinking opposed to </w:t>
      </w:r>
      <w:r w:rsidR="00053A02">
        <w:rPr>
          <w:rFonts w:cstheme="minorHAnsi"/>
        </w:rPr>
        <w:t>‘outside-in</w:t>
      </w:r>
      <w:r w:rsidR="00B47E54">
        <w:rPr>
          <w:rFonts w:cstheme="minorHAnsi"/>
        </w:rPr>
        <w:t>’</w:t>
      </w:r>
      <w:r w:rsidR="00053A02">
        <w:rPr>
          <w:rFonts w:cstheme="minorHAnsi"/>
        </w:rPr>
        <w:t xml:space="preserve"> thinking for contingency theories. </w:t>
      </w:r>
      <w:r w:rsidR="00573608">
        <w:rPr>
          <w:rFonts w:cstheme="minorHAnsi"/>
        </w:rPr>
        <w:t xml:space="preserve">It’s the process of auditing </w:t>
      </w:r>
      <w:r w:rsidR="00EE0FB0">
        <w:rPr>
          <w:rFonts w:cstheme="minorHAnsi"/>
        </w:rPr>
        <w:t>the organisations</w:t>
      </w:r>
      <w:r w:rsidR="008050CC">
        <w:rPr>
          <w:rFonts w:cstheme="minorHAnsi"/>
        </w:rPr>
        <w:t xml:space="preserve"> current</w:t>
      </w:r>
      <w:r w:rsidR="00EE0FB0">
        <w:rPr>
          <w:rFonts w:cstheme="minorHAnsi"/>
        </w:rPr>
        <w:t xml:space="preserve"> </w:t>
      </w:r>
      <w:r w:rsidR="00D82430">
        <w:rPr>
          <w:rFonts w:cstheme="minorHAnsi"/>
        </w:rPr>
        <w:t>range of</w:t>
      </w:r>
      <w:r w:rsidR="00F44C3A">
        <w:rPr>
          <w:rFonts w:cstheme="minorHAnsi"/>
        </w:rPr>
        <w:t xml:space="preserve"> </w:t>
      </w:r>
      <w:r w:rsidR="007067BB">
        <w:rPr>
          <w:rFonts w:cstheme="minorHAnsi"/>
        </w:rPr>
        <w:t>resources</w:t>
      </w:r>
      <w:r w:rsidR="004771FE">
        <w:rPr>
          <w:rFonts w:cstheme="minorHAnsi"/>
        </w:rPr>
        <w:t>, includ</w:t>
      </w:r>
      <w:r w:rsidR="00D82430">
        <w:rPr>
          <w:rFonts w:cstheme="minorHAnsi"/>
        </w:rPr>
        <w:t>ing human resources</w:t>
      </w:r>
      <w:r w:rsidR="00F00B92">
        <w:rPr>
          <w:rFonts w:cstheme="minorHAnsi"/>
        </w:rPr>
        <w:t>,</w:t>
      </w:r>
      <w:r w:rsidR="00D82430">
        <w:rPr>
          <w:rFonts w:cstheme="minorHAnsi"/>
        </w:rPr>
        <w:t xml:space="preserve"> </w:t>
      </w:r>
      <w:r w:rsidR="00441C2B">
        <w:rPr>
          <w:rFonts w:cstheme="minorHAnsi"/>
        </w:rPr>
        <w:t xml:space="preserve">which provide its unique character and competitive </w:t>
      </w:r>
      <w:r w:rsidR="000E47DF">
        <w:rPr>
          <w:rFonts w:cstheme="minorHAnsi"/>
        </w:rPr>
        <w:t xml:space="preserve">strengths. </w:t>
      </w:r>
      <w:r w:rsidR="004771FE">
        <w:rPr>
          <w:rFonts w:cstheme="minorHAnsi"/>
        </w:rPr>
        <w:t xml:space="preserve"> </w:t>
      </w:r>
      <w:r w:rsidR="00F25468">
        <w:rPr>
          <w:rFonts w:cstheme="minorHAnsi"/>
        </w:rPr>
        <w:t>As cited in Armst</w:t>
      </w:r>
      <w:r w:rsidR="002A553A">
        <w:rPr>
          <w:rFonts w:cstheme="minorHAnsi"/>
        </w:rPr>
        <w:t>r</w:t>
      </w:r>
      <w:r w:rsidR="00F25468">
        <w:rPr>
          <w:rFonts w:cstheme="minorHAnsi"/>
        </w:rPr>
        <w:t>ong and Taylor (2017</w:t>
      </w:r>
      <w:r w:rsidR="002A553A">
        <w:rPr>
          <w:rFonts w:cstheme="minorHAnsi"/>
        </w:rPr>
        <w:t>, P.</w:t>
      </w:r>
      <w:r w:rsidR="00C627F4">
        <w:rPr>
          <w:rFonts w:cstheme="minorHAnsi"/>
        </w:rPr>
        <w:t>19</w:t>
      </w:r>
      <w:r w:rsidR="00F25468">
        <w:rPr>
          <w:rFonts w:cstheme="minorHAnsi"/>
        </w:rPr>
        <w:t xml:space="preserve">) </w:t>
      </w:r>
      <w:r w:rsidR="003E3BE9">
        <w:rPr>
          <w:rFonts w:cstheme="minorHAnsi"/>
        </w:rPr>
        <w:t>the view was founded on the ideas of Pen</w:t>
      </w:r>
      <w:r w:rsidR="001D24D7">
        <w:rPr>
          <w:rFonts w:cstheme="minorHAnsi"/>
        </w:rPr>
        <w:t xml:space="preserve">rose (1984) </w:t>
      </w:r>
      <w:r w:rsidR="008441A1">
        <w:rPr>
          <w:rFonts w:cstheme="minorHAnsi"/>
        </w:rPr>
        <w:t xml:space="preserve">who </w:t>
      </w:r>
      <w:r w:rsidR="00C649BF">
        <w:rPr>
          <w:rFonts w:cstheme="minorHAnsi"/>
        </w:rPr>
        <w:t>wrote that</w:t>
      </w:r>
      <w:r w:rsidR="005F2AE4">
        <w:rPr>
          <w:rFonts w:cstheme="minorHAnsi"/>
        </w:rPr>
        <w:t xml:space="preserve"> the organisation is </w:t>
      </w:r>
      <w:r w:rsidR="005F2AE4" w:rsidRPr="00EA7EBC">
        <w:rPr>
          <w:rFonts w:cstheme="minorHAnsi"/>
          <w:i/>
          <w:iCs/>
        </w:rPr>
        <w:t xml:space="preserve">‘an administrative </w:t>
      </w:r>
      <w:r w:rsidR="00E75345" w:rsidRPr="00EA7EBC">
        <w:rPr>
          <w:rFonts w:cstheme="minorHAnsi"/>
          <w:i/>
          <w:iCs/>
        </w:rPr>
        <w:t xml:space="preserve">organisation and a collection </w:t>
      </w:r>
      <w:r w:rsidR="008F19E2" w:rsidRPr="00EA7EBC">
        <w:rPr>
          <w:rFonts w:cstheme="minorHAnsi"/>
          <w:i/>
          <w:iCs/>
        </w:rPr>
        <w:t>of productive resources</w:t>
      </w:r>
      <w:r w:rsidR="00420523" w:rsidRPr="00EA7EBC">
        <w:rPr>
          <w:rFonts w:cstheme="minorHAnsi"/>
          <w:i/>
          <w:iCs/>
        </w:rPr>
        <w:t>’ seeing resources as ‘</w:t>
      </w:r>
      <w:r w:rsidR="004C4EA5" w:rsidRPr="00EA7EBC">
        <w:rPr>
          <w:rFonts w:cstheme="minorHAnsi"/>
          <w:i/>
          <w:iCs/>
        </w:rPr>
        <w:t xml:space="preserve">a bundle of potential </w:t>
      </w:r>
      <w:proofErr w:type="gramStart"/>
      <w:r w:rsidR="00EA7EBC" w:rsidRPr="00EA7EBC">
        <w:rPr>
          <w:rFonts w:cstheme="minorHAnsi"/>
          <w:i/>
          <w:iCs/>
        </w:rPr>
        <w:t>services</w:t>
      </w:r>
      <w:r w:rsidR="00EA7EBC">
        <w:rPr>
          <w:rFonts w:cstheme="minorHAnsi"/>
          <w:i/>
          <w:iCs/>
        </w:rPr>
        <w:t>’</w:t>
      </w:r>
      <w:proofErr w:type="gramEnd"/>
      <w:r w:rsidR="004C4EA5">
        <w:rPr>
          <w:rFonts w:cstheme="minorHAnsi"/>
        </w:rPr>
        <w:t>.</w:t>
      </w:r>
      <w:r w:rsidR="00F6638B">
        <w:rPr>
          <w:rFonts w:cstheme="minorHAnsi"/>
        </w:rPr>
        <w:t xml:space="preserve"> </w:t>
      </w:r>
      <w:proofErr w:type="spellStart"/>
      <w:r w:rsidR="00F6638B">
        <w:rPr>
          <w:rFonts w:cstheme="minorHAnsi"/>
        </w:rPr>
        <w:t>Wernerfelt</w:t>
      </w:r>
      <w:proofErr w:type="spellEnd"/>
      <w:r w:rsidR="00F6638B">
        <w:rPr>
          <w:rFonts w:cstheme="minorHAnsi"/>
        </w:rPr>
        <w:t xml:space="preserve"> </w:t>
      </w:r>
      <w:r w:rsidR="00B35D2B">
        <w:rPr>
          <w:rFonts w:cstheme="minorHAnsi"/>
        </w:rPr>
        <w:t>(1</w:t>
      </w:r>
      <w:r w:rsidR="00EA7EBC">
        <w:rPr>
          <w:rFonts w:cstheme="minorHAnsi"/>
        </w:rPr>
        <w:t>9</w:t>
      </w:r>
      <w:r w:rsidR="00B35D2B">
        <w:rPr>
          <w:rFonts w:cstheme="minorHAnsi"/>
        </w:rPr>
        <w:t xml:space="preserve">84) went on to expand </w:t>
      </w:r>
      <w:r w:rsidR="003E08C2">
        <w:rPr>
          <w:rFonts w:cstheme="minorHAnsi"/>
        </w:rPr>
        <w:t xml:space="preserve">and explain that strategy </w:t>
      </w:r>
      <w:r w:rsidR="009A1BF6" w:rsidRPr="00EA7EBC">
        <w:rPr>
          <w:rFonts w:cstheme="minorHAnsi"/>
          <w:i/>
          <w:iCs/>
        </w:rPr>
        <w:t xml:space="preserve">‘is a balance between exploitation </w:t>
      </w:r>
      <w:r w:rsidR="0077099E" w:rsidRPr="00EA7EBC">
        <w:rPr>
          <w:rFonts w:cstheme="minorHAnsi"/>
          <w:i/>
          <w:iCs/>
        </w:rPr>
        <w:t xml:space="preserve">of existing resources </w:t>
      </w:r>
      <w:r w:rsidR="00EA7EBC" w:rsidRPr="00EA7EBC">
        <w:rPr>
          <w:rFonts w:cstheme="minorHAnsi"/>
          <w:i/>
          <w:iCs/>
        </w:rPr>
        <w:t>and the development of new ones’.</w:t>
      </w:r>
      <w:r w:rsidR="00EA7EBC">
        <w:rPr>
          <w:rFonts w:cstheme="minorHAnsi"/>
          <w:i/>
          <w:iCs/>
        </w:rPr>
        <w:t xml:space="preserve"> </w:t>
      </w:r>
      <w:r w:rsidR="00D0605F">
        <w:rPr>
          <w:rFonts w:cstheme="minorHAnsi"/>
        </w:rPr>
        <w:t xml:space="preserve">Barney (1991) further </w:t>
      </w:r>
      <w:r w:rsidR="00C50215">
        <w:rPr>
          <w:rFonts w:cstheme="minorHAnsi"/>
        </w:rPr>
        <w:t xml:space="preserve">developed the concept by </w:t>
      </w:r>
      <w:r w:rsidR="00345707">
        <w:rPr>
          <w:rFonts w:cstheme="minorHAnsi"/>
        </w:rPr>
        <w:t xml:space="preserve">arguing that focus needs to be </w:t>
      </w:r>
      <w:r w:rsidR="00B23763">
        <w:rPr>
          <w:rFonts w:cstheme="minorHAnsi"/>
        </w:rPr>
        <w:t>on understanding which organisational resources</w:t>
      </w:r>
      <w:r w:rsidR="00866C5E">
        <w:rPr>
          <w:rFonts w:cstheme="minorHAnsi"/>
        </w:rPr>
        <w:t xml:space="preserve"> are the most: valuable, rare, </w:t>
      </w:r>
      <w:r w:rsidR="00AC159E">
        <w:rPr>
          <w:rFonts w:cstheme="minorHAnsi"/>
        </w:rPr>
        <w:t>in</w:t>
      </w:r>
      <w:r w:rsidR="00912594">
        <w:rPr>
          <w:rFonts w:cstheme="minorHAnsi"/>
        </w:rPr>
        <w:t xml:space="preserve">imitable </w:t>
      </w:r>
      <w:r w:rsidR="00AC159E">
        <w:rPr>
          <w:rFonts w:cstheme="minorHAnsi"/>
        </w:rPr>
        <w:t>and non-substitutable.</w:t>
      </w:r>
      <w:r w:rsidR="00800AF0">
        <w:rPr>
          <w:rFonts w:cstheme="minorHAnsi"/>
        </w:rPr>
        <w:t xml:space="preserve"> </w:t>
      </w:r>
      <w:r w:rsidR="00526B06">
        <w:rPr>
          <w:rFonts w:cstheme="minorHAnsi"/>
        </w:rPr>
        <w:t xml:space="preserve">The findings of this audit </w:t>
      </w:r>
      <w:r w:rsidR="007F60AD">
        <w:rPr>
          <w:rFonts w:cstheme="minorHAnsi"/>
        </w:rPr>
        <w:t xml:space="preserve">could </w:t>
      </w:r>
      <w:r w:rsidR="00526B06">
        <w:rPr>
          <w:rFonts w:cstheme="minorHAnsi"/>
        </w:rPr>
        <w:t xml:space="preserve">lead to </w:t>
      </w:r>
      <w:r w:rsidR="000E3156">
        <w:rPr>
          <w:rFonts w:cstheme="minorHAnsi"/>
        </w:rPr>
        <w:t xml:space="preserve">the requirement </w:t>
      </w:r>
      <w:r w:rsidR="000B707B">
        <w:rPr>
          <w:rFonts w:cstheme="minorHAnsi"/>
        </w:rPr>
        <w:t xml:space="preserve">to develop </w:t>
      </w:r>
      <w:r w:rsidR="00DC2B9A">
        <w:rPr>
          <w:rFonts w:cstheme="minorHAnsi"/>
        </w:rPr>
        <w:t>strategic capability</w:t>
      </w:r>
      <w:r w:rsidR="001B5C4F">
        <w:rPr>
          <w:rFonts w:cstheme="minorHAnsi"/>
        </w:rPr>
        <w:t xml:space="preserve">, enabling HR to create a strategy around </w:t>
      </w:r>
      <w:r w:rsidR="00F35BA1">
        <w:rPr>
          <w:rFonts w:cstheme="minorHAnsi"/>
        </w:rPr>
        <w:t xml:space="preserve">developing key managers that HR believe </w:t>
      </w:r>
      <w:r w:rsidR="00D26756">
        <w:rPr>
          <w:rFonts w:cstheme="minorHAnsi"/>
        </w:rPr>
        <w:t>can think and plan strategically</w:t>
      </w:r>
      <w:r w:rsidR="002C79C6">
        <w:rPr>
          <w:rFonts w:cstheme="minorHAnsi"/>
        </w:rPr>
        <w:t xml:space="preserve"> to enable the overall strategic goals to be achieved. </w:t>
      </w:r>
      <w:r w:rsidR="00F41CEE">
        <w:rPr>
          <w:rFonts w:cstheme="minorHAnsi"/>
        </w:rPr>
        <w:t xml:space="preserve">Another output could be </w:t>
      </w:r>
      <w:r w:rsidR="00112512">
        <w:rPr>
          <w:rFonts w:cstheme="minorHAnsi"/>
        </w:rPr>
        <w:t>the finding of a positive organisational culture</w:t>
      </w:r>
      <w:r w:rsidR="009349D1">
        <w:rPr>
          <w:rFonts w:cstheme="minorHAnsi"/>
        </w:rPr>
        <w:t>. Regardless of the</w:t>
      </w:r>
      <w:r w:rsidR="0009432F">
        <w:rPr>
          <w:rFonts w:cstheme="minorHAnsi"/>
        </w:rPr>
        <w:t xml:space="preserve"> output, the role of the </w:t>
      </w:r>
      <w:r w:rsidR="00690A19">
        <w:rPr>
          <w:rFonts w:cstheme="minorHAnsi"/>
        </w:rPr>
        <w:t xml:space="preserve">HR </w:t>
      </w:r>
      <w:r w:rsidR="0009432F">
        <w:rPr>
          <w:rFonts w:cstheme="minorHAnsi"/>
        </w:rPr>
        <w:t xml:space="preserve">function </w:t>
      </w:r>
      <w:r w:rsidR="00B63346">
        <w:rPr>
          <w:rFonts w:cstheme="minorHAnsi"/>
        </w:rPr>
        <w:t>is to</w:t>
      </w:r>
      <w:r w:rsidR="00403B88">
        <w:rPr>
          <w:rFonts w:cstheme="minorHAnsi"/>
        </w:rPr>
        <w:t xml:space="preserve"> protect, enhance and </w:t>
      </w:r>
      <w:r w:rsidR="009349D1">
        <w:rPr>
          <w:rFonts w:cstheme="minorHAnsi"/>
        </w:rPr>
        <w:t>reinforce th</w:t>
      </w:r>
      <w:r w:rsidR="00EE0338">
        <w:rPr>
          <w:rFonts w:cstheme="minorHAnsi"/>
        </w:rPr>
        <w:t>e</w:t>
      </w:r>
      <w:r w:rsidR="00F92D20">
        <w:rPr>
          <w:rFonts w:cstheme="minorHAnsi"/>
        </w:rPr>
        <w:t xml:space="preserve"> identified</w:t>
      </w:r>
      <w:r w:rsidR="00EE0338">
        <w:rPr>
          <w:rFonts w:cstheme="minorHAnsi"/>
        </w:rPr>
        <w:t xml:space="preserve"> key strengths. </w:t>
      </w:r>
    </w:p>
    <w:p w14:paraId="605F1E18" w14:textId="29C14F82" w:rsidR="000E4E6C" w:rsidRPr="00D96E6B" w:rsidRDefault="000E4E6C" w:rsidP="00CF73DA">
      <w:pPr>
        <w:rPr>
          <w:rFonts w:cstheme="minorHAnsi"/>
          <w:sz w:val="24"/>
          <w:szCs w:val="24"/>
          <w:u w:val="single"/>
        </w:rPr>
      </w:pPr>
    </w:p>
    <w:p w14:paraId="7813FD33" w14:textId="010021A6" w:rsidR="005066FA" w:rsidRDefault="00D96E6B" w:rsidP="00CF73DA">
      <w:pPr>
        <w:rPr>
          <w:rFonts w:cstheme="minorHAnsi"/>
          <w:sz w:val="24"/>
          <w:szCs w:val="24"/>
          <w:u w:val="single"/>
        </w:rPr>
      </w:pPr>
      <w:r w:rsidRPr="00D96E6B">
        <w:rPr>
          <w:rFonts w:cstheme="minorHAnsi"/>
          <w:sz w:val="24"/>
          <w:szCs w:val="24"/>
          <w:u w:val="single"/>
        </w:rPr>
        <w:t>Activity 2</w:t>
      </w:r>
    </w:p>
    <w:p w14:paraId="76B753EE" w14:textId="0E731871" w:rsidR="002A054D" w:rsidRPr="001D621A" w:rsidRDefault="002A054D" w:rsidP="001D621A">
      <w:pPr>
        <w:rPr>
          <w:rFonts w:cstheme="minorHAnsi"/>
        </w:rPr>
      </w:pPr>
      <w:r>
        <w:rPr>
          <w:rFonts w:cstheme="minorHAnsi"/>
        </w:rPr>
        <w:t xml:space="preserve">I have chosen to analyse my current </w:t>
      </w:r>
      <w:r w:rsidR="009F2332">
        <w:rPr>
          <w:rFonts w:cstheme="minorHAnsi"/>
        </w:rPr>
        <w:t xml:space="preserve">organisation, Tai Tarian. Tai </w:t>
      </w:r>
      <w:proofErr w:type="spellStart"/>
      <w:r w:rsidR="009F2332">
        <w:rPr>
          <w:rFonts w:cstheme="minorHAnsi"/>
        </w:rPr>
        <w:t>Tarian</w:t>
      </w:r>
      <w:proofErr w:type="spellEnd"/>
      <w:r w:rsidR="009F2332">
        <w:rPr>
          <w:rFonts w:cstheme="minorHAnsi"/>
        </w:rPr>
        <w:t xml:space="preserve"> are a</w:t>
      </w:r>
      <w:r w:rsidR="00C4352C">
        <w:rPr>
          <w:rFonts w:cstheme="minorHAnsi"/>
        </w:rPr>
        <w:t xml:space="preserve"> large</w:t>
      </w:r>
      <w:r w:rsidR="009F2332">
        <w:rPr>
          <w:rFonts w:cstheme="minorHAnsi"/>
        </w:rPr>
        <w:t xml:space="preserve"> </w:t>
      </w:r>
      <w:r w:rsidR="00A91F03">
        <w:rPr>
          <w:rFonts w:cstheme="minorHAnsi"/>
        </w:rPr>
        <w:t>social</w:t>
      </w:r>
      <w:r w:rsidR="00535F01">
        <w:rPr>
          <w:rFonts w:cstheme="minorHAnsi"/>
        </w:rPr>
        <w:t xml:space="preserve"> housing</w:t>
      </w:r>
      <w:r w:rsidR="00A91F03">
        <w:rPr>
          <w:rFonts w:cstheme="minorHAnsi"/>
        </w:rPr>
        <w:t xml:space="preserve"> landlord</w:t>
      </w:r>
      <w:r w:rsidR="00E80552">
        <w:rPr>
          <w:rFonts w:cstheme="minorHAnsi"/>
        </w:rPr>
        <w:t xml:space="preserve">, providing homes in the Neath Port Talbot borough. They were formed in 2011 </w:t>
      </w:r>
      <w:r w:rsidR="0069035E">
        <w:rPr>
          <w:rFonts w:cstheme="minorHAnsi"/>
        </w:rPr>
        <w:t xml:space="preserve">after acquiring </w:t>
      </w:r>
      <w:proofErr w:type="gramStart"/>
      <w:r w:rsidR="00751E90">
        <w:rPr>
          <w:rFonts w:cstheme="minorHAnsi"/>
        </w:rPr>
        <w:t>a large number of</w:t>
      </w:r>
      <w:proofErr w:type="gramEnd"/>
      <w:r w:rsidR="00751E90">
        <w:rPr>
          <w:rFonts w:cstheme="minorHAnsi"/>
        </w:rPr>
        <w:t xml:space="preserve"> </w:t>
      </w:r>
      <w:r w:rsidR="00B40A3C">
        <w:rPr>
          <w:rFonts w:cstheme="minorHAnsi"/>
        </w:rPr>
        <w:t>stock transfers</w:t>
      </w:r>
      <w:r w:rsidR="00751E90">
        <w:rPr>
          <w:rFonts w:cstheme="minorHAnsi"/>
        </w:rPr>
        <w:t xml:space="preserve"> from Neath Port Talbot </w:t>
      </w:r>
      <w:r w:rsidR="007456E0">
        <w:rPr>
          <w:rFonts w:cstheme="minorHAnsi"/>
        </w:rPr>
        <w:t xml:space="preserve">City </w:t>
      </w:r>
      <w:r w:rsidR="00751E90">
        <w:rPr>
          <w:rFonts w:cstheme="minorHAnsi"/>
        </w:rPr>
        <w:t>Council</w:t>
      </w:r>
      <w:r w:rsidR="00AE67E1">
        <w:rPr>
          <w:rFonts w:cstheme="minorHAnsi"/>
        </w:rPr>
        <w:t xml:space="preserve">. </w:t>
      </w:r>
      <w:r w:rsidR="00A73074">
        <w:rPr>
          <w:rFonts w:cstheme="minorHAnsi"/>
        </w:rPr>
        <w:t xml:space="preserve">This </w:t>
      </w:r>
      <w:r w:rsidR="00330A92">
        <w:rPr>
          <w:rFonts w:cstheme="minorHAnsi"/>
        </w:rPr>
        <w:t xml:space="preserve">also </w:t>
      </w:r>
      <w:r w:rsidR="00A73074">
        <w:rPr>
          <w:rFonts w:cstheme="minorHAnsi"/>
        </w:rPr>
        <w:t xml:space="preserve">included the TUPE of </w:t>
      </w:r>
      <w:r w:rsidR="004229A0">
        <w:rPr>
          <w:rFonts w:cstheme="minorHAnsi"/>
        </w:rPr>
        <w:t>many</w:t>
      </w:r>
      <w:r w:rsidR="006A1BD2">
        <w:rPr>
          <w:rFonts w:cstheme="minorHAnsi"/>
        </w:rPr>
        <w:t xml:space="preserve"> staff </w:t>
      </w:r>
      <w:r w:rsidR="0066211C">
        <w:rPr>
          <w:rFonts w:cstheme="minorHAnsi"/>
        </w:rPr>
        <w:t xml:space="preserve">from the council to Tai Tarian. </w:t>
      </w:r>
      <w:r w:rsidR="00BD75F0">
        <w:rPr>
          <w:rFonts w:cstheme="minorHAnsi"/>
        </w:rPr>
        <w:t xml:space="preserve">They </w:t>
      </w:r>
      <w:r w:rsidR="007456E0">
        <w:rPr>
          <w:rFonts w:cstheme="minorHAnsi"/>
        </w:rPr>
        <w:t>are a not for profit organisation sitting in the</w:t>
      </w:r>
      <w:r w:rsidR="00111C81">
        <w:rPr>
          <w:rFonts w:cstheme="minorHAnsi"/>
        </w:rPr>
        <w:t xml:space="preserve"> </w:t>
      </w:r>
      <w:r w:rsidR="00BD75F0">
        <w:rPr>
          <w:rFonts w:cstheme="minorHAnsi"/>
        </w:rPr>
        <w:t>third sector/charity</w:t>
      </w:r>
      <w:r w:rsidR="008C1170">
        <w:rPr>
          <w:rFonts w:cstheme="minorHAnsi"/>
        </w:rPr>
        <w:t>.</w:t>
      </w:r>
      <w:r w:rsidR="00AF7EAA">
        <w:rPr>
          <w:rFonts w:cstheme="minorHAnsi"/>
        </w:rPr>
        <w:t xml:space="preserve"> </w:t>
      </w:r>
    </w:p>
    <w:p w14:paraId="46390AA9" w14:textId="4ABE2678" w:rsidR="0017466E" w:rsidRDefault="0017466E" w:rsidP="0017466E">
      <w:r>
        <w:t>To identify the external factors that are/could affect my organisation, I decided to use a PESTLE and SWOT analysis</w:t>
      </w:r>
      <w:r w:rsidR="00194FF2">
        <w:t xml:space="preserve"> (See Appendix 1)</w:t>
      </w:r>
      <w:r>
        <w:t>. A PESTLE analysis audits six external influences on an organisation: Political, Economic, Sociological, Technological, Legal and Environmental. It allows an organisation to gain insight into what external factors may impact business strategy and decisions. Allowing informed decisions to be made in the knowledge of potential risks to the industry and organisation. (CIPD, 2020)</w:t>
      </w:r>
    </w:p>
    <w:p w14:paraId="155AD980" w14:textId="77777777" w:rsidR="0017466E" w:rsidRDefault="0017466E" w:rsidP="0017466E">
      <w:r>
        <w:t xml:space="preserve">A SWOT analysis is made up of Strengths, Weaknesses, Opportunities and Threats. It differs from the PESTLE tool in that it allows an organisation to self-assess, utilising the strengths and weaknesses element of the tool. According to the CIPD (2020) the SWOT analysis has the advantage of being a quick used </w:t>
      </w:r>
      <w:r w:rsidRPr="003D29F4">
        <w:rPr>
          <w:rFonts w:cstheme="minorHAnsi"/>
        </w:rPr>
        <w:t xml:space="preserve">tool, although they do state that </w:t>
      </w:r>
      <w:r w:rsidRPr="003D29F4">
        <w:rPr>
          <w:rFonts w:cstheme="minorHAnsi"/>
          <w:i/>
          <w:iCs/>
        </w:rPr>
        <w:t>‘</w:t>
      </w:r>
      <w:r w:rsidRPr="0089584B">
        <w:rPr>
          <w:rFonts w:eastAsia="Times New Roman" w:cstheme="minorHAnsi"/>
          <w:i/>
          <w:iCs/>
          <w:lang w:eastAsia="en-GB"/>
        </w:rPr>
        <w:t>while the elements can appear deceptively simple and easy to apply, experience shows that to do a SWOT analysis that’s both effective and meaningful, requires time and a significant resource</w:t>
      </w:r>
      <w:r w:rsidRPr="003D29F4">
        <w:rPr>
          <w:rFonts w:eastAsia="Times New Roman" w:cstheme="minorHAnsi"/>
          <w:i/>
          <w:iCs/>
          <w:lang w:eastAsia="en-GB"/>
        </w:rPr>
        <w:t>’</w:t>
      </w:r>
      <w:r>
        <w:rPr>
          <w:rFonts w:eastAsia="Times New Roman" w:cstheme="minorHAnsi"/>
          <w:i/>
          <w:iCs/>
          <w:lang w:eastAsia="en-GB"/>
        </w:rPr>
        <w:t>.</w:t>
      </w:r>
    </w:p>
    <w:p w14:paraId="5956D0C0" w14:textId="69B64C5E" w:rsidR="0017466E" w:rsidRDefault="0017466E" w:rsidP="0017466E">
      <w:r>
        <w:t xml:space="preserve">My findings from both analysis tools </w:t>
      </w:r>
      <w:r w:rsidR="00DF40E6">
        <w:t>are</w:t>
      </w:r>
      <w:r>
        <w:t xml:space="preserve"> that external factors have potential for large scale impacts on my organisation, however I also found that several of the influences could have potential for both positive and negative impacts. </w:t>
      </w:r>
    </w:p>
    <w:p w14:paraId="72933A00" w14:textId="2EE693E5" w:rsidR="0017466E" w:rsidRDefault="0017466E" w:rsidP="0017466E">
      <w:r>
        <w:t xml:space="preserve">The main source of income for Tai </w:t>
      </w:r>
      <w:proofErr w:type="spellStart"/>
      <w:r>
        <w:t>Tarian</w:t>
      </w:r>
      <w:proofErr w:type="spellEnd"/>
      <w:r>
        <w:t xml:space="preserve"> is rent, therefore should there be any government changes to the welfare system, will likely have a high impact on my organisation. Whether this be positive or </w:t>
      </w:r>
      <w:r>
        <w:lastRenderedPageBreak/>
        <w:t>negative depends on the change. For example, when the welfare system introduced</w:t>
      </w:r>
      <w:r w:rsidR="00515BEE">
        <w:t xml:space="preserve"> universal credit</w:t>
      </w:r>
      <w:r>
        <w:t xml:space="preserve">, this had a detrimental impact to Tai </w:t>
      </w:r>
      <w:proofErr w:type="spellStart"/>
      <w:r>
        <w:t>Tarian</w:t>
      </w:r>
      <w:proofErr w:type="spellEnd"/>
      <w:r>
        <w:t xml:space="preserve"> in the fact that </w:t>
      </w:r>
      <w:r w:rsidR="00DE347C">
        <w:t>it</w:t>
      </w:r>
      <w:r>
        <w:t xml:space="preserve"> would</w:t>
      </w:r>
      <w:r w:rsidR="00DE347C">
        <w:t xml:space="preserve"> now</w:t>
      </w:r>
      <w:r>
        <w:t xml:space="preserve"> be paid directly to claimants with them having to then make rent payments, instead of housing benefit being paid directly to Tai </w:t>
      </w:r>
      <w:proofErr w:type="spellStart"/>
      <w:r>
        <w:t>Tarian</w:t>
      </w:r>
      <w:proofErr w:type="spellEnd"/>
      <w:r>
        <w:t xml:space="preserve"> from the government. The impact of this was t</w:t>
      </w:r>
      <w:r w:rsidR="001E21CB">
        <w:t>he creation</w:t>
      </w:r>
      <w:r>
        <w:t xml:space="preserve"> </w:t>
      </w:r>
      <w:r w:rsidR="001E21CB">
        <w:t xml:space="preserve">of </w:t>
      </w:r>
      <w:r>
        <w:t>an income team wi</w:t>
      </w:r>
      <w:r w:rsidR="001E21CB">
        <w:t>th</w:t>
      </w:r>
      <w:r>
        <w:t xml:space="preserve"> the responsibility of setting up, and if required, chasing payments from tenants. </w:t>
      </w:r>
      <w:r w:rsidR="002772B6">
        <w:t xml:space="preserve">Along with </w:t>
      </w:r>
      <w:r>
        <w:t>recruit</w:t>
      </w:r>
      <w:r w:rsidR="002772B6">
        <w:t>ing</w:t>
      </w:r>
      <w:r>
        <w:t xml:space="preserve"> for a team of employees who were able to give advice on universal credits to tenants. Therefore, as well as not having the guarantee of rent being paid on time, the organisation also had to recruit new staff to have these teams in place. </w:t>
      </w:r>
    </w:p>
    <w:p w14:paraId="1525138E" w14:textId="77777777" w:rsidR="0017466E" w:rsidRDefault="0017466E" w:rsidP="0017466E">
      <w:r>
        <w:t xml:space="preserve">With an aging population it is likely that as people are living longer, they are going to work for longer also. However, with 20% of the workforce over the age of 56, we need to identify a potential risk in an increase in retirement. The risk with this is that so much knowledge is being lost from the organisation in a short period of time which can ultimately lead to a dip in performance. HR can help with this by ensuring good succession planning and offering flexible retirement for those who would like to be kept in the organisation. The flip side is that sometimes it’s positive to have new younger employees introduced into the workforce as they are more likely to be susceptible to change and be able to take quickly to the introduction of new technologies and potential agile working. </w:t>
      </w:r>
    </w:p>
    <w:p w14:paraId="4A6BE44F" w14:textId="65829096" w:rsidR="0017466E" w:rsidRDefault="0017466E" w:rsidP="0017466E">
      <w:r>
        <w:t>Social media is another major influencer, the positives are the ability to communicate to large numbers of tenants through social media, rather than communicating via post, resulting in cost saving. However, the negative is that social media can be prone to instant abuse and dislike, which can be seen by all. Another factor to consider is that a high number of tenants are over the age of 50 and do not utilise social media platforms, therefore would miss out on key updates.  Social media can</w:t>
      </w:r>
      <w:r w:rsidR="00FA3E18">
        <w:t xml:space="preserve"> also</w:t>
      </w:r>
      <w:r>
        <w:t xml:space="preserve"> play a key part in recruitment campaigns, reducing the cost of utilising agencies. </w:t>
      </w:r>
    </w:p>
    <w:p w14:paraId="0DE3F2BF" w14:textId="795BE3BE" w:rsidR="00E70258" w:rsidRDefault="002645F5" w:rsidP="00CF73DA">
      <w:pPr>
        <w:rPr>
          <w:rFonts w:cstheme="minorHAnsi"/>
        </w:rPr>
      </w:pPr>
      <w:r>
        <w:rPr>
          <w:rFonts w:cstheme="minorHAnsi"/>
        </w:rPr>
        <w:t xml:space="preserve">Both analysis tools identified </w:t>
      </w:r>
      <w:r w:rsidR="00DD0A14">
        <w:rPr>
          <w:rFonts w:cstheme="minorHAnsi"/>
        </w:rPr>
        <w:t xml:space="preserve">major risks for the organisation and </w:t>
      </w:r>
      <w:r w:rsidR="0091312F">
        <w:rPr>
          <w:rFonts w:cstheme="minorHAnsi"/>
        </w:rPr>
        <w:t>are key for making future decision</w:t>
      </w:r>
      <w:r w:rsidR="005771A2">
        <w:rPr>
          <w:rFonts w:cstheme="minorHAnsi"/>
        </w:rPr>
        <w:t>s.</w:t>
      </w:r>
    </w:p>
    <w:p w14:paraId="509F4428" w14:textId="09068C00" w:rsidR="0017466E" w:rsidRDefault="0017466E" w:rsidP="00CF73DA">
      <w:pPr>
        <w:rPr>
          <w:rFonts w:cstheme="minorHAnsi"/>
        </w:rPr>
      </w:pPr>
    </w:p>
    <w:p w14:paraId="5B358AD4" w14:textId="301BD503" w:rsidR="0017466E" w:rsidRDefault="0017466E" w:rsidP="00CF73DA">
      <w:pPr>
        <w:rPr>
          <w:rFonts w:cstheme="minorHAnsi"/>
        </w:rPr>
      </w:pPr>
    </w:p>
    <w:p w14:paraId="36C7A071" w14:textId="2362EC6A" w:rsidR="0017466E" w:rsidRDefault="0017466E" w:rsidP="00CF73DA">
      <w:pPr>
        <w:rPr>
          <w:rFonts w:cstheme="minorHAnsi"/>
        </w:rPr>
      </w:pPr>
    </w:p>
    <w:p w14:paraId="25145E6C" w14:textId="19772CC1" w:rsidR="0017466E" w:rsidRDefault="0017466E" w:rsidP="00CF73DA">
      <w:pPr>
        <w:rPr>
          <w:rFonts w:cstheme="minorHAnsi"/>
        </w:rPr>
      </w:pPr>
    </w:p>
    <w:p w14:paraId="0BFCA196" w14:textId="75CFB72E" w:rsidR="0017466E" w:rsidRDefault="0017466E" w:rsidP="00CF73DA">
      <w:pPr>
        <w:rPr>
          <w:rFonts w:cstheme="minorHAnsi"/>
        </w:rPr>
      </w:pPr>
    </w:p>
    <w:p w14:paraId="3CB348B0" w14:textId="44F84DD8" w:rsidR="0017466E" w:rsidRDefault="0017466E" w:rsidP="00CF73DA">
      <w:pPr>
        <w:rPr>
          <w:rFonts w:cstheme="minorHAnsi"/>
        </w:rPr>
      </w:pPr>
    </w:p>
    <w:p w14:paraId="04CF435F" w14:textId="1E583635" w:rsidR="0017466E" w:rsidRDefault="0017466E" w:rsidP="00CF73DA">
      <w:pPr>
        <w:rPr>
          <w:rFonts w:cstheme="minorHAnsi"/>
        </w:rPr>
      </w:pPr>
    </w:p>
    <w:p w14:paraId="3924468D" w14:textId="3FB36B03" w:rsidR="0017466E" w:rsidRDefault="0017466E" w:rsidP="00CF73DA">
      <w:pPr>
        <w:rPr>
          <w:rFonts w:cstheme="minorHAnsi"/>
        </w:rPr>
      </w:pPr>
    </w:p>
    <w:p w14:paraId="611D191F" w14:textId="34599B98" w:rsidR="0017466E" w:rsidRDefault="0017466E" w:rsidP="00CF73DA">
      <w:pPr>
        <w:rPr>
          <w:rFonts w:cstheme="minorHAnsi"/>
        </w:rPr>
      </w:pPr>
    </w:p>
    <w:p w14:paraId="6CB2EE2F" w14:textId="2768645B" w:rsidR="0017466E" w:rsidRDefault="0017466E" w:rsidP="00CF73DA">
      <w:pPr>
        <w:rPr>
          <w:rFonts w:cstheme="minorHAnsi"/>
        </w:rPr>
      </w:pPr>
    </w:p>
    <w:p w14:paraId="6ADEC475" w14:textId="7F23AEB1" w:rsidR="0017466E" w:rsidRDefault="0017466E" w:rsidP="00CF73DA">
      <w:pPr>
        <w:rPr>
          <w:rFonts w:cstheme="minorHAnsi"/>
        </w:rPr>
      </w:pPr>
    </w:p>
    <w:p w14:paraId="16F1B59D" w14:textId="51D0FE82" w:rsidR="0017466E" w:rsidRDefault="0017466E" w:rsidP="00CF73DA">
      <w:pPr>
        <w:rPr>
          <w:rFonts w:cstheme="minorHAnsi"/>
        </w:rPr>
      </w:pPr>
    </w:p>
    <w:p w14:paraId="59C09D16" w14:textId="4D57495B" w:rsidR="0017466E" w:rsidRDefault="0017466E" w:rsidP="00CF73DA">
      <w:pPr>
        <w:rPr>
          <w:rFonts w:cstheme="minorHAnsi"/>
        </w:rPr>
      </w:pPr>
    </w:p>
    <w:p w14:paraId="206348D5" w14:textId="77777777" w:rsidR="00372958" w:rsidRDefault="00372958" w:rsidP="00CF73DA">
      <w:pPr>
        <w:rPr>
          <w:rFonts w:cstheme="minorHAnsi"/>
        </w:rPr>
      </w:pPr>
    </w:p>
    <w:p w14:paraId="1A8D758B" w14:textId="444EDC39" w:rsidR="0017466E" w:rsidRPr="007A16E8" w:rsidRDefault="0017466E" w:rsidP="00CF73DA">
      <w:pPr>
        <w:rPr>
          <w:rFonts w:cstheme="minorHAnsi"/>
          <w:b/>
          <w:bCs/>
          <w:u w:val="single"/>
        </w:rPr>
      </w:pPr>
      <w:r w:rsidRPr="007A16E8">
        <w:rPr>
          <w:rFonts w:cstheme="minorHAnsi"/>
          <w:b/>
          <w:bCs/>
          <w:u w:val="single"/>
        </w:rPr>
        <w:lastRenderedPageBreak/>
        <w:t>Appendix 1</w:t>
      </w:r>
    </w:p>
    <w:p w14:paraId="56311DCC" w14:textId="1E92DCEF" w:rsidR="00010F5F" w:rsidRDefault="00372958" w:rsidP="00CF73DA">
      <w:pPr>
        <w:rPr>
          <w:rFonts w:cstheme="minorHAnsi"/>
        </w:rPr>
      </w:pPr>
      <w:r>
        <w:rPr>
          <w:rFonts w:cstheme="minorHAnsi"/>
        </w:rPr>
        <w:t>PESTLE Analysis</w:t>
      </w:r>
    </w:p>
    <w:tbl>
      <w:tblPr>
        <w:tblStyle w:val="TableGrid"/>
        <w:tblW w:w="0" w:type="auto"/>
        <w:tblLook w:val="04A0" w:firstRow="1" w:lastRow="0" w:firstColumn="1" w:lastColumn="0" w:noHBand="0" w:noVBand="1"/>
      </w:tblPr>
      <w:tblGrid>
        <w:gridCol w:w="1696"/>
        <w:gridCol w:w="7320"/>
      </w:tblGrid>
      <w:tr w:rsidR="00010F5F" w14:paraId="52E8A879" w14:textId="77777777" w:rsidTr="00BD2E9B">
        <w:tc>
          <w:tcPr>
            <w:tcW w:w="1696" w:type="dxa"/>
          </w:tcPr>
          <w:p w14:paraId="0F54E04B" w14:textId="77777777" w:rsidR="00010F5F" w:rsidRPr="0034181A" w:rsidRDefault="00010F5F" w:rsidP="00BD2E9B">
            <w:pPr>
              <w:rPr>
                <w:b/>
                <w:bCs/>
              </w:rPr>
            </w:pPr>
          </w:p>
          <w:p w14:paraId="462D4A94" w14:textId="77777777" w:rsidR="00010F5F" w:rsidRPr="0034181A" w:rsidRDefault="00010F5F" w:rsidP="00BD2E9B">
            <w:pPr>
              <w:rPr>
                <w:b/>
                <w:bCs/>
              </w:rPr>
            </w:pPr>
            <w:r w:rsidRPr="0034181A">
              <w:rPr>
                <w:b/>
                <w:bCs/>
              </w:rPr>
              <w:t>Political</w:t>
            </w:r>
          </w:p>
        </w:tc>
        <w:tc>
          <w:tcPr>
            <w:tcW w:w="7320" w:type="dxa"/>
          </w:tcPr>
          <w:p w14:paraId="5292E57C" w14:textId="77777777" w:rsidR="00010F5F" w:rsidRDefault="00010F5F" w:rsidP="00BD2E9B">
            <w:pPr>
              <w:pStyle w:val="ListParagraph"/>
              <w:numPr>
                <w:ilvl w:val="0"/>
                <w:numId w:val="16"/>
              </w:numPr>
            </w:pPr>
            <w:r>
              <w:t xml:space="preserve">Potential government changes to the welfare scheme or the way it’s paid to claimants would likely have a big impact on the organisation due to the nature of the business.  The HR impact to this would be around recruitment and/or redundancies depending on the outcome of the changes. </w:t>
            </w:r>
          </w:p>
          <w:p w14:paraId="687A9817" w14:textId="77777777" w:rsidR="00010F5F" w:rsidRDefault="00010F5F" w:rsidP="00BD2E9B">
            <w:pPr>
              <w:pStyle w:val="ListParagraph"/>
              <w:numPr>
                <w:ilvl w:val="0"/>
                <w:numId w:val="13"/>
              </w:numPr>
            </w:pPr>
            <w:r>
              <w:t xml:space="preserve">As a social housing provider, Tai </w:t>
            </w:r>
            <w:proofErr w:type="spellStart"/>
            <w:r>
              <w:t>Tarian</w:t>
            </w:r>
            <w:proofErr w:type="spellEnd"/>
            <w:r>
              <w:t xml:space="preserve"> are bound by legislation set by the government. Any changes to this framework, ultimately impact the organisation. For example, if the current welsh housing quality standard is changed, then any houses below this new standard would require work. The HR impact here is potentially around recruitment, however workforce planning would be essential first to identify if extra headcount is required or if the current team structures require change. </w:t>
            </w:r>
          </w:p>
          <w:p w14:paraId="4229A696" w14:textId="77777777" w:rsidR="00010F5F" w:rsidRDefault="00010F5F" w:rsidP="00BD2E9B">
            <w:pPr>
              <w:pStyle w:val="ListParagraph"/>
              <w:ind w:left="1080"/>
            </w:pPr>
          </w:p>
        </w:tc>
      </w:tr>
      <w:tr w:rsidR="00010F5F" w14:paraId="6CE68F29" w14:textId="77777777" w:rsidTr="00BD2E9B">
        <w:tc>
          <w:tcPr>
            <w:tcW w:w="1696" w:type="dxa"/>
          </w:tcPr>
          <w:p w14:paraId="42941DF2" w14:textId="77777777" w:rsidR="00010F5F" w:rsidRPr="0034181A" w:rsidRDefault="00010F5F" w:rsidP="00BD2E9B">
            <w:pPr>
              <w:rPr>
                <w:b/>
                <w:bCs/>
              </w:rPr>
            </w:pPr>
          </w:p>
          <w:p w14:paraId="474DADA5" w14:textId="77777777" w:rsidR="00010F5F" w:rsidRPr="0034181A" w:rsidRDefault="00010F5F" w:rsidP="00BD2E9B">
            <w:pPr>
              <w:rPr>
                <w:b/>
                <w:bCs/>
              </w:rPr>
            </w:pPr>
            <w:r w:rsidRPr="0034181A">
              <w:rPr>
                <w:b/>
                <w:bCs/>
              </w:rPr>
              <w:t>Economic</w:t>
            </w:r>
          </w:p>
          <w:p w14:paraId="0A0B7FE4" w14:textId="77777777" w:rsidR="00010F5F" w:rsidRPr="0034181A" w:rsidRDefault="00010F5F" w:rsidP="00BD2E9B">
            <w:pPr>
              <w:rPr>
                <w:b/>
                <w:bCs/>
              </w:rPr>
            </w:pPr>
          </w:p>
        </w:tc>
        <w:tc>
          <w:tcPr>
            <w:tcW w:w="7320" w:type="dxa"/>
          </w:tcPr>
          <w:p w14:paraId="76360559" w14:textId="77777777" w:rsidR="00010F5F" w:rsidRDefault="00010F5F" w:rsidP="00BD2E9B">
            <w:pPr>
              <w:pStyle w:val="ListParagraph"/>
              <w:numPr>
                <w:ilvl w:val="0"/>
                <w:numId w:val="15"/>
              </w:numPr>
            </w:pPr>
            <w:r>
              <w:t>A rise in welsh employment rates could mean less demand for social housing, resulting in an increase in void properties and decrease in rent. Alternatively, a rise in unemployment may result in a greater demand for social housing, requiring new homes to be built and an increase in rent.</w:t>
            </w:r>
          </w:p>
          <w:p w14:paraId="11781807" w14:textId="77777777" w:rsidR="00010F5F" w:rsidRDefault="00010F5F" w:rsidP="00BD2E9B">
            <w:pPr>
              <w:pStyle w:val="ListParagraph"/>
              <w:numPr>
                <w:ilvl w:val="0"/>
                <w:numId w:val="14"/>
              </w:numPr>
            </w:pPr>
            <w:r>
              <w:t xml:space="preserve">The average house price in Wales rose to 2.2% (ONS,2019) this may affect people’s ability to buy their own homes and therefore turn to social housing. Again, providing the need for more homes. </w:t>
            </w:r>
          </w:p>
          <w:p w14:paraId="473E7F36" w14:textId="77777777" w:rsidR="00010F5F" w:rsidRDefault="00010F5F" w:rsidP="00BD2E9B">
            <w:pPr>
              <w:pStyle w:val="ListParagraph"/>
            </w:pPr>
          </w:p>
          <w:p w14:paraId="43A31D13" w14:textId="77777777" w:rsidR="00010F5F" w:rsidRDefault="00010F5F" w:rsidP="00BD2E9B">
            <w:r>
              <w:t xml:space="preserve">The HR impact on the above would primarily be around the recruitment strategy and increasing headcount if the demand for new homes is there. Redundancies may also be apparent, should the need for housing decrease and people are able to buy their own homes. </w:t>
            </w:r>
          </w:p>
          <w:p w14:paraId="639F2F4D" w14:textId="77777777" w:rsidR="00010F5F" w:rsidRDefault="00010F5F" w:rsidP="00BD2E9B">
            <w:r>
              <w:t xml:space="preserve">An increase to national minimum and/or living wage would see the organisations budget affected with the need to cover higher salaries. </w:t>
            </w:r>
          </w:p>
        </w:tc>
      </w:tr>
      <w:tr w:rsidR="00010F5F" w14:paraId="50E66C20" w14:textId="77777777" w:rsidTr="00BD2E9B">
        <w:tc>
          <w:tcPr>
            <w:tcW w:w="1696" w:type="dxa"/>
          </w:tcPr>
          <w:p w14:paraId="640F1134" w14:textId="77777777" w:rsidR="00010F5F" w:rsidRPr="0034181A" w:rsidRDefault="00010F5F" w:rsidP="00BD2E9B">
            <w:pPr>
              <w:rPr>
                <w:b/>
                <w:bCs/>
              </w:rPr>
            </w:pPr>
          </w:p>
          <w:p w14:paraId="3113D4BA" w14:textId="77777777" w:rsidR="00010F5F" w:rsidRPr="0034181A" w:rsidRDefault="00010F5F" w:rsidP="00BD2E9B">
            <w:pPr>
              <w:rPr>
                <w:b/>
                <w:bCs/>
              </w:rPr>
            </w:pPr>
            <w:r w:rsidRPr="0034181A">
              <w:rPr>
                <w:b/>
                <w:bCs/>
              </w:rPr>
              <w:t>Sociol</w:t>
            </w:r>
            <w:r>
              <w:rPr>
                <w:b/>
                <w:bCs/>
              </w:rPr>
              <w:t>ogical</w:t>
            </w:r>
          </w:p>
          <w:p w14:paraId="60D4BF6E" w14:textId="77777777" w:rsidR="00010F5F" w:rsidRPr="0034181A" w:rsidRDefault="00010F5F" w:rsidP="00BD2E9B">
            <w:pPr>
              <w:rPr>
                <w:b/>
                <w:bCs/>
              </w:rPr>
            </w:pPr>
          </w:p>
        </w:tc>
        <w:tc>
          <w:tcPr>
            <w:tcW w:w="7320" w:type="dxa"/>
          </w:tcPr>
          <w:p w14:paraId="5CC0D353" w14:textId="77777777" w:rsidR="00010F5F" w:rsidRDefault="00010F5F" w:rsidP="00BD2E9B">
            <w:pPr>
              <w:pStyle w:val="ListParagraph"/>
              <w:numPr>
                <w:ilvl w:val="0"/>
                <w:numId w:val="14"/>
              </w:numPr>
            </w:pPr>
            <w:r w:rsidRPr="0034181A">
              <w:t>Aging population</w:t>
            </w:r>
            <w:r>
              <w:t xml:space="preserve"> - 20% of Tai </w:t>
            </w:r>
            <w:proofErr w:type="spellStart"/>
            <w:r>
              <w:t>Tarian’s</w:t>
            </w:r>
            <w:proofErr w:type="spellEnd"/>
            <w:r>
              <w:t xml:space="preserve"> workforce are over the age of 56. HR impact = effective workforce planning, offer of flexible retirement in order to keep and transfer the knowledge of those long serving employees. </w:t>
            </w:r>
          </w:p>
          <w:p w14:paraId="6C77F45C" w14:textId="77777777" w:rsidR="00010F5F" w:rsidRDefault="00010F5F" w:rsidP="00BD2E9B">
            <w:pPr>
              <w:pStyle w:val="ListParagraph"/>
              <w:numPr>
                <w:ilvl w:val="0"/>
                <w:numId w:val="14"/>
              </w:numPr>
            </w:pPr>
            <w:r>
              <w:t xml:space="preserve">Employee demographic - 76% of the workforce live within the Neath Port Talbot Borough, there would be a likely impact if a competitor opened within the same area. HR impact = Work on engagement and reward planning other than being local to home. </w:t>
            </w:r>
          </w:p>
        </w:tc>
      </w:tr>
      <w:tr w:rsidR="00010F5F" w14:paraId="7C948F5E" w14:textId="77777777" w:rsidTr="00BD2E9B">
        <w:tc>
          <w:tcPr>
            <w:tcW w:w="1696" w:type="dxa"/>
          </w:tcPr>
          <w:p w14:paraId="32CEE776" w14:textId="77777777" w:rsidR="00010F5F" w:rsidRPr="0034181A" w:rsidRDefault="00010F5F" w:rsidP="00BD2E9B">
            <w:pPr>
              <w:rPr>
                <w:b/>
                <w:bCs/>
              </w:rPr>
            </w:pPr>
          </w:p>
          <w:p w14:paraId="4692598E" w14:textId="77777777" w:rsidR="00010F5F" w:rsidRPr="0034181A" w:rsidRDefault="00010F5F" w:rsidP="00BD2E9B">
            <w:pPr>
              <w:rPr>
                <w:b/>
                <w:bCs/>
              </w:rPr>
            </w:pPr>
            <w:r w:rsidRPr="0034181A">
              <w:rPr>
                <w:b/>
                <w:bCs/>
              </w:rPr>
              <w:t>Technological</w:t>
            </w:r>
          </w:p>
        </w:tc>
        <w:tc>
          <w:tcPr>
            <w:tcW w:w="7320" w:type="dxa"/>
          </w:tcPr>
          <w:p w14:paraId="7782858F" w14:textId="6356C7BF" w:rsidR="00010F5F" w:rsidRDefault="00010F5F" w:rsidP="00BD2E9B">
            <w:pPr>
              <w:pStyle w:val="ListParagraph"/>
              <w:numPr>
                <w:ilvl w:val="0"/>
                <w:numId w:val="17"/>
              </w:numPr>
            </w:pPr>
            <w:r>
              <w:t xml:space="preserve">Lack of technology updates – As the world around is increasing with newer technologies, Tai </w:t>
            </w:r>
            <w:proofErr w:type="spellStart"/>
            <w:r>
              <w:t>Tarian</w:t>
            </w:r>
            <w:proofErr w:type="spellEnd"/>
            <w:r>
              <w:t xml:space="preserve"> are at risk of falling behind. For example, Internet Explorer is the only browser available, however as time goes on, less websites are compatible with internet explorer, therefore effecting performance. In relation to HR impact, the organisation currently uses an older HR system which does not have the most up to date functions, </w:t>
            </w:r>
            <w:r w:rsidR="00CC679C">
              <w:t>e.g.</w:t>
            </w:r>
            <w:r>
              <w:t xml:space="preserve"> absence rate calculations, therefore this is a manual exercise every month, taking up valuable time the team could be using elsewhere. </w:t>
            </w:r>
          </w:p>
          <w:p w14:paraId="654AAB25" w14:textId="77777777" w:rsidR="00010F5F" w:rsidRDefault="00010F5F" w:rsidP="00BD2E9B">
            <w:pPr>
              <w:pStyle w:val="ListParagraph"/>
              <w:numPr>
                <w:ilvl w:val="0"/>
                <w:numId w:val="17"/>
              </w:numPr>
            </w:pPr>
            <w:r>
              <w:t xml:space="preserve">An increase in automation could affect jobs in the future. </w:t>
            </w:r>
          </w:p>
        </w:tc>
      </w:tr>
      <w:tr w:rsidR="00010F5F" w14:paraId="507738E0" w14:textId="77777777" w:rsidTr="00BD2E9B">
        <w:tc>
          <w:tcPr>
            <w:tcW w:w="1696" w:type="dxa"/>
          </w:tcPr>
          <w:p w14:paraId="6A4CFCB0" w14:textId="77777777" w:rsidR="00010F5F" w:rsidRPr="0034181A" w:rsidRDefault="00010F5F" w:rsidP="00BD2E9B">
            <w:pPr>
              <w:rPr>
                <w:b/>
                <w:bCs/>
              </w:rPr>
            </w:pPr>
          </w:p>
          <w:p w14:paraId="2686C960" w14:textId="77777777" w:rsidR="00010F5F" w:rsidRPr="0034181A" w:rsidRDefault="00010F5F" w:rsidP="00BD2E9B">
            <w:pPr>
              <w:rPr>
                <w:b/>
                <w:bCs/>
              </w:rPr>
            </w:pPr>
            <w:r w:rsidRPr="0034181A">
              <w:rPr>
                <w:b/>
                <w:bCs/>
              </w:rPr>
              <w:t>Legal</w:t>
            </w:r>
          </w:p>
        </w:tc>
        <w:tc>
          <w:tcPr>
            <w:tcW w:w="7320" w:type="dxa"/>
          </w:tcPr>
          <w:p w14:paraId="1BE82EC2" w14:textId="77777777" w:rsidR="00010F5F" w:rsidRDefault="00010F5F" w:rsidP="00BD2E9B">
            <w:pPr>
              <w:pStyle w:val="ListParagraph"/>
              <w:numPr>
                <w:ilvl w:val="0"/>
                <w:numId w:val="18"/>
              </w:numPr>
            </w:pPr>
            <w:r>
              <w:t xml:space="preserve">Employment Law updates – April 2020 changes. HR will need to amend contracts going forward, along with updating relevant policies for all changes and responsibility for communicating out to the organisation. </w:t>
            </w:r>
          </w:p>
          <w:p w14:paraId="35569BDF" w14:textId="77777777" w:rsidR="00010F5F" w:rsidRDefault="00010F5F" w:rsidP="00BD2E9B">
            <w:pPr>
              <w:pStyle w:val="ListParagraph"/>
              <w:numPr>
                <w:ilvl w:val="0"/>
                <w:numId w:val="18"/>
              </w:numPr>
            </w:pPr>
            <w:r>
              <w:t xml:space="preserve">Health &amp; Safety updates – Organisation needs to ensure any changes to Health and Safety legislation are integrated into the organisation straight away and the continued to be adhered to fully.  </w:t>
            </w:r>
          </w:p>
          <w:p w14:paraId="56A69A38" w14:textId="77777777" w:rsidR="00010F5F" w:rsidRDefault="00010F5F" w:rsidP="00BD2E9B">
            <w:pPr>
              <w:pStyle w:val="ListParagraph"/>
              <w:numPr>
                <w:ilvl w:val="0"/>
                <w:numId w:val="18"/>
              </w:numPr>
            </w:pPr>
            <w:r>
              <w:t xml:space="preserve">Housing Act changes – Any changes to the Housing Act will have an impact to the organisation as these have set frameworks which are required to be adhered to. </w:t>
            </w:r>
          </w:p>
        </w:tc>
      </w:tr>
      <w:tr w:rsidR="00010F5F" w14:paraId="2071DEA0" w14:textId="77777777" w:rsidTr="00BD2E9B">
        <w:tc>
          <w:tcPr>
            <w:tcW w:w="1696" w:type="dxa"/>
          </w:tcPr>
          <w:p w14:paraId="08CDBDBF" w14:textId="77777777" w:rsidR="00010F5F" w:rsidRPr="0034181A" w:rsidRDefault="00010F5F" w:rsidP="00BD2E9B">
            <w:pPr>
              <w:rPr>
                <w:b/>
                <w:bCs/>
              </w:rPr>
            </w:pPr>
          </w:p>
          <w:p w14:paraId="57F51018" w14:textId="77777777" w:rsidR="00010F5F" w:rsidRPr="0034181A" w:rsidRDefault="00010F5F" w:rsidP="00BD2E9B">
            <w:pPr>
              <w:rPr>
                <w:b/>
                <w:bCs/>
              </w:rPr>
            </w:pPr>
            <w:r w:rsidRPr="0034181A">
              <w:rPr>
                <w:b/>
                <w:bCs/>
              </w:rPr>
              <w:t>Environmental</w:t>
            </w:r>
          </w:p>
          <w:p w14:paraId="6F773C09" w14:textId="77777777" w:rsidR="00010F5F" w:rsidRPr="0034181A" w:rsidRDefault="00010F5F" w:rsidP="00BD2E9B">
            <w:pPr>
              <w:rPr>
                <w:b/>
                <w:bCs/>
              </w:rPr>
            </w:pPr>
          </w:p>
        </w:tc>
        <w:tc>
          <w:tcPr>
            <w:tcW w:w="7320" w:type="dxa"/>
          </w:tcPr>
          <w:p w14:paraId="4C4724DF" w14:textId="77777777" w:rsidR="00010F5F" w:rsidRDefault="00010F5F" w:rsidP="00BD2E9B">
            <w:pPr>
              <w:pStyle w:val="ListParagraph"/>
              <w:numPr>
                <w:ilvl w:val="0"/>
                <w:numId w:val="19"/>
              </w:numPr>
            </w:pPr>
            <w:r>
              <w:t xml:space="preserve">Environment – The organisation is expected to become carbon neutral by 2030 to aid the environment. This will include sourcing recyclable materials, which may come at a cost. </w:t>
            </w:r>
          </w:p>
          <w:p w14:paraId="605E65BD" w14:textId="040C6439" w:rsidR="00010F5F" w:rsidRDefault="00010F5F" w:rsidP="00BD2E9B">
            <w:pPr>
              <w:pStyle w:val="ListParagraph"/>
              <w:numPr>
                <w:ilvl w:val="0"/>
                <w:numId w:val="19"/>
              </w:numPr>
            </w:pPr>
            <w:r>
              <w:t xml:space="preserve">Global Warming – Potential for freak weather, due to having a high percentage of workforce working outside, this would affect the ability to complete jobs in a certain timeframe. HR would need to consider redeployment tasks for if/when outside working cannot be conducted due to torrential weather conditions. </w:t>
            </w:r>
          </w:p>
        </w:tc>
      </w:tr>
    </w:tbl>
    <w:p w14:paraId="6ECCC8DB" w14:textId="6EE0F49B" w:rsidR="00E70258" w:rsidRDefault="00E70258" w:rsidP="00CF73DA">
      <w:pPr>
        <w:rPr>
          <w:rFonts w:cstheme="minorHAnsi"/>
        </w:rPr>
      </w:pPr>
    </w:p>
    <w:p w14:paraId="4714C4CF" w14:textId="02CF25A0" w:rsidR="007A16E8" w:rsidRDefault="007A16E8" w:rsidP="00CF73DA">
      <w:pPr>
        <w:rPr>
          <w:rFonts w:cstheme="minorHAnsi"/>
        </w:rPr>
      </w:pPr>
    </w:p>
    <w:p w14:paraId="5FE3183B" w14:textId="4F8BE150" w:rsidR="007A16E8" w:rsidRDefault="007A16E8" w:rsidP="00CF73DA">
      <w:pPr>
        <w:rPr>
          <w:rFonts w:cstheme="minorHAnsi"/>
        </w:rPr>
      </w:pPr>
      <w:r>
        <w:rPr>
          <w:rFonts w:cstheme="minorHAnsi"/>
        </w:rPr>
        <w:t>SWOT Analysis</w:t>
      </w:r>
    </w:p>
    <w:p w14:paraId="5F39EBA0" w14:textId="77777777" w:rsidR="008D7C4D" w:rsidRDefault="008D7C4D" w:rsidP="00CF73DA">
      <w:pPr>
        <w:rPr>
          <w:rFonts w:cstheme="minorHAnsi"/>
        </w:rPr>
      </w:pPr>
    </w:p>
    <w:p w14:paraId="0ACFC496" w14:textId="6EB18991" w:rsidR="00E70258" w:rsidRDefault="00B02E08" w:rsidP="00737F02">
      <w:r>
        <w:rPr>
          <w:noProof/>
          <w:lang w:eastAsia="en-GB"/>
        </w:rPr>
        <mc:AlternateContent>
          <mc:Choice Requires="wps">
            <w:drawing>
              <wp:anchor distT="0" distB="0" distL="114300" distR="114300" simplePos="0" relativeHeight="251672576" behindDoc="0" locked="0" layoutInCell="1" allowOverlap="1" wp14:anchorId="71420F4D" wp14:editId="5E3A5C57">
                <wp:simplePos x="0" y="0"/>
                <wp:positionH relativeFrom="column">
                  <wp:posOffset>2879678</wp:posOffset>
                </wp:positionH>
                <wp:positionV relativeFrom="paragraph">
                  <wp:posOffset>5753</wp:posOffset>
                </wp:positionV>
                <wp:extent cx="2263140" cy="2263936"/>
                <wp:effectExtent l="0" t="0" r="22860" b="22225"/>
                <wp:wrapNone/>
                <wp:docPr id="15" name="Rectangle 15"/>
                <wp:cNvGraphicFramePr/>
                <a:graphic xmlns:a="http://schemas.openxmlformats.org/drawingml/2006/main">
                  <a:graphicData uri="http://schemas.microsoft.com/office/word/2010/wordprocessingShape">
                    <wps:wsp>
                      <wps:cNvSpPr/>
                      <wps:spPr>
                        <a:xfrm>
                          <a:off x="0" y="0"/>
                          <a:ext cx="2263140" cy="2263936"/>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6C1121D" w14:textId="4C05457E" w:rsidR="00253836" w:rsidRDefault="00253836" w:rsidP="00253836">
                            <w:pPr>
                              <w:rPr>
                                <w:b/>
                                <w:bCs/>
                              </w:rPr>
                            </w:pPr>
                            <w:r w:rsidRPr="00253836">
                              <w:rPr>
                                <w:b/>
                                <w:bCs/>
                              </w:rPr>
                              <w:t>Weaknesses</w:t>
                            </w:r>
                          </w:p>
                          <w:p w14:paraId="0147CAF8" w14:textId="3360A388" w:rsidR="002860DF" w:rsidRDefault="00434776" w:rsidP="00253836">
                            <w:pPr>
                              <w:rPr>
                                <w:bCs/>
                              </w:rPr>
                            </w:pPr>
                            <w:r>
                              <w:rPr>
                                <w:bCs/>
                              </w:rPr>
                              <w:t>In house t</w:t>
                            </w:r>
                            <w:r w:rsidR="002860DF" w:rsidRPr="002860DF">
                              <w:rPr>
                                <w:bCs/>
                              </w:rPr>
                              <w:t>echnology</w:t>
                            </w:r>
                            <w:r>
                              <w:rPr>
                                <w:bCs/>
                              </w:rPr>
                              <w:t>.</w:t>
                            </w:r>
                          </w:p>
                          <w:p w14:paraId="0B55A433" w14:textId="3196B7CF" w:rsidR="00B02E08" w:rsidRDefault="00B02E08" w:rsidP="00253836">
                            <w:pPr>
                              <w:rPr>
                                <w:bCs/>
                              </w:rPr>
                            </w:pPr>
                            <w:r>
                              <w:rPr>
                                <w:bCs/>
                              </w:rPr>
                              <w:t>Aging workforce</w:t>
                            </w:r>
                            <w:r w:rsidR="001F0078">
                              <w:rPr>
                                <w:bCs/>
                              </w:rPr>
                              <w:t>.</w:t>
                            </w:r>
                            <w:r>
                              <w:rPr>
                                <w:bCs/>
                              </w:rPr>
                              <w:t xml:space="preserve"> </w:t>
                            </w:r>
                          </w:p>
                          <w:p w14:paraId="0BD5AA10" w14:textId="0789DD83" w:rsidR="00B02E08" w:rsidRDefault="001F0078" w:rsidP="00253836">
                            <w:pPr>
                              <w:rPr>
                                <w:bCs/>
                              </w:rPr>
                            </w:pPr>
                            <w:r>
                              <w:rPr>
                                <w:bCs/>
                              </w:rPr>
                              <w:t>Non-competitive</w:t>
                            </w:r>
                            <w:r w:rsidR="00B02E08">
                              <w:rPr>
                                <w:bCs/>
                              </w:rPr>
                              <w:t xml:space="preserve"> sal</w:t>
                            </w:r>
                            <w:r>
                              <w:rPr>
                                <w:bCs/>
                              </w:rPr>
                              <w:t>a</w:t>
                            </w:r>
                            <w:r w:rsidR="00B02E08">
                              <w:rPr>
                                <w:bCs/>
                              </w:rPr>
                              <w:t xml:space="preserve">ries </w:t>
                            </w:r>
                            <w:r>
                              <w:rPr>
                                <w:bCs/>
                              </w:rPr>
                              <w:t>with</w:t>
                            </w:r>
                            <w:r w:rsidR="00B02E08">
                              <w:rPr>
                                <w:bCs/>
                              </w:rPr>
                              <w:t xml:space="preserve">in </w:t>
                            </w:r>
                            <w:r>
                              <w:rPr>
                                <w:bCs/>
                              </w:rPr>
                              <w:t xml:space="preserve">the overall </w:t>
                            </w:r>
                            <w:r w:rsidR="00B02E08">
                              <w:rPr>
                                <w:bCs/>
                              </w:rPr>
                              <w:t>housing sector</w:t>
                            </w:r>
                            <w:r>
                              <w:rPr>
                                <w:bCs/>
                              </w:rPr>
                              <w:t>.</w:t>
                            </w:r>
                            <w:r w:rsidR="00B02E08">
                              <w:rPr>
                                <w:bCs/>
                              </w:rPr>
                              <w:t xml:space="preserve"> </w:t>
                            </w:r>
                          </w:p>
                          <w:p w14:paraId="27CF950C" w14:textId="70B63085" w:rsidR="00B02E08" w:rsidRDefault="006319BB" w:rsidP="00253836">
                            <w:pPr>
                              <w:rPr>
                                <w:bCs/>
                              </w:rPr>
                            </w:pPr>
                            <w:r>
                              <w:rPr>
                                <w:bCs/>
                              </w:rPr>
                              <w:t>Main source of income is rent which is</w:t>
                            </w:r>
                            <w:r w:rsidR="00192A35">
                              <w:rPr>
                                <w:bCs/>
                              </w:rPr>
                              <w:t xml:space="preserve"> price</w:t>
                            </w:r>
                            <w:r>
                              <w:rPr>
                                <w:bCs/>
                              </w:rPr>
                              <w:t xml:space="preserve">d </w:t>
                            </w:r>
                            <w:r w:rsidR="00EE4AD2">
                              <w:rPr>
                                <w:bCs/>
                              </w:rPr>
                              <w:t xml:space="preserve">by </w:t>
                            </w:r>
                            <w:r w:rsidR="008F3E0A">
                              <w:rPr>
                                <w:bCs/>
                              </w:rPr>
                              <w:t xml:space="preserve">the </w:t>
                            </w:r>
                            <w:r w:rsidR="00EE4AD2">
                              <w:rPr>
                                <w:bCs/>
                              </w:rPr>
                              <w:t xml:space="preserve">government. </w:t>
                            </w:r>
                          </w:p>
                          <w:p w14:paraId="491AF43A" w14:textId="77777777" w:rsidR="00B02E08" w:rsidRPr="002860DF" w:rsidRDefault="00B02E08" w:rsidP="00253836">
                            <w:pPr>
                              <w:rPr>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71420F4D" id="Rectangle 15" o:spid="_x0000_s1026" style="position:absolute;margin-left:226.75pt;margin-top:.45pt;width:178.2pt;height:178.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TO4fgIAAF4FAAAOAAAAZHJzL2Uyb0RvYy54bWysVEtv2zAMvg/YfxB0Xx2nj61BnSJo0WFA&#10;0QZth54VWUqESaImKbGzXz9KfjTrchp2kUnzTX7k1XVrNNkJHxTYipYnE0qE5VAru67o95e7T18o&#10;CZHZmmmwoqJ7Eej1/OOHq8bNxBQ2oGvhCTqxYda4im5idLOiCHwjDAsn4IRFoQRvWETWr4vaswa9&#10;G11MJ5OLogFfOw9chIB/bzshnWf/UgoeH6UMIhJdUcwt5tfnd5XeYn7FZmvP3EbxPg32D1kYpiwG&#10;HV3dssjI1qu/XBnFPQSQ8YSDKUBKxUWuAaspJ++qed4wJ3It2JzgxjaF/+eWP+yWnqgaZ3dOiWUG&#10;Z/SEXWN2rQXBf9igxoUZ6j27pe+5gGSqtpXepC/WQdrc1P3YVNFGwvHndHpxWp5h7znKEnN5epG8&#10;Fm/mzof4VYAhiaiox/i5mWx3H2KnOqikaNqmN4BW9Z3SOjMJL+JGe7JjOOnYln2IAy0MmCyLVE5X&#10;QKbiXovO65OQ2ImUco6eMfjmk3EubBxS1xa1k5nEDEbD8pihjkMyvW4yExmbo+HkmOGfEUeLHBVs&#10;HI2NsuCPOah/jJE7/aH6ruZUfmxXbT/UFdR7xIKHbkmC43cK53HPQlwyj1uBM8RNj4/4SA1NRaGn&#10;KNmA/3Xsf9JHsKKUkga3rKLh55Z5QYn+ZhHGl+VZgkbMzNn55yky/lCyOpTYrbkBHG+JN8XxTCb9&#10;qAdSejCveBAWKSqKmOUYG/EwkDex2308KFwsFlkJF9GxeG+fHU+uU3sT2l7aV+ZdD8mIaH6AYR/Z&#10;7B0yO91kaWGxjSBVhm1qcNfVvvG4xBn4/cFJV+KQz1pvZ3H+GwAA//8DAFBLAwQUAAYACAAAACEA&#10;CfiYJ94AAAAIAQAADwAAAGRycy9kb3ducmV2LnhtbEyPzU7DMBCE70i8g7VI3KjdNoEkxKlQpYoL&#10;BxpQz268TSL8E8Vuk749y4neZjWjmW/LzWwNu+AYeu8kLBcCGLrG6961Er6/dk8ZsBCV08p4hxKu&#10;GGBT3d+VqtB+cnu81LFlVOJCoSR0MQ4F56Hp0Kqw8AM68k5+tCrSObZcj2qicmv4SohnblXvaKFT&#10;A247bH7qs5Wwm0y6NNnn+/4jt/aQ1NeVaLdSPj7Mb6/AIs7xPwx/+IQOFTEd/dnpwIyEJF2nFJWQ&#10;AyM7EzmJo4R1+pIAr0p++0D1CwAA//8DAFBLAQItABQABgAIAAAAIQC2gziS/gAAAOEBAAATAAAA&#10;AAAAAAAAAAAAAAAAAABbQ29udGVudF9UeXBlc10ueG1sUEsBAi0AFAAGAAgAAAAhADj9If/WAAAA&#10;lAEAAAsAAAAAAAAAAAAAAAAALwEAAF9yZWxzLy5yZWxzUEsBAi0AFAAGAAgAAAAhACoNM7h+AgAA&#10;XgUAAA4AAAAAAAAAAAAAAAAALgIAAGRycy9lMm9Eb2MueG1sUEsBAi0AFAAGAAgAAAAhAAn4mCfe&#10;AAAACAEAAA8AAAAAAAAAAAAAAAAA2AQAAGRycy9kb3ducmV2LnhtbFBLBQYAAAAABAAEAPMAAADj&#10;BQAAAAA=&#10;" fillcolor="white [3201]" strokecolor="black [3213]" strokeweight="1pt">
                <v:textbox>
                  <w:txbxContent>
                    <w:p w14:paraId="26C1121D" w14:textId="4C05457E" w:rsidR="00253836" w:rsidRDefault="00253836" w:rsidP="00253836">
                      <w:pPr>
                        <w:rPr>
                          <w:b/>
                          <w:bCs/>
                        </w:rPr>
                      </w:pPr>
                      <w:r w:rsidRPr="00253836">
                        <w:rPr>
                          <w:b/>
                          <w:bCs/>
                        </w:rPr>
                        <w:t>Weaknesses</w:t>
                      </w:r>
                    </w:p>
                    <w:p w14:paraId="0147CAF8" w14:textId="3360A388" w:rsidR="002860DF" w:rsidRDefault="00434776" w:rsidP="00253836">
                      <w:pPr>
                        <w:rPr>
                          <w:bCs/>
                        </w:rPr>
                      </w:pPr>
                      <w:r>
                        <w:rPr>
                          <w:bCs/>
                        </w:rPr>
                        <w:t>In house t</w:t>
                      </w:r>
                      <w:r w:rsidR="002860DF" w:rsidRPr="002860DF">
                        <w:rPr>
                          <w:bCs/>
                        </w:rPr>
                        <w:t>echnology</w:t>
                      </w:r>
                      <w:r>
                        <w:rPr>
                          <w:bCs/>
                        </w:rPr>
                        <w:t>.</w:t>
                      </w:r>
                    </w:p>
                    <w:p w14:paraId="0B55A433" w14:textId="3196B7CF" w:rsidR="00B02E08" w:rsidRDefault="00B02E08" w:rsidP="00253836">
                      <w:pPr>
                        <w:rPr>
                          <w:bCs/>
                        </w:rPr>
                      </w:pPr>
                      <w:r>
                        <w:rPr>
                          <w:bCs/>
                        </w:rPr>
                        <w:t>Aging workforce</w:t>
                      </w:r>
                      <w:r w:rsidR="001F0078">
                        <w:rPr>
                          <w:bCs/>
                        </w:rPr>
                        <w:t>.</w:t>
                      </w:r>
                      <w:r>
                        <w:rPr>
                          <w:bCs/>
                        </w:rPr>
                        <w:t xml:space="preserve"> </w:t>
                      </w:r>
                    </w:p>
                    <w:p w14:paraId="0BD5AA10" w14:textId="0789DD83" w:rsidR="00B02E08" w:rsidRDefault="001F0078" w:rsidP="00253836">
                      <w:pPr>
                        <w:rPr>
                          <w:bCs/>
                        </w:rPr>
                      </w:pPr>
                      <w:r>
                        <w:rPr>
                          <w:bCs/>
                        </w:rPr>
                        <w:t>Non-competitive</w:t>
                      </w:r>
                      <w:r w:rsidR="00B02E08">
                        <w:rPr>
                          <w:bCs/>
                        </w:rPr>
                        <w:t xml:space="preserve"> sal</w:t>
                      </w:r>
                      <w:r>
                        <w:rPr>
                          <w:bCs/>
                        </w:rPr>
                        <w:t>a</w:t>
                      </w:r>
                      <w:r w:rsidR="00B02E08">
                        <w:rPr>
                          <w:bCs/>
                        </w:rPr>
                        <w:t xml:space="preserve">ries </w:t>
                      </w:r>
                      <w:r>
                        <w:rPr>
                          <w:bCs/>
                        </w:rPr>
                        <w:t>with</w:t>
                      </w:r>
                      <w:r w:rsidR="00B02E08">
                        <w:rPr>
                          <w:bCs/>
                        </w:rPr>
                        <w:t xml:space="preserve">in </w:t>
                      </w:r>
                      <w:r>
                        <w:rPr>
                          <w:bCs/>
                        </w:rPr>
                        <w:t xml:space="preserve">the overall </w:t>
                      </w:r>
                      <w:r w:rsidR="00B02E08">
                        <w:rPr>
                          <w:bCs/>
                        </w:rPr>
                        <w:t>housing sector</w:t>
                      </w:r>
                      <w:r>
                        <w:rPr>
                          <w:bCs/>
                        </w:rPr>
                        <w:t>.</w:t>
                      </w:r>
                      <w:r w:rsidR="00B02E08">
                        <w:rPr>
                          <w:bCs/>
                        </w:rPr>
                        <w:t xml:space="preserve"> </w:t>
                      </w:r>
                    </w:p>
                    <w:p w14:paraId="27CF950C" w14:textId="70B63085" w:rsidR="00B02E08" w:rsidRDefault="006319BB" w:rsidP="00253836">
                      <w:pPr>
                        <w:rPr>
                          <w:bCs/>
                        </w:rPr>
                      </w:pPr>
                      <w:r>
                        <w:rPr>
                          <w:bCs/>
                        </w:rPr>
                        <w:t>Main source of income is rent which is</w:t>
                      </w:r>
                      <w:r w:rsidR="00192A35">
                        <w:rPr>
                          <w:bCs/>
                        </w:rPr>
                        <w:t xml:space="preserve"> price</w:t>
                      </w:r>
                      <w:r>
                        <w:rPr>
                          <w:bCs/>
                        </w:rPr>
                        <w:t xml:space="preserve">d </w:t>
                      </w:r>
                      <w:r w:rsidR="00EE4AD2">
                        <w:rPr>
                          <w:bCs/>
                        </w:rPr>
                        <w:t xml:space="preserve">by </w:t>
                      </w:r>
                      <w:r w:rsidR="008F3E0A">
                        <w:rPr>
                          <w:bCs/>
                        </w:rPr>
                        <w:t xml:space="preserve">the </w:t>
                      </w:r>
                      <w:r w:rsidR="00EE4AD2">
                        <w:rPr>
                          <w:bCs/>
                        </w:rPr>
                        <w:t xml:space="preserve">government. </w:t>
                      </w:r>
                    </w:p>
                    <w:p w14:paraId="491AF43A" w14:textId="77777777" w:rsidR="00B02E08" w:rsidRPr="002860DF" w:rsidRDefault="00B02E08" w:rsidP="00253836">
                      <w:pPr>
                        <w:rPr>
                          <w:bCs/>
                        </w:rPr>
                      </w:pPr>
                    </w:p>
                  </w:txbxContent>
                </v:textbox>
              </v:rect>
            </w:pict>
          </mc:Fallback>
        </mc:AlternateContent>
      </w:r>
      <w:r>
        <w:rPr>
          <w:noProof/>
          <w:lang w:eastAsia="en-GB"/>
        </w:rPr>
        <mc:AlternateContent>
          <mc:Choice Requires="wps">
            <w:drawing>
              <wp:anchor distT="0" distB="0" distL="114300" distR="114300" simplePos="0" relativeHeight="251665408" behindDoc="0" locked="0" layoutInCell="1" allowOverlap="1" wp14:anchorId="6BD93A6D" wp14:editId="485DFBDD">
                <wp:simplePos x="0" y="0"/>
                <wp:positionH relativeFrom="column">
                  <wp:posOffset>593678</wp:posOffset>
                </wp:positionH>
                <wp:positionV relativeFrom="paragraph">
                  <wp:posOffset>19401</wp:posOffset>
                </wp:positionV>
                <wp:extent cx="2263140" cy="2251198"/>
                <wp:effectExtent l="0" t="0" r="22860" b="15875"/>
                <wp:wrapNone/>
                <wp:docPr id="11" name="Rectangle 11"/>
                <wp:cNvGraphicFramePr/>
                <a:graphic xmlns:a="http://schemas.openxmlformats.org/drawingml/2006/main">
                  <a:graphicData uri="http://schemas.microsoft.com/office/word/2010/wordprocessingShape">
                    <wps:wsp>
                      <wps:cNvSpPr/>
                      <wps:spPr>
                        <a:xfrm>
                          <a:off x="0" y="0"/>
                          <a:ext cx="2263140" cy="2251198"/>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89359C5" w14:textId="77777777" w:rsidR="00CD2208" w:rsidRDefault="00253836" w:rsidP="001F31CF">
                            <w:pPr>
                              <w:rPr>
                                <w:b/>
                                <w:bCs/>
                              </w:rPr>
                            </w:pPr>
                            <w:r w:rsidRPr="00253836">
                              <w:rPr>
                                <w:b/>
                                <w:bCs/>
                              </w:rPr>
                              <w:t>Strengths</w:t>
                            </w:r>
                            <w:r w:rsidRPr="00253836">
                              <w:rPr>
                                <w:b/>
                                <w:bCs/>
                              </w:rPr>
                              <w:tab/>
                            </w:r>
                            <w:r w:rsidRPr="00253836">
                              <w:rPr>
                                <w:b/>
                                <w:bCs/>
                              </w:rPr>
                              <w:tab/>
                            </w:r>
                            <w:r w:rsidRPr="00253836">
                              <w:rPr>
                                <w:b/>
                                <w:bCs/>
                              </w:rPr>
                              <w:tab/>
                            </w:r>
                          </w:p>
                          <w:p w14:paraId="3A464D68" w14:textId="726E2DC3" w:rsidR="00442883" w:rsidRDefault="00B02E08" w:rsidP="001F31CF">
                            <w:pPr>
                              <w:rPr>
                                <w:bCs/>
                              </w:rPr>
                            </w:pPr>
                            <w:r>
                              <w:rPr>
                                <w:bCs/>
                              </w:rPr>
                              <w:t xml:space="preserve">Long serving employees </w:t>
                            </w:r>
                            <w:r w:rsidR="00E74D5F">
                              <w:rPr>
                                <w:bCs/>
                              </w:rPr>
                              <w:t>who</w:t>
                            </w:r>
                            <w:r w:rsidR="00BF73E3">
                              <w:rPr>
                                <w:bCs/>
                              </w:rPr>
                              <w:t xml:space="preserve"> are </w:t>
                            </w:r>
                            <w:r>
                              <w:rPr>
                                <w:bCs/>
                              </w:rPr>
                              <w:t>loyal to organisation</w:t>
                            </w:r>
                            <w:r w:rsidR="00BF73E3">
                              <w:rPr>
                                <w:bCs/>
                              </w:rPr>
                              <w:t>.</w:t>
                            </w:r>
                            <w:r>
                              <w:rPr>
                                <w:bCs/>
                              </w:rPr>
                              <w:t xml:space="preserve"> </w:t>
                            </w:r>
                          </w:p>
                          <w:p w14:paraId="267D379F" w14:textId="257ADC60" w:rsidR="00B02E08" w:rsidRDefault="00B02E08" w:rsidP="001F31CF">
                            <w:pPr>
                              <w:rPr>
                                <w:bCs/>
                              </w:rPr>
                            </w:pPr>
                            <w:r>
                              <w:rPr>
                                <w:bCs/>
                              </w:rPr>
                              <w:t>Environmentally friendly organisation</w:t>
                            </w:r>
                            <w:r w:rsidR="00BF73E3">
                              <w:rPr>
                                <w:bCs/>
                              </w:rPr>
                              <w:t xml:space="preserve">, promoting lift shares and home working. </w:t>
                            </w:r>
                            <w:r>
                              <w:rPr>
                                <w:bCs/>
                              </w:rPr>
                              <w:t xml:space="preserve">  </w:t>
                            </w:r>
                          </w:p>
                          <w:p w14:paraId="62D0EE9B" w14:textId="115039E4" w:rsidR="00B02E08" w:rsidRDefault="00895DFA" w:rsidP="001F31CF">
                            <w:pPr>
                              <w:rPr>
                                <w:bCs/>
                              </w:rPr>
                            </w:pPr>
                            <w:r>
                              <w:rPr>
                                <w:bCs/>
                              </w:rPr>
                              <w:t xml:space="preserve">Respected within the community. </w:t>
                            </w:r>
                            <w:r w:rsidR="00B02E08">
                              <w:rPr>
                                <w:bCs/>
                              </w:rPr>
                              <w:t xml:space="preserve"> </w:t>
                            </w:r>
                          </w:p>
                          <w:p w14:paraId="0FD4FEDF" w14:textId="635878C5" w:rsidR="00B02E08" w:rsidRDefault="00B02E08" w:rsidP="001F31CF">
                            <w:pPr>
                              <w:rPr>
                                <w:bCs/>
                              </w:rPr>
                            </w:pPr>
                            <w:r>
                              <w:rPr>
                                <w:bCs/>
                              </w:rPr>
                              <w:t xml:space="preserve">Large stock </w:t>
                            </w:r>
                            <w:r w:rsidR="00895DFA">
                              <w:rPr>
                                <w:bCs/>
                              </w:rPr>
                              <w:t>with potential for more.</w:t>
                            </w:r>
                          </w:p>
                          <w:p w14:paraId="6891DD1C" w14:textId="77777777" w:rsidR="00B02E08" w:rsidRDefault="00B02E08" w:rsidP="001F31CF">
                            <w:pPr>
                              <w:rPr>
                                <w:bCs/>
                              </w:rPr>
                            </w:pPr>
                          </w:p>
                          <w:p w14:paraId="45ADD352" w14:textId="77777777" w:rsidR="00B02E08" w:rsidRPr="00CD2208" w:rsidRDefault="00B02E08" w:rsidP="001F31CF">
                            <w:pPr>
                              <w:rPr>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BD93A6D" id="Rectangle 11" o:spid="_x0000_s1027" style="position:absolute;margin-left:46.75pt;margin-top:1.55pt;width:178.2pt;height:177.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V22hAIAAGUFAAAOAAAAZHJzL2Uyb0RvYy54bWysVEtv2zAMvg/YfxB0Xx17bdcGcYogRYcB&#10;RRu0HXpWZCkRJouapMTOfv0o+dGsy2nYRSbNN/mRs5u21mQvnFdgSpqfTSgRhkOlzKak31/uPl1R&#10;4gMzFdNgREkPwtOb+ccPs8ZORQFb0JVwBJ0YP21sSbch2GmWeb4VNfNnYIVBoQRXs4Cs22SVYw16&#10;r3VWTCaXWQOusg648B7/3nZCOk/+pRQ8PErpRSC6pJhbSK9L7zq+2XzGphvH7FbxPg32D1nUTBkM&#10;Orq6ZYGRnVN/uaoVd+BBhjMOdQZSKi5SDVhNPnlXzfOWWZFqweZ4O7bJ/z+3/GG/ckRVOLucEsNq&#10;nNETdo2ZjRYE/2GDGuunqPdsV67nPJKx2la6On6xDtKmph7Gpoo2EI4/i+Lyc36OvecoK4qLPL++&#10;il6zN3PrfPgqoCaRKKnD+KmZbH/vQ6c6qMRo2sTXg1bVndI6MREvYqkd2TOcdGhT4hjiSAu5aJnF&#10;croCEhUOWnRen4TETsSUU/SEwTefjHNhwmWfujaoHc0kZjAa5qcMdRiS6XWjmUjYHA0npwz/jDha&#10;pKhgwmhcKwPulIPqxxi50x+q72qO5Yd23XbjHya9huqAkHDQ7Yq3/E7hWO6ZDyvmcDlwlLjw4REf&#10;qaEpKfQUJVtwv079j/qIWZRS0uCyldT/3DEnKNHfDKL5Oj+PCAmJOb/4UiDjjiXrY4nZ1UvAKSNg&#10;MbtERv2gB1I6qF/xLixiVBQxwzE2wmIgl6E7AXhXuFgskhLuo2Xh3jxbHl3HLkfQvbSvzNkemQFB&#10;/QDDWrLpO4B2utHSwGIXQKqE3tjnrqt9/3GXE/77uxOPxTGftN6u4/w3AAAA//8DAFBLAwQUAAYA&#10;CAAAACEAcoTG894AAAAIAQAADwAAAGRycy9kb3ducmV2LnhtbEyPQU+DQBSE7yb+h80z8WYXWqgF&#10;WRrTpPHiwaLpeQuvQNx9S9htof/e50mPk5nMfFNsZ2vEFUffO1IQLyIQSLVremoVfH3unzYgfNDU&#10;aOMIFdzQw7a8vyt03riJDnitQiu4hHyuFXQhDLmUvu7Qar9wAxJ7ZzdaHViOrWxGPXG5NXIZRWtp&#10;dU+80OkBdx3W39XFKthPJo3N5uPt8J5Ze0yq2zJqd0o9PsyvLyACzuEvDL/4jA4lM53chRovjIJs&#10;lXJSwSoGwXaSZBmIE+v0eQ2yLOT/A+UPAAAA//8DAFBLAQItABQABgAIAAAAIQC2gziS/gAAAOEB&#10;AAATAAAAAAAAAAAAAAAAAAAAAABbQ29udGVudF9UeXBlc10ueG1sUEsBAi0AFAAGAAgAAAAhADj9&#10;If/WAAAAlAEAAAsAAAAAAAAAAAAAAAAALwEAAF9yZWxzLy5yZWxzUEsBAi0AFAAGAAgAAAAhAEaZ&#10;XbaEAgAAZQUAAA4AAAAAAAAAAAAAAAAALgIAAGRycy9lMm9Eb2MueG1sUEsBAi0AFAAGAAgAAAAh&#10;AHKExvPeAAAACAEAAA8AAAAAAAAAAAAAAAAA3gQAAGRycy9kb3ducmV2LnhtbFBLBQYAAAAABAAE&#10;APMAAADpBQAAAAA=&#10;" fillcolor="white [3201]" strokecolor="black [3213]" strokeweight="1pt">
                <v:textbox>
                  <w:txbxContent>
                    <w:p w14:paraId="689359C5" w14:textId="77777777" w:rsidR="00CD2208" w:rsidRDefault="00253836" w:rsidP="001F31CF">
                      <w:pPr>
                        <w:rPr>
                          <w:b/>
                          <w:bCs/>
                        </w:rPr>
                      </w:pPr>
                      <w:r w:rsidRPr="00253836">
                        <w:rPr>
                          <w:b/>
                          <w:bCs/>
                        </w:rPr>
                        <w:t>Strengths</w:t>
                      </w:r>
                      <w:r w:rsidRPr="00253836">
                        <w:rPr>
                          <w:b/>
                          <w:bCs/>
                        </w:rPr>
                        <w:tab/>
                      </w:r>
                      <w:r w:rsidRPr="00253836">
                        <w:rPr>
                          <w:b/>
                          <w:bCs/>
                        </w:rPr>
                        <w:tab/>
                      </w:r>
                      <w:r w:rsidRPr="00253836">
                        <w:rPr>
                          <w:b/>
                          <w:bCs/>
                        </w:rPr>
                        <w:tab/>
                      </w:r>
                    </w:p>
                    <w:p w14:paraId="3A464D68" w14:textId="726E2DC3" w:rsidR="00442883" w:rsidRDefault="00B02E08" w:rsidP="001F31CF">
                      <w:pPr>
                        <w:rPr>
                          <w:bCs/>
                        </w:rPr>
                      </w:pPr>
                      <w:r>
                        <w:rPr>
                          <w:bCs/>
                        </w:rPr>
                        <w:t xml:space="preserve">Long serving employees </w:t>
                      </w:r>
                      <w:r w:rsidR="00E74D5F">
                        <w:rPr>
                          <w:bCs/>
                        </w:rPr>
                        <w:t>who</w:t>
                      </w:r>
                      <w:r w:rsidR="00BF73E3">
                        <w:rPr>
                          <w:bCs/>
                        </w:rPr>
                        <w:t xml:space="preserve"> are </w:t>
                      </w:r>
                      <w:r>
                        <w:rPr>
                          <w:bCs/>
                        </w:rPr>
                        <w:t>loyal to organisation</w:t>
                      </w:r>
                      <w:r w:rsidR="00BF73E3">
                        <w:rPr>
                          <w:bCs/>
                        </w:rPr>
                        <w:t>.</w:t>
                      </w:r>
                      <w:r>
                        <w:rPr>
                          <w:bCs/>
                        </w:rPr>
                        <w:t xml:space="preserve"> </w:t>
                      </w:r>
                    </w:p>
                    <w:p w14:paraId="267D379F" w14:textId="257ADC60" w:rsidR="00B02E08" w:rsidRDefault="00B02E08" w:rsidP="001F31CF">
                      <w:pPr>
                        <w:rPr>
                          <w:bCs/>
                        </w:rPr>
                      </w:pPr>
                      <w:r>
                        <w:rPr>
                          <w:bCs/>
                        </w:rPr>
                        <w:t>Environmentally friendly organisation</w:t>
                      </w:r>
                      <w:r w:rsidR="00BF73E3">
                        <w:rPr>
                          <w:bCs/>
                        </w:rPr>
                        <w:t xml:space="preserve">, promoting lift shares and home working. </w:t>
                      </w:r>
                      <w:r>
                        <w:rPr>
                          <w:bCs/>
                        </w:rPr>
                        <w:t xml:space="preserve">  </w:t>
                      </w:r>
                    </w:p>
                    <w:p w14:paraId="62D0EE9B" w14:textId="115039E4" w:rsidR="00B02E08" w:rsidRDefault="00895DFA" w:rsidP="001F31CF">
                      <w:pPr>
                        <w:rPr>
                          <w:bCs/>
                        </w:rPr>
                      </w:pPr>
                      <w:r>
                        <w:rPr>
                          <w:bCs/>
                        </w:rPr>
                        <w:t xml:space="preserve">Respected within the community. </w:t>
                      </w:r>
                      <w:r w:rsidR="00B02E08">
                        <w:rPr>
                          <w:bCs/>
                        </w:rPr>
                        <w:t xml:space="preserve"> </w:t>
                      </w:r>
                    </w:p>
                    <w:p w14:paraId="0FD4FEDF" w14:textId="635878C5" w:rsidR="00B02E08" w:rsidRDefault="00B02E08" w:rsidP="001F31CF">
                      <w:pPr>
                        <w:rPr>
                          <w:bCs/>
                        </w:rPr>
                      </w:pPr>
                      <w:r>
                        <w:rPr>
                          <w:bCs/>
                        </w:rPr>
                        <w:t xml:space="preserve">Large stock </w:t>
                      </w:r>
                      <w:r w:rsidR="00895DFA">
                        <w:rPr>
                          <w:bCs/>
                        </w:rPr>
                        <w:t>with potential for more.</w:t>
                      </w:r>
                    </w:p>
                    <w:p w14:paraId="6891DD1C" w14:textId="77777777" w:rsidR="00B02E08" w:rsidRDefault="00B02E08" w:rsidP="001F31CF">
                      <w:pPr>
                        <w:rPr>
                          <w:bCs/>
                        </w:rPr>
                      </w:pPr>
                    </w:p>
                    <w:p w14:paraId="45ADD352" w14:textId="77777777" w:rsidR="00B02E08" w:rsidRPr="00CD2208" w:rsidRDefault="00B02E08" w:rsidP="001F31CF">
                      <w:pPr>
                        <w:rPr>
                          <w:bCs/>
                        </w:rPr>
                      </w:pPr>
                    </w:p>
                  </w:txbxContent>
                </v:textbox>
              </v:rect>
            </w:pict>
          </mc:Fallback>
        </mc:AlternateContent>
      </w:r>
    </w:p>
    <w:p w14:paraId="10263679" w14:textId="36C92B39" w:rsidR="00505498" w:rsidRDefault="00505498" w:rsidP="00737F02"/>
    <w:p w14:paraId="37AA910A" w14:textId="0544C50F" w:rsidR="00505498" w:rsidRDefault="00505498" w:rsidP="00737F02"/>
    <w:p w14:paraId="5FE35461" w14:textId="2F28FCBC" w:rsidR="00505498" w:rsidRDefault="00505498" w:rsidP="00737F02"/>
    <w:p w14:paraId="52747690" w14:textId="75197F82" w:rsidR="00505498" w:rsidRDefault="00505498" w:rsidP="00737F02"/>
    <w:p w14:paraId="5523E997" w14:textId="5DC523AA" w:rsidR="00505498" w:rsidRDefault="00505498" w:rsidP="00737F02"/>
    <w:p w14:paraId="6EF61A7B" w14:textId="7262C5D6" w:rsidR="00505498" w:rsidRDefault="00505498" w:rsidP="00737F02"/>
    <w:p w14:paraId="524C84F9" w14:textId="3F7029BD" w:rsidR="00505498" w:rsidRDefault="00505498" w:rsidP="00737F02"/>
    <w:p w14:paraId="06D8927E" w14:textId="3925ED0F" w:rsidR="00505498" w:rsidRDefault="00B02E08" w:rsidP="00737F02">
      <w:r>
        <w:rPr>
          <w:noProof/>
          <w:lang w:eastAsia="en-GB"/>
        </w:rPr>
        <mc:AlternateContent>
          <mc:Choice Requires="wps">
            <w:drawing>
              <wp:anchor distT="0" distB="0" distL="114300" distR="114300" simplePos="0" relativeHeight="251670528" behindDoc="0" locked="0" layoutInCell="1" allowOverlap="1" wp14:anchorId="2402ECDE" wp14:editId="0BE0FC3A">
                <wp:simplePos x="0" y="0"/>
                <wp:positionH relativeFrom="column">
                  <wp:posOffset>2872854</wp:posOffset>
                </wp:positionH>
                <wp:positionV relativeFrom="paragraph">
                  <wp:posOffset>7022</wp:posOffset>
                </wp:positionV>
                <wp:extent cx="2263140" cy="2217761"/>
                <wp:effectExtent l="0" t="0" r="22860" b="11430"/>
                <wp:wrapNone/>
                <wp:docPr id="14" name="Rectangle 14"/>
                <wp:cNvGraphicFramePr/>
                <a:graphic xmlns:a="http://schemas.openxmlformats.org/drawingml/2006/main">
                  <a:graphicData uri="http://schemas.microsoft.com/office/word/2010/wordprocessingShape">
                    <wps:wsp>
                      <wps:cNvSpPr/>
                      <wps:spPr>
                        <a:xfrm>
                          <a:off x="0" y="0"/>
                          <a:ext cx="2263140" cy="2217761"/>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C61CF2D" w14:textId="645F40BD" w:rsidR="00253836" w:rsidRDefault="00253836" w:rsidP="00253836">
                            <w:pPr>
                              <w:rPr>
                                <w:b/>
                                <w:bCs/>
                              </w:rPr>
                            </w:pPr>
                            <w:r w:rsidRPr="00253836">
                              <w:rPr>
                                <w:b/>
                                <w:bCs/>
                              </w:rPr>
                              <w:t>Threats</w:t>
                            </w:r>
                          </w:p>
                          <w:p w14:paraId="35437411" w14:textId="668BA5C2" w:rsidR="002860DF" w:rsidRPr="002860DF" w:rsidRDefault="00BD4423" w:rsidP="00253836">
                            <w:pPr>
                              <w:rPr>
                                <w:bCs/>
                              </w:rPr>
                            </w:pPr>
                            <w:r>
                              <w:rPr>
                                <w:bCs/>
                              </w:rPr>
                              <w:t xml:space="preserve">Increase of automation could </w:t>
                            </w:r>
                            <w:r w:rsidR="00A17027">
                              <w:rPr>
                                <w:bCs/>
                              </w:rPr>
                              <w:t>a</w:t>
                            </w:r>
                            <w:r>
                              <w:rPr>
                                <w:bCs/>
                              </w:rPr>
                              <w:t xml:space="preserve">ffect jobs. </w:t>
                            </w:r>
                          </w:p>
                          <w:p w14:paraId="0D4C6610" w14:textId="382EDD1D" w:rsidR="002860DF" w:rsidRPr="002860DF" w:rsidRDefault="00B02E08" w:rsidP="00253836">
                            <w:pPr>
                              <w:rPr>
                                <w:bCs/>
                              </w:rPr>
                            </w:pPr>
                            <w:r>
                              <w:rPr>
                                <w:bCs/>
                              </w:rPr>
                              <w:t>Demographic of employees</w:t>
                            </w:r>
                            <w:r w:rsidR="007739CA">
                              <w:rPr>
                                <w:bCs/>
                              </w:rPr>
                              <w:t xml:space="preserve">. </w:t>
                            </w:r>
                          </w:p>
                          <w:p w14:paraId="608C89CE" w14:textId="4125274B" w:rsidR="004D5705" w:rsidRDefault="002860DF" w:rsidP="00253836">
                            <w:pPr>
                              <w:rPr>
                                <w:bCs/>
                              </w:rPr>
                            </w:pPr>
                            <w:r w:rsidRPr="002860DF">
                              <w:rPr>
                                <w:bCs/>
                              </w:rPr>
                              <w:t xml:space="preserve">Ageing </w:t>
                            </w:r>
                            <w:r w:rsidR="00E74D5F">
                              <w:rPr>
                                <w:bCs/>
                              </w:rPr>
                              <w:t>population</w:t>
                            </w:r>
                            <w:r w:rsidR="004D5705">
                              <w:rPr>
                                <w:bCs/>
                              </w:rPr>
                              <w:t xml:space="preserve"> </w:t>
                            </w:r>
                            <w:r w:rsidR="001C4B29">
                              <w:rPr>
                                <w:bCs/>
                              </w:rPr>
                              <w:t>– both tenants and workforce.</w:t>
                            </w:r>
                          </w:p>
                          <w:p w14:paraId="0CCF562B" w14:textId="46275E1D" w:rsidR="00B02E08" w:rsidRDefault="00B02E08" w:rsidP="00253836">
                            <w:pPr>
                              <w:rPr>
                                <w:bCs/>
                              </w:rPr>
                            </w:pPr>
                            <w:r>
                              <w:rPr>
                                <w:bCs/>
                              </w:rPr>
                              <w:t>Non</w:t>
                            </w:r>
                            <w:r w:rsidR="001C4B29">
                              <w:rPr>
                                <w:bCs/>
                              </w:rPr>
                              <w:t>-</w:t>
                            </w:r>
                            <w:r>
                              <w:rPr>
                                <w:bCs/>
                              </w:rPr>
                              <w:t xml:space="preserve">compliance of framework </w:t>
                            </w:r>
                          </w:p>
                          <w:p w14:paraId="03853046" w14:textId="75D78B94" w:rsidR="00B02E08" w:rsidRPr="002860DF" w:rsidRDefault="00B02E08" w:rsidP="00253836">
                            <w:pPr>
                              <w:rPr>
                                <w:bCs/>
                              </w:rPr>
                            </w:pPr>
                            <w:r>
                              <w:rPr>
                                <w:bCs/>
                              </w:rPr>
                              <w:t xml:space="preserve">Brexit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2402ECDE" id="Rectangle 14" o:spid="_x0000_s1028" style="position:absolute;margin-left:226.2pt;margin-top:.55pt;width:178.2pt;height:174.6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DaWgwIAAGUFAAAOAAAAZHJzL2Uyb0RvYy54bWysVEtv2zAMvg/YfxB0Xx17WboFdYogRYYB&#10;RVu0HXpWZCkRJouapMTOfv0o+dGsy2nYRSbNN/mRV9dtrclBOK/AlDS/mFAiDIdKmW1Jvz+vP3ym&#10;xAdmKqbBiJIehafXi/fvrho7FwXsQFfCEXRi/LyxJd2FYOdZ5vlO1MxfgBUGhRJczQKybptVjjXo&#10;vdZZMZnMsgZcZR1w4T3+vemEdJH8Syl4uJfSi0B0STG3kF6X3k18s8UVm28dszvF+zTYP2RRM2Uw&#10;6OjqhgVG9k795apW3IEHGS441BlIqbhINWA1+eRNNU87ZkWqBZvj7dgm///c8rvDgyOqwtlNKTGs&#10;xhk9YteY2WpB8B82qLF+jnpP9sH1nEcyVttKV8cv1kHa1NTj2FTRBsLxZ1HMPuZT7D1HWVHkl5ez&#10;PHrNXs2t8+GrgJpEoqQO46dmssOtD53qoBKjaRNfD1pVa6V1YiJexEo7cmA46dAOIU60MGC0zGI5&#10;XQGJCkctOq+PQmInYsopesLgq0/GuTBh1qeuDWpHM4kZjIb5OUMdhmR63WgmEjZHw8k5wz8jjhYp&#10;KpgwGtfKgDvnoPoxRu70h+q7mmP5od20afzFMOkNVEeEhINuV7zla4VjuWU+PDCHy4GjxIUP9/hI&#10;DU1Joaco2YH7de5/1EfMopSSBpetpP7nnjlBif5mEM1f8mlESEjM9NNlgYw7lWxOJWZfrwCnnONp&#10;sTyRUT/ogZQO6he8C8sYFUXMcIyNsBjIVehOAN4VLpbLpIT7aFm4NU+WR9exyxF0z+0Lc7ZHZkBQ&#10;38Gwlmz+BqCdbrQ0sNwHkCqhN/a562rff9zlhP/+7sRjcconrdfruPgNAAD//wMAUEsDBBQABgAI&#10;AAAAIQAJOkUj3QAAAAkBAAAPAAAAZHJzL2Rvd25yZXYueG1sTI9BT4QwEIXvJv6HZky8uS0IBpGy&#10;MZtsvHhw0XjuwgjEdkpod2H/veNJj5Pv5c33qu3qrDjjHEZPGpKNAoHU+m6kXsPH+/6uABGioc5Y&#10;T6jhggG29fVVZcrOL3TAcxN7wSUUSqNhiHEqpQztgM6EjZ+QmH352ZnI59zLbjYLlzsrU6UepDMj&#10;8YfBTLgbsP1uTk7DfrF5You3l8Pro3OfWXNJVb/T+vZmfX4CEXGNf2H41Wd1qNnp6E/UBWE1ZHma&#10;cZRBAoJ5oQqectRwn6sMZF3J/wvqHwAAAP//AwBQSwECLQAUAAYACAAAACEAtoM4kv4AAADhAQAA&#10;EwAAAAAAAAAAAAAAAAAAAAAAW0NvbnRlbnRfVHlwZXNdLnhtbFBLAQItABQABgAIAAAAIQA4/SH/&#10;1gAAAJQBAAALAAAAAAAAAAAAAAAAAC8BAABfcmVscy8ucmVsc1BLAQItABQABgAIAAAAIQCTiDaW&#10;gwIAAGUFAAAOAAAAAAAAAAAAAAAAAC4CAABkcnMvZTJvRG9jLnhtbFBLAQItABQABgAIAAAAIQAJ&#10;OkUj3QAAAAkBAAAPAAAAAAAAAAAAAAAAAN0EAABkcnMvZG93bnJldi54bWxQSwUGAAAAAAQABADz&#10;AAAA5wUAAAAA&#10;" fillcolor="white [3201]" strokecolor="black [3213]" strokeweight="1pt">
                <v:textbox>
                  <w:txbxContent>
                    <w:p w14:paraId="5C61CF2D" w14:textId="645F40BD" w:rsidR="00253836" w:rsidRDefault="00253836" w:rsidP="00253836">
                      <w:pPr>
                        <w:rPr>
                          <w:b/>
                          <w:bCs/>
                        </w:rPr>
                      </w:pPr>
                      <w:r w:rsidRPr="00253836">
                        <w:rPr>
                          <w:b/>
                          <w:bCs/>
                        </w:rPr>
                        <w:t>Threats</w:t>
                      </w:r>
                    </w:p>
                    <w:p w14:paraId="35437411" w14:textId="668BA5C2" w:rsidR="002860DF" w:rsidRPr="002860DF" w:rsidRDefault="00BD4423" w:rsidP="00253836">
                      <w:pPr>
                        <w:rPr>
                          <w:bCs/>
                        </w:rPr>
                      </w:pPr>
                      <w:r>
                        <w:rPr>
                          <w:bCs/>
                        </w:rPr>
                        <w:t xml:space="preserve">Increase of automation could </w:t>
                      </w:r>
                      <w:r w:rsidR="00A17027">
                        <w:rPr>
                          <w:bCs/>
                        </w:rPr>
                        <w:t>a</w:t>
                      </w:r>
                      <w:r>
                        <w:rPr>
                          <w:bCs/>
                        </w:rPr>
                        <w:t xml:space="preserve">ffect jobs. </w:t>
                      </w:r>
                    </w:p>
                    <w:p w14:paraId="0D4C6610" w14:textId="382EDD1D" w:rsidR="002860DF" w:rsidRPr="002860DF" w:rsidRDefault="00B02E08" w:rsidP="00253836">
                      <w:pPr>
                        <w:rPr>
                          <w:bCs/>
                        </w:rPr>
                      </w:pPr>
                      <w:r>
                        <w:rPr>
                          <w:bCs/>
                        </w:rPr>
                        <w:t>Demographic of employees</w:t>
                      </w:r>
                      <w:r w:rsidR="007739CA">
                        <w:rPr>
                          <w:bCs/>
                        </w:rPr>
                        <w:t xml:space="preserve">. </w:t>
                      </w:r>
                    </w:p>
                    <w:p w14:paraId="608C89CE" w14:textId="4125274B" w:rsidR="004D5705" w:rsidRDefault="002860DF" w:rsidP="00253836">
                      <w:pPr>
                        <w:rPr>
                          <w:bCs/>
                        </w:rPr>
                      </w:pPr>
                      <w:r w:rsidRPr="002860DF">
                        <w:rPr>
                          <w:bCs/>
                        </w:rPr>
                        <w:t xml:space="preserve">Ageing </w:t>
                      </w:r>
                      <w:r w:rsidR="00E74D5F">
                        <w:rPr>
                          <w:bCs/>
                        </w:rPr>
                        <w:t>population</w:t>
                      </w:r>
                      <w:r w:rsidR="004D5705">
                        <w:rPr>
                          <w:bCs/>
                        </w:rPr>
                        <w:t xml:space="preserve"> </w:t>
                      </w:r>
                      <w:r w:rsidR="001C4B29">
                        <w:rPr>
                          <w:bCs/>
                        </w:rPr>
                        <w:t>– both tenants and workforce.</w:t>
                      </w:r>
                    </w:p>
                    <w:p w14:paraId="0CCF562B" w14:textId="46275E1D" w:rsidR="00B02E08" w:rsidRDefault="00B02E08" w:rsidP="00253836">
                      <w:pPr>
                        <w:rPr>
                          <w:bCs/>
                        </w:rPr>
                      </w:pPr>
                      <w:r>
                        <w:rPr>
                          <w:bCs/>
                        </w:rPr>
                        <w:t>Non</w:t>
                      </w:r>
                      <w:r w:rsidR="001C4B29">
                        <w:rPr>
                          <w:bCs/>
                        </w:rPr>
                        <w:t>-</w:t>
                      </w:r>
                      <w:r>
                        <w:rPr>
                          <w:bCs/>
                        </w:rPr>
                        <w:t xml:space="preserve">compliance of framework </w:t>
                      </w:r>
                    </w:p>
                    <w:p w14:paraId="03853046" w14:textId="75D78B94" w:rsidR="00B02E08" w:rsidRPr="002860DF" w:rsidRDefault="00B02E08" w:rsidP="00253836">
                      <w:pPr>
                        <w:rPr>
                          <w:bCs/>
                        </w:rPr>
                      </w:pPr>
                      <w:r>
                        <w:rPr>
                          <w:bCs/>
                        </w:rPr>
                        <w:t xml:space="preserve">Brexit </w:t>
                      </w:r>
                    </w:p>
                  </w:txbxContent>
                </v:textbox>
              </v:rect>
            </w:pict>
          </mc:Fallback>
        </mc:AlternateContent>
      </w:r>
      <w:r>
        <w:rPr>
          <w:noProof/>
          <w:lang w:eastAsia="en-GB"/>
        </w:rPr>
        <mc:AlternateContent>
          <mc:Choice Requires="wps">
            <w:drawing>
              <wp:anchor distT="0" distB="0" distL="114300" distR="114300" simplePos="0" relativeHeight="251668480" behindDoc="0" locked="0" layoutInCell="1" allowOverlap="1" wp14:anchorId="576D9EB4" wp14:editId="3DC3A140">
                <wp:simplePos x="0" y="0"/>
                <wp:positionH relativeFrom="column">
                  <wp:posOffset>586854</wp:posOffset>
                </wp:positionH>
                <wp:positionV relativeFrom="paragraph">
                  <wp:posOffset>7022</wp:posOffset>
                </wp:positionV>
                <wp:extent cx="2263140" cy="2210937"/>
                <wp:effectExtent l="0" t="0" r="22860" b="18415"/>
                <wp:wrapNone/>
                <wp:docPr id="13" name="Rectangle 13"/>
                <wp:cNvGraphicFramePr/>
                <a:graphic xmlns:a="http://schemas.openxmlformats.org/drawingml/2006/main">
                  <a:graphicData uri="http://schemas.microsoft.com/office/word/2010/wordprocessingShape">
                    <wps:wsp>
                      <wps:cNvSpPr/>
                      <wps:spPr>
                        <a:xfrm>
                          <a:off x="0" y="0"/>
                          <a:ext cx="2263140" cy="2210937"/>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A0833F9" w14:textId="00CA2B73" w:rsidR="00253836" w:rsidRDefault="00253836" w:rsidP="00253836">
                            <w:pPr>
                              <w:rPr>
                                <w:b/>
                                <w:bCs/>
                              </w:rPr>
                            </w:pPr>
                            <w:r w:rsidRPr="00253836">
                              <w:rPr>
                                <w:b/>
                                <w:bCs/>
                              </w:rPr>
                              <w:t xml:space="preserve">Opportunities </w:t>
                            </w:r>
                            <w:r w:rsidRPr="00253836">
                              <w:rPr>
                                <w:b/>
                                <w:bCs/>
                              </w:rPr>
                              <w:tab/>
                            </w:r>
                          </w:p>
                          <w:p w14:paraId="66F18DE0" w14:textId="60E650B0" w:rsidR="002860DF" w:rsidRDefault="008D1EB6" w:rsidP="00253836">
                            <w:pPr>
                              <w:rPr>
                                <w:bCs/>
                              </w:rPr>
                            </w:pPr>
                            <w:r>
                              <w:rPr>
                                <w:bCs/>
                              </w:rPr>
                              <w:t xml:space="preserve">Upgrade inhouse technologies, including a new HR system. </w:t>
                            </w:r>
                            <w:r w:rsidR="002860DF" w:rsidRPr="002860DF">
                              <w:rPr>
                                <w:bCs/>
                              </w:rPr>
                              <w:t xml:space="preserve"> </w:t>
                            </w:r>
                          </w:p>
                          <w:p w14:paraId="2AEF5A5E" w14:textId="7EB26CC4" w:rsidR="002860DF" w:rsidRDefault="00B02E08" w:rsidP="00253836">
                            <w:pPr>
                              <w:rPr>
                                <w:bCs/>
                              </w:rPr>
                            </w:pPr>
                            <w:r>
                              <w:rPr>
                                <w:bCs/>
                              </w:rPr>
                              <w:t>Development of new housing</w:t>
                            </w:r>
                            <w:r w:rsidR="008D1EB6">
                              <w:rPr>
                                <w:bCs/>
                              </w:rPr>
                              <w:t>.</w:t>
                            </w:r>
                            <w:r>
                              <w:rPr>
                                <w:bCs/>
                              </w:rPr>
                              <w:t xml:space="preserve"> </w:t>
                            </w:r>
                          </w:p>
                          <w:p w14:paraId="421E6158" w14:textId="62E30EE5" w:rsidR="00B02E08" w:rsidRDefault="008D1EB6" w:rsidP="00253836">
                            <w:pPr>
                              <w:rPr>
                                <w:bCs/>
                              </w:rPr>
                            </w:pPr>
                            <w:r>
                              <w:rPr>
                                <w:bCs/>
                              </w:rPr>
                              <w:t xml:space="preserve">Utilise social media for advertising of properties, recruitment, </w:t>
                            </w:r>
                            <w:r w:rsidR="00844FBC">
                              <w:rPr>
                                <w:bCs/>
                              </w:rPr>
                              <w:t>increasing awareness of employer brand.</w:t>
                            </w:r>
                            <w:r w:rsidR="00B02E08">
                              <w:rPr>
                                <w:bCs/>
                              </w:rPr>
                              <w:t xml:space="preserve"> </w:t>
                            </w:r>
                          </w:p>
                          <w:p w14:paraId="3FF0C103" w14:textId="6C06001A" w:rsidR="00B02E08" w:rsidRPr="002860DF" w:rsidRDefault="00B02E08" w:rsidP="00253836">
                            <w:pPr>
                              <w:rPr>
                                <w:bCs/>
                              </w:rPr>
                            </w:pPr>
                            <w:r>
                              <w:rPr>
                                <w:b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576D9EB4" id="Rectangle 13" o:spid="_x0000_s1029" style="position:absolute;margin-left:46.2pt;margin-top:.55pt;width:178.2pt;height:174.1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u9hAIAAGUFAAAOAAAAZHJzL2Uyb0RvYy54bWysVN9P2zAQfp+0/8Hy+0gTGIyKFFUgpkkI&#10;KmDi2XXs1prt82y3SffX7+ykoWN9mvbinHO/fN99d1fXndFkK3xQYGtankwoEZZDo+yqpt9f7j59&#10;oSREZhumwYqa7kSg17OPH65aNxUVrEE3whMMYsO0dTVdx+imRRH4WhgWTsAJi0oJ3rCIV78qGs9a&#10;jG50UU0m50ULvnEeuAgB/972SjrL8aUUPD5KGUQkuqb4tphPn89lOovZFZuuPHNrxYdnsH94hWHK&#10;YtIx1C2LjGy8+iuUUdxDABlPOJgCpFRc5BqwmnLyrprnNXMi14LgBDfCFP5fWP6wXXiiGuzdKSWW&#10;GezRE6LG7EoLgv8QoNaFKdo9u4UfbgHFVG0nvUlfrIN0GdTdCKroIuH4s6rOT8szxJ6jrqrKyeXp&#10;RYpavLk7H+JXAYYkoaYe82cw2fY+xN50b5KyaZvOAFo1d0rrfEl8ETfaky3DTseuHFIcWGHC5Fmk&#10;cvoCshR3WvRRn4REJNKTc/bMwbeYjHNh4/kQV1u0Tm4SXzA6lsccddw/ZrBNbiJzc3ScHHP8M+Po&#10;kbOCjaOzURb8sQDNjzFzb7+vvq85lR+7ZZfbP3Z6Cc0OKeGhn5Xg+J3CttyzEBfM43BgK3Hg4yMe&#10;UkNbUxgkStbgfx37n+yRs6ilpMVhq2n4uWFeUKK/WWTzZXmWGBLz5ezzRYUXf6hZHmrsxtwAdrnE&#10;1eJ4FpN91HtRejCvuBfmKSuqmOWYG2mxF29ivwJwr3Axn2cjnEfH4r19djyFTign0r10r8y7gZkR&#10;Sf0A+7Fk03cE7W2Tp4X5JoJUmb0J5x7VAX+c5cz/Ye+kZXF4z1Zv23H2GwAA//8DAFBLAwQUAAYA&#10;CAAAACEAowgCYN0AAAAIAQAADwAAAGRycy9kb3ducmV2LnhtbEyPwU7DMBBE70j8g7VI3KiT1KAk&#10;jVOhShUXDjRFnN3YJFHtdRS7Tfr3LCc47sxo9k21XZxlVzOFwaOEdJUAM9h6PWAn4fO4f8qBhahQ&#10;K+vRSLiZANv6/q5SpfYzHsy1iR2jEgylktDHOJach7Y3ToWVHw2S9+0npyKdU8f1pGYqd5ZnSfLC&#10;nRqQPvRqNLvetOfm4iTsZ/uc2vzj7fBeOPclmluWdDspHx+W1w2waJb4F4ZffEKHmphO/oI6MCuh&#10;yAQlSU+BkS1ETktOEtaiWAOvK/5/QP0DAAD//wMAUEsBAi0AFAAGAAgAAAAhALaDOJL+AAAA4QEA&#10;ABMAAAAAAAAAAAAAAAAAAAAAAFtDb250ZW50X1R5cGVzXS54bWxQSwECLQAUAAYACAAAACEAOP0h&#10;/9YAAACUAQAACwAAAAAAAAAAAAAAAAAvAQAAX3JlbHMvLnJlbHNQSwECLQAUAAYACAAAACEAJfxr&#10;vYQCAABlBQAADgAAAAAAAAAAAAAAAAAuAgAAZHJzL2Uyb0RvYy54bWxQSwECLQAUAAYACAAAACEA&#10;owgCYN0AAAAIAQAADwAAAAAAAAAAAAAAAADeBAAAZHJzL2Rvd25yZXYueG1sUEsFBgAAAAAEAAQA&#10;8wAAAOgFAAAAAA==&#10;" fillcolor="white [3201]" strokecolor="black [3213]" strokeweight="1pt">
                <v:textbox>
                  <w:txbxContent>
                    <w:p w14:paraId="6A0833F9" w14:textId="00CA2B73" w:rsidR="00253836" w:rsidRDefault="00253836" w:rsidP="00253836">
                      <w:pPr>
                        <w:rPr>
                          <w:b/>
                          <w:bCs/>
                        </w:rPr>
                      </w:pPr>
                      <w:r w:rsidRPr="00253836">
                        <w:rPr>
                          <w:b/>
                          <w:bCs/>
                        </w:rPr>
                        <w:t xml:space="preserve">Opportunities </w:t>
                      </w:r>
                      <w:r w:rsidRPr="00253836">
                        <w:rPr>
                          <w:b/>
                          <w:bCs/>
                        </w:rPr>
                        <w:tab/>
                      </w:r>
                    </w:p>
                    <w:p w14:paraId="66F18DE0" w14:textId="60E650B0" w:rsidR="002860DF" w:rsidRDefault="008D1EB6" w:rsidP="00253836">
                      <w:pPr>
                        <w:rPr>
                          <w:bCs/>
                        </w:rPr>
                      </w:pPr>
                      <w:r>
                        <w:rPr>
                          <w:bCs/>
                        </w:rPr>
                        <w:t xml:space="preserve">Upgrade inhouse technologies, including a new HR system. </w:t>
                      </w:r>
                      <w:r w:rsidR="002860DF" w:rsidRPr="002860DF">
                        <w:rPr>
                          <w:bCs/>
                        </w:rPr>
                        <w:t xml:space="preserve"> </w:t>
                      </w:r>
                    </w:p>
                    <w:p w14:paraId="2AEF5A5E" w14:textId="7EB26CC4" w:rsidR="002860DF" w:rsidRDefault="00B02E08" w:rsidP="00253836">
                      <w:pPr>
                        <w:rPr>
                          <w:bCs/>
                        </w:rPr>
                      </w:pPr>
                      <w:r>
                        <w:rPr>
                          <w:bCs/>
                        </w:rPr>
                        <w:t>Development of new housing</w:t>
                      </w:r>
                      <w:r w:rsidR="008D1EB6">
                        <w:rPr>
                          <w:bCs/>
                        </w:rPr>
                        <w:t>.</w:t>
                      </w:r>
                      <w:r>
                        <w:rPr>
                          <w:bCs/>
                        </w:rPr>
                        <w:t xml:space="preserve"> </w:t>
                      </w:r>
                    </w:p>
                    <w:p w14:paraId="421E6158" w14:textId="62E30EE5" w:rsidR="00B02E08" w:rsidRDefault="008D1EB6" w:rsidP="00253836">
                      <w:pPr>
                        <w:rPr>
                          <w:bCs/>
                        </w:rPr>
                      </w:pPr>
                      <w:r>
                        <w:rPr>
                          <w:bCs/>
                        </w:rPr>
                        <w:t xml:space="preserve">Utilise social media for advertising of properties, recruitment, </w:t>
                      </w:r>
                      <w:r w:rsidR="00844FBC">
                        <w:rPr>
                          <w:bCs/>
                        </w:rPr>
                        <w:t>increasing awareness of employer brand.</w:t>
                      </w:r>
                      <w:r w:rsidR="00B02E08">
                        <w:rPr>
                          <w:bCs/>
                        </w:rPr>
                        <w:t xml:space="preserve"> </w:t>
                      </w:r>
                    </w:p>
                    <w:p w14:paraId="3FF0C103" w14:textId="6C06001A" w:rsidR="00B02E08" w:rsidRPr="002860DF" w:rsidRDefault="00B02E08" w:rsidP="00253836">
                      <w:pPr>
                        <w:rPr>
                          <w:bCs/>
                        </w:rPr>
                      </w:pPr>
                      <w:r>
                        <w:rPr>
                          <w:bCs/>
                        </w:rPr>
                        <w:t xml:space="preserve"> </w:t>
                      </w:r>
                    </w:p>
                  </w:txbxContent>
                </v:textbox>
              </v:rect>
            </w:pict>
          </mc:Fallback>
        </mc:AlternateContent>
      </w:r>
    </w:p>
    <w:p w14:paraId="55B080DF" w14:textId="010AC212" w:rsidR="00505498" w:rsidRDefault="00505498" w:rsidP="00737F02"/>
    <w:p w14:paraId="71679700" w14:textId="7608D8C8" w:rsidR="00505498" w:rsidRDefault="00505498" w:rsidP="00737F02"/>
    <w:p w14:paraId="07C9CC3B" w14:textId="0AC7ED71" w:rsidR="00505498" w:rsidRDefault="00505498" w:rsidP="00737F02"/>
    <w:p w14:paraId="72ED9A68" w14:textId="380721A4" w:rsidR="00505498" w:rsidRDefault="00505498" w:rsidP="00737F02"/>
    <w:p w14:paraId="3EA80F17" w14:textId="5057CC4E" w:rsidR="00505498" w:rsidRDefault="00505498" w:rsidP="00737F02"/>
    <w:p w14:paraId="5345BC34" w14:textId="3551F800" w:rsidR="00505498" w:rsidRDefault="00505498" w:rsidP="00737F02"/>
    <w:p w14:paraId="24A3DB10" w14:textId="3D17BE18" w:rsidR="00505498" w:rsidRDefault="00505498" w:rsidP="00737F02"/>
    <w:p w14:paraId="75E238B7" w14:textId="02A6AE49" w:rsidR="005066FA" w:rsidRDefault="005066FA" w:rsidP="00737F02"/>
    <w:p w14:paraId="030A414B" w14:textId="0FCA002F" w:rsidR="0085594B" w:rsidRPr="00694E81" w:rsidRDefault="00EB3CF0" w:rsidP="00737F02">
      <w:pPr>
        <w:rPr>
          <w:b/>
          <w:bCs/>
          <w:u w:val="single"/>
        </w:rPr>
      </w:pPr>
      <w:r w:rsidRPr="00694E81">
        <w:rPr>
          <w:b/>
          <w:bCs/>
          <w:u w:val="single"/>
        </w:rPr>
        <w:lastRenderedPageBreak/>
        <w:t xml:space="preserve">References </w:t>
      </w:r>
    </w:p>
    <w:p w14:paraId="22F74620" w14:textId="77777777" w:rsidR="00E4436C" w:rsidRPr="00C96B4D" w:rsidRDefault="00E4436C" w:rsidP="00C23CF5">
      <w:pPr>
        <w:rPr>
          <w:rFonts w:cstheme="minorHAnsi"/>
        </w:rPr>
      </w:pPr>
      <w:r>
        <w:t xml:space="preserve">ADP (2017) </w:t>
      </w:r>
      <w:r w:rsidRPr="0040154C">
        <w:rPr>
          <w:i/>
          <w:iCs/>
        </w:rPr>
        <w:t xml:space="preserve">5 Ways HR impacts </w:t>
      </w:r>
      <w:r>
        <w:rPr>
          <w:i/>
          <w:iCs/>
        </w:rPr>
        <w:t>C</w:t>
      </w:r>
      <w:r w:rsidRPr="0040154C">
        <w:rPr>
          <w:i/>
          <w:iCs/>
        </w:rPr>
        <w:t xml:space="preserve">ompany </w:t>
      </w:r>
      <w:r>
        <w:rPr>
          <w:i/>
          <w:iCs/>
        </w:rPr>
        <w:t>C</w:t>
      </w:r>
      <w:r w:rsidRPr="0040154C">
        <w:rPr>
          <w:i/>
          <w:iCs/>
        </w:rPr>
        <w:t>ulture</w:t>
      </w:r>
      <w:r>
        <w:t xml:space="preserve">. Available at: </w:t>
      </w:r>
      <w:hyperlink r:id="rId6" w:history="1">
        <w:r w:rsidRPr="00DD10AD">
          <w:rPr>
            <w:rStyle w:val="Hyperlink"/>
            <w:rFonts w:cstheme="minorHAnsi"/>
          </w:rPr>
          <w:t>https://www.adp.com/spark/articles/2017/06/5-ways-hr-impacts-company-culture.aspx</w:t>
        </w:r>
      </w:hyperlink>
      <w:r>
        <w:rPr>
          <w:rFonts w:cstheme="minorHAnsi"/>
        </w:rPr>
        <w:t xml:space="preserve"> </w:t>
      </w:r>
      <w:r>
        <w:t>(Accessed on: 15</w:t>
      </w:r>
      <w:r w:rsidRPr="00C96B4D">
        <w:rPr>
          <w:vertAlign w:val="superscript"/>
        </w:rPr>
        <w:t>th</w:t>
      </w:r>
      <w:r>
        <w:t xml:space="preserve"> March 2020)</w:t>
      </w:r>
    </w:p>
    <w:p w14:paraId="034A0322" w14:textId="77777777" w:rsidR="00E4436C" w:rsidRDefault="00E4436C" w:rsidP="00C23CF5">
      <w:r>
        <w:t xml:space="preserve">Armstrong, M. and Taylor, S. (2017) </w:t>
      </w:r>
      <w:r w:rsidRPr="00835DFA">
        <w:rPr>
          <w:i/>
          <w:iCs/>
        </w:rPr>
        <w:t>Armstrong’s Handbook of Human Resource Management Practice</w:t>
      </w:r>
      <w:r>
        <w:t>. (Ed 14). New York: Kogan Page</w:t>
      </w:r>
    </w:p>
    <w:p w14:paraId="4966EA18" w14:textId="77777777" w:rsidR="00E4436C" w:rsidRPr="000C779F" w:rsidRDefault="00E4436C" w:rsidP="00E52793">
      <w:r w:rsidRPr="000C779F">
        <w:t>Chartered Institute of Personnel and Development (20</w:t>
      </w:r>
      <w:r>
        <w:t>19</w:t>
      </w:r>
      <w:r w:rsidRPr="000C779F">
        <w:t xml:space="preserve">) </w:t>
      </w:r>
      <w:r w:rsidRPr="00B06A87">
        <w:rPr>
          <w:i/>
          <w:iCs/>
        </w:rPr>
        <w:t>HR structures in different workplaces</w:t>
      </w:r>
      <w:r w:rsidRPr="000C779F">
        <w:t xml:space="preserve">. Available at: </w:t>
      </w:r>
      <w:hyperlink r:id="rId7" w:history="1">
        <w:r w:rsidRPr="00155375">
          <w:rPr>
            <w:rStyle w:val="Hyperlink"/>
          </w:rPr>
          <w:t>https://www.cipd.co.uk/Images/hr-structures-in-different-workplaces_tcm18-57969.pdf</w:t>
        </w:r>
      </w:hyperlink>
      <w:r>
        <w:t xml:space="preserve"> </w:t>
      </w:r>
      <w:r w:rsidRPr="000C779F">
        <w:t xml:space="preserve">(Accessed: </w:t>
      </w:r>
      <w:r>
        <w:t>4</w:t>
      </w:r>
      <w:r w:rsidRPr="000C779F">
        <w:rPr>
          <w:vertAlign w:val="superscript"/>
        </w:rPr>
        <w:t>th</w:t>
      </w:r>
      <w:r w:rsidRPr="000C779F">
        <w:t xml:space="preserve"> </w:t>
      </w:r>
      <w:r>
        <w:t>March</w:t>
      </w:r>
      <w:r w:rsidRPr="000C779F">
        <w:t xml:space="preserve"> 2020) </w:t>
      </w:r>
    </w:p>
    <w:p w14:paraId="0C2F8426" w14:textId="77777777" w:rsidR="00E4436C" w:rsidRDefault="00E4436C" w:rsidP="00E52793">
      <w:r w:rsidRPr="000C779F">
        <w:t>Chartered Institute of Personnel and Development (20</w:t>
      </w:r>
      <w:r>
        <w:t>19</w:t>
      </w:r>
      <w:r w:rsidRPr="000C779F">
        <w:t xml:space="preserve">) </w:t>
      </w:r>
      <w:r w:rsidRPr="0091054E">
        <w:rPr>
          <w:i/>
          <w:iCs/>
        </w:rPr>
        <w:t>Working for an Organisation</w:t>
      </w:r>
      <w:r w:rsidRPr="000C779F">
        <w:t xml:space="preserve">. Available at: </w:t>
      </w:r>
      <w:hyperlink r:id="rId8" w:history="1">
        <w:r w:rsidRPr="00DD10AD">
          <w:rPr>
            <w:rStyle w:val="Hyperlink"/>
            <w:i/>
            <w:iCs/>
          </w:rPr>
          <w:t>https://www.cipd.co.uk/careers/work-environments/organisation</w:t>
        </w:r>
      </w:hyperlink>
      <w:r>
        <w:rPr>
          <w:i/>
          <w:iCs/>
        </w:rPr>
        <w:t xml:space="preserve"> </w:t>
      </w:r>
      <w:r w:rsidRPr="000C779F">
        <w:t xml:space="preserve">(Accessed: </w:t>
      </w:r>
      <w:r>
        <w:t>4</w:t>
      </w:r>
      <w:r w:rsidRPr="000C779F">
        <w:rPr>
          <w:vertAlign w:val="superscript"/>
        </w:rPr>
        <w:t>th</w:t>
      </w:r>
      <w:r w:rsidRPr="000C779F">
        <w:t xml:space="preserve"> </w:t>
      </w:r>
      <w:r>
        <w:t>March</w:t>
      </w:r>
      <w:r w:rsidRPr="000C779F">
        <w:t xml:space="preserve"> 2020) </w:t>
      </w:r>
    </w:p>
    <w:p w14:paraId="15ED5FBA" w14:textId="77777777" w:rsidR="00E4436C" w:rsidRDefault="00E4436C" w:rsidP="00737F02">
      <w:r w:rsidRPr="000C779F">
        <w:t>Chartered Institute of Personnel and Development</w:t>
      </w:r>
      <w:r>
        <w:t xml:space="preserve"> (2020) </w:t>
      </w:r>
      <w:r w:rsidRPr="00955179">
        <w:rPr>
          <w:i/>
          <w:iCs/>
        </w:rPr>
        <w:t>PESTLE analysis</w:t>
      </w:r>
      <w:r>
        <w:t xml:space="preserve">. Available at: </w:t>
      </w:r>
      <w:hyperlink r:id="rId9" w:history="1">
        <w:r w:rsidRPr="006A6620">
          <w:rPr>
            <w:rStyle w:val="Hyperlink"/>
          </w:rPr>
          <w:t>https://www.cipd.co.uk/knowledge/strategy/organisational-development/pestle-analysis-factsheet</w:t>
        </w:r>
      </w:hyperlink>
      <w:r>
        <w:t xml:space="preserve"> </w:t>
      </w:r>
      <w:r>
        <w:t>(Accessed on 20</w:t>
      </w:r>
      <w:r w:rsidRPr="00955179">
        <w:rPr>
          <w:vertAlign w:val="superscript"/>
        </w:rPr>
        <w:t>th</w:t>
      </w:r>
      <w:r>
        <w:t xml:space="preserve"> March 2020) </w:t>
      </w:r>
    </w:p>
    <w:p w14:paraId="4E7E25B5" w14:textId="77777777" w:rsidR="00E4436C" w:rsidRDefault="00E4436C" w:rsidP="00737F02">
      <w:pPr>
        <w:rPr>
          <w:rFonts w:cstheme="minorHAnsi"/>
        </w:rPr>
      </w:pPr>
      <w:r w:rsidRPr="000C779F">
        <w:t>Chartered Institute of Personnel and Development</w:t>
      </w:r>
      <w:r>
        <w:t xml:space="preserve"> (2020) </w:t>
      </w:r>
      <w:r w:rsidRPr="003769FF">
        <w:rPr>
          <w:i/>
          <w:iCs/>
        </w:rPr>
        <w:t>Strategic human resource management</w:t>
      </w:r>
      <w:r>
        <w:t xml:space="preserve">. Available at: </w:t>
      </w:r>
      <w:hyperlink r:id="rId10" w:history="1">
        <w:r w:rsidRPr="006A6620">
          <w:rPr>
            <w:rStyle w:val="Hyperlink"/>
          </w:rPr>
          <w:t>https://www.cipd.co.uk/knowledge/strategy/hr/strategic-hrm-factsheet</w:t>
        </w:r>
      </w:hyperlink>
      <w:r>
        <w:t xml:space="preserve"> (Accessed on: 15</w:t>
      </w:r>
      <w:r w:rsidRPr="003769FF">
        <w:rPr>
          <w:vertAlign w:val="superscript"/>
        </w:rPr>
        <w:t>th</w:t>
      </w:r>
      <w:r>
        <w:t xml:space="preserve"> March 2020) </w:t>
      </w:r>
    </w:p>
    <w:p w14:paraId="58796100" w14:textId="77777777" w:rsidR="00E4436C" w:rsidRDefault="00E4436C" w:rsidP="00737F02">
      <w:r w:rsidRPr="000C779F">
        <w:t>Chartered Institute of Personnel and Development</w:t>
      </w:r>
      <w:r>
        <w:t xml:space="preserve"> (2020) </w:t>
      </w:r>
      <w:r w:rsidRPr="004C2E66">
        <w:rPr>
          <w:i/>
          <w:iCs/>
        </w:rPr>
        <w:t>SWOT analysis</w:t>
      </w:r>
      <w:r>
        <w:t xml:space="preserve">. Available at: </w:t>
      </w:r>
      <w:hyperlink r:id="rId11" w:history="1">
        <w:r w:rsidRPr="006A6620">
          <w:rPr>
            <w:rStyle w:val="Hyperlink"/>
          </w:rPr>
          <w:t>https://www.cipd.co.uk/knowledge/strate</w:t>
        </w:r>
        <w:r w:rsidRPr="006A6620">
          <w:rPr>
            <w:rStyle w:val="Hyperlink"/>
          </w:rPr>
          <w:t>g</w:t>
        </w:r>
        <w:r w:rsidRPr="006A6620">
          <w:rPr>
            <w:rStyle w:val="Hyperlink"/>
          </w:rPr>
          <w:t>y/organisational-development/swot-analysis-factsheet</w:t>
        </w:r>
      </w:hyperlink>
      <w:r>
        <w:t xml:space="preserve"> </w:t>
      </w:r>
      <w:r>
        <w:t>(Accessed on 20</w:t>
      </w:r>
      <w:r w:rsidRPr="00955179">
        <w:rPr>
          <w:vertAlign w:val="superscript"/>
        </w:rPr>
        <w:t>th</w:t>
      </w:r>
      <w:r>
        <w:t xml:space="preserve"> March 2020) </w:t>
      </w:r>
    </w:p>
    <w:p w14:paraId="438B2B72" w14:textId="77777777" w:rsidR="00E4436C" w:rsidRDefault="00E4436C" w:rsidP="005865C6">
      <w:r>
        <w:t xml:space="preserve">Harvard Business Review (1978) </w:t>
      </w:r>
      <w:r w:rsidRPr="00D33BF9">
        <w:rPr>
          <w:i/>
          <w:iCs/>
        </w:rPr>
        <w:t>Problems with Matrix Organisations</w:t>
      </w:r>
      <w:r>
        <w:rPr>
          <w:i/>
          <w:iCs/>
        </w:rPr>
        <w:t xml:space="preserve">. </w:t>
      </w:r>
      <w:r>
        <w:t xml:space="preserve">Available at: </w:t>
      </w:r>
      <w:hyperlink r:id="rId12" w:history="1">
        <w:r w:rsidRPr="006A6620">
          <w:rPr>
            <w:rStyle w:val="Hyperlink"/>
            <w:rFonts w:cstheme="minorHAnsi"/>
          </w:rPr>
          <w:t>https://hbr.org/1978/05/problems-of-matrix-organizations</w:t>
        </w:r>
      </w:hyperlink>
      <w:r>
        <w:rPr>
          <w:rStyle w:val="Hyperlink"/>
          <w:rFonts w:cstheme="minorHAnsi"/>
        </w:rPr>
        <w:t>.</w:t>
      </w:r>
      <w:r w:rsidRPr="00C76C74">
        <w:rPr>
          <w:rStyle w:val="Hyperlink"/>
          <w:rFonts w:cstheme="minorHAnsi"/>
          <w:u w:val="none"/>
        </w:rPr>
        <w:t xml:space="preserve">  </w:t>
      </w:r>
      <w:r w:rsidRPr="00C76C74">
        <w:rPr>
          <w:rStyle w:val="Hyperlink"/>
          <w:rFonts w:cstheme="minorHAnsi"/>
          <w:color w:val="auto"/>
          <w:u w:val="none"/>
        </w:rPr>
        <w:t>(</w:t>
      </w:r>
      <w:r w:rsidRPr="00C76C74">
        <w:t xml:space="preserve">Accessed </w:t>
      </w:r>
      <w:r>
        <w:t>on: 12</w:t>
      </w:r>
      <w:r w:rsidRPr="00C76C74">
        <w:rPr>
          <w:vertAlign w:val="superscript"/>
        </w:rPr>
        <w:t>th</w:t>
      </w:r>
      <w:r>
        <w:t xml:space="preserve"> March 2020)</w:t>
      </w:r>
    </w:p>
    <w:p w14:paraId="4D0E8436" w14:textId="77777777" w:rsidR="00E4436C" w:rsidRDefault="00E4436C" w:rsidP="005865C6">
      <w:r>
        <w:t xml:space="preserve">Kew, J. and </w:t>
      </w:r>
      <w:proofErr w:type="spellStart"/>
      <w:r>
        <w:t>Stredwick</w:t>
      </w:r>
      <w:proofErr w:type="spellEnd"/>
      <w:r>
        <w:t xml:space="preserve">, J. (2010) </w:t>
      </w:r>
      <w:r w:rsidRPr="00386F9B">
        <w:rPr>
          <w:i/>
          <w:iCs/>
        </w:rPr>
        <w:t>Human Resource Management in a Business Context</w:t>
      </w:r>
      <w:r>
        <w:t xml:space="preserve">. (Ed 1). London: CIPD. </w:t>
      </w:r>
    </w:p>
    <w:p w14:paraId="40F2F69D" w14:textId="77777777" w:rsidR="00E4436C" w:rsidRPr="00143352" w:rsidRDefault="00E4436C" w:rsidP="005865C6">
      <w:pPr>
        <w:rPr>
          <w:rStyle w:val="Hyperlink"/>
          <w:color w:val="auto"/>
          <w:u w:val="none"/>
        </w:rPr>
      </w:pPr>
      <w:r>
        <w:t xml:space="preserve">Mindtools (date unknown) </w:t>
      </w:r>
      <w:r w:rsidRPr="00FB2465">
        <w:rPr>
          <w:i/>
          <w:iCs/>
        </w:rPr>
        <w:t xml:space="preserve">The </w:t>
      </w:r>
      <w:r>
        <w:rPr>
          <w:i/>
          <w:iCs/>
        </w:rPr>
        <w:t>C</w:t>
      </w:r>
      <w:r w:rsidRPr="00FB2465">
        <w:rPr>
          <w:i/>
          <w:iCs/>
        </w:rPr>
        <w:t xml:space="preserve">ultural </w:t>
      </w:r>
      <w:r>
        <w:rPr>
          <w:i/>
          <w:iCs/>
        </w:rPr>
        <w:t>W</w:t>
      </w:r>
      <w:r w:rsidRPr="00FB2465">
        <w:rPr>
          <w:i/>
          <w:iCs/>
        </w:rPr>
        <w:t>eb</w:t>
      </w:r>
      <w:r>
        <w:t xml:space="preserve">. Available at: </w:t>
      </w:r>
      <w:hyperlink r:id="rId13" w:history="1">
        <w:r w:rsidRPr="00DD10AD">
          <w:rPr>
            <w:rStyle w:val="Hyperlink"/>
          </w:rPr>
          <w:t>https://www.mindtools.com/pages/article/newSTR_90.htm</w:t>
        </w:r>
      </w:hyperlink>
      <w:r>
        <w:t xml:space="preserve"> (Accessed on: 12</w:t>
      </w:r>
      <w:r w:rsidRPr="00BB6672">
        <w:rPr>
          <w:vertAlign w:val="superscript"/>
        </w:rPr>
        <w:t>th</w:t>
      </w:r>
      <w:r>
        <w:t xml:space="preserve"> March 2020)</w:t>
      </w:r>
    </w:p>
    <w:p w14:paraId="43EBCD8F" w14:textId="77777777" w:rsidR="00E4436C" w:rsidRDefault="00E4436C" w:rsidP="00D41B7C">
      <w:r>
        <w:t>Office for National Statistics (201</w:t>
      </w:r>
      <w:r>
        <w:t>8</w:t>
      </w:r>
      <w:r>
        <w:t>).</w:t>
      </w:r>
      <w:r>
        <w:t xml:space="preserve"> </w:t>
      </w:r>
      <w:r w:rsidRPr="00CB27BD">
        <w:rPr>
          <w:i/>
          <w:iCs/>
        </w:rPr>
        <w:t>Living longer: how our population is changing and why it matters</w:t>
      </w:r>
      <w:r>
        <w:t>. Available on:</w:t>
      </w:r>
      <w:r>
        <w:t xml:space="preserve"> </w:t>
      </w:r>
      <w:hyperlink r:id="rId14" w:history="1">
        <w:r w:rsidRPr="006A6620">
          <w:rPr>
            <w:rStyle w:val="Hyperlink"/>
          </w:rPr>
          <w:t>https://www.ons.gov.uk/peoplepopulat</w:t>
        </w:r>
        <w:r w:rsidRPr="006A6620">
          <w:rPr>
            <w:rStyle w:val="Hyperlink"/>
          </w:rPr>
          <w:t>i</w:t>
        </w:r>
        <w:r w:rsidRPr="006A6620">
          <w:rPr>
            <w:rStyle w:val="Hyperlink"/>
          </w:rPr>
          <w:t>onandcommunity/birthsdeathsandmarriages/ageing/articles/livinglongerhowourpopulationischangingandwhyitmatters/2018-08-13</w:t>
        </w:r>
      </w:hyperlink>
      <w:r>
        <w:t xml:space="preserve"> (</w:t>
      </w:r>
      <w:r w:rsidRPr="00103677">
        <w:rPr>
          <w:rStyle w:val="Hyperlink"/>
          <w:color w:val="auto"/>
          <w:u w:val="none"/>
        </w:rPr>
        <w:t>Accessed on 20</w:t>
      </w:r>
      <w:r w:rsidRPr="00103677">
        <w:rPr>
          <w:rStyle w:val="Hyperlink"/>
          <w:color w:val="auto"/>
          <w:u w:val="none"/>
          <w:vertAlign w:val="superscript"/>
        </w:rPr>
        <w:t>th</w:t>
      </w:r>
      <w:r w:rsidRPr="00103677">
        <w:rPr>
          <w:rStyle w:val="Hyperlink"/>
          <w:color w:val="auto"/>
          <w:u w:val="none"/>
        </w:rPr>
        <w:t xml:space="preserve"> March 2020)</w:t>
      </w:r>
    </w:p>
    <w:p w14:paraId="4839CFB3" w14:textId="77777777" w:rsidR="00E4436C" w:rsidRDefault="00E4436C" w:rsidP="00103677">
      <w:r>
        <w:t xml:space="preserve">Office for National Statistics (2019). </w:t>
      </w:r>
      <w:r w:rsidRPr="005542AF">
        <w:rPr>
          <w:i/>
          <w:iCs/>
        </w:rPr>
        <w:t>UK House Price Index: December 2019</w:t>
      </w:r>
      <w:r>
        <w:t xml:space="preserve">. Available on: </w:t>
      </w:r>
      <w:hyperlink r:id="rId15" w:history="1">
        <w:r w:rsidRPr="005157DD">
          <w:rPr>
            <w:rStyle w:val="Hyperlink"/>
          </w:rPr>
          <w:t>https://www.ons.gov.uk/economy/inflationandpriceindices/bulletins/housepriceindex/december2019</w:t>
        </w:r>
      </w:hyperlink>
      <w:r>
        <w:rPr>
          <w:rStyle w:val="Hyperlink"/>
        </w:rPr>
        <w:t xml:space="preserve"> </w:t>
      </w:r>
      <w:r w:rsidRPr="00103677">
        <w:rPr>
          <w:rStyle w:val="Hyperlink"/>
          <w:color w:val="auto"/>
          <w:u w:val="none"/>
        </w:rPr>
        <w:t>(Accessed on 20</w:t>
      </w:r>
      <w:r w:rsidRPr="00103677">
        <w:rPr>
          <w:rStyle w:val="Hyperlink"/>
          <w:color w:val="auto"/>
          <w:u w:val="none"/>
          <w:vertAlign w:val="superscript"/>
        </w:rPr>
        <w:t>th</w:t>
      </w:r>
      <w:r w:rsidRPr="00103677">
        <w:rPr>
          <w:rStyle w:val="Hyperlink"/>
          <w:color w:val="auto"/>
          <w:u w:val="none"/>
        </w:rPr>
        <w:t xml:space="preserve"> March 2020)</w:t>
      </w:r>
    </w:p>
    <w:p w14:paraId="6CE1DD51" w14:textId="77777777" w:rsidR="00E4436C" w:rsidRDefault="00E4436C" w:rsidP="005066FA">
      <w:r>
        <w:t xml:space="preserve">Personnel Today (2002) </w:t>
      </w:r>
      <w:r w:rsidRPr="0000035F">
        <w:rPr>
          <w:i/>
          <w:iCs/>
        </w:rPr>
        <w:t>Developing HR strategy: 8 steps towards delivering a successful HR strategy</w:t>
      </w:r>
      <w:r>
        <w:t xml:space="preserve">. Available at: </w:t>
      </w:r>
      <w:hyperlink r:id="rId16" w:history="1">
        <w:r w:rsidRPr="006A6620">
          <w:rPr>
            <w:rStyle w:val="Hyperlink"/>
          </w:rPr>
          <w:t>https://www.personneltoday.com/hr/developing-hr-strategy-8-steps-towards-delivering-a-successful-hr-strategy/</w:t>
        </w:r>
      </w:hyperlink>
      <w:r>
        <w:t xml:space="preserve"> (Accessed on: 15</w:t>
      </w:r>
      <w:r w:rsidRPr="007C0CC3">
        <w:rPr>
          <w:vertAlign w:val="superscript"/>
        </w:rPr>
        <w:t>th</w:t>
      </w:r>
      <w:r>
        <w:t xml:space="preserve"> March 2020)  </w:t>
      </w:r>
    </w:p>
    <w:p w14:paraId="2FF45DB8" w14:textId="77777777" w:rsidR="00E4436C" w:rsidRPr="003E21A8" w:rsidRDefault="00E4436C" w:rsidP="00C23CF5">
      <w:pPr>
        <w:rPr>
          <w:color w:val="0000FF"/>
          <w:u w:val="single"/>
        </w:rPr>
      </w:pPr>
      <w:r>
        <w:rPr>
          <w:rFonts w:cstheme="minorHAnsi"/>
        </w:rPr>
        <w:t xml:space="preserve">Personnel Today (2002) </w:t>
      </w:r>
      <w:r w:rsidRPr="006F2C87">
        <w:rPr>
          <w:rFonts w:cstheme="minorHAnsi"/>
          <w:i/>
          <w:iCs/>
        </w:rPr>
        <w:t>Developing HR Strategy: Aligning HR to the business</w:t>
      </w:r>
      <w:r>
        <w:rPr>
          <w:rFonts w:cstheme="minorHAnsi"/>
          <w:i/>
          <w:iCs/>
        </w:rPr>
        <w:t xml:space="preserve">. </w:t>
      </w:r>
      <w:r>
        <w:t xml:space="preserve">Available at: </w:t>
      </w:r>
      <w:hyperlink r:id="rId17" w:history="1">
        <w:r w:rsidRPr="00620B51">
          <w:rPr>
            <w:rStyle w:val="Hyperlink"/>
          </w:rPr>
          <w:t>https://www.personneltoday.com/hr/developing-hr-strategy-aligning-hr-to-the-business/</w:t>
        </w:r>
      </w:hyperlink>
      <w:r>
        <w:rPr>
          <w:rStyle w:val="Hyperlink"/>
          <w:u w:val="none"/>
        </w:rPr>
        <w:t xml:space="preserve">. </w:t>
      </w:r>
      <w:r w:rsidRPr="003A29FD">
        <w:rPr>
          <w:rStyle w:val="Hyperlink"/>
          <w:color w:val="auto"/>
          <w:u w:val="none"/>
        </w:rPr>
        <w:t>(</w:t>
      </w:r>
      <w:r w:rsidRPr="003A29FD">
        <w:rPr>
          <w:rFonts w:cstheme="minorHAnsi"/>
        </w:rPr>
        <w:t xml:space="preserve">Accessed </w:t>
      </w:r>
      <w:r>
        <w:rPr>
          <w:rFonts w:cstheme="minorHAnsi"/>
        </w:rPr>
        <w:t>on: 15</w:t>
      </w:r>
      <w:r w:rsidRPr="003E21A8">
        <w:rPr>
          <w:rFonts w:cstheme="minorHAnsi"/>
          <w:vertAlign w:val="superscript"/>
        </w:rPr>
        <w:t>th</w:t>
      </w:r>
      <w:r>
        <w:rPr>
          <w:rFonts w:cstheme="minorHAnsi"/>
        </w:rPr>
        <w:t xml:space="preserve"> March 2020)</w:t>
      </w:r>
    </w:p>
    <w:p w14:paraId="4CBC27E5" w14:textId="77777777" w:rsidR="00E4436C" w:rsidRDefault="00E4436C" w:rsidP="005865C6">
      <w:r>
        <w:lastRenderedPageBreak/>
        <w:t xml:space="preserve">Personnel Today (2014) </w:t>
      </w:r>
      <w:r w:rsidRPr="004F4D84">
        <w:rPr>
          <w:i/>
          <w:iCs/>
        </w:rPr>
        <w:t>Public and private sector HR in 2014: what are the key differences</w:t>
      </w:r>
      <w:r>
        <w:t xml:space="preserve">. Available at: </w:t>
      </w:r>
      <w:hyperlink r:id="rId18" w:history="1">
        <w:r w:rsidRPr="00155375">
          <w:rPr>
            <w:rStyle w:val="Hyperlink"/>
          </w:rPr>
          <w:t>https://www.personneltoday.com/hr/public-and-private-sector-hr-in-2014-what-are-the-key-differences/</w:t>
        </w:r>
      </w:hyperlink>
      <w:r>
        <w:t xml:space="preserve"> (Accessed: 4</w:t>
      </w:r>
      <w:r w:rsidRPr="004F4D84">
        <w:rPr>
          <w:vertAlign w:val="superscript"/>
        </w:rPr>
        <w:t>th</w:t>
      </w:r>
      <w:r>
        <w:t xml:space="preserve"> March 2020)</w:t>
      </w:r>
    </w:p>
    <w:p w14:paraId="6953640A" w14:textId="77777777" w:rsidR="00E4436C" w:rsidRDefault="00E4436C" w:rsidP="00312AD9">
      <w:r>
        <w:t xml:space="preserve">PM Jobs (2016) </w:t>
      </w:r>
      <w:r>
        <w:rPr>
          <w:i/>
          <w:iCs/>
        </w:rPr>
        <w:t xml:space="preserve">HR in the public sector. </w:t>
      </w:r>
      <w:r w:rsidRPr="00722E9D">
        <w:t>Available at:</w:t>
      </w:r>
      <w:r>
        <w:t xml:space="preserve"> </w:t>
      </w:r>
      <w:hyperlink r:id="rId19" w:history="1">
        <w:r w:rsidRPr="00DD10AD">
          <w:rPr>
            <w:rStyle w:val="Hyperlink"/>
          </w:rPr>
          <w:t>https://pmjobs.cipd.co.uk/article/hr-in-public-sector/</w:t>
        </w:r>
      </w:hyperlink>
      <w:r>
        <w:t xml:space="preserve"> (Accessed: 4</w:t>
      </w:r>
      <w:r w:rsidRPr="004F4D84">
        <w:rPr>
          <w:vertAlign w:val="superscript"/>
        </w:rPr>
        <w:t>th</w:t>
      </w:r>
      <w:r>
        <w:t xml:space="preserve"> March 2020)</w:t>
      </w:r>
    </w:p>
    <w:p w14:paraId="3F31CA65" w14:textId="77777777" w:rsidR="00E4436C" w:rsidRDefault="00E4436C" w:rsidP="00737F02">
      <w:r>
        <w:t xml:space="preserve">Taylor, S. and Wilkinson, K. (2016) ‘Business Issues and the Contexts of Human Resources’, in Taylor, S. and Woodhams, C. (Ed 2) </w:t>
      </w:r>
      <w:r w:rsidRPr="008B4B72">
        <w:rPr>
          <w:i/>
          <w:iCs/>
        </w:rPr>
        <w:t>Studying Human Resource Management</w:t>
      </w:r>
      <w:r>
        <w:t xml:space="preserve">. London: CIPD. </w:t>
      </w:r>
    </w:p>
    <w:p w14:paraId="742E5AB5" w14:textId="77777777" w:rsidR="00E4436C" w:rsidRDefault="00E4436C" w:rsidP="00847C89">
      <w:proofErr w:type="spellStart"/>
      <w:r>
        <w:t>XpertHR</w:t>
      </w:r>
      <w:proofErr w:type="spellEnd"/>
      <w:r>
        <w:t xml:space="preserve"> (2019) </w:t>
      </w:r>
      <w:r w:rsidRPr="00951CC7">
        <w:rPr>
          <w:i/>
          <w:iCs/>
        </w:rPr>
        <w:t>HR roles and responsibilities 2019 survey: Priorities by sector</w:t>
      </w:r>
      <w:r>
        <w:rPr>
          <w:i/>
          <w:iCs/>
        </w:rPr>
        <w:t xml:space="preserve">. </w:t>
      </w:r>
      <w:r w:rsidRPr="000C779F">
        <w:t>Available at:</w:t>
      </w:r>
      <w:r>
        <w:t xml:space="preserve"> </w:t>
      </w:r>
      <w:hyperlink r:id="rId20" w:history="1">
        <w:r w:rsidRPr="00155375">
          <w:rPr>
            <w:rStyle w:val="Hyperlink"/>
          </w:rPr>
          <w:t>https://www.xperthr.co.uk/survey-analysis/hr-roles-and-responsibilities-2019-survey-priorities-by-sector/164265/?keywords=private+sector+HR&amp;searchrank=1</w:t>
        </w:r>
      </w:hyperlink>
      <w:r w:rsidRPr="00AF4DE7">
        <w:t xml:space="preserve"> </w:t>
      </w:r>
      <w:r>
        <w:t>(</w:t>
      </w:r>
      <w:r w:rsidRPr="000C779F">
        <w:t xml:space="preserve">Accessed: </w:t>
      </w:r>
      <w:r>
        <w:t>4</w:t>
      </w:r>
      <w:r w:rsidRPr="000C779F">
        <w:rPr>
          <w:vertAlign w:val="superscript"/>
        </w:rPr>
        <w:t>th</w:t>
      </w:r>
      <w:r w:rsidRPr="000C779F">
        <w:t xml:space="preserve"> </w:t>
      </w:r>
      <w:r>
        <w:t>March</w:t>
      </w:r>
      <w:r w:rsidRPr="000C779F">
        <w:t xml:space="preserve"> 2020)</w:t>
      </w:r>
    </w:p>
    <w:sectPr w:rsidR="00E443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70967"/>
    <w:multiLevelType w:val="multilevel"/>
    <w:tmpl w:val="DD603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855C8"/>
    <w:multiLevelType w:val="hybridMultilevel"/>
    <w:tmpl w:val="25B27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BA6F65"/>
    <w:multiLevelType w:val="hybridMultilevel"/>
    <w:tmpl w:val="640C8B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4B5A1C"/>
    <w:multiLevelType w:val="hybridMultilevel"/>
    <w:tmpl w:val="44BC4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1DA3"/>
    <w:multiLevelType w:val="hybridMultilevel"/>
    <w:tmpl w:val="784EB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93217"/>
    <w:multiLevelType w:val="hybridMultilevel"/>
    <w:tmpl w:val="D6565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BF45BC"/>
    <w:multiLevelType w:val="hybridMultilevel"/>
    <w:tmpl w:val="F0EAC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0A6E0F"/>
    <w:multiLevelType w:val="hybridMultilevel"/>
    <w:tmpl w:val="1EC83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8274D9"/>
    <w:multiLevelType w:val="hybridMultilevel"/>
    <w:tmpl w:val="133E9D92"/>
    <w:lvl w:ilvl="0" w:tplc="8FC6168A">
      <w:start w:val="1"/>
      <w:numFmt w:val="bullet"/>
      <w:lvlText w:val="•"/>
      <w:lvlJc w:val="left"/>
      <w:pPr>
        <w:tabs>
          <w:tab w:val="num" w:pos="720"/>
        </w:tabs>
        <w:ind w:left="720" w:hanging="360"/>
      </w:pPr>
      <w:rPr>
        <w:rFonts w:ascii="Arial" w:hAnsi="Arial" w:hint="default"/>
      </w:rPr>
    </w:lvl>
    <w:lvl w:ilvl="1" w:tplc="1D162382" w:tentative="1">
      <w:start w:val="1"/>
      <w:numFmt w:val="bullet"/>
      <w:lvlText w:val="•"/>
      <w:lvlJc w:val="left"/>
      <w:pPr>
        <w:tabs>
          <w:tab w:val="num" w:pos="1440"/>
        </w:tabs>
        <w:ind w:left="1440" w:hanging="360"/>
      </w:pPr>
      <w:rPr>
        <w:rFonts w:ascii="Arial" w:hAnsi="Arial" w:hint="default"/>
      </w:rPr>
    </w:lvl>
    <w:lvl w:ilvl="2" w:tplc="7CBA54F6" w:tentative="1">
      <w:start w:val="1"/>
      <w:numFmt w:val="bullet"/>
      <w:lvlText w:val="•"/>
      <w:lvlJc w:val="left"/>
      <w:pPr>
        <w:tabs>
          <w:tab w:val="num" w:pos="2160"/>
        </w:tabs>
        <w:ind w:left="2160" w:hanging="360"/>
      </w:pPr>
      <w:rPr>
        <w:rFonts w:ascii="Arial" w:hAnsi="Arial" w:hint="default"/>
      </w:rPr>
    </w:lvl>
    <w:lvl w:ilvl="3" w:tplc="D1CAC00E" w:tentative="1">
      <w:start w:val="1"/>
      <w:numFmt w:val="bullet"/>
      <w:lvlText w:val="•"/>
      <w:lvlJc w:val="left"/>
      <w:pPr>
        <w:tabs>
          <w:tab w:val="num" w:pos="2880"/>
        </w:tabs>
        <w:ind w:left="2880" w:hanging="360"/>
      </w:pPr>
      <w:rPr>
        <w:rFonts w:ascii="Arial" w:hAnsi="Arial" w:hint="default"/>
      </w:rPr>
    </w:lvl>
    <w:lvl w:ilvl="4" w:tplc="9296F23E" w:tentative="1">
      <w:start w:val="1"/>
      <w:numFmt w:val="bullet"/>
      <w:lvlText w:val="•"/>
      <w:lvlJc w:val="left"/>
      <w:pPr>
        <w:tabs>
          <w:tab w:val="num" w:pos="3600"/>
        </w:tabs>
        <w:ind w:left="3600" w:hanging="360"/>
      </w:pPr>
      <w:rPr>
        <w:rFonts w:ascii="Arial" w:hAnsi="Arial" w:hint="default"/>
      </w:rPr>
    </w:lvl>
    <w:lvl w:ilvl="5" w:tplc="C844946A" w:tentative="1">
      <w:start w:val="1"/>
      <w:numFmt w:val="bullet"/>
      <w:lvlText w:val="•"/>
      <w:lvlJc w:val="left"/>
      <w:pPr>
        <w:tabs>
          <w:tab w:val="num" w:pos="4320"/>
        </w:tabs>
        <w:ind w:left="4320" w:hanging="360"/>
      </w:pPr>
      <w:rPr>
        <w:rFonts w:ascii="Arial" w:hAnsi="Arial" w:hint="default"/>
      </w:rPr>
    </w:lvl>
    <w:lvl w:ilvl="6" w:tplc="25B639AA" w:tentative="1">
      <w:start w:val="1"/>
      <w:numFmt w:val="bullet"/>
      <w:lvlText w:val="•"/>
      <w:lvlJc w:val="left"/>
      <w:pPr>
        <w:tabs>
          <w:tab w:val="num" w:pos="5040"/>
        </w:tabs>
        <w:ind w:left="5040" w:hanging="360"/>
      </w:pPr>
      <w:rPr>
        <w:rFonts w:ascii="Arial" w:hAnsi="Arial" w:hint="default"/>
      </w:rPr>
    </w:lvl>
    <w:lvl w:ilvl="7" w:tplc="8202FD7C" w:tentative="1">
      <w:start w:val="1"/>
      <w:numFmt w:val="bullet"/>
      <w:lvlText w:val="•"/>
      <w:lvlJc w:val="left"/>
      <w:pPr>
        <w:tabs>
          <w:tab w:val="num" w:pos="5760"/>
        </w:tabs>
        <w:ind w:left="5760" w:hanging="360"/>
      </w:pPr>
      <w:rPr>
        <w:rFonts w:ascii="Arial" w:hAnsi="Arial" w:hint="default"/>
      </w:rPr>
    </w:lvl>
    <w:lvl w:ilvl="8" w:tplc="41ACC6F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E821F10"/>
    <w:multiLevelType w:val="multilevel"/>
    <w:tmpl w:val="E50A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D216BB"/>
    <w:multiLevelType w:val="hybridMultilevel"/>
    <w:tmpl w:val="8782F0F2"/>
    <w:lvl w:ilvl="0" w:tplc="7310B45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7C2C56"/>
    <w:multiLevelType w:val="multilevel"/>
    <w:tmpl w:val="23BA0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C51D52"/>
    <w:multiLevelType w:val="hybridMultilevel"/>
    <w:tmpl w:val="2EFE179A"/>
    <w:lvl w:ilvl="0" w:tplc="CA5A528C">
      <w:start w:val="1"/>
      <w:numFmt w:val="bullet"/>
      <w:lvlText w:val="•"/>
      <w:lvlJc w:val="left"/>
      <w:pPr>
        <w:tabs>
          <w:tab w:val="num" w:pos="720"/>
        </w:tabs>
        <w:ind w:left="720" w:hanging="360"/>
      </w:pPr>
      <w:rPr>
        <w:rFonts w:ascii="Arial" w:hAnsi="Arial" w:hint="default"/>
      </w:rPr>
    </w:lvl>
    <w:lvl w:ilvl="1" w:tplc="3BDE241C" w:tentative="1">
      <w:start w:val="1"/>
      <w:numFmt w:val="bullet"/>
      <w:lvlText w:val="•"/>
      <w:lvlJc w:val="left"/>
      <w:pPr>
        <w:tabs>
          <w:tab w:val="num" w:pos="1440"/>
        </w:tabs>
        <w:ind w:left="1440" w:hanging="360"/>
      </w:pPr>
      <w:rPr>
        <w:rFonts w:ascii="Arial" w:hAnsi="Arial" w:hint="default"/>
      </w:rPr>
    </w:lvl>
    <w:lvl w:ilvl="2" w:tplc="B45806CA" w:tentative="1">
      <w:start w:val="1"/>
      <w:numFmt w:val="bullet"/>
      <w:lvlText w:val="•"/>
      <w:lvlJc w:val="left"/>
      <w:pPr>
        <w:tabs>
          <w:tab w:val="num" w:pos="2160"/>
        </w:tabs>
        <w:ind w:left="2160" w:hanging="360"/>
      </w:pPr>
      <w:rPr>
        <w:rFonts w:ascii="Arial" w:hAnsi="Arial" w:hint="default"/>
      </w:rPr>
    </w:lvl>
    <w:lvl w:ilvl="3" w:tplc="D206E41C" w:tentative="1">
      <w:start w:val="1"/>
      <w:numFmt w:val="bullet"/>
      <w:lvlText w:val="•"/>
      <w:lvlJc w:val="left"/>
      <w:pPr>
        <w:tabs>
          <w:tab w:val="num" w:pos="2880"/>
        </w:tabs>
        <w:ind w:left="2880" w:hanging="360"/>
      </w:pPr>
      <w:rPr>
        <w:rFonts w:ascii="Arial" w:hAnsi="Arial" w:hint="default"/>
      </w:rPr>
    </w:lvl>
    <w:lvl w:ilvl="4" w:tplc="90161CA6" w:tentative="1">
      <w:start w:val="1"/>
      <w:numFmt w:val="bullet"/>
      <w:lvlText w:val="•"/>
      <w:lvlJc w:val="left"/>
      <w:pPr>
        <w:tabs>
          <w:tab w:val="num" w:pos="3600"/>
        </w:tabs>
        <w:ind w:left="3600" w:hanging="360"/>
      </w:pPr>
      <w:rPr>
        <w:rFonts w:ascii="Arial" w:hAnsi="Arial" w:hint="default"/>
      </w:rPr>
    </w:lvl>
    <w:lvl w:ilvl="5" w:tplc="78BC449C" w:tentative="1">
      <w:start w:val="1"/>
      <w:numFmt w:val="bullet"/>
      <w:lvlText w:val="•"/>
      <w:lvlJc w:val="left"/>
      <w:pPr>
        <w:tabs>
          <w:tab w:val="num" w:pos="4320"/>
        </w:tabs>
        <w:ind w:left="4320" w:hanging="360"/>
      </w:pPr>
      <w:rPr>
        <w:rFonts w:ascii="Arial" w:hAnsi="Arial" w:hint="default"/>
      </w:rPr>
    </w:lvl>
    <w:lvl w:ilvl="6" w:tplc="841456F4" w:tentative="1">
      <w:start w:val="1"/>
      <w:numFmt w:val="bullet"/>
      <w:lvlText w:val="•"/>
      <w:lvlJc w:val="left"/>
      <w:pPr>
        <w:tabs>
          <w:tab w:val="num" w:pos="5040"/>
        </w:tabs>
        <w:ind w:left="5040" w:hanging="360"/>
      </w:pPr>
      <w:rPr>
        <w:rFonts w:ascii="Arial" w:hAnsi="Arial" w:hint="default"/>
      </w:rPr>
    </w:lvl>
    <w:lvl w:ilvl="7" w:tplc="2DEAD9F2" w:tentative="1">
      <w:start w:val="1"/>
      <w:numFmt w:val="bullet"/>
      <w:lvlText w:val="•"/>
      <w:lvlJc w:val="left"/>
      <w:pPr>
        <w:tabs>
          <w:tab w:val="num" w:pos="5760"/>
        </w:tabs>
        <w:ind w:left="5760" w:hanging="360"/>
      </w:pPr>
      <w:rPr>
        <w:rFonts w:ascii="Arial" w:hAnsi="Arial" w:hint="default"/>
      </w:rPr>
    </w:lvl>
    <w:lvl w:ilvl="8" w:tplc="AA6A285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783008E"/>
    <w:multiLevelType w:val="hybridMultilevel"/>
    <w:tmpl w:val="F2EE4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15340A"/>
    <w:multiLevelType w:val="multilevel"/>
    <w:tmpl w:val="48124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B24DA2"/>
    <w:multiLevelType w:val="hybridMultilevel"/>
    <w:tmpl w:val="43301DE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BE07A07"/>
    <w:multiLevelType w:val="hybridMultilevel"/>
    <w:tmpl w:val="3EE64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0F135C"/>
    <w:multiLevelType w:val="hybridMultilevel"/>
    <w:tmpl w:val="EDCC6846"/>
    <w:lvl w:ilvl="0" w:tplc="C33A00C2">
      <w:start w:val="1"/>
      <w:numFmt w:val="bullet"/>
      <w:lvlText w:val="•"/>
      <w:lvlJc w:val="left"/>
      <w:pPr>
        <w:tabs>
          <w:tab w:val="num" w:pos="720"/>
        </w:tabs>
        <w:ind w:left="720" w:hanging="360"/>
      </w:pPr>
      <w:rPr>
        <w:rFonts w:ascii="Arial" w:hAnsi="Arial" w:hint="default"/>
      </w:rPr>
    </w:lvl>
    <w:lvl w:ilvl="1" w:tplc="7AE42202" w:tentative="1">
      <w:start w:val="1"/>
      <w:numFmt w:val="bullet"/>
      <w:lvlText w:val="•"/>
      <w:lvlJc w:val="left"/>
      <w:pPr>
        <w:tabs>
          <w:tab w:val="num" w:pos="1440"/>
        </w:tabs>
        <w:ind w:left="1440" w:hanging="360"/>
      </w:pPr>
      <w:rPr>
        <w:rFonts w:ascii="Arial" w:hAnsi="Arial" w:hint="default"/>
      </w:rPr>
    </w:lvl>
    <w:lvl w:ilvl="2" w:tplc="FFACF0CE" w:tentative="1">
      <w:start w:val="1"/>
      <w:numFmt w:val="bullet"/>
      <w:lvlText w:val="•"/>
      <w:lvlJc w:val="left"/>
      <w:pPr>
        <w:tabs>
          <w:tab w:val="num" w:pos="2160"/>
        </w:tabs>
        <w:ind w:left="2160" w:hanging="360"/>
      </w:pPr>
      <w:rPr>
        <w:rFonts w:ascii="Arial" w:hAnsi="Arial" w:hint="default"/>
      </w:rPr>
    </w:lvl>
    <w:lvl w:ilvl="3" w:tplc="AC3E46D2" w:tentative="1">
      <w:start w:val="1"/>
      <w:numFmt w:val="bullet"/>
      <w:lvlText w:val="•"/>
      <w:lvlJc w:val="left"/>
      <w:pPr>
        <w:tabs>
          <w:tab w:val="num" w:pos="2880"/>
        </w:tabs>
        <w:ind w:left="2880" w:hanging="360"/>
      </w:pPr>
      <w:rPr>
        <w:rFonts w:ascii="Arial" w:hAnsi="Arial" w:hint="default"/>
      </w:rPr>
    </w:lvl>
    <w:lvl w:ilvl="4" w:tplc="71625FE4" w:tentative="1">
      <w:start w:val="1"/>
      <w:numFmt w:val="bullet"/>
      <w:lvlText w:val="•"/>
      <w:lvlJc w:val="left"/>
      <w:pPr>
        <w:tabs>
          <w:tab w:val="num" w:pos="3600"/>
        </w:tabs>
        <w:ind w:left="3600" w:hanging="360"/>
      </w:pPr>
      <w:rPr>
        <w:rFonts w:ascii="Arial" w:hAnsi="Arial" w:hint="default"/>
      </w:rPr>
    </w:lvl>
    <w:lvl w:ilvl="5" w:tplc="3E58047E" w:tentative="1">
      <w:start w:val="1"/>
      <w:numFmt w:val="bullet"/>
      <w:lvlText w:val="•"/>
      <w:lvlJc w:val="left"/>
      <w:pPr>
        <w:tabs>
          <w:tab w:val="num" w:pos="4320"/>
        </w:tabs>
        <w:ind w:left="4320" w:hanging="360"/>
      </w:pPr>
      <w:rPr>
        <w:rFonts w:ascii="Arial" w:hAnsi="Arial" w:hint="default"/>
      </w:rPr>
    </w:lvl>
    <w:lvl w:ilvl="6" w:tplc="D82CB42C" w:tentative="1">
      <w:start w:val="1"/>
      <w:numFmt w:val="bullet"/>
      <w:lvlText w:val="•"/>
      <w:lvlJc w:val="left"/>
      <w:pPr>
        <w:tabs>
          <w:tab w:val="num" w:pos="5040"/>
        </w:tabs>
        <w:ind w:left="5040" w:hanging="360"/>
      </w:pPr>
      <w:rPr>
        <w:rFonts w:ascii="Arial" w:hAnsi="Arial" w:hint="default"/>
      </w:rPr>
    </w:lvl>
    <w:lvl w:ilvl="7" w:tplc="B3D0DE5E" w:tentative="1">
      <w:start w:val="1"/>
      <w:numFmt w:val="bullet"/>
      <w:lvlText w:val="•"/>
      <w:lvlJc w:val="left"/>
      <w:pPr>
        <w:tabs>
          <w:tab w:val="num" w:pos="5760"/>
        </w:tabs>
        <w:ind w:left="5760" w:hanging="360"/>
      </w:pPr>
      <w:rPr>
        <w:rFonts w:ascii="Arial" w:hAnsi="Arial" w:hint="default"/>
      </w:rPr>
    </w:lvl>
    <w:lvl w:ilvl="8" w:tplc="7D50FD2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42777EE"/>
    <w:multiLevelType w:val="hybridMultilevel"/>
    <w:tmpl w:val="659C862E"/>
    <w:lvl w:ilvl="0" w:tplc="03DA0E18">
      <w:start w:val="1"/>
      <w:numFmt w:val="bullet"/>
      <w:lvlText w:val="•"/>
      <w:lvlJc w:val="left"/>
      <w:pPr>
        <w:tabs>
          <w:tab w:val="num" w:pos="720"/>
        </w:tabs>
        <w:ind w:left="720" w:hanging="360"/>
      </w:pPr>
      <w:rPr>
        <w:rFonts w:ascii="Arial" w:hAnsi="Arial" w:hint="default"/>
      </w:rPr>
    </w:lvl>
    <w:lvl w:ilvl="1" w:tplc="16C043B4" w:tentative="1">
      <w:start w:val="1"/>
      <w:numFmt w:val="bullet"/>
      <w:lvlText w:val="•"/>
      <w:lvlJc w:val="left"/>
      <w:pPr>
        <w:tabs>
          <w:tab w:val="num" w:pos="1440"/>
        </w:tabs>
        <w:ind w:left="1440" w:hanging="360"/>
      </w:pPr>
      <w:rPr>
        <w:rFonts w:ascii="Arial" w:hAnsi="Arial" w:hint="default"/>
      </w:rPr>
    </w:lvl>
    <w:lvl w:ilvl="2" w:tplc="C62E714C" w:tentative="1">
      <w:start w:val="1"/>
      <w:numFmt w:val="bullet"/>
      <w:lvlText w:val="•"/>
      <w:lvlJc w:val="left"/>
      <w:pPr>
        <w:tabs>
          <w:tab w:val="num" w:pos="2160"/>
        </w:tabs>
        <w:ind w:left="2160" w:hanging="360"/>
      </w:pPr>
      <w:rPr>
        <w:rFonts w:ascii="Arial" w:hAnsi="Arial" w:hint="default"/>
      </w:rPr>
    </w:lvl>
    <w:lvl w:ilvl="3" w:tplc="F578AFB8" w:tentative="1">
      <w:start w:val="1"/>
      <w:numFmt w:val="bullet"/>
      <w:lvlText w:val="•"/>
      <w:lvlJc w:val="left"/>
      <w:pPr>
        <w:tabs>
          <w:tab w:val="num" w:pos="2880"/>
        </w:tabs>
        <w:ind w:left="2880" w:hanging="360"/>
      </w:pPr>
      <w:rPr>
        <w:rFonts w:ascii="Arial" w:hAnsi="Arial" w:hint="default"/>
      </w:rPr>
    </w:lvl>
    <w:lvl w:ilvl="4" w:tplc="A2423B4C" w:tentative="1">
      <w:start w:val="1"/>
      <w:numFmt w:val="bullet"/>
      <w:lvlText w:val="•"/>
      <w:lvlJc w:val="left"/>
      <w:pPr>
        <w:tabs>
          <w:tab w:val="num" w:pos="3600"/>
        </w:tabs>
        <w:ind w:left="3600" w:hanging="360"/>
      </w:pPr>
      <w:rPr>
        <w:rFonts w:ascii="Arial" w:hAnsi="Arial" w:hint="default"/>
      </w:rPr>
    </w:lvl>
    <w:lvl w:ilvl="5" w:tplc="3320B78C" w:tentative="1">
      <w:start w:val="1"/>
      <w:numFmt w:val="bullet"/>
      <w:lvlText w:val="•"/>
      <w:lvlJc w:val="left"/>
      <w:pPr>
        <w:tabs>
          <w:tab w:val="num" w:pos="4320"/>
        </w:tabs>
        <w:ind w:left="4320" w:hanging="360"/>
      </w:pPr>
      <w:rPr>
        <w:rFonts w:ascii="Arial" w:hAnsi="Arial" w:hint="default"/>
      </w:rPr>
    </w:lvl>
    <w:lvl w:ilvl="6" w:tplc="15E8ABD8" w:tentative="1">
      <w:start w:val="1"/>
      <w:numFmt w:val="bullet"/>
      <w:lvlText w:val="•"/>
      <w:lvlJc w:val="left"/>
      <w:pPr>
        <w:tabs>
          <w:tab w:val="num" w:pos="5040"/>
        </w:tabs>
        <w:ind w:left="5040" w:hanging="360"/>
      </w:pPr>
      <w:rPr>
        <w:rFonts w:ascii="Arial" w:hAnsi="Arial" w:hint="default"/>
      </w:rPr>
    </w:lvl>
    <w:lvl w:ilvl="7" w:tplc="01D2492E" w:tentative="1">
      <w:start w:val="1"/>
      <w:numFmt w:val="bullet"/>
      <w:lvlText w:val="•"/>
      <w:lvlJc w:val="left"/>
      <w:pPr>
        <w:tabs>
          <w:tab w:val="num" w:pos="5760"/>
        </w:tabs>
        <w:ind w:left="5760" w:hanging="360"/>
      </w:pPr>
      <w:rPr>
        <w:rFonts w:ascii="Arial" w:hAnsi="Arial" w:hint="default"/>
      </w:rPr>
    </w:lvl>
    <w:lvl w:ilvl="8" w:tplc="BEC89FB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6F049E1"/>
    <w:multiLevelType w:val="hybridMultilevel"/>
    <w:tmpl w:val="E9B08D2A"/>
    <w:lvl w:ilvl="0" w:tplc="F8AA21EE">
      <w:start w:val="1"/>
      <w:numFmt w:val="bullet"/>
      <w:lvlText w:val="•"/>
      <w:lvlJc w:val="left"/>
      <w:pPr>
        <w:tabs>
          <w:tab w:val="num" w:pos="720"/>
        </w:tabs>
        <w:ind w:left="720" w:hanging="360"/>
      </w:pPr>
      <w:rPr>
        <w:rFonts w:ascii="Arial" w:hAnsi="Arial" w:hint="default"/>
      </w:rPr>
    </w:lvl>
    <w:lvl w:ilvl="1" w:tplc="F294AEF4" w:tentative="1">
      <w:start w:val="1"/>
      <w:numFmt w:val="bullet"/>
      <w:lvlText w:val="•"/>
      <w:lvlJc w:val="left"/>
      <w:pPr>
        <w:tabs>
          <w:tab w:val="num" w:pos="1440"/>
        </w:tabs>
        <w:ind w:left="1440" w:hanging="360"/>
      </w:pPr>
      <w:rPr>
        <w:rFonts w:ascii="Arial" w:hAnsi="Arial" w:hint="default"/>
      </w:rPr>
    </w:lvl>
    <w:lvl w:ilvl="2" w:tplc="6FEC1CD0" w:tentative="1">
      <w:start w:val="1"/>
      <w:numFmt w:val="bullet"/>
      <w:lvlText w:val="•"/>
      <w:lvlJc w:val="left"/>
      <w:pPr>
        <w:tabs>
          <w:tab w:val="num" w:pos="2160"/>
        </w:tabs>
        <w:ind w:left="2160" w:hanging="360"/>
      </w:pPr>
      <w:rPr>
        <w:rFonts w:ascii="Arial" w:hAnsi="Arial" w:hint="default"/>
      </w:rPr>
    </w:lvl>
    <w:lvl w:ilvl="3" w:tplc="B7D4BA36" w:tentative="1">
      <w:start w:val="1"/>
      <w:numFmt w:val="bullet"/>
      <w:lvlText w:val="•"/>
      <w:lvlJc w:val="left"/>
      <w:pPr>
        <w:tabs>
          <w:tab w:val="num" w:pos="2880"/>
        </w:tabs>
        <w:ind w:left="2880" w:hanging="360"/>
      </w:pPr>
      <w:rPr>
        <w:rFonts w:ascii="Arial" w:hAnsi="Arial" w:hint="default"/>
      </w:rPr>
    </w:lvl>
    <w:lvl w:ilvl="4" w:tplc="36BC3A54" w:tentative="1">
      <w:start w:val="1"/>
      <w:numFmt w:val="bullet"/>
      <w:lvlText w:val="•"/>
      <w:lvlJc w:val="left"/>
      <w:pPr>
        <w:tabs>
          <w:tab w:val="num" w:pos="3600"/>
        </w:tabs>
        <w:ind w:left="3600" w:hanging="360"/>
      </w:pPr>
      <w:rPr>
        <w:rFonts w:ascii="Arial" w:hAnsi="Arial" w:hint="default"/>
      </w:rPr>
    </w:lvl>
    <w:lvl w:ilvl="5" w:tplc="38AA5144" w:tentative="1">
      <w:start w:val="1"/>
      <w:numFmt w:val="bullet"/>
      <w:lvlText w:val="•"/>
      <w:lvlJc w:val="left"/>
      <w:pPr>
        <w:tabs>
          <w:tab w:val="num" w:pos="4320"/>
        </w:tabs>
        <w:ind w:left="4320" w:hanging="360"/>
      </w:pPr>
      <w:rPr>
        <w:rFonts w:ascii="Arial" w:hAnsi="Arial" w:hint="default"/>
      </w:rPr>
    </w:lvl>
    <w:lvl w:ilvl="6" w:tplc="180ABA82" w:tentative="1">
      <w:start w:val="1"/>
      <w:numFmt w:val="bullet"/>
      <w:lvlText w:val="•"/>
      <w:lvlJc w:val="left"/>
      <w:pPr>
        <w:tabs>
          <w:tab w:val="num" w:pos="5040"/>
        </w:tabs>
        <w:ind w:left="5040" w:hanging="360"/>
      </w:pPr>
      <w:rPr>
        <w:rFonts w:ascii="Arial" w:hAnsi="Arial" w:hint="default"/>
      </w:rPr>
    </w:lvl>
    <w:lvl w:ilvl="7" w:tplc="B9AA68CA" w:tentative="1">
      <w:start w:val="1"/>
      <w:numFmt w:val="bullet"/>
      <w:lvlText w:val="•"/>
      <w:lvlJc w:val="left"/>
      <w:pPr>
        <w:tabs>
          <w:tab w:val="num" w:pos="5760"/>
        </w:tabs>
        <w:ind w:left="5760" w:hanging="360"/>
      </w:pPr>
      <w:rPr>
        <w:rFonts w:ascii="Arial" w:hAnsi="Arial" w:hint="default"/>
      </w:rPr>
    </w:lvl>
    <w:lvl w:ilvl="8" w:tplc="A2E8444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77845FB"/>
    <w:multiLevelType w:val="hybridMultilevel"/>
    <w:tmpl w:val="C0EEE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9D53E7"/>
    <w:multiLevelType w:val="multilevel"/>
    <w:tmpl w:val="2C94B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BA2B4A"/>
    <w:multiLevelType w:val="hybridMultilevel"/>
    <w:tmpl w:val="88C43F30"/>
    <w:lvl w:ilvl="0" w:tplc="A2F29DD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7"/>
  </w:num>
  <w:num w:numId="3">
    <w:abstractNumId w:val="10"/>
  </w:num>
  <w:num w:numId="4">
    <w:abstractNumId w:val="2"/>
  </w:num>
  <w:num w:numId="5">
    <w:abstractNumId w:val="12"/>
  </w:num>
  <w:num w:numId="6">
    <w:abstractNumId w:val="18"/>
  </w:num>
  <w:num w:numId="7">
    <w:abstractNumId w:val="7"/>
  </w:num>
  <w:num w:numId="8">
    <w:abstractNumId w:val="13"/>
  </w:num>
  <w:num w:numId="9">
    <w:abstractNumId w:val="11"/>
  </w:num>
  <w:num w:numId="10">
    <w:abstractNumId w:val="9"/>
  </w:num>
  <w:num w:numId="11">
    <w:abstractNumId w:val="21"/>
  </w:num>
  <w:num w:numId="12">
    <w:abstractNumId w:val="22"/>
  </w:num>
  <w:num w:numId="13">
    <w:abstractNumId w:val="20"/>
  </w:num>
  <w:num w:numId="14">
    <w:abstractNumId w:val="6"/>
  </w:num>
  <w:num w:numId="15">
    <w:abstractNumId w:val="3"/>
  </w:num>
  <w:num w:numId="16">
    <w:abstractNumId w:val="1"/>
  </w:num>
  <w:num w:numId="17">
    <w:abstractNumId w:val="4"/>
  </w:num>
  <w:num w:numId="18">
    <w:abstractNumId w:val="5"/>
  </w:num>
  <w:num w:numId="19">
    <w:abstractNumId w:val="16"/>
  </w:num>
  <w:num w:numId="20">
    <w:abstractNumId w:val="14"/>
  </w:num>
  <w:num w:numId="21">
    <w:abstractNumId w:val="8"/>
  </w:num>
  <w:num w:numId="22">
    <w:abstractNumId w:val="19"/>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591C"/>
    <w:rsid w:val="0000035F"/>
    <w:rsid w:val="00004297"/>
    <w:rsid w:val="00010A1F"/>
    <w:rsid w:val="00010F5F"/>
    <w:rsid w:val="0001180F"/>
    <w:rsid w:val="00011886"/>
    <w:rsid w:val="00013262"/>
    <w:rsid w:val="000208F0"/>
    <w:rsid w:val="00025793"/>
    <w:rsid w:val="00030A2D"/>
    <w:rsid w:val="00033AA1"/>
    <w:rsid w:val="00034037"/>
    <w:rsid w:val="00034D68"/>
    <w:rsid w:val="000362D2"/>
    <w:rsid w:val="0003732E"/>
    <w:rsid w:val="00037AA4"/>
    <w:rsid w:val="000415AF"/>
    <w:rsid w:val="00043E42"/>
    <w:rsid w:val="00046351"/>
    <w:rsid w:val="00047280"/>
    <w:rsid w:val="00053A02"/>
    <w:rsid w:val="00067058"/>
    <w:rsid w:val="00070C43"/>
    <w:rsid w:val="00071641"/>
    <w:rsid w:val="00072DD0"/>
    <w:rsid w:val="0007438C"/>
    <w:rsid w:val="00076834"/>
    <w:rsid w:val="000800B7"/>
    <w:rsid w:val="00080386"/>
    <w:rsid w:val="00080B51"/>
    <w:rsid w:val="000810F7"/>
    <w:rsid w:val="000825BE"/>
    <w:rsid w:val="000827B9"/>
    <w:rsid w:val="00085544"/>
    <w:rsid w:val="00090C82"/>
    <w:rsid w:val="0009111E"/>
    <w:rsid w:val="0009432F"/>
    <w:rsid w:val="000948D3"/>
    <w:rsid w:val="00095370"/>
    <w:rsid w:val="00097B59"/>
    <w:rsid w:val="000A0525"/>
    <w:rsid w:val="000A28A5"/>
    <w:rsid w:val="000A37B2"/>
    <w:rsid w:val="000A406B"/>
    <w:rsid w:val="000A591C"/>
    <w:rsid w:val="000A7235"/>
    <w:rsid w:val="000A7A28"/>
    <w:rsid w:val="000B110A"/>
    <w:rsid w:val="000B26BE"/>
    <w:rsid w:val="000B2F69"/>
    <w:rsid w:val="000B507E"/>
    <w:rsid w:val="000B628A"/>
    <w:rsid w:val="000B6577"/>
    <w:rsid w:val="000B6D9D"/>
    <w:rsid w:val="000B707B"/>
    <w:rsid w:val="000C096E"/>
    <w:rsid w:val="000C112C"/>
    <w:rsid w:val="000C17CC"/>
    <w:rsid w:val="000C47D7"/>
    <w:rsid w:val="000C779F"/>
    <w:rsid w:val="000C7C55"/>
    <w:rsid w:val="000C7E3C"/>
    <w:rsid w:val="000D0BBC"/>
    <w:rsid w:val="000D29FA"/>
    <w:rsid w:val="000D37D4"/>
    <w:rsid w:val="000D4C69"/>
    <w:rsid w:val="000D58F6"/>
    <w:rsid w:val="000D6054"/>
    <w:rsid w:val="000D7CFE"/>
    <w:rsid w:val="000E2734"/>
    <w:rsid w:val="000E3156"/>
    <w:rsid w:val="000E38DF"/>
    <w:rsid w:val="000E47DF"/>
    <w:rsid w:val="000E4E6C"/>
    <w:rsid w:val="000E4F5A"/>
    <w:rsid w:val="000E51AD"/>
    <w:rsid w:val="000E7E0C"/>
    <w:rsid w:val="000F0FEE"/>
    <w:rsid w:val="000F106D"/>
    <w:rsid w:val="000F2FC7"/>
    <w:rsid w:val="000F383C"/>
    <w:rsid w:val="00100162"/>
    <w:rsid w:val="00100F83"/>
    <w:rsid w:val="00103677"/>
    <w:rsid w:val="00103AF6"/>
    <w:rsid w:val="0011159B"/>
    <w:rsid w:val="00111C81"/>
    <w:rsid w:val="00112512"/>
    <w:rsid w:val="00112CDC"/>
    <w:rsid w:val="001139A9"/>
    <w:rsid w:val="001144AE"/>
    <w:rsid w:val="00115B46"/>
    <w:rsid w:val="00120CCB"/>
    <w:rsid w:val="00121FC3"/>
    <w:rsid w:val="00122FD0"/>
    <w:rsid w:val="00123120"/>
    <w:rsid w:val="00124E12"/>
    <w:rsid w:val="00125D9C"/>
    <w:rsid w:val="0012773E"/>
    <w:rsid w:val="00131243"/>
    <w:rsid w:val="00132F30"/>
    <w:rsid w:val="00136BA3"/>
    <w:rsid w:val="00136F05"/>
    <w:rsid w:val="00142630"/>
    <w:rsid w:val="00143352"/>
    <w:rsid w:val="0014416C"/>
    <w:rsid w:val="00150E2A"/>
    <w:rsid w:val="00151862"/>
    <w:rsid w:val="001526A2"/>
    <w:rsid w:val="00152EB8"/>
    <w:rsid w:val="001539BA"/>
    <w:rsid w:val="0016167B"/>
    <w:rsid w:val="0016407B"/>
    <w:rsid w:val="00164793"/>
    <w:rsid w:val="00166D27"/>
    <w:rsid w:val="00167114"/>
    <w:rsid w:val="001726A9"/>
    <w:rsid w:val="0017466E"/>
    <w:rsid w:val="00174882"/>
    <w:rsid w:val="00175727"/>
    <w:rsid w:val="0017733F"/>
    <w:rsid w:val="00181483"/>
    <w:rsid w:val="00184B12"/>
    <w:rsid w:val="00184F41"/>
    <w:rsid w:val="00186449"/>
    <w:rsid w:val="001918DA"/>
    <w:rsid w:val="00192A35"/>
    <w:rsid w:val="00194FF2"/>
    <w:rsid w:val="00195504"/>
    <w:rsid w:val="00195871"/>
    <w:rsid w:val="00196981"/>
    <w:rsid w:val="001977CC"/>
    <w:rsid w:val="001A2F58"/>
    <w:rsid w:val="001A4070"/>
    <w:rsid w:val="001A4990"/>
    <w:rsid w:val="001B2D9A"/>
    <w:rsid w:val="001B374A"/>
    <w:rsid w:val="001B5B84"/>
    <w:rsid w:val="001B5C4F"/>
    <w:rsid w:val="001C2679"/>
    <w:rsid w:val="001C2E69"/>
    <w:rsid w:val="001C47C2"/>
    <w:rsid w:val="001C4B29"/>
    <w:rsid w:val="001C5665"/>
    <w:rsid w:val="001C6878"/>
    <w:rsid w:val="001D0381"/>
    <w:rsid w:val="001D1C55"/>
    <w:rsid w:val="001D24D7"/>
    <w:rsid w:val="001D3C07"/>
    <w:rsid w:val="001D621A"/>
    <w:rsid w:val="001E06E2"/>
    <w:rsid w:val="001E0AB3"/>
    <w:rsid w:val="001E21CB"/>
    <w:rsid w:val="001E2E54"/>
    <w:rsid w:val="001E61AA"/>
    <w:rsid w:val="001E689E"/>
    <w:rsid w:val="001E6F85"/>
    <w:rsid w:val="001E7129"/>
    <w:rsid w:val="001F0078"/>
    <w:rsid w:val="001F119F"/>
    <w:rsid w:val="001F23CE"/>
    <w:rsid w:val="001F31CF"/>
    <w:rsid w:val="001F3B6A"/>
    <w:rsid w:val="001F451A"/>
    <w:rsid w:val="001F5615"/>
    <w:rsid w:val="001F7B34"/>
    <w:rsid w:val="001F7EF2"/>
    <w:rsid w:val="00203490"/>
    <w:rsid w:val="00203BC0"/>
    <w:rsid w:val="00207A5D"/>
    <w:rsid w:val="00207F95"/>
    <w:rsid w:val="00211598"/>
    <w:rsid w:val="0021173A"/>
    <w:rsid w:val="00211D7A"/>
    <w:rsid w:val="00213A18"/>
    <w:rsid w:val="0022029F"/>
    <w:rsid w:val="00223F0C"/>
    <w:rsid w:val="00224166"/>
    <w:rsid w:val="00224994"/>
    <w:rsid w:val="002251C2"/>
    <w:rsid w:val="0022759F"/>
    <w:rsid w:val="0023061A"/>
    <w:rsid w:val="00230ABF"/>
    <w:rsid w:val="00232A39"/>
    <w:rsid w:val="00233E83"/>
    <w:rsid w:val="00237CAD"/>
    <w:rsid w:val="00240883"/>
    <w:rsid w:val="00242464"/>
    <w:rsid w:val="002449AA"/>
    <w:rsid w:val="00244E01"/>
    <w:rsid w:val="00245330"/>
    <w:rsid w:val="00246C27"/>
    <w:rsid w:val="00253836"/>
    <w:rsid w:val="002551A2"/>
    <w:rsid w:val="0025527D"/>
    <w:rsid w:val="00255E4F"/>
    <w:rsid w:val="0026262B"/>
    <w:rsid w:val="00262F2D"/>
    <w:rsid w:val="0026326E"/>
    <w:rsid w:val="00264093"/>
    <w:rsid w:val="002645F5"/>
    <w:rsid w:val="00266834"/>
    <w:rsid w:val="00267773"/>
    <w:rsid w:val="0026790B"/>
    <w:rsid w:val="002730C8"/>
    <w:rsid w:val="00273C91"/>
    <w:rsid w:val="00273DA1"/>
    <w:rsid w:val="00275B71"/>
    <w:rsid w:val="002764B2"/>
    <w:rsid w:val="002766AF"/>
    <w:rsid w:val="002772B6"/>
    <w:rsid w:val="002827B7"/>
    <w:rsid w:val="00282C72"/>
    <w:rsid w:val="00283244"/>
    <w:rsid w:val="00284AD0"/>
    <w:rsid w:val="0028568D"/>
    <w:rsid w:val="002860DF"/>
    <w:rsid w:val="00287D25"/>
    <w:rsid w:val="002907CE"/>
    <w:rsid w:val="00292C49"/>
    <w:rsid w:val="00295DCF"/>
    <w:rsid w:val="002961D5"/>
    <w:rsid w:val="002A054D"/>
    <w:rsid w:val="002A2D09"/>
    <w:rsid w:val="002A3806"/>
    <w:rsid w:val="002A3BEF"/>
    <w:rsid w:val="002A497C"/>
    <w:rsid w:val="002A553A"/>
    <w:rsid w:val="002A6444"/>
    <w:rsid w:val="002A6499"/>
    <w:rsid w:val="002A7045"/>
    <w:rsid w:val="002B003E"/>
    <w:rsid w:val="002B09BB"/>
    <w:rsid w:val="002B3993"/>
    <w:rsid w:val="002B43C1"/>
    <w:rsid w:val="002B6B2E"/>
    <w:rsid w:val="002B6DC6"/>
    <w:rsid w:val="002B7ADF"/>
    <w:rsid w:val="002B7D2E"/>
    <w:rsid w:val="002C0496"/>
    <w:rsid w:val="002C2783"/>
    <w:rsid w:val="002C35D2"/>
    <w:rsid w:val="002C5E76"/>
    <w:rsid w:val="002C79C6"/>
    <w:rsid w:val="002D0D41"/>
    <w:rsid w:val="002D20F3"/>
    <w:rsid w:val="002D3C17"/>
    <w:rsid w:val="002D4435"/>
    <w:rsid w:val="002E111E"/>
    <w:rsid w:val="002E3A3A"/>
    <w:rsid w:val="002E4D2E"/>
    <w:rsid w:val="002E7BAE"/>
    <w:rsid w:val="002F0439"/>
    <w:rsid w:val="002F205B"/>
    <w:rsid w:val="002F5F22"/>
    <w:rsid w:val="002F637B"/>
    <w:rsid w:val="002F70B9"/>
    <w:rsid w:val="002F7AD7"/>
    <w:rsid w:val="00300D59"/>
    <w:rsid w:val="0030289D"/>
    <w:rsid w:val="00302A03"/>
    <w:rsid w:val="00303A3F"/>
    <w:rsid w:val="00305C3D"/>
    <w:rsid w:val="00312387"/>
    <w:rsid w:val="00312AD9"/>
    <w:rsid w:val="003162F6"/>
    <w:rsid w:val="00316D7C"/>
    <w:rsid w:val="00317850"/>
    <w:rsid w:val="00323E5E"/>
    <w:rsid w:val="0032516D"/>
    <w:rsid w:val="00327C20"/>
    <w:rsid w:val="00330A92"/>
    <w:rsid w:val="00331CA0"/>
    <w:rsid w:val="00333E94"/>
    <w:rsid w:val="00340109"/>
    <w:rsid w:val="00341944"/>
    <w:rsid w:val="00344AFD"/>
    <w:rsid w:val="00345554"/>
    <w:rsid w:val="00345707"/>
    <w:rsid w:val="00346A34"/>
    <w:rsid w:val="00360503"/>
    <w:rsid w:val="00360822"/>
    <w:rsid w:val="00365057"/>
    <w:rsid w:val="003660AF"/>
    <w:rsid w:val="00370AA1"/>
    <w:rsid w:val="00371EBA"/>
    <w:rsid w:val="00372958"/>
    <w:rsid w:val="00372CB9"/>
    <w:rsid w:val="00373A73"/>
    <w:rsid w:val="0037459F"/>
    <w:rsid w:val="0037519E"/>
    <w:rsid w:val="003769FF"/>
    <w:rsid w:val="00376A8F"/>
    <w:rsid w:val="00376BD1"/>
    <w:rsid w:val="0037733F"/>
    <w:rsid w:val="003773C0"/>
    <w:rsid w:val="00377808"/>
    <w:rsid w:val="00377C33"/>
    <w:rsid w:val="0038195D"/>
    <w:rsid w:val="00381D4F"/>
    <w:rsid w:val="00381E8B"/>
    <w:rsid w:val="00382399"/>
    <w:rsid w:val="00386F9B"/>
    <w:rsid w:val="00392D37"/>
    <w:rsid w:val="003966F1"/>
    <w:rsid w:val="00396ABE"/>
    <w:rsid w:val="00397776"/>
    <w:rsid w:val="00397B7A"/>
    <w:rsid w:val="003A07D1"/>
    <w:rsid w:val="003A0803"/>
    <w:rsid w:val="003A0874"/>
    <w:rsid w:val="003A29FD"/>
    <w:rsid w:val="003A451E"/>
    <w:rsid w:val="003A5EC6"/>
    <w:rsid w:val="003B0CAF"/>
    <w:rsid w:val="003B1CEC"/>
    <w:rsid w:val="003B25ED"/>
    <w:rsid w:val="003B51E9"/>
    <w:rsid w:val="003B6C0A"/>
    <w:rsid w:val="003B6FE8"/>
    <w:rsid w:val="003B79BD"/>
    <w:rsid w:val="003B7BE5"/>
    <w:rsid w:val="003C04CC"/>
    <w:rsid w:val="003C18A2"/>
    <w:rsid w:val="003C1986"/>
    <w:rsid w:val="003D1D04"/>
    <w:rsid w:val="003D25AD"/>
    <w:rsid w:val="003D29F4"/>
    <w:rsid w:val="003D392B"/>
    <w:rsid w:val="003D4479"/>
    <w:rsid w:val="003D637C"/>
    <w:rsid w:val="003E07A9"/>
    <w:rsid w:val="003E08C2"/>
    <w:rsid w:val="003E0EE2"/>
    <w:rsid w:val="003E21A8"/>
    <w:rsid w:val="003E3BE9"/>
    <w:rsid w:val="003E62DD"/>
    <w:rsid w:val="003E7EF6"/>
    <w:rsid w:val="003F3FD1"/>
    <w:rsid w:val="003F40D3"/>
    <w:rsid w:val="003F42C0"/>
    <w:rsid w:val="003F693C"/>
    <w:rsid w:val="003F7214"/>
    <w:rsid w:val="003F75EE"/>
    <w:rsid w:val="003F7B40"/>
    <w:rsid w:val="00400590"/>
    <w:rsid w:val="00400C5D"/>
    <w:rsid w:val="0040154C"/>
    <w:rsid w:val="00403B88"/>
    <w:rsid w:val="00404298"/>
    <w:rsid w:val="004044F0"/>
    <w:rsid w:val="00404EAD"/>
    <w:rsid w:val="004059D3"/>
    <w:rsid w:val="004101F5"/>
    <w:rsid w:val="00410FB2"/>
    <w:rsid w:val="004149D2"/>
    <w:rsid w:val="00414C84"/>
    <w:rsid w:val="00415086"/>
    <w:rsid w:val="00417439"/>
    <w:rsid w:val="004179DC"/>
    <w:rsid w:val="00420523"/>
    <w:rsid w:val="00420BF4"/>
    <w:rsid w:val="00420CC5"/>
    <w:rsid w:val="004225CB"/>
    <w:rsid w:val="004229A0"/>
    <w:rsid w:val="004235C7"/>
    <w:rsid w:val="004269B4"/>
    <w:rsid w:val="00430840"/>
    <w:rsid w:val="00432318"/>
    <w:rsid w:val="00432597"/>
    <w:rsid w:val="00432855"/>
    <w:rsid w:val="00434776"/>
    <w:rsid w:val="004407A7"/>
    <w:rsid w:val="00441C2B"/>
    <w:rsid w:val="00441D62"/>
    <w:rsid w:val="00442241"/>
    <w:rsid w:val="00442883"/>
    <w:rsid w:val="004435C9"/>
    <w:rsid w:val="0044433A"/>
    <w:rsid w:val="0044435B"/>
    <w:rsid w:val="004450FF"/>
    <w:rsid w:val="00446552"/>
    <w:rsid w:val="00447763"/>
    <w:rsid w:val="004518AE"/>
    <w:rsid w:val="00451E95"/>
    <w:rsid w:val="00452525"/>
    <w:rsid w:val="00455DE0"/>
    <w:rsid w:val="004568D3"/>
    <w:rsid w:val="00460BA5"/>
    <w:rsid w:val="00461727"/>
    <w:rsid w:val="00461C22"/>
    <w:rsid w:val="004642A9"/>
    <w:rsid w:val="004669B9"/>
    <w:rsid w:val="00466DB7"/>
    <w:rsid w:val="0047192D"/>
    <w:rsid w:val="00472A52"/>
    <w:rsid w:val="00474CA4"/>
    <w:rsid w:val="00475B1A"/>
    <w:rsid w:val="00475C02"/>
    <w:rsid w:val="004771FE"/>
    <w:rsid w:val="00477A3D"/>
    <w:rsid w:val="00481005"/>
    <w:rsid w:val="00482818"/>
    <w:rsid w:val="00482C98"/>
    <w:rsid w:val="00483B45"/>
    <w:rsid w:val="00483D43"/>
    <w:rsid w:val="00485CF3"/>
    <w:rsid w:val="00490A6D"/>
    <w:rsid w:val="00492F24"/>
    <w:rsid w:val="004942B8"/>
    <w:rsid w:val="0049452A"/>
    <w:rsid w:val="004A62A1"/>
    <w:rsid w:val="004A71B8"/>
    <w:rsid w:val="004A7318"/>
    <w:rsid w:val="004B0FF1"/>
    <w:rsid w:val="004B49FD"/>
    <w:rsid w:val="004B5CC2"/>
    <w:rsid w:val="004B6665"/>
    <w:rsid w:val="004C2E66"/>
    <w:rsid w:val="004C4EA5"/>
    <w:rsid w:val="004C5F3A"/>
    <w:rsid w:val="004C60F9"/>
    <w:rsid w:val="004C6BEF"/>
    <w:rsid w:val="004D0607"/>
    <w:rsid w:val="004D2848"/>
    <w:rsid w:val="004D5705"/>
    <w:rsid w:val="004D6505"/>
    <w:rsid w:val="004E2E4F"/>
    <w:rsid w:val="004E37BC"/>
    <w:rsid w:val="004E62B1"/>
    <w:rsid w:val="004E7B00"/>
    <w:rsid w:val="004F0C2D"/>
    <w:rsid w:val="004F1C2F"/>
    <w:rsid w:val="004F36F7"/>
    <w:rsid w:val="004F4D84"/>
    <w:rsid w:val="004F7ADA"/>
    <w:rsid w:val="004F7C2F"/>
    <w:rsid w:val="0050229D"/>
    <w:rsid w:val="005024F9"/>
    <w:rsid w:val="00503F89"/>
    <w:rsid w:val="00504852"/>
    <w:rsid w:val="00505498"/>
    <w:rsid w:val="005066FA"/>
    <w:rsid w:val="00506B6D"/>
    <w:rsid w:val="00506CC9"/>
    <w:rsid w:val="005070D4"/>
    <w:rsid w:val="005132C8"/>
    <w:rsid w:val="00514E3B"/>
    <w:rsid w:val="00515818"/>
    <w:rsid w:val="00515BEE"/>
    <w:rsid w:val="00520CE5"/>
    <w:rsid w:val="005235A7"/>
    <w:rsid w:val="00524D98"/>
    <w:rsid w:val="005258C8"/>
    <w:rsid w:val="00525F64"/>
    <w:rsid w:val="00526B06"/>
    <w:rsid w:val="00531C52"/>
    <w:rsid w:val="0053266A"/>
    <w:rsid w:val="00535F01"/>
    <w:rsid w:val="005377DD"/>
    <w:rsid w:val="005420AD"/>
    <w:rsid w:val="00542BF4"/>
    <w:rsid w:val="00546910"/>
    <w:rsid w:val="0055028A"/>
    <w:rsid w:val="005511EC"/>
    <w:rsid w:val="00551AD4"/>
    <w:rsid w:val="00553EAE"/>
    <w:rsid w:val="005542AF"/>
    <w:rsid w:val="00555F76"/>
    <w:rsid w:val="0055654E"/>
    <w:rsid w:val="0055733D"/>
    <w:rsid w:val="005576EE"/>
    <w:rsid w:val="00560D1E"/>
    <w:rsid w:val="00561673"/>
    <w:rsid w:val="00565A05"/>
    <w:rsid w:val="00565D6C"/>
    <w:rsid w:val="0056613A"/>
    <w:rsid w:val="005708FF"/>
    <w:rsid w:val="00573608"/>
    <w:rsid w:val="005737B8"/>
    <w:rsid w:val="00573FEA"/>
    <w:rsid w:val="005756C5"/>
    <w:rsid w:val="00575AC1"/>
    <w:rsid w:val="005771A2"/>
    <w:rsid w:val="005771D3"/>
    <w:rsid w:val="00580C89"/>
    <w:rsid w:val="0058218F"/>
    <w:rsid w:val="005865C6"/>
    <w:rsid w:val="0059365A"/>
    <w:rsid w:val="005950D8"/>
    <w:rsid w:val="00596625"/>
    <w:rsid w:val="005A2940"/>
    <w:rsid w:val="005A30F6"/>
    <w:rsid w:val="005A4BEE"/>
    <w:rsid w:val="005B00E5"/>
    <w:rsid w:val="005B0239"/>
    <w:rsid w:val="005B15FF"/>
    <w:rsid w:val="005B25F0"/>
    <w:rsid w:val="005B32A7"/>
    <w:rsid w:val="005B3AD4"/>
    <w:rsid w:val="005B7190"/>
    <w:rsid w:val="005C0734"/>
    <w:rsid w:val="005C2D1F"/>
    <w:rsid w:val="005C4235"/>
    <w:rsid w:val="005C687B"/>
    <w:rsid w:val="005C6D54"/>
    <w:rsid w:val="005C7893"/>
    <w:rsid w:val="005D076A"/>
    <w:rsid w:val="005D1B0B"/>
    <w:rsid w:val="005D307F"/>
    <w:rsid w:val="005D63C9"/>
    <w:rsid w:val="005D775D"/>
    <w:rsid w:val="005E1AD8"/>
    <w:rsid w:val="005E48FC"/>
    <w:rsid w:val="005F1B97"/>
    <w:rsid w:val="005F2AE4"/>
    <w:rsid w:val="005F555D"/>
    <w:rsid w:val="005F5FE0"/>
    <w:rsid w:val="005F6EAC"/>
    <w:rsid w:val="00601832"/>
    <w:rsid w:val="0060295E"/>
    <w:rsid w:val="00607EF7"/>
    <w:rsid w:val="00613776"/>
    <w:rsid w:val="006141E8"/>
    <w:rsid w:val="006166AF"/>
    <w:rsid w:val="00616A44"/>
    <w:rsid w:val="006209A4"/>
    <w:rsid w:val="006229B2"/>
    <w:rsid w:val="0062591F"/>
    <w:rsid w:val="00625A98"/>
    <w:rsid w:val="0062619E"/>
    <w:rsid w:val="00626F95"/>
    <w:rsid w:val="006272B3"/>
    <w:rsid w:val="006319BB"/>
    <w:rsid w:val="0063304F"/>
    <w:rsid w:val="00634A56"/>
    <w:rsid w:val="00635369"/>
    <w:rsid w:val="00635C16"/>
    <w:rsid w:val="00636121"/>
    <w:rsid w:val="00642707"/>
    <w:rsid w:val="006434D4"/>
    <w:rsid w:val="006452C6"/>
    <w:rsid w:val="00645FB0"/>
    <w:rsid w:val="006473E9"/>
    <w:rsid w:val="006519D2"/>
    <w:rsid w:val="00652210"/>
    <w:rsid w:val="00652749"/>
    <w:rsid w:val="006536F8"/>
    <w:rsid w:val="00660009"/>
    <w:rsid w:val="006612F3"/>
    <w:rsid w:val="0066211C"/>
    <w:rsid w:val="00662A27"/>
    <w:rsid w:val="00664424"/>
    <w:rsid w:val="006645AD"/>
    <w:rsid w:val="0067692A"/>
    <w:rsid w:val="00683EF7"/>
    <w:rsid w:val="00684066"/>
    <w:rsid w:val="00685AF1"/>
    <w:rsid w:val="006879C6"/>
    <w:rsid w:val="0069035E"/>
    <w:rsid w:val="00690A19"/>
    <w:rsid w:val="00694E81"/>
    <w:rsid w:val="006966F5"/>
    <w:rsid w:val="006A0372"/>
    <w:rsid w:val="006A09DE"/>
    <w:rsid w:val="006A192D"/>
    <w:rsid w:val="006A1BD2"/>
    <w:rsid w:val="006A23FD"/>
    <w:rsid w:val="006A46CD"/>
    <w:rsid w:val="006A563A"/>
    <w:rsid w:val="006A5D45"/>
    <w:rsid w:val="006A5E37"/>
    <w:rsid w:val="006A6280"/>
    <w:rsid w:val="006A6B98"/>
    <w:rsid w:val="006A7D8D"/>
    <w:rsid w:val="006B1B7A"/>
    <w:rsid w:val="006B26C0"/>
    <w:rsid w:val="006B4639"/>
    <w:rsid w:val="006B46E3"/>
    <w:rsid w:val="006B7522"/>
    <w:rsid w:val="006C62D2"/>
    <w:rsid w:val="006D0EFB"/>
    <w:rsid w:val="006D3121"/>
    <w:rsid w:val="006D502F"/>
    <w:rsid w:val="006D62C8"/>
    <w:rsid w:val="006D6501"/>
    <w:rsid w:val="006D7A60"/>
    <w:rsid w:val="006E12D4"/>
    <w:rsid w:val="006E188F"/>
    <w:rsid w:val="006E1AF8"/>
    <w:rsid w:val="006E2189"/>
    <w:rsid w:val="006E5B5A"/>
    <w:rsid w:val="006E6697"/>
    <w:rsid w:val="006F04B9"/>
    <w:rsid w:val="006F051D"/>
    <w:rsid w:val="006F0BC4"/>
    <w:rsid w:val="006F0D8D"/>
    <w:rsid w:val="006F2C87"/>
    <w:rsid w:val="006F44F9"/>
    <w:rsid w:val="006F5A05"/>
    <w:rsid w:val="007002BD"/>
    <w:rsid w:val="0070068A"/>
    <w:rsid w:val="00701A53"/>
    <w:rsid w:val="00703A9D"/>
    <w:rsid w:val="007067BB"/>
    <w:rsid w:val="007068D3"/>
    <w:rsid w:val="0071242C"/>
    <w:rsid w:val="0071267A"/>
    <w:rsid w:val="00712EF5"/>
    <w:rsid w:val="0071312C"/>
    <w:rsid w:val="007139DF"/>
    <w:rsid w:val="00720CA5"/>
    <w:rsid w:val="007216CE"/>
    <w:rsid w:val="00722AA0"/>
    <w:rsid w:val="00722E9D"/>
    <w:rsid w:val="007267BA"/>
    <w:rsid w:val="007270AB"/>
    <w:rsid w:val="0073104E"/>
    <w:rsid w:val="00732C7F"/>
    <w:rsid w:val="00734064"/>
    <w:rsid w:val="00735911"/>
    <w:rsid w:val="00735935"/>
    <w:rsid w:val="00736E20"/>
    <w:rsid w:val="007371A5"/>
    <w:rsid w:val="00737F02"/>
    <w:rsid w:val="00740316"/>
    <w:rsid w:val="0074048F"/>
    <w:rsid w:val="00742DBF"/>
    <w:rsid w:val="00743496"/>
    <w:rsid w:val="0074566A"/>
    <w:rsid w:val="007456E0"/>
    <w:rsid w:val="00747798"/>
    <w:rsid w:val="0075054B"/>
    <w:rsid w:val="00750A80"/>
    <w:rsid w:val="007517CB"/>
    <w:rsid w:val="00751E90"/>
    <w:rsid w:val="00754928"/>
    <w:rsid w:val="00755071"/>
    <w:rsid w:val="00761F51"/>
    <w:rsid w:val="007623CD"/>
    <w:rsid w:val="00763A11"/>
    <w:rsid w:val="00763AB2"/>
    <w:rsid w:val="00764368"/>
    <w:rsid w:val="00766CD7"/>
    <w:rsid w:val="0077099E"/>
    <w:rsid w:val="007709BB"/>
    <w:rsid w:val="00771061"/>
    <w:rsid w:val="007739CA"/>
    <w:rsid w:val="007860FE"/>
    <w:rsid w:val="00786873"/>
    <w:rsid w:val="00786EE7"/>
    <w:rsid w:val="0079003D"/>
    <w:rsid w:val="0079129F"/>
    <w:rsid w:val="00792485"/>
    <w:rsid w:val="00792790"/>
    <w:rsid w:val="007964DB"/>
    <w:rsid w:val="007A0500"/>
    <w:rsid w:val="007A16E8"/>
    <w:rsid w:val="007A5937"/>
    <w:rsid w:val="007B1204"/>
    <w:rsid w:val="007B1948"/>
    <w:rsid w:val="007B1A97"/>
    <w:rsid w:val="007B2A41"/>
    <w:rsid w:val="007B6F75"/>
    <w:rsid w:val="007C0CC3"/>
    <w:rsid w:val="007C6BC4"/>
    <w:rsid w:val="007D034C"/>
    <w:rsid w:val="007D1CB8"/>
    <w:rsid w:val="007D7E02"/>
    <w:rsid w:val="007E22D5"/>
    <w:rsid w:val="007E2761"/>
    <w:rsid w:val="007E2E1F"/>
    <w:rsid w:val="007E4625"/>
    <w:rsid w:val="007E61F0"/>
    <w:rsid w:val="007E6D22"/>
    <w:rsid w:val="007E7355"/>
    <w:rsid w:val="007E7471"/>
    <w:rsid w:val="007F4313"/>
    <w:rsid w:val="007F43CD"/>
    <w:rsid w:val="007F4D28"/>
    <w:rsid w:val="007F60AD"/>
    <w:rsid w:val="00800AF0"/>
    <w:rsid w:val="0080159A"/>
    <w:rsid w:val="00803374"/>
    <w:rsid w:val="00804E2F"/>
    <w:rsid w:val="008050CC"/>
    <w:rsid w:val="0080563D"/>
    <w:rsid w:val="00807E3B"/>
    <w:rsid w:val="0081033A"/>
    <w:rsid w:val="00810766"/>
    <w:rsid w:val="00813CFF"/>
    <w:rsid w:val="0081680C"/>
    <w:rsid w:val="00821894"/>
    <w:rsid w:val="00825A71"/>
    <w:rsid w:val="0082676E"/>
    <w:rsid w:val="00827D9D"/>
    <w:rsid w:val="00832EB9"/>
    <w:rsid w:val="00834605"/>
    <w:rsid w:val="00835DFA"/>
    <w:rsid w:val="00837024"/>
    <w:rsid w:val="008431D4"/>
    <w:rsid w:val="00843B52"/>
    <w:rsid w:val="00843F79"/>
    <w:rsid w:val="008441A1"/>
    <w:rsid w:val="0084485F"/>
    <w:rsid w:val="00844931"/>
    <w:rsid w:val="00844A20"/>
    <w:rsid w:val="00844FBC"/>
    <w:rsid w:val="008479D4"/>
    <w:rsid w:val="00847C89"/>
    <w:rsid w:val="00850784"/>
    <w:rsid w:val="00851385"/>
    <w:rsid w:val="00851686"/>
    <w:rsid w:val="00852BCD"/>
    <w:rsid w:val="008531F5"/>
    <w:rsid w:val="0085594B"/>
    <w:rsid w:val="00856C63"/>
    <w:rsid w:val="00857635"/>
    <w:rsid w:val="00860BB8"/>
    <w:rsid w:val="0086373C"/>
    <w:rsid w:val="008638C2"/>
    <w:rsid w:val="00863BF1"/>
    <w:rsid w:val="008667F1"/>
    <w:rsid w:val="00866C5E"/>
    <w:rsid w:val="008708DA"/>
    <w:rsid w:val="00871BF3"/>
    <w:rsid w:val="00875D0E"/>
    <w:rsid w:val="0087649D"/>
    <w:rsid w:val="00880A03"/>
    <w:rsid w:val="00880FC0"/>
    <w:rsid w:val="00882928"/>
    <w:rsid w:val="00884D3B"/>
    <w:rsid w:val="0089290A"/>
    <w:rsid w:val="0089340A"/>
    <w:rsid w:val="008946C4"/>
    <w:rsid w:val="0089584B"/>
    <w:rsid w:val="00895DFA"/>
    <w:rsid w:val="00895FE5"/>
    <w:rsid w:val="0089629C"/>
    <w:rsid w:val="008A139E"/>
    <w:rsid w:val="008A1731"/>
    <w:rsid w:val="008A364B"/>
    <w:rsid w:val="008A3A46"/>
    <w:rsid w:val="008A477D"/>
    <w:rsid w:val="008B2BC5"/>
    <w:rsid w:val="008B4B72"/>
    <w:rsid w:val="008B50AC"/>
    <w:rsid w:val="008C1170"/>
    <w:rsid w:val="008C160A"/>
    <w:rsid w:val="008C1D7F"/>
    <w:rsid w:val="008C2CB0"/>
    <w:rsid w:val="008C3790"/>
    <w:rsid w:val="008C3B51"/>
    <w:rsid w:val="008C4A16"/>
    <w:rsid w:val="008D1EB6"/>
    <w:rsid w:val="008D342D"/>
    <w:rsid w:val="008D387E"/>
    <w:rsid w:val="008D3E94"/>
    <w:rsid w:val="008D69FA"/>
    <w:rsid w:val="008D7740"/>
    <w:rsid w:val="008D779B"/>
    <w:rsid w:val="008D7C4D"/>
    <w:rsid w:val="008D7D4C"/>
    <w:rsid w:val="008E076A"/>
    <w:rsid w:val="008E1A84"/>
    <w:rsid w:val="008E63EE"/>
    <w:rsid w:val="008E6AAE"/>
    <w:rsid w:val="008E6B37"/>
    <w:rsid w:val="008E75A7"/>
    <w:rsid w:val="008F0AA5"/>
    <w:rsid w:val="008F19E2"/>
    <w:rsid w:val="008F3E0A"/>
    <w:rsid w:val="008F6515"/>
    <w:rsid w:val="008F69F5"/>
    <w:rsid w:val="008F6C1E"/>
    <w:rsid w:val="0090641A"/>
    <w:rsid w:val="0091022B"/>
    <w:rsid w:val="0091054E"/>
    <w:rsid w:val="00912594"/>
    <w:rsid w:val="0091312F"/>
    <w:rsid w:val="00913B6B"/>
    <w:rsid w:val="00920BA5"/>
    <w:rsid w:val="00923FC2"/>
    <w:rsid w:val="00924B89"/>
    <w:rsid w:val="009262C3"/>
    <w:rsid w:val="00930E7D"/>
    <w:rsid w:val="00930F16"/>
    <w:rsid w:val="00930FC7"/>
    <w:rsid w:val="0093183A"/>
    <w:rsid w:val="0093421B"/>
    <w:rsid w:val="0093472D"/>
    <w:rsid w:val="009349D1"/>
    <w:rsid w:val="009353DF"/>
    <w:rsid w:val="009366C8"/>
    <w:rsid w:val="009414F3"/>
    <w:rsid w:val="00941A92"/>
    <w:rsid w:val="00942881"/>
    <w:rsid w:val="00943DB3"/>
    <w:rsid w:val="00944C62"/>
    <w:rsid w:val="00951CC7"/>
    <w:rsid w:val="00953BC5"/>
    <w:rsid w:val="00954DF6"/>
    <w:rsid w:val="00955179"/>
    <w:rsid w:val="00960501"/>
    <w:rsid w:val="00960733"/>
    <w:rsid w:val="0096079C"/>
    <w:rsid w:val="00961798"/>
    <w:rsid w:val="00961D48"/>
    <w:rsid w:val="00961DB5"/>
    <w:rsid w:val="009628EE"/>
    <w:rsid w:val="00962A3D"/>
    <w:rsid w:val="00964917"/>
    <w:rsid w:val="00964A6B"/>
    <w:rsid w:val="00966BF9"/>
    <w:rsid w:val="009674D2"/>
    <w:rsid w:val="0096756F"/>
    <w:rsid w:val="00971320"/>
    <w:rsid w:val="0097345B"/>
    <w:rsid w:val="0097517F"/>
    <w:rsid w:val="00975739"/>
    <w:rsid w:val="009771F8"/>
    <w:rsid w:val="00983C9E"/>
    <w:rsid w:val="00985F8F"/>
    <w:rsid w:val="009867BE"/>
    <w:rsid w:val="00990104"/>
    <w:rsid w:val="00991599"/>
    <w:rsid w:val="009945DC"/>
    <w:rsid w:val="009950F1"/>
    <w:rsid w:val="00996B4F"/>
    <w:rsid w:val="00997BE4"/>
    <w:rsid w:val="00997FD3"/>
    <w:rsid w:val="009A1BF6"/>
    <w:rsid w:val="009A1EF1"/>
    <w:rsid w:val="009A2B7A"/>
    <w:rsid w:val="009A6B8F"/>
    <w:rsid w:val="009A7054"/>
    <w:rsid w:val="009A75C3"/>
    <w:rsid w:val="009B0565"/>
    <w:rsid w:val="009B2A73"/>
    <w:rsid w:val="009B2E3A"/>
    <w:rsid w:val="009B38A1"/>
    <w:rsid w:val="009B542F"/>
    <w:rsid w:val="009B77CA"/>
    <w:rsid w:val="009C0342"/>
    <w:rsid w:val="009C0A8A"/>
    <w:rsid w:val="009C0F2E"/>
    <w:rsid w:val="009C1924"/>
    <w:rsid w:val="009C32F4"/>
    <w:rsid w:val="009C3412"/>
    <w:rsid w:val="009C5133"/>
    <w:rsid w:val="009C5B5A"/>
    <w:rsid w:val="009C755B"/>
    <w:rsid w:val="009D2B6E"/>
    <w:rsid w:val="009D56D4"/>
    <w:rsid w:val="009E10BB"/>
    <w:rsid w:val="009E2BD7"/>
    <w:rsid w:val="009E2C96"/>
    <w:rsid w:val="009E3F2C"/>
    <w:rsid w:val="009E499B"/>
    <w:rsid w:val="009E50FA"/>
    <w:rsid w:val="009F1235"/>
    <w:rsid w:val="009F2332"/>
    <w:rsid w:val="009F2C44"/>
    <w:rsid w:val="009F39E0"/>
    <w:rsid w:val="009F4089"/>
    <w:rsid w:val="009F4D1E"/>
    <w:rsid w:val="009F6721"/>
    <w:rsid w:val="009F6EE5"/>
    <w:rsid w:val="00A00C06"/>
    <w:rsid w:val="00A0301D"/>
    <w:rsid w:val="00A03901"/>
    <w:rsid w:val="00A03EDF"/>
    <w:rsid w:val="00A04803"/>
    <w:rsid w:val="00A05B9A"/>
    <w:rsid w:val="00A13292"/>
    <w:rsid w:val="00A1346F"/>
    <w:rsid w:val="00A139AC"/>
    <w:rsid w:val="00A14482"/>
    <w:rsid w:val="00A15919"/>
    <w:rsid w:val="00A15ACB"/>
    <w:rsid w:val="00A17027"/>
    <w:rsid w:val="00A1730A"/>
    <w:rsid w:val="00A20066"/>
    <w:rsid w:val="00A2015D"/>
    <w:rsid w:val="00A20E2A"/>
    <w:rsid w:val="00A2321B"/>
    <w:rsid w:val="00A24D49"/>
    <w:rsid w:val="00A25758"/>
    <w:rsid w:val="00A25A19"/>
    <w:rsid w:val="00A25C9E"/>
    <w:rsid w:val="00A262D9"/>
    <w:rsid w:val="00A26365"/>
    <w:rsid w:val="00A26541"/>
    <w:rsid w:val="00A2681F"/>
    <w:rsid w:val="00A27515"/>
    <w:rsid w:val="00A33C11"/>
    <w:rsid w:val="00A36422"/>
    <w:rsid w:val="00A37BC2"/>
    <w:rsid w:val="00A46199"/>
    <w:rsid w:val="00A5043B"/>
    <w:rsid w:val="00A57CA8"/>
    <w:rsid w:val="00A61A07"/>
    <w:rsid w:val="00A62F41"/>
    <w:rsid w:val="00A64218"/>
    <w:rsid w:val="00A659BD"/>
    <w:rsid w:val="00A671F3"/>
    <w:rsid w:val="00A700C6"/>
    <w:rsid w:val="00A70DA8"/>
    <w:rsid w:val="00A7296F"/>
    <w:rsid w:val="00A73074"/>
    <w:rsid w:val="00A7461A"/>
    <w:rsid w:val="00A74739"/>
    <w:rsid w:val="00A7479F"/>
    <w:rsid w:val="00A74EC1"/>
    <w:rsid w:val="00A75312"/>
    <w:rsid w:val="00A85E6F"/>
    <w:rsid w:val="00A8616D"/>
    <w:rsid w:val="00A91F03"/>
    <w:rsid w:val="00A93912"/>
    <w:rsid w:val="00A93F75"/>
    <w:rsid w:val="00A94F7C"/>
    <w:rsid w:val="00A96234"/>
    <w:rsid w:val="00AA19BB"/>
    <w:rsid w:val="00AA2567"/>
    <w:rsid w:val="00AA2581"/>
    <w:rsid w:val="00AA4105"/>
    <w:rsid w:val="00AA412D"/>
    <w:rsid w:val="00AA4A3C"/>
    <w:rsid w:val="00AA5889"/>
    <w:rsid w:val="00AB0851"/>
    <w:rsid w:val="00AB2A8D"/>
    <w:rsid w:val="00AB3C09"/>
    <w:rsid w:val="00AB3CC8"/>
    <w:rsid w:val="00AB4460"/>
    <w:rsid w:val="00AB4A9E"/>
    <w:rsid w:val="00AB6D50"/>
    <w:rsid w:val="00AC07E6"/>
    <w:rsid w:val="00AC1413"/>
    <w:rsid w:val="00AC159E"/>
    <w:rsid w:val="00AC445C"/>
    <w:rsid w:val="00AC48C2"/>
    <w:rsid w:val="00AC4FB4"/>
    <w:rsid w:val="00AC7939"/>
    <w:rsid w:val="00AD18FF"/>
    <w:rsid w:val="00AD7C9E"/>
    <w:rsid w:val="00AE1A29"/>
    <w:rsid w:val="00AE2497"/>
    <w:rsid w:val="00AE3A5F"/>
    <w:rsid w:val="00AE3E3C"/>
    <w:rsid w:val="00AE66A0"/>
    <w:rsid w:val="00AE67E1"/>
    <w:rsid w:val="00AE67F8"/>
    <w:rsid w:val="00AF0383"/>
    <w:rsid w:val="00AF09AF"/>
    <w:rsid w:val="00AF1030"/>
    <w:rsid w:val="00AF148F"/>
    <w:rsid w:val="00AF1851"/>
    <w:rsid w:val="00AF207C"/>
    <w:rsid w:val="00AF20D8"/>
    <w:rsid w:val="00AF3757"/>
    <w:rsid w:val="00AF463A"/>
    <w:rsid w:val="00AF477B"/>
    <w:rsid w:val="00AF4DE7"/>
    <w:rsid w:val="00AF6089"/>
    <w:rsid w:val="00AF75A1"/>
    <w:rsid w:val="00AF7EAA"/>
    <w:rsid w:val="00B003CF"/>
    <w:rsid w:val="00B02E08"/>
    <w:rsid w:val="00B04361"/>
    <w:rsid w:val="00B06406"/>
    <w:rsid w:val="00B06A87"/>
    <w:rsid w:val="00B10FCB"/>
    <w:rsid w:val="00B11EAE"/>
    <w:rsid w:val="00B12C75"/>
    <w:rsid w:val="00B178C5"/>
    <w:rsid w:val="00B17E54"/>
    <w:rsid w:val="00B217EF"/>
    <w:rsid w:val="00B23763"/>
    <w:rsid w:val="00B239B0"/>
    <w:rsid w:val="00B25C8E"/>
    <w:rsid w:val="00B26088"/>
    <w:rsid w:val="00B26D4B"/>
    <w:rsid w:val="00B27A43"/>
    <w:rsid w:val="00B30C0E"/>
    <w:rsid w:val="00B33A61"/>
    <w:rsid w:val="00B34DCC"/>
    <w:rsid w:val="00B35D2B"/>
    <w:rsid w:val="00B35E38"/>
    <w:rsid w:val="00B40A3C"/>
    <w:rsid w:val="00B41B30"/>
    <w:rsid w:val="00B43BBD"/>
    <w:rsid w:val="00B45057"/>
    <w:rsid w:val="00B45CE8"/>
    <w:rsid w:val="00B46BE6"/>
    <w:rsid w:val="00B47E54"/>
    <w:rsid w:val="00B52506"/>
    <w:rsid w:val="00B537C2"/>
    <w:rsid w:val="00B571CE"/>
    <w:rsid w:val="00B611A6"/>
    <w:rsid w:val="00B63346"/>
    <w:rsid w:val="00B65BC1"/>
    <w:rsid w:val="00B70F6E"/>
    <w:rsid w:val="00B70FF8"/>
    <w:rsid w:val="00B71F14"/>
    <w:rsid w:val="00B7465F"/>
    <w:rsid w:val="00B74E75"/>
    <w:rsid w:val="00B74F6D"/>
    <w:rsid w:val="00B768C8"/>
    <w:rsid w:val="00B81A56"/>
    <w:rsid w:val="00B828D6"/>
    <w:rsid w:val="00B8718E"/>
    <w:rsid w:val="00B87E54"/>
    <w:rsid w:val="00B90107"/>
    <w:rsid w:val="00B90615"/>
    <w:rsid w:val="00B92695"/>
    <w:rsid w:val="00B92E35"/>
    <w:rsid w:val="00B9352C"/>
    <w:rsid w:val="00B93AA2"/>
    <w:rsid w:val="00B93D77"/>
    <w:rsid w:val="00B94FAC"/>
    <w:rsid w:val="00BA149F"/>
    <w:rsid w:val="00BB04ED"/>
    <w:rsid w:val="00BB173B"/>
    <w:rsid w:val="00BB2F1C"/>
    <w:rsid w:val="00BB2F43"/>
    <w:rsid w:val="00BB5AA3"/>
    <w:rsid w:val="00BB6672"/>
    <w:rsid w:val="00BC087C"/>
    <w:rsid w:val="00BC5AEE"/>
    <w:rsid w:val="00BC63A6"/>
    <w:rsid w:val="00BD01D6"/>
    <w:rsid w:val="00BD12ED"/>
    <w:rsid w:val="00BD2C00"/>
    <w:rsid w:val="00BD2FFA"/>
    <w:rsid w:val="00BD3E47"/>
    <w:rsid w:val="00BD4423"/>
    <w:rsid w:val="00BD449F"/>
    <w:rsid w:val="00BD6D1B"/>
    <w:rsid w:val="00BD75F0"/>
    <w:rsid w:val="00BD7B2C"/>
    <w:rsid w:val="00BE2A44"/>
    <w:rsid w:val="00BE41EB"/>
    <w:rsid w:val="00BE5A12"/>
    <w:rsid w:val="00BF2AED"/>
    <w:rsid w:val="00BF3D96"/>
    <w:rsid w:val="00BF5373"/>
    <w:rsid w:val="00BF6034"/>
    <w:rsid w:val="00BF6AA2"/>
    <w:rsid w:val="00BF734A"/>
    <w:rsid w:val="00BF73E3"/>
    <w:rsid w:val="00C00F53"/>
    <w:rsid w:val="00C0255C"/>
    <w:rsid w:val="00C06421"/>
    <w:rsid w:val="00C0706B"/>
    <w:rsid w:val="00C10C8F"/>
    <w:rsid w:val="00C122D0"/>
    <w:rsid w:val="00C13DB7"/>
    <w:rsid w:val="00C16051"/>
    <w:rsid w:val="00C17038"/>
    <w:rsid w:val="00C23C93"/>
    <w:rsid w:val="00C23CF5"/>
    <w:rsid w:val="00C2490F"/>
    <w:rsid w:val="00C27550"/>
    <w:rsid w:val="00C30188"/>
    <w:rsid w:val="00C303FB"/>
    <w:rsid w:val="00C32437"/>
    <w:rsid w:val="00C32F06"/>
    <w:rsid w:val="00C347D8"/>
    <w:rsid w:val="00C34D26"/>
    <w:rsid w:val="00C356DA"/>
    <w:rsid w:val="00C36923"/>
    <w:rsid w:val="00C431E2"/>
    <w:rsid w:val="00C4352C"/>
    <w:rsid w:val="00C4534B"/>
    <w:rsid w:val="00C45F60"/>
    <w:rsid w:val="00C46F96"/>
    <w:rsid w:val="00C50215"/>
    <w:rsid w:val="00C506A7"/>
    <w:rsid w:val="00C5240B"/>
    <w:rsid w:val="00C548CD"/>
    <w:rsid w:val="00C54A48"/>
    <w:rsid w:val="00C62490"/>
    <w:rsid w:val="00C627F4"/>
    <w:rsid w:val="00C63B5D"/>
    <w:rsid w:val="00C649BF"/>
    <w:rsid w:val="00C64CB2"/>
    <w:rsid w:val="00C65735"/>
    <w:rsid w:val="00C75CDD"/>
    <w:rsid w:val="00C76946"/>
    <w:rsid w:val="00C76C74"/>
    <w:rsid w:val="00C80482"/>
    <w:rsid w:val="00C83525"/>
    <w:rsid w:val="00C84411"/>
    <w:rsid w:val="00C85996"/>
    <w:rsid w:val="00C863BE"/>
    <w:rsid w:val="00C90914"/>
    <w:rsid w:val="00C91A42"/>
    <w:rsid w:val="00C932E5"/>
    <w:rsid w:val="00C95FE2"/>
    <w:rsid w:val="00C96B4D"/>
    <w:rsid w:val="00C97B92"/>
    <w:rsid w:val="00CA0A87"/>
    <w:rsid w:val="00CA0DB1"/>
    <w:rsid w:val="00CA3949"/>
    <w:rsid w:val="00CA43B6"/>
    <w:rsid w:val="00CA55BA"/>
    <w:rsid w:val="00CA5BEE"/>
    <w:rsid w:val="00CA6181"/>
    <w:rsid w:val="00CB27BD"/>
    <w:rsid w:val="00CB2992"/>
    <w:rsid w:val="00CB38A6"/>
    <w:rsid w:val="00CB422D"/>
    <w:rsid w:val="00CB558D"/>
    <w:rsid w:val="00CB7C54"/>
    <w:rsid w:val="00CC1E91"/>
    <w:rsid w:val="00CC3A0C"/>
    <w:rsid w:val="00CC57AA"/>
    <w:rsid w:val="00CC57EA"/>
    <w:rsid w:val="00CC679C"/>
    <w:rsid w:val="00CC76CE"/>
    <w:rsid w:val="00CD0C59"/>
    <w:rsid w:val="00CD148B"/>
    <w:rsid w:val="00CD2208"/>
    <w:rsid w:val="00CD36BB"/>
    <w:rsid w:val="00CD447A"/>
    <w:rsid w:val="00CD67DD"/>
    <w:rsid w:val="00CE1BC8"/>
    <w:rsid w:val="00CE533D"/>
    <w:rsid w:val="00CF035D"/>
    <w:rsid w:val="00CF33EF"/>
    <w:rsid w:val="00CF5043"/>
    <w:rsid w:val="00CF53A6"/>
    <w:rsid w:val="00CF587D"/>
    <w:rsid w:val="00CF6D60"/>
    <w:rsid w:val="00CF73DA"/>
    <w:rsid w:val="00D00423"/>
    <w:rsid w:val="00D01430"/>
    <w:rsid w:val="00D03A29"/>
    <w:rsid w:val="00D0605F"/>
    <w:rsid w:val="00D110BC"/>
    <w:rsid w:val="00D1127B"/>
    <w:rsid w:val="00D12A55"/>
    <w:rsid w:val="00D13358"/>
    <w:rsid w:val="00D14D32"/>
    <w:rsid w:val="00D1641F"/>
    <w:rsid w:val="00D20123"/>
    <w:rsid w:val="00D20725"/>
    <w:rsid w:val="00D246B5"/>
    <w:rsid w:val="00D26756"/>
    <w:rsid w:val="00D327E4"/>
    <w:rsid w:val="00D3285F"/>
    <w:rsid w:val="00D33016"/>
    <w:rsid w:val="00D331D1"/>
    <w:rsid w:val="00D33BF9"/>
    <w:rsid w:val="00D33FCF"/>
    <w:rsid w:val="00D35B33"/>
    <w:rsid w:val="00D35C6B"/>
    <w:rsid w:val="00D37171"/>
    <w:rsid w:val="00D41B7C"/>
    <w:rsid w:val="00D54631"/>
    <w:rsid w:val="00D60C92"/>
    <w:rsid w:val="00D621EF"/>
    <w:rsid w:val="00D630CB"/>
    <w:rsid w:val="00D6321C"/>
    <w:rsid w:val="00D653DF"/>
    <w:rsid w:val="00D7094F"/>
    <w:rsid w:val="00D72D8E"/>
    <w:rsid w:val="00D732A8"/>
    <w:rsid w:val="00D736B1"/>
    <w:rsid w:val="00D73D34"/>
    <w:rsid w:val="00D73D6D"/>
    <w:rsid w:val="00D73FD9"/>
    <w:rsid w:val="00D746C3"/>
    <w:rsid w:val="00D74AC6"/>
    <w:rsid w:val="00D7699E"/>
    <w:rsid w:val="00D76E71"/>
    <w:rsid w:val="00D82430"/>
    <w:rsid w:val="00D84ACB"/>
    <w:rsid w:val="00D9176D"/>
    <w:rsid w:val="00D9203F"/>
    <w:rsid w:val="00D93DD6"/>
    <w:rsid w:val="00D942F3"/>
    <w:rsid w:val="00D95878"/>
    <w:rsid w:val="00D959A5"/>
    <w:rsid w:val="00D96E6B"/>
    <w:rsid w:val="00D976F2"/>
    <w:rsid w:val="00DA42F5"/>
    <w:rsid w:val="00DA4ADC"/>
    <w:rsid w:val="00DA6BB4"/>
    <w:rsid w:val="00DA727E"/>
    <w:rsid w:val="00DA7B5E"/>
    <w:rsid w:val="00DA7EA3"/>
    <w:rsid w:val="00DB0425"/>
    <w:rsid w:val="00DB0680"/>
    <w:rsid w:val="00DB267F"/>
    <w:rsid w:val="00DB3316"/>
    <w:rsid w:val="00DB7473"/>
    <w:rsid w:val="00DB7B62"/>
    <w:rsid w:val="00DC2B9A"/>
    <w:rsid w:val="00DC5654"/>
    <w:rsid w:val="00DC5EBF"/>
    <w:rsid w:val="00DC6C0A"/>
    <w:rsid w:val="00DC72F2"/>
    <w:rsid w:val="00DC73D3"/>
    <w:rsid w:val="00DC771E"/>
    <w:rsid w:val="00DC79BC"/>
    <w:rsid w:val="00DD0A14"/>
    <w:rsid w:val="00DD3AD3"/>
    <w:rsid w:val="00DD4A4D"/>
    <w:rsid w:val="00DD6B88"/>
    <w:rsid w:val="00DD707E"/>
    <w:rsid w:val="00DD722D"/>
    <w:rsid w:val="00DE10D3"/>
    <w:rsid w:val="00DE2A37"/>
    <w:rsid w:val="00DE347C"/>
    <w:rsid w:val="00DE790D"/>
    <w:rsid w:val="00DF1001"/>
    <w:rsid w:val="00DF1048"/>
    <w:rsid w:val="00DF40E6"/>
    <w:rsid w:val="00E00FFD"/>
    <w:rsid w:val="00E02E42"/>
    <w:rsid w:val="00E05B53"/>
    <w:rsid w:val="00E106C5"/>
    <w:rsid w:val="00E10AFD"/>
    <w:rsid w:val="00E11C67"/>
    <w:rsid w:val="00E11F26"/>
    <w:rsid w:val="00E16C1A"/>
    <w:rsid w:val="00E2155B"/>
    <w:rsid w:val="00E21E80"/>
    <w:rsid w:val="00E27167"/>
    <w:rsid w:val="00E30A4A"/>
    <w:rsid w:val="00E31302"/>
    <w:rsid w:val="00E32AE5"/>
    <w:rsid w:val="00E33395"/>
    <w:rsid w:val="00E34D48"/>
    <w:rsid w:val="00E3572B"/>
    <w:rsid w:val="00E40997"/>
    <w:rsid w:val="00E4352D"/>
    <w:rsid w:val="00E43DE4"/>
    <w:rsid w:val="00E4436C"/>
    <w:rsid w:val="00E46572"/>
    <w:rsid w:val="00E52793"/>
    <w:rsid w:val="00E5717D"/>
    <w:rsid w:val="00E57354"/>
    <w:rsid w:val="00E60CF0"/>
    <w:rsid w:val="00E63F02"/>
    <w:rsid w:val="00E64D79"/>
    <w:rsid w:val="00E6530A"/>
    <w:rsid w:val="00E65DF4"/>
    <w:rsid w:val="00E67A8E"/>
    <w:rsid w:val="00E70258"/>
    <w:rsid w:val="00E71F57"/>
    <w:rsid w:val="00E745DF"/>
    <w:rsid w:val="00E749AE"/>
    <w:rsid w:val="00E74D5F"/>
    <w:rsid w:val="00E75345"/>
    <w:rsid w:val="00E80552"/>
    <w:rsid w:val="00E815FB"/>
    <w:rsid w:val="00E81968"/>
    <w:rsid w:val="00E81C6B"/>
    <w:rsid w:val="00E82578"/>
    <w:rsid w:val="00E85B19"/>
    <w:rsid w:val="00E86A5D"/>
    <w:rsid w:val="00E87129"/>
    <w:rsid w:val="00E91575"/>
    <w:rsid w:val="00E93F50"/>
    <w:rsid w:val="00E960DC"/>
    <w:rsid w:val="00EA4512"/>
    <w:rsid w:val="00EA7EBC"/>
    <w:rsid w:val="00EB1442"/>
    <w:rsid w:val="00EB15D1"/>
    <w:rsid w:val="00EB2B98"/>
    <w:rsid w:val="00EB3CF0"/>
    <w:rsid w:val="00EB3E9B"/>
    <w:rsid w:val="00EB41E0"/>
    <w:rsid w:val="00EB659B"/>
    <w:rsid w:val="00EB698D"/>
    <w:rsid w:val="00EC07D9"/>
    <w:rsid w:val="00EC0A12"/>
    <w:rsid w:val="00EC1E38"/>
    <w:rsid w:val="00EC279C"/>
    <w:rsid w:val="00EC2D13"/>
    <w:rsid w:val="00EC56BC"/>
    <w:rsid w:val="00EC5C2F"/>
    <w:rsid w:val="00ED099B"/>
    <w:rsid w:val="00ED6E6C"/>
    <w:rsid w:val="00EE0338"/>
    <w:rsid w:val="00EE0FB0"/>
    <w:rsid w:val="00EE3990"/>
    <w:rsid w:val="00EE4AD2"/>
    <w:rsid w:val="00EF01D4"/>
    <w:rsid w:val="00EF262F"/>
    <w:rsid w:val="00EF4144"/>
    <w:rsid w:val="00F00B92"/>
    <w:rsid w:val="00F0195A"/>
    <w:rsid w:val="00F0659E"/>
    <w:rsid w:val="00F06A78"/>
    <w:rsid w:val="00F06F30"/>
    <w:rsid w:val="00F10B84"/>
    <w:rsid w:val="00F10D34"/>
    <w:rsid w:val="00F11E76"/>
    <w:rsid w:val="00F1362B"/>
    <w:rsid w:val="00F14E92"/>
    <w:rsid w:val="00F15074"/>
    <w:rsid w:val="00F16F7B"/>
    <w:rsid w:val="00F2146D"/>
    <w:rsid w:val="00F243A3"/>
    <w:rsid w:val="00F25468"/>
    <w:rsid w:val="00F2592D"/>
    <w:rsid w:val="00F305E0"/>
    <w:rsid w:val="00F308F8"/>
    <w:rsid w:val="00F35BA1"/>
    <w:rsid w:val="00F37198"/>
    <w:rsid w:val="00F41A8A"/>
    <w:rsid w:val="00F41CEE"/>
    <w:rsid w:val="00F42AA2"/>
    <w:rsid w:val="00F43063"/>
    <w:rsid w:val="00F446DF"/>
    <w:rsid w:val="00F44C3A"/>
    <w:rsid w:val="00F44ECA"/>
    <w:rsid w:val="00F46F4F"/>
    <w:rsid w:val="00F501EC"/>
    <w:rsid w:val="00F526DF"/>
    <w:rsid w:val="00F5378C"/>
    <w:rsid w:val="00F53B62"/>
    <w:rsid w:val="00F53F0A"/>
    <w:rsid w:val="00F54176"/>
    <w:rsid w:val="00F56472"/>
    <w:rsid w:val="00F56E90"/>
    <w:rsid w:val="00F57C53"/>
    <w:rsid w:val="00F60488"/>
    <w:rsid w:val="00F65CDB"/>
    <w:rsid w:val="00F6638B"/>
    <w:rsid w:val="00F70230"/>
    <w:rsid w:val="00F7146D"/>
    <w:rsid w:val="00F72225"/>
    <w:rsid w:val="00F73B5D"/>
    <w:rsid w:val="00F74AB8"/>
    <w:rsid w:val="00F7599D"/>
    <w:rsid w:val="00F77034"/>
    <w:rsid w:val="00F7756A"/>
    <w:rsid w:val="00F777B4"/>
    <w:rsid w:val="00F80BEB"/>
    <w:rsid w:val="00F84624"/>
    <w:rsid w:val="00F85DD2"/>
    <w:rsid w:val="00F860FA"/>
    <w:rsid w:val="00F86984"/>
    <w:rsid w:val="00F8715A"/>
    <w:rsid w:val="00F872E7"/>
    <w:rsid w:val="00F920BD"/>
    <w:rsid w:val="00F92D20"/>
    <w:rsid w:val="00F93B01"/>
    <w:rsid w:val="00F944E5"/>
    <w:rsid w:val="00F97A66"/>
    <w:rsid w:val="00FA1C26"/>
    <w:rsid w:val="00FA2493"/>
    <w:rsid w:val="00FA26A4"/>
    <w:rsid w:val="00FA3E18"/>
    <w:rsid w:val="00FA5C2E"/>
    <w:rsid w:val="00FA6893"/>
    <w:rsid w:val="00FA73CA"/>
    <w:rsid w:val="00FB0113"/>
    <w:rsid w:val="00FB1DAE"/>
    <w:rsid w:val="00FB2465"/>
    <w:rsid w:val="00FB2855"/>
    <w:rsid w:val="00FB6D57"/>
    <w:rsid w:val="00FB6EDA"/>
    <w:rsid w:val="00FC1675"/>
    <w:rsid w:val="00FC322B"/>
    <w:rsid w:val="00FC6BCA"/>
    <w:rsid w:val="00FC743A"/>
    <w:rsid w:val="00FC794C"/>
    <w:rsid w:val="00FD10B2"/>
    <w:rsid w:val="00FD440A"/>
    <w:rsid w:val="00FD542F"/>
    <w:rsid w:val="00FD5A7F"/>
    <w:rsid w:val="00FD6797"/>
    <w:rsid w:val="00FE17C8"/>
    <w:rsid w:val="00FE6212"/>
    <w:rsid w:val="00FE7CDE"/>
    <w:rsid w:val="00FF1E3C"/>
    <w:rsid w:val="00FF27C1"/>
    <w:rsid w:val="00FF3A38"/>
    <w:rsid w:val="00FF4C99"/>
    <w:rsid w:val="00FF4CE4"/>
    <w:rsid w:val="00FF637B"/>
    <w:rsid w:val="00FF6E10"/>
    <w:rsid w:val="00FF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9B97F"/>
  <w15:chartTrackingRefBased/>
  <w15:docId w15:val="{A1B1745B-F903-420C-8AE3-A6416D970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B6D5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B6D5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B6D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B6D50"/>
    <w:rPr>
      <w:color w:val="0000FF"/>
      <w:u w:val="single"/>
    </w:rPr>
  </w:style>
  <w:style w:type="character" w:styleId="Strong">
    <w:name w:val="Strong"/>
    <w:basedOn w:val="DefaultParagraphFont"/>
    <w:uiPriority w:val="22"/>
    <w:qFormat/>
    <w:rsid w:val="00AB6D50"/>
    <w:rPr>
      <w:b/>
      <w:bCs/>
    </w:rPr>
  </w:style>
  <w:style w:type="character" w:customStyle="1" w:styleId="UnresolvedMention1">
    <w:name w:val="Unresolved Mention1"/>
    <w:basedOn w:val="DefaultParagraphFont"/>
    <w:uiPriority w:val="99"/>
    <w:semiHidden/>
    <w:unhideWhenUsed/>
    <w:rsid w:val="0079129F"/>
    <w:rPr>
      <w:color w:val="605E5C"/>
      <w:shd w:val="clear" w:color="auto" w:fill="E1DFDD"/>
    </w:rPr>
  </w:style>
  <w:style w:type="character" w:styleId="FollowedHyperlink">
    <w:name w:val="FollowedHyperlink"/>
    <w:basedOn w:val="DefaultParagraphFont"/>
    <w:uiPriority w:val="99"/>
    <w:semiHidden/>
    <w:unhideWhenUsed/>
    <w:rsid w:val="008D387E"/>
    <w:rPr>
      <w:color w:val="954F72" w:themeColor="followedHyperlink"/>
      <w:u w:val="single"/>
    </w:rPr>
  </w:style>
  <w:style w:type="paragraph" w:styleId="ListParagraph">
    <w:name w:val="List Paragraph"/>
    <w:basedOn w:val="Normal"/>
    <w:uiPriority w:val="34"/>
    <w:qFormat/>
    <w:rsid w:val="00DA7EA3"/>
    <w:pPr>
      <w:ind w:left="720"/>
      <w:contextualSpacing/>
    </w:pPr>
  </w:style>
  <w:style w:type="character" w:customStyle="1" w:styleId="highlight">
    <w:name w:val="highlight"/>
    <w:basedOn w:val="DefaultParagraphFont"/>
    <w:rsid w:val="00F7599D"/>
  </w:style>
  <w:style w:type="table" w:styleId="TableGrid">
    <w:name w:val="Table Grid"/>
    <w:basedOn w:val="TableNormal"/>
    <w:uiPriority w:val="39"/>
    <w:rsid w:val="00E702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3B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335580">
      <w:bodyDiv w:val="1"/>
      <w:marLeft w:val="0"/>
      <w:marRight w:val="0"/>
      <w:marTop w:val="0"/>
      <w:marBottom w:val="0"/>
      <w:divBdr>
        <w:top w:val="none" w:sz="0" w:space="0" w:color="auto"/>
        <w:left w:val="none" w:sz="0" w:space="0" w:color="auto"/>
        <w:bottom w:val="none" w:sz="0" w:space="0" w:color="auto"/>
        <w:right w:val="none" w:sz="0" w:space="0" w:color="auto"/>
      </w:divBdr>
      <w:divsChild>
        <w:div w:id="514154606">
          <w:marLeft w:val="547"/>
          <w:marRight w:val="0"/>
          <w:marTop w:val="106"/>
          <w:marBottom w:val="0"/>
          <w:divBdr>
            <w:top w:val="none" w:sz="0" w:space="0" w:color="auto"/>
            <w:left w:val="none" w:sz="0" w:space="0" w:color="auto"/>
            <w:bottom w:val="none" w:sz="0" w:space="0" w:color="auto"/>
            <w:right w:val="none" w:sz="0" w:space="0" w:color="auto"/>
          </w:divBdr>
        </w:div>
      </w:divsChild>
    </w:div>
    <w:div w:id="215163913">
      <w:bodyDiv w:val="1"/>
      <w:marLeft w:val="0"/>
      <w:marRight w:val="0"/>
      <w:marTop w:val="0"/>
      <w:marBottom w:val="0"/>
      <w:divBdr>
        <w:top w:val="none" w:sz="0" w:space="0" w:color="auto"/>
        <w:left w:val="none" w:sz="0" w:space="0" w:color="auto"/>
        <w:bottom w:val="none" w:sz="0" w:space="0" w:color="auto"/>
        <w:right w:val="none" w:sz="0" w:space="0" w:color="auto"/>
      </w:divBdr>
    </w:div>
    <w:div w:id="662126895">
      <w:bodyDiv w:val="1"/>
      <w:marLeft w:val="0"/>
      <w:marRight w:val="0"/>
      <w:marTop w:val="0"/>
      <w:marBottom w:val="0"/>
      <w:divBdr>
        <w:top w:val="none" w:sz="0" w:space="0" w:color="auto"/>
        <w:left w:val="none" w:sz="0" w:space="0" w:color="auto"/>
        <w:bottom w:val="none" w:sz="0" w:space="0" w:color="auto"/>
        <w:right w:val="none" w:sz="0" w:space="0" w:color="auto"/>
      </w:divBdr>
      <w:divsChild>
        <w:div w:id="965281580">
          <w:marLeft w:val="274"/>
          <w:marRight w:val="0"/>
          <w:marTop w:val="0"/>
          <w:marBottom w:val="0"/>
          <w:divBdr>
            <w:top w:val="none" w:sz="0" w:space="0" w:color="auto"/>
            <w:left w:val="none" w:sz="0" w:space="0" w:color="auto"/>
            <w:bottom w:val="none" w:sz="0" w:space="0" w:color="auto"/>
            <w:right w:val="none" w:sz="0" w:space="0" w:color="auto"/>
          </w:divBdr>
        </w:div>
      </w:divsChild>
    </w:div>
    <w:div w:id="720252888">
      <w:bodyDiv w:val="1"/>
      <w:marLeft w:val="0"/>
      <w:marRight w:val="0"/>
      <w:marTop w:val="0"/>
      <w:marBottom w:val="0"/>
      <w:divBdr>
        <w:top w:val="none" w:sz="0" w:space="0" w:color="auto"/>
        <w:left w:val="none" w:sz="0" w:space="0" w:color="auto"/>
        <w:bottom w:val="none" w:sz="0" w:space="0" w:color="auto"/>
        <w:right w:val="none" w:sz="0" w:space="0" w:color="auto"/>
      </w:divBdr>
    </w:div>
    <w:div w:id="1001195945">
      <w:bodyDiv w:val="1"/>
      <w:marLeft w:val="0"/>
      <w:marRight w:val="0"/>
      <w:marTop w:val="0"/>
      <w:marBottom w:val="0"/>
      <w:divBdr>
        <w:top w:val="none" w:sz="0" w:space="0" w:color="auto"/>
        <w:left w:val="none" w:sz="0" w:space="0" w:color="auto"/>
        <w:bottom w:val="none" w:sz="0" w:space="0" w:color="auto"/>
        <w:right w:val="none" w:sz="0" w:space="0" w:color="auto"/>
      </w:divBdr>
    </w:div>
    <w:div w:id="1049571334">
      <w:bodyDiv w:val="1"/>
      <w:marLeft w:val="0"/>
      <w:marRight w:val="0"/>
      <w:marTop w:val="0"/>
      <w:marBottom w:val="0"/>
      <w:divBdr>
        <w:top w:val="none" w:sz="0" w:space="0" w:color="auto"/>
        <w:left w:val="none" w:sz="0" w:space="0" w:color="auto"/>
        <w:bottom w:val="none" w:sz="0" w:space="0" w:color="auto"/>
        <w:right w:val="none" w:sz="0" w:space="0" w:color="auto"/>
      </w:divBdr>
    </w:div>
    <w:div w:id="1326935815">
      <w:bodyDiv w:val="1"/>
      <w:marLeft w:val="0"/>
      <w:marRight w:val="0"/>
      <w:marTop w:val="0"/>
      <w:marBottom w:val="0"/>
      <w:divBdr>
        <w:top w:val="none" w:sz="0" w:space="0" w:color="auto"/>
        <w:left w:val="none" w:sz="0" w:space="0" w:color="auto"/>
        <w:bottom w:val="none" w:sz="0" w:space="0" w:color="auto"/>
        <w:right w:val="none" w:sz="0" w:space="0" w:color="auto"/>
      </w:divBdr>
    </w:div>
    <w:div w:id="1420249798">
      <w:bodyDiv w:val="1"/>
      <w:marLeft w:val="0"/>
      <w:marRight w:val="0"/>
      <w:marTop w:val="0"/>
      <w:marBottom w:val="0"/>
      <w:divBdr>
        <w:top w:val="none" w:sz="0" w:space="0" w:color="auto"/>
        <w:left w:val="none" w:sz="0" w:space="0" w:color="auto"/>
        <w:bottom w:val="none" w:sz="0" w:space="0" w:color="auto"/>
        <w:right w:val="none" w:sz="0" w:space="0" w:color="auto"/>
      </w:divBdr>
      <w:divsChild>
        <w:div w:id="1048384716">
          <w:marLeft w:val="547"/>
          <w:marRight w:val="0"/>
          <w:marTop w:val="106"/>
          <w:marBottom w:val="0"/>
          <w:divBdr>
            <w:top w:val="none" w:sz="0" w:space="0" w:color="auto"/>
            <w:left w:val="none" w:sz="0" w:space="0" w:color="auto"/>
            <w:bottom w:val="none" w:sz="0" w:space="0" w:color="auto"/>
            <w:right w:val="none" w:sz="0" w:space="0" w:color="auto"/>
          </w:divBdr>
        </w:div>
      </w:divsChild>
    </w:div>
    <w:div w:id="1542397338">
      <w:bodyDiv w:val="1"/>
      <w:marLeft w:val="0"/>
      <w:marRight w:val="0"/>
      <w:marTop w:val="0"/>
      <w:marBottom w:val="0"/>
      <w:divBdr>
        <w:top w:val="none" w:sz="0" w:space="0" w:color="auto"/>
        <w:left w:val="none" w:sz="0" w:space="0" w:color="auto"/>
        <w:bottom w:val="none" w:sz="0" w:space="0" w:color="auto"/>
        <w:right w:val="none" w:sz="0" w:space="0" w:color="auto"/>
      </w:divBdr>
      <w:divsChild>
        <w:div w:id="1939170026">
          <w:marLeft w:val="547"/>
          <w:marRight w:val="0"/>
          <w:marTop w:val="144"/>
          <w:marBottom w:val="0"/>
          <w:divBdr>
            <w:top w:val="none" w:sz="0" w:space="0" w:color="auto"/>
            <w:left w:val="none" w:sz="0" w:space="0" w:color="auto"/>
            <w:bottom w:val="none" w:sz="0" w:space="0" w:color="auto"/>
            <w:right w:val="none" w:sz="0" w:space="0" w:color="auto"/>
          </w:divBdr>
        </w:div>
      </w:divsChild>
    </w:div>
    <w:div w:id="1893421966">
      <w:bodyDiv w:val="1"/>
      <w:marLeft w:val="0"/>
      <w:marRight w:val="0"/>
      <w:marTop w:val="0"/>
      <w:marBottom w:val="0"/>
      <w:divBdr>
        <w:top w:val="none" w:sz="0" w:space="0" w:color="auto"/>
        <w:left w:val="none" w:sz="0" w:space="0" w:color="auto"/>
        <w:bottom w:val="none" w:sz="0" w:space="0" w:color="auto"/>
        <w:right w:val="none" w:sz="0" w:space="0" w:color="auto"/>
      </w:divBdr>
    </w:div>
    <w:div w:id="1986162646">
      <w:bodyDiv w:val="1"/>
      <w:marLeft w:val="0"/>
      <w:marRight w:val="0"/>
      <w:marTop w:val="0"/>
      <w:marBottom w:val="0"/>
      <w:divBdr>
        <w:top w:val="none" w:sz="0" w:space="0" w:color="auto"/>
        <w:left w:val="none" w:sz="0" w:space="0" w:color="auto"/>
        <w:bottom w:val="none" w:sz="0" w:space="0" w:color="auto"/>
        <w:right w:val="none" w:sz="0" w:space="0" w:color="auto"/>
      </w:divBdr>
      <w:divsChild>
        <w:div w:id="381639649">
          <w:marLeft w:val="274"/>
          <w:marRight w:val="0"/>
          <w:marTop w:val="0"/>
          <w:marBottom w:val="0"/>
          <w:divBdr>
            <w:top w:val="none" w:sz="0" w:space="0" w:color="auto"/>
            <w:left w:val="none" w:sz="0" w:space="0" w:color="auto"/>
            <w:bottom w:val="none" w:sz="0" w:space="0" w:color="auto"/>
            <w:right w:val="none" w:sz="0" w:space="0" w:color="auto"/>
          </w:divBdr>
        </w:div>
      </w:divsChild>
    </w:div>
    <w:div w:id="2087337062">
      <w:bodyDiv w:val="1"/>
      <w:marLeft w:val="0"/>
      <w:marRight w:val="0"/>
      <w:marTop w:val="0"/>
      <w:marBottom w:val="0"/>
      <w:divBdr>
        <w:top w:val="none" w:sz="0" w:space="0" w:color="auto"/>
        <w:left w:val="none" w:sz="0" w:space="0" w:color="auto"/>
        <w:bottom w:val="none" w:sz="0" w:space="0" w:color="auto"/>
        <w:right w:val="none" w:sz="0" w:space="0" w:color="auto"/>
      </w:divBdr>
      <w:divsChild>
        <w:div w:id="920024042">
          <w:marLeft w:val="0"/>
          <w:marRight w:val="0"/>
          <w:marTop w:val="0"/>
          <w:marBottom w:val="0"/>
          <w:divBdr>
            <w:top w:val="none" w:sz="0" w:space="0" w:color="auto"/>
            <w:left w:val="none" w:sz="0" w:space="0" w:color="auto"/>
            <w:bottom w:val="none" w:sz="0" w:space="0" w:color="auto"/>
            <w:right w:val="none" w:sz="0" w:space="0" w:color="auto"/>
          </w:divBdr>
          <w:divsChild>
            <w:div w:id="1283726483">
              <w:marLeft w:val="0"/>
              <w:marRight w:val="0"/>
              <w:marTop w:val="0"/>
              <w:marBottom w:val="0"/>
              <w:divBdr>
                <w:top w:val="none" w:sz="0" w:space="0" w:color="auto"/>
                <w:left w:val="none" w:sz="0" w:space="0" w:color="auto"/>
                <w:bottom w:val="none" w:sz="0" w:space="0" w:color="auto"/>
                <w:right w:val="none" w:sz="0" w:space="0" w:color="auto"/>
              </w:divBdr>
              <w:divsChild>
                <w:div w:id="680788043">
                  <w:marLeft w:val="0"/>
                  <w:marRight w:val="0"/>
                  <w:marTop w:val="0"/>
                  <w:marBottom w:val="0"/>
                  <w:divBdr>
                    <w:top w:val="none" w:sz="0" w:space="0" w:color="auto"/>
                    <w:left w:val="none" w:sz="0" w:space="0" w:color="auto"/>
                    <w:bottom w:val="none" w:sz="0" w:space="0" w:color="auto"/>
                    <w:right w:val="none" w:sz="0" w:space="0" w:color="auto"/>
                  </w:divBdr>
                  <w:divsChild>
                    <w:div w:id="113857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379938">
          <w:marLeft w:val="0"/>
          <w:marRight w:val="0"/>
          <w:marTop w:val="0"/>
          <w:marBottom w:val="0"/>
          <w:divBdr>
            <w:top w:val="none" w:sz="0" w:space="0" w:color="auto"/>
            <w:left w:val="none" w:sz="0" w:space="0" w:color="auto"/>
            <w:bottom w:val="none" w:sz="0" w:space="0" w:color="auto"/>
            <w:right w:val="none" w:sz="0" w:space="0" w:color="auto"/>
          </w:divBdr>
          <w:divsChild>
            <w:div w:id="1243563433">
              <w:marLeft w:val="0"/>
              <w:marRight w:val="0"/>
              <w:marTop w:val="0"/>
              <w:marBottom w:val="0"/>
              <w:divBdr>
                <w:top w:val="none" w:sz="0" w:space="0" w:color="auto"/>
                <w:left w:val="none" w:sz="0" w:space="0" w:color="auto"/>
                <w:bottom w:val="none" w:sz="0" w:space="0" w:color="auto"/>
                <w:right w:val="none" w:sz="0" w:space="0" w:color="auto"/>
              </w:divBdr>
              <w:divsChild>
                <w:div w:id="378163237">
                  <w:marLeft w:val="0"/>
                  <w:marRight w:val="0"/>
                  <w:marTop w:val="0"/>
                  <w:marBottom w:val="0"/>
                  <w:divBdr>
                    <w:top w:val="none" w:sz="0" w:space="0" w:color="auto"/>
                    <w:left w:val="none" w:sz="0" w:space="0" w:color="auto"/>
                    <w:bottom w:val="none" w:sz="0" w:space="0" w:color="auto"/>
                    <w:right w:val="none" w:sz="0" w:space="0" w:color="auto"/>
                  </w:divBdr>
                  <w:divsChild>
                    <w:div w:id="106738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careers/work-environments/organisation" TargetMode="External"/><Relationship Id="rId13" Type="http://schemas.openxmlformats.org/officeDocument/2006/relationships/hyperlink" Target="https://www.mindtools.com/pages/article/newSTR_90.htm" TargetMode="External"/><Relationship Id="rId18" Type="http://schemas.openxmlformats.org/officeDocument/2006/relationships/hyperlink" Target="https://www.personneltoday.com/hr/public-and-private-sector-hr-in-2014-what-are-the-key-differenc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ipd.co.uk/Images/hr-structures-in-different-workplaces_tcm18-57969.pdf" TargetMode="External"/><Relationship Id="rId12" Type="http://schemas.openxmlformats.org/officeDocument/2006/relationships/hyperlink" Target="https://hbr.org/1978/05/problems-of-matrix-organizations" TargetMode="External"/><Relationship Id="rId17" Type="http://schemas.openxmlformats.org/officeDocument/2006/relationships/hyperlink" Target="https://www.personneltoday.com/hr/developing-hr-strategy-aligning-hr-to-the-business/" TargetMode="External"/><Relationship Id="rId2" Type="http://schemas.openxmlformats.org/officeDocument/2006/relationships/styles" Target="styles.xml"/><Relationship Id="rId16" Type="http://schemas.openxmlformats.org/officeDocument/2006/relationships/hyperlink" Target="https://www.personneltoday.com/hr/developing-hr-strategy-8-steps-towards-delivering-a-successful-hr-strategy/" TargetMode="External"/><Relationship Id="rId20" Type="http://schemas.openxmlformats.org/officeDocument/2006/relationships/hyperlink" Target="https://www.xperthr.co.uk/survey-analysis/hr-roles-and-responsibilities-2019-survey-priorities-by-sector/164265/?keywords=private+sector+HR&amp;searchrank=1" TargetMode="External"/><Relationship Id="rId1" Type="http://schemas.openxmlformats.org/officeDocument/2006/relationships/numbering" Target="numbering.xml"/><Relationship Id="rId6" Type="http://schemas.openxmlformats.org/officeDocument/2006/relationships/hyperlink" Target="https://www.adp.com/spark/articles/2017/06/5-ways-hr-impacts-company-culture.aspx" TargetMode="External"/><Relationship Id="rId11" Type="http://schemas.openxmlformats.org/officeDocument/2006/relationships/hyperlink" Target="https://www.cipd.co.uk/knowledge/strategy/organisational-development/swot-analysis-factsheet" TargetMode="External"/><Relationship Id="rId5" Type="http://schemas.openxmlformats.org/officeDocument/2006/relationships/image" Target="media/image1.gif"/><Relationship Id="rId15" Type="http://schemas.openxmlformats.org/officeDocument/2006/relationships/hyperlink" Target="https://www.ons.gov.uk/economy/inflationandpriceindices/bulletins/housepriceindex/december2019" TargetMode="External"/><Relationship Id="rId10" Type="http://schemas.openxmlformats.org/officeDocument/2006/relationships/hyperlink" Target="https://www.cipd.co.uk/knowledge/strategy/hr/strategic-hrm-factsheet" TargetMode="External"/><Relationship Id="rId19" Type="http://schemas.openxmlformats.org/officeDocument/2006/relationships/hyperlink" Target="https://pmjobs.cipd.co.uk/article/hr-in-public-sector/" TargetMode="External"/><Relationship Id="rId4" Type="http://schemas.openxmlformats.org/officeDocument/2006/relationships/webSettings" Target="webSettings.xml"/><Relationship Id="rId9" Type="http://schemas.openxmlformats.org/officeDocument/2006/relationships/hyperlink" Target="https://www.cipd.co.uk/knowledge/strategy/organisational-development/pestle-analysis-factsheet" TargetMode="External"/><Relationship Id="rId14" Type="http://schemas.openxmlformats.org/officeDocument/2006/relationships/hyperlink" Target="https://www.ons.gov.uk/peoplepopulationandcommunity/birthsdeathsandmarriages/ageing/articles/livinglongerhowourpopulationischangingandwhyitmatters/2018-08-1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11</Pages>
  <Words>4237</Words>
  <Characters>24156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404</cp:revision>
  <dcterms:created xsi:type="dcterms:W3CDTF">2020-03-22T14:26:00Z</dcterms:created>
  <dcterms:modified xsi:type="dcterms:W3CDTF">2020-03-23T19:37:00Z</dcterms:modified>
</cp:coreProperties>
</file>