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7386" w:rsidRPr="00D77298" w:rsidRDefault="00617386" w:rsidP="00617386">
      <w:pPr>
        <w:spacing w:line="360" w:lineRule="auto"/>
        <w:jc w:val="center"/>
        <w:rPr>
          <w:rFonts w:ascii="Times New Roman" w:hAnsi="Times New Roman" w:cs="Times New Roman"/>
          <w:b/>
          <w:bCs/>
          <w:sz w:val="24"/>
          <w:szCs w:val="24"/>
        </w:rPr>
      </w:pPr>
      <w:proofErr w:type="spellStart"/>
      <w:r w:rsidRPr="00D77298">
        <w:rPr>
          <w:rFonts w:ascii="Times New Roman" w:hAnsi="Times New Roman" w:cs="Times New Roman"/>
          <w:b/>
          <w:bCs/>
          <w:sz w:val="24"/>
          <w:szCs w:val="24"/>
        </w:rPr>
        <w:t>Programme</w:t>
      </w:r>
      <w:proofErr w:type="spellEnd"/>
      <w:r w:rsidRPr="00D77298">
        <w:rPr>
          <w:rFonts w:ascii="Times New Roman" w:hAnsi="Times New Roman" w:cs="Times New Roman"/>
          <w:b/>
          <w:bCs/>
          <w:sz w:val="24"/>
          <w:szCs w:val="24"/>
        </w:rPr>
        <w:t>: International Hotel Management (BA)</w:t>
      </w:r>
    </w:p>
    <w:p w:rsidR="00617386" w:rsidRDefault="00617386" w:rsidP="0006632C">
      <w:pPr>
        <w:spacing w:line="360" w:lineRule="auto"/>
        <w:rPr>
          <w:rFonts w:ascii="Times New Roman" w:hAnsi="Times New Roman" w:cs="Times New Roman"/>
          <w:b/>
          <w:bCs/>
          <w:sz w:val="24"/>
          <w:szCs w:val="24"/>
        </w:rPr>
      </w:pPr>
    </w:p>
    <w:p w:rsidR="00617386" w:rsidRDefault="00617386" w:rsidP="00617386">
      <w:pPr>
        <w:spacing w:line="360" w:lineRule="auto"/>
        <w:jc w:val="center"/>
        <w:rPr>
          <w:rFonts w:ascii="Times New Roman" w:hAnsi="Times New Roman" w:cs="Times New Roman"/>
          <w:b/>
          <w:bCs/>
          <w:sz w:val="24"/>
          <w:szCs w:val="24"/>
        </w:rPr>
      </w:pPr>
    </w:p>
    <w:p w:rsidR="00617386" w:rsidRPr="00D77298" w:rsidRDefault="00617386" w:rsidP="00617386">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 xml:space="preserve">Module Name: </w:t>
      </w:r>
      <w:r w:rsidRPr="00617386">
        <w:rPr>
          <w:rFonts w:ascii="Times New Roman" w:hAnsi="Times New Roman" w:cs="Times New Roman"/>
          <w:b/>
          <w:bCs/>
          <w:sz w:val="24"/>
          <w:szCs w:val="24"/>
        </w:rPr>
        <w:t>Hotel Placement – Managing Guest Service Operations</w:t>
      </w:r>
    </w:p>
    <w:p w:rsidR="00617386" w:rsidRPr="00D77298" w:rsidRDefault="00617386" w:rsidP="00617386">
      <w:pPr>
        <w:spacing w:line="360" w:lineRule="auto"/>
        <w:jc w:val="center"/>
        <w:rPr>
          <w:rFonts w:ascii="Times New Roman" w:hAnsi="Times New Roman" w:cs="Times New Roman"/>
          <w:b/>
          <w:bCs/>
          <w:sz w:val="24"/>
          <w:szCs w:val="24"/>
        </w:rPr>
      </w:pPr>
    </w:p>
    <w:p w:rsidR="00617386" w:rsidRDefault="00617386" w:rsidP="00617386">
      <w:pPr>
        <w:spacing w:line="360" w:lineRule="auto"/>
        <w:rPr>
          <w:rFonts w:ascii="Times New Roman" w:hAnsi="Times New Roman" w:cs="Times New Roman"/>
          <w:b/>
          <w:bCs/>
          <w:sz w:val="24"/>
          <w:szCs w:val="24"/>
        </w:rPr>
      </w:pPr>
    </w:p>
    <w:p w:rsidR="00617386" w:rsidRDefault="00617386" w:rsidP="00617386">
      <w:pPr>
        <w:spacing w:line="360" w:lineRule="auto"/>
        <w:jc w:val="center"/>
        <w:rPr>
          <w:rFonts w:ascii="Times New Roman" w:hAnsi="Times New Roman" w:cs="Times New Roman"/>
          <w:b/>
          <w:bCs/>
          <w:sz w:val="24"/>
          <w:szCs w:val="24"/>
        </w:rPr>
      </w:pPr>
    </w:p>
    <w:p w:rsidR="00617386" w:rsidRPr="00080C4E" w:rsidRDefault="00617386" w:rsidP="00617386">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Name:</w:t>
      </w:r>
      <w:r>
        <w:rPr>
          <w:rFonts w:ascii="Times New Roman" w:hAnsi="Times New Roman" w:cs="Times New Roman"/>
          <w:b/>
          <w:bCs/>
          <w:sz w:val="24"/>
          <w:szCs w:val="24"/>
        </w:rPr>
        <w:t xml:space="preserve"> </w:t>
      </w:r>
      <w:proofErr w:type="spellStart"/>
      <w:r w:rsidRPr="00080C4E">
        <w:rPr>
          <w:rFonts w:ascii="Times New Roman" w:hAnsi="Times New Roman" w:cs="Times New Roman"/>
          <w:b/>
          <w:bCs/>
          <w:sz w:val="24"/>
          <w:szCs w:val="24"/>
        </w:rPr>
        <w:t>Yusirat</w:t>
      </w:r>
      <w:proofErr w:type="spellEnd"/>
      <w:r w:rsidRPr="00080C4E">
        <w:rPr>
          <w:rFonts w:ascii="Times New Roman" w:hAnsi="Times New Roman" w:cs="Times New Roman"/>
          <w:b/>
          <w:bCs/>
          <w:sz w:val="24"/>
          <w:szCs w:val="24"/>
        </w:rPr>
        <w:t xml:space="preserve"> </w:t>
      </w:r>
      <w:proofErr w:type="spellStart"/>
      <w:r w:rsidRPr="00080C4E">
        <w:rPr>
          <w:rFonts w:ascii="Times New Roman" w:hAnsi="Times New Roman" w:cs="Times New Roman"/>
          <w:b/>
          <w:bCs/>
          <w:sz w:val="24"/>
          <w:szCs w:val="24"/>
        </w:rPr>
        <w:t>Bolanle</w:t>
      </w:r>
      <w:proofErr w:type="spellEnd"/>
      <w:r w:rsidRPr="00080C4E">
        <w:rPr>
          <w:rFonts w:ascii="Times New Roman" w:hAnsi="Times New Roman" w:cs="Times New Roman"/>
          <w:b/>
          <w:bCs/>
          <w:sz w:val="24"/>
          <w:szCs w:val="24"/>
        </w:rPr>
        <w:t xml:space="preserve"> </w:t>
      </w:r>
      <w:proofErr w:type="spellStart"/>
      <w:r w:rsidRPr="00080C4E">
        <w:rPr>
          <w:rFonts w:ascii="Times New Roman" w:hAnsi="Times New Roman" w:cs="Times New Roman"/>
          <w:b/>
          <w:bCs/>
          <w:sz w:val="24"/>
          <w:szCs w:val="24"/>
        </w:rPr>
        <w:t>Oroleye</w:t>
      </w:r>
      <w:proofErr w:type="spellEnd"/>
      <w:r w:rsidRPr="00080C4E">
        <w:rPr>
          <w:rFonts w:ascii="Times New Roman" w:hAnsi="Times New Roman" w:cs="Times New Roman"/>
          <w:b/>
          <w:bCs/>
          <w:sz w:val="24"/>
          <w:szCs w:val="24"/>
        </w:rPr>
        <w:t xml:space="preserve"> </w:t>
      </w:r>
    </w:p>
    <w:p w:rsidR="00617386" w:rsidRDefault="00617386" w:rsidP="00617386">
      <w:pPr>
        <w:spacing w:line="360" w:lineRule="auto"/>
        <w:jc w:val="center"/>
        <w:rPr>
          <w:rFonts w:ascii="Times New Roman" w:hAnsi="Times New Roman" w:cs="Times New Roman"/>
          <w:b/>
          <w:bCs/>
          <w:sz w:val="24"/>
          <w:szCs w:val="24"/>
        </w:rPr>
      </w:pPr>
    </w:p>
    <w:p w:rsidR="00617386" w:rsidRPr="00D77298" w:rsidRDefault="00617386" w:rsidP="00617386">
      <w:pPr>
        <w:spacing w:line="360" w:lineRule="auto"/>
        <w:jc w:val="center"/>
        <w:rPr>
          <w:rFonts w:ascii="Times New Roman" w:hAnsi="Times New Roman" w:cs="Times New Roman"/>
          <w:b/>
          <w:bCs/>
          <w:sz w:val="24"/>
          <w:szCs w:val="24"/>
        </w:rPr>
      </w:pPr>
      <w:r w:rsidRPr="00080C4E">
        <w:rPr>
          <w:rFonts w:ascii="Times New Roman" w:hAnsi="Times New Roman" w:cs="Times New Roman"/>
          <w:b/>
          <w:bCs/>
          <w:sz w:val="24"/>
          <w:szCs w:val="24"/>
        </w:rPr>
        <w:t>Student ID: 2207280</w:t>
      </w:r>
    </w:p>
    <w:p w:rsidR="00617386" w:rsidRDefault="00617386" w:rsidP="00617386">
      <w:pPr>
        <w:spacing w:line="360" w:lineRule="auto"/>
        <w:jc w:val="center"/>
        <w:rPr>
          <w:rFonts w:ascii="Times New Roman" w:hAnsi="Times New Roman" w:cs="Times New Roman"/>
          <w:b/>
          <w:bCs/>
          <w:sz w:val="24"/>
          <w:szCs w:val="24"/>
        </w:rPr>
      </w:pPr>
    </w:p>
    <w:p w:rsidR="00617386" w:rsidRDefault="00617386" w:rsidP="00617386">
      <w:pPr>
        <w:spacing w:line="360" w:lineRule="auto"/>
        <w:jc w:val="center"/>
        <w:rPr>
          <w:rFonts w:ascii="Times New Roman" w:hAnsi="Times New Roman" w:cs="Times New Roman"/>
          <w:b/>
          <w:bCs/>
          <w:sz w:val="24"/>
          <w:szCs w:val="24"/>
        </w:rPr>
      </w:pPr>
    </w:p>
    <w:p w:rsidR="00617386" w:rsidRDefault="00617386" w:rsidP="00617386">
      <w:pPr>
        <w:spacing w:line="360" w:lineRule="auto"/>
        <w:jc w:val="center"/>
        <w:rPr>
          <w:rFonts w:ascii="Times New Roman" w:hAnsi="Times New Roman" w:cs="Times New Roman"/>
          <w:b/>
          <w:bCs/>
          <w:sz w:val="24"/>
          <w:szCs w:val="24"/>
        </w:rPr>
      </w:pPr>
    </w:p>
    <w:p w:rsidR="00617386" w:rsidRPr="00D77298" w:rsidRDefault="00617386" w:rsidP="00617386">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 xml:space="preserve">Lecturer: </w:t>
      </w:r>
      <w:r w:rsidR="00307D66" w:rsidRPr="00307D66">
        <w:rPr>
          <w:rFonts w:ascii="Times New Roman" w:hAnsi="Times New Roman" w:cs="Times New Roman"/>
          <w:b/>
          <w:bCs/>
          <w:sz w:val="24"/>
          <w:szCs w:val="24"/>
        </w:rPr>
        <w:t xml:space="preserve">Lisa- Marie </w:t>
      </w:r>
      <w:proofErr w:type="spellStart"/>
      <w:r w:rsidR="00307D66" w:rsidRPr="00307D66">
        <w:rPr>
          <w:rFonts w:ascii="Times New Roman" w:hAnsi="Times New Roman" w:cs="Times New Roman"/>
          <w:b/>
          <w:bCs/>
          <w:sz w:val="24"/>
          <w:szCs w:val="24"/>
        </w:rPr>
        <w:t>Bassler</w:t>
      </w:r>
      <w:proofErr w:type="spellEnd"/>
      <w:r w:rsidR="00307D66" w:rsidRPr="00307D66">
        <w:rPr>
          <w:rFonts w:ascii="Times New Roman" w:hAnsi="Times New Roman" w:cs="Times New Roman"/>
          <w:b/>
          <w:bCs/>
          <w:sz w:val="24"/>
          <w:szCs w:val="24"/>
        </w:rPr>
        <w:t xml:space="preserve"> BA (</w:t>
      </w:r>
      <w:proofErr w:type="spellStart"/>
      <w:r w:rsidR="00307D66" w:rsidRPr="00307D66">
        <w:rPr>
          <w:rFonts w:ascii="Times New Roman" w:hAnsi="Times New Roman" w:cs="Times New Roman"/>
          <w:b/>
          <w:bCs/>
          <w:sz w:val="24"/>
          <w:szCs w:val="24"/>
        </w:rPr>
        <w:t>Hons</w:t>
      </w:r>
      <w:proofErr w:type="spellEnd"/>
      <w:r w:rsidR="00307D66" w:rsidRPr="00307D66">
        <w:rPr>
          <w:rFonts w:ascii="Times New Roman" w:hAnsi="Times New Roman" w:cs="Times New Roman"/>
          <w:b/>
          <w:bCs/>
          <w:sz w:val="24"/>
          <w:szCs w:val="24"/>
        </w:rPr>
        <w:t>) MBA</w:t>
      </w:r>
      <w:proofErr w:type="gramStart"/>
      <w:r w:rsidR="00307D66" w:rsidRPr="00307D66">
        <w:rPr>
          <w:rFonts w:ascii="Times New Roman" w:hAnsi="Times New Roman" w:cs="Times New Roman"/>
          <w:b/>
          <w:bCs/>
          <w:sz w:val="24"/>
          <w:szCs w:val="24"/>
        </w:rPr>
        <w:t>,AFHEA</w:t>
      </w:r>
      <w:proofErr w:type="gramEnd"/>
      <w:r w:rsidR="00307D66" w:rsidRPr="00307D66">
        <w:rPr>
          <w:rFonts w:ascii="Times New Roman" w:hAnsi="Times New Roman" w:cs="Times New Roman"/>
          <w:b/>
          <w:bCs/>
          <w:sz w:val="24"/>
          <w:szCs w:val="24"/>
        </w:rPr>
        <w:t>.</w:t>
      </w:r>
      <w:bookmarkStart w:id="0" w:name="_GoBack"/>
      <w:bookmarkEnd w:id="0"/>
    </w:p>
    <w:p w:rsidR="009B6A8F" w:rsidRDefault="009B6A8F" w:rsidP="009B6A8F">
      <w:pPr>
        <w:spacing w:line="360" w:lineRule="auto"/>
        <w:jc w:val="center"/>
        <w:rPr>
          <w:rFonts w:ascii="Times New Roman" w:hAnsi="Times New Roman" w:cs="Times New Roman"/>
          <w:b/>
          <w:bCs/>
          <w:sz w:val="24"/>
          <w:szCs w:val="24"/>
        </w:rPr>
      </w:pPr>
    </w:p>
    <w:p w:rsidR="00617386" w:rsidRDefault="00617386" w:rsidP="009B6A8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Declaration</w:t>
      </w:r>
    </w:p>
    <w:p w:rsidR="0006632C" w:rsidRDefault="00617386" w:rsidP="00605B6F">
      <w:pPr>
        <w:spacing w:line="360" w:lineRule="auto"/>
        <w:jc w:val="both"/>
        <w:rPr>
          <w:rFonts w:ascii="Times New Roman" w:hAnsi="Times New Roman" w:cs="Times New Roman"/>
          <w:bCs/>
          <w:sz w:val="24"/>
          <w:szCs w:val="24"/>
        </w:rPr>
      </w:pPr>
      <w:r w:rsidRPr="0006632C">
        <w:rPr>
          <w:rFonts w:ascii="Times New Roman" w:hAnsi="Times New Roman" w:cs="Times New Roman"/>
          <w:bCs/>
          <w:sz w:val="24"/>
          <w:szCs w:val="24"/>
        </w:rPr>
        <w:t>I declare that this study represents the original work of the author and has been completed independently. All consulted, referenced, or cited sources are acknowledged in accordance with academic integrity. The work has never been submitted, in whole or in part, for any academic qualification or assessment at any institution. I take full responsibility for the veracity of the information and declare that the conduct of the research was according to ethical considerations and within the parameters of the given academic standards. Any error or omission is my sole responsibility.</w:t>
      </w:r>
    </w:p>
    <w:p w:rsidR="009B6A8F" w:rsidRDefault="009B6A8F" w:rsidP="00605B6F">
      <w:pPr>
        <w:spacing w:line="360" w:lineRule="auto"/>
        <w:jc w:val="both"/>
        <w:rPr>
          <w:rFonts w:ascii="Times New Roman" w:hAnsi="Times New Roman" w:cs="Times New Roman"/>
          <w:bCs/>
          <w:sz w:val="24"/>
          <w:szCs w:val="24"/>
        </w:rPr>
      </w:pPr>
    </w:p>
    <w:sdt>
      <w:sdtPr>
        <w:rPr>
          <w:rFonts w:asciiTheme="minorHAnsi" w:eastAsiaTheme="minorHAnsi" w:hAnsiTheme="minorHAnsi" w:cstheme="minorBidi"/>
          <w:color w:val="auto"/>
          <w:sz w:val="22"/>
          <w:szCs w:val="22"/>
        </w:rPr>
        <w:id w:val="-82772016"/>
        <w:docPartObj>
          <w:docPartGallery w:val="Table of Contents"/>
          <w:docPartUnique/>
        </w:docPartObj>
      </w:sdtPr>
      <w:sdtEndPr>
        <w:rPr>
          <w:b/>
          <w:bCs/>
          <w:noProof/>
        </w:rPr>
      </w:sdtEndPr>
      <w:sdtContent>
        <w:p w:rsidR="00BE5D61" w:rsidRDefault="00BE5D61">
          <w:pPr>
            <w:pStyle w:val="TOCHeading"/>
          </w:pPr>
          <w:r>
            <w:t>Contents</w:t>
          </w:r>
        </w:p>
        <w:p w:rsidR="00BE5D61" w:rsidRDefault="00BE5D61">
          <w:pPr>
            <w:pStyle w:val="TOC1"/>
            <w:tabs>
              <w:tab w:val="right" w:leader="dot" w:pos="9350"/>
            </w:tabs>
            <w:rPr>
              <w:noProof/>
            </w:rPr>
          </w:pPr>
          <w:r>
            <w:fldChar w:fldCharType="begin"/>
          </w:r>
          <w:r>
            <w:instrText xml:space="preserve"> TOC \o "1-3" \h \z \u </w:instrText>
          </w:r>
          <w:r>
            <w:fldChar w:fldCharType="separate"/>
          </w:r>
          <w:hyperlink w:anchor="_Toc191354135" w:history="1">
            <w:r w:rsidRPr="004607F4">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_Toc191354135 \h </w:instrText>
            </w:r>
            <w:r>
              <w:rPr>
                <w:noProof/>
                <w:webHidden/>
              </w:rPr>
            </w:r>
            <w:r>
              <w:rPr>
                <w:noProof/>
                <w:webHidden/>
              </w:rPr>
              <w:fldChar w:fldCharType="separate"/>
            </w:r>
            <w:r>
              <w:rPr>
                <w:noProof/>
                <w:webHidden/>
              </w:rPr>
              <w:t>2</w:t>
            </w:r>
            <w:r>
              <w:rPr>
                <w:noProof/>
                <w:webHidden/>
              </w:rPr>
              <w:fldChar w:fldCharType="end"/>
            </w:r>
          </w:hyperlink>
        </w:p>
        <w:p w:rsidR="00BE5D61" w:rsidRDefault="00307D66">
          <w:pPr>
            <w:pStyle w:val="TOC1"/>
            <w:tabs>
              <w:tab w:val="right" w:leader="dot" w:pos="9350"/>
            </w:tabs>
            <w:rPr>
              <w:noProof/>
            </w:rPr>
          </w:pPr>
          <w:hyperlink w:anchor="_Toc191354136" w:history="1">
            <w:r w:rsidR="00BE5D61" w:rsidRPr="004607F4">
              <w:rPr>
                <w:rStyle w:val="Hyperlink"/>
                <w:rFonts w:ascii="Times New Roman" w:hAnsi="Times New Roman" w:cs="Times New Roman"/>
                <w:b/>
                <w:noProof/>
              </w:rPr>
              <w:t>SECTION 1: Reflection on Placement Experience</w:t>
            </w:r>
            <w:r w:rsidR="00BE5D61">
              <w:rPr>
                <w:noProof/>
                <w:webHidden/>
              </w:rPr>
              <w:tab/>
            </w:r>
            <w:r w:rsidR="00BE5D61">
              <w:rPr>
                <w:noProof/>
                <w:webHidden/>
              </w:rPr>
              <w:fldChar w:fldCharType="begin"/>
            </w:r>
            <w:r w:rsidR="00BE5D61">
              <w:rPr>
                <w:noProof/>
                <w:webHidden/>
              </w:rPr>
              <w:instrText xml:space="preserve"> PAGEREF _Toc191354136 \h </w:instrText>
            </w:r>
            <w:r w:rsidR="00BE5D61">
              <w:rPr>
                <w:noProof/>
                <w:webHidden/>
              </w:rPr>
            </w:r>
            <w:r w:rsidR="00BE5D61">
              <w:rPr>
                <w:noProof/>
                <w:webHidden/>
              </w:rPr>
              <w:fldChar w:fldCharType="separate"/>
            </w:r>
            <w:r w:rsidR="00BE5D61">
              <w:rPr>
                <w:noProof/>
                <w:webHidden/>
              </w:rPr>
              <w:t>2</w:t>
            </w:r>
            <w:r w:rsidR="00BE5D61">
              <w:rPr>
                <w:noProof/>
                <w:webHidden/>
              </w:rPr>
              <w:fldChar w:fldCharType="end"/>
            </w:r>
          </w:hyperlink>
        </w:p>
        <w:p w:rsidR="00BE5D61" w:rsidRDefault="00307D66">
          <w:pPr>
            <w:pStyle w:val="TOC1"/>
            <w:tabs>
              <w:tab w:val="left" w:pos="1320"/>
              <w:tab w:val="right" w:leader="dot" w:pos="9350"/>
            </w:tabs>
            <w:rPr>
              <w:noProof/>
            </w:rPr>
          </w:pPr>
          <w:hyperlink w:anchor="_Toc191354137" w:history="1">
            <w:r w:rsidR="00BE5D61" w:rsidRPr="004607F4">
              <w:rPr>
                <w:rStyle w:val="Hyperlink"/>
                <w:rFonts w:ascii="Times New Roman" w:hAnsi="Times New Roman" w:cs="Times New Roman"/>
                <w:b/>
                <w:noProof/>
              </w:rPr>
              <w:t>Section 2:</w:t>
            </w:r>
            <w:r w:rsidR="00BE5D61">
              <w:rPr>
                <w:noProof/>
              </w:rPr>
              <w:tab/>
            </w:r>
            <w:r w:rsidR="00BE5D61" w:rsidRPr="004607F4">
              <w:rPr>
                <w:rStyle w:val="Hyperlink"/>
                <w:rFonts w:ascii="Times New Roman" w:hAnsi="Times New Roman" w:cs="Times New Roman"/>
                <w:b/>
                <w:noProof/>
              </w:rPr>
              <w:t>Critical Analysis of Work-Based Skills and Technical Knowledge</w:t>
            </w:r>
            <w:r w:rsidR="00BE5D61">
              <w:rPr>
                <w:noProof/>
                <w:webHidden/>
              </w:rPr>
              <w:tab/>
            </w:r>
            <w:r w:rsidR="00BE5D61">
              <w:rPr>
                <w:noProof/>
                <w:webHidden/>
              </w:rPr>
              <w:fldChar w:fldCharType="begin"/>
            </w:r>
            <w:r w:rsidR="00BE5D61">
              <w:rPr>
                <w:noProof/>
                <w:webHidden/>
              </w:rPr>
              <w:instrText xml:space="preserve"> PAGEREF _Toc191354137 \h </w:instrText>
            </w:r>
            <w:r w:rsidR="00BE5D61">
              <w:rPr>
                <w:noProof/>
                <w:webHidden/>
              </w:rPr>
            </w:r>
            <w:r w:rsidR="00BE5D61">
              <w:rPr>
                <w:noProof/>
                <w:webHidden/>
              </w:rPr>
              <w:fldChar w:fldCharType="separate"/>
            </w:r>
            <w:r w:rsidR="00BE5D61">
              <w:rPr>
                <w:noProof/>
                <w:webHidden/>
              </w:rPr>
              <w:t>4</w:t>
            </w:r>
            <w:r w:rsidR="00BE5D61">
              <w:rPr>
                <w:noProof/>
                <w:webHidden/>
              </w:rPr>
              <w:fldChar w:fldCharType="end"/>
            </w:r>
          </w:hyperlink>
        </w:p>
        <w:p w:rsidR="00BE5D61" w:rsidRDefault="00307D66">
          <w:pPr>
            <w:pStyle w:val="TOC1"/>
            <w:tabs>
              <w:tab w:val="right" w:leader="dot" w:pos="9350"/>
            </w:tabs>
            <w:rPr>
              <w:noProof/>
            </w:rPr>
          </w:pPr>
          <w:hyperlink w:anchor="_Toc191354138" w:history="1">
            <w:r w:rsidR="00BE5D61" w:rsidRPr="004607F4">
              <w:rPr>
                <w:rStyle w:val="Hyperlink"/>
                <w:rFonts w:ascii="Times New Roman" w:hAnsi="Times New Roman" w:cs="Times New Roman"/>
                <w:b/>
                <w:noProof/>
              </w:rPr>
              <w:t>Section 3: A Reflection on the Problems of the Organization</w:t>
            </w:r>
            <w:r w:rsidR="00BE5D61">
              <w:rPr>
                <w:noProof/>
                <w:webHidden/>
              </w:rPr>
              <w:tab/>
            </w:r>
            <w:r w:rsidR="00BE5D61">
              <w:rPr>
                <w:noProof/>
                <w:webHidden/>
              </w:rPr>
              <w:fldChar w:fldCharType="begin"/>
            </w:r>
            <w:r w:rsidR="00BE5D61">
              <w:rPr>
                <w:noProof/>
                <w:webHidden/>
              </w:rPr>
              <w:instrText xml:space="preserve"> PAGEREF _Toc191354138 \h </w:instrText>
            </w:r>
            <w:r w:rsidR="00BE5D61">
              <w:rPr>
                <w:noProof/>
                <w:webHidden/>
              </w:rPr>
            </w:r>
            <w:r w:rsidR="00BE5D61">
              <w:rPr>
                <w:noProof/>
                <w:webHidden/>
              </w:rPr>
              <w:fldChar w:fldCharType="separate"/>
            </w:r>
            <w:r w:rsidR="00BE5D61">
              <w:rPr>
                <w:noProof/>
                <w:webHidden/>
              </w:rPr>
              <w:t>6</w:t>
            </w:r>
            <w:r w:rsidR="00BE5D61">
              <w:rPr>
                <w:noProof/>
                <w:webHidden/>
              </w:rPr>
              <w:fldChar w:fldCharType="end"/>
            </w:r>
          </w:hyperlink>
        </w:p>
        <w:p w:rsidR="00BE5D61" w:rsidRDefault="00307D66">
          <w:pPr>
            <w:pStyle w:val="TOC1"/>
            <w:tabs>
              <w:tab w:val="right" w:leader="dot" w:pos="9350"/>
            </w:tabs>
            <w:rPr>
              <w:noProof/>
            </w:rPr>
          </w:pPr>
          <w:hyperlink w:anchor="_Toc191354139" w:history="1">
            <w:r w:rsidR="00BE5D61" w:rsidRPr="004607F4">
              <w:rPr>
                <w:rStyle w:val="Hyperlink"/>
                <w:rFonts w:ascii="Times New Roman" w:hAnsi="Times New Roman" w:cs="Times New Roman"/>
                <w:b/>
                <w:noProof/>
              </w:rPr>
              <w:t>Conclusion and Action Plan</w:t>
            </w:r>
            <w:r w:rsidR="00BE5D61">
              <w:rPr>
                <w:noProof/>
                <w:webHidden/>
              </w:rPr>
              <w:tab/>
            </w:r>
            <w:r w:rsidR="00BE5D61">
              <w:rPr>
                <w:noProof/>
                <w:webHidden/>
              </w:rPr>
              <w:fldChar w:fldCharType="begin"/>
            </w:r>
            <w:r w:rsidR="00BE5D61">
              <w:rPr>
                <w:noProof/>
                <w:webHidden/>
              </w:rPr>
              <w:instrText xml:space="preserve"> PAGEREF _Toc191354139 \h </w:instrText>
            </w:r>
            <w:r w:rsidR="00BE5D61">
              <w:rPr>
                <w:noProof/>
                <w:webHidden/>
              </w:rPr>
            </w:r>
            <w:r w:rsidR="00BE5D61">
              <w:rPr>
                <w:noProof/>
                <w:webHidden/>
              </w:rPr>
              <w:fldChar w:fldCharType="separate"/>
            </w:r>
            <w:r w:rsidR="00BE5D61">
              <w:rPr>
                <w:noProof/>
                <w:webHidden/>
              </w:rPr>
              <w:t>6</w:t>
            </w:r>
            <w:r w:rsidR="00BE5D61">
              <w:rPr>
                <w:noProof/>
                <w:webHidden/>
              </w:rPr>
              <w:fldChar w:fldCharType="end"/>
            </w:r>
          </w:hyperlink>
        </w:p>
        <w:p w:rsidR="00BE5D61" w:rsidRDefault="00BE5D61">
          <w:r>
            <w:rPr>
              <w:b/>
              <w:bCs/>
              <w:noProof/>
            </w:rPr>
            <w:fldChar w:fldCharType="end"/>
          </w:r>
        </w:p>
      </w:sdtContent>
    </w:sdt>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Default="00BE5D61" w:rsidP="00605B6F">
      <w:pPr>
        <w:spacing w:line="360" w:lineRule="auto"/>
        <w:jc w:val="both"/>
        <w:rPr>
          <w:rFonts w:ascii="Times New Roman" w:hAnsi="Times New Roman" w:cs="Times New Roman"/>
          <w:bCs/>
          <w:sz w:val="24"/>
          <w:szCs w:val="24"/>
        </w:rPr>
      </w:pPr>
    </w:p>
    <w:p w:rsidR="00BE5D61" w:rsidRPr="009B6A8F" w:rsidRDefault="00BE5D61" w:rsidP="00605B6F">
      <w:pPr>
        <w:spacing w:line="360" w:lineRule="auto"/>
        <w:jc w:val="both"/>
        <w:rPr>
          <w:rFonts w:ascii="Times New Roman" w:hAnsi="Times New Roman" w:cs="Times New Roman"/>
          <w:bCs/>
          <w:sz w:val="24"/>
          <w:szCs w:val="24"/>
        </w:rPr>
      </w:pPr>
    </w:p>
    <w:p w:rsidR="00605B6F" w:rsidRPr="00BE5D61" w:rsidRDefault="00605B6F" w:rsidP="00BE5D61">
      <w:pPr>
        <w:pStyle w:val="Heading1"/>
        <w:spacing w:line="360" w:lineRule="auto"/>
        <w:rPr>
          <w:rFonts w:ascii="Times New Roman" w:hAnsi="Times New Roman" w:cs="Times New Roman"/>
          <w:b/>
          <w:color w:val="auto"/>
          <w:sz w:val="24"/>
          <w:szCs w:val="24"/>
        </w:rPr>
      </w:pPr>
      <w:bookmarkStart w:id="1" w:name="_Toc191354135"/>
      <w:r w:rsidRPr="00BE5D61">
        <w:rPr>
          <w:rFonts w:ascii="Times New Roman" w:hAnsi="Times New Roman" w:cs="Times New Roman"/>
          <w:b/>
          <w:color w:val="auto"/>
          <w:sz w:val="24"/>
          <w:szCs w:val="24"/>
        </w:rPr>
        <w:lastRenderedPageBreak/>
        <w:t>Introduction</w:t>
      </w:r>
      <w:bookmarkEnd w:id="1"/>
    </w:p>
    <w:p w:rsidR="009835A8" w:rsidRPr="00BE5D61" w:rsidRDefault="009835A8"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This critical reflective report takes on the experiences that I've had in terms of my placement at the </w:t>
      </w:r>
      <w:proofErr w:type="spellStart"/>
      <w:r w:rsidRPr="00BE5D61">
        <w:rPr>
          <w:rFonts w:ascii="Times New Roman" w:hAnsi="Times New Roman" w:cs="Times New Roman"/>
          <w:sz w:val="24"/>
          <w:szCs w:val="24"/>
        </w:rPr>
        <w:t>DoubleTree</w:t>
      </w:r>
      <w:proofErr w:type="spellEnd"/>
      <w:r w:rsidRPr="00BE5D61">
        <w:rPr>
          <w:rFonts w:ascii="Times New Roman" w:hAnsi="Times New Roman" w:cs="Times New Roman"/>
          <w:sz w:val="24"/>
          <w:szCs w:val="24"/>
        </w:rPr>
        <w:t xml:space="preserve"> Hilton Hotel, </w:t>
      </w:r>
      <w:proofErr w:type="spellStart"/>
      <w:r w:rsidRPr="00BE5D61">
        <w:rPr>
          <w:rFonts w:ascii="Times New Roman" w:hAnsi="Times New Roman" w:cs="Times New Roman"/>
          <w:sz w:val="24"/>
          <w:szCs w:val="24"/>
        </w:rPr>
        <w:t>Dartford</w:t>
      </w:r>
      <w:proofErr w:type="spellEnd"/>
      <w:r w:rsidRPr="00BE5D61">
        <w:rPr>
          <w:rFonts w:ascii="Times New Roman" w:hAnsi="Times New Roman" w:cs="Times New Roman"/>
          <w:sz w:val="24"/>
          <w:szCs w:val="24"/>
        </w:rPr>
        <w:t xml:space="preserve">, where I spend a significant time working across the three primary areas of the hotel: Housekeeping, Food and Beverage, and Front Office. The placement opened the doors to learning about real-life situations in the world of hospitality and has built up practical skills as well as those soft ones necessary for any hotelier. I will analyze and reflect on my learning journey through Gibbs' Reflective Cycle (1988), demonstrating how these experiences shaped my being a professional. </w:t>
      </w:r>
    </w:p>
    <w:p w:rsidR="009835A8" w:rsidRPr="00BE5D61" w:rsidRDefault="009835A8"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The hospitality area is highly dynamic, requiring strong problem-solving ability rather than just customer services and adaptability among the employees of its organizations (Jones &amp; Lockwood, 2021). Well, the department of housekeeping is a very dynamic </w:t>
      </w:r>
      <w:proofErr w:type="spellStart"/>
      <w:r w:rsidRPr="00BE5D61">
        <w:rPr>
          <w:rFonts w:ascii="Times New Roman" w:hAnsi="Times New Roman" w:cs="Times New Roman"/>
          <w:sz w:val="24"/>
          <w:szCs w:val="24"/>
        </w:rPr>
        <w:t>dynamic</w:t>
      </w:r>
      <w:proofErr w:type="spellEnd"/>
      <w:r w:rsidRPr="00BE5D61">
        <w:rPr>
          <w:rFonts w:ascii="Times New Roman" w:hAnsi="Times New Roman" w:cs="Times New Roman"/>
          <w:sz w:val="24"/>
          <w:szCs w:val="24"/>
        </w:rPr>
        <w:t xml:space="preserve"> one especially when it comes to making guests satisfied at the hotel. This is because cleanliness and comfort are some attributes of review by customers in any hotel and they can negatively affect the decision of repeat business for a hotel (</w:t>
      </w:r>
      <w:proofErr w:type="spellStart"/>
      <w:r w:rsidRPr="00BE5D61">
        <w:rPr>
          <w:rFonts w:ascii="Times New Roman" w:hAnsi="Times New Roman" w:cs="Times New Roman"/>
          <w:sz w:val="24"/>
          <w:szCs w:val="24"/>
        </w:rPr>
        <w:t>Patiar</w:t>
      </w:r>
      <w:proofErr w:type="spellEnd"/>
      <w:r w:rsidRPr="00BE5D61">
        <w:rPr>
          <w:rFonts w:ascii="Times New Roman" w:hAnsi="Times New Roman" w:cs="Times New Roman"/>
          <w:sz w:val="24"/>
          <w:szCs w:val="24"/>
        </w:rPr>
        <w:t xml:space="preserve"> &amp; Wang, 2020). </w:t>
      </w:r>
    </w:p>
    <w:p w:rsidR="009835A8" w:rsidRPr="00BE5D61" w:rsidRDefault="009835A8"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The efficiency and attention to detail in this department are necessary since guest experiences in dining will affect their overall hotel stay (</w:t>
      </w:r>
      <w:proofErr w:type="spellStart"/>
      <w:r w:rsidRPr="00BE5D61">
        <w:rPr>
          <w:rFonts w:ascii="Times New Roman" w:hAnsi="Times New Roman" w:cs="Times New Roman"/>
          <w:sz w:val="24"/>
          <w:szCs w:val="24"/>
        </w:rPr>
        <w:t>Zeithaml</w:t>
      </w:r>
      <w:proofErr w:type="spellEnd"/>
      <w:r w:rsidRPr="00BE5D61">
        <w:rPr>
          <w:rFonts w:ascii="Times New Roman" w:hAnsi="Times New Roman" w:cs="Times New Roman"/>
          <w:sz w:val="24"/>
          <w:szCs w:val="24"/>
        </w:rPr>
        <w:t xml:space="preserve"> et al., 2020). The front office department represents the first point of contact of guests in hotels and thus requires high-level competencies in communication and problem-solving skills to enable smooth check-ins, reservations, and resolution of guest issues (</w:t>
      </w:r>
      <w:proofErr w:type="spellStart"/>
      <w:r w:rsidRPr="00BE5D61">
        <w:rPr>
          <w:rFonts w:ascii="Times New Roman" w:hAnsi="Times New Roman" w:cs="Times New Roman"/>
          <w:sz w:val="24"/>
          <w:szCs w:val="24"/>
        </w:rPr>
        <w:t>Lashley</w:t>
      </w:r>
      <w:proofErr w:type="spellEnd"/>
      <w:r w:rsidRPr="00BE5D61">
        <w:rPr>
          <w:rFonts w:ascii="Times New Roman" w:hAnsi="Times New Roman" w:cs="Times New Roman"/>
          <w:sz w:val="24"/>
          <w:szCs w:val="24"/>
        </w:rPr>
        <w:t>, 2018). Working in these three departments exposed me to how complicated operations in a hotel are run, particularly the importance of teamwork and proactive customer service and the need for good time management. Daily morning meetings at 10 AM were one of the most meaningful learnings of this placement. These short, concise meetings encouraged interdepartmental communications and, at the same time, enhanced the working environment and atmosphere further.</w:t>
      </w:r>
    </w:p>
    <w:p w:rsidR="00605B6F" w:rsidRPr="00BE5D61" w:rsidRDefault="00A21985" w:rsidP="00BE5D61">
      <w:pPr>
        <w:pStyle w:val="Heading1"/>
        <w:spacing w:line="360" w:lineRule="auto"/>
        <w:rPr>
          <w:rFonts w:ascii="Times New Roman" w:hAnsi="Times New Roman" w:cs="Times New Roman"/>
          <w:b/>
          <w:color w:val="auto"/>
          <w:sz w:val="24"/>
          <w:szCs w:val="24"/>
        </w:rPr>
      </w:pPr>
      <w:bookmarkStart w:id="2" w:name="_Toc191354136"/>
      <w:r w:rsidRPr="00BE5D61">
        <w:rPr>
          <w:rFonts w:ascii="Times New Roman" w:hAnsi="Times New Roman" w:cs="Times New Roman"/>
          <w:b/>
          <w:color w:val="auto"/>
          <w:sz w:val="24"/>
          <w:szCs w:val="24"/>
        </w:rPr>
        <w:t xml:space="preserve">SECTION 1: </w:t>
      </w:r>
      <w:r w:rsidR="00605B6F" w:rsidRPr="00BE5D61">
        <w:rPr>
          <w:rFonts w:ascii="Times New Roman" w:hAnsi="Times New Roman" w:cs="Times New Roman"/>
          <w:b/>
          <w:color w:val="auto"/>
          <w:sz w:val="24"/>
          <w:szCs w:val="24"/>
        </w:rPr>
        <w:t>Reflection on Placement Experience</w:t>
      </w:r>
      <w:bookmarkEnd w:id="2"/>
    </w:p>
    <w:p w:rsidR="00605B6F" w:rsidRPr="00BE5D61" w:rsidRDefault="00605B6F" w:rsidP="00BE5D61">
      <w:pPr>
        <w:spacing w:line="360" w:lineRule="auto"/>
        <w:jc w:val="both"/>
        <w:rPr>
          <w:rFonts w:ascii="Times New Roman" w:hAnsi="Times New Roman" w:cs="Times New Roman"/>
          <w:b/>
          <w:bCs/>
          <w:sz w:val="24"/>
          <w:szCs w:val="24"/>
        </w:rPr>
      </w:pPr>
      <w:r w:rsidRPr="00BE5D61">
        <w:rPr>
          <w:rFonts w:ascii="Times New Roman" w:hAnsi="Times New Roman" w:cs="Times New Roman"/>
          <w:b/>
          <w:bCs/>
          <w:sz w:val="24"/>
          <w:szCs w:val="24"/>
        </w:rPr>
        <w:t>Housekeeping Department (HSK)</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During my placement from 20/01/2025 to 27/01/2025, I worked in the housekeeping department. My responsibilities included cleaning guest rooms, changing bed linens, restocking amenities, and </w:t>
      </w:r>
      <w:r w:rsidRPr="00BE5D61">
        <w:rPr>
          <w:rFonts w:ascii="Times New Roman" w:hAnsi="Times New Roman" w:cs="Times New Roman"/>
          <w:sz w:val="24"/>
          <w:szCs w:val="24"/>
        </w:rPr>
        <w:lastRenderedPageBreak/>
        <w:t>ensuring cleanliness standards were met. According to Jones and Lockwood (2021), housekeeping plays a crucial role in guest satisfaction, as cleanliness directly influences a hotel's reputation.</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Key Learning: Time pressure was one of the big challenges. Every room had to be cleaned within a specific time; delay in that would result in affecting check-in schedules. In the first week, I struggled with managing efficiency, but from the second week onwards, I started to adapt by prioritizing tasks and first cleaning the places that needed the most attention. This is attributed to Kolb's Active Experimentation stage, whereby I tried different strategies to see which one worked best.</w:t>
      </w:r>
    </w:p>
    <w:p w:rsidR="009D44EA" w:rsidRPr="00BE5D61" w:rsidRDefault="009D44EA" w:rsidP="00BE5D61">
      <w:pPr>
        <w:spacing w:line="360" w:lineRule="auto"/>
        <w:jc w:val="both"/>
        <w:rPr>
          <w:rFonts w:ascii="Times New Roman" w:hAnsi="Times New Roman" w:cs="Times New Roman"/>
          <w:b/>
          <w:sz w:val="24"/>
          <w:szCs w:val="24"/>
        </w:rPr>
      </w:pPr>
      <w:r w:rsidRPr="00BE5D61">
        <w:rPr>
          <w:rFonts w:ascii="Times New Roman" w:hAnsi="Times New Roman" w:cs="Times New Roman"/>
          <w:b/>
          <w:sz w:val="24"/>
          <w:szCs w:val="24"/>
        </w:rPr>
        <w:t>Food &amp; Beverage Department (F&amp;B)</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From 03/02/2025 to 24/02/2025, I was transferred to the food and beverage department, working morning shifts from 7:00 AM to 3:00 PM. My responsibilities included taking orders from customers, serving meals, addressing complaints, and hygiene maintenance. Other major situation: burger complaint-one ordered burger and chips, guests found the burger undercooked. The staff removed only the burger and by the time they returned with a fresh one, chips were cold. A solution was made to this guest: 50% refund and 50% membership points.</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Lesson Learned: From Gibbs' Analysis stage, I came to realize that proactive service recovery is very essential (</w:t>
      </w:r>
      <w:proofErr w:type="spellStart"/>
      <w:r w:rsidRPr="00BE5D61">
        <w:rPr>
          <w:rFonts w:ascii="Times New Roman" w:hAnsi="Times New Roman" w:cs="Times New Roman"/>
          <w:sz w:val="24"/>
          <w:szCs w:val="24"/>
        </w:rPr>
        <w:t>Zeithaml</w:t>
      </w:r>
      <w:proofErr w:type="spellEnd"/>
      <w:r w:rsidRPr="00BE5D61">
        <w:rPr>
          <w:rFonts w:ascii="Times New Roman" w:hAnsi="Times New Roman" w:cs="Times New Roman"/>
          <w:sz w:val="24"/>
          <w:szCs w:val="24"/>
        </w:rPr>
        <w:t xml:space="preserve"> et al., 2020). The whole meal should have been replaced at the same time instead of just replacing the burger to avoid further dissatisfaction. This experience taught me the value of effective customer service in hospitality.</w:t>
      </w:r>
    </w:p>
    <w:p w:rsidR="00605B6F" w:rsidRPr="00BE5D61" w:rsidRDefault="00605B6F" w:rsidP="00BE5D61">
      <w:pPr>
        <w:spacing w:line="360" w:lineRule="auto"/>
        <w:jc w:val="both"/>
        <w:rPr>
          <w:rFonts w:ascii="Times New Roman" w:hAnsi="Times New Roman" w:cs="Times New Roman"/>
          <w:b/>
          <w:bCs/>
          <w:sz w:val="24"/>
          <w:szCs w:val="24"/>
        </w:rPr>
      </w:pPr>
      <w:r w:rsidRPr="00BE5D61">
        <w:rPr>
          <w:rFonts w:ascii="Times New Roman" w:hAnsi="Times New Roman" w:cs="Times New Roman"/>
          <w:b/>
          <w:bCs/>
          <w:sz w:val="24"/>
          <w:szCs w:val="24"/>
        </w:rPr>
        <w:t>Front Office Department (FO)</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Between 03/03/2025 and 24/03/2025, I worked in the front office. It covered a number of duties, including checking in and checking out, reservation handling, and query handling. Morning meetings at 10 AM were helpful in keeping team communication open through problem discussion, forthcoming events, and guest comments.</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One was problem-solving during the guest's interaction. For example, one guest came and had an issue with the booking. It was not appearing on the system. Through Gibbs' Evaluation stage, I reflected on the response process and found that calm communication along with technical troubleshooting was the factor that resolved the booking discrepancy for the guest (</w:t>
      </w:r>
      <w:proofErr w:type="spellStart"/>
      <w:r w:rsidRPr="00BE5D61">
        <w:rPr>
          <w:rFonts w:ascii="Times New Roman" w:hAnsi="Times New Roman" w:cs="Times New Roman"/>
          <w:sz w:val="24"/>
          <w:szCs w:val="24"/>
        </w:rPr>
        <w:t>Lashley</w:t>
      </w:r>
      <w:proofErr w:type="spellEnd"/>
      <w:r w:rsidRPr="00BE5D61">
        <w:rPr>
          <w:rFonts w:ascii="Times New Roman" w:hAnsi="Times New Roman" w:cs="Times New Roman"/>
          <w:sz w:val="24"/>
          <w:szCs w:val="24"/>
        </w:rPr>
        <w:t>, 2018).</w:t>
      </w:r>
    </w:p>
    <w:p w:rsidR="00A21985" w:rsidRPr="00BE5D61" w:rsidRDefault="00A21985" w:rsidP="00BE5D61">
      <w:pPr>
        <w:pStyle w:val="Heading1"/>
        <w:spacing w:line="360" w:lineRule="auto"/>
        <w:rPr>
          <w:rFonts w:ascii="Times New Roman" w:hAnsi="Times New Roman" w:cs="Times New Roman"/>
          <w:b/>
          <w:color w:val="auto"/>
          <w:sz w:val="24"/>
          <w:szCs w:val="24"/>
        </w:rPr>
      </w:pPr>
    </w:p>
    <w:p w:rsidR="00A21985" w:rsidRPr="00BE5D61" w:rsidRDefault="00A21985" w:rsidP="00BE5D61">
      <w:pPr>
        <w:pStyle w:val="Heading1"/>
        <w:spacing w:line="360" w:lineRule="auto"/>
        <w:rPr>
          <w:rFonts w:ascii="Times New Roman" w:hAnsi="Times New Roman" w:cs="Times New Roman"/>
          <w:b/>
          <w:color w:val="auto"/>
          <w:sz w:val="24"/>
          <w:szCs w:val="24"/>
        </w:rPr>
      </w:pPr>
      <w:bookmarkStart w:id="3" w:name="_Toc191354137"/>
      <w:r w:rsidRPr="00BE5D61">
        <w:rPr>
          <w:rFonts w:ascii="Times New Roman" w:hAnsi="Times New Roman" w:cs="Times New Roman"/>
          <w:b/>
          <w:color w:val="auto"/>
          <w:sz w:val="24"/>
          <w:szCs w:val="24"/>
        </w:rPr>
        <w:t>Section 2:</w:t>
      </w:r>
      <w:r w:rsidRPr="00BE5D61">
        <w:rPr>
          <w:rFonts w:ascii="Times New Roman" w:hAnsi="Times New Roman" w:cs="Times New Roman"/>
          <w:b/>
          <w:color w:val="auto"/>
          <w:sz w:val="24"/>
          <w:szCs w:val="24"/>
        </w:rPr>
        <w:tab/>
        <w:t>Critical Analysis of Work-Based Skills and Technical Knowledge</w:t>
      </w:r>
      <w:bookmarkEnd w:id="3"/>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To reflect critically on my supervisory shadowing experience at </w:t>
      </w:r>
      <w:proofErr w:type="spellStart"/>
      <w:r w:rsidRPr="00BE5D61">
        <w:rPr>
          <w:rFonts w:ascii="Times New Roman" w:hAnsi="Times New Roman" w:cs="Times New Roman"/>
          <w:sz w:val="24"/>
          <w:szCs w:val="24"/>
        </w:rPr>
        <w:t>DoubleTree</w:t>
      </w:r>
      <w:proofErr w:type="spellEnd"/>
      <w:r w:rsidRPr="00BE5D61">
        <w:rPr>
          <w:rFonts w:ascii="Times New Roman" w:hAnsi="Times New Roman" w:cs="Times New Roman"/>
          <w:sz w:val="24"/>
          <w:szCs w:val="24"/>
        </w:rPr>
        <w:t xml:space="preserve"> Hilton Hotel, </w:t>
      </w:r>
      <w:proofErr w:type="spellStart"/>
      <w:r w:rsidRPr="00BE5D61">
        <w:rPr>
          <w:rFonts w:ascii="Times New Roman" w:hAnsi="Times New Roman" w:cs="Times New Roman"/>
          <w:sz w:val="24"/>
          <w:szCs w:val="24"/>
        </w:rPr>
        <w:t>Dartford</w:t>
      </w:r>
      <w:proofErr w:type="spellEnd"/>
      <w:r w:rsidRPr="00BE5D61">
        <w:rPr>
          <w:rFonts w:ascii="Times New Roman" w:hAnsi="Times New Roman" w:cs="Times New Roman"/>
          <w:sz w:val="24"/>
          <w:szCs w:val="24"/>
        </w:rPr>
        <w:t>, I will apply Gibbs' Reflective Cycle 1988 in assessing a few of the key learning outcomes. This model then structures reflection into description, feelings, evaluation, analysis, conclusion, and action plan, hence ensuring that personal development occurs in a systematic manner.</w:t>
      </w:r>
    </w:p>
    <w:p w:rsidR="00BD53D6" w:rsidRPr="00BE5D61" w:rsidRDefault="00BD53D6" w:rsidP="00BE5D61">
      <w:pPr>
        <w:spacing w:line="360" w:lineRule="auto"/>
        <w:jc w:val="both"/>
        <w:rPr>
          <w:rFonts w:ascii="Times New Roman" w:hAnsi="Times New Roman" w:cs="Times New Roman"/>
          <w:b/>
          <w:bCs/>
          <w:sz w:val="24"/>
          <w:szCs w:val="24"/>
        </w:rPr>
      </w:pPr>
      <w:r w:rsidRPr="00BE5D61">
        <w:rPr>
          <w:rFonts w:ascii="Times New Roman" w:hAnsi="Times New Roman" w:cs="Times New Roman"/>
          <w:b/>
          <w:bCs/>
          <w:sz w:val="24"/>
          <w:szCs w:val="24"/>
        </w:rPr>
        <w:t>Description – What happened?</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During my placement, I shadowed supervisors in Housekeeping (HSK), Food &amp; Beverage (F&amp;B), and Front Office (FO), getting insights into team management, service delivery efficiency, and guest satisfaction strategies. The most obvious was when the guest complained about an undercooked burger in F&amp;B. Then the supervisor decided to replace just the burger and not give anything else, resulting in the guest getting cold chips. It provided only partial compensation (50% refund and membership points), demonstrating the constraints of service recovery.</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Housekeeping involved task delegation and quality control that highlighted the need for management of the flow of work output with as much efficiency as possible (Jones </w:t>
      </w:r>
      <w:proofErr w:type="spellStart"/>
      <w:r w:rsidRPr="00BE5D61">
        <w:rPr>
          <w:rFonts w:ascii="Times New Roman" w:hAnsi="Times New Roman" w:cs="Times New Roman"/>
          <w:sz w:val="24"/>
          <w:szCs w:val="24"/>
        </w:rPr>
        <w:t>etal</w:t>
      </w:r>
      <w:proofErr w:type="spellEnd"/>
      <w:r w:rsidRPr="00BE5D61">
        <w:rPr>
          <w:rFonts w:ascii="Times New Roman" w:hAnsi="Times New Roman" w:cs="Times New Roman"/>
          <w:sz w:val="24"/>
          <w:szCs w:val="24"/>
        </w:rPr>
        <w:t>, 2019). In the Front Office, I saw complaint resolution and booking functions, which are customer-oriented built on interpersonal and problem-solving skills. All these indicated the supervisory complexity in hospitality management (</w:t>
      </w:r>
      <w:proofErr w:type="spellStart"/>
      <w:r w:rsidRPr="00BE5D61">
        <w:rPr>
          <w:rFonts w:ascii="Times New Roman" w:hAnsi="Times New Roman" w:cs="Times New Roman"/>
          <w:sz w:val="24"/>
          <w:szCs w:val="24"/>
        </w:rPr>
        <w:t>Lashley</w:t>
      </w:r>
      <w:proofErr w:type="spellEnd"/>
      <w:r w:rsidRPr="00BE5D61">
        <w:rPr>
          <w:rFonts w:ascii="Times New Roman" w:hAnsi="Times New Roman" w:cs="Times New Roman"/>
          <w:sz w:val="24"/>
          <w:szCs w:val="24"/>
        </w:rPr>
        <w:t>, 2018).</w:t>
      </w:r>
    </w:p>
    <w:p w:rsidR="00BD53D6" w:rsidRPr="00BE5D61" w:rsidRDefault="00BD53D6" w:rsidP="00BE5D61">
      <w:pPr>
        <w:spacing w:line="360" w:lineRule="auto"/>
        <w:jc w:val="both"/>
        <w:rPr>
          <w:rFonts w:ascii="Times New Roman" w:hAnsi="Times New Roman" w:cs="Times New Roman"/>
          <w:b/>
          <w:bCs/>
          <w:sz w:val="24"/>
          <w:szCs w:val="24"/>
        </w:rPr>
      </w:pPr>
      <w:r w:rsidRPr="00BE5D61">
        <w:rPr>
          <w:rFonts w:ascii="Times New Roman" w:hAnsi="Times New Roman" w:cs="Times New Roman"/>
          <w:b/>
          <w:bCs/>
          <w:sz w:val="24"/>
          <w:szCs w:val="24"/>
        </w:rPr>
        <w:t>2. Feelings – What were my thoughts and emotions?</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Having entered the leadership role with a full zeal and welcome dread, it was not a pleasant sight for me to see F&amp;B service going down. My discontent was that something minor could build up to guest dissatisfaction and ultimately cost the company. Still, the daily morning meetings held at this time cleared up all lines of communication and operations (Harris &amp; West, 2021). </w:t>
      </w:r>
    </w:p>
    <w:p w:rsidR="009D44EA" w:rsidRPr="00BE5D61" w:rsidRDefault="009D44EA" w:rsidP="00BE5D61">
      <w:pPr>
        <w:spacing w:line="360" w:lineRule="auto"/>
        <w:jc w:val="both"/>
        <w:rPr>
          <w:rFonts w:ascii="Times New Roman" w:hAnsi="Times New Roman" w:cs="Times New Roman"/>
          <w:b/>
          <w:sz w:val="24"/>
          <w:szCs w:val="24"/>
        </w:rPr>
      </w:pPr>
      <w:r w:rsidRPr="00BE5D61">
        <w:rPr>
          <w:rFonts w:ascii="Times New Roman" w:hAnsi="Times New Roman" w:cs="Times New Roman"/>
          <w:b/>
          <w:sz w:val="24"/>
          <w:szCs w:val="24"/>
        </w:rPr>
        <w:t xml:space="preserve">3. Evaluation - What were good and bad things from the experience? </w:t>
      </w:r>
    </w:p>
    <w:p w:rsidR="009D44EA" w:rsidRPr="00BE5D61" w:rsidRDefault="009D44EA" w:rsidP="00BE5D61">
      <w:pPr>
        <w:spacing w:line="360" w:lineRule="auto"/>
        <w:jc w:val="both"/>
        <w:rPr>
          <w:rFonts w:ascii="Times New Roman" w:hAnsi="Times New Roman" w:cs="Times New Roman"/>
          <w:b/>
          <w:sz w:val="24"/>
          <w:szCs w:val="24"/>
        </w:rPr>
      </w:pPr>
      <w:r w:rsidRPr="00BE5D61">
        <w:rPr>
          <w:rFonts w:ascii="Times New Roman" w:hAnsi="Times New Roman" w:cs="Times New Roman"/>
          <w:b/>
          <w:sz w:val="24"/>
          <w:szCs w:val="24"/>
        </w:rPr>
        <w:t xml:space="preserve">Positive Effects: </w:t>
      </w:r>
    </w:p>
    <w:p w:rsidR="009D44EA" w:rsidRPr="00BE5D61" w:rsidRDefault="009D44EA" w:rsidP="00BE5D61">
      <w:pPr>
        <w:pStyle w:val="ListParagraph"/>
        <w:numPr>
          <w:ilvl w:val="0"/>
          <w:numId w:val="5"/>
        </w:num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lastRenderedPageBreak/>
        <w:t>Exposure to working alongside cross-departmental leadership by having structured task management in Housekeeping and Front Office.</w:t>
      </w:r>
    </w:p>
    <w:p w:rsidR="009D44EA" w:rsidRPr="00BE5D61" w:rsidRDefault="009D44EA" w:rsidP="00BE5D61">
      <w:pPr>
        <w:pStyle w:val="ListParagraph"/>
        <w:numPr>
          <w:ilvl w:val="0"/>
          <w:numId w:val="5"/>
        </w:num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Observed service recovery strategies in real-time and an interesting learning point on guest expectation management (</w:t>
      </w:r>
      <w:proofErr w:type="spellStart"/>
      <w:r w:rsidRPr="00BE5D61">
        <w:rPr>
          <w:rFonts w:ascii="Times New Roman" w:hAnsi="Times New Roman" w:cs="Times New Roman"/>
          <w:sz w:val="24"/>
          <w:szCs w:val="24"/>
        </w:rPr>
        <w:t>Zeithaml</w:t>
      </w:r>
      <w:proofErr w:type="spellEnd"/>
      <w:r w:rsidRPr="00BE5D61">
        <w:rPr>
          <w:rFonts w:ascii="Times New Roman" w:hAnsi="Times New Roman" w:cs="Times New Roman"/>
          <w:sz w:val="24"/>
          <w:szCs w:val="24"/>
        </w:rPr>
        <w:t xml:space="preserve"> et al., 2020).</w:t>
      </w:r>
    </w:p>
    <w:p w:rsidR="009D44EA" w:rsidRPr="00BE5D61" w:rsidRDefault="009D44EA" w:rsidP="00BE5D61">
      <w:pPr>
        <w:pStyle w:val="ListParagraph"/>
        <w:numPr>
          <w:ilvl w:val="0"/>
          <w:numId w:val="5"/>
        </w:num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Learning supervisory decision making and its consequences for customer experiences and operational </w:t>
      </w:r>
      <w:proofErr w:type="gramStart"/>
      <w:r w:rsidRPr="00BE5D61">
        <w:rPr>
          <w:rFonts w:ascii="Times New Roman" w:hAnsi="Times New Roman" w:cs="Times New Roman"/>
          <w:sz w:val="24"/>
          <w:szCs w:val="24"/>
        </w:rPr>
        <w:t>efficiencies(</w:t>
      </w:r>
      <w:proofErr w:type="gramEnd"/>
      <w:r w:rsidRPr="00BE5D61">
        <w:rPr>
          <w:rFonts w:ascii="Times New Roman" w:hAnsi="Times New Roman" w:cs="Times New Roman"/>
          <w:sz w:val="24"/>
          <w:szCs w:val="24"/>
        </w:rPr>
        <w:t xml:space="preserve">Kotler et al., 2022). </w:t>
      </w:r>
    </w:p>
    <w:p w:rsidR="009D44EA" w:rsidRPr="00BE5D61" w:rsidRDefault="009D44EA" w:rsidP="00BE5D61">
      <w:pPr>
        <w:spacing w:line="360" w:lineRule="auto"/>
        <w:jc w:val="both"/>
        <w:rPr>
          <w:rFonts w:ascii="Times New Roman" w:hAnsi="Times New Roman" w:cs="Times New Roman"/>
          <w:b/>
          <w:sz w:val="24"/>
          <w:szCs w:val="24"/>
        </w:rPr>
      </w:pPr>
      <w:r w:rsidRPr="00BE5D61">
        <w:rPr>
          <w:rFonts w:ascii="Times New Roman" w:hAnsi="Times New Roman" w:cs="Times New Roman"/>
          <w:b/>
          <w:sz w:val="24"/>
          <w:szCs w:val="24"/>
        </w:rPr>
        <w:t xml:space="preserve">Negative Effects: </w:t>
      </w:r>
    </w:p>
    <w:p w:rsidR="009D44EA" w:rsidRPr="00BE5D61" w:rsidRDefault="009D44EA" w:rsidP="00BE5D61">
      <w:pPr>
        <w:pStyle w:val="ListParagraph"/>
        <w:numPr>
          <w:ilvl w:val="0"/>
          <w:numId w:val="4"/>
        </w:num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F&amp;B keeps guests disappointed by continuing to take a reactive approach rather than a proactive one for its service recovery (Lewis &amp; McCann, 2020).</w:t>
      </w:r>
    </w:p>
    <w:p w:rsidR="009D44EA" w:rsidRPr="00BE5D61" w:rsidRDefault="009D44EA" w:rsidP="00BE5D61">
      <w:pPr>
        <w:pStyle w:val="ListParagraph"/>
        <w:numPr>
          <w:ilvl w:val="0"/>
          <w:numId w:val="4"/>
        </w:num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 Decision-making under pressure resulted in short-term solutions instead of strategic ones (Dwyer et al., 2019). </w:t>
      </w:r>
    </w:p>
    <w:p w:rsidR="00BD53D6" w:rsidRPr="00BE5D61" w:rsidRDefault="00BD53D6" w:rsidP="00BE5D61">
      <w:pPr>
        <w:spacing w:line="360" w:lineRule="auto"/>
        <w:jc w:val="both"/>
        <w:rPr>
          <w:rFonts w:ascii="Times New Roman" w:hAnsi="Times New Roman" w:cs="Times New Roman"/>
          <w:b/>
          <w:bCs/>
          <w:sz w:val="24"/>
          <w:szCs w:val="24"/>
        </w:rPr>
      </w:pPr>
      <w:r w:rsidRPr="00BE5D61">
        <w:rPr>
          <w:rFonts w:ascii="Times New Roman" w:hAnsi="Times New Roman" w:cs="Times New Roman"/>
          <w:b/>
          <w:bCs/>
          <w:sz w:val="24"/>
          <w:szCs w:val="24"/>
        </w:rPr>
        <w:t>4. Analysis – What sense can I make of the experience?</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This experience has made significant conclusions related to communication, effective teamwork, and problem-solving actions in a supervisory role. According to research by </w:t>
      </w:r>
      <w:proofErr w:type="spellStart"/>
      <w:r w:rsidRPr="00BE5D61">
        <w:rPr>
          <w:rFonts w:ascii="Times New Roman" w:hAnsi="Times New Roman" w:cs="Times New Roman"/>
          <w:sz w:val="24"/>
          <w:szCs w:val="24"/>
        </w:rPr>
        <w:t>Lashley</w:t>
      </w:r>
      <w:proofErr w:type="spellEnd"/>
      <w:r w:rsidRPr="00BE5D61">
        <w:rPr>
          <w:rFonts w:ascii="Times New Roman" w:hAnsi="Times New Roman" w:cs="Times New Roman"/>
          <w:sz w:val="24"/>
          <w:szCs w:val="24"/>
        </w:rPr>
        <w:t xml:space="preserve"> (2018), morning meetings enhance operational cohesion, remote enough from my point of view on the staff briefing structured at 10 AM. Moreover, drink failure and recovery models (</w:t>
      </w:r>
      <w:proofErr w:type="spellStart"/>
      <w:r w:rsidRPr="00BE5D61">
        <w:rPr>
          <w:rFonts w:ascii="Times New Roman" w:hAnsi="Times New Roman" w:cs="Times New Roman"/>
          <w:sz w:val="24"/>
          <w:szCs w:val="24"/>
        </w:rPr>
        <w:t>Zeithaml</w:t>
      </w:r>
      <w:proofErr w:type="spellEnd"/>
      <w:r w:rsidRPr="00BE5D61">
        <w:rPr>
          <w:rFonts w:ascii="Times New Roman" w:hAnsi="Times New Roman" w:cs="Times New Roman"/>
          <w:sz w:val="24"/>
          <w:szCs w:val="24"/>
        </w:rPr>
        <w:t xml:space="preserve"> et al., 2020) further state that guest satisfaction is dependent on overall problem-solving and not on limited fixes. The F&amp;B example highlighted incomplete service recovery consequences and strengthened the need to replace an entire meal completely to deter further complaints. </w:t>
      </w:r>
    </w:p>
    <w:p w:rsidR="009D44EA" w:rsidRPr="00BE5D61" w:rsidRDefault="009D44EA" w:rsidP="00BE5D61">
      <w:pPr>
        <w:spacing w:line="360" w:lineRule="auto"/>
        <w:jc w:val="both"/>
        <w:rPr>
          <w:rFonts w:ascii="Times New Roman" w:hAnsi="Times New Roman" w:cs="Times New Roman"/>
          <w:b/>
          <w:sz w:val="24"/>
          <w:szCs w:val="24"/>
        </w:rPr>
      </w:pPr>
      <w:r w:rsidRPr="00BE5D61">
        <w:rPr>
          <w:rFonts w:ascii="Times New Roman" w:hAnsi="Times New Roman" w:cs="Times New Roman"/>
          <w:b/>
          <w:sz w:val="24"/>
          <w:szCs w:val="24"/>
        </w:rPr>
        <w:t xml:space="preserve">5. Conclusion - What else could I have done? </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As such, I could proactively inquire from the manager as to why only the burger was changed. I could have also suggested a whole meal replacement in accordance with the guest service recovery best practice. By Kotler et al. (2022)</w:t>
      </w:r>
    </w:p>
    <w:p w:rsidR="00BD53D6" w:rsidRPr="00BE5D61" w:rsidRDefault="009D44EA" w:rsidP="00BE5D61">
      <w:pPr>
        <w:spacing w:line="360" w:lineRule="auto"/>
        <w:jc w:val="both"/>
        <w:rPr>
          <w:rFonts w:ascii="Times New Roman" w:hAnsi="Times New Roman" w:cs="Times New Roman"/>
          <w:b/>
          <w:bCs/>
          <w:sz w:val="24"/>
          <w:szCs w:val="24"/>
        </w:rPr>
      </w:pPr>
      <w:r w:rsidRPr="00BE5D61">
        <w:rPr>
          <w:rFonts w:ascii="Times New Roman" w:hAnsi="Times New Roman" w:cs="Times New Roman"/>
          <w:sz w:val="24"/>
          <w:szCs w:val="24"/>
        </w:rPr>
        <w:t>.</w:t>
      </w:r>
      <w:r w:rsidR="00BD53D6" w:rsidRPr="00BE5D61">
        <w:rPr>
          <w:rFonts w:ascii="Times New Roman" w:hAnsi="Times New Roman" w:cs="Times New Roman"/>
          <w:b/>
          <w:bCs/>
          <w:sz w:val="24"/>
          <w:szCs w:val="24"/>
        </w:rPr>
        <w:t>6. Action Plan – What will I do next time?</w:t>
      </w:r>
    </w:p>
    <w:p w:rsidR="009D44EA" w:rsidRPr="00BE5D61" w:rsidRDefault="009D44EA" w:rsidP="00BE5D61">
      <w:pPr>
        <w:pStyle w:val="ListParagraph"/>
        <w:numPr>
          <w:ilvl w:val="0"/>
          <w:numId w:val="6"/>
        </w:num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Advocate service recovery in totality to guests and meet their final solutions (</w:t>
      </w:r>
      <w:proofErr w:type="spellStart"/>
      <w:r w:rsidRPr="00BE5D61">
        <w:rPr>
          <w:rFonts w:ascii="Times New Roman" w:hAnsi="Times New Roman" w:cs="Times New Roman"/>
          <w:sz w:val="24"/>
          <w:szCs w:val="24"/>
        </w:rPr>
        <w:t>Zeithaml</w:t>
      </w:r>
      <w:proofErr w:type="spellEnd"/>
      <w:r w:rsidRPr="00BE5D61">
        <w:rPr>
          <w:rFonts w:ascii="Times New Roman" w:hAnsi="Times New Roman" w:cs="Times New Roman"/>
          <w:sz w:val="24"/>
          <w:szCs w:val="24"/>
        </w:rPr>
        <w:t xml:space="preserve"> et al., 2020).</w:t>
      </w:r>
    </w:p>
    <w:p w:rsidR="009D44EA" w:rsidRPr="00BE5D61" w:rsidRDefault="009D44EA" w:rsidP="00BE5D61">
      <w:pPr>
        <w:pStyle w:val="ListParagraph"/>
        <w:numPr>
          <w:ilvl w:val="0"/>
          <w:numId w:val="6"/>
        </w:num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Contribute guest feedback and operational issues to morning briefing sessions actively (Harris &amp; West, 2021).</w:t>
      </w:r>
    </w:p>
    <w:p w:rsidR="009D44EA" w:rsidRPr="00BE5D61" w:rsidRDefault="00854CEE" w:rsidP="00BE5D61">
      <w:pPr>
        <w:pStyle w:val="ListParagraph"/>
        <w:numPr>
          <w:ilvl w:val="0"/>
          <w:numId w:val="6"/>
        </w:num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lastRenderedPageBreak/>
        <w:t xml:space="preserve">Sharpen my </w:t>
      </w:r>
      <w:r w:rsidR="009D44EA" w:rsidRPr="00BE5D61">
        <w:rPr>
          <w:rFonts w:ascii="Times New Roman" w:hAnsi="Times New Roman" w:cs="Times New Roman"/>
          <w:sz w:val="24"/>
          <w:szCs w:val="24"/>
        </w:rPr>
        <w:t>communication a</w:t>
      </w:r>
      <w:r w:rsidRPr="00BE5D61">
        <w:rPr>
          <w:rFonts w:ascii="Times New Roman" w:hAnsi="Times New Roman" w:cs="Times New Roman"/>
          <w:sz w:val="24"/>
          <w:szCs w:val="24"/>
        </w:rPr>
        <w:t>nd leadership skills so that I</w:t>
      </w:r>
      <w:r w:rsidR="009D44EA" w:rsidRPr="00BE5D61">
        <w:rPr>
          <w:rFonts w:ascii="Times New Roman" w:hAnsi="Times New Roman" w:cs="Times New Roman"/>
          <w:sz w:val="24"/>
          <w:szCs w:val="24"/>
        </w:rPr>
        <w:t xml:space="preserve"> can be well equipped for future supervisory roles (Dwyer et al., 2019).</w:t>
      </w:r>
    </w:p>
    <w:p w:rsidR="009D44EA" w:rsidRPr="00BE5D61" w:rsidRDefault="009D44EA" w:rsidP="00BE5D61">
      <w:pPr>
        <w:pStyle w:val="Heading1"/>
        <w:spacing w:line="360" w:lineRule="auto"/>
        <w:rPr>
          <w:rFonts w:ascii="Times New Roman" w:hAnsi="Times New Roman" w:cs="Times New Roman"/>
          <w:b/>
          <w:color w:val="auto"/>
          <w:sz w:val="24"/>
          <w:szCs w:val="24"/>
        </w:rPr>
      </w:pPr>
      <w:bookmarkStart w:id="4" w:name="_Toc191354138"/>
      <w:r w:rsidRPr="00BE5D61">
        <w:rPr>
          <w:rFonts w:ascii="Times New Roman" w:hAnsi="Times New Roman" w:cs="Times New Roman"/>
          <w:b/>
          <w:color w:val="auto"/>
          <w:sz w:val="24"/>
          <w:szCs w:val="24"/>
        </w:rPr>
        <w:t>Section 3: A Reflection on the Problems of the Organization</w:t>
      </w:r>
      <w:bookmarkEnd w:id="4"/>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 xml:space="preserve">I experienced an entirely unexpected phenomenon in the course of my work placement at </w:t>
      </w:r>
      <w:proofErr w:type="spellStart"/>
      <w:r w:rsidRPr="00BE5D61">
        <w:rPr>
          <w:rFonts w:ascii="Times New Roman" w:hAnsi="Times New Roman" w:cs="Times New Roman"/>
          <w:sz w:val="24"/>
          <w:szCs w:val="24"/>
        </w:rPr>
        <w:t>DoubleTree</w:t>
      </w:r>
      <w:proofErr w:type="spellEnd"/>
      <w:r w:rsidRPr="00BE5D61">
        <w:rPr>
          <w:rFonts w:ascii="Times New Roman" w:hAnsi="Times New Roman" w:cs="Times New Roman"/>
          <w:sz w:val="24"/>
          <w:szCs w:val="24"/>
        </w:rPr>
        <w:t xml:space="preserve"> Hilton Hotel, </w:t>
      </w:r>
      <w:proofErr w:type="spellStart"/>
      <w:r w:rsidRPr="00BE5D61">
        <w:rPr>
          <w:rFonts w:ascii="Times New Roman" w:hAnsi="Times New Roman" w:cs="Times New Roman"/>
          <w:sz w:val="24"/>
          <w:szCs w:val="24"/>
        </w:rPr>
        <w:t>Dartford</w:t>
      </w:r>
      <w:proofErr w:type="spellEnd"/>
      <w:r w:rsidRPr="00BE5D61">
        <w:rPr>
          <w:rFonts w:ascii="Times New Roman" w:hAnsi="Times New Roman" w:cs="Times New Roman"/>
          <w:sz w:val="24"/>
          <w:szCs w:val="24"/>
        </w:rPr>
        <w:t>, when there was a major issue on organizational level, which arose in the arena of poor interdepartmental communication and coordination. This involved the following case: a guest requested an early check-in owing to a long journey. Without knowledge of Housekeeping (HSK) schedule, the front office (FO) staff assured the guest that within 30 minutes, a room would be ready. By that time, the housekeeping team would not be available because it was short-staffed that day. Hence, the room was not cleaned on time, which leads the guest to dissatisfaction. This miscommunication has influenced guest satisfaction, staff productivity, and operational efficiency in a negative manner (</w:t>
      </w:r>
      <w:proofErr w:type="spellStart"/>
      <w:r w:rsidRPr="00BE5D61">
        <w:rPr>
          <w:rFonts w:ascii="Times New Roman" w:hAnsi="Times New Roman" w:cs="Times New Roman"/>
          <w:sz w:val="24"/>
          <w:szCs w:val="24"/>
        </w:rPr>
        <w:t>Lashley</w:t>
      </w:r>
      <w:proofErr w:type="spellEnd"/>
      <w:r w:rsidRPr="00BE5D61">
        <w:rPr>
          <w:rFonts w:ascii="Times New Roman" w:hAnsi="Times New Roman" w:cs="Times New Roman"/>
          <w:sz w:val="24"/>
          <w:szCs w:val="24"/>
        </w:rPr>
        <w:t>, 2018).</w:t>
      </w:r>
    </w:p>
    <w:p w:rsidR="009D44EA" w:rsidRPr="00BE5D61" w:rsidRDefault="009D44EA"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The department was affected greatly. The Front Office staff would have to bear extra pressure from the guest. The Housekeeping staff would have to hurry-clean the rooms, thereby compromising quality of service (Baum, 2020). Delays would also affect the perception of the overall guest because first impression has a great effect on customer satisfaction and loyalty (Kotler et al., 2021). This corresponds to Schneider and Bowen's (1995) Service Climate Theory that said internal service quality affects external customer experience directly. Inefficient interdepartmental communication leads to several inefficiencies that all cumulatively reduce guest satisfaction.</w:t>
      </w:r>
    </w:p>
    <w:p w:rsidR="00BD53D6" w:rsidRPr="00BE5D61" w:rsidRDefault="00BD53D6" w:rsidP="00BE5D61">
      <w:pPr>
        <w:pStyle w:val="Heading1"/>
        <w:spacing w:line="360" w:lineRule="auto"/>
        <w:rPr>
          <w:rFonts w:ascii="Times New Roman" w:hAnsi="Times New Roman" w:cs="Times New Roman"/>
          <w:b/>
          <w:color w:val="auto"/>
          <w:sz w:val="24"/>
          <w:szCs w:val="24"/>
        </w:rPr>
      </w:pPr>
      <w:bookmarkStart w:id="5" w:name="_Toc191354139"/>
      <w:r w:rsidRPr="00BE5D61">
        <w:rPr>
          <w:rFonts w:ascii="Times New Roman" w:hAnsi="Times New Roman" w:cs="Times New Roman"/>
          <w:b/>
          <w:color w:val="auto"/>
          <w:sz w:val="24"/>
          <w:szCs w:val="24"/>
        </w:rPr>
        <w:t>Conclusion and Action Plan</w:t>
      </w:r>
      <w:bookmarkEnd w:id="5"/>
    </w:p>
    <w:p w:rsidR="00854CEE" w:rsidRPr="00BE5D61" w:rsidRDefault="00854CEE"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t>Experiencing these had quite an impact, significantly recalling the importance of great communication and coordination in managing hospitality. Shadowing the different departments of an establishment to understand housekeeping, food, and beverage, and front office, one could appreciate how each of their functions contributes to overall service delivery (</w:t>
      </w:r>
      <w:proofErr w:type="spellStart"/>
      <w:r w:rsidRPr="00BE5D61">
        <w:rPr>
          <w:rFonts w:ascii="Times New Roman" w:hAnsi="Times New Roman" w:cs="Times New Roman"/>
          <w:sz w:val="24"/>
          <w:szCs w:val="24"/>
        </w:rPr>
        <w:t>Lashley</w:t>
      </w:r>
      <w:proofErr w:type="spellEnd"/>
      <w:r w:rsidRPr="00BE5D61">
        <w:rPr>
          <w:rFonts w:ascii="Times New Roman" w:hAnsi="Times New Roman" w:cs="Times New Roman"/>
          <w:sz w:val="24"/>
          <w:szCs w:val="24"/>
        </w:rPr>
        <w:t>, 2018). Using Gibbs' Reflective Cycle (1988), one could entail that each department operates independently. However, seamless collaboration ensures high guest service standards and operational efficiency (Baum, 2020).</w:t>
      </w:r>
    </w:p>
    <w:p w:rsidR="00BD53D6" w:rsidRPr="00BE5D61" w:rsidRDefault="00854CEE" w:rsidP="00BE5D61">
      <w:pPr>
        <w:spacing w:line="360" w:lineRule="auto"/>
        <w:jc w:val="both"/>
        <w:rPr>
          <w:rFonts w:ascii="Times New Roman" w:hAnsi="Times New Roman" w:cs="Times New Roman"/>
          <w:sz w:val="24"/>
          <w:szCs w:val="24"/>
        </w:rPr>
      </w:pPr>
      <w:r w:rsidRPr="00BE5D61">
        <w:rPr>
          <w:rFonts w:ascii="Times New Roman" w:hAnsi="Times New Roman" w:cs="Times New Roman"/>
          <w:sz w:val="24"/>
          <w:szCs w:val="24"/>
        </w:rPr>
        <w:lastRenderedPageBreak/>
        <w:t xml:space="preserve">I also want to have studies in areas related to interdepartmental coordination. To develop my leadership and communication skills for both my personal and vocational growth, this will enhance my exposure to go through cross-training programs for one to trigger a broader concept of hospitality operations, thus adaptable in a dynamic service environment (Kotler et al., 2021). I will also undertake research on high-level hospitality management frameworks, including service recovery, guest relations, and process </w:t>
      </w:r>
      <w:proofErr w:type="spellStart"/>
      <w:r w:rsidRPr="00BE5D61">
        <w:rPr>
          <w:rFonts w:ascii="Times New Roman" w:hAnsi="Times New Roman" w:cs="Times New Roman"/>
          <w:sz w:val="24"/>
          <w:szCs w:val="24"/>
        </w:rPr>
        <w:t>optimisation</w:t>
      </w:r>
      <w:proofErr w:type="spellEnd"/>
      <w:r w:rsidRPr="00BE5D61">
        <w:rPr>
          <w:rFonts w:ascii="Times New Roman" w:hAnsi="Times New Roman" w:cs="Times New Roman"/>
          <w:sz w:val="24"/>
          <w:szCs w:val="24"/>
        </w:rPr>
        <w:t>. With those skills refined, I will be suitable for supervisory and managerial roles in the hospitality sector regarding operational excellence and exceptional guest satisfaction.</w:t>
      </w: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Pr="00BE5D61" w:rsidRDefault="00E9025F" w:rsidP="00BE5D61">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sz w:val="24"/>
          <w:szCs w:val="24"/>
        </w:rPr>
      </w:pPr>
    </w:p>
    <w:p w:rsidR="00E9025F" w:rsidRDefault="00E9025F" w:rsidP="00854CEE">
      <w:pPr>
        <w:spacing w:line="360" w:lineRule="auto"/>
        <w:jc w:val="both"/>
        <w:rPr>
          <w:rFonts w:ascii="Times New Roman" w:hAnsi="Times New Roman" w:cs="Times New Roman"/>
          <w:b/>
          <w:sz w:val="24"/>
          <w:szCs w:val="24"/>
        </w:rPr>
      </w:pPr>
      <w:r>
        <w:rPr>
          <w:rFonts w:ascii="Times New Roman" w:hAnsi="Times New Roman" w:cs="Times New Roman"/>
          <w:b/>
          <w:sz w:val="24"/>
          <w:szCs w:val="24"/>
        </w:rPr>
        <w:t>References</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Baum, T. (2020). </w:t>
      </w:r>
      <w:r w:rsidRPr="00E9025F">
        <w:rPr>
          <w:rFonts w:ascii="Times New Roman" w:hAnsi="Times New Roman" w:cs="Times New Roman"/>
          <w:bCs/>
          <w:sz w:val="24"/>
          <w:szCs w:val="24"/>
        </w:rPr>
        <w:t>Human resource management for tourism, hospitality, and leisure: An international perspective</w:t>
      </w:r>
      <w:r w:rsidRPr="00E9025F">
        <w:rPr>
          <w:rFonts w:ascii="Times New Roman" w:hAnsi="Times New Roman" w:cs="Times New Roman"/>
          <w:sz w:val="24"/>
          <w:szCs w:val="24"/>
        </w:rPr>
        <w:t xml:space="preserve">. </w:t>
      </w:r>
      <w:proofErr w:type="spellStart"/>
      <w:r w:rsidRPr="00E9025F">
        <w:rPr>
          <w:rFonts w:ascii="Times New Roman" w:hAnsi="Times New Roman" w:cs="Times New Roman"/>
          <w:sz w:val="24"/>
          <w:szCs w:val="24"/>
        </w:rPr>
        <w:t>Cengage</w:t>
      </w:r>
      <w:proofErr w:type="spellEnd"/>
      <w:r w:rsidRPr="00E9025F">
        <w:rPr>
          <w:rFonts w:ascii="Times New Roman" w:hAnsi="Times New Roman" w:cs="Times New Roman"/>
          <w:sz w:val="24"/>
          <w:szCs w:val="24"/>
        </w:rPr>
        <w:t xml:space="preserve"> Learning EMEA.</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Dwyer, L., Edwards, D., </w:t>
      </w:r>
      <w:proofErr w:type="spellStart"/>
      <w:r w:rsidRPr="00E9025F">
        <w:rPr>
          <w:rFonts w:ascii="Times New Roman" w:hAnsi="Times New Roman" w:cs="Times New Roman"/>
          <w:sz w:val="24"/>
          <w:szCs w:val="24"/>
        </w:rPr>
        <w:t>Mistilis</w:t>
      </w:r>
      <w:proofErr w:type="spellEnd"/>
      <w:r w:rsidRPr="00E9025F">
        <w:rPr>
          <w:rFonts w:ascii="Times New Roman" w:hAnsi="Times New Roman" w:cs="Times New Roman"/>
          <w:sz w:val="24"/>
          <w:szCs w:val="24"/>
        </w:rPr>
        <w:t xml:space="preserve">, N., Roman, C., &amp; Scott, N. (2019). </w:t>
      </w:r>
      <w:r w:rsidRPr="00E9025F">
        <w:rPr>
          <w:rFonts w:ascii="Times New Roman" w:hAnsi="Times New Roman" w:cs="Times New Roman"/>
          <w:bCs/>
          <w:sz w:val="24"/>
          <w:szCs w:val="24"/>
        </w:rPr>
        <w:t>Destination and enterprise management for a tourism future</w:t>
      </w:r>
      <w:r w:rsidRPr="00E9025F">
        <w:rPr>
          <w:rFonts w:ascii="Times New Roman" w:hAnsi="Times New Roman" w:cs="Times New Roman"/>
          <w:sz w:val="24"/>
          <w:szCs w:val="24"/>
        </w:rPr>
        <w:t>. Tourism Management, 65, 283-297.</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Harris, C., &amp; West, E. (2021). </w:t>
      </w:r>
      <w:r w:rsidRPr="00E9025F">
        <w:rPr>
          <w:rFonts w:ascii="Times New Roman" w:hAnsi="Times New Roman" w:cs="Times New Roman"/>
          <w:bCs/>
          <w:sz w:val="24"/>
          <w:szCs w:val="24"/>
        </w:rPr>
        <w:t>Hospitality management: Strategy and operations</w:t>
      </w:r>
      <w:r w:rsidRPr="00E9025F">
        <w:rPr>
          <w:rFonts w:ascii="Times New Roman" w:hAnsi="Times New Roman" w:cs="Times New Roman"/>
          <w:sz w:val="24"/>
          <w:szCs w:val="24"/>
        </w:rPr>
        <w:t>. Oxford University Press.</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Jones, P., &amp; Lockwood, A. (2021). </w:t>
      </w:r>
      <w:r w:rsidRPr="00E9025F">
        <w:rPr>
          <w:rFonts w:ascii="Times New Roman" w:hAnsi="Times New Roman" w:cs="Times New Roman"/>
          <w:bCs/>
          <w:sz w:val="24"/>
          <w:szCs w:val="24"/>
        </w:rPr>
        <w:t>The management of hotel operations</w:t>
      </w:r>
      <w:r w:rsidRPr="00E9025F">
        <w:rPr>
          <w:rFonts w:ascii="Times New Roman" w:hAnsi="Times New Roman" w:cs="Times New Roman"/>
          <w:sz w:val="24"/>
          <w:szCs w:val="24"/>
        </w:rPr>
        <w:t xml:space="preserve">. </w:t>
      </w:r>
      <w:proofErr w:type="spellStart"/>
      <w:r w:rsidRPr="00E9025F">
        <w:rPr>
          <w:rFonts w:ascii="Times New Roman" w:hAnsi="Times New Roman" w:cs="Times New Roman"/>
          <w:sz w:val="24"/>
          <w:szCs w:val="24"/>
        </w:rPr>
        <w:t>Cengage</w:t>
      </w:r>
      <w:proofErr w:type="spellEnd"/>
      <w:r w:rsidRPr="00E9025F">
        <w:rPr>
          <w:rFonts w:ascii="Times New Roman" w:hAnsi="Times New Roman" w:cs="Times New Roman"/>
          <w:sz w:val="24"/>
          <w:szCs w:val="24"/>
        </w:rPr>
        <w:t xml:space="preserve"> Learning.</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Jones, P., Lockwood, A., &amp; Bowen, J. (2019). </w:t>
      </w:r>
      <w:r w:rsidRPr="00E9025F">
        <w:rPr>
          <w:rFonts w:ascii="Times New Roman" w:hAnsi="Times New Roman" w:cs="Times New Roman"/>
          <w:bCs/>
          <w:sz w:val="24"/>
          <w:szCs w:val="24"/>
        </w:rPr>
        <w:t>Hospitality operations: A systems approach</w:t>
      </w:r>
      <w:r w:rsidRPr="00E9025F">
        <w:rPr>
          <w:rFonts w:ascii="Times New Roman" w:hAnsi="Times New Roman" w:cs="Times New Roman"/>
          <w:sz w:val="24"/>
          <w:szCs w:val="24"/>
        </w:rPr>
        <w:t xml:space="preserve">. </w:t>
      </w:r>
      <w:proofErr w:type="spellStart"/>
      <w:r w:rsidRPr="00E9025F">
        <w:rPr>
          <w:rFonts w:ascii="Times New Roman" w:hAnsi="Times New Roman" w:cs="Times New Roman"/>
          <w:sz w:val="24"/>
          <w:szCs w:val="24"/>
        </w:rPr>
        <w:t>Routledge</w:t>
      </w:r>
      <w:proofErr w:type="spellEnd"/>
      <w:r w:rsidRPr="00E9025F">
        <w:rPr>
          <w:rFonts w:ascii="Times New Roman" w:hAnsi="Times New Roman" w:cs="Times New Roman"/>
          <w:sz w:val="24"/>
          <w:szCs w:val="24"/>
        </w:rPr>
        <w:t>.</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Kotler, P., Bowen, J., </w:t>
      </w:r>
      <w:proofErr w:type="spellStart"/>
      <w:r w:rsidRPr="00E9025F">
        <w:rPr>
          <w:rFonts w:ascii="Times New Roman" w:hAnsi="Times New Roman" w:cs="Times New Roman"/>
          <w:sz w:val="24"/>
          <w:szCs w:val="24"/>
        </w:rPr>
        <w:t>Makens</w:t>
      </w:r>
      <w:proofErr w:type="spellEnd"/>
      <w:r w:rsidRPr="00E9025F">
        <w:rPr>
          <w:rFonts w:ascii="Times New Roman" w:hAnsi="Times New Roman" w:cs="Times New Roman"/>
          <w:sz w:val="24"/>
          <w:szCs w:val="24"/>
        </w:rPr>
        <w:t xml:space="preserve">, J., &amp; </w:t>
      </w:r>
      <w:proofErr w:type="spellStart"/>
      <w:r w:rsidRPr="00E9025F">
        <w:rPr>
          <w:rFonts w:ascii="Times New Roman" w:hAnsi="Times New Roman" w:cs="Times New Roman"/>
          <w:sz w:val="24"/>
          <w:szCs w:val="24"/>
        </w:rPr>
        <w:t>Baloglu</w:t>
      </w:r>
      <w:proofErr w:type="spellEnd"/>
      <w:r w:rsidRPr="00E9025F">
        <w:rPr>
          <w:rFonts w:ascii="Times New Roman" w:hAnsi="Times New Roman" w:cs="Times New Roman"/>
          <w:sz w:val="24"/>
          <w:szCs w:val="24"/>
        </w:rPr>
        <w:t xml:space="preserve">, S. (2022). </w:t>
      </w:r>
      <w:r w:rsidRPr="00E9025F">
        <w:rPr>
          <w:rFonts w:ascii="Times New Roman" w:hAnsi="Times New Roman" w:cs="Times New Roman"/>
          <w:bCs/>
          <w:sz w:val="24"/>
          <w:szCs w:val="24"/>
        </w:rPr>
        <w:t>Marketing for hospitality and tourism</w:t>
      </w:r>
      <w:r w:rsidRPr="00E9025F">
        <w:rPr>
          <w:rFonts w:ascii="Times New Roman" w:hAnsi="Times New Roman" w:cs="Times New Roman"/>
          <w:sz w:val="24"/>
          <w:szCs w:val="24"/>
        </w:rPr>
        <w:t>. Pearson.</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Kotler, P., Keller, K. L., Goodman, M., Brady, M., &amp; Hansen, T. (2021). </w:t>
      </w:r>
      <w:r w:rsidRPr="00E9025F">
        <w:rPr>
          <w:rFonts w:ascii="Times New Roman" w:hAnsi="Times New Roman" w:cs="Times New Roman"/>
          <w:bCs/>
          <w:sz w:val="24"/>
          <w:szCs w:val="24"/>
        </w:rPr>
        <w:t>Marketing management</w:t>
      </w:r>
      <w:r w:rsidRPr="00E9025F">
        <w:rPr>
          <w:rFonts w:ascii="Times New Roman" w:hAnsi="Times New Roman" w:cs="Times New Roman"/>
          <w:sz w:val="24"/>
          <w:szCs w:val="24"/>
        </w:rPr>
        <w:t xml:space="preserve"> (16th </w:t>
      </w:r>
      <w:proofErr w:type="gramStart"/>
      <w:r w:rsidRPr="00E9025F">
        <w:rPr>
          <w:rFonts w:ascii="Times New Roman" w:hAnsi="Times New Roman" w:cs="Times New Roman"/>
          <w:sz w:val="24"/>
          <w:szCs w:val="24"/>
        </w:rPr>
        <w:t>ed</w:t>
      </w:r>
      <w:proofErr w:type="gramEnd"/>
      <w:r w:rsidRPr="00E9025F">
        <w:rPr>
          <w:rFonts w:ascii="Times New Roman" w:hAnsi="Times New Roman" w:cs="Times New Roman"/>
          <w:sz w:val="24"/>
          <w:szCs w:val="24"/>
        </w:rPr>
        <w:t>.). Pearson.</w:t>
      </w:r>
    </w:p>
    <w:p w:rsidR="00E9025F" w:rsidRPr="00E9025F" w:rsidRDefault="00E9025F" w:rsidP="00E9025F">
      <w:pPr>
        <w:spacing w:line="360" w:lineRule="auto"/>
        <w:jc w:val="both"/>
        <w:rPr>
          <w:rFonts w:ascii="Times New Roman" w:hAnsi="Times New Roman" w:cs="Times New Roman"/>
          <w:sz w:val="24"/>
          <w:szCs w:val="24"/>
        </w:rPr>
      </w:pPr>
      <w:proofErr w:type="spellStart"/>
      <w:r w:rsidRPr="00E9025F">
        <w:rPr>
          <w:rFonts w:ascii="Times New Roman" w:hAnsi="Times New Roman" w:cs="Times New Roman"/>
          <w:sz w:val="24"/>
          <w:szCs w:val="24"/>
        </w:rPr>
        <w:t>Lashley</w:t>
      </w:r>
      <w:proofErr w:type="spellEnd"/>
      <w:r w:rsidRPr="00E9025F">
        <w:rPr>
          <w:rFonts w:ascii="Times New Roman" w:hAnsi="Times New Roman" w:cs="Times New Roman"/>
          <w:sz w:val="24"/>
          <w:szCs w:val="24"/>
        </w:rPr>
        <w:t xml:space="preserve">, C. (2018). </w:t>
      </w:r>
      <w:r w:rsidRPr="00E9025F">
        <w:rPr>
          <w:rFonts w:ascii="Times New Roman" w:hAnsi="Times New Roman" w:cs="Times New Roman"/>
          <w:bCs/>
          <w:sz w:val="24"/>
          <w:szCs w:val="24"/>
        </w:rPr>
        <w:t>Hospitality management: A brief introduction</w:t>
      </w:r>
      <w:r w:rsidRPr="00E9025F">
        <w:rPr>
          <w:rFonts w:ascii="Times New Roman" w:hAnsi="Times New Roman" w:cs="Times New Roman"/>
          <w:sz w:val="24"/>
          <w:szCs w:val="24"/>
        </w:rPr>
        <w:t xml:space="preserve">. </w:t>
      </w:r>
      <w:proofErr w:type="spellStart"/>
      <w:r w:rsidRPr="00E9025F">
        <w:rPr>
          <w:rFonts w:ascii="Times New Roman" w:hAnsi="Times New Roman" w:cs="Times New Roman"/>
          <w:sz w:val="24"/>
          <w:szCs w:val="24"/>
        </w:rPr>
        <w:t>Routledge</w:t>
      </w:r>
      <w:proofErr w:type="spellEnd"/>
      <w:r w:rsidRPr="00E9025F">
        <w:rPr>
          <w:rFonts w:ascii="Times New Roman" w:hAnsi="Times New Roman" w:cs="Times New Roman"/>
          <w:sz w:val="24"/>
          <w:szCs w:val="24"/>
        </w:rPr>
        <w:t>.</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Lewis, R. C., &amp; McCann, J. (2020). </w:t>
      </w:r>
      <w:r w:rsidRPr="00E9025F">
        <w:rPr>
          <w:rFonts w:ascii="Times New Roman" w:hAnsi="Times New Roman" w:cs="Times New Roman"/>
          <w:bCs/>
          <w:sz w:val="24"/>
          <w:szCs w:val="24"/>
        </w:rPr>
        <w:t>Service management: Strategy and leadership in service business</w:t>
      </w:r>
      <w:r w:rsidRPr="00E9025F">
        <w:rPr>
          <w:rFonts w:ascii="Times New Roman" w:hAnsi="Times New Roman" w:cs="Times New Roman"/>
          <w:sz w:val="24"/>
          <w:szCs w:val="24"/>
        </w:rPr>
        <w:t>. McGraw-Hill Education.</w:t>
      </w:r>
    </w:p>
    <w:p w:rsidR="00E9025F" w:rsidRPr="00E9025F" w:rsidRDefault="00E9025F" w:rsidP="00E9025F">
      <w:pPr>
        <w:spacing w:line="360" w:lineRule="auto"/>
        <w:jc w:val="both"/>
        <w:rPr>
          <w:rFonts w:ascii="Times New Roman" w:hAnsi="Times New Roman" w:cs="Times New Roman"/>
          <w:sz w:val="24"/>
          <w:szCs w:val="24"/>
        </w:rPr>
      </w:pPr>
      <w:proofErr w:type="spellStart"/>
      <w:r w:rsidRPr="00E9025F">
        <w:rPr>
          <w:rFonts w:ascii="Times New Roman" w:hAnsi="Times New Roman" w:cs="Times New Roman"/>
          <w:sz w:val="24"/>
          <w:szCs w:val="24"/>
        </w:rPr>
        <w:t>Patiar</w:t>
      </w:r>
      <w:proofErr w:type="spellEnd"/>
      <w:r w:rsidRPr="00E9025F">
        <w:rPr>
          <w:rFonts w:ascii="Times New Roman" w:hAnsi="Times New Roman" w:cs="Times New Roman"/>
          <w:sz w:val="24"/>
          <w:szCs w:val="24"/>
        </w:rPr>
        <w:t xml:space="preserve">, A., &amp; Wang, Y. (2020). </w:t>
      </w:r>
      <w:r w:rsidRPr="00E9025F">
        <w:rPr>
          <w:rFonts w:ascii="Times New Roman" w:hAnsi="Times New Roman" w:cs="Times New Roman"/>
          <w:bCs/>
          <w:sz w:val="24"/>
          <w:szCs w:val="24"/>
        </w:rPr>
        <w:t>Hospitality management and guest satisfaction: The role of operational efficiency</w:t>
      </w:r>
      <w:r w:rsidRPr="00E9025F">
        <w:rPr>
          <w:rFonts w:ascii="Times New Roman" w:hAnsi="Times New Roman" w:cs="Times New Roman"/>
          <w:sz w:val="24"/>
          <w:szCs w:val="24"/>
        </w:rPr>
        <w:t>. International Journal of Hospitality Management, 89, 102505.</w:t>
      </w:r>
    </w:p>
    <w:p w:rsidR="00E9025F" w:rsidRPr="00E9025F" w:rsidRDefault="00E9025F" w:rsidP="00E9025F">
      <w:pPr>
        <w:spacing w:line="360" w:lineRule="auto"/>
        <w:jc w:val="both"/>
        <w:rPr>
          <w:rFonts w:ascii="Times New Roman" w:hAnsi="Times New Roman" w:cs="Times New Roman"/>
          <w:sz w:val="24"/>
          <w:szCs w:val="24"/>
        </w:rPr>
      </w:pPr>
      <w:r w:rsidRPr="00E9025F">
        <w:rPr>
          <w:rFonts w:ascii="Times New Roman" w:hAnsi="Times New Roman" w:cs="Times New Roman"/>
          <w:sz w:val="24"/>
          <w:szCs w:val="24"/>
        </w:rPr>
        <w:t xml:space="preserve">Schneider, B., &amp; Bowen, D. E. (1995). </w:t>
      </w:r>
      <w:r w:rsidRPr="00E9025F">
        <w:rPr>
          <w:rFonts w:ascii="Times New Roman" w:hAnsi="Times New Roman" w:cs="Times New Roman"/>
          <w:bCs/>
          <w:sz w:val="24"/>
          <w:szCs w:val="24"/>
        </w:rPr>
        <w:t>Winning the service game</w:t>
      </w:r>
      <w:r w:rsidRPr="00E9025F">
        <w:rPr>
          <w:rFonts w:ascii="Times New Roman" w:hAnsi="Times New Roman" w:cs="Times New Roman"/>
          <w:sz w:val="24"/>
          <w:szCs w:val="24"/>
        </w:rPr>
        <w:t>. Harvard Business School Press.</w:t>
      </w:r>
    </w:p>
    <w:p w:rsidR="00E9025F" w:rsidRPr="00E9025F" w:rsidRDefault="00E9025F" w:rsidP="00E9025F">
      <w:pPr>
        <w:spacing w:line="360" w:lineRule="auto"/>
        <w:jc w:val="both"/>
        <w:rPr>
          <w:rFonts w:ascii="Times New Roman" w:hAnsi="Times New Roman" w:cs="Times New Roman"/>
          <w:sz w:val="24"/>
          <w:szCs w:val="24"/>
        </w:rPr>
      </w:pPr>
      <w:proofErr w:type="spellStart"/>
      <w:r w:rsidRPr="00E9025F">
        <w:rPr>
          <w:rFonts w:ascii="Times New Roman" w:hAnsi="Times New Roman" w:cs="Times New Roman"/>
          <w:sz w:val="24"/>
          <w:szCs w:val="24"/>
        </w:rPr>
        <w:t>Zeithaml</w:t>
      </w:r>
      <w:proofErr w:type="spellEnd"/>
      <w:r w:rsidRPr="00E9025F">
        <w:rPr>
          <w:rFonts w:ascii="Times New Roman" w:hAnsi="Times New Roman" w:cs="Times New Roman"/>
          <w:sz w:val="24"/>
          <w:szCs w:val="24"/>
        </w:rPr>
        <w:t xml:space="preserve">, V. A., </w:t>
      </w:r>
      <w:proofErr w:type="spellStart"/>
      <w:r w:rsidRPr="00E9025F">
        <w:rPr>
          <w:rFonts w:ascii="Times New Roman" w:hAnsi="Times New Roman" w:cs="Times New Roman"/>
          <w:sz w:val="24"/>
          <w:szCs w:val="24"/>
        </w:rPr>
        <w:t>Bitner</w:t>
      </w:r>
      <w:proofErr w:type="spellEnd"/>
      <w:r w:rsidRPr="00E9025F">
        <w:rPr>
          <w:rFonts w:ascii="Times New Roman" w:hAnsi="Times New Roman" w:cs="Times New Roman"/>
          <w:sz w:val="24"/>
          <w:szCs w:val="24"/>
        </w:rPr>
        <w:t xml:space="preserve">, M. J., </w:t>
      </w:r>
      <w:proofErr w:type="spellStart"/>
      <w:r w:rsidRPr="00E9025F">
        <w:rPr>
          <w:rFonts w:ascii="Times New Roman" w:hAnsi="Times New Roman" w:cs="Times New Roman"/>
          <w:sz w:val="24"/>
          <w:szCs w:val="24"/>
        </w:rPr>
        <w:t>Gremler</w:t>
      </w:r>
      <w:proofErr w:type="spellEnd"/>
      <w:r w:rsidRPr="00E9025F">
        <w:rPr>
          <w:rFonts w:ascii="Times New Roman" w:hAnsi="Times New Roman" w:cs="Times New Roman"/>
          <w:sz w:val="24"/>
          <w:szCs w:val="24"/>
        </w:rPr>
        <w:t xml:space="preserve">, D. D., &amp; Ajay, P. (2020). </w:t>
      </w:r>
      <w:r w:rsidRPr="00E9025F">
        <w:rPr>
          <w:rFonts w:ascii="Times New Roman" w:hAnsi="Times New Roman" w:cs="Times New Roman"/>
          <w:bCs/>
          <w:sz w:val="24"/>
          <w:szCs w:val="24"/>
        </w:rPr>
        <w:t>Services marketing: Integrating customer focus across the firm</w:t>
      </w:r>
      <w:r w:rsidRPr="00E9025F">
        <w:rPr>
          <w:rFonts w:ascii="Times New Roman" w:hAnsi="Times New Roman" w:cs="Times New Roman"/>
          <w:sz w:val="24"/>
          <w:szCs w:val="24"/>
        </w:rPr>
        <w:t>. McGraw-Hill Education.</w:t>
      </w:r>
    </w:p>
    <w:p w:rsidR="00E9025F" w:rsidRPr="00E9025F" w:rsidRDefault="00E9025F" w:rsidP="00854CEE">
      <w:pPr>
        <w:spacing w:line="360" w:lineRule="auto"/>
        <w:jc w:val="both"/>
        <w:rPr>
          <w:rFonts w:ascii="Times New Roman" w:hAnsi="Times New Roman" w:cs="Times New Roman"/>
          <w:sz w:val="24"/>
          <w:szCs w:val="24"/>
        </w:rPr>
      </w:pPr>
    </w:p>
    <w:sectPr w:rsidR="00E9025F" w:rsidRPr="00E902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674CF"/>
    <w:multiLevelType w:val="hybridMultilevel"/>
    <w:tmpl w:val="74E86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517A5C"/>
    <w:multiLevelType w:val="multilevel"/>
    <w:tmpl w:val="CB0E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371594"/>
    <w:multiLevelType w:val="hybridMultilevel"/>
    <w:tmpl w:val="ED28D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CD8201C"/>
    <w:multiLevelType w:val="multilevel"/>
    <w:tmpl w:val="15863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1D045A8"/>
    <w:multiLevelType w:val="hybridMultilevel"/>
    <w:tmpl w:val="F24E3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3DE3D61"/>
    <w:multiLevelType w:val="multilevel"/>
    <w:tmpl w:val="E3421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B6F"/>
    <w:rsid w:val="0006632C"/>
    <w:rsid w:val="00256641"/>
    <w:rsid w:val="00307D66"/>
    <w:rsid w:val="0047059B"/>
    <w:rsid w:val="00605B6F"/>
    <w:rsid w:val="00617386"/>
    <w:rsid w:val="00854CEE"/>
    <w:rsid w:val="009835A8"/>
    <w:rsid w:val="009B6A8F"/>
    <w:rsid w:val="009D44EA"/>
    <w:rsid w:val="00A21985"/>
    <w:rsid w:val="00BD53D6"/>
    <w:rsid w:val="00BE5D61"/>
    <w:rsid w:val="00D26953"/>
    <w:rsid w:val="00E902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FB686C-6439-4DE1-886E-0DAE093D9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E5D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4EA"/>
    <w:pPr>
      <w:ind w:left="720"/>
      <w:contextualSpacing/>
    </w:pPr>
  </w:style>
  <w:style w:type="character" w:customStyle="1" w:styleId="Heading1Char">
    <w:name w:val="Heading 1 Char"/>
    <w:basedOn w:val="DefaultParagraphFont"/>
    <w:link w:val="Heading1"/>
    <w:uiPriority w:val="9"/>
    <w:rsid w:val="00BE5D6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E5D61"/>
    <w:pPr>
      <w:outlineLvl w:val="9"/>
    </w:pPr>
  </w:style>
  <w:style w:type="paragraph" w:styleId="TOC1">
    <w:name w:val="toc 1"/>
    <w:basedOn w:val="Normal"/>
    <w:next w:val="Normal"/>
    <w:autoRedefine/>
    <w:uiPriority w:val="39"/>
    <w:unhideWhenUsed/>
    <w:rsid w:val="00BE5D61"/>
    <w:pPr>
      <w:spacing w:after="100"/>
    </w:pPr>
  </w:style>
  <w:style w:type="character" w:styleId="Hyperlink">
    <w:name w:val="Hyperlink"/>
    <w:basedOn w:val="DefaultParagraphFont"/>
    <w:uiPriority w:val="99"/>
    <w:unhideWhenUsed/>
    <w:rsid w:val="00BE5D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437187">
      <w:bodyDiv w:val="1"/>
      <w:marLeft w:val="0"/>
      <w:marRight w:val="0"/>
      <w:marTop w:val="0"/>
      <w:marBottom w:val="0"/>
      <w:divBdr>
        <w:top w:val="none" w:sz="0" w:space="0" w:color="auto"/>
        <w:left w:val="none" w:sz="0" w:space="0" w:color="auto"/>
        <w:bottom w:val="none" w:sz="0" w:space="0" w:color="auto"/>
        <w:right w:val="none" w:sz="0" w:space="0" w:color="auto"/>
      </w:divBdr>
    </w:div>
    <w:div w:id="228459929">
      <w:bodyDiv w:val="1"/>
      <w:marLeft w:val="0"/>
      <w:marRight w:val="0"/>
      <w:marTop w:val="0"/>
      <w:marBottom w:val="0"/>
      <w:divBdr>
        <w:top w:val="none" w:sz="0" w:space="0" w:color="auto"/>
        <w:left w:val="none" w:sz="0" w:space="0" w:color="auto"/>
        <w:bottom w:val="none" w:sz="0" w:space="0" w:color="auto"/>
        <w:right w:val="none" w:sz="0" w:space="0" w:color="auto"/>
      </w:divBdr>
    </w:div>
    <w:div w:id="318314468">
      <w:bodyDiv w:val="1"/>
      <w:marLeft w:val="0"/>
      <w:marRight w:val="0"/>
      <w:marTop w:val="0"/>
      <w:marBottom w:val="0"/>
      <w:divBdr>
        <w:top w:val="none" w:sz="0" w:space="0" w:color="auto"/>
        <w:left w:val="none" w:sz="0" w:space="0" w:color="auto"/>
        <w:bottom w:val="none" w:sz="0" w:space="0" w:color="auto"/>
        <w:right w:val="none" w:sz="0" w:space="0" w:color="auto"/>
      </w:divBdr>
    </w:div>
    <w:div w:id="333731848">
      <w:bodyDiv w:val="1"/>
      <w:marLeft w:val="0"/>
      <w:marRight w:val="0"/>
      <w:marTop w:val="0"/>
      <w:marBottom w:val="0"/>
      <w:divBdr>
        <w:top w:val="none" w:sz="0" w:space="0" w:color="auto"/>
        <w:left w:val="none" w:sz="0" w:space="0" w:color="auto"/>
        <w:bottom w:val="none" w:sz="0" w:space="0" w:color="auto"/>
        <w:right w:val="none" w:sz="0" w:space="0" w:color="auto"/>
      </w:divBdr>
    </w:div>
    <w:div w:id="618491953">
      <w:bodyDiv w:val="1"/>
      <w:marLeft w:val="0"/>
      <w:marRight w:val="0"/>
      <w:marTop w:val="0"/>
      <w:marBottom w:val="0"/>
      <w:divBdr>
        <w:top w:val="none" w:sz="0" w:space="0" w:color="auto"/>
        <w:left w:val="none" w:sz="0" w:space="0" w:color="auto"/>
        <w:bottom w:val="none" w:sz="0" w:space="0" w:color="auto"/>
        <w:right w:val="none" w:sz="0" w:space="0" w:color="auto"/>
      </w:divBdr>
    </w:div>
    <w:div w:id="1068263586">
      <w:bodyDiv w:val="1"/>
      <w:marLeft w:val="0"/>
      <w:marRight w:val="0"/>
      <w:marTop w:val="0"/>
      <w:marBottom w:val="0"/>
      <w:divBdr>
        <w:top w:val="none" w:sz="0" w:space="0" w:color="auto"/>
        <w:left w:val="none" w:sz="0" w:space="0" w:color="auto"/>
        <w:bottom w:val="none" w:sz="0" w:space="0" w:color="auto"/>
        <w:right w:val="none" w:sz="0" w:space="0" w:color="auto"/>
      </w:divBdr>
    </w:div>
    <w:div w:id="1117481197">
      <w:bodyDiv w:val="1"/>
      <w:marLeft w:val="0"/>
      <w:marRight w:val="0"/>
      <w:marTop w:val="0"/>
      <w:marBottom w:val="0"/>
      <w:divBdr>
        <w:top w:val="none" w:sz="0" w:space="0" w:color="auto"/>
        <w:left w:val="none" w:sz="0" w:space="0" w:color="auto"/>
        <w:bottom w:val="none" w:sz="0" w:space="0" w:color="auto"/>
        <w:right w:val="none" w:sz="0" w:space="0" w:color="auto"/>
      </w:divBdr>
    </w:div>
    <w:div w:id="1535770675">
      <w:bodyDiv w:val="1"/>
      <w:marLeft w:val="0"/>
      <w:marRight w:val="0"/>
      <w:marTop w:val="0"/>
      <w:marBottom w:val="0"/>
      <w:divBdr>
        <w:top w:val="none" w:sz="0" w:space="0" w:color="auto"/>
        <w:left w:val="none" w:sz="0" w:space="0" w:color="auto"/>
        <w:bottom w:val="none" w:sz="0" w:space="0" w:color="auto"/>
        <w:right w:val="none" w:sz="0" w:space="0" w:color="auto"/>
      </w:divBdr>
    </w:div>
    <w:div w:id="1570966464">
      <w:bodyDiv w:val="1"/>
      <w:marLeft w:val="0"/>
      <w:marRight w:val="0"/>
      <w:marTop w:val="0"/>
      <w:marBottom w:val="0"/>
      <w:divBdr>
        <w:top w:val="none" w:sz="0" w:space="0" w:color="auto"/>
        <w:left w:val="none" w:sz="0" w:space="0" w:color="auto"/>
        <w:bottom w:val="none" w:sz="0" w:space="0" w:color="auto"/>
        <w:right w:val="none" w:sz="0" w:space="0" w:color="auto"/>
      </w:divBdr>
    </w:div>
    <w:div w:id="1782138927">
      <w:bodyDiv w:val="1"/>
      <w:marLeft w:val="0"/>
      <w:marRight w:val="0"/>
      <w:marTop w:val="0"/>
      <w:marBottom w:val="0"/>
      <w:divBdr>
        <w:top w:val="none" w:sz="0" w:space="0" w:color="auto"/>
        <w:left w:val="none" w:sz="0" w:space="0" w:color="auto"/>
        <w:bottom w:val="none" w:sz="0" w:space="0" w:color="auto"/>
        <w:right w:val="none" w:sz="0" w:space="0" w:color="auto"/>
      </w:divBdr>
    </w:div>
    <w:div w:id="1913587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4C1505-7753-4FB9-9278-23D7F3FE5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2097</TotalTime>
  <Pages>9</Pages>
  <Words>2151</Words>
  <Characters>12263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ALOGBA</dc:creator>
  <cp:keywords/>
  <dc:description/>
  <cp:lastModifiedBy>ALOGBA</cp:lastModifiedBy>
  <cp:revision>7</cp:revision>
  <dcterms:created xsi:type="dcterms:W3CDTF">2025-02-09T06:13:00Z</dcterms:created>
  <dcterms:modified xsi:type="dcterms:W3CDTF">2025-02-27T13:44:00Z</dcterms:modified>
</cp:coreProperties>
</file>