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3AD586" w14:textId="42DC2943" w:rsidR="00813C13" w:rsidRPr="00975FA5" w:rsidRDefault="00975FA5" w:rsidP="00A95743">
      <w:pPr>
        <w:spacing w:line="480" w:lineRule="auto"/>
        <w:jc w:val="center"/>
        <w:rPr>
          <w:rFonts w:asciiTheme="majorHAnsi" w:hAnsiTheme="majorHAnsi" w:cstheme="majorHAnsi"/>
          <w:b/>
          <w:sz w:val="24"/>
          <w:szCs w:val="24"/>
          <w:u w:val="single"/>
        </w:rPr>
      </w:pPr>
      <w:r w:rsidRPr="00975FA5">
        <w:rPr>
          <w:rFonts w:asciiTheme="majorHAnsi" w:hAnsiTheme="majorHAnsi" w:cstheme="majorHAnsi"/>
          <w:b/>
          <w:sz w:val="24"/>
          <w:szCs w:val="24"/>
          <w:u w:val="single"/>
        </w:rPr>
        <w:t>Book review</w:t>
      </w:r>
    </w:p>
    <w:p w14:paraId="461845B6" w14:textId="77777777" w:rsidR="00975FA5" w:rsidRPr="00975FA5" w:rsidRDefault="00975FA5" w:rsidP="00A95743">
      <w:pPr>
        <w:spacing w:line="480" w:lineRule="auto"/>
        <w:jc w:val="center"/>
        <w:rPr>
          <w:rFonts w:asciiTheme="majorHAnsi" w:hAnsiTheme="majorHAnsi" w:cstheme="majorHAnsi"/>
          <w:b/>
          <w:u w:val="single"/>
        </w:rPr>
      </w:pPr>
      <w:r w:rsidRPr="00975FA5">
        <w:rPr>
          <w:rFonts w:asciiTheme="majorHAnsi" w:hAnsiTheme="majorHAnsi" w:cstheme="majorHAnsi"/>
          <w:b/>
          <w:u w:val="single"/>
        </w:rPr>
        <w:t>New age, neopagan, and new religious movements</w:t>
      </w:r>
    </w:p>
    <w:p w14:paraId="50583C30" w14:textId="749B8FFD" w:rsidR="00975FA5" w:rsidRPr="00975FA5" w:rsidRDefault="00975FA5" w:rsidP="00A95743">
      <w:pPr>
        <w:spacing w:line="480" w:lineRule="auto"/>
        <w:jc w:val="center"/>
        <w:rPr>
          <w:rFonts w:asciiTheme="majorHAnsi" w:hAnsiTheme="majorHAnsi" w:cstheme="majorHAnsi"/>
          <w:b/>
          <w:u w:val="single"/>
        </w:rPr>
      </w:pPr>
      <w:r w:rsidRPr="00975FA5">
        <w:rPr>
          <w:rFonts w:asciiTheme="majorHAnsi" w:hAnsiTheme="majorHAnsi" w:cstheme="majorHAnsi"/>
          <w:b/>
          <w:u w:val="single"/>
        </w:rPr>
        <w:t>Alternative spiritualities in contemporary America</w:t>
      </w:r>
    </w:p>
    <w:p w14:paraId="1327D5D8" w14:textId="1AF54BF9" w:rsidR="00975FA5" w:rsidRDefault="00975FA5" w:rsidP="00A95743">
      <w:pPr>
        <w:spacing w:line="480" w:lineRule="auto"/>
        <w:jc w:val="center"/>
        <w:rPr>
          <w:rFonts w:asciiTheme="majorHAnsi" w:hAnsiTheme="majorHAnsi" w:cstheme="majorHAnsi"/>
          <w:b/>
          <w:u w:val="single"/>
        </w:rPr>
      </w:pPr>
      <w:r w:rsidRPr="00975FA5">
        <w:rPr>
          <w:rFonts w:asciiTheme="majorHAnsi" w:hAnsiTheme="majorHAnsi" w:cstheme="majorHAnsi"/>
          <w:b/>
          <w:u w:val="single"/>
        </w:rPr>
        <w:t xml:space="preserve"> Hugh </w:t>
      </w:r>
      <w:r w:rsidR="006D2011">
        <w:rPr>
          <w:rFonts w:asciiTheme="majorHAnsi" w:hAnsiTheme="majorHAnsi" w:cstheme="majorHAnsi"/>
          <w:b/>
          <w:u w:val="single"/>
        </w:rPr>
        <w:t>B. U</w:t>
      </w:r>
      <w:r w:rsidRPr="00975FA5">
        <w:rPr>
          <w:rFonts w:asciiTheme="majorHAnsi" w:hAnsiTheme="majorHAnsi" w:cstheme="majorHAnsi"/>
          <w:b/>
          <w:u w:val="single"/>
        </w:rPr>
        <w:t>rban</w:t>
      </w:r>
    </w:p>
    <w:p w14:paraId="23CA35C8" w14:textId="77777777" w:rsidR="002571E1" w:rsidRDefault="002571E1" w:rsidP="00A95743">
      <w:pPr>
        <w:spacing w:line="480" w:lineRule="auto"/>
        <w:rPr>
          <w:rFonts w:asciiTheme="majorHAnsi" w:hAnsiTheme="majorHAnsi" w:cstheme="majorHAnsi"/>
          <w:b/>
          <w:u w:val="single"/>
        </w:rPr>
      </w:pPr>
    </w:p>
    <w:p w14:paraId="67EB6028" w14:textId="56C5F0E9" w:rsidR="00FE762D" w:rsidRPr="005E0E5C" w:rsidRDefault="006D2011" w:rsidP="00A95743">
      <w:pPr>
        <w:spacing w:line="480" w:lineRule="auto"/>
        <w:rPr>
          <w:rFonts w:asciiTheme="majorHAnsi" w:hAnsiTheme="majorHAnsi" w:cstheme="majorHAnsi"/>
          <w:b/>
          <w:u w:val="single"/>
        </w:rPr>
      </w:pPr>
      <w:r w:rsidRPr="005E0E5C">
        <w:rPr>
          <w:rFonts w:asciiTheme="majorHAnsi" w:hAnsiTheme="majorHAnsi" w:cstheme="majorHAnsi"/>
          <w:color w:val="222222"/>
          <w:shd w:val="clear" w:color="auto" w:fill="FFFFFF"/>
        </w:rPr>
        <w:t>In this essay I am going to be review</w:t>
      </w:r>
      <w:r w:rsidR="006B3B4B">
        <w:rPr>
          <w:rFonts w:asciiTheme="majorHAnsi" w:hAnsiTheme="majorHAnsi" w:cstheme="majorHAnsi"/>
          <w:color w:val="222222"/>
          <w:shd w:val="clear" w:color="auto" w:fill="FFFFFF"/>
        </w:rPr>
        <w:t xml:space="preserve">ing the Hugh B. Urban book </w:t>
      </w:r>
      <w:r w:rsidR="006B3B4B" w:rsidRPr="006B3B4B">
        <w:rPr>
          <w:rFonts w:asciiTheme="majorHAnsi" w:hAnsiTheme="majorHAnsi" w:cstheme="majorHAnsi"/>
          <w:i/>
          <w:color w:val="222222"/>
          <w:shd w:val="clear" w:color="auto" w:fill="FFFFFF"/>
        </w:rPr>
        <w:t>New Age, Neopagan, and New Religious M</w:t>
      </w:r>
      <w:r w:rsidRPr="006B3B4B">
        <w:rPr>
          <w:rFonts w:asciiTheme="majorHAnsi" w:hAnsiTheme="majorHAnsi" w:cstheme="majorHAnsi"/>
          <w:i/>
          <w:color w:val="222222"/>
          <w:shd w:val="clear" w:color="auto" w:fill="FFFFFF"/>
        </w:rPr>
        <w:t>ovements- alternative spiritualities in contemporary America</w:t>
      </w:r>
      <w:r w:rsidR="00034FDF">
        <w:rPr>
          <w:rFonts w:asciiTheme="majorHAnsi" w:hAnsiTheme="majorHAnsi" w:cstheme="majorHAnsi"/>
          <w:i/>
          <w:color w:val="222222"/>
          <w:shd w:val="clear" w:color="auto" w:fill="FFFFFF"/>
        </w:rPr>
        <w:t xml:space="preserve">, </w:t>
      </w:r>
      <w:r w:rsidR="00034FDF" w:rsidRPr="00C05E92">
        <w:rPr>
          <w:rFonts w:asciiTheme="majorHAnsi" w:hAnsiTheme="majorHAnsi" w:cstheme="majorHAnsi"/>
          <w:color w:val="222222"/>
          <w:shd w:val="clear" w:color="auto" w:fill="FFFFFF"/>
        </w:rPr>
        <w:t xml:space="preserve">2015, </w:t>
      </w:r>
      <w:r w:rsidR="00C05E92" w:rsidRPr="00C05E92">
        <w:rPr>
          <w:rFonts w:asciiTheme="majorHAnsi" w:hAnsiTheme="majorHAnsi" w:cstheme="majorHAnsi"/>
          <w:color w:val="222222"/>
          <w:shd w:val="clear" w:color="auto" w:fill="FFFFFF"/>
        </w:rPr>
        <w:t>318 pages, paperback £30</w:t>
      </w:r>
      <w:r w:rsidRPr="005E0E5C">
        <w:rPr>
          <w:rFonts w:asciiTheme="majorHAnsi" w:hAnsiTheme="majorHAnsi" w:cstheme="majorHAnsi"/>
          <w:color w:val="222222"/>
          <w:shd w:val="clear" w:color="auto" w:fill="FFFFFF"/>
        </w:rPr>
        <w:t xml:space="preserve">. </w:t>
      </w:r>
      <w:r w:rsidR="001156D2">
        <w:rPr>
          <w:rFonts w:asciiTheme="majorHAnsi" w:hAnsiTheme="majorHAnsi" w:cstheme="majorHAnsi"/>
          <w:color w:val="222222"/>
          <w:shd w:val="clear" w:color="auto" w:fill="FFFFFF"/>
        </w:rPr>
        <w:t>“</w:t>
      </w:r>
      <w:r w:rsidR="00FE762D" w:rsidRPr="005E0E5C">
        <w:rPr>
          <w:rFonts w:asciiTheme="majorHAnsi" w:hAnsiTheme="majorHAnsi" w:cstheme="majorHAnsi"/>
          <w:color w:val="222222"/>
          <w:shd w:val="clear" w:color="auto" w:fill="FFFFFF"/>
        </w:rPr>
        <w:t xml:space="preserve">Hugh B. Urban is a professor in the Department of Comparative Studies at Ohio State </w:t>
      </w:r>
      <w:r w:rsidR="00FE762D" w:rsidRPr="00D215FA">
        <w:rPr>
          <w:rFonts w:asciiTheme="majorHAnsi" w:hAnsiTheme="majorHAnsi" w:cstheme="majorHAnsi"/>
          <w:color w:val="222222"/>
          <w:shd w:val="clear" w:color="auto" w:fill="FFFFFF"/>
        </w:rPr>
        <w:t>University.</w:t>
      </w:r>
      <w:r w:rsidR="001156D2">
        <w:rPr>
          <w:rFonts w:asciiTheme="majorHAnsi" w:hAnsiTheme="majorHAnsi" w:cstheme="majorHAnsi"/>
          <w:color w:val="222222"/>
          <w:shd w:val="clear" w:color="auto" w:fill="FFFFFF"/>
        </w:rPr>
        <w:t>”</w:t>
      </w:r>
      <w:r w:rsidR="00FE762D" w:rsidRPr="00D215FA">
        <w:rPr>
          <w:rFonts w:asciiTheme="majorHAnsi" w:hAnsiTheme="majorHAnsi" w:cstheme="majorHAnsi"/>
          <w:color w:val="222222"/>
          <w:shd w:val="clear" w:color="auto" w:fill="FFFFFF"/>
        </w:rPr>
        <w:t> </w:t>
      </w:r>
      <w:r w:rsidRPr="00D215FA">
        <w:rPr>
          <w:rStyle w:val="FootnoteReference"/>
          <w:rFonts w:asciiTheme="majorHAnsi" w:hAnsiTheme="majorHAnsi" w:cstheme="majorHAnsi"/>
          <w:b/>
        </w:rPr>
        <w:footnoteReference w:id="1"/>
      </w:r>
      <w:r w:rsidR="005E0E5C" w:rsidRPr="005E0E5C">
        <w:rPr>
          <w:rFonts w:asciiTheme="majorHAnsi" w:hAnsiTheme="majorHAnsi" w:cstheme="majorHAnsi"/>
          <w:color w:val="222222"/>
          <w:shd w:val="clear" w:color="auto" w:fill="FFFFFF"/>
        </w:rPr>
        <w:t xml:space="preserve"> </w:t>
      </w:r>
      <w:r w:rsidR="00564512">
        <w:rPr>
          <w:rFonts w:asciiTheme="majorHAnsi" w:hAnsiTheme="majorHAnsi" w:cstheme="majorHAnsi"/>
          <w:color w:val="222222"/>
          <w:shd w:val="clear" w:color="auto" w:fill="FFFFFF"/>
        </w:rPr>
        <w:t xml:space="preserve">Also, </w:t>
      </w:r>
      <w:r w:rsidR="00564512" w:rsidRPr="005E0E5C">
        <w:rPr>
          <w:rFonts w:asciiTheme="majorHAnsi" w:hAnsiTheme="majorHAnsi" w:cstheme="majorHAnsi"/>
          <w:color w:val="222222"/>
          <w:shd w:val="clear" w:color="auto" w:fill="FFFFFF"/>
        </w:rPr>
        <w:t>Urban</w:t>
      </w:r>
      <w:r w:rsidR="005E0E5C" w:rsidRPr="005E0E5C">
        <w:rPr>
          <w:rFonts w:asciiTheme="majorHAnsi" w:hAnsiTheme="majorHAnsi" w:cstheme="majorHAnsi"/>
          <w:color w:val="222222"/>
          <w:shd w:val="clear" w:color="auto" w:fill="FFFFFF"/>
        </w:rPr>
        <w:t xml:space="preserve"> has published numerous articles and books in the same field as </w:t>
      </w:r>
      <w:r w:rsidR="00EA6C74">
        <w:rPr>
          <w:rFonts w:asciiTheme="majorHAnsi" w:hAnsiTheme="majorHAnsi" w:cstheme="majorHAnsi"/>
          <w:color w:val="222222"/>
          <w:shd w:val="clear" w:color="auto" w:fill="FFFFFF"/>
        </w:rPr>
        <w:t>“</w:t>
      </w:r>
      <w:bookmarkStart w:id="0" w:name="_GoBack"/>
      <w:bookmarkEnd w:id="0"/>
      <w:r w:rsidR="005E0E5C" w:rsidRPr="005E0E5C">
        <w:rPr>
          <w:rFonts w:asciiTheme="majorHAnsi" w:hAnsiTheme="majorHAnsi" w:cstheme="majorHAnsi"/>
          <w:color w:val="222222"/>
          <w:shd w:val="clear" w:color="auto" w:fill="FFFFFF"/>
        </w:rPr>
        <w:t>he is primarily interested in issues of religious secrecy, particularly in relation to questions of knowledge and powe</w:t>
      </w:r>
      <w:r w:rsidR="005E0E5C" w:rsidRPr="00D215FA">
        <w:rPr>
          <w:rFonts w:asciiTheme="majorHAnsi" w:hAnsiTheme="majorHAnsi" w:cstheme="majorHAnsi"/>
          <w:color w:val="222222"/>
          <w:shd w:val="clear" w:color="auto" w:fill="FFFFFF"/>
        </w:rPr>
        <w:t>r.</w:t>
      </w:r>
      <w:r w:rsidR="00CE0DC2">
        <w:rPr>
          <w:rFonts w:asciiTheme="majorHAnsi" w:hAnsiTheme="majorHAnsi" w:cstheme="majorHAnsi"/>
          <w:color w:val="222222"/>
          <w:shd w:val="clear" w:color="auto" w:fill="FFFFFF"/>
        </w:rPr>
        <w:t>”</w:t>
      </w:r>
      <w:r w:rsidR="005E0E5C" w:rsidRPr="00D215FA">
        <w:rPr>
          <w:rStyle w:val="FootnoteReference"/>
          <w:rFonts w:asciiTheme="majorHAnsi" w:hAnsiTheme="majorHAnsi" w:cstheme="majorHAnsi"/>
          <w:b/>
        </w:rPr>
        <w:footnoteReference w:id="2"/>
      </w:r>
      <w:r w:rsidR="00CD1754">
        <w:rPr>
          <w:rFonts w:asciiTheme="majorHAnsi" w:hAnsiTheme="majorHAnsi" w:cstheme="majorHAnsi"/>
          <w:color w:val="222222"/>
          <w:shd w:val="clear" w:color="auto" w:fill="FFFFFF"/>
        </w:rPr>
        <w:t xml:space="preserve"> The other books he has published are all in the same field of alternative spiritualities and I noticed when researching Hugh urban that he had a </w:t>
      </w:r>
      <w:proofErr w:type="gramStart"/>
      <w:r w:rsidR="0074266E">
        <w:rPr>
          <w:rFonts w:asciiTheme="majorHAnsi" w:hAnsiTheme="majorHAnsi" w:cstheme="majorHAnsi"/>
          <w:color w:val="222222"/>
          <w:shd w:val="clear" w:color="auto" w:fill="FFFFFF"/>
        </w:rPr>
        <w:t>particular interest</w:t>
      </w:r>
      <w:proofErr w:type="gramEnd"/>
      <w:r w:rsidR="00CD1754">
        <w:rPr>
          <w:rFonts w:asciiTheme="majorHAnsi" w:hAnsiTheme="majorHAnsi" w:cstheme="majorHAnsi"/>
          <w:color w:val="222222"/>
          <w:shd w:val="clear" w:color="auto" w:fill="FFFFFF"/>
        </w:rPr>
        <w:t xml:space="preserve"> in </w:t>
      </w:r>
      <w:r w:rsidR="00EA6C74">
        <w:rPr>
          <w:rFonts w:asciiTheme="majorHAnsi" w:hAnsiTheme="majorHAnsi" w:cstheme="majorHAnsi"/>
          <w:color w:val="222222"/>
          <w:shd w:val="clear" w:color="auto" w:fill="FFFFFF"/>
        </w:rPr>
        <w:t>S</w:t>
      </w:r>
      <w:r w:rsidR="00CD1754">
        <w:rPr>
          <w:rFonts w:asciiTheme="majorHAnsi" w:hAnsiTheme="majorHAnsi" w:cstheme="majorHAnsi"/>
          <w:color w:val="222222"/>
          <w:shd w:val="clear" w:color="auto" w:fill="FFFFFF"/>
        </w:rPr>
        <w:t xml:space="preserve">cientology. I feel that because of his rather expansive knowledge about alternative spiritualities today that his book will be very factual and reliable. </w:t>
      </w:r>
    </w:p>
    <w:p w14:paraId="010D5EA5" w14:textId="77777777" w:rsidR="0074266E" w:rsidRDefault="0074266E" w:rsidP="00A95743">
      <w:pPr>
        <w:spacing w:line="480" w:lineRule="auto"/>
        <w:rPr>
          <w:rFonts w:asciiTheme="majorHAnsi" w:hAnsiTheme="majorHAnsi" w:cstheme="majorHAnsi"/>
          <w:b/>
          <w:u w:val="single"/>
        </w:rPr>
      </w:pPr>
    </w:p>
    <w:p w14:paraId="2A831236" w14:textId="7DEA2EF4" w:rsidR="00975FA5" w:rsidRDefault="00DE3442" w:rsidP="00A95743">
      <w:pPr>
        <w:spacing w:line="480" w:lineRule="auto"/>
        <w:rPr>
          <w:rFonts w:asciiTheme="majorHAnsi" w:hAnsiTheme="majorHAnsi" w:cstheme="majorHAnsi"/>
        </w:rPr>
      </w:pPr>
      <w:r>
        <w:rPr>
          <w:rFonts w:asciiTheme="majorHAnsi" w:hAnsiTheme="majorHAnsi" w:cstheme="majorHAnsi"/>
        </w:rPr>
        <w:t xml:space="preserve">The book </w:t>
      </w:r>
      <w:r w:rsidR="006B3B4B">
        <w:rPr>
          <w:rFonts w:asciiTheme="majorHAnsi" w:hAnsiTheme="majorHAnsi" w:cstheme="majorHAnsi"/>
        </w:rPr>
        <w:t xml:space="preserve">comprehensively </w:t>
      </w:r>
      <w:r>
        <w:rPr>
          <w:rFonts w:asciiTheme="majorHAnsi" w:hAnsiTheme="majorHAnsi" w:cstheme="majorHAnsi"/>
        </w:rPr>
        <w:t>covers the remarkable diversity of alternative spiritualities in moder</w:t>
      </w:r>
      <w:r w:rsidR="00011008">
        <w:rPr>
          <w:rFonts w:asciiTheme="majorHAnsi" w:hAnsiTheme="majorHAnsi" w:cstheme="majorHAnsi"/>
        </w:rPr>
        <w:t>n</w:t>
      </w:r>
      <w:r w:rsidR="006B3B4B">
        <w:rPr>
          <w:rFonts w:asciiTheme="majorHAnsi" w:hAnsiTheme="majorHAnsi" w:cstheme="majorHAnsi"/>
        </w:rPr>
        <w:t xml:space="preserve"> America</w:t>
      </w:r>
      <w:r>
        <w:rPr>
          <w:rFonts w:asciiTheme="majorHAnsi" w:hAnsiTheme="majorHAnsi" w:cstheme="majorHAnsi"/>
        </w:rPr>
        <w:t>.</w:t>
      </w:r>
      <w:r w:rsidR="00011008">
        <w:rPr>
          <w:rFonts w:asciiTheme="majorHAnsi" w:hAnsiTheme="majorHAnsi" w:cstheme="majorHAnsi"/>
        </w:rPr>
        <w:t xml:space="preserve"> </w:t>
      </w:r>
      <w:r w:rsidR="00FF488C">
        <w:rPr>
          <w:rFonts w:asciiTheme="majorHAnsi" w:hAnsiTheme="majorHAnsi" w:cstheme="majorHAnsi"/>
        </w:rPr>
        <w:t xml:space="preserve"> The book focuses on three broad groups of alternative spirituality</w:t>
      </w:r>
      <w:r w:rsidR="006B3B4B">
        <w:rPr>
          <w:rFonts w:asciiTheme="majorHAnsi" w:hAnsiTheme="majorHAnsi" w:cstheme="majorHAnsi"/>
        </w:rPr>
        <w:t>,</w:t>
      </w:r>
      <w:r w:rsidR="00FF488C">
        <w:rPr>
          <w:rFonts w:asciiTheme="majorHAnsi" w:hAnsiTheme="majorHAnsi" w:cstheme="majorHAnsi"/>
        </w:rPr>
        <w:t xml:space="preserve"> these being new religious movements, new age spirituality and neopaganism.</w:t>
      </w:r>
      <w:r w:rsidR="00954DAF">
        <w:rPr>
          <w:rFonts w:asciiTheme="majorHAnsi" w:hAnsiTheme="majorHAnsi" w:cstheme="majorHAnsi"/>
        </w:rPr>
        <w:t xml:space="preserve"> The book consists of thirteen </w:t>
      </w:r>
      <w:r w:rsidR="00470DF6">
        <w:rPr>
          <w:rFonts w:asciiTheme="majorHAnsi" w:hAnsiTheme="majorHAnsi" w:cstheme="majorHAnsi"/>
        </w:rPr>
        <w:t xml:space="preserve">relatively short, but succinct </w:t>
      </w:r>
      <w:r w:rsidR="00954DAF">
        <w:rPr>
          <w:rFonts w:asciiTheme="majorHAnsi" w:hAnsiTheme="majorHAnsi" w:cstheme="majorHAnsi"/>
        </w:rPr>
        <w:t>chapters and each chapter covers one specific movement.</w:t>
      </w:r>
      <w:r w:rsidR="00FF488C">
        <w:rPr>
          <w:rFonts w:asciiTheme="majorHAnsi" w:hAnsiTheme="majorHAnsi" w:cstheme="majorHAnsi"/>
        </w:rPr>
        <w:t xml:space="preserve"> Subsequently the structure of the book was organised according to </w:t>
      </w:r>
      <w:r w:rsidR="00954DAF">
        <w:rPr>
          <w:rFonts w:asciiTheme="majorHAnsi" w:hAnsiTheme="majorHAnsi" w:cstheme="majorHAnsi"/>
        </w:rPr>
        <w:t>time and religious history whereby it starts its discussions with movements emerging from the mid-</w:t>
      </w:r>
      <w:r w:rsidR="00CE76B8">
        <w:rPr>
          <w:rFonts w:asciiTheme="majorHAnsi" w:hAnsiTheme="majorHAnsi" w:cstheme="majorHAnsi"/>
        </w:rPr>
        <w:t>nineteenth</w:t>
      </w:r>
      <w:r w:rsidR="00954DAF">
        <w:rPr>
          <w:rFonts w:asciiTheme="majorHAnsi" w:hAnsiTheme="majorHAnsi" w:cstheme="majorHAnsi"/>
        </w:rPr>
        <w:t xml:space="preserve"> century to the present. </w:t>
      </w:r>
      <w:r w:rsidR="00CE76B8">
        <w:rPr>
          <w:rFonts w:asciiTheme="majorHAnsi" w:hAnsiTheme="majorHAnsi" w:cstheme="majorHAnsi"/>
        </w:rPr>
        <w:t>T</w:t>
      </w:r>
      <w:r w:rsidR="00FF488C">
        <w:rPr>
          <w:rFonts w:asciiTheme="majorHAnsi" w:hAnsiTheme="majorHAnsi" w:cstheme="majorHAnsi"/>
        </w:rPr>
        <w:t xml:space="preserve">his I feel made reading the book much more </w:t>
      </w:r>
      <w:r w:rsidR="00FF488C">
        <w:rPr>
          <w:rFonts w:asciiTheme="majorHAnsi" w:hAnsiTheme="majorHAnsi" w:cstheme="majorHAnsi"/>
        </w:rPr>
        <w:lastRenderedPageBreak/>
        <w:t>uncomplicated</w:t>
      </w:r>
      <w:r w:rsidR="00CE76B8">
        <w:rPr>
          <w:rFonts w:asciiTheme="majorHAnsi" w:hAnsiTheme="majorHAnsi" w:cstheme="majorHAnsi"/>
        </w:rPr>
        <w:t xml:space="preserve"> and set a good structure throughout making it an easy and assessable read</w:t>
      </w:r>
      <w:r w:rsidR="00FF488C">
        <w:rPr>
          <w:rFonts w:asciiTheme="majorHAnsi" w:hAnsiTheme="majorHAnsi" w:cstheme="majorHAnsi"/>
        </w:rPr>
        <w:t xml:space="preserve">. </w:t>
      </w:r>
      <w:r w:rsidR="00D215FA">
        <w:rPr>
          <w:rFonts w:asciiTheme="majorHAnsi" w:hAnsiTheme="majorHAnsi" w:cstheme="majorHAnsi"/>
        </w:rPr>
        <w:t xml:space="preserve"> Just from reading</w:t>
      </w:r>
      <w:r w:rsidR="00FF488C">
        <w:rPr>
          <w:rFonts w:asciiTheme="majorHAnsi" w:hAnsiTheme="majorHAnsi" w:cstheme="majorHAnsi"/>
        </w:rPr>
        <w:t xml:space="preserve"> the introduction </w:t>
      </w:r>
      <w:r w:rsidR="00D215FA">
        <w:rPr>
          <w:rFonts w:asciiTheme="majorHAnsi" w:hAnsiTheme="majorHAnsi" w:cstheme="majorHAnsi"/>
        </w:rPr>
        <w:t xml:space="preserve">it </w:t>
      </w:r>
      <w:r w:rsidR="006B3B4B">
        <w:rPr>
          <w:rFonts w:asciiTheme="majorHAnsi" w:hAnsiTheme="majorHAnsi" w:cstheme="majorHAnsi"/>
        </w:rPr>
        <w:t>helped me further</w:t>
      </w:r>
      <w:r w:rsidR="00FF488C">
        <w:rPr>
          <w:rFonts w:asciiTheme="majorHAnsi" w:hAnsiTheme="majorHAnsi" w:cstheme="majorHAnsi"/>
        </w:rPr>
        <w:t xml:space="preserve"> understand the focus of the book as well as the book</w:t>
      </w:r>
      <w:r w:rsidR="006B3B4B">
        <w:rPr>
          <w:rFonts w:asciiTheme="majorHAnsi" w:hAnsiTheme="majorHAnsi" w:cstheme="majorHAnsi"/>
        </w:rPr>
        <w:t>’s coherent</w:t>
      </w:r>
      <w:r w:rsidR="00FF488C">
        <w:rPr>
          <w:rFonts w:asciiTheme="majorHAnsi" w:hAnsiTheme="majorHAnsi" w:cstheme="majorHAnsi"/>
        </w:rPr>
        <w:t xml:space="preserve"> structure. </w:t>
      </w:r>
      <w:r w:rsidR="00F74956">
        <w:rPr>
          <w:rFonts w:asciiTheme="majorHAnsi" w:hAnsiTheme="majorHAnsi" w:cstheme="majorHAnsi"/>
        </w:rPr>
        <w:t xml:space="preserve"> Also,</w:t>
      </w:r>
      <w:r w:rsidR="00F74956">
        <w:rPr>
          <w:rFonts w:asciiTheme="majorHAnsi" w:hAnsiTheme="majorHAnsi" w:cstheme="majorHAnsi"/>
        </w:rPr>
        <w:t xml:space="preserve"> from reading the introduction I was taken back by the extent that these new religions had taken over world religions as well as the diversity of religious choice there currently is in the world. </w:t>
      </w:r>
      <w:r>
        <w:rPr>
          <w:rFonts w:asciiTheme="majorHAnsi" w:hAnsiTheme="majorHAnsi" w:cstheme="majorHAnsi"/>
        </w:rPr>
        <w:t>The book</w:t>
      </w:r>
      <w:r w:rsidR="006B3B4B">
        <w:rPr>
          <w:rFonts w:asciiTheme="majorHAnsi" w:hAnsiTheme="majorHAnsi" w:cstheme="majorHAnsi"/>
        </w:rPr>
        <w:t>’s purpose appears to</w:t>
      </w:r>
      <w:r>
        <w:rPr>
          <w:rFonts w:asciiTheme="majorHAnsi" w:hAnsiTheme="majorHAnsi" w:cstheme="majorHAnsi"/>
        </w:rPr>
        <w:t xml:space="preserve"> </w:t>
      </w:r>
      <w:r w:rsidR="006B3B4B">
        <w:rPr>
          <w:rFonts w:asciiTheme="majorHAnsi" w:hAnsiTheme="majorHAnsi" w:cstheme="majorHAnsi"/>
        </w:rPr>
        <w:t xml:space="preserve">be to </w:t>
      </w:r>
      <w:r>
        <w:rPr>
          <w:rFonts w:asciiTheme="majorHAnsi" w:hAnsiTheme="majorHAnsi" w:cstheme="majorHAnsi"/>
        </w:rPr>
        <w:t>provoke thoughtful discussions and debates among r</w:t>
      </w:r>
      <w:r w:rsidR="006B3B4B">
        <w:rPr>
          <w:rFonts w:asciiTheme="majorHAnsi" w:hAnsiTheme="majorHAnsi" w:cstheme="majorHAnsi"/>
        </w:rPr>
        <w:t>eaders about different belief systems</w:t>
      </w:r>
      <w:r>
        <w:rPr>
          <w:rFonts w:asciiTheme="majorHAnsi" w:hAnsiTheme="majorHAnsi" w:cstheme="majorHAnsi"/>
        </w:rPr>
        <w:t xml:space="preserve"> that are not </w:t>
      </w:r>
      <w:r w:rsidR="006B3B4B">
        <w:rPr>
          <w:rFonts w:asciiTheme="majorHAnsi" w:hAnsiTheme="majorHAnsi" w:cstheme="majorHAnsi"/>
        </w:rPr>
        <w:t xml:space="preserve">those of the </w:t>
      </w:r>
      <w:r>
        <w:rPr>
          <w:rFonts w:asciiTheme="majorHAnsi" w:hAnsiTheme="majorHAnsi" w:cstheme="majorHAnsi"/>
        </w:rPr>
        <w:t>world religion</w:t>
      </w:r>
      <w:r w:rsidR="006B3B4B">
        <w:rPr>
          <w:rFonts w:asciiTheme="majorHAnsi" w:hAnsiTheme="majorHAnsi" w:cstheme="majorHAnsi"/>
        </w:rPr>
        <w:t>s</w:t>
      </w:r>
      <w:r>
        <w:rPr>
          <w:rFonts w:asciiTheme="majorHAnsi" w:hAnsiTheme="majorHAnsi" w:cstheme="majorHAnsi"/>
        </w:rPr>
        <w:t>. I feel that the book</w:t>
      </w:r>
      <w:r w:rsidR="006B3B4B">
        <w:rPr>
          <w:rFonts w:asciiTheme="majorHAnsi" w:hAnsiTheme="majorHAnsi" w:cstheme="majorHAnsi"/>
        </w:rPr>
        <w:t>’</w:t>
      </w:r>
      <w:r>
        <w:rPr>
          <w:rFonts w:asciiTheme="majorHAnsi" w:hAnsiTheme="majorHAnsi" w:cstheme="majorHAnsi"/>
        </w:rPr>
        <w:t xml:space="preserve">s purpose was most </w:t>
      </w:r>
      <w:r w:rsidR="00011008">
        <w:rPr>
          <w:rFonts w:asciiTheme="majorHAnsi" w:hAnsiTheme="majorHAnsi" w:cstheme="majorHAnsi"/>
        </w:rPr>
        <w:t>definitively</w:t>
      </w:r>
      <w:r>
        <w:rPr>
          <w:rFonts w:asciiTheme="majorHAnsi" w:hAnsiTheme="majorHAnsi" w:cstheme="majorHAnsi"/>
        </w:rPr>
        <w:t xml:space="preserve"> achieved because at the end of each chapter the book provided classroom exercises and discussion question</w:t>
      </w:r>
      <w:r w:rsidR="00011008">
        <w:rPr>
          <w:rFonts w:asciiTheme="majorHAnsi" w:hAnsiTheme="majorHAnsi" w:cstheme="majorHAnsi"/>
        </w:rPr>
        <w:t>s</w:t>
      </w:r>
      <w:r>
        <w:rPr>
          <w:rFonts w:asciiTheme="majorHAnsi" w:hAnsiTheme="majorHAnsi" w:cstheme="majorHAnsi"/>
        </w:rPr>
        <w:t xml:space="preserve"> </w:t>
      </w:r>
      <w:r w:rsidR="00011008">
        <w:rPr>
          <w:rFonts w:asciiTheme="majorHAnsi" w:hAnsiTheme="majorHAnsi" w:cstheme="majorHAnsi"/>
        </w:rPr>
        <w:t xml:space="preserve">that expanded my </w:t>
      </w:r>
      <w:r w:rsidR="00FF488C">
        <w:rPr>
          <w:rFonts w:asciiTheme="majorHAnsi" w:hAnsiTheme="majorHAnsi" w:cstheme="majorHAnsi"/>
        </w:rPr>
        <w:t>ideas and perceptions of different religions.</w:t>
      </w:r>
      <w:r w:rsidR="00F44757">
        <w:rPr>
          <w:rFonts w:asciiTheme="majorHAnsi" w:hAnsiTheme="majorHAnsi" w:cstheme="majorHAnsi"/>
        </w:rPr>
        <w:t xml:space="preserve"> Also, the introduction provides an approach of how </w:t>
      </w:r>
      <w:r w:rsidR="006B3B4B">
        <w:rPr>
          <w:rFonts w:asciiTheme="majorHAnsi" w:hAnsiTheme="majorHAnsi" w:cstheme="majorHAnsi"/>
        </w:rPr>
        <w:t>the reader</w:t>
      </w:r>
      <w:r w:rsidR="00F44757">
        <w:rPr>
          <w:rFonts w:asciiTheme="majorHAnsi" w:hAnsiTheme="majorHAnsi" w:cstheme="majorHAnsi"/>
        </w:rPr>
        <w:t xml:space="preserve"> should study new age and religious movements as they are minority movements that are often at times difficult to analyse and interpret in a sensitive nuanced way without dismissing or sensationalising them. </w:t>
      </w:r>
      <w:r w:rsidR="005D540A">
        <w:rPr>
          <w:rFonts w:asciiTheme="majorHAnsi" w:hAnsiTheme="majorHAnsi" w:cstheme="majorHAnsi"/>
        </w:rPr>
        <w:t>Therefore,</w:t>
      </w:r>
      <w:r w:rsidR="00F44757">
        <w:rPr>
          <w:rFonts w:asciiTheme="majorHAnsi" w:hAnsiTheme="majorHAnsi" w:cstheme="majorHAnsi"/>
        </w:rPr>
        <w:t xml:space="preserve"> Hugh Urban</w:t>
      </w:r>
      <w:r w:rsidR="006B3B4B">
        <w:rPr>
          <w:rFonts w:asciiTheme="majorHAnsi" w:hAnsiTheme="majorHAnsi" w:cstheme="majorHAnsi"/>
        </w:rPr>
        <w:t>’</w:t>
      </w:r>
      <w:r w:rsidR="00F44757">
        <w:rPr>
          <w:rFonts w:asciiTheme="majorHAnsi" w:hAnsiTheme="majorHAnsi" w:cstheme="majorHAnsi"/>
        </w:rPr>
        <w:t>s guidance on approaching such study of religion in this unfamiliar field most definitely helped towards achieving the book</w:t>
      </w:r>
      <w:r w:rsidR="006B3B4B">
        <w:rPr>
          <w:rFonts w:asciiTheme="majorHAnsi" w:hAnsiTheme="majorHAnsi" w:cstheme="majorHAnsi"/>
        </w:rPr>
        <w:t>’</w:t>
      </w:r>
      <w:r w:rsidR="00F44757">
        <w:rPr>
          <w:rFonts w:asciiTheme="majorHAnsi" w:hAnsiTheme="majorHAnsi" w:cstheme="majorHAnsi"/>
        </w:rPr>
        <w:t>s goal of provoking debate</w:t>
      </w:r>
      <w:r w:rsidR="006B3B4B">
        <w:rPr>
          <w:rFonts w:asciiTheme="majorHAnsi" w:hAnsiTheme="majorHAnsi" w:cstheme="majorHAnsi"/>
        </w:rPr>
        <w:t>,</w:t>
      </w:r>
      <w:r w:rsidR="00F44757">
        <w:rPr>
          <w:rFonts w:asciiTheme="majorHAnsi" w:hAnsiTheme="majorHAnsi" w:cstheme="majorHAnsi"/>
        </w:rPr>
        <w:t xml:space="preserve"> as it allowed us as readers to understand how to approach the study of diverse and uncommon religions. It discusses that there is no one approach to studying this field but gives in</w:t>
      </w:r>
      <w:r w:rsidR="006B3B4B">
        <w:rPr>
          <w:rFonts w:asciiTheme="majorHAnsi" w:hAnsiTheme="majorHAnsi" w:cstheme="majorHAnsi"/>
        </w:rPr>
        <w:t>sight into</w:t>
      </w:r>
      <w:r w:rsidR="00F44757">
        <w:rPr>
          <w:rFonts w:asciiTheme="majorHAnsi" w:hAnsiTheme="majorHAnsi" w:cstheme="majorHAnsi"/>
        </w:rPr>
        <w:t xml:space="preserve"> various ways </w:t>
      </w:r>
      <w:r w:rsidR="006B3B4B">
        <w:rPr>
          <w:rFonts w:asciiTheme="majorHAnsi" w:hAnsiTheme="majorHAnsi" w:cstheme="majorHAnsi"/>
        </w:rPr>
        <w:t>the reader</w:t>
      </w:r>
      <w:r w:rsidR="00F44757">
        <w:rPr>
          <w:rFonts w:asciiTheme="majorHAnsi" w:hAnsiTheme="majorHAnsi" w:cstheme="majorHAnsi"/>
        </w:rPr>
        <w:t xml:space="preserve"> can understand </w:t>
      </w:r>
      <w:r w:rsidR="00D215FA">
        <w:rPr>
          <w:rFonts w:asciiTheme="majorHAnsi" w:hAnsiTheme="majorHAnsi" w:cstheme="majorHAnsi"/>
        </w:rPr>
        <w:t xml:space="preserve">and approach </w:t>
      </w:r>
      <w:r w:rsidR="00F44757">
        <w:rPr>
          <w:rFonts w:asciiTheme="majorHAnsi" w:hAnsiTheme="majorHAnsi" w:cstheme="majorHAnsi"/>
        </w:rPr>
        <w:t>t</w:t>
      </w:r>
      <w:r w:rsidR="00634441">
        <w:rPr>
          <w:rFonts w:asciiTheme="majorHAnsi" w:hAnsiTheme="majorHAnsi" w:cstheme="majorHAnsi"/>
        </w:rPr>
        <w:t>he</w:t>
      </w:r>
      <w:r w:rsidR="00D215FA">
        <w:rPr>
          <w:rFonts w:asciiTheme="majorHAnsi" w:hAnsiTheme="majorHAnsi" w:cstheme="majorHAnsi"/>
        </w:rPr>
        <w:t xml:space="preserve"> study of these</w:t>
      </w:r>
      <w:r w:rsidR="00634441">
        <w:rPr>
          <w:rFonts w:asciiTheme="majorHAnsi" w:hAnsiTheme="majorHAnsi" w:cstheme="majorHAnsi"/>
        </w:rPr>
        <w:t xml:space="preserve"> religious movements both respectfully and critically. </w:t>
      </w:r>
    </w:p>
    <w:p w14:paraId="1296BB6B" w14:textId="3BA0AFD8" w:rsidR="00A510FD" w:rsidRDefault="00A510FD" w:rsidP="00A95743">
      <w:pPr>
        <w:spacing w:line="480" w:lineRule="auto"/>
        <w:rPr>
          <w:rFonts w:asciiTheme="majorHAnsi" w:hAnsiTheme="majorHAnsi" w:cstheme="majorHAnsi"/>
        </w:rPr>
      </w:pPr>
    </w:p>
    <w:p w14:paraId="18DD2CED" w14:textId="7CD8D4F2" w:rsidR="00CB30D0" w:rsidRDefault="00763FA8" w:rsidP="00A95743">
      <w:pPr>
        <w:spacing w:line="480" w:lineRule="auto"/>
        <w:rPr>
          <w:rFonts w:asciiTheme="majorHAnsi" w:hAnsiTheme="majorHAnsi" w:cstheme="majorHAnsi"/>
        </w:rPr>
      </w:pPr>
      <w:r>
        <w:rPr>
          <w:rFonts w:asciiTheme="majorHAnsi" w:hAnsiTheme="majorHAnsi" w:cstheme="majorHAnsi"/>
        </w:rPr>
        <w:t>T</w:t>
      </w:r>
      <w:r w:rsidR="00A510FD">
        <w:rPr>
          <w:rFonts w:asciiTheme="majorHAnsi" w:hAnsiTheme="majorHAnsi" w:cstheme="majorHAnsi"/>
        </w:rPr>
        <w:t xml:space="preserve">he book would be considered academic text </w:t>
      </w:r>
      <w:r>
        <w:rPr>
          <w:rFonts w:asciiTheme="majorHAnsi" w:hAnsiTheme="majorHAnsi" w:cstheme="majorHAnsi"/>
        </w:rPr>
        <w:t xml:space="preserve">however </w:t>
      </w:r>
      <w:r w:rsidR="00A510FD">
        <w:rPr>
          <w:rFonts w:asciiTheme="majorHAnsi" w:hAnsiTheme="majorHAnsi" w:cstheme="majorHAnsi"/>
        </w:rPr>
        <w:t xml:space="preserve">the language and vocabulary used throughout the text is still </w:t>
      </w:r>
      <w:r w:rsidR="00EF6286">
        <w:rPr>
          <w:rFonts w:asciiTheme="majorHAnsi" w:hAnsiTheme="majorHAnsi" w:cstheme="majorHAnsi"/>
        </w:rPr>
        <w:t xml:space="preserve">a </w:t>
      </w:r>
      <w:r w:rsidR="00A510FD">
        <w:rPr>
          <w:rFonts w:asciiTheme="majorHAnsi" w:hAnsiTheme="majorHAnsi" w:cstheme="majorHAnsi"/>
        </w:rPr>
        <w:t xml:space="preserve">very </w:t>
      </w:r>
      <w:r w:rsidR="00EF6286">
        <w:rPr>
          <w:rFonts w:asciiTheme="majorHAnsi" w:hAnsiTheme="majorHAnsi" w:cstheme="majorHAnsi"/>
        </w:rPr>
        <w:t>eloquent</w:t>
      </w:r>
      <w:r w:rsidR="00FC6955">
        <w:rPr>
          <w:rFonts w:asciiTheme="majorHAnsi" w:hAnsiTheme="majorHAnsi" w:cstheme="majorHAnsi"/>
        </w:rPr>
        <w:t xml:space="preserve"> yet</w:t>
      </w:r>
      <w:r w:rsidR="00A510FD">
        <w:rPr>
          <w:rFonts w:asciiTheme="majorHAnsi" w:hAnsiTheme="majorHAnsi" w:cstheme="majorHAnsi"/>
        </w:rPr>
        <w:t xml:space="preserve"> uncomplicated</w:t>
      </w:r>
      <w:r w:rsidR="00A056FF">
        <w:rPr>
          <w:rFonts w:asciiTheme="majorHAnsi" w:hAnsiTheme="majorHAnsi" w:cstheme="majorHAnsi"/>
        </w:rPr>
        <w:t xml:space="preserve"> style</w:t>
      </w:r>
      <w:r w:rsidR="00A510FD">
        <w:rPr>
          <w:rFonts w:asciiTheme="majorHAnsi" w:hAnsiTheme="majorHAnsi" w:cstheme="majorHAnsi"/>
        </w:rPr>
        <w:t xml:space="preserve">. </w:t>
      </w:r>
      <w:r w:rsidR="00A056FF">
        <w:rPr>
          <w:rFonts w:asciiTheme="majorHAnsi" w:hAnsiTheme="majorHAnsi" w:cstheme="majorHAnsi"/>
        </w:rPr>
        <w:t>Urban succeeds outstandingly at outlining the key issues and areas of debate amongst the religion</w:t>
      </w:r>
      <w:r>
        <w:rPr>
          <w:rFonts w:asciiTheme="majorHAnsi" w:hAnsiTheme="majorHAnsi" w:cstheme="majorHAnsi"/>
        </w:rPr>
        <w:t>s</w:t>
      </w:r>
      <w:r w:rsidR="00A056FF">
        <w:rPr>
          <w:rFonts w:asciiTheme="majorHAnsi" w:hAnsiTheme="majorHAnsi" w:cstheme="majorHAnsi"/>
        </w:rPr>
        <w:t xml:space="preserve">. </w:t>
      </w:r>
      <w:r w:rsidR="005E4AE6">
        <w:rPr>
          <w:rFonts w:asciiTheme="majorHAnsi" w:hAnsiTheme="majorHAnsi" w:cstheme="majorHAnsi"/>
        </w:rPr>
        <w:t xml:space="preserve"> </w:t>
      </w:r>
      <w:r w:rsidR="00EF6286">
        <w:rPr>
          <w:rFonts w:asciiTheme="majorHAnsi" w:hAnsiTheme="majorHAnsi" w:cstheme="majorHAnsi"/>
        </w:rPr>
        <w:t>As previously highlighted the</w:t>
      </w:r>
      <w:r w:rsidR="005E4AE6">
        <w:rPr>
          <w:rFonts w:asciiTheme="majorHAnsi" w:hAnsiTheme="majorHAnsi" w:cstheme="majorHAnsi"/>
        </w:rPr>
        <w:t xml:space="preserve"> book is an academic book aimed at religious </w:t>
      </w:r>
      <w:r w:rsidR="005E0E5C">
        <w:rPr>
          <w:rFonts w:asciiTheme="majorHAnsi" w:hAnsiTheme="majorHAnsi" w:cstheme="majorHAnsi"/>
        </w:rPr>
        <w:t>studies students</w:t>
      </w:r>
      <w:r w:rsidR="008572FD">
        <w:rPr>
          <w:rFonts w:asciiTheme="majorHAnsi" w:hAnsiTheme="majorHAnsi" w:cstheme="majorHAnsi"/>
        </w:rPr>
        <w:t>.</w:t>
      </w:r>
      <w:r w:rsidR="00EF6286">
        <w:rPr>
          <w:rFonts w:asciiTheme="majorHAnsi" w:hAnsiTheme="majorHAnsi" w:cstheme="majorHAnsi"/>
        </w:rPr>
        <w:t xml:space="preserve"> However, I also feel that it could</w:t>
      </w:r>
      <w:r>
        <w:rPr>
          <w:rFonts w:asciiTheme="majorHAnsi" w:hAnsiTheme="majorHAnsi" w:cstheme="majorHAnsi"/>
        </w:rPr>
        <w:t xml:space="preserve"> be used by</w:t>
      </w:r>
      <w:r w:rsidR="00EF6286">
        <w:rPr>
          <w:rFonts w:asciiTheme="majorHAnsi" w:hAnsiTheme="majorHAnsi" w:cstheme="majorHAnsi"/>
        </w:rPr>
        <w:t xml:space="preserve"> te</w:t>
      </w:r>
      <w:r>
        <w:rPr>
          <w:rFonts w:asciiTheme="majorHAnsi" w:hAnsiTheme="majorHAnsi" w:cstheme="majorHAnsi"/>
        </w:rPr>
        <w:t>achers in the field of religion, as the classroom exercises</w:t>
      </w:r>
      <w:r w:rsidR="00EF6286">
        <w:rPr>
          <w:rFonts w:asciiTheme="majorHAnsi" w:hAnsiTheme="majorHAnsi" w:cstheme="majorHAnsi"/>
        </w:rPr>
        <w:t xml:space="preserve"> and key areas of debate</w:t>
      </w:r>
      <w:r>
        <w:rPr>
          <w:rFonts w:asciiTheme="majorHAnsi" w:hAnsiTheme="majorHAnsi" w:cstheme="majorHAnsi"/>
        </w:rPr>
        <w:t xml:space="preserve"> at the end of each chapter</w:t>
      </w:r>
      <w:r w:rsidR="00EF6286">
        <w:rPr>
          <w:rFonts w:asciiTheme="majorHAnsi" w:hAnsiTheme="majorHAnsi" w:cstheme="majorHAnsi"/>
        </w:rPr>
        <w:t xml:space="preserve"> would be very helpful to someone teaching</w:t>
      </w:r>
      <w:r w:rsidR="00EF6286" w:rsidRPr="001156D2">
        <w:rPr>
          <w:rFonts w:asciiTheme="majorHAnsi" w:hAnsiTheme="majorHAnsi" w:cstheme="majorHAnsi"/>
        </w:rPr>
        <w:t>. Another aspect of his book that I thought work</w:t>
      </w:r>
      <w:r w:rsidRPr="001156D2">
        <w:rPr>
          <w:rFonts w:asciiTheme="majorHAnsi" w:hAnsiTheme="majorHAnsi" w:cstheme="majorHAnsi"/>
        </w:rPr>
        <w:t>ed</w:t>
      </w:r>
      <w:r w:rsidR="00EF6286" w:rsidRPr="001156D2">
        <w:rPr>
          <w:rFonts w:asciiTheme="majorHAnsi" w:hAnsiTheme="majorHAnsi" w:cstheme="majorHAnsi"/>
        </w:rPr>
        <w:t xml:space="preserve"> well and provided substance was that his</w:t>
      </w:r>
      <w:r w:rsidR="008572FD" w:rsidRPr="001156D2">
        <w:rPr>
          <w:rFonts w:asciiTheme="majorHAnsi" w:hAnsiTheme="majorHAnsi" w:cstheme="majorHAnsi"/>
        </w:rPr>
        <w:t xml:space="preserve"> theoretical framework and discussions in the book alongside case studies </w:t>
      </w:r>
      <w:r w:rsidR="008572FD" w:rsidRPr="001156D2">
        <w:rPr>
          <w:rFonts w:asciiTheme="majorHAnsi" w:hAnsiTheme="majorHAnsi" w:cstheme="majorHAnsi"/>
        </w:rPr>
        <w:lastRenderedPageBreak/>
        <w:t>imparted substance and a real feel to these religions that people mostly know very little about.</w:t>
      </w:r>
      <w:r w:rsidR="00CB30D0" w:rsidRPr="001156D2">
        <w:rPr>
          <w:rFonts w:asciiTheme="majorHAnsi" w:hAnsiTheme="majorHAnsi" w:cstheme="majorHAnsi"/>
        </w:rPr>
        <w:t xml:space="preserve"> </w:t>
      </w:r>
      <w:r w:rsidR="00A510FD" w:rsidRPr="001156D2">
        <w:rPr>
          <w:rFonts w:asciiTheme="majorHAnsi" w:hAnsiTheme="majorHAnsi" w:cstheme="majorHAnsi"/>
        </w:rPr>
        <w:t xml:space="preserve">The layout of the book helps </w:t>
      </w:r>
      <w:r w:rsidRPr="001156D2">
        <w:rPr>
          <w:rFonts w:asciiTheme="majorHAnsi" w:hAnsiTheme="majorHAnsi" w:cstheme="majorHAnsi"/>
        </w:rPr>
        <w:t>the reader</w:t>
      </w:r>
      <w:r w:rsidR="00A510FD" w:rsidRPr="001156D2">
        <w:rPr>
          <w:rFonts w:asciiTheme="majorHAnsi" w:hAnsiTheme="majorHAnsi" w:cstheme="majorHAnsi"/>
        </w:rPr>
        <w:t xml:space="preserve"> to thoroughly </w:t>
      </w:r>
      <w:r w:rsidR="00030504" w:rsidRPr="001156D2">
        <w:rPr>
          <w:rFonts w:asciiTheme="majorHAnsi" w:hAnsiTheme="majorHAnsi" w:cstheme="majorHAnsi"/>
        </w:rPr>
        <w:t>analyse</w:t>
      </w:r>
      <w:r w:rsidR="00A510FD" w:rsidRPr="001156D2">
        <w:rPr>
          <w:rFonts w:asciiTheme="majorHAnsi" w:hAnsiTheme="majorHAnsi" w:cstheme="majorHAnsi"/>
        </w:rPr>
        <w:t xml:space="preserve"> a variety of different movements quickly</w:t>
      </w:r>
      <w:r w:rsidR="00030504" w:rsidRPr="001156D2">
        <w:rPr>
          <w:rFonts w:asciiTheme="majorHAnsi" w:hAnsiTheme="majorHAnsi" w:cstheme="majorHAnsi"/>
        </w:rPr>
        <w:t xml:space="preserve"> </w:t>
      </w:r>
      <w:r w:rsidR="004916BB" w:rsidRPr="001156D2">
        <w:rPr>
          <w:rFonts w:asciiTheme="majorHAnsi" w:hAnsiTheme="majorHAnsi" w:cstheme="majorHAnsi"/>
        </w:rPr>
        <w:t>to</w:t>
      </w:r>
      <w:r w:rsidR="00030504" w:rsidRPr="001156D2">
        <w:rPr>
          <w:rFonts w:asciiTheme="majorHAnsi" w:hAnsiTheme="majorHAnsi" w:cstheme="majorHAnsi"/>
        </w:rPr>
        <w:t xml:space="preserve"> get a feel for the study of such </w:t>
      </w:r>
      <w:r w:rsidR="004916BB" w:rsidRPr="001156D2">
        <w:rPr>
          <w:rFonts w:asciiTheme="majorHAnsi" w:hAnsiTheme="majorHAnsi" w:cstheme="majorHAnsi"/>
        </w:rPr>
        <w:t xml:space="preserve">alternative </w:t>
      </w:r>
      <w:r w:rsidR="00030504" w:rsidRPr="001156D2">
        <w:rPr>
          <w:rFonts w:asciiTheme="majorHAnsi" w:hAnsiTheme="majorHAnsi" w:cstheme="majorHAnsi"/>
        </w:rPr>
        <w:t xml:space="preserve">religious groups that are almost </w:t>
      </w:r>
      <w:r w:rsidR="00FC6955" w:rsidRPr="001156D2">
        <w:rPr>
          <w:rFonts w:asciiTheme="majorHAnsi" w:hAnsiTheme="majorHAnsi" w:cstheme="majorHAnsi"/>
        </w:rPr>
        <w:t xml:space="preserve">unacknowledged </w:t>
      </w:r>
      <w:r w:rsidR="00030504" w:rsidRPr="001156D2">
        <w:rPr>
          <w:rFonts w:asciiTheme="majorHAnsi" w:hAnsiTheme="majorHAnsi" w:cstheme="majorHAnsi"/>
        </w:rPr>
        <w:t>in society</w:t>
      </w:r>
      <w:r w:rsidR="00A510FD" w:rsidRPr="001156D2">
        <w:rPr>
          <w:rFonts w:asciiTheme="majorHAnsi" w:hAnsiTheme="majorHAnsi" w:cstheme="majorHAnsi"/>
        </w:rPr>
        <w:t>.</w:t>
      </w:r>
      <w:r w:rsidR="00CB30D0">
        <w:rPr>
          <w:rFonts w:asciiTheme="majorHAnsi" w:hAnsiTheme="majorHAnsi" w:cstheme="majorHAnsi"/>
        </w:rPr>
        <w:t xml:space="preserve"> </w:t>
      </w:r>
      <w:r w:rsidR="00A510FD">
        <w:rPr>
          <w:rFonts w:asciiTheme="majorHAnsi" w:hAnsiTheme="majorHAnsi" w:cstheme="majorHAnsi"/>
        </w:rPr>
        <w:t xml:space="preserve"> </w:t>
      </w:r>
      <w:r w:rsidR="00030504">
        <w:rPr>
          <w:rFonts w:asciiTheme="majorHAnsi" w:hAnsiTheme="majorHAnsi" w:cstheme="majorHAnsi"/>
        </w:rPr>
        <w:t>Also,</w:t>
      </w:r>
      <w:r w:rsidR="00A510FD">
        <w:rPr>
          <w:rFonts w:asciiTheme="majorHAnsi" w:hAnsiTheme="majorHAnsi" w:cstheme="majorHAnsi"/>
        </w:rPr>
        <w:t xml:space="preserve"> the further readings and suggested films about the dedicated religion at the end of each chapter makes it the perfect book for a student as there is vast amount of relevant and concise information about </w:t>
      </w:r>
      <w:r w:rsidR="00030504">
        <w:rPr>
          <w:rFonts w:asciiTheme="majorHAnsi" w:hAnsiTheme="majorHAnsi" w:cstheme="majorHAnsi"/>
        </w:rPr>
        <w:t xml:space="preserve">the religion as well as the key debates and controversies surrounding the religion. </w:t>
      </w:r>
      <w:r w:rsidR="000044DC">
        <w:rPr>
          <w:rFonts w:asciiTheme="majorHAnsi" w:hAnsiTheme="majorHAnsi" w:cstheme="majorHAnsi"/>
        </w:rPr>
        <w:t xml:space="preserve">These sections at the end particularly help students maximise their research. </w:t>
      </w:r>
      <w:r w:rsidR="00DD5B85">
        <w:rPr>
          <w:rFonts w:asciiTheme="majorHAnsi" w:hAnsiTheme="majorHAnsi" w:cstheme="majorHAnsi"/>
        </w:rPr>
        <w:t xml:space="preserve">Hugh </w:t>
      </w:r>
      <w:r w:rsidR="00FC6955">
        <w:rPr>
          <w:rFonts w:asciiTheme="majorHAnsi" w:hAnsiTheme="majorHAnsi" w:cstheme="majorHAnsi"/>
        </w:rPr>
        <w:t>U</w:t>
      </w:r>
      <w:r w:rsidR="00DD5B85">
        <w:rPr>
          <w:rFonts w:asciiTheme="majorHAnsi" w:hAnsiTheme="majorHAnsi" w:cstheme="majorHAnsi"/>
        </w:rPr>
        <w:t>rbans viewpoints are impartial whereby he takes on board both the positive and negative aspects of new religious movements. However</w:t>
      </w:r>
      <w:r w:rsidR="00FC6955">
        <w:rPr>
          <w:rFonts w:asciiTheme="majorHAnsi" w:hAnsiTheme="majorHAnsi" w:cstheme="majorHAnsi"/>
        </w:rPr>
        <w:t>,</w:t>
      </w:r>
      <w:r w:rsidR="00DD5B85">
        <w:rPr>
          <w:rFonts w:asciiTheme="majorHAnsi" w:hAnsiTheme="majorHAnsi" w:cstheme="majorHAnsi"/>
        </w:rPr>
        <w:t xml:space="preserve"> it could be argued that he only discusses the religious movements that have the most negative media coverage.</w:t>
      </w:r>
    </w:p>
    <w:p w14:paraId="32129933" w14:textId="77777777" w:rsidR="00DD5B85" w:rsidRDefault="00DD5B85" w:rsidP="00A95743">
      <w:pPr>
        <w:spacing w:line="480" w:lineRule="auto"/>
        <w:rPr>
          <w:rFonts w:asciiTheme="majorHAnsi" w:hAnsiTheme="majorHAnsi" w:cstheme="majorHAnsi"/>
          <w:highlight w:val="yellow"/>
        </w:rPr>
      </w:pPr>
    </w:p>
    <w:p w14:paraId="36B3563A" w14:textId="78346DAA" w:rsidR="006A0FD7" w:rsidRDefault="006A0FD7" w:rsidP="00A95743">
      <w:pPr>
        <w:spacing w:line="480" w:lineRule="auto"/>
        <w:rPr>
          <w:rFonts w:asciiTheme="majorHAnsi" w:hAnsiTheme="majorHAnsi" w:cstheme="majorHAnsi"/>
        </w:rPr>
      </w:pPr>
      <w:r w:rsidRPr="001156D2">
        <w:rPr>
          <w:rFonts w:asciiTheme="majorHAnsi" w:hAnsiTheme="majorHAnsi" w:cstheme="majorHAnsi"/>
        </w:rPr>
        <w:t>I personally feel the book</w:t>
      </w:r>
      <w:r w:rsidR="00763FA8" w:rsidRPr="001156D2">
        <w:rPr>
          <w:rFonts w:asciiTheme="majorHAnsi" w:hAnsiTheme="majorHAnsi" w:cstheme="majorHAnsi"/>
        </w:rPr>
        <w:t>’</w:t>
      </w:r>
      <w:r w:rsidRPr="001156D2">
        <w:rPr>
          <w:rFonts w:asciiTheme="majorHAnsi" w:hAnsiTheme="majorHAnsi" w:cstheme="majorHAnsi"/>
        </w:rPr>
        <w:t>s strengths outweigh its weaknesses as</w:t>
      </w:r>
      <w:r w:rsidR="00FF488C" w:rsidRPr="001156D2">
        <w:rPr>
          <w:rFonts w:asciiTheme="majorHAnsi" w:hAnsiTheme="majorHAnsi" w:cstheme="majorHAnsi"/>
        </w:rPr>
        <w:t xml:space="preserve"> it is an excellent and engaging read. </w:t>
      </w:r>
      <w:r w:rsidR="00FC6955" w:rsidRPr="001156D2">
        <w:rPr>
          <w:rFonts w:asciiTheme="majorHAnsi" w:hAnsiTheme="majorHAnsi" w:cstheme="majorHAnsi"/>
        </w:rPr>
        <w:t>To</w:t>
      </w:r>
      <w:r w:rsidR="00FC6955">
        <w:rPr>
          <w:rFonts w:asciiTheme="majorHAnsi" w:hAnsiTheme="majorHAnsi" w:cstheme="majorHAnsi"/>
        </w:rPr>
        <w:t xml:space="preserve"> elaborate, a</w:t>
      </w:r>
      <w:r w:rsidR="000E458E">
        <w:rPr>
          <w:rFonts w:asciiTheme="majorHAnsi" w:hAnsiTheme="majorHAnsi" w:cstheme="majorHAnsi"/>
        </w:rPr>
        <w:t xml:space="preserve">nother key strength of the book is the use of images that not only helps break up the text but provides a visual aid to understanding the religion and helps </w:t>
      </w:r>
      <w:r w:rsidR="000044DC">
        <w:rPr>
          <w:rFonts w:asciiTheme="majorHAnsi" w:hAnsiTheme="majorHAnsi" w:cstheme="majorHAnsi"/>
        </w:rPr>
        <w:t xml:space="preserve">the reader </w:t>
      </w:r>
      <w:r w:rsidR="000E458E">
        <w:rPr>
          <w:rFonts w:asciiTheme="majorHAnsi" w:hAnsiTheme="majorHAnsi" w:cstheme="majorHAnsi"/>
        </w:rPr>
        <w:t xml:space="preserve">to visually remember key information. Each chapter also interviews members or past members of </w:t>
      </w:r>
      <w:r w:rsidR="000044DC">
        <w:rPr>
          <w:rFonts w:asciiTheme="majorHAnsi" w:hAnsiTheme="majorHAnsi" w:cstheme="majorHAnsi"/>
        </w:rPr>
        <w:t xml:space="preserve">each of </w:t>
      </w:r>
      <w:r w:rsidR="000E458E">
        <w:rPr>
          <w:rFonts w:asciiTheme="majorHAnsi" w:hAnsiTheme="majorHAnsi" w:cstheme="majorHAnsi"/>
        </w:rPr>
        <w:t xml:space="preserve">the religious groups </w:t>
      </w:r>
      <w:r w:rsidR="000044DC">
        <w:rPr>
          <w:rFonts w:asciiTheme="majorHAnsi" w:hAnsiTheme="majorHAnsi" w:cstheme="majorHAnsi"/>
        </w:rPr>
        <w:t>discussed in the book which gives</w:t>
      </w:r>
      <w:r w:rsidR="000E458E">
        <w:rPr>
          <w:rFonts w:asciiTheme="majorHAnsi" w:hAnsiTheme="majorHAnsi" w:cstheme="majorHAnsi"/>
        </w:rPr>
        <w:t xml:space="preserve"> a deeper understanding of what it means to be part of such a group that is underrepresented in the world. </w:t>
      </w:r>
      <w:r w:rsidR="00F74956">
        <w:rPr>
          <w:rFonts w:asciiTheme="majorHAnsi" w:hAnsiTheme="majorHAnsi" w:cstheme="majorHAnsi"/>
        </w:rPr>
        <w:t xml:space="preserve"> The book would be a perfect beginners book because </w:t>
      </w:r>
      <w:r w:rsidR="00F74956">
        <w:rPr>
          <w:rFonts w:asciiTheme="majorHAnsi" w:hAnsiTheme="majorHAnsi" w:cstheme="majorHAnsi"/>
        </w:rPr>
        <w:t xml:space="preserve">the introduction </w:t>
      </w:r>
      <w:r w:rsidR="00F74956">
        <w:rPr>
          <w:rFonts w:asciiTheme="majorHAnsi" w:hAnsiTheme="majorHAnsi" w:cstheme="majorHAnsi"/>
        </w:rPr>
        <w:t>was very helpful since</w:t>
      </w:r>
      <w:r w:rsidR="00F74956">
        <w:rPr>
          <w:rFonts w:asciiTheme="majorHAnsi" w:hAnsiTheme="majorHAnsi" w:cstheme="majorHAnsi"/>
        </w:rPr>
        <w:t xml:space="preserve"> Hugh Urban provided clear definitions for the three terms new religious movements, new age spirituality and neopaganism. Subsequently the book was therefore accessible for anybody and is essentially a beginner’s guide as it gives a perfect impartial overview from many different perspectives that is not over complicated. Also, the index of the book allowed readers to access key topics quickly without any issues.</w:t>
      </w:r>
      <w:r w:rsidR="00F74956">
        <w:rPr>
          <w:rFonts w:asciiTheme="majorHAnsi" w:hAnsiTheme="majorHAnsi" w:cstheme="majorHAnsi"/>
        </w:rPr>
        <w:t xml:space="preserve"> </w:t>
      </w:r>
      <w:r w:rsidR="00DD38A1">
        <w:rPr>
          <w:rFonts w:asciiTheme="majorHAnsi" w:hAnsiTheme="majorHAnsi" w:cstheme="majorHAnsi"/>
        </w:rPr>
        <w:t xml:space="preserve">Another </w:t>
      </w:r>
      <w:r w:rsidR="003D6789">
        <w:rPr>
          <w:rFonts w:asciiTheme="majorHAnsi" w:hAnsiTheme="majorHAnsi" w:cstheme="majorHAnsi"/>
        </w:rPr>
        <w:t>essential</w:t>
      </w:r>
      <w:r w:rsidR="00DD38A1">
        <w:rPr>
          <w:rFonts w:asciiTheme="majorHAnsi" w:hAnsiTheme="majorHAnsi" w:cstheme="majorHAnsi"/>
        </w:rPr>
        <w:t xml:space="preserve"> point that </w:t>
      </w:r>
      <w:r w:rsidR="003D6789">
        <w:rPr>
          <w:rFonts w:asciiTheme="majorHAnsi" w:hAnsiTheme="majorHAnsi" w:cstheme="majorHAnsi"/>
        </w:rPr>
        <w:t xml:space="preserve">gave the book substance was the books blurb because the positive endorsements on the books back cover would entice others to buy and read Hugh Urbans book. Also, the endorsements were written by other academics in the field which </w:t>
      </w:r>
      <w:r w:rsidR="003D6789">
        <w:rPr>
          <w:rFonts w:asciiTheme="majorHAnsi" w:hAnsiTheme="majorHAnsi" w:cstheme="majorHAnsi"/>
        </w:rPr>
        <w:lastRenderedPageBreak/>
        <w:t xml:space="preserve">allows the book to feel more reliable as well as a trustworthy source as it has been credited by people </w:t>
      </w:r>
      <w:r w:rsidR="00CD1754">
        <w:rPr>
          <w:rFonts w:asciiTheme="majorHAnsi" w:hAnsiTheme="majorHAnsi" w:cstheme="majorHAnsi"/>
        </w:rPr>
        <w:t>o</w:t>
      </w:r>
      <w:r w:rsidR="003D6789">
        <w:rPr>
          <w:rFonts w:asciiTheme="majorHAnsi" w:hAnsiTheme="majorHAnsi" w:cstheme="majorHAnsi"/>
        </w:rPr>
        <w:t xml:space="preserve">f experience and knowledge in the subject area. </w:t>
      </w:r>
    </w:p>
    <w:p w14:paraId="1BFC4A29" w14:textId="77777777" w:rsidR="008422F4" w:rsidRDefault="008422F4" w:rsidP="00A95743">
      <w:pPr>
        <w:spacing w:line="480" w:lineRule="auto"/>
        <w:rPr>
          <w:rFonts w:asciiTheme="majorHAnsi" w:hAnsiTheme="majorHAnsi" w:cstheme="majorHAnsi"/>
        </w:rPr>
      </w:pPr>
    </w:p>
    <w:p w14:paraId="7D517B81" w14:textId="7816C123" w:rsidR="00F74956" w:rsidRDefault="00A7671D" w:rsidP="00A95743">
      <w:pPr>
        <w:spacing w:line="480" w:lineRule="auto"/>
        <w:rPr>
          <w:rFonts w:asciiTheme="majorHAnsi" w:hAnsiTheme="majorHAnsi" w:cstheme="majorHAnsi"/>
        </w:rPr>
      </w:pPr>
      <w:proofErr w:type="gramStart"/>
      <w:r>
        <w:rPr>
          <w:rFonts w:asciiTheme="majorHAnsi" w:hAnsiTheme="majorHAnsi" w:cstheme="majorHAnsi"/>
        </w:rPr>
        <w:t>On the whole</w:t>
      </w:r>
      <w:proofErr w:type="gramEnd"/>
      <w:r>
        <w:rPr>
          <w:rFonts w:asciiTheme="majorHAnsi" w:hAnsiTheme="majorHAnsi" w:cstheme="majorHAnsi"/>
        </w:rPr>
        <w:t xml:space="preserve"> the book did not have many weaknesses as the book</w:t>
      </w:r>
      <w:r w:rsidR="000044DC">
        <w:rPr>
          <w:rFonts w:asciiTheme="majorHAnsi" w:hAnsiTheme="majorHAnsi" w:cstheme="majorHAnsi"/>
        </w:rPr>
        <w:t>’</w:t>
      </w:r>
      <w:r>
        <w:rPr>
          <w:rFonts w:asciiTheme="majorHAnsi" w:hAnsiTheme="majorHAnsi" w:cstheme="majorHAnsi"/>
        </w:rPr>
        <w:t xml:space="preserve">s content and information was relevant and concise. However, I still feel that because the book was purely aimed at modern American alternative spiritualities and therefore did not delve into the fact that new religious movements are global phenomenon and not just a purely American movement. As a result, I feel that this does not give a full understanding and </w:t>
      </w:r>
      <w:r w:rsidR="00136243">
        <w:rPr>
          <w:rFonts w:asciiTheme="majorHAnsi" w:hAnsiTheme="majorHAnsi" w:cstheme="majorHAnsi"/>
        </w:rPr>
        <w:t>representation</w:t>
      </w:r>
      <w:r>
        <w:rPr>
          <w:rFonts w:asciiTheme="majorHAnsi" w:hAnsiTheme="majorHAnsi" w:cstheme="majorHAnsi"/>
        </w:rPr>
        <w:t xml:space="preserve"> of what it means to be a new religious movement. </w:t>
      </w:r>
      <w:r w:rsidR="00710141">
        <w:rPr>
          <w:rFonts w:asciiTheme="majorHAnsi" w:hAnsiTheme="majorHAnsi" w:cstheme="majorHAnsi"/>
        </w:rPr>
        <w:t>Also,</w:t>
      </w:r>
      <w:r>
        <w:rPr>
          <w:rFonts w:asciiTheme="majorHAnsi" w:hAnsiTheme="majorHAnsi" w:cstheme="majorHAnsi"/>
        </w:rPr>
        <w:t xml:space="preserve"> because the book is primarily aimed at student the fact that it only covers American alternative spiritualities meaning that students </w:t>
      </w:r>
      <w:r w:rsidR="00376CA9">
        <w:rPr>
          <w:rFonts w:asciiTheme="majorHAnsi" w:hAnsiTheme="majorHAnsi" w:cstheme="majorHAnsi"/>
        </w:rPr>
        <w:t>may not</w:t>
      </w:r>
      <w:r>
        <w:rPr>
          <w:rFonts w:asciiTheme="majorHAnsi" w:hAnsiTheme="majorHAnsi" w:cstheme="majorHAnsi"/>
        </w:rPr>
        <w:t xml:space="preserve"> be aware of the global contexts behind such movements. </w:t>
      </w:r>
    </w:p>
    <w:p w14:paraId="3FCB5F60" w14:textId="77777777" w:rsidR="008422F4" w:rsidRDefault="008422F4" w:rsidP="00A95743">
      <w:pPr>
        <w:spacing w:line="480" w:lineRule="auto"/>
        <w:rPr>
          <w:rFonts w:asciiTheme="majorHAnsi" w:hAnsiTheme="majorHAnsi" w:cstheme="majorHAnsi"/>
        </w:rPr>
      </w:pPr>
    </w:p>
    <w:p w14:paraId="005F4F18" w14:textId="00FE889B" w:rsidR="00476B1D" w:rsidRDefault="00136243" w:rsidP="00A95743">
      <w:pPr>
        <w:spacing w:line="480" w:lineRule="auto"/>
        <w:rPr>
          <w:rFonts w:asciiTheme="majorHAnsi" w:hAnsiTheme="majorHAnsi" w:cstheme="majorHAnsi"/>
        </w:rPr>
      </w:pPr>
      <w:r>
        <w:rPr>
          <w:rFonts w:asciiTheme="majorHAnsi" w:hAnsiTheme="majorHAnsi" w:cstheme="majorHAnsi"/>
        </w:rPr>
        <w:t>O</w:t>
      </w:r>
      <w:r w:rsidR="00710141">
        <w:rPr>
          <w:rFonts w:asciiTheme="majorHAnsi" w:hAnsiTheme="majorHAnsi" w:cstheme="majorHAnsi"/>
        </w:rPr>
        <w:t>verall,</w:t>
      </w:r>
      <w:r w:rsidR="00476B1D">
        <w:rPr>
          <w:rFonts w:asciiTheme="majorHAnsi" w:hAnsiTheme="majorHAnsi" w:cstheme="majorHAnsi"/>
        </w:rPr>
        <w:t xml:space="preserve"> I feel the book delivers the perfect amount of depth and coverage of new religious movements. Also, the rather comprehensive context alongside his very articulate writing style made the book highly engaging as a reader. </w:t>
      </w:r>
      <w:r w:rsidR="004A298C">
        <w:rPr>
          <w:rFonts w:asciiTheme="majorHAnsi" w:hAnsiTheme="majorHAnsi" w:cstheme="majorHAnsi"/>
        </w:rPr>
        <w:t>Another important aspect I thought worked in the books favour is t</w:t>
      </w:r>
      <w:r w:rsidR="00DD5B85">
        <w:rPr>
          <w:rFonts w:asciiTheme="majorHAnsi" w:hAnsiTheme="majorHAnsi" w:cstheme="majorHAnsi"/>
        </w:rPr>
        <w:t>he fact th</w:t>
      </w:r>
      <w:r w:rsidR="004A298C">
        <w:rPr>
          <w:rFonts w:asciiTheme="majorHAnsi" w:hAnsiTheme="majorHAnsi" w:cstheme="majorHAnsi"/>
        </w:rPr>
        <w:t>at</w:t>
      </w:r>
      <w:r w:rsidR="00DD5B85">
        <w:rPr>
          <w:rFonts w:asciiTheme="majorHAnsi" w:hAnsiTheme="majorHAnsi" w:cstheme="majorHAnsi"/>
        </w:rPr>
        <w:t xml:space="preserve"> </w:t>
      </w:r>
      <w:r w:rsidR="004A298C">
        <w:rPr>
          <w:rFonts w:asciiTheme="majorHAnsi" w:hAnsiTheme="majorHAnsi" w:cstheme="majorHAnsi"/>
        </w:rPr>
        <w:t>Hugh</w:t>
      </w:r>
      <w:r w:rsidR="00DD5B85">
        <w:rPr>
          <w:rFonts w:asciiTheme="majorHAnsi" w:hAnsiTheme="majorHAnsi" w:cstheme="majorHAnsi"/>
        </w:rPr>
        <w:t xml:space="preserve"> urban was not afraid to provide an overview of both the positive and negative aspects of alternative spiritualities meant there was a thorough insight</w:t>
      </w:r>
      <w:r w:rsidR="004A298C">
        <w:rPr>
          <w:rFonts w:asciiTheme="majorHAnsi" w:hAnsiTheme="majorHAnsi" w:cstheme="majorHAnsi"/>
        </w:rPr>
        <w:t xml:space="preserve">. </w:t>
      </w:r>
    </w:p>
    <w:p w14:paraId="62CA425B" w14:textId="046080CB" w:rsidR="00D215FA" w:rsidRDefault="00D215FA" w:rsidP="00A95743">
      <w:pPr>
        <w:spacing w:line="480" w:lineRule="auto"/>
        <w:rPr>
          <w:rFonts w:asciiTheme="majorHAnsi" w:hAnsiTheme="majorHAnsi" w:cstheme="majorHAnsi"/>
        </w:rPr>
      </w:pPr>
    </w:p>
    <w:p w14:paraId="05399629" w14:textId="0D424F08" w:rsidR="00D215FA" w:rsidRDefault="00D215FA" w:rsidP="00A95743">
      <w:pPr>
        <w:spacing w:line="480" w:lineRule="auto"/>
        <w:rPr>
          <w:rFonts w:asciiTheme="majorHAnsi" w:hAnsiTheme="majorHAnsi" w:cstheme="majorHAnsi"/>
        </w:rPr>
      </w:pPr>
    </w:p>
    <w:p w14:paraId="6E43B20D" w14:textId="77777777" w:rsidR="00033C27" w:rsidRDefault="00033C27" w:rsidP="00A95743">
      <w:pPr>
        <w:spacing w:line="480" w:lineRule="auto"/>
        <w:rPr>
          <w:rFonts w:asciiTheme="majorHAnsi" w:hAnsiTheme="majorHAnsi" w:cstheme="majorHAnsi"/>
        </w:rPr>
      </w:pPr>
    </w:p>
    <w:p w14:paraId="274D7E28" w14:textId="62ED8066" w:rsidR="00A422A1" w:rsidRDefault="00A422A1" w:rsidP="00A95743">
      <w:pPr>
        <w:spacing w:line="480" w:lineRule="auto"/>
        <w:rPr>
          <w:rFonts w:asciiTheme="majorHAnsi" w:hAnsiTheme="majorHAnsi" w:cstheme="majorHAnsi"/>
        </w:rPr>
      </w:pPr>
    </w:p>
    <w:p w14:paraId="4C63A7EA" w14:textId="262D9433" w:rsidR="00A422A1" w:rsidRDefault="00A422A1" w:rsidP="00A95743">
      <w:pPr>
        <w:spacing w:line="480" w:lineRule="auto"/>
        <w:rPr>
          <w:rFonts w:asciiTheme="majorHAnsi" w:hAnsiTheme="majorHAnsi" w:cstheme="majorHAnsi"/>
        </w:rPr>
      </w:pPr>
    </w:p>
    <w:p w14:paraId="4546D894" w14:textId="77777777" w:rsidR="00A95743" w:rsidRDefault="00A95743" w:rsidP="00A95743">
      <w:pPr>
        <w:spacing w:line="480" w:lineRule="auto"/>
        <w:rPr>
          <w:rFonts w:asciiTheme="majorHAnsi" w:hAnsiTheme="majorHAnsi" w:cstheme="majorHAnsi"/>
        </w:rPr>
      </w:pPr>
    </w:p>
    <w:p w14:paraId="0532C125" w14:textId="77777777" w:rsidR="00A95743" w:rsidRDefault="00A95743" w:rsidP="00A95743">
      <w:pPr>
        <w:spacing w:line="480" w:lineRule="auto"/>
        <w:rPr>
          <w:rFonts w:asciiTheme="majorHAnsi" w:hAnsiTheme="majorHAnsi" w:cstheme="majorHAnsi"/>
        </w:rPr>
      </w:pPr>
    </w:p>
    <w:p w14:paraId="35325753" w14:textId="77777777" w:rsidR="00A95743" w:rsidRDefault="00A95743" w:rsidP="00A95743">
      <w:pPr>
        <w:spacing w:line="480" w:lineRule="auto"/>
        <w:rPr>
          <w:rFonts w:asciiTheme="majorHAnsi" w:hAnsiTheme="majorHAnsi" w:cstheme="majorHAnsi"/>
        </w:rPr>
      </w:pPr>
    </w:p>
    <w:p w14:paraId="3D9B3A59" w14:textId="07286EE1" w:rsidR="00A422A1" w:rsidRPr="00A95743" w:rsidRDefault="002571E1" w:rsidP="00A95743">
      <w:pPr>
        <w:spacing w:line="480" w:lineRule="auto"/>
        <w:jc w:val="center"/>
        <w:rPr>
          <w:rFonts w:asciiTheme="majorHAnsi" w:hAnsiTheme="majorHAnsi" w:cstheme="majorHAnsi"/>
          <w:b/>
          <w:u w:val="single"/>
        </w:rPr>
      </w:pPr>
      <w:r w:rsidRPr="00A95743">
        <w:rPr>
          <w:rFonts w:asciiTheme="majorHAnsi" w:hAnsiTheme="majorHAnsi" w:cstheme="majorHAnsi"/>
          <w:b/>
          <w:u w:val="single"/>
        </w:rPr>
        <w:lastRenderedPageBreak/>
        <w:t>Bibliography</w:t>
      </w:r>
    </w:p>
    <w:p w14:paraId="2B04E9E7" w14:textId="6CAB6CBF" w:rsidR="0074266E" w:rsidRDefault="002571E1" w:rsidP="00A95743">
      <w:pPr>
        <w:spacing w:line="480" w:lineRule="auto"/>
        <w:rPr>
          <w:rStyle w:val="a-size-large"/>
          <w:rFonts w:asciiTheme="majorHAnsi" w:hAnsiTheme="majorHAnsi"/>
        </w:rPr>
      </w:pPr>
      <w:r w:rsidRPr="0006788B">
        <w:rPr>
          <w:rFonts w:asciiTheme="majorHAnsi" w:hAnsiTheme="majorHAnsi"/>
        </w:rPr>
        <w:t xml:space="preserve">Urban, Hugh B (2015) </w:t>
      </w:r>
      <w:r w:rsidRPr="0006788B">
        <w:rPr>
          <w:rStyle w:val="a-size-large"/>
          <w:rFonts w:asciiTheme="majorHAnsi" w:hAnsiTheme="majorHAnsi"/>
          <w:i/>
        </w:rPr>
        <w:t>New Age, Neopagan, and New Religious Movements: Alternative Spirituality in Contemporary America</w:t>
      </w:r>
      <w:r w:rsidRPr="0006788B">
        <w:rPr>
          <w:rStyle w:val="a-size-large"/>
          <w:rFonts w:asciiTheme="majorHAnsi" w:hAnsiTheme="majorHAnsi"/>
        </w:rPr>
        <w:t xml:space="preserve">: California: University of California Press.  </w:t>
      </w:r>
    </w:p>
    <w:p w14:paraId="0777D752" w14:textId="77777777" w:rsidR="0074266E" w:rsidRPr="0074266E" w:rsidRDefault="0074266E" w:rsidP="00A95743">
      <w:pPr>
        <w:spacing w:line="480" w:lineRule="auto"/>
        <w:rPr>
          <w:rFonts w:asciiTheme="majorHAnsi" w:hAnsiTheme="majorHAnsi"/>
        </w:rPr>
      </w:pPr>
    </w:p>
    <w:p w14:paraId="431AA55C" w14:textId="14CE7824" w:rsidR="0074266E" w:rsidRPr="0074266E" w:rsidRDefault="0074266E" w:rsidP="00A95743">
      <w:pPr>
        <w:spacing w:line="480" w:lineRule="auto"/>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 xml:space="preserve">The religious studies project. (2018). Hugh Urban. </w:t>
      </w:r>
      <w:r w:rsidRPr="0074266E">
        <w:rPr>
          <w:rFonts w:asciiTheme="majorHAnsi" w:hAnsiTheme="majorHAnsi" w:cstheme="majorHAnsi"/>
          <w:sz w:val="24"/>
          <w:szCs w:val="24"/>
        </w:rPr>
        <w:t>[online] Available at:</w:t>
      </w:r>
      <w:r>
        <w:rPr>
          <w:rFonts w:asciiTheme="majorHAnsi" w:hAnsiTheme="majorHAnsi" w:cstheme="majorHAnsi"/>
          <w:sz w:val="24"/>
          <w:szCs w:val="24"/>
        </w:rPr>
        <w:t xml:space="preserve"> </w:t>
      </w:r>
      <w:r w:rsidRPr="0074266E">
        <w:rPr>
          <w:rFonts w:asciiTheme="majorHAnsi" w:hAnsiTheme="majorHAnsi" w:cstheme="majorHAnsi"/>
          <w:sz w:val="24"/>
          <w:szCs w:val="24"/>
        </w:rPr>
        <w:t>https://religiousstudiesproject.com/persons/hugh-urban/</w:t>
      </w:r>
      <w:r>
        <w:rPr>
          <w:rFonts w:asciiTheme="majorHAnsi" w:hAnsiTheme="majorHAnsi" w:cstheme="majorHAnsi"/>
          <w:sz w:val="24"/>
          <w:szCs w:val="24"/>
        </w:rPr>
        <w:t xml:space="preserve"> </w:t>
      </w:r>
      <w:r w:rsidRPr="0074266E">
        <w:rPr>
          <w:rFonts w:asciiTheme="majorHAnsi" w:hAnsiTheme="majorHAnsi" w:cstheme="majorHAnsi"/>
          <w:sz w:val="24"/>
          <w:szCs w:val="24"/>
          <w:shd w:val="clear" w:color="auto" w:fill="FFFFFF"/>
        </w:rPr>
        <w:t>[Accessed 01 June. 2018].</w:t>
      </w:r>
    </w:p>
    <w:p w14:paraId="45895EC5" w14:textId="77777777" w:rsidR="0074266E" w:rsidRPr="0006788B" w:rsidRDefault="0074266E" w:rsidP="00A95743">
      <w:pPr>
        <w:spacing w:line="480" w:lineRule="auto"/>
        <w:rPr>
          <w:rFonts w:asciiTheme="majorHAnsi" w:hAnsiTheme="majorHAnsi" w:cstheme="majorHAnsi"/>
        </w:rPr>
      </w:pPr>
    </w:p>
    <w:sectPr w:rsidR="0074266E" w:rsidRPr="0006788B">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5F8202" w14:textId="77777777" w:rsidR="00C45590" w:rsidRDefault="00C45590" w:rsidP="006D2011">
      <w:pPr>
        <w:spacing w:line="240" w:lineRule="auto"/>
      </w:pPr>
      <w:r>
        <w:separator/>
      </w:r>
    </w:p>
  </w:endnote>
  <w:endnote w:type="continuationSeparator" w:id="0">
    <w:p w14:paraId="701B41B4" w14:textId="77777777" w:rsidR="00C45590" w:rsidRDefault="00C45590" w:rsidP="006D20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DD3D4C" w14:textId="77777777" w:rsidR="00C45590" w:rsidRDefault="00C45590" w:rsidP="006D2011">
      <w:pPr>
        <w:spacing w:line="240" w:lineRule="auto"/>
      </w:pPr>
      <w:r>
        <w:separator/>
      </w:r>
    </w:p>
  </w:footnote>
  <w:footnote w:type="continuationSeparator" w:id="0">
    <w:p w14:paraId="65BB26D4" w14:textId="77777777" w:rsidR="00C45590" w:rsidRDefault="00C45590" w:rsidP="006D2011">
      <w:pPr>
        <w:spacing w:line="240" w:lineRule="auto"/>
      </w:pPr>
      <w:r>
        <w:continuationSeparator/>
      </w:r>
    </w:p>
  </w:footnote>
  <w:footnote w:id="1">
    <w:p w14:paraId="7E5916EF" w14:textId="310119B0" w:rsidR="006D2011" w:rsidRPr="00EA6C74" w:rsidRDefault="006D2011" w:rsidP="0074266E">
      <w:pPr>
        <w:spacing w:line="480" w:lineRule="auto"/>
        <w:rPr>
          <w:rFonts w:asciiTheme="majorHAnsi" w:hAnsiTheme="majorHAnsi" w:cstheme="majorHAnsi"/>
          <w:sz w:val="16"/>
          <w:szCs w:val="16"/>
          <w:shd w:val="clear" w:color="auto" w:fill="FFFFFF"/>
        </w:rPr>
      </w:pPr>
      <w:r w:rsidRPr="00EA6C74">
        <w:rPr>
          <w:rStyle w:val="FootnoteReference"/>
          <w:sz w:val="16"/>
          <w:szCs w:val="16"/>
        </w:rPr>
        <w:footnoteRef/>
      </w:r>
      <w:r w:rsidRPr="00EA6C74">
        <w:rPr>
          <w:sz w:val="16"/>
          <w:szCs w:val="16"/>
        </w:rPr>
        <w:t xml:space="preserve"> </w:t>
      </w:r>
      <w:r w:rsidR="0074266E" w:rsidRPr="00EA6C74">
        <w:rPr>
          <w:rFonts w:asciiTheme="majorHAnsi" w:hAnsiTheme="majorHAnsi" w:cstheme="majorHAnsi"/>
          <w:sz w:val="16"/>
          <w:szCs w:val="16"/>
          <w:shd w:val="clear" w:color="auto" w:fill="FFFFFF"/>
        </w:rPr>
        <w:t xml:space="preserve">The religious studies project. (2018). Hugh Urban. </w:t>
      </w:r>
      <w:r w:rsidR="0074266E" w:rsidRPr="00EA6C74">
        <w:rPr>
          <w:rFonts w:asciiTheme="majorHAnsi" w:hAnsiTheme="majorHAnsi" w:cstheme="majorHAnsi"/>
          <w:sz w:val="16"/>
          <w:szCs w:val="16"/>
        </w:rPr>
        <w:t xml:space="preserve">[online] Available at: https://religiousstudiesproject.com/persons/hugh-urban/ </w:t>
      </w:r>
      <w:r w:rsidR="0074266E" w:rsidRPr="00EA6C74">
        <w:rPr>
          <w:rFonts w:asciiTheme="majorHAnsi" w:hAnsiTheme="majorHAnsi" w:cstheme="majorHAnsi"/>
          <w:sz w:val="16"/>
          <w:szCs w:val="16"/>
          <w:shd w:val="clear" w:color="auto" w:fill="FFFFFF"/>
        </w:rPr>
        <w:t>[Accessed 01 June. 2018].</w:t>
      </w:r>
    </w:p>
  </w:footnote>
  <w:footnote w:id="2">
    <w:p w14:paraId="3AF2BCD0" w14:textId="77777777" w:rsidR="0074266E" w:rsidRPr="00EA6C74" w:rsidRDefault="005E0E5C" w:rsidP="0074266E">
      <w:pPr>
        <w:spacing w:line="480" w:lineRule="auto"/>
        <w:rPr>
          <w:rFonts w:asciiTheme="majorHAnsi" w:hAnsiTheme="majorHAnsi" w:cstheme="majorHAnsi"/>
          <w:sz w:val="16"/>
          <w:szCs w:val="16"/>
          <w:shd w:val="clear" w:color="auto" w:fill="FFFFFF"/>
        </w:rPr>
      </w:pPr>
      <w:r w:rsidRPr="00EA6C74">
        <w:rPr>
          <w:rStyle w:val="FootnoteReference"/>
          <w:sz w:val="16"/>
          <w:szCs w:val="16"/>
        </w:rPr>
        <w:footnoteRef/>
      </w:r>
      <w:r w:rsidRPr="00EA6C74">
        <w:rPr>
          <w:sz w:val="16"/>
          <w:szCs w:val="16"/>
        </w:rPr>
        <w:t xml:space="preserve"> </w:t>
      </w:r>
      <w:r w:rsidR="0074266E" w:rsidRPr="00EA6C74">
        <w:rPr>
          <w:rFonts w:asciiTheme="majorHAnsi" w:hAnsiTheme="majorHAnsi" w:cstheme="majorHAnsi"/>
          <w:sz w:val="16"/>
          <w:szCs w:val="16"/>
          <w:shd w:val="clear" w:color="auto" w:fill="FFFFFF"/>
        </w:rPr>
        <w:t xml:space="preserve">The religious studies project. (2018). Hugh Urban. </w:t>
      </w:r>
      <w:r w:rsidR="0074266E" w:rsidRPr="00EA6C74">
        <w:rPr>
          <w:rFonts w:asciiTheme="majorHAnsi" w:hAnsiTheme="majorHAnsi" w:cstheme="majorHAnsi"/>
          <w:sz w:val="16"/>
          <w:szCs w:val="16"/>
        </w:rPr>
        <w:t xml:space="preserve">[online] Available at: https://religiousstudiesproject.com/persons/hugh-urban/ </w:t>
      </w:r>
      <w:r w:rsidR="0074266E" w:rsidRPr="00EA6C74">
        <w:rPr>
          <w:rFonts w:asciiTheme="majorHAnsi" w:hAnsiTheme="majorHAnsi" w:cstheme="majorHAnsi"/>
          <w:sz w:val="16"/>
          <w:szCs w:val="16"/>
          <w:shd w:val="clear" w:color="auto" w:fill="FFFFFF"/>
        </w:rPr>
        <w:t>[Accessed 01 June. 2018].</w:t>
      </w:r>
    </w:p>
    <w:p w14:paraId="36C918F4" w14:textId="12434D22" w:rsidR="005E0E5C" w:rsidRPr="005E0E5C" w:rsidRDefault="005E0E5C">
      <w:pPr>
        <w:pStyle w:val="FootnoteText"/>
        <w:rPr>
          <w: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725C09"/>
    <w:multiLevelType w:val="hybridMultilevel"/>
    <w:tmpl w:val="0262E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A83157"/>
    <w:multiLevelType w:val="multilevel"/>
    <w:tmpl w:val="33B40C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5FA5"/>
    <w:rsid w:val="000044DC"/>
    <w:rsid w:val="00011008"/>
    <w:rsid w:val="00030504"/>
    <w:rsid w:val="00033C27"/>
    <w:rsid w:val="00034FDF"/>
    <w:rsid w:val="0006788B"/>
    <w:rsid w:val="00082A52"/>
    <w:rsid w:val="000E458E"/>
    <w:rsid w:val="00102C5C"/>
    <w:rsid w:val="001156D2"/>
    <w:rsid w:val="00132537"/>
    <w:rsid w:val="00136243"/>
    <w:rsid w:val="001F3DB5"/>
    <w:rsid w:val="00232D19"/>
    <w:rsid w:val="002571E1"/>
    <w:rsid w:val="00351A6E"/>
    <w:rsid w:val="00376CA9"/>
    <w:rsid w:val="003C4C70"/>
    <w:rsid w:val="003D6789"/>
    <w:rsid w:val="00470DF6"/>
    <w:rsid w:val="00476B1D"/>
    <w:rsid w:val="00491104"/>
    <w:rsid w:val="004916BB"/>
    <w:rsid w:val="004A298C"/>
    <w:rsid w:val="004E05A2"/>
    <w:rsid w:val="00540DF5"/>
    <w:rsid w:val="00564512"/>
    <w:rsid w:val="00572BB6"/>
    <w:rsid w:val="00584E5A"/>
    <w:rsid w:val="005D540A"/>
    <w:rsid w:val="005D7343"/>
    <w:rsid w:val="005E0E5C"/>
    <w:rsid w:val="005E4AE6"/>
    <w:rsid w:val="00634441"/>
    <w:rsid w:val="006822A5"/>
    <w:rsid w:val="006A0FD7"/>
    <w:rsid w:val="006B0B6B"/>
    <w:rsid w:val="006B3B4B"/>
    <w:rsid w:val="006C585F"/>
    <w:rsid w:val="006D2011"/>
    <w:rsid w:val="00710141"/>
    <w:rsid w:val="0073661B"/>
    <w:rsid w:val="0074266E"/>
    <w:rsid w:val="00763FA8"/>
    <w:rsid w:val="007760AC"/>
    <w:rsid w:val="007A1461"/>
    <w:rsid w:val="007D749C"/>
    <w:rsid w:val="00813C13"/>
    <w:rsid w:val="008422F4"/>
    <w:rsid w:val="008572FD"/>
    <w:rsid w:val="008E1200"/>
    <w:rsid w:val="00930C9B"/>
    <w:rsid w:val="00954DAF"/>
    <w:rsid w:val="00975FA5"/>
    <w:rsid w:val="00995145"/>
    <w:rsid w:val="00A056FF"/>
    <w:rsid w:val="00A307E3"/>
    <w:rsid w:val="00A422A1"/>
    <w:rsid w:val="00A510FD"/>
    <w:rsid w:val="00A7671D"/>
    <w:rsid w:val="00A95743"/>
    <w:rsid w:val="00AD2074"/>
    <w:rsid w:val="00B30C4A"/>
    <w:rsid w:val="00B81C38"/>
    <w:rsid w:val="00C05E92"/>
    <w:rsid w:val="00C45590"/>
    <w:rsid w:val="00CB30D0"/>
    <w:rsid w:val="00CD1754"/>
    <w:rsid w:val="00CE0DC2"/>
    <w:rsid w:val="00CE76B8"/>
    <w:rsid w:val="00D215FA"/>
    <w:rsid w:val="00D45A82"/>
    <w:rsid w:val="00D94E81"/>
    <w:rsid w:val="00DC3F46"/>
    <w:rsid w:val="00DD38A1"/>
    <w:rsid w:val="00DD5B85"/>
    <w:rsid w:val="00DE3442"/>
    <w:rsid w:val="00EA6C74"/>
    <w:rsid w:val="00EF6286"/>
    <w:rsid w:val="00F375F3"/>
    <w:rsid w:val="00F44757"/>
    <w:rsid w:val="00F5468F"/>
    <w:rsid w:val="00F74956"/>
    <w:rsid w:val="00F814A3"/>
    <w:rsid w:val="00FC3600"/>
    <w:rsid w:val="00FC6955"/>
    <w:rsid w:val="00FE762D"/>
    <w:rsid w:val="00FF4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8FA7A"/>
  <w15:chartTrackingRefBased/>
  <w15:docId w15:val="{8FD4C02E-D20A-4C46-A982-25AE95E5D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3C13"/>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D2011"/>
    <w:pPr>
      <w:spacing w:line="240" w:lineRule="auto"/>
    </w:pPr>
    <w:rPr>
      <w:sz w:val="20"/>
      <w:szCs w:val="20"/>
    </w:rPr>
  </w:style>
  <w:style w:type="character" w:customStyle="1" w:styleId="FootnoteTextChar">
    <w:name w:val="Footnote Text Char"/>
    <w:basedOn w:val="DefaultParagraphFont"/>
    <w:link w:val="FootnoteText"/>
    <w:uiPriority w:val="99"/>
    <w:semiHidden/>
    <w:rsid w:val="006D2011"/>
    <w:rPr>
      <w:sz w:val="20"/>
      <w:szCs w:val="20"/>
    </w:rPr>
  </w:style>
  <w:style w:type="character" w:styleId="FootnoteReference">
    <w:name w:val="footnote reference"/>
    <w:basedOn w:val="DefaultParagraphFont"/>
    <w:uiPriority w:val="99"/>
    <w:semiHidden/>
    <w:unhideWhenUsed/>
    <w:rsid w:val="006D2011"/>
    <w:rPr>
      <w:vertAlign w:val="superscript"/>
    </w:rPr>
  </w:style>
  <w:style w:type="character" w:styleId="Hyperlink">
    <w:name w:val="Hyperlink"/>
    <w:basedOn w:val="DefaultParagraphFont"/>
    <w:uiPriority w:val="99"/>
    <w:unhideWhenUsed/>
    <w:rsid w:val="005E0E5C"/>
    <w:rPr>
      <w:color w:val="0563C1" w:themeColor="hyperlink"/>
      <w:u w:val="single"/>
    </w:rPr>
  </w:style>
  <w:style w:type="character" w:customStyle="1" w:styleId="UnresolvedMention1">
    <w:name w:val="Unresolved Mention1"/>
    <w:basedOn w:val="DefaultParagraphFont"/>
    <w:uiPriority w:val="99"/>
    <w:semiHidden/>
    <w:unhideWhenUsed/>
    <w:rsid w:val="005E0E5C"/>
    <w:rPr>
      <w:color w:val="605E5C"/>
      <w:shd w:val="clear" w:color="auto" w:fill="E1DFDD"/>
    </w:rPr>
  </w:style>
  <w:style w:type="character" w:customStyle="1" w:styleId="a-size-large">
    <w:name w:val="a-size-large"/>
    <w:basedOn w:val="DefaultParagraphFont"/>
    <w:rsid w:val="002571E1"/>
  </w:style>
  <w:style w:type="paragraph" w:styleId="ListParagraph">
    <w:name w:val="List Paragraph"/>
    <w:basedOn w:val="Normal"/>
    <w:qFormat/>
    <w:rsid w:val="0074266E"/>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487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EE0ACF-EB4B-4304-AFE7-001F18A2A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1156</Words>
  <Characters>6592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cp:lastModifiedBy>emily</cp:lastModifiedBy>
  <cp:revision>2</cp:revision>
  <dcterms:created xsi:type="dcterms:W3CDTF">2018-07-13T14:13:00Z</dcterms:created>
  <dcterms:modified xsi:type="dcterms:W3CDTF">2018-07-13T14:13:00Z</dcterms:modified>
</cp:coreProperties>
</file>