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06617247"/>
        <w:docPartObj>
          <w:docPartGallery w:val="Cover Pages"/>
          <w:docPartUnique/>
        </w:docPartObj>
      </w:sdtPr>
      <w:sdtEndPr>
        <w:rPr>
          <w:rFonts w:ascii="Arial" w:hAnsi="Arial" w:cs="Arial"/>
          <w:color w:val="auto"/>
        </w:rPr>
      </w:sdtEndPr>
      <w:sdtContent>
        <w:p w14:paraId="2C3F8278" w14:textId="2C6C7D4D" w:rsidR="00E26789" w:rsidRDefault="00E26789">
          <w:pPr>
            <w:pStyle w:val="NoSpacing"/>
            <w:spacing w:before="1540" w:after="240"/>
            <w:jc w:val="center"/>
            <w:rPr>
              <w:color w:val="156082" w:themeColor="accent1"/>
            </w:rPr>
          </w:pPr>
          <w:r>
            <w:rPr>
              <w:noProof/>
              <w:color w:val="156082" w:themeColor="accent1"/>
            </w:rPr>
            <w:drawing>
              <wp:inline distT="0" distB="0" distL="0" distR="0" wp14:anchorId="613AFF20" wp14:editId="2F5A604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6"/>
              <w:szCs w:val="56"/>
            </w:rPr>
            <w:alias w:val="Title"/>
            <w:tag w:val=""/>
            <w:id w:val="1735040861"/>
            <w:placeholder>
              <w:docPart w:val="9286B01D89714A5884008E794DA24A7C"/>
            </w:placeholder>
            <w:dataBinding w:prefixMappings="xmlns:ns0='http://purl.org/dc/elements/1.1/' xmlns:ns1='http://schemas.openxmlformats.org/package/2006/metadata/core-properties' " w:xpath="/ns1:coreProperties[1]/ns0:title[1]" w:storeItemID="{6C3C8BC8-F283-45AE-878A-BAB7291924A1}"/>
            <w:text/>
          </w:sdtPr>
          <w:sdtContent>
            <w:p w14:paraId="1B7D08EB" w14:textId="14F4BC46" w:rsidR="00E26789" w:rsidRPr="00025CB0" w:rsidRDefault="00D16ECD" w:rsidP="00D16EC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rPr>
              </w:pPr>
              <w:r w:rsidRPr="00025CB0">
                <w:rPr>
                  <w:rFonts w:asciiTheme="majorHAnsi" w:eastAsiaTheme="majorEastAsia" w:hAnsiTheme="majorHAnsi" w:cstheme="majorBidi"/>
                  <w:caps/>
                  <w:color w:val="156082" w:themeColor="accent1"/>
                  <w:sz w:val="56"/>
                  <w:szCs w:val="56"/>
                </w:rPr>
                <w:t>PLANNING AND</w:t>
              </w:r>
              <w:r w:rsidR="00025CB0" w:rsidRPr="00025CB0">
                <w:rPr>
                  <w:rFonts w:asciiTheme="majorHAnsi" w:eastAsiaTheme="majorEastAsia" w:hAnsiTheme="majorHAnsi" w:cstheme="majorBidi"/>
                  <w:caps/>
                  <w:color w:val="156082" w:themeColor="accent1"/>
                  <w:sz w:val="56"/>
                  <w:szCs w:val="56"/>
                </w:rPr>
                <w:t xml:space="preserve"> </w:t>
              </w:r>
              <w:r w:rsidRPr="00025CB0">
                <w:rPr>
                  <w:rFonts w:asciiTheme="majorHAnsi" w:eastAsiaTheme="majorEastAsia" w:hAnsiTheme="majorHAnsi" w:cstheme="majorBidi"/>
                  <w:caps/>
                  <w:color w:val="156082" w:themeColor="accent1"/>
                  <w:sz w:val="56"/>
                  <w:szCs w:val="56"/>
                </w:rPr>
                <w:t>DELIVERING AN</w:t>
              </w:r>
              <w:r w:rsidR="00025CB0" w:rsidRPr="00025CB0">
                <w:rPr>
                  <w:rFonts w:asciiTheme="majorHAnsi" w:eastAsiaTheme="majorEastAsia" w:hAnsiTheme="majorHAnsi" w:cstheme="majorBidi"/>
                  <w:caps/>
                  <w:color w:val="156082" w:themeColor="accent1"/>
                  <w:sz w:val="56"/>
                  <w:szCs w:val="56"/>
                </w:rPr>
                <w:t xml:space="preserve"> </w:t>
              </w:r>
              <w:r w:rsidRPr="00025CB0">
                <w:rPr>
                  <w:rFonts w:asciiTheme="majorHAnsi" w:eastAsiaTheme="majorEastAsia" w:hAnsiTheme="majorHAnsi" w:cstheme="majorBidi"/>
                  <w:caps/>
                  <w:color w:val="156082" w:themeColor="accent1"/>
                  <w:sz w:val="56"/>
                  <w:szCs w:val="56"/>
                </w:rPr>
                <w:t>INTERNATIONAL</w:t>
              </w:r>
              <w:r w:rsidR="00025CB0">
                <w:rPr>
                  <w:rFonts w:asciiTheme="majorHAnsi" w:eastAsiaTheme="majorEastAsia" w:hAnsiTheme="majorHAnsi" w:cstheme="majorBidi"/>
                  <w:caps/>
                  <w:color w:val="156082" w:themeColor="accent1"/>
                  <w:sz w:val="56"/>
                  <w:szCs w:val="56"/>
                </w:rPr>
                <w:t xml:space="preserve"> </w:t>
              </w:r>
              <w:r w:rsidRPr="00025CB0">
                <w:rPr>
                  <w:rFonts w:asciiTheme="majorHAnsi" w:eastAsiaTheme="majorEastAsia" w:hAnsiTheme="majorHAnsi" w:cstheme="majorBidi"/>
                  <w:caps/>
                  <w:color w:val="156082" w:themeColor="accent1"/>
                  <w:sz w:val="56"/>
                  <w:szCs w:val="56"/>
                </w:rPr>
                <w:t>MEETING/EVENT</w:t>
              </w:r>
            </w:p>
          </w:sdtContent>
        </w:sdt>
        <w:p w14:paraId="353C2BF2" w14:textId="77777777" w:rsidR="004E46C8" w:rsidRPr="004E46C8" w:rsidRDefault="004E46C8" w:rsidP="004E46C8">
          <w:pPr>
            <w:pStyle w:val="NoSpacing"/>
            <w:jc w:val="center"/>
            <w:rPr>
              <w:color w:val="156082" w:themeColor="accent1"/>
              <w:sz w:val="36"/>
              <w:szCs w:val="36"/>
            </w:rPr>
          </w:pPr>
          <w:r w:rsidRPr="004E46C8">
            <w:rPr>
              <w:color w:val="156082" w:themeColor="accent1"/>
              <w:sz w:val="36"/>
              <w:szCs w:val="36"/>
            </w:rPr>
            <w:t>A Winter Wonderland in Sinaia, Bucegi Mountains</w:t>
          </w:r>
        </w:p>
        <w:p w14:paraId="26CBD240" w14:textId="2D3B9F84" w:rsidR="00E26789" w:rsidRDefault="00E26789">
          <w:pPr>
            <w:pStyle w:val="NoSpacing"/>
            <w:jc w:val="center"/>
            <w:rPr>
              <w:color w:val="156082" w:themeColor="accent1"/>
              <w:sz w:val="28"/>
              <w:szCs w:val="28"/>
            </w:rPr>
          </w:pPr>
        </w:p>
        <w:p w14:paraId="744DA189" w14:textId="6A43F30C" w:rsidR="00E26789" w:rsidRDefault="00E26789">
          <w:pPr>
            <w:pStyle w:val="NoSpacing"/>
            <w:spacing w:before="480"/>
            <w:jc w:val="center"/>
            <w:rPr>
              <w:color w:val="156082" w:themeColor="accent1"/>
            </w:rPr>
          </w:pPr>
          <w:r>
            <w:rPr>
              <w:noProof/>
              <w:color w:val="156082" w:themeColor="accent1"/>
            </w:rPr>
            <w:drawing>
              <wp:inline distT="0" distB="0" distL="0" distR="0" wp14:anchorId="326E3E68" wp14:editId="0BB50DC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C4F3B1" w14:textId="4BD014C3" w:rsidR="00E26789" w:rsidRDefault="00F0002E">
          <w:pPr>
            <w:rPr>
              <w:rFonts w:ascii="Arial" w:hAnsi="Arial" w:cs="Arial"/>
            </w:rPr>
          </w:pPr>
          <w:r>
            <w:rPr>
              <w:noProof/>
              <w:color w:val="156082" w:themeColor="accent1"/>
            </w:rPr>
            <mc:AlternateContent>
              <mc:Choice Requires="wps">
                <w:drawing>
                  <wp:anchor distT="0" distB="0" distL="114300" distR="114300" simplePos="0" relativeHeight="251659264" behindDoc="0" locked="0" layoutInCell="1" allowOverlap="1" wp14:anchorId="392CE5C7" wp14:editId="08B94AEB">
                    <wp:simplePos x="0" y="0"/>
                    <wp:positionH relativeFrom="margin">
                      <wp:align>right</wp:align>
                    </wp:positionH>
                    <wp:positionV relativeFrom="page">
                      <wp:posOffset>7764780</wp:posOffset>
                    </wp:positionV>
                    <wp:extent cx="6553200" cy="1760855"/>
                    <wp:effectExtent l="0" t="0" r="2540" b="10795"/>
                    <wp:wrapNone/>
                    <wp:docPr id="142" name="Text Box 146"/>
                    <wp:cNvGraphicFramePr/>
                    <a:graphic xmlns:a="http://schemas.openxmlformats.org/drawingml/2006/main">
                      <a:graphicData uri="http://schemas.microsoft.com/office/word/2010/wordprocessingShape">
                        <wps:wsp>
                          <wps:cNvSpPr txBox="1"/>
                          <wps:spPr>
                            <a:xfrm>
                              <a:off x="0" y="0"/>
                              <a:ext cx="6553200" cy="1760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B85C80" w14:textId="624BBD69" w:rsidR="00F0002E" w:rsidRPr="00F0002E" w:rsidRDefault="00F0002E" w:rsidP="00F0002E">
                                <w:pPr>
                                  <w:pStyle w:val="NoSpacing"/>
                                  <w:rPr>
                                    <w:caps/>
                                    <w:color w:val="156082" w:themeColor="accent1"/>
                                    <w:sz w:val="28"/>
                                    <w:szCs w:val="28"/>
                                  </w:rPr>
                                </w:pPr>
                                <w:r w:rsidRPr="00F0002E">
                                  <w:rPr>
                                    <w:caps/>
                                    <w:color w:val="156082" w:themeColor="accent1"/>
                                    <w:sz w:val="28"/>
                                    <w:szCs w:val="28"/>
                                  </w:rPr>
                                  <w:t xml:space="preserve">Name: </w:t>
                                </w:r>
                                <w:r w:rsidR="00D33A61">
                                  <w:rPr>
                                    <w:caps/>
                                    <w:color w:val="156082" w:themeColor="accent1"/>
                                    <w:sz w:val="28"/>
                                    <w:szCs w:val="28"/>
                                  </w:rPr>
                                  <w:t>traian roibulescu</w:t>
                                </w:r>
                              </w:p>
                              <w:p w14:paraId="362B41AA" w14:textId="763C5BB6" w:rsidR="00F0002E" w:rsidRPr="00F0002E" w:rsidRDefault="00F0002E" w:rsidP="00F0002E">
                                <w:pPr>
                                  <w:pStyle w:val="NoSpacing"/>
                                  <w:rPr>
                                    <w:caps/>
                                    <w:color w:val="156082" w:themeColor="accent1"/>
                                    <w:sz w:val="28"/>
                                    <w:szCs w:val="28"/>
                                  </w:rPr>
                                </w:pPr>
                                <w:r w:rsidRPr="00F0002E">
                                  <w:rPr>
                                    <w:caps/>
                                    <w:color w:val="156082" w:themeColor="accent1"/>
                                    <w:sz w:val="28"/>
                                    <w:szCs w:val="28"/>
                                  </w:rPr>
                                  <w:t xml:space="preserve">Student ID: </w:t>
                                </w:r>
                                <w:r w:rsidR="00D33A61">
                                  <w:rPr>
                                    <w:caps/>
                                    <w:color w:val="156082" w:themeColor="accent1"/>
                                    <w:sz w:val="28"/>
                                    <w:szCs w:val="28"/>
                                  </w:rPr>
                                  <w:t>2215</w:t>
                                </w:r>
                                <w:r w:rsidR="009C498C">
                                  <w:rPr>
                                    <w:caps/>
                                    <w:color w:val="156082" w:themeColor="accent1"/>
                                    <w:sz w:val="28"/>
                                    <w:szCs w:val="28"/>
                                  </w:rPr>
                                  <w:t>953</w:t>
                                </w:r>
                              </w:p>
                              <w:p w14:paraId="3482D925" w14:textId="77777777" w:rsidR="00F0002E" w:rsidRPr="00F0002E" w:rsidRDefault="00F0002E" w:rsidP="00F0002E">
                                <w:pPr>
                                  <w:pStyle w:val="NoSpacing"/>
                                  <w:rPr>
                                    <w:caps/>
                                    <w:color w:val="156082" w:themeColor="accent1"/>
                                    <w:sz w:val="28"/>
                                    <w:szCs w:val="28"/>
                                  </w:rPr>
                                </w:pPr>
                                <w:r w:rsidRPr="00F0002E">
                                  <w:rPr>
                                    <w:caps/>
                                    <w:color w:val="156082" w:themeColor="accent1"/>
                                    <w:sz w:val="28"/>
                                    <w:szCs w:val="28"/>
                                  </w:rPr>
                                  <w:t>Assignment title: Planning and Delivering an International Meeting/Event</w:t>
                                </w:r>
                              </w:p>
                              <w:p w14:paraId="6753F239" w14:textId="7017CE1A" w:rsidR="00F0002E" w:rsidRPr="00F0002E" w:rsidRDefault="00F0002E" w:rsidP="00F0002E">
                                <w:pPr>
                                  <w:pStyle w:val="NoSpacing"/>
                                  <w:rPr>
                                    <w:caps/>
                                    <w:color w:val="156082" w:themeColor="accent1"/>
                                    <w:sz w:val="28"/>
                                    <w:szCs w:val="28"/>
                                  </w:rPr>
                                </w:pPr>
                                <w:r w:rsidRPr="00F0002E">
                                  <w:rPr>
                                    <w:caps/>
                                    <w:color w:val="156082" w:themeColor="accent1"/>
                                    <w:sz w:val="28"/>
                                    <w:szCs w:val="28"/>
                                  </w:rPr>
                                  <w:t>Module title: International Meetings Management BMIH6007</w:t>
                                </w:r>
                              </w:p>
                              <w:p w14:paraId="1A806720" w14:textId="116931D5" w:rsidR="00F0002E" w:rsidRPr="00F0002E" w:rsidRDefault="00F0002E" w:rsidP="00F0002E">
                                <w:pPr>
                                  <w:pStyle w:val="NoSpacing"/>
                                  <w:rPr>
                                    <w:caps/>
                                    <w:color w:val="156082" w:themeColor="accent1"/>
                                    <w:sz w:val="28"/>
                                    <w:szCs w:val="28"/>
                                  </w:rPr>
                                </w:pPr>
                                <w:r w:rsidRPr="00F0002E">
                                  <w:rPr>
                                    <w:caps/>
                                    <w:color w:val="156082" w:themeColor="accent1"/>
                                    <w:sz w:val="28"/>
                                    <w:szCs w:val="28"/>
                                  </w:rPr>
                                  <w:t xml:space="preserve">Lecturer: </w:t>
                                </w:r>
                                <w:r w:rsidR="00025CB0">
                                  <w:rPr>
                                    <w:caps/>
                                    <w:color w:val="156082" w:themeColor="accent1"/>
                                    <w:sz w:val="28"/>
                                    <w:szCs w:val="28"/>
                                  </w:rPr>
                                  <w:t>kathryn flynn</w:t>
                                </w:r>
                              </w:p>
                              <w:p w14:paraId="06D7C841" w14:textId="38E9652F" w:rsidR="00E26789" w:rsidRDefault="00F0002E" w:rsidP="00F0002E">
                                <w:pPr>
                                  <w:pStyle w:val="NoSpacing"/>
                                  <w:rPr>
                                    <w:color w:val="156082" w:themeColor="accent1"/>
                                  </w:rPr>
                                </w:pPr>
                                <w:r w:rsidRPr="00F0002E">
                                  <w:rPr>
                                    <w:caps/>
                                    <w:color w:val="156082" w:themeColor="accent1"/>
                                    <w:sz w:val="28"/>
                                    <w:szCs w:val="28"/>
                                  </w:rPr>
                                  <w:t xml:space="preserve">Word Count: </w:t>
                                </w:r>
                                <w:r w:rsidR="00490151">
                                  <w:rPr>
                                    <w:caps/>
                                    <w:color w:val="156082" w:themeColor="accent1"/>
                                    <w:sz w:val="28"/>
                                    <w:szCs w:val="28"/>
                                  </w:rPr>
                                  <w:t>2740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2CE5C7" id="_x0000_t202" coordsize="21600,21600" o:spt="202" path="m,l,21600r21600,l21600,xe">
                    <v:stroke joinstyle="miter"/>
                    <v:path gradientshapeok="t" o:connecttype="rect"/>
                  </v:shapetype>
                  <v:shape id="Text Box 146" o:spid="_x0000_s1026" type="#_x0000_t202" style="position:absolute;margin-left:464.8pt;margin-top:611.4pt;width:516pt;height:138.6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" filled="f" stroked="f" strokeweight=".5pt">
                    <v:textbox inset="0,0,0,0">
                      <w:txbxContent>
                        <w:p w14:paraId="4CB85C80" w14:textId="624BBD69" w:rsidR="00F0002E" w:rsidRPr="00F0002E" w:rsidRDefault="00F0002E" w:rsidP="00F0002E">
                          <w:pPr>
                            <w:pStyle w:val="NoSpacing"/>
                            <w:rPr>
                              <w:caps/>
                              <w:color w:val="156082" w:themeColor="accent1"/>
                              <w:sz w:val="28"/>
                              <w:szCs w:val="28"/>
                            </w:rPr>
                          </w:pPr>
                          <w:r w:rsidRPr="00F0002E">
                            <w:rPr>
                              <w:caps/>
                              <w:color w:val="156082" w:themeColor="accent1"/>
                              <w:sz w:val="28"/>
                              <w:szCs w:val="28"/>
                            </w:rPr>
                            <w:t xml:space="preserve">Name: </w:t>
                          </w:r>
                          <w:r w:rsidR="00D33A61">
                            <w:rPr>
                              <w:caps/>
                              <w:color w:val="156082" w:themeColor="accent1"/>
                              <w:sz w:val="28"/>
                              <w:szCs w:val="28"/>
                            </w:rPr>
                            <w:t>traian roibulescu</w:t>
                          </w:r>
                        </w:p>
                        <w:p w14:paraId="362B41AA" w14:textId="763C5BB6" w:rsidR="00F0002E" w:rsidRPr="00F0002E" w:rsidRDefault="00F0002E" w:rsidP="00F0002E">
                          <w:pPr>
                            <w:pStyle w:val="NoSpacing"/>
                            <w:rPr>
                              <w:caps/>
                              <w:color w:val="156082" w:themeColor="accent1"/>
                              <w:sz w:val="28"/>
                              <w:szCs w:val="28"/>
                            </w:rPr>
                          </w:pPr>
                          <w:r w:rsidRPr="00F0002E">
                            <w:rPr>
                              <w:caps/>
                              <w:color w:val="156082" w:themeColor="accent1"/>
                              <w:sz w:val="28"/>
                              <w:szCs w:val="28"/>
                            </w:rPr>
                            <w:t xml:space="preserve">Student ID: </w:t>
                          </w:r>
                          <w:r w:rsidR="00D33A61">
                            <w:rPr>
                              <w:caps/>
                              <w:color w:val="156082" w:themeColor="accent1"/>
                              <w:sz w:val="28"/>
                              <w:szCs w:val="28"/>
                            </w:rPr>
                            <w:t>2215</w:t>
                          </w:r>
                          <w:r w:rsidR="009C498C">
                            <w:rPr>
                              <w:caps/>
                              <w:color w:val="156082" w:themeColor="accent1"/>
                              <w:sz w:val="28"/>
                              <w:szCs w:val="28"/>
                            </w:rPr>
                            <w:t>953</w:t>
                          </w:r>
                        </w:p>
                        <w:p w14:paraId="3482D925" w14:textId="77777777" w:rsidR="00F0002E" w:rsidRPr="00F0002E" w:rsidRDefault="00F0002E" w:rsidP="00F0002E">
                          <w:pPr>
                            <w:pStyle w:val="NoSpacing"/>
                            <w:rPr>
                              <w:caps/>
                              <w:color w:val="156082" w:themeColor="accent1"/>
                              <w:sz w:val="28"/>
                              <w:szCs w:val="28"/>
                            </w:rPr>
                          </w:pPr>
                          <w:r w:rsidRPr="00F0002E">
                            <w:rPr>
                              <w:caps/>
                              <w:color w:val="156082" w:themeColor="accent1"/>
                              <w:sz w:val="28"/>
                              <w:szCs w:val="28"/>
                            </w:rPr>
                            <w:t>Assignment title: Planning and Delivering an International Meeting/Event</w:t>
                          </w:r>
                        </w:p>
                        <w:p w14:paraId="6753F239" w14:textId="7017CE1A" w:rsidR="00F0002E" w:rsidRPr="00F0002E" w:rsidRDefault="00F0002E" w:rsidP="00F0002E">
                          <w:pPr>
                            <w:pStyle w:val="NoSpacing"/>
                            <w:rPr>
                              <w:caps/>
                              <w:color w:val="156082" w:themeColor="accent1"/>
                              <w:sz w:val="28"/>
                              <w:szCs w:val="28"/>
                            </w:rPr>
                          </w:pPr>
                          <w:r w:rsidRPr="00F0002E">
                            <w:rPr>
                              <w:caps/>
                              <w:color w:val="156082" w:themeColor="accent1"/>
                              <w:sz w:val="28"/>
                              <w:szCs w:val="28"/>
                            </w:rPr>
                            <w:t>Module title: International Meetings Management BMIH6007</w:t>
                          </w:r>
                        </w:p>
                        <w:p w14:paraId="1A806720" w14:textId="116931D5" w:rsidR="00F0002E" w:rsidRPr="00F0002E" w:rsidRDefault="00F0002E" w:rsidP="00F0002E">
                          <w:pPr>
                            <w:pStyle w:val="NoSpacing"/>
                            <w:rPr>
                              <w:caps/>
                              <w:color w:val="156082" w:themeColor="accent1"/>
                              <w:sz w:val="28"/>
                              <w:szCs w:val="28"/>
                            </w:rPr>
                          </w:pPr>
                          <w:r w:rsidRPr="00F0002E">
                            <w:rPr>
                              <w:caps/>
                              <w:color w:val="156082" w:themeColor="accent1"/>
                              <w:sz w:val="28"/>
                              <w:szCs w:val="28"/>
                            </w:rPr>
                            <w:t xml:space="preserve">Lecturer: </w:t>
                          </w:r>
                          <w:r w:rsidR="00025CB0">
                            <w:rPr>
                              <w:caps/>
                              <w:color w:val="156082" w:themeColor="accent1"/>
                              <w:sz w:val="28"/>
                              <w:szCs w:val="28"/>
                            </w:rPr>
                            <w:t>kathryn flynn</w:t>
                          </w:r>
                        </w:p>
                        <w:p w14:paraId="06D7C841" w14:textId="38E9652F" w:rsidR="00E26789" w:rsidRDefault="00F0002E" w:rsidP="00F0002E">
                          <w:pPr>
                            <w:pStyle w:val="NoSpacing"/>
                            <w:rPr>
                              <w:color w:val="156082" w:themeColor="accent1"/>
                            </w:rPr>
                          </w:pPr>
                          <w:r w:rsidRPr="00F0002E">
                            <w:rPr>
                              <w:caps/>
                              <w:color w:val="156082" w:themeColor="accent1"/>
                              <w:sz w:val="28"/>
                              <w:szCs w:val="28"/>
                            </w:rPr>
                            <w:t xml:space="preserve">Word Count: </w:t>
                          </w:r>
                          <w:r w:rsidR="00490151">
                            <w:rPr>
                              <w:caps/>
                              <w:color w:val="156082" w:themeColor="accent1"/>
                              <w:sz w:val="28"/>
                              <w:szCs w:val="28"/>
                            </w:rPr>
                            <w:t>2740</w:t>
                          </w:r>
                        </w:p>
                      </w:txbxContent>
                    </v:textbox>
                    <w10:wrap anchorx="margin" anchory="page"/>
                  </v:shape>
                </w:pict>
              </mc:Fallback>
            </mc:AlternateContent>
          </w:r>
          <w:r w:rsidR="00E26789">
            <w:rPr>
              <w:rFonts w:ascii="Arial" w:hAnsi="Arial" w:cs="Arial"/>
            </w:rPr>
            <w:br w:type="page"/>
          </w:r>
        </w:p>
      </w:sdtContent>
    </w:sdt>
    <w:sdt>
      <w:sdtPr>
        <w:id w:val="-52248002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489AB18" w14:textId="2B3D7995" w:rsidR="00490151" w:rsidRPr="00490151" w:rsidRDefault="00490151">
          <w:pPr>
            <w:pStyle w:val="TOCHeading"/>
            <w:rPr>
              <w:rFonts w:ascii="Times New Roman" w:hAnsi="Times New Roman" w:cs="Times New Roman"/>
              <w:sz w:val="24"/>
              <w:szCs w:val="24"/>
            </w:rPr>
          </w:pPr>
          <w:r w:rsidRPr="00490151">
            <w:rPr>
              <w:rFonts w:ascii="Times New Roman" w:hAnsi="Times New Roman" w:cs="Times New Roman"/>
              <w:sz w:val="24"/>
              <w:szCs w:val="24"/>
            </w:rPr>
            <w:t>Contents</w:t>
          </w:r>
        </w:p>
        <w:p w14:paraId="3F7A4B53" w14:textId="2C9B70B9" w:rsidR="00490151" w:rsidRDefault="00490151">
          <w:pPr>
            <w:pStyle w:val="TOC1"/>
            <w:tabs>
              <w:tab w:val="right" w:leader="dot" w:pos="9016"/>
            </w:tabs>
            <w:rPr>
              <w:rFonts w:eastAsiaTheme="minorEastAsia"/>
              <w:noProof/>
              <w:lang w:eastAsia="en-GB"/>
            </w:rPr>
          </w:pPr>
          <w:r w:rsidRPr="00490151">
            <w:rPr>
              <w:rFonts w:ascii="Times New Roman" w:hAnsi="Times New Roman" w:cs="Times New Roman"/>
            </w:rPr>
            <w:fldChar w:fldCharType="begin"/>
          </w:r>
          <w:r w:rsidRPr="00490151">
            <w:rPr>
              <w:rFonts w:ascii="Times New Roman" w:hAnsi="Times New Roman" w:cs="Times New Roman"/>
            </w:rPr>
            <w:instrText xml:space="preserve"> TOC \o "1-3" \h \z \u </w:instrText>
          </w:r>
          <w:r w:rsidRPr="00490151">
            <w:rPr>
              <w:rFonts w:ascii="Times New Roman" w:hAnsi="Times New Roman" w:cs="Times New Roman"/>
            </w:rPr>
            <w:fldChar w:fldCharType="separate"/>
          </w:r>
          <w:hyperlink w:anchor="_Toc190343103" w:history="1">
            <w:r w:rsidRPr="002C6AF8">
              <w:rPr>
                <w:rStyle w:val="Hyperlink"/>
                <w:noProof/>
              </w:rPr>
              <w:t>Executive Summary</w:t>
            </w:r>
            <w:r>
              <w:rPr>
                <w:noProof/>
                <w:webHidden/>
              </w:rPr>
              <w:tab/>
            </w:r>
            <w:r>
              <w:rPr>
                <w:noProof/>
                <w:webHidden/>
              </w:rPr>
              <w:fldChar w:fldCharType="begin"/>
            </w:r>
            <w:r>
              <w:rPr>
                <w:noProof/>
                <w:webHidden/>
              </w:rPr>
              <w:instrText xml:space="preserve"> PAGEREF _Toc190343103 \h </w:instrText>
            </w:r>
            <w:r>
              <w:rPr>
                <w:noProof/>
                <w:webHidden/>
              </w:rPr>
            </w:r>
            <w:r>
              <w:rPr>
                <w:noProof/>
                <w:webHidden/>
              </w:rPr>
              <w:fldChar w:fldCharType="separate"/>
            </w:r>
            <w:r>
              <w:rPr>
                <w:noProof/>
                <w:webHidden/>
              </w:rPr>
              <w:t>2</w:t>
            </w:r>
            <w:r>
              <w:rPr>
                <w:noProof/>
                <w:webHidden/>
              </w:rPr>
              <w:fldChar w:fldCharType="end"/>
            </w:r>
          </w:hyperlink>
        </w:p>
        <w:p w14:paraId="51A88565" w14:textId="0AC65582" w:rsidR="00490151" w:rsidRDefault="00490151">
          <w:pPr>
            <w:pStyle w:val="TOC1"/>
            <w:tabs>
              <w:tab w:val="right" w:leader="dot" w:pos="9016"/>
            </w:tabs>
            <w:rPr>
              <w:rFonts w:eastAsiaTheme="minorEastAsia"/>
              <w:noProof/>
              <w:lang w:eastAsia="en-GB"/>
            </w:rPr>
          </w:pPr>
          <w:hyperlink w:anchor="_Toc190343104" w:history="1">
            <w:r w:rsidRPr="002C6AF8">
              <w:rPr>
                <w:rStyle w:val="Hyperlink"/>
                <w:noProof/>
              </w:rPr>
              <w:t>Introduction</w:t>
            </w:r>
            <w:r>
              <w:rPr>
                <w:noProof/>
                <w:webHidden/>
              </w:rPr>
              <w:tab/>
            </w:r>
            <w:r>
              <w:rPr>
                <w:noProof/>
                <w:webHidden/>
              </w:rPr>
              <w:fldChar w:fldCharType="begin"/>
            </w:r>
            <w:r>
              <w:rPr>
                <w:noProof/>
                <w:webHidden/>
              </w:rPr>
              <w:instrText xml:space="preserve"> PAGEREF _Toc190343104 \h </w:instrText>
            </w:r>
            <w:r>
              <w:rPr>
                <w:noProof/>
                <w:webHidden/>
              </w:rPr>
            </w:r>
            <w:r>
              <w:rPr>
                <w:noProof/>
                <w:webHidden/>
              </w:rPr>
              <w:fldChar w:fldCharType="separate"/>
            </w:r>
            <w:r>
              <w:rPr>
                <w:noProof/>
                <w:webHidden/>
              </w:rPr>
              <w:t>3</w:t>
            </w:r>
            <w:r>
              <w:rPr>
                <w:noProof/>
                <w:webHidden/>
              </w:rPr>
              <w:fldChar w:fldCharType="end"/>
            </w:r>
          </w:hyperlink>
        </w:p>
        <w:p w14:paraId="49125027" w14:textId="2B2F6954" w:rsidR="00490151" w:rsidRDefault="00490151">
          <w:pPr>
            <w:pStyle w:val="TOC1"/>
            <w:tabs>
              <w:tab w:val="right" w:leader="dot" w:pos="9016"/>
            </w:tabs>
            <w:rPr>
              <w:rFonts w:eastAsiaTheme="minorEastAsia"/>
              <w:noProof/>
              <w:lang w:eastAsia="en-GB"/>
            </w:rPr>
          </w:pPr>
          <w:hyperlink w:anchor="_Toc190343105" w:history="1">
            <w:r w:rsidRPr="002C6AF8">
              <w:rPr>
                <w:rStyle w:val="Hyperlink"/>
                <w:noProof/>
              </w:rPr>
              <w:t>1. Pre-Event Planning</w:t>
            </w:r>
            <w:r>
              <w:rPr>
                <w:noProof/>
                <w:webHidden/>
              </w:rPr>
              <w:tab/>
            </w:r>
            <w:r>
              <w:rPr>
                <w:noProof/>
                <w:webHidden/>
              </w:rPr>
              <w:fldChar w:fldCharType="begin"/>
            </w:r>
            <w:r>
              <w:rPr>
                <w:noProof/>
                <w:webHidden/>
              </w:rPr>
              <w:instrText xml:space="preserve"> PAGEREF _Toc190343105 \h </w:instrText>
            </w:r>
            <w:r>
              <w:rPr>
                <w:noProof/>
                <w:webHidden/>
              </w:rPr>
            </w:r>
            <w:r>
              <w:rPr>
                <w:noProof/>
                <w:webHidden/>
              </w:rPr>
              <w:fldChar w:fldCharType="separate"/>
            </w:r>
            <w:r>
              <w:rPr>
                <w:noProof/>
                <w:webHidden/>
              </w:rPr>
              <w:t>3</w:t>
            </w:r>
            <w:r>
              <w:rPr>
                <w:noProof/>
                <w:webHidden/>
              </w:rPr>
              <w:fldChar w:fldCharType="end"/>
            </w:r>
          </w:hyperlink>
        </w:p>
        <w:p w14:paraId="5E99C78D" w14:textId="29DFC756" w:rsidR="00490151" w:rsidRDefault="00490151">
          <w:pPr>
            <w:pStyle w:val="TOC1"/>
            <w:tabs>
              <w:tab w:val="right" w:leader="dot" w:pos="9016"/>
            </w:tabs>
            <w:rPr>
              <w:rFonts w:eastAsiaTheme="minorEastAsia"/>
              <w:noProof/>
              <w:lang w:eastAsia="en-GB"/>
            </w:rPr>
          </w:pPr>
          <w:hyperlink w:anchor="_Toc190343106" w:history="1">
            <w:r w:rsidRPr="002C6AF8">
              <w:rPr>
                <w:rStyle w:val="Hyperlink"/>
                <w:noProof/>
              </w:rPr>
              <w:t>2. On-Site Management</w:t>
            </w:r>
            <w:r>
              <w:rPr>
                <w:noProof/>
                <w:webHidden/>
              </w:rPr>
              <w:tab/>
            </w:r>
            <w:r>
              <w:rPr>
                <w:noProof/>
                <w:webHidden/>
              </w:rPr>
              <w:fldChar w:fldCharType="begin"/>
            </w:r>
            <w:r>
              <w:rPr>
                <w:noProof/>
                <w:webHidden/>
              </w:rPr>
              <w:instrText xml:space="preserve"> PAGEREF _Toc190343106 \h </w:instrText>
            </w:r>
            <w:r>
              <w:rPr>
                <w:noProof/>
                <w:webHidden/>
              </w:rPr>
            </w:r>
            <w:r>
              <w:rPr>
                <w:noProof/>
                <w:webHidden/>
              </w:rPr>
              <w:fldChar w:fldCharType="separate"/>
            </w:r>
            <w:r>
              <w:rPr>
                <w:noProof/>
                <w:webHidden/>
              </w:rPr>
              <w:t>5</w:t>
            </w:r>
            <w:r>
              <w:rPr>
                <w:noProof/>
                <w:webHidden/>
              </w:rPr>
              <w:fldChar w:fldCharType="end"/>
            </w:r>
          </w:hyperlink>
        </w:p>
        <w:p w14:paraId="4C894ED4" w14:textId="1A3AC82B" w:rsidR="00490151" w:rsidRDefault="00490151">
          <w:pPr>
            <w:pStyle w:val="TOC1"/>
            <w:tabs>
              <w:tab w:val="right" w:leader="dot" w:pos="9016"/>
            </w:tabs>
            <w:rPr>
              <w:rFonts w:eastAsiaTheme="minorEastAsia"/>
              <w:noProof/>
              <w:lang w:eastAsia="en-GB"/>
            </w:rPr>
          </w:pPr>
          <w:hyperlink w:anchor="_Toc190343107" w:history="1">
            <w:r w:rsidRPr="002C6AF8">
              <w:rPr>
                <w:rStyle w:val="Hyperlink"/>
                <w:noProof/>
              </w:rPr>
              <w:t>3. Post-Event Evaluation</w:t>
            </w:r>
            <w:r>
              <w:rPr>
                <w:noProof/>
                <w:webHidden/>
              </w:rPr>
              <w:tab/>
            </w:r>
            <w:r>
              <w:rPr>
                <w:noProof/>
                <w:webHidden/>
              </w:rPr>
              <w:fldChar w:fldCharType="begin"/>
            </w:r>
            <w:r>
              <w:rPr>
                <w:noProof/>
                <w:webHidden/>
              </w:rPr>
              <w:instrText xml:space="preserve"> PAGEREF _Toc190343107 \h </w:instrText>
            </w:r>
            <w:r>
              <w:rPr>
                <w:noProof/>
                <w:webHidden/>
              </w:rPr>
            </w:r>
            <w:r>
              <w:rPr>
                <w:noProof/>
                <w:webHidden/>
              </w:rPr>
              <w:fldChar w:fldCharType="separate"/>
            </w:r>
            <w:r>
              <w:rPr>
                <w:noProof/>
                <w:webHidden/>
              </w:rPr>
              <w:t>6</w:t>
            </w:r>
            <w:r>
              <w:rPr>
                <w:noProof/>
                <w:webHidden/>
              </w:rPr>
              <w:fldChar w:fldCharType="end"/>
            </w:r>
          </w:hyperlink>
        </w:p>
        <w:p w14:paraId="4AA1F65A" w14:textId="41962E87" w:rsidR="00490151" w:rsidRDefault="00490151">
          <w:pPr>
            <w:pStyle w:val="TOC1"/>
            <w:tabs>
              <w:tab w:val="right" w:leader="dot" w:pos="9016"/>
            </w:tabs>
            <w:rPr>
              <w:rFonts w:eastAsiaTheme="minorEastAsia"/>
              <w:noProof/>
              <w:lang w:eastAsia="en-GB"/>
            </w:rPr>
          </w:pPr>
          <w:hyperlink w:anchor="_Toc190343108" w:history="1">
            <w:r w:rsidRPr="002C6AF8">
              <w:rPr>
                <w:rStyle w:val="Hyperlink"/>
                <w:noProof/>
              </w:rPr>
              <w:t>Key Activities for On-Site Management</w:t>
            </w:r>
            <w:r>
              <w:rPr>
                <w:noProof/>
                <w:webHidden/>
              </w:rPr>
              <w:tab/>
            </w:r>
            <w:r>
              <w:rPr>
                <w:noProof/>
                <w:webHidden/>
              </w:rPr>
              <w:fldChar w:fldCharType="begin"/>
            </w:r>
            <w:r>
              <w:rPr>
                <w:noProof/>
                <w:webHidden/>
              </w:rPr>
              <w:instrText xml:space="preserve"> PAGEREF _Toc190343108 \h </w:instrText>
            </w:r>
            <w:r>
              <w:rPr>
                <w:noProof/>
                <w:webHidden/>
              </w:rPr>
            </w:r>
            <w:r>
              <w:rPr>
                <w:noProof/>
                <w:webHidden/>
              </w:rPr>
              <w:fldChar w:fldCharType="separate"/>
            </w:r>
            <w:r>
              <w:rPr>
                <w:noProof/>
                <w:webHidden/>
              </w:rPr>
              <w:t>9</w:t>
            </w:r>
            <w:r>
              <w:rPr>
                <w:noProof/>
                <w:webHidden/>
              </w:rPr>
              <w:fldChar w:fldCharType="end"/>
            </w:r>
          </w:hyperlink>
        </w:p>
        <w:p w14:paraId="4274C4A5" w14:textId="2191858F" w:rsidR="00490151" w:rsidRDefault="00490151">
          <w:pPr>
            <w:pStyle w:val="TOC1"/>
            <w:tabs>
              <w:tab w:val="right" w:leader="dot" w:pos="9016"/>
            </w:tabs>
            <w:rPr>
              <w:rFonts w:eastAsiaTheme="minorEastAsia"/>
              <w:noProof/>
              <w:lang w:eastAsia="en-GB"/>
            </w:rPr>
          </w:pPr>
          <w:hyperlink w:anchor="_Toc190343109" w:history="1">
            <w:r w:rsidRPr="002C6AF8">
              <w:rPr>
                <w:rStyle w:val="Hyperlink"/>
                <w:noProof/>
              </w:rPr>
              <w:t>Event Concept</w:t>
            </w:r>
            <w:r>
              <w:rPr>
                <w:noProof/>
                <w:webHidden/>
              </w:rPr>
              <w:tab/>
            </w:r>
            <w:r>
              <w:rPr>
                <w:noProof/>
                <w:webHidden/>
              </w:rPr>
              <w:fldChar w:fldCharType="begin"/>
            </w:r>
            <w:r>
              <w:rPr>
                <w:noProof/>
                <w:webHidden/>
              </w:rPr>
              <w:instrText xml:space="preserve"> PAGEREF _Toc190343109 \h </w:instrText>
            </w:r>
            <w:r>
              <w:rPr>
                <w:noProof/>
                <w:webHidden/>
              </w:rPr>
            </w:r>
            <w:r>
              <w:rPr>
                <w:noProof/>
                <w:webHidden/>
              </w:rPr>
              <w:fldChar w:fldCharType="separate"/>
            </w:r>
            <w:r>
              <w:rPr>
                <w:noProof/>
                <w:webHidden/>
              </w:rPr>
              <w:t>11</w:t>
            </w:r>
            <w:r>
              <w:rPr>
                <w:noProof/>
                <w:webHidden/>
              </w:rPr>
              <w:fldChar w:fldCharType="end"/>
            </w:r>
          </w:hyperlink>
        </w:p>
        <w:p w14:paraId="14A8C1A4" w14:textId="6D97FDF7" w:rsidR="00490151" w:rsidRDefault="00490151">
          <w:pPr>
            <w:pStyle w:val="TOC1"/>
            <w:tabs>
              <w:tab w:val="right" w:leader="dot" w:pos="9016"/>
            </w:tabs>
            <w:rPr>
              <w:rFonts w:eastAsiaTheme="minorEastAsia"/>
              <w:noProof/>
              <w:lang w:eastAsia="en-GB"/>
            </w:rPr>
          </w:pPr>
          <w:hyperlink w:anchor="_Toc190343110" w:history="1">
            <w:r w:rsidRPr="002C6AF8">
              <w:rPr>
                <w:rStyle w:val="Hyperlink"/>
                <w:noProof/>
              </w:rPr>
              <w:t>Aim and Objectives of the Event</w:t>
            </w:r>
            <w:r>
              <w:rPr>
                <w:noProof/>
                <w:webHidden/>
              </w:rPr>
              <w:tab/>
            </w:r>
            <w:r>
              <w:rPr>
                <w:noProof/>
                <w:webHidden/>
              </w:rPr>
              <w:fldChar w:fldCharType="begin"/>
            </w:r>
            <w:r>
              <w:rPr>
                <w:noProof/>
                <w:webHidden/>
              </w:rPr>
              <w:instrText xml:space="preserve"> PAGEREF _Toc190343110 \h </w:instrText>
            </w:r>
            <w:r>
              <w:rPr>
                <w:noProof/>
                <w:webHidden/>
              </w:rPr>
            </w:r>
            <w:r>
              <w:rPr>
                <w:noProof/>
                <w:webHidden/>
              </w:rPr>
              <w:fldChar w:fldCharType="separate"/>
            </w:r>
            <w:r>
              <w:rPr>
                <w:noProof/>
                <w:webHidden/>
              </w:rPr>
              <w:t>12</w:t>
            </w:r>
            <w:r>
              <w:rPr>
                <w:noProof/>
                <w:webHidden/>
              </w:rPr>
              <w:fldChar w:fldCharType="end"/>
            </w:r>
          </w:hyperlink>
        </w:p>
        <w:p w14:paraId="29195FEF" w14:textId="00E8350D" w:rsidR="00490151" w:rsidRDefault="00490151">
          <w:pPr>
            <w:pStyle w:val="TOC1"/>
            <w:tabs>
              <w:tab w:val="right" w:leader="dot" w:pos="9016"/>
            </w:tabs>
            <w:rPr>
              <w:rFonts w:eastAsiaTheme="minorEastAsia"/>
              <w:noProof/>
              <w:lang w:eastAsia="en-GB"/>
            </w:rPr>
          </w:pPr>
          <w:hyperlink w:anchor="_Toc190343111" w:history="1">
            <w:r w:rsidRPr="002C6AF8">
              <w:rPr>
                <w:rStyle w:val="Hyperlink"/>
                <w:noProof/>
              </w:rPr>
              <w:t>Event Management</w:t>
            </w:r>
            <w:r>
              <w:rPr>
                <w:noProof/>
                <w:webHidden/>
              </w:rPr>
              <w:tab/>
            </w:r>
            <w:r>
              <w:rPr>
                <w:noProof/>
                <w:webHidden/>
              </w:rPr>
              <w:fldChar w:fldCharType="begin"/>
            </w:r>
            <w:r>
              <w:rPr>
                <w:noProof/>
                <w:webHidden/>
              </w:rPr>
              <w:instrText xml:space="preserve"> PAGEREF _Toc190343111 \h </w:instrText>
            </w:r>
            <w:r>
              <w:rPr>
                <w:noProof/>
                <w:webHidden/>
              </w:rPr>
            </w:r>
            <w:r>
              <w:rPr>
                <w:noProof/>
                <w:webHidden/>
              </w:rPr>
              <w:fldChar w:fldCharType="separate"/>
            </w:r>
            <w:r>
              <w:rPr>
                <w:noProof/>
                <w:webHidden/>
              </w:rPr>
              <w:t>13</w:t>
            </w:r>
            <w:r>
              <w:rPr>
                <w:noProof/>
                <w:webHidden/>
              </w:rPr>
              <w:fldChar w:fldCharType="end"/>
            </w:r>
          </w:hyperlink>
        </w:p>
        <w:p w14:paraId="4D8225DF" w14:textId="38B5FE4F" w:rsidR="00490151" w:rsidRDefault="00490151">
          <w:pPr>
            <w:pStyle w:val="TOC1"/>
            <w:tabs>
              <w:tab w:val="right" w:leader="dot" w:pos="9016"/>
            </w:tabs>
            <w:rPr>
              <w:rFonts w:eastAsiaTheme="minorEastAsia"/>
              <w:noProof/>
              <w:lang w:eastAsia="en-GB"/>
            </w:rPr>
          </w:pPr>
          <w:hyperlink w:anchor="_Toc190343112" w:history="1">
            <w:r w:rsidRPr="002C6AF8">
              <w:rPr>
                <w:rStyle w:val="Hyperlink"/>
                <w:noProof/>
              </w:rPr>
              <w:t>Event Budget</w:t>
            </w:r>
            <w:r>
              <w:rPr>
                <w:noProof/>
                <w:webHidden/>
              </w:rPr>
              <w:tab/>
            </w:r>
            <w:r>
              <w:rPr>
                <w:noProof/>
                <w:webHidden/>
              </w:rPr>
              <w:fldChar w:fldCharType="begin"/>
            </w:r>
            <w:r>
              <w:rPr>
                <w:noProof/>
                <w:webHidden/>
              </w:rPr>
              <w:instrText xml:space="preserve"> PAGEREF _Toc190343112 \h </w:instrText>
            </w:r>
            <w:r>
              <w:rPr>
                <w:noProof/>
                <w:webHidden/>
              </w:rPr>
            </w:r>
            <w:r>
              <w:rPr>
                <w:noProof/>
                <w:webHidden/>
              </w:rPr>
              <w:fldChar w:fldCharType="separate"/>
            </w:r>
            <w:r>
              <w:rPr>
                <w:noProof/>
                <w:webHidden/>
              </w:rPr>
              <w:t>13</w:t>
            </w:r>
            <w:r>
              <w:rPr>
                <w:noProof/>
                <w:webHidden/>
              </w:rPr>
              <w:fldChar w:fldCharType="end"/>
            </w:r>
          </w:hyperlink>
        </w:p>
        <w:p w14:paraId="14F3B1E2" w14:textId="44581190" w:rsidR="00490151" w:rsidRDefault="00490151">
          <w:pPr>
            <w:pStyle w:val="TOC1"/>
            <w:tabs>
              <w:tab w:val="right" w:leader="dot" w:pos="9016"/>
            </w:tabs>
            <w:rPr>
              <w:rFonts w:eastAsiaTheme="minorEastAsia"/>
              <w:noProof/>
              <w:lang w:eastAsia="en-GB"/>
            </w:rPr>
          </w:pPr>
          <w:hyperlink w:anchor="_Toc190343113" w:history="1">
            <w:r w:rsidRPr="002C6AF8">
              <w:rPr>
                <w:rStyle w:val="Hyperlink"/>
                <w:noProof/>
              </w:rPr>
              <w:t>Situational and Cultural Considerations:</w:t>
            </w:r>
            <w:r>
              <w:rPr>
                <w:noProof/>
                <w:webHidden/>
              </w:rPr>
              <w:tab/>
            </w:r>
            <w:r>
              <w:rPr>
                <w:noProof/>
                <w:webHidden/>
              </w:rPr>
              <w:fldChar w:fldCharType="begin"/>
            </w:r>
            <w:r>
              <w:rPr>
                <w:noProof/>
                <w:webHidden/>
              </w:rPr>
              <w:instrText xml:space="preserve"> PAGEREF _Toc190343113 \h </w:instrText>
            </w:r>
            <w:r>
              <w:rPr>
                <w:noProof/>
                <w:webHidden/>
              </w:rPr>
            </w:r>
            <w:r>
              <w:rPr>
                <w:noProof/>
                <w:webHidden/>
              </w:rPr>
              <w:fldChar w:fldCharType="separate"/>
            </w:r>
            <w:r>
              <w:rPr>
                <w:noProof/>
                <w:webHidden/>
              </w:rPr>
              <w:t>14</w:t>
            </w:r>
            <w:r>
              <w:rPr>
                <w:noProof/>
                <w:webHidden/>
              </w:rPr>
              <w:fldChar w:fldCharType="end"/>
            </w:r>
          </w:hyperlink>
        </w:p>
        <w:p w14:paraId="63FBE4B8" w14:textId="6239BA61" w:rsidR="00490151" w:rsidRDefault="00490151">
          <w:pPr>
            <w:pStyle w:val="TOC2"/>
            <w:tabs>
              <w:tab w:val="right" w:leader="dot" w:pos="9016"/>
            </w:tabs>
            <w:rPr>
              <w:rFonts w:eastAsiaTheme="minorEastAsia"/>
              <w:noProof/>
              <w:lang w:eastAsia="en-GB"/>
            </w:rPr>
          </w:pPr>
          <w:hyperlink w:anchor="_Toc190343114" w:history="1">
            <w:r w:rsidRPr="002C6AF8">
              <w:rPr>
                <w:rStyle w:val="Hyperlink"/>
                <w:noProof/>
              </w:rPr>
              <w:t>SWOT Analysis</w:t>
            </w:r>
            <w:r>
              <w:rPr>
                <w:noProof/>
                <w:webHidden/>
              </w:rPr>
              <w:tab/>
            </w:r>
            <w:r>
              <w:rPr>
                <w:noProof/>
                <w:webHidden/>
              </w:rPr>
              <w:fldChar w:fldCharType="begin"/>
            </w:r>
            <w:r>
              <w:rPr>
                <w:noProof/>
                <w:webHidden/>
              </w:rPr>
              <w:instrText xml:space="preserve"> PAGEREF _Toc190343114 \h </w:instrText>
            </w:r>
            <w:r>
              <w:rPr>
                <w:noProof/>
                <w:webHidden/>
              </w:rPr>
            </w:r>
            <w:r>
              <w:rPr>
                <w:noProof/>
                <w:webHidden/>
              </w:rPr>
              <w:fldChar w:fldCharType="separate"/>
            </w:r>
            <w:r>
              <w:rPr>
                <w:noProof/>
                <w:webHidden/>
              </w:rPr>
              <w:t>14</w:t>
            </w:r>
            <w:r>
              <w:rPr>
                <w:noProof/>
                <w:webHidden/>
              </w:rPr>
              <w:fldChar w:fldCharType="end"/>
            </w:r>
          </w:hyperlink>
        </w:p>
        <w:p w14:paraId="51825AD5" w14:textId="14711F54" w:rsidR="00490151" w:rsidRDefault="00490151">
          <w:pPr>
            <w:pStyle w:val="TOC2"/>
            <w:tabs>
              <w:tab w:val="right" w:leader="dot" w:pos="9016"/>
            </w:tabs>
            <w:rPr>
              <w:rFonts w:eastAsiaTheme="minorEastAsia"/>
              <w:noProof/>
              <w:lang w:eastAsia="en-GB"/>
            </w:rPr>
          </w:pPr>
          <w:hyperlink w:anchor="_Toc190343115" w:history="1">
            <w:r w:rsidRPr="002C6AF8">
              <w:rPr>
                <w:rStyle w:val="Hyperlink"/>
                <w:noProof/>
              </w:rPr>
              <w:t>PESTEL Analysis</w:t>
            </w:r>
            <w:r>
              <w:rPr>
                <w:noProof/>
                <w:webHidden/>
              </w:rPr>
              <w:tab/>
            </w:r>
            <w:r>
              <w:rPr>
                <w:noProof/>
                <w:webHidden/>
              </w:rPr>
              <w:fldChar w:fldCharType="begin"/>
            </w:r>
            <w:r>
              <w:rPr>
                <w:noProof/>
                <w:webHidden/>
              </w:rPr>
              <w:instrText xml:space="preserve"> PAGEREF _Toc190343115 \h </w:instrText>
            </w:r>
            <w:r>
              <w:rPr>
                <w:noProof/>
                <w:webHidden/>
              </w:rPr>
            </w:r>
            <w:r>
              <w:rPr>
                <w:noProof/>
                <w:webHidden/>
              </w:rPr>
              <w:fldChar w:fldCharType="separate"/>
            </w:r>
            <w:r>
              <w:rPr>
                <w:noProof/>
                <w:webHidden/>
              </w:rPr>
              <w:t>15</w:t>
            </w:r>
            <w:r>
              <w:rPr>
                <w:noProof/>
                <w:webHidden/>
              </w:rPr>
              <w:fldChar w:fldCharType="end"/>
            </w:r>
          </w:hyperlink>
        </w:p>
        <w:p w14:paraId="10E37E1D" w14:textId="18705A05" w:rsidR="00490151" w:rsidRDefault="00490151">
          <w:pPr>
            <w:pStyle w:val="TOC2"/>
            <w:tabs>
              <w:tab w:val="right" w:leader="dot" w:pos="9016"/>
            </w:tabs>
            <w:rPr>
              <w:rFonts w:eastAsiaTheme="minorEastAsia"/>
              <w:noProof/>
              <w:lang w:eastAsia="en-GB"/>
            </w:rPr>
          </w:pPr>
          <w:hyperlink w:anchor="_Toc190343116" w:history="1">
            <w:r w:rsidRPr="002C6AF8">
              <w:rPr>
                <w:rStyle w:val="Hyperlink"/>
                <w:noProof/>
              </w:rPr>
              <w:t>SOAR Analysis</w:t>
            </w:r>
            <w:r>
              <w:rPr>
                <w:noProof/>
                <w:webHidden/>
              </w:rPr>
              <w:tab/>
            </w:r>
            <w:r>
              <w:rPr>
                <w:noProof/>
                <w:webHidden/>
              </w:rPr>
              <w:fldChar w:fldCharType="begin"/>
            </w:r>
            <w:r>
              <w:rPr>
                <w:noProof/>
                <w:webHidden/>
              </w:rPr>
              <w:instrText xml:space="preserve"> PAGEREF _Toc190343116 \h </w:instrText>
            </w:r>
            <w:r>
              <w:rPr>
                <w:noProof/>
                <w:webHidden/>
              </w:rPr>
            </w:r>
            <w:r>
              <w:rPr>
                <w:noProof/>
                <w:webHidden/>
              </w:rPr>
              <w:fldChar w:fldCharType="separate"/>
            </w:r>
            <w:r>
              <w:rPr>
                <w:noProof/>
                <w:webHidden/>
              </w:rPr>
              <w:t>17</w:t>
            </w:r>
            <w:r>
              <w:rPr>
                <w:noProof/>
                <w:webHidden/>
              </w:rPr>
              <w:fldChar w:fldCharType="end"/>
            </w:r>
          </w:hyperlink>
        </w:p>
        <w:p w14:paraId="0269E51F" w14:textId="28A2693D" w:rsidR="00490151" w:rsidRDefault="00490151">
          <w:pPr>
            <w:pStyle w:val="TOC1"/>
            <w:tabs>
              <w:tab w:val="right" w:leader="dot" w:pos="9016"/>
            </w:tabs>
            <w:rPr>
              <w:rFonts w:eastAsiaTheme="minorEastAsia"/>
              <w:noProof/>
              <w:lang w:eastAsia="en-GB"/>
            </w:rPr>
          </w:pPr>
          <w:hyperlink w:anchor="_Toc190343117" w:history="1">
            <w:r w:rsidRPr="002C6AF8">
              <w:rPr>
                <w:rStyle w:val="Hyperlink"/>
                <w:noProof/>
              </w:rPr>
              <w:t>Conclusion</w:t>
            </w:r>
            <w:r>
              <w:rPr>
                <w:noProof/>
                <w:webHidden/>
              </w:rPr>
              <w:tab/>
            </w:r>
            <w:r>
              <w:rPr>
                <w:noProof/>
                <w:webHidden/>
              </w:rPr>
              <w:fldChar w:fldCharType="begin"/>
            </w:r>
            <w:r>
              <w:rPr>
                <w:noProof/>
                <w:webHidden/>
              </w:rPr>
              <w:instrText xml:space="preserve"> PAGEREF _Toc190343117 \h </w:instrText>
            </w:r>
            <w:r>
              <w:rPr>
                <w:noProof/>
                <w:webHidden/>
              </w:rPr>
            </w:r>
            <w:r>
              <w:rPr>
                <w:noProof/>
                <w:webHidden/>
              </w:rPr>
              <w:fldChar w:fldCharType="separate"/>
            </w:r>
            <w:r>
              <w:rPr>
                <w:noProof/>
                <w:webHidden/>
              </w:rPr>
              <w:t>18</w:t>
            </w:r>
            <w:r>
              <w:rPr>
                <w:noProof/>
                <w:webHidden/>
              </w:rPr>
              <w:fldChar w:fldCharType="end"/>
            </w:r>
          </w:hyperlink>
        </w:p>
        <w:p w14:paraId="33878DC9" w14:textId="61D7663D" w:rsidR="00490151" w:rsidRDefault="00490151">
          <w:pPr>
            <w:pStyle w:val="TOC1"/>
            <w:tabs>
              <w:tab w:val="right" w:leader="dot" w:pos="9016"/>
            </w:tabs>
            <w:rPr>
              <w:rFonts w:eastAsiaTheme="minorEastAsia"/>
              <w:noProof/>
              <w:lang w:eastAsia="en-GB"/>
            </w:rPr>
          </w:pPr>
          <w:hyperlink w:anchor="_Toc190343118" w:history="1">
            <w:r w:rsidRPr="002C6AF8">
              <w:rPr>
                <w:rStyle w:val="Hyperlink"/>
                <w:noProof/>
              </w:rPr>
              <w:t>References</w:t>
            </w:r>
            <w:r>
              <w:rPr>
                <w:noProof/>
                <w:webHidden/>
              </w:rPr>
              <w:tab/>
            </w:r>
            <w:r>
              <w:rPr>
                <w:noProof/>
                <w:webHidden/>
              </w:rPr>
              <w:fldChar w:fldCharType="begin"/>
            </w:r>
            <w:r>
              <w:rPr>
                <w:noProof/>
                <w:webHidden/>
              </w:rPr>
              <w:instrText xml:space="preserve"> PAGEREF _Toc190343118 \h </w:instrText>
            </w:r>
            <w:r>
              <w:rPr>
                <w:noProof/>
                <w:webHidden/>
              </w:rPr>
            </w:r>
            <w:r>
              <w:rPr>
                <w:noProof/>
                <w:webHidden/>
              </w:rPr>
              <w:fldChar w:fldCharType="separate"/>
            </w:r>
            <w:r>
              <w:rPr>
                <w:noProof/>
                <w:webHidden/>
              </w:rPr>
              <w:t>19</w:t>
            </w:r>
            <w:r>
              <w:rPr>
                <w:noProof/>
                <w:webHidden/>
              </w:rPr>
              <w:fldChar w:fldCharType="end"/>
            </w:r>
          </w:hyperlink>
        </w:p>
        <w:p w14:paraId="50759096" w14:textId="72572259" w:rsidR="00490151" w:rsidRDefault="00490151">
          <w:r w:rsidRPr="00490151">
            <w:rPr>
              <w:rFonts w:ascii="Times New Roman" w:hAnsi="Times New Roman" w:cs="Times New Roman"/>
              <w:b/>
              <w:bCs/>
              <w:noProof/>
            </w:rPr>
            <w:fldChar w:fldCharType="end"/>
          </w:r>
        </w:p>
      </w:sdtContent>
    </w:sdt>
    <w:p w14:paraId="3650A4B8" w14:textId="77777777" w:rsidR="007950CC" w:rsidRDefault="007950CC" w:rsidP="00943AF8">
      <w:pPr>
        <w:pStyle w:val="Heading1"/>
      </w:pPr>
    </w:p>
    <w:p w14:paraId="4C1F2E5D" w14:textId="77777777" w:rsidR="00490151" w:rsidRDefault="00490151" w:rsidP="00490151"/>
    <w:p w14:paraId="0ACD7BCA" w14:textId="77777777" w:rsidR="00490151" w:rsidRDefault="00490151" w:rsidP="00490151"/>
    <w:p w14:paraId="4FE0C788" w14:textId="77777777" w:rsidR="00490151" w:rsidRDefault="00490151" w:rsidP="00490151"/>
    <w:p w14:paraId="091E0761" w14:textId="77777777" w:rsidR="00490151" w:rsidRDefault="00490151" w:rsidP="00490151"/>
    <w:p w14:paraId="0DCA311A" w14:textId="77777777" w:rsidR="00490151" w:rsidRPr="00490151" w:rsidRDefault="00490151" w:rsidP="00490151"/>
    <w:p w14:paraId="0248F680" w14:textId="77777777" w:rsidR="007950CC" w:rsidRDefault="007950CC" w:rsidP="00943AF8">
      <w:pPr>
        <w:pStyle w:val="Heading1"/>
      </w:pPr>
    </w:p>
    <w:p w14:paraId="65FFB561" w14:textId="77777777" w:rsidR="007950CC" w:rsidRDefault="007950CC" w:rsidP="00943AF8">
      <w:pPr>
        <w:pStyle w:val="Heading1"/>
      </w:pPr>
    </w:p>
    <w:p w14:paraId="06226C2F" w14:textId="44254CCA" w:rsidR="001E4A4E" w:rsidRPr="00957813" w:rsidRDefault="001E4A4E" w:rsidP="00943AF8">
      <w:pPr>
        <w:pStyle w:val="Heading1"/>
      </w:pPr>
      <w:bookmarkStart w:id="0" w:name="_Toc190343103"/>
      <w:r w:rsidRPr="00957813">
        <w:t>Executive Summary</w:t>
      </w:r>
      <w:bookmarkEnd w:id="0"/>
    </w:p>
    <w:p w14:paraId="719D07BC" w14:textId="77777777" w:rsidR="001E4A4E" w:rsidRPr="00957813" w:rsidRDefault="001E4A4E" w:rsidP="00435642">
      <w:pPr>
        <w:spacing w:line="360" w:lineRule="auto"/>
        <w:jc w:val="both"/>
        <w:rPr>
          <w:rFonts w:ascii="Times New Roman" w:hAnsi="Times New Roman" w:cs="Times New Roman"/>
        </w:rPr>
      </w:pPr>
    </w:p>
    <w:p w14:paraId="303EAE22" w14:textId="44F508A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This report provides an extensive overview of the Winter Wonderland event in Sinaia, Bucegi Mountains, exploring all facets of its planning, execution, and evaluation. The event, chosen for its unique location and experiential offerings, is designed to captivate guests with a day filled with winter activities and festive cheer. The chosen location, Sinaia, is renowned for its picturesque landscapes and charming winter </w:t>
      </w:r>
      <w:r w:rsidR="00094418" w:rsidRPr="00957813">
        <w:rPr>
          <w:rFonts w:ascii="Times New Roman" w:hAnsi="Times New Roman" w:cs="Times New Roman"/>
        </w:rPr>
        <w:t>ambience</w:t>
      </w:r>
      <w:r w:rsidRPr="00957813">
        <w:rPr>
          <w:rFonts w:ascii="Times New Roman" w:hAnsi="Times New Roman" w:cs="Times New Roman"/>
        </w:rPr>
        <w:t>, making it the perfect setting for such an event. The event cycle, from pre-event planning to post-event evaluation, is meticulously applied to ensure smooth operations and maximum guest satisfaction. The report also delves into the event concept, detailing the experiences and full itinerary awaiting delegates. Additionally, it highlights the overarching aim and SMART objectives, skills, and resources required, budget breakdown, and industry trends, impacts, and considerations relevant to the event. A PESTEL and SOAR analysis is also included, along with a comprehensive conclusion, tying together all aspects of the report.</w:t>
      </w:r>
    </w:p>
    <w:p w14:paraId="34EF43A1" w14:textId="77777777" w:rsidR="00BB1F17" w:rsidRPr="00957813" w:rsidRDefault="00BB1F17" w:rsidP="00435642">
      <w:pPr>
        <w:spacing w:line="360" w:lineRule="auto"/>
        <w:jc w:val="both"/>
        <w:rPr>
          <w:rFonts w:ascii="Times New Roman" w:hAnsi="Times New Roman" w:cs="Times New Roman"/>
        </w:rPr>
      </w:pPr>
    </w:p>
    <w:p w14:paraId="250B1FCB" w14:textId="77777777" w:rsidR="00BB1F17" w:rsidRPr="00957813" w:rsidRDefault="00BB1F17" w:rsidP="00435642">
      <w:pPr>
        <w:spacing w:line="360" w:lineRule="auto"/>
        <w:jc w:val="both"/>
        <w:rPr>
          <w:rFonts w:ascii="Times New Roman" w:hAnsi="Times New Roman" w:cs="Times New Roman"/>
        </w:rPr>
      </w:pPr>
    </w:p>
    <w:p w14:paraId="518CC19D" w14:textId="77777777" w:rsidR="00BB1F17" w:rsidRPr="00957813" w:rsidRDefault="00BB1F17" w:rsidP="00435642">
      <w:pPr>
        <w:spacing w:line="360" w:lineRule="auto"/>
        <w:jc w:val="both"/>
        <w:rPr>
          <w:rFonts w:ascii="Times New Roman" w:hAnsi="Times New Roman" w:cs="Times New Roman"/>
        </w:rPr>
      </w:pPr>
    </w:p>
    <w:p w14:paraId="4F918171" w14:textId="77777777" w:rsidR="00BB1F17" w:rsidRPr="00957813" w:rsidRDefault="00BB1F17" w:rsidP="00435642">
      <w:pPr>
        <w:spacing w:line="360" w:lineRule="auto"/>
        <w:jc w:val="both"/>
        <w:rPr>
          <w:rFonts w:ascii="Times New Roman" w:hAnsi="Times New Roman" w:cs="Times New Roman"/>
        </w:rPr>
      </w:pPr>
    </w:p>
    <w:p w14:paraId="0634619B" w14:textId="77777777" w:rsidR="00BB1F17" w:rsidRPr="00957813" w:rsidRDefault="00BB1F17" w:rsidP="00435642">
      <w:pPr>
        <w:spacing w:line="360" w:lineRule="auto"/>
        <w:jc w:val="both"/>
        <w:rPr>
          <w:rFonts w:ascii="Times New Roman" w:hAnsi="Times New Roman" w:cs="Times New Roman"/>
        </w:rPr>
      </w:pPr>
    </w:p>
    <w:p w14:paraId="36BE6BB5" w14:textId="77777777" w:rsidR="00BB1F17" w:rsidRPr="00957813" w:rsidRDefault="00BB1F17" w:rsidP="00435642">
      <w:pPr>
        <w:spacing w:line="360" w:lineRule="auto"/>
        <w:jc w:val="both"/>
        <w:rPr>
          <w:rFonts w:ascii="Times New Roman" w:hAnsi="Times New Roman" w:cs="Times New Roman"/>
        </w:rPr>
      </w:pPr>
    </w:p>
    <w:p w14:paraId="4E34047A" w14:textId="77777777" w:rsidR="00BB1F17" w:rsidRPr="00957813" w:rsidRDefault="00BB1F17" w:rsidP="00435642">
      <w:pPr>
        <w:spacing w:line="360" w:lineRule="auto"/>
        <w:jc w:val="both"/>
        <w:rPr>
          <w:rFonts w:ascii="Times New Roman" w:hAnsi="Times New Roman" w:cs="Times New Roman"/>
        </w:rPr>
      </w:pPr>
    </w:p>
    <w:p w14:paraId="5C5C4A08" w14:textId="77777777" w:rsidR="00BB1F17" w:rsidRPr="00957813" w:rsidRDefault="00BB1F17" w:rsidP="00435642">
      <w:pPr>
        <w:spacing w:line="360" w:lineRule="auto"/>
        <w:jc w:val="both"/>
        <w:rPr>
          <w:rFonts w:ascii="Times New Roman" w:hAnsi="Times New Roman" w:cs="Times New Roman"/>
        </w:rPr>
      </w:pPr>
    </w:p>
    <w:p w14:paraId="66DB30BD" w14:textId="77777777" w:rsidR="00BB1F17" w:rsidRPr="00957813" w:rsidRDefault="00BB1F17" w:rsidP="00435642">
      <w:pPr>
        <w:spacing w:line="360" w:lineRule="auto"/>
        <w:jc w:val="both"/>
        <w:rPr>
          <w:rFonts w:ascii="Times New Roman" w:hAnsi="Times New Roman" w:cs="Times New Roman"/>
        </w:rPr>
      </w:pPr>
    </w:p>
    <w:p w14:paraId="7F27B27D" w14:textId="77777777" w:rsidR="00BB1F17" w:rsidRPr="00957813" w:rsidRDefault="00BB1F17" w:rsidP="00435642">
      <w:pPr>
        <w:spacing w:line="360" w:lineRule="auto"/>
        <w:jc w:val="both"/>
        <w:rPr>
          <w:rFonts w:ascii="Times New Roman" w:hAnsi="Times New Roman" w:cs="Times New Roman"/>
        </w:rPr>
      </w:pPr>
    </w:p>
    <w:p w14:paraId="1E751B8A" w14:textId="77777777" w:rsidR="00BB1F17" w:rsidRPr="00957813" w:rsidRDefault="00BB1F17" w:rsidP="00435642">
      <w:pPr>
        <w:spacing w:line="360" w:lineRule="auto"/>
        <w:jc w:val="both"/>
        <w:rPr>
          <w:rFonts w:ascii="Times New Roman" w:hAnsi="Times New Roman" w:cs="Times New Roman"/>
        </w:rPr>
      </w:pPr>
    </w:p>
    <w:p w14:paraId="5F0DADB8" w14:textId="048A08FC" w:rsidR="001E4A4E" w:rsidRPr="00490151" w:rsidRDefault="001E4A4E" w:rsidP="007C3721">
      <w:pPr>
        <w:pStyle w:val="Heading1"/>
      </w:pPr>
      <w:bookmarkStart w:id="1" w:name="_Toc190343104"/>
      <w:r w:rsidRPr="00490151">
        <w:t>Introduction</w:t>
      </w:r>
      <w:bookmarkEnd w:id="1"/>
    </w:p>
    <w:p w14:paraId="7A792F50" w14:textId="77777777" w:rsidR="00D00488" w:rsidRPr="00957813" w:rsidRDefault="00D00488" w:rsidP="00435642">
      <w:pPr>
        <w:spacing w:line="360" w:lineRule="auto"/>
        <w:jc w:val="both"/>
        <w:rPr>
          <w:rFonts w:ascii="Times New Roman" w:hAnsi="Times New Roman" w:cs="Times New Roman"/>
        </w:rPr>
      </w:pPr>
    </w:p>
    <w:p w14:paraId="32A8ADEA" w14:textId="11B5F4C3" w:rsidR="001E4A4E" w:rsidRPr="00957813" w:rsidRDefault="00837D06" w:rsidP="00435642">
      <w:pPr>
        <w:spacing w:line="360" w:lineRule="auto"/>
        <w:jc w:val="both"/>
        <w:rPr>
          <w:rFonts w:ascii="Times New Roman" w:hAnsi="Times New Roman" w:cs="Times New Roman"/>
        </w:rPr>
      </w:pPr>
      <w:r w:rsidRPr="00957813">
        <w:rPr>
          <w:rFonts w:ascii="Times New Roman" w:hAnsi="Times New Roman" w:cs="Times New Roman"/>
        </w:rPr>
        <w:t xml:space="preserve">According to </w:t>
      </w:r>
      <w:proofErr w:type="spellStart"/>
      <w:r w:rsidRPr="00957813">
        <w:rPr>
          <w:rFonts w:ascii="Times New Roman" w:hAnsi="Times New Roman" w:cs="Times New Roman"/>
        </w:rPr>
        <w:t>Cernaianu</w:t>
      </w:r>
      <w:proofErr w:type="spellEnd"/>
      <w:r w:rsidRPr="00957813">
        <w:rPr>
          <w:rFonts w:ascii="Times New Roman" w:hAnsi="Times New Roman" w:cs="Times New Roman"/>
        </w:rPr>
        <w:t xml:space="preserve"> S.</w:t>
      </w:r>
      <w:r w:rsidR="0041511E" w:rsidRPr="00957813">
        <w:rPr>
          <w:rFonts w:ascii="Times New Roman" w:hAnsi="Times New Roman" w:cs="Times New Roman"/>
        </w:rPr>
        <w:t xml:space="preserve"> and </w:t>
      </w:r>
      <w:proofErr w:type="spellStart"/>
      <w:r w:rsidR="0041511E" w:rsidRPr="00957813">
        <w:rPr>
          <w:rFonts w:ascii="Times New Roman" w:hAnsi="Times New Roman" w:cs="Times New Roman"/>
        </w:rPr>
        <w:t>Sobry</w:t>
      </w:r>
      <w:proofErr w:type="spellEnd"/>
      <w:r w:rsidR="0041511E" w:rsidRPr="00957813">
        <w:rPr>
          <w:rFonts w:ascii="Times New Roman" w:hAnsi="Times New Roman" w:cs="Times New Roman"/>
        </w:rPr>
        <w:t xml:space="preserve"> C.</w:t>
      </w:r>
      <w:r w:rsidR="001C36BC" w:rsidRPr="00957813">
        <w:rPr>
          <w:rFonts w:ascii="Times New Roman" w:hAnsi="Times New Roman" w:cs="Times New Roman"/>
        </w:rPr>
        <w:t xml:space="preserve"> (2020), </w:t>
      </w:r>
      <w:r w:rsidR="001E4A4E" w:rsidRPr="00957813">
        <w:rPr>
          <w:rFonts w:ascii="Times New Roman" w:hAnsi="Times New Roman" w:cs="Times New Roman"/>
        </w:rPr>
        <w:t>The Winter Wonderland event is a festive gathering designed to celebrate the winter season with a range of activities, entertainment, and culinary delights. It is an outdoor event set in the scenic town of Sinaia in the Bucegi Mountains, Romania</w:t>
      </w:r>
      <w:r w:rsidR="003F0E2E" w:rsidRPr="00957813">
        <w:rPr>
          <w:rFonts w:ascii="Times New Roman" w:hAnsi="Times New Roman" w:cs="Times New Roman"/>
        </w:rPr>
        <w:t>.</w:t>
      </w:r>
      <w:r w:rsidR="00D00488" w:rsidRPr="00957813">
        <w:rPr>
          <w:rFonts w:ascii="Times New Roman" w:hAnsi="Times New Roman" w:cs="Times New Roman"/>
        </w:rPr>
        <w:t xml:space="preserve"> </w:t>
      </w:r>
      <w:r w:rsidR="00386A69" w:rsidRPr="00957813">
        <w:rPr>
          <w:rFonts w:ascii="Times New Roman" w:hAnsi="Times New Roman" w:cs="Times New Roman"/>
        </w:rPr>
        <w:t xml:space="preserve">The event intends to highlight the local heritage through traditional performances, food, and crafts, making it a significant cultural gathering as well as a leisure and entertainment hub, as per </w:t>
      </w:r>
      <w:proofErr w:type="spellStart"/>
      <w:r w:rsidR="00386A69" w:rsidRPr="00957813">
        <w:rPr>
          <w:rFonts w:ascii="Times New Roman" w:hAnsi="Times New Roman" w:cs="Times New Roman"/>
        </w:rPr>
        <w:t>Kyvelou</w:t>
      </w:r>
      <w:proofErr w:type="spellEnd"/>
      <w:r w:rsidR="00386A69" w:rsidRPr="00957813">
        <w:rPr>
          <w:rFonts w:ascii="Times New Roman" w:hAnsi="Times New Roman" w:cs="Times New Roman"/>
        </w:rPr>
        <w:t xml:space="preserve"> S and </w:t>
      </w:r>
      <w:proofErr w:type="spellStart"/>
      <w:r w:rsidR="00386A69" w:rsidRPr="00957813">
        <w:rPr>
          <w:rFonts w:ascii="Times New Roman" w:hAnsi="Times New Roman" w:cs="Times New Roman"/>
        </w:rPr>
        <w:t>Chiotinis</w:t>
      </w:r>
      <w:proofErr w:type="spellEnd"/>
      <w:r w:rsidR="00386A69" w:rsidRPr="00957813">
        <w:rPr>
          <w:rFonts w:ascii="Times New Roman" w:hAnsi="Times New Roman" w:cs="Times New Roman"/>
        </w:rPr>
        <w:t xml:space="preserve"> N. (2021). The event will cater to diverse demographics, including tourists seeking an authentic Romanian experience, families wanting to enjoy winter sports and entertainment, and business professionals looking for networking opportunities in an inspiring, culturally rich environment.</w:t>
      </w:r>
    </w:p>
    <w:p w14:paraId="5FF68462" w14:textId="3DAE5461" w:rsidR="001E4A4E" w:rsidRPr="00957813" w:rsidRDefault="00F44506" w:rsidP="00435642">
      <w:pPr>
        <w:spacing w:line="360" w:lineRule="auto"/>
        <w:jc w:val="both"/>
        <w:rPr>
          <w:rFonts w:ascii="Times New Roman" w:hAnsi="Times New Roman" w:cs="Times New Roman"/>
        </w:rPr>
      </w:pPr>
      <w:r w:rsidRPr="00957813">
        <w:rPr>
          <w:rFonts w:ascii="Times New Roman" w:hAnsi="Times New Roman" w:cs="Times New Roman"/>
        </w:rPr>
        <w:t>According to Bogan, E. (2019)</w:t>
      </w:r>
      <w:r w:rsidR="00184136" w:rsidRPr="00957813">
        <w:rPr>
          <w:rFonts w:ascii="Times New Roman" w:hAnsi="Times New Roman" w:cs="Times New Roman"/>
        </w:rPr>
        <w:t>, t</w:t>
      </w:r>
      <w:r w:rsidR="001E4A4E" w:rsidRPr="00957813">
        <w:rPr>
          <w:rFonts w:ascii="Times New Roman" w:hAnsi="Times New Roman" w:cs="Times New Roman"/>
        </w:rPr>
        <w:t>he event will take place in Sinaia, a renowned winter destination in the Bucegi Mountains. The town is known for its rich history, beautiful architecture, and breathtaking landscapes, making it the ideal location for a winter-themed event.</w:t>
      </w:r>
      <w:r w:rsidR="00945A7D" w:rsidRPr="00957813">
        <w:rPr>
          <w:rFonts w:ascii="Times New Roman" w:hAnsi="Times New Roman" w:cs="Times New Roman"/>
        </w:rPr>
        <w:t xml:space="preserve"> </w:t>
      </w:r>
      <w:r w:rsidR="001E4A4E" w:rsidRPr="00957813">
        <w:rPr>
          <w:rFonts w:ascii="Times New Roman" w:hAnsi="Times New Roman" w:cs="Times New Roman"/>
        </w:rPr>
        <w:t>The event cycle refers to the stages of planning, executing, and evaluating an event. It typically includes pre-event planning, on-site management, and post-event evaluation.</w:t>
      </w:r>
    </w:p>
    <w:p w14:paraId="618F9D08" w14:textId="3BA073D9" w:rsidR="001E4A4E" w:rsidRPr="00957813" w:rsidRDefault="001E4A4E" w:rsidP="00435642">
      <w:pPr>
        <w:spacing w:line="360" w:lineRule="auto"/>
        <w:jc w:val="both"/>
        <w:rPr>
          <w:rFonts w:ascii="Times New Roman" w:hAnsi="Times New Roman" w:cs="Times New Roman"/>
        </w:rPr>
      </w:pPr>
    </w:p>
    <w:p w14:paraId="494F6B34" w14:textId="345BEAB1" w:rsidR="001E4A4E" w:rsidRPr="00957813" w:rsidRDefault="001E4A4E" w:rsidP="009F6BC1">
      <w:pPr>
        <w:pStyle w:val="Heading1"/>
      </w:pPr>
      <w:bookmarkStart w:id="2" w:name="_Toc190343105"/>
      <w:r w:rsidRPr="00957813">
        <w:t>1. Pre-Event Planning</w:t>
      </w:r>
      <w:bookmarkEnd w:id="2"/>
    </w:p>
    <w:p w14:paraId="0F144AC6" w14:textId="773C712B" w:rsidR="001E4A4E" w:rsidRPr="00957813" w:rsidRDefault="00380545" w:rsidP="00435642">
      <w:pPr>
        <w:spacing w:line="360" w:lineRule="auto"/>
        <w:jc w:val="both"/>
        <w:rPr>
          <w:rFonts w:ascii="Times New Roman" w:hAnsi="Times New Roman" w:cs="Times New Roman"/>
        </w:rPr>
      </w:pPr>
      <w:r w:rsidRPr="00957813">
        <w:rPr>
          <w:rFonts w:ascii="Times New Roman" w:hAnsi="Times New Roman" w:cs="Times New Roman"/>
        </w:rPr>
        <w:t xml:space="preserve"> </w:t>
      </w:r>
      <w:r w:rsidR="001E4A4E" w:rsidRPr="00957813">
        <w:rPr>
          <w:rFonts w:ascii="Times New Roman" w:hAnsi="Times New Roman" w:cs="Times New Roman"/>
        </w:rPr>
        <w:t xml:space="preserve">     - </w:t>
      </w:r>
      <w:r w:rsidR="00FA4AE4">
        <w:rPr>
          <w:rFonts w:ascii="Times New Roman" w:hAnsi="Times New Roman" w:cs="Times New Roman"/>
        </w:rPr>
        <w:t xml:space="preserve">   </w:t>
      </w:r>
      <w:r w:rsidR="001E4A4E" w:rsidRPr="00957813">
        <w:rPr>
          <w:rFonts w:ascii="Times New Roman" w:hAnsi="Times New Roman" w:cs="Times New Roman"/>
          <w:b/>
          <w:bCs/>
        </w:rPr>
        <w:t>Event Vision:</w:t>
      </w:r>
    </w:p>
    <w:p w14:paraId="1885538A" w14:textId="5D3C7FE1"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w:t>
      </w:r>
      <w:r w:rsidR="00867069" w:rsidRPr="00957813">
        <w:rPr>
          <w:rFonts w:ascii="Times New Roman" w:hAnsi="Times New Roman" w:cs="Times New Roman"/>
        </w:rPr>
        <w:t>According to Bogan, E., Constantin (Oprea), D.M., &amp; Dîrloman, G. (2017), t</w:t>
      </w:r>
      <w:r w:rsidRPr="00957813">
        <w:rPr>
          <w:rFonts w:ascii="Times New Roman" w:hAnsi="Times New Roman" w:cs="Times New Roman"/>
        </w:rPr>
        <w:t>he Winter Wonderland event in Sinaia is envisioned as an enchanting and</w:t>
      </w:r>
      <w:r w:rsidR="00B7507F" w:rsidRPr="00957813">
        <w:rPr>
          <w:rFonts w:ascii="Times New Roman" w:hAnsi="Times New Roman" w:cs="Times New Roman"/>
        </w:rPr>
        <w:t xml:space="preserve"> </w:t>
      </w:r>
      <w:r w:rsidRPr="00957813">
        <w:rPr>
          <w:rFonts w:ascii="Times New Roman" w:hAnsi="Times New Roman" w:cs="Times New Roman"/>
        </w:rPr>
        <w:t>culturally rich celebration of the winter season. It will provide a unique holiday experience for both locals and visitors, offering a variety of winter activities, festive entertainment, and gourmet food options. The event aims to promote tourism in Sinaia and highlight its natural beauty and hospitality</w:t>
      </w:r>
      <w:r w:rsidR="00D23736" w:rsidRPr="00957813">
        <w:rPr>
          <w:rFonts w:ascii="Times New Roman" w:hAnsi="Times New Roman" w:cs="Times New Roman"/>
        </w:rPr>
        <w:t xml:space="preserve">, as per </w:t>
      </w:r>
      <w:r w:rsidR="00A679B0" w:rsidRPr="00957813">
        <w:rPr>
          <w:rFonts w:ascii="Times New Roman" w:hAnsi="Times New Roman" w:cs="Times New Roman"/>
        </w:rPr>
        <w:t>Tang Y. and Hanks L. (20</w:t>
      </w:r>
      <w:r w:rsidR="005F3368" w:rsidRPr="00957813">
        <w:rPr>
          <w:rFonts w:ascii="Times New Roman" w:hAnsi="Times New Roman" w:cs="Times New Roman"/>
        </w:rPr>
        <w:t>22)</w:t>
      </w:r>
      <w:r w:rsidR="00FA4AE4">
        <w:rPr>
          <w:rFonts w:ascii="Times New Roman" w:hAnsi="Times New Roman" w:cs="Times New Roman"/>
        </w:rPr>
        <w:t>.</w:t>
      </w:r>
    </w:p>
    <w:p w14:paraId="4DE2A528" w14:textId="77777777" w:rsidR="001E4A4E" w:rsidRDefault="001E4A4E" w:rsidP="00435642">
      <w:pPr>
        <w:spacing w:line="360" w:lineRule="auto"/>
        <w:jc w:val="both"/>
        <w:rPr>
          <w:rFonts w:ascii="Times New Roman" w:hAnsi="Times New Roman" w:cs="Times New Roman"/>
        </w:rPr>
      </w:pPr>
    </w:p>
    <w:p w14:paraId="709A80E0" w14:textId="77777777" w:rsidR="00FA4AE4" w:rsidRDefault="00FA4AE4" w:rsidP="00435642">
      <w:pPr>
        <w:spacing w:line="360" w:lineRule="auto"/>
        <w:jc w:val="both"/>
        <w:rPr>
          <w:rFonts w:ascii="Times New Roman" w:hAnsi="Times New Roman" w:cs="Times New Roman"/>
        </w:rPr>
      </w:pPr>
    </w:p>
    <w:p w14:paraId="5E81CB2A" w14:textId="77777777" w:rsidR="00FA4AE4" w:rsidRPr="00957813" w:rsidRDefault="00FA4AE4" w:rsidP="00435642">
      <w:pPr>
        <w:spacing w:line="360" w:lineRule="auto"/>
        <w:jc w:val="both"/>
        <w:rPr>
          <w:rFonts w:ascii="Times New Roman" w:hAnsi="Times New Roman" w:cs="Times New Roman"/>
        </w:rPr>
      </w:pPr>
    </w:p>
    <w:p w14:paraId="0AE6C913" w14:textId="17157BFE" w:rsidR="001E4A4E" w:rsidRPr="00FA4AE4" w:rsidRDefault="001E4A4E" w:rsidP="00FA4AE4">
      <w:pPr>
        <w:pStyle w:val="ListParagraph"/>
        <w:numPr>
          <w:ilvl w:val="0"/>
          <w:numId w:val="23"/>
        </w:numPr>
        <w:spacing w:line="360" w:lineRule="auto"/>
        <w:jc w:val="both"/>
        <w:rPr>
          <w:rFonts w:ascii="Times New Roman" w:hAnsi="Times New Roman" w:cs="Times New Roman"/>
          <w:b/>
          <w:bCs/>
        </w:rPr>
      </w:pPr>
      <w:r w:rsidRPr="00FA4AE4">
        <w:rPr>
          <w:rFonts w:ascii="Times New Roman" w:hAnsi="Times New Roman" w:cs="Times New Roman"/>
        </w:rPr>
        <w:t xml:space="preserve"> </w:t>
      </w:r>
      <w:r w:rsidRPr="00FA4AE4">
        <w:rPr>
          <w:rFonts w:ascii="Times New Roman" w:hAnsi="Times New Roman" w:cs="Times New Roman"/>
          <w:b/>
          <w:bCs/>
        </w:rPr>
        <w:t>Feasibility Study:</w:t>
      </w:r>
    </w:p>
    <w:p w14:paraId="48B65E62" w14:textId="7502C9EE" w:rsidR="0019075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w:t>
      </w:r>
      <w:r w:rsidR="00BB523C" w:rsidRPr="00957813">
        <w:rPr>
          <w:rFonts w:ascii="Times New Roman" w:hAnsi="Times New Roman" w:cs="Times New Roman"/>
        </w:rPr>
        <w:t xml:space="preserve">According to </w:t>
      </w:r>
      <w:r w:rsidR="00990F49" w:rsidRPr="00957813">
        <w:rPr>
          <w:rFonts w:ascii="Times New Roman" w:hAnsi="Times New Roman" w:cs="Times New Roman"/>
        </w:rPr>
        <w:t xml:space="preserve">Herman, G. V., Grama, V., </w:t>
      </w:r>
      <w:proofErr w:type="spellStart"/>
      <w:r w:rsidR="00990F49" w:rsidRPr="00957813">
        <w:rPr>
          <w:rFonts w:ascii="Times New Roman" w:hAnsi="Times New Roman" w:cs="Times New Roman"/>
        </w:rPr>
        <w:t>Buhaș</w:t>
      </w:r>
      <w:proofErr w:type="spellEnd"/>
      <w:r w:rsidR="00990F49" w:rsidRPr="00957813">
        <w:rPr>
          <w:rFonts w:ascii="Times New Roman" w:hAnsi="Times New Roman" w:cs="Times New Roman"/>
        </w:rPr>
        <w:t xml:space="preserve">, S., Garai, L. D., </w:t>
      </w:r>
      <w:proofErr w:type="spellStart"/>
      <w:r w:rsidR="00990F49" w:rsidRPr="00957813">
        <w:rPr>
          <w:rFonts w:ascii="Times New Roman" w:hAnsi="Times New Roman" w:cs="Times New Roman"/>
        </w:rPr>
        <w:t>Caciora</w:t>
      </w:r>
      <w:proofErr w:type="spellEnd"/>
      <w:r w:rsidR="00990F49" w:rsidRPr="00957813">
        <w:rPr>
          <w:rFonts w:ascii="Times New Roman" w:hAnsi="Times New Roman" w:cs="Times New Roman"/>
        </w:rPr>
        <w:t xml:space="preserve">, T., Grecu, A., Gruia, A. K., Hudea, O. S., &amp; </w:t>
      </w:r>
      <w:proofErr w:type="spellStart"/>
      <w:r w:rsidR="00990F49" w:rsidRPr="00957813">
        <w:rPr>
          <w:rFonts w:ascii="Times New Roman" w:hAnsi="Times New Roman" w:cs="Times New Roman"/>
        </w:rPr>
        <w:t>Peptenatu</w:t>
      </w:r>
      <w:proofErr w:type="spellEnd"/>
      <w:r w:rsidR="00990F49" w:rsidRPr="00957813">
        <w:rPr>
          <w:rFonts w:ascii="Times New Roman" w:hAnsi="Times New Roman" w:cs="Times New Roman"/>
        </w:rPr>
        <w:t>, D. (2021),</w:t>
      </w:r>
      <w:r w:rsidRPr="00957813">
        <w:rPr>
          <w:rFonts w:ascii="Times New Roman" w:hAnsi="Times New Roman" w:cs="Times New Roman"/>
        </w:rPr>
        <w:t xml:space="preserve"> </w:t>
      </w:r>
      <w:r w:rsidR="00990F49" w:rsidRPr="00957813">
        <w:rPr>
          <w:rFonts w:ascii="Times New Roman" w:hAnsi="Times New Roman" w:cs="Times New Roman"/>
        </w:rPr>
        <w:t>a</w:t>
      </w:r>
      <w:r w:rsidRPr="00957813">
        <w:rPr>
          <w:rFonts w:ascii="Times New Roman" w:hAnsi="Times New Roman" w:cs="Times New Roman"/>
        </w:rPr>
        <w:t xml:space="preserve"> thorough market analysis confirms a demand for winter-themed events in the Sinaia area. The event will stand out from other local festivals by offering a blend of traditional winter activities, live performances, and a festive market. The picturesque setting of the Bucegi Mountains adds to the event's appeal, attracting both domestic and international tourists</w:t>
      </w:r>
      <w:r w:rsidR="00903F05" w:rsidRPr="00957813">
        <w:rPr>
          <w:rFonts w:ascii="Times New Roman" w:hAnsi="Times New Roman" w:cs="Times New Roman"/>
        </w:rPr>
        <w:t xml:space="preserve">, as per </w:t>
      </w:r>
      <w:r w:rsidR="003D48FD" w:rsidRPr="00957813">
        <w:rPr>
          <w:rFonts w:ascii="Times New Roman" w:hAnsi="Times New Roman" w:cs="Times New Roman"/>
        </w:rPr>
        <w:t>Dinu A</w:t>
      </w:r>
      <w:r w:rsidRPr="00957813">
        <w:rPr>
          <w:rFonts w:ascii="Times New Roman" w:hAnsi="Times New Roman" w:cs="Times New Roman"/>
        </w:rPr>
        <w:t>.</w:t>
      </w:r>
      <w:r w:rsidR="003D48FD" w:rsidRPr="00957813">
        <w:rPr>
          <w:rFonts w:ascii="Times New Roman" w:hAnsi="Times New Roman" w:cs="Times New Roman"/>
        </w:rPr>
        <w:t xml:space="preserve"> (2017)</w:t>
      </w:r>
      <w:r w:rsidR="00FA4AE4">
        <w:rPr>
          <w:rFonts w:ascii="Times New Roman" w:hAnsi="Times New Roman" w:cs="Times New Roman"/>
        </w:rPr>
        <w:t>.</w:t>
      </w:r>
    </w:p>
    <w:p w14:paraId="3CAB8C7B" w14:textId="59CB8889" w:rsidR="0019075E" w:rsidRPr="00957813" w:rsidRDefault="0019075E" w:rsidP="00435642">
      <w:pPr>
        <w:pStyle w:val="ListParagraph"/>
        <w:numPr>
          <w:ilvl w:val="0"/>
          <w:numId w:val="22"/>
        </w:numPr>
        <w:spacing w:line="360" w:lineRule="auto"/>
        <w:jc w:val="both"/>
        <w:rPr>
          <w:rFonts w:ascii="Times New Roman" w:hAnsi="Times New Roman" w:cs="Times New Roman"/>
        </w:rPr>
      </w:pPr>
      <w:r w:rsidRPr="00957813">
        <w:rPr>
          <w:rFonts w:ascii="Times New Roman" w:hAnsi="Times New Roman" w:cs="Times New Roman"/>
          <w:b/>
          <w:bCs/>
        </w:rPr>
        <w:t xml:space="preserve">Budget </w:t>
      </w:r>
      <w:r w:rsidR="000C0F5E" w:rsidRPr="00957813">
        <w:rPr>
          <w:rFonts w:ascii="Times New Roman" w:hAnsi="Times New Roman" w:cs="Times New Roman"/>
          <w:b/>
          <w:bCs/>
        </w:rPr>
        <w:t>List for Winter Wonderland event in Sinaia</w:t>
      </w:r>
      <w:r w:rsidR="00771BCA" w:rsidRPr="00957813">
        <w:rPr>
          <w:rFonts w:ascii="Times New Roman" w:hAnsi="Times New Roman" w:cs="Times New Roman"/>
        </w:rPr>
        <w:t>:</w:t>
      </w:r>
    </w:p>
    <w:p w14:paraId="2AB18B60" w14:textId="72C74F94" w:rsidR="00771BCA" w:rsidRPr="00957813" w:rsidRDefault="00771BCA" w:rsidP="00435642">
      <w:pPr>
        <w:spacing w:line="360" w:lineRule="auto"/>
        <w:ind w:left="360"/>
        <w:jc w:val="both"/>
        <w:rPr>
          <w:rFonts w:ascii="Times New Roman" w:hAnsi="Times New Roman" w:cs="Times New Roman"/>
        </w:rPr>
      </w:pPr>
      <w:r w:rsidRPr="00957813">
        <w:rPr>
          <w:rFonts w:ascii="Times New Roman" w:hAnsi="Times New Roman" w:cs="Times New Roman"/>
        </w:rPr>
        <w:t>According to</w:t>
      </w:r>
      <w:r w:rsidR="005B5602" w:rsidRPr="00957813">
        <w:rPr>
          <w:rFonts w:ascii="Times New Roman" w:hAnsi="Times New Roman" w:cs="Times New Roman"/>
        </w:rPr>
        <w:t xml:space="preserve"> budgetbucketlist.com</w:t>
      </w:r>
      <w:r w:rsidR="00466893" w:rsidRPr="00957813">
        <w:rPr>
          <w:rFonts w:ascii="Times New Roman" w:hAnsi="Times New Roman" w:cs="Times New Roman"/>
        </w:rPr>
        <w:t xml:space="preserve"> (2022)</w:t>
      </w:r>
      <w:r w:rsidR="005B5602" w:rsidRPr="00957813">
        <w:rPr>
          <w:rFonts w:ascii="Times New Roman" w:hAnsi="Times New Roman" w:cs="Times New Roman"/>
        </w:rPr>
        <w:t xml:space="preserve"> </w:t>
      </w:r>
      <w:r w:rsidR="00C21676" w:rsidRPr="00957813">
        <w:rPr>
          <w:rFonts w:ascii="Times New Roman" w:hAnsi="Times New Roman" w:cs="Times New Roman"/>
        </w:rPr>
        <w:t>here are some tips and guidance on how you can</w:t>
      </w:r>
      <w:r w:rsidRPr="00957813">
        <w:rPr>
          <w:rFonts w:ascii="Times New Roman" w:hAnsi="Times New Roman" w:cs="Times New Roman"/>
        </w:rPr>
        <w:t xml:space="preserve"> make the most of this event</w:t>
      </w:r>
      <w:r w:rsidR="00C21676" w:rsidRPr="00957813">
        <w:rPr>
          <w:rFonts w:ascii="Times New Roman" w:hAnsi="Times New Roman" w:cs="Times New Roman"/>
        </w:rPr>
        <w:t>.</w:t>
      </w:r>
    </w:p>
    <w:p w14:paraId="277B23E7" w14:textId="77777777" w:rsidR="001E4A4E" w:rsidRPr="00957813" w:rsidRDefault="001E4A4E" w:rsidP="00435642">
      <w:pPr>
        <w:spacing w:line="360" w:lineRule="auto"/>
        <w:jc w:val="both"/>
        <w:rPr>
          <w:rFonts w:ascii="Times New Roman" w:hAnsi="Times New Roman" w:cs="Times New Roman"/>
        </w:rPr>
      </w:pPr>
    </w:p>
    <w:p w14:paraId="3A1D21A5" w14:textId="710FB9BB"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Initial Budgeting:</w:t>
      </w:r>
    </w:p>
    <w:p w14:paraId="0AA090C9"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At this stage, an initial budget is developed to estimate projected revenues and costs, including venue rental, staffing, marketing expenses, and logistics. This helps assess the financial viability of the event, identifying whether projected revenues (from ticket sales, sponsorships, vendor fees, and merchandise sales) will cover the expenses.</w:t>
      </w:r>
    </w:p>
    <w:p w14:paraId="4CDF1A54" w14:textId="77777777" w:rsidR="001E4A4E" w:rsidRPr="00957813" w:rsidRDefault="001E4A4E" w:rsidP="00435642">
      <w:pPr>
        <w:spacing w:line="360" w:lineRule="auto"/>
        <w:jc w:val="both"/>
        <w:rPr>
          <w:rFonts w:ascii="Times New Roman" w:hAnsi="Times New Roman" w:cs="Times New Roman"/>
        </w:rPr>
      </w:pPr>
    </w:p>
    <w:p w14:paraId="0535A120" w14:textId="77777777" w:rsidR="00424427"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w:t>
      </w:r>
    </w:p>
    <w:p w14:paraId="59690A28" w14:textId="77777777" w:rsidR="00424427" w:rsidRPr="00957813" w:rsidRDefault="00424427" w:rsidP="00435642">
      <w:pPr>
        <w:spacing w:line="360" w:lineRule="auto"/>
        <w:jc w:val="both"/>
        <w:rPr>
          <w:rFonts w:ascii="Times New Roman" w:hAnsi="Times New Roman" w:cs="Times New Roman"/>
        </w:rPr>
      </w:pPr>
    </w:p>
    <w:p w14:paraId="1246F282" w14:textId="75730A8F" w:rsidR="00424427"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Stakeholder Engagement:</w:t>
      </w:r>
    </w:p>
    <w:p w14:paraId="31444F82" w14:textId="159F1074"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Initial discussions with stakeholders, including the town council of Sinaia, local businesses, Marriott Hotels, vendors, and sponsors, are critical to securing the necessary support and approvals for the event. Engaging with these stakeholders ensures collaboration and contributes to the event's overall success.</w:t>
      </w:r>
    </w:p>
    <w:p w14:paraId="24AAF9FB" w14:textId="77777777" w:rsidR="001E4A4E" w:rsidRPr="00957813" w:rsidRDefault="001E4A4E" w:rsidP="00435642">
      <w:pPr>
        <w:spacing w:line="360" w:lineRule="auto"/>
        <w:jc w:val="both"/>
        <w:rPr>
          <w:rFonts w:ascii="Times New Roman" w:hAnsi="Times New Roman" w:cs="Times New Roman"/>
        </w:rPr>
      </w:pPr>
    </w:p>
    <w:p w14:paraId="6E032DA8" w14:textId="45838AB3" w:rsidR="00380545" w:rsidRPr="00957813" w:rsidRDefault="00B74690" w:rsidP="009F6BC1">
      <w:pPr>
        <w:pStyle w:val="Heading1"/>
      </w:pPr>
      <w:bookmarkStart w:id="3" w:name="_Toc190343106"/>
      <w:r w:rsidRPr="00957813">
        <w:lastRenderedPageBreak/>
        <w:t xml:space="preserve">2. </w:t>
      </w:r>
      <w:r w:rsidR="00380545" w:rsidRPr="00957813">
        <w:t>On-Site Management</w:t>
      </w:r>
      <w:bookmarkEnd w:id="3"/>
    </w:p>
    <w:p w14:paraId="0AFB79F3" w14:textId="77777777" w:rsidR="00380545" w:rsidRPr="00957813" w:rsidRDefault="00380545" w:rsidP="00435642">
      <w:pPr>
        <w:spacing w:line="360" w:lineRule="auto"/>
        <w:jc w:val="both"/>
        <w:rPr>
          <w:rFonts w:ascii="Times New Roman" w:hAnsi="Times New Roman" w:cs="Times New Roman"/>
        </w:rPr>
      </w:pPr>
      <w:r w:rsidRPr="00957813">
        <w:rPr>
          <w:rFonts w:ascii="Times New Roman" w:hAnsi="Times New Roman" w:cs="Times New Roman"/>
        </w:rPr>
        <w:t>On-site management is crucial for the successful execution of the Winter Wonderland event in Sinaia. It ensures that all activities run smoothly and provides an enjoyable experience for attendees.</w:t>
      </w:r>
    </w:p>
    <w:p w14:paraId="6C8212C0" w14:textId="38041A85" w:rsidR="00380545" w:rsidRPr="00957813" w:rsidRDefault="00380545" w:rsidP="00435642">
      <w:pPr>
        <w:spacing w:line="360" w:lineRule="auto"/>
        <w:jc w:val="both"/>
        <w:rPr>
          <w:rFonts w:ascii="Times New Roman" w:hAnsi="Times New Roman" w:cs="Times New Roman"/>
        </w:rPr>
      </w:pPr>
      <w:r w:rsidRPr="00957813">
        <w:rPr>
          <w:rFonts w:ascii="Times New Roman" w:hAnsi="Times New Roman" w:cs="Times New Roman"/>
          <w:b/>
          <w:bCs/>
        </w:rPr>
        <w:t>Key Stakeholders:</w:t>
      </w:r>
    </w:p>
    <w:p w14:paraId="551647C9" w14:textId="77777777" w:rsidR="00380545" w:rsidRPr="00957813" w:rsidRDefault="00380545" w:rsidP="00435642">
      <w:pPr>
        <w:numPr>
          <w:ilvl w:val="0"/>
          <w:numId w:val="1"/>
        </w:numPr>
        <w:spacing w:line="360" w:lineRule="auto"/>
        <w:jc w:val="both"/>
        <w:rPr>
          <w:rFonts w:ascii="Times New Roman" w:hAnsi="Times New Roman" w:cs="Times New Roman"/>
        </w:rPr>
      </w:pPr>
      <w:r w:rsidRPr="00957813">
        <w:rPr>
          <w:rFonts w:ascii="Times New Roman" w:hAnsi="Times New Roman" w:cs="Times New Roman"/>
          <w:b/>
          <w:bCs/>
        </w:rPr>
        <w:t>Event Organizers:</w:t>
      </w:r>
      <w:r w:rsidRPr="00957813">
        <w:rPr>
          <w:rFonts w:ascii="Times New Roman" w:hAnsi="Times New Roman" w:cs="Times New Roman"/>
        </w:rPr>
        <w:t xml:space="preserve"> Overall coordination and schedule management.</w:t>
      </w:r>
    </w:p>
    <w:p w14:paraId="52CCC38F" w14:textId="77777777" w:rsidR="00380545" w:rsidRPr="00957813" w:rsidRDefault="00380545" w:rsidP="00435642">
      <w:pPr>
        <w:numPr>
          <w:ilvl w:val="0"/>
          <w:numId w:val="1"/>
        </w:numPr>
        <w:spacing w:line="360" w:lineRule="auto"/>
        <w:jc w:val="both"/>
        <w:rPr>
          <w:rFonts w:ascii="Times New Roman" w:hAnsi="Times New Roman" w:cs="Times New Roman"/>
        </w:rPr>
      </w:pPr>
      <w:r w:rsidRPr="00957813">
        <w:rPr>
          <w:rFonts w:ascii="Times New Roman" w:hAnsi="Times New Roman" w:cs="Times New Roman"/>
          <w:b/>
          <w:bCs/>
        </w:rPr>
        <w:t>Marriott Hotels:</w:t>
      </w:r>
      <w:r w:rsidRPr="00957813">
        <w:rPr>
          <w:rFonts w:ascii="Times New Roman" w:hAnsi="Times New Roman" w:cs="Times New Roman"/>
        </w:rPr>
        <w:t xml:space="preserve"> Hospitality services and event logistics support.</w:t>
      </w:r>
    </w:p>
    <w:p w14:paraId="1477211D" w14:textId="77777777" w:rsidR="00380545" w:rsidRPr="00957813" w:rsidRDefault="00380545" w:rsidP="00435642">
      <w:pPr>
        <w:numPr>
          <w:ilvl w:val="0"/>
          <w:numId w:val="1"/>
        </w:numPr>
        <w:spacing w:line="360" w:lineRule="auto"/>
        <w:jc w:val="both"/>
        <w:rPr>
          <w:rFonts w:ascii="Times New Roman" w:hAnsi="Times New Roman" w:cs="Times New Roman"/>
        </w:rPr>
      </w:pPr>
      <w:r w:rsidRPr="00957813">
        <w:rPr>
          <w:rFonts w:ascii="Times New Roman" w:hAnsi="Times New Roman" w:cs="Times New Roman"/>
          <w:b/>
          <w:bCs/>
        </w:rPr>
        <w:t>Vendors and Performers:</w:t>
      </w:r>
      <w:r w:rsidRPr="00957813">
        <w:rPr>
          <w:rFonts w:ascii="Times New Roman" w:hAnsi="Times New Roman" w:cs="Times New Roman"/>
        </w:rPr>
        <w:t xml:space="preserve"> Delivery of goods, services, and entertainment.</w:t>
      </w:r>
    </w:p>
    <w:p w14:paraId="1E53AE17" w14:textId="77777777" w:rsidR="00380545" w:rsidRPr="00957813" w:rsidRDefault="00380545" w:rsidP="00435642">
      <w:pPr>
        <w:numPr>
          <w:ilvl w:val="0"/>
          <w:numId w:val="1"/>
        </w:numPr>
        <w:spacing w:line="360" w:lineRule="auto"/>
        <w:jc w:val="both"/>
        <w:rPr>
          <w:rFonts w:ascii="Times New Roman" w:hAnsi="Times New Roman" w:cs="Times New Roman"/>
        </w:rPr>
      </w:pPr>
      <w:r w:rsidRPr="00957813">
        <w:rPr>
          <w:rFonts w:ascii="Times New Roman" w:hAnsi="Times New Roman" w:cs="Times New Roman"/>
          <w:b/>
          <w:bCs/>
        </w:rPr>
        <w:t>Security Personnel:</w:t>
      </w:r>
      <w:r w:rsidRPr="00957813">
        <w:rPr>
          <w:rFonts w:ascii="Times New Roman" w:hAnsi="Times New Roman" w:cs="Times New Roman"/>
        </w:rPr>
        <w:t xml:space="preserve"> Ensuring safety and managing emergencies.</w:t>
      </w:r>
    </w:p>
    <w:p w14:paraId="0B4A5BD6" w14:textId="77777777" w:rsidR="00380545" w:rsidRPr="00957813" w:rsidRDefault="00380545" w:rsidP="00435642">
      <w:pPr>
        <w:spacing w:line="360" w:lineRule="auto"/>
        <w:jc w:val="both"/>
        <w:rPr>
          <w:rFonts w:ascii="Times New Roman" w:hAnsi="Times New Roman" w:cs="Times New Roman"/>
        </w:rPr>
      </w:pPr>
      <w:r w:rsidRPr="00957813">
        <w:rPr>
          <w:rFonts w:ascii="Times New Roman" w:hAnsi="Times New Roman" w:cs="Times New Roman"/>
          <w:b/>
          <w:bCs/>
        </w:rPr>
        <w:t>Key Activities:</w:t>
      </w:r>
    </w:p>
    <w:p w14:paraId="3EB1CC0D" w14:textId="77777777" w:rsidR="00380545" w:rsidRPr="00957813" w:rsidRDefault="00380545" w:rsidP="00435642">
      <w:pPr>
        <w:numPr>
          <w:ilvl w:val="0"/>
          <w:numId w:val="2"/>
        </w:numPr>
        <w:spacing w:line="360" w:lineRule="auto"/>
        <w:jc w:val="both"/>
        <w:rPr>
          <w:rFonts w:ascii="Times New Roman" w:hAnsi="Times New Roman" w:cs="Times New Roman"/>
        </w:rPr>
      </w:pPr>
      <w:r w:rsidRPr="00957813">
        <w:rPr>
          <w:rFonts w:ascii="Times New Roman" w:hAnsi="Times New Roman" w:cs="Times New Roman"/>
          <w:b/>
          <w:bCs/>
        </w:rPr>
        <w:t>Coordination and Communication:</w:t>
      </w:r>
    </w:p>
    <w:p w14:paraId="45EDE81D" w14:textId="1F8E678F"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 xml:space="preserve">Establishing a central command </w:t>
      </w:r>
      <w:r w:rsidR="00FF6B8A" w:rsidRPr="00957813">
        <w:rPr>
          <w:rFonts w:ascii="Times New Roman" w:hAnsi="Times New Roman" w:cs="Times New Roman"/>
        </w:rPr>
        <w:t>centre</w:t>
      </w:r>
      <w:r w:rsidRPr="00957813">
        <w:rPr>
          <w:rFonts w:ascii="Times New Roman" w:hAnsi="Times New Roman" w:cs="Times New Roman"/>
        </w:rPr>
        <w:t xml:space="preserve"> for real-time decision-making.</w:t>
      </w:r>
    </w:p>
    <w:p w14:paraId="52EE6EC2" w14:textId="77777777"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Providing staff with communication devices for seamless coordination.</w:t>
      </w:r>
    </w:p>
    <w:p w14:paraId="201BFA98" w14:textId="77777777" w:rsidR="00380545" w:rsidRPr="00957813" w:rsidRDefault="00380545" w:rsidP="00435642">
      <w:pPr>
        <w:numPr>
          <w:ilvl w:val="0"/>
          <w:numId w:val="2"/>
        </w:numPr>
        <w:spacing w:line="360" w:lineRule="auto"/>
        <w:jc w:val="both"/>
        <w:rPr>
          <w:rFonts w:ascii="Times New Roman" w:hAnsi="Times New Roman" w:cs="Times New Roman"/>
        </w:rPr>
      </w:pPr>
      <w:r w:rsidRPr="00957813">
        <w:rPr>
          <w:rFonts w:ascii="Times New Roman" w:hAnsi="Times New Roman" w:cs="Times New Roman"/>
          <w:b/>
          <w:bCs/>
        </w:rPr>
        <w:t>Venue Setup and Decoration:</w:t>
      </w:r>
    </w:p>
    <w:p w14:paraId="6C696532" w14:textId="4F8772A5"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 xml:space="preserve">Overseeing the setup of infrastructure and decorations to create a festive </w:t>
      </w:r>
      <w:r w:rsidR="00AC746F" w:rsidRPr="00957813">
        <w:rPr>
          <w:rFonts w:ascii="Times New Roman" w:hAnsi="Times New Roman" w:cs="Times New Roman"/>
        </w:rPr>
        <w:t>ambience</w:t>
      </w:r>
      <w:r w:rsidRPr="00957813">
        <w:rPr>
          <w:rFonts w:ascii="Times New Roman" w:hAnsi="Times New Roman" w:cs="Times New Roman"/>
        </w:rPr>
        <w:t>.</w:t>
      </w:r>
    </w:p>
    <w:p w14:paraId="225C100C" w14:textId="77777777" w:rsidR="00380545" w:rsidRPr="00957813" w:rsidRDefault="00380545" w:rsidP="00435642">
      <w:pPr>
        <w:numPr>
          <w:ilvl w:val="0"/>
          <w:numId w:val="2"/>
        </w:numPr>
        <w:spacing w:line="360" w:lineRule="auto"/>
        <w:jc w:val="both"/>
        <w:rPr>
          <w:rFonts w:ascii="Times New Roman" w:hAnsi="Times New Roman" w:cs="Times New Roman"/>
        </w:rPr>
      </w:pPr>
      <w:r w:rsidRPr="00957813">
        <w:rPr>
          <w:rFonts w:ascii="Times New Roman" w:hAnsi="Times New Roman" w:cs="Times New Roman"/>
          <w:b/>
          <w:bCs/>
        </w:rPr>
        <w:t>Activity Management:</w:t>
      </w:r>
    </w:p>
    <w:p w14:paraId="40E070F4" w14:textId="77777777"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Managing the schedule of activities and supervising different attractions like ice skating and sleigh rides.</w:t>
      </w:r>
    </w:p>
    <w:p w14:paraId="7D5A1D40" w14:textId="77777777" w:rsidR="00380545" w:rsidRPr="00957813" w:rsidRDefault="00380545" w:rsidP="00435642">
      <w:pPr>
        <w:numPr>
          <w:ilvl w:val="0"/>
          <w:numId w:val="2"/>
        </w:numPr>
        <w:spacing w:line="360" w:lineRule="auto"/>
        <w:jc w:val="both"/>
        <w:rPr>
          <w:rFonts w:ascii="Times New Roman" w:hAnsi="Times New Roman" w:cs="Times New Roman"/>
        </w:rPr>
      </w:pPr>
      <w:r w:rsidRPr="00957813">
        <w:rPr>
          <w:rFonts w:ascii="Times New Roman" w:hAnsi="Times New Roman" w:cs="Times New Roman"/>
          <w:b/>
          <w:bCs/>
        </w:rPr>
        <w:t>Guest Services:</w:t>
      </w:r>
    </w:p>
    <w:p w14:paraId="05210D93" w14:textId="77777777"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Setting up registration and information desks.</w:t>
      </w:r>
    </w:p>
    <w:p w14:paraId="6012747A" w14:textId="77777777"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Offering guest support throughout the event.</w:t>
      </w:r>
    </w:p>
    <w:p w14:paraId="3F0B4F60" w14:textId="77777777" w:rsidR="00380545" w:rsidRPr="00957813" w:rsidRDefault="00380545" w:rsidP="00435642">
      <w:pPr>
        <w:numPr>
          <w:ilvl w:val="0"/>
          <w:numId w:val="2"/>
        </w:numPr>
        <w:spacing w:line="360" w:lineRule="auto"/>
        <w:jc w:val="both"/>
        <w:rPr>
          <w:rFonts w:ascii="Times New Roman" w:hAnsi="Times New Roman" w:cs="Times New Roman"/>
        </w:rPr>
      </w:pPr>
      <w:r w:rsidRPr="00957813">
        <w:rPr>
          <w:rFonts w:ascii="Times New Roman" w:hAnsi="Times New Roman" w:cs="Times New Roman"/>
          <w:b/>
          <w:bCs/>
        </w:rPr>
        <w:t>Vendor and Performer Coordination:</w:t>
      </w:r>
    </w:p>
    <w:p w14:paraId="2FF0F4A9" w14:textId="77777777" w:rsidR="00380545"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Ensuring vendors and performers are well-supported and compliant with event guidelines.</w:t>
      </w:r>
    </w:p>
    <w:p w14:paraId="41DA404A" w14:textId="77777777" w:rsidR="001F6EF0" w:rsidRPr="00957813" w:rsidRDefault="001F6EF0" w:rsidP="001F6EF0">
      <w:pPr>
        <w:spacing w:line="360" w:lineRule="auto"/>
        <w:ind w:left="1440"/>
        <w:jc w:val="both"/>
        <w:rPr>
          <w:rFonts w:ascii="Times New Roman" w:hAnsi="Times New Roman" w:cs="Times New Roman"/>
        </w:rPr>
      </w:pPr>
    </w:p>
    <w:p w14:paraId="49E6C89E" w14:textId="77777777" w:rsidR="00380545" w:rsidRPr="00957813" w:rsidRDefault="00380545" w:rsidP="00435642">
      <w:pPr>
        <w:numPr>
          <w:ilvl w:val="0"/>
          <w:numId w:val="2"/>
        </w:numPr>
        <w:spacing w:line="360" w:lineRule="auto"/>
        <w:jc w:val="both"/>
        <w:rPr>
          <w:rFonts w:ascii="Times New Roman" w:hAnsi="Times New Roman" w:cs="Times New Roman"/>
        </w:rPr>
      </w:pPr>
      <w:r w:rsidRPr="00957813">
        <w:rPr>
          <w:rFonts w:ascii="Times New Roman" w:hAnsi="Times New Roman" w:cs="Times New Roman"/>
          <w:b/>
          <w:bCs/>
        </w:rPr>
        <w:lastRenderedPageBreak/>
        <w:t>Security and Safety:</w:t>
      </w:r>
    </w:p>
    <w:p w14:paraId="35AB2B58" w14:textId="77777777"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Implementing crowd control measures and preparing for emergencies with first aid stations.</w:t>
      </w:r>
    </w:p>
    <w:p w14:paraId="02AA8F90" w14:textId="77777777" w:rsidR="00380545" w:rsidRPr="00957813" w:rsidRDefault="00380545" w:rsidP="00435642">
      <w:pPr>
        <w:numPr>
          <w:ilvl w:val="0"/>
          <w:numId w:val="2"/>
        </w:numPr>
        <w:spacing w:line="360" w:lineRule="auto"/>
        <w:jc w:val="both"/>
        <w:rPr>
          <w:rFonts w:ascii="Times New Roman" w:hAnsi="Times New Roman" w:cs="Times New Roman"/>
        </w:rPr>
      </w:pPr>
      <w:r w:rsidRPr="00957813">
        <w:rPr>
          <w:rFonts w:ascii="Times New Roman" w:hAnsi="Times New Roman" w:cs="Times New Roman"/>
          <w:b/>
          <w:bCs/>
        </w:rPr>
        <w:t>Logistics and Operations:</w:t>
      </w:r>
    </w:p>
    <w:p w14:paraId="64522A74" w14:textId="77777777"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Coordinating transportation and parking.</w:t>
      </w:r>
    </w:p>
    <w:p w14:paraId="3F338540" w14:textId="77777777"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Managing facilities and maintaining cleanliness.</w:t>
      </w:r>
    </w:p>
    <w:p w14:paraId="368BC251" w14:textId="77777777" w:rsidR="00380545" w:rsidRPr="00957813" w:rsidRDefault="00380545" w:rsidP="00435642">
      <w:pPr>
        <w:numPr>
          <w:ilvl w:val="0"/>
          <w:numId w:val="2"/>
        </w:numPr>
        <w:spacing w:line="360" w:lineRule="auto"/>
        <w:jc w:val="both"/>
        <w:rPr>
          <w:rFonts w:ascii="Times New Roman" w:hAnsi="Times New Roman" w:cs="Times New Roman"/>
        </w:rPr>
      </w:pPr>
      <w:r w:rsidRPr="00957813">
        <w:rPr>
          <w:rFonts w:ascii="Times New Roman" w:hAnsi="Times New Roman" w:cs="Times New Roman"/>
          <w:b/>
          <w:bCs/>
        </w:rPr>
        <w:t>Real-Time Monitoring and Problem-Solving:</w:t>
      </w:r>
    </w:p>
    <w:p w14:paraId="2AAA5DA4" w14:textId="77777777"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Continuously monitoring the event and addressing any issues promptly.</w:t>
      </w:r>
    </w:p>
    <w:p w14:paraId="64D7299A" w14:textId="3627E526" w:rsidR="00380545" w:rsidRPr="00957813" w:rsidRDefault="00380545" w:rsidP="00435642">
      <w:pPr>
        <w:numPr>
          <w:ilvl w:val="0"/>
          <w:numId w:val="2"/>
        </w:numPr>
        <w:spacing w:line="360" w:lineRule="auto"/>
        <w:jc w:val="both"/>
        <w:rPr>
          <w:rFonts w:ascii="Times New Roman" w:hAnsi="Times New Roman" w:cs="Times New Roman"/>
        </w:rPr>
      </w:pPr>
      <w:r w:rsidRPr="00957813">
        <w:rPr>
          <w:rFonts w:ascii="Times New Roman" w:hAnsi="Times New Roman" w:cs="Times New Roman"/>
          <w:b/>
          <w:bCs/>
        </w:rPr>
        <w:t>Post-Event:</w:t>
      </w:r>
    </w:p>
    <w:p w14:paraId="2D63EEA9" w14:textId="77777777" w:rsidR="00380545" w:rsidRPr="00957813" w:rsidRDefault="00380545" w:rsidP="00435642">
      <w:pPr>
        <w:numPr>
          <w:ilvl w:val="1"/>
          <w:numId w:val="2"/>
        </w:numPr>
        <w:spacing w:line="360" w:lineRule="auto"/>
        <w:jc w:val="both"/>
        <w:rPr>
          <w:rFonts w:ascii="Times New Roman" w:hAnsi="Times New Roman" w:cs="Times New Roman"/>
        </w:rPr>
      </w:pPr>
      <w:r w:rsidRPr="00957813">
        <w:rPr>
          <w:rFonts w:ascii="Times New Roman" w:hAnsi="Times New Roman" w:cs="Times New Roman"/>
        </w:rPr>
        <w:t>Coordinating the clean-up of the venue and conducting a debriefing session with staff.</w:t>
      </w:r>
    </w:p>
    <w:p w14:paraId="6DC78A94" w14:textId="77777777" w:rsidR="00380545" w:rsidRPr="00957813" w:rsidRDefault="00380545" w:rsidP="00435642">
      <w:pPr>
        <w:spacing w:line="360" w:lineRule="auto"/>
        <w:jc w:val="both"/>
        <w:rPr>
          <w:rFonts w:ascii="Times New Roman" w:hAnsi="Times New Roman" w:cs="Times New Roman"/>
        </w:rPr>
      </w:pPr>
      <w:r w:rsidRPr="00957813">
        <w:rPr>
          <w:rFonts w:ascii="Times New Roman" w:hAnsi="Times New Roman" w:cs="Times New Roman"/>
        </w:rPr>
        <w:t>Effective on-site management ensures that all aspects of the event are executed smoothly, providing a memorable experience for all attendees.</w:t>
      </w:r>
    </w:p>
    <w:p w14:paraId="0C6671B4" w14:textId="77777777" w:rsidR="00380545" w:rsidRPr="00957813" w:rsidRDefault="00380545" w:rsidP="00435642">
      <w:pPr>
        <w:spacing w:line="360" w:lineRule="auto"/>
        <w:jc w:val="both"/>
        <w:rPr>
          <w:rFonts w:ascii="Times New Roman" w:hAnsi="Times New Roman" w:cs="Times New Roman"/>
          <w:b/>
          <w:bCs/>
        </w:rPr>
      </w:pPr>
    </w:p>
    <w:p w14:paraId="430BABC7" w14:textId="2DBA9073" w:rsidR="001E4A4E" w:rsidRPr="00957813" w:rsidRDefault="00A65B91" w:rsidP="009F6BC1">
      <w:pPr>
        <w:pStyle w:val="Heading1"/>
      </w:pPr>
      <w:bookmarkStart w:id="4" w:name="_Toc190343107"/>
      <w:r w:rsidRPr="00957813">
        <w:t>3. Post-Event Evaluation</w:t>
      </w:r>
      <w:bookmarkEnd w:id="4"/>
    </w:p>
    <w:p w14:paraId="7DC7B2C8" w14:textId="229DCC94" w:rsidR="00380545" w:rsidRPr="00957813" w:rsidRDefault="00380545" w:rsidP="00435642">
      <w:pPr>
        <w:spacing w:line="360" w:lineRule="auto"/>
        <w:jc w:val="both"/>
        <w:rPr>
          <w:rFonts w:ascii="Times New Roman" w:hAnsi="Times New Roman" w:cs="Times New Roman"/>
        </w:rPr>
      </w:pPr>
      <w:r w:rsidRPr="00957813">
        <w:rPr>
          <w:rFonts w:ascii="Times New Roman" w:hAnsi="Times New Roman" w:cs="Times New Roman"/>
          <w:b/>
          <w:bCs/>
        </w:rPr>
        <w:t>Event Organizers:</w:t>
      </w:r>
    </w:p>
    <w:p w14:paraId="71229226" w14:textId="7D3CE916" w:rsidR="00380545" w:rsidRPr="00957813" w:rsidRDefault="00380545" w:rsidP="00435642">
      <w:pPr>
        <w:numPr>
          <w:ilvl w:val="0"/>
          <w:numId w:val="3"/>
        </w:numPr>
        <w:spacing w:line="360" w:lineRule="auto"/>
        <w:jc w:val="both"/>
        <w:rPr>
          <w:rFonts w:ascii="Times New Roman" w:hAnsi="Times New Roman" w:cs="Times New Roman"/>
        </w:rPr>
      </w:pPr>
      <w:r w:rsidRPr="00957813">
        <w:rPr>
          <w:rFonts w:ascii="Times New Roman" w:hAnsi="Times New Roman" w:cs="Times New Roman"/>
          <w:b/>
          <w:bCs/>
        </w:rPr>
        <w:t>Role:</w:t>
      </w:r>
      <w:r w:rsidRPr="00957813">
        <w:rPr>
          <w:rFonts w:ascii="Times New Roman" w:hAnsi="Times New Roman" w:cs="Times New Roman"/>
        </w:rPr>
        <w:t xml:space="preserve"> The event </w:t>
      </w:r>
      <w:r w:rsidR="005C2C6B" w:rsidRPr="00957813">
        <w:rPr>
          <w:rFonts w:ascii="Times New Roman" w:hAnsi="Times New Roman" w:cs="Times New Roman"/>
        </w:rPr>
        <w:t>organisers</w:t>
      </w:r>
      <w:r w:rsidRPr="00957813">
        <w:rPr>
          <w:rFonts w:ascii="Times New Roman" w:hAnsi="Times New Roman" w:cs="Times New Roman"/>
        </w:rPr>
        <w:t xml:space="preserve"> are responsible for the overall planning, coordination, and execution of the Winter Wonderland event. They oversee every aspect of the event, from initial concept and budgeting to on-site management and post-event evaluation.</w:t>
      </w:r>
    </w:p>
    <w:p w14:paraId="564DA06F" w14:textId="5053CB0F" w:rsidR="00380545" w:rsidRPr="00957813" w:rsidRDefault="003F0E2E" w:rsidP="00435642">
      <w:pPr>
        <w:numPr>
          <w:ilvl w:val="0"/>
          <w:numId w:val="3"/>
        </w:numPr>
        <w:spacing w:line="360" w:lineRule="auto"/>
        <w:jc w:val="both"/>
        <w:rPr>
          <w:rFonts w:ascii="Times New Roman" w:hAnsi="Times New Roman" w:cs="Times New Roman"/>
        </w:rPr>
      </w:pPr>
      <w:r w:rsidRPr="00957813">
        <w:rPr>
          <w:rFonts w:ascii="Times New Roman" w:hAnsi="Times New Roman" w:cs="Times New Roman"/>
          <w:b/>
          <w:bCs/>
        </w:rPr>
        <w:t xml:space="preserve"> </w:t>
      </w:r>
      <w:r w:rsidR="00380545" w:rsidRPr="00957813">
        <w:rPr>
          <w:rFonts w:ascii="Times New Roman" w:hAnsi="Times New Roman" w:cs="Times New Roman"/>
          <w:b/>
          <w:bCs/>
        </w:rPr>
        <w:t>Responsibilities:</w:t>
      </w:r>
    </w:p>
    <w:p w14:paraId="7B109A10" w14:textId="77777777" w:rsidR="00380545" w:rsidRPr="00957813" w:rsidRDefault="00380545" w:rsidP="00435642">
      <w:pPr>
        <w:numPr>
          <w:ilvl w:val="1"/>
          <w:numId w:val="3"/>
        </w:numPr>
        <w:spacing w:line="360" w:lineRule="auto"/>
        <w:jc w:val="both"/>
        <w:rPr>
          <w:rFonts w:ascii="Times New Roman" w:hAnsi="Times New Roman" w:cs="Times New Roman"/>
        </w:rPr>
      </w:pPr>
      <w:r w:rsidRPr="00957813">
        <w:rPr>
          <w:rFonts w:ascii="Times New Roman" w:hAnsi="Times New Roman" w:cs="Times New Roman"/>
        </w:rPr>
        <w:t>Develop the event concept and objectives.</w:t>
      </w:r>
    </w:p>
    <w:p w14:paraId="46F34C8D" w14:textId="77777777" w:rsidR="00380545" w:rsidRPr="00957813" w:rsidRDefault="00380545" w:rsidP="00435642">
      <w:pPr>
        <w:numPr>
          <w:ilvl w:val="1"/>
          <w:numId w:val="3"/>
        </w:numPr>
        <w:spacing w:line="360" w:lineRule="auto"/>
        <w:jc w:val="both"/>
        <w:rPr>
          <w:rFonts w:ascii="Times New Roman" w:hAnsi="Times New Roman" w:cs="Times New Roman"/>
        </w:rPr>
      </w:pPr>
      <w:r w:rsidRPr="00957813">
        <w:rPr>
          <w:rFonts w:ascii="Times New Roman" w:hAnsi="Times New Roman" w:cs="Times New Roman"/>
        </w:rPr>
        <w:t>Coordinate with all other stakeholders.</w:t>
      </w:r>
    </w:p>
    <w:p w14:paraId="7ECC970F" w14:textId="77777777" w:rsidR="00380545" w:rsidRPr="00957813" w:rsidRDefault="00380545" w:rsidP="00435642">
      <w:pPr>
        <w:numPr>
          <w:ilvl w:val="1"/>
          <w:numId w:val="3"/>
        </w:numPr>
        <w:spacing w:line="360" w:lineRule="auto"/>
        <w:jc w:val="both"/>
        <w:rPr>
          <w:rFonts w:ascii="Times New Roman" w:hAnsi="Times New Roman" w:cs="Times New Roman"/>
        </w:rPr>
      </w:pPr>
      <w:r w:rsidRPr="00957813">
        <w:rPr>
          <w:rFonts w:ascii="Times New Roman" w:hAnsi="Times New Roman" w:cs="Times New Roman"/>
        </w:rPr>
        <w:t>Manage the event schedule and logistics.</w:t>
      </w:r>
    </w:p>
    <w:p w14:paraId="09CC127D" w14:textId="77777777" w:rsidR="00380545" w:rsidRPr="00957813" w:rsidRDefault="00380545" w:rsidP="00435642">
      <w:pPr>
        <w:numPr>
          <w:ilvl w:val="1"/>
          <w:numId w:val="3"/>
        </w:numPr>
        <w:spacing w:line="360" w:lineRule="auto"/>
        <w:jc w:val="both"/>
        <w:rPr>
          <w:rFonts w:ascii="Times New Roman" w:hAnsi="Times New Roman" w:cs="Times New Roman"/>
        </w:rPr>
      </w:pPr>
      <w:r w:rsidRPr="00957813">
        <w:rPr>
          <w:rFonts w:ascii="Times New Roman" w:hAnsi="Times New Roman" w:cs="Times New Roman"/>
        </w:rPr>
        <w:t>Ensure that all activities and services are delivered as planned.</w:t>
      </w:r>
    </w:p>
    <w:p w14:paraId="74EDF895" w14:textId="77777777" w:rsidR="00380545" w:rsidRPr="00957813" w:rsidRDefault="00380545" w:rsidP="00435642">
      <w:pPr>
        <w:numPr>
          <w:ilvl w:val="1"/>
          <w:numId w:val="3"/>
        </w:numPr>
        <w:spacing w:line="360" w:lineRule="auto"/>
        <w:jc w:val="both"/>
        <w:rPr>
          <w:rFonts w:ascii="Times New Roman" w:hAnsi="Times New Roman" w:cs="Times New Roman"/>
        </w:rPr>
      </w:pPr>
      <w:r w:rsidRPr="00957813">
        <w:rPr>
          <w:rFonts w:ascii="Times New Roman" w:hAnsi="Times New Roman" w:cs="Times New Roman"/>
        </w:rPr>
        <w:t>Handle any issues or emergencies that arise during the event.</w:t>
      </w:r>
    </w:p>
    <w:p w14:paraId="12BCD0F9" w14:textId="77777777" w:rsidR="003F0E2E" w:rsidRPr="00957813" w:rsidRDefault="003F0E2E" w:rsidP="00435642">
      <w:pPr>
        <w:spacing w:line="360" w:lineRule="auto"/>
        <w:jc w:val="both"/>
        <w:rPr>
          <w:rFonts w:ascii="Times New Roman" w:hAnsi="Times New Roman" w:cs="Times New Roman"/>
          <w:b/>
          <w:bCs/>
        </w:rPr>
      </w:pPr>
    </w:p>
    <w:p w14:paraId="68666EA7" w14:textId="6CBC66B3" w:rsidR="00380545" w:rsidRPr="00957813" w:rsidRDefault="00380545" w:rsidP="00435642">
      <w:pPr>
        <w:spacing w:line="360" w:lineRule="auto"/>
        <w:jc w:val="both"/>
        <w:rPr>
          <w:rFonts w:ascii="Times New Roman" w:hAnsi="Times New Roman" w:cs="Times New Roman"/>
        </w:rPr>
      </w:pPr>
      <w:r w:rsidRPr="00957813">
        <w:rPr>
          <w:rFonts w:ascii="Times New Roman" w:hAnsi="Times New Roman" w:cs="Times New Roman"/>
          <w:b/>
          <w:bCs/>
        </w:rPr>
        <w:t>Marriott Hotels:</w:t>
      </w:r>
    </w:p>
    <w:p w14:paraId="3CAFE6B1" w14:textId="027459BF" w:rsidR="00380545" w:rsidRPr="00957813" w:rsidRDefault="00380545" w:rsidP="00435642">
      <w:pPr>
        <w:numPr>
          <w:ilvl w:val="0"/>
          <w:numId w:val="4"/>
        </w:numPr>
        <w:spacing w:line="360" w:lineRule="auto"/>
        <w:jc w:val="both"/>
        <w:rPr>
          <w:rFonts w:ascii="Times New Roman" w:hAnsi="Times New Roman" w:cs="Times New Roman"/>
        </w:rPr>
      </w:pPr>
      <w:r w:rsidRPr="00957813">
        <w:rPr>
          <w:rFonts w:ascii="Times New Roman" w:hAnsi="Times New Roman" w:cs="Times New Roman"/>
          <w:b/>
          <w:bCs/>
        </w:rPr>
        <w:t>Role:</w:t>
      </w:r>
      <w:r w:rsidRPr="00957813">
        <w:rPr>
          <w:rFonts w:ascii="Times New Roman" w:hAnsi="Times New Roman" w:cs="Times New Roman"/>
        </w:rPr>
        <w:t xml:space="preserve"> Marriott Hotels will provide accommodation and hospitality services for attendees and staff. They also collaborate with event</w:t>
      </w:r>
      <w:r w:rsidR="0000041C" w:rsidRPr="00957813">
        <w:rPr>
          <w:rFonts w:ascii="Times New Roman" w:hAnsi="Times New Roman" w:cs="Times New Roman"/>
        </w:rPr>
        <w:t xml:space="preserve"> </w:t>
      </w:r>
      <w:r w:rsidR="00C778CA" w:rsidRPr="00957813">
        <w:rPr>
          <w:rFonts w:ascii="Times New Roman" w:hAnsi="Times New Roman" w:cs="Times New Roman"/>
        </w:rPr>
        <w:t>organisers</w:t>
      </w:r>
      <w:r w:rsidR="00E93A8F" w:rsidRPr="00957813">
        <w:rPr>
          <w:rFonts w:ascii="Times New Roman" w:hAnsi="Times New Roman" w:cs="Times New Roman"/>
        </w:rPr>
        <w:t xml:space="preserve">                                              </w:t>
      </w:r>
      <w:r w:rsidRPr="00957813">
        <w:rPr>
          <w:rFonts w:ascii="Times New Roman" w:hAnsi="Times New Roman" w:cs="Times New Roman"/>
        </w:rPr>
        <w:t xml:space="preserve"> to ensure seamless event logistics and enhance the overall guest experience.</w:t>
      </w:r>
    </w:p>
    <w:p w14:paraId="4331EEF7" w14:textId="77777777" w:rsidR="00380545" w:rsidRPr="00957813" w:rsidRDefault="00380545" w:rsidP="00435642">
      <w:pPr>
        <w:numPr>
          <w:ilvl w:val="0"/>
          <w:numId w:val="4"/>
        </w:numPr>
        <w:spacing w:line="360" w:lineRule="auto"/>
        <w:jc w:val="both"/>
        <w:rPr>
          <w:rFonts w:ascii="Times New Roman" w:hAnsi="Times New Roman" w:cs="Times New Roman"/>
        </w:rPr>
      </w:pPr>
      <w:r w:rsidRPr="00957813">
        <w:rPr>
          <w:rFonts w:ascii="Times New Roman" w:hAnsi="Times New Roman" w:cs="Times New Roman"/>
          <w:b/>
          <w:bCs/>
        </w:rPr>
        <w:t>Responsibilities:</w:t>
      </w:r>
    </w:p>
    <w:p w14:paraId="3DB2F0D2" w14:textId="628BB0D3" w:rsidR="00B6328B" w:rsidRPr="00957813" w:rsidRDefault="00B6328B" w:rsidP="00435642">
      <w:pPr>
        <w:spacing w:line="360" w:lineRule="auto"/>
        <w:ind w:left="720"/>
        <w:jc w:val="both"/>
        <w:rPr>
          <w:rFonts w:ascii="Times New Roman" w:hAnsi="Times New Roman" w:cs="Times New Roman"/>
        </w:rPr>
      </w:pPr>
      <w:r w:rsidRPr="00957813">
        <w:rPr>
          <w:rFonts w:ascii="Times New Roman" w:hAnsi="Times New Roman" w:cs="Times New Roman"/>
        </w:rPr>
        <w:t>According to Marriott Hotels (2025)</w:t>
      </w:r>
      <w:r w:rsidR="00A2183A">
        <w:rPr>
          <w:rFonts w:ascii="Times New Roman" w:hAnsi="Times New Roman" w:cs="Times New Roman"/>
        </w:rPr>
        <w:t xml:space="preserve">, </w:t>
      </w:r>
      <w:r w:rsidR="007618F6">
        <w:rPr>
          <w:rFonts w:ascii="Times New Roman" w:hAnsi="Times New Roman" w:cs="Times New Roman"/>
        </w:rPr>
        <w:t>they are responsible for:</w:t>
      </w:r>
    </w:p>
    <w:p w14:paraId="6DA94B53" w14:textId="77777777" w:rsidR="00380545" w:rsidRPr="00957813" w:rsidRDefault="00380545" w:rsidP="00435642">
      <w:pPr>
        <w:numPr>
          <w:ilvl w:val="1"/>
          <w:numId w:val="4"/>
        </w:numPr>
        <w:spacing w:line="360" w:lineRule="auto"/>
        <w:jc w:val="both"/>
        <w:rPr>
          <w:rFonts w:ascii="Times New Roman" w:hAnsi="Times New Roman" w:cs="Times New Roman"/>
        </w:rPr>
      </w:pPr>
      <w:r w:rsidRPr="00957813">
        <w:rPr>
          <w:rFonts w:ascii="Times New Roman" w:hAnsi="Times New Roman" w:cs="Times New Roman"/>
        </w:rPr>
        <w:t>Offer special accommodation packages for event attendees.</w:t>
      </w:r>
    </w:p>
    <w:p w14:paraId="12BBA7F1" w14:textId="77777777" w:rsidR="00380545" w:rsidRPr="00957813" w:rsidRDefault="00380545" w:rsidP="00435642">
      <w:pPr>
        <w:numPr>
          <w:ilvl w:val="1"/>
          <w:numId w:val="4"/>
        </w:numPr>
        <w:spacing w:line="360" w:lineRule="auto"/>
        <w:jc w:val="both"/>
        <w:rPr>
          <w:rFonts w:ascii="Times New Roman" w:hAnsi="Times New Roman" w:cs="Times New Roman"/>
        </w:rPr>
      </w:pPr>
      <w:r w:rsidRPr="00957813">
        <w:rPr>
          <w:rFonts w:ascii="Times New Roman" w:hAnsi="Times New Roman" w:cs="Times New Roman"/>
        </w:rPr>
        <w:t>Assist with transportation and logistics for guests.</w:t>
      </w:r>
    </w:p>
    <w:p w14:paraId="44267489" w14:textId="77777777" w:rsidR="00380545" w:rsidRPr="00957813" w:rsidRDefault="00380545" w:rsidP="00435642">
      <w:pPr>
        <w:numPr>
          <w:ilvl w:val="1"/>
          <w:numId w:val="4"/>
        </w:numPr>
        <w:spacing w:line="360" w:lineRule="auto"/>
        <w:jc w:val="both"/>
        <w:rPr>
          <w:rFonts w:ascii="Times New Roman" w:hAnsi="Times New Roman" w:cs="Times New Roman"/>
        </w:rPr>
      </w:pPr>
      <w:r w:rsidRPr="00957813">
        <w:rPr>
          <w:rFonts w:ascii="Times New Roman" w:hAnsi="Times New Roman" w:cs="Times New Roman"/>
        </w:rPr>
        <w:t>Provide catering and other hospitality services during the event.</w:t>
      </w:r>
    </w:p>
    <w:p w14:paraId="12517727" w14:textId="77777777" w:rsidR="00380545" w:rsidRPr="00957813" w:rsidRDefault="00380545" w:rsidP="00435642">
      <w:pPr>
        <w:numPr>
          <w:ilvl w:val="1"/>
          <w:numId w:val="4"/>
        </w:numPr>
        <w:spacing w:line="360" w:lineRule="auto"/>
        <w:jc w:val="both"/>
        <w:rPr>
          <w:rFonts w:ascii="Times New Roman" w:hAnsi="Times New Roman" w:cs="Times New Roman"/>
        </w:rPr>
      </w:pPr>
      <w:r w:rsidRPr="00957813">
        <w:rPr>
          <w:rFonts w:ascii="Times New Roman" w:hAnsi="Times New Roman" w:cs="Times New Roman"/>
        </w:rPr>
        <w:t>Support marketing efforts by promoting the event to hotel guests and through their networks.</w:t>
      </w:r>
    </w:p>
    <w:p w14:paraId="204EBDF1" w14:textId="77777777" w:rsidR="003F0E2E" w:rsidRPr="00957813" w:rsidRDefault="003F0E2E" w:rsidP="00435642">
      <w:pPr>
        <w:spacing w:line="360" w:lineRule="auto"/>
        <w:jc w:val="both"/>
        <w:rPr>
          <w:rFonts w:ascii="Times New Roman" w:hAnsi="Times New Roman" w:cs="Times New Roman"/>
          <w:b/>
          <w:bCs/>
        </w:rPr>
      </w:pPr>
    </w:p>
    <w:p w14:paraId="5A54BC4D" w14:textId="3C5191AF" w:rsidR="00380545" w:rsidRPr="00957813" w:rsidRDefault="00380545" w:rsidP="00435642">
      <w:pPr>
        <w:spacing w:line="360" w:lineRule="auto"/>
        <w:jc w:val="both"/>
        <w:rPr>
          <w:rFonts w:ascii="Times New Roman" w:hAnsi="Times New Roman" w:cs="Times New Roman"/>
        </w:rPr>
      </w:pPr>
      <w:r w:rsidRPr="00957813">
        <w:rPr>
          <w:rFonts w:ascii="Times New Roman" w:hAnsi="Times New Roman" w:cs="Times New Roman"/>
          <w:b/>
          <w:bCs/>
        </w:rPr>
        <w:t>Vendors and Performers:</w:t>
      </w:r>
    </w:p>
    <w:p w14:paraId="7FC8CB75" w14:textId="240B7023" w:rsidR="00380545" w:rsidRPr="00957813" w:rsidRDefault="00380545" w:rsidP="00435642">
      <w:pPr>
        <w:numPr>
          <w:ilvl w:val="0"/>
          <w:numId w:val="5"/>
        </w:numPr>
        <w:spacing w:line="360" w:lineRule="auto"/>
        <w:jc w:val="both"/>
        <w:rPr>
          <w:rFonts w:ascii="Times New Roman" w:hAnsi="Times New Roman" w:cs="Times New Roman"/>
        </w:rPr>
      </w:pPr>
      <w:r w:rsidRPr="00957813">
        <w:rPr>
          <w:rFonts w:ascii="Times New Roman" w:hAnsi="Times New Roman" w:cs="Times New Roman"/>
          <w:b/>
          <w:bCs/>
        </w:rPr>
        <w:t>Role:</w:t>
      </w:r>
      <w:r w:rsidRPr="00957813">
        <w:rPr>
          <w:rFonts w:ascii="Times New Roman" w:hAnsi="Times New Roman" w:cs="Times New Roman"/>
        </w:rPr>
        <w:t xml:space="preserve"> Vendors and performers are integral to the event, providing goods, services, and entertainment that contribute to the overall festive atmosphere of the Winter Wonderland</w:t>
      </w:r>
      <w:r w:rsidR="00734662" w:rsidRPr="00957813">
        <w:rPr>
          <w:rFonts w:ascii="Times New Roman" w:hAnsi="Times New Roman" w:cs="Times New Roman"/>
        </w:rPr>
        <w:t>, as per</w:t>
      </w:r>
      <w:r w:rsidR="00F039D4" w:rsidRPr="00957813">
        <w:rPr>
          <w:rFonts w:ascii="Times New Roman" w:hAnsi="Times New Roman" w:cs="Times New Roman"/>
        </w:rPr>
        <w:t xml:space="preserve"> Dinesh K</w:t>
      </w:r>
      <w:r w:rsidRPr="00957813">
        <w:rPr>
          <w:rFonts w:ascii="Times New Roman" w:hAnsi="Times New Roman" w:cs="Times New Roman"/>
        </w:rPr>
        <w:t>.</w:t>
      </w:r>
      <w:r w:rsidR="00F039D4" w:rsidRPr="00957813">
        <w:rPr>
          <w:rFonts w:ascii="Times New Roman" w:hAnsi="Times New Roman" w:cs="Times New Roman"/>
        </w:rPr>
        <w:t xml:space="preserve"> (</w:t>
      </w:r>
      <w:r w:rsidR="00A12F98" w:rsidRPr="00957813">
        <w:rPr>
          <w:rFonts w:ascii="Times New Roman" w:hAnsi="Times New Roman" w:cs="Times New Roman"/>
        </w:rPr>
        <w:t>2021)</w:t>
      </w:r>
      <w:r w:rsidR="007618F6">
        <w:rPr>
          <w:rFonts w:ascii="Times New Roman" w:hAnsi="Times New Roman" w:cs="Times New Roman"/>
        </w:rPr>
        <w:t>.</w:t>
      </w:r>
    </w:p>
    <w:p w14:paraId="4E0719F8" w14:textId="77777777" w:rsidR="00734662" w:rsidRPr="00957813" w:rsidRDefault="00734662" w:rsidP="00435642">
      <w:pPr>
        <w:spacing w:line="360" w:lineRule="auto"/>
        <w:jc w:val="both"/>
        <w:rPr>
          <w:rFonts w:ascii="Times New Roman" w:hAnsi="Times New Roman" w:cs="Times New Roman"/>
        </w:rPr>
      </w:pPr>
    </w:p>
    <w:p w14:paraId="55324083" w14:textId="77777777" w:rsidR="00380545" w:rsidRPr="00957813" w:rsidRDefault="00380545" w:rsidP="00435642">
      <w:pPr>
        <w:numPr>
          <w:ilvl w:val="0"/>
          <w:numId w:val="5"/>
        </w:numPr>
        <w:spacing w:line="360" w:lineRule="auto"/>
        <w:jc w:val="both"/>
        <w:rPr>
          <w:rFonts w:ascii="Times New Roman" w:hAnsi="Times New Roman" w:cs="Times New Roman"/>
        </w:rPr>
      </w:pPr>
      <w:r w:rsidRPr="00957813">
        <w:rPr>
          <w:rFonts w:ascii="Times New Roman" w:hAnsi="Times New Roman" w:cs="Times New Roman"/>
          <w:b/>
          <w:bCs/>
        </w:rPr>
        <w:t>Responsibilities:</w:t>
      </w:r>
    </w:p>
    <w:p w14:paraId="03E1C8EC" w14:textId="77777777" w:rsidR="00380545" w:rsidRPr="00957813" w:rsidRDefault="00380545" w:rsidP="00435642">
      <w:pPr>
        <w:numPr>
          <w:ilvl w:val="1"/>
          <w:numId w:val="5"/>
        </w:numPr>
        <w:spacing w:line="360" w:lineRule="auto"/>
        <w:jc w:val="both"/>
        <w:rPr>
          <w:rFonts w:ascii="Times New Roman" w:hAnsi="Times New Roman" w:cs="Times New Roman"/>
        </w:rPr>
      </w:pPr>
      <w:r w:rsidRPr="00957813">
        <w:rPr>
          <w:rFonts w:ascii="Times New Roman" w:hAnsi="Times New Roman" w:cs="Times New Roman"/>
        </w:rPr>
        <w:t>Set up and manage booths or stalls for selling products or services.</w:t>
      </w:r>
    </w:p>
    <w:p w14:paraId="07E5A55C" w14:textId="77777777" w:rsidR="00380545" w:rsidRPr="00957813" w:rsidRDefault="00380545" w:rsidP="00435642">
      <w:pPr>
        <w:numPr>
          <w:ilvl w:val="1"/>
          <w:numId w:val="5"/>
        </w:numPr>
        <w:spacing w:line="360" w:lineRule="auto"/>
        <w:jc w:val="both"/>
        <w:rPr>
          <w:rFonts w:ascii="Times New Roman" w:hAnsi="Times New Roman" w:cs="Times New Roman"/>
        </w:rPr>
      </w:pPr>
      <w:r w:rsidRPr="00957813">
        <w:rPr>
          <w:rFonts w:ascii="Times New Roman" w:hAnsi="Times New Roman" w:cs="Times New Roman"/>
        </w:rPr>
        <w:t>Ensure that all offerings align with the event's theme and quality standards.</w:t>
      </w:r>
    </w:p>
    <w:p w14:paraId="10056090" w14:textId="77777777" w:rsidR="00380545" w:rsidRPr="00957813" w:rsidRDefault="00380545" w:rsidP="00435642">
      <w:pPr>
        <w:numPr>
          <w:ilvl w:val="1"/>
          <w:numId w:val="5"/>
        </w:numPr>
        <w:spacing w:line="360" w:lineRule="auto"/>
        <w:jc w:val="both"/>
        <w:rPr>
          <w:rFonts w:ascii="Times New Roman" w:hAnsi="Times New Roman" w:cs="Times New Roman"/>
        </w:rPr>
      </w:pPr>
      <w:r w:rsidRPr="00957813">
        <w:rPr>
          <w:rFonts w:ascii="Times New Roman" w:hAnsi="Times New Roman" w:cs="Times New Roman"/>
        </w:rPr>
        <w:t>Perform scheduled entertainment acts, such as live music, dance performances, and other attractions.</w:t>
      </w:r>
    </w:p>
    <w:p w14:paraId="3956393F" w14:textId="2C658ADF" w:rsidR="00380545" w:rsidRDefault="00380545" w:rsidP="00435642">
      <w:pPr>
        <w:numPr>
          <w:ilvl w:val="1"/>
          <w:numId w:val="5"/>
        </w:numPr>
        <w:spacing w:line="360" w:lineRule="auto"/>
        <w:jc w:val="both"/>
        <w:rPr>
          <w:rFonts w:ascii="Times New Roman" w:hAnsi="Times New Roman" w:cs="Times New Roman"/>
        </w:rPr>
      </w:pPr>
      <w:r w:rsidRPr="00957813">
        <w:rPr>
          <w:rFonts w:ascii="Times New Roman" w:hAnsi="Times New Roman" w:cs="Times New Roman"/>
        </w:rPr>
        <w:t xml:space="preserve">Collaborate with event </w:t>
      </w:r>
      <w:r w:rsidR="00172531" w:rsidRPr="00957813">
        <w:rPr>
          <w:rFonts w:ascii="Times New Roman" w:hAnsi="Times New Roman" w:cs="Times New Roman"/>
        </w:rPr>
        <w:t>organisers</w:t>
      </w:r>
      <w:r w:rsidRPr="00957813">
        <w:rPr>
          <w:rFonts w:ascii="Times New Roman" w:hAnsi="Times New Roman" w:cs="Times New Roman"/>
        </w:rPr>
        <w:t xml:space="preserve"> to address any logistical needs or issues.</w:t>
      </w:r>
    </w:p>
    <w:p w14:paraId="31983D96" w14:textId="77777777" w:rsidR="00A2183A" w:rsidRDefault="00A2183A" w:rsidP="00A2183A">
      <w:pPr>
        <w:spacing w:line="360" w:lineRule="auto"/>
        <w:ind w:left="1440"/>
        <w:jc w:val="both"/>
        <w:rPr>
          <w:rFonts w:ascii="Times New Roman" w:hAnsi="Times New Roman" w:cs="Times New Roman"/>
        </w:rPr>
      </w:pPr>
    </w:p>
    <w:p w14:paraId="69A51086" w14:textId="77777777" w:rsidR="00A2183A" w:rsidRPr="00957813" w:rsidRDefault="00A2183A" w:rsidP="00A2183A">
      <w:pPr>
        <w:spacing w:line="360" w:lineRule="auto"/>
        <w:ind w:left="1440"/>
        <w:jc w:val="both"/>
        <w:rPr>
          <w:rFonts w:ascii="Times New Roman" w:hAnsi="Times New Roman" w:cs="Times New Roman"/>
        </w:rPr>
      </w:pPr>
    </w:p>
    <w:p w14:paraId="3BDF03EC" w14:textId="77777777" w:rsidR="00380545" w:rsidRPr="00957813" w:rsidRDefault="00380545" w:rsidP="00435642">
      <w:pPr>
        <w:spacing w:line="360" w:lineRule="auto"/>
        <w:jc w:val="both"/>
        <w:rPr>
          <w:rFonts w:ascii="Times New Roman" w:hAnsi="Times New Roman" w:cs="Times New Roman"/>
        </w:rPr>
      </w:pPr>
      <w:r w:rsidRPr="00957813">
        <w:rPr>
          <w:rFonts w:ascii="Times New Roman" w:hAnsi="Times New Roman" w:cs="Times New Roman"/>
          <w:b/>
          <w:bCs/>
        </w:rPr>
        <w:lastRenderedPageBreak/>
        <w:t>Security Personnel:</w:t>
      </w:r>
    </w:p>
    <w:p w14:paraId="75A64CFF" w14:textId="6DC240B1" w:rsidR="00380545" w:rsidRPr="00957813" w:rsidRDefault="00380545" w:rsidP="00435642">
      <w:pPr>
        <w:numPr>
          <w:ilvl w:val="0"/>
          <w:numId w:val="6"/>
        </w:numPr>
        <w:spacing w:line="360" w:lineRule="auto"/>
        <w:jc w:val="both"/>
        <w:rPr>
          <w:rFonts w:ascii="Times New Roman" w:hAnsi="Times New Roman" w:cs="Times New Roman"/>
        </w:rPr>
      </w:pPr>
      <w:r w:rsidRPr="00957813">
        <w:rPr>
          <w:rFonts w:ascii="Times New Roman" w:hAnsi="Times New Roman" w:cs="Times New Roman"/>
          <w:b/>
          <w:bCs/>
        </w:rPr>
        <w:t>Role:</w:t>
      </w:r>
      <w:r w:rsidRPr="00957813">
        <w:rPr>
          <w:rFonts w:ascii="Times New Roman" w:hAnsi="Times New Roman" w:cs="Times New Roman"/>
        </w:rPr>
        <w:t xml:space="preserve"> Security personnel are essential for maintaining the safety and security of all attendees, staff, and participants throughout the event. They manage crowd control, handle emergencies, and ensure compliance with health and safety regulations</w:t>
      </w:r>
      <w:r w:rsidR="006D5F03" w:rsidRPr="00957813">
        <w:rPr>
          <w:rFonts w:ascii="Times New Roman" w:hAnsi="Times New Roman" w:cs="Times New Roman"/>
        </w:rPr>
        <w:t>, as per National</w:t>
      </w:r>
      <w:r w:rsidR="00200908" w:rsidRPr="00957813">
        <w:rPr>
          <w:rFonts w:ascii="Times New Roman" w:hAnsi="Times New Roman" w:cs="Times New Roman"/>
        </w:rPr>
        <w:t xml:space="preserve"> Protective Security Authority (2024)</w:t>
      </w:r>
      <w:r w:rsidRPr="00957813">
        <w:rPr>
          <w:rFonts w:ascii="Times New Roman" w:hAnsi="Times New Roman" w:cs="Times New Roman"/>
        </w:rPr>
        <w:t>.</w:t>
      </w:r>
    </w:p>
    <w:p w14:paraId="07E4D1CB" w14:textId="77777777" w:rsidR="00380545" w:rsidRPr="00957813" w:rsidRDefault="00380545" w:rsidP="00435642">
      <w:pPr>
        <w:numPr>
          <w:ilvl w:val="0"/>
          <w:numId w:val="6"/>
        </w:numPr>
        <w:spacing w:line="360" w:lineRule="auto"/>
        <w:jc w:val="both"/>
        <w:rPr>
          <w:rFonts w:ascii="Times New Roman" w:hAnsi="Times New Roman" w:cs="Times New Roman"/>
        </w:rPr>
      </w:pPr>
      <w:r w:rsidRPr="00957813">
        <w:rPr>
          <w:rFonts w:ascii="Times New Roman" w:hAnsi="Times New Roman" w:cs="Times New Roman"/>
          <w:b/>
          <w:bCs/>
        </w:rPr>
        <w:t>Responsibilities:</w:t>
      </w:r>
    </w:p>
    <w:p w14:paraId="705115A9" w14:textId="77777777" w:rsidR="00380545" w:rsidRPr="00957813" w:rsidRDefault="00380545" w:rsidP="00435642">
      <w:pPr>
        <w:numPr>
          <w:ilvl w:val="1"/>
          <w:numId w:val="6"/>
        </w:numPr>
        <w:spacing w:line="360" w:lineRule="auto"/>
        <w:jc w:val="both"/>
        <w:rPr>
          <w:rFonts w:ascii="Times New Roman" w:hAnsi="Times New Roman" w:cs="Times New Roman"/>
        </w:rPr>
      </w:pPr>
      <w:r w:rsidRPr="00957813">
        <w:rPr>
          <w:rFonts w:ascii="Times New Roman" w:hAnsi="Times New Roman" w:cs="Times New Roman"/>
        </w:rPr>
        <w:t>Monitor entry and exit points to control access and prevent overcrowding.</w:t>
      </w:r>
    </w:p>
    <w:p w14:paraId="71B8E815" w14:textId="77777777" w:rsidR="00380545" w:rsidRPr="00957813" w:rsidRDefault="00380545" w:rsidP="00435642">
      <w:pPr>
        <w:numPr>
          <w:ilvl w:val="1"/>
          <w:numId w:val="6"/>
        </w:numPr>
        <w:spacing w:line="360" w:lineRule="auto"/>
        <w:jc w:val="both"/>
        <w:rPr>
          <w:rFonts w:ascii="Times New Roman" w:hAnsi="Times New Roman" w:cs="Times New Roman"/>
        </w:rPr>
      </w:pPr>
      <w:r w:rsidRPr="00957813">
        <w:rPr>
          <w:rFonts w:ascii="Times New Roman" w:hAnsi="Times New Roman" w:cs="Times New Roman"/>
        </w:rPr>
        <w:t>Patrol the event venue to identify and address any security concerns.</w:t>
      </w:r>
    </w:p>
    <w:p w14:paraId="5DAC58DA" w14:textId="77777777" w:rsidR="00380545" w:rsidRPr="00957813" w:rsidRDefault="00380545" w:rsidP="00435642">
      <w:pPr>
        <w:numPr>
          <w:ilvl w:val="1"/>
          <w:numId w:val="6"/>
        </w:numPr>
        <w:spacing w:line="360" w:lineRule="auto"/>
        <w:jc w:val="both"/>
        <w:rPr>
          <w:rFonts w:ascii="Times New Roman" w:hAnsi="Times New Roman" w:cs="Times New Roman"/>
        </w:rPr>
      </w:pPr>
      <w:r w:rsidRPr="00957813">
        <w:rPr>
          <w:rFonts w:ascii="Times New Roman" w:hAnsi="Times New Roman" w:cs="Times New Roman"/>
        </w:rPr>
        <w:t>Coordinate with local law enforcement and emergency services as needed.</w:t>
      </w:r>
    </w:p>
    <w:p w14:paraId="37D97A56" w14:textId="77777777" w:rsidR="00380545" w:rsidRPr="00957813" w:rsidRDefault="00380545" w:rsidP="00435642">
      <w:pPr>
        <w:numPr>
          <w:ilvl w:val="1"/>
          <w:numId w:val="6"/>
        </w:numPr>
        <w:spacing w:line="360" w:lineRule="auto"/>
        <w:jc w:val="both"/>
        <w:rPr>
          <w:rFonts w:ascii="Times New Roman" w:hAnsi="Times New Roman" w:cs="Times New Roman"/>
        </w:rPr>
      </w:pPr>
      <w:r w:rsidRPr="00957813">
        <w:rPr>
          <w:rFonts w:ascii="Times New Roman" w:hAnsi="Times New Roman" w:cs="Times New Roman"/>
        </w:rPr>
        <w:t>Provide first aid and emergency response services.</w:t>
      </w:r>
    </w:p>
    <w:p w14:paraId="2D371899" w14:textId="77777777" w:rsidR="00380545" w:rsidRPr="00957813" w:rsidRDefault="00380545" w:rsidP="00435642">
      <w:pPr>
        <w:numPr>
          <w:ilvl w:val="1"/>
          <w:numId w:val="6"/>
        </w:numPr>
        <w:spacing w:line="360" w:lineRule="auto"/>
        <w:jc w:val="both"/>
        <w:rPr>
          <w:rFonts w:ascii="Times New Roman" w:hAnsi="Times New Roman" w:cs="Times New Roman"/>
        </w:rPr>
      </w:pPr>
      <w:r w:rsidRPr="00957813">
        <w:rPr>
          <w:rFonts w:ascii="Times New Roman" w:hAnsi="Times New Roman" w:cs="Times New Roman"/>
        </w:rPr>
        <w:t>Implement and enforce health and safety protocols, including crowd control measures.</w:t>
      </w:r>
    </w:p>
    <w:p w14:paraId="35B779E1" w14:textId="77777777" w:rsidR="00380545" w:rsidRPr="00957813" w:rsidRDefault="00380545" w:rsidP="00435642">
      <w:pPr>
        <w:spacing w:line="360" w:lineRule="auto"/>
        <w:jc w:val="both"/>
        <w:rPr>
          <w:rFonts w:ascii="Times New Roman" w:hAnsi="Times New Roman" w:cs="Times New Roman"/>
        </w:rPr>
      </w:pPr>
      <w:r w:rsidRPr="00957813">
        <w:rPr>
          <w:rFonts w:ascii="Times New Roman" w:hAnsi="Times New Roman" w:cs="Times New Roman"/>
        </w:rPr>
        <w:t>These stakeholders play crucial roles in ensuring the success of the Winter Wonderland event, each bringing their unique expertise and responsibilities to create a memorable and enjoyable experience for all attendees.</w:t>
      </w:r>
    </w:p>
    <w:p w14:paraId="7B7C3399" w14:textId="5ACB6D7A" w:rsidR="001E4A4E" w:rsidRPr="00957813" w:rsidRDefault="001E4A4E" w:rsidP="00435642">
      <w:pPr>
        <w:spacing w:line="360" w:lineRule="auto"/>
        <w:jc w:val="both"/>
        <w:rPr>
          <w:rFonts w:ascii="Times New Roman" w:hAnsi="Times New Roman" w:cs="Times New Roman"/>
        </w:rPr>
      </w:pPr>
    </w:p>
    <w:p w14:paraId="41BA3BB5" w14:textId="77777777" w:rsidR="003F0E2E"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w:t>
      </w:r>
    </w:p>
    <w:p w14:paraId="7CB9C6FC" w14:textId="77777777" w:rsidR="009F6BC1" w:rsidRDefault="009F6BC1" w:rsidP="00435642">
      <w:pPr>
        <w:spacing w:line="360" w:lineRule="auto"/>
        <w:jc w:val="both"/>
        <w:rPr>
          <w:rFonts w:ascii="Times New Roman" w:hAnsi="Times New Roman" w:cs="Times New Roman"/>
        </w:rPr>
      </w:pPr>
    </w:p>
    <w:p w14:paraId="6AFECEA6" w14:textId="77777777" w:rsidR="007618F6" w:rsidRDefault="007618F6" w:rsidP="00435642">
      <w:pPr>
        <w:spacing w:line="360" w:lineRule="auto"/>
        <w:jc w:val="both"/>
        <w:rPr>
          <w:rFonts w:ascii="Times New Roman" w:hAnsi="Times New Roman" w:cs="Times New Roman"/>
        </w:rPr>
      </w:pPr>
    </w:p>
    <w:p w14:paraId="67851F5A" w14:textId="77777777" w:rsidR="007618F6" w:rsidRDefault="007618F6" w:rsidP="00435642">
      <w:pPr>
        <w:spacing w:line="360" w:lineRule="auto"/>
        <w:jc w:val="both"/>
        <w:rPr>
          <w:rFonts w:ascii="Times New Roman" w:hAnsi="Times New Roman" w:cs="Times New Roman"/>
        </w:rPr>
      </w:pPr>
    </w:p>
    <w:p w14:paraId="0E1E0017" w14:textId="77777777" w:rsidR="007618F6" w:rsidRDefault="007618F6" w:rsidP="00435642">
      <w:pPr>
        <w:spacing w:line="360" w:lineRule="auto"/>
        <w:jc w:val="both"/>
        <w:rPr>
          <w:rFonts w:ascii="Times New Roman" w:hAnsi="Times New Roman" w:cs="Times New Roman"/>
        </w:rPr>
      </w:pPr>
    </w:p>
    <w:p w14:paraId="1177E9A8" w14:textId="77777777" w:rsidR="007618F6" w:rsidRDefault="007618F6" w:rsidP="00435642">
      <w:pPr>
        <w:spacing w:line="360" w:lineRule="auto"/>
        <w:jc w:val="both"/>
        <w:rPr>
          <w:rFonts w:ascii="Times New Roman" w:hAnsi="Times New Roman" w:cs="Times New Roman"/>
        </w:rPr>
      </w:pPr>
    </w:p>
    <w:p w14:paraId="52523E9F" w14:textId="77777777" w:rsidR="009F6BC1" w:rsidRPr="00957813" w:rsidRDefault="009F6BC1" w:rsidP="00435642">
      <w:pPr>
        <w:spacing w:line="360" w:lineRule="auto"/>
        <w:jc w:val="both"/>
        <w:rPr>
          <w:rFonts w:ascii="Times New Roman" w:hAnsi="Times New Roman" w:cs="Times New Roman"/>
        </w:rPr>
      </w:pPr>
    </w:p>
    <w:p w14:paraId="078E4810" w14:textId="77777777" w:rsidR="003F0E2E" w:rsidRPr="00957813" w:rsidRDefault="003F0E2E" w:rsidP="00435642">
      <w:pPr>
        <w:spacing w:line="360" w:lineRule="auto"/>
        <w:jc w:val="both"/>
        <w:rPr>
          <w:rFonts w:ascii="Times New Roman" w:hAnsi="Times New Roman" w:cs="Times New Roman"/>
        </w:rPr>
      </w:pPr>
    </w:p>
    <w:p w14:paraId="613F2D80" w14:textId="77777777" w:rsidR="003F0E2E" w:rsidRPr="00957813" w:rsidRDefault="003F0E2E" w:rsidP="00435642">
      <w:pPr>
        <w:spacing w:line="360" w:lineRule="auto"/>
        <w:jc w:val="both"/>
        <w:rPr>
          <w:rFonts w:ascii="Times New Roman" w:hAnsi="Times New Roman" w:cs="Times New Roman"/>
        </w:rPr>
      </w:pPr>
    </w:p>
    <w:p w14:paraId="1DF6C623" w14:textId="77777777" w:rsidR="003F0E2E" w:rsidRPr="00957813" w:rsidRDefault="003F0E2E" w:rsidP="009F6BC1">
      <w:pPr>
        <w:pStyle w:val="Heading1"/>
      </w:pPr>
      <w:bookmarkStart w:id="5" w:name="_Toc190343108"/>
      <w:r w:rsidRPr="00957813">
        <w:lastRenderedPageBreak/>
        <w:t>Key Activities for On-Site Management</w:t>
      </w:r>
      <w:bookmarkEnd w:id="5"/>
    </w:p>
    <w:p w14:paraId="1F1BF865" w14:textId="77777777" w:rsidR="003F0E2E" w:rsidRPr="00957813" w:rsidRDefault="003F0E2E" w:rsidP="00435642">
      <w:pPr>
        <w:spacing w:line="360" w:lineRule="auto"/>
        <w:jc w:val="both"/>
        <w:rPr>
          <w:rFonts w:ascii="Times New Roman" w:hAnsi="Times New Roman" w:cs="Times New Roman"/>
        </w:rPr>
      </w:pPr>
      <w:r w:rsidRPr="00957813">
        <w:rPr>
          <w:rFonts w:ascii="Times New Roman" w:hAnsi="Times New Roman" w:cs="Times New Roman"/>
          <w:b/>
          <w:bCs/>
        </w:rPr>
        <w:t>Coordinating Activities and Managing the Schedule:</w:t>
      </w:r>
    </w:p>
    <w:p w14:paraId="0F14FFB4" w14:textId="77777777" w:rsidR="003F0E2E" w:rsidRPr="00957813" w:rsidRDefault="003F0E2E" w:rsidP="00435642">
      <w:pPr>
        <w:numPr>
          <w:ilvl w:val="0"/>
          <w:numId w:val="11"/>
        </w:numPr>
        <w:spacing w:line="360" w:lineRule="auto"/>
        <w:jc w:val="both"/>
        <w:rPr>
          <w:rFonts w:ascii="Times New Roman" w:hAnsi="Times New Roman" w:cs="Times New Roman"/>
        </w:rPr>
      </w:pPr>
      <w:r w:rsidRPr="00957813">
        <w:rPr>
          <w:rFonts w:ascii="Times New Roman" w:hAnsi="Times New Roman" w:cs="Times New Roman"/>
          <w:b/>
          <w:bCs/>
        </w:rPr>
        <w:t>Scheduling:</w:t>
      </w:r>
      <w:r w:rsidRPr="00957813">
        <w:rPr>
          <w:rFonts w:ascii="Times New Roman" w:hAnsi="Times New Roman" w:cs="Times New Roman"/>
        </w:rPr>
        <w:t xml:space="preserve"> Creating a detailed timeline for the event, including the start and end times of each activity. Ensuring that all activities are aligned with the overall event schedule.</w:t>
      </w:r>
    </w:p>
    <w:p w14:paraId="33A25B08" w14:textId="2AE11575" w:rsidR="003F0E2E" w:rsidRPr="00957813" w:rsidRDefault="003F0E2E" w:rsidP="00435642">
      <w:pPr>
        <w:numPr>
          <w:ilvl w:val="0"/>
          <w:numId w:val="11"/>
        </w:numPr>
        <w:spacing w:line="360" w:lineRule="auto"/>
        <w:jc w:val="both"/>
        <w:rPr>
          <w:rFonts w:ascii="Times New Roman" w:hAnsi="Times New Roman" w:cs="Times New Roman"/>
        </w:rPr>
      </w:pPr>
      <w:r w:rsidRPr="00957813">
        <w:rPr>
          <w:rFonts w:ascii="Times New Roman" w:hAnsi="Times New Roman" w:cs="Times New Roman"/>
          <w:b/>
          <w:bCs/>
        </w:rPr>
        <w:t>Real-Time Coordination:</w:t>
      </w:r>
      <w:r w:rsidRPr="00957813">
        <w:rPr>
          <w:rFonts w:ascii="Times New Roman" w:hAnsi="Times New Roman" w:cs="Times New Roman"/>
        </w:rPr>
        <w:t xml:space="preserve"> Assigning dedicated staff to monitor the schedule and </w:t>
      </w:r>
      <w:r w:rsidR="00136530" w:rsidRPr="00957813">
        <w:rPr>
          <w:rFonts w:ascii="Times New Roman" w:hAnsi="Times New Roman" w:cs="Times New Roman"/>
        </w:rPr>
        <w:t>adjust</w:t>
      </w:r>
      <w:r w:rsidRPr="00957813">
        <w:rPr>
          <w:rFonts w:ascii="Times New Roman" w:hAnsi="Times New Roman" w:cs="Times New Roman"/>
        </w:rPr>
        <w:t xml:space="preserve"> as needed. Communicating with vendors, performers, and staff to ensure that all activities start and end on time.</w:t>
      </w:r>
    </w:p>
    <w:p w14:paraId="768B160C" w14:textId="77777777" w:rsidR="003F0E2E" w:rsidRPr="00957813" w:rsidRDefault="003F0E2E" w:rsidP="00435642">
      <w:pPr>
        <w:numPr>
          <w:ilvl w:val="0"/>
          <w:numId w:val="11"/>
        </w:numPr>
        <w:spacing w:line="360" w:lineRule="auto"/>
        <w:jc w:val="both"/>
        <w:rPr>
          <w:rFonts w:ascii="Times New Roman" w:hAnsi="Times New Roman" w:cs="Times New Roman"/>
        </w:rPr>
      </w:pPr>
      <w:r w:rsidRPr="00957813">
        <w:rPr>
          <w:rFonts w:ascii="Times New Roman" w:hAnsi="Times New Roman" w:cs="Times New Roman"/>
          <w:b/>
          <w:bCs/>
        </w:rPr>
        <w:t>Troubleshooting:</w:t>
      </w:r>
      <w:r w:rsidRPr="00957813">
        <w:rPr>
          <w:rFonts w:ascii="Times New Roman" w:hAnsi="Times New Roman" w:cs="Times New Roman"/>
        </w:rPr>
        <w:t xml:space="preserve"> Quickly addressing any issues that arise during the event to prevent delays and disruptions. Having contingency plans in place for any unforeseen circumstances.</w:t>
      </w:r>
    </w:p>
    <w:p w14:paraId="50D9C9E3" w14:textId="77777777" w:rsidR="003F0E2E" w:rsidRPr="00957813" w:rsidRDefault="003F0E2E" w:rsidP="00435642">
      <w:pPr>
        <w:spacing w:line="360" w:lineRule="auto"/>
        <w:jc w:val="both"/>
        <w:rPr>
          <w:rFonts w:ascii="Times New Roman" w:hAnsi="Times New Roman" w:cs="Times New Roman"/>
        </w:rPr>
      </w:pPr>
      <w:r w:rsidRPr="00957813">
        <w:rPr>
          <w:rFonts w:ascii="Times New Roman" w:hAnsi="Times New Roman" w:cs="Times New Roman"/>
          <w:b/>
          <w:bCs/>
        </w:rPr>
        <w:t>Overseeing Setup and Breakdown of Event Infrastructure:</w:t>
      </w:r>
    </w:p>
    <w:p w14:paraId="4E22E94C" w14:textId="77777777" w:rsidR="003F0E2E" w:rsidRPr="00957813" w:rsidRDefault="003F0E2E" w:rsidP="00435642">
      <w:pPr>
        <w:numPr>
          <w:ilvl w:val="0"/>
          <w:numId w:val="12"/>
        </w:numPr>
        <w:spacing w:line="360" w:lineRule="auto"/>
        <w:jc w:val="both"/>
        <w:rPr>
          <w:rFonts w:ascii="Times New Roman" w:hAnsi="Times New Roman" w:cs="Times New Roman"/>
        </w:rPr>
      </w:pPr>
      <w:r w:rsidRPr="00957813">
        <w:rPr>
          <w:rFonts w:ascii="Times New Roman" w:hAnsi="Times New Roman" w:cs="Times New Roman"/>
          <w:b/>
          <w:bCs/>
        </w:rPr>
        <w:t>Setup:</w:t>
      </w:r>
      <w:r w:rsidRPr="00957813">
        <w:rPr>
          <w:rFonts w:ascii="Times New Roman" w:hAnsi="Times New Roman" w:cs="Times New Roman"/>
        </w:rPr>
        <w:t xml:space="preserve"> Supervising the installation of tents, stages, lighting, sound systems, and other infrastructure. Ensuring that all equipment is properly set up and tested before the event begins.</w:t>
      </w:r>
    </w:p>
    <w:p w14:paraId="2C5CEEAA" w14:textId="77777777" w:rsidR="003F0E2E" w:rsidRPr="00957813" w:rsidRDefault="003F0E2E" w:rsidP="00435642">
      <w:pPr>
        <w:numPr>
          <w:ilvl w:val="0"/>
          <w:numId w:val="12"/>
        </w:numPr>
        <w:spacing w:line="360" w:lineRule="auto"/>
        <w:jc w:val="both"/>
        <w:rPr>
          <w:rFonts w:ascii="Times New Roman" w:hAnsi="Times New Roman" w:cs="Times New Roman"/>
        </w:rPr>
      </w:pPr>
      <w:r w:rsidRPr="00957813">
        <w:rPr>
          <w:rFonts w:ascii="Times New Roman" w:hAnsi="Times New Roman" w:cs="Times New Roman"/>
          <w:b/>
          <w:bCs/>
        </w:rPr>
        <w:t>Decorations:</w:t>
      </w:r>
      <w:r w:rsidRPr="00957813">
        <w:rPr>
          <w:rFonts w:ascii="Times New Roman" w:hAnsi="Times New Roman" w:cs="Times New Roman"/>
        </w:rPr>
        <w:t xml:space="preserve"> Coordinating the decoration of the venue to create a festive winter ambiance. This includes setting up holiday lights, themed decorations, and interactive displays.</w:t>
      </w:r>
    </w:p>
    <w:p w14:paraId="043CB25F" w14:textId="4FFE7F23" w:rsidR="003F0E2E" w:rsidRPr="00957813" w:rsidRDefault="003F0E2E" w:rsidP="00435642">
      <w:pPr>
        <w:numPr>
          <w:ilvl w:val="0"/>
          <w:numId w:val="12"/>
        </w:numPr>
        <w:spacing w:line="360" w:lineRule="auto"/>
        <w:jc w:val="both"/>
        <w:rPr>
          <w:rFonts w:ascii="Times New Roman" w:hAnsi="Times New Roman" w:cs="Times New Roman"/>
        </w:rPr>
      </w:pPr>
      <w:r w:rsidRPr="00957813">
        <w:rPr>
          <w:rFonts w:ascii="Times New Roman" w:hAnsi="Times New Roman" w:cs="Times New Roman"/>
          <w:b/>
          <w:bCs/>
        </w:rPr>
        <w:t>Breakdown:</w:t>
      </w:r>
      <w:r w:rsidRPr="00957813">
        <w:rPr>
          <w:rFonts w:ascii="Times New Roman" w:hAnsi="Times New Roman" w:cs="Times New Roman"/>
        </w:rPr>
        <w:t xml:space="preserve"> Managing the dismantling of infrastructure and decorations after the event. Ensuring that all equipment is safely </w:t>
      </w:r>
      <w:r w:rsidR="007618F6" w:rsidRPr="00957813">
        <w:rPr>
          <w:rFonts w:ascii="Times New Roman" w:hAnsi="Times New Roman" w:cs="Times New Roman"/>
        </w:rPr>
        <w:t>removed,</w:t>
      </w:r>
      <w:r w:rsidRPr="00957813">
        <w:rPr>
          <w:rFonts w:ascii="Times New Roman" w:hAnsi="Times New Roman" w:cs="Times New Roman"/>
        </w:rPr>
        <w:t xml:space="preserve"> and the venue is restored to its original condition.</w:t>
      </w:r>
    </w:p>
    <w:p w14:paraId="2793AC59" w14:textId="77777777" w:rsidR="003F0E2E" w:rsidRPr="00957813" w:rsidRDefault="003F0E2E" w:rsidP="00435642">
      <w:pPr>
        <w:spacing w:line="360" w:lineRule="auto"/>
        <w:jc w:val="both"/>
        <w:rPr>
          <w:rFonts w:ascii="Times New Roman" w:hAnsi="Times New Roman" w:cs="Times New Roman"/>
        </w:rPr>
      </w:pPr>
      <w:r w:rsidRPr="00957813">
        <w:rPr>
          <w:rFonts w:ascii="Times New Roman" w:hAnsi="Times New Roman" w:cs="Times New Roman"/>
          <w:b/>
          <w:bCs/>
        </w:rPr>
        <w:t>Ensuring Guest Satisfaction and Addressing Any Issues:</w:t>
      </w:r>
    </w:p>
    <w:p w14:paraId="674790E5" w14:textId="48CF2005" w:rsidR="003F0E2E" w:rsidRPr="00957813" w:rsidRDefault="003F0E2E" w:rsidP="00435642">
      <w:pPr>
        <w:numPr>
          <w:ilvl w:val="0"/>
          <w:numId w:val="13"/>
        </w:numPr>
        <w:spacing w:line="360" w:lineRule="auto"/>
        <w:jc w:val="both"/>
        <w:rPr>
          <w:rFonts w:ascii="Times New Roman" w:hAnsi="Times New Roman" w:cs="Times New Roman"/>
        </w:rPr>
      </w:pPr>
      <w:r w:rsidRPr="00957813">
        <w:rPr>
          <w:rFonts w:ascii="Times New Roman" w:hAnsi="Times New Roman" w:cs="Times New Roman"/>
          <w:b/>
          <w:bCs/>
        </w:rPr>
        <w:t>Guest Services:</w:t>
      </w:r>
      <w:r w:rsidRPr="00957813">
        <w:rPr>
          <w:rFonts w:ascii="Times New Roman" w:hAnsi="Times New Roman" w:cs="Times New Roman"/>
        </w:rPr>
        <w:t xml:space="preserve"> </w:t>
      </w:r>
      <w:r w:rsidR="00015291" w:rsidRPr="00957813">
        <w:rPr>
          <w:rFonts w:ascii="Times New Roman" w:hAnsi="Times New Roman" w:cs="Times New Roman"/>
        </w:rPr>
        <w:t xml:space="preserve">According to </w:t>
      </w:r>
      <w:r w:rsidR="00015291" w:rsidRPr="00957813">
        <w:rPr>
          <w:rFonts w:ascii="Times New Roman" w:hAnsi="Times New Roman" w:cs="Times New Roman"/>
        </w:rPr>
        <w:t>Federspiel</w:t>
      </w:r>
      <w:r w:rsidR="002059E7" w:rsidRPr="00957813">
        <w:rPr>
          <w:rFonts w:ascii="Times New Roman" w:hAnsi="Times New Roman" w:cs="Times New Roman"/>
        </w:rPr>
        <w:t xml:space="preserve"> </w:t>
      </w:r>
      <w:proofErr w:type="gramStart"/>
      <w:r w:rsidR="002059E7" w:rsidRPr="00957813">
        <w:rPr>
          <w:rFonts w:ascii="Times New Roman" w:hAnsi="Times New Roman" w:cs="Times New Roman"/>
        </w:rPr>
        <w:t>C.(</w:t>
      </w:r>
      <w:proofErr w:type="gramEnd"/>
      <w:r w:rsidR="002059E7" w:rsidRPr="00957813">
        <w:rPr>
          <w:rFonts w:ascii="Times New Roman" w:hAnsi="Times New Roman" w:cs="Times New Roman"/>
        </w:rPr>
        <w:t>202</w:t>
      </w:r>
      <w:r w:rsidR="00C16856" w:rsidRPr="00957813">
        <w:rPr>
          <w:rFonts w:ascii="Times New Roman" w:hAnsi="Times New Roman" w:cs="Times New Roman"/>
        </w:rPr>
        <w:t>2</w:t>
      </w:r>
      <w:r w:rsidR="002059E7" w:rsidRPr="00957813">
        <w:rPr>
          <w:rFonts w:ascii="Times New Roman" w:hAnsi="Times New Roman" w:cs="Times New Roman"/>
        </w:rPr>
        <w:t>), s</w:t>
      </w:r>
      <w:r w:rsidRPr="00957813">
        <w:rPr>
          <w:rFonts w:ascii="Times New Roman" w:hAnsi="Times New Roman" w:cs="Times New Roman"/>
        </w:rPr>
        <w:t>etting up registration and information desks to assist guests with any questions or concerns. Providing maps, schedules, and other event materials to attendees.</w:t>
      </w:r>
    </w:p>
    <w:p w14:paraId="3F8E94BB" w14:textId="77777777" w:rsidR="003F0E2E" w:rsidRPr="00957813" w:rsidRDefault="003F0E2E" w:rsidP="00435642">
      <w:pPr>
        <w:numPr>
          <w:ilvl w:val="0"/>
          <w:numId w:val="13"/>
        </w:numPr>
        <w:spacing w:line="360" w:lineRule="auto"/>
        <w:jc w:val="both"/>
        <w:rPr>
          <w:rFonts w:ascii="Times New Roman" w:hAnsi="Times New Roman" w:cs="Times New Roman"/>
        </w:rPr>
      </w:pPr>
      <w:r w:rsidRPr="00957813">
        <w:rPr>
          <w:rFonts w:ascii="Times New Roman" w:hAnsi="Times New Roman" w:cs="Times New Roman"/>
          <w:b/>
          <w:bCs/>
        </w:rPr>
        <w:t>Customer Support:</w:t>
      </w:r>
      <w:r w:rsidRPr="00957813">
        <w:rPr>
          <w:rFonts w:ascii="Times New Roman" w:hAnsi="Times New Roman" w:cs="Times New Roman"/>
        </w:rPr>
        <w:t xml:space="preserve"> Assigning staff to roam the event venue and provide on-the-spot assistance to guests. Addressing any complaints or issues promptly to ensure a positive experience for all attendees.</w:t>
      </w:r>
    </w:p>
    <w:p w14:paraId="5BECA738" w14:textId="44F35562" w:rsidR="003F0E2E" w:rsidRPr="00957813" w:rsidRDefault="003F0E2E" w:rsidP="00435642">
      <w:pPr>
        <w:numPr>
          <w:ilvl w:val="0"/>
          <w:numId w:val="13"/>
        </w:numPr>
        <w:spacing w:line="360" w:lineRule="auto"/>
        <w:jc w:val="both"/>
        <w:rPr>
          <w:rFonts w:ascii="Times New Roman" w:hAnsi="Times New Roman" w:cs="Times New Roman"/>
        </w:rPr>
      </w:pPr>
      <w:r w:rsidRPr="00957813">
        <w:rPr>
          <w:rFonts w:ascii="Times New Roman" w:hAnsi="Times New Roman" w:cs="Times New Roman"/>
          <w:b/>
          <w:bCs/>
        </w:rPr>
        <w:lastRenderedPageBreak/>
        <w:t>Feedback Collection:</w:t>
      </w:r>
      <w:r w:rsidRPr="00957813">
        <w:rPr>
          <w:rFonts w:ascii="Times New Roman" w:hAnsi="Times New Roman" w:cs="Times New Roman"/>
        </w:rPr>
        <w:t xml:space="preserve"> </w:t>
      </w:r>
      <w:r w:rsidR="0058799F" w:rsidRPr="00957813">
        <w:rPr>
          <w:rFonts w:ascii="Times New Roman" w:hAnsi="Times New Roman" w:cs="Times New Roman"/>
        </w:rPr>
        <w:t>According to Davis</w:t>
      </w:r>
      <w:r w:rsidR="006C2898" w:rsidRPr="00957813">
        <w:rPr>
          <w:rFonts w:ascii="Times New Roman" w:hAnsi="Times New Roman" w:cs="Times New Roman"/>
        </w:rPr>
        <w:t xml:space="preserve"> Ph. D &amp; Horney N. (</w:t>
      </w:r>
      <w:r w:rsidR="005526AA" w:rsidRPr="00957813">
        <w:rPr>
          <w:rFonts w:ascii="Times New Roman" w:hAnsi="Times New Roman" w:cs="Times New Roman"/>
        </w:rPr>
        <w:t>2025)</w:t>
      </w:r>
      <w:r w:rsidR="000B6519" w:rsidRPr="00957813">
        <w:rPr>
          <w:rFonts w:ascii="Times New Roman" w:hAnsi="Times New Roman" w:cs="Times New Roman"/>
        </w:rPr>
        <w:t>, e</w:t>
      </w:r>
      <w:r w:rsidRPr="00957813">
        <w:rPr>
          <w:rFonts w:ascii="Times New Roman" w:hAnsi="Times New Roman" w:cs="Times New Roman"/>
        </w:rPr>
        <w:t>ncouraging guests to provide feedback on their experience. Using surveys, suggestion boxes, and digital feedback forms to gather input.</w:t>
      </w:r>
    </w:p>
    <w:p w14:paraId="20D7EEA8" w14:textId="77777777" w:rsidR="003F0E2E" w:rsidRPr="00957813" w:rsidRDefault="003F0E2E" w:rsidP="00435642">
      <w:pPr>
        <w:spacing w:line="360" w:lineRule="auto"/>
        <w:jc w:val="both"/>
        <w:rPr>
          <w:rFonts w:ascii="Times New Roman" w:hAnsi="Times New Roman" w:cs="Times New Roman"/>
        </w:rPr>
      </w:pPr>
      <w:r w:rsidRPr="00957813">
        <w:rPr>
          <w:rFonts w:ascii="Times New Roman" w:hAnsi="Times New Roman" w:cs="Times New Roman"/>
          <w:b/>
          <w:bCs/>
        </w:rPr>
        <w:t>Managing Security and Safety Protocols:</w:t>
      </w:r>
    </w:p>
    <w:p w14:paraId="16EB584F" w14:textId="77777777" w:rsidR="003F0E2E" w:rsidRPr="00957813" w:rsidRDefault="003F0E2E" w:rsidP="00435642">
      <w:pPr>
        <w:numPr>
          <w:ilvl w:val="0"/>
          <w:numId w:val="14"/>
        </w:numPr>
        <w:spacing w:line="360" w:lineRule="auto"/>
        <w:jc w:val="both"/>
        <w:rPr>
          <w:rFonts w:ascii="Times New Roman" w:hAnsi="Times New Roman" w:cs="Times New Roman"/>
        </w:rPr>
      </w:pPr>
      <w:r w:rsidRPr="00957813">
        <w:rPr>
          <w:rFonts w:ascii="Times New Roman" w:hAnsi="Times New Roman" w:cs="Times New Roman"/>
          <w:b/>
          <w:bCs/>
        </w:rPr>
        <w:t>Crowd Control:</w:t>
      </w:r>
      <w:r w:rsidRPr="00957813">
        <w:rPr>
          <w:rFonts w:ascii="Times New Roman" w:hAnsi="Times New Roman" w:cs="Times New Roman"/>
        </w:rPr>
        <w:t xml:space="preserve"> Implementing measures to manage crowd flow and prevent overcrowding. Using barriers, signage, and staff to guide attendees and maintain order.</w:t>
      </w:r>
    </w:p>
    <w:p w14:paraId="5DA787CB" w14:textId="77777777" w:rsidR="003F0E2E" w:rsidRPr="00957813" w:rsidRDefault="003F0E2E" w:rsidP="00435642">
      <w:pPr>
        <w:numPr>
          <w:ilvl w:val="0"/>
          <w:numId w:val="14"/>
        </w:numPr>
        <w:spacing w:line="360" w:lineRule="auto"/>
        <w:jc w:val="both"/>
        <w:rPr>
          <w:rFonts w:ascii="Times New Roman" w:hAnsi="Times New Roman" w:cs="Times New Roman"/>
        </w:rPr>
      </w:pPr>
      <w:r w:rsidRPr="00957813">
        <w:rPr>
          <w:rFonts w:ascii="Times New Roman" w:hAnsi="Times New Roman" w:cs="Times New Roman"/>
          <w:b/>
          <w:bCs/>
        </w:rPr>
        <w:t>Emergency Preparedness:</w:t>
      </w:r>
      <w:r w:rsidRPr="00957813">
        <w:rPr>
          <w:rFonts w:ascii="Times New Roman" w:hAnsi="Times New Roman" w:cs="Times New Roman"/>
        </w:rPr>
        <w:t xml:space="preserve"> Setting up first aid stations and having trained medical personnel on-site. Developing emergency response plans for various scenarios, such as medical incidents or security threats.</w:t>
      </w:r>
    </w:p>
    <w:p w14:paraId="7F116051" w14:textId="77777777" w:rsidR="003F0E2E" w:rsidRPr="00957813" w:rsidRDefault="003F0E2E" w:rsidP="00435642">
      <w:pPr>
        <w:numPr>
          <w:ilvl w:val="0"/>
          <w:numId w:val="14"/>
        </w:numPr>
        <w:spacing w:line="360" w:lineRule="auto"/>
        <w:jc w:val="both"/>
        <w:rPr>
          <w:rFonts w:ascii="Times New Roman" w:hAnsi="Times New Roman" w:cs="Times New Roman"/>
        </w:rPr>
      </w:pPr>
      <w:r w:rsidRPr="00957813">
        <w:rPr>
          <w:rFonts w:ascii="Times New Roman" w:hAnsi="Times New Roman" w:cs="Times New Roman"/>
          <w:b/>
          <w:bCs/>
        </w:rPr>
        <w:t>Health and Safety Compliance:</w:t>
      </w:r>
      <w:r w:rsidRPr="00957813">
        <w:rPr>
          <w:rFonts w:ascii="Times New Roman" w:hAnsi="Times New Roman" w:cs="Times New Roman"/>
        </w:rPr>
        <w:t xml:space="preserve"> Ensuring that all health and safety regulations are followed. Conducting regular safety checks and addressing any potential hazards immediately.</w:t>
      </w:r>
    </w:p>
    <w:p w14:paraId="58A90101" w14:textId="77777777" w:rsidR="003F0E2E" w:rsidRPr="00957813" w:rsidRDefault="003F0E2E" w:rsidP="00435642">
      <w:pPr>
        <w:spacing w:line="360" w:lineRule="auto"/>
        <w:jc w:val="both"/>
        <w:rPr>
          <w:rFonts w:ascii="Times New Roman" w:hAnsi="Times New Roman" w:cs="Times New Roman"/>
        </w:rPr>
      </w:pPr>
      <w:r w:rsidRPr="00957813">
        <w:rPr>
          <w:rFonts w:ascii="Times New Roman" w:hAnsi="Times New Roman" w:cs="Times New Roman"/>
          <w:b/>
          <w:bCs/>
        </w:rPr>
        <w:t>Providing Customer Support and Information:</w:t>
      </w:r>
    </w:p>
    <w:p w14:paraId="74B0BF99" w14:textId="2FA7F4FE" w:rsidR="00E56B9B" w:rsidRPr="00957813" w:rsidRDefault="003F0E2E" w:rsidP="00435642">
      <w:pPr>
        <w:numPr>
          <w:ilvl w:val="0"/>
          <w:numId w:val="15"/>
        </w:numPr>
        <w:spacing w:line="360" w:lineRule="auto"/>
        <w:jc w:val="both"/>
        <w:rPr>
          <w:rFonts w:ascii="Times New Roman" w:hAnsi="Times New Roman" w:cs="Times New Roman"/>
          <w:b/>
          <w:bCs/>
        </w:rPr>
      </w:pPr>
      <w:r w:rsidRPr="00957813">
        <w:rPr>
          <w:rFonts w:ascii="Times New Roman" w:hAnsi="Times New Roman" w:cs="Times New Roman"/>
          <w:b/>
          <w:bCs/>
        </w:rPr>
        <w:t>Information Desks:</w:t>
      </w:r>
      <w:r w:rsidRPr="00957813">
        <w:rPr>
          <w:rFonts w:ascii="Times New Roman" w:hAnsi="Times New Roman" w:cs="Times New Roman"/>
        </w:rPr>
        <w:t xml:space="preserve"> Setting up information desks at key locations within the event venue. Providing attendees with event schedules, maps, and answers to frequently asked questions</w:t>
      </w:r>
      <w:r w:rsidR="00E56B9B" w:rsidRPr="00957813">
        <w:rPr>
          <w:rFonts w:ascii="Times New Roman" w:hAnsi="Times New Roman" w:cs="Times New Roman"/>
        </w:rPr>
        <w:t xml:space="preserve">, as per </w:t>
      </w:r>
      <w:r w:rsidR="00E56B9B" w:rsidRPr="00957813">
        <w:rPr>
          <w:rFonts w:ascii="Times New Roman" w:hAnsi="Times New Roman" w:cs="Times New Roman"/>
        </w:rPr>
        <w:t>D-Lib Magazine</w:t>
      </w:r>
      <w:r w:rsidR="00E56B9B" w:rsidRPr="00957813">
        <w:rPr>
          <w:rFonts w:ascii="Times New Roman" w:hAnsi="Times New Roman" w:cs="Times New Roman"/>
        </w:rPr>
        <w:t xml:space="preserve"> (2001)</w:t>
      </w:r>
    </w:p>
    <w:p w14:paraId="66986DAF" w14:textId="3BB3597A" w:rsidR="003F0E2E" w:rsidRPr="00957813" w:rsidRDefault="003F0E2E" w:rsidP="00435642">
      <w:pPr>
        <w:numPr>
          <w:ilvl w:val="0"/>
          <w:numId w:val="15"/>
        </w:numPr>
        <w:spacing w:line="360" w:lineRule="auto"/>
        <w:jc w:val="both"/>
        <w:rPr>
          <w:rFonts w:ascii="Times New Roman" w:hAnsi="Times New Roman" w:cs="Times New Roman"/>
        </w:rPr>
      </w:pPr>
    </w:p>
    <w:p w14:paraId="00B4C91D" w14:textId="77777777" w:rsidR="003F0E2E" w:rsidRPr="00957813" w:rsidRDefault="003F0E2E" w:rsidP="00435642">
      <w:pPr>
        <w:numPr>
          <w:ilvl w:val="0"/>
          <w:numId w:val="15"/>
        </w:numPr>
        <w:spacing w:line="360" w:lineRule="auto"/>
        <w:jc w:val="both"/>
        <w:rPr>
          <w:rFonts w:ascii="Times New Roman" w:hAnsi="Times New Roman" w:cs="Times New Roman"/>
        </w:rPr>
      </w:pPr>
      <w:r w:rsidRPr="00957813">
        <w:rPr>
          <w:rFonts w:ascii="Times New Roman" w:hAnsi="Times New Roman" w:cs="Times New Roman"/>
          <w:b/>
          <w:bCs/>
        </w:rPr>
        <w:t>Lost and Found:</w:t>
      </w:r>
      <w:r w:rsidRPr="00957813">
        <w:rPr>
          <w:rFonts w:ascii="Times New Roman" w:hAnsi="Times New Roman" w:cs="Times New Roman"/>
        </w:rPr>
        <w:t xml:space="preserve"> Managing a lost and found service to assist guests in retrieving lost items. Ensuring that lost items are documented and securely stored.</w:t>
      </w:r>
    </w:p>
    <w:p w14:paraId="32941EA6" w14:textId="77777777" w:rsidR="003F0E2E" w:rsidRPr="00957813" w:rsidRDefault="003F0E2E" w:rsidP="00435642">
      <w:pPr>
        <w:numPr>
          <w:ilvl w:val="0"/>
          <w:numId w:val="15"/>
        </w:numPr>
        <w:spacing w:line="360" w:lineRule="auto"/>
        <w:jc w:val="both"/>
        <w:rPr>
          <w:rFonts w:ascii="Times New Roman" w:hAnsi="Times New Roman" w:cs="Times New Roman"/>
        </w:rPr>
      </w:pPr>
      <w:r w:rsidRPr="00957813">
        <w:rPr>
          <w:rFonts w:ascii="Times New Roman" w:hAnsi="Times New Roman" w:cs="Times New Roman"/>
          <w:b/>
          <w:bCs/>
        </w:rPr>
        <w:t>Communication Channels:</w:t>
      </w:r>
      <w:r w:rsidRPr="00957813">
        <w:rPr>
          <w:rFonts w:ascii="Times New Roman" w:hAnsi="Times New Roman" w:cs="Times New Roman"/>
        </w:rPr>
        <w:t xml:space="preserve"> Utilizing multiple communication channels, such as social media, event apps, and announcement boards, to keep attendees informed about schedule changes and important updates.</w:t>
      </w:r>
    </w:p>
    <w:p w14:paraId="77689A39" w14:textId="77777777" w:rsidR="003F0E2E" w:rsidRPr="00957813" w:rsidRDefault="003F0E2E" w:rsidP="00435642">
      <w:pPr>
        <w:spacing w:line="360" w:lineRule="auto"/>
        <w:jc w:val="both"/>
        <w:rPr>
          <w:rFonts w:ascii="Times New Roman" w:hAnsi="Times New Roman" w:cs="Times New Roman"/>
        </w:rPr>
      </w:pPr>
      <w:r w:rsidRPr="00957813">
        <w:rPr>
          <w:rFonts w:ascii="Times New Roman" w:hAnsi="Times New Roman" w:cs="Times New Roman"/>
          <w:b/>
          <w:bCs/>
        </w:rPr>
        <w:t>Gathering Feedback from Attendees and Stakeholders:</w:t>
      </w:r>
    </w:p>
    <w:p w14:paraId="02F172D6" w14:textId="49145662" w:rsidR="003F0E2E" w:rsidRPr="00957813" w:rsidRDefault="003F0E2E" w:rsidP="00435642">
      <w:pPr>
        <w:numPr>
          <w:ilvl w:val="0"/>
          <w:numId w:val="16"/>
        </w:numPr>
        <w:spacing w:line="360" w:lineRule="auto"/>
        <w:jc w:val="both"/>
        <w:rPr>
          <w:rFonts w:ascii="Times New Roman" w:hAnsi="Times New Roman" w:cs="Times New Roman"/>
        </w:rPr>
      </w:pPr>
      <w:r w:rsidRPr="00957813">
        <w:rPr>
          <w:rFonts w:ascii="Times New Roman" w:hAnsi="Times New Roman" w:cs="Times New Roman"/>
          <w:b/>
          <w:bCs/>
        </w:rPr>
        <w:t>Surveys and Questionnaires:</w:t>
      </w:r>
      <w:r w:rsidRPr="00957813">
        <w:rPr>
          <w:rFonts w:ascii="Times New Roman" w:hAnsi="Times New Roman" w:cs="Times New Roman"/>
        </w:rPr>
        <w:t xml:space="preserve"> </w:t>
      </w:r>
      <w:r w:rsidR="00C92680" w:rsidRPr="00957813">
        <w:rPr>
          <w:rFonts w:ascii="Times New Roman" w:hAnsi="Times New Roman" w:cs="Times New Roman"/>
        </w:rPr>
        <w:t xml:space="preserve">According to Fletcher </w:t>
      </w:r>
      <w:r w:rsidR="00A74F62" w:rsidRPr="00957813">
        <w:rPr>
          <w:rFonts w:ascii="Times New Roman" w:hAnsi="Times New Roman" w:cs="Times New Roman"/>
        </w:rPr>
        <w:t>R. &amp; Bostock J.</w:t>
      </w:r>
      <w:r w:rsidR="0089128A" w:rsidRPr="00957813">
        <w:rPr>
          <w:rFonts w:ascii="Times New Roman" w:hAnsi="Times New Roman" w:cs="Times New Roman"/>
        </w:rPr>
        <w:t xml:space="preserve"> (2020)</w:t>
      </w:r>
      <w:r w:rsidR="005946EF" w:rsidRPr="00957813">
        <w:rPr>
          <w:rFonts w:ascii="Times New Roman" w:hAnsi="Times New Roman" w:cs="Times New Roman"/>
        </w:rPr>
        <w:t xml:space="preserve"> it’s </w:t>
      </w:r>
      <w:r w:rsidR="00F620AD" w:rsidRPr="00957813">
        <w:rPr>
          <w:rFonts w:ascii="Times New Roman" w:hAnsi="Times New Roman" w:cs="Times New Roman"/>
        </w:rPr>
        <w:t>recommended to</w:t>
      </w:r>
      <w:r w:rsidR="00C92680" w:rsidRPr="00957813">
        <w:rPr>
          <w:rFonts w:ascii="Times New Roman" w:hAnsi="Times New Roman" w:cs="Times New Roman"/>
        </w:rPr>
        <w:t xml:space="preserve"> </w:t>
      </w:r>
      <w:r w:rsidR="00F620AD" w:rsidRPr="00957813">
        <w:rPr>
          <w:rFonts w:ascii="Times New Roman" w:hAnsi="Times New Roman" w:cs="Times New Roman"/>
        </w:rPr>
        <w:t>d</w:t>
      </w:r>
      <w:r w:rsidR="00B81B29" w:rsidRPr="00957813">
        <w:rPr>
          <w:rFonts w:ascii="Times New Roman" w:hAnsi="Times New Roman" w:cs="Times New Roman"/>
        </w:rPr>
        <w:t>istribute</w:t>
      </w:r>
      <w:r w:rsidRPr="00957813">
        <w:rPr>
          <w:rFonts w:ascii="Times New Roman" w:hAnsi="Times New Roman" w:cs="Times New Roman"/>
        </w:rPr>
        <w:t xml:space="preserve"> surveys and questionnaires to attendees and stakeholders to gather feedback on their experience. Using both digital and paper formats to reach a wide audience.</w:t>
      </w:r>
    </w:p>
    <w:p w14:paraId="03CF29D4" w14:textId="77777777" w:rsidR="003F0E2E" w:rsidRPr="00957813" w:rsidRDefault="003F0E2E" w:rsidP="00435642">
      <w:pPr>
        <w:numPr>
          <w:ilvl w:val="0"/>
          <w:numId w:val="16"/>
        </w:numPr>
        <w:spacing w:line="360" w:lineRule="auto"/>
        <w:jc w:val="both"/>
        <w:rPr>
          <w:rFonts w:ascii="Times New Roman" w:hAnsi="Times New Roman" w:cs="Times New Roman"/>
        </w:rPr>
      </w:pPr>
      <w:r w:rsidRPr="00957813">
        <w:rPr>
          <w:rFonts w:ascii="Times New Roman" w:hAnsi="Times New Roman" w:cs="Times New Roman"/>
          <w:b/>
          <w:bCs/>
        </w:rPr>
        <w:lastRenderedPageBreak/>
        <w:t>Focus Groups:</w:t>
      </w:r>
      <w:r w:rsidRPr="00957813">
        <w:rPr>
          <w:rFonts w:ascii="Times New Roman" w:hAnsi="Times New Roman" w:cs="Times New Roman"/>
        </w:rPr>
        <w:t xml:space="preserve"> Conducting focus groups with key stakeholders, such as vendors, performers, and sponsors, to gain deeper insights into their experience and suggestions for improvement.</w:t>
      </w:r>
    </w:p>
    <w:p w14:paraId="3D845254" w14:textId="77777777" w:rsidR="003F0E2E" w:rsidRPr="00957813" w:rsidRDefault="003F0E2E" w:rsidP="00435642">
      <w:pPr>
        <w:numPr>
          <w:ilvl w:val="0"/>
          <w:numId w:val="16"/>
        </w:numPr>
        <w:spacing w:line="360" w:lineRule="auto"/>
        <w:jc w:val="both"/>
        <w:rPr>
          <w:rFonts w:ascii="Times New Roman" w:hAnsi="Times New Roman" w:cs="Times New Roman"/>
        </w:rPr>
      </w:pPr>
      <w:r w:rsidRPr="00957813">
        <w:rPr>
          <w:rFonts w:ascii="Times New Roman" w:hAnsi="Times New Roman" w:cs="Times New Roman"/>
          <w:b/>
          <w:bCs/>
        </w:rPr>
        <w:t>Post-Event Meetings:</w:t>
      </w:r>
      <w:r w:rsidRPr="00957813">
        <w:rPr>
          <w:rFonts w:ascii="Times New Roman" w:hAnsi="Times New Roman" w:cs="Times New Roman"/>
        </w:rPr>
        <w:t xml:space="preserve"> Holding post-event meetings with event staff and stakeholders to review feedback and discuss lessons learned.</w:t>
      </w:r>
    </w:p>
    <w:p w14:paraId="185746B6" w14:textId="149A1300" w:rsidR="003F0E2E" w:rsidRPr="00957813" w:rsidRDefault="005C01B5" w:rsidP="00435642">
      <w:pPr>
        <w:spacing w:line="360" w:lineRule="auto"/>
        <w:jc w:val="both"/>
        <w:rPr>
          <w:rFonts w:ascii="Times New Roman" w:hAnsi="Times New Roman" w:cs="Times New Roman"/>
        </w:rPr>
      </w:pPr>
      <w:r w:rsidRPr="00957813">
        <w:rPr>
          <w:rFonts w:ascii="Times New Roman" w:hAnsi="Times New Roman" w:cs="Times New Roman"/>
          <w:b/>
          <w:bCs/>
        </w:rPr>
        <w:t>Analysing</w:t>
      </w:r>
      <w:r w:rsidR="003F0E2E" w:rsidRPr="00957813">
        <w:rPr>
          <w:rFonts w:ascii="Times New Roman" w:hAnsi="Times New Roman" w:cs="Times New Roman"/>
          <w:b/>
          <w:bCs/>
        </w:rPr>
        <w:t xml:space="preserve"> the Success of the Event:</w:t>
      </w:r>
    </w:p>
    <w:p w14:paraId="67407561" w14:textId="16044F4D" w:rsidR="003F0E2E" w:rsidRPr="00957813" w:rsidRDefault="003F0E2E" w:rsidP="00435642">
      <w:pPr>
        <w:numPr>
          <w:ilvl w:val="0"/>
          <w:numId w:val="17"/>
        </w:numPr>
        <w:spacing w:line="360" w:lineRule="auto"/>
        <w:jc w:val="both"/>
        <w:rPr>
          <w:rFonts w:ascii="Times New Roman" w:hAnsi="Times New Roman" w:cs="Times New Roman"/>
        </w:rPr>
      </w:pPr>
      <w:r w:rsidRPr="00957813">
        <w:rPr>
          <w:rFonts w:ascii="Times New Roman" w:hAnsi="Times New Roman" w:cs="Times New Roman"/>
          <w:b/>
          <w:bCs/>
        </w:rPr>
        <w:t>Data Analysis:</w:t>
      </w:r>
      <w:r w:rsidRPr="00957813">
        <w:rPr>
          <w:rFonts w:ascii="Times New Roman" w:hAnsi="Times New Roman" w:cs="Times New Roman"/>
        </w:rPr>
        <w:t xml:space="preserve"> </w:t>
      </w:r>
      <w:r w:rsidR="007618F6" w:rsidRPr="00957813">
        <w:rPr>
          <w:rFonts w:ascii="Times New Roman" w:hAnsi="Times New Roman" w:cs="Times New Roman"/>
        </w:rPr>
        <w:t>Analysing</w:t>
      </w:r>
      <w:r w:rsidRPr="00957813">
        <w:rPr>
          <w:rFonts w:ascii="Times New Roman" w:hAnsi="Times New Roman" w:cs="Times New Roman"/>
        </w:rPr>
        <w:t xml:space="preserve"> feedback data, attendance numbers, and financial performance to assess the success of the event. Identifying key metrics, such as guest satisfaction, revenue generated, and operational efficiency.</w:t>
      </w:r>
    </w:p>
    <w:p w14:paraId="2EE3EC19" w14:textId="77777777" w:rsidR="003F0E2E" w:rsidRPr="00957813" w:rsidRDefault="003F0E2E" w:rsidP="00435642">
      <w:pPr>
        <w:numPr>
          <w:ilvl w:val="0"/>
          <w:numId w:val="17"/>
        </w:numPr>
        <w:spacing w:line="360" w:lineRule="auto"/>
        <w:jc w:val="both"/>
        <w:rPr>
          <w:rFonts w:ascii="Times New Roman" w:hAnsi="Times New Roman" w:cs="Times New Roman"/>
        </w:rPr>
      </w:pPr>
      <w:r w:rsidRPr="00957813">
        <w:rPr>
          <w:rFonts w:ascii="Times New Roman" w:hAnsi="Times New Roman" w:cs="Times New Roman"/>
          <w:b/>
          <w:bCs/>
        </w:rPr>
        <w:t>Performance Review:</w:t>
      </w:r>
      <w:r w:rsidRPr="00957813">
        <w:rPr>
          <w:rFonts w:ascii="Times New Roman" w:hAnsi="Times New Roman" w:cs="Times New Roman"/>
        </w:rPr>
        <w:t xml:space="preserve"> Reviewing the performance of vendors, performers, and staff to identify areas of excellence and opportunities for improvement. Recognizing outstanding contributions and addressing any shortcomings.</w:t>
      </w:r>
    </w:p>
    <w:p w14:paraId="1996215F" w14:textId="77777777" w:rsidR="003F0E2E" w:rsidRPr="00957813" w:rsidRDefault="003F0E2E" w:rsidP="00435642">
      <w:pPr>
        <w:spacing w:line="360" w:lineRule="auto"/>
        <w:jc w:val="both"/>
        <w:rPr>
          <w:rFonts w:ascii="Times New Roman" w:hAnsi="Times New Roman" w:cs="Times New Roman"/>
        </w:rPr>
      </w:pPr>
      <w:r w:rsidRPr="00957813">
        <w:rPr>
          <w:rFonts w:ascii="Times New Roman" w:hAnsi="Times New Roman" w:cs="Times New Roman"/>
          <w:b/>
          <w:bCs/>
        </w:rPr>
        <w:t>Following Up with Stakeholders and Sponsors:</w:t>
      </w:r>
    </w:p>
    <w:p w14:paraId="2F8B0950" w14:textId="77777777" w:rsidR="003F0E2E" w:rsidRPr="00957813" w:rsidRDefault="003F0E2E" w:rsidP="00435642">
      <w:pPr>
        <w:numPr>
          <w:ilvl w:val="0"/>
          <w:numId w:val="20"/>
        </w:numPr>
        <w:spacing w:line="360" w:lineRule="auto"/>
        <w:jc w:val="both"/>
        <w:rPr>
          <w:rFonts w:ascii="Times New Roman" w:hAnsi="Times New Roman" w:cs="Times New Roman"/>
        </w:rPr>
      </w:pPr>
      <w:r w:rsidRPr="00957813">
        <w:rPr>
          <w:rFonts w:ascii="Times New Roman" w:hAnsi="Times New Roman" w:cs="Times New Roman"/>
          <w:b/>
          <w:bCs/>
        </w:rPr>
        <w:t>Thank You Notes:</w:t>
      </w:r>
      <w:r w:rsidRPr="00957813">
        <w:rPr>
          <w:rFonts w:ascii="Times New Roman" w:hAnsi="Times New Roman" w:cs="Times New Roman"/>
        </w:rPr>
        <w:t xml:space="preserve"> Sending thank you notes and appreciation letters to sponsors, partners, vendors, and performers to acknowledge their contributions and support.</w:t>
      </w:r>
    </w:p>
    <w:p w14:paraId="03F106B3" w14:textId="77777777" w:rsidR="003F0E2E" w:rsidRPr="00957813" w:rsidRDefault="003F0E2E" w:rsidP="00435642">
      <w:pPr>
        <w:numPr>
          <w:ilvl w:val="0"/>
          <w:numId w:val="20"/>
        </w:numPr>
        <w:spacing w:line="360" w:lineRule="auto"/>
        <w:jc w:val="both"/>
        <w:rPr>
          <w:rFonts w:ascii="Times New Roman" w:hAnsi="Times New Roman" w:cs="Times New Roman"/>
        </w:rPr>
      </w:pPr>
      <w:r w:rsidRPr="00957813">
        <w:rPr>
          <w:rFonts w:ascii="Times New Roman" w:hAnsi="Times New Roman" w:cs="Times New Roman"/>
          <w:b/>
          <w:bCs/>
        </w:rPr>
        <w:t>Debriefing Sessions:</w:t>
      </w:r>
      <w:r w:rsidRPr="00957813">
        <w:rPr>
          <w:rFonts w:ascii="Times New Roman" w:hAnsi="Times New Roman" w:cs="Times New Roman"/>
        </w:rPr>
        <w:t xml:space="preserve"> Conducting debriefing sessions with key stakeholders to discuss the event outcomes and gather additional feedback. Using these sessions to strengthen relationships and plan for future collaborations.</w:t>
      </w:r>
    </w:p>
    <w:p w14:paraId="509AC330" w14:textId="77777777" w:rsidR="003F0E2E" w:rsidRPr="00957813" w:rsidRDefault="003F0E2E" w:rsidP="00435642">
      <w:pPr>
        <w:numPr>
          <w:ilvl w:val="0"/>
          <w:numId w:val="20"/>
        </w:numPr>
        <w:spacing w:line="360" w:lineRule="auto"/>
        <w:jc w:val="both"/>
        <w:rPr>
          <w:rFonts w:ascii="Times New Roman" w:hAnsi="Times New Roman" w:cs="Times New Roman"/>
        </w:rPr>
      </w:pPr>
      <w:r w:rsidRPr="00957813">
        <w:rPr>
          <w:rFonts w:ascii="Times New Roman" w:hAnsi="Times New Roman" w:cs="Times New Roman"/>
          <w:b/>
          <w:bCs/>
        </w:rPr>
        <w:t>Sponsorship Renewals:</w:t>
      </w:r>
      <w:r w:rsidRPr="00957813">
        <w:rPr>
          <w:rFonts w:ascii="Times New Roman" w:hAnsi="Times New Roman" w:cs="Times New Roman"/>
        </w:rPr>
        <w:t xml:space="preserve"> Engaging with sponsors to discuss opportunities for future events and secure sponsorship renewals. Highlighting the benefits and successes of their involvement in the Winter Wonderland event.</w:t>
      </w:r>
    </w:p>
    <w:p w14:paraId="3A673F00" w14:textId="77777777" w:rsidR="001E4A4E" w:rsidRPr="00957813" w:rsidRDefault="001E4A4E" w:rsidP="00435642">
      <w:pPr>
        <w:spacing w:line="360" w:lineRule="auto"/>
        <w:jc w:val="both"/>
        <w:rPr>
          <w:rFonts w:ascii="Times New Roman" w:hAnsi="Times New Roman" w:cs="Times New Roman"/>
          <w:b/>
          <w:bCs/>
        </w:rPr>
      </w:pPr>
    </w:p>
    <w:p w14:paraId="339E689B" w14:textId="0ABE8B30" w:rsidR="001E4A4E" w:rsidRPr="00957813" w:rsidRDefault="001E4A4E" w:rsidP="009F6BC1">
      <w:pPr>
        <w:pStyle w:val="Heading1"/>
      </w:pPr>
      <w:bookmarkStart w:id="6" w:name="_Toc190343109"/>
      <w:r w:rsidRPr="00957813">
        <w:t>Event Concept</w:t>
      </w:r>
      <w:bookmarkEnd w:id="6"/>
    </w:p>
    <w:p w14:paraId="5F1FD7A6" w14:textId="77777777" w:rsidR="001E4A4E" w:rsidRPr="00957813" w:rsidRDefault="001E4A4E" w:rsidP="00435642">
      <w:pPr>
        <w:spacing w:line="360" w:lineRule="auto"/>
        <w:jc w:val="both"/>
        <w:rPr>
          <w:rFonts w:ascii="Times New Roman" w:hAnsi="Times New Roman" w:cs="Times New Roman"/>
        </w:rPr>
      </w:pPr>
    </w:p>
    <w:p w14:paraId="63A0F73C" w14:textId="3E62FA5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Guests will be immersed in a magical winter wonderland, complete with a variety of activities and entertainment options. They will enjoy ice skating, snowman building, sleigh rides, live performances, and gourmet food and beverages. The event will also feature a festive market where guests can purchase holiday gifts and decorations</w:t>
      </w:r>
      <w:r w:rsidR="008657A9" w:rsidRPr="00957813">
        <w:rPr>
          <w:rFonts w:ascii="Times New Roman" w:hAnsi="Times New Roman" w:cs="Times New Roman"/>
        </w:rPr>
        <w:t xml:space="preserve">, as per </w:t>
      </w:r>
      <w:r w:rsidR="00A341F2" w:rsidRPr="00957813">
        <w:rPr>
          <w:rFonts w:ascii="Times New Roman" w:hAnsi="Times New Roman" w:cs="Times New Roman"/>
        </w:rPr>
        <w:t>Coman R. (2017)</w:t>
      </w:r>
      <w:r w:rsidR="007618F6">
        <w:rPr>
          <w:rFonts w:ascii="Times New Roman" w:hAnsi="Times New Roman" w:cs="Times New Roman"/>
        </w:rPr>
        <w:t>.</w:t>
      </w:r>
    </w:p>
    <w:p w14:paraId="3139A345" w14:textId="77777777" w:rsidR="001E4A4E" w:rsidRPr="00957813" w:rsidRDefault="001E4A4E" w:rsidP="00435642">
      <w:pPr>
        <w:spacing w:line="360" w:lineRule="auto"/>
        <w:jc w:val="both"/>
        <w:rPr>
          <w:rFonts w:ascii="Times New Roman" w:hAnsi="Times New Roman" w:cs="Times New Roman"/>
        </w:rPr>
      </w:pPr>
    </w:p>
    <w:p w14:paraId="0B396C2E" w14:textId="3730F188" w:rsidR="001E4A4E" w:rsidRPr="00957813" w:rsidRDefault="001E4A4E" w:rsidP="00435642">
      <w:pPr>
        <w:spacing w:line="360" w:lineRule="auto"/>
        <w:jc w:val="both"/>
        <w:rPr>
          <w:rFonts w:ascii="Times New Roman" w:hAnsi="Times New Roman" w:cs="Times New Roman"/>
          <w:b/>
          <w:bCs/>
        </w:rPr>
      </w:pPr>
      <w:r w:rsidRPr="00957813">
        <w:rPr>
          <w:rFonts w:ascii="Times New Roman" w:hAnsi="Times New Roman" w:cs="Times New Roman"/>
          <w:b/>
          <w:bCs/>
        </w:rPr>
        <w:t>Full Itinerary:</w:t>
      </w:r>
    </w:p>
    <w:p w14:paraId="34F7D995" w14:textId="77777777" w:rsidR="001E4A4E" w:rsidRPr="00957813" w:rsidRDefault="001E4A4E" w:rsidP="00435642">
      <w:pPr>
        <w:spacing w:line="360" w:lineRule="auto"/>
        <w:jc w:val="both"/>
        <w:rPr>
          <w:rFonts w:ascii="Times New Roman" w:hAnsi="Times New Roman" w:cs="Times New Roman"/>
        </w:rPr>
      </w:pPr>
    </w:p>
    <w:p w14:paraId="2362FDCD"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- 10:00 - Registration and Welcome Ceremony</w:t>
      </w:r>
    </w:p>
    <w:p w14:paraId="27AF5EB1"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- 11:00 - Ice Skating Rink Opens</w:t>
      </w:r>
    </w:p>
    <w:p w14:paraId="0DD06F24"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- 12:00 - Snowman Building Contest</w:t>
      </w:r>
    </w:p>
    <w:p w14:paraId="10446C75"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- 13:00 - Lunch at the Gourmet Food Stalls</w:t>
      </w:r>
    </w:p>
    <w:p w14:paraId="2C0176B5"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- 14:00 - Sleigh Rides and Winter Walks</w:t>
      </w:r>
    </w:p>
    <w:p w14:paraId="4F33CC0E"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- 15:00 - Live Performances by Local Artists</w:t>
      </w:r>
    </w:p>
    <w:p w14:paraId="112807CF"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- 17:00 - Festive Market Opens</w:t>
      </w:r>
    </w:p>
    <w:p w14:paraId="47C0580E"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- 19:00 - Lighting of the Christmas Tree</w:t>
      </w:r>
    </w:p>
    <w:p w14:paraId="38FEF258"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- 20:00 - Closing Ceremony and Fireworks Display</w:t>
      </w:r>
    </w:p>
    <w:p w14:paraId="27A3EAF8" w14:textId="77777777" w:rsidR="001E4A4E" w:rsidRPr="00957813" w:rsidRDefault="001E4A4E" w:rsidP="00435642">
      <w:pPr>
        <w:spacing w:line="360" w:lineRule="auto"/>
        <w:jc w:val="both"/>
        <w:rPr>
          <w:rFonts w:ascii="Times New Roman" w:hAnsi="Times New Roman" w:cs="Times New Roman"/>
        </w:rPr>
      </w:pPr>
    </w:p>
    <w:p w14:paraId="5679ED21" w14:textId="60B29C3D" w:rsidR="001E4A4E" w:rsidRPr="00957813" w:rsidRDefault="001E4A4E" w:rsidP="0051645C">
      <w:pPr>
        <w:pStyle w:val="Heading1"/>
      </w:pPr>
    </w:p>
    <w:p w14:paraId="1E8AFE4E" w14:textId="74BA2C73" w:rsidR="001E4A4E" w:rsidRPr="00490151" w:rsidRDefault="00A65B91" w:rsidP="0051645C">
      <w:pPr>
        <w:pStyle w:val="Heading1"/>
      </w:pPr>
      <w:bookmarkStart w:id="7" w:name="_Toc190343110"/>
      <w:r w:rsidRPr="00490151">
        <w:t>Aim and Objectives of the</w:t>
      </w:r>
      <w:r w:rsidR="003720DF" w:rsidRPr="00490151">
        <w:t xml:space="preserve"> </w:t>
      </w:r>
      <w:r w:rsidRPr="00490151">
        <w:t>Event</w:t>
      </w:r>
      <w:bookmarkEnd w:id="7"/>
    </w:p>
    <w:p w14:paraId="2CC47BAD" w14:textId="77777777" w:rsidR="003720DF" w:rsidRPr="00957813" w:rsidRDefault="003720DF" w:rsidP="00435642">
      <w:pPr>
        <w:spacing w:line="360" w:lineRule="auto"/>
        <w:jc w:val="both"/>
        <w:rPr>
          <w:rFonts w:ascii="Times New Roman" w:hAnsi="Times New Roman" w:cs="Times New Roman"/>
        </w:rPr>
      </w:pPr>
      <w:r w:rsidRPr="00957813">
        <w:rPr>
          <w:rFonts w:ascii="Times New Roman" w:hAnsi="Times New Roman" w:cs="Times New Roman"/>
          <w:i/>
          <w:iCs/>
        </w:rPr>
        <w:t>Overarching Aim:</w:t>
      </w:r>
    </w:p>
    <w:p w14:paraId="08C9649B" w14:textId="77777777" w:rsidR="003720DF" w:rsidRPr="00957813" w:rsidRDefault="003720DF" w:rsidP="00435642">
      <w:pPr>
        <w:spacing w:line="360" w:lineRule="auto"/>
        <w:jc w:val="both"/>
        <w:rPr>
          <w:rFonts w:ascii="Times New Roman" w:hAnsi="Times New Roman" w:cs="Times New Roman"/>
        </w:rPr>
      </w:pPr>
      <w:r w:rsidRPr="00957813">
        <w:rPr>
          <w:rFonts w:ascii="Times New Roman" w:hAnsi="Times New Roman" w:cs="Times New Roman"/>
        </w:rPr>
        <w:t>To create an enchanting winter experience that celebrates the festive season and promotes tourism in Sinaia.</w:t>
      </w:r>
    </w:p>
    <w:p w14:paraId="31255019" w14:textId="77777777" w:rsidR="003720DF" w:rsidRPr="00957813" w:rsidRDefault="003720DF" w:rsidP="00435642">
      <w:pPr>
        <w:spacing w:line="360" w:lineRule="auto"/>
        <w:jc w:val="both"/>
        <w:rPr>
          <w:rFonts w:ascii="Times New Roman" w:hAnsi="Times New Roman" w:cs="Times New Roman"/>
        </w:rPr>
      </w:pPr>
      <w:r w:rsidRPr="00957813">
        <w:rPr>
          <w:rFonts w:ascii="Times New Roman" w:hAnsi="Times New Roman" w:cs="Times New Roman"/>
          <w:i/>
          <w:iCs/>
        </w:rPr>
        <w:t>SMART Objectives:</w:t>
      </w:r>
    </w:p>
    <w:p w14:paraId="7F7E94FD" w14:textId="77777777" w:rsidR="003720DF" w:rsidRPr="00957813" w:rsidRDefault="003720DF" w:rsidP="00435642">
      <w:pPr>
        <w:numPr>
          <w:ilvl w:val="0"/>
          <w:numId w:val="7"/>
        </w:numPr>
        <w:spacing w:line="360" w:lineRule="auto"/>
        <w:jc w:val="both"/>
        <w:rPr>
          <w:rFonts w:ascii="Times New Roman" w:hAnsi="Times New Roman" w:cs="Times New Roman"/>
        </w:rPr>
      </w:pPr>
      <w:r w:rsidRPr="00957813">
        <w:rPr>
          <w:rFonts w:ascii="Times New Roman" w:hAnsi="Times New Roman" w:cs="Times New Roman"/>
        </w:rPr>
        <w:t>Attract at least 2,000 attendees to the event.</w:t>
      </w:r>
    </w:p>
    <w:p w14:paraId="362699CF" w14:textId="77777777" w:rsidR="003720DF" w:rsidRPr="00957813" w:rsidRDefault="003720DF" w:rsidP="00435642">
      <w:pPr>
        <w:numPr>
          <w:ilvl w:val="0"/>
          <w:numId w:val="7"/>
        </w:numPr>
        <w:spacing w:line="360" w:lineRule="auto"/>
        <w:jc w:val="both"/>
        <w:rPr>
          <w:rFonts w:ascii="Times New Roman" w:hAnsi="Times New Roman" w:cs="Times New Roman"/>
        </w:rPr>
      </w:pPr>
      <w:r w:rsidRPr="00957813">
        <w:rPr>
          <w:rFonts w:ascii="Times New Roman" w:hAnsi="Times New Roman" w:cs="Times New Roman"/>
        </w:rPr>
        <w:t>Achieve a satisfaction rate of 90% or higher in post-event surveys.</w:t>
      </w:r>
    </w:p>
    <w:p w14:paraId="01E76342" w14:textId="77777777" w:rsidR="003720DF" w:rsidRPr="00957813" w:rsidRDefault="003720DF" w:rsidP="00435642">
      <w:pPr>
        <w:numPr>
          <w:ilvl w:val="0"/>
          <w:numId w:val="7"/>
        </w:numPr>
        <w:spacing w:line="360" w:lineRule="auto"/>
        <w:jc w:val="both"/>
        <w:rPr>
          <w:rFonts w:ascii="Times New Roman" w:hAnsi="Times New Roman" w:cs="Times New Roman"/>
        </w:rPr>
      </w:pPr>
      <w:r w:rsidRPr="00957813">
        <w:rPr>
          <w:rFonts w:ascii="Times New Roman" w:hAnsi="Times New Roman" w:cs="Times New Roman"/>
        </w:rPr>
        <w:t>Generate a 15% increase in tourism for Sinaia during the winter season.</w:t>
      </w:r>
    </w:p>
    <w:p w14:paraId="24D79247" w14:textId="77777777" w:rsidR="003720DF" w:rsidRPr="00957813" w:rsidRDefault="003720DF" w:rsidP="0051645C">
      <w:pPr>
        <w:pStyle w:val="Heading1"/>
      </w:pPr>
      <w:bookmarkStart w:id="8" w:name="_Toc190343111"/>
      <w:r w:rsidRPr="00957813">
        <w:lastRenderedPageBreak/>
        <w:t>Event Management</w:t>
      </w:r>
      <w:bookmarkEnd w:id="8"/>
    </w:p>
    <w:p w14:paraId="7D136337" w14:textId="33DB205F" w:rsidR="003720DF" w:rsidRPr="00957813" w:rsidRDefault="00C14983" w:rsidP="00435642">
      <w:pPr>
        <w:spacing w:line="360" w:lineRule="auto"/>
        <w:jc w:val="both"/>
        <w:rPr>
          <w:rFonts w:ascii="Times New Roman" w:hAnsi="Times New Roman" w:cs="Times New Roman"/>
        </w:rPr>
      </w:pPr>
      <w:r w:rsidRPr="00957813">
        <w:rPr>
          <w:rFonts w:ascii="Times New Roman" w:hAnsi="Times New Roman" w:cs="Times New Roman"/>
        </w:rPr>
        <w:t>According to Thomas K. (2022), event management involves examining how general management literature shapes the field of event management</w:t>
      </w:r>
      <w:r w:rsidRPr="00957813">
        <w:rPr>
          <w:rFonts w:ascii="Times New Roman" w:hAnsi="Times New Roman" w:cs="Times New Roman"/>
        </w:rPr>
        <w:t xml:space="preserve"> s</w:t>
      </w:r>
      <w:r w:rsidR="003720DF" w:rsidRPr="00957813">
        <w:rPr>
          <w:rFonts w:ascii="Times New Roman" w:hAnsi="Times New Roman" w:cs="Times New Roman"/>
        </w:rPr>
        <w:t xml:space="preserve">kills and </w:t>
      </w:r>
      <w:r w:rsidRPr="00957813">
        <w:rPr>
          <w:rFonts w:ascii="Times New Roman" w:hAnsi="Times New Roman" w:cs="Times New Roman"/>
        </w:rPr>
        <w:t>r</w:t>
      </w:r>
      <w:r w:rsidR="003720DF" w:rsidRPr="00957813">
        <w:rPr>
          <w:rFonts w:ascii="Times New Roman" w:hAnsi="Times New Roman" w:cs="Times New Roman"/>
        </w:rPr>
        <w:t xml:space="preserve">esources </w:t>
      </w:r>
      <w:r w:rsidRPr="00957813">
        <w:rPr>
          <w:rFonts w:ascii="Times New Roman" w:hAnsi="Times New Roman" w:cs="Times New Roman"/>
        </w:rPr>
        <w:t>r</w:t>
      </w:r>
      <w:r w:rsidR="003720DF" w:rsidRPr="00957813">
        <w:rPr>
          <w:rFonts w:ascii="Times New Roman" w:hAnsi="Times New Roman" w:cs="Times New Roman"/>
        </w:rPr>
        <w:t>equired:</w:t>
      </w:r>
    </w:p>
    <w:p w14:paraId="6BD23960" w14:textId="77777777" w:rsidR="003720DF" w:rsidRPr="00957813" w:rsidRDefault="003720DF" w:rsidP="00435642">
      <w:pPr>
        <w:numPr>
          <w:ilvl w:val="0"/>
          <w:numId w:val="8"/>
        </w:numPr>
        <w:spacing w:line="360" w:lineRule="auto"/>
        <w:jc w:val="both"/>
        <w:rPr>
          <w:rFonts w:ascii="Times New Roman" w:hAnsi="Times New Roman" w:cs="Times New Roman"/>
        </w:rPr>
      </w:pPr>
      <w:r w:rsidRPr="00957813">
        <w:rPr>
          <w:rFonts w:ascii="Times New Roman" w:hAnsi="Times New Roman" w:cs="Times New Roman"/>
          <w:b/>
          <w:bCs/>
        </w:rPr>
        <w:t>Operational Activities:</w:t>
      </w:r>
      <w:r w:rsidRPr="00957813">
        <w:rPr>
          <w:rFonts w:ascii="Times New Roman" w:hAnsi="Times New Roman" w:cs="Times New Roman"/>
        </w:rPr>
        <w:t xml:space="preserve"> Securing the venue, coordinating with vendors, managing logistics, and ensuring safety protocols are followed.</w:t>
      </w:r>
    </w:p>
    <w:p w14:paraId="7AF01693" w14:textId="77777777" w:rsidR="003720DF" w:rsidRPr="00957813" w:rsidRDefault="003720DF" w:rsidP="00435642">
      <w:pPr>
        <w:numPr>
          <w:ilvl w:val="0"/>
          <w:numId w:val="8"/>
        </w:numPr>
        <w:spacing w:line="360" w:lineRule="auto"/>
        <w:jc w:val="both"/>
        <w:rPr>
          <w:rFonts w:ascii="Times New Roman" w:hAnsi="Times New Roman" w:cs="Times New Roman"/>
        </w:rPr>
      </w:pPr>
      <w:r w:rsidRPr="00957813">
        <w:rPr>
          <w:rFonts w:ascii="Times New Roman" w:hAnsi="Times New Roman" w:cs="Times New Roman"/>
          <w:b/>
          <w:bCs/>
        </w:rPr>
        <w:t>Planning Activities:</w:t>
      </w:r>
      <w:r w:rsidRPr="00957813">
        <w:rPr>
          <w:rFonts w:ascii="Times New Roman" w:hAnsi="Times New Roman" w:cs="Times New Roman"/>
        </w:rPr>
        <w:t xml:space="preserve"> Event design, scheduling, vendor coordination, and guest registration.</w:t>
      </w:r>
    </w:p>
    <w:p w14:paraId="679F0B99" w14:textId="77777777" w:rsidR="003720DF" w:rsidRPr="00957813" w:rsidRDefault="003720DF" w:rsidP="00435642">
      <w:pPr>
        <w:numPr>
          <w:ilvl w:val="0"/>
          <w:numId w:val="8"/>
        </w:numPr>
        <w:spacing w:line="360" w:lineRule="auto"/>
        <w:jc w:val="both"/>
        <w:rPr>
          <w:rFonts w:ascii="Times New Roman" w:hAnsi="Times New Roman" w:cs="Times New Roman"/>
        </w:rPr>
      </w:pPr>
      <w:r w:rsidRPr="00957813">
        <w:rPr>
          <w:rFonts w:ascii="Times New Roman" w:hAnsi="Times New Roman" w:cs="Times New Roman"/>
          <w:b/>
          <w:bCs/>
        </w:rPr>
        <w:t>Marketing Activities:</w:t>
      </w:r>
      <w:r w:rsidRPr="00957813">
        <w:rPr>
          <w:rFonts w:ascii="Times New Roman" w:hAnsi="Times New Roman" w:cs="Times New Roman"/>
        </w:rPr>
        <w:t xml:space="preserve"> Promoting the event through social media, email campaigns, partnerships with travel agencies, and local advertising.</w:t>
      </w:r>
    </w:p>
    <w:p w14:paraId="5B8CD2B5" w14:textId="77777777" w:rsidR="003720DF" w:rsidRPr="00957813" w:rsidRDefault="003720DF" w:rsidP="0051645C">
      <w:pPr>
        <w:pStyle w:val="Heading1"/>
      </w:pPr>
      <w:bookmarkStart w:id="9" w:name="_Toc190343112"/>
      <w:r w:rsidRPr="00957813">
        <w:t>Event Budget</w:t>
      </w:r>
      <w:bookmarkEnd w:id="9"/>
    </w:p>
    <w:p w14:paraId="7189E9BD" w14:textId="77777777" w:rsidR="003720DF" w:rsidRPr="00957813" w:rsidRDefault="003720DF" w:rsidP="00435642">
      <w:pPr>
        <w:numPr>
          <w:ilvl w:val="0"/>
          <w:numId w:val="9"/>
        </w:numPr>
        <w:spacing w:line="360" w:lineRule="auto"/>
        <w:jc w:val="both"/>
        <w:rPr>
          <w:rFonts w:ascii="Times New Roman" w:hAnsi="Times New Roman" w:cs="Times New Roman"/>
        </w:rPr>
      </w:pPr>
      <w:r w:rsidRPr="00957813">
        <w:rPr>
          <w:rFonts w:ascii="Times New Roman" w:hAnsi="Times New Roman" w:cs="Times New Roman"/>
          <w:b/>
          <w:bCs/>
        </w:rPr>
        <w:t>Income:</w:t>
      </w:r>
    </w:p>
    <w:p w14:paraId="52D8DCF6"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Ticket Sales: £20,000</w:t>
      </w:r>
    </w:p>
    <w:p w14:paraId="64A1B962"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Sponsorships: £15,000</w:t>
      </w:r>
    </w:p>
    <w:p w14:paraId="2B51D3A6"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Vendor Fees: £5,000</w:t>
      </w:r>
    </w:p>
    <w:p w14:paraId="7D31421F"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Merchandise Sales: £2,000</w:t>
      </w:r>
    </w:p>
    <w:p w14:paraId="65C28FA7"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Total Income: £42,000</w:t>
      </w:r>
    </w:p>
    <w:p w14:paraId="740DE530" w14:textId="77777777" w:rsidR="003720DF" w:rsidRPr="00957813" w:rsidRDefault="003720DF" w:rsidP="00435642">
      <w:pPr>
        <w:numPr>
          <w:ilvl w:val="0"/>
          <w:numId w:val="9"/>
        </w:numPr>
        <w:spacing w:line="360" w:lineRule="auto"/>
        <w:jc w:val="both"/>
        <w:rPr>
          <w:rFonts w:ascii="Times New Roman" w:hAnsi="Times New Roman" w:cs="Times New Roman"/>
        </w:rPr>
      </w:pPr>
      <w:r w:rsidRPr="00957813">
        <w:rPr>
          <w:rFonts w:ascii="Times New Roman" w:hAnsi="Times New Roman" w:cs="Times New Roman"/>
          <w:b/>
          <w:bCs/>
        </w:rPr>
        <w:t>Expenditure:</w:t>
      </w:r>
    </w:p>
    <w:p w14:paraId="541E5560"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Venue Rental: £10,000</w:t>
      </w:r>
    </w:p>
    <w:p w14:paraId="2ABE364B"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Marketing Expenses: £8,000</w:t>
      </w:r>
    </w:p>
    <w:p w14:paraId="5E359CBB"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Performer Fees: £7,000</w:t>
      </w:r>
    </w:p>
    <w:p w14:paraId="49CAA8B2"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Equipment Rental: £5,000</w:t>
      </w:r>
    </w:p>
    <w:p w14:paraId="7EB68AAE"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Decorations: £4,000</w:t>
      </w:r>
    </w:p>
    <w:p w14:paraId="3BF32322"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Security: £3,000</w:t>
      </w:r>
    </w:p>
    <w:p w14:paraId="799794CF"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Administrative Costs: £2,000</w:t>
      </w:r>
    </w:p>
    <w:p w14:paraId="4734B1A6" w14:textId="77777777" w:rsidR="003720DF" w:rsidRPr="00957813" w:rsidRDefault="003720DF" w:rsidP="00435642">
      <w:pPr>
        <w:numPr>
          <w:ilvl w:val="1"/>
          <w:numId w:val="9"/>
        </w:numPr>
        <w:spacing w:line="360" w:lineRule="auto"/>
        <w:jc w:val="both"/>
        <w:rPr>
          <w:rFonts w:ascii="Times New Roman" w:hAnsi="Times New Roman" w:cs="Times New Roman"/>
        </w:rPr>
      </w:pPr>
      <w:r w:rsidRPr="00957813">
        <w:rPr>
          <w:rFonts w:ascii="Times New Roman" w:hAnsi="Times New Roman" w:cs="Times New Roman"/>
        </w:rPr>
        <w:t>Total Expenditure: £39,000</w:t>
      </w:r>
    </w:p>
    <w:p w14:paraId="4B900F3C" w14:textId="77777777" w:rsidR="003720DF" w:rsidRPr="00957813" w:rsidRDefault="003720DF" w:rsidP="00435642">
      <w:pPr>
        <w:spacing w:line="360" w:lineRule="auto"/>
        <w:jc w:val="both"/>
        <w:rPr>
          <w:rFonts w:ascii="Times New Roman" w:hAnsi="Times New Roman" w:cs="Times New Roman"/>
        </w:rPr>
      </w:pPr>
      <w:r w:rsidRPr="00957813">
        <w:rPr>
          <w:rFonts w:ascii="Times New Roman" w:hAnsi="Times New Roman" w:cs="Times New Roman"/>
          <w:i/>
          <w:iCs/>
        </w:rPr>
        <w:lastRenderedPageBreak/>
        <w:t>Further Explanation/Analysis of Costs:</w:t>
      </w:r>
    </w:p>
    <w:p w14:paraId="7432F797" w14:textId="427F2A30" w:rsidR="001E4A4E" w:rsidRPr="00957813" w:rsidRDefault="003720DF" w:rsidP="00435642">
      <w:pPr>
        <w:spacing w:line="360" w:lineRule="auto"/>
        <w:jc w:val="both"/>
        <w:rPr>
          <w:rFonts w:ascii="Times New Roman" w:hAnsi="Times New Roman" w:cs="Times New Roman"/>
        </w:rPr>
      </w:pPr>
      <w:r w:rsidRPr="00957813">
        <w:rPr>
          <w:rFonts w:ascii="Times New Roman" w:hAnsi="Times New Roman" w:cs="Times New Roman"/>
        </w:rPr>
        <w:t>A detailed analysis of each expense category, including strategies for securing sponsorships, vendor partnerships, and merchandise sales to generate additional income</w:t>
      </w:r>
      <w:r w:rsidR="005E60F1" w:rsidRPr="00957813">
        <w:rPr>
          <w:rFonts w:ascii="Times New Roman" w:hAnsi="Times New Roman" w:cs="Times New Roman"/>
        </w:rPr>
        <w:t>, a</w:t>
      </w:r>
      <w:r w:rsidR="00846312" w:rsidRPr="00957813">
        <w:rPr>
          <w:rFonts w:ascii="Times New Roman" w:hAnsi="Times New Roman" w:cs="Times New Roman"/>
        </w:rPr>
        <w:t>s per</w:t>
      </w:r>
      <w:r w:rsidR="00C75DD7" w:rsidRPr="00957813">
        <w:rPr>
          <w:rFonts w:ascii="Times New Roman" w:hAnsi="Times New Roman" w:cs="Times New Roman"/>
        </w:rPr>
        <w:t xml:space="preserve"> </w:t>
      </w:r>
      <w:r w:rsidR="005E60F1" w:rsidRPr="00957813">
        <w:rPr>
          <w:rFonts w:ascii="Times New Roman" w:hAnsi="Times New Roman" w:cs="Times New Roman"/>
        </w:rPr>
        <w:t>Accounting Insights</w:t>
      </w:r>
      <w:r w:rsidR="00430225" w:rsidRPr="00957813">
        <w:rPr>
          <w:rFonts w:ascii="Times New Roman" w:hAnsi="Times New Roman" w:cs="Times New Roman"/>
        </w:rPr>
        <w:t xml:space="preserve"> </w:t>
      </w:r>
      <w:r w:rsidR="00EE2968" w:rsidRPr="00957813">
        <w:rPr>
          <w:rFonts w:ascii="Times New Roman" w:hAnsi="Times New Roman" w:cs="Times New Roman"/>
        </w:rPr>
        <w:t>(</w:t>
      </w:r>
      <w:r w:rsidR="00C75DD7" w:rsidRPr="00957813">
        <w:rPr>
          <w:rFonts w:ascii="Times New Roman" w:hAnsi="Times New Roman" w:cs="Times New Roman"/>
        </w:rPr>
        <w:t>2025)</w:t>
      </w:r>
      <w:r w:rsidR="00274B9A" w:rsidRPr="00957813">
        <w:rPr>
          <w:rFonts w:ascii="Times New Roman" w:hAnsi="Times New Roman" w:cs="Times New Roman"/>
        </w:rPr>
        <w:t>.</w:t>
      </w:r>
    </w:p>
    <w:p w14:paraId="625149D9" w14:textId="77777777" w:rsidR="001E4A4E" w:rsidRPr="00957813" w:rsidRDefault="001E4A4E" w:rsidP="00435642">
      <w:pPr>
        <w:spacing w:line="360" w:lineRule="auto"/>
        <w:jc w:val="both"/>
        <w:rPr>
          <w:rFonts w:ascii="Times New Roman" w:hAnsi="Times New Roman" w:cs="Times New Roman"/>
        </w:rPr>
      </w:pPr>
    </w:p>
    <w:p w14:paraId="638AFC8C" w14:textId="2C89BBF2" w:rsidR="001E4A4E" w:rsidRPr="00957813" w:rsidRDefault="001E4A4E" w:rsidP="00435642">
      <w:pPr>
        <w:spacing w:line="360" w:lineRule="auto"/>
        <w:jc w:val="both"/>
        <w:rPr>
          <w:rFonts w:ascii="Times New Roman" w:hAnsi="Times New Roman" w:cs="Times New Roman"/>
          <w:b/>
          <w:bCs/>
        </w:rPr>
      </w:pPr>
      <w:r w:rsidRPr="00957813">
        <w:rPr>
          <w:rFonts w:ascii="Times New Roman" w:hAnsi="Times New Roman" w:cs="Times New Roman"/>
          <w:b/>
          <w:bCs/>
        </w:rPr>
        <w:t>Latest Trends:</w:t>
      </w:r>
    </w:p>
    <w:p w14:paraId="66076438" w14:textId="77777777" w:rsidR="001E4A4E" w:rsidRPr="00957813" w:rsidRDefault="001E4A4E" w:rsidP="00435642">
      <w:pPr>
        <w:spacing w:line="360" w:lineRule="auto"/>
        <w:jc w:val="both"/>
        <w:rPr>
          <w:rFonts w:ascii="Times New Roman" w:hAnsi="Times New Roman" w:cs="Times New Roman"/>
        </w:rPr>
      </w:pPr>
    </w:p>
    <w:p w14:paraId="449C9E9F"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Increased focus on experiential events that offer unique and memorable experiences.</w:t>
      </w:r>
    </w:p>
    <w:p w14:paraId="36E7C494" w14:textId="434C7DF8" w:rsidR="00952E48"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Growing popularity of eco-friendly and sustainable event practices</w:t>
      </w:r>
      <w:r w:rsidR="00C31399" w:rsidRPr="00957813">
        <w:rPr>
          <w:rFonts w:ascii="Times New Roman" w:hAnsi="Times New Roman" w:cs="Times New Roman"/>
        </w:rPr>
        <w:t>, a</w:t>
      </w:r>
      <w:r w:rsidR="00952E48" w:rsidRPr="00957813">
        <w:rPr>
          <w:rFonts w:ascii="Times New Roman" w:hAnsi="Times New Roman" w:cs="Times New Roman"/>
        </w:rPr>
        <w:t xml:space="preserve">s per Marta B-Z </w:t>
      </w:r>
      <w:r w:rsidR="00921840" w:rsidRPr="00957813">
        <w:rPr>
          <w:rFonts w:ascii="Times New Roman" w:hAnsi="Times New Roman" w:cs="Times New Roman"/>
        </w:rPr>
        <w:t>(2023)</w:t>
      </w:r>
    </w:p>
    <w:p w14:paraId="41B352E5" w14:textId="367B86AF" w:rsidR="003F0E2E" w:rsidRDefault="001E4A4E" w:rsidP="00435642">
      <w:pPr>
        <w:spacing w:line="360" w:lineRule="auto"/>
        <w:jc w:val="both"/>
        <w:rPr>
          <w:rFonts w:ascii="Times New Roman" w:hAnsi="Times New Roman" w:cs="Times New Roman"/>
        </w:rPr>
      </w:pPr>
      <w:r w:rsidRPr="00957813">
        <w:rPr>
          <w:rFonts w:ascii="Times New Roman" w:hAnsi="Times New Roman" w:cs="Times New Roman"/>
        </w:rPr>
        <w:t>- Integration of technology, such as mobile apps for event management and virtual reality experiences.</w:t>
      </w:r>
    </w:p>
    <w:p w14:paraId="28990DF1" w14:textId="77777777" w:rsidR="000004AE" w:rsidRPr="00957813" w:rsidRDefault="000004AE" w:rsidP="00435642">
      <w:pPr>
        <w:spacing w:line="360" w:lineRule="auto"/>
        <w:jc w:val="both"/>
        <w:rPr>
          <w:rFonts w:ascii="Times New Roman" w:hAnsi="Times New Roman" w:cs="Times New Roman"/>
        </w:rPr>
      </w:pPr>
    </w:p>
    <w:p w14:paraId="59425DEC" w14:textId="72023524" w:rsidR="001E4A4E" w:rsidRPr="00957813" w:rsidRDefault="001E4A4E" w:rsidP="0051645C">
      <w:pPr>
        <w:pStyle w:val="Heading1"/>
      </w:pPr>
      <w:bookmarkStart w:id="10" w:name="_Toc190343113"/>
      <w:r w:rsidRPr="00957813">
        <w:t>Situational and Cultural Considerations</w:t>
      </w:r>
      <w:r w:rsidR="0067009D" w:rsidRPr="00957813">
        <w:t>:</w:t>
      </w:r>
      <w:bookmarkEnd w:id="10"/>
    </w:p>
    <w:p w14:paraId="75F70DD5" w14:textId="77777777" w:rsidR="001E4A4E" w:rsidRPr="00957813" w:rsidRDefault="001E4A4E" w:rsidP="0051645C">
      <w:pPr>
        <w:pStyle w:val="Heading2"/>
      </w:pPr>
    </w:p>
    <w:p w14:paraId="21DA99CB" w14:textId="4136D88D" w:rsidR="001E4A4E" w:rsidRPr="00490151" w:rsidRDefault="001E4A4E" w:rsidP="0051645C">
      <w:pPr>
        <w:pStyle w:val="Heading2"/>
      </w:pPr>
      <w:bookmarkStart w:id="11" w:name="_Toc190343114"/>
      <w:r w:rsidRPr="00490151">
        <w:t>SWOT Analysis</w:t>
      </w:r>
      <w:bookmarkEnd w:id="11"/>
    </w:p>
    <w:p w14:paraId="5A4ACC7F" w14:textId="50A3CF61" w:rsidR="001E4A4E" w:rsidRPr="00957813" w:rsidRDefault="005A1286" w:rsidP="00435642">
      <w:pPr>
        <w:spacing w:line="360" w:lineRule="auto"/>
        <w:jc w:val="both"/>
        <w:rPr>
          <w:rFonts w:ascii="Times New Roman" w:hAnsi="Times New Roman" w:cs="Times New Roman"/>
        </w:rPr>
      </w:pPr>
      <w:r w:rsidRPr="00957813">
        <w:rPr>
          <w:rFonts w:ascii="Times New Roman" w:hAnsi="Times New Roman" w:cs="Times New Roman"/>
        </w:rPr>
        <w:t>According to Teece D.</w:t>
      </w:r>
      <w:r w:rsidR="00014AD5" w:rsidRPr="00957813">
        <w:rPr>
          <w:rFonts w:ascii="Times New Roman" w:hAnsi="Times New Roman" w:cs="Times New Roman"/>
        </w:rPr>
        <w:t xml:space="preserve"> (2017), a SWOT </w:t>
      </w:r>
      <w:r w:rsidR="001B2E9C" w:rsidRPr="00957813">
        <w:rPr>
          <w:rFonts w:ascii="Times New Roman" w:hAnsi="Times New Roman" w:cs="Times New Roman"/>
        </w:rPr>
        <w:t>Analysis is</w:t>
      </w:r>
      <w:r w:rsidR="00211F5A" w:rsidRPr="00957813">
        <w:rPr>
          <w:rFonts w:ascii="Times New Roman" w:hAnsi="Times New Roman" w:cs="Times New Roman"/>
        </w:rPr>
        <w:t xml:space="preserve"> a simple way to compare strengths and weaknesses of a business.</w:t>
      </w:r>
    </w:p>
    <w:p w14:paraId="0294167B" w14:textId="3DA65E6C"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Strengths:</w:t>
      </w:r>
    </w:p>
    <w:p w14:paraId="062F2735"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Scenic location in the Bucegi Mountains.</w:t>
      </w:r>
    </w:p>
    <w:p w14:paraId="59FFCA69"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Strong brand reputation of Marriott Hotels.</w:t>
      </w:r>
    </w:p>
    <w:p w14:paraId="6D7B73BE" w14:textId="275F0AF0" w:rsidR="001E4A4E"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High-quality event design and execution.</w:t>
      </w:r>
    </w:p>
    <w:p w14:paraId="3938EB81" w14:textId="77777777" w:rsidR="00490151" w:rsidRPr="00957813" w:rsidRDefault="00490151" w:rsidP="00435642">
      <w:pPr>
        <w:spacing w:line="360" w:lineRule="auto"/>
        <w:jc w:val="both"/>
        <w:rPr>
          <w:rFonts w:ascii="Times New Roman" w:hAnsi="Times New Roman" w:cs="Times New Roman"/>
        </w:rPr>
      </w:pPr>
    </w:p>
    <w:p w14:paraId="34143F1A" w14:textId="492F7472"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Weaknesses:</w:t>
      </w:r>
    </w:p>
    <w:p w14:paraId="07C5A4B0"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Potential weather-related challenges.</w:t>
      </w:r>
    </w:p>
    <w:p w14:paraId="444B980E"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Limited accommodation options in the area.</w:t>
      </w:r>
    </w:p>
    <w:p w14:paraId="231519B2" w14:textId="77777777" w:rsidR="001E4A4E" w:rsidRPr="00957813" w:rsidRDefault="001E4A4E" w:rsidP="00435642">
      <w:pPr>
        <w:spacing w:line="360" w:lineRule="auto"/>
        <w:jc w:val="both"/>
        <w:rPr>
          <w:rFonts w:ascii="Times New Roman" w:hAnsi="Times New Roman" w:cs="Times New Roman"/>
        </w:rPr>
      </w:pPr>
    </w:p>
    <w:p w14:paraId="7B877583" w14:textId="5E83742A"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Opportunities:</w:t>
      </w:r>
    </w:p>
    <w:p w14:paraId="16B4171B"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Growing interest in experiential and themed events.</w:t>
      </w:r>
    </w:p>
    <w:p w14:paraId="15E72BAC"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Potential for partnerships with local businesses and sponsors.</w:t>
      </w:r>
    </w:p>
    <w:p w14:paraId="60831630"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Increasing demand for sustainable and eco-friendly events.</w:t>
      </w:r>
    </w:p>
    <w:p w14:paraId="1FF70BD4" w14:textId="77777777" w:rsidR="001E4A4E" w:rsidRPr="00957813" w:rsidRDefault="001E4A4E" w:rsidP="00435642">
      <w:pPr>
        <w:spacing w:line="360" w:lineRule="auto"/>
        <w:jc w:val="both"/>
        <w:rPr>
          <w:rFonts w:ascii="Times New Roman" w:hAnsi="Times New Roman" w:cs="Times New Roman"/>
        </w:rPr>
      </w:pPr>
    </w:p>
    <w:p w14:paraId="638D7611" w14:textId="39FB91D4"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Threats:</w:t>
      </w:r>
    </w:p>
    <w:p w14:paraId="44F750E7"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Economic downturn affecting attendance.</w:t>
      </w:r>
    </w:p>
    <w:p w14:paraId="5EE788E1"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Competition from other winter events.</w:t>
      </w:r>
    </w:p>
    <w:p w14:paraId="737B0D35" w14:textId="77777777" w:rsidR="001E4A4E" w:rsidRPr="00957813" w:rsidRDefault="001E4A4E" w:rsidP="004E46C8">
      <w:pPr>
        <w:pStyle w:val="Heading2"/>
      </w:pPr>
    </w:p>
    <w:p w14:paraId="52B6928E" w14:textId="292907D4" w:rsidR="001E4A4E" w:rsidRPr="00490151" w:rsidRDefault="001E4A4E" w:rsidP="004E46C8">
      <w:pPr>
        <w:pStyle w:val="Heading2"/>
      </w:pPr>
      <w:bookmarkStart w:id="12" w:name="_Toc190343115"/>
      <w:r w:rsidRPr="00490151">
        <w:t>PESTEL Analysis</w:t>
      </w:r>
      <w:bookmarkEnd w:id="12"/>
    </w:p>
    <w:p w14:paraId="0AE1C094" w14:textId="12B8A6F4" w:rsidR="00FD0323" w:rsidRPr="00957813" w:rsidRDefault="00FD0323" w:rsidP="00435642">
      <w:pPr>
        <w:spacing w:line="360" w:lineRule="auto"/>
        <w:jc w:val="both"/>
        <w:rPr>
          <w:rFonts w:ascii="Times New Roman" w:hAnsi="Times New Roman" w:cs="Times New Roman"/>
        </w:rPr>
      </w:pPr>
      <w:r w:rsidRPr="00957813">
        <w:rPr>
          <w:rFonts w:ascii="Times New Roman" w:hAnsi="Times New Roman" w:cs="Times New Roman"/>
        </w:rPr>
        <w:t>According to Stanescu A.</w:t>
      </w:r>
      <w:r w:rsidR="000A6501" w:rsidRPr="00957813">
        <w:rPr>
          <w:rFonts w:ascii="Times New Roman" w:hAnsi="Times New Roman" w:cs="Times New Roman"/>
        </w:rPr>
        <w:t xml:space="preserve"> (2025) </w:t>
      </w:r>
      <w:r w:rsidR="000A6501" w:rsidRPr="00957813">
        <w:rPr>
          <w:rFonts w:ascii="Times New Roman" w:hAnsi="Times New Roman" w:cs="Times New Roman"/>
        </w:rPr>
        <w:t xml:space="preserve">PESTLE analysis is </w:t>
      </w:r>
      <w:proofErr w:type="gramStart"/>
      <w:r w:rsidR="000A6501" w:rsidRPr="00957813">
        <w:rPr>
          <w:rFonts w:ascii="Times New Roman" w:hAnsi="Times New Roman" w:cs="Times New Roman"/>
        </w:rPr>
        <w:t>a</w:t>
      </w:r>
      <w:proofErr w:type="gramEnd"/>
      <w:r w:rsidR="000A6501" w:rsidRPr="00957813">
        <w:rPr>
          <w:rFonts w:ascii="Times New Roman" w:hAnsi="Times New Roman" w:cs="Times New Roman"/>
        </w:rPr>
        <w:t xml:space="preserve"> </w:t>
      </w:r>
      <w:r w:rsidR="000A5535" w:rsidRPr="00957813">
        <w:rPr>
          <w:rFonts w:ascii="Times New Roman" w:hAnsi="Times New Roman" w:cs="Times New Roman"/>
        </w:rPr>
        <w:t>important</w:t>
      </w:r>
      <w:r w:rsidR="000A6501" w:rsidRPr="00957813">
        <w:rPr>
          <w:rFonts w:ascii="Times New Roman" w:hAnsi="Times New Roman" w:cs="Times New Roman"/>
        </w:rPr>
        <w:t xml:space="preserve"> tool that </w:t>
      </w:r>
      <w:r w:rsidR="000A5535" w:rsidRPr="00957813">
        <w:rPr>
          <w:rFonts w:ascii="Times New Roman" w:hAnsi="Times New Roman" w:cs="Times New Roman"/>
        </w:rPr>
        <w:t xml:space="preserve">helps </w:t>
      </w:r>
      <w:r w:rsidR="000A6501" w:rsidRPr="00957813">
        <w:rPr>
          <w:rFonts w:ascii="Times New Roman" w:hAnsi="Times New Roman" w:cs="Times New Roman"/>
        </w:rPr>
        <w:t>managers in identifying key macroeconomic factors affecting business development</w:t>
      </w:r>
      <w:r w:rsidR="000004AE">
        <w:rPr>
          <w:rFonts w:ascii="Times New Roman" w:hAnsi="Times New Roman" w:cs="Times New Roman"/>
        </w:rPr>
        <w:t>.</w:t>
      </w:r>
    </w:p>
    <w:p w14:paraId="4121256E" w14:textId="77777777" w:rsidR="001E4A4E" w:rsidRPr="00957813" w:rsidRDefault="001E4A4E" w:rsidP="00435642">
      <w:pPr>
        <w:spacing w:line="360" w:lineRule="auto"/>
        <w:jc w:val="both"/>
        <w:rPr>
          <w:rFonts w:ascii="Times New Roman" w:hAnsi="Times New Roman" w:cs="Times New Roman"/>
        </w:rPr>
      </w:pPr>
    </w:p>
    <w:p w14:paraId="2FA5D09E" w14:textId="64C1D62F"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1. Political:</w:t>
      </w:r>
    </w:p>
    <w:p w14:paraId="07410735"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Government policies on public gatherings and event regulations.</w:t>
      </w:r>
    </w:p>
    <w:p w14:paraId="64BE2C81"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International relations affecting attendance of foreign delegates.</w:t>
      </w:r>
    </w:p>
    <w:p w14:paraId="6EBE502A"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Regulation on event marketing and advertising.</w:t>
      </w:r>
    </w:p>
    <w:p w14:paraId="2B04C12B" w14:textId="77777777" w:rsidR="000004AE" w:rsidRDefault="000004AE" w:rsidP="00435642">
      <w:pPr>
        <w:spacing w:line="360" w:lineRule="auto"/>
        <w:jc w:val="both"/>
        <w:rPr>
          <w:rFonts w:ascii="Times New Roman" w:hAnsi="Times New Roman" w:cs="Times New Roman"/>
        </w:rPr>
      </w:pPr>
    </w:p>
    <w:p w14:paraId="136A8BD9" w14:textId="77777777" w:rsidR="000004AE" w:rsidRPr="00957813" w:rsidRDefault="000004AE" w:rsidP="00435642">
      <w:pPr>
        <w:spacing w:line="360" w:lineRule="auto"/>
        <w:jc w:val="both"/>
        <w:rPr>
          <w:rFonts w:ascii="Times New Roman" w:hAnsi="Times New Roman" w:cs="Times New Roman"/>
        </w:rPr>
      </w:pPr>
    </w:p>
    <w:p w14:paraId="707DC9AE" w14:textId="5C3E9E2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2. Economic:</w:t>
      </w:r>
    </w:p>
    <w:p w14:paraId="24AF163E"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Economic stability affecting attendees' disposable income for leisure activities.</w:t>
      </w:r>
    </w:p>
    <w:p w14:paraId="6BF51014"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Exchange rates affecting costs for international attendees.</w:t>
      </w:r>
    </w:p>
    <w:p w14:paraId="3376BB03"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Employment rates impacting participants' availability.</w:t>
      </w:r>
    </w:p>
    <w:p w14:paraId="6CF143B8" w14:textId="77777777" w:rsidR="001E4A4E" w:rsidRDefault="001E4A4E" w:rsidP="00435642">
      <w:pPr>
        <w:spacing w:line="360" w:lineRule="auto"/>
        <w:jc w:val="both"/>
        <w:rPr>
          <w:rFonts w:ascii="Times New Roman" w:hAnsi="Times New Roman" w:cs="Times New Roman"/>
        </w:rPr>
      </w:pPr>
    </w:p>
    <w:p w14:paraId="69C88742" w14:textId="77777777" w:rsidR="00490151" w:rsidRPr="00957813" w:rsidRDefault="00490151" w:rsidP="00435642">
      <w:pPr>
        <w:spacing w:line="360" w:lineRule="auto"/>
        <w:jc w:val="both"/>
        <w:rPr>
          <w:rFonts w:ascii="Times New Roman" w:hAnsi="Times New Roman" w:cs="Times New Roman"/>
        </w:rPr>
      </w:pPr>
    </w:p>
    <w:p w14:paraId="7EBFDDAE" w14:textId="18D09CBF"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3. Sociocultural:</w:t>
      </w:r>
    </w:p>
    <w:p w14:paraId="21A85586"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Cultural preferences and traditions related to winter celebrations.</w:t>
      </w:r>
    </w:p>
    <w:p w14:paraId="51E5AC27"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Trends in professional development and networking.</w:t>
      </w:r>
    </w:p>
    <w:p w14:paraId="730A3007"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Preferences for virtual versus in-person events post-pandemic.</w:t>
      </w:r>
    </w:p>
    <w:p w14:paraId="68E170E8" w14:textId="77777777" w:rsidR="001E4A4E" w:rsidRPr="00957813" w:rsidRDefault="001E4A4E" w:rsidP="00435642">
      <w:pPr>
        <w:spacing w:line="360" w:lineRule="auto"/>
        <w:jc w:val="both"/>
        <w:rPr>
          <w:rFonts w:ascii="Times New Roman" w:hAnsi="Times New Roman" w:cs="Times New Roman"/>
        </w:rPr>
      </w:pPr>
    </w:p>
    <w:p w14:paraId="2BB55192" w14:textId="7903CC2F"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4. Technological:</w:t>
      </w:r>
    </w:p>
    <w:p w14:paraId="660706FC"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Advancements in virtual conferencing technology.</w:t>
      </w:r>
    </w:p>
    <w:p w14:paraId="36A3CD2F"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Integration of mobile apps and QR codes for seamless event management.</w:t>
      </w:r>
    </w:p>
    <w:p w14:paraId="45036388"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Use of AI and data analytics to enhance attendee experience.</w:t>
      </w:r>
    </w:p>
    <w:p w14:paraId="2E0E41FB" w14:textId="77777777" w:rsidR="001E4A4E" w:rsidRPr="00957813" w:rsidRDefault="001E4A4E" w:rsidP="00435642">
      <w:pPr>
        <w:spacing w:line="360" w:lineRule="auto"/>
        <w:jc w:val="both"/>
        <w:rPr>
          <w:rFonts w:ascii="Times New Roman" w:hAnsi="Times New Roman" w:cs="Times New Roman"/>
        </w:rPr>
      </w:pPr>
    </w:p>
    <w:p w14:paraId="74061166" w14:textId="255F3341"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5. Environmental:</w:t>
      </w:r>
    </w:p>
    <w:p w14:paraId="27D66061"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Increasing focus on sustainability and eco-friendly practices.</w:t>
      </w:r>
    </w:p>
    <w:p w14:paraId="663C397C"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Venue's adherence to green policies.</w:t>
      </w:r>
    </w:p>
    <w:p w14:paraId="2F76387E"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Waste management and carbon footprint reduction.</w:t>
      </w:r>
    </w:p>
    <w:p w14:paraId="65620992" w14:textId="77777777" w:rsidR="001E4A4E" w:rsidRPr="00957813" w:rsidRDefault="001E4A4E" w:rsidP="00435642">
      <w:pPr>
        <w:spacing w:line="360" w:lineRule="auto"/>
        <w:jc w:val="both"/>
        <w:rPr>
          <w:rFonts w:ascii="Times New Roman" w:hAnsi="Times New Roman" w:cs="Times New Roman"/>
        </w:rPr>
      </w:pPr>
    </w:p>
    <w:p w14:paraId="7D161109" w14:textId="5A066AE3"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6. Legal:</w:t>
      </w:r>
    </w:p>
    <w:p w14:paraId="52986ECB"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Compliance with health and safety regulations.</w:t>
      </w:r>
    </w:p>
    <w:p w14:paraId="3CDF4A92"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Data protection laws affecting attendee information management.</w:t>
      </w:r>
    </w:p>
    <w:p w14:paraId="5D3CA14C"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Intellectual property rights for event content.</w:t>
      </w:r>
    </w:p>
    <w:p w14:paraId="7A04CDC7" w14:textId="77777777" w:rsidR="001E4A4E" w:rsidRPr="00957813" w:rsidRDefault="001E4A4E" w:rsidP="00435642">
      <w:pPr>
        <w:spacing w:line="360" w:lineRule="auto"/>
        <w:jc w:val="both"/>
        <w:rPr>
          <w:rFonts w:ascii="Times New Roman" w:hAnsi="Times New Roman" w:cs="Times New Roman"/>
        </w:rPr>
      </w:pPr>
    </w:p>
    <w:p w14:paraId="25573E16" w14:textId="0439A989" w:rsidR="001E4A4E" w:rsidRPr="00957813" w:rsidRDefault="001E4A4E" w:rsidP="004E46C8">
      <w:pPr>
        <w:pStyle w:val="Heading2"/>
      </w:pPr>
      <w:bookmarkStart w:id="13" w:name="_Toc190343116"/>
      <w:r w:rsidRPr="00957813">
        <w:t>SOAR Analysis</w:t>
      </w:r>
      <w:bookmarkEnd w:id="13"/>
    </w:p>
    <w:p w14:paraId="1EF58FF6" w14:textId="1149373B" w:rsidR="001E4A4E" w:rsidRPr="00957813" w:rsidRDefault="00A14C37" w:rsidP="00435642">
      <w:pPr>
        <w:spacing w:line="360" w:lineRule="auto"/>
        <w:jc w:val="both"/>
        <w:rPr>
          <w:rFonts w:ascii="Times New Roman" w:hAnsi="Times New Roman" w:cs="Times New Roman"/>
        </w:rPr>
      </w:pPr>
      <w:r w:rsidRPr="00957813">
        <w:rPr>
          <w:rFonts w:ascii="Times New Roman" w:hAnsi="Times New Roman" w:cs="Times New Roman"/>
        </w:rPr>
        <w:t>According to Co</w:t>
      </w:r>
      <w:r w:rsidR="00C61300" w:rsidRPr="00957813">
        <w:rPr>
          <w:rFonts w:ascii="Times New Roman" w:hAnsi="Times New Roman" w:cs="Times New Roman"/>
        </w:rPr>
        <w:t>le M., Stavros J., Stavros A</w:t>
      </w:r>
      <w:r w:rsidR="00591C22" w:rsidRPr="00957813">
        <w:rPr>
          <w:rFonts w:ascii="Times New Roman" w:hAnsi="Times New Roman" w:cs="Times New Roman"/>
        </w:rPr>
        <w:t>.</w:t>
      </w:r>
      <w:r w:rsidR="00C61300" w:rsidRPr="00957813">
        <w:rPr>
          <w:rFonts w:ascii="Times New Roman" w:hAnsi="Times New Roman" w:cs="Times New Roman"/>
        </w:rPr>
        <w:t xml:space="preserve"> &amp;</w:t>
      </w:r>
      <w:r w:rsidR="00591C22" w:rsidRPr="00957813">
        <w:rPr>
          <w:rFonts w:ascii="Times New Roman" w:hAnsi="Times New Roman" w:cs="Times New Roman"/>
        </w:rPr>
        <w:t xml:space="preserve"> Cox J. (2022),</w:t>
      </w:r>
      <w:r w:rsidR="00631E33" w:rsidRPr="00957813">
        <w:rPr>
          <w:rFonts w:ascii="Times New Roman" w:hAnsi="Times New Roman" w:cs="Times New Roman"/>
        </w:rPr>
        <w:t xml:space="preserve"> a SOAR Analysis is </w:t>
      </w:r>
      <w:r w:rsidR="000004AE" w:rsidRPr="00957813">
        <w:rPr>
          <w:rFonts w:ascii="Times New Roman" w:hAnsi="Times New Roman" w:cs="Times New Roman"/>
        </w:rPr>
        <w:t>an appreciative</w:t>
      </w:r>
      <w:r w:rsidR="000004AE">
        <w:rPr>
          <w:rFonts w:ascii="Times New Roman" w:hAnsi="Times New Roman" w:cs="Times New Roman"/>
        </w:rPr>
        <w:t xml:space="preserve"> i</w:t>
      </w:r>
      <w:r w:rsidR="00591C22" w:rsidRPr="00957813">
        <w:rPr>
          <w:rFonts w:ascii="Times New Roman" w:hAnsi="Times New Roman" w:cs="Times New Roman"/>
        </w:rPr>
        <w:t>nquiry to create a transformation process through generative questions and positive framing</w:t>
      </w:r>
      <w:r w:rsidR="008B2FD6" w:rsidRPr="00957813">
        <w:rPr>
          <w:rFonts w:ascii="Times New Roman" w:hAnsi="Times New Roman" w:cs="Times New Roman"/>
        </w:rPr>
        <w:t>.</w:t>
      </w:r>
    </w:p>
    <w:p w14:paraId="4DA08C29" w14:textId="484413F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lastRenderedPageBreak/>
        <w:t>- Strengths:</w:t>
      </w:r>
    </w:p>
    <w:p w14:paraId="232DD8CA"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Scenic location in the Bucegi Mountains.</w:t>
      </w:r>
    </w:p>
    <w:p w14:paraId="30E27355"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Strong brand reputation of Marriott Hotels.</w:t>
      </w:r>
    </w:p>
    <w:p w14:paraId="7A6F5553"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High-quality event design and execution.</w:t>
      </w:r>
    </w:p>
    <w:p w14:paraId="1C293C01"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w:t>
      </w:r>
    </w:p>
    <w:p w14:paraId="74EFA6BC" w14:textId="718ED8F9"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Opportunities:</w:t>
      </w:r>
    </w:p>
    <w:p w14:paraId="28DC793A"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Growing interest in experiential and themed events.</w:t>
      </w:r>
    </w:p>
    <w:p w14:paraId="2D237486"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Potential for partnerships with local businesses and sponsors.</w:t>
      </w:r>
    </w:p>
    <w:p w14:paraId="4439F2F9"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Increasing demand for sustainable and eco-friendly events.</w:t>
      </w:r>
    </w:p>
    <w:p w14:paraId="7E2B206E" w14:textId="77777777" w:rsidR="001E4A4E" w:rsidRPr="00957813" w:rsidRDefault="001E4A4E" w:rsidP="00435642">
      <w:pPr>
        <w:spacing w:line="360" w:lineRule="auto"/>
        <w:jc w:val="both"/>
        <w:rPr>
          <w:rFonts w:ascii="Times New Roman" w:hAnsi="Times New Roman" w:cs="Times New Roman"/>
        </w:rPr>
      </w:pPr>
    </w:p>
    <w:p w14:paraId="57882454" w14:textId="314498CB"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Aspirations:</w:t>
      </w:r>
    </w:p>
    <w:p w14:paraId="1CE69AD6"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To create a memorable and enchanting winter experience.</w:t>
      </w:r>
    </w:p>
    <w:p w14:paraId="55CEC1EF"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To promote tourism in Sinaia.</w:t>
      </w:r>
    </w:p>
    <w:p w14:paraId="77F2BE85"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To foster community engagement and celebrate the festive season.</w:t>
      </w:r>
    </w:p>
    <w:p w14:paraId="3683E635"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w:t>
      </w:r>
    </w:p>
    <w:p w14:paraId="7D235CB0" w14:textId="059F8A6D"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Results:</w:t>
      </w:r>
    </w:p>
    <w:p w14:paraId="50A7B92F"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Increased attendance and guest satisfaction.</w:t>
      </w:r>
    </w:p>
    <w:p w14:paraId="4D78139E"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Positive impact on local tourism and economy.</w:t>
      </w:r>
    </w:p>
    <w:p w14:paraId="1295828C"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 xml:space="preserve">  - Successful execution of a sustainable and memorable event.</w:t>
      </w:r>
    </w:p>
    <w:p w14:paraId="0CBDE8CA" w14:textId="77777777" w:rsidR="001E4A4E" w:rsidRDefault="001E4A4E" w:rsidP="00435642">
      <w:pPr>
        <w:spacing w:line="360" w:lineRule="auto"/>
        <w:jc w:val="both"/>
        <w:rPr>
          <w:rFonts w:ascii="Times New Roman" w:hAnsi="Times New Roman" w:cs="Times New Roman"/>
        </w:rPr>
      </w:pPr>
    </w:p>
    <w:p w14:paraId="7EB431E2" w14:textId="77777777" w:rsidR="00490151" w:rsidRDefault="00490151" w:rsidP="00435642">
      <w:pPr>
        <w:spacing w:line="360" w:lineRule="auto"/>
        <w:jc w:val="both"/>
        <w:rPr>
          <w:rFonts w:ascii="Times New Roman" w:hAnsi="Times New Roman" w:cs="Times New Roman"/>
        </w:rPr>
      </w:pPr>
    </w:p>
    <w:p w14:paraId="03A9366D" w14:textId="77777777" w:rsidR="00490151" w:rsidRDefault="00490151" w:rsidP="00435642">
      <w:pPr>
        <w:spacing w:line="360" w:lineRule="auto"/>
        <w:jc w:val="both"/>
        <w:rPr>
          <w:rFonts w:ascii="Times New Roman" w:hAnsi="Times New Roman" w:cs="Times New Roman"/>
        </w:rPr>
      </w:pPr>
    </w:p>
    <w:p w14:paraId="06F9F580" w14:textId="77777777" w:rsidR="00490151" w:rsidRPr="00957813" w:rsidRDefault="00490151" w:rsidP="00435642">
      <w:pPr>
        <w:spacing w:line="360" w:lineRule="auto"/>
        <w:jc w:val="both"/>
        <w:rPr>
          <w:rFonts w:ascii="Times New Roman" w:hAnsi="Times New Roman" w:cs="Times New Roman"/>
        </w:rPr>
      </w:pPr>
    </w:p>
    <w:p w14:paraId="6C983C23" w14:textId="4F71780F" w:rsidR="001E4A4E" w:rsidRPr="00957813" w:rsidRDefault="001E4A4E" w:rsidP="004E46C8">
      <w:pPr>
        <w:pStyle w:val="Heading1"/>
      </w:pPr>
      <w:bookmarkStart w:id="14" w:name="_Toc190343117"/>
      <w:r w:rsidRPr="00957813">
        <w:lastRenderedPageBreak/>
        <w:t>Conclusion</w:t>
      </w:r>
      <w:bookmarkEnd w:id="14"/>
    </w:p>
    <w:p w14:paraId="2747F1BE" w14:textId="77777777" w:rsidR="001E4A4E" w:rsidRPr="00957813" w:rsidRDefault="001E4A4E" w:rsidP="00435642">
      <w:pPr>
        <w:spacing w:line="360" w:lineRule="auto"/>
        <w:jc w:val="both"/>
        <w:rPr>
          <w:rFonts w:ascii="Times New Roman" w:hAnsi="Times New Roman" w:cs="Times New Roman"/>
        </w:rPr>
      </w:pPr>
    </w:p>
    <w:p w14:paraId="0E11D693"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This report has provided a comprehensive overview of the planning, execution, and analysis of the Winter Wonderland event in Sinaia, Bucegi Mountains. By following a well-structured event cycle, we ensure smooth operations and maximum guest satisfaction. The event concept focuses on creating an enchanting winter experience with a variety of activities and entertainment options.</w:t>
      </w:r>
    </w:p>
    <w:p w14:paraId="5D6182FE" w14:textId="77777777" w:rsidR="001E4A4E" w:rsidRPr="00957813" w:rsidRDefault="001E4A4E" w:rsidP="00435642">
      <w:pPr>
        <w:spacing w:line="360" w:lineRule="auto"/>
        <w:jc w:val="both"/>
        <w:rPr>
          <w:rFonts w:ascii="Times New Roman" w:hAnsi="Times New Roman" w:cs="Times New Roman"/>
        </w:rPr>
      </w:pPr>
    </w:p>
    <w:p w14:paraId="00EB2FF5"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The event management section highlights the operational, planning, and marketing activities required to ensure the event's success. The detailed event budget provides a clear breakdown of income and expenditure, along with strategies for funding and income generation. By aligning with industry trends, such as experiential and sustainable events, and leveraging technology, the Winter Wonderland event is positioned to meet the evolving needs of the meetings and events industry.</w:t>
      </w:r>
    </w:p>
    <w:p w14:paraId="599B69C6" w14:textId="77777777" w:rsidR="001E4A4E" w:rsidRPr="00957813" w:rsidRDefault="001E4A4E" w:rsidP="00435642">
      <w:pPr>
        <w:spacing w:line="360" w:lineRule="auto"/>
        <w:jc w:val="both"/>
        <w:rPr>
          <w:rFonts w:ascii="Times New Roman" w:hAnsi="Times New Roman" w:cs="Times New Roman"/>
        </w:rPr>
      </w:pPr>
    </w:p>
    <w:p w14:paraId="3A35AB5F" w14:textId="77777777" w:rsidR="001E4A4E" w:rsidRPr="00957813" w:rsidRDefault="001E4A4E" w:rsidP="00435642">
      <w:pPr>
        <w:spacing w:line="360" w:lineRule="auto"/>
        <w:jc w:val="both"/>
        <w:rPr>
          <w:rFonts w:ascii="Times New Roman" w:hAnsi="Times New Roman" w:cs="Times New Roman"/>
        </w:rPr>
      </w:pPr>
      <w:r w:rsidRPr="00957813">
        <w:rPr>
          <w:rFonts w:ascii="Times New Roman" w:hAnsi="Times New Roman" w:cs="Times New Roman"/>
        </w:rPr>
        <w:t>The PESTEL and SOAR analyses offer valuable insights into the wider situational and cultural considerations affecting the event. These analyses emphasize the importance of understanding political, economic, sociocultural, technological, environmental, and legal factors, as well as leveraging strengths and opportunities to achieve the event's aspirations and desired results.</w:t>
      </w:r>
    </w:p>
    <w:p w14:paraId="37FC23AB" w14:textId="77777777" w:rsidR="001E4A4E" w:rsidRPr="00957813" w:rsidRDefault="001E4A4E" w:rsidP="00435642">
      <w:pPr>
        <w:spacing w:line="360" w:lineRule="auto"/>
        <w:jc w:val="both"/>
        <w:rPr>
          <w:rFonts w:ascii="Times New Roman" w:hAnsi="Times New Roman" w:cs="Times New Roman"/>
        </w:rPr>
      </w:pPr>
    </w:p>
    <w:p w14:paraId="5B9D5F43" w14:textId="2A1DA1AE" w:rsidR="003F0E2E" w:rsidRDefault="003F0E2E" w:rsidP="004E46C8">
      <w:pPr>
        <w:pStyle w:val="Heading1"/>
      </w:pPr>
    </w:p>
    <w:p w14:paraId="1783F5BF" w14:textId="77777777" w:rsidR="002209A8" w:rsidRDefault="002209A8" w:rsidP="002209A8"/>
    <w:p w14:paraId="77F70F7C" w14:textId="77777777" w:rsidR="00547B00" w:rsidRDefault="00547B00" w:rsidP="002209A8"/>
    <w:p w14:paraId="49B38D21" w14:textId="77777777" w:rsidR="002209A8" w:rsidRDefault="002209A8" w:rsidP="002209A8"/>
    <w:p w14:paraId="33D55654" w14:textId="77777777" w:rsidR="002209A8" w:rsidRPr="002209A8" w:rsidRDefault="002209A8" w:rsidP="002209A8"/>
    <w:p w14:paraId="1DBE5708" w14:textId="77777777" w:rsidR="002209A8" w:rsidRPr="002209A8" w:rsidRDefault="002209A8" w:rsidP="002209A8"/>
    <w:p w14:paraId="2C4C475D" w14:textId="489D4492" w:rsidR="002209A8" w:rsidRPr="00490151" w:rsidRDefault="004E46C8" w:rsidP="0022089E">
      <w:pPr>
        <w:pStyle w:val="Heading1"/>
        <w:rPr>
          <w:rFonts w:ascii="Times New Roman" w:hAnsi="Times New Roman" w:cs="Times New Roman"/>
          <w:sz w:val="24"/>
          <w:szCs w:val="24"/>
        </w:rPr>
      </w:pPr>
      <w:bookmarkStart w:id="15" w:name="_Toc190343118"/>
      <w:r w:rsidRPr="00490151">
        <w:lastRenderedPageBreak/>
        <w:t>References</w:t>
      </w:r>
      <w:bookmarkEnd w:id="15"/>
    </w:p>
    <w:p w14:paraId="055A85CB" w14:textId="77777777" w:rsidR="002209A8" w:rsidRPr="00957813" w:rsidRDefault="002209A8" w:rsidP="0022089E">
      <w:pPr>
        <w:spacing w:line="360" w:lineRule="auto"/>
        <w:rPr>
          <w:rFonts w:ascii="Times New Roman" w:hAnsi="Times New Roman" w:cs="Times New Roman"/>
        </w:rPr>
      </w:pPr>
    </w:p>
    <w:p w14:paraId="7CCB6966" w14:textId="545C61FD" w:rsidR="002209A8" w:rsidRDefault="002209A8" w:rsidP="0022089E">
      <w:pPr>
        <w:pStyle w:val="NoSpacing"/>
        <w:spacing w:line="360" w:lineRule="auto"/>
        <w:rPr>
          <w:rFonts w:ascii="Times New Roman" w:hAnsi="Times New Roman" w:cs="Times New Roman"/>
        </w:rPr>
      </w:pPr>
      <w:proofErr w:type="spellStart"/>
      <w:r w:rsidRPr="00957813">
        <w:rPr>
          <w:rFonts w:ascii="Times New Roman" w:hAnsi="Times New Roman" w:cs="Times New Roman"/>
        </w:rPr>
        <w:t>AccountingInsights</w:t>
      </w:r>
      <w:proofErr w:type="spellEnd"/>
      <w:r w:rsidRPr="00957813">
        <w:rPr>
          <w:rFonts w:ascii="Times New Roman" w:hAnsi="Times New Roman" w:cs="Times New Roman"/>
        </w:rPr>
        <w:t xml:space="preserve"> T Managing Event Expenses: Strategies and Financial Reporting Available at: </w:t>
      </w:r>
      <w:hyperlink r:id="rId8" w:history="1">
        <w:r w:rsidRPr="00957813">
          <w:rPr>
            <w:rStyle w:val="Hyperlink"/>
            <w:rFonts w:ascii="Times New Roman" w:hAnsi="Times New Roman" w:cs="Times New Roman"/>
          </w:rPr>
          <w:t>https://accountinginsights.org/managing-event-expenses-strategies-and-financial-reporting/?form=MG0AV3</w:t>
        </w:r>
      </w:hyperlink>
      <w:r w:rsidRPr="00957813">
        <w:rPr>
          <w:rFonts w:ascii="Times New Roman" w:hAnsi="Times New Roman" w:cs="Times New Roman"/>
        </w:rPr>
        <w:t xml:space="preserve"> (Accessed: 1 February 2025)</w:t>
      </w:r>
      <w:r w:rsidR="0022089E">
        <w:rPr>
          <w:rFonts w:ascii="Times New Roman" w:hAnsi="Times New Roman" w:cs="Times New Roman"/>
        </w:rPr>
        <w:t>.</w:t>
      </w:r>
    </w:p>
    <w:p w14:paraId="57D39357" w14:textId="77777777" w:rsidR="0022089E" w:rsidRPr="00957813" w:rsidRDefault="0022089E" w:rsidP="0022089E">
      <w:pPr>
        <w:pStyle w:val="NoSpacing"/>
        <w:spacing w:line="360" w:lineRule="auto"/>
        <w:rPr>
          <w:rFonts w:ascii="Times New Roman" w:hAnsi="Times New Roman" w:cs="Times New Roman"/>
        </w:rPr>
      </w:pPr>
    </w:p>
    <w:p w14:paraId="22977826" w14:textId="6AC84B31" w:rsidR="002209A8" w:rsidRDefault="002209A8" w:rsidP="0022089E">
      <w:pPr>
        <w:spacing w:line="360" w:lineRule="auto"/>
        <w:rPr>
          <w:rFonts w:ascii="Times New Roman" w:hAnsi="Times New Roman" w:cs="Times New Roman"/>
          <w:i/>
          <w:iCs/>
        </w:rPr>
      </w:pPr>
      <w:r w:rsidRPr="00957813">
        <w:rPr>
          <w:rFonts w:ascii="Times New Roman" w:hAnsi="Times New Roman" w:cs="Times New Roman"/>
        </w:rPr>
        <w:t xml:space="preserve">Bogan, E. (2019). </w:t>
      </w:r>
      <w:r w:rsidRPr="00957813">
        <w:rPr>
          <w:rFonts w:ascii="Times New Roman" w:hAnsi="Times New Roman" w:cs="Times New Roman"/>
          <w:i/>
          <w:iCs/>
        </w:rPr>
        <w:t xml:space="preserve">The Impact of Tourism Development on the Natural and Anthropic Environment of the Sinaia Resort Available at: </w:t>
      </w:r>
      <w:hyperlink r:id="rId9" w:history="1">
        <w:r w:rsidRPr="00957813">
          <w:rPr>
            <w:rStyle w:val="Hyperlink"/>
            <w:rFonts w:ascii="Times New Roman" w:hAnsi="Times New Roman" w:cs="Times New Roman"/>
            <w:i/>
            <w:iCs/>
          </w:rPr>
          <w:t>https://www.researchgate.net/profile/Elena-Bogan/publication/332543619_THE_IMPACT_OF_TOURISM_DEVELOPMENT_ON_THE_NATURAL_AND_ANTHROPIC_ENVIRONMENT_OF_THE_SINAIA_RESORT/links/5cbb3e654585156cd7a7127b/THE-IMPACT-OF-TOURISM-DEVELOPMENT-ON-THE-NATURAL-AND-ANTHROPIC-ENVIRONMENT-OF-THE-SINAIA-RESORT.pdf?form=MG0AV3</w:t>
        </w:r>
      </w:hyperlink>
      <w:r w:rsidRPr="00957813">
        <w:rPr>
          <w:rFonts w:ascii="Times New Roman" w:hAnsi="Times New Roman" w:cs="Times New Roman"/>
          <w:i/>
          <w:iCs/>
        </w:rPr>
        <w:t xml:space="preserve"> (Accessed: 28 January 2025)</w:t>
      </w:r>
      <w:r w:rsidR="0022089E">
        <w:rPr>
          <w:rFonts w:ascii="Times New Roman" w:hAnsi="Times New Roman" w:cs="Times New Roman"/>
          <w:i/>
          <w:iCs/>
        </w:rPr>
        <w:t>.</w:t>
      </w:r>
    </w:p>
    <w:p w14:paraId="1FDB4D4A" w14:textId="77777777" w:rsidR="0022089E" w:rsidRPr="00957813" w:rsidRDefault="0022089E" w:rsidP="0022089E">
      <w:pPr>
        <w:spacing w:line="360" w:lineRule="auto"/>
        <w:rPr>
          <w:rFonts w:ascii="Times New Roman" w:hAnsi="Times New Roman" w:cs="Times New Roman"/>
          <w:i/>
          <w:iCs/>
        </w:rPr>
      </w:pPr>
    </w:p>
    <w:p w14:paraId="27E91AA7" w14:textId="3B30E1DB" w:rsidR="002209A8" w:rsidRDefault="002209A8" w:rsidP="0022089E">
      <w:pPr>
        <w:spacing w:line="360" w:lineRule="auto"/>
        <w:rPr>
          <w:rFonts w:ascii="Times New Roman" w:hAnsi="Times New Roman" w:cs="Times New Roman"/>
        </w:rPr>
      </w:pPr>
      <w:r w:rsidRPr="00957813">
        <w:rPr>
          <w:rFonts w:ascii="Times New Roman" w:hAnsi="Times New Roman" w:cs="Times New Roman"/>
        </w:rPr>
        <w:t xml:space="preserve">Bogan, E., Constantin (Oprea), D.M., &amp; Dîrloman, G. (2017). </w:t>
      </w:r>
      <w:r w:rsidRPr="00957813">
        <w:rPr>
          <w:rFonts w:ascii="Times New Roman" w:hAnsi="Times New Roman" w:cs="Times New Roman"/>
          <w:i/>
          <w:iCs/>
        </w:rPr>
        <w:t xml:space="preserve">The adventure tourism in the </w:t>
      </w:r>
      <w:proofErr w:type="spellStart"/>
      <w:r w:rsidRPr="00957813">
        <w:rPr>
          <w:rFonts w:ascii="Times New Roman" w:hAnsi="Times New Roman" w:cs="Times New Roman"/>
          <w:i/>
          <w:iCs/>
        </w:rPr>
        <w:t>Brașov</w:t>
      </w:r>
      <w:proofErr w:type="spellEnd"/>
      <w:r w:rsidRPr="00957813">
        <w:rPr>
          <w:rFonts w:ascii="Times New Roman" w:hAnsi="Times New Roman" w:cs="Times New Roman"/>
          <w:i/>
          <w:iCs/>
        </w:rPr>
        <w:t xml:space="preserve"> County: the attraction and retention of the tourists </w:t>
      </w:r>
      <w:r w:rsidRPr="00957813">
        <w:rPr>
          <w:rFonts w:ascii="Times New Roman" w:hAnsi="Times New Roman" w:cs="Times New Roman"/>
        </w:rPr>
        <w:t xml:space="preserve">Available at: </w:t>
      </w:r>
      <w:hyperlink r:id="rId10" w:history="1">
        <w:r w:rsidRPr="00957813">
          <w:rPr>
            <w:rStyle w:val="Hyperlink"/>
            <w:rFonts w:ascii="Times New Roman" w:hAnsi="Times New Roman" w:cs="Times New Roman"/>
          </w:rPr>
          <w:t>https://www.researchgate.net/publication/316959993_The_adventure_tourism_in_the_Brasov_county_The_attraction_and_retention_of_the_tourists</w:t>
        </w:r>
      </w:hyperlink>
      <w:r w:rsidRPr="00957813">
        <w:rPr>
          <w:rFonts w:ascii="Times New Roman" w:hAnsi="Times New Roman" w:cs="Times New Roman"/>
        </w:rPr>
        <w:t xml:space="preserve"> (Accessed: 28 January 2025)</w:t>
      </w:r>
      <w:r w:rsidR="0022089E">
        <w:rPr>
          <w:rFonts w:ascii="Times New Roman" w:hAnsi="Times New Roman" w:cs="Times New Roman"/>
        </w:rPr>
        <w:t>.</w:t>
      </w:r>
    </w:p>
    <w:p w14:paraId="2EEF359C" w14:textId="77777777" w:rsidR="0022089E" w:rsidRPr="00957813" w:rsidRDefault="0022089E" w:rsidP="0022089E">
      <w:pPr>
        <w:spacing w:line="360" w:lineRule="auto"/>
        <w:rPr>
          <w:rFonts w:ascii="Times New Roman" w:hAnsi="Times New Roman" w:cs="Times New Roman"/>
        </w:rPr>
      </w:pPr>
    </w:p>
    <w:p w14:paraId="34B05222" w14:textId="6EB8DDF1" w:rsidR="002209A8" w:rsidRDefault="002209A8" w:rsidP="0022089E">
      <w:pPr>
        <w:spacing w:line="360" w:lineRule="auto"/>
        <w:rPr>
          <w:rFonts w:ascii="Times New Roman" w:hAnsi="Times New Roman" w:cs="Times New Roman"/>
        </w:rPr>
      </w:pPr>
      <w:proofErr w:type="spellStart"/>
      <w:r w:rsidRPr="00957813">
        <w:rPr>
          <w:rFonts w:ascii="Times New Roman" w:hAnsi="Times New Roman" w:cs="Times New Roman"/>
        </w:rPr>
        <w:t>Cernaianu</w:t>
      </w:r>
      <w:proofErr w:type="spellEnd"/>
      <w:r w:rsidRPr="00957813">
        <w:rPr>
          <w:rFonts w:ascii="Times New Roman" w:hAnsi="Times New Roman" w:cs="Times New Roman"/>
        </w:rPr>
        <w:t xml:space="preserve"> S. and </w:t>
      </w:r>
      <w:proofErr w:type="spellStart"/>
      <w:r w:rsidRPr="00957813">
        <w:rPr>
          <w:rFonts w:ascii="Times New Roman" w:hAnsi="Times New Roman" w:cs="Times New Roman"/>
        </w:rPr>
        <w:t>Sobry</w:t>
      </w:r>
      <w:proofErr w:type="spellEnd"/>
      <w:r w:rsidRPr="00957813">
        <w:rPr>
          <w:rFonts w:ascii="Times New Roman" w:hAnsi="Times New Roman" w:cs="Times New Roman"/>
        </w:rPr>
        <w:t xml:space="preserve"> C. (2020) </w:t>
      </w:r>
      <w:r w:rsidRPr="00957813">
        <w:rPr>
          <w:rFonts w:ascii="Times New Roman" w:hAnsi="Times New Roman" w:cs="Times New Roman"/>
          <w:i/>
          <w:iCs/>
        </w:rPr>
        <w:t xml:space="preserve">The Development of Winter Sports Tourism in Romania  </w:t>
      </w:r>
      <w:r w:rsidRPr="00957813">
        <w:rPr>
          <w:rFonts w:ascii="Times New Roman" w:hAnsi="Times New Roman" w:cs="Times New Roman"/>
        </w:rPr>
        <w:t xml:space="preserve">Available at: </w:t>
      </w:r>
      <w:hyperlink r:id="rId11" w:history="1">
        <w:r w:rsidRPr="00957813">
          <w:rPr>
            <w:rStyle w:val="Hyperlink"/>
            <w:rFonts w:ascii="Times New Roman" w:hAnsi="Times New Roman" w:cs="Times New Roman"/>
          </w:rPr>
          <w:t>https://www.semanticscholar.org/paper/The-Development-of-Ski-Areas-in-Romania.-What-and-Cernaianu-Sobry/98efe5e71937ba41b95099e7b02226cfb9a1f76a</w:t>
        </w:r>
      </w:hyperlink>
      <w:r w:rsidRPr="00957813">
        <w:rPr>
          <w:rFonts w:ascii="Times New Roman" w:hAnsi="Times New Roman" w:cs="Times New Roman"/>
        </w:rPr>
        <w:t xml:space="preserve"> (Accessed: 28 January 2025)</w:t>
      </w:r>
      <w:r w:rsidR="007950CC">
        <w:rPr>
          <w:rFonts w:ascii="Times New Roman" w:hAnsi="Times New Roman" w:cs="Times New Roman"/>
        </w:rPr>
        <w:t>.</w:t>
      </w:r>
    </w:p>
    <w:p w14:paraId="14196661" w14:textId="77777777" w:rsidR="007950CC" w:rsidRPr="00957813" w:rsidRDefault="007950CC" w:rsidP="0022089E">
      <w:pPr>
        <w:spacing w:line="360" w:lineRule="auto"/>
        <w:rPr>
          <w:rFonts w:ascii="Times New Roman" w:hAnsi="Times New Roman" w:cs="Times New Roman"/>
        </w:rPr>
      </w:pPr>
    </w:p>
    <w:p w14:paraId="6B4BB78B" w14:textId="2D794073" w:rsidR="002209A8" w:rsidRPr="00957813"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Cole M., Stavros J., Stavros A. &amp; Cox J. (2022</w:t>
      </w:r>
      <w:r w:rsidRPr="00957813">
        <w:rPr>
          <w:rFonts w:ascii="Times New Roman" w:hAnsi="Times New Roman" w:cs="Times New Roman"/>
        </w:rPr>
        <w:t xml:space="preserve">) </w:t>
      </w:r>
      <w:r w:rsidRPr="00957813">
        <w:rPr>
          <w:rFonts w:ascii="Times New Roman" w:hAnsi="Times New Roman" w:cs="Times New Roman"/>
          <w:i/>
          <w:iCs/>
        </w:rPr>
        <w:t>Measuring Strengths, Opportunities, Aspirations, and Results: Psychometric Properties of the 12-Item SOAR Scale</w:t>
      </w:r>
      <w:r w:rsidRPr="00957813">
        <w:rPr>
          <w:rFonts w:ascii="Times New Roman" w:hAnsi="Times New Roman" w:cs="Times New Roman"/>
          <w:i/>
          <w:iCs/>
        </w:rPr>
        <w:t xml:space="preserve"> </w:t>
      </w:r>
      <w:r w:rsidRPr="00957813">
        <w:rPr>
          <w:rFonts w:ascii="Times New Roman" w:hAnsi="Times New Roman" w:cs="Times New Roman"/>
        </w:rPr>
        <w:t xml:space="preserve">Available at: </w:t>
      </w:r>
      <w:hyperlink r:id="rId12" w:history="1">
        <w:r w:rsidRPr="00957813">
          <w:rPr>
            <w:rStyle w:val="Hyperlink"/>
            <w:rFonts w:ascii="Times New Roman" w:hAnsi="Times New Roman" w:cs="Times New Roman"/>
          </w:rPr>
          <w:t>https://www.frontiersin.org/journals/psychology/articles/10.3389/fpsyg.2022.854406/full?form=MG0AV3</w:t>
        </w:r>
      </w:hyperlink>
      <w:r w:rsidRPr="00957813">
        <w:rPr>
          <w:rFonts w:ascii="Times New Roman" w:hAnsi="Times New Roman" w:cs="Times New Roman"/>
        </w:rPr>
        <w:t xml:space="preserve"> (Accessed: 7 February 2025)</w:t>
      </w:r>
      <w:r w:rsidR="007950CC">
        <w:rPr>
          <w:rFonts w:ascii="Times New Roman" w:hAnsi="Times New Roman" w:cs="Times New Roman"/>
        </w:rPr>
        <w:t>.</w:t>
      </w:r>
    </w:p>
    <w:p w14:paraId="52CD3D7D" w14:textId="1FAA51DF" w:rsidR="002209A8"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lastRenderedPageBreak/>
        <w:t xml:space="preserve">Coman R. (2017) </w:t>
      </w:r>
      <w:r w:rsidRPr="00957813">
        <w:rPr>
          <w:rFonts w:ascii="Times New Roman" w:hAnsi="Times New Roman" w:cs="Times New Roman"/>
          <w:i/>
          <w:iCs/>
        </w:rPr>
        <w:t>The 11 Best Traditional Festivals in Romania</w:t>
      </w:r>
      <w:r w:rsidRPr="00957813">
        <w:rPr>
          <w:rFonts w:ascii="Times New Roman" w:hAnsi="Times New Roman" w:cs="Times New Roman"/>
          <w:i/>
          <w:iCs/>
        </w:rPr>
        <w:t xml:space="preserve"> </w:t>
      </w:r>
      <w:r w:rsidRPr="00957813">
        <w:rPr>
          <w:rFonts w:ascii="Times New Roman" w:hAnsi="Times New Roman" w:cs="Times New Roman"/>
        </w:rPr>
        <w:t xml:space="preserve">Available at: </w:t>
      </w:r>
      <w:hyperlink r:id="rId13" w:history="1">
        <w:r w:rsidRPr="00957813">
          <w:rPr>
            <w:rStyle w:val="Hyperlink"/>
            <w:rFonts w:ascii="Times New Roman" w:hAnsi="Times New Roman" w:cs="Times New Roman"/>
          </w:rPr>
          <w:t>https://theculturetrip.com/europe/romania/articles/the-11-best-traditional-festivals-in-romania?form=MG0AV3</w:t>
        </w:r>
      </w:hyperlink>
      <w:r w:rsidRPr="00957813">
        <w:rPr>
          <w:rFonts w:ascii="Times New Roman" w:hAnsi="Times New Roman" w:cs="Times New Roman"/>
        </w:rPr>
        <w:t xml:space="preserve"> (Accessed: 8 February 2025)</w:t>
      </w:r>
      <w:r w:rsidR="007950CC">
        <w:rPr>
          <w:rFonts w:ascii="Times New Roman" w:hAnsi="Times New Roman" w:cs="Times New Roman"/>
        </w:rPr>
        <w:t>.</w:t>
      </w:r>
    </w:p>
    <w:p w14:paraId="60E8BD65" w14:textId="77777777" w:rsidR="007950CC" w:rsidRPr="00957813" w:rsidRDefault="007950CC" w:rsidP="0022089E">
      <w:pPr>
        <w:pStyle w:val="NoSpacing"/>
        <w:spacing w:line="360" w:lineRule="auto"/>
        <w:rPr>
          <w:rFonts w:ascii="Times New Roman" w:hAnsi="Times New Roman" w:cs="Times New Roman"/>
          <w:b/>
          <w:bCs/>
        </w:rPr>
      </w:pPr>
    </w:p>
    <w:p w14:paraId="26BCD721" w14:textId="5BB6AD8C" w:rsidR="002209A8"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Davis Ph. D &amp; Horney N. (2025</w:t>
      </w:r>
      <w:r w:rsidRPr="00957813">
        <w:rPr>
          <w:rFonts w:ascii="Times New Roman" w:hAnsi="Times New Roman" w:cs="Times New Roman"/>
        </w:rPr>
        <w:t xml:space="preserve">) </w:t>
      </w:r>
      <w:r w:rsidRPr="00957813">
        <w:rPr>
          <w:rFonts w:ascii="Times New Roman" w:hAnsi="Times New Roman" w:cs="Times New Roman"/>
          <w:i/>
          <w:iCs/>
        </w:rPr>
        <w:t>Guest Feedback and Complaint Handling in the Hospitality Industry</w:t>
      </w:r>
      <w:r w:rsidRPr="00957813">
        <w:rPr>
          <w:rFonts w:ascii="Times New Roman" w:hAnsi="Times New Roman" w:cs="Times New Roman"/>
          <w:i/>
          <w:iCs/>
        </w:rPr>
        <w:t xml:space="preserve"> </w:t>
      </w:r>
      <w:r w:rsidRPr="00957813">
        <w:rPr>
          <w:rFonts w:ascii="Times New Roman" w:hAnsi="Times New Roman" w:cs="Times New Roman"/>
        </w:rPr>
        <w:t xml:space="preserve">Available at: </w:t>
      </w:r>
      <w:hyperlink r:id="rId14" w:history="1">
        <w:r w:rsidRPr="00957813">
          <w:rPr>
            <w:rStyle w:val="Hyperlink"/>
            <w:rFonts w:ascii="Times New Roman" w:hAnsi="Times New Roman" w:cs="Times New Roman"/>
          </w:rPr>
          <w:t>https://link.springer.com/chapter/10.1007/978-3-319-17317-7_22?form=MG0AV3</w:t>
        </w:r>
      </w:hyperlink>
      <w:r w:rsidRPr="00957813">
        <w:rPr>
          <w:rFonts w:ascii="Times New Roman" w:hAnsi="Times New Roman" w:cs="Times New Roman"/>
        </w:rPr>
        <w:t xml:space="preserve"> (Accessed: 3 February 2025)</w:t>
      </w:r>
      <w:r w:rsidR="007950CC">
        <w:rPr>
          <w:rFonts w:ascii="Times New Roman" w:hAnsi="Times New Roman" w:cs="Times New Roman"/>
        </w:rPr>
        <w:t>.</w:t>
      </w:r>
    </w:p>
    <w:p w14:paraId="70582EF4" w14:textId="77777777" w:rsidR="007950CC" w:rsidRPr="00957813" w:rsidRDefault="007950CC" w:rsidP="0022089E">
      <w:pPr>
        <w:pStyle w:val="NoSpacing"/>
        <w:spacing w:line="360" w:lineRule="auto"/>
        <w:rPr>
          <w:rFonts w:ascii="Times New Roman" w:hAnsi="Times New Roman" w:cs="Times New Roman"/>
          <w:b/>
          <w:bCs/>
        </w:rPr>
      </w:pPr>
    </w:p>
    <w:p w14:paraId="46C28406" w14:textId="317B5915" w:rsidR="007950CC"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 xml:space="preserve">Dinesh K. (2021) </w:t>
      </w:r>
      <w:r w:rsidRPr="00957813">
        <w:rPr>
          <w:rFonts w:ascii="Times New Roman" w:hAnsi="Times New Roman" w:cs="Times New Roman"/>
          <w:i/>
          <w:iCs/>
        </w:rPr>
        <w:t xml:space="preserve">A study of Vendor management at events with special reference to Goa. </w:t>
      </w:r>
      <w:r w:rsidRPr="00957813">
        <w:rPr>
          <w:rFonts w:ascii="Times New Roman" w:hAnsi="Times New Roman" w:cs="Times New Roman"/>
        </w:rPr>
        <w:t xml:space="preserve">Available at: </w:t>
      </w:r>
      <w:hyperlink r:id="rId15" w:history="1">
        <w:r w:rsidRPr="00957813">
          <w:rPr>
            <w:rStyle w:val="Hyperlink"/>
            <w:rFonts w:ascii="Times New Roman" w:hAnsi="Times New Roman" w:cs="Times New Roman"/>
          </w:rPr>
          <w:t>https://www.ijariit.com/manuscripts/v7i1/V7I1-1290.pdf?form=MG0AV3</w:t>
        </w:r>
      </w:hyperlink>
      <w:r w:rsidRPr="00957813">
        <w:rPr>
          <w:rFonts w:ascii="Times New Roman" w:hAnsi="Times New Roman" w:cs="Times New Roman"/>
        </w:rPr>
        <w:t xml:space="preserve"> (Accessed: 31 January 2025)</w:t>
      </w:r>
      <w:r w:rsidR="007950CC">
        <w:rPr>
          <w:rFonts w:ascii="Times New Roman" w:hAnsi="Times New Roman" w:cs="Times New Roman"/>
        </w:rPr>
        <w:t>.</w:t>
      </w:r>
    </w:p>
    <w:p w14:paraId="1E6DD2C3" w14:textId="77777777" w:rsidR="007950CC" w:rsidRPr="00957813" w:rsidRDefault="007950CC" w:rsidP="0022089E">
      <w:pPr>
        <w:pStyle w:val="NoSpacing"/>
        <w:spacing w:line="360" w:lineRule="auto"/>
        <w:rPr>
          <w:rFonts w:ascii="Times New Roman" w:hAnsi="Times New Roman" w:cs="Times New Roman"/>
        </w:rPr>
      </w:pPr>
    </w:p>
    <w:p w14:paraId="4D8C80D3" w14:textId="763B5568" w:rsidR="002209A8" w:rsidRDefault="002209A8" w:rsidP="0022089E">
      <w:pPr>
        <w:spacing w:line="360" w:lineRule="auto"/>
        <w:rPr>
          <w:rFonts w:ascii="Times New Roman" w:hAnsi="Times New Roman" w:cs="Times New Roman"/>
        </w:rPr>
      </w:pPr>
      <w:r w:rsidRPr="00957813">
        <w:rPr>
          <w:rFonts w:ascii="Times New Roman" w:hAnsi="Times New Roman" w:cs="Times New Roman"/>
        </w:rPr>
        <w:t xml:space="preserve">Dinu A. (2017) </w:t>
      </w:r>
      <w:r w:rsidRPr="00957813">
        <w:rPr>
          <w:rFonts w:ascii="Times New Roman" w:hAnsi="Times New Roman" w:cs="Times New Roman"/>
          <w:i/>
          <w:iCs/>
        </w:rPr>
        <w:t xml:space="preserve">The importance of tourism and touristic services in GDP </w:t>
      </w:r>
      <w:r w:rsidRPr="00957813">
        <w:rPr>
          <w:rFonts w:ascii="Times New Roman" w:hAnsi="Times New Roman" w:cs="Times New Roman"/>
        </w:rPr>
        <w:t xml:space="preserve">Available at: </w:t>
      </w:r>
      <w:hyperlink r:id="rId16" w:history="1">
        <w:r w:rsidRPr="00957813">
          <w:rPr>
            <w:rStyle w:val="Hyperlink"/>
            <w:rFonts w:ascii="Times New Roman" w:hAnsi="Times New Roman" w:cs="Times New Roman"/>
          </w:rPr>
          <w:t>https://www.quaestus.ro/wp-content/uploads/2012/03/Ana-Maria-DINU.pdf</w:t>
        </w:r>
      </w:hyperlink>
      <w:r w:rsidRPr="00957813">
        <w:rPr>
          <w:rFonts w:ascii="Times New Roman" w:hAnsi="Times New Roman" w:cs="Times New Roman"/>
        </w:rPr>
        <w:t xml:space="preserve"> (Accessed: 29 January 2025)</w:t>
      </w:r>
      <w:r w:rsidR="007950CC">
        <w:rPr>
          <w:rFonts w:ascii="Times New Roman" w:hAnsi="Times New Roman" w:cs="Times New Roman"/>
        </w:rPr>
        <w:t>.</w:t>
      </w:r>
    </w:p>
    <w:p w14:paraId="4100A82C" w14:textId="77777777" w:rsidR="007950CC" w:rsidRPr="00957813" w:rsidRDefault="007950CC" w:rsidP="0022089E">
      <w:pPr>
        <w:spacing w:line="360" w:lineRule="auto"/>
        <w:rPr>
          <w:rFonts w:ascii="Times New Roman" w:hAnsi="Times New Roman" w:cs="Times New Roman"/>
        </w:rPr>
      </w:pPr>
    </w:p>
    <w:p w14:paraId="2236F62C" w14:textId="51407733" w:rsidR="002209A8" w:rsidRDefault="002209A8" w:rsidP="0022089E">
      <w:pPr>
        <w:pStyle w:val="NoSpacing"/>
        <w:spacing w:line="360" w:lineRule="auto"/>
        <w:rPr>
          <w:rFonts w:ascii="Times New Roman" w:hAnsi="Times New Roman" w:cs="Times New Roman"/>
        </w:rPr>
      </w:pPr>
      <w:r w:rsidRPr="00537E06">
        <w:rPr>
          <w:rFonts w:ascii="Times New Roman" w:hAnsi="Times New Roman" w:cs="Times New Roman"/>
        </w:rPr>
        <w:t>D-Lib Magazine</w:t>
      </w:r>
      <w:r w:rsidRPr="00957813">
        <w:rPr>
          <w:rFonts w:ascii="Times New Roman" w:hAnsi="Times New Roman" w:cs="Times New Roman"/>
        </w:rPr>
        <w:t xml:space="preserve"> (2001) </w:t>
      </w:r>
      <w:r w:rsidRPr="00957813">
        <w:rPr>
          <w:rFonts w:ascii="Times New Roman" w:hAnsi="Times New Roman" w:cs="Times New Roman"/>
          <w:i/>
          <w:iCs/>
        </w:rPr>
        <w:t>Organizing Ready Reference and Administrative Information with the Reference Desk Manager</w:t>
      </w:r>
      <w:r w:rsidRPr="00957813">
        <w:rPr>
          <w:rFonts w:ascii="Times New Roman" w:hAnsi="Times New Roman" w:cs="Times New Roman"/>
          <w:i/>
          <w:iCs/>
        </w:rPr>
        <w:t xml:space="preserve"> </w:t>
      </w:r>
      <w:r w:rsidRPr="00957813">
        <w:rPr>
          <w:rFonts w:ascii="Times New Roman" w:hAnsi="Times New Roman" w:cs="Times New Roman"/>
        </w:rPr>
        <w:t xml:space="preserve">Available at: </w:t>
      </w:r>
      <w:hyperlink r:id="rId17" w:history="1">
        <w:r w:rsidRPr="00957813">
          <w:rPr>
            <w:rStyle w:val="Hyperlink"/>
            <w:rFonts w:ascii="Times New Roman" w:hAnsi="Times New Roman" w:cs="Times New Roman"/>
          </w:rPr>
          <w:t>https://www.dlib.org/dlib/november01/matylonek/11matylonek.html?form=MG0AV3</w:t>
        </w:r>
      </w:hyperlink>
      <w:r w:rsidRPr="00957813">
        <w:rPr>
          <w:rFonts w:ascii="Times New Roman" w:hAnsi="Times New Roman" w:cs="Times New Roman"/>
        </w:rPr>
        <w:t xml:space="preserve"> (Accessed: 5 February 2025)</w:t>
      </w:r>
      <w:r w:rsidR="007950CC">
        <w:rPr>
          <w:rFonts w:ascii="Times New Roman" w:hAnsi="Times New Roman" w:cs="Times New Roman"/>
        </w:rPr>
        <w:t>.</w:t>
      </w:r>
    </w:p>
    <w:p w14:paraId="2B31805F" w14:textId="77777777" w:rsidR="007950CC" w:rsidRPr="00957813" w:rsidRDefault="007950CC" w:rsidP="0022089E">
      <w:pPr>
        <w:pStyle w:val="NoSpacing"/>
        <w:spacing w:line="360" w:lineRule="auto"/>
        <w:rPr>
          <w:rFonts w:ascii="Times New Roman" w:hAnsi="Times New Roman" w:cs="Times New Roman"/>
        </w:rPr>
      </w:pPr>
    </w:p>
    <w:p w14:paraId="318EAF75" w14:textId="25167DA0" w:rsidR="002209A8"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Federspiel</w:t>
      </w:r>
      <w:r w:rsidRPr="00957813">
        <w:rPr>
          <w:rFonts w:ascii="Times New Roman" w:hAnsi="Times New Roman" w:cs="Times New Roman"/>
        </w:rPr>
        <w:t xml:space="preserve"> C. (2022) </w:t>
      </w:r>
      <w:r w:rsidRPr="00957813">
        <w:rPr>
          <w:rFonts w:ascii="Times New Roman" w:hAnsi="Times New Roman" w:cs="Times New Roman"/>
          <w:i/>
          <w:iCs/>
        </w:rPr>
        <w:t>Best Practices for a Successful Event Registration Desk</w:t>
      </w:r>
      <w:r w:rsidRPr="00957813">
        <w:rPr>
          <w:rFonts w:ascii="Times New Roman" w:hAnsi="Times New Roman" w:cs="Times New Roman"/>
          <w:i/>
          <w:iCs/>
        </w:rPr>
        <w:t xml:space="preserve"> </w:t>
      </w:r>
      <w:r w:rsidRPr="00957813">
        <w:rPr>
          <w:rFonts w:ascii="Times New Roman" w:hAnsi="Times New Roman" w:cs="Times New Roman"/>
        </w:rPr>
        <w:t xml:space="preserve">Available at: </w:t>
      </w:r>
      <w:hyperlink r:id="rId18" w:history="1">
        <w:r w:rsidRPr="00957813">
          <w:rPr>
            <w:rStyle w:val="Hyperlink"/>
            <w:rFonts w:ascii="Times New Roman" w:hAnsi="Times New Roman" w:cs="Times New Roman"/>
          </w:rPr>
          <w:t>https://blackthorn.io/apps/events/best-practices-for-a-successful-event-registration-desk/?form=MG0AV3</w:t>
        </w:r>
      </w:hyperlink>
      <w:r w:rsidRPr="00957813">
        <w:rPr>
          <w:rFonts w:ascii="Times New Roman" w:hAnsi="Times New Roman" w:cs="Times New Roman"/>
        </w:rPr>
        <w:t xml:space="preserve"> (Accessed: 3 February 2025)</w:t>
      </w:r>
      <w:r w:rsidR="007950CC">
        <w:rPr>
          <w:rFonts w:ascii="Times New Roman" w:hAnsi="Times New Roman" w:cs="Times New Roman"/>
        </w:rPr>
        <w:t>.</w:t>
      </w:r>
    </w:p>
    <w:p w14:paraId="69F28B9E" w14:textId="77777777" w:rsidR="007950CC" w:rsidRPr="00957813" w:rsidRDefault="007950CC" w:rsidP="0022089E">
      <w:pPr>
        <w:pStyle w:val="NoSpacing"/>
        <w:spacing w:line="360" w:lineRule="auto"/>
        <w:rPr>
          <w:rFonts w:ascii="Times New Roman" w:hAnsi="Times New Roman" w:cs="Times New Roman"/>
          <w:b/>
          <w:bCs/>
        </w:rPr>
      </w:pPr>
    </w:p>
    <w:p w14:paraId="49EDDB31" w14:textId="18E31886" w:rsidR="002209A8"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 xml:space="preserve">Fletcher R. &amp; Bostock J. (2020) </w:t>
      </w:r>
      <w:r w:rsidRPr="00957813">
        <w:rPr>
          <w:rFonts w:ascii="Times New Roman" w:hAnsi="Times New Roman" w:cs="Times New Roman"/>
          <w:i/>
          <w:iCs/>
        </w:rPr>
        <w:t>REVIEW OF SURVEY METHODS IN EVENTS MANAGEMENT RESEARCH</w:t>
      </w:r>
      <w:r w:rsidRPr="00957813">
        <w:rPr>
          <w:rFonts w:ascii="Times New Roman" w:hAnsi="Times New Roman" w:cs="Times New Roman"/>
          <w:i/>
          <w:iCs/>
        </w:rPr>
        <w:t xml:space="preserve"> </w:t>
      </w:r>
      <w:r w:rsidRPr="00957813">
        <w:rPr>
          <w:rFonts w:ascii="Times New Roman" w:hAnsi="Times New Roman" w:cs="Times New Roman"/>
        </w:rPr>
        <w:t xml:space="preserve">Available at: </w:t>
      </w:r>
      <w:hyperlink r:id="rId19" w:history="1">
        <w:r w:rsidRPr="00957813">
          <w:rPr>
            <w:rStyle w:val="Hyperlink"/>
            <w:rFonts w:ascii="Times New Roman" w:hAnsi="Times New Roman" w:cs="Times New Roman"/>
          </w:rPr>
          <w:t>https://dora.dmu.ac.uk/server/api/core/bitstreams/f1498e4e-6bf1-4538-986b-cc092d98ebbb/content</w:t>
        </w:r>
      </w:hyperlink>
      <w:r w:rsidRPr="00957813">
        <w:rPr>
          <w:rFonts w:ascii="Times New Roman" w:hAnsi="Times New Roman" w:cs="Times New Roman"/>
        </w:rPr>
        <w:t xml:space="preserve"> (Accessed: 11 February 2025)</w:t>
      </w:r>
      <w:r w:rsidR="007950CC">
        <w:rPr>
          <w:rFonts w:ascii="Times New Roman" w:hAnsi="Times New Roman" w:cs="Times New Roman"/>
        </w:rPr>
        <w:t>.</w:t>
      </w:r>
    </w:p>
    <w:p w14:paraId="6F4F6916" w14:textId="77777777" w:rsidR="007950CC" w:rsidRPr="00957813" w:rsidRDefault="007950CC" w:rsidP="0022089E">
      <w:pPr>
        <w:pStyle w:val="NoSpacing"/>
        <w:spacing w:line="360" w:lineRule="auto"/>
        <w:rPr>
          <w:rFonts w:ascii="Times New Roman" w:hAnsi="Times New Roman" w:cs="Times New Roman"/>
        </w:rPr>
      </w:pPr>
    </w:p>
    <w:p w14:paraId="44FECFC6" w14:textId="547F7444" w:rsidR="002209A8" w:rsidRDefault="002209A8" w:rsidP="0022089E">
      <w:pPr>
        <w:spacing w:line="360" w:lineRule="auto"/>
        <w:rPr>
          <w:rFonts w:ascii="Times New Roman" w:hAnsi="Times New Roman" w:cs="Times New Roman"/>
        </w:rPr>
      </w:pPr>
      <w:r w:rsidRPr="00957813">
        <w:rPr>
          <w:rFonts w:ascii="Times New Roman" w:hAnsi="Times New Roman" w:cs="Times New Roman"/>
        </w:rPr>
        <w:t xml:space="preserve">Herman, G. V., Grama, V., </w:t>
      </w:r>
      <w:proofErr w:type="spellStart"/>
      <w:r w:rsidRPr="00957813">
        <w:rPr>
          <w:rFonts w:ascii="Times New Roman" w:hAnsi="Times New Roman" w:cs="Times New Roman"/>
        </w:rPr>
        <w:t>Buhaș</w:t>
      </w:r>
      <w:proofErr w:type="spellEnd"/>
      <w:r w:rsidRPr="00957813">
        <w:rPr>
          <w:rFonts w:ascii="Times New Roman" w:hAnsi="Times New Roman" w:cs="Times New Roman"/>
        </w:rPr>
        <w:t xml:space="preserve">, S., Garai, L. D., </w:t>
      </w:r>
      <w:proofErr w:type="spellStart"/>
      <w:r w:rsidRPr="00957813">
        <w:rPr>
          <w:rFonts w:ascii="Times New Roman" w:hAnsi="Times New Roman" w:cs="Times New Roman"/>
        </w:rPr>
        <w:t>Caciora</w:t>
      </w:r>
      <w:proofErr w:type="spellEnd"/>
      <w:r w:rsidRPr="00957813">
        <w:rPr>
          <w:rFonts w:ascii="Times New Roman" w:hAnsi="Times New Roman" w:cs="Times New Roman"/>
        </w:rPr>
        <w:t xml:space="preserve">, T., Grecu, A., Gruia, A. K., Hudea, O. S., &amp; </w:t>
      </w:r>
      <w:proofErr w:type="spellStart"/>
      <w:r w:rsidRPr="00957813">
        <w:rPr>
          <w:rFonts w:ascii="Times New Roman" w:hAnsi="Times New Roman" w:cs="Times New Roman"/>
        </w:rPr>
        <w:t>Peptenatu</w:t>
      </w:r>
      <w:proofErr w:type="spellEnd"/>
      <w:r w:rsidRPr="00957813">
        <w:rPr>
          <w:rFonts w:ascii="Times New Roman" w:hAnsi="Times New Roman" w:cs="Times New Roman"/>
        </w:rPr>
        <w:t xml:space="preserve">, D. (2021) </w:t>
      </w:r>
      <w:r w:rsidRPr="00957813">
        <w:rPr>
          <w:rFonts w:ascii="Times New Roman" w:hAnsi="Times New Roman" w:cs="Times New Roman"/>
          <w:i/>
          <w:iCs/>
        </w:rPr>
        <w:t xml:space="preserve">The Analysis of the Ski Slopes and the Degree of Economic Dependence Induced by Winter Sports Tourism. The Case of Romania. </w:t>
      </w:r>
      <w:r w:rsidRPr="00957813">
        <w:rPr>
          <w:rFonts w:ascii="Times New Roman" w:hAnsi="Times New Roman" w:cs="Times New Roman"/>
        </w:rPr>
        <w:t xml:space="preserve">Available </w:t>
      </w:r>
      <w:r w:rsidRPr="00957813">
        <w:rPr>
          <w:rFonts w:ascii="Times New Roman" w:hAnsi="Times New Roman" w:cs="Times New Roman"/>
        </w:rPr>
        <w:lastRenderedPageBreak/>
        <w:t xml:space="preserve">at: </w:t>
      </w:r>
      <w:hyperlink r:id="rId20" w:history="1">
        <w:r w:rsidRPr="00957813">
          <w:rPr>
            <w:rStyle w:val="Hyperlink"/>
            <w:rFonts w:ascii="Times New Roman" w:hAnsi="Times New Roman" w:cs="Times New Roman"/>
          </w:rPr>
          <w:t>https://www.mdpi.com/2071-1050/13/24/13698?form=MG0AV3</w:t>
        </w:r>
      </w:hyperlink>
      <w:r w:rsidRPr="00957813">
        <w:rPr>
          <w:rFonts w:ascii="Times New Roman" w:hAnsi="Times New Roman" w:cs="Times New Roman"/>
        </w:rPr>
        <w:t xml:space="preserve"> (Accessed: 29 January 2025)</w:t>
      </w:r>
      <w:r w:rsidR="007950CC">
        <w:rPr>
          <w:rFonts w:ascii="Times New Roman" w:hAnsi="Times New Roman" w:cs="Times New Roman"/>
        </w:rPr>
        <w:t>.</w:t>
      </w:r>
    </w:p>
    <w:p w14:paraId="5C0B4CA6" w14:textId="77777777" w:rsidR="007950CC" w:rsidRPr="00957813" w:rsidRDefault="007950CC" w:rsidP="0022089E">
      <w:pPr>
        <w:spacing w:line="360" w:lineRule="auto"/>
        <w:rPr>
          <w:rFonts w:ascii="Times New Roman" w:hAnsi="Times New Roman" w:cs="Times New Roman"/>
        </w:rPr>
      </w:pPr>
    </w:p>
    <w:p w14:paraId="7E75CB1F" w14:textId="388859E4" w:rsidR="002209A8" w:rsidRDefault="002209A8" w:rsidP="0022089E">
      <w:pPr>
        <w:spacing w:line="360" w:lineRule="auto"/>
        <w:rPr>
          <w:rFonts w:ascii="Times New Roman" w:hAnsi="Times New Roman" w:cs="Times New Roman"/>
        </w:rPr>
      </w:pPr>
      <w:hyperlink r:id="rId21" w:history="1">
        <w:r w:rsidRPr="00957813">
          <w:rPr>
            <w:rStyle w:val="Hyperlink"/>
            <w:rFonts w:ascii="Times New Roman" w:hAnsi="Times New Roman" w:cs="Times New Roman"/>
          </w:rPr>
          <w:t>https://romaniatourstore.com/blog/e</w:t>
        </w:r>
        <w:r w:rsidRPr="00957813">
          <w:rPr>
            <w:rStyle w:val="Hyperlink"/>
            <w:rFonts w:ascii="Times New Roman" w:hAnsi="Times New Roman" w:cs="Times New Roman"/>
          </w:rPr>
          <w:t>x</w:t>
        </w:r>
        <w:r w:rsidRPr="00957813">
          <w:rPr>
            <w:rStyle w:val="Hyperlink"/>
            <w:rFonts w:ascii="Times New Roman" w:hAnsi="Times New Roman" w:cs="Times New Roman"/>
          </w:rPr>
          <w:t>plore-the-bucegi-plateau-rts/</w:t>
        </w:r>
      </w:hyperlink>
      <w:r w:rsidRPr="00957813">
        <w:rPr>
          <w:rFonts w:ascii="Times New Roman" w:hAnsi="Times New Roman" w:cs="Times New Roman"/>
        </w:rPr>
        <w:t xml:space="preserve"> (Accessed: 30 January 2025)</w:t>
      </w:r>
      <w:r w:rsidR="007950CC">
        <w:rPr>
          <w:rFonts w:ascii="Times New Roman" w:hAnsi="Times New Roman" w:cs="Times New Roman"/>
        </w:rPr>
        <w:t>.</w:t>
      </w:r>
    </w:p>
    <w:p w14:paraId="68D52F75" w14:textId="77777777" w:rsidR="007950CC" w:rsidRPr="00957813" w:rsidRDefault="007950CC" w:rsidP="0022089E">
      <w:pPr>
        <w:spacing w:line="360" w:lineRule="auto"/>
        <w:rPr>
          <w:rFonts w:ascii="Times New Roman" w:hAnsi="Times New Roman" w:cs="Times New Roman"/>
        </w:rPr>
      </w:pPr>
    </w:p>
    <w:p w14:paraId="07FE6F8F" w14:textId="558A7C76" w:rsidR="002209A8" w:rsidRDefault="002209A8" w:rsidP="0022089E">
      <w:pPr>
        <w:spacing w:line="360" w:lineRule="auto"/>
        <w:rPr>
          <w:rFonts w:ascii="Times New Roman" w:hAnsi="Times New Roman" w:cs="Times New Roman"/>
        </w:rPr>
      </w:pPr>
      <w:hyperlink r:id="rId22" w:history="1">
        <w:r w:rsidRPr="00957813">
          <w:rPr>
            <w:rStyle w:val="Hyperlink"/>
            <w:rFonts w:ascii="Times New Roman" w:hAnsi="Times New Roman" w:cs="Times New Roman"/>
          </w:rPr>
          <w:t>https://www.budgetbucketlist.com/sinaia.html</w:t>
        </w:r>
      </w:hyperlink>
      <w:r w:rsidRPr="00957813">
        <w:rPr>
          <w:rFonts w:ascii="Times New Roman" w:hAnsi="Times New Roman" w:cs="Times New Roman"/>
        </w:rPr>
        <w:t xml:space="preserve"> (Accessed: 31 January 2025)</w:t>
      </w:r>
      <w:r w:rsidR="007950CC">
        <w:rPr>
          <w:rFonts w:ascii="Times New Roman" w:hAnsi="Times New Roman" w:cs="Times New Roman"/>
        </w:rPr>
        <w:t>.</w:t>
      </w:r>
    </w:p>
    <w:p w14:paraId="68F5F294" w14:textId="77777777" w:rsidR="007950CC" w:rsidRPr="00957813" w:rsidRDefault="007950CC" w:rsidP="0022089E">
      <w:pPr>
        <w:spacing w:line="360" w:lineRule="auto"/>
        <w:rPr>
          <w:rFonts w:ascii="Times New Roman" w:hAnsi="Times New Roman" w:cs="Times New Roman"/>
        </w:rPr>
      </w:pPr>
    </w:p>
    <w:p w14:paraId="470A67D6" w14:textId="3E680995" w:rsidR="002209A8" w:rsidRDefault="002209A8" w:rsidP="0022089E">
      <w:pPr>
        <w:pStyle w:val="PlainText"/>
        <w:spacing w:line="360" w:lineRule="auto"/>
        <w:rPr>
          <w:rFonts w:ascii="Times New Roman" w:hAnsi="Times New Roman" w:cs="Times New Roman"/>
          <w:sz w:val="24"/>
          <w:szCs w:val="24"/>
        </w:rPr>
      </w:pPr>
      <w:proofErr w:type="spellStart"/>
      <w:r w:rsidRPr="00957813">
        <w:rPr>
          <w:rFonts w:ascii="Times New Roman" w:hAnsi="Times New Roman" w:cs="Times New Roman"/>
          <w:sz w:val="24"/>
          <w:szCs w:val="24"/>
        </w:rPr>
        <w:t>Kyevelou</w:t>
      </w:r>
      <w:proofErr w:type="spellEnd"/>
      <w:r w:rsidRPr="00957813">
        <w:rPr>
          <w:rFonts w:ascii="Times New Roman" w:hAnsi="Times New Roman" w:cs="Times New Roman"/>
          <w:sz w:val="24"/>
          <w:szCs w:val="24"/>
        </w:rPr>
        <w:t xml:space="preserve"> S and </w:t>
      </w:r>
      <w:proofErr w:type="spellStart"/>
      <w:r w:rsidRPr="00957813">
        <w:rPr>
          <w:rFonts w:ascii="Times New Roman" w:hAnsi="Times New Roman" w:cs="Times New Roman"/>
          <w:sz w:val="24"/>
          <w:szCs w:val="24"/>
        </w:rPr>
        <w:t>Chiotinis</w:t>
      </w:r>
      <w:proofErr w:type="spellEnd"/>
      <w:r w:rsidRPr="00957813">
        <w:rPr>
          <w:rFonts w:ascii="Times New Roman" w:hAnsi="Times New Roman" w:cs="Times New Roman"/>
          <w:sz w:val="24"/>
          <w:szCs w:val="24"/>
        </w:rPr>
        <w:t xml:space="preserve"> N. (2021) </w:t>
      </w:r>
      <w:r w:rsidRPr="00957813">
        <w:rPr>
          <w:rFonts w:ascii="Times New Roman" w:hAnsi="Times New Roman" w:cs="Times New Roman"/>
          <w:i/>
          <w:iCs/>
          <w:sz w:val="24"/>
          <w:szCs w:val="24"/>
        </w:rPr>
        <w:t>Representation and Presentation of Culinary Tradition as Cultural Heritage</w:t>
      </w:r>
      <w:r w:rsidRPr="00957813">
        <w:rPr>
          <w:rFonts w:ascii="Times New Roman" w:hAnsi="Times New Roman" w:cs="Times New Roman"/>
          <w:sz w:val="24"/>
          <w:szCs w:val="24"/>
        </w:rPr>
        <w:t xml:space="preserve"> Available at: </w:t>
      </w:r>
      <w:hyperlink r:id="rId23" w:history="1">
        <w:r w:rsidRPr="00957813">
          <w:rPr>
            <w:rStyle w:val="Hyperlink"/>
            <w:rFonts w:ascii="Times New Roman" w:hAnsi="Times New Roman" w:cs="Times New Roman"/>
            <w:sz w:val="24"/>
            <w:szCs w:val="24"/>
          </w:rPr>
          <w:t>https://www.mdpi.com/2571-9408/4/2/36 https://www.mdpi.com/2571-9408/4/2/36</w:t>
        </w:r>
      </w:hyperlink>
      <w:r w:rsidRPr="00957813">
        <w:rPr>
          <w:rFonts w:ascii="Times New Roman" w:hAnsi="Times New Roman" w:cs="Times New Roman"/>
          <w:sz w:val="24"/>
          <w:szCs w:val="24"/>
        </w:rPr>
        <w:t xml:space="preserve"> (Accessed 28 January 2025)</w:t>
      </w:r>
      <w:r w:rsidR="007950CC">
        <w:rPr>
          <w:rFonts w:ascii="Times New Roman" w:hAnsi="Times New Roman" w:cs="Times New Roman"/>
          <w:sz w:val="24"/>
          <w:szCs w:val="24"/>
        </w:rPr>
        <w:t>.</w:t>
      </w:r>
    </w:p>
    <w:p w14:paraId="347A0B96" w14:textId="77777777" w:rsidR="007950CC" w:rsidRPr="00957813" w:rsidRDefault="007950CC" w:rsidP="0022089E">
      <w:pPr>
        <w:pStyle w:val="PlainText"/>
        <w:spacing w:line="360" w:lineRule="auto"/>
        <w:rPr>
          <w:rFonts w:ascii="Times New Roman" w:hAnsi="Times New Roman" w:cs="Times New Roman"/>
          <w:sz w:val="24"/>
          <w:szCs w:val="24"/>
        </w:rPr>
      </w:pPr>
    </w:p>
    <w:p w14:paraId="753E60FE" w14:textId="37532152" w:rsidR="002209A8"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 xml:space="preserve">Marriott Hotels (2025) </w:t>
      </w:r>
      <w:r w:rsidRPr="00957813">
        <w:rPr>
          <w:rFonts w:ascii="Times New Roman" w:hAnsi="Times New Roman" w:cs="Times New Roman"/>
          <w:i/>
          <w:iCs/>
        </w:rPr>
        <w:t xml:space="preserve">Marriott Bonvoy </w:t>
      </w:r>
      <w:r w:rsidRPr="00957813">
        <w:rPr>
          <w:rFonts w:ascii="Times New Roman" w:hAnsi="Times New Roman" w:cs="Times New Roman"/>
        </w:rPr>
        <w:t xml:space="preserve">Available at: </w:t>
      </w:r>
      <w:hyperlink r:id="rId24" w:history="1">
        <w:r w:rsidRPr="00957813">
          <w:rPr>
            <w:rStyle w:val="Hyperlink"/>
            <w:rFonts w:ascii="Times New Roman" w:hAnsi="Times New Roman" w:cs="Times New Roman"/>
          </w:rPr>
          <w:t>https://www.marriott.com/default.mi</w:t>
        </w:r>
      </w:hyperlink>
      <w:r w:rsidRPr="00957813">
        <w:rPr>
          <w:rFonts w:ascii="Times New Roman" w:hAnsi="Times New Roman" w:cs="Times New Roman"/>
        </w:rPr>
        <w:t xml:space="preserve"> (Accessed: 9 February 2025)</w:t>
      </w:r>
      <w:r w:rsidR="007950CC">
        <w:rPr>
          <w:rFonts w:ascii="Times New Roman" w:hAnsi="Times New Roman" w:cs="Times New Roman"/>
        </w:rPr>
        <w:t>.</w:t>
      </w:r>
    </w:p>
    <w:p w14:paraId="1BBEC1D0" w14:textId="77777777" w:rsidR="007950CC" w:rsidRPr="00957813" w:rsidRDefault="007950CC" w:rsidP="0022089E">
      <w:pPr>
        <w:pStyle w:val="NoSpacing"/>
        <w:spacing w:line="360" w:lineRule="auto"/>
        <w:rPr>
          <w:rFonts w:ascii="Times New Roman" w:hAnsi="Times New Roman" w:cs="Times New Roman"/>
        </w:rPr>
      </w:pPr>
    </w:p>
    <w:p w14:paraId="751BF1D2" w14:textId="001DFB85" w:rsidR="002209A8"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 xml:space="preserve">Marta B-Z Towards sustainable and accessible events: an exploratory research perspective. Available at: </w:t>
      </w:r>
      <w:hyperlink r:id="rId25" w:history="1">
        <w:r w:rsidRPr="00957813">
          <w:rPr>
            <w:rStyle w:val="Hyperlink"/>
            <w:rFonts w:ascii="Times New Roman" w:hAnsi="Times New Roman" w:cs="Times New Roman"/>
          </w:rPr>
          <w:t>https://link.springer.com/article/10.1007/s10209-023-01069-9?form=MG0AV3</w:t>
        </w:r>
      </w:hyperlink>
      <w:r w:rsidRPr="00957813">
        <w:rPr>
          <w:rFonts w:ascii="Times New Roman" w:hAnsi="Times New Roman" w:cs="Times New Roman"/>
        </w:rPr>
        <w:t xml:space="preserve"> (Accessed: 1 February 2025)</w:t>
      </w:r>
      <w:r w:rsidR="007950CC">
        <w:rPr>
          <w:rFonts w:ascii="Times New Roman" w:hAnsi="Times New Roman" w:cs="Times New Roman"/>
        </w:rPr>
        <w:t>.</w:t>
      </w:r>
    </w:p>
    <w:p w14:paraId="49FBED7E" w14:textId="77777777" w:rsidR="007950CC" w:rsidRPr="00957813" w:rsidRDefault="007950CC" w:rsidP="0022089E">
      <w:pPr>
        <w:pStyle w:val="NoSpacing"/>
        <w:spacing w:line="360" w:lineRule="auto"/>
        <w:rPr>
          <w:rFonts w:ascii="Times New Roman" w:hAnsi="Times New Roman" w:cs="Times New Roman"/>
        </w:rPr>
      </w:pPr>
    </w:p>
    <w:p w14:paraId="4C1907BD" w14:textId="60D2D4BE" w:rsidR="002209A8"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 xml:space="preserve">National Protective </w:t>
      </w:r>
      <w:r w:rsidRPr="00957813">
        <w:rPr>
          <w:rFonts w:ascii="Times New Roman" w:hAnsi="Times New Roman" w:cs="Times New Roman"/>
        </w:rPr>
        <w:t>Security</w:t>
      </w:r>
      <w:r w:rsidRPr="00957813">
        <w:rPr>
          <w:rFonts w:ascii="Times New Roman" w:hAnsi="Times New Roman" w:cs="Times New Roman"/>
        </w:rPr>
        <w:t xml:space="preserve"> Authority (2024) </w:t>
      </w:r>
      <w:r w:rsidRPr="00957813">
        <w:rPr>
          <w:rFonts w:ascii="Times New Roman" w:hAnsi="Times New Roman" w:cs="Times New Roman"/>
          <w:i/>
          <w:iCs/>
        </w:rPr>
        <w:t>Protection at Major Events</w:t>
      </w:r>
      <w:r w:rsidRPr="00957813">
        <w:rPr>
          <w:rFonts w:ascii="Times New Roman" w:hAnsi="Times New Roman" w:cs="Times New Roman"/>
          <w:i/>
          <w:iCs/>
        </w:rPr>
        <w:t xml:space="preserve"> </w:t>
      </w:r>
      <w:r w:rsidRPr="00957813">
        <w:rPr>
          <w:rFonts w:ascii="Times New Roman" w:hAnsi="Times New Roman" w:cs="Times New Roman"/>
        </w:rPr>
        <w:t xml:space="preserve">Available at: </w:t>
      </w:r>
      <w:hyperlink r:id="rId26" w:history="1">
        <w:r w:rsidRPr="00957813">
          <w:rPr>
            <w:rStyle w:val="Hyperlink"/>
            <w:rFonts w:ascii="Times New Roman" w:hAnsi="Times New Roman" w:cs="Times New Roman"/>
          </w:rPr>
          <w:t>https://www.npsa.gov.uk/protection-major-events-0?form=MG0AV3</w:t>
        </w:r>
      </w:hyperlink>
      <w:r w:rsidRPr="00957813">
        <w:rPr>
          <w:rFonts w:ascii="Times New Roman" w:hAnsi="Times New Roman" w:cs="Times New Roman"/>
        </w:rPr>
        <w:t xml:space="preserve"> (Accessed: 2 February 2025)</w:t>
      </w:r>
      <w:r w:rsidR="007950CC">
        <w:rPr>
          <w:rFonts w:ascii="Times New Roman" w:hAnsi="Times New Roman" w:cs="Times New Roman"/>
        </w:rPr>
        <w:t>.</w:t>
      </w:r>
    </w:p>
    <w:p w14:paraId="7574566B" w14:textId="77777777" w:rsidR="007950CC" w:rsidRPr="00957813" w:rsidRDefault="007950CC" w:rsidP="0022089E">
      <w:pPr>
        <w:pStyle w:val="NoSpacing"/>
        <w:spacing w:line="360" w:lineRule="auto"/>
        <w:rPr>
          <w:rFonts w:ascii="Times New Roman" w:hAnsi="Times New Roman" w:cs="Times New Roman"/>
        </w:rPr>
      </w:pPr>
    </w:p>
    <w:p w14:paraId="774AC0A3" w14:textId="0B24317F" w:rsidR="002209A8" w:rsidRDefault="002209A8" w:rsidP="0022089E">
      <w:pPr>
        <w:pStyle w:val="NoSpacing"/>
        <w:spacing w:line="360" w:lineRule="auto"/>
        <w:rPr>
          <w:rFonts w:ascii="Times New Roman" w:hAnsi="Times New Roman" w:cs="Times New Roman"/>
        </w:rPr>
      </w:pPr>
      <w:proofErr w:type="spellStart"/>
      <w:r w:rsidRPr="00957813">
        <w:rPr>
          <w:rFonts w:ascii="Times New Roman" w:hAnsi="Times New Roman" w:cs="Times New Roman"/>
        </w:rPr>
        <w:t>Rolandia</w:t>
      </w:r>
      <w:proofErr w:type="spellEnd"/>
      <w:r w:rsidRPr="00957813">
        <w:rPr>
          <w:rFonts w:ascii="Times New Roman" w:hAnsi="Times New Roman" w:cs="Times New Roman"/>
        </w:rPr>
        <w:t xml:space="preserve"> (2025) </w:t>
      </w:r>
      <w:r w:rsidRPr="00957813">
        <w:rPr>
          <w:rFonts w:ascii="Times New Roman" w:hAnsi="Times New Roman" w:cs="Times New Roman"/>
          <w:i/>
          <w:iCs/>
        </w:rPr>
        <w:t>14 mouth-watering Romanian foods that everyone should try</w:t>
      </w:r>
      <w:r w:rsidRPr="00957813">
        <w:rPr>
          <w:rFonts w:ascii="Times New Roman" w:hAnsi="Times New Roman" w:cs="Times New Roman"/>
          <w:i/>
          <w:iCs/>
        </w:rPr>
        <w:t xml:space="preserve"> </w:t>
      </w:r>
      <w:r w:rsidRPr="00957813">
        <w:rPr>
          <w:rFonts w:ascii="Times New Roman" w:hAnsi="Times New Roman" w:cs="Times New Roman"/>
        </w:rPr>
        <w:t>Available at:</w:t>
      </w:r>
      <w:hyperlink r:id="rId27" w:history="1">
        <w:r w:rsidRPr="00957813">
          <w:rPr>
            <w:rStyle w:val="Hyperlink"/>
            <w:rFonts w:ascii="Times New Roman" w:hAnsi="Times New Roman" w:cs="Times New Roman"/>
          </w:rPr>
          <w:t>https://rolandia.eu/en/blog/romanian-culture-traditions/14-mouth-watering-romanian-foods-that-everyone-should-try?form=MG0AV3</w:t>
        </w:r>
      </w:hyperlink>
      <w:r w:rsidRPr="00957813">
        <w:rPr>
          <w:rFonts w:ascii="Times New Roman" w:hAnsi="Times New Roman" w:cs="Times New Roman"/>
        </w:rPr>
        <w:t xml:space="preserve"> (Accessed: 8 February 2025)</w:t>
      </w:r>
      <w:r w:rsidR="007950CC">
        <w:rPr>
          <w:rFonts w:ascii="Times New Roman" w:hAnsi="Times New Roman" w:cs="Times New Roman"/>
        </w:rPr>
        <w:t>.</w:t>
      </w:r>
    </w:p>
    <w:p w14:paraId="34C22127" w14:textId="77777777" w:rsidR="007950CC" w:rsidRPr="00957813" w:rsidRDefault="007950CC" w:rsidP="0022089E">
      <w:pPr>
        <w:pStyle w:val="NoSpacing"/>
        <w:spacing w:line="360" w:lineRule="auto"/>
        <w:rPr>
          <w:rFonts w:ascii="Times New Roman" w:hAnsi="Times New Roman" w:cs="Times New Roman"/>
        </w:rPr>
      </w:pPr>
    </w:p>
    <w:p w14:paraId="09CD2B66" w14:textId="77777777" w:rsidR="002209A8" w:rsidRPr="00957813" w:rsidRDefault="002209A8" w:rsidP="0022089E">
      <w:pPr>
        <w:spacing w:line="360" w:lineRule="auto"/>
        <w:rPr>
          <w:rFonts w:ascii="Times New Roman" w:hAnsi="Times New Roman" w:cs="Times New Roman"/>
        </w:rPr>
      </w:pPr>
      <w:r w:rsidRPr="00957813">
        <w:rPr>
          <w:rFonts w:ascii="Times New Roman" w:hAnsi="Times New Roman" w:cs="Times New Roman"/>
        </w:rPr>
        <w:t xml:space="preserve">Romania Tour Store (2023) </w:t>
      </w:r>
      <w:r w:rsidRPr="00957813">
        <w:rPr>
          <w:rFonts w:ascii="Times New Roman" w:hAnsi="Times New Roman" w:cs="Times New Roman"/>
          <w:i/>
          <w:iCs/>
        </w:rPr>
        <w:t>Exploring the Bucegi Plateau</w:t>
      </w:r>
      <w:r w:rsidRPr="00957813">
        <w:rPr>
          <w:rFonts w:ascii="Times New Roman" w:hAnsi="Times New Roman" w:cs="Times New Roman"/>
          <w:i/>
          <w:iCs/>
        </w:rPr>
        <w:t xml:space="preserve"> </w:t>
      </w:r>
      <w:r w:rsidRPr="00957813">
        <w:rPr>
          <w:rFonts w:ascii="Times New Roman" w:hAnsi="Times New Roman" w:cs="Times New Roman"/>
        </w:rPr>
        <w:t>Available at:</w:t>
      </w:r>
    </w:p>
    <w:p w14:paraId="1F069709" w14:textId="167EA678" w:rsidR="002209A8" w:rsidRPr="00957813"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Stanescu A. (2025)</w:t>
      </w:r>
      <w:r w:rsidRPr="00957813">
        <w:rPr>
          <w:rFonts w:ascii="Times New Roman" w:hAnsi="Times New Roman" w:cs="Times New Roman"/>
        </w:rPr>
        <w:t xml:space="preserve"> </w:t>
      </w:r>
      <w:r w:rsidRPr="00957813">
        <w:rPr>
          <w:rFonts w:ascii="Times New Roman" w:hAnsi="Times New Roman" w:cs="Times New Roman"/>
          <w:i/>
          <w:iCs/>
        </w:rPr>
        <w:t xml:space="preserve">PESTEL </w:t>
      </w:r>
      <w:proofErr w:type="gramStart"/>
      <w:r w:rsidRPr="00957813">
        <w:rPr>
          <w:rFonts w:ascii="Times New Roman" w:hAnsi="Times New Roman" w:cs="Times New Roman"/>
          <w:i/>
          <w:iCs/>
        </w:rPr>
        <w:t>Analysis</w:t>
      </w:r>
      <w:r w:rsidRPr="00957813">
        <w:rPr>
          <w:rFonts w:ascii="Times New Roman" w:hAnsi="Times New Roman" w:cs="Times New Roman"/>
        </w:rPr>
        <w:t xml:space="preserve">  Available</w:t>
      </w:r>
      <w:proofErr w:type="gramEnd"/>
      <w:r w:rsidRPr="00957813">
        <w:rPr>
          <w:rFonts w:ascii="Times New Roman" w:hAnsi="Times New Roman" w:cs="Times New Roman"/>
        </w:rPr>
        <w:t xml:space="preserve"> at: </w:t>
      </w:r>
      <w:hyperlink r:id="rId28" w:history="1">
        <w:r w:rsidRPr="00957813">
          <w:rPr>
            <w:rStyle w:val="Hyperlink"/>
            <w:rFonts w:ascii="Times New Roman" w:hAnsi="Times New Roman" w:cs="Times New Roman"/>
          </w:rPr>
          <w:t>https://www.academia.edu/39859801/PESTLE_Analysis?form=MG0AV3</w:t>
        </w:r>
      </w:hyperlink>
      <w:r w:rsidRPr="00957813">
        <w:rPr>
          <w:rFonts w:ascii="Times New Roman" w:hAnsi="Times New Roman" w:cs="Times New Roman"/>
        </w:rPr>
        <w:t xml:space="preserve"> (Accessed: 6 February 2025)</w:t>
      </w:r>
      <w:r w:rsidR="007950CC">
        <w:rPr>
          <w:rFonts w:ascii="Times New Roman" w:hAnsi="Times New Roman" w:cs="Times New Roman"/>
        </w:rPr>
        <w:t>.</w:t>
      </w:r>
    </w:p>
    <w:p w14:paraId="5ADD09D6" w14:textId="13C50025" w:rsidR="002209A8" w:rsidRDefault="002209A8" w:rsidP="0022089E">
      <w:pPr>
        <w:spacing w:line="360" w:lineRule="auto"/>
        <w:rPr>
          <w:rFonts w:ascii="Times New Roman" w:hAnsi="Times New Roman" w:cs="Times New Roman"/>
        </w:rPr>
      </w:pPr>
      <w:r w:rsidRPr="00957813">
        <w:rPr>
          <w:rFonts w:ascii="Times New Roman" w:hAnsi="Times New Roman" w:cs="Times New Roman"/>
          <w:i/>
          <w:iCs/>
        </w:rPr>
        <w:lastRenderedPageBreak/>
        <w:t xml:space="preserve">Tank Y. and Hanks L. (2022) Urban events and urban vitality </w:t>
      </w:r>
      <w:r w:rsidRPr="00957813">
        <w:rPr>
          <w:rFonts w:ascii="Times New Roman" w:hAnsi="Times New Roman" w:cs="Times New Roman"/>
        </w:rPr>
        <w:t xml:space="preserve">Available at: </w:t>
      </w:r>
      <w:hyperlink r:id="rId29" w:history="1">
        <w:r w:rsidRPr="00957813">
          <w:rPr>
            <w:rStyle w:val="Hyperlink"/>
            <w:rFonts w:ascii="Times New Roman" w:hAnsi="Times New Roman" w:cs="Times New Roman"/>
          </w:rPr>
          <w:t>https://www.academia.edu/121757983/The_impact_of_seasonal_urban_event_to_the_hosting_city_s_urban_vitality_case_study_of_Summer_beach_and_Winter_Wonderland_in_Nottingham_UK</w:t>
        </w:r>
      </w:hyperlink>
      <w:r w:rsidRPr="00957813">
        <w:rPr>
          <w:rFonts w:ascii="Times New Roman" w:hAnsi="Times New Roman" w:cs="Times New Roman"/>
        </w:rPr>
        <w:t xml:space="preserve"> (Accessed: 28 January 2025)</w:t>
      </w:r>
      <w:r w:rsidR="007950CC">
        <w:rPr>
          <w:rFonts w:ascii="Times New Roman" w:hAnsi="Times New Roman" w:cs="Times New Roman"/>
        </w:rPr>
        <w:t>.</w:t>
      </w:r>
    </w:p>
    <w:p w14:paraId="1E0A7F87" w14:textId="77777777" w:rsidR="007950CC" w:rsidRPr="00957813" w:rsidRDefault="007950CC" w:rsidP="0022089E">
      <w:pPr>
        <w:spacing w:line="360" w:lineRule="auto"/>
        <w:rPr>
          <w:rFonts w:ascii="Times New Roman" w:hAnsi="Times New Roman" w:cs="Times New Roman"/>
        </w:rPr>
      </w:pPr>
    </w:p>
    <w:p w14:paraId="6CCF4136" w14:textId="13CB1545" w:rsidR="002209A8"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Teece D. (2017)</w:t>
      </w:r>
      <w:r w:rsidRPr="00957813">
        <w:rPr>
          <w:rFonts w:ascii="Times New Roman" w:hAnsi="Times New Roman" w:cs="Times New Roman"/>
        </w:rPr>
        <w:t xml:space="preserve"> </w:t>
      </w:r>
      <w:r w:rsidRPr="00957813">
        <w:rPr>
          <w:rFonts w:ascii="Times New Roman" w:hAnsi="Times New Roman" w:cs="Times New Roman"/>
          <w:i/>
          <w:iCs/>
        </w:rPr>
        <w:t xml:space="preserve">SWOT Analysis </w:t>
      </w:r>
      <w:r w:rsidRPr="00957813">
        <w:rPr>
          <w:rFonts w:ascii="Times New Roman" w:hAnsi="Times New Roman" w:cs="Times New Roman"/>
        </w:rPr>
        <w:t xml:space="preserve">Available at: </w:t>
      </w:r>
      <w:hyperlink r:id="rId30" w:history="1">
        <w:r w:rsidRPr="00957813">
          <w:rPr>
            <w:rStyle w:val="Hyperlink"/>
            <w:rFonts w:ascii="Times New Roman" w:hAnsi="Times New Roman" w:cs="Times New Roman"/>
          </w:rPr>
          <w:t>https://link.springer.com/referenceworkentry/10.1057/978-1-349-94848-2_285-1?form=MG0AV3</w:t>
        </w:r>
      </w:hyperlink>
      <w:r w:rsidRPr="00957813">
        <w:rPr>
          <w:rFonts w:ascii="Times New Roman" w:hAnsi="Times New Roman" w:cs="Times New Roman"/>
        </w:rPr>
        <w:t xml:space="preserve"> (Accessed: 5 February 2025)</w:t>
      </w:r>
      <w:r w:rsidR="007950CC">
        <w:rPr>
          <w:rFonts w:ascii="Times New Roman" w:hAnsi="Times New Roman" w:cs="Times New Roman"/>
        </w:rPr>
        <w:t>.</w:t>
      </w:r>
    </w:p>
    <w:p w14:paraId="01302DD6" w14:textId="77777777" w:rsidR="007950CC" w:rsidRPr="00957813" w:rsidRDefault="007950CC" w:rsidP="0022089E">
      <w:pPr>
        <w:pStyle w:val="NoSpacing"/>
        <w:spacing w:line="360" w:lineRule="auto"/>
        <w:rPr>
          <w:rFonts w:ascii="Times New Roman" w:hAnsi="Times New Roman" w:cs="Times New Roman"/>
          <w:b/>
          <w:bCs/>
        </w:rPr>
      </w:pPr>
    </w:p>
    <w:p w14:paraId="6605B917" w14:textId="305B256A" w:rsidR="002209A8" w:rsidRDefault="002209A8" w:rsidP="0022089E">
      <w:pPr>
        <w:pStyle w:val="NoSpacing"/>
        <w:spacing w:line="360" w:lineRule="auto"/>
        <w:rPr>
          <w:rFonts w:ascii="Times New Roman" w:hAnsi="Times New Roman" w:cs="Times New Roman"/>
        </w:rPr>
      </w:pPr>
      <w:r w:rsidRPr="00957813">
        <w:rPr>
          <w:rFonts w:ascii="Times New Roman" w:hAnsi="Times New Roman" w:cs="Times New Roman"/>
        </w:rPr>
        <w:t xml:space="preserve">Thomas K. (2022) </w:t>
      </w:r>
      <w:r w:rsidRPr="00957813">
        <w:rPr>
          <w:rFonts w:ascii="Times New Roman" w:hAnsi="Times New Roman" w:cs="Times New Roman"/>
          <w:i/>
          <w:iCs/>
        </w:rPr>
        <w:t>Understanding the Management Theory in Event Management: A Conceptual Framework</w:t>
      </w:r>
      <w:r w:rsidRPr="00957813">
        <w:rPr>
          <w:rFonts w:ascii="Times New Roman" w:hAnsi="Times New Roman" w:cs="Times New Roman"/>
          <w:i/>
          <w:iCs/>
        </w:rPr>
        <w:t xml:space="preserve"> </w:t>
      </w:r>
      <w:r w:rsidRPr="00957813">
        <w:rPr>
          <w:rFonts w:ascii="Times New Roman" w:hAnsi="Times New Roman" w:cs="Times New Roman"/>
        </w:rPr>
        <w:t xml:space="preserve">Available at: </w:t>
      </w:r>
      <w:hyperlink r:id="rId31" w:history="1">
        <w:r w:rsidRPr="00957813">
          <w:rPr>
            <w:rStyle w:val="Hyperlink"/>
            <w:rFonts w:ascii="Times New Roman" w:hAnsi="Times New Roman" w:cs="Times New Roman"/>
          </w:rPr>
          <w:t>https://papers.ssrn.com/sol3/papers.cfm?abstract_id=4051469&amp;form=MG0AV3</w:t>
        </w:r>
      </w:hyperlink>
      <w:r w:rsidRPr="00957813">
        <w:rPr>
          <w:rFonts w:ascii="Times New Roman" w:hAnsi="Times New Roman" w:cs="Times New Roman"/>
        </w:rPr>
        <w:t xml:space="preserve"> (Accessed: 9 February 2025)</w:t>
      </w:r>
      <w:r w:rsidR="007950CC">
        <w:rPr>
          <w:rFonts w:ascii="Times New Roman" w:hAnsi="Times New Roman" w:cs="Times New Roman"/>
        </w:rPr>
        <w:t>.</w:t>
      </w:r>
    </w:p>
    <w:p w14:paraId="10DE5FDA" w14:textId="77777777" w:rsidR="007950CC" w:rsidRPr="00957813" w:rsidRDefault="007950CC" w:rsidP="0022089E">
      <w:pPr>
        <w:pStyle w:val="NoSpacing"/>
        <w:spacing w:line="360" w:lineRule="auto"/>
        <w:rPr>
          <w:rFonts w:ascii="Times New Roman" w:hAnsi="Times New Roman" w:cs="Times New Roman"/>
        </w:rPr>
      </w:pPr>
    </w:p>
    <w:p w14:paraId="049A8698" w14:textId="77777777" w:rsidR="002209A8" w:rsidRPr="00957813" w:rsidRDefault="002209A8" w:rsidP="0022089E">
      <w:pPr>
        <w:spacing w:line="360" w:lineRule="auto"/>
        <w:rPr>
          <w:rFonts w:ascii="Times New Roman" w:hAnsi="Times New Roman" w:cs="Times New Roman"/>
        </w:rPr>
      </w:pPr>
      <w:r w:rsidRPr="00957813">
        <w:rPr>
          <w:rFonts w:ascii="Times New Roman" w:hAnsi="Times New Roman" w:cs="Times New Roman"/>
        </w:rPr>
        <w:t>Winter Wonderland event in Sinaia. Steph’s (2022) Quick Budget Fact Sheet.</w:t>
      </w:r>
    </w:p>
    <w:sectPr w:rsidR="002209A8" w:rsidRPr="00957813" w:rsidSect="00E267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9212D"/>
    <w:multiLevelType w:val="hybridMultilevel"/>
    <w:tmpl w:val="3D16F4C4"/>
    <w:lvl w:ilvl="0" w:tplc="8FDA1F18">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C322F"/>
    <w:multiLevelType w:val="multilevel"/>
    <w:tmpl w:val="FDA0AB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77C0A"/>
    <w:multiLevelType w:val="multilevel"/>
    <w:tmpl w:val="A7D2A0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DD6D2C"/>
    <w:multiLevelType w:val="multilevel"/>
    <w:tmpl w:val="17C09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B03F74"/>
    <w:multiLevelType w:val="multilevel"/>
    <w:tmpl w:val="FEF6B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6F5369"/>
    <w:multiLevelType w:val="multilevel"/>
    <w:tmpl w:val="32A8B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DA5181"/>
    <w:multiLevelType w:val="multilevel"/>
    <w:tmpl w:val="2CA89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952ACC"/>
    <w:multiLevelType w:val="hybridMultilevel"/>
    <w:tmpl w:val="04546448"/>
    <w:lvl w:ilvl="0" w:tplc="CCD82112">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09072A"/>
    <w:multiLevelType w:val="multilevel"/>
    <w:tmpl w:val="24C4B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133181"/>
    <w:multiLevelType w:val="hybridMultilevel"/>
    <w:tmpl w:val="B496540A"/>
    <w:lvl w:ilvl="0" w:tplc="08090001">
      <w:start w:val="1"/>
      <w:numFmt w:val="bullet"/>
      <w:lvlText w:val=""/>
      <w:lvlJc w:val="left"/>
      <w:pPr>
        <w:ind w:left="987" w:hanging="360"/>
      </w:pPr>
      <w:rPr>
        <w:rFonts w:ascii="Symbol" w:hAnsi="Symbol" w:hint="default"/>
      </w:rPr>
    </w:lvl>
    <w:lvl w:ilvl="1" w:tplc="08090003" w:tentative="1">
      <w:start w:val="1"/>
      <w:numFmt w:val="bullet"/>
      <w:lvlText w:val="o"/>
      <w:lvlJc w:val="left"/>
      <w:pPr>
        <w:ind w:left="1707" w:hanging="360"/>
      </w:pPr>
      <w:rPr>
        <w:rFonts w:ascii="Courier New" w:hAnsi="Courier New" w:cs="Courier New" w:hint="default"/>
      </w:rPr>
    </w:lvl>
    <w:lvl w:ilvl="2" w:tplc="08090005" w:tentative="1">
      <w:start w:val="1"/>
      <w:numFmt w:val="bullet"/>
      <w:lvlText w:val=""/>
      <w:lvlJc w:val="left"/>
      <w:pPr>
        <w:ind w:left="2427" w:hanging="360"/>
      </w:pPr>
      <w:rPr>
        <w:rFonts w:ascii="Wingdings" w:hAnsi="Wingdings" w:hint="default"/>
      </w:rPr>
    </w:lvl>
    <w:lvl w:ilvl="3" w:tplc="08090001" w:tentative="1">
      <w:start w:val="1"/>
      <w:numFmt w:val="bullet"/>
      <w:lvlText w:val=""/>
      <w:lvlJc w:val="left"/>
      <w:pPr>
        <w:ind w:left="3147" w:hanging="360"/>
      </w:pPr>
      <w:rPr>
        <w:rFonts w:ascii="Symbol" w:hAnsi="Symbol" w:hint="default"/>
      </w:rPr>
    </w:lvl>
    <w:lvl w:ilvl="4" w:tplc="08090003" w:tentative="1">
      <w:start w:val="1"/>
      <w:numFmt w:val="bullet"/>
      <w:lvlText w:val="o"/>
      <w:lvlJc w:val="left"/>
      <w:pPr>
        <w:ind w:left="3867" w:hanging="360"/>
      </w:pPr>
      <w:rPr>
        <w:rFonts w:ascii="Courier New" w:hAnsi="Courier New" w:cs="Courier New" w:hint="default"/>
      </w:rPr>
    </w:lvl>
    <w:lvl w:ilvl="5" w:tplc="08090005" w:tentative="1">
      <w:start w:val="1"/>
      <w:numFmt w:val="bullet"/>
      <w:lvlText w:val=""/>
      <w:lvlJc w:val="left"/>
      <w:pPr>
        <w:ind w:left="4587" w:hanging="360"/>
      </w:pPr>
      <w:rPr>
        <w:rFonts w:ascii="Wingdings" w:hAnsi="Wingdings" w:hint="default"/>
      </w:rPr>
    </w:lvl>
    <w:lvl w:ilvl="6" w:tplc="08090001" w:tentative="1">
      <w:start w:val="1"/>
      <w:numFmt w:val="bullet"/>
      <w:lvlText w:val=""/>
      <w:lvlJc w:val="left"/>
      <w:pPr>
        <w:ind w:left="5307" w:hanging="360"/>
      </w:pPr>
      <w:rPr>
        <w:rFonts w:ascii="Symbol" w:hAnsi="Symbol" w:hint="default"/>
      </w:rPr>
    </w:lvl>
    <w:lvl w:ilvl="7" w:tplc="08090003" w:tentative="1">
      <w:start w:val="1"/>
      <w:numFmt w:val="bullet"/>
      <w:lvlText w:val="o"/>
      <w:lvlJc w:val="left"/>
      <w:pPr>
        <w:ind w:left="6027" w:hanging="360"/>
      </w:pPr>
      <w:rPr>
        <w:rFonts w:ascii="Courier New" w:hAnsi="Courier New" w:cs="Courier New" w:hint="default"/>
      </w:rPr>
    </w:lvl>
    <w:lvl w:ilvl="8" w:tplc="08090005" w:tentative="1">
      <w:start w:val="1"/>
      <w:numFmt w:val="bullet"/>
      <w:lvlText w:val=""/>
      <w:lvlJc w:val="left"/>
      <w:pPr>
        <w:ind w:left="6747" w:hanging="360"/>
      </w:pPr>
      <w:rPr>
        <w:rFonts w:ascii="Wingdings" w:hAnsi="Wingdings" w:hint="default"/>
      </w:rPr>
    </w:lvl>
  </w:abstractNum>
  <w:abstractNum w:abstractNumId="10" w15:restartNumberingAfterBreak="0">
    <w:nsid w:val="563A2C36"/>
    <w:multiLevelType w:val="multilevel"/>
    <w:tmpl w:val="A1BE7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765DE5"/>
    <w:multiLevelType w:val="multilevel"/>
    <w:tmpl w:val="BFE66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201B1D"/>
    <w:multiLevelType w:val="multilevel"/>
    <w:tmpl w:val="9FAE8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2A509D"/>
    <w:multiLevelType w:val="multilevel"/>
    <w:tmpl w:val="D3422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9811C5"/>
    <w:multiLevelType w:val="multilevel"/>
    <w:tmpl w:val="D7406E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7865EFD"/>
    <w:multiLevelType w:val="multilevel"/>
    <w:tmpl w:val="B35C6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D04454"/>
    <w:multiLevelType w:val="multilevel"/>
    <w:tmpl w:val="FBB4C6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75339D"/>
    <w:multiLevelType w:val="multilevel"/>
    <w:tmpl w:val="9974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DD42B0"/>
    <w:multiLevelType w:val="hybridMultilevel"/>
    <w:tmpl w:val="AEA0C938"/>
    <w:lvl w:ilvl="0" w:tplc="5122DD3A">
      <w:start w:val="4"/>
      <w:numFmt w:val="bullet"/>
      <w:lvlText w:val="-"/>
      <w:lvlJc w:val="left"/>
      <w:pPr>
        <w:ind w:left="660" w:hanging="360"/>
      </w:pPr>
      <w:rPr>
        <w:rFonts w:ascii="Times New Roman" w:eastAsiaTheme="minorHAnsi" w:hAnsi="Times New Roman" w:cs="Times New Roman" w:hint="default"/>
        <w:b w:val="0"/>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19" w15:restartNumberingAfterBreak="0">
    <w:nsid w:val="752849EB"/>
    <w:multiLevelType w:val="multilevel"/>
    <w:tmpl w:val="126E5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9C2CD2"/>
    <w:multiLevelType w:val="multilevel"/>
    <w:tmpl w:val="42123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897A1B"/>
    <w:multiLevelType w:val="multilevel"/>
    <w:tmpl w:val="4E381A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A00860"/>
    <w:multiLevelType w:val="multilevel"/>
    <w:tmpl w:val="09F6A3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5830511">
    <w:abstractNumId w:val="19"/>
  </w:num>
  <w:num w:numId="2" w16cid:durableId="38015006">
    <w:abstractNumId w:val="14"/>
  </w:num>
  <w:num w:numId="3" w16cid:durableId="481821562">
    <w:abstractNumId w:val="22"/>
  </w:num>
  <w:num w:numId="4" w16cid:durableId="79108353">
    <w:abstractNumId w:val="2"/>
  </w:num>
  <w:num w:numId="5" w16cid:durableId="1779370664">
    <w:abstractNumId w:val="16"/>
  </w:num>
  <w:num w:numId="6" w16cid:durableId="1493376615">
    <w:abstractNumId w:val="1"/>
  </w:num>
  <w:num w:numId="7" w16cid:durableId="502401690">
    <w:abstractNumId w:val="8"/>
  </w:num>
  <w:num w:numId="8" w16cid:durableId="676078059">
    <w:abstractNumId w:val="17"/>
  </w:num>
  <w:num w:numId="9" w16cid:durableId="1926986468">
    <w:abstractNumId w:val="21"/>
  </w:num>
  <w:num w:numId="10" w16cid:durableId="109204847">
    <w:abstractNumId w:val="9"/>
  </w:num>
  <w:num w:numId="11" w16cid:durableId="9796080">
    <w:abstractNumId w:val="5"/>
  </w:num>
  <w:num w:numId="12" w16cid:durableId="1438329045">
    <w:abstractNumId w:val="6"/>
  </w:num>
  <w:num w:numId="13" w16cid:durableId="1247153280">
    <w:abstractNumId w:val="3"/>
  </w:num>
  <w:num w:numId="14" w16cid:durableId="1284581497">
    <w:abstractNumId w:val="4"/>
  </w:num>
  <w:num w:numId="15" w16cid:durableId="704136378">
    <w:abstractNumId w:val="10"/>
  </w:num>
  <w:num w:numId="16" w16cid:durableId="651643313">
    <w:abstractNumId w:val="15"/>
  </w:num>
  <w:num w:numId="17" w16cid:durableId="52320220">
    <w:abstractNumId w:val="13"/>
  </w:num>
  <w:num w:numId="18" w16cid:durableId="2135326463">
    <w:abstractNumId w:val="11"/>
  </w:num>
  <w:num w:numId="19" w16cid:durableId="64036465">
    <w:abstractNumId w:val="12"/>
  </w:num>
  <w:num w:numId="20" w16cid:durableId="1837183863">
    <w:abstractNumId w:val="20"/>
  </w:num>
  <w:num w:numId="21" w16cid:durableId="1064449042">
    <w:abstractNumId w:val="0"/>
  </w:num>
  <w:num w:numId="22" w16cid:durableId="1676028385">
    <w:abstractNumId w:val="7"/>
  </w:num>
  <w:num w:numId="23" w16cid:durableId="3683824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2E8"/>
    <w:rsid w:val="0000041C"/>
    <w:rsid w:val="000004AE"/>
    <w:rsid w:val="000115D1"/>
    <w:rsid w:val="00014AD5"/>
    <w:rsid w:val="00015291"/>
    <w:rsid w:val="00025CB0"/>
    <w:rsid w:val="00047252"/>
    <w:rsid w:val="00084E3D"/>
    <w:rsid w:val="00085508"/>
    <w:rsid w:val="00094418"/>
    <w:rsid w:val="000A5535"/>
    <w:rsid w:val="000A6501"/>
    <w:rsid w:val="000B2027"/>
    <w:rsid w:val="000B5B46"/>
    <w:rsid w:val="000B6519"/>
    <w:rsid w:val="000C0F5E"/>
    <w:rsid w:val="00126E8F"/>
    <w:rsid w:val="00136530"/>
    <w:rsid w:val="00172531"/>
    <w:rsid w:val="00184136"/>
    <w:rsid w:val="0019075E"/>
    <w:rsid w:val="001908B2"/>
    <w:rsid w:val="001952E8"/>
    <w:rsid w:val="001B0D57"/>
    <w:rsid w:val="001B2E9C"/>
    <w:rsid w:val="001C36BC"/>
    <w:rsid w:val="001E4A4E"/>
    <w:rsid w:val="001F6EF0"/>
    <w:rsid w:val="00200908"/>
    <w:rsid w:val="002059E7"/>
    <w:rsid w:val="00211F5A"/>
    <w:rsid w:val="0022089E"/>
    <w:rsid w:val="002209A8"/>
    <w:rsid w:val="00264245"/>
    <w:rsid w:val="002725DE"/>
    <w:rsid w:val="00274B9A"/>
    <w:rsid w:val="002B4A49"/>
    <w:rsid w:val="003134B7"/>
    <w:rsid w:val="00323F8B"/>
    <w:rsid w:val="003720DF"/>
    <w:rsid w:val="00375B9F"/>
    <w:rsid w:val="00380545"/>
    <w:rsid w:val="00384C84"/>
    <w:rsid w:val="00386A69"/>
    <w:rsid w:val="003A19B0"/>
    <w:rsid w:val="003C635C"/>
    <w:rsid w:val="003D48FD"/>
    <w:rsid w:val="003F0E2E"/>
    <w:rsid w:val="00400DA8"/>
    <w:rsid w:val="0040506B"/>
    <w:rsid w:val="00407177"/>
    <w:rsid w:val="0041511E"/>
    <w:rsid w:val="00424427"/>
    <w:rsid w:val="00430225"/>
    <w:rsid w:val="0043281E"/>
    <w:rsid w:val="00435642"/>
    <w:rsid w:val="00446A99"/>
    <w:rsid w:val="004553D9"/>
    <w:rsid w:val="00460E4A"/>
    <w:rsid w:val="004613B5"/>
    <w:rsid w:val="00466893"/>
    <w:rsid w:val="00482F7E"/>
    <w:rsid w:val="00490151"/>
    <w:rsid w:val="004D3F2D"/>
    <w:rsid w:val="004E46C8"/>
    <w:rsid w:val="004F06FC"/>
    <w:rsid w:val="005039AE"/>
    <w:rsid w:val="0051645C"/>
    <w:rsid w:val="00530BF3"/>
    <w:rsid w:val="00534406"/>
    <w:rsid w:val="00537E06"/>
    <w:rsid w:val="0054242E"/>
    <w:rsid w:val="00547B00"/>
    <w:rsid w:val="005526AA"/>
    <w:rsid w:val="00572934"/>
    <w:rsid w:val="0058799F"/>
    <w:rsid w:val="00591C22"/>
    <w:rsid w:val="005946EF"/>
    <w:rsid w:val="005A1286"/>
    <w:rsid w:val="005B5602"/>
    <w:rsid w:val="005C01B5"/>
    <w:rsid w:val="005C2C6B"/>
    <w:rsid w:val="005D605E"/>
    <w:rsid w:val="005D6088"/>
    <w:rsid w:val="005E60F1"/>
    <w:rsid w:val="005F3368"/>
    <w:rsid w:val="00613752"/>
    <w:rsid w:val="00614112"/>
    <w:rsid w:val="00631E33"/>
    <w:rsid w:val="00634E09"/>
    <w:rsid w:val="0067009D"/>
    <w:rsid w:val="00696E5E"/>
    <w:rsid w:val="006A6535"/>
    <w:rsid w:val="006A7C1A"/>
    <w:rsid w:val="006C2898"/>
    <w:rsid w:val="006C5936"/>
    <w:rsid w:val="006D5F03"/>
    <w:rsid w:val="006E75C4"/>
    <w:rsid w:val="006F34E5"/>
    <w:rsid w:val="006F3522"/>
    <w:rsid w:val="00734662"/>
    <w:rsid w:val="007603C9"/>
    <w:rsid w:val="007618F6"/>
    <w:rsid w:val="00771BCA"/>
    <w:rsid w:val="00793955"/>
    <w:rsid w:val="007950CC"/>
    <w:rsid w:val="007C3721"/>
    <w:rsid w:val="007D40A7"/>
    <w:rsid w:val="007F377C"/>
    <w:rsid w:val="008109A1"/>
    <w:rsid w:val="00837D06"/>
    <w:rsid w:val="00846312"/>
    <w:rsid w:val="008657A9"/>
    <w:rsid w:val="00867069"/>
    <w:rsid w:val="0089128A"/>
    <w:rsid w:val="00896D8E"/>
    <w:rsid w:val="00896DB1"/>
    <w:rsid w:val="008B2FD6"/>
    <w:rsid w:val="008C76C2"/>
    <w:rsid w:val="00903F05"/>
    <w:rsid w:val="00917A51"/>
    <w:rsid w:val="00921840"/>
    <w:rsid w:val="00933A9C"/>
    <w:rsid w:val="00943AF8"/>
    <w:rsid w:val="00945A7D"/>
    <w:rsid w:val="00952E48"/>
    <w:rsid w:val="00957813"/>
    <w:rsid w:val="00963CD8"/>
    <w:rsid w:val="00986894"/>
    <w:rsid w:val="00990F49"/>
    <w:rsid w:val="009C498C"/>
    <w:rsid w:val="009E1571"/>
    <w:rsid w:val="009F6BC1"/>
    <w:rsid w:val="00A12F98"/>
    <w:rsid w:val="00A14C37"/>
    <w:rsid w:val="00A2183A"/>
    <w:rsid w:val="00A341F2"/>
    <w:rsid w:val="00A65B91"/>
    <w:rsid w:val="00A679B0"/>
    <w:rsid w:val="00A74F62"/>
    <w:rsid w:val="00A815E3"/>
    <w:rsid w:val="00AC746F"/>
    <w:rsid w:val="00AD0510"/>
    <w:rsid w:val="00AD3BB1"/>
    <w:rsid w:val="00B03A58"/>
    <w:rsid w:val="00B15B33"/>
    <w:rsid w:val="00B223FF"/>
    <w:rsid w:val="00B2548E"/>
    <w:rsid w:val="00B30E3C"/>
    <w:rsid w:val="00B47C46"/>
    <w:rsid w:val="00B55B36"/>
    <w:rsid w:val="00B6328B"/>
    <w:rsid w:val="00B672A7"/>
    <w:rsid w:val="00B74690"/>
    <w:rsid w:val="00B7507F"/>
    <w:rsid w:val="00B81045"/>
    <w:rsid w:val="00B81836"/>
    <w:rsid w:val="00B81B29"/>
    <w:rsid w:val="00B84F9A"/>
    <w:rsid w:val="00B8551E"/>
    <w:rsid w:val="00BB1F17"/>
    <w:rsid w:val="00BB31B3"/>
    <w:rsid w:val="00BB523C"/>
    <w:rsid w:val="00BE2226"/>
    <w:rsid w:val="00BE56BE"/>
    <w:rsid w:val="00BF106F"/>
    <w:rsid w:val="00C02675"/>
    <w:rsid w:val="00C14983"/>
    <w:rsid w:val="00C16856"/>
    <w:rsid w:val="00C21676"/>
    <w:rsid w:val="00C31399"/>
    <w:rsid w:val="00C61300"/>
    <w:rsid w:val="00C75DD7"/>
    <w:rsid w:val="00C778CA"/>
    <w:rsid w:val="00C84D7A"/>
    <w:rsid w:val="00C92680"/>
    <w:rsid w:val="00C96A9E"/>
    <w:rsid w:val="00CE00FE"/>
    <w:rsid w:val="00D00488"/>
    <w:rsid w:val="00D00A9E"/>
    <w:rsid w:val="00D16ECD"/>
    <w:rsid w:val="00D171F6"/>
    <w:rsid w:val="00D23736"/>
    <w:rsid w:val="00D3343F"/>
    <w:rsid w:val="00D33A61"/>
    <w:rsid w:val="00D40417"/>
    <w:rsid w:val="00D51E40"/>
    <w:rsid w:val="00D5344D"/>
    <w:rsid w:val="00D75951"/>
    <w:rsid w:val="00D77101"/>
    <w:rsid w:val="00D90129"/>
    <w:rsid w:val="00DB7EA9"/>
    <w:rsid w:val="00DE10E3"/>
    <w:rsid w:val="00E26789"/>
    <w:rsid w:val="00E40FA1"/>
    <w:rsid w:val="00E56386"/>
    <w:rsid w:val="00E56B9B"/>
    <w:rsid w:val="00E6486F"/>
    <w:rsid w:val="00E658E7"/>
    <w:rsid w:val="00E76DA1"/>
    <w:rsid w:val="00E833B8"/>
    <w:rsid w:val="00E93A8F"/>
    <w:rsid w:val="00EB4119"/>
    <w:rsid w:val="00EC1D7E"/>
    <w:rsid w:val="00EE2968"/>
    <w:rsid w:val="00EF3BB4"/>
    <w:rsid w:val="00F0002E"/>
    <w:rsid w:val="00F039D4"/>
    <w:rsid w:val="00F40C70"/>
    <w:rsid w:val="00F44506"/>
    <w:rsid w:val="00F55CB2"/>
    <w:rsid w:val="00F57B92"/>
    <w:rsid w:val="00F620AD"/>
    <w:rsid w:val="00F70EE7"/>
    <w:rsid w:val="00F74DF9"/>
    <w:rsid w:val="00F766BA"/>
    <w:rsid w:val="00F91564"/>
    <w:rsid w:val="00F93600"/>
    <w:rsid w:val="00FA4AE4"/>
    <w:rsid w:val="00FC2A04"/>
    <w:rsid w:val="00FC7344"/>
    <w:rsid w:val="00FD0323"/>
    <w:rsid w:val="00FE4C74"/>
    <w:rsid w:val="00FF2C4C"/>
    <w:rsid w:val="00FF42B0"/>
    <w:rsid w:val="00FF6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DF5A1D"/>
  <w15:chartTrackingRefBased/>
  <w15:docId w15:val="{3C64538B-9338-4696-B8EE-85FAF698F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522"/>
  </w:style>
  <w:style w:type="paragraph" w:styleId="Heading1">
    <w:name w:val="heading 1"/>
    <w:basedOn w:val="Normal"/>
    <w:next w:val="Normal"/>
    <w:link w:val="Heading1Char"/>
    <w:uiPriority w:val="9"/>
    <w:qFormat/>
    <w:rsid w:val="001952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52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52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52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52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2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2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2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2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2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52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52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2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2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2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2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2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2E8"/>
    <w:rPr>
      <w:rFonts w:eastAsiaTheme="majorEastAsia" w:cstheme="majorBidi"/>
      <w:color w:val="272727" w:themeColor="text1" w:themeTint="D8"/>
    </w:rPr>
  </w:style>
  <w:style w:type="paragraph" w:styleId="Title">
    <w:name w:val="Title"/>
    <w:basedOn w:val="Normal"/>
    <w:next w:val="Normal"/>
    <w:link w:val="TitleChar"/>
    <w:uiPriority w:val="10"/>
    <w:qFormat/>
    <w:rsid w:val="001952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2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2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2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2E8"/>
    <w:pPr>
      <w:spacing w:before="160"/>
      <w:jc w:val="center"/>
    </w:pPr>
    <w:rPr>
      <w:i/>
      <w:iCs/>
      <w:color w:val="404040" w:themeColor="text1" w:themeTint="BF"/>
    </w:rPr>
  </w:style>
  <w:style w:type="character" w:customStyle="1" w:styleId="QuoteChar">
    <w:name w:val="Quote Char"/>
    <w:basedOn w:val="DefaultParagraphFont"/>
    <w:link w:val="Quote"/>
    <w:uiPriority w:val="29"/>
    <w:rsid w:val="001952E8"/>
    <w:rPr>
      <w:i/>
      <w:iCs/>
      <w:color w:val="404040" w:themeColor="text1" w:themeTint="BF"/>
    </w:rPr>
  </w:style>
  <w:style w:type="paragraph" w:styleId="ListParagraph">
    <w:name w:val="List Paragraph"/>
    <w:basedOn w:val="Normal"/>
    <w:uiPriority w:val="34"/>
    <w:qFormat/>
    <w:rsid w:val="001952E8"/>
    <w:pPr>
      <w:ind w:left="720"/>
      <w:contextualSpacing/>
    </w:pPr>
  </w:style>
  <w:style w:type="character" w:styleId="IntenseEmphasis">
    <w:name w:val="Intense Emphasis"/>
    <w:basedOn w:val="DefaultParagraphFont"/>
    <w:uiPriority w:val="21"/>
    <w:qFormat/>
    <w:rsid w:val="001952E8"/>
    <w:rPr>
      <w:i/>
      <w:iCs/>
      <w:color w:val="0F4761" w:themeColor="accent1" w:themeShade="BF"/>
    </w:rPr>
  </w:style>
  <w:style w:type="paragraph" w:styleId="IntenseQuote">
    <w:name w:val="Intense Quote"/>
    <w:basedOn w:val="Normal"/>
    <w:next w:val="Normal"/>
    <w:link w:val="IntenseQuoteChar"/>
    <w:uiPriority w:val="30"/>
    <w:qFormat/>
    <w:rsid w:val="001952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2E8"/>
    <w:rPr>
      <w:i/>
      <w:iCs/>
      <w:color w:val="0F4761" w:themeColor="accent1" w:themeShade="BF"/>
    </w:rPr>
  </w:style>
  <w:style w:type="character" w:styleId="IntenseReference">
    <w:name w:val="Intense Reference"/>
    <w:basedOn w:val="DefaultParagraphFont"/>
    <w:uiPriority w:val="32"/>
    <w:qFormat/>
    <w:rsid w:val="001952E8"/>
    <w:rPr>
      <w:b/>
      <w:bCs/>
      <w:smallCaps/>
      <w:color w:val="0F4761" w:themeColor="accent1" w:themeShade="BF"/>
      <w:spacing w:val="5"/>
    </w:rPr>
  </w:style>
  <w:style w:type="paragraph" w:styleId="NormalWeb">
    <w:name w:val="Normal (Web)"/>
    <w:basedOn w:val="Normal"/>
    <w:uiPriority w:val="99"/>
    <w:semiHidden/>
    <w:unhideWhenUsed/>
    <w:rsid w:val="00380545"/>
    <w:rPr>
      <w:rFonts w:ascii="Times New Roman" w:hAnsi="Times New Roman" w:cs="Times New Roman"/>
    </w:rPr>
  </w:style>
  <w:style w:type="character" w:styleId="Hyperlink">
    <w:name w:val="Hyperlink"/>
    <w:basedOn w:val="DefaultParagraphFont"/>
    <w:uiPriority w:val="99"/>
    <w:unhideWhenUsed/>
    <w:rsid w:val="00E6486F"/>
    <w:rPr>
      <w:color w:val="467886" w:themeColor="hyperlink"/>
      <w:u w:val="single"/>
    </w:rPr>
  </w:style>
  <w:style w:type="character" w:styleId="UnresolvedMention">
    <w:name w:val="Unresolved Mention"/>
    <w:basedOn w:val="DefaultParagraphFont"/>
    <w:uiPriority w:val="99"/>
    <w:semiHidden/>
    <w:unhideWhenUsed/>
    <w:rsid w:val="00E6486F"/>
    <w:rPr>
      <w:color w:val="605E5C"/>
      <w:shd w:val="clear" w:color="auto" w:fill="E1DFDD"/>
    </w:rPr>
  </w:style>
  <w:style w:type="paragraph" w:styleId="PlainText">
    <w:name w:val="Plain Text"/>
    <w:basedOn w:val="Normal"/>
    <w:link w:val="PlainTextChar"/>
    <w:uiPriority w:val="99"/>
    <w:unhideWhenUsed/>
    <w:rsid w:val="00AD3BB1"/>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AD3BB1"/>
    <w:rPr>
      <w:rFonts w:ascii="Consolas" w:hAnsi="Consolas"/>
      <w:sz w:val="21"/>
      <w:szCs w:val="21"/>
    </w:rPr>
  </w:style>
  <w:style w:type="paragraph" w:styleId="NoSpacing">
    <w:name w:val="No Spacing"/>
    <w:link w:val="NoSpacingChar"/>
    <w:uiPriority w:val="1"/>
    <w:qFormat/>
    <w:rsid w:val="00E833B8"/>
    <w:pPr>
      <w:spacing w:after="0" w:line="240" w:lineRule="auto"/>
    </w:pPr>
  </w:style>
  <w:style w:type="character" w:styleId="FollowedHyperlink">
    <w:name w:val="FollowedHyperlink"/>
    <w:basedOn w:val="DefaultParagraphFont"/>
    <w:uiPriority w:val="99"/>
    <w:semiHidden/>
    <w:unhideWhenUsed/>
    <w:rsid w:val="00BB31B3"/>
    <w:rPr>
      <w:color w:val="96607D" w:themeColor="followedHyperlink"/>
      <w:u w:val="single"/>
    </w:rPr>
  </w:style>
  <w:style w:type="character" w:customStyle="1" w:styleId="NoSpacingChar">
    <w:name w:val="No Spacing Char"/>
    <w:basedOn w:val="DefaultParagraphFont"/>
    <w:link w:val="NoSpacing"/>
    <w:uiPriority w:val="1"/>
    <w:rsid w:val="00E26789"/>
  </w:style>
  <w:style w:type="paragraph" w:styleId="TOCHeading">
    <w:name w:val="TOC Heading"/>
    <w:basedOn w:val="Heading1"/>
    <w:next w:val="Normal"/>
    <w:uiPriority w:val="39"/>
    <w:unhideWhenUsed/>
    <w:qFormat/>
    <w:rsid w:val="0049015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0151"/>
    <w:pPr>
      <w:spacing w:after="100"/>
    </w:pPr>
  </w:style>
  <w:style w:type="paragraph" w:styleId="TOC2">
    <w:name w:val="toc 2"/>
    <w:basedOn w:val="Normal"/>
    <w:next w:val="Normal"/>
    <w:autoRedefine/>
    <w:uiPriority w:val="39"/>
    <w:unhideWhenUsed/>
    <w:rsid w:val="0049015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91055">
      <w:bodyDiv w:val="1"/>
      <w:marLeft w:val="0"/>
      <w:marRight w:val="0"/>
      <w:marTop w:val="0"/>
      <w:marBottom w:val="0"/>
      <w:divBdr>
        <w:top w:val="none" w:sz="0" w:space="0" w:color="auto"/>
        <w:left w:val="none" w:sz="0" w:space="0" w:color="auto"/>
        <w:bottom w:val="none" w:sz="0" w:space="0" w:color="auto"/>
        <w:right w:val="none" w:sz="0" w:space="0" w:color="auto"/>
      </w:divBdr>
    </w:div>
    <w:div w:id="132453492">
      <w:bodyDiv w:val="1"/>
      <w:marLeft w:val="0"/>
      <w:marRight w:val="0"/>
      <w:marTop w:val="0"/>
      <w:marBottom w:val="0"/>
      <w:divBdr>
        <w:top w:val="none" w:sz="0" w:space="0" w:color="auto"/>
        <w:left w:val="none" w:sz="0" w:space="0" w:color="auto"/>
        <w:bottom w:val="none" w:sz="0" w:space="0" w:color="auto"/>
        <w:right w:val="none" w:sz="0" w:space="0" w:color="auto"/>
      </w:divBdr>
    </w:div>
    <w:div w:id="139614355">
      <w:bodyDiv w:val="1"/>
      <w:marLeft w:val="0"/>
      <w:marRight w:val="0"/>
      <w:marTop w:val="0"/>
      <w:marBottom w:val="0"/>
      <w:divBdr>
        <w:top w:val="none" w:sz="0" w:space="0" w:color="auto"/>
        <w:left w:val="none" w:sz="0" w:space="0" w:color="auto"/>
        <w:bottom w:val="none" w:sz="0" w:space="0" w:color="auto"/>
        <w:right w:val="none" w:sz="0" w:space="0" w:color="auto"/>
      </w:divBdr>
    </w:div>
    <w:div w:id="259148196">
      <w:bodyDiv w:val="1"/>
      <w:marLeft w:val="0"/>
      <w:marRight w:val="0"/>
      <w:marTop w:val="0"/>
      <w:marBottom w:val="0"/>
      <w:divBdr>
        <w:top w:val="none" w:sz="0" w:space="0" w:color="auto"/>
        <w:left w:val="none" w:sz="0" w:space="0" w:color="auto"/>
        <w:bottom w:val="none" w:sz="0" w:space="0" w:color="auto"/>
        <w:right w:val="none" w:sz="0" w:space="0" w:color="auto"/>
      </w:divBdr>
    </w:div>
    <w:div w:id="311833327">
      <w:bodyDiv w:val="1"/>
      <w:marLeft w:val="0"/>
      <w:marRight w:val="0"/>
      <w:marTop w:val="0"/>
      <w:marBottom w:val="0"/>
      <w:divBdr>
        <w:top w:val="none" w:sz="0" w:space="0" w:color="auto"/>
        <w:left w:val="none" w:sz="0" w:space="0" w:color="auto"/>
        <w:bottom w:val="none" w:sz="0" w:space="0" w:color="auto"/>
        <w:right w:val="none" w:sz="0" w:space="0" w:color="auto"/>
      </w:divBdr>
    </w:div>
    <w:div w:id="390157087">
      <w:bodyDiv w:val="1"/>
      <w:marLeft w:val="0"/>
      <w:marRight w:val="0"/>
      <w:marTop w:val="0"/>
      <w:marBottom w:val="0"/>
      <w:divBdr>
        <w:top w:val="none" w:sz="0" w:space="0" w:color="auto"/>
        <w:left w:val="none" w:sz="0" w:space="0" w:color="auto"/>
        <w:bottom w:val="none" w:sz="0" w:space="0" w:color="auto"/>
        <w:right w:val="none" w:sz="0" w:space="0" w:color="auto"/>
      </w:divBdr>
    </w:div>
    <w:div w:id="418065594">
      <w:bodyDiv w:val="1"/>
      <w:marLeft w:val="0"/>
      <w:marRight w:val="0"/>
      <w:marTop w:val="0"/>
      <w:marBottom w:val="0"/>
      <w:divBdr>
        <w:top w:val="none" w:sz="0" w:space="0" w:color="auto"/>
        <w:left w:val="none" w:sz="0" w:space="0" w:color="auto"/>
        <w:bottom w:val="none" w:sz="0" w:space="0" w:color="auto"/>
        <w:right w:val="none" w:sz="0" w:space="0" w:color="auto"/>
      </w:divBdr>
    </w:div>
    <w:div w:id="452291460">
      <w:bodyDiv w:val="1"/>
      <w:marLeft w:val="0"/>
      <w:marRight w:val="0"/>
      <w:marTop w:val="0"/>
      <w:marBottom w:val="0"/>
      <w:divBdr>
        <w:top w:val="none" w:sz="0" w:space="0" w:color="auto"/>
        <w:left w:val="none" w:sz="0" w:space="0" w:color="auto"/>
        <w:bottom w:val="none" w:sz="0" w:space="0" w:color="auto"/>
        <w:right w:val="none" w:sz="0" w:space="0" w:color="auto"/>
      </w:divBdr>
    </w:div>
    <w:div w:id="563880360">
      <w:bodyDiv w:val="1"/>
      <w:marLeft w:val="0"/>
      <w:marRight w:val="0"/>
      <w:marTop w:val="0"/>
      <w:marBottom w:val="0"/>
      <w:divBdr>
        <w:top w:val="none" w:sz="0" w:space="0" w:color="auto"/>
        <w:left w:val="none" w:sz="0" w:space="0" w:color="auto"/>
        <w:bottom w:val="none" w:sz="0" w:space="0" w:color="auto"/>
        <w:right w:val="none" w:sz="0" w:space="0" w:color="auto"/>
      </w:divBdr>
    </w:div>
    <w:div w:id="726026512">
      <w:bodyDiv w:val="1"/>
      <w:marLeft w:val="0"/>
      <w:marRight w:val="0"/>
      <w:marTop w:val="0"/>
      <w:marBottom w:val="0"/>
      <w:divBdr>
        <w:top w:val="none" w:sz="0" w:space="0" w:color="auto"/>
        <w:left w:val="none" w:sz="0" w:space="0" w:color="auto"/>
        <w:bottom w:val="none" w:sz="0" w:space="0" w:color="auto"/>
        <w:right w:val="none" w:sz="0" w:space="0" w:color="auto"/>
      </w:divBdr>
    </w:div>
    <w:div w:id="755132661">
      <w:bodyDiv w:val="1"/>
      <w:marLeft w:val="0"/>
      <w:marRight w:val="0"/>
      <w:marTop w:val="0"/>
      <w:marBottom w:val="0"/>
      <w:divBdr>
        <w:top w:val="none" w:sz="0" w:space="0" w:color="auto"/>
        <w:left w:val="none" w:sz="0" w:space="0" w:color="auto"/>
        <w:bottom w:val="none" w:sz="0" w:space="0" w:color="auto"/>
        <w:right w:val="none" w:sz="0" w:space="0" w:color="auto"/>
      </w:divBdr>
    </w:div>
    <w:div w:id="791094046">
      <w:bodyDiv w:val="1"/>
      <w:marLeft w:val="0"/>
      <w:marRight w:val="0"/>
      <w:marTop w:val="0"/>
      <w:marBottom w:val="0"/>
      <w:divBdr>
        <w:top w:val="none" w:sz="0" w:space="0" w:color="auto"/>
        <w:left w:val="none" w:sz="0" w:space="0" w:color="auto"/>
        <w:bottom w:val="none" w:sz="0" w:space="0" w:color="auto"/>
        <w:right w:val="none" w:sz="0" w:space="0" w:color="auto"/>
      </w:divBdr>
    </w:div>
    <w:div w:id="794443539">
      <w:bodyDiv w:val="1"/>
      <w:marLeft w:val="0"/>
      <w:marRight w:val="0"/>
      <w:marTop w:val="0"/>
      <w:marBottom w:val="0"/>
      <w:divBdr>
        <w:top w:val="none" w:sz="0" w:space="0" w:color="auto"/>
        <w:left w:val="none" w:sz="0" w:space="0" w:color="auto"/>
        <w:bottom w:val="none" w:sz="0" w:space="0" w:color="auto"/>
        <w:right w:val="none" w:sz="0" w:space="0" w:color="auto"/>
      </w:divBdr>
    </w:div>
    <w:div w:id="881944546">
      <w:bodyDiv w:val="1"/>
      <w:marLeft w:val="0"/>
      <w:marRight w:val="0"/>
      <w:marTop w:val="0"/>
      <w:marBottom w:val="0"/>
      <w:divBdr>
        <w:top w:val="none" w:sz="0" w:space="0" w:color="auto"/>
        <w:left w:val="none" w:sz="0" w:space="0" w:color="auto"/>
        <w:bottom w:val="none" w:sz="0" w:space="0" w:color="auto"/>
        <w:right w:val="none" w:sz="0" w:space="0" w:color="auto"/>
      </w:divBdr>
    </w:div>
    <w:div w:id="889540165">
      <w:bodyDiv w:val="1"/>
      <w:marLeft w:val="0"/>
      <w:marRight w:val="0"/>
      <w:marTop w:val="0"/>
      <w:marBottom w:val="0"/>
      <w:divBdr>
        <w:top w:val="none" w:sz="0" w:space="0" w:color="auto"/>
        <w:left w:val="none" w:sz="0" w:space="0" w:color="auto"/>
        <w:bottom w:val="none" w:sz="0" w:space="0" w:color="auto"/>
        <w:right w:val="none" w:sz="0" w:space="0" w:color="auto"/>
      </w:divBdr>
    </w:div>
    <w:div w:id="1015232553">
      <w:bodyDiv w:val="1"/>
      <w:marLeft w:val="0"/>
      <w:marRight w:val="0"/>
      <w:marTop w:val="0"/>
      <w:marBottom w:val="0"/>
      <w:divBdr>
        <w:top w:val="none" w:sz="0" w:space="0" w:color="auto"/>
        <w:left w:val="none" w:sz="0" w:space="0" w:color="auto"/>
        <w:bottom w:val="none" w:sz="0" w:space="0" w:color="auto"/>
        <w:right w:val="none" w:sz="0" w:space="0" w:color="auto"/>
      </w:divBdr>
    </w:div>
    <w:div w:id="1110970007">
      <w:bodyDiv w:val="1"/>
      <w:marLeft w:val="0"/>
      <w:marRight w:val="0"/>
      <w:marTop w:val="0"/>
      <w:marBottom w:val="0"/>
      <w:divBdr>
        <w:top w:val="none" w:sz="0" w:space="0" w:color="auto"/>
        <w:left w:val="none" w:sz="0" w:space="0" w:color="auto"/>
        <w:bottom w:val="none" w:sz="0" w:space="0" w:color="auto"/>
        <w:right w:val="none" w:sz="0" w:space="0" w:color="auto"/>
      </w:divBdr>
    </w:div>
    <w:div w:id="1293831114">
      <w:bodyDiv w:val="1"/>
      <w:marLeft w:val="0"/>
      <w:marRight w:val="0"/>
      <w:marTop w:val="0"/>
      <w:marBottom w:val="0"/>
      <w:divBdr>
        <w:top w:val="none" w:sz="0" w:space="0" w:color="auto"/>
        <w:left w:val="none" w:sz="0" w:space="0" w:color="auto"/>
        <w:bottom w:val="none" w:sz="0" w:space="0" w:color="auto"/>
        <w:right w:val="none" w:sz="0" w:space="0" w:color="auto"/>
      </w:divBdr>
    </w:div>
    <w:div w:id="1414551477">
      <w:bodyDiv w:val="1"/>
      <w:marLeft w:val="0"/>
      <w:marRight w:val="0"/>
      <w:marTop w:val="0"/>
      <w:marBottom w:val="0"/>
      <w:divBdr>
        <w:top w:val="none" w:sz="0" w:space="0" w:color="auto"/>
        <w:left w:val="none" w:sz="0" w:space="0" w:color="auto"/>
        <w:bottom w:val="none" w:sz="0" w:space="0" w:color="auto"/>
        <w:right w:val="none" w:sz="0" w:space="0" w:color="auto"/>
      </w:divBdr>
    </w:div>
    <w:div w:id="1458648319">
      <w:bodyDiv w:val="1"/>
      <w:marLeft w:val="0"/>
      <w:marRight w:val="0"/>
      <w:marTop w:val="0"/>
      <w:marBottom w:val="0"/>
      <w:divBdr>
        <w:top w:val="none" w:sz="0" w:space="0" w:color="auto"/>
        <w:left w:val="none" w:sz="0" w:space="0" w:color="auto"/>
        <w:bottom w:val="none" w:sz="0" w:space="0" w:color="auto"/>
        <w:right w:val="none" w:sz="0" w:space="0" w:color="auto"/>
      </w:divBdr>
    </w:div>
    <w:div w:id="1496142269">
      <w:bodyDiv w:val="1"/>
      <w:marLeft w:val="0"/>
      <w:marRight w:val="0"/>
      <w:marTop w:val="0"/>
      <w:marBottom w:val="0"/>
      <w:divBdr>
        <w:top w:val="none" w:sz="0" w:space="0" w:color="auto"/>
        <w:left w:val="none" w:sz="0" w:space="0" w:color="auto"/>
        <w:bottom w:val="none" w:sz="0" w:space="0" w:color="auto"/>
        <w:right w:val="none" w:sz="0" w:space="0" w:color="auto"/>
      </w:divBdr>
    </w:div>
    <w:div w:id="1610090989">
      <w:bodyDiv w:val="1"/>
      <w:marLeft w:val="0"/>
      <w:marRight w:val="0"/>
      <w:marTop w:val="0"/>
      <w:marBottom w:val="0"/>
      <w:divBdr>
        <w:top w:val="none" w:sz="0" w:space="0" w:color="auto"/>
        <w:left w:val="none" w:sz="0" w:space="0" w:color="auto"/>
        <w:bottom w:val="none" w:sz="0" w:space="0" w:color="auto"/>
        <w:right w:val="none" w:sz="0" w:space="0" w:color="auto"/>
      </w:divBdr>
    </w:div>
    <w:div w:id="1635941801">
      <w:bodyDiv w:val="1"/>
      <w:marLeft w:val="0"/>
      <w:marRight w:val="0"/>
      <w:marTop w:val="0"/>
      <w:marBottom w:val="0"/>
      <w:divBdr>
        <w:top w:val="none" w:sz="0" w:space="0" w:color="auto"/>
        <w:left w:val="none" w:sz="0" w:space="0" w:color="auto"/>
        <w:bottom w:val="none" w:sz="0" w:space="0" w:color="auto"/>
        <w:right w:val="none" w:sz="0" w:space="0" w:color="auto"/>
      </w:divBdr>
    </w:div>
    <w:div w:id="1652978844">
      <w:bodyDiv w:val="1"/>
      <w:marLeft w:val="0"/>
      <w:marRight w:val="0"/>
      <w:marTop w:val="0"/>
      <w:marBottom w:val="0"/>
      <w:divBdr>
        <w:top w:val="none" w:sz="0" w:space="0" w:color="auto"/>
        <w:left w:val="none" w:sz="0" w:space="0" w:color="auto"/>
        <w:bottom w:val="none" w:sz="0" w:space="0" w:color="auto"/>
        <w:right w:val="none" w:sz="0" w:space="0" w:color="auto"/>
      </w:divBdr>
    </w:div>
    <w:div w:id="1660576538">
      <w:bodyDiv w:val="1"/>
      <w:marLeft w:val="0"/>
      <w:marRight w:val="0"/>
      <w:marTop w:val="0"/>
      <w:marBottom w:val="0"/>
      <w:divBdr>
        <w:top w:val="none" w:sz="0" w:space="0" w:color="auto"/>
        <w:left w:val="none" w:sz="0" w:space="0" w:color="auto"/>
        <w:bottom w:val="none" w:sz="0" w:space="0" w:color="auto"/>
        <w:right w:val="none" w:sz="0" w:space="0" w:color="auto"/>
      </w:divBdr>
    </w:div>
    <w:div w:id="1698653979">
      <w:bodyDiv w:val="1"/>
      <w:marLeft w:val="0"/>
      <w:marRight w:val="0"/>
      <w:marTop w:val="0"/>
      <w:marBottom w:val="0"/>
      <w:divBdr>
        <w:top w:val="none" w:sz="0" w:space="0" w:color="auto"/>
        <w:left w:val="none" w:sz="0" w:space="0" w:color="auto"/>
        <w:bottom w:val="none" w:sz="0" w:space="0" w:color="auto"/>
        <w:right w:val="none" w:sz="0" w:space="0" w:color="auto"/>
      </w:divBdr>
    </w:div>
    <w:div w:id="2008827027">
      <w:bodyDiv w:val="1"/>
      <w:marLeft w:val="0"/>
      <w:marRight w:val="0"/>
      <w:marTop w:val="0"/>
      <w:marBottom w:val="0"/>
      <w:divBdr>
        <w:top w:val="none" w:sz="0" w:space="0" w:color="auto"/>
        <w:left w:val="none" w:sz="0" w:space="0" w:color="auto"/>
        <w:bottom w:val="none" w:sz="0" w:space="0" w:color="auto"/>
        <w:right w:val="none" w:sz="0" w:space="0" w:color="auto"/>
      </w:divBdr>
    </w:div>
    <w:div w:id="2077969591">
      <w:bodyDiv w:val="1"/>
      <w:marLeft w:val="0"/>
      <w:marRight w:val="0"/>
      <w:marTop w:val="0"/>
      <w:marBottom w:val="0"/>
      <w:divBdr>
        <w:top w:val="none" w:sz="0" w:space="0" w:color="auto"/>
        <w:left w:val="none" w:sz="0" w:space="0" w:color="auto"/>
        <w:bottom w:val="none" w:sz="0" w:space="0" w:color="auto"/>
        <w:right w:val="none" w:sz="0" w:space="0" w:color="auto"/>
      </w:divBdr>
    </w:div>
    <w:div w:id="2093315534">
      <w:bodyDiv w:val="1"/>
      <w:marLeft w:val="0"/>
      <w:marRight w:val="0"/>
      <w:marTop w:val="0"/>
      <w:marBottom w:val="0"/>
      <w:divBdr>
        <w:top w:val="none" w:sz="0" w:space="0" w:color="auto"/>
        <w:left w:val="none" w:sz="0" w:space="0" w:color="auto"/>
        <w:bottom w:val="none" w:sz="0" w:space="0" w:color="auto"/>
        <w:right w:val="none" w:sz="0" w:space="0" w:color="auto"/>
      </w:divBdr>
    </w:div>
    <w:div w:id="2146043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culturetrip.com/europe/romania/articles/the-11-best-traditional-festivals-in-romania?form=MG0AV3" TargetMode="External"/><Relationship Id="rId18" Type="http://schemas.openxmlformats.org/officeDocument/2006/relationships/hyperlink" Target="https://blackthorn.io/apps/events/best-practices-for-a-successful-event-registration-desk/?form=MG0AV3" TargetMode="External"/><Relationship Id="rId26" Type="http://schemas.openxmlformats.org/officeDocument/2006/relationships/hyperlink" Target="https://www.npsa.gov.uk/protection-major-events-0?form=MG0AV3" TargetMode="External"/><Relationship Id="rId3" Type="http://schemas.openxmlformats.org/officeDocument/2006/relationships/styles" Target="styles.xml"/><Relationship Id="rId21" Type="http://schemas.openxmlformats.org/officeDocument/2006/relationships/hyperlink" Target="https://romaniatourstore.com/blog/explore-the-bucegi-plateau-rts/"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frontiersin.org/journals/psychology/articles/10.3389/fpsyg.2022.854406/full?form=MG0AV3" TargetMode="External"/><Relationship Id="rId17" Type="http://schemas.openxmlformats.org/officeDocument/2006/relationships/hyperlink" Target="https://www.dlib.org/dlib/november01/matylonek/11matylonek.html?form=MG0AV3" TargetMode="External"/><Relationship Id="rId25" Type="http://schemas.openxmlformats.org/officeDocument/2006/relationships/hyperlink" Target="https://link.springer.com/article/10.1007/s10209-023-01069-9?form=MG0AV3"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quaestus.ro/wp-content/uploads/2012/03/Ana-Maria-DINU.pdf" TargetMode="External"/><Relationship Id="rId20" Type="http://schemas.openxmlformats.org/officeDocument/2006/relationships/hyperlink" Target="https://www.mdpi.com/2071-1050/13/24/13698?form=MG0AV3" TargetMode="External"/><Relationship Id="rId29" Type="http://schemas.openxmlformats.org/officeDocument/2006/relationships/hyperlink" Target="https://www.academia.edu/121757983/The_impact_of_seasonal_urban_event_to_the_hosting_city_s_urban_vitality_case_study_of_Summer_beach_and_Winter_Wonderland_in_Nottingham_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emanticscholar.org/paper/The-Development-of-Ski-Areas-in-Romania.-What-and-Cernaianu-Sobry/98efe5e71937ba41b95099e7b02226cfb9a1f76a" TargetMode="External"/><Relationship Id="rId24" Type="http://schemas.openxmlformats.org/officeDocument/2006/relationships/hyperlink" Target="https://www.marriott.com/default.mi"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jariit.com/manuscripts/v7i1/V7I1-1290.pdf?form=MG0AV3" TargetMode="External"/><Relationship Id="rId23" Type="http://schemas.openxmlformats.org/officeDocument/2006/relationships/hyperlink" Target="https://www.mdpi.com/2571-9408/4/2/36%20https:/www.mdpi.com/2571-9408/4/2/36%20" TargetMode="External"/><Relationship Id="rId28" Type="http://schemas.openxmlformats.org/officeDocument/2006/relationships/hyperlink" Target="https://www.academia.edu/39859801/PESTLE_Analysis?form=MG0AV3" TargetMode="External"/><Relationship Id="rId10" Type="http://schemas.openxmlformats.org/officeDocument/2006/relationships/hyperlink" Target="https://www.researchgate.net/publication/316959993_The_adventure_tourism_in_the_Brasov_county_The_attraction_and_retention_of_the_tourists" TargetMode="External"/><Relationship Id="rId19" Type="http://schemas.openxmlformats.org/officeDocument/2006/relationships/hyperlink" Target="https://dora.dmu.ac.uk/server/api/core/bitstreams/f1498e4e-6bf1-4538-986b-cc092d98ebbb/content" TargetMode="External"/><Relationship Id="rId31" Type="http://schemas.openxmlformats.org/officeDocument/2006/relationships/hyperlink" Target="https://papers.ssrn.com/sol3/papers.cfm?abstract_id=4051469&amp;form=MG0AV3" TargetMode="External"/><Relationship Id="rId4" Type="http://schemas.openxmlformats.org/officeDocument/2006/relationships/settings" Target="settings.xml"/><Relationship Id="rId9" Type="http://schemas.openxmlformats.org/officeDocument/2006/relationships/hyperlink" Target="https://www.researchgate.net/profile/Elena-Bogan/publication/332543619_THE_IMPACT_OF_TOURISM_DEVELOPMENT_ON_THE_NATURAL_AND_ANTHROPIC_ENVIRONMENT_OF_THE_SINAIA_RESORT/links/5cbb3e654585156cd7a7127b/THE-IMPACT-OF-TOURISM-DEVELOPMENT-ON-THE-NATURAL-AND-ANTHROPIC-ENVIRONMENT-OF-THE-SINAIA-RESORT.pdf?form=MG0AV3" TargetMode="External"/><Relationship Id="rId14" Type="http://schemas.openxmlformats.org/officeDocument/2006/relationships/hyperlink" Target="https://link.springer.com/chapter/10.1007/978-3-319-17317-7_22?form=MG0AV3" TargetMode="External"/><Relationship Id="rId22" Type="http://schemas.openxmlformats.org/officeDocument/2006/relationships/hyperlink" Target="https://www.budgetbucketlist.com/sinaia.html" TargetMode="External"/><Relationship Id="rId27" Type="http://schemas.openxmlformats.org/officeDocument/2006/relationships/hyperlink" Target="https://rolandia.eu/en/blog/romanian-culture-traditions/14-mouth-watering-romanian-foods-that-everyone-should-try?form=MG0AV3" TargetMode="External"/><Relationship Id="rId30" Type="http://schemas.openxmlformats.org/officeDocument/2006/relationships/hyperlink" Target="https://link.springer.com/referenceworkentry/10.1057/978-1-349-94848-2_285-1?form=MG0AV3" TargetMode="External"/><Relationship Id="rId8" Type="http://schemas.openxmlformats.org/officeDocument/2006/relationships/hyperlink" Target="https://accountinginsights.org/managing-event-expenses-strategies-and-financial-reporting/?form=MG0AV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286B01D89714A5884008E794DA24A7C"/>
        <w:category>
          <w:name w:val="General"/>
          <w:gallery w:val="placeholder"/>
        </w:category>
        <w:types>
          <w:type w:val="bbPlcHdr"/>
        </w:types>
        <w:behaviors>
          <w:behavior w:val="content"/>
        </w:behaviors>
        <w:guid w:val="{4FEDD581-397E-4E74-A34E-5BCCD96B97D9}"/>
      </w:docPartPr>
      <w:docPartBody>
        <w:p w:rsidR="00000000" w:rsidRDefault="00590F3D" w:rsidP="00590F3D">
          <w:pPr>
            <w:pStyle w:val="9286B01D89714A5884008E794DA24A7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F3D"/>
    <w:rsid w:val="00590F3D"/>
    <w:rsid w:val="008109A1"/>
    <w:rsid w:val="008E2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86B01D89714A5884008E794DA24A7C">
    <w:name w:val="9286B01D89714A5884008E794DA24A7C"/>
    <w:rsid w:val="00590F3D"/>
  </w:style>
  <w:style w:type="paragraph" w:customStyle="1" w:styleId="DD33F3CF9AA74C9CB8201C876239232B">
    <w:name w:val="DD33F3CF9AA74C9CB8201C876239232B"/>
    <w:rsid w:val="00590F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712E7-B387-4483-B22E-8368A7AC4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4932</TotalTime>
  <Pages>23</Pages>
  <Words>4079</Words>
  <Characters>26234</Characters>
  <Application>Microsoft Office Word</Application>
  <DocSecurity>0</DocSecurity>
  <Lines>639</Lines>
  <Paragraphs>356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MEETING/EVENT</dc:title>
  <dc:subject/>
  <dc:creator>Traian Roibulescu (2215953)</dc:creator>
  <cp:keywords/>
  <dc:description/>
  <cp:lastModifiedBy>Traian Roibulescu</cp:lastModifiedBy>
  <cp:revision>216</cp:revision>
  <dcterms:created xsi:type="dcterms:W3CDTF">2025-02-03T02:33:00Z</dcterms:created>
  <dcterms:modified xsi:type="dcterms:W3CDTF">2025-02-13T12:46:00Z</dcterms:modified>
</cp:coreProperties>
</file>