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976F8" w14:textId="66DD9360" w:rsidR="00F35421" w:rsidRDefault="00F35421" w:rsidP="00F35421">
      <w:pPr>
        <w:spacing w:line="360" w:lineRule="auto"/>
        <w:jc w:val="center"/>
        <w:rPr>
          <w:rFonts w:ascii="Arial" w:hAnsi="Arial" w:cs="Arial"/>
          <w:b/>
          <w:bCs/>
          <w:sz w:val="36"/>
          <w:szCs w:val="36"/>
          <w:u w:val="single"/>
          <w:lang w:val="cy-GB"/>
        </w:rPr>
      </w:pPr>
      <w:r w:rsidRPr="00F35421">
        <w:rPr>
          <w:rFonts w:ascii="Arial" w:hAnsi="Arial" w:cs="Arial"/>
          <w:b/>
          <w:bCs/>
          <w:sz w:val="36"/>
          <w:szCs w:val="36"/>
          <w:u w:val="single"/>
          <w:lang w:val="cy-GB"/>
        </w:rPr>
        <w:t>Poster digidol, o’r enw “Dechrau wrth fy nhraed”, lle rydych yn amlinellu’n fyr y ffyrdd y mae ysgolion yn gweithio gyda rheini a’r gymuned ehangach. Dylai sylwebaeth ysgrifenedig ddilyn y poster. Yn y sylwebaeth, esboniwch sut mae cyfleoedd a heriau yng nghymuned ysgol yn dylanwadu ar addysgu, dysgu, ac agweddau eraill ar yr ysgol, e.e. lles disgyblion. Dangoswch eich dealltwriaeth drwy gyfeirio at y syniadau, cysyniadau a llenyddiaeth mewn darlithoedd a’ch profiadau Pontio</w:t>
      </w:r>
    </w:p>
    <w:p w14:paraId="62B50EF8" w14:textId="77777777" w:rsidR="00F35421" w:rsidRDefault="00F35421" w:rsidP="00F35421">
      <w:pPr>
        <w:spacing w:line="360" w:lineRule="auto"/>
        <w:jc w:val="center"/>
        <w:rPr>
          <w:rFonts w:ascii="Arial" w:hAnsi="Arial" w:cs="Arial"/>
          <w:b/>
          <w:bCs/>
          <w:sz w:val="36"/>
          <w:szCs w:val="36"/>
          <w:u w:val="single"/>
          <w:lang w:val="cy-GB"/>
        </w:rPr>
      </w:pPr>
    </w:p>
    <w:p w14:paraId="077989EC" w14:textId="6B2C76AF" w:rsidR="00F35421" w:rsidRDefault="00010614" w:rsidP="00F35421">
      <w:pPr>
        <w:spacing w:line="360" w:lineRule="auto"/>
        <w:rPr>
          <w:rFonts w:ascii="Arial" w:hAnsi="Arial" w:cs="Arial"/>
          <w:b/>
          <w:bCs/>
          <w:sz w:val="28"/>
          <w:szCs w:val="28"/>
          <w:lang w:val="cy-GB"/>
        </w:rPr>
      </w:pPr>
      <w:r>
        <w:rPr>
          <w:rFonts w:ascii="Arial" w:hAnsi="Arial" w:cs="Arial"/>
          <w:b/>
          <w:bCs/>
          <w:sz w:val="28"/>
          <w:szCs w:val="28"/>
          <w:lang w:val="cy-GB"/>
        </w:rPr>
        <w:t>Rhagarweiniad</w:t>
      </w:r>
      <w:r w:rsidR="00F35421">
        <w:rPr>
          <w:rFonts w:ascii="Arial" w:hAnsi="Arial" w:cs="Arial"/>
          <w:b/>
          <w:bCs/>
          <w:sz w:val="28"/>
          <w:szCs w:val="28"/>
          <w:lang w:val="cy-GB"/>
        </w:rPr>
        <w:t>:</w:t>
      </w:r>
    </w:p>
    <w:p w14:paraId="2E7C8C57" w14:textId="374ECCDF" w:rsidR="00F35421" w:rsidRDefault="00F35421" w:rsidP="00F35421">
      <w:pPr>
        <w:spacing w:line="360" w:lineRule="auto"/>
        <w:rPr>
          <w:rFonts w:ascii="Arial" w:hAnsi="Arial" w:cs="Arial"/>
          <w:lang w:val="cy-GB"/>
        </w:rPr>
      </w:pPr>
      <w:r>
        <w:rPr>
          <w:rFonts w:ascii="Arial" w:hAnsi="Arial" w:cs="Arial"/>
          <w:lang w:val="cy-GB"/>
        </w:rPr>
        <w:t xml:space="preserve">Yn yr aseiniad yma byddaf yn </w:t>
      </w:r>
      <w:r w:rsidRPr="00010614">
        <w:rPr>
          <w:rFonts w:ascii="Arial" w:hAnsi="Arial" w:cs="Arial"/>
          <w:lang w:val="cy-GB"/>
        </w:rPr>
        <w:t xml:space="preserve">edrych ar </w:t>
      </w:r>
      <w:r w:rsidR="00010614" w:rsidRPr="00010614">
        <w:rPr>
          <w:rFonts w:ascii="Arial" w:hAnsi="Arial" w:cs="Arial"/>
          <w:lang w:val="cy-GB"/>
        </w:rPr>
        <w:t>sut mae cyfleoedd a heriau yng nghymuned yr ysgol yn dylanwadu ar yr addysgu, dysgu, ac agweddau eraill ar yr ysgol</w:t>
      </w:r>
      <w:r w:rsidR="00010614">
        <w:rPr>
          <w:rFonts w:ascii="Arial" w:hAnsi="Arial" w:cs="Arial"/>
          <w:lang w:val="cy-GB"/>
        </w:rPr>
        <w:t>. Mewn pob ysgol mae yna niferoedd o wahanol gyfleoedd, ond hefyd llawer o heriau pan yn son am gymuned yr ysgol</w:t>
      </w:r>
      <w:r w:rsidR="009758BD">
        <w:rPr>
          <w:rFonts w:ascii="Arial" w:hAnsi="Arial" w:cs="Arial"/>
          <w:lang w:val="cy-GB"/>
        </w:rPr>
        <w:t xml:space="preserve">. </w:t>
      </w:r>
      <w:r w:rsidR="00B94FB5">
        <w:rPr>
          <w:rFonts w:ascii="Arial" w:hAnsi="Arial" w:cs="Arial"/>
          <w:lang w:val="cy-GB"/>
        </w:rPr>
        <w:t xml:space="preserve">Wrth defnyddio’r poster, byddwn yn defnyddio Ysgol A fel yr enghraifft. Mae’r ysgol hyn yn ysgol sydd yn sefyll allan i mi, gan </w:t>
      </w:r>
      <w:r w:rsidR="00EF65D5">
        <w:rPr>
          <w:rFonts w:ascii="Arial" w:hAnsi="Arial" w:cs="Arial"/>
          <w:lang w:val="cy-GB"/>
        </w:rPr>
        <w:t xml:space="preserve">bod y plant yn cael amrywiaeth o gyfleoedd i ddysgu ac i fod yn unigllyn iach, cryf a hapusach. Ar ol llawer o ymchwil, a cael y cyfle i mynd i’r ysgol, rwyf wedi casglu llawer o wybodaeth am sut mae’r gymuned yn gallu effeithio Ysgol A am y gorau ac mewn ffordd negyddol. Yn ychwanegol i hynny yn yr aseiniad yma, byddaf yn gallu trafod y cyfleoedd mae’r ysgol yn cynnig i’r disgyblion, a sut maent yn dylanwadu ar addysgu’r plant a’u lles. </w:t>
      </w:r>
    </w:p>
    <w:p w14:paraId="05455319" w14:textId="2717A905" w:rsidR="0028687F" w:rsidRPr="0028687F" w:rsidRDefault="006E3735" w:rsidP="0028687F">
      <w:pPr>
        <w:spacing w:line="360" w:lineRule="auto"/>
        <w:rPr>
          <w:rFonts w:ascii="Arial" w:hAnsi="Arial" w:cs="Arial"/>
        </w:rPr>
      </w:pPr>
      <w:r>
        <w:rPr>
          <w:rFonts w:ascii="Arial" w:hAnsi="Arial" w:cs="Arial"/>
          <w:lang w:val="cy-GB"/>
        </w:rPr>
        <w:t>Gydag Ysgol A, roedd gennym llawer o enghreifftiau ar y cyfleoedd maent wedi manteisio arno dros y blynyddau diwethaf. Rhai yn cynnwys</w:t>
      </w:r>
      <w:r w:rsidR="0028687F">
        <w:rPr>
          <w:rFonts w:ascii="Arial" w:hAnsi="Arial" w:cs="Arial"/>
          <w:lang w:val="cy-GB"/>
        </w:rPr>
        <w:t xml:space="preserve"> codi</w:t>
      </w:r>
      <w:r w:rsidRPr="006E3735">
        <w:rPr>
          <w:rFonts w:ascii="Arial" w:hAnsi="Arial" w:cs="Arial"/>
          <w:lang w:val="cy-GB"/>
        </w:rPr>
        <w:t xml:space="preserve"> arian at </w:t>
      </w:r>
      <w:r w:rsidR="0028687F">
        <w:rPr>
          <w:rFonts w:ascii="Arial" w:hAnsi="Arial" w:cs="Arial"/>
          <w:lang w:val="cy-GB"/>
        </w:rPr>
        <w:t>elusennau wahanol</w:t>
      </w:r>
      <w:r w:rsidRPr="006E3735">
        <w:rPr>
          <w:rFonts w:ascii="Arial" w:hAnsi="Arial" w:cs="Arial"/>
          <w:lang w:val="cy-GB"/>
        </w:rPr>
        <w:t xml:space="preserve">, ac i helpu’r gymuned agos. </w:t>
      </w:r>
      <w:r w:rsidR="0028687F">
        <w:rPr>
          <w:rFonts w:ascii="Arial" w:hAnsi="Arial" w:cs="Arial"/>
          <w:lang w:val="cy-GB"/>
        </w:rPr>
        <w:t>M</w:t>
      </w:r>
      <w:r w:rsidRPr="006E3735">
        <w:rPr>
          <w:rFonts w:ascii="Arial" w:hAnsi="Arial" w:cs="Arial"/>
          <w:lang w:val="cy-GB"/>
        </w:rPr>
        <w:t>ae’r ysgol wedi codi arian at elusennau lleol, er enghraifft; ‘BirchGrove FoodBank’ a hefyd at gasgliad gan yr eglwys leol i helpu’r ddigartref</w:t>
      </w:r>
      <w:r w:rsidR="0028687F">
        <w:rPr>
          <w:rFonts w:ascii="Arial" w:hAnsi="Arial" w:cs="Arial"/>
          <w:lang w:val="cy-GB"/>
        </w:rPr>
        <w:t xml:space="preserve">, a rhai cenedlaethol fel Plant Mewn Angen a Diwrnod Trwyn Coch. Mae’r ysgol hefyd </w:t>
      </w:r>
      <w:r w:rsidR="0028687F" w:rsidRPr="0028687F">
        <w:rPr>
          <w:rFonts w:ascii="Arial" w:hAnsi="Arial" w:cs="Arial"/>
          <w:lang w:val="cy-GB"/>
        </w:rPr>
        <w:t xml:space="preserve">yn cydweithio gydag ysgol uchwradd lleol lle ma rhai o’r plant ym mlwyddyn 7, 8 ag 9 yn dod i ymweld ar </w:t>
      </w:r>
      <w:r w:rsidR="0028687F" w:rsidRPr="0028687F">
        <w:rPr>
          <w:rFonts w:ascii="Arial" w:hAnsi="Arial" w:cs="Arial"/>
          <w:lang w:val="cy-GB"/>
        </w:rPr>
        <w:lastRenderedPageBreak/>
        <w:t>ysgol am y bore i helpu darllen gyda’r plant ifanca yn Ysgol A. Mae hyn yn syniad anhygoel sydd yn manteisio’r ddau grwp o blant.</w:t>
      </w:r>
      <w:r w:rsidR="0028687F">
        <w:rPr>
          <w:rFonts w:ascii="Arial" w:hAnsi="Arial" w:cs="Arial"/>
          <w:lang w:val="cy-GB"/>
        </w:rPr>
        <w:t xml:space="preserve"> Mae’r ysgol yn rhoi llawer o ymdrech mewn i gweithio’n dda gyda’r rhieni wrth diweddaru ei tudalen trydar ar gwefan yn reolaidd i gwneud yn siwr bod y gwybodaeth yn cael ei rannu yn gyson. Hefyd mae’r ysgol </w:t>
      </w:r>
      <w:r w:rsidR="0028687F" w:rsidRPr="0028687F">
        <w:rPr>
          <w:rFonts w:ascii="Arial" w:hAnsi="Arial" w:cs="Arial"/>
          <w:lang w:val="cy-GB"/>
        </w:rPr>
        <w:t>yn cynnig sesiwn i’r rhieni ddod i mewn i’r ysgol gyda’r plentyn neu ddim i weld y dosbarth lle fydd y plentyn yn treulio rhan fwyaf o’u amser ynddo, cael cyfle i gwrdd a rhai o’r athrawon ac cael teimlad well o lle fydd y plentyn o dydd i ddydd.</w:t>
      </w:r>
      <w:r w:rsidR="0028687F">
        <w:rPr>
          <w:rFonts w:ascii="Arial" w:hAnsi="Arial" w:cs="Arial"/>
          <w:lang w:val="cy-GB"/>
        </w:rPr>
        <w:t xml:space="preserve"> Rhai pethau arall mae’r ysgol yn cynnig ydy sesiynau dysgu Cymraeg i’r rhieni sy’n dysgu’r iaith, cyfarfodydd gyda llywodraethwyr os oes yna unrhyw broblem neu datrysiad i drafod, a llawer mwy.</w:t>
      </w:r>
    </w:p>
    <w:p w14:paraId="331CD09A" w14:textId="77777777" w:rsidR="0028687F" w:rsidRDefault="0028687F" w:rsidP="0028687F">
      <w:pPr>
        <w:spacing w:line="360" w:lineRule="auto"/>
        <w:rPr>
          <w:rFonts w:ascii="Arial" w:hAnsi="Arial" w:cs="Arial"/>
        </w:rPr>
      </w:pPr>
    </w:p>
    <w:p w14:paraId="4E966DFA" w14:textId="1E6E9E92" w:rsidR="0028687F" w:rsidRDefault="00606B59" w:rsidP="00606B59">
      <w:pPr>
        <w:spacing w:line="360" w:lineRule="auto"/>
        <w:jc w:val="center"/>
        <w:rPr>
          <w:rFonts w:ascii="Arial" w:hAnsi="Arial" w:cs="Arial"/>
          <w:i/>
          <w:iCs/>
          <w:color w:val="121212"/>
          <w:spacing w:val="-5"/>
          <w:shd w:val="clear" w:color="auto" w:fill="FFFFFF"/>
        </w:rPr>
      </w:pPr>
      <w:r w:rsidRPr="00606B59">
        <w:rPr>
          <w:rFonts w:ascii="Arial" w:hAnsi="Arial" w:cs="Arial"/>
          <w:i/>
          <w:iCs/>
          <w:color w:val="121212"/>
          <w:spacing w:val="-5"/>
          <w:shd w:val="clear" w:color="auto" w:fill="FFFFFF"/>
        </w:rPr>
        <w:t xml:space="preserve">“When schools, parents, families, and communities work together to support learning, students tend to earn higher grades, attend school more regularly, stay in school longer, and </w:t>
      </w:r>
      <w:proofErr w:type="spellStart"/>
      <w:r w:rsidRPr="00606B59">
        <w:rPr>
          <w:rFonts w:ascii="Arial" w:hAnsi="Arial" w:cs="Arial"/>
          <w:i/>
          <w:iCs/>
          <w:color w:val="121212"/>
          <w:spacing w:val="-5"/>
          <w:shd w:val="clear" w:color="auto" w:fill="FFFFFF"/>
        </w:rPr>
        <w:t>enroll</w:t>
      </w:r>
      <w:proofErr w:type="spellEnd"/>
      <w:r w:rsidRPr="00606B59">
        <w:rPr>
          <w:rFonts w:ascii="Arial" w:hAnsi="Arial" w:cs="Arial"/>
          <w:i/>
          <w:iCs/>
          <w:color w:val="121212"/>
          <w:spacing w:val="-5"/>
          <w:shd w:val="clear" w:color="auto" w:fill="FFFFFF"/>
        </w:rPr>
        <w:t xml:space="preserve"> in higher level programs.” National Education Association (</w:t>
      </w:r>
      <w:hyperlink r:id="rId5" w:history="1">
        <w:r w:rsidRPr="00606B59">
          <w:rPr>
            <w:rStyle w:val="Hyperlink"/>
            <w:rFonts w:ascii="Arial" w:hAnsi="Arial" w:cs="Arial"/>
            <w:i/>
            <w:iCs/>
            <w:color w:val="6DC1FF"/>
            <w:spacing w:val="-5"/>
            <w:u w:val="none"/>
            <w:shd w:val="clear" w:color="auto" w:fill="FFFFFF"/>
          </w:rPr>
          <w:t>NEA</w:t>
        </w:r>
      </w:hyperlink>
      <w:r w:rsidRPr="00606B59">
        <w:rPr>
          <w:rFonts w:ascii="Arial" w:hAnsi="Arial" w:cs="Arial"/>
          <w:i/>
          <w:iCs/>
          <w:color w:val="121212"/>
          <w:spacing w:val="-5"/>
          <w:shd w:val="clear" w:color="auto" w:fill="FFFFFF"/>
        </w:rPr>
        <w:t>)</w:t>
      </w:r>
    </w:p>
    <w:p w14:paraId="2DCA0071" w14:textId="77777777" w:rsidR="00606B59" w:rsidRDefault="00606B59" w:rsidP="00606B59">
      <w:pPr>
        <w:spacing w:line="360" w:lineRule="auto"/>
        <w:rPr>
          <w:rFonts w:ascii="Arial" w:hAnsi="Arial" w:cs="Arial"/>
          <w:i/>
          <w:iCs/>
          <w:color w:val="121212"/>
          <w:spacing w:val="-5"/>
          <w:shd w:val="clear" w:color="auto" w:fill="FFFFFF"/>
        </w:rPr>
      </w:pPr>
    </w:p>
    <w:p w14:paraId="732B8873" w14:textId="451D5655" w:rsidR="00606B59" w:rsidRDefault="00024CE6" w:rsidP="00606B59">
      <w:pPr>
        <w:spacing w:line="360" w:lineRule="auto"/>
        <w:rPr>
          <w:rFonts w:ascii="Arial" w:hAnsi="Arial" w:cs="Arial"/>
          <w:color w:val="121212"/>
          <w:spacing w:val="-5"/>
          <w:shd w:val="clear" w:color="auto" w:fill="FFFFFF"/>
          <w:lang w:val="cy-GB"/>
        </w:rPr>
      </w:pPr>
      <w:r w:rsidRPr="00024CE6">
        <w:rPr>
          <w:rFonts w:ascii="Arial" w:hAnsi="Arial" w:cs="Arial"/>
          <w:color w:val="121212"/>
          <w:spacing w:val="-5"/>
          <w:shd w:val="clear" w:color="auto" w:fill="FFFFFF"/>
          <w:lang w:val="cy-GB"/>
        </w:rPr>
        <w:t>Yn syml, mae’n bwysig tu hwnt bod y perthynas rhwng</w:t>
      </w:r>
      <w:r w:rsidR="00764E1A">
        <w:rPr>
          <w:rFonts w:ascii="Arial" w:hAnsi="Arial" w:cs="Arial"/>
          <w:color w:val="121212"/>
          <w:spacing w:val="-5"/>
          <w:shd w:val="clear" w:color="auto" w:fill="FFFFFF"/>
          <w:lang w:val="cy-GB"/>
        </w:rPr>
        <w:t xml:space="preserve"> yr ysgol ar staff. Gyda’r rhieni yn un dda, ac os ydy, maent yn gwneud popeth yn haws. Fel y gwelch uchod, os ydy’r ysgol, rheini, teuluoedd a’r gymdeithas yn gweithio gyda’i gilydd i cefnogio’r addysgu, canlynir hynny i gweld y plant yn gwneud yn well yn y dosbarth, mynychu’r ysgol yn fwy aml, ac aros yn yr ysgol am hirach. Er enghraifft, os oes perthynas da rhwng yr athro/athrawes a’r rhiant, a bod gan y rhaint broblem sydd wedi dod lan, dylse’r rhaint gweld hi’n hawdd i mynd i godi’r broblem lan gyda’r athro/athrawes, lle os oedd y berthynas ddim yn dda, yna gally broblem fod yn broblem am amser hir, a bydd hynny yn gallu cael effaith ar y plentyn, fel rhyw fath o ‘knock on effect’. Ie, ar diwedd y ydd gall hynny fod yn synwir cyffredin, ond mae’r pethau bach yma yn hynod o bwysig yn yr ysgolion. </w:t>
      </w:r>
    </w:p>
    <w:p w14:paraId="1C2036FE" w14:textId="5C8F4609" w:rsidR="00566FCF" w:rsidRDefault="00764E1A" w:rsidP="00606B59">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 xml:space="preserve">Mae’r cyfleoedd y mae Ysgol A wedi cymryd dros y blynyddau diwethaf wedi cael effaith mawr ar lawer o bobl, er enghraifft y plant eu hunan, elusennau, </w:t>
      </w:r>
      <w:r w:rsidR="00D239C6">
        <w:rPr>
          <w:rFonts w:ascii="Arial" w:hAnsi="Arial" w:cs="Arial"/>
          <w:color w:val="121212"/>
          <w:spacing w:val="-5"/>
          <w:shd w:val="clear" w:color="auto" w:fill="FFFFFF"/>
          <w:lang w:val="cy-GB"/>
        </w:rPr>
        <w:t xml:space="preserve">ar gymdeithas agos. Yn y flwyddyn diwethaf, fe wnaeth yr ysgol codi llawer o arian i’r elusen ‘Plant Mewn Angen’ wrth gwisgo dillad eu hun gyda cyfraniad o £1, a coginio bisgedi a chacennau i gwerthi amser cinio ac i’r rhieni ar ol diwedd y dydd. </w:t>
      </w:r>
      <w:r w:rsidR="00566FCF">
        <w:rPr>
          <w:rFonts w:ascii="Arial" w:hAnsi="Arial" w:cs="Arial"/>
          <w:color w:val="121212"/>
          <w:spacing w:val="-5"/>
          <w:shd w:val="clear" w:color="auto" w:fill="FFFFFF"/>
          <w:lang w:val="cy-GB"/>
        </w:rPr>
        <w:t>Cyfle arall cafodd y plant y fraint o gael roedd cael dathlu ‘Diwrnod Miwsig Cymru’ gyda ymweliad o Bronwen Lewis.</w:t>
      </w:r>
      <w:r w:rsidR="00EE6187">
        <w:rPr>
          <w:rFonts w:ascii="Arial" w:hAnsi="Arial" w:cs="Arial"/>
          <w:color w:val="121212"/>
          <w:spacing w:val="-5"/>
          <w:shd w:val="clear" w:color="auto" w:fill="FFFFFF"/>
          <w:lang w:val="cy-GB"/>
        </w:rPr>
        <w:t xml:space="preserve"> Unwaith yn rhagor, y pethau bach sydd yn gallu cael effaith mawr ar y plant hyn. Or gwybodaeth fe wnes i gasglu pan yn pontio, roedd hyn wedi cael effaith poitif iawn i’r plant sydd ddim cant y cant yn hyderus gyda’r iaith Gymraeg, a helpodd llawer o blant i ennill hyder.</w:t>
      </w:r>
    </w:p>
    <w:p w14:paraId="7D840664" w14:textId="77777777" w:rsidR="00EE6187" w:rsidRDefault="00EE6187" w:rsidP="00606B59">
      <w:pPr>
        <w:spacing w:line="360" w:lineRule="auto"/>
        <w:rPr>
          <w:rFonts w:ascii="Arial" w:hAnsi="Arial" w:cs="Arial"/>
          <w:color w:val="121212"/>
          <w:spacing w:val="-5"/>
          <w:shd w:val="clear" w:color="auto" w:fill="FFFFFF"/>
          <w:lang w:val="cy-GB"/>
        </w:rPr>
      </w:pPr>
    </w:p>
    <w:p w14:paraId="3A1C8825" w14:textId="7AB7F020" w:rsidR="00EE6187" w:rsidRDefault="00EE6187" w:rsidP="00606B59">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lastRenderedPageBreak/>
        <w:t>Ar y llaw arall, dim dim ond yn yr ysgol mae’r plant yn gallu cael ei effeithio gyda iechyd lles ac ati.</w:t>
      </w:r>
    </w:p>
    <w:p w14:paraId="2CF98033" w14:textId="42DF8284" w:rsidR="00EE6187" w:rsidRDefault="00EE6187" w:rsidP="00EE6187">
      <w:pPr>
        <w:spacing w:line="360" w:lineRule="auto"/>
        <w:jc w:val="center"/>
        <w:rPr>
          <w:rFonts w:ascii="Arial" w:hAnsi="Arial" w:cs="Arial"/>
          <w:i/>
          <w:iCs/>
          <w:color w:val="121212"/>
          <w:spacing w:val="-5"/>
          <w:shd w:val="clear" w:color="auto" w:fill="FFFFFF"/>
          <w:lang w:val="cy-GB"/>
        </w:rPr>
      </w:pPr>
      <w:r>
        <w:rPr>
          <w:rFonts w:ascii="Arial" w:hAnsi="Arial" w:cs="Arial"/>
          <w:i/>
          <w:iCs/>
          <w:color w:val="121212"/>
          <w:spacing w:val="-5"/>
          <w:shd w:val="clear" w:color="auto" w:fill="FFFFFF"/>
          <w:lang w:val="cy-GB"/>
        </w:rPr>
        <w:t>‘What happens to youth outside of schools affects their perfomance in school in many positive ways. In particular, youth learn throughout their day – both in and out of school – and many of their non-academic experiences in and out of school can be important to their academic success in school.’</w:t>
      </w:r>
    </w:p>
    <w:p w14:paraId="542CA894" w14:textId="6A37DB72" w:rsidR="001C1DCB" w:rsidRDefault="001C1DCB" w:rsidP="00EE6187">
      <w:pPr>
        <w:spacing w:line="360" w:lineRule="auto"/>
        <w:jc w:val="center"/>
        <w:rPr>
          <w:rFonts w:ascii="Arial" w:hAnsi="Arial" w:cs="Arial"/>
          <w:i/>
          <w:iCs/>
          <w:color w:val="121212"/>
          <w:spacing w:val="-5"/>
          <w:shd w:val="clear" w:color="auto" w:fill="FFFFFF"/>
          <w:lang w:val="cy-GB"/>
        </w:rPr>
      </w:pPr>
      <w:r>
        <w:rPr>
          <w:rFonts w:ascii="Arial" w:hAnsi="Arial" w:cs="Arial"/>
          <w:i/>
          <w:iCs/>
          <w:color w:val="121212"/>
          <w:spacing w:val="-5"/>
          <w:shd w:val="clear" w:color="auto" w:fill="FFFFFF"/>
          <w:lang w:val="cy-GB"/>
        </w:rPr>
        <w:t>‘Youth have multiple teachers in and out of school. These teachers include school teachers, youth workers, mentors, coaches, social workers and parents.’</w:t>
      </w:r>
    </w:p>
    <w:p w14:paraId="702DBBEF" w14:textId="3DDCC16E" w:rsidR="001C1DCB" w:rsidRDefault="001C1DCB" w:rsidP="001C1DCB">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Wrth gwrs, i ni’n edrych ar sut mae’r gymdeithas ar cyfleoedd yn gallu cael effaith ar y plant yn yr ysgol, ond rhaid edrych tu allan i’r ysgol hefyd, gyda bywyd pob dydd y plant a’r teuluoedd.</w:t>
      </w:r>
      <w:r w:rsidR="006A23AD">
        <w:rPr>
          <w:rFonts w:ascii="Arial" w:hAnsi="Arial" w:cs="Arial"/>
          <w:color w:val="121212"/>
          <w:spacing w:val="-5"/>
          <w:shd w:val="clear" w:color="auto" w:fill="FFFFFF"/>
          <w:lang w:val="cy-GB"/>
        </w:rPr>
        <w:t xml:space="preserve"> Wrth edrych uchod, mae’r ieuenctid yn edrych i fyny at llawer o bobl wahanol yn cynnwys athrawon, ond nid dim ond athrawon. Yn bersonol, credaf bod rol fy rheolwr pel-droed wedi cael effaith mawr ar fy hyder pan yn ifanc. Mae’n bwysig bod y plant i gyd yn cael yr un cyfle, a mae llawer o’r cyfleoedd hynny yn digwydd tu allan i oriau ysgol, er enghraifft, clybiau chwaraeon, clybiau drama</w:t>
      </w:r>
      <w:r w:rsidR="00DA1C19">
        <w:rPr>
          <w:rFonts w:ascii="Arial" w:hAnsi="Arial" w:cs="Arial"/>
          <w:color w:val="121212"/>
          <w:spacing w:val="-5"/>
          <w:shd w:val="clear" w:color="auto" w:fill="FFFFFF"/>
          <w:lang w:val="cy-GB"/>
        </w:rPr>
        <w:t xml:space="preserve"> ac yn y blaen. Mae’r plant yn gallu manteisio llawer o’r </w:t>
      </w:r>
      <w:r w:rsidR="00204D87">
        <w:rPr>
          <w:rFonts w:ascii="Arial" w:hAnsi="Arial" w:cs="Arial"/>
          <w:color w:val="121212"/>
          <w:spacing w:val="-5"/>
          <w:shd w:val="clear" w:color="auto" w:fill="FFFFFF"/>
          <w:lang w:val="cy-GB"/>
        </w:rPr>
        <w:t xml:space="preserve">clybiau hyn tu allan i oriau ysgol i credu ffrindiau newydd, codi hyder, datblygu amrywiaeth o sgiliau a </w:t>
      </w:r>
      <w:r w:rsidR="0023309F">
        <w:rPr>
          <w:rFonts w:ascii="Arial" w:hAnsi="Arial" w:cs="Arial"/>
          <w:color w:val="121212"/>
          <w:spacing w:val="-5"/>
          <w:shd w:val="clear" w:color="auto" w:fill="FFFFFF"/>
          <w:lang w:val="cy-GB"/>
        </w:rPr>
        <w:t xml:space="preserve">mae’n ffordd dda i gymdeithasu fel gymuned lleol. </w:t>
      </w:r>
    </w:p>
    <w:p w14:paraId="7806C836" w14:textId="5FFB2677" w:rsidR="00547BF1" w:rsidRPr="00547BF1" w:rsidRDefault="00547BF1" w:rsidP="00547BF1">
      <w:pPr>
        <w:spacing w:line="360" w:lineRule="auto"/>
        <w:jc w:val="center"/>
        <w:rPr>
          <w:rFonts w:ascii="Arial" w:hAnsi="Arial" w:cs="Arial"/>
          <w:i/>
          <w:iCs/>
          <w:color w:val="121212"/>
          <w:spacing w:val="-5"/>
          <w:shd w:val="clear" w:color="auto" w:fill="FFFFFF"/>
          <w:lang w:val="cy-GB"/>
        </w:rPr>
      </w:pPr>
      <w:r>
        <w:rPr>
          <w:rFonts w:ascii="Arial" w:hAnsi="Arial" w:cs="Arial"/>
          <w:i/>
          <w:iCs/>
          <w:color w:val="121212"/>
          <w:spacing w:val="-5"/>
          <w:shd w:val="clear" w:color="auto" w:fill="FFFFFF"/>
          <w:lang w:val="cy-GB"/>
        </w:rPr>
        <w:t>‘</w:t>
      </w:r>
      <w:r w:rsidRPr="00547BF1">
        <w:rPr>
          <w:rFonts w:ascii="Arial" w:hAnsi="Arial" w:cs="Arial"/>
          <w:i/>
          <w:iCs/>
          <w:color w:val="121212"/>
          <w:spacing w:val="-5"/>
          <w:shd w:val="clear" w:color="auto" w:fill="FFFFFF"/>
          <w:lang w:val="cy-GB"/>
        </w:rPr>
        <w:t>Although extracurricular activities can often take up a lot of time outside of school hours, they provide children with opportunities to gain important life skills that will be crucial for their future success and confidence. Engaging in extracurricular activities can be very beneficial for your child and are an important part of your child’s development. Research suggests that children even as young as preschool who participate in extracurricular activities are more likely to succeed academically and socially. These benefits help prepare them for future success in school, and in everyday life</w:t>
      </w:r>
      <w:r>
        <w:rPr>
          <w:rFonts w:ascii="Arial" w:hAnsi="Arial" w:cs="Arial"/>
          <w:i/>
          <w:iCs/>
          <w:color w:val="121212"/>
          <w:spacing w:val="-5"/>
          <w:shd w:val="clear" w:color="auto" w:fill="FFFFFF"/>
          <w:lang w:val="cy-GB"/>
        </w:rPr>
        <w:t>.’</w:t>
      </w:r>
    </w:p>
    <w:p w14:paraId="54897C2C" w14:textId="1508B4D0" w:rsidR="00764E1A" w:rsidRDefault="00D239C6" w:rsidP="00606B59">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 xml:space="preserve">Mae’r cyfleoedd bach hyn yn gallu arwain at plant i enill llawer o hyder, i gymysgu gydag eraill, ac i dysgu amrywiaeth o sgiliau newydd. </w:t>
      </w:r>
      <w:r w:rsidR="00C1497F">
        <w:rPr>
          <w:rFonts w:ascii="Arial" w:hAnsi="Arial" w:cs="Arial"/>
          <w:color w:val="121212"/>
          <w:spacing w:val="-5"/>
          <w:shd w:val="clear" w:color="auto" w:fill="FFFFFF"/>
          <w:lang w:val="cy-GB"/>
        </w:rPr>
        <w:t>Fel y welwn uchod, mae gan clybiau tu allan i ysgol</w:t>
      </w:r>
      <w:r w:rsidR="00933816">
        <w:rPr>
          <w:rFonts w:ascii="Arial" w:hAnsi="Arial" w:cs="Arial"/>
          <w:color w:val="121212"/>
          <w:spacing w:val="-5"/>
          <w:shd w:val="clear" w:color="auto" w:fill="FFFFFF"/>
          <w:lang w:val="cy-GB"/>
        </w:rPr>
        <w:t xml:space="preserve"> llawer o fanteision</w:t>
      </w:r>
      <w:r w:rsidR="00C239B6">
        <w:rPr>
          <w:rFonts w:ascii="Arial" w:hAnsi="Arial" w:cs="Arial"/>
          <w:color w:val="121212"/>
          <w:spacing w:val="-5"/>
          <w:shd w:val="clear" w:color="auto" w:fill="FFFFFF"/>
          <w:lang w:val="cy-GB"/>
        </w:rPr>
        <w:t>.</w:t>
      </w:r>
    </w:p>
    <w:p w14:paraId="7E137ADB" w14:textId="5959DD0B" w:rsidR="0046510E" w:rsidRPr="0046510E" w:rsidRDefault="0046510E" w:rsidP="0046510E">
      <w:pPr>
        <w:spacing w:line="360" w:lineRule="auto"/>
        <w:jc w:val="center"/>
        <w:rPr>
          <w:rFonts w:ascii="Arial" w:hAnsi="Arial" w:cs="Arial"/>
          <w:i/>
          <w:iCs/>
          <w:color w:val="121212"/>
          <w:spacing w:val="-5"/>
          <w:shd w:val="clear" w:color="auto" w:fill="FFFFFF"/>
          <w:lang w:val="cy-GB"/>
        </w:rPr>
      </w:pPr>
      <w:r>
        <w:rPr>
          <w:rFonts w:ascii="Arial" w:hAnsi="Arial" w:cs="Arial"/>
          <w:i/>
          <w:iCs/>
          <w:color w:val="121212"/>
          <w:spacing w:val="-5"/>
          <w:shd w:val="clear" w:color="auto" w:fill="FFFFFF"/>
          <w:lang w:val="cy-GB"/>
        </w:rPr>
        <w:t>‘</w:t>
      </w:r>
      <w:r w:rsidRPr="0046510E">
        <w:rPr>
          <w:rFonts w:ascii="Arial" w:hAnsi="Arial" w:cs="Arial"/>
          <w:i/>
          <w:iCs/>
          <w:color w:val="121212"/>
          <w:spacing w:val="-5"/>
          <w:shd w:val="clear" w:color="auto" w:fill="FFFFFF"/>
          <w:lang w:val="cy-GB"/>
        </w:rPr>
        <w:t>Schools face several issues daily that negatively impact student learning. Administrators and teachers work hard to overcome these challenges, but it is often difficult.</w:t>
      </w:r>
      <w:r>
        <w:rPr>
          <w:rFonts w:ascii="Arial" w:hAnsi="Arial" w:cs="Arial"/>
          <w:i/>
          <w:iCs/>
          <w:color w:val="121212"/>
          <w:spacing w:val="-5"/>
          <w:shd w:val="clear" w:color="auto" w:fill="FFFFFF"/>
          <w:lang w:val="cy-GB"/>
        </w:rPr>
        <w:t>’</w:t>
      </w:r>
    </w:p>
    <w:p w14:paraId="6B92BE1B" w14:textId="17E57EF0" w:rsidR="00945EA5" w:rsidRDefault="00695CE0" w:rsidP="00945EA5">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Ar y llaw arall mae</w:t>
      </w:r>
      <w:r w:rsidR="00CA5F63" w:rsidRPr="00CA5F63">
        <w:rPr>
          <w:rFonts w:ascii="Arial" w:hAnsi="Arial" w:cs="Arial"/>
          <w:color w:val="121212"/>
          <w:spacing w:val="-5"/>
          <w:shd w:val="clear" w:color="auto" w:fill="FFFFFF"/>
          <w:lang w:val="cy-GB"/>
        </w:rPr>
        <w:t xml:space="preserve"> ysgolion yn </w:t>
      </w:r>
      <w:r w:rsidR="001074E8">
        <w:rPr>
          <w:rFonts w:ascii="Arial" w:hAnsi="Arial" w:cs="Arial"/>
          <w:color w:val="121212"/>
          <w:spacing w:val="-5"/>
          <w:shd w:val="clear" w:color="auto" w:fill="FFFFFF"/>
          <w:lang w:val="cy-GB"/>
        </w:rPr>
        <w:t>gallu g</w:t>
      </w:r>
      <w:r w:rsidR="00CA5F63" w:rsidRPr="00CA5F63">
        <w:rPr>
          <w:rFonts w:ascii="Arial" w:hAnsi="Arial" w:cs="Arial"/>
          <w:color w:val="121212"/>
          <w:spacing w:val="-5"/>
          <w:shd w:val="clear" w:color="auto" w:fill="FFFFFF"/>
          <w:lang w:val="cy-GB"/>
        </w:rPr>
        <w:t xml:space="preserve">wynebu sawl mater bob dydd sy'n effeithio'n negyddol ar ddysgu myfyrwyr. Mae gweinyddwyr ac athrawon yn gweithio'n galed i oresgyn yr heriau hyn, ond mae'n aml yn anodd. </w:t>
      </w:r>
      <w:r w:rsidR="00576783">
        <w:rPr>
          <w:rFonts w:ascii="Arial" w:hAnsi="Arial" w:cs="Arial"/>
          <w:color w:val="121212"/>
          <w:spacing w:val="-5"/>
          <w:shd w:val="clear" w:color="auto" w:fill="FFFFFF"/>
          <w:lang w:val="cy-GB"/>
        </w:rPr>
        <w:t xml:space="preserve">Mae </w:t>
      </w:r>
      <w:r w:rsidR="00CA5F63" w:rsidRPr="00CA5F63">
        <w:rPr>
          <w:rFonts w:ascii="Arial" w:hAnsi="Arial" w:cs="Arial"/>
          <w:color w:val="121212"/>
          <w:spacing w:val="-5"/>
          <w:shd w:val="clear" w:color="auto" w:fill="FFFFFF"/>
          <w:lang w:val="cy-GB"/>
        </w:rPr>
        <w:t xml:space="preserve">rhai ffactorau na fydd byth yn debygol o gael eu dileu. </w:t>
      </w:r>
      <w:r w:rsidR="00576783">
        <w:rPr>
          <w:rFonts w:ascii="Arial" w:hAnsi="Arial" w:cs="Arial"/>
          <w:color w:val="121212"/>
          <w:spacing w:val="-5"/>
          <w:shd w:val="clear" w:color="auto" w:fill="FFFFFF"/>
          <w:lang w:val="cy-GB"/>
        </w:rPr>
        <w:t xml:space="preserve">Ond mae </w:t>
      </w:r>
      <w:r w:rsidR="00CA5F63" w:rsidRPr="00CA5F63">
        <w:rPr>
          <w:rFonts w:ascii="Arial" w:hAnsi="Arial" w:cs="Arial"/>
          <w:color w:val="121212"/>
          <w:spacing w:val="-5"/>
          <w:shd w:val="clear" w:color="auto" w:fill="FFFFFF"/>
          <w:lang w:val="cy-GB"/>
        </w:rPr>
        <w:t>rhaid i ysgolion wneud eu gorau i leihau'r effaith y mae'r materion hyn yn ei chael tra'n cynyddu dysgu myfyrwyr i'r eithaf. Mae addysgu myfyrwyr yn her anodd oherwydd mae cymaint o rwystrau naturiol sy'n rhwystro dysgu</w:t>
      </w:r>
      <w:r w:rsidR="008E6F46">
        <w:rPr>
          <w:rFonts w:ascii="Arial" w:hAnsi="Arial" w:cs="Arial"/>
          <w:color w:val="121212"/>
          <w:spacing w:val="-5"/>
          <w:shd w:val="clear" w:color="auto" w:fill="FFFFFF"/>
          <w:lang w:val="cy-GB"/>
        </w:rPr>
        <w:t xml:space="preserve">. </w:t>
      </w:r>
      <w:r w:rsidR="00945EA5">
        <w:rPr>
          <w:rFonts w:ascii="Arial" w:hAnsi="Arial" w:cs="Arial"/>
          <w:color w:val="121212"/>
          <w:spacing w:val="-5"/>
          <w:shd w:val="clear" w:color="auto" w:fill="FFFFFF"/>
          <w:lang w:val="cy-GB"/>
        </w:rPr>
        <w:t>Wrth gwrs, n</w:t>
      </w:r>
      <w:r w:rsidR="00945EA5" w:rsidRPr="00945EA5">
        <w:rPr>
          <w:rFonts w:ascii="Arial" w:hAnsi="Arial" w:cs="Arial"/>
          <w:color w:val="121212"/>
          <w:spacing w:val="-5"/>
          <w:shd w:val="clear" w:color="auto" w:fill="FFFFFF"/>
          <w:lang w:val="cy-GB"/>
        </w:rPr>
        <w:t xml:space="preserve">i fydd pob ysgol yn </w:t>
      </w:r>
      <w:r w:rsidR="00945EA5">
        <w:rPr>
          <w:rFonts w:ascii="Arial" w:hAnsi="Arial" w:cs="Arial"/>
          <w:color w:val="121212"/>
          <w:spacing w:val="-5"/>
          <w:shd w:val="clear" w:color="auto" w:fill="FFFFFF"/>
          <w:lang w:val="cy-GB"/>
        </w:rPr>
        <w:t>g</w:t>
      </w:r>
      <w:r w:rsidR="00945EA5" w:rsidRPr="00945EA5">
        <w:rPr>
          <w:rFonts w:ascii="Arial" w:hAnsi="Arial" w:cs="Arial"/>
          <w:color w:val="121212"/>
          <w:spacing w:val="-5"/>
          <w:shd w:val="clear" w:color="auto" w:fill="FFFFFF"/>
          <w:lang w:val="cy-GB"/>
        </w:rPr>
        <w:t xml:space="preserve">wynebu pob un o’r heriau a </w:t>
      </w:r>
      <w:r w:rsidR="00945EA5" w:rsidRPr="00945EA5">
        <w:rPr>
          <w:rFonts w:ascii="Arial" w:hAnsi="Arial" w:cs="Arial"/>
          <w:color w:val="121212"/>
          <w:spacing w:val="-5"/>
          <w:shd w:val="clear" w:color="auto" w:fill="FFFFFF"/>
          <w:lang w:val="cy-GB"/>
        </w:rPr>
        <w:lastRenderedPageBreak/>
        <w:t xml:space="preserve">drafodwyd, er bod y mwyafrif o ysgolion ledled y wlad yn </w:t>
      </w:r>
      <w:r w:rsidR="00945EA5">
        <w:rPr>
          <w:rFonts w:ascii="Arial" w:hAnsi="Arial" w:cs="Arial"/>
          <w:color w:val="121212"/>
          <w:spacing w:val="-5"/>
          <w:shd w:val="clear" w:color="auto" w:fill="FFFFFF"/>
          <w:lang w:val="cy-GB"/>
        </w:rPr>
        <w:t>g</w:t>
      </w:r>
      <w:r w:rsidR="00945EA5" w:rsidRPr="00945EA5">
        <w:rPr>
          <w:rFonts w:ascii="Arial" w:hAnsi="Arial" w:cs="Arial"/>
          <w:color w:val="121212"/>
          <w:spacing w:val="-5"/>
          <w:shd w:val="clear" w:color="auto" w:fill="FFFFFF"/>
          <w:lang w:val="cy-GB"/>
        </w:rPr>
        <w:t xml:space="preserve">wynebu mwy nag un o’r materion hyn. Mae cyfansoddiad cyffredinol y gymuned o amgylch ysgol yn cael effaith sylweddol ar yr ysgol ei hun. Ni fydd ysgolion sy'n </w:t>
      </w:r>
      <w:r w:rsidR="001E71AF">
        <w:rPr>
          <w:rFonts w:ascii="Arial" w:hAnsi="Arial" w:cs="Arial"/>
          <w:color w:val="121212"/>
          <w:spacing w:val="-5"/>
          <w:shd w:val="clear" w:color="auto" w:fill="FFFFFF"/>
          <w:lang w:val="cy-GB"/>
        </w:rPr>
        <w:t>g</w:t>
      </w:r>
      <w:r w:rsidR="00945EA5" w:rsidRPr="00945EA5">
        <w:rPr>
          <w:rFonts w:ascii="Arial" w:hAnsi="Arial" w:cs="Arial"/>
          <w:color w:val="121212"/>
          <w:spacing w:val="-5"/>
          <w:shd w:val="clear" w:color="auto" w:fill="FFFFFF"/>
          <w:lang w:val="cy-GB"/>
        </w:rPr>
        <w:t>wynebu cyfran fawr o'r materion hyn yn gweld newidiadau mewnol sylweddol hyd nes yr eir i'r afael â materion allanol a'u newid o fewn y gymuned. Fodd bynnag, gellir ystyried llawer o'r materion hyn yn faterion cymdeithasol, a all fod bron yn amhosibl i ysgolion eu goresgyn.</w:t>
      </w:r>
    </w:p>
    <w:p w14:paraId="750F833A" w14:textId="3DC8F673" w:rsidR="001342F0" w:rsidRPr="00945EA5" w:rsidRDefault="001342F0" w:rsidP="00945EA5">
      <w:pPr>
        <w:spacing w:line="360" w:lineRule="auto"/>
        <w:rPr>
          <w:rFonts w:ascii="Arial" w:hAnsi="Arial" w:cs="Arial"/>
          <w:color w:val="121212"/>
          <w:spacing w:val="-5"/>
          <w:shd w:val="clear" w:color="auto" w:fill="FFFFFF"/>
          <w:lang w:val="cy-GB"/>
        </w:rPr>
      </w:pPr>
      <w:r w:rsidRPr="001342F0">
        <w:rPr>
          <w:rFonts w:ascii="Arial" w:hAnsi="Arial" w:cs="Arial"/>
          <w:color w:val="121212"/>
          <w:spacing w:val="-5"/>
          <w:shd w:val="clear" w:color="auto" w:fill="FFFFFF"/>
          <w:lang w:val="cy-GB"/>
        </w:rPr>
        <w:t>Mae materion disgyblu yn achosi gwrthdyniadau, ac mae gwrthdyniadau yn adio ac yn cyfyngu ar amser dysgu. Bob tro y mae'n rhaid i athro drin mater disgyblaeth, maent yn colli amser addysgu gwerthfawr. Yn ogystal, bob tro y caiff myfyriwr ei anfon i'r swyddfa ar atgyfeiriad disgyblaeth, mae'r myfyriwr hwnnw'n colli amser hyfforddi. Bydd unrhyw fater disgyblaeth yn arwain at golli amser addysgu, sy'n cyfyngu ar botensial dysgu myfyriwr.</w:t>
      </w:r>
    </w:p>
    <w:p w14:paraId="41F405CF" w14:textId="4B0803BA" w:rsidR="001853F4" w:rsidRPr="001853F4" w:rsidRDefault="00945EA5" w:rsidP="001853F4">
      <w:pPr>
        <w:spacing w:line="360" w:lineRule="auto"/>
        <w:rPr>
          <w:rFonts w:ascii="Arial" w:hAnsi="Arial" w:cs="Arial"/>
          <w:color w:val="121212"/>
          <w:spacing w:val="-5"/>
          <w:shd w:val="clear" w:color="auto" w:fill="FFFFFF"/>
          <w:lang w:val="cy-GB"/>
        </w:rPr>
      </w:pPr>
      <w:r w:rsidRPr="00945EA5">
        <w:rPr>
          <w:rFonts w:ascii="Arial" w:hAnsi="Arial" w:cs="Arial"/>
          <w:color w:val="121212"/>
          <w:spacing w:val="-5"/>
          <w:shd w:val="clear" w:color="auto" w:fill="FFFFFF"/>
          <w:lang w:val="cy-GB"/>
        </w:rPr>
        <w:t>​</w:t>
      </w:r>
      <w:r w:rsidR="001853F4" w:rsidRPr="001853F4">
        <w:rPr>
          <w:rFonts w:ascii="Arial" w:hAnsi="Arial" w:cs="Arial"/>
          <w:color w:val="121212"/>
          <w:spacing w:val="-5"/>
          <w:shd w:val="clear" w:color="auto" w:fill="FFFFFF"/>
          <w:lang w:val="cy-GB"/>
        </w:rPr>
        <w:t xml:space="preserve">Nid yw llawer o fyfyrwyr yn poeni am fynychu'r ysgol na gwneud yr ymdrech angenrheidiol i gynnal eu graddau. Mae'n rhwystredig iawn cael cronfa o fyfyrwyr sydd yno yn unig oherwydd bod yn rhaid iddynt fod. Gall myfyriwr heb gymhelliant fod ar </w:t>
      </w:r>
      <w:r w:rsidR="00682933">
        <w:rPr>
          <w:rFonts w:ascii="Arial" w:hAnsi="Arial" w:cs="Arial"/>
          <w:color w:val="121212"/>
          <w:spacing w:val="-5"/>
          <w:shd w:val="clear" w:color="auto" w:fill="FFFFFF"/>
          <w:lang w:val="cy-GB"/>
        </w:rPr>
        <w:t>darged</w:t>
      </w:r>
      <w:r w:rsidR="001853F4" w:rsidRPr="001853F4">
        <w:rPr>
          <w:rFonts w:ascii="Arial" w:hAnsi="Arial" w:cs="Arial"/>
          <w:color w:val="121212"/>
          <w:spacing w:val="-5"/>
          <w:shd w:val="clear" w:color="auto" w:fill="FFFFFF"/>
          <w:lang w:val="cy-GB"/>
        </w:rPr>
        <w:t xml:space="preserve"> i ddechrau, ond dim ond i ddeffro un diwrnod y byddant ar ei hôl hi a sylweddoli ei bod yn rhy hwyr i ddal i fyny.</w:t>
      </w:r>
    </w:p>
    <w:p w14:paraId="5D84D811" w14:textId="1F0265AD" w:rsidR="00CA5F63" w:rsidRDefault="001853F4" w:rsidP="001853F4">
      <w:pPr>
        <w:spacing w:line="360" w:lineRule="auto"/>
        <w:rPr>
          <w:rFonts w:ascii="Arial" w:hAnsi="Arial" w:cs="Arial"/>
          <w:color w:val="121212"/>
          <w:spacing w:val="-5"/>
          <w:shd w:val="clear" w:color="auto" w:fill="FFFFFF"/>
          <w:lang w:val="cy-GB"/>
        </w:rPr>
      </w:pPr>
      <w:r w:rsidRPr="001853F4">
        <w:rPr>
          <w:rFonts w:ascii="Arial" w:hAnsi="Arial" w:cs="Arial"/>
          <w:color w:val="121212"/>
          <w:spacing w:val="-5"/>
          <w:shd w:val="clear" w:color="auto" w:fill="FFFFFF"/>
          <w:lang w:val="cy-GB"/>
        </w:rPr>
        <w:t>Dim ond cymaint y gall athro neu weinyddwr ei wneud i gymell myfyriwr: Yn y pen draw, y myfyriwr sydd i benderfynu a yw am newid. Yn anffodus, mae yna lawer o fyfyrwyr mewn ysgolion cenedlaethol â photensial aruthrol sy'n dewis peidio â chyrraedd y safon honno.</w:t>
      </w:r>
      <w:r w:rsidR="00D91FD0">
        <w:rPr>
          <w:rFonts w:ascii="Arial" w:hAnsi="Arial" w:cs="Arial"/>
          <w:color w:val="121212"/>
          <w:spacing w:val="-5"/>
          <w:shd w:val="clear" w:color="auto" w:fill="FFFFFF"/>
          <w:lang w:val="cy-GB"/>
        </w:rPr>
        <w:t xml:space="preserve"> Felly mae yna eff</w:t>
      </w:r>
      <w:r w:rsidR="00935E1B">
        <w:rPr>
          <w:rFonts w:ascii="Arial" w:hAnsi="Arial" w:cs="Arial"/>
          <w:color w:val="121212"/>
          <w:spacing w:val="-5"/>
          <w:shd w:val="clear" w:color="auto" w:fill="FFFFFF"/>
          <w:lang w:val="cy-GB"/>
        </w:rPr>
        <w:t>aithiau positif a negyddol i’r cyfleoedd a heriau yma.</w:t>
      </w:r>
    </w:p>
    <w:p w14:paraId="3D2C84AC" w14:textId="61ECD691" w:rsidR="003A479D" w:rsidRDefault="00756935" w:rsidP="001853F4">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 xml:space="preserve">Teimlaf fy mod wedi dysgu llawer wrth casglu gywbodaeth, ac ysgrifennu’r aseiniad yma. </w:t>
      </w:r>
      <w:r w:rsidR="003A479D">
        <w:rPr>
          <w:rFonts w:ascii="Arial" w:hAnsi="Arial" w:cs="Arial"/>
          <w:color w:val="121212"/>
          <w:spacing w:val="-5"/>
          <w:shd w:val="clear" w:color="auto" w:fill="FFFFFF"/>
          <w:lang w:val="cy-GB"/>
        </w:rPr>
        <w:t xml:space="preserve">Wrth casglu’r gwybodaeth i gyd, y prif peth rwyf wedi sylweddoli ydy, er bod gan yr athro/athrawes rol enfawr yn addysgu’r plentyn, mae gann llawer o bobl arall rol mawr hefyd. </w:t>
      </w:r>
      <w:r w:rsidR="00FC4AE5">
        <w:rPr>
          <w:rFonts w:ascii="Arial" w:hAnsi="Arial" w:cs="Arial"/>
          <w:color w:val="121212"/>
          <w:spacing w:val="-5"/>
          <w:shd w:val="clear" w:color="auto" w:fill="FFFFFF"/>
          <w:lang w:val="cy-GB"/>
        </w:rPr>
        <w:t xml:space="preserve">Rwyf wedi sylweddoli bod plant yn gallu </w:t>
      </w:r>
      <w:r w:rsidR="00A73BEB">
        <w:rPr>
          <w:rFonts w:ascii="Arial" w:hAnsi="Arial" w:cs="Arial"/>
          <w:color w:val="121212"/>
          <w:spacing w:val="-5"/>
          <w:shd w:val="clear" w:color="auto" w:fill="FFFFFF"/>
          <w:lang w:val="cy-GB"/>
        </w:rPr>
        <w:t xml:space="preserve">cyraedd eu potensial llawn yn hawdd os ydy’r gymuned leol ar ysgolion yn gweithio gyda’i gilydd. Gwaith tim ydy’r ffordd ymlaen. </w:t>
      </w:r>
      <w:r w:rsidR="00FC3613">
        <w:rPr>
          <w:rFonts w:ascii="Arial" w:hAnsi="Arial" w:cs="Arial"/>
          <w:color w:val="121212"/>
          <w:spacing w:val="-5"/>
          <w:shd w:val="clear" w:color="auto" w:fill="FFFFFF"/>
          <w:lang w:val="cy-GB"/>
        </w:rPr>
        <w:t>Mae gan ni fel athrawon y dyfodol llawer i ddysgu, a llawer o bwysau i gwneud yn siwr bod y plant yn cyraedd eu llawn botensial, eu bod yn</w:t>
      </w:r>
      <w:r w:rsidR="00881D2D">
        <w:rPr>
          <w:rFonts w:ascii="Arial" w:hAnsi="Arial" w:cs="Arial"/>
          <w:color w:val="121212"/>
          <w:spacing w:val="-5"/>
          <w:shd w:val="clear" w:color="auto" w:fill="FFFFFF"/>
          <w:lang w:val="cy-GB"/>
        </w:rPr>
        <w:t xml:space="preserve"> mwynhau yr amgylchedd maent yn treulio llawer o’r dydd mewn, a bod nhw’n teimlo’n gy</w:t>
      </w:r>
      <w:r w:rsidR="00512EC8">
        <w:rPr>
          <w:rFonts w:ascii="Arial" w:hAnsi="Arial" w:cs="Arial"/>
          <w:color w:val="121212"/>
          <w:spacing w:val="-5"/>
          <w:shd w:val="clear" w:color="auto" w:fill="FFFFFF"/>
          <w:lang w:val="cy-GB"/>
        </w:rPr>
        <w:t>fforddus.</w:t>
      </w:r>
    </w:p>
    <w:p w14:paraId="289AF71F" w14:textId="77777777" w:rsidR="00306657" w:rsidRDefault="003A479D" w:rsidP="001853F4">
      <w:pPr>
        <w:spacing w:line="360" w:lineRule="auto"/>
        <w:rPr>
          <w:rFonts w:ascii="Arial" w:hAnsi="Arial" w:cs="Arial"/>
          <w:color w:val="121212"/>
          <w:spacing w:val="-5"/>
          <w:shd w:val="clear" w:color="auto" w:fill="FFFFFF"/>
          <w:lang w:val="cy-GB"/>
        </w:rPr>
      </w:pPr>
      <w:r>
        <w:rPr>
          <w:rFonts w:ascii="Arial" w:hAnsi="Arial" w:cs="Arial"/>
          <w:color w:val="121212"/>
          <w:spacing w:val="-5"/>
          <w:shd w:val="clear" w:color="auto" w:fill="FFFFFF"/>
          <w:lang w:val="cy-GB"/>
        </w:rPr>
        <w:t>A</w:t>
      </w:r>
      <w:r w:rsidR="00F33DBC">
        <w:rPr>
          <w:rFonts w:ascii="Arial" w:hAnsi="Arial" w:cs="Arial"/>
          <w:color w:val="121212"/>
          <w:spacing w:val="-5"/>
          <w:shd w:val="clear" w:color="auto" w:fill="FFFFFF"/>
          <w:lang w:val="cy-GB"/>
        </w:rPr>
        <w:t xml:space="preserve">r ol casglu’r holl gwybodaeth yma, byddaf yn defnyddio’r </w:t>
      </w:r>
      <w:r w:rsidR="00892F86">
        <w:rPr>
          <w:rFonts w:ascii="Arial" w:hAnsi="Arial" w:cs="Arial"/>
          <w:color w:val="121212"/>
          <w:spacing w:val="-5"/>
          <w:shd w:val="clear" w:color="auto" w:fill="FFFFFF"/>
          <w:lang w:val="cy-GB"/>
        </w:rPr>
        <w:t xml:space="preserve">gwybodaeth </w:t>
      </w:r>
      <w:r w:rsidR="00523FF1">
        <w:rPr>
          <w:rFonts w:ascii="Arial" w:hAnsi="Arial" w:cs="Arial"/>
          <w:color w:val="121212"/>
          <w:spacing w:val="-5"/>
          <w:shd w:val="clear" w:color="auto" w:fill="FFFFFF"/>
          <w:lang w:val="cy-GB"/>
        </w:rPr>
        <w:t>er mantais i mi i helpu cyraedd fy nhargedau pan byddaf allan ar leoliad.</w:t>
      </w:r>
      <w:r w:rsidR="004E43E9">
        <w:rPr>
          <w:rFonts w:ascii="Arial" w:hAnsi="Arial" w:cs="Arial"/>
          <w:color w:val="121212"/>
          <w:spacing w:val="-5"/>
          <w:shd w:val="clear" w:color="auto" w:fill="FFFFFF"/>
          <w:lang w:val="cy-GB"/>
        </w:rPr>
        <w:t xml:space="preserve"> Credaf taw y ffordd gorau i wneud hyn bydd i </w:t>
      </w:r>
      <w:r w:rsidR="00EC4A81">
        <w:rPr>
          <w:rFonts w:ascii="Arial" w:hAnsi="Arial" w:cs="Arial"/>
          <w:color w:val="121212"/>
          <w:spacing w:val="-5"/>
          <w:shd w:val="clear" w:color="auto" w:fill="FFFFFF"/>
          <w:lang w:val="cy-GB"/>
        </w:rPr>
        <w:t xml:space="preserve">osod </w:t>
      </w:r>
      <w:r w:rsidR="00EC4A81" w:rsidRPr="00214947">
        <w:rPr>
          <w:rFonts w:ascii="Arial" w:hAnsi="Arial" w:cs="Arial"/>
          <w:color w:val="121212"/>
          <w:spacing w:val="-5"/>
          <w:shd w:val="clear" w:color="auto" w:fill="FFFFFF"/>
          <w:lang w:val="cy-GB"/>
        </w:rPr>
        <w:t>targedau</w:t>
      </w:r>
      <w:r w:rsidR="00512EC8" w:rsidRPr="00214947">
        <w:rPr>
          <w:rFonts w:ascii="Arial" w:hAnsi="Arial" w:cs="Arial"/>
          <w:color w:val="121212"/>
          <w:spacing w:val="-5"/>
          <w:shd w:val="clear" w:color="auto" w:fill="FFFFFF"/>
          <w:lang w:val="cy-GB"/>
        </w:rPr>
        <w:t xml:space="preserve"> gyda’r safonau SAC.</w:t>
      </w:r>
    </w:p>
    <w:p w14:paraId="2FAC4849" w14:textId="0439A142" w:rsidR="00935E1B" w:rsidRPr="00024CE6" w:rsidRDefault="003B3A61" w:rsidP="001853F4">
      <w:pPr>
        <w:spacing w:line="360" w:lineRule="auto"/>
        <w:rPr>
          <w:rFonts w:ascii="Arial" w:hAnsi="Arial" w:cs="Arial"/>
          <w:color w:val="121212"/>
          <w:spacing w:val="-5"/>
          <w:shd w:val="clear" w:color="auto" w:fill="FFFFFF"/>
          <w:lang w:val="cy-GB"/>
        </w:rPr>
      </w:pPr>
      <w:r w:rsidRPr="00214947">
        <w:rPr>
          <w:rFonts w:ascii="Arial" w:hAnsi="Arial" w:cs="Arial"/>
          <w:color w:val="121212"/>
          <w:spacing w:val="-5"/>
          <w:shd w:val="clear" w:color="auto" w:fill="FFFFFF"/>
          <w:lang w:val="cy-GB"/>
        </w:rPr>
        <w:t xml:space="preserve">Y tri targed byddaf yn ceiso canolbwyntio ar </w:t>
      </w:r>
      <w:r w:rsidR="00214947" w:rsidRPr="00214947">
        <w:rPr>
          <w:rFonts w:ascii="Arial" w:hAnsi="Arial" w:cs="Arial"/>
          <w:color w:val="121212"/>
          <w:spacing w:val="-5"/>
          <w:shd w:val="clear" w:color="auto" w:fill="FFFFFF"/>
          <w:lang w:val="cy-GB"/>
        </w:rPr>
        <w:t>pan byddaf ar leoliad bydd</w:t>
      </w:r>
      <w:r w:rsidR="00306657">
        <w:rPr>
          <w:rFonts w:ascii="Arial" w:hAnsi="Arial" w:cs="Arial"/>
          <w:color w:val="121212"/>
          <w:spacing w:val="-5"/>
          <w:shd w:val="clear" w:color="auto" w:fill="FFFFFF"/>
          <w:lang w:val="cy-GB"/>
        </w:rPr>
        <w:t xml:space="preserve"> </w:t>
      </w:r>
      <w:r w:rsidR="00214947" w:rsidRPr="00214947">
        <w:rPr>
          <w:rFonts w:ascii="Arial" w:hAnsi="Arial" w:cs="Arial"/>
          <w:color w:val="121212"/>
          <w:spacing w:val="-5"/>
          <w:shd w:val="clear" w:color="auto" w:fill="FFFFFF"/>
          <w:lang w:val="cy-GB"/>
        </w:rPr>
        <w:t xml:space="preserve">i </w:t>
      </w:r>
      <w:r w:rsidR="00214947" w:rsidRPr="00214947">
        <w:rPr>
          <w:rFonts w:ascii="Arial" w:hAnsi="Arial" w:cs="Arial"/>
          <w:lang w:val="cy-GB"/>
        </w:rPr>
        <w:t>helpu eraill i ddatblygu fel rhan naturiol o’i rôl, gan gynnwys cyfrannu at fentrau ysgol gyfan a chymryd rhan mewn rhaglenni sy’n ymestyn arbenigedd ac sy’n effeithio ar ddeilliannau dysgu</w:t>
      </w:r>
      <w:r w:rsidR="00306657">
        <w:rPr>
          <w:rFonts w:ascii="Arial" w:hAnsi="Arial" w:cs="Arial"/>
          <w:lang w:val="cy-GB"/>
        </w:rPr>
        <w:t xml:space="preserve"> </w:t>
      </w:r>
      <w:r w:rsidR="00214947">
        <w:rPr>
          <w:rFonts w:ascii="Arial" w:hAnsi="Arial" w:cs="Arial"/>
          <w:lang w:val="cy-GB"/>
        </w:rPr>
        <w:t>(CYDWEITHREDU</w:t>
      </w:r>
      <w:r w:rsidR="00306657" w:rsidRPr="00172FD2">
        <w:rPr>
          <w:rFonts w:ascii="Arial" w:hAnsi="Arial" w:cs="Arial"/>
          <w:lang w:val="cy-GB"/>
        </w:rPr>
        <w:t>)</w:t>
      </w:r>
      <w:r w:rsidR="00172FD2" w:rsidRPr="00172FD2">
        <w:rPr>
          <w:rFonts w:ascii="Arial" w:hAnsi="Arial" w:cs="Arial"/>
          <w:lang w:val="cy-GB"/>
        </w:rPr>
        <w:t xml:space="preserve">, </w:t>
      </w:r>
      <w:r w:rsidR="00172FD2" w:rsidRPr="00172FD2">
        <w:rPr>
          <w:rFonts w:ascii="Arial" w:hAnsi="Arial" w:cs="Arial"/>
          <w:lang w:val="cy-GB"/>
        </w:rPr>
        <w:t>i geisio a gwrando ar farn dysgwyr, ac ystyried y farn honno, er mwyn eu cynnwys a’u hannog i gymryd rhan weithredol a llawn yn eu dysgu eu hunain</w:t>
      </w:r>
      <w:r w:rsidR="00172FD2">
        <w:rPr>
          <w:rFonts w:ascii="Arial" w:hAnsi="Arial" w:cs="Arial"/>
          <w:lang w:val="cy-GB"/>
        </w:rPr>
        <w:t xml:space="preserve"> </w:t>
      </w:r>
      <w:r w:rsidR="00172FD2">
        <w:rPr>
          <w:rFonts w:ascii="Arial" w:hAnsi="Arial" w:cs="Arial"/>
          <w:lang w:val="cy-GB"/>
        </w:rPr>
        <w:lastRenderedPageBreak/>
        <w:t>(ADDYSGEG)</w:t>
      </w:r>
      <w:r w:rsidR="0082345C">
        <w:rPr>
          <w:rFonts w:ascii="Arial" w:hAnsi="Arial" w:cs="Arial"/>
          <w:lang w:val="cy-GB"/>
        </w:rPr>
        <w:t xml:space="preserve"> </w:t>
      </w:r>
      <w:r w:rsidR="0082345C" w:rsidRPr="000B42DF">
        <w:rPr>
          <w:rFonts w:ascii="Arial" w:hAnsi="Arial" w:cs="Arial"/>
          <w:lang w:val="cy-GB"/>
        </w:rPr>
        <w:t xml:space="preserve">ac i </w:t>
      </w:r>
      <w:r w:rsidR="000B42DF" w:rsidRPr="000B42DF">
        <w:rPr>
          <w:rFonts w:ascii="Arial" w:hAnsi="Arial" w:cs="Arial"/>
          <w:lang w:val="cy-GB"/>
        </w:rPr>
        <w:t>arddangos agweddau ac ymddygiadau proffesiynol, gan ddatblygu cydberthnasau cadarnhaol gyda dysgwyr, rhieni/ gofalwyr a chydweithwyr, sy’n dangos ymrwymiad personol i’r egwyddorion sylfaenol, sef tegwch a gwneud y mwyaf o botensial pob dysgwr</w:t>
      </w:r>
      <w:r w:rsidR="000B42DF">
        <w:rPr>
          <w:rFonts w:ascii="Arial" w:hAnsi="Arial" w:cs="Arial"/>
          <w:lang w:val="cy-GB"/>
        </w:rPr>
        <w:t xml:space="preserve"> (ARWEINYDDIAETH)</w:t>
      </w:r>
      <w:r w:rsidR="00D33D36">
        <w:rPr>
          <w:rFonts w:ascii="Arial" w:hAnsi="Arial" w:cs="Arial"/>
          <w:lang w:val="cy-GB"/>
        </w:rPr>
        <w:t xml:space="preserve">. Credaf os byddaf wedi bwrw’r targedau yma pan ar leoliad, byddaf yn hapus iawn fy mod wedi gwneud yn dda i canolbwyntio ar iechyd a lles y plant, a fy mod yn rhoi cant y cant i mewn i helpu’r </w:t>
      </w:r>
      <w:r w:rsidR="002939D6">
        <w:rPr>
          <w:rFonts w:ascii="Arial" w:hAnsi="Arial" w:cs="Arial"/>
          <w:lang w:val="cy-GB"/>
        </w:rPr>
        <w:t>ysgol a’r gymdeithas leol.</w:t>
      </w:r>
    </w:p>
    <w:p w14:paraId="0ECD5D33" w14:textId="77777777" w:rsidR="00606B59" w:rsidRDefault="00606B59" w:rsidP="00086017">
      <w:pPr>
        <w:spacing w:line="360" w:lineRule="auto"/>
        <w:rPr>
          <w:rFonts w:ascii="Arial" w:hAnsi="Arial" w:cs="Arial"/>
          <w:i/>
          <w:iCs/>
          <w:color w:val="121212"/>
          <w:spacing w:val="-5"/>
          <w:shd w:val="clear" w:color="auto" w:fill="FFFFFF"/>
        </w:rPr>
      </w:pPr>
    </w:p>
    <w:p w14:paraId="0438C51B" w14:textId="77777777" w:rsidR="002939D6" w:rsidRDefault="002939D6" w:rsidP="002939D6">
      <w:pPr>
        <w:pStyle w:val="NormalWeb"/>
      </w:pPr>
    </w:p>
    <w:p w14:paraId="22B00501" w14:textId="77777777" w:rsidR="002939D6" w:rsidRDefault="002939D6" w:rsidP="002939D6">
      <w:pPr>
        <w:pStyle w:val="NormalWeb"/>
      </w:pPr>
    </w:p>
    <w:p w14:paraId="4220C9B5" w14:textId="77777777" w:rsidR="002939D6" w:rsidRDefault="002939D6" w:rsidP="002939D6">
      <w:pPr>
        <w:pStyle w:val="NormalWeb"/>
      </w:pPr>
    </w:p>
    <w:p w14:paraId="004E8D0C" w14:textId="77777777" w:rsidR="002939D6" w:rsidRDefault="002939D6" w:rsidP="002939D6">
      <w:pPr>
        <w:pStyle w:val="NormalWeb"/>
      </w:pPr>
    </w:p>
    <w:p w14:paraId="0602308E" w14:textId="77777777" w:rsidR="002939D6" w:rsidRDefault="002939D6" w:rsidP="002939D6">
      <w:pPr>
        <w:pStyle w:val="NormalWeb"/>
      </w:pPr>
    </w:p>
    <w:p w14:paraId="28C53FFC" w14:textId="77777777" w:rsidR="002939D6" w:rsidRDefault="002939D6" w:rsidP="002939D6">
      <w:pPr>
        <w:pStyle w:val="NormalWeb"/>
      </w:pPr>
    </w:p>
    <w:p w14:paraId="66E82AF4" w14:textId="29AE88F8" w:rsidR="001C1DCB" w:rsidRDefault="00086017" w:rsidP="002939D6">
      <w:pPr>
        <w:pStyle w:val="NormalWeb"/>
      </w:pPr>
      <w:r>
        <w:t xml:space="preserve">Meador, D. (2020) </w:t>
      </w:r>
      <w:r>
        <w:rPr>
          <w:i/>
          <w:iCs/>
        </w:rPr>
        <w:t>Common school issues that negatively impact learning</w:t>
      </w:r>
      <w:r>
        <w:t xml:space="preserve">, </w:t>
      </w:r>
      <w:r>
        <w:rPr>
          <w:i/>
          <w:iCs/>
        </w:rPr>
        <w:t>ThoughtCo</w:t>
      </w:r>
      <w:r>
        <w:t xml:space="preserve">. Available at: https://www.thoughtco.com/issues-that-negatively-impacts-student-learning-3194421 (Accessed: 14 January 2024). </w:t>
      </w:r>
    </w:p>
    <w:p w14:paraId="2EACEF4C" w14:textId="47E63E13" w:rsidR="00606B59" w:rsidRDefault="00606B59" w:rsidP="00606B59">
      <w:pPr>
        <w:pStyle w:val="NormalWeb"/>
        <w:ind w:left="567" w:hanging="567"/>
      </w:pPr>
      <w:proofErr w:type="spellStart"/>
      <w:r>
        <w:t>Popirtac</w:t>
      </w:r>
      <w:proofErr w:type="spellEnd"/>
      <w:r>
        <w:t xml:space="preserve">, F. (2022) </w:t>
      </w:r>
      <w:r>
        <w:rPr>
          <w:i/>
          <w:iCs/>
        </w:rPr>
        <w:t>Why community involvement in schools is important</w:t>
      </w:r>
      <w:r>
        <w:t xml:space="preserve">, </w:t>
      </w:r>
      <w:r>
        <w:rPr>
          <w:i/>
          <w:iCs/>
        </w:rPr>
        <w:t>SPARK</w:t>
      </w:r>
      <w:r>
        <w:t xml:space="preserve">. Available at: https://spark.school/community-involvement-in-school/ (Accessed: </w:t>
      </w:r>
      <w:r w:rsidR="00764E1A">
        <w:t>09</w:t>
      </w:r>
      <w:r>
        <w:t xml:space="preserve"> January 2024). </w:t>
      </w:r>
    </w:p>
    <w:p w14:paraId="069F198B" w14:textId="57072368" w:rsidR="001C1DCB" w:rsidRDefault="001C1DCB" w:rsidP="001C1DCB">
      <w:pPr>
        <w:pStyle w:val="NormalWeb"/>
        <w:ind w:left="567" w:hanging="567"/>
      </w:pPr>
      <w:proofErr w:type="spellStart"/>
      <w:r>
        <w:rPr>
          <w:i/>
          <w:iCs/>
        </w:rPr>
        <w:t>Researchgate</w:t>
      </w:r>
      <w:proofErr w:type="spellEnd"/>
      <w:r>
        <w:rPr>
          <w:i/>
          <w:iCs/>
        </w:rPr>
        <w:t xml:space="preserve"> | find and share research</w:t>
      </w:r>
      <w:r>
        <w:t xml:space="preserve">. Available at: https://www.researchgate.net/profile/Meredith-Honig-2/publication/307856503_School-community_connections_Strengthening_opportunity_to_learn_and_opportunity_to_teach/links/57cef6d908ae582e069387a6/School-community-connections-Strengthening-opportunity-to-learn-and-opportunity-to-teach.pdf (Accessed: 10 January 2024). </w:t>
      </w:r>
    </w:p>
    <w:p w14:paraId="7AA11245" w14:textId="77777777" w:rsidR="00547549" w:rsidRDefault="00547549" w:rsidP="00547549">
      <w:pPr>
        <w:pStyle w:val="NormalWeb"/>
        <w:ind w:left="567" w:hanging="567"/>
      </w:pPr>
      <w:r>
        <w:t xml:space="preserve">Vain, C. (2023) </w:t>
      </w:r>
      <w:r>
        <w:rPr>
          <w:i/>
          <w:iCs/>
        </w:rPr>
        <w:t>All about the benefits of extracurricular activities for children</w:t>
      </w:r>
      <w:r>
        <w:t xml:space="preserve">, </w:t>
      </w:r>
      <w:r>
        <w:rPr>
          <w:i/>
          <w:iCs/>
        </w:rPr>
        <w:t>CPD Online College</w:t>
      </w:r>
      <w:r>
        <w:t xml:space="preserve">. Available at: https://cpdonline.co.uk/knowledge-base/safeguarding/all-about-the-benefits-of-extracurricular-activities-for-children/ (Accessed: 12 January 2024). </w:t>
      </w:r>
    </w:p>
    <w:p w14:paraId="5AD84BC1" w14:textId="77777777" w:rsidR="0028687F" w:rsidRPr="0028687F" w:rsidRDefault="0028687F" w:rsidP="00F35421">
      <w:pPr>
        <w:spacing w:line="360" w:lineRule="auto"/>
        <w:rPr>
          <w:rFonts w:ascii="Arial" w:hAnsi="Arial" w:cs="Arial"/>
        </w:rPr>
      </w:pPr>
    </w:p>
    <w:sectPr w:rsidR="0028687F" w:rsidRPr="00286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E1F16"/>
    <w:multiLevelType w:val="hybridMultilevel"/>
    <w:tmpl w:val="AFA4D84C"/>
    <w:lvl w:ilvl="0" w:tplc="8FBEDA08">
      <w:start w:val="1"/>
      <w:numFmt w:val="bullet"/>
      <w:lvlText w:val="•"/>
      <w:lvlJc w:val="left"/>
      <w:pPr>
        <w:tabs>
          <w:tab w:val="num" w:pos="720"/>
        </w:tabs>
        <w:ind w:left="720" w:hanging="360"/>
      </w:pPr>
      <w:rPr>
        <w:rFonts w:ascii="Arial" w:hAnsi="Arial" w:hint="default"/>
      </w:rPr>
    </w:lvl>
    <w:lvl w:ilvl="1" w:tplc="EF5078C2" w:tentative="1">
      <w:start w:val="1"/>
      <w:numFmt w:val="bullet"/>
      <w:lvlText w:val="•"/>
      <w:lvlJc w:val="left"/>
      <w:pPr>
        <w:tabs>
          <w:tab w:val="num" w:pos="1440"/>
        </w:tabs>
        <w:ind w:left="1440" w:hanging="360"/>
      </w:pPr>
      <w:rPr>
        <w:rFonts w:ascii="Arial" w:hAnsi="Arial" w:hint="default"/>
      </w:rPr>
    </w:lvl>
    <w:lvl w:ilvl="2" w:tplc="4F70E904" w:tentative="1">
      <w:start w:val="1"/>
      <w:numFmt w:val="bullet"/>
      <w:lvlText w:val="•"/>
      <w:lvlJc w:val="left"/>
      <w:pPr>
        <w:tabs>
          <w:tab w:val="num" w:pos="2160"/>
        </w:tabs>
        <w:ind w:left="2160" w:hanging="360"/>
      </w:pPr>
      <w:rPr>
        <w:rFonts w:ascii="Arial" w:hAnsi="Arial" w:hint="default"/>
      </w:rPr>
    </w:lvl>
    <w:lvl w:ilvl="3" w:tplc="E7624AF8" w:tentative="1">
      <w:start w:val="1"/>
      <w:numFmt w:val="bullet"/>
      <w:lvlText w:val="•"/>
      <w:lvlJc w:val="left"/>
      <w:pPr>
        <w:tabs>
          <w:tab w:val="num" w:pos="2880"/>
        </w:tabs>
        <w:ind w:left="2880" w:hanging="360"/>
      </w:pPr>
      <w:rPr>
        <w:rFonts w:ascii="Arial" w:hAnsi="Arial" w:hint="default"/>
      </w:rPr>
    </w:lvl>
    <w:lvl w:ilvl="4" w:tplc="89CE474C" w:tentative="1">
      <w:start w:val="1"/>
      <w:numFmt w:val="bullet"/>
      <w:lvlText w:val="•"/>
      <w:lvlJc w:val="left"/>
      <w:pPr>
        <w:tabs>
          <w:tab w:val="num" w:pos="3600"/>
        </w:tabs>
        <w:ind w:left="3600" w:hanging="360"/>
      </w:pPr>
      <w:rPr>
        <w:rFonts w:ascii="Arial" w:hAnsi="Arial" w:hint="default"/>
      </w:rPr>
    </w:lvl>
    <w:lvl w:ilvl="5" w:tplc="85AC8830" w:tentative="1">
      <w:start w:val="1"/>
      <w:numFmt w:val="bullet"/>
      <w:lvlText w:val="•"/>
      <w:lvlJc w:val="left"/>
      <w:pPr>
        <w:tabs>
          <w:tab w:val="num" w:pos="4320"/>
        </w:tabs>
        <w:ind w:left="4320" w:hanging="360"/>
      </w:pPr>
      <w:rPr>
        <w:rFonts w:ascii="Arial" w:hAnsi="Arial" w:hint="default"/>
      </w:rPr>
    </w:lvl>
    <w:lvl w:ilvl="6" w:tplc="0E787820" w:tentative="1">
      <w:start w:val="1"/>
      <w:numFmt w:val="bullet"/>
      <w:lvlText w:val="•"/>
      <w:lvlJc w:val="left"/>
      <w:pPr>
        <w:tabs>
          <w:tab w:val="num" w:pos="5040"/>
        </w:tabs>
        <w:ind w:left="5040" w:hanging="360"/>
      </w:pPr>
      <w:rPr>
        <w:rFonts w:ascii="Arial" w:hAnsi="Arial" w:hint="default"/>
      </w:rPr>
    </w:lvl>
    <w:lvl w:ilvl="7" w:tplc="DD50F0F4" w:tentative="1">
      <w:start w:val="1"/>
      <w:numFmt w:val="bullet"/>
      <w:lvlText w:val="•"/>
      <w:lvlJc w:val="left"/>
      <w:pPr>
        <w:tabs>
          <w:tab w:val="num" w:pos="5760"/>
        </w:tabs>
        <w:ind w:left="5760" w:hanging="360"/>
      </w:pPr>
      <w:rPr>
        <w:rFonts w:ascii="Arial" w:hAnsi="Arial" w:hint="default"/>
      </w:rPr>
    </w:lvl>
    <w:lvl w:ilvl="8" w:tplc="6226C8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1525DF"/>
    <w:multiLevelType w:val="hybridMultilevel"/>
    <w:tmpl w:val="4A146BCA"/>
    <w:lvl w:ilvl="0" w:tplc="9D8466E8">
      <w:start w:val="1"/>
      <w:numFmt w:val="bullet"/>
      <w:lvlText w:val="•"/>
      <w:lvlJc w:val="left"/>
      <w:pPr>
        <w:tabs>
          <w:tab w:val="num" w:pos="720"/>
        </w:tabs>
        <w:ind w:left="720" w:hanging="360"/>
      </w:pPr>
      <w:rPr>
        <w:rFonts w:ascii="Arial" w:hAnsi="Arial" w:hint="default"/>
      </w:rPr>
    </w:lvl>
    <w:lvl w:ilvl="1" w:tplc="6B7AB56C" w:tentative="1">
      <w:start w:val="1"/>
      <w:numFmt w:val="bullet"/>
      <w:lvlText w:val="•"/>
      <w:lvlJc w:val="left"/>
      <w:pPr>
        <w:tabs>
          <w:tab w:val="num" w:pos="1440"/>
        </w:tabs>
        <w:ind w:left="1440" w:hanging="360"/>
      </w:pPr>
      <w:rPr>
        <w:rFonts w:ascii="Arial" w:hAnsi="Arial" w:hint="default"/>
      </w:rPr>
    </w:lvl>
    <w:lvl w:ilvl="2" w:tplc="5E9E2EBE" w:tentative="1">
      <w:start w:val="1"/>
      <w:numFmt w:val="bullet"/>
      <w:lvlText w:val="•"/>
      <w:lvlJc w:val="left"/>
      <w:pPr>
        <w:tabs>
          <w:tab w:val="num" w:pos="2160"/>
        </w:tabs>
        <w:ind w:left="2160" w:hanging="360"/>
      </w:pPr>
      <w:rPr>
        <w:rFonts w:ascii="Arial" w:hAnsi="Arial" w:hint="default"/>
      </w:rPr>
    </w:lvl>
    <w:lvl w:ilvl="3" w:tplc="B7F4AF6E" w:tentative="1">
      <w:start w:val="1"/>
      <w:numFmt w:val="bullet"/>
      <w:lvlText w:val="•"/>
      <w:lvlJc w:val="left"/>
      <w:pPr>
        <w:tabs>
          <w:tab w:val="num" w:pos="2880"/>
        </w:tabs>
        <w:ind w:left="2880" w:hanging="360"/>
      </w:pPr>
      <w:rPr>
        <w:rFonts w:ascii="Arial" w:hAnsi="Arial" w:hint="default"/>
      </w:rPr>
    </w:lvl>
    <w:lvl w:ilvl="4" w:tplc="A6569D12" w:tentative="1">
      <w:start w:val="1"/>
      <w:numFmt w:val="bullet"/>
      <w:lvlText w:val="•"/>
      <w:lvlJc w:val="left"/>
      <w:pPr>
        <w:tabs>
          <w:tab w:val="num" w:pos="3600"/>
        </w:tabs>
        <w:ind w:left="3600" w:hanging="360"/>
      </w:pPr>
      <w:rPr>
        <w:rFonts w:ascii="Arial" w:hAnsi="Arial" w:hint="default"/>
      </w:rPr>
    </w:lvl>
    <w:lvl w:ilvl="5" w:tplc="37922E86" w:tentative="1">
      <w:start w:val="1"/>
      <w:numFmt w:val="bullet"/>
      <w:lvlText w:val="•"/>
      <w:lvlJc w:val="left"/>
      <w:pPr>
        <w:tabs>
          <w:tab w:val="num" w:pos="4320"/>
        </w:tabs>
        <w:ind w:left="4320" w:hanging="360"/>
      </w:pPr>
      <w:rPr>
        <w:rFonts w:ascii="Arial" w:hAnsi="Arial" w:hint="default"/>
      </w:rPr>
    </w:lvl>
    <w:lvl w:ilvl="6" w:tplc="114CE940" w:tentative="1">
      <w:start w:val="1"/>
      <w:numFmt w:val="bullet"/>
      <w:lvlText w:val="•"/>
      <w:lvlJc w:val="left"/>
      <w:pPr>
        <w:tabs>
          <w:tab w:val="num" w:pos="5040"/>
        </w:tabs>
        <w:ind w:left="5040" w:hanging="360"/>
      </w:pPr>
      <w:rPr>
        <w:rFonts w:ascii="Arial" w:hAnsi="Arial" w:hint="default"/>
      </w:rPr>
    </w:lvl>
    <w:lvl w:ilvl="7" w:tplc="E21A803C" w:tentative="1">
      <w:start w:val="1"/>
      <w:numFmt w:val="bullet"/>
      <w:lvlText w:val="•"/>
      <w:lvlJc w:val="left"/>
      <w:pPr>
        <w:tabs>
          <w:tab w:val="num" w:pos="5760"/>
        </w:tabs>
        <w:ind w:left="5760" w:hanging="360"/>
      </w:pPr>
      <w:rPr>
        <w:rFonts w:ascii="Arial" w:hAnsi="Arial" w:hint="default"/>
      </w:rPr>
    </w:lvl>
    <w:lvl w:ilvl="8" w:tplc="20EEB2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5951D5D"/>
    <w:multiLevelType w:val="hybridMultilevel"/>
    <w:tmpl w:val="43EE5574"/>
    <w:lvl w:ilvl="0" w:tplc="A0C65D5A">
      <w:start w:val="1"/>
      <w:numFmt w:val="bullet"/>
      <w:lvlText w:val="•"/>
      <w:lvlJc w:val="left"/>
      <w:pPr>
        <w:tabs>
          <w:tab w:val="num" w:pos="720"/>
        </w:tabs>
        <w:ind w:left="720" w:hanging="360"/>
      </w:pPr>
      <w:rPr>
        <w:rFonts w:ascii="Arial" w:hAnsi="Arial" w:hint="default"/>
      </w:rPr>
    </w:lvl>
    <w:lvl w:ilvl="1" w:tplc="DD64D25A" w:tentative="1">
      <w:start w:val="1"/>
      <w:numFmt w:val="bullet"/>
      <w:lvlText w:val="•"/>
      <w:lvlJc w:val="left"/>
      <w:pPr>
        <w:tabs>
          <w:tab w:val="num" w:pos="1440"/>
        </w:tabs>
        <w:ind w:left="1440" w:hanging="360"/>
      </w:pPr>
      <w:rPr>
        <w:rFonts w:ascii="Arial" w:hAnsi="Arial" w:hint="default"/>
      </w:rPr>
    </w:lvl>
    <w:lvl w:ilvl="2" w:tplc="71B4975E" w:tentative="1">
      <w:start w:val="1"/>
      <w:numFmt w:val="bullet"/>
      <w:lvlText w:val="•"/>
      <w:lvlJc w:val="left"/>
      <w:pPr>
        <w:tabs>
          <w:tab w:val="num" w:pos="2160"/>
        </w:tabs>
        <w:ind w:left="2160" w:hanging="360"/>
      </w:pPr>
      <w:rPr>
        <w:rFonts w:ascii="Arial" w:hAnsi="Arial" w:hint="default"/>
      </w:rPr>
    </w:lvl>
    <w:lvl w:ilvl="3" w:tplc="8908685C" w:tentative="1">
      <w:start w:val="1"/>
      <w:numFmt w:val="bullet"/>
      <w:lvlText w:val="•"/>
      <w:lvlJc w:val="left"/>
      <w:pPr>
        <w:tabs>
          <w:tab w:val="num" w:pos="2880"/>
        </w:tabs>
        <w:ind w:left="2880" w:hanging="360"/>
      </w:pPr>
      <w:rPr>
        <w:rFonts w:ascii="Arial" w:hAnsi="Arial" w:hint="default"/>
      </w:rPr>
    </w:lvl>
    <w:lvl w:ilvl="4" w:tplc="13B0953C" w:tentative="1">
      <w:start w:val="1"/>
      <w:numFmt w:val="bullet"/>
      <w:lvlText w:val="•"/>
      <w:lvlJc w:val="left"/>
      <w:pPr>
        <w:tabs>
          <w:tab w:val="num" w:pos="3600"/>
        </w:tabs>
        <w:ind w:left="3600" w:hanging="360"/>
      </w:pPr>
      <w:rPr>
        <w:rFonts w:ascii="Arial" w:hAnsi="Arial" w:hint="default"/>
      </w:rPr>
    </w:lvl>
    <w:lvl w:ilvl="5" w:tplc="BBB492EA" w:tentative="1">
      <w:start w:val="1"/>
      <w:numFmt w:val="bullet"/>
      <w:lvlText w:val="•"/>
      <w:lvlJc w:val="left"/>
      <w:pPr>
        <w:tabs>
          <w:tab w:val="num" w:pos="4320"/>
        </w:tabs>
        <w:ind w:left="4320" w:hanging="360"/>
      </w:pPr>
      <w:rPr>
        <w:rFonts w:ascii="Arial" w:hAnsi="Arial" w:hint="default"/>
      </w:rPr>
    </w:lvl>
    <w:lvl w:ilvl="6" w:tplc="BA52523E" w:tentative="1">
      <w:start w:val="1"/>
      <w:numFmt w:val="bullet"/>
      <w:lvlText w:val="•"/>
      <w:lvlJc w:val="left"/>
      <w:pPr>
        <w:tabs>
          <w:tab w:val="num" w:pos="5040"/>
        </w:tabs>
        <w:ind w:left="5040" w:hanging="360"/>
      </w:pPr>
      <w:rPr>
        <w:rFonts w:ascii="Arial" w:hAnsi="Arial" w:hint="default"/>
      </w:rPr>
    </w:lvl>
    <w:lvl w:ilvl="7" w:tplc="7F46FF30" w:tentative="1">
      <w:start w:val="1"/>
      <w:numFmt w:val="bullet"/>
      <w:lvlText w:val="•"/>
      <w:lvlJc w:val="left"/>
      <w:pPr>
        <w:tabs>
          <w:tab w:val="num" w:pos="5760"/>
        </w:tabs>
        <w:ind w:left="5760" w:hanging="360"/>
      </w:pPr>
      <w:rPr>
        <w:rFonts w:ascii="Arial" w:hAnsi="Arial" w:hint="default"/>
      </w:rPr>
    </w:lvl>
    <w:lvl w:ilvl="8" w:tplc="7AFC8F0E" w:tentative="1">
      <w:start w:val="1"/>
      <w:numFmt w:val="bullet"/>
      <w:lvlText w:val="•"/>
      <w:lvlJc w:val="left"/>
      <w:pPr>
        <w:tabs>
          <w:tab w:val="num" w:pos="6480"/>
        </w:tabs>
        <w:ind w:left="6480" w:hanging="360"/>
      </w:pPr>
      <w:rPr>
        <w:rFonts w:ascii="Arial" w:hAnsi="Arial" w:hint="default"/>
      </w:rPr>
    </w:lvl>
  </w:abstractNum>
  <w:num w:numId="1" w16cid:durableId="1112213238">
    <w:abstractNumId w:val="0"/>
  </w:num>
  <w:num w:numId="2" w16cid:durableId="592054337">
    <w:abstractNumId w:val="1"/>
  </w:num>
  <w:num w:numId="3" w16cid:durableId="1099789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FE"/>
    <w:rsid w:val="00010614"/>
    <w:rsid w:val="00024CE6"/>
    <w:rsid w:val="00086017"/>
    <w:rsid w:val="000B42DF"/>
    <w:rsid w:val="001074E8"/>
    <w:rsid w:val="001342F0"/>
    <w:rsid w:val="00172FD2"/>
    <w:rsid w:val="001853F4"/>
    <w:rsid w:val="001C1DCB"/>
    <w:rsid w:val="001E71AF"/>
    <w:rsid w:val="00204D87"/>
    <w:rsid w:val="00214947"/>
    <w:rsid w:val="0023309F"/>
    <w:rsid w:val="002523FE"/>
    <w:rsid w:val="0028687F"/>
    <w:rsid w:val="002939D6"/>
    <w:rsid w:val="00306657"/>
    <w:rsid w:val="003A479D"/>
    <w:rsid w:val="003B3A61"/>
    <w:rsid w:val="0046510E"/>
    <w:rsid w:val="004E43E9"/>
    <w:rsid w:val="00512EC8"/>
    <w:rsid w:val="00523FF1"/>
    <w:rsid w:val="00547549"/>
    <w:rsid w:val="00547BF1"/>
    <w:rsid w:val="00566FCF"/>
    <w:rsid w:val="00576783"/>
    <w:rsid w:val="00606B59"/>
    <w:rsid w:val="00682933"/>
    <w:rsid w:val="00695CE0"/>
    <w:rsid w:val="006A23AD"/>
    <w:rsid w:val="006E3735"/>
    <w:rsid w:val="00756935"/>
    <w:rsid w:val="00764E1A"/>
    <w:rsid w:val="0082345C"/>
    <w:rsid w:val="00881D2D"/>
    <w:rsid w:val="00892F86"/>
    <w:rsid w:val="008E6F46"/>
    <w:rsid w:val="009254A0"/>
    <w:rsid w:val="00933816"/>
    <w:rsid w:val="00935E1B"/>
    <w:rsid w:val="00945EA5"/>
    <w:rsid w:val="009758BD"/>
    <w:rsid w:val="00A73BEB"/>
    <w:rsid w:val="00AE763B"/>
    <w:rsid w:val="00B94FB5"/>
    <w:rsid w:val="00C1497F"/>
    <w:rsid w:val="00C239B6"/>
    <w:rsid w:val="00C50923"/>
    <w:rsid w:val="00CA5F63"/>
    <w:rsid w:val="00D239C6"/>
    <w:rsid w:val="00D33D36"/>
    <w:rsid w:val="00D91FD0"/>
    <w:rsid w:val="00DA1C19"/>
    <w:rsid w:val="00EC4A81"/>
    <w:rsid w:val="00EE6187"/>
    <w:rsid w:val="00EF65D5"/>
    <w:rsid w:val="00F33DBC"/>
    <w:rsid w:val="00F35421"/>
    <w:rsid w:val="00FC3613"/>
    <w:rsid w:val="00FC4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3E140"/>
  <w15:chartTrackingRefBased/>
  <w15:docId w15:val="{88EC568C-C5BC-4145-8D3C-1971FB2E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735"/>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06B59"/>
    <w:rPr>
      <w:color w:val="0000FF"/>
      <w:u w:val="single"/>
    </w:rPr>
  </w:style>
  <w:style w:type="paragraph" w:styleId="NormalWeb">
    <w:name w:val="Normal (Web)"/>
    <w:basedOn w:val="Normal"/>
    <w:uiPriority w:val="99"/>
    <w:semiHidden/>
    <w:unhideWhenUsed/>
    <w:rsid w:val="00606B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7619">
      <w:bodyDiv w:val="1"/>
      <w:marLeft w:val="0"/>
      <w:marRight w:val="0"/>
      <w:marTop w:val="0"/>
      <w:marBottom w:val="0"/>
      <w:divBdr>
        <w:top w:val="none" w:sz="0" w:space="0" w:color="auto"/>
        <w:left w:val="none" w:sz="0" w:space="0" w:color="auto"/>
        <w:bottom w:val="none" w:sz="0" w:space="0" w:color="auto"/>
        <w:right w:val="none" w:sz="0" w:space="0" w:color="auto"/>
      </w:divBdr>
    </w:div>
    <w:div w:id="225143247">
      <w:bodyDiv w:val="1"/>
      <w:marLeft w:val="0"/>
      <w:marRight w:val="0"/>
      <w:marTop w:val="0"/>
      <w:marBottom w:val="0"/>
      <w:divBdr>
        <w:top w:val="none" w:sz="0" w:space="0" w:color="auto"/>
        <w:left w:val="none" w:sz="0" w:space="0" w:color="auto"/>
        <w:bottom w:val="none" w:sz="0" w:space="0" w:color="auto"/>
        <w:right w:val="none" w:sz="0" w:space="0" w:color="auto"/>
      </w:divBdr>
      <w:divsChild>
        <w:div w:id="1702587470">
          <w:marLeft w:val="446"/>
          <w:marRight w:val="0"/>
          <w:marTop w:val="0"/>
          <w:marBottom w:val="0"/>
          <w:divBdr>
            <w:top w:val="none" w:sz="0" w:space="0" w:color="auto"/>
            <w:left w:val="none" w:sz="0" w:space="0" w:color="auto"/>
            <w:bottom w:val="none" w:sz="0" w:space="0" w:color="auto"/>
            <w:right w:val="none" w:sz="0" w:space="0" w:color="auto"/>
          </w:divBdr>
        </w:div>
      </w:divsChild>
    </w:div>
    <w:div w:id="516429838">
      <w:bodyDiv w:val="1"/>
      <w:marLeft w:val="0"/>
      <w:marRight w:val="0"/>
      <w:marTop w:val="0"/>
      <w:marBottom w:val="0"/>
      <w:divBdr>
        <w:top w:val="none" w:sz="0" w:space="0" w:color="auto"/>
        <w:left w:val="none" w:sz="0" w:space="0" w:color="auto"/>
        <w:bottom w:val="none" w:sz="0" w:space="0" w:color="auto"/>
        <w:right w:val="none" w:sz="0" w:space="0" w:color="auto"/>
      </w:divBdr>
    </w:div>
    <w:div w:id="836652655">
      <w:bodyDiv w:val="1"/>
      <w:marLeft w:val="0"/>
      <w:marRight w:val="0"/>
      <w:marTop w:val="0"/>
      <w:marBottom w:val="0"/>
      <w:divBdr>
        <w:top w:val="none" w:sz="0" w:space="0" w:color="auto"/>
        <w:left w:val="none" w:sz="0" w:space="0" w:color="auto"/>
        <w:bottom w:val="none" w:sz="0" w:space="0" w:color="auto"/>
        <w:right w:val="none" w:sz="0" w:space="0" w:color="auto"/>
      </w:divBdr>
      <w:divsChild>
        <w:div w:id="341125401">
          <w:marLeft w:val="274"/>
          <w:marRight w:val="0"/>
          <w:marTop w:val="0"/>
          <w:marBottom w:val="0"/>
          <w:divBdr>
            <w:top w:val="none" w:sz="0" w:space="0" w:color="auto"/>
            <w:left w:val="none" w:sz="0" w:space="0" w:color="auto"/>
            <w:bottom w:val="none" w:sz="0" w:space="0" w:color="auto"/>
            <w:right w:val="none" w:sz="0" w:space="0" w:color="auto"/>
          </w:divBdr>
        </w:div>
      </w:divsChild>
    </w:div>
    <w:div w:id="1166432818">
      <w:bodyDiv w:val="1"/>
      <w:marLeft w:val="0"/>
      <w:marRight w:val="0"/>
      <w:marTop w:val="0"/>
      <w:marBottom w:val="0"/>
      <w:divBdr>
        <w:top w:val="none" w:sz="0" w:space="0" w:color="auto"/>
        <w:left w:val="none" w:sz="0" w:space="0" w:color="auto"/>
        <w:bottom w:val="none" w:sz="0" w:space="0" w:color="auto"/>
        <w:right w:val="none" w:sz="0" w:space="0" w:color="auto"/>
      </w:divBdr>
      <w:divsChild>
        <w:div w:id="2078047863">
          <w:marLeft w:val="274"/>
          <w:marRight w:val="0"/>
          <w:marTop w:val="0"/>
          <w:marBottom w:val="0"/>
          <w:divBdr>
            <w:top w:val="none" w:sz="0" w:space="0" w:color="auto"/>
            <w:left w:val="none" w:sz="0" w:space="0" w:color="auto"/>
            <w:bottom w:val="none" w:sz="0" w:space="0" w:color="auto"/>
            <w:right w:val="none" w:sz="0" w:space="0" w:color="auto"/>
          </w:divBdr>
        </w:div>
      </w:divsChild>
    </w:div>
    <w:div w:id="1689065464">
      <w:bodyDiv w:val="1"/>
      <w:marLeft w:val="0"/>
      <w:marRight w:val="0"/>
      <w:marTop w:val="0"/>
      <w:marBottom w:val="0"/>
      <w:divBdr>
        <w:top w:val="none" w:sz="0" w:space="0" w:color="auto"/>
        <w:left w:val="none" w:sz="0" w:space="0" w:color="auto"/>
        <w:bottom w:val="none" w:sz="0" w:space="0" w:color="auto"/>
        <w:right w:val="none" w:sz="0" w:space="0" w:color="auto"/>
      </w:divBdr>
      <w:divsChild>
        <w:div w:id="679234897">
          <w:marLeft w:val="274"/>
          <w:marRight w:val="0"/>
          <w:marTop w:val="0"/>
          <w:marBottom w:val="0"/>
          <w:divBdr>
            <w:top w:val="none" w:sz="0" w:space="0" w:color="auto"/>
            <w:left w:val="none" w:sz="0" w:space="0" w:color="auto"/>
            <w:bottom w:val="none" w:sz="0" w:space="0" w:color="auto"/>
            <w:right w:val="none" w:sz="0" w:space="0" w:color="auto"/>
          </w:divBdr>
        </w:div>
        <w:div w:id="1167792923">
          <w:marLeft w:val="274"/>
          <w:marRight w:val="0"/>
          <w:marTop w:val="0"/>
          <w:marBottom w:val="0"/>
          <w:divBdr>
            <w:top w:val="none" w:sz="0" w:space="0" w:color="auto"/>
            <w:left w:val="none" w:sz="0" w:space="0" w:color="auto"/>
            <w:bottom w:val="none" w:sz="0" w:space="0" w:color="auto"/>
            <w:right w:val="none" w:sz="0" w:space="0" w:color="auto"/>
          </w:divBdr>
        </w:div>
      </w:divsChild>
    </w:div>
    <w:div w:id="1820222949">
      <w:bodyDiv w:val="1"/>
      <w:marLeft w:val="0"/>
      <w:marRight w:val="0"/>
      <w:marTop w:val="0"/>
      <w:marBottom w:val="0"/>
      <w:divBdr>
        <w:top w:val="none" w:sz="0" w:space="0" w:color="auto"/>
        <w:left w:val="none" w:sz="0" w:space="0" w:color="auto"/>
        <w:bottom w:val="none" w:sz="0" w:space="0" w:color="auto"/>
        <w:right w:val="none" w:sz="0" w:space="0" w:color="auto"/>
      </w:divBdr>
      <w:divsChild>
        <w:div w:id="11615309">
          <w:marLeft w:val="274"/>
          <w:marRight w:val="0"/>
          <w:marTop w:val="0"/>
          <w:marBottom w:val="0"/>
          <w:divBdr>
            <w:top w:val="none" w:sz="0" w:space="0" w:color="auto"/>
            <w:left w:val="none" w:sz="0" w:space="0" w:color="auto"/>
            <w:bottom w:val="none" w:sz="0" w:space="0" w:color="auto"/>
            <w:right w:val="none" w:sz="0" w:space="0" w:color="auto"/>
          </w:divBdr>
        </w:div>
      </w:divsChild>
    </w:div>
    <w:div w:id="1935090121">
      <w:bodyDiv w:val="1"/>
      <w:marLeft w:val="0"/>
      <w:marRight w:val="0"/>
      <w:marTop w:val="0"/>
      <w:marBottom w:val="0"/>
      <w:divBdr>
        <w:top w:val="none" w:sz="0" w:space="0" w:color="auto"/>
        <w:left w:val="none" w:sz="0" w:space="0" w:color="auto"/>
        <w:bottom w:val="none" w:sz="0" w:space="0" w:color="auto"/>
        <w:right w:val="none" w:sz="0" w:space="0" w:color="auto"/>
      </w:divBdr>
    </w:div>
    <w:div w:id="2070108194">
      <w:bodyDiv w:val="1"/>
      <w:marLeft w:val="0"/>
      <w:marRight w:val="0"/>
      <w:marTop w:val="0"/>
      <w:marBottom w:val="0"/>
      <w:divBdr>
        <w:top w:val="none" w:sz="0" w:space="0" w:color="auto"/>
        <w:left w:val="none" w:sz="0" w:space="0" w:color="auto"/>
        <w:bottom w:val="none" w:sz="0" w:space="0" w:color="auto"/>
        <w:right w:val="none" w:sz="0" w:space="0" w:color="auto"/>
      </w:divBdr>
    </w:div>
    <w:div w:id="208899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ea.org/assets/docs/PB11_ParentInvolvement0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1902</TotalTime>
  <Pages>5</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Ifan-Siôn Mason-Evans</dc:creator>
  <cp:keywords/>
  <dc:description/>
  <cp:lastModifiedBy>Ifan-Siôn Mason-Evans</cp:lastModifiedBy>
  <cp:revision>45</cp:revision>
  <dcterms:created xsi:type="dcterms:W3CDTF">2024-01-10T11:42:00Z</dcterms:created>
  <dcterms:modified xsi:type="dcterms:W3CDTF">2024-01-15T21:05:00Z</dcterms:modified>
</cp:coreProperties>
</file>