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13390" w:rsidRDefault="00F13390" w:rsidP="00881419">
      <w:pPr>
        <w:pStyle w:val="Title"/>
      </w:pPr>
      <w:r w:rsidRPr="00F13390">
        <w:rPr>
          <w:noProof/>
          <w:lang w:val="en-GB" w:eastAsia="en-GB"/>
        </w:rPr>
        <w:drawing>
          <wp:inline distT="0" distB="0" distL="0" distR="0">
            <wp:extent cx="5943600" cy="692675"/>
            <wp:effectExtent l="0" t="0" r="0" b="0"/>
            <wp:docPr id="1" name="Picture 1" descr="C:\Users\User\Downloads\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ownloads\1.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692675"/>
                    </a:xfrm>
                    <a:prstGeom prst="rect">
                      <a:avLst/>
                    </a:prstGeom>
                    <a:noFill/>
                    <a:ln>
                      <a:noFill/>
                    </a:ln>
                  </pic:spPr>
                </pic:pic>
              </a:graphicData>
            </a:graphic>
          </wp:inline>
        </w:drawing>
      </w:r>
    </w:p>
    <w:p w:rsidR="00F13390" w:rsidRDefault="00F13390" w:rsidP="00881419">
      <w:pPr>
        <w:pStyle w:val="Title"/>
        <w:rPr>
          <w:u w:val="single"/>
        </w:rPr>
      </w:pPr>
    </w:p>
    <w:p w:rsidR="00AB739F" w:rsidRPr="00F13390" w:rsidRDefault="00F13390" w:rsidP="00881419">
      <w:pPr>
        <w:pStyle w:val="Title"/>
        <w:rPr>
          <w:u w:val="single"/>
        </w:rPr>
      </w:pPr>
      <w:r w:rsidRPr="00F13390">
        <w:rPr>
          <w:u w:val="single"/>
        </w:rPr>
        <w:t>Pathway Project TWO-Individual</w:t>
      </w:r>
    </w:p>
    <w:p w:rsidR="00F13390" w:rsidRDefault="00F13390" w:rsidP="00F13390">
      <w:pPr>
        <w:rPr>
          <w:sz w:val="34"/>
        </w:rPr>
      </w:pPr>
    </w:p>
    <w:p w:rsidR="00F13390" w:rsidRDefault="00F13390" w:rsidP="00F13390">
      <w:pPr>
        <w:rPr>
          <w:sz w:val="34"/>
        </w:rPr>
      </w:pPr>
    </w:p>
    <w:p w:rsidR="00F13390" w:rsidRPr="00F13390" w:rsidRDefault="00F13390" w:rsidP="00F13390">
      <w:pPr>
        <w:jc w:val="center"/>
        <w:rPr>
          <w:sz w:val="44"/>
        </w:rPr>
      </w:pPr>
      <w:r w:rsidRPr="00F13390">
        <w:rPr>
          <w:sz w:val="44"/>
        </w:rPr>
        <w:t>Submitted by</w:t>
      </w:r>
    </w:p>
    <w:p w:rsidR="00F13390" w:rsidRPr="00F13390" w:rsidRDefault="00F13390" w:rsidP="00F13390">
      <w:pPr>
        <w:jc w:val="center"/>
        <w:rPr>
          <w:sz w:val="44"/>
        </w:rPr>
      </w:pPr>
      <w:hyperlink r:id="rId9" w:tooltip="" w:history="1">
        <w:r w:rsidRPr="00F13390">
          <w:rPr>
            <w:rStyle w:val="Hyperlink"/>
            <w:sz w:val="44"/>
          </w:rPr>
          <w:t>Aphie Mongombe</w:t>
        </w:r>
      </w:hyperlink>
    </w:p>
    <w:p w:rsidR="00881419" w:rsidRPr="00F13390" w:rsidRDefault="00881419" w:rsidP="00F13390">
      <w:pPr>
        <w:jc w:val="center"/>
        <w:rPr>
          <w:sz w:val="34"/>
        </w:rPr>
      </w:pPr>
    </w:p>
    <w:p w:rsidR="00881419" w:rsidRDefault="00881419" w:rsidP="00881419">
      <w:r>
        <w:br w:type="page"/>
      </w:r>
    </w:p>
    <w:sdt>
      <w:sdtPr>
        <w:rPr>
          <w:rFonts w:ascii="Times New Roman" w:eastAsiaTheme="minorHAnsi" w:hAnsi="Times New Roman" w:cstheme="minorBidi"/>
          <w:i w:val="0"/>
          <w:color w:val="auto"/>
          <w:sz w:val="24"/>
          <w:szCs w:val="22"/>
        </w:rPr>
        <w:id w:val="-802614228"/>
        <w:docPartObj>
          <w:docPartGallery w:val="Table of Contents"/>
          <w:docPartUnique/>
        </w:docPartObj>
      </w:sdtPr>
      <w:sdtEndPr>
        <w:rPr>
          <w:b/>
          <w:bCs/>
          <w:noProof/>
        </w:rPr>
      </w:sdtEndPr>
      <w:sdtContent>
        <w:p w:rsidR="00881419" w:rsidRDefault="00881419">
          <w:pPr>
            <w:pStyle w:val="TOCHeading"/>
          </w:pPr>
          <w:r>
            <w:t>Table of Contents</w:t>
          </w:r>
        </w:p>
        <w:p w:rsidR="00A70FAC" w:rsidRDefault="00881419">
          <w:pPr>
            <w:pStyle w:val="TOC1"/>
            <w:tabs>
              <w:tab w:val="right" w:leader="dot" w:pos="9350"/>
            </w:tabs>
            <w:rPr>
              <w:noProof/>
            </w:rPr>
          </w:pPr>
          <w:r>
            <w:fldChar w:fldCharType="begin"/>
          </w:r>
          <w:r>
            <w:instrText xml:space="preserve"> TOC \o "1-3" \h \z \u </w:instrText>
          </w:r>
          <w:r>
            <w:fldChar w:fldCharType="separate"/>
          </w:r>
          <w:hyperlink w:anchor="_Toc502799032" w:history="1">
            <w:r w:rsidR="00A70FAC" w:rsidRPr="00273D43">
              <w:rPr>
                <w:rStyle w:val="Hyperlink"/>
                <w:noProof/>
              </w:rPr>
              <w:t>Introduction</w:t>
            </w:r>
            <w:r w:rsidR="00A70FAC">
              <w:rPr>
                <w:noProof/>
                <w:webHidden/>
              </w:rPr>
              <w:tab/>
            </w:r>
            <w:r w:rsidR="00A70FAC">
              <w:rPr>
                <w:noProof/>
                <w:webHidden/>
              </w:rPr>
              <w:fldChar w:fldCharType="begin"/>
            </w:r>
            <w:r w:rsidR="00A70FAC">
              <w:rPr>
                <w:noProof/>
                <w:webHidden/>
              </w:rPr>
              <w:instrText xml:space="preserve"> PAGEREF _Toc502799032 \h </w:instrText>
            </w:r>
            <w:r w:rsidR="00A70FAC">
              <w:rPr>
                <w:noProof/>
                <w:webHidden/>
              </w:rPr>
            </w:r>
            <w:r w:rsidR="00A70FAC">
              <w:rPr>
                <w:noProof/>
                <w:webHidden/>
              </w:rPr>
              <w:fldChar w:fldCharType="separate"/>
            </w:r>
            <w:r w:rsidR="00F13390">
              <w:rPr>
                <w:noProof/>
                <w:webHidden/>
              </w:rPr>
              <w:t>1</w:t>
            </w:r>
            <w:r w:rsidR="00A70FAC">
              <w:rPr>
                <w:noProof/>
                <w:webHidden/>
              </w:rPr>
              <w:fldChar w:fldCharType="end"/>
            </w:r>
          </w:hyperlink>
        </w:p>
        <w:p w:rsidR="00A70FAC" w:rsidRDefault="00BE0A78">
          <w:pPr>
            <w:pStyle w:val="TOC1"/>
            <w:tabs>
              <w:tab w:val="right" w:leader="dot" w:pos="9350"/>
            </w:tabs>
            <w:rPr>
              <w:noProof/>
            </w:rPr>
          </w:pPr>
          <w:hyperlink w:anchor="_Toc502799033" w:history="1">
            <w:r w:rsidR="00A70FAC" w:rsidRPr="00273D43">
              <w:rPr>
                <w:rStyle w:val="Hyperlink"/>
                <w:noProof/>
              </w:rPr>
              <w:t>Personal Skills-set and Knowledge identification</w:t>
            </w:r>
            <w:r w:rsidR="00A70FAC">
              <w:rPr>
                <w:noProof/>
                <w:webHidden/>
              </w:rPr>
              <w:tab/>
            </w:r>
            <w:r w:rsidR="00A70FAC">
              <w:rPr>
                <w:noProof/>
                <w:webHidden/>
              </w:rPr>
              <w:fldChar w:fldCharType="begin"/>
            </w:r>
            <w:r w:rsidR="00A70FAC">
              <w:rPr>
                <w:noProof/>
                <w:webHidden/>
              </w:rPr>
              <w:instrText xml:space="preserve"> PAGEREF _Toc502799033 \h </w:instrText>
            </w:r>
            <w:r w:rsidR="00A70FAC">
              <w:rPr>
                <w:noProof/>
                <w:webHidden/>
              </w:rPr>
            </w:r>
            <w:r w:rsidR="00A70FAC">
              <w:rPr>
                <w:noProof/>
                <w:webHidden/>
              </w:rPr>
              <w:fldChar w:fldCharType="separate"/>
            </w:r>
            <w:r w:rsidR="00F13390">
              <w:rPr>
                <w:noProof/>
                <w:webHidden/>
              </w:rPr>
              <w:t>2</w:t>
            </w:r>
            <w:r w:rsidR="00A70FAC">
              <w:rPr>
                <w:noProof/>
                <w:webHidden/>
              </w:rPr>
              <w:fldChar w:fldCharType="end"/>
            </w:r>
          </w:hyperlink>
        </w:p>
        <w:p w:rsidR="00A70FAC" w:rsidRDefault="00BE0A78">
          <w:pPr>
            <w:pStyle w:val="TOC1"/>
            <w:tabs>
              <w:tab w:val="right" w:leader="dot" w:pos="9350"/>
            </w:tabs>
            <w:rPr>
              <w:noProof/>
            </w:rPr>
          </w:pPr>
          <w:hyperlink w:anchor="_Toc502799034" w:history="1">
            <w:r w:rsidR="00A70FAC" w:rsidRPr="00273D43">
              <w:rPr>
                <w:rStyle w:val="Hyperlink"/>
                <w:noProof/>
              </w:rPr>
              <w:t>Personal Skills set that have been developed</w:t>
            </w:r>
            <w:r w:rsidR="00A70FAC">
              <w:rPr>
                <w:noProof/>
                <w:webHidden/>
              </w:rPr>
              <w:tab/>
            </w:r>
            <w:r w:rsidR="00A70FAC">
              <w:rPr>
                <w:noProof/>
                <w:webHidden/>
              </w:rPr>
              <w:fldChar w:fldCharType="begin"/>
            </w:r>
            <w:r w:rsidR="00A70FAC">
              <w:rPr>
                <w:noProof/>
                <w:webHidden/>
              </w:rPr>
              <w:instrText xml:space="preserve"> PAGEREF _Toc502799034 \h </w:instrText>
            </w:r>
            <w:r w:rsidR="00A70FAC">
              <w:rPr>
                <w:noProof/>
                <w:webHidden/>
              </w:rPr>
            </w:r>
            <w:r w:rsidR="00A70FAC">
              <w:rPr>
                <w:noProof/>
                <w:webHidden/>
              </w:rPr>
              <w:fldChar w:fldCharType="separate"/>
            </w:r>
            <w:r w:rsidR="00F13390">
              <w:rPr>
                <w:noProof/>
                <w:webHidden/>
              </w:rPr>
              <w:t>3</w:t>
            </w:r>
            <w:r w:rsidR="00A70FAC">
              <w:rPr>
                <w:noProof/>
                <w:webHidden/>
              </w:rPr>
              <w:fldChar w:fldCharType="end"/>
            </w:r>
          </w:hyperlink>
        </w:p>
        <w:p w:rsidR="00A70FAC" w:rsidRDefault="00BE0A78">
          <w:pPr>
            <w:pStyle w:val="TOC1"/>
            <w:tabs>
              <w:tab w:val="right" w:leader="dot" w:pos="9350"/>
            </w:tabs>
            <w:rPr>
              <w:noProof/>
            </w:rPr>
          </w:pPr>
          <w:hyperlink w:anchor="_Toc502799035" w:history="1">
            <w:r w:rsidR="00A70FAC" w:rsidRPr="00273D43">
              <w:rPr>
                <w:rStyle w:val="Hyperlink"/>
                <w:noProof/>
              </w:rPr>
              <w:t>Applying underlying concepts and principles outside the context</w:t>
            </w:r>
            <w:r w:rsidR="00A70FAC">
              <w:rPr>
                <w:noProof/>
                <w:webHidden/>
              </w:rPr>
              <w:tab/>
            </w:r>
            <w:r w:rsidR="00A70FAC">
              <w:rPr>
                <w:noProof/>
                <w:webHidden/>
              </w:rPr>
              <w:fldChar w:fldCharType="begin"/>
            </w:r>
            <w:r w:rsidR="00A70FAC">
              <w:rPr>
                <w:noProof/>
                <w:webHidden/>
              </w:rPr>
              <w:instrText xml:space="preserve"> PAGEREF _Toc502799035 \h </w:instrText>
            </w:r>
            <w:r w:rsidR="00A70FAC">
              <w:rPr>
                <w:noProof/>
                <w:webHidden/>
              </w:rPr>
            </w:r>
            <w:r w:rsidR="00A70FAC">
              <w:rPr>
                <w:noProof/>
                <w:webHidden/>
              </w:rPr>
              <w:fldChar w:fldCharType="separate"/>
            </w:r>
            <w:r w:rsidR="00F13390">
              <w:rPr>
                <w:noProof/>
                <w:webHidden/>
              </w:rPr>
              <w:t>4</w:t>
            </w:r>
            <w:r w:rsidR="00A70FAC">
              <w:rPr>
                <w:noProof/>
                <w:webHidden/>
              </w:rPr>
              <w:fldChar w:fldCharType="end"/>
            </w:r>
          </w:hyperlink>
        </w:p>
        <w:p w:rsidR="00A70FAC" w:rsidRDefault="00BE0A78">
          <w:pPr>
            <w:pStyle w:val="TOC1"/>
            <w:tabs>
              <w:tab w:val="right" w:leader="dot" w:pos="9350"/>
            </w:tabs>
            <w:rPr>
              <w:noProof/>
            </w:rPr>
          </w:pPr>
          <w:hyperlink w:anchor="_Toc502799036" w:history="1">
            <w:r w:rsidR="00A70FAC" w:rsidRPr="00273D43">
              <w:rPr>
                <w:rStyle w:val="Hyperlink"/>
                <w:noProof/>
              </w:rPr>
              <w:t>Information Resources and presenting their work appropriately</w:t>
            </w:r>
            <w:r w:rsidR="00A70FAC">
              <w:rPr>
                <w:noProof/>
                <w:webHidden/>
              </w:rPr>
              <w:tab/>
            </w:r>
            <w:r w:rsidR="00A70FAC">
              <w:rPr>
                <w:noProof/>
                <w:webHidden/>
              </w:rPr>
              <w:fldChar w:fldCharType="begin"/>
            </w:r>
            <w:r w:rsidR="00A70FAC">
              <w:rPr>
                <w:noProof/>
                <w:webHidden/>
              </w:rPr>
              <w:instrText xml:space="preserve"> PAGEREF _Toc502799036 \h </w:instrText>
            </w:r>
            <w:r w:rsidR="00A70FAC">
              <w:rPr>
                <w:noProof/>
                <w:webHidden/>
              </w:rPr>
            </w:r>
            <w:r w:rsidR="00A70FAC">
              <w:rPr>
                <w:noProof/>
                <w:webHidden/>
              </w:rPr>
              <w:fldChar w:fldCharType="separate"/>
            </w:r>
            <w:r w:rsidR="00F13390">
              <w:rPr>
                <w:noProof/>
                <w:webHidden/>
              </w:rPr>
              <w:t>5</w:t>
            </w:r>
            <w:r w:rsidR="00A70FAC">
              <w:rPr>
                <w:noProof/>
                <w:webHidden/>
              </w:rPr>
              <w:fldChar w:fldCharType="end"/>
            </w:r>
          </w:hyperlink>
        </w:p>
        <w:p w:rsidR="00A70FAC" w:rsidRDefault="00BE0A78">
          <w:pPr>
            <w:pStyle w:val="TOC1"/>
            <w:tabs>
              <w:tab w:val="right" w:leader="dot" w:pos="9350"/>
            </w:tabs>
            <w:rPr>
              <w:noProof/>
            </w:rPr>
          </w:pPr>
          <w:hyperlink w:anchor="_Toc502799037" w:history="1">
            <w:r w:rsidR="00A70FAC" w:rsidRPr="00273D43">
              <w:rPr>
                <w:rStyle w:val="Hyperlink"/>
                <w:noProof/>
              </w:rPr>
              <w:t>Conclusion</w:t>
            </w:r>
            <w:bookmarkStart w:id="0" w:name="_GoBack"/>
            <w:bookmarkEnd w:id="0"/>
            <w:r w:rsidR="00A70FAC">
              <w:rPr>
                <w:noProof/>
                <w:webHidden/>
              </w:rPr>
              <w:tab/>
            </w:r>
            <w:r w:rsidR="00A70FAC">
              <w:rPr>
                <w:noProof/>
                <w:webHidden/>
              </w:rPr>
              <w:fldChar w:fldCharType="begin"/>
            </w:r>
            <w:r w:rsidR="00A70FAC">
              <w:rPr>
                <w:noProof/>
                <w:webHidden/>
              </w:rPr>
              <w:instrText xml:space="preserve"> PAGEREF _Toc502799037 \h </w:instrText>
            </w:r>
            <w:r w:rsidR="00A70FAC">
              <w:rPr>
                <w:noProof/>
                <w:webHidden/>
              </w:rPr>
            </w:r>
            <w:r w:rsidR="00A70FAC">
              <w:rPr>
                <w:noProof/>
                <w:webHidden/>
              </w:rPr>
              <w:fldChar w:fldCharType="separate"/>
            </w:r>
            <w:r w:rsidR="00F13390">
              <w:rPr>
                <w:noProof/>
                <w:webHidden/>
              </w:rPr>
              <w:t>7</w:t>
            </w:r>
            <w:r w:rsidR="00A70FAC">
              <w:rPr>
                <w:noProof/>
                <w:webHidden/>
              </w:rPr>
              <w:fldChar w:fldCharType="end"/>
            </w:r>
          </w:hyperlink>
        </w:p>
        <w:p w:rsidR="00A70FAC" w:rsidRDefault="00BE0A78">
          <w:pPr>
            <w:pStyle w:val="TOC1"/>
            <w:tabs>
              <w:tab w:val="right" w:leader="dot" w:pos="9350"/>
            </w:tabs>
            <w:rPr>
              <w:noProof/>
            </w:rPr>
          </w:pPr>
          <w:hyperlink w:anchor="_Toc502799038" w:history="1">
            <w:r w:rsidR="00A70FAC" w:rsidRPr="00273D43">
              <w:rPr>
                <w:rStyle w:val="Hyperlink"/>
                <w:noProof/>
              </w:rPr>
              <w:t>References</w:t>
            </w:r>
            <w:r w:rsidR="00A70FAC">
              <w:rPr>
                <w:noProof/>
                <w:webHidden/>
              </w:rPr>
              <w:tab/>
            </w:r>
            <w:r w:rsidR="00A70FAC">
              <w:rPr>
                <w:noProof/>
                <w:webHidden/>
              </w:rPr>
              <w:fldChar w:fldCharType="begin"/>
            </w:r>
            <w:r w:rsidR="00A70FAC">
              <w:rPr>
                <w:noProof/>
                <w:webHidden/>
              </w:rPr>
              <w:instrText xml:space="preserve"> PAGEREF _Toc502799038 \h </w:instrText>
            </w:r>
            <w:r w:rsidR="00A70FAC">
              <w:rPr>
                <w:noProof/>
                <w:webHidden/>
              </w:rPr>
            </w:r>
            <w:r w:rsidR="00A70FAC">
              <w:rPr>
                <w:noProof/>
                <w:webHidden/>
              </w:rPr>
              <w:fldChar w:fldCharType="separate"/>
            </w:r>
            <w:r w:rsidR="00F13390">
              <w:rPr>
                <w:noProof/>
                <w:webHidden/>
              </w:rPr>
              <w:t>8</w:t>
            </w:r>
            <w:r w:rsidR="00A70FAC">
              <w:rPr>
                <w:noProof/>
                <w:webHidden/>
              </w:rPr>
              <w:fldChar w:fldCharType="end"/>
            </w:r>
          </w:hyperlink>
        </w:p>
        <w:p w:rsidR="00881419" w:rsidRDefault="00881419">
          <w:r>
            <w:rPr>
              <w:b/>
              <w:bCs/>
              <w:noProof/>
            </w:rPr>
            <w:fldChar w:fldCharType="end"/>
          </w:r>
        </w:p>
      </w:sdtContent>
    </w:sdt>
    <w:p w:rsidR="00881419" w:rsidRDefault="00881419" w:rsidP="00881419"/>
    <w:p w:rsidR="00881419" w:rsidRDefault="00881419" w:rsidP="00881419">
      <w:r>
        <w:br w:type="page"/>
      </w:r>
    </w:p>
    <w:p w:rsidR="00FF7E9F" w:rsidRDefault="00FF7E9F" w:rsidP="00881419">
      <w:pPr>
        <w:pStyle w:val="Heading1"/>
        <w:sectPr w:rsidR="00FF7E9F" w:rsidSect="00FF7E9F">
          <w:footerReference w:type="default" r:id="rId10"/>
          <w:pgSz w:w="12240" w:h="15840"/>
          <w:pgMar w:top="1440" w:right="1440" w:bottom="1440" w:left="1440" w:header="720" w:footer="720" w:gutter="0"/>
          <w:pgNumType w:fmt="lowerRoman" w:start="1"/>
          <w:cols w:space="720"/>
          <w:docGrid w:linePitch="360"/>
        </w:sectPr>
      </w:pPr>
      <w:bookmarkStart w:id="1" w:name="_Toc502799032"/>
    </w:p>
    <w:p w:rsidR="00881419" w:rsidRDefault="00881419" w:rsidP="00881419">
      <w:pPr>
        <w:pStyle w:val="Heading1"/>
      </w:pPr>
      <w:r>
        <w:lastRenderedPageBreak/>
        <w:t>Introduction</w:t>
      </w:r>
      <w:bookmarkEnd w:id="1"/>
    </w:p>
    <w:p w:rsidR="00336B44" w:rsidRDefault="00336B44" w:rsidP="00336B44">
      <w:r>
        <w:t>Having a group presentation</w:t>
      </w:r>
      <w:r w:rsidR="00C3766B">
        <w:t>,</w:t>
      </w:r>
      <w:r>
        <w:t xml:space="preserve"> allows individuals to learn and apply many areas in a more practical manner and these are interrelated with the key </w:t>
      </w:r>
      <w:r w:rsidR="00C3766B">
        <w:t xml:space="preserve">consideration of the frameworks on a specified sectors. This has been taken into action and apply in order to generate a practical and proper focus on the areas associated with the business planning where the highlight has been given on a Travel business and these will be illustrated and applied for the further understanding and application in the report. </w:t>
      </w:r>
    </w:p>
    <w:p w:rsidR="001B0E56" w:rsidRDefault="001B0E56" w:rsidP="00336B44"/>
    <w:p w:rsidR="001B0E56" w:rsidRDefault="001B0E56" w:rsidP="001B0E56">
      <w:r>
        <w:br w:type="page"/>
      </w:r>
    </w:p>
    <w:p w:rsidR="001B0E56" w:rsidRDefault="001B0E56" w:rsidP="001B0E56">
      <w:pPr>
        <w:pStyle w:val="Heading1"/>
      </w:pPr>
      <w:bookmarkStart w:id="2" w:name="_Toc502799033"/>
      <w:r>
        <w:lastRenderedPageBreak/>
        <w:t>Personal Skills-set and Knowledge identification</w:t>
      </w:r>
      <w:bookmarkEnd w:id="2"/>
      <w:r>
        <w:t xml:space="preserve"> </w:t>
      </w:r>
    </w:p>
    <w:p w:rsidR="00722890" w:rsidRDefault="00C56495" w:rsidP="001B0E56">
      <w:r>
        <w:t>Business plan requires an integrated approach where these can be placed and proposed in a way that can be seen as effective and applicable for the future output and their ability to create the best possible output for the business. Therefore, while I was planning and also participating in the process of making the business along with my other members several factors have been taken under consideration</w:t>
      </w:r>
      <w:r w:rsidR="00A70FAC">
        <w:t xml:space="preserve"> </w:t>
      </w:r>
      <w:r w:rsidR="00A70FAC">
        <w:rPr>
          <w:rStyle w:val="selectable"/>
        </w:rPr>
        <w:t>(El Kahal, 2001)</w:t>
      </w:r>
      <w:r>
        <w:t xml:space="preserve">. The tasks have been distributed among different members and their ability to comply with the same objective has been ensured in order to create and carry out the best possible output for the project. </w:t>
      </w:r>
    </w:p>
    <w:p w:rsidR="00722890" w:rsidRDefault="00722890" w:rsidP="001B0E56">
      <w:r>
        <w:t>Prior to going into the group based skill development at first the consideration for the skills derived from working in a team can be rendered. This has been an important experience as an individual where the basic and effective output can be derived through a strategic process</w:t>
      </w:r>
      <w:r w:rsidR="00A70FAC">
        <w:t xml:space="preserve"> </w:t>
      </w:r>
      <w:r w:rsidR="00A70FAC">
        <w:rPr>
          <w:rStyle w:val="selectable"/>
        </w:rPr>
        <w:t>(Hershiser and Wolgemuth, 2014)</w:t>
      </w:r>
      <w:r>
        <w:t xml:space="preserve">. Having the proper understanding about the group goal or objective and taking these under consideration working as an integrated individual allowed to have the best possible result for the operations. </w:t>
      </w:r>
      <w:r w:rsidR="006000A9">
        <w:t xml:space="preserve">To be able to create and ensure a quality output this has been a major skill that can be considered and applied for the further output and evaluations in the practical sense. </w:t>
      </w:r>
    </w:p>
    <w:p w:rsidR="008341B2" w:rsidRDefault="008341B2" w:rsidP="001B0E56">
      <w:r>
        <w:t>Secondly, the skills that I derived while working for the financial planning has also been considered as important skill for the further practice. It required me to understand the objective of the planning and the way it meets the need in terms of financial resource requirement and their output in a formal manner</w:t>
      </w:r>
      <w:r w:rsidR="00A70FAC">
        <w:t xml:space="preserve"> </w:t>
      </w:r>
      <w:r w:rsidR="00A70FAC">
        <w:rPr>
          <w:rStyle w:val="selectable"/>
        </w:rPr>
        <w:t>(Edward, 2007)</w:t>
      </w:r>
      <w:r>
        <w:t xml:space="preserve">. </w:t>
      </w:r>
      <w:r w:rsidR="00AA45ED">
        <w:t xml:space="preserve">As per the necessary form of operation having the proper recognition of the financial resources, their appropriate application in the rightful project and forecasting the results or output has been considered and applied as one of the important aspect that can help to gather and ensure a better knowledge about the further professional action and decision making. </w:t>
      </w:r>
    </w:p>
    <w:p w:rsidR="000A2004" w:rsidRDefault="000A2004" w:rsidP="001B0E56">
      <w:r>
        <w:t xml:space="preserve">Another skills that I have learnt in the process of group work include the better representation of the proper </w:t>
      </w:r>
      <w:r w:rsidR="0082045E">
        <w:t xml:space="preserve">reflection of group work that were synchronized with the complete group work as each and individual of the group were give different tasks and in the process of preparing and having to represent in an effective manner these have been considered as important issue which </w:t>
      </w:r>
      <w:r w:rsidR="0028450A">
        <w:t>I took</w:t>
      </w:r>
      <w:r w:rsidR="0082045E">
        <w:t xml:space="preserve"> part and merged for a complete and integrated work.</w:t>
      </w:r>
    </w:p>
    <w:p w:rsidR="0028450A" w:rsidRDefault="0028450A" w:rsidP="001B0E56"/>
    <w:p w:rsidR="00722890" w:rsidRDefault="00722890" w:rsidP="001B0E56"/>
    <w:p w:rsidR="0028450A" w:rsidRDefault="004B5694" w:rsidP="004B5694">
      <w:pPr>
        <w:pStyle w:val="Heading1"/>
      </w:pPr>
      <w:bookmarkStart w:id="3" w:name="_Toc502799034"/>
      <w:r>
        <w:t>Personal Skills set that have been developed</w:t>
      </w:r>
      <w:bookmarkEnd w:id="3"/>
      <w:r>
        <w:t xml:space="preserve"> </w:t>
      </w:r>
    </w:p>
    <w:p w:rsidR="004B5694" w:rsidRDefault="004B5694" w:rsidP="004B5694">
      <w:r>
        <w:t>The skills that are considered important include the planning, organizing, operational marketing and different management areas. Complete forms and understanding of these can help to ensure a quality reflection from the organization</w:t>
      </w:r>
      <w:r w:rsidR="00A70FAC">
        <w:t xml:space="preserve"> </w:t>
      </w:r>
      <w:r w:rsidR="00A70FAC">
        <w:rPr>
          <w:rStyle w:val="selectable"/>
        </w:rPr>
        <w:t>(Byers, 2010)</w:t>
      </w:r>
      <w:r>
        <w:t>. However, my part was Financial planning which is one of the important part of the business planning and in order to carry out these a proper focus and implication for the further decision making has been made. These skills are outlined below:</w:t>
      </w:r>
    </w:p>
    <w:p w:rsidR="004B5694" w:rsidRDefault="004B5694" w:rsidP="00232C8B">
      <w:r>
        <w:t>Teamwork: one of the major skills that I have learnt from the process include the team work or the way these were confined for the better representation of the work in a competitive way of accomplishment. These were a major part of the learning process as the key concept of doing this group work as team helped a lot in the process</w:t>
      </w:r>
      <w:r w:rsidR="00A70FAC">
        <w:t xml:space="preserve"> </w:t>
      </w:r>
      <w:r w:rsidR="00A70FAC">
        <w:rPr>
          <w:rStyle w:val="selectable"/>
        </w:rPr>
        <w:t>(Hershiser and Wolgemuth, 2014)</w:t>
      </w:r>
      <w:r>
        <w:t xml:space="preserve">. </w:t>
      </w:r>
    </w:p>
    <w:p w:rsidR="004B5694" w:rsidRDefault="004B5694" w:rsidP="00232C8B">
      <w:r>
        <w:t xml:space="preserve">Making Decision and Proper Alignment with objective: the goal was to carry out the business plan in a competitive manner and in order to do that having the major sub-factors and their integrated approach can be considered for the operations. These are being pointed as one of the important framework while working as a team. </w:t>
      </w:r>
    </w:p>
    <w:p w:rsidR="000800D8" w:rsidRDefault="000800D8" w:rsidP="00232C8B">
      <w:r>
        <w:t>Financial Planning: to be able to know and work in a business industry it is important to have the proper understanding and implication for the financial planning and their ability to make decision based on it</w:t>
      </w:r>
      <w:r w:rsidR="00EF07B1">
        <w:t>. However, in the process of making it as an important part is that it testify whether the decision can be taken based on the feasibility</w:t>
      </w:r>
      <w:r w:rsidR="00A70FAC">
        <w:t xml:space="preserve"> </w:t>
      </w:r>
      <w:r w:rsidR="00A70FAC">
        <w:rPr>
          <w:rStyle w:val="selectable"/>
        </w:rPr>
        <w:t>(Edward, 2007)</w:t>
      </w:r>
      <w:r w:rsidR="00EF07B1">
        <w:t xml:space="preserve">. Having the proper focus on the business and goal this was one of the important part focusing on the different elements of the financial planning. </w:t>
      </w:r>
    </w:p>
    <w:p w:rsidR="00EF07B1" w:rsidRDefault="00EF07B1" w:rsidP="004B5694">
      <w:pPr>
        <w:pStyle w:val="ListParagraph"/>
        <w:numPr>
          <w:ilvl w:val="0"/>
          <w:numId w:val="1"/>
        </w:numPr>
      </w:pPr>
      <w:r>
        <w:t>Financial Regulation: understanding the financial regulation is one of the important aspect that can be taken under consideration and having this under proper focus the rightful resourcing and the process of having the investment and decision making has been considered for the further output</w:t>
      </w:r>
      <w:r w:rsidR="00A70FAC">
        <w:t xml:space="preserve"> </w:t>
      </w:r>
      <w:r w:rsidR="00A70FAC">
        <w:rPr>
          <w:rStyle w:val="selectable"/>
        </w:rPr>
        <w:t>(Schwartz and Catanach, 2009)</w:t>
      </w:r>
      <w:r>
        <w:t xml:space="preserve">. </w:t>
      </w:r>
    </w:p>
    <w:p w:rsidR="00232C8B" w:rsidRDefault="00232C8B" w:rsidP="00232C8B">
      <w:pPr>
        <w:pStyle w:val="ListParagraph"/>
        <w:numPr>
          <w:ilvl w:val="0"/>
          <w:numId w:val="1"/>
        </w:numPr>
      </w:pPr>
      <w:r>
        <w:lastRenderedPageBreak/>
        <w:t xml:space="preserve">Forecasting of Sales and cash flows and Projected Profit Loss: this is one of the requirement that can help to understand how launching a product will be beneficial or loss for the organization. Taking this under consideration the ability to curate and consider the framework can be pointed as one of the important skills that I have learned throughout the process of financial planning. </w:t>
      </w:r>
    </w:p>
    <w:p w:rsidR="00232C8B" w:rsidRDefault="00232C8B" w:rsidP="00232C8B">
      <w:pPr>
        <w:pStyle w:val="ListParagraph"/>
        <w:numPr>
          <w:ilvl w:val="0"/>
          <w:numId w:val="1"/>
        </w:numPr>
      </w:pPr>
      <w:r>
        <w:t>Balance Sheet: one of the key tasks include the balance as to it will help to know about the condition of the business after a proper period of time</w:t>
      </w:r>
      <w:r w:rsidR="00A70FAC">
        <w:t xml:space="preserve"> </w:t>
      </w:r>
      <w:r w:rsidR="00A70FAC">
        <w:rPr>
          <w:rStyle w:val="selectable"/>
        </w:rPr>
        <w:t>(Cottrell, 2015)</w:t>
      </w:r>
      <w:r>
        <w:t xml:space="preserve">. These are associated with the key objective of knowing the resources or the liabilities that are associated with the organization. However, preparing the balance sheet requires a better insight for the operation and this skill has been developed in that process. </w:t>
      </w:r>
    </w:p>
    <w:p w:rsidR="00232C8B" w:rsidRDefault="00232C8B" w:rsidP="00232C8B">
      <w:pPr>
        <w:pStyle w:val="ListParagraph"/>
        <w:numPr>
          <w:ilvl w:val="0"/>
          <w:numId w:val="1"/>
        </w:numPr>
      </w:pPr>
      <w:r>
        <w:t>Break Even Analysis: to understand in which point of operation the revenue and expenses are equal is an important part of the financial planning process. These have been derived and developed in order to maximize the best value for the organization</w:t>
      </w:r>
      <w:r w:rsidR="00A70FAC">
        <w:t xml:space="preserve"> </w:t>
      </w:r>
      <w:r w:rsidR="00A70FAC">
        <w:rPr>
          <w:rStyle w:val="selectable"/>
        </w:rPr>
        <w:t>(Betz, 2007)</w:t>
      </w:r>
      <w:r>
        <w:t xml:space="preserve">. </w:t>
      </w:r>
      <w:r w:rsidR="00FD745D">
        <w:t xml:space="preserve">For the group work </w:t>
      </w:r>
      <w:r w:rsidR="001A6F93">
        <w:t xml:space="preserve">these allowed to get and generate a better and practical output for the respective business plan and thus learning and applying it effectively helped to understand how and when a business should make it move to have a profitable business for the future operations. </w:t>
      </w:r>
    </w:p>
    <w:p w:rsidR="001A6F93" w:rsidRDefault="001A6F93" w:rsidP="001A6F93">
      <w:r>
        <w:t xml:space="preserve">Apart from all of the above technical skills combining and integrating with the overall business plan has been considered as one of the major skills that can be considered for the learning process. As the combined work is a separate tasks based work it needed a proper attachment with the goal itself and its operation for the further set of objectives. </w:t>
      </w:r>
    </w:p>
    <w:p w:rsidR="009D2B6A" w:rsidRDefault="009D2B6A" w:rsidP="009D2B6A">
      <w:pPr>
        <w:pStyle w:val="Heading1"/>
      </w:pPr>
      <w:bookmarkStart w:id="4" w:name="_Toc502799035"/>
      <w:r>
        <w:t>Applying underlying concepts and principles outside the context</w:t>
      </w:r>
      <w:bookmarkEnd w:id="4"/>
    </w:p>
    <w:p w:rsidR="009D2B6A" w:rsidRDefault="00B03C6E" w:rsidP="009D2B6A">
      <w:r>
        <w:t xml:space="preserve"> The group work was a challenging job although thorough study and proper understanding of the knowledge allowed to create a feasible and acceptable piece of work that can be utilized for the further decision making and also professional work</w:t>
      </w:r>
      <w:r w:rsidR="00A70FAC">
        <w:t xml:space="preserve"> </w:t>
      </w:r>
      <w:r w:rsidR="00A70FAC">
        <w:rPr>
          <w:rStyle w:val="selectable"/>
        </w:rPr>
        <w:t>(Forsyth, 2002)</w:t>
      </w:r>
      <w:r>
        <w:t xml:space="preserve">. There are certain concepts and </w:t>
      </w:r>
      <w:r w:rsidR="004F1713">
        <w:t>principles</w:t>
      </w:r>
      <w:r>
        <w:t xml:space="preserve"> and these were taken under consideration where these were studied and also applied for the further output and implications. </w:t>
      </w:r>
    </w:p>
    <w:p w:rsidR="004F1713" w:rsidRDefault="002D084B" w:rsidP="009D2B6A">
      <w:r>
        <w:t xml:space="preserve">As financial planning was given as my task, studying this particular area along with the supported areas are one of the important form of research and development that helped to gain an </w:t>
      </w:r>
      <w:r>
        <w:lastRenderedPageBreak/>
        <w:t>insight through study, analysis and application for the further business and application</w:t>
      </w:r>
      <w:r w:rsidR="00A70FAC">
        <w:t xml:space="preserve"> </w:t>
      </w:r>
      <w:r w:rsidR="00A70FAC">
        <w:rPr>
          <w:rStyle w:val="selectable"/>
        </w:rPr>
        <w:t>(Friend and Zehle, 2009)</w:t>
      </w:r>
      <w:r>
        <w:t xml:space="preserve">. </w:t>
      </w:r>
      <w:r w:rsidR="00286755">
        <w:t xml:space="preserve">As the key concepts of financing is related with this understanding the financial resource planning and also sourcing the best possible and available framework can be considered and utilized for the best possible remark for the operations. </w:t>
      </w:r>
    </w:p>
    <w:p w:rsidR="00286755" w:rsidRDefault="00286755" w:rsidP="009D2B6A">
      <w:r>
        <w:t xml:space="preserve">Then the concepts of different financial statements are considered another areas that required extensive study and understanding the key factors as other areas are also associated with it. Such as the principles of accounting, Debit and credit and cash vs. accrual factors are being considered and applied as one of the important framework for the operations. </w:t>
      </w:r>
      <w:r w:rsidR="00066B18">
        <w:t xml:space="preserve">Having the key output and implication on the forecasting and also understanding the point in which profit can be incurred or loss may occur can be utilized and applied for the further result and reflection. </w:t>
      </w:r>
      <w:r w:rsidR="009A6E3A">
        <w:t xml:space="preserve">Taking different factors under consideration these can be derived and developed for the further approaches in the decision making. </w:t>
      </w:r>
    </w:p>
    <w:p w:rsidR="005477A0" w:rsidRDefault="005477A0" w:rsidP="009D2B6A">
      <w:r>
        <w:t xml:space="preserve">Another point of the study include the proper focus and application of the financial calculation such as the Break-even analysis, and other form of financial statements that created and considered as important form of operation where these required extensive understanding of the </w:t>
      </w:r>
      <w:r w:rsidR="00A62571">
        <w:t>condition of the organization and also for the resources available for it</w:t>
      </w:r>
      <w:r w:rsidR="00A70FAC">
        <w:t xml:space="preserve"> </w:t>
      </w:r>
      <w:r w:rsidR="00A70FAC">
        <w:rPr>
          <w:rStyle w:val="selectable"/>
        </w:rPr>
        <w:t>(Okawa, 2015)</w:t>
      </w:r>
      <w:r w:rsidR="00A62571">
        <w:t xml:space="preserve">. </w:t>
      </w:r>
      <w:r w:rsidR="00A44BD4">
        <w:t xml:space="preserve">Forecasted Profit and loss depends a lot on it and these have been learned so that these can be applied in a competitive manner for the further decision making. </w:t>
      </w:r>
    </w:p>
    <w:p w:rsidR="0035053E" w:rsidRDefault="0035053E" w:rsidP="0035053E">
      <w:pPr>
        <w:pStyle w:val="Heading1"/>
      </w:pPr>
      <w:bookmarkStart w:id="5" w:name="_Toc502799036"/>
      <w:r>
        <w:t>Information Resources and presenting their work appropriately</w:t>
      </w:r>
      <w:bookmarkEnd w:id="5"/>
      <w:r>
        <w:t xml:space="preserve"> </w:t>
      </w:r>
    </w:p>
    <w:p w:rsidR="0035053E" w:rsidRDefault="00A82154" w:rsidP="0035053E">
      <w:r>
        <w:t xml:space="preserve">To have the proper focus on the different level of learning these required a proper result in the form of successive output from the group project. </w:t>
      </w:r>
      <w:r w:rsidR="00B730BE">
        <w:t xml:space="preserve">In order to derive and develop the necessary insight about how a group must be maintained and also the way financial planning may be carried out has been illustrated and applied within the report. </w:t>
      </w:r>
    </w:p>
    <w:p w:rsidR="005D3107" w:rsidRDefault="005D3107" w:rsidP="0035053E">
      <w:r>
        <w:t>At first the basic output and implication for the further response the approach of maintaining and working in the team can be utilized and applied for the further response and evaluation</w:t>
      </w:r>
      <w:r w:rsidR="00A70FAC">
        <w:t xml:space="preserve"> </w:t>
      </w:r>
      <w:r w:rsidR="00A70FAC">
        <w:rPr>
          <w:rStyle w:val="selectable"/>
        </w:rPr>
        <w:t>(Jarvis, 2007)</w:t>
      </w:r>
      <w:r>
        <w:t xml:space="preserve">. </w:t>
      </w:r>
      <w:r w:rsidR="00AB342F">
        <w:t xml:space="preserve">Each tasks and knowledge is being derived and developed highlighting the </w:t>
      </w:r>
      <w:r w:rsidR="00B25CCB">
        <w:t xml:space="preserve">structured response for the further group work and also team management and team work that are driven and derived for the best possible result in the organizational output and evaluation. </w:t>
      </w:r>
      <w:r w:rsidR="00E22836">
        <w:t xml:space="preserve">The most </w:t>
      </w:r>
      <w:r w:rsidR="00E22836">
        <w:lastRenderedPageBreak/>
        <w:t xml:space="preserve">important information was derived in order to gain insight for the respective tasks in an effective manner. </w:t>
      </w:r>
    </w:p>
    <w:p w:rsidR="00E60511" w:rsidRDefault="00E60511" w:rsidP="0035053E">
      <w:r>
        <w:t>For the respective areas of Financial planning the core information that was required include the resource requirement and their proper sourcing which required a major approach of collecting and development of the selection process that can be optimal for the plan</w:t>
      </w:r>
      <w:r w:rsidR="00A70FAC">
        <w:t xml:space="preserve"> </w:t>
      </w:r>
      <w:r w:rsidR="00A70FAC">
        <w:rPr>
          <w:rStyle w:val="selectable"/>
        </w:rPr>
        <w:t>(Byers, 2010)</w:t>
      </w:r>
      <w:r>
        <w:t xml:space="preserve">. Business plan can be derived and developed on the basis of successful implementation and their respective adjustment in the process of </w:t>
      </w:r>
      <w:r w:rsidR="008E3C69">
        <w:t xml:space="preserve">maximizing the values for the operational benefit and also financial gain. On this note, the information resources include the proper evaluation and also attributing these in the process of decision making that helped to gain the proper knowledge for the operations. </w:t>
      </w:r>
    </w:p>
    <w:p w:rsidR="000A3DAA" w:rsidRDefault="000A3DAA" w:rsidP="0035053E">
      <w:r>
        <w:t>Another form of learning include the decision making that required the empirical study that helped to gain and gather the output for the further output and response for the feasibility of the business or their successful adaption for the operations</w:t>
      </w:r>
      <w:r w:rsidR="00A70FAC" w:rsidRPr="00A70FAC">
        <w:rPr>
          <w:rStyle w:val="Heading1Char"/>
        </w:rPr>
        <w:t xml:space="preserve"> </w:t>
      </w:r>
      <w:r w:rsidR="00A70FAC">
        <w:rPr>
          <w:rStyle w:val="selectable"/>
        </w:rPr>
        <w:t>(Schwartz and Catanach, 2009)</w:t>
      </w:r>
      <w:r>
        <w:t xml:space="preserve">. </w:t>
      </w:r>
      <w:r w:rsidR="00E012E6">
        <w:t xml:space="preserve">Having the quality consideration and application where these can be employed can be derived through the proper understanding and reformation of the given tasks within the group and these required proper integration which has been driven after completing the financial planning for the tasks. </w:t>
      </w:r>
    </w:p>
    <w:p w:rsidR="00021B6B" w:rsidRDefault="00021B6B" w:rsidP="0035053E">
      <w:r>
        <w:t xml:space="preserve">Finally the overall learning and developed ended up in presenting in a way that is acceptable and also understandable for the individuals and to do that a proper focus and implication for the further result can be derived </w:t>
      </w:r>
      <w:r w:rsidR="001913CA">
        <w:t>through the necessary resources of information and also data that are associated with it. These are being highlighted within the presentation</w:t>
      </w:r>
      <w:r w:rsidR="00A70FAC">
        <w:t xml:space="preserve"> </w:t>
      </w:r>
      <w:r w:rsidR="00A70FAC">
        <w:rPr>
          <w:rStyle w:val="selectable"/>
        </w:rPr>
        <w:t>(Betz, 2007)</w:t>
      </w:r>
      <w:r w:rsidR="001913CA">
        <w:t xml:space="preserve">. While doing the presentation it was necessary to highlight the proper areas that can be utilized to consider for the business and has been utilized for the successful application of business planning. </w:t>
      </w:r>
    </w:p>
    <w:p w:rsidR="001913CA" w:rsidRDefault="001913CA" w:rsidP="0035053E">
      <w:r>
        <w:t xml:space="preserve">Therefore, these can be considered and utilized as one of the important and effective areas that has the potentiality to maximize the learning curve and also experience under this in a proper manner. </w:t>
      </w:r>
    </w:p>
    <w:p w:rsidR="001913CA" w:rsidRDefault="001913CA" w:rsidP="0035053E"/>
    <w:p w:rsidR="001913CA" w:rsidRDefault="001913CA" w:rsidP="0035053E"/>
    <w:p w:rsidR="001913CA" w:rsidRDefault="001913CA" w:rsidP="001913CA">
      <w:pPr>
        <w:pStyle w:val="Heading1"/>
      </w:pPr>
      <w:bookmarkStart w:id="6" w:name="_Toc502799037"/>
      <w:r>
        <w:lastRenderedPageBreak/>
        <w:t>Conclusion</w:t>
      </w:r>
      <w:bookmarkEnd w:id="6"/>
    </w:p>
    <w:p w:rsidR="001913CA" w:rsidRDefault="001913CA" w:rsidP="001913CA">
      <w:r>
        <w:t xml:space="preserve">This report critically highlighted the basic areas of business planning but focused on the financial planning which is one of the important part of the plan. The way these have helped to gain skills and also applied for the further approach of decision making has been addressed within the report as these will be utilized for the further evaluation. To be able to point out and critically address the quality aspect thorough but critical illustration has been made in a proper and effective manner. </w:t>
      </w:r>
    </w:p>
    <w:p w:rsidR="00F13390" w:rsidRDefault="00F13390" w:rsidP="001913CA"/>
    <w:p w:rsidR="00F13390" w:rsidRDefault="00F13390" w:rsidP="001913CA"/>
    <w:p w:rsidR="00F13390" w:rsidRDefault="00F13390" w:rsidP="001913CA"/>
    <w:p w:rsidR="00F13390" w:rsidRDefault="00F13390" w:rsidP="001913CA"/>
    <w:p w:rsidR="00F13390" w:rsidRDefault="00F13390" w:rsidP="001913CA"/>
    <w:p w:rsidR="00F13390" w:rsidRDefault="00F13390" w:rsidP="001913CA"/>
    <w:p w:rsidR="00F13390" w:rsidRDefault="00F13390" w:rsidP="001913CA"/>
    <w:p w:rsidR="00F13390" w:rsidRDefault="00F13390" w:rsidP="001913CA"/>
    <w:p w:rsidR="00F13390" w:rsidRDefault="00F13390" w:rsidP="001913CA"/>
    <w:p w:rsidR="00F13390" w:rsidRDefault="00F13390" w:rsidP="001913CA"/>
    <w:p w:rsidR="00F13390" w:rsidRDefault="00F13390" w:rsidP="001913CA"/>
    <w:p w:rsidR="00F13390" w:rsidRDefault="00F13390" w:rsidP="001913CA"/>
    <w:p w:rsidR="00F13390" w:rsidRDefault="00F13390" w:rsidP="001913CA"/>
    <w:p w:rsidR="00F13390" w:rsidRDefault="00F13390" w:rsidP="001913CA"/>
    <w:p w:rsidR="00F13390" w:rsidRDefault="00F13390" w:rsidP="001913CA"/>
    <w:p w:rsidR="00F13390" w:rsidRDefault="00F13390" w:rsidP="001913CA"/>
    <w:p w:rsidR="00A70FAC" w:rsidRDefault="00A70FAC" w:rsidP="00A70FAC">
      <w:pPr>
        <w:pStyle w:val="Heading1"/>
        <w:rPr>
          <w:sz w:val="36"/>
        </w:rPr>
      </w:pPr>
      <w:bookmarkStart w:id="7" w:name="_Toc502799038"/>
      <w:r>
        <w:lastRenderedPageBreak/>
        <w:t>References</w:t>
      </w:r>
      <w:bookmarkEnd w:id="7"/>
    </w:p>
    <w:p w:rsidR="00B70219" w:rsidRDefault="00B70219" w:rsidP="00A70FAC">
      <w:pPr>
        <w:pStyle w:val="NormalWeb"/>
      </w:pPr>
      <w:r>
        <w:t xml:space="preserve">Betz, C. (2007). </w:t>
      </w:r>
      <w:r>
        <w:rPr>
          <w:i/>
          <w:iCs/>
        </w:rPr>
        <w:t>Architecture and patterns for IT service management, resource planning, and governance</w:t>
      </w:r>
      <w:r>
        <w:t>. Amsterdam: Elsevier/Morgan Kaufmann.</w:t>
      </w:r>
    </w:p>
    <w:p w:rsidR="00B70219" w:rsidRDefault="00B70219" w:rsidP="00A70FAC">
      <w:pPr>
        <w:pStyle w:val="NormalWeb"/>
      </w:pPr>
      <w:r>
        <w:t xml:space="preserve">Byers, M. (2010). </w:t>
      </w:r>
      <w:r>
        <w:rPr>
          <w:i/>
          <w:iCs/>
        </w:rPr>
        <w:t>Making work at home work</w:t>
      </w:r>
      <w:r>
        <w:t>. Grand Rapids, MI: Revell.</w:t>
      </w:r>
    </w:p>
    <w:p w:rsidR="00B70219" w:rsidRDefault="00B70219" w:rsidP="00A70FAC">
      <w:pPr>
        <w:pStyle w:val="NormalWeb"/>
      </w:pPr>
      <w:r>
        <w:t xml:space="preserve">Cottrell, S. (2015). </w:t>
      </w:r>
      <w:r>
        <w:rPr>
          <w:i/>
          <w:iCs/>
        </w:rPr>
        <w:t>Skills for Success</w:t>
      </w:r>
      <w:r>
        <w:t>. Palgrave Macmillan.</w:t>
      </w:r>
    </w:p>
    <w:p w:rsidR="00B70219" w:rsidRDefault="00B70219" w:rsidP="00A70FAC">
      <w:pPr>
        <w:pStyle w:val="NormalWeb"/>
      </w:pPr>
      <w:r>
        <w:t xml:space="preserve">Edward, P. (2007). </w:t>
      </w:r>
      <w:r>
        <w:rPr>
          <w:i/>
          <w:iCs/>
        </w:rPr>
        <w:t>The power of time</w:t>
      </w:r>
      <w:r>
        <w:t>. Woodbury, MN: Llewellyn Publications.</w:t>
      </w:r>
    </w:p>
    <w:p w:rsidR="00B70219" w:rsidRDefault="00B70219" w:rsidP="00A70FAC">
      <w:pPr>
        <w:pStyle w:val="NormalWeb"/>
      </w:pPr>
      <w:r>
        <w:t xml:space="preserve">El Kahal, S. (2001). </w:t>
      </w:r>
      <w:r>
        <w:rPr>
          <w:i/>
          <w:iCs/>
        </w:rPr>
        <w:t>Business in the Asia Pacific</w:t>
      </w:r>
      <w:r>
        <w:t>. Oxford: Oxford University Press/Books.</w:t>
      </w:r>
    </w:p>
    <w:p w:rsidR="00B70219" w:rsidRDefault="00B70219" w:rsidP="005A7E2B">
      <w:pPr>
        <w:pStyle w:val="NormalWeb"/>
      </w:pPr>
      <w:r>
        <w:t xml:space="preserve">Friedlander, J. (2013). </w:t>
      </w:r>
      <w:r>
        <w:rPr>
          <w:i/>
          <w:iCs/>
        </w:rPr>
        <w:t>Business from bed</w:t>
      </w:r>
      <w:r>
        <w:t>. New York, NY: Demos Health Pub.</w:t>
      </w:r>
    </w:p>
    <w:p w:rsidR="00B70219" w:rsidRDefault="00B70219" w:rsidP="005A7E2B">
      <w:pPr>
        <w:pStyle w:val="NormalWeb"/>
      </w:pPr>
      <w:r>
        <w:t xml:space="preserve">Hershiser, O. and Wolgemuth, R. (2014). </w:t>
      </w:r>
      <w:r>
        <w:rPr>
          <w:i/>
          <w:iCs/>
        </w:rPr>
        <w:t>Between the lines</w:t>
      </w:r>
      <w:r>
        <w:t>. New York: FaithWords.</w:t>
      </w:r>
    </w:p>
    <w:p w:rsidR="00B70219" w:rsidRDefault="00B70219" w:rsidP="00A70FAC">
      <w:pPr>
        <w:pStyle w:val="NormalWeb"/>
      </w:pPr>
      <w:r>
        <w:t xml:space="preserve">Jarvis, J. (2007). </w:t>
      </w:r>
      <w:r>
        <w:rPr>
          <w:i/>
          <w:iCs/>
        </w:rPr>
        <w:t>85 inspiring ways to market your small business</w:t>
      </w:r>
      <w:r>
        <w:t>. Oxford: How To Books.</w:t>
      </w:r>
    </w:p>
    <w:p w:rsidR="00B70219" w:rsidRDefault="00B70219" w:rsidP="00A70FAC">
      <w:pPr>
        <w:pStyle w:val="NormalWeb"/>
      </w:pPr>
      <w:r>
        <w:t xml:space="preserve">Jolly, A. (n.d.). </w:t>
      </w:r>
      <w:r>
        <w:rPr>
          <w:i/>
          <w:iCs/>
        </w:rPr>
        <w:t>The growing business handbook</w:t>
      </w:r>
      <w:r>
        <w:t>.</w:t>
      </w:r>
    </w:p>
    <w:p w:rsidR="00B70219" w:rsidRDefault="00B70219" w:rsidP="005A7E2B">
      <w:pPr>
        <w:pStyle w:val="NormalWeb"/>
      </w:pPr>
      <w:r>
        <w:t xml:space="preserve">Lorente, C. and Lorente, L. (2016). </w:t>
      </w:r>
      <w:r>
        <w:rPr>
          <w:i/>
          <w:iCs/>
        </w:rPr>
        <w:t>Microsoft Dynamics NAV financial management</w:t>
      </w:r>
      <w:r>
        <w:t>.</w:t>
      </w:r>
    </w:p>
    <w:p w:rsidR="00B70219" w:rsidRDefault="00B70219" w:rsidP="00A70FAC">
      <w:pPr>
        <w:pStyle w:val="NormalWeb"/>
      </w:pPr>
      <w:r>
        <w:t xml:space="preserve">Pagowsky, N. and McElroy, K. (2015). </w:t>
      </w:r>
      <w:r>
        <w:rPr>
          <w:i/>
          <w:iCs/>
        </w:rPr>
        <w:t>Critical library pedagogy handbook</w:t>
      </w:r>
      <w:r>
        <w:t>.</w:t>
      </w:r>
    </w:p>
    <w:p w:rsidR="00B70219" w:rsidRDefault="00B70219" w:rsidP="00A70FAC">
      <w:pPr>
        <w:pStyle w:val="NormalWeb"/>
      </w:pPr>
      <w:r>
        <w:t xml:space="preserve">Schwartz, B. and Catanach, A. (2009). </w:t>
      </w:r>
      <w:r>
        <w:rPr>
          <w:i/>
          <w:iCs/>
        </w:rPr>
        <w:t>Advances in Accounting Education, 10</w:t>
      </w:r>
      <w:r>
        <w:t>. Bradford: Emerald Group Publishing.</w:t>
      </w:r>
    </w:p>
    <w:p w:rsidR="00B70219" w:rsidRDefault="00B70219" w:rsidP="00A70FAC">
      <w:pPr>
        <w:pStyle w:val="NormalWeb"/>
      </w:pPr>
      <w:r>
        <w:t xml:space="preserve">Syrett, M. (n.d.). </w:t>
      </w:r>
      <w:r>
        <w:rPr>
          <w:i/>
          <w:iCs/>
        </w:rPr>
        <w:t>Successful strategy execution</w:t>
      </w:r>
      <w:r>
        <w:t>.</w:t>
      </w:r>
    </w:p>
    <w:p w:rsidR="00A70FAC" w:rsidRPr="001913CA" w:rsidRDefault="00A70FAC" w:rsidP="001913CA"/>
    <w:sectPr w:rsidR="00A70FAC" w:rsidRPr="001913CA" w:rsidSect="00FF7E9F">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E0A78" w:rsidRDefault="00BE0A78" w:rsidP="00FF7E9F">
      <w:pPr>
        <w:spacing w:after="0" w:line="240" w:lineRule="auto"/>
      </w:pPr>
      <w:r>
        <w:separator/>
      </w:r>
    </w:p>
  </w:endnote>
  <w:endnote w:type="continuationSeparator" w:id="0">
    <w:p w:rsidR="00BE0A78" w:rsidRDefault="00BE0A78" w:rsidP="00FF7E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altName w:val="Courier New"/>
    <w:panose1 w:val="00000400000000000000"/>
    <w:charset w:val="01"/>
    <w:family w:val="roman"/>
    <w:notTrueType/>
    <w:pitch w:val="variable"/>
  </w:font>
  <w:font w:name="Cambria">
    <w:panose1 w:val="02040503050406030204"/>
    <w:charset w:val="00"/>
    <w:family w:val="roman"/>
    <w:pitch w:val="variable"/>
    <w:sig w:usb0="E00006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40198055"/>
      <w:docPartObj>
        <w:docPartGallery w:val="Page Numbers (Bottom of Page)"/>
        <w:docPartUnique/>
      </w:docPartObj>
    </w:sdtPr>
    <w:sdtEndPr>
      <w:rPr>
        <w:noProof/>
      </w:rPr>
    </w:sdtEndPr>
    <w:sdtContent>
      <w:p w:rsidR="00FF7E9F" w:rsidRDefault="00FF7E9F">
        <w:pPr>
          <w:pStyle w:val="Footer"/>
          <w:jc w:val="right"/>
        </w:pPr>
        <w:r>
          <w:fldChar w:fldCharType="begin"/>
        </w:r>
        <w:r>
          <w:instrText xml:space="preserve"> PAGE   \* MERGEFORMAT </w:instrText>
        </w:r>
        <w:r>
          <w:fldChar w:fldCharType="separate"/>
        </w:r>
        <w:r w:rsidR="00F13390">
          <w:rPr>
            <w:noProof/>
          </w:rPr>
          <w:t>7</w:t>
        </w:r>
        <w:r>
          <w:rPr>
            <w:noProof/>
          </w:rPr>
          <w:fldChar w:fldCharType="end"/>
        </w:r>
      </w:p>
    </w:sdtContent>
  </w:sdt>
  <w:p w:rsidR="00FF7E9F" w:rsidRDefault="00FF7E9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E0A78" w:rsidRDefault="00BE0A78" w:rsidP="00FF7E9F">
      <w:pPr>
        <w:spacing w:after="0" w:line="240" w:lineRule="auto"/>
      </w:pPr>
      <w:r>
        <w:separator/>
      </w:r>
    </w:p>
  </w:footnote>
  <w:footnote w:type="continuationSeparator" w:id="0">
    <w:p w:rsidR="00BE0A78" w:rsidRDefault="00BE0A78" w:rsidP="00FF7E9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9C305C6"/>
    <w:multiLevelType w:val="hybridMultilevel"/>
    <w:tmpl w:val="5CC09B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A417C"/>
    <w:rsid w:val="00021B6B"/>
    <w:rsid w:val="00066B18"/>
    <w:rsid w:val="000800D8"/>
    <w:rsid w:val="000A2004"/>
    <w:rsid w:val="000A3DAA"/>
    <w:rsid w:val="000A417C"/>
    <w:rsid w:val="001913CA"/>
    <w:rsid w:val="001A6F93"/>
    <w:rsid w:val="001B0E56"/>
    <w:rsid w:val="00232C8B"/>
    <w:rsid w:val="0028450A"/>
    <w:rsid w:val="00286755"/>
    <w:rsid w:val="002D084B"/>
    <w:rsid w:val="00336B44"/>
    <w:rsid w:val="0035053E"/>
    <w:rsid w:val="004B5694"/>
    <w:rsid w:val="004F1713"/>
    <w:rsid w:val="005477A0"/>
    <w:rsid w:val="005A7E2B"/>
    <w:rsid w:val="005D3107"/>
    <w:rsid w:val="006000A9"/>
    <w:rsid w:val="006A1365"/>
    <w:rsid w:val="00722890"/>
    <w:rsid w:val="007A6B77"/>
    <w:rsid w:val="0082045E"/>
    <w:rsid w:val="008341B2"/>
    <w:rsid w:val="00881419"/>
    <w:rsid w:val="008971BA"/>
    <w:rsid w:val="008E3C69"/>
    <w:rsid w:val="009A6E3A"/>
    <w:rsid w:val="009D2B6A"/>
    <w:rsid w:val="00A44BD4"/>
    <w:rsid w:val="00A62571"/>
    <w:rsid w:val="00A70FAC"/>
    <w:rsid w:val="00A82154"/>
    <w:rsid w:val="00AA45ED"/>
    <w:rsid w:val="00AB342F"/>
    <w:rsid w:val="00AB739F"/>
    <w:rsid w:val="00B03C6E"/>
    <w:rsid w:val="00B25CCB"/>
    <w:rsid w:val="00B70219"/>
    <w:rsid w:val="00B730BE"/>
    <w:rsid w:val="00BE0A78"/>
    <w:rsid w:val="00C3766B"/>
    <w:rsid w:val="00C56495"/>
    <w:rsid w:val="00D92F51"/>
    <w:rsid w:val="00DD3178"/>
    <w:rsid w:val="00E012E6"/>
    <w:rsid w:val="00E22836"/>
    <w:rsid w:val="00E501B2"/>
    <w:rsid w:val="00E60511"/>
    <w:rsid w:val="00EF07B1"/>
    <w:rsid w:val="00F13390"/>
    <w:rsid w:val="00FD745D"/>
    <w:rsid w:val="00FF7E9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75E630F-2383-4C86-B060-8912E75394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501B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B0E56"/>
    <w:pPr>
      <w:keepNext/>
      <w:keepLines/>
      <w:pBdr>
        <w:bottom w:val="triple" w:sz="4" w:space="1" w:color="auto"/>
      </w:pBdr>
      <w:spacing w:before="240" w:after="0"/>
      <w:outlineLvl w:val="0"/>
    </w:pPr>
    <w:rPr>
      <w:rFonts w:ascii="Cambria" w:eastAsiaTheme="majorEastAsia" w:hAnsi="Cambria" w:cstheme="majorBidi"/>
      <w:b/>
      <w:i/>
      <w:sz w:val="32"/>
      <w:szCs w:val="32"/>
    </w:rPr>
  </w:style>
  <w:style w:type="paragraph" w:styleId="Heading2">
    <w:name w:val="heading 2"/>
    <w:basedOn w:val="Normal"/>
    <w:next w:val="Normal"/>
    <w:link w:val="Heading2Char"/>
    <w:uiPriority w:val="9"/>
    <w:unhideWhenUsed/>
    <w:qFormat/>
    <w:rsid w:val="00E501B2"/>
    <w:pPr>
      <w:keepNext/>
      <w:keepLines/>
      <w:spacing w:before="40" w:after="0"/>
      <w:outlineLvl w:val="1"/>
    </w:pPr>
    <w:rPr>
      <w:rFonts w:ascii="Cambria" w:eastAsiaTheme="majorEastAsia" w:hAnsi="Cambria" w:cstheme="majorBidi"/>
      <w:b/>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0E56"/>
    <w:rPr>
      <w:rFonts w:ascii="Cambria" w:eastAsiaTheme="majorEastAsia" w:hAnsi="Cambria" w:cstheme="majorBidi"/>
      <w:b/>
      <w:i/>
      <w:sz w:val="32"/>
      <w:szCs w:val="32"/>
    </w:rPr>
  </w:style>
  <w:style w:type="character" w:customStyle="1" w:styleId="Heading2Char">
    <w:name w:val="Heading 2 Char"/>
    <w:basedOn w:val="DefaultParagraphFont"/>
    <w:link w:val="Heading2"/>
    <w:uiPriority w:val="9"/>
    <w:rsid w:val="00E501B2"/>
    <w:rPr>
      <w:rFonts w:ascii="Cambria" w:eastAsiaTheme="majorEastAsia" w:hAnsi="Cambria" w:cstheme="majorBidi"/>
      <w:b/>
      <w:color w:val="2E74B5" w:themeColor="accent1" w:themeShade="BF"/>
      <w:sz w:val="28"/>
      <w:szCs w:val="26"/>
    </w:rPr>
  </w:style>
  <w:style w:type="paragraph" w:styleId="Title">
    <w:name w:val="Title"/>
    <w:basedOn w:val="Normal"/>
    <w:next w:val="Normal"/>
    <w:link w:val="TitleChar"/>
    <w:uiPriority w:val="10"/>
    <w:qFormat/>
    <w:rsid w:val="00D92F51"/>
    <w:pPr>
      <w:spacing w:after="0"/>
      <w:contextualSpacing/>
      <w:jc w:val="center"/>
    </w:pPr>
    <w:rPr>
      <w:rFonts w:ascii="Cambria" w:eastAsiaTheme="majorEastAsia" w:hAnsi="Cambria" w:cstheme="majorBidi"/>
      <w:spacing w:val="-10"/>
      <w:kern w:val="28"/>
      <w:sz w:val="56"/>
      <w:szCs w:val="56"/>
    </w:rPr>
  </w:style>
  <w:style w:type="character" w:customStyle="1" w:styleId="TitleChar">
    <w:name w:val="Title Char"/>
    <w:basedOn w:val="DefaultParagraphFont"/>
    <w:link w:val="Title"/>
    <w:uiPriority w:val="10"/>
    <w:rsid w:val="00D92F51"/>
    <w:rPr>
      <w:rFonts w:ascii="Cambria" w:eastAsiaTheme="majorEastAsia" w:hAnsi="Cambria" w:cstheme="majorBidi"/>
      <w:spacing w:val="-10"/>
      <w:kern w:val="28"/>
      <w:sz w:val="56"/>
      <w:szCs w:val="56"/>
    </w:rPr>
  </w:style>
  <w:style w:type="paragraph" w:styleId="TOCHeading">
    <w:name w:val="TOC Heading"/>
    <w:basedOn w:val="Heading1"/>
    <w:next w:val="Normal"/>
    <w:uiPriority w:val="39"/>
    <w:unhideWhenUsed/>
    <w:qFormat/>
    <w:rsid w:val="00881419"/>
    <w:pPr>
      <w:spacing w:line="259" w:lineRule="auto"/>
      <w:jc w:val="left"/>
      <w:outlineLvl w:val="9"/>
    </w:pPr>
    <w:rPr>
      <w:rFonts w:asciiTheme="majorHAnsi" w:hAnsiTheme="majorHAnsi"/>
      <w:b w:val="0"/>
      <w:color w:val="2E74B5" w:themeColor="accent1" w:themeShade="BF"/>
    </w:rPr>
  </w:style>
  <w:style w:type="paragraph" w:styleId="ListParagraph">
    <w:name w:val="List Paragraph"/>
    <w:basedOn w:val="Normal"/>
    <w:uiPriority w:val="34"/>
    <w:qFormat/>
    <w:rsid w:val="004B5694"/>
    <w:pPr>
      <w:ind w:left="720"/>
      <w:contextualSpacing/>
    </w:pPr>
  </w:style>
  <w:style w:type="character" w:customStyle="1" w:styleId="selectable">
    <w:name w:val="selectable"/>
    <w:basedOn w:val="DefaultParagraphFont"/>
    <w:rsid w:val="00A70FAC"/>
  </w:style>
  <w:style w:type="paragraph" w:styleId="NormalWeb">
    <w:name w:val="Normal (Web)"/>
    <w:basedOn w:val="Normal"/>
    <w:uiPriority w:val="99"/>
    <w:semiHidden/>
    <w:unhideWhenUsed/>
    <w:rsid w:val="00A70FAC"/>
    <w:pPr>
      <w:spacing w:before="100" w:beforeAutospacing="1" w:after="100" w:afterAutospacing="1" w:line="240" w:lineRule="auto"/>
      <w:jc w:val="left"/>
    </w:pPr>
    <w:rPr>
      <w:rFonts w:eastAsia="Times New Roman" w:cs="Times New Roman"/>
      <w:szCs w:val="24"/>
    </w:rPr>
  </w:style>
  <w:style w:type="paragraph" w:styleId="NoSpacing">
    <w:name w:val="No Spacing"/>
    <w:uiPriority w:val="1"/>
    <w:qFormat/>
    <w:rsid w:val="00A70FAC"/>
    <w:pPr>
      <w:spacing w:after="0" w:line="240" w:lineRule="auto"/>
      <w:jc w:val="both"/>
    </w:pPr>
    <w:rPr>
      <w:rFonts w:ascii="Times New Roman" w:hAnsi="Times New Roman"/>
      <w:sz w:val="24"/>
    </w:rPr>
  </w:style>
  <w:style w:type="paragraph" w:styleId="TOC1">
    <w:name w:val="toc 1"/>
    <w:basedOn w:val="Normal"/>
    <w:next w:val="Normal"/>
    <w:autoRedefine/>
    <w:uiPriority w:val="39"/>
    <w:unhideWhenUsed/>
    <w:rsid w:val="00A70FAC"/>
    <w:pPr>
      <w:spacing w:after="100"/>
    </w:pPr>
  </w:style>
  <w:style w:type="character" w:styleId="Hyperlink">
    <w:name w:val="Hyperlink"/>
    <w:basedOn w:val="DefaultParagraphFont"/>
    <w:uiPriority w:val="99"/>
    <w:unhideWhenUsed/>
    <w:rsid w:val="00A70FAC"/>
    <w:rPr>
      <w:color w:val="0563C1" w:themeColor="hyperlink"/>
      <w:u w:val="single"/>
    </w:rPr>
  </w:style>
  <w:style w:type="paragraph" w:styleId="BalloonText">
    <w:name w:val="Balloon Text"/>
    <w:basedOn w:val="Normal"/>
    <w:link w:val="BalloonTextChar"/>
    <w:uiPriority w:val="99"/>
    <w:semiHidden/>
    <w:unhideWhenUsed/>
    <w:rsid w:val="00FF7E9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7E9F"/>
    <w:rPr>
      <w:rFonts w:ascii="Tahoma" w:hAnsi="Tahoma" w:cs="Tahoma"/>
      <w:sz w:val="16"/>
      <w:szCs w:val="16"/>
    </w:rPr>
  </w:style>
  <w:style w:type="paragraph" w:styleId="Header">
    <w:name w:val="header"/>
    <w:basedOn w:val="Normal"/>
    <w:link w:val="HeaderChar"/>
    <w:uiPriority w:val="99"/>
    <w:unhideWhenUsed/>
    <w:rsid w:val="00FF7E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7E9F"/>
    <w:rPr>
      <w:rFonts w:ascii="Times New Roman" w:hAnsi="Times New Roman"/>
      <w:sz w:val="24"/>
    </w:rPr>
  </w:style>
  <w:style w:type="paragraph" w:styleId="Footer">
    <w:name w:val="footer"/>
    <w:basedOn w:val="Normal"/>
    <w:link w:val="FooterChar"/>
    <w:uiPriority w:val="99"/>
    <w:unhideWhenUsed/>
    <w:rsid w:val="00FF7E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7E9F"/>
    <w:rPr>
      <w:rFonts w:ascii="Times New Roman" w:hAnsi="Times New Roman"/>
      <w:sz w:val="24"/>
    </w:rPr>
  </w:style>
  <w:style w:type="character" w:customStyle="1" w:styleId="logo">
    <w:name w:val="logo"/>
    <w:basedOn w:val="DefaultParagraphFont"/>
    <w:rsid w:val="00F13390"/>
  </w:style>
  <w:style w:type="character" w:customStyle="1" w:styleId="site-name">
    <w:name w:val="site-name"/>
    <w:basedOn w:val="DefaultParagraphFont"/>
    <w:rsid w:val="00F13390"/>
  </w:style>
  <w:style w:type="character" w:customStyle="1" w:styleId="usertext">
    <w:name w:val="usertext"/>
    <w:basedOn w:val="DefaultParagraphFont"/>
    <w:rsid w:val="00F133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9416735">
      <w:bodyDiv w:val="1"/>
      <w:marLeft w:val="0"/>
      <w:marRight w:val="0"/>
      <w:marTop w:val="0"/>
      <w:marBottom w:val="0"/>
      <w:divBdr>
        <w:top w:val="none" w:sz="0" w:space="0" w:color="auto"/>
        <w:left w:val="none" w:sz="0" w:space="0" w:color="auto"/>
        <w:bottom w:val="none" w:sz="0" w:space="0" w:color="auto"/>
        <w:right w:val="none" w:sz="0" w:space="0" w:color="auto"/>
      </w:divBdr>
      <w:divsChild>
        <w:div w:id="1641231781">
          <w:marLeft w:val="0"/>
          <w:marRight w:val="0"/>
          <w:marTop w:val="0"/>
          <w:marBottom w:val="0"/>
          <w:divBdr>
            <w:top w:val="none" w:sz="0" w:space="0" w:color="auto"/>
            <w:left w:val="none" w:sz="0" w:space="0" w:color="auto"/>
            <w:bottom w:val="none" w:sz="0" w:space="0" w:color="auto"/>
            <w:right w:val="none" w:sz="0" w:space="0" w:color="auto"/>
          </w:divBdr>
          <w:divsChild>
            <w:div w:id="1649550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5347170">
      <w:bodyDiv w:val="1"/>
      <w:marLeft w:val="0"/>
      <w:marRight w:val="0"/>
      <w:marTop w:val="0"/>
      <w:marBottom w:val="0"/>
      <w:divBdr>
        <w:top w:val="none" w:sz="0" w:space="0" w:color="auto"/>
        <w:left w:val="none" w:sz="0" w:space="0" w:color="auto"/>
        <w:bottom w:val="none" w:sz="0" w:space="0" w:color="auto"/>
        <w:right w:val="none" w:sz="0" w:space="0" w:color="auto"/>
      </w:divBdr>
      <w:divsChild>
        <w:div w:id="1615819078">
          <w:marLeft w:val="0"/>
          <w:marRight w:val="0"/>
          <w:marTop w:val="0"/>
          <w:marBottom w:val="0"/>
          <w:divBdr>
            <w:top w:val="none" w:sz="0" w:space="0" w:color="auto"/>
            <w:left w:val="none" w:sz="0" w:space="0" w:color="auto"/>
            <w:bottom w:val="none" w:sz="0" w:space="0" w:color="auto"/>
            <w:right w:val="none" w:sz="0" w:space="0" w:color="auto"/>
          </w:divBdr>
          <w:divsChild>
            <w:div w:id="252471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6147432">
      <w:bodyDiv w:val="1"/>
      <w:marLeft w:val="0"/>
      <w:marRight w:val="0"/>
      <w:marTop w:val="0"/>
      <w:marBottom w:val="0"/>
      <w:divBdr>
        <w:top w:val="none" w:sz="0" w:space="0" w:color="auto"/>
        <w:left w:val="none" w:sz="0" w:space="0" w:color="auto"/>
        <w:bottom w:val="none" w:sz="0" w:space="0" w:color="auto"/>
        <w:right w:val="none" w:sz="0" w:space="0" w:color="auto"/>
      </w:divBdr>
      <w:divsChild>
        <w:div w:id="189538542">
          <w:marLeft w:val="0"/>
          <w:marRight w:val="0"/>
          <w:marTop w:val="0"/>
          <w:marBottom w:val="0"/>
          <w:divBdr>
            <w:top w:val="none" w:sz="0" w:space="0" w:color="auto"/>
            <w:left w:val="none" w:sz="0" w:space="0" w:color="auto"/>
            <w:bottom w:val="none" w:sz="0" w:space="0" w:color="auto"/>
            <w:right w:val="none" w:sz="0" w:space="0" w:color="auto"/>
          </w:divBdr>
          <w:divsChild>
            <w:div w:id="632368775">
              <w:marLeft w:val="0"/>
              <w:marRight w:val="0"/>
              <w:marTop w:val="0"/>
              <w:marBottom w:val="0"/>
              <w:divBdr>
                <w:top w:val="none" w:sz="0" w:space="0" w:color="auto"/>
                <w:left w:val="none" w:sz="0" w:space="0" w:color="auto"/>
                <w:bottom w:val="none" w:sz="0" w:space="0" w:color="auto"/>
                <w:right w:val="none" w:sz="0" w:space="0" w:color="auto"/>
              </w:divBdr>
              <w:divsChild>
                <w:div w:id="1028607329">
                  <w:marLeft w:val="0"/>
                  <w:marRight w:val="0"/>
                  <w:marTop w:val="0"/>
                  <w:marBottom w:val="0"/>
                  <w:divBdr>
                    <w:top w:val="none" w:sz="0" w:space="0" w:color="auto"/>
                    <w:left w:val="none" w:sz="0" w:space="0" w:color="auto"/>
                    <w:bottom w:val="none" w:sz="0" w:space="0" w:color="auto"/>
                    <w:right w:val="none" w:sz="0" w:space="0" w:color="auto"/>
                  </w:divBdr>
                  <w:divsChild>
                    <w:div w:id="1812358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moodle.uwtsd.ac.uk/mod/turnitintooltwo/view.php?id=8708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63A01F-278C-4F17-878A-5EDD7737F2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TotalTime>
  <Pages>10</Pages>
  <Words>2181</Words>
  <Characters>12432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Aphimongombe</dc:creator>
  <cp:keywords/>
  <dc:description/>
  <cp:lastModifiedBy>Iqbal</cp:lastModifiedBy>
  <cp:revision>45</cp:revision>
  <dcterms:created xsi:type="dcterms:W3CDTF">2018-01-03T19:31:00Z</dcterms:created>
  <dcterms:modified xsi:type="dcterms:W3CDTF">2018-01-08T15:49:00Z</dcterms:modified>
</cp:coreProperties>
</file>