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1C074" w14:textId="77777777" w:rsidR="00534F47" w:rsidRDefault="00534F47" w:rsidP="00534F47">
      <w:pPr>
        <w:spacing w:line="360" w:lineRule="auto"/>
        <w:jc w:val="center"/>
        <w:rPr>
          <w:rFonts w:ascii="Arial" w:hAnsi="Arial" w:cs="Arial"/>
          <w:b/>
          <w:bCs/>
          <w:kern w:val="0"/>
          <w:sz w:val="28"/>
          <w:szCs w:val="28"/>
          <w:u w:val="single"/>
          <w14:ligatures w14:val="none"/>
        </w:rPr>
      </w:pPr>
    </w:p>
    <w:p w14:paraId="55EAFC3B" w14:textId="77777777" w:rsidR="00534F47" w:rsidRDefault="00534F47" w:rsidP="00534F47">
      <w:pPr>
        <w:spacing w:line="360" w:lineRule="auto"/>
        <w:jc w:val="center"/>
        <w:rPr>
          <w:rFonts w:ascii="Arial" w:hAnsi="Arial" w:cs="Arial"/>
          <w:b/>
          <w:bCs/>
          <w:kern w:val="0"/>
          <w:sz w:val="28"/>
          <w:szCs w:val="28"/>
          <w:u w:val="single"/>
          <w14:ligatures w14:val="none"/>
        </w:rPr>
      </w:pPr>
    </w:p>
    <w:p w14:paraId="5AE2EE00" w14:textId="4B9BC6BA" w:rsidR="00534F47" w:rsidRDefault="00534F47" w:rsidP="00534F47">
      <w:pPr>
        <w:spacing w:line="360" w:lineRule="auto"/>
        <w:rPr>
          <w:rFonts w:ascii="Arial" w:hAnsi="Arial" w:cs="Arial"/>
          <w:b/>
          <w:bCs/>
          <w:kern w:val="0"/>
          <w:sz w:val="28"/>
          <w:szCs w:val="28"/>
          <w:u w:val="single"/>
          <w14:ligatures w14:val="none"/>
        </w:rPr>
      </w:pPr>
    </w:p>
    <w:p w14:paraId="2020B439" w14:textId="77777777" w:rsidR="00534F47" w:rsidRDefault="00534F47" w:rsidP="00534F47">
      <w:pPr>
        <w:spacing w:line="360" w:lineRule="auto"/>
        <w:jc w:val="center"/>
        <w:rPr>
          <w:rFonts w:ascii="Arial" w:hAnsi="Arial" w:cs="Arial"/>
          <w:b/>
          <w:bCs/>
          <w:kern w:val="0"/>
          <w:sz w:val="28"/>
          <w:szCs w:val="28"/>
          <w:u w:val="single"/>
          <w14:ligatures w14:val="none"/>
        </w:rPr>
      </w:pPr>
    </w:p>
    <w:p w14:paraId="70BF0A75" w14:textId="32DB3F86" w:rsidR="00534F47" w:rsidRPr="00534F47" w:rsidRDefault="00534F47" w:rsidP="00534F47">
      <w:pPr>
        <w:spacing w:line="360" w:lineRule="auto"/>
        <w:jc w:val="center"/>
        <w:rPr>
          <w:rFonts w:ascii="Arial" w:hAnsi="Arial" w:cs="Arial"/>
          <w:b/>
          <w:bCs/>
          <w:kern w:val="0"/>
          <w:sz w:val="28"/>
          <w:szCs w:val="28"/>
          <w:u w:val="single"/>
          <w14:ligatures w14:val="none"/>
        </w:rPr>
      </w:pPr>
      <w:r w:rsidRPr="00534F47">
        <w:rPr>
          <w:rFonts w:ascii="Arial" w:hAnsi="Arial" w:cs="Arial"/>
          <w:b/>
          <w:bCs/>
          <w:kern w:val="0"/>
          <w:sz w:val="28"/>
          <w:szCs w:val="28"/>
          <w:u w:val="single"/>
          <w14:ligatures w14:val="none"/>
        </w:rPr>
        <w:t>BSc (Hons) Health and Social Care</w:t>
      </w:r>
    </w:p>
    <w:p w14:paraId="6C0129F4" w14:textId="77777777" w:rsidR="00534F47" w:rsidRPr="00534F47" w:rsidRDefault="00534F47" w:rsidP="00534F47">
      <w:pPr>
        <w:spacing w:line="360" w:lineRule="auto"/>
        <w:jc w:val="center"/>
        <w:rPr>
          <w:rFonts w:ascii="Aptos" w:hAnsi="Aptos" w:cs="Arial"/>
          <w:b/>
          <w:bCs/>
          <w:kern w:val="0"/>
          <w:sz w:val="28"/>
          <w:szCs w:val="28"/>
          <w:u w:val="single"/>
          <w14:ligatures w14:val="none"/>
        </w:rPr>
      </w:pPr>
    </w:p>
    <w:p w14:paraId="03B374CC" w14:textId="77777777" w:rsidR="00534F47" w:rsidRPr="00534F47" w:rsidRDefault="00534F47" w:rsidP="00534F47">
      <w:pPr>
        <w:spacing w:line="360" w:lineRule="auto"/>
        <w:jc w:val="center"/>
        <w:rPr>
          <w:rFonts w:ascii="Aptos" w:hAnsi="Aptos" w:cs="Arial"/>
          <w:b/>
          <w:bCs/>
          <w:kern w:val="0"/>
          <w:sz w:val="40"/>
          <w:szCs w:val="40"/>
          <w:u w:val="single"/>
          <w14:ligatures w14:val="none"/>
        </w:rPr>
      </w:pPr>
      <w:r w:rsidRPr="00534F47">
        <w:rPr>
          <w:rFonts w:ascii="Aptos" w:hAnsi="Aptos" w:cs="Arial"/>
          <w:b/>
          <w:bCs/>
          <w:kern w:val="0"/>
          <w:sz w:val="40"/>
          <w:szCs w:val="40"/>
          <w:u w:val="single"/>
          <w14:ligatures w14:val="none"/>
        </w:rPr>
        <w:t>Module: Independent Project (BMHP6020_BIRM)</w:t>
      </w:r>
    </w:p>
    <w:p w14:paraId="16947307" w14:textId="77777777" w:rsidR="00534F47" w:rsidRPr="00534F47" w:rsidRDefault="00534F47" w:rsidP="00534F47">
      <w:pPr>
        <w:spacing w:line="360" w:lineRule="auto"/>
        <w:jc w:val="center"/>
        <w:rPr>
          <w:rFonts w:ascii="Aptos" w:hAnsi="Aptos" w:cs="Arial"/>
          <w:kern w:val="0"/>
          <w:sz w:val="40"/>
          <w:szCs w:val="40"/>
          <w:u w:val="single"/>
          <w14:ligatures w14:val="none"/>
        </w:rPr>
      </w:pPr>
    </w:p>
    <w:p w14:paraId="580DA0DE" w14:textId="77777777" w:rsidR="00534F47" w:rsidRPr="00534F47" w:rsidRDefault="00534F47" w:rsidP="00534F47">
      <w:pPr>
        <w:spacing w:line="360" w:lineRule="auto"/>
        <w:jc w:val="center"/>
        <w:rPr>
          <w:rFonts w:ascii="Aptos" w:hAnsi="Aptos" w:cs="Arial"/>
          <w:b/>
          <w:bCs/>
          <w:kern w:val="0"/>
          <w:sz w:val="32"/>
          <w:szCs w:val="32"/>
          <w14:ligatures w14:val="none"/>
        </w:rPr>
      </w:pPr>
      <w:r w:rsidRPr="00534F47">
        <w:rPr>
          <w:rFonts w:ascii="Aptos" w:hAnsi="Aptos" w:cs="Arial"/>
          <w:b/>
          <w:bCs/>
          <w:kern w:val="0"/>
          <w:sz w:val="32"/>
          <w:szCs w:val="32"/>
          <w14:ligatures w14:val="none"/>
        </w:rPr>
        <w:t xml:space="preserve">Component 1: </w:t>
      </w:r>
      <w:r w:rsidRPr="00534F47">
        <w:rPr>
          <w:rFonts w:ascii="Aptos" w:hAnsi="Aptos" w:cs="Arial"/>
          <w:kern w:val="0"/>
          <w:sz w:val="32"/>
          <w:szCs w:val="32"/>
          <w14:ligatures w14:val="none"/>
        </w:rPr>
        <w:t xml:space="preserve">Element 1 - Project Proposal </w:t>
      </w:r>
    </w:p>
    <w:p w14:paraId="1DE14FE0" w14:textId="77777777" w:rsidR="00534F47" w:rsidRPr="00534F47" w:rsidRDefault="00534F47" w:rsidP="00534F47">
      <w:pPr>
        <w:spacing w:line="360" w:lineRule="auto"/>
        <w:rPr>
          <w:rFonts w:ascii="Aptos" w:hAnsi="Aptos" w:cs="Arial"/>
          <w:kern w:val="0"/>
          <w:sz w:val="28"/>
          <w:szCs w:val="28"/>
          <w14:ligatures w14:val="none"/>
        </w:rPr>
      </w:pPr>
    </w:p>
    <w:p w14:paraId="67C1F514" w14:textId="77777777" w:rsidR="00534F47" w:rsidRPr="00534F47" w:rsidRDefault="00534F47" w:rsidP="00534F47">
      <w:pPr>
        <w:spacing w:line="360" w:lineRule="auto"/>
        <w:jc w:val="center"/>
        <w:rPr>
          <w:rFonts w:ascii="Aptos" w:hAnsi="Aptos" w:cs="Arial"/>
          <w:kern w:val="0"/>
          <w:sz w:val="28"/>
          <w:szCs w:val="28"/>
          <w14:ligatures w14:val="none"/>
        </w:rPr>
      </w:pPr>
      <w:r w:rsidRPr="00534F47">
        <w:rPr>
          <w:rFonts w:ascii="Aptos" w:hAnsi="Aptos" w:cs="Arial"/>
          <w:b/>
          <w:bCs/>
          <w:kern w:val="0"/>
          <w:sz w:val="28"/>
          <w:szCs w:val="28"/>
          <w14:ligatures w14:val="none"/>
        </w:rPr>
        <w:t>Student ID</w:t>
      </w:r>
      <w:r w:rsidRPr="00534F47">
        <w:rPr>
          <w:rFonts w:ascii="Aptos" w:hAnsi="Aptos" w:cs="Arial"/>
          <w:kern w:val="0"/>
          <w:sz w:val="28"/>
          <w:szCs w:val="28"/>
          <w14:ligatures w14:val="none"/>
        </w:rPr>
        <w:t>: 2310093</w:t>
      </w:r>
    </w:p>
    <w:p w14:paraId="16E3DCA8" w14:textId="77777777" w:rsidR="00534F47" w:rsidRPr="00534F47" w:rsidRDefault="00534F47" w:rsidP="00534F47">
      <w:pPr>
        <w:spacing w:line="360" w:lineRule="auto"/>
        <w:jc w:val="center"/>
        <w:rPr>
          <w:rFonts w:ascii="Aptos" w:hAnsi="Aptos" w:cs="Arial"/>
          <w:kern w:val="0"/>
          <w:sz w:val="28"/>
          <w:szCs w:val="28"/>
          <w14:ligatures w14:val="none"/>
        </w:rPr>
      </w:pPr>
    </w:p>
    <w:p w14:paraId="3E94CB15" w14:textId="77777777" w:rsidR="00534F47" w:rsidRPr="00534F47" w:rsidRDefault="00534F47" w:rsidP="00534F47">
      <w:pPr>
        <w:spacing w:line="360" w:lineRule="auto"/>
        <w:jc w:val="center"/>
        <w:rPr>
          <w:rFonts w:ascii="Aptos" w:hAnsi="Aptos" w:cs="Arial"/>
          <w:kern w:val="0"/>
          <w:sz w:val="28"/>
          <w:szCs w:val="28"/>
          <w14:ligatures w14:val="none"/>
        </w:rPr>
      </w:pPr>
      <w:r w:rsidRPr="00534F47">
        <w:rPr>
          <w:rFonts w:ascii="Aptos" w:hAnsi="Aptos" w:cs="Arial"/>
          <w:b/>
          <w:bCs/>
          <w:kern w:val="0"/>
          <w:sz w:val="28"/>
          <w:szCs w:val="28"/>
          <w14:ligatures w14:val="none"/>
        </w:rPr>
        <w:t>Student Name</w:t>
      </w:r>
      <w:r w:rsidRPr="00534F47">
        <w:rPr>
          <w:rFonts w:ascii="Aptos" w:hAnsi="Aptos" w:cs="Arial"/>
          <w:kern w:val="0"/>
          <w:sz w:val="28"/>
          <w:szCs w:val="28"/>
          <w14:ligatures w14:val="none"/>
        </w:rPr>
        <w:t>: Salma Zaidi</w:t>
      </w:r>
    </w:p>
    <w:p w14:paraId="6D3FCB5A" w14:textId="77777777" w:rsidR="00534F47" w:rsidRPr="00534F47" w:rsidRDefault="00534F47" w:rsidP="00534F47">
      <w:pPr>
        <w:spacing w:line="360" w:lineRule="auto"/>
        <w:jc w:val="center"/>
        <w:rPr>
          <w:rFonts w:ascii="Aptos" w:hAnsi="Aptos" w:cs="Arial"/>
          <w:kern w:val="0"/>
          <w:sz w:val="28"/>
          <w:szCs w:val="28"/>
          <w14:ligatures w14:val="none"/>
        </w:rPr>
      </w:pPr>
    </w:p>
    <w:p w14:paraId="43693D06" w14:textId="77777777" w:rsidR="00534F47" w:rsidRPr="00534F47" w:rsidRDefault="00534F47" w:rsidP="00534F47">
      <w:pPr>
        <w:spacing w:line="360" w:lineRule="auto"/>
        <w:rPr>
          <w:rFonts w:ascii="Aptos" w:hAnsi="Aptos" w:cs="Arial"/>
          <w:kern w:val="0"/>
          <w:sz w:val="24"/>
          <w14:ligatures w14:val="none"/>
        </w:rPr>
      </w:pPr>
    </w:p>
    <w:p w14:paraId="3756D670" w14:textId="77777777" w:rsidR="00534F47" w:rsidRPr="00534F47" w:rsidRDefault="00534F47" w:rsidP="00534F47">
      <w:pPr>
        <w:keepNext/>
        <w:keepLines/>
        <w:spacing w:before="240" w:after="0" w:line="360" w:lineRule="auto"/>
        <w:jc w:val="center"/>
        <w:outlineLvl w:val="0"/>
        <w:rPr>
          <w:rFonts w:ascii="Arial" w:eastAsiaTheme="majorEastAsia" w:hAnsi="Arial" w:cstheme="majorBidi"/>
          <w:bCs/>
          <w:i/>
          <w:iCs/>
          <w:kern w:val="0"/>
          <w:sz w:val="32"/>
          <w:szCs w:val="32"/>
          <w:u w:val="single"/>
          <w14:ligatures w14:val="none"/>
        </w:rPr>
      </w:pPr>
      <w:r w:rsidRPr="00534F47">
        <w:rPr>
          <w:rFonts w:ascii="Arial" w:eastAsiaTheme="majorEastAsia" w:hAnsi="Arial" w:cs="Arial"/>
          <w:bCs/>
          <w:i/>
          <w:iCs/>
          <w:kern w:val="0"/>
          <w:sz w:val="32"/>
          <w:szCs w:val="32"/>
          <w:u w:val="single"/>
          <w14:ligatures w14:val="none"/>
        </w:rPr>
        <w:br w:type="page"/>
      </w:r>
      <w:r w:rsidRPr="00534F47">
        <w:rPr>
          <w:rFonts w:ascii="Arial" w:eastAsiaTheme="majorEastAsia" w:hAnsi="Arial" w:cstheme="majorBidi"/>
          <w:bCs/>
          <w:i/>
          <w:iCs/>
          <w:kern w:val="0"/>
          <w:sz w:val="32"/>
          <w:szCs w:val="32"/>
          <w:u w:val="single"/>
          <w14:ligatures w14:val="none"/>
        </w:rPr>
        <w:lastRenderedPageBreak/>
        <w:t>Element 1 - Project Proposal</w:t>
      </w:r>
    </w:p>
    <w:p w14:paraId="196D5690" w14:textId="09A282E7" w:rsidR="00534F47" w:rsidRPr="00534F47" w:rsidRDefault="00534F47" w:rsidP="00534F47">
      <w:pPr>
        <w:keepNext/>
        <w:keepLines/>
        <w:spacing w:before="240" w:after="0" w:line="360" w:lineRule="auto"/>
        <w:jc w:val="center"/>
        <w:outlineLvl w:val="0"/>
        <w:rPr>
          <w:rFonts w:ascii="Arial" w:eastAsiaTheme="majorEastAsia" w:hAnsi="Arial" w:cstheme="majorBidi"/>
          <w:bCs/>
          <w:i/>
          <w:iCs/>
          <w:kern w:val="0"/>
          <w:sz w:val="32"/>
          <w:szCs w:val="32"/>
          <w:u w:val="single"/>
          <w14:ligatures w14:val="none"/>
        </w:rPr>
      </w:pPr>
      <w:r w:rsidRPr="00534F47">
        <w:rPr>
          <w:rFonts w:ascii="Arial" w:eastAsiaTheme="majorEastAsia" w:hAnsi="Arial" w:cstheme="majorBidi"/>
          <w:b/>
          <w:i/>
          <w:iCs/>
          <w:kern w:val="0"/>
          <w:sz w:val="32"/>
          <w:szCs w:val="32"/>
          <w:u w:val="single"/>
          <w14:ligatures w14:val="none"/>
        </w:rPr>
        <w:t>Social Media, Body Image and Self – Esteem: Hidden Harm - Exploring the Impact on Young People aged 11-18 in Low Income areas in the UK</w:t>
      </w:r>
      <w:r w:rsidRPr="00534F47">
        <w:rPr>
          <w:rFonts w:ascii="Arial" w:eastAsiaTheme="majorEastAsia" w:hAnsi="Arial" w:cstheme="majorBidi"/>
          <w:bCs/>
          <w:i/>
          <w:iCs/>
          <w:kern w:val="0"/>
          <w:sz w:val="32"/>
          <w:szCs w:val="32"/>
          <w:u w:val="single"/>
          <w14:ligatures w14:val="none"/>
        </w:rPr>
        <w:t>.</w:t>
      </w:r>
    </w:p>
    <w:p w14:paraId="129E9DEB" w14:textId="77777777" w:rsidR="00534F47" w:rsidRPr="00534F47" w:rsidRDefault="00534F47" w:rsidP="00534F47">
      <w:pPr>
        <w:rPr>
          <w:rFonts w:ascii="Times New Roman" w:hAnsi="Times New Roman"/>
          <w:kern w:val="0"/>
          <w:sz w:val="24"/>
          <w14:ligatures w14:val="none"/>
        </w:rPr>
      </w:pPr>
    </w:p>
    <w:p w14:paraId="6A1CFE69" w14:textId="77777777" w:rsidR="00534F47" w:rsidRPr="00534F47" w:rsidRDefault="00534F47" w:rsidP="00534F47">
      <w:pPr>
        <w:keepNext/>
        <w:keepLines/>
        <w:spacing w:before="40" w:after="0" w:line="360" w:lineRule="auto"/>
        <w:outlineLvl w:val="1"/>
        <w:rPr>
          <w:rFonts w:ascii="Arial" w:eastAsiaTheme="majorEastAsia" w:hAnsi="Arial" w:cs="Arial"/>
          <w:b/>
          <w:bCs/>
          <w:i/>
          <w:kern w:val="0"/>
          <w:sz w:val="28"/>
          <w:szCs w:val="28"/>
          <w14:ligatures w14:val="none"/>
        </w:rPr>
      </w:pPr>
      <w:r w:rsidRPr="00534F47">
        <w:rPr>
          <w:rFonts w:ascii="Arial" w:eastAsiaTheme="majorEastAsia" w:hAnsi="Arial" w:cs="Arial"/>
          <w:b/>
          <w:bCs/>
          <w:i/>
          <w:kern w:val="0"/>
          <w:sz w:val="28"/>
          <w:szCs w:val="28"/>
          <w14:ligatures w14:val="none"/>
        </w:rPr>
        <w:t>1) Aim:</w:t>
      </w:r>
    </w:p>
    <w:p w14:paraId="7558EB44"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t>The aim of this research is to critically investigate the influence of social media on body image and self- esteem among young people aged 11 -18 living in low- income areas of the UK.</w:t>
      </w:r>
    </w:p>
    <w:p w14:paraId="6F4689D5"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t>The study seeks to explore how social media shapes self- perception and to examine implications for health and social care practice (Ofcom,2023).</w:t>
      </w:r>
    </w:p>
    <w:p w14:paraId="0022B395" w14:textId="77777777" w:rsidR="00534F47" w:rsidRPr="00534F47" w:rsidRDefault="00534F47" w:rsidP="001A2A94">
      <w:pPr>
        <w:spacing w:line="360" w:lineRule="auto"/>
        <w:rPr>
          <w:rFonts w:ascii="Arial" w:hAnsi="Arial" w:cs="Arial"/>
          <w:kern w:val="0"/>
          <w14:ligatures w14:val="none"/>
        </w:rPr>
      </w:pPr>
    </w:p>
    <w:p w14:paraId="4E5010B4" w14:textId="77777777" w:rsidR="00534F47" w:rsidRPr="00534F47" w:rsidRDefault="00534F47" w:rsidP="001A2A94">
      <w:pPr>
        <w:keepNext/>
        <w:keepLines/>
        <w:spacing w:before="40" w:after="0" w:line="360" w:lineRule="auto"/>
        <w:outlineLvl w:val="1"/>
        <w:rPr>
          <w:rFonts w:ascii="Arial" w:eastAsiaTheme="majorEastAsia" w:hAnsi="Arial" w:cs="Arial"/>
          <w:b/>
          <w:bCs/>
          <w:i/>
          <w:kern w:val="0"/>
          <w:sz w:val="28"/>
          <w:szCs w:val="28"/>
          <w14:ligatures w14:val="none"/>
        </w:rPr>
      </w:pPr>
      <w:r w:rsidRPr="00534F47">
        <w:rPr>
          <w:rFonts w:ascii="Arial" w:eastAsiaTheme="majorEastAsia" w:hAnsi="Arial" w:cs="Arial"/>
          <w:b/>
          <w:bCs/>
          <w:i/>
          <w:kern w:val="0"/>
          <w:sz w:val="28"/>
          <w:szCs w:val="28"/>
          <w14:ligatures w14:val="none"/>
        </w:rPr>
        <w:t>2) Objectives:</w:t>
      </w:r>
    </w:p>
    <w:p w14:paraId="709D9E5C" w14:textId="77777777" w:rsidR="00534F47" w:rsidRPr="00534F47" w:rsidRDefault="00534F47" w:rsidP="001A2A94">
      <w:pPr>
        <w:numPr>
          <w:ilvl w:val="0"/>
          <w:numId w:val="1"/>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Define and examine </w:t>
      </w:r>
      <w:r w:rsidRPr="00534F47">
        <w:rPr>
          <w:rFonts w:ascii="Arial" w:hAnsi="Arial" w:cs="Arial"/>
          <w:kern w:val="0"/>
          <w14:ligatures w14:val="none"/>
        </w:rPr>
        <w:t>the relationship between social media engagement and body image/self- esteem outcomes in adolescents in low-income UK areas (Rodgers et al., 2020).</w:t>
      </w:r>
    </w:p>
    <w:p w14:paraId="69D116E5" w14:textId="77777777" w:rsidR="00534F47" w:rsidRPr="00534F47" w:rsidRDefault="00534F47" w:rsidP="001A2A94">
      <w:pPr>
        <w:numPr>
          <w:ilvl w:val="0"/>
          <w:numId w:val="1"/>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Analyse: </w:t>
      </w:r>
      <w:r w:rsidRPr="00534F47">
        <w:rPr>
          <w:rFonts w:ascii="Arial" w:hAnsi="Arial" w:cs="Arial"/>
          <w:kern w:val="0"/>
          <w14:ligatures w14:val="none"/>
        </w:rPr>
        <w:t>Psychosocial processes, such as social comparison and internalisation of appearance ideals, that may mediate the effects of social media on self-perception (Twenge et al., 2018).</w:t>
      </w:r>
    </w:p>
    <w:p w14:paraId="1568498D" w14:textId="77777777" w:rsidR="00534F47" w:rsidRPr="00534F47" w:rsidRDefault="00534F47" w:rsidP="001A2A94">
      <w:pPr>
        <w:numPr>
          <w:ilvl w:val="0"/>
          <w:numId w:val="1"/>
        </w:numPr>
        <w:spacing w:line="360" w:lineRule="auto"/>
        <w:contextualSpacing/>
        <w:rPr>
          <w:rFonts w:ascii="Arial" w:hAnsi="Arial" w:cs="Arial"/>
          <w:b/>
          <w:bCs/>
          <w:kern w:val="0"/>
          <w14:ligatures w14:val="none"/>
        </w:rPr>
      </w:pPr>
      <w:r w:rsidRPr="00534F47">
        <w:rPr>
          <w:rFonts w:ascii="Arial" w:hAnsi="Arial" w:cs="Arial"/>
          <w:b/>
          <w:bCs/>
          <w:kern w:val="0"/>
          <w14:ligatures w14:val="none"/>
        </w:rPr>
        <w:t>Evaluate:</w:t>
      </w:r>
      <w:r w:rsidRPr="00534F47">
        <w:rPr>
          <w:rFonts w:ascii="Arial" w:hAnsi="Arial" w:cs="Arial"/>
          <w:kern w:val="0"/>
          <w14:ligatures w14:val="none"/>
        </w:rPr>
        <w:t xml:space="preserve"> Existing evidence on mental health outcomes related to negative body image and low self-esteem and consider how current health and social care services respond (NHS Digital, 2022).</w:t>
      </w:r>
    </w:p>
    <w:p w14:paraId="5CDA7173" w14:textId="77777777" w:rsidR="00534F47" w:rsidRPr="00534F47" w:rsidRDefault="00534F47" w:rsidP="001A2A94">
      <w:pPr>
        <w:numPr>
          <w:ilvl w:val="0"/>
          <w:numId w:val="1"/>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Provide recommendations </w:t>
      </w:r>
      <w:r w:rsidRPr="00534F47">
        <w:rPr>
          <w:rFonts w:ascii="Arial" w:hAnsi="Arial" w:cs="Arial"/>
          <w:kern w:val="0"/>
          <w14:ligatures w14:val="none"/>
        </w:rPr>
        <w:t>for health and social care interventions, including early support strategies and policy improvements to better safeguard and support vulnerable adolescents (YoungMinds, 2021).</w:t>
      </w:r>
    </w:p>
    <w:p w14:paraId="433F30B4" w14:textId="77777777" w:rsidR="00534F47" w:rsidRPr="00534F47" w:rsidRDefault="00534F47" w:rsidP="001A2A94">
      <w:pPr>
        <w:spacing w:line="360" w:lineRule="auto"/>
        <w:ind w:left="720"/>
        <w:contextualSpacing/>
        <w:rPr>
          <w:rFonts w:ascii="Arial" w:hAnsi="Arial" w:cs="Arial"/>
          <w:b/>
          <w:bCs/>
          <w:kern w:val="0"/>
          <w14:ligatures w14:val="none"/>
        </w:rPr>
      </w:pPr>
    </w:p>
    <w:p w14:paraId="248D2460" w14:textId="0E60F130" w:rsidR="00534F47" w:rsidRPr="00534F47" w:rsidRDefault="00534F47" w:rsidP="001A2A94">
      <w:pPr>
        <w:spacing w:line="360" w:lineRule="auto"/>
        <w:ind w:left="720"/>
        <w:contextualSpacing/>
        <w:rPr>
          <w:rFonts w:ascii="Arial" w:hAnsi="Arial" w:cs="Arial"/>
          <w:b/>
          <w:bCs/>
          <w:kern w:val="0"/>
          <w14:ligatures w14:val="none"/>
        </w:rPr>
      </w:pPr>
      <w:r w:rsidRPr="00534F47">
        <w:rPr>
          <w:rFonts w:ascii="Arial" w:hAnsi="Arial" w:cs="Arial"/>
          <w:kern w:val="0"/>
          <w14:ligatures w14:val="none"/>
        </w:rPr>
        <w:t xml:space="preserve"> </w:t>
      </w:r>
    </w:p>
    <w:p w14:paraId="55B93ECE" w14:textId="77777777" w:rsidR="00534F47" w:rsidRPr="00534F47" w:rsidRDefault="00534F47" w:rsidP="001A2A94">
      <w:pPr>
        <w:keepNext/>
        <w:keepLines/>
        <w:spacing w:before="40" w:after="0" w:line="360" w:lineRule="auto"/>
        <w:outlineLvl w:val="1"/>
        <w:rPr>
          <w:rFonts w:ascii="Arial" w:eastAsiaTheme="majorEastAsia" w:hAnsi="Arial" w:cs="Arial"/>
          <w:b/>
          <w:bCs/>
          <w:i/>
          <w:kern w:val="0"/>
          <w:sz w:val="28"/>
          <w:szCs w:val="28"/>
          <w14:ligatures w14:val="none"/>
        </w:rPr>
      </w:pPr>
      <w:r w:rsidRPr="00534F47">
        <w:rPr>
          <w:rFonts w:ascii="Arial" w:eastAsiaTheme="majorEastAsia" w:hAnsi="Arial" w:cs="Arial"/>
          <w:b/>
          <w:bCs/>
          <w:i/>
          <w:kern w:val="0"/>
          <w:sz w:val="28"/>
          <w:szCs w:val="28"/>
          <w14:ligatures w14:val="none"/>
        </w:rPr>
        <w:t>3) Background/Rationale:</w:t>
      </w:r>
    </w:p>
    <w:p w14:paraId="3EAB4D10"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t>Social media is now central to adolescent life, offering both opportunities and challenges for developing self-identity. Platforms like Instagram and Tik Tok often present highly curated images that reflect narrow beauty ideals, which can influence how young people perceive their own bodies (Rodgers et al., 2020).</w:t>
      </w:r>
    </w:p>
    <w:p w14:paraId="4CB82BB0"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lastRenderedPageBreak/>
        <w:t xml:space="preserve">Evidence shows that excessive exposure to such content is linked to body dissatisfaction and low self-esteem, which in turn can increase risks for anxiety, depression, and disordered eating (Twenge et al., 2018; Mental Health Foundation, 2022). Adolescents in low-income areas may be particularly vulnerable, as they face additional psychological stressors and may have less access to supportive resources. </w:t>
      </w:r>
    </w:p>
    <w:p w14:paraId="5070E6B6"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t>National data highlights that while mental health concerns among children and adolescents are rising, health and social care services are often stretched, limiting their capacity to provide timely, tailored support (NHS Digital, 2022). This research is significant as it addresses a clear gap in understanding how social media impacts young people in socioeconomically disadvantaged contexts and what interventions are effective for safeguarding wellbeing (YoungMinds, 2021).</w:t>
      </w:r>
    </w:p>
    <w:p w14:paraId="164FC3EA" w14:textId="77777777" w:rsidR="00534F47" w:rsidRPr="00534F47" w:rsidRDefault="00534F47" w:rsidP="001A2A94">
      <w:pPr>
        <w:tabs>
          <w:tab w:val="left" w:pos="3528"/>
        </w:tabs>
        <w:spacing w:line="360" w:lineRule="auto"/>
        <w:rPr>
          <w:rFonts w:ascii="Arial" w:hAnsi="Arial" w:cs="Arial"/>
          <w:kern w:val="0"/>
          <w14:ligatures w14:val="none"/>
        </w:rPr>
      </w:pPr>
      <w:r w:rsidRPr="00534F47">
        <w:rPr>
          <w:rFonts w:ascii="Arial" w:hAnsi="Arial" w:cs="Arial"/>
          <w:kern w:val="0"/>
          <w14:ligatures w14:val="none"/>
        </w:rPr>
        <w:tab/>
      </w:r>
    </w:p>
    <w:p w14:paraId="0D1B9BC9" w14:textId="77777777" w:rsidR="00534F47" w:rsidRPr="00534F47" w:rsidRDefault="00534F47" w:rsidP="001A2A94">
      <w:pPr>
        <w:keepNext/>
        <w:keepLines/>
        <w:spacing w:before="40" w:after="0" w:line="360" w:lineRule="auto"/>
        <w:outlineLvl w:val="1"/>
        <w:rPr>
          <w:rFonts w:ascii="Arial" w:eastAsiaTheme="majorEastAsia" w:hAnsi="Arial" w:cs="Arial"/>
          <w:b/>
          <w:bCs/>
          <w:i/>
          <w:kern w:val="0"/>
          <w:sz w:val="28"/>
          <w:szCs w:val="28"/>
          <w14:ligatures w14:val="none"/>
        </w:rPr>
      </w:pPr>
      <w:r w:rsidRPr="00534F47">
        <w:rPr>
          <w:rFonts w:ascii="Arial" w:eastAsiaTheme="majorEastAsia" w:hAnsi="Arial" w:cs="Arial"/>
          <w:b/>
          <w:bCs/>
          <w:i/>
          <w:kern w:val="0"/>
          <w:sz w:val="28"/>
          <w:szCs w:val="28"/>
          <w14:ligatures w14:val="none"/>
        </w:rPr>
        <w:t>4) Methods:</w:t>
      </w:r>
    </w:p>
    <w:p w14:paraId="77343533"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t>This study will adopt a secondary research approach, synthesising peer- reviewed journal articles, UK government and NGO reports and relevant policy documents (Ofcom, 2023; NHS Digital, 2022).</w:t>
      </w:r>
    </w:p>
    <w:p w14:paraId="28E9D4CC"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t>Sources will be selected based on relevance to UK adolescents aged 11-18, methodological quality, and recency (within the last 10 years). A thematic review will be undertaken to identify recurring patterns in how social media affects body image and self - esteem, and to examine the effectiveness of health and social care responses. Ethical considerations include strict adherence to proper Harvard citation, accurate representation of original research, and avoidance of plagiarism.</w:t>
      </w:r>
    </w:p>
    <w:p w14:paraId="2D9565E9" w14:textId="77777777" w:rsidR="00534F47" w:rsidRPr="00534F47" w:rsidRDefault="00534F47" w:rsidP="001A2A94">
      <w:pPr>
        <w:spacing w:line="360" w:lineRule="auto"/>
        <w:ind w:left="720"/>
        <w:rPr>
          <w:rFonts w:ascii="Arial" w:hAnsi="Arial" w:cs="Arial"/>
          <w:kern w:val="0"/>
          <w:sz w:val="28"/>
          <w:szCs w:val="28"/>
          <w14:ligatures w14:val="none"/>
        </w:rPr>
      </w:pPr>
      <w:r w:rsidRPr="00534F47">
        <w:rPr>
          <w:rFonts w:ascii="Arial" w:hAnsi="Arial" w:cs="Arial"/>
          <w:kern w:val="0"/>
          <w:sz w:val="28"/>
          <w:szCs w:val="28"/>
          <w14:ligatures w14:val="none"/>
        </w:rPr>
        <w:t xml:space="preserve"> </w:t>
      </w:r>
    </w:p>
    <w:p w14:paraId="57736047" w14:textId="77777777" w:rsidR="00534F47" w:rsidRPr="00534F47" w:rsidRDefault="00534F47" w:rsidP="001A2A94">
      <w:pPr>
        <w:keepNext/>
        <w:keepLines/>
        <w:spacing w:before="40" w:after="0" w:line="360" w:lineRule="auto"/>
        <w:outlineLvl w:val="1"/>
        <w:rPr>
          <w:rFonts w:ascii="Arial" w:eastAsiaTheme="majorEastAsia" w:hAnsi="Arial" w:cs="Arial"/>
          <w:b/>
          <w:bCs/>
          <w:i/>
          <w:kern w:val="0"/>
          <w:sz w:val="28"/>
          <w:szCs w:val="28"/>
          <w14:ligatures w14:val="none"/>
        </w:rPr>
      </w:pPr>
      <w:r w:rsidRPr="00534F47">
        <w:rPr>
          <w:rFonts w:ascii="Arial" w:eastAsiaTheme="majorEastAsia" w:hAnsi="Arial" w:cs="Arial"/>
          <w:b/>
          <w:bCs/>
          <w:i/>
          <w:kern w:val="0"/>
          <w:sz w:val="28"/>
          <w:szCs w:val="28"/>
          <w14:ligatures w14:val="none"/>
        </w:rPr>
        <w:t xml:space="preserve">5) Resources: </w:t>
      </w:r>
    </w:p>
    <w:p w14:paraId="00416C52" w14:textId="77777777" w:rsidR="00534F47" w:rsidRPr="00534F47" w:rsidRDefault="00534F47" w:rsidP="001A2A94">
      <w:pPr>
        <w:numPr>
          <w:ilvl w:val="0"/>
          <w:numId w:val="3"/>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Academic databases: </w:t>
      </w:r>
      <w:r w:rsidRPr="00534F47">
        <w:rPr>
          <w:rFonts w:ascii="Arial" w:hAnsi="Arial" w:cs="Arial"/>
          <w:kern w:val="0"/>
          <w14:ligatures w14:val="none"/>
        </w:rPr>
        <w:t>PubMed, PsycINFO and Google Scholar to access peer-reviewed journal articles relevant to health psychology and social care.</w:t>
      </w:r>
    </w:p>
    <w:p w14:paraId="68E5482C" w14:textId="77777777" w:rsidR="00534F47" w:rsidRPr="00534F47" w:rsidRDefault="00534F47" w:rsidP="001A2A94">
      <w:pPr>
        <w:numPr>
          <w:ilvl w:val="0"/>
          <w:numId w:val="3"/>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Digital libraries and reports: </w:t>
      </w:r>
      <w:r w:rsidRPr="00534F47">
        <w:rPr>
          <w:rFonts w:ascii="Arial" w:hAnsi="Arial" w:cs="Arial"/>
          <w:kern w:val="0"/>
          <w14:ligatures w14:val="none"/>
        </w:rPr>
        <w:t xml:space="preserve">University online libraries, </w:t>
      </w:r>
      <w:proofErr w:type="spellStart"/>
      <w:r w:rsidRPr="00534F47">
        <w:rPr>
          <w:rFonts w:ascii="Arial" w:hAnsi="Arial" w:cs="Arial"/>
          <w:kern w:val="0"/>
          <w14:ligatures w14:val="none"/>
        </w:rPr>
        <w:t>along side</w:t>
      </w:r>
      <w:proofErr w:type="spellEnd"/>
      <w:r w:rsidRPr="00534F47">
        <w:rPr>
          <w:rFonts w:ascii="Arial" w:hAnsi="Arial" w:cs="Arial"/>
          <w:kern w:val="0"/>
          <w14:ligatures w14:val="none"/>
        </w:rPr>
        <w:t xml:space="preserve"> UK sources such as NHS Digital, Ofcom and GOV.UK for statistics, policy documents and reports.</w:t>
      </w:r>
    </w:p>
    <w:p w14:paraId="3F0EBDA4" w14:textId="77777777" w:rsidR="00534F47" w:rsidRPr="00534F47" w:rsidRDefault="00534F47" w:rsidP="001A2A94">
      <w:pPr>
        <w:numPr>
          <w:ilvl w:val="0"/>
          <w:numId w:val="3"/>
        </w:numPr>
        <w:spacing w:line="360" w:lineRule="auto"/>
        <w:contextualSpacing/>
        <w:rPr>
          <w:rFonts w:ascii="Arial" w:hAnsi="Arial" w:cs="Arial"/>
          <w:b/>
          <w:bCs/>
          <w:kern w:val="0"/>
          <w14:ligatures w14:val="none"/>
        </w:rPr>
      </w:pPr>
      <w:r w:rsidRPr="00534F47">
        <w:rPr>
          <w:rFonts w:ascii="Arial" w:hAnsi="Arial" w:cs="Arial"/>
          <w:b/>
          <w:bCs/>
          <w:kern w:val="0"/>
          <w14:ligatures w14:val="none"/>
        </w:rPr>
        <w:t>Human resources:</w:t>
      </w:r>
      <w:r w:rsidRPr="00534F47">
        <w:rPr>
          <w:rFonts w:ascii="Arial" w:hAnsi="Arial" w:cs="Arial"/>
          <w:kern w:val="0"/>
          <w14:ligatures w14:val="none"/>
        </w:rPr>
        <w:t xml:space="preserve"> Support from my lecturers, University librarian for literature search guidance and academic skills tutors for assistance with academic writing </w:t>
      </w:r>
    </w:p>
    <w:p w14:paraId="338E15E5" w14:textId="77777777" w:rsidR="00534F47" w:rsidRPr="00534F47" w:rsidRDefault="00534F47" w:rsidP="001A2A94">
      <w:pPr>
        <w:numPr>
          <w:ilvl w:val="0"/>
          <w:numId w:val="3"/>
        </w:numPr>
        <w:spacing w:line="360" w:lineRule="auto"/>
        <w:contextualSpacing/>
        <w:rPr>
          <w:rFonts w:ascii="Arial" w:hAnsi="Arial" w:cs="Arial"/>
          <w:kern w:val="0"/>
          <w14:ligatures w14:val="none"/>
        </w:rPr>
      </w:pPr>
      <w:r w:rsidRPr="00534F47">
        <w:rPr>
          <w:rFonts w:ascii="Arial" w:hAnsi="Arial" w:cs="Arial"/>
          <w:b/>
          <w:bCs/>
          <w:kern w:val="0"/>
          <w14:ligatures w14:val="none"/>
        </w:rPr>
        <w:t xml:space="preserve">Software and tools: </w:t>
      </w:r>
      <w:r w:rsidRPr="00534F47">
        <w:rPr>
          <w:rFonts w:ascii="Arial" w:hAnsi="Arial" w:cs="Arial"/>
          <w:kern w:val="0"/>
          <w14:ligatures w14:val="none"/>
        </w:rPr>
        <w:t xml:space="preserve">Microsoft word, Grammarly and Zotero/Endnote for Harvard referencing </w:t>
      </w:r>
    </w:p>
    <w:p w14:paraId="6CEAB972" w14:textId="77777777" w:rsidR="00534F47" w:rsidRPr="00534F47" w:rsidRDefault="00534F47" w:rsidP="001A2A94">
      <w:pPr>
        <w:numPr>
          <w:ilvl w:val="0"/>
          <w:numId w:val="3"/>
        </w:numPr>
        <w:spacing w:line="360" w:lineRule="auto"/>
        <w:contextualSpacing/>
        <w:rPr>
          <w:rFonts w:ascii="Arial" w:hAnsi="Arial" w:cs="Arial"/>
          <w:kern w:val="0"/>
          <w14:ligatures w14:val="none"/>
        </w:rPr>
      </w:pPr>
      <w:r w:rsidRPr="00534F47">
        <w:rPr>
          <w:rFonts w:ascii="Arial" w:hAnsi="Arial" w:cs="Arial"/>
          <w:b/>
          <w:bCs/>
          <w:kern w:val="0"/>
          <w14:ligatures w14:val="none"/>
        </w:rPr>
        <w:lastRenderedPageBreak/>
        <w:t>Institutional support:</w:t>
      </w:r>
      <w:r w:rsidRPr="00534F47">
        <w:rPr>
          <w:rFonts w:ascii="Arial" w:hAnsi="Arial" w:cs="Arial"/>
          <w:kern w:val="0"/>
          <w14:ligatures w14:val="none"/>
        </w:rPr>
        <w:t xml:space="preserve"> Access to the University virtual learning environment Moodle, academic workshops and Turnitin for checking originality.</w:t>
      </w:r>
    </w:p>
    <w:p w14:paraId="03D940A8" w14:textId="77777777" w:rsidR="00534F47" w:rsidRPr="00534F47" w:rsidRDefault="00534F47" w:rsidP="001A2A94">
      <w:pPr>
        <w:spacing w:line="360" w:lineRule="auto"/>
        <w:rPr>
          <w:rFonts w:ascii="Arial" w:hAnsi="Arial" w:cs="Arial"/>
          <w:kern w:val="0"/>
          <w14:ligatures w14:val="none"/>
        </w:rPr>
      </w:pPr>
    </w:p>
    <w:p w14:paraId="4092126C" w14:textId="77777777" w:rsidR="00534F47" w:rsidRPr="00534F47" w:rsidRDefault="00534F47" w:rsidP="001A2A94">
      <w:pPr>
        <w:keepNext/>
        <w:keepLines/>
        <w:spacing w:before="40" w:after="0" w:line="360" w:lineRule="auto"/>
        <w:outlineLvl w:val="1"/>
        <w:rPr>
          <w:rFonts w:ascii="Arial" w:eastAsiaTheme="majorEastAsia" w:hAnsi="Arial" w:cs="Arial"/>
          <w:b/>
          <w:bCs/>
          <w:i/>
          <w:kern w:val="0"/>
          <w:sz w:val="28"/>
          <w:szCs w:val="28"/>
          <w14:ligatures w14:val="none"/>
        </w:rPr>
      </w:pPr>
      <w:r w:rsidRPr="00534F47">
        <w:rPr>
          <w:rFonts w:ascii="Arial" w:eastAsiaTheme="majorEastAsia" w:hAnsi="Arial" w:cs="Arial"/>
          <w:b/>
          <w:bCs/>
          <w:i/>
          <w:kern w:val="0"/>
          <w:sz w:val="28"/>
          <w:szCs w:val="28"/>
          <w14:ligatures w14:val="none"/>
        </w:rPr>
        <w:t>6) Timescale:</w:t>
      </w:r>
    </w:p>
    <w:p w14:paraId="3ED98536" w14:textId="77777777" w:rsidR="00534F47" w:rsidRPr="00534F47" w:rsidRDefault="00534F47" w:rsidP="001A2A94">
      <w:pPr>
        <w:numPr>
          <w:ilvl w:val="0"/>
          <w:numId w:val="4"/>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February: </w:t>
      </w:r>
      <w:r w:rsidRPr="00534F47">
        <w:rPr>
          <w:rFonts w:ascii="Arial" w:hAnsi="Arial" w:cs="Arial"/>
          <w:kern w:val="0"/>
          <w14:ligatures w14:val="none"/>
        </w:rPr>
        <w:t>Finalise topic and proposal, get advice of my lecturer on my chosen topic, begin initial literature search.</w:t>
      </w:r>
    </w:p>
    <w:p w14:paraId="39D84980" w14:textId="77777777" w:rsidR="00534F47" w:rsidRPr="00534F47" w:rsidRDefault="00534F47" w:rsidP="001A2A94">
      <w:pPr>
        <w:numPr>
          <w:ilvl w:val="0"/>
          <w:numId w:val="4"/>
        </w:numPr>
        <w:spacing w:line="360" w:lineRule="auto"/>
        <w:contextualSpacing/>
        <w:rPr>
          <w:rFonts w:ascii="Arial" w:hAnsi="Arial" w:cs="Arial"/>
          <w:b/>
          <w:bCs/>
          <w:kern w:val="0"/>
          <w14:ligatures w14:val="none"/>
        </w:rPr>
      </w:pPr>
      <w:r w:rsidRPr="00534F47">
        <w:rPr>
          <w:rFonts w:ascii="Arial" w:hAnsi="Arial" w:cs="Arial"/>
          <w:b/>
          <w:bCs/>
          <w:kern w:val="0"/>
          <w14:ligatures w14:val="none"/>
        </w:rPr>
        <w:t>March:</w:t>
      </w:r>
      <w:r w:rsidRPr="00534F47">
        <w:rPr>
          <w:rFonts w:ascii="Arial" w:hAnsi="Arial" w:cs="Arial"/>
          <w:kern w:val="0"/>
          <w14:ligatures w14:val="none"/>
        </w:rPr>
        <w:t xml:space="preserve"> Conduct in-depth literature review, collect and organise key sources complete chapter 1 and 2.</w:t>
      </w:r>
    </w:p>
    <w:p w14:paraId="39888805" w14:textId="77777777" w:rsidR="00534F47" w:rsidRPr="00534F47" w:rsidRDefault="00534F47" w:rsidP="001A2A94">
      <w:pPr>
        <w:numPr>
          <w:ilvl w:val="0"/>
          <w:numId w:val="4"/>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April: </w:t>
      </w:r>
      <w:r w:rsidRPr="00534F47">
        <w:rPr>
          <w:rFonts w:ascii="Arial" w:hAnsi="Arial" w:cs="Arial"/>
          <w:kern w:val="0"/>
          <w14:ligatures w14:val="none"/>
        </w:rPr>
        <w:t>Complete thematic analysis of literature, identify key themes and arguments.</w:t>
      </w:r>
    </w:p>
    <w:p w14:paraId="45D6FD76" w14:textId="77777777" w:rsidR="00534F47" w:rsidRPr="00534F47" w:rsidRDefault="00534F47" w:rsidP="001A2A94">
      <w:pPr>
        <w:numPr>
          <w:ilvl w:val="0"/>
          <w:numId w:val="4"/>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May: </w:t>
      </w:r>
      <w:r w:rsidRPr="00534F47">
        <w:rPr>
          <w:rFonts w:ascii="Arial" w:hAnsi="Arial" w:cs="Arial"/>
          <w:kern w:val="0"/>
          <w14:ligatures w14:val="none"/>
        </w:rPr>
        <w:t>Begin writing main chapters (literature review, analysis, discussion).</w:t>
      </w:r>
    </w:p>
    <w:p w14:paraId="63C662F2" w14:textId="77777777" w:rsidR="00534F47" w:rsidRPr="00534F47" w:rsidRDefault="00534F47" w:rsidP="001A2A94">
      <w:pPr>
        <w:numPr>
          <w:ilvl w:val="0"/>
          <w:numId w:val="4"/>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June: </w:t>
      </w:r>
      <w:r w:rsidRPr="00534F47">
        <w:rPr>
          <w:rFonts w:ascii="Arial" w:hAnsi="Arial" w:cs="Arial"/>
          <w:kern w:val="0"/>
          <w14:ligatures w14:val="none"/>
        </w:rPr>
        <w:t xml:space="preserve">Complete full draft, review feedback from tutors </w:t>
      </w:r>
      <w:proofErr w:type="gramStart"/>
      <w:r w:rsidRPr="00534F47">
        <w:rPr>
          <w:rFonts w:ascii="Arial" w:hAnsi="Arial" w:cs="Arial"/>
          <w:kern w:val="0"/>
          <w14:ligatures w14:val="none"/>
        </w:rPr>
        <w:t>edit</w:t>
      </w:r>
      <w:proofErr w:type="gramEnd"/>
      <w:r w:rsidRPr="00534F47">
        <w:rPr>
          <w:rFonts w:ascii="Arial" w:hAnsi="Arial" w:cs="Arial"/>
          <w:kern w:val="0"/>
          <w14:ligatures w14:val="none"/>
        </w:rPr>
        <w:t xml:space="preserve"> and refine work.</w:t>
      </w:r>
    </w:p>
    <w:p w14:paraId="4CCEB7E7" w14:textId="77777777" w:rsidR="00534F47" w:rsidRPr="00534F47" w:rsidRDefault="00534F47" w:rsidP="001A2A94">
      <w:pPr>
        <w:numPr>
          <w:ilvl w:val="0"/>
          <w:numId w:val="4"/>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July: </w:t>
      </w:r>
      <w:r w:rsidRPr="00534F47">
        <w:rPr>
          <w:rFonts w:ascii="Arial" w:hAnsi="Arial" w:cs="Arial"/>
          <w:kern w:val="0"/>
          <w14:ligatures w14:val="none"/>
        </w:rPr>
        <w:t>Final proof-reading check references</w:t>
      </w:r>
      <w:r w:rsidRPr="00534F47">
        <w:rPr>
          <w:rFonts w:ascii="Arial" w:hAnsi="Arial" w:cs="Arial"/>
          <w:b/>
          <w:bCs/>
          <w:kern w:val="0"/>
          <w14:ligatures w14:val="none"/>
        </w:rPr>
        <w:t>.</w:t>
      </w:r>
    </w:p>
    <w:p w14:paraId="3171F887" w14:textId="77777777" w:rsidR="00534F47" w:rsidRPr="00534F47" w:rsidRDefault="00534F47" w:rsidP="001A2A94">
      <w:pPr>
        <w:numPr>
          <w:ilvl w:val="0"/>
          <w:numId w:val="4"/>
        </w:numPr>
        <w:spacing w:line="360" w:lineRule="auto"/>
        <w:contextualSpacing/>
        <w:rPr>
          <w:rFonts w:ascii="Arial" w:hAnsi="Arial" w:cs="Arial"/>
          <w:b/>
          <w:bCs/>
          <w:kern w:val="0"/>
          <w14:ligatures w14:val="none"/>
        </w:rPr>
      </w:pPr>
      <w:r w:rsidRPr="00534F47">
        <w:rPr>
          <w:rFonts w:ascii="Arial" w:hAnsi="Arial" w:cs="Arial"/>
          <w:b/>
          <w:bCs/>
          <w:kern w:val="0"/>
          <w14:ligatures w14:val="none"/>
        </w:rPr>
        <w:t xml:space="preserve">August: </w:t>
      </w:r>
      <w:r w:rsidRPr="00534F47">
        <w:rPr>
          <w:rFonts w:ascii="Arial" w:hAnsi="Arial" w:cs="Arial"/>
          <w:kern w:val="0"/>
          <w14:ligatures w14:val="none"/>
        </w:rPr>
        <w:t>Submit dissertation.</w:t>
      </w:r>
    </w:p>
    <w:p w14:paraId="7C582430" w14:textId="77777777" w:rsidR="00534F47" w:rsidRPr="00534F47" w:rsidRDefault="00534F47" w:rsidP="001A2A94">
      <w:pPr>
        <w:spacing w:line="360" w:lineRule="auto"/>
        <w:rPr>
          <w:rFonts w:ascii="Arial" w:hAnsi="Arial" w:cs="Arial"/>
          <w:b/>
          <w:bCs/>
          <w:i/>
          <w:iCs/>
          <w:kern w:val="0"/>
          <w14:ligatures w14:val="none"/>
        </w:rPr>
      </w:pPr>
    </w:p>
    <w:p w14:paraId="5C713AC6" w14:textId="77777777" w:rsidR="00534F47" w:rsidRPr="00534F47" w:rsidRDefault="00534F47" w:rsidP="001A2A94">
      <w:pPr>
        <w:spacing w:line="360" w:lineRule="auto"/>
        <w:rPr>
          <w:rFonts w:ascii="Arial" w:hAnsi="Arial" w:cs="Arial"/>
          <w:b/>
          <w:bCs/>
          <w:i/>
          <w:iCs/>
          <w:kern w:val="0"/>
          <w:sz w:val="28"/>
          <w:szCs w:val="28"/>
          <w14:ligatures w14:val="none"/>
        </w:rPr>
      </w:pPr>
      <w:r w:rsidRPr="00534F47">
        <w:rPr>
          <w:rFonts w:ascii="Arial" w:hAnsi="Arial" w:cs="Arial"/>
          <w:b/>
          <w:bCs/>
          <w:i/>
          <w:iCs/>
          <w:kern w:val="0"/>
          <w:sz w:val="28"/>
          <w:szCs w:val="28"/>
          <w14:ligatures w14:val="none"/>
        </w:rPr>
        <w:t>7) Self-reflection as researcher (any strengths or challenges):</w:t>
      </w:r>
    </w:p>
    <w:p w14:paraId="7EE8A926"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t>I bring strengths in time management, organisation and critically engaging with academic literature, A potential challenge will be selecting the most relevant evidence from a wide range of sources while maintaining a clear analytical focus. Throughout this project, I aim to develop advanced research, thematic analysis, and academic writing skills, furthermore I may require tutor support in refining my discussion, strengthening links to health and social care policy, and ensuring depth of analysis.</w:t>
      </w:r>
    </w:p>
    <w:p w14:paraId="3EAE143C"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br w:type="page"/>
      </w:r>
    </w:p>
    <w:p w14:paraId="374B1E56" w14:textId="77777777" w:rsidR="00534F47" w:rsidRPr="00534F47" w:rsidRDefault="00534F47" w:rsidP="001A2A94">
      <w:pPr>
        <w:keepNext/>
        <w:keepLines/>
        <w:spacing w:before="240" w:after="0" w:line="360" w:lineRule="auto"/>
        <w:jc w:val="center"/>
        <w:outlineLvl w:val="0"/>
        <w:rPr>
          <w:rFonts w:ascii="Arial" w:eastAsiaTheme="majorEastAsia" w:hAnsi="Arial" w:cs="Arial"/>
          <w:b/>
          <w:i/>
          <w:iCs/>
          <w:kern w:val="0"/>
          <w:sz w:val="28"/>
          <w:szCs w:val="28"/>
          <w:u w:val="single"/>
          <w14:ligatures w14:val="none"/>
        </w:rPr>
      </w:pPr>
      <w:r w:rsidRPr="00534F47">
        <w:rPr>
          <w:rFonts w:ascii="Arial" w:eastAsiaTheme="majorEastAsia" w:hAnsi="Arial" w:cs="Arial"/>
          <w:b/>
          <w:i/>
          <w:iCs/>
          <w:kern w:val="0"/>
          <w:sz w:val="28"/>
          <w:szCs w:val="28"/>
          <w:u w:val="single"/>
          <w14:ligatures w14:val="none"/>
        </w:rPr>
        <w:lastRenderedPageBreak/>
        <w:t>References</w:t>
      </w:r>
    </w:p>
    <w:p w14:paraId="57D7893B" w14:textId="77777777" w:rsidR="00534F47" w:rsidRPr="00534F47" w:rsidRDefault="00534F47" w:rsidP="001A2A94">
      <w:pPr>
        <w:spacing w:line="360" w:lineRule="auto"/>
        <w:rPr>
          <w:rFonts w:ascii="Arial" w:hAnsi="Arial" w:cs="Arial"/>
          <w:kern w:val="0"/>
          <w14:ligatures w14:val="none"/>
        </w:rPr>
      </w:pPr>
    </w:p>
    <w:p w14:paraId="02B87AEC" w14:textId="77777777" w:rsidR="00534F47" w:rsidRPr="00534F47" w:rsidRDefault="00534F47" w:rsidP="001A2A94">
      <w:pPr>
        <w:numPr>
          <w:ilvl w:val="0"/>
          <w:numId w:val="2"/>
        </w:numPr>
        <w:spacing w:line="360" w:lineRule="auto"/>
        <w:contextualSpacing/>
        <w:rPr>
          <w:rFonts w:ascii="Arial" w:hAnsi="Arial" w:cs="Arial"/>
          <w:kern w:val="0"/>
          <w14:ligatures w14:val="none"/>
        </w:rPr>
      </w:pPr>
      <w:r w:rsidRPr="00534F47">
        <w:rPr>
          <w:rFonts w:ascii="Arial" w:hAnsi="Arial" w:cs="Arial"/>
          <w:kern w:val="0"/>
          <w14:ligatures w14:val="none"/>
        </w:rPr>
        <w:t xml:space="preserve">Mental Health Foundation (2022) </w:t>
      </w:r>
      <w:r w:rsidRPr="00534F47">
        <w:rPr>
          <w:rFonts w:ascii="Arial" w:hAnsi="Arial" w:cs="Arial"/>
          <w:i/>
          <w:iCs/>
          <w:kern w:val="0"/>
          <w14:ligatures w14:val="none"/>
        </w:rPr>
        <w:t xml:space="preserve">Body image and adolescent mental health: An evidence review. </w:t>
      </w:r>
      <w:r w:rsidRPr="00534F47">
        <w:rPr>
          <w:rFonts w:ascii="Arial" w:hAnsi="Arial" w:cs="Arial"/>
          <w:kern w:val="0"/>
          <w14:ligatures w14:val="none"/>
        </w:rPr>
        <w:t xml:space="preserve">Mental Health Foundation. Available at: </w:t>
      </w:r>
      <w:hyperlink r:id="rId7" w:history="1">
        <w:r w:rsidRPr="00534F47">
          <w:rPr>
            <w:rFonts w:ascii="Arial" w:hAnsi="Arial" w:cs="Arial"/>
            <w:color w:val="0563C1" w:themeColor="hyperlink"/>
            <w:kern w:val="0"/>
            <w:u w:val="single"/>
            <w14:ligatures w14:val="none"/>
          </w:rPr>
          <w:t>https://www.mentalhealth.org.uk</w:t>
        </w:r>
      </w:hyperlink>
      <w:r w:rsidRPr="00534F47">
        <w:rPr>
          <w:rFonts w:ascii="Arial" w:hAnsi="Arial" w:cs="Arial"/>
          <w:kern w:val="0"/>
          <w14:ligatures w14:val="none"/>
        </w:rPr>
        <w:t xml:space="preserve"> (Accessed: 8</w:t>
      </w:r>
      <w:r w:rsidRPr="00534F47">
        <w:rPr>
          <w:rFonts w:ascii="Arial" w:hAnsi="Arial" w:cs="Arial"/>
          <w:kern w:val="0"/>
          <w:vertAlign w:val="superscript"/>
          <w14:ligatures w14:val="none"/>
        </w:rPr>
        <w:t>th</w:t>
      </w:r>
      <w:r w:rsidRPr="00534F47">
        <w:rPr>
          <w:rFonts w:ascii="Arial" w:hAnsi="Arial" w:cs="Arial"/>
          <w:kern w:val="0"/>
          <w14:ligatures w14:val="none"/>
        </w:rPr>
        <w:t xml:space="preserve"> February 2026).</w:t>
      </w:r>
    </w:p>
    <w:p w14:paraId="7A506515" w14:textId="77777777" w:rsidR="00534F47" w:rsidRPr="00534F47" w:rsidRDefault="00534F47" w:rsidP="001A2A94">
      <w:pPr>
        <w:spacing w:line="360" w:lineRule="auto"/>
        <w:ind w:left="1440"/>
        <w:contextualSpacing/>
        <w:rPr>
          <w:rFonts w:ascii="Arial" w:hAnsi="Arial" w:cs="Arial"/>
          <w:kern w:val="0"/>
          <w14:ligatures w14:val="none"/>
        </w:rPr>
      </w:pPr>
    </w:p>
    <w:p w14:paraId="7942BD0E" w14:textId="476B5CE2" w:rsidR="00534F47" w:rsidRPr="00534F47" w:rsidRDefault="00534F47" w:rsidP="001A2A94">
      <w:pPr>
        <w:numPr>
          <w:ilvl w:val="0"/>
          <w:numId w:val="2"/>
        </w:numPr>
        <w:spacing w:line="360" w:lineRule="auto"/>
        <w:contextualSpacing/>
        <w:rPr>
          <w:rFonts w:ascii="Arial" w:hAnsi="Arial" w:cs="Arial"/>
          <w:kern w:val="0"/>
          <w14:ligatures w14:val="none"/>
        </w:rPr>
      </w:pPr>
      <w:r w:rsidRPr="00534F47">
        <w:rPr>
          <w:rFonts w:ascii="Arial" w:hAnsi="Arial" w:cs="Arial"/>
          <w:kern w:val="0"/>
          <w14:ligatures w14:val="none"/>
        </w:rPr>
        <w:t xml:space="preserve">NHS Digital (2022) </w:t>
      </w:r>
      <w:r w:rsidRPr="00534F47">
        <w:rPr>
          <w:rFonts w:ascii="Arial" w:hAnsi="Arial" w:cs="Arial"/>
          <w:i/>
          <w:iCs/>
          <w:kern w:val="0"/>
          <w14:ligatures w14:val="none"/>
        </w:rPr>
        <w:t xml:space="preserve">Mental Health of Children and Young People in </w:t>
      </w:r>
      <w:r w:rsidR="001A2A94" w:rsidRPr="00534F47">
        <w:rPr>
          <w:rFonts w:ascii="Arial" w:hAnsi="Arial" w:cs="Arial"/>
          <w:i/>
          <w:iCs/>
          <w:kern w:val="0"/>
          <w14:ligatures w14:val="none"/>
        </w:rPr>
        <w:t>England:</w:t>
      </w:r>
      <w:r w:rsidRPr="00534F47">
        <w:rPr>
          <w:rFonts w:ascii="Arial" w:hAnsi="Arial" w:cs="Arial"/>
          <w:i/>
          <w:iCs/>
          <w:kern w:val="0"/>
          <w14:ligatures w14:val="none"/>
        </w:rPr>
        <w:t xml:space="preserve"> </w:t>
      </w:r>
      <w:r w:rsidRPr="00534F47">
        <w:rPr>
          <w:rFonts w:ascii="Arial" w:hAnsi="Arial" w:cs="Arial"/>
          <w:kern w:val="0"/>
          <w14:ligatures w14:val="none"/>
        </w:rPr>
        <w:t xml:space="preserve">Wave 3 follow-up to the 2017 survey. NHS Digital. Available at: </w:t>
      </w:r>
      <w:hyperlink r:id="rId8" w:history="1">
        <w:r w:rsidRPr="00534F47">
          <w:rPr>
            <w:rFonts w:ascii="Arial" w:hAnsi="Arial" w:cs="Arial"/>
            <w:color w:val="0563C1" w:themeColor="hyperlink"/>
            <w:kern w:val="0"/>
            <w:u w:val="single"/>
            <w14:ligatures w14:val="none"/>
          </w:rPr>
          <w:t>https://digital.nhs.uk/data-and-information/publications/statistical/mental-health-of-children-and-young-people</w:t>
        </w:r>
      </w:hyperlink>
      <w:r w:rsidRPr="00534F47">
        <w:rPr>
          <w:rFonts w:ascii="Arial" w:hAnsi="Arial" w:cs="Arial"/>
          <w:kern w:val="0"/>
          <w14:ligatures w14:val="none"/>
        </w:rPr>
        <w:t xml:space="preserve"> (Accessed: 8</w:t>
      </w:r>
      <w:r w:rsidRPr="00534F47">
        <w:rPr>
          <w:rFonts w:ascii="Arial" w:hAnsi="Arial" w:cs="Arial"/>
          <w:kern w:val="0"/>
          <w:vertAlign w:val="superscript"/>
          <w14:ligatures w14:val="none"/>
        </w:rPr>
        <w:t>th</w:t>
      </w:r>
      <w:r w:rsidRPr="00534F47">
        <w:rPr>
          <w:rFonts w:ascii="Arial" w:hAnsi="Arial" w:cs="Arial"/>
          <w:kern w:val="0"/>
          <w14:ligatures w14:val="none"/>
        </w:rPr>
        <w:t xml:space="preserve"> February 2026).</w:t>
      </w:r>
    </w:p>
    <w:p w14:paraId="105BBE8C" w14:textId="77777777" w:rsidR="00534F47" w:rsidRPr="00534F47" w:rsidRDefault="00534F47" w:rsidP="001A2A94">
      <w:pPr>
        <w:spacing w:line="360" w:lineRule="auto"/>
        <w:ind w:left="720"/>
        <w:contextualSpacing/>
        <w:rPr>
          <w:rFonts w:ascii="Arial" w:hAnsi="Arial" w:cs="Arial"/>
          <w:kern w:val="0"/>
          <w14:ligatures w14:val="none"/>
        </w:rPr>
      </w:pPr>
    </w:p>
    <w:p w14:paraId="2AA9A919" w14:textId="77777777" w:rsidR="00534F47" w:rsidRPr="00534F47" w:rsidRDefault="00534F47" w:rsidP="001A2A94">
      <w:pPr>
        <w:numPr>
          <w:ilvl w:val="0"/>
          <w:numId w:val="2"/>
        </w:numPr>
        <w:spacing w:line="360" w:lineRule="auto"/>
        <w:contextualSpacing/>
        <w:rPr>
          <w:rFonts w:ascii="Arial" w:hAnsi="Arial" w:cs="Arial"/>
          <w:kern w:val="0"/>
          <w14:ligatures w14:val="none"/>
        </w:rPr>
      </w:pPr>
      <w:r w:rsidRPr="00534F47">
        <w:rPr>
          <w:rFonts w:ascii="Arial" w:hAnsi="Arial" w:cs="Arial"/>
          <w:kern w:val="0"/>
          <w14:ligatures w14:val="none"/>
        </w:rPr>
        <w:t xml:space="preserve">Ofcom (2023) </w:t>
      </w:r>
      <w:r w:rsidRPr="00534F47">
        <w:rPr>
          <w:rFonts w:ascii="Arial" w:hAnsi="Arial" w:cs="Arial"/>
          <w:i/>
          <w:iCs/>
          <w:kern w:val="0"/>
          <w14:ligatures w14:val="none"/>
        </w:rPr>
        <w:t>Children and Parents: Media Use and Attitudes Report</w:t>
      </w:r>
      <w:r w:rsidRPr="00534F47">
        <w:rPr>
          <w:rFonts w:ascii="Arial" w:hAnsi="Arial" w:cs="Arial"/>
          <w:kern w:val="0"/>
          <w14:ligatures w14:val="none"/>
        </w:rPr>
        <w:t xml:space="preserve"> </w:t>
      </w:r>
      <w:r w:rsidRPr="00534F47">
        <w:rPr>
          <w:rFonts w:ascii="Arial" w:hAnsi="Arial" w:cs="Arial"/>
          <w:i/>
          <w:iCs/>
          <w:kern w:val="0"/>
          <w14:ligatures w14:val="none"/>
        </w:rPr>
        <w:t>2023</w:t>
      </w:r>
      <w:r w:rsidRPr="00534F47">
        <w:rPr>
          <w:rFonts w:ascii="Arial" w:hAnsi="Arial" w:cs="Arial"/>
          <w:kern w:val="0"/>
          <w14:ligatures w14:val="none"/>
        </w:rPr>
        <w:t xml:space="preserve">. Ofcom Available at: </w:t>
      </w:r>
      <w:hyperlink r:id="rId9" w:history="1">
        <w:r w:rsidRPr="00534F47">
          <w:rPr>
            <w:rFonts w:ascii="Arial" w:hAnsi="Arial" w:cs="Arial"/>
            <w:color w:val="0563C1" w:themeColor="hyperlink"/>
            <w:kern w:val="0"/>
            <w:u w:val="single"/>
            <w14:ligatures w14:val="none"/>
          </w:rPr>
          <w:t>https://www.ofcom.org.uk/research-and-data/media-literacy-research/children/media-use-attitudes-2023</w:t>
        </w:r>
      </w:hyperlink>
      <w:r w:rsidRPr="00534F47">
        <w:rPr>
          <w:rFonts w:ascii="Arial" w:hAnsi="Arial" w:cs="Arial"/>
          <w:kern w:val="0"/>
          <w14:ligatures w14:val="none"/>
        </w:rPr>
        <w:t xml:space="preserve"> (Accessed  8</w:t>
      </w:r>
      <w:r w:rsidRPr="00534F47">
        <w:rPr>
          <w:rFonts w:ascii="Arial" w:hAnsi="Arial" w:cs="Arial"/>
          <w:kern w:val="0"/>
          <w:vertAlign w:val="superscript"/>
          <w14:ligatures w14:val="none"/>
        </w:rPr>
        <w:t>th</w:t>
      </w:r>
      <w:r w:rsidRPr="00534F47">
        <w:rPr>
          <w:rFonts w:ascii="Arial" w:hAnsi="Arial" w:cs="Arial"/>
          <w:kern w:val="0"/>
          <w14:ligatures w14:val="none"/>
        </w:rPr>
        <w:t xml:space="preserve"> February 2026).</w:t>
      </w:r>
    </w:p>
    <w:p w14:paraId="49C8EC50" w14:textId="77777777" w:rsidR="00534F47" w:rsidRPr="00534F47" w:rsidRDefault="00534F47" w:rsidP="001A2A94">
      <w:pPr>
        <w:spacing w:line="360" w:lineRule="auto"/>
        <w:ind w:left="720"/>
        <w:contextualSpacing/>
        <w:rPr>
          <w:rFonts w:ascii="Arial" w:hAnsi="Arial" w:cs="Arial"/>
          <w:kern w:val="0"/>
          <w14:ligatures w14:val="none"/>
        </w:rPr>
      </w:pPr>
    </w:p>
    <w:p w14:paraId="3C1E96CC" w14:textId="77777777" w:rsidR="00534F47" w:rsidRPr="00534F47" w:rsidRDefault="00534F47" w:rsidP="001A2A94">
      <w:pPr>
        <w:numPr>
          <w:ilvl w:val="0"/>
          <w:numId w:val="2"/>
        </w:numPr>
        <w:spacing w:line="360" w:lineRule="auto"/>
        <w:contextualSpacing/>
        <w:rPr>
          <w:rFonts w:ascii="Arial" w:hAnsi="Arial" w:cs="Arial"/>
          <w:kern w:val="0"/>
          <w14:ligatures w14:val="none"/>
        </w:rPr>
      </w:pPr>
      <w:r w:rsidRPr="00534F47">
        <w:rPr>
          <w:rFonts w:ascii="Arial" w:hAnsi="Arial" w:cs="Arial"/>
          <w:kern w:val="0"/>
          <w14:ligatures w14:val="none"/>
        </w:rPr>
        <w:t xml:space="preserve">Rodgers, R.F., Lombardo, C., Cerolini, S., et al. (2020) ‘The impact of social media on body image concerns: A meta-analysis’, </w:t>
      </w:r>
      <w:r w:rsidRPr="00534F47">
        <w:rPr>
          <w:rFonts w:ascii="Arial" w:hAnsi="Arial" w:cs="Arial"/>
          <w:i/>
          <w:iCs/>
          <w:kern w:val="0"/>
          <w14:ligatures w14:val="none"/>
        </w:rPr>
        <w:t>Body Image</w:t>
      </w:r>
      <w:r w:rsidRPr="00534F47">
        <w:rPr>
          <w:rFonts w:ascii="Arial" w:hAnsi="Arial" w:cs="Arial"/>
          <w:kern w:val="0"/>
          <w14:ligatures w14:val="none"/>
        </w:rPr>
        <w:t>, pp. 100-110.</w:t>
      </w:r>
    </w:p>
    <w:p w14:paraId="7C8BF2DD" w14:textId="77777777" w:rsidR="00534F47" w:rsidRPr="00534F47" w:rsidRDefault="00534F47" w:rsidP="001A2A94">
      <w:pPr>
        <w:spacing w:line="360" w:lineRule="auto"/>
        <w:ind w:left="720"/>
        <w:contextualSpacing/>
        <w:rPr>
          <w:rFonts w:ascii="Arial" w:hAnsi="Arial" w:cs="Arial"/>
          <w:kern w:val="0"/>
          <w14:ligatures w14:val="none"/>
        </w:rPr>
      </w:pPr>
    </w:p>
    <w:p w14:paraId="1FF0F190" w14:textId="77777777" w:rsidR="00534F47" w:rsidRPr="00534F47" w:rsidRDefault="00534F47" w:rsidP="001A2A94">
      <w:pPr>
        <w:numPr>
          <w:ilvl w:val="0"/>
          <w:numId w:val="2"/>
        </w:numPr>
        <w:spacing w:line="360" w:lineRule="auto"/>
        <w:contextualSpacing/>
        <w:rPr>
          <w:rFonts w:ascii="Arial" w:hAnsi="Arial" w:cs="Arial"/>
          <w:kern w:val="0"/>
          <w14:ligatures w14:val="none"/>
        </w:rPr>
      </w:pPr>
      <w:r w:rsidRPr="00534F47">
        <w:rPr>
          <w:rFonts w:ascii="Arial" w:hAnsi="Arial" w:cs="Arial"/>
          <w:kern w:val="0"/>
          <w14:ligatures w14:val="none"/>
        </w:rPr>
        <w:t xml:space="preserve">Twenge, J.M., Martin, G.N. and Spitzberg, B.H. (2018) ‘Trends in U.S adolescents’ media use and body dissatisfaction: Evidence from 1991 to 2016’, </w:t>
      </w:r>
      <w:r w:rsidRPr="00534F47">
        <w:rPr>
          <w:rFonts w:ascii="Arial" w:hAnsi="Arial" w:cs="Arial"/>
          <w:i/>
          <w:iCs/>
          <w:kern w:val="0"/>
          <w14:ligatures w14:val="none"/>
        </w:rPr>
        <w:t>Journal of Adolescent Health</w:t>
      </w:r>
      <w:r w:rsidRPr="00534F47">
        <w:rPr>
          <w:rFonts w:ascii="Arial" w:hAnsi="Arial" w:cs="Arial"/>
          <w:kern w:val="0"/>
          <w14:ligatures w14:val="none"/>
        </w:rPr>
        <w:t>, 62(1), pp. 37-43.</w:t>
      </w:r>
    </w:p>
    <w:p w14:paraId="796FDCBA" w14:textId="77777777" w:rsidR="00534F47" w:rsidRPr="00534F47" w:rsidRDefault="00534F47" w:rsidP="001A2A94">
      <w:pPr>
        <w:spacing w:line="360" w:lineRule="auto"/>
        <w:ind w:left="720"/>
        <w:contextualSpacing/>
        <w:rPr>
          <w:rFonts w:ascii="Arial" w:hAnsi="Arial" w:cs="Arial"/>
          <w:kern w:val="0"/>
          <w14:ligatures w14:val="none"/>
        </w:rPr>
      </w:pPr>
    </w:p>
    <w:p w14:paraId="5373CD58" w14:textId="77777777" w:rsidR="00534F47" w:rsidRPr="00534F47" w:rsidRDefault="00534F47" w:rsidP="001A2A94">
      <w:pPr>
        <w:numPr>
          <w:ilvl w:val="0"/>
          <w:numId w:val="2"/>
        </w:numPr>
        <w:spacing w:line="360" w:lineRule="auto"/>
        <w:contextualSpacing/>
        <w:rPr>
          <w:rFonts w:ascii="Arial" w:hAnsi="Arial" w:cs="Arial"/>
          <w:kern w:val="0"/>
          <w14:ligatures w14:val="none"/>
        </w:rPr>
      </w:pPr>
      <w:r w:rsidRPr="00534F47">
        <w:rPr>
          <w:rFonts w:ascii="Arial" w:hAnsi="Arial" w:cs="Arial"/>
          <w:kern w:val="0"/>
          <w14:ligatures w14:val="none"/>
        </w:rPr>
        <w:t xml:space="preserve">YoungMinds (2021) </w:t>
      </w:r>
      <w:r w:rsidRPr="00534F47">
        <w:rPr>
          <w:rFonts w:ascii="Arial" w:hAnsi="Arial" w:cs="Arial"/>
          <w:i/>
          <w:iCs/>
          <w:kern w:val="0"/>
          <w14:ligatures w14:val="none"/>
        </w:rPr>
        <w:t>social media and young people’s mental health: A</w:t>
      </w:r>
      <w:r w:rsidRPr="00534F47">
        <w:rPr>
          <w:rFonts w:ascii="Arial" w:hAnsi="Arial" w:cs="Arial"/>
          <w:kern w:val="0"/>
          <w14:ligatures w14:val="none"/>
        </w:rPr>
        <w:t xml:space="preserve"> </w:t>
      </w:r>
      <w:r w:rsidRPr="00534F47">
        <w:rPr>
          <w:rFonts w:ascii="Arial" w:hAnsi="Arial" w:cs="Arial"/>
          <w:i/>
          <w:iCs/>
          <w:kern w:val="0"/>
          <w14:ligatures w14:val="none"/>
        </w:rPr>
        <w:t>briefing paper</w:t>
      </w:r>
      <w:r w:rsidRPr="00534F47">
        <w:rPr>
          <w:rFonts w:ascii="Arial" w:hAnsi="Arial" w:cs="Arial"/>
          <w:kern w:val="0"/>
          <w14:ligatures w14:val="none"/>
        </w:rPr>
        <w:t xml:space="preserve">. YoungMinds. Available at </w:t>
      </w:r>
      <w:hyperlink r:id="rId10" w:history="1">
        <w:r w:rsidRPr="00534F47">
          <w:rPr>
            <w:rFonts w:ascii="Arial" w:hAnsi="Arial" w:cs="Arial"/>
            <w:color w:val="0563C1" w:themeColor="hyperlink"/>
            <w:kern w:val="0"/>
            <w:u w:val="single"/>
            <w14:ligatures w14:val="none"/>
          </w:rPr>
          <w:t>https://wwwyoungminds.org,uk/</w:t>
        </w:r>
      </w:hyperlink>
      <w:r w:rsidRPr="00534F47">
        <w:rPr>
          <w:rFonts w:ascii="Arial" w:hAnsi="Arial" w:cs="Arial"/>
          <w:kern w:val="0"/>
          <w14:ligatures w14:val="none"/>
        </w:rPr>
        <w:t xml:space="preserve">  (Accessed 3</w:t>
      </w:r>
      <w:r w:rsidRPr="00534F47">
        <w:rPr>
          <w:rFonts w:ascii="Arial" w:hAnsi="Arial" w:cs="Arial"/>
          <w:kern w:val="0"/>
          <w:vertAlign w:val="superscript"/>
          <w14:ligatures w14:val="none"/>
        </w:rPr>
        <w:t>rd</w:t>
      </w:r>
      <w:r w:rsidRPr="00534F47">
        <w:rPr>
          <w:rFonts w:ascii="Arial" w:hAnsi="Arial" w:cs="Arial"/>
          <w:kern w:val="0"/>
          <w14:ligatures w14:val="none"/>
        </w:rPr>
        <w:t xml:space="preserve"> February 2026).</w:t>
      </w:r>
      <w:r w:rsidRPr="00534F47">
        <w:rPr>
          <w:rFonts w:ascii="Arial" w:hAnsi="Arial" w:cs="Arial"/>
          <w:kern w:val="0"/>
          <w14:ligatures w14:val="none"/>
        </w:rPr>
        <w:br/>
      </w:r>
    </w:p>
    <w:p w14:paraId="1C9999E3"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br/>
      </w:r>
    </w:p>
    <w:p w14:paraId="4BB1690A" w14:textId="77777777" w:rsidR="00534F47" w:rsidRPr="00534F47" w:rsidRDefault="00534F47" w:rsidP="001A2A94">
      <w:pPr>
        <w:spacing w:line="360" w:lineRule="auto"/>
        <w:rPr>
          <w:rFonts w:ascii="Arial" w:hAnsi="Arial" w:cs="Arial"/>
          <w:kern w:val="0"/>
          <w14:ligatures w14:val="none"/>
        </w:rPr>
      </w:pPr>
    </w:p>
    <w:p w14:paraId="70177AB9" w14:textId="77777777" w:rsidR="00534F47" w:rsidRPr="00534F47" w:rsidRDefault="00534F47" w:rsidP="001A2A94">
      <w:pPr>
        <w:spacing w:line="360" w:lineRule="auto"/>
        <w:rPr>
          <w:rFonts w:ascii="Arial" w:hAnsi="Arial" w:cs="Arial"/>
          <w:kern w:val="0"/>
          <w14:ligatures w14:val="none"/>
        </w:rPr>
      </w:pPr>
      <w:r w:rsidRPr="00534F47">
        <w:rPr>
          <w:rFonts w:ascii="Arial" w:hAnsi="Arial" w:cs="Arial"/>
          <w:kern w:val="0"/>
          <w14:ligatures w14:val="none"/>
        </w:rPr>
        <w:br/>
      </w:r>
    </w:p>
    <w:p w14:paraId="10A337F0" w14:textId="77777777" w:rsidR="00FD7A5F" w:rsidRPr="00534F47" w:rsidRDefault="00FD7A5F" w:rsidP="001A2A94">
      <w:pPr>
        <w:spacing w:line="360" w:lineRule="auto"/>
        <w:rPr>
          <w:rFonts w:ascii="Arial" w:hAnsi="Arial" w:cs="Arial"/>
        </w:rPr>
      </w:pPr>
    </w:p>
    <w:sectPr w:rsidR="00FD7A5F" w:rsidRPr="00534F4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EA99C" w14:textId="77777777" w:rsidR="00E65B71" w:rsidRDefault="00E65B71" w:rsidP="00534F47">
      <w:pPr>
        <w:spacing w:after="0" w:line="240" w:lineRule="auto"/>
      </w:pPr>
      <w:r>
        <w:separator/>
      </w:r>
    </w:p>
  </w:endnote>
  <w:endnote w:type="continuationSeparator" w:id="0">
    <w:p w14:paraId="3A2E396C" w14:textId="77777777" w:rsidR="00E65B71" w:rsidRDefault="00E65B71" w:rsidP="00534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762036"/>
      <w:docPartObj>
        <w:docPartGallery w:val="Page Numbers (Bottom of Page)"/>
        <w:docPartUnique/>
      </w:docPartObj>
    </w:sdtPr>
    <w:sdtContent>
      <w:p w14:paraId="7B6A1CDB" w14:textId="64431F78" w:rsidR="00534F47" w:rsidRDefault="00534F47">
        <w:pPr>
          <w:pStyle w:val="Footer"/>
          <w:jc w:val="center"/>
        </w:pPr>
        <w:r>
          <w:fldChar w:fldCharType="begin"/>
        </w:r>
        <w:r>
          <w:instrText>PAGE   \* MERGEFORMAT</w:instrText>
        </w:r>
        <w:r>
          <w:fldChar w:fldCharType="separate"/>
        </w:r>
        <w:r>
          <w:t>2</w:t>
        </w:r>
        <w:r>
          <w:fldChar w:fldCharType="end"/>
        </w:r>
      </w:p>
    </w:sdtContent>
  </w:sdt>
  <w:p w14:paraId="2D21771F" w14:textId="77777777" w:rsidR="00534F47" w:rsidRDefault="0053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8C44C" w14:textId="77777777" w:rsidR="00E65B71" w:rsidRDefault="00E65B71" w:rsidP="00534F47">
      <w:pPr>
        <w:spacing w:after="0" w:line="240" w:lineRule="auto"/>
      </w:pPr>
      <w:r>
        <w:separator/>
      </w:r>
    </w:p>
  </w:footnote>
  <w:footnote w:type="continuationSeparator" w:id="0">
    <w:p w14:paraId="7C8BC570" w14:textId="77777777" w:rsidR="00E65B71" w:rsidRDefault="00E65B71" w:rsidP="00534F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0122C"/>
    <w:multiLevelType w:val="hybridMultilevel"/>
    <w:tmpl w:val="AE543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95AC8"/>
    <w:multiLevelType w:val="hybridMultilevel"/>
    <w:tmpl w:val="07C46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102E3"/>
    <w:multiLevelType w:val="hybridMultilevel"/>
    <w:tmpl w:val="F4E8FE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1CF0C11"/>
    <w:multiLevelType w:val="hybridMultilevel"/>
    <w:tmpl w:val="2AB4B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349191">
    <w:abstractNumId w:val="3"/>
  </w:num>
  <w:num w:numId="2" w16cid:durableId="348721370">
    <w:abstractNumId w:val="2"/>
  </w:num>
  <w:num w:numId="3" w16cid:durableId="30348332">
    <w:abstractNumId w:val="0"/>
  </w:num>
  <w:num w:numId="4" w16cid:durableId="460079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F47"/>
    <w:rsid w:val="001A2A94"/>
    <w:rsid w:val="00534F47"/>
    <w:rsid w:val="00AF7EC6"/>
    <w:rsid w:val="00CC29C8"/>
    <w:rsid w:val="00E65B71"/>
    <w:rsid w:val="00FD7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11694"/>
  <w15:chartTrackingRefBased/>
  <w15:docId w15:val="{1BF7D167-0EA8-4A8F-BDA7-C8D1E7FCF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F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4F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4F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4F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4F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4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F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4F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4F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4F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4F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4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F47"/>
    <w:rPr>
      <w:rFonts w:eastAsiaTheme="majorEastAsia" w:cstheme="majorBidi"/>
      <w:color w:val="272727" w:themeColor="text1" w:themeTint="D8"/>
    </w:rPr>
  </w:style>
  <w:style w:type="paragraph" w:styleId="Title">
    <w:name w:val="Title"/>
    <w:basedOn w:val="Normal"/>
    <w:next w:val="Normal"/>
    <w:link w:val="TitleChar"/>
    <w:uiPriority w:val="10"/>
    <w:qFormat/>
    <w:rsid w:val="00534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F47"/>
    <w:pPr>
      <w:spacing w:before="160"/>
      <w:jc w:val="center"/>
    </w:pPr>
    <w:rPr>
      <w:i/>
      <w:iCs/>
      <w:color w:val="404040" w:themeColor="text1" w:themeTint="BF"/>
    </w:rPr>
  </w:style>
  <w:style w:type="character" w:customStyle="1" w:styleId="QuoteChar">
    <w:name w:val="Quote Char"/>
    <w:basedOn w:val="DefaultParagraphFont"/>
    <w:link w:val="Quote"/>
    <w:uiPriority w:val="29"/>
    <w:rsid w:val="00534F47"/>
    <w:rPr>
      <w:i/>
      <w:iCs/>
      <w:color w:val="404040" w:themeColor="text1" w:themeTint="BF"/>
    </w:rPr>
  </w:style>
  <w:style w:type="paragraph" w:styleId="ListParagraph">
    <w:name w:val="List Paragraph"/>
    <w:basedOn w:val="Normal"/>
    <w:uiPriority w:val="34"/>
    <w:qFormat/>
    <w:rsid w:val="00534F47"/>
    <w:pPr>
      <w:ind w:left="720"/>
      <w:contextualSpacing/>
    </w:pPr>
  </w:style>
  <w:style w:type="character" w:styleId="IntenseEmphasis">
    <w:name w:val="Intense Emphasis"/>
    <w:basedOn w:val="DefaultParagraphFont"/>
    <w:uiPriority w:val="21"/>
    <w:qFormat/>
    <w:rsid w:val="00534F47"/>
    <w:rPr>
      <w:i/>
      <w:iCs/>
      <w:color w:val="2F5496" w:themeColor="accent1" w:themeShade="BF"/>
    </w:rPr>
  </w:style>
  <w:style w:type="paragraph" w:styleId="IntenseQuote">
    <w:name w:val="Intense Quote"/>
    <w:basedOn w:val="Normal"/>
    <w:next w:val="Normal"/>
    <w:link w:val="IntenseQuoteChar"/>
    <w:uiPriority w:val="30"/>
    <w:qFormat/>
    <w:rsid w:val="00534F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4F47"/>
    <w:rPr>
      <w:i/>
      <w:iCs/>
      <w:color w:val="2F5496" w:themeColor="accent1" w:themeShade="BF"/>
    </w:rPr>
  </w:style>
  <w:style w:type="character" w:styleId="IntenseReference">
    <w:name w:val="Intense Reference"/>
    <w:basedOn w:val="DefaultParagraphFont"/>
    <w:uiPriority w:val="32"/>
    <w:qFormat/>
    <w:rsid w:val="00534F47"/>
    <w:rPr>
      <w:b/>
      <w:bCs/>
      <w:smallCaps/>
      <w:color w:val="2F5496" w:themeColor="accent1" w:themeShade="BF"/>
      <w:spacing w:val="5"/>
    </w:rPr>
  </w:style>
  <w:style w:type="paragraph" w:styleId="Header">
    <w:name w:val="header"/>
    <w:basedOn w:val="Normal"/>
    <w:link w:val="HeaderChar"/>
    <w:uiPriority w:val="99"/>
    <w:unhideWhenUsed/>
    <w:rsid w:val="00534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F47"/>
  </w:style>
  <w:style w:type="paragraph" w:styleId="Footer">
    <w:name w:val="footer"/>
    <w:basedOn w:val="Normal"/>
    <w:link w:val="FooterChar"/>
    <w:uiPriority w:val="99"/>
    <w:unhideWhenUsed/>
    <w:rsid w:val="00534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publications/statistical/mental-health-of-children-and-young-peop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entalhealth.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youngminds.org,uk/" TargetMode="External"/><Relationship Id="rId4" Type="http://schemas.openxmlformats.org/officeDocument/2006/relationships/webSettings" Target="webSettings.xml"/><Relationship Id="rId9" Type="http://schemas.openxmlformats.org/officeDocument/2006/relationships/hyperlink" Target="https://www.ofcom.org.uk/research-and-data/media-literacy-research/children/media-use-attitudes-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1011</Words>
  <Characters>5767</Characters>
  <Application>Microsoft Office Word</Application>
  <DocSecurity>0</DocSecurity>
  <Lines>48</Lines>
  <Paragraphs>13</Paragraphs>
  <ScaleCrop>false</ScaleCrop>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Zaidi (2310093)</dc:creator>
  <cp:keywords/>
  <dc:description/>
  <cp:lastModifiedBy>Salma Zaidi (2310093)</cp:lastModifiedBy>
  <cp:revision>2</cp:revision>
  <dcterms:created xsi:type="dcterms:W3CDTF">2026-02-21T19:52:00Z</dcterms:created>
  <dcterms:modified xsi:type="dcterms:W3CDTF">2026-02-21T20:04:00Z</dcterms:modified>
</cp:coreProperties>
</file>