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530412154"/>
        <w:docPartObj>
          <w:docPartGallery w:val="Cover Pages"/>
          <w:docPartUnique/>
        </w:docPartObj>
      </w:sdtPr>
      <w:sdtContent>
        <w:p w14:paraId="67D5CEAB" w14:textId="57298DCE" w:rsidR="00B9135D" w:rsidRDefault="00B9135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06658F4" wp14:editId="416F528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04BDBD6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6BD95E6" wp14:editId="122C93B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25A1884" w14:textId="00838661" w:rsidR="00B9135D" w:rsidRDefault="00B9135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Sabrina Malek</w:t>
                                    </w:r>
                                  </w:p>
                                </w:sdtContent>
                              </w:sdt>
                              <w:p w14:paraId="356B6C13" w14:textId="488D7D33" w:rsidR="00B9135D" w:rsidRDefault="00B9135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6BD95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25A1884" w14:textId="00838661" w:rsidR="00B9135D" w:rsidRDefault="00B9135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Sabrina Malek</w:t>
                              </w:r>
                            </w:p>
                          </w:sdtContent>
                        </w:sdt>
                        <w:p w14:paraId="356B6C13" w14:textId="488D7D33" w:rsidR="00B9135D" w:rsidRDefault="00B9135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32C84D0" wp14:editId="6DF0008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7A061D" w14:textId="2C83A755" w:rsidR="00B9135D" w:rsidRDefault="00B9135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32C84D0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6A7A061D" w14:textId="2C83A755" w:rsidR="00B9135D" w:rsidRDefault="00B9135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50C9CE" wp14:editId="555AB5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A675901" w14:textId="3D72137D" w:rsidR="00B9135D" w:rsidRDefault="00B9135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dea 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9CE32F5" w14:textId="7E75209B" w:rsidR="00B9135D" w:rsidRDefault="00B9135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B50C9CE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2A675901" w14:textId="3D72137D" w:rsidR="00B9135D" w:rsidRDefault="00B9135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dea 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59CE32F5" w14:textId="7E75209B" w:rsidR="00B9135D" w:rsidRDefault="00B9135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562D7EA" w14:textId="13EF35C0" w:rsidR="00B9135D" w:rsidRDefault="00B9135D">
          <w:r>
            <w:br w:type="page"/>
          </w:r>
        </w:p>
      </w:sdtContent>
    </w:sdt>
    <w:p w14:paraId="7A1E2D66" w14:textId="3109A05C" w:rsidR="0022329E" w:rsidRPr="009A58F8" w:rsidRDefault="003F4732" w:rsidP="009A58F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A58F8">
        <w:rPr>
          <w:rFonts w:ascii="Times New Roman" w:hAnsi="Times New Roman" w:cs="Times New Roman"/>
          <w:sz w:val="24"/>
        </w:rPr>
        <w:lastRenderedPageBreak/>
        <w:t>Introduction</w:t>
      </w:r>
    </w:p>
    <w:p w14:paraId="63B6AEBF" w14:textId="77777777" w:rsidR="009A58F8" w:rsidRPr="009A58F8" w:rsidRDefault="009A58F8" w:rsidP="009A58F8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</w:p>
    <w:p w14:paraId="138539EF" w14:textId="4D5BBD52" w:rsidR="003F4732" w:rsidRDefault="003F4732" w:rsidP="009A58F8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  <w:r w:rsidRPr="009A58F8">
        <w:rPr>
          <w:rFonts w:ascii="Times New Roman" w:hAnsi="Times New Roman" w:cs="Times New Roman"/>
          <w:sz w:val="24"/>
        </w:rPr>
        <w:t>WCF, also known as Windows Communication Foundation, enables asynchronous messages to be delivered from one endpoint to another</w:t>
      </w:r>
      <w:r w:rsidR="00250870" w:rsidRPr="009A58F8">
        <w:rPr>
          <w:rFonts w:ascii="Times New Roman" w:hAnsi="Times New Roman" w:cs="Times New Roman"/>
          <w:sz w:val="24"/>
        </w:rPr>
        <w:t xml:space="preserve"> [1]</w:t>
      </w:r>
      <w:r w:rsidRPr="009A58F8">
        <w:rPr>
          <w:rFonts w:ascii="Times New Roman" w:hAnsi="Times New Roman" w:cs="Times New Roman"/>
          <w:sz w:val="24"/>
        </w:rPr>
        <w:t xml:space="preserve">. It can be hosted by IIS, or hosted in an application. Using WCF, we can create </w:t>
      </w:r>
      <w:r w:rsidR="00F40168" w:rsidRPr="009A58F8">
        <w:rPr>
          <w:rFonts w:ascii="Times New Roman" w:hAnsi="Times New Roman" w:cs="Times New Roman"/>
          <w:sz w:val="24"/>
        </w:rPr>
        <w:t>service-oriented applications</w:t>
      </w:r>
      <w:r w:rsidR="00250870" w:rsidRPr="009A58F8">
        <w:rPr>
          <w:rFonts w:ascii="Times New Roman" w:hAnsi="Times New Roman" w:cs="Times New Roman"/>
          <w:sz w:val="24"/>
        </w:rPr>
        <w:t xml:space="preserve"> [2]</w:t>
      </w:r>
      <w:r w:rsidR="00F40168" w:rsidRPr="009A58F8">
        <w:rPr>
          <w:rFonts w:ascii="Times New Roman" w:hAnsi="Times New Roman" w:cs="Times New Roman"/>
          <w:sz w:val="24"/>
        </w:rPr>
        <w:t>. Various patterns of message exchange can be done. It could be request-reply or one-way. WCF allows message exchanges to be encrypted for security</w:t>
      </w:r>
      <w:r w:rsidR="00250870" w:rsidRPr="009A58F8">
        <w:rPr>
          <w:rFonts w:ascii="Times New Roman" w:hAnsi="Times New Roman" w:cs="Times New Roman"/>
          <w:sz w:val="24"/>
        </w:rPr>
        <w:t xml:space="preserve"> [3]</w:t>
      </w:r>
      <w:r w:rsidR="00F40168" w:rsidRPr="009A58F8">
        <w:rPr>
          <w:rFonts w:ascii="Times New Roman" w:hAnsi="Times New Roman" w:cs="Times New Roman"/>
          <w:sz w:val="24"/>
        </w:rPr>
        <w:t>. Messages can also be queued</w:t>
      </w:r>
      <w:r w:rsidR="00250870" w:rsidRPr="009A58F8">
        <w:rPr>
          <w:rFonts w:ascii="Times New Roman" w:hAnsi="Times New Roman" w:cs="Times New Roman"/>
          <w:sz w:val="24"/>
        </w:rPr>
        <w:t>. WCF can be integrated with other Microsoft technologies such as Windows Workflow Foundation (WF).</w:t>
      </w:r>
      <w:r w:rsidR="009A58F8">
        <w:rPr>
          <w:rFonts w:ascii="Times New Roman" w:hAnsi="Times New Roman" w:cs="Times New Roman"/>
          <w:sz w:val="24"/>
        </w:rPr>
        <w:t xml:space="preserve"> Microsoft BizTalk Server R2 also integrates with WCF. The software formats data to be standardized. A platform creating Web applications, Microsoft Silverlight, also integrates with WCF for connecting endpoints. </w:t>
      </w:r>
    </w:p>
    <w:p w14:paraId="537ADF36" w14:textId="32CF47B6" w:rsidR="00A314D6" w:rsidRDefault="00A314D6" w:rsidP="009A58F8">
      <w:pPr>
        <w:pStyle w:val="ListParagraph"/>
        <w:spacing w:line="360" w:lineRule="auto"/>
        <w:ind w:left="360"/>
        <w:jc w:val="both"/>
      </w:pPr>
      <w:r>
        <w:fldChar w:fldCharType="begin"/>
      </w:r>
      <w:r>
        <w:instrText xml:space="preserve"> INCLUDEPICTURE "http://ezzylearning.com/Tutorials_Data/Images/WCF_Metadata_Exchange.jpg" \* MERGEFORMATINET </w:instrText>
      </w:r>
      <w:r>
        <w:fldChar w:fldCharType="separate"/>
      </w:r>
      <w:r>
        <w:fldChar w:fldCharType="end"/>
      </w:r>
      <w:r>
        <w:rPr>
          <w:noProof/>
        </w:rPr>
        <w:drawing>
          <wp:inline distT="0" distB="0" distL="0" distR="0" wp14:anchorId="6F2437DF" wp14:editId="4C899D18">
            <wp:extent cx="5727700" cy="3676650"/>
            <wp:effectExtent l="0" t="0" r="6350" b="0"/>
            <wp:docPr id="1" name="Picture 1" descr="C:\Users\User\Documents\spring 2019 assg\WCF_Metadata_Exchan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ocuments\spring 2019 assg\WCF_Metadata_Exchange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676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EE45D" w14:textId="15BF4191" w:rsidR="00A314D6" w:rsidRPr="00A314D6" w:rsidRDefault="00A314D6" w:rsidP="00A314D6">
      <w:pPr>
        <w:pStyle w:val="ListParagraph"/>
        <w:spacing w:line="360" w:lineRule="auto"/>
        <w:ind w:left="360"/>
        <w:jc w:val="center"/>
        <w:rPr>
          <w:rFonts w:ascii="Times New Roman" w:hAnsi="Times New Roman" w:cs="Times New Roman"/>
          <w:sz w:val="28"/>
        </w:rPr>
      </w:pPr>
      <w:r w:rsidRPr="00A314D6">
        <w:rPr>
          <w:rFonts w:ascii="Times New Roman" w:hAnsi="Times New Roman" w:cs="Times New Roman"/>
          <w:sz w:val="24"/>
        </w:rPr>
        <w:t>Figure 1: An example of how WCF works</w:t>
      </w:r>
      <w:r w:rsidR="00E96F2A">
        <w:rPr>
          <w:rFonts w:ascii="Times New Roman" w:hAnsi="Times New Roman" w:cs="Times New Roman"/>
          <w:sz w:val="24"/>
        </w:rPr>
        <w:t xml:space="preserve"> [4]</w:t>
      </w:r>
    </w:p>
    <w:p w14:paraId="1978E0FB" w14:textId="77777777" w:rsidR="00A314D6" w:rsidRPr="009A58F8" w:rsidRDefault="00A314D6" w:rsidP="009A58F8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  <w:sz w:val="24"/>
        </w:rPr>
      </w:pPr>
    </w:p>
    <w:p w14:paraId="702F47E1" w14:textId="1BC1A90D" w:rsidR="00250870" w:rsidRDefault="00250870" w:rsidP="003F4732">
      <w:pPr>
        <w:pStyle w:val="ListParagraph"/>
        <w:ind w:left="360"/>
      </w:pPr>
    </w:p>
    <w:p w14:paraId="6F7F1948" w14:textId="77777777" w:rsidR="00250870" w:rsidRDefault="00250870">
      <w:r>
        <w:br w:type="page"/>
      </w:r>
    </w:p>
    <w:p w14:paraId="5C2893F9" w14:textId="57A6D87D" w:rsidR="00250870" w:rsidRPr="009C6908" w:rsidRDefault="00250870" w:rsidP="009C6908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</w:rPr>
      </w:pPr>
      <w:r w:rsidRPr="009C6908">
        <w:rPr>
          <w:rFonts w:ascii="Times New Roman" w:hAnsi="Times New Roman" w:cs="Times New Roman"/>
        </w:rPr>
        <w:lastRenderedPageBreak/>
        <w:t>References</w:t>
      </w:r>
    </w:p>
    <w:p w14:paraId="36CC1FAF" w14:textId="6AF18253" w:rsidR="00250870" w:rsidRPr="009C6908" w:rsidRDefault="00250870" w:rsidP="009C69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9C6908">
        <w:rPr>
          <w:rFonts w:ascii="Times New Roman" w:hAnsi="Times New Roman" w:cs="Times New Roman"/>
          <w:color w:val="333333"/>
          <w:shd w:val="clear" w:color="auto" w:fill="FFFFFF"/>
        </w:rPr>
        <w:t>HongGit</w:t>
      </w:r>
      <w:proofErr w:type="spellEnd"/>
      <w:r w:rsidRPr="009C6908">
        <w:rPr>
          <w:rFonts w:ascii="Times New Roman" w:hAnsi="Times New Roman" w:cs="Times New Roman"/>
          <w:color w:val="333333"/>
          <w:shd w:val="clear" w:color="auto" w:fill="FFFFFF"/>
        </w:rPr>
        <w:t>, “What Is Windows Communication Foundation,” </w:t>
      </w:r>
      <w:r w:rsidRPr="009C6908">
        <w:rPr>
          <w:rFonts w:ascii="Times New Roman" w:hAnsi="Times New Roman" w:cs="Times New Roman"/>
          <w:i/>
          <w:iCs/>
          <w:color w:val="333333"/>
        </w:rPr>
        <w:t>Microsoft Docs</w:t>
      </w:r>
      <w:r w:rsidRPr="009C6908">
        <w:rPr>
          <w:rFonts w:ascii="Times New Roman" w:hAnsi="Times New Roman" w:cs="Times New Roman"/>
          <w:color w:val="333333"/>
          <w:shd w:val="clear" w:color="auto" w:fill="FFFFFF"/>
        </w:rPr>
        <w:t>. [Online]. Available: https://docs.microsoft.com/en-us/dotnet/framework/wcf/whats-wcf. [Accessed: 15-May-2019].</w:t>
      </w:r>
    </w:p>
    <w:p w14:paraId="4E218FD4" w14:textId="58D16F84" w:rsidR="00250870" w:rsidRPr="009C6908" w:rsidRDefault="00250870" w:rsidP="009C69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C6908">
        <w:rPr>
          <w:rFonts w:ascii="Times New Roman" w:hAnsi="Times New Roman" w:cs="Times New Roman"/>
          <w:color w:val="333333"/>
          <w:shd w:val="clear" w:color="auto" w:fill="FFFFFF"/>
        </w:rPr>
        <w:t>N. Pathak, “Implementing WC</w:t>
      </w:r>
      <w:bookmarkStart w:id="0" w:name="_GoBack"/>
      <w:bookmarkEnd w:id="0"/>
      <w:r w:rsidRPr="009C6908">
        <w:rPr>
          <w:rFonts w:ascii="Times New Roman" w:hAnsi="Times New Roman" w:cs="Times New Roman"/>
          <w:color w:val="333333"/>
          <w:shd w:val="clear" w:color="auto" w:fill="FFFFFF"/>
        </w:rPr>
        <w:t>F Security,” </w:t>
      </w:r>
      <w:r w:rsidRPr="009C6908">
        <w:rPr>
          <w:rFonts w:ascii="Times New Roman" w:hAnsi="Times New Roman" w:cs="Times New Roman"/>
          <w:i/>
          <w:iCs/>
          <w:color w:val="333333"/>
        </w:rPr>
        <w:t>Pro WCF 4</w:t>
      </w:r>
      <w:r w:rsidRPr="009C6908">
        <w:rPr>
          <w:rFonts w:ascii="Times New Roman" w:hAnsi="Times New Roman" w:cs="Times New Roman"/>
          <w:color w:val="333333"/>
          <w:shd w:val="clear" w:color="auto" w:fill="FFFFFF"/>
        </w:rPr>
        <w:t>, pp. 219–252, 2011.</w:t>
      </w:r>
    </w:p>
    <w:p w14:paraId="75AFF384" w14:textId="753F7DD2" w:rsidR="00250870" w:rsidRPr="00E96F2A" w:rsidRDefault="00250870" w:rsidP="009C69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9C6908">
        <w:rPr>
          <w:rFonts w:ascii="Times New Roman" w:hAnsi="Times New Roman" w:cs="Times New Roman"/>
          <w:color w:val="333333"/>
          <w:shd w:val="clear" w:color="auto" w:fill="FFFFFF"/>
        </w:rPr>
        <w:t>N. Pathak, “Hosting and Consuming WCF Services,” </w:t>
      </w:r>
      <w:r w:rsidRPr="009C6908">
        <w:rPr>
          <w:rFonts w:ascii="Times New Roman" w:hAnsi="Times New Roman" w:cs="Times New Roman"/>
          <w:i/>
          <w:iCs/>
          <w:color w:val="333333"/>
        </w:rPr>
        <w:t>Pro WCF 4</w:t>
      </w:r>
      <w:r w:rsidRPr="009C6908">
        <w:rPr>
          <w:rFonts w:ascii="Times New Roman" w:hAnsi="Times New Roman" w:cs="Times New Roman"/>
          <w:color w:val="333333"/>
          <w:shd w:val="clear" w:color="auto" w:fill="FFFFFF"/>
        </w:rPr>
        <w:t>, pp. 145–183, 2011.</w:t>
      </w:r>
    </w:p>
    <w:p w14:paraId="1FCAD2BC" w14:textId="1E0B02BD" w:rsidR="00E96F2A" w:rsidRPr="009C6908" w:rsidRDefault="00E96F2A" w:rsidP="009C690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</w:rPr>
      </w:pPr>
      <w:r w:rsidRPr="00E96F2A">
        <w:rPr>
          <w:rFonts w:ascii="Times New Roman" w:hAnsi="Times New Roman" w:cs="Times New Roman"/>
        </w:rPr>
        <w:t>W. Anwar, “Programming WCF Services,” Tutorial in Category WCF at EzzyLearning.com. [Online]. Available: http://ezzylearning.com/tutorial/programming-wcf-services. [Accessed: 15-May-2019].</w:t>
      </w:r>
    </w:p>
    <w:sectPr w:rsidR="00E96F2A" w:rsidRPr="009C6908" w:rsidSect="00B9135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C278B4"/>
    <w:multiLevelType w:val="hybridMultilevel"/>
    <w:tmpl w:val="9D345998"/>
    <w:lvl w:ilvl="0" w:tplc="4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DE6B27"/>
    <w:multiLevelType w:val="multilevel"/>
    <w:tmpl w:val="0912496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35D"/>
    <w:rsid w:val="00015978"/>
    <w:rsid w:val="0022329E"/>
    <w:rsid w:val="00250870"/>
    <w:rsid w:val="003F4732"/>
    <w:rsid w:val="009A58F8"/>
    <w:rsid w:val="009C6908"/>
    <w:rsid w:val="00A314D6"/>
    <w:rsid w:val="00B9135D"/>
    <w:rsid w:val="00E96F2A"/>
    <w:rsid w:val="00F40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11D0C"/>
  <w15:chartTrackingRefBased/>
  <w15:docId w15:val="{4DD9EDA6-F668-40D7-8D49-9F51E42A35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9135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9135D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3F47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3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dea assignment 2</vt:lpstr>
    </vt:vector>
  </TitlesOfParts>
  <Company/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dea assignment 2</dc:title>
  <dc:subject/>
  <dc:creator>Sabrina Malek</dc:creator>
  <cp:keywords/>
  <dc:description/>
  <cp:lastModifiedBy>Sabrina Malek</cp:lastModifiedBy>
  <cp:revision>5</cp:revision>
  <dcterms:created xsi:type="dcterms:W3CDTF">2019-05-15T19:25:00Z</dcterms:created>
  <dcterms:modified xsi:type="dcterms:W3CDTF">2019-05-15T22:48:00Z</dcterms:modified>
</cp:coreProperties>
</file>