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F1D8D" w14:textId="77777777" w:rsidR="00CE2599" w:rsidRDefault="00CE2599" w:rsidP="005E43A7">
      <w:pPr>
        <w:spacing w:line="360" w:lineRule="auto"/>
        <w:jc w:val="both"/>
        <w:rPr>
          <w:rFonts w:ascii="Arial" w:hAnsi="Arial" w:cs="Arial"/>
          <w:sz w:val="24"/>
          <w:szCs w:val="24"/>
        </w:rPr>
      </w:pPr>
      <w:r>
        <w:rPr>
          <w:rFonts w:ascii="Arial" w:hAnsi="Arial" w:cs="Arial"/>
          <w:sz w:val="24"/>
          <w:szCs w:val="24"/>
        </w:rPr>
        <w:t>Rhan 1</w:t>
      </w:r>
    </w:p>
    <w:p w14:paraId="6C639267" w14:textId="1C42F71F" w:rsidR="00BC526E" w:rsidRPr="00CE2599" w:rsidRDefault="00BC526E" w:rsidP="005E43A7">
      <w:pPr>
        <w:spacing w:line="360" w:lineRule="auto"/>
        <w:jc w:val="both"/>
        <w:rPr>
          <w:rFonts w:ascii="Arial" w:hAnsi="Arial" w:cs="Arial"/>
          <w:sz w:val="24"/>
          <w:szCs w:val="24"/>
        </w:rPr>
      </w:pPr>
      <w:r w:rsidRPr="00CE2599">
        <w:rPr>
          <w:rFonts w:ascii="Arial" w:hAnsi="Arial" w:cs="Arial"/>
          <w:sz w:val="24"/>
          <w:szCs w:val="24"/>
        </w:rPr>
        <w:t>Wrth weithio mewn grŵp am y drafodaeth wnaeth yr arddull democratig gael ei defnyddio yn naturiol, wnaeth pob aelod cydweithio ac yn cymryd mewn syniadau ei gilydd. Wrth ddod mewn a syniadau newydd am y drafodaeth roedd yna ormod o bethau i sôn amdano felly wnaeth un aelod o’r grŵp addasu ar ei arddull arweinio i fod yn fwy awtocratig. Wnaeth hyn annog fwy o glirdeb efo’r gofynion oedd angen cwrdd, roedd targedau wedi cael ei osod mewn cynllun ac roedd hyn yn fwy effeithiol. Wrth wneud hyn roedd pob aelod yn wybodus am eu gofynion ac yn ymwybodol am rôl pawb, roedd yr addasiad yma yn sicrhau ansawdd well o weithio ac yn darparu cyfrifoldebau i’r aelodau.</w:t>
      </w:r>
    </w:p>
    <w:p w14:paraId="4A9794DF" w14:textId="6CA0EA6F" w:rsidR="00BC526E" w:rsidRPr="00CE2599" w:rsidRDefault="00BC526E" w:rsidP="005E43A7">
      <w:pPr>
        <w:spacing w:line="360" w:lineRule="auto"/>
        <w:jc w:val="both"/>
        <w:rPr>
          <w:rFonts w:ascii="Arial" w:hAnsi="Arial" w:cs="Arial"/>
          <w:sz w:val="24"/>
          <w:szCs w:val="24"/>
        </w:rPr>
      </w:pPr>
      <w:r w:rsidRPr="00CE2599">
        <w:rPr>
          <w:rFonts w:ascii="Arial" w:hAnsi="Arial" w:cs="Arial"/>
          <w:sz w:val="24"/>
          <w:szCs w:val="24"/>
        </w:rPr>
        <w:t>Roedd yna gryfderau i weithio’n ddemocratig, roedd pawb mewn cytundeb ac efo perthynas dda i ddod at ei gilydd i sicrhau bydd pawb efo dealltwriaeth am beth oedd angen gwneud am y drafodaeth. Wnaeth mwyafrif o’r grŵp ymateb yn dda i weithio’n gydweithredol, wrth gydweithio gallwch chi weld pobl yn gweithio’n fwy positif yn rhannu'r un targed ac yn sicrhau roedd pawb yn cyfrannu syniadau. Wnaeth ddau o’r grŵp angen fwy o gefnogaeth i benderfynu am beth i drafod, roedd amrywiaeth o opsiynau am beth i benderfynu. Wnaeth yr arweinydd o’r grŵp rhoi cefnogaeth gan fynd dros yr opsiynau tan fod dewis wedi digwydd, roedd hyn yn cysylltu efo’r agenda ac roedd angen i bob aelod fod yn ymwybodol am gynnwys yr agenda.</w:t>
      </w:r>
    </w:p>
    <w:p w14:paraId="3F168FB1" w14:textId="5B7DFB89" w:rsidR="00A1251D" w:rsidRPr="00CE2599" w:rsidRDefault="00BC526E" w:rsidP="005E43A7">
      <w:pPr>
        <w:spacing w:line="360" w:lineRule="auto"/>
        <w:jc w:val="both"/>
        <w:rPr>
          <w:rFonts w:ascii="Arial" w:hAnsi="Arial" w:cs="Arial"/>
          <w:sz w:val="24"/>
          <w:szCs w:val="24"/>
        </w:rPr>
      </w:pPr>
      <w:r w:rsidRPr="00CE2599">
        <w:rPr>
          <w:rFonts w:ascii="Arial" w:hAnsi="Arial" w:cs="Arial"/>
          <w:sz w:val="24"/>
          <w:szCs w:val="24"/>
        </w:rPr>
        <w:t>Wrth weithio mewn grŵp mae Charles Handy (teambuildingsolutions, dim dyddiad) yn cyfeirio at ffurfio, stormus, setlo a pherfformio</w:t>
      </w:r>
      <w:r w:rsidR="00D07166" w:rsidRPr="00CE2599">
        <w:rPr>
          <w:rFonts w:ascii="Arial" w:hAnsi="Arial" w:cs="Arial"/>
          <w:sz w:val="24"/>
          <w:szCs w:val="24"/>
        </w:rPr>
        <w:t xml:space="preserve"> (</w:t>
      </w:r>
      <w:r w:rsidR="00D07166" w:rsidRPr="00CE2599">
        <w:rPr>
          <w:rFonts w:ascii="Arial" w:hAnsi="Arial" w:cs="Arial"/>
          <w:sz w:val="24"/>
          <w:szCs w:val="24"/>
        </w:rPr>
        <w:t xml:space="preserve">Tuckman, B.W. </w:t>
      </w:r>
      <w:r w:rsidR="00D07166" w:rsidRPr="00CE2599">
        <w:rPr>
          <w:rFonts w:ascii="Arial" w:hAnsi="Arial" w:cs="Arial"/>
          <w:sz w:val="24"/>
          <w:szCs w:val="24"/>
        </w:rPr>
        <w:t>yn MindTools, dim dyddiad)</w:t>
      </w:r>
      <w:r w:rsidRPr="00CE2599">
        <w:rPr>
          <w:rFonts w:ascii="Arial" w:hAnsi="Arial" w:cs="Arial"/>
          <w:sz w:val="24"/>
          <w:szCs w:val="24"/>
        </w:rPr>
        <w:t xml:space="preserve">, gan fod pawb oedd yn y grŵp yn gyfarwydd gyda’i gilydd </w:t>
      </w:r>
      <w:r w:rsidR="009C75B7" w:rsidRPr="00CE2599">
        <w:rPr>
          <w:rFonts w:ascii="Arial" w:hAnsi="Arial" w:cs="Arial"/>
          <w:sz w:val="24"/>
          <w:szCs w:val="24"/>
        </w:rPr>
        <w:t>ac oedd rhain ohonym ni wedi gweithio gyda’i gilydd or blaen, nad oedd</w:t>
      </w:r>
      <w:r w:rsidRPr="00CE2599">
        <w:rPr>
          <w:rFonts w:ascii="Arial" w:hAnsi="Arial" w:cs="Arial"/>
          <w:sz w:val="24"/>
          <w:szCs w:val="24"/>
        </w:rPr>
        <w:t xml:space="preserve"> angen y cam ffurfio. Wnaeth pawb cyfrannu syniadau am beth i drafod ac i osod cyfrifoldebau allan. Roedd hyn wedi dangos bod y grŵp wedi dechrau'r broses efo stormus, roedd yna gefnogaeth mewn ystyried pwy oedd yn dewis rolau.</w:t>
      </w:r>
      <w:r w:rsidRPr="00CE2599">
        <w:rPr>
          <w:rFonts w:ascii="Arial" w:hAnsi="Arial" w:cs="Arial"/>
          <w:sz w:val="24"/>
          <w:szCs w:val="24"/>
        </w:rPr>
        <w:t xml:space="preserve"> </w:t>
      </w:r>
      <w:r w:rsidRPr="00CE2599">
        <w:rPr>
          <w:rFonts w:ascii="Arial" w:hAnsi="Arial" w:cs="Arial"/>
          <w:sz w:val="24"/>
          <w:szCs w:val="24"/>
        </w:rPr>
        <w:t xml:space="preserve">Roedd pawb yn wybodus am bwy oedd yn gyfforddus efo arweinio'r mwyaf, felly roedd yna gydlynydd o’r dechrau. Wnaethon nhw awgrymu syniadau amrywiaeth o rôlau i sicrhau roedd cryfderau'r person yn addas ac i deimlo’n gyfforddus ac yn hyderus am gyfrannu mewn ei rôl. Wrth weithio yn y grŵp roedd yna awyrgylch positif, roedd pawb mewn cytundeb cynnwys y drafodaeth a wnaeth pawb cydweithio yn naturiol yn ystod y cyfnod o berfformio. Wnaeth problemau bach codi sef sicrhau roedd yr amseroedd yn gyfartal, wrth drafod </w:t>
      </w:r>
      <w:r w:rsidRPr="00CE2599">
        <w:rPr>
          <w:rFonts w:ascii="Arial" w:hAnsi="Arial" w:cs="Arial"/>
          <w:sz w:val="24"/>
          <w:szCs w:val="24"/>
        </w:rPr>
        <w:lastRenderedPageBreak/>
        <w:t>y cynnwys roedd pawb mewn cytundeb am rannu’r amser ac yn cefnogi ei gilydd os gallwn ni gweld unrhyw anhawster yn y drafodaeth.</w:t>
      </w:r>
    </w:p>
    <w:p w14:paraId="0736BA6D" w14:textId="55D51176" w:rsidR="00B81C2A" w:rsidRPr="00CE2599" w:rsidRDefault="0023034C" w:rsidP="005E43A7">
      <w:pPr>
        <w:spacing w:line="360" w:lineRule="auto"/>
        <w:jc w:val="both"/>
        <w:rPr>
          <w:rFonts w:ascii="Arial" w:hAnsi="Arial" w:cs="Arial"/>
          <w:sz w:val="24"/>
          <w:szCs w:val="24"/>
        </w:rPr>
      </w:pPr>
      <w:r w:rsidRPr="00CE2599">
        <w:rPr>
          <w:rFonts w:ascii="Arial" w:hAnsi="Arial" w:cs="Arial"/>
          <w:sz w:val="24"/>
          <w:szCs w:val="24"/>
        </w:rPr>
        <w:t xml:space="preserve">Roedd gan y grŵp llawer o rolau tu fewn y tîm o 9 (Biben, M. 1981) wnaeth hyn rhoi strwythur ac yn sicrhau roedd pob aelod yn cyfrannu a bydd ganddyn nhw fwy nag un agwedd i feddwl am i ehangu ar ei phwynt cyn mynd ati i gyflwyno am y drafodaeth. Wnaeth yr aelodau o’r grŵp cysylltu efo’r agweddau yma yn naturiol, roedd pob aelod yn darparu syniadau ac yn dod mewn a ffordd am sut i symud y syniad ymlaen. Roedd yna lawer o addasiadau yn cael ei gwneud trwy'r broses o gydweithio, wnaeth hyn sicrhau roedd newidiai positif yn digwydd wrth i’r aelodau creu amgylchedd cefnogol sy’n ymateb yn broffesiynol ac yn galluogi lleisiau'r grŵp i gael ei gwrando mewn ffurf effeithiol (cwdc, 2008 yn Hallet, E. 2017). Roedd yna dibem cyffredin sef y drafodaeth staff, wnaeth pawb deall oedd angen cydweithio i sicrhau bydd y drafodaeth yn effeithiol ac i symud ymlaen bydd angen ymrwymiad ac ymddiriedaeth, cyfathrebu’n effeithiol, i fod yn hyblygrwydd ac i gael y gallu i addasu </w:t>
      </w:r>
      <w:r w:rsidR="00163EA6" w:rsidRPr="00CE2599">
        <w:rPr>
          <w:rFonts w:ascii="Arial" w:hAnsi="Arial" w:cs="Arial"/>
          <w:sz w:val="24"/>
          <w:szCs w:val="24"/>
        </w:rPr>
        <w:t xml:space="preserve">(Aubrey, 2010). </w:t>
      </w:r>
    </w:p>
    <w:p w14:paraId="1B1F6A71" w14:textId="77777777" w:rsidR="0023034C" w:rsidRPr="00CE2599" w:rsidRDefault="0023034C" w:rsidP="005E43A7">
      <w:pPr>
        <w:spacing w:line="360" w:lineRule="auto"/>
        <w:jc w:val="both"/>
        <w:rPr>
          <w:rFonts w:ascii="Arial" w:hAnsi="Arial" w:cs="Arial"/>
          <w:sz w:val="24"/>
          <w:szCs w:val="24"/>
        </w:rPr>
      </w:pPr>
      <w:r w:rsidRPr="00CE2599">
        <w:rPr>
          <w:rFonts w:ascii="Arial" w:hAnsi="Arial" w:cs="Arial"/>
          <w:sz w:val="24"/>
          <w:szCs w:val="24"/>
        </w:rPr>
        <w:t xml:space="preserve">Wnaeth pob aelod creu sgwrs grŵp ar ‘whatsapp’ i gynllunio amseroedd i gwrdd i ymarfer am y drafodaeth, yn anffodus oedd ddim llawer o gyfleoedd i wneud hyn oherwydd bod mwyafrif o’r grŵp yn gweithio ac roedd anialwch. Roedd hyn yn anffodus ond wnaeth pawb gwneud ei rhan gan gasglu gwybodaeth ac yn trafod yn effeithiol efo’r grŵp, gall hyn cysylltu efo’r arddull Laissez faires. Wnaeth hyn gael effaith wael oherwydd nad oedd llawer o amser i ymarfer a wnaeth hyn achosi’r amser i fynd ymlaen yn y drafodaeth. fodd bynnag oedd yna ffurf o gyfathrebu, roedd y grŵp yn gefnogol ac yn cydweithio i oresgyn y rhwystr, roedd yna amgylchedd positif a pharch tuag at bob aelod. </w:t>
      </w:r>
    </w:p>
    <w:p w14:paraId="691EA762" w14:textId="77777777" w:rsidR="0023034C" w:rsidRPr="00CE2599" w:rsidRDefault="0023034C" w:rsidP="005E43A7">
      <w:pPr>
        <w:spacing w:line="360" w:lineRule="auto"/>
        <w:jc w:val="both"/>
        <w:rPr>
          <w:rFonts w:ascii="Arial" w:hAnsi="Arial" w:cs="Arial"/>
          <w:sz w:val="24"/>
          <w:szCs w:val="24"/>
        </w:rPr>
      </w:pPr>
      <w:r w:rsidRPr="00CE2599">
        <w:rPr>
          <w:rFonts w:ascii="Arial" w:hAnsi="Arial" w:cs="Arial"/>
          <w:sz w:val="24"/>
          <w:szCs w:val="24"/>
        </w:rPr>
        <w:t xml:space="preserve">Roedd hi’n ddiddorol i weithio mewn grŵp, roedd hi’n fwy o straen i sicrhau bydd y gwaith yn union gywir i osgoi gadael y grŵp lawr ac i gyfrannu gymaint â gallu i rannu’r cyfrifoldeb. Roedd yr arddull democratig ac yn bedagogaidd wedi cael ei defnyddio'r fwyaf oherwydd roedd ên fwy effeithiol am yr aelodau. Wnaeth yr aelodau ymchwilio gwybodaeth i fod yn fwy gwybodus wrth rhannu syniadau sy’n cysylltu efo rolau gwahanol yn y drafodaeth. Roedd hi’n brofiad da o weithio mewn grŵp ar y cyfan. </w:t>
      </w:r>
    </w:p>
    <w:p w14:paraId="773A8689" w14:textId="491FEEF2" w:rsidR="00504238" w:rsidRPr="00CE2599" w:rsidRDefault="00504238" w:rsidP="005E43A7">
      <w:pPr>
        <w:spacing w:line="360" w:lineRule="auto"/>
        <w:jc w:val="both"/>
        <w:rPr>
          <w:rFonts w:ascii="Arial" w:hAnsi="Arial" w:cs="Arial"/>
          <w:sz w:val="24"/>
          <w:szCs w:val="24"/>
        </w:rPr>
      </w:pPr>
      <w:r w:rsidRPr="00CE2599">
        <w:rPr>
          <w:rFonts w:ascii="Arial" w:hAnsi="Arial" w:cs="Arial"/>
          <w:sz w:val="24"/>
          <w:szCs w:val="24"/>
        </w:rPr>
        <w:t>Rhan 2</w:t>
      </w:r>
    </w:p>
    <w:p w14:paraId="589F8A17" w14:textId="1CCFD3EC" w:rsidR="00504238" w:rsidRPr="00CE2599" w:rsidRDefault="0023034C" w:rsidP="005E43A7">
      <w:pPr>
        <w:spacing w:line="360" w:lineRule="auto"/>
        <w:jc w:val="both"/>
        <w:rPr>
          <w:rFonts w:ascii="Arial" w:hAnsi="Arial" w:cs="Arial"/>
          <w:sz w:val="24"/>
          <w:szCs w:val="24"/>
        </w:rPr>
      </w:pPr>
      <w:r w:rsidRPr="00CE2599">
        <w:rPr>
          <w:rFonts w:ascii="Arial" w:hAnsi="Arial" w:cs="Arial"/>
          <w:sz w:val="24"/>
          <w:szCs w:val="24"/>
        </w:rPr>
        <w:lastRenderedPageBreak/>
        <w:t xml:space="preserve">Yn ystod y rhan yma bydd yr arddull democratig yn cael ei thrafod ac yr effaith bydd hyn yn cael wrth fod yn arweinydd. Yn ôl Ofsted (2000 yn </w:t>
      </w:r>
      <w:proofErr w:type="gramStart"/>
      <w:r w:rsidRPr="00CE2599">
        <w:rPr>
          <w:rFonts w:ascii="Arial" w:hAnsi="Arial" w:cs="Arial"/>
          <w:sz w:val="24"/>
          <w:szCs w:val="24"/>
        </w:rPr>
        <w:t>Muijs,D</w:t>
      </w:r>
      <w:proofErr w:type="gramEnd"/>
      <w:r w:rsidRPr="00CE2599">
        <w:rPr>
          <w:rFonts w:ascii="Arial" w:hAnsi="Arial" w:cs="Arial"/>
          <w:sz w:val="24"/>
          <w:szCs w:val="24"/>
        </w:rPr>
        <w:t xml:space="preserve"> et.al 2004) bydd angen arweinydd effeithiol fod yn etholwr sy’n cyflawni gwelliant bydd angen fod yn drefnus. I sicrhau bydd y safon yn cadw at ansawdd uwch bydd angen cael y gallu i addasu, i gyflwyno newidiai sy’n annog datblygiant</w:t>
      </w:r>
      <w:r w:rsidRPr="00CE2599">
        <w:rPr>
          <w:rFonts w:ascii="Arial" w:hAnsi="Arial" w:cs="Arial"/>
          <w:sz w:val="24"/>
          <w:szCs w:val="24"/>
        </w:rPr>
        <w:t xml:space="preserve"> </w:t>
      </w:r>
      <w:r w:rsidR="00E93F28" w:rsidRPr="00CE2599">
        <w:rPr>
          <w:rFonts w:ascii="Arial" w:hAnsi="Arial" w:cs="Arial"/>
          <w:sz w:val="24"/>
          <w:szCs w:val="24"/>
        </w:rPr>
        <w:t xml:space="preserve">(Harris et al 2002 yn </w:t>
      </w:r>
      <w:bookmarkStart w:id="0" w:name="_Hlk528845900"/>
      <w:r w:rsidR="00E93F28" w:rsidRPr="00CE2599">
        <w:rPr>
          <w:rFonts w:ascii="Arial" w:hAnsi="Arial" w:cs="Arial"/>
          <w:sz w:val="24"/>
          <w:szCs w:val="24"/>
        </w:rPr>
        <w:t>Muijs, D et al. 2004</w:t>
      </w:r>
      <w:bookmarkEnd w:id="0"/>
      <w:r w:rsidR="00E93F28" w:rsidRPr="00CE2599">
        <w:rPr>
          <w:rFonts w:ascii="Arial" w:hAnsi="Arial" w:cs="Arial"/>
          <w:sz w:val="24"/>
          <w:szCs w:val="24"/>
        </w:rPr>
        <w:t xml:space="preserve">). </w:t>
      </w:r>
      <w:r w:rsidR="002A0538" w:rsidRPr="00CE2599">
        <w:rPr>
          <w:rFonts w:ascii="Arial" w:hAnsi="Arial" w:cs="Arial"/>
          <w:sz w:val="24"/>
          <w:szCs w:val="24"/>
        </w:rPr>
        <w:t xml:space="preserve">Yn ôl eduExcellence (2017) </w:t>
      </w:r>
      <w:r w:rsidRPr="00CE2599">
        <w:rPr>
          <w:rFonts w:ascii="Arial" w:hAnsi="Arial" w:cs="Arial"/>
          <w:sz w:val="24"/>
          <w:szCs w:val="24"/>
        </w:rPr>
        <w:t>mae’r arddull democratig yw’r arddull sydd y fwyaf effeithiol oherwydd bod e’n gefnogol am y tîm sy’n creu perthynas cryf. Bydd llawer o gydweithio sy’n annog syniadau newydd i oresgyn unrhyw rwystrau sy’n gallu codi. Hefyd mae’n annog creadigaeth yn y lleoliad, i alluogi’r staff dod mewn a phethau newid i ddefnyddio i weld datblygant bellach efo’r plant a gall hyn darparu cyfleoedd newydd sy’n pedagog i’r staff addysgu a dysgu.</w:t>
      </w:r>
    </w:p>
    <w:p w14:paraId="1C7179D9" w14:textId="5F62EAC4" w:rsidR="0023034C" w:rsidRPr="00CE2599" w:rsidRDefault="00E93F28" w:rsidP="005E43A7">
      <w:pPr>
        <w:spacing w:line="360" w:lineRule="auto"/>
        <w:jc w:val="both"/>
        <w:rPr>
          <w:rFonts w:ascii="Arial" w:hAnsi="Arial" w:cs="Arial"/>
          <w:sz w:val="24"/>
          <w:szCs w:val="24"/>
        </w:rPr>
      </w:pPr>
      <w:r w:rsidRPr="00CE2599">
        <w:rPr>
          <w:rFonts w:ascii="Arial" w:hAnsi="Arial" w:cs="Arial"/>
          <w:sz w:val="24"/>
          <w:szCs w:val="24"/>
        </w:rPr>
        <w:t xml:space="preserve">Yn ôl Rodd (1997, yn Muijs, D et al. 2004) </w:t>
      </w:r>
      <w:r w:rsidR="0023034C" w:rsidRPr="00CE2599">
        <w:rPr>
          <w:rFonts w:ascii="Arial" w:hAnsi="Arial" w:cs="Arial"/>
          <w:sz w:val="24"/>
          <w:szCs w:val="24"/>
        </w:rPr>
        <w:t>bydd angen i arweinydd datblygu efo’r polisïau a gweithdrefnau sy’n cael ei osod gan y llywodraeth. Bydd angen i arweinir fod yn ymwybodol am y newidiadau ac yn cyflwyno hyn i’r staff i sicrhau bydd yna ddealltwriaeth, bydd yr arddull democratig yn effeithiol am hyn. Gall arweinydd democratig dod mewn a syniadau’r staff i gynllunio am newidiadau sy’n fwy effeithiol sy’n dilyn y newidiad sydd wedi cael ei darparu gan y gyfraith, gall staff fod yn fwy agored i newidiad os byddan nhw yn rhan o’r broses</w:t>
      </w:r>
      <w:r w:rsidR="00613771" w:rsidRPr="00CE2599">
        <w:rPr>
          <w:rFonts w:ascii="Arial" w:hAnsi="Arial" w:cs="Arial"/>
          <w:sz w:val="24"/>
          <w:szCs w:val="24"/>
        </w:rPr>
        <w:t>.</w:t>
      </w:r>
      <w:r w:rsidR="008E7F6F" w:rsidRPr="00CE2599">
        <w:rPr>
          <w:rFonts w:ascii="Arial" w:hAnsi="Arial" w:cs="Arial"/>
          <w:sz w:val="24"/>
          <w:szCs w:val="24"/>
        </w:rPr>
        <w:t xml:space="preserve"> </w:t>
      </w:r>
    </w:p>
    <w:p w14:paraId="1B33B05E" w14:textId="6F7547EA" w:rsidR="00D51CEC" w:rsidRPr="00CE2599" w:rsidRDefault="0023034C" w:rsidP="005E43A7">
      <w:pPr>
        <w:spacing w:line="360" w:lineRule="auto"/>
        <w:jc w:val="both"/>
        <w:rPr>
          <w:rFonts w:ascii="Arial" w:hAnsi="Arial" w:cs="Arial"/>
          <w:sz w:val="24"/>
          <w:szCs w:val="24"/>
          <w:highlight w:val="yellow"/>
        </w:rPr>
      </w:pPr>
      <w:r w:rsidRPr="00CE2599">
        <w:rPr>
          <w:rFonts w:ascii="Arial" w:hAnsi="Arial" w:cs="Arial"/>
          <w:sz w:val="24"/>
          <w:szCs w:val="24"/>
        </w:rPr>
        <w:t xml:space="preserve">Bydd hyn yn gysylltiedig efo arweiniant sydd wedi cael ei chyfrannu, gall yr arddull democratig cymryd mewn pryderon staff ac yn gweithio fel tîm i ddarparu cyfleoedd iddyn nhw arwain efo tasg i ehangu ar ei sgil (Siraj-Blatchford a Manni 2007 yn Hallet, e. 2013). Yn ôl Timperley (2005 yn Heikka et al. 2012) bydd arweiniant sy’n cael ei chyfrannu yn annog adfyfyrio a bydd hyn yn galluogi'r staff i adlewyrchu ar ei hun ac i greu dealltwriaeth well am ei chryfderau a gwendidau i wella ei ymarfer. Gall arddull Laissez Faire fod yn aneffeithiol, gall staff gweld y rhyddid i barhau efo’r systemau maen nhw yn gyfarwydd efo unlle trial pethau newydd i osgoi methiant (STU online. 2018). Gall systemau newydd sydd hab gael ei egluro achosi dryswch efo’r staff </w:t>
      </w:r>
      <w:r w:rsidR="00D51CEC" w:rsidRPr="00CE2599">
        <w:rPr>
          <w:rFonts w:ascii="Arial" w:hAnsi="Arial" w:cs="Arial"/>
          <w:sz w:val="24"/>
          <w:szCs w:val="24"/>
        </w:rPr>
        <w:t>(</w:t>
      </w:r>
      <w:r w:rsidR="00D51CEC" w:rsidRPr="00CE2599">
        <w:rPr>
          <w:rFonts w:ascii="Arial" w:hAnsi="Arial" w:cs="Arial"/>
          <w:sz w:val="24"/>
          <w:szCs w:val="24"/>
        </w:rPr>
        <w:t>Lindahl, 2008</w:t>
      </w:r>
      <w:r w:rsidR="00D51CEC" w:rsidRPr="00CE2599">
        <w:rPr>
          <w:rFonts w:ascii="Arial" w:hAnsi="Arial" w:cs="Arial"/>
          <w:sz w:val="24"/>
          <w:szCs w:val="24"/>
        </w:rPr>
        <w:t xml:space="preserve"> </w:t>
      </w:r>
      <w:r w:rsidR="00D51CEC" w:rsidRPr="00CE2599">
        <w:rPr>
          <w:rFonts w:ascii="Arial" w:hAnsi="Arial" w:cs="Arial"/>
          <w:sz w:val="24"/>
          <w:szCs w:val="24"/>
        </w:rPr>
        <w:t>Heikka et al. 2013</w:t>
      </w:r>
      <w:r w:rsidR="00D51CEC" w:rsidRPr="00CE2599">
        <w:rPr>
          <w:rFonts w:ascii="Arial" w:hAnsi="Arial" w:cs="Arial"/>
          <w:sz w:val="24"/>
          <w:szCs w:val="24"/>
        </w:rPr>
        <w:t>)</w:t>
      </w:r>
      <w:r w:rsidRPr="00CE2599">
        <w:rPr>
          <w:rFonts w:ascii="Arial" w:hAnsi="Arial" w:cs="Arial"/>
          <w:sz w:val="24"/>
          <w:szCs w:val="24"/>
        </w:rPr>
        <w:t>.</w:t>
      </w:r>
      <w:r w:rsidR="00D51CEC" w:rsidRPr="00CE2599">
        <w:rPr>
          <w:rFonts w:ascii="Arial" w:hAnsi="Arial" w:cs="Arial"/>
          <w:sz w:val="24"/>
          <w:szCs w:val="24"/>
        </w:rPr>
        <w:t xml:space="preserve"> </w:t>
      </w:r>
    </w:p>
    <w:p w14:paraId="5801BBD8" w14:textId="2D89E7E2" w:rsidR="00836370" w:rsidRPr="00CE2599" w:rsidRDefault="0023034C" w:rsidP="005E43A7">
      <w:pPr>
        <w:spacing w:line="360" w:lineRule="auto"/>
        <w:jc w:val="both"/>
        <w:rPr>
          <w:rFonts w:ascii="Arial" w:hAnsi="Arial" w:cs="Arial"/>
          <w:sz w:val="24"/>
          <w:szCs w:val="24"/>
        </w:rPr>
      </w:pPr>
      <w:r w:rsidRPr="00CE2599">
        <w:rPr>
          <w:rFonts w:ascii="Arial" w:hAnsi="Arial" w:cs="Arial"/>
          <w:sz w:val="24"/>
          <w:szCs w:val="24"/>
        </w:rPr>
        <w:t>Bydd arweinydd awtocratig yn llai effeithiol nag democratig oherwydd gall rhai aelodau o staff yn gweld y newidiai i fod yn broblem ac yn osgoi mynd trwy'r broses o newid. Gall hyn codi gwrthdaro tu fewn y tîm oherwydd bydd agweddau nhw’n wahanol a gall hyn codi tensiwn sy’n arwain at gwympo allan</w:t>
      </w:r>
      <w:r w:rsidR="00CE2599" w:rsidRPr="00CE2599">
        <w:rPr>
          <w:rFonts w:ascii="Arial" w:hAnsi="Arial" w:cs="Arial"/>
          <w:sz w:val="24"/>
          <w:szCs w:val="24"/>
        </w:rPr>
        <w:t xml:space="preserve"> (</w:t>
      </w:r>
      <w:r w:rsidR="00CE2599" w:rsidRPr="00CE2599">
        <w:rPr>
          <w:rFonts w:ascii="Arial" w:hAnsi="Arial" w:cs="Arial"/>
          <w:sz w:val="24"/>
          <w:szCs w:val="24"/>
        </w:rPr>
        <w:t>Brighthub.</w:t>
      </w:r>
      <w:r w:rsidR="00CE2599" w:rsidRPr="00CE2599">
        <w:rPr>
          <w:rFonts w:ascii="Arial" w:hAnsi="Arial" w:cs="Arial"/>
          <w:sz w:val="24"/>
          <w:szCs w:val="24"/>
        </w:rPr>
        <w:t xml:space="preserve"> </w:t>
      </w:r>
      <w:r w:rsidR="00CE2599" w:rsidRPr="00CE2599">
        <w:rPr>
          <w:rFonts w:ascii="Arial" w:hAnsi="Arial" w:cs="Arial"/>
          <w:sz w:val="24"/>
          <w:szCs w:val="24"/>
        </w:rPr>
        <w:t>2016)</w:t>
      </w:r>
      <w:r w:rsidRPr="00CE2599">
        <w:rPr>
          <w:rFonts w:ascii="Arial" w:hAnsi="Arial" w:cs="Arial"/>
          <w:sz w:val="24"/>
          <w:szCs w:val="24"/>
        </w:rPr>
        <w:t xml:space="preserve">. Bydd angen cael </w:t>
      </w:r>
      <w:r w:rsidRPr="00CE2599">
        <w:rPr>
          <w:rFonts w:ascii="Arial" w:hAnsi="Arial" w:cs="Arial"/>
          <w:sz w:val="24"/>
          <w:szCs w:val="24"/>
        </w:rPr>
        <w:lastRenderedPageBreak/>
        <w:t xml:space="preserve">arweiniant sy'n annog staff i gael y gallu i addasu efo newidiad ac i deimlo fel maen nhw yn grymuso yn y broses. </w:t>
      </w:r>
      <w:r w:rsidR="00D51CEC" w:rsidRPr="00CE2599">
        <w:rPr>
          <w:rFonts w:ascii="Arial" w:hAnsi="Arial" w:cs="Arial"/>
          <w:sz w:val="24"/>
          <w:szCs w:val="24"/>
        </w:rPr>
        <w:t>(eba, 2016)</w:t>
      </w:r>
      <w:r w:rsidR="00E811E3" w:rsidRPr="00E811E3">
        <w:rPr>
          <w:rFonts w:ascii="Arial" w:hAnsi="Arial" w:cs="Arial"/>
          <w:sz w:val="24"/>
          <w:szCs w:val="24"/>
        </w:rPr>
        <w:t xml:space="preserve">. </w:t>
      </w:r>
      <w:r w:rsidR="00D51CEC" w:rsidRPr="00CE2599">
        <w:rPr>
          <w:rFonts w:ascii="Arial" w:hAnsi="Arial" w:cs="Arial"/>
          <w:sz w:val="24"/>
          <w:szCs w:val="24"/>
        </w:rPr>
        <w:t xml:space="preserve"> </w:t>
      </w:r>
      <w:r w:rsidR="004E5120" w:rsidRPr="00CE2599">
        <w:rPr>
          <w:rFonts w:ascii="Arial" w:hAnsi="Arial" w:cs="Arial"/>
          <w:sz w:val="24"/>
          <w:szCs w:val="24"/>
        </w:rPr>
        <w:t xml:space="preserve">Bydd yr addull democratig yn cyfrannu tasgiau i sicrhau bydd yna cydweithio (Firestone a Martinez. Yn </w:t>
      </w:r>
      <w:bookmarkStart w:id="1" w:name="_Hlk528922860"/>
      <w:r w:rsidR="004E5120" w:rsidRPr="00CE2599">
        <w:rPr>
          <w:rFonts w:ascii="Arial" w:hAnsi="Arial" w:cs="Arial"/>
          <w:sz w:val="24"/>
          <w:szCs w:val="24"/>
        </w:rPr>
        <w:t>Heikka et al. 2013</w:t>
      </w:r>
      <w:bookmarkEnd w:id="1"/>
      <w:r w:rsidR="004E5120" w:rsidRPr="00CE2599">
        <w:rPr>
          <w:rFonts w:ascii="Arial" w:hAnsi="Arial" w:cs="Arial"/>
          <w:sz w:val="24"/>
          <w:szCs w:val="24"/>
        </w:rPr>
        <w:t>), mae Gronn a Hamilton (2004</w:t>
      </w:r>
      <w:r w:rsidR="00DF4E33" w:rsidRPr="00CE2599">
        <w:rPr>
          <w:rFonts w:ascii="Arial" w:hAnsi="Arial" w:cs="Arial"/>
          <w:sz w:val="24"/>
          <w:szCs w:val="24"/>
        </w:rPr>
        <w:t xml:space="preserve"> yn </w:t>
      </w:r>
      <w:r w:rsidR="00DF4E33" w:rsidRPr="00CE2599">
        <w:rPr>
          <w:rFonts w:ascii="Arial" w:hAnsi="Arial" w:cs="Arial"/>
          <w:sz w:val="24"/>
          <w:szCs w:val="24"/>
        </w:rPr>
        <w:t>Heikka et al. 2013</w:t>
      </w:r>
      <w:r w:rsidR="004E5120" w:rsidRPr="00CE2599">
        <w:rPr>
          <w:rFonts w:ascii="Arial" w:hAnsi="Arial" w:cs="Arial"/>
          <w:sz w:val="24"/>
          <w:szCs w:val="24"/>
        </w:rPr>
        <w:t>)</w:t>
      </w:r>
      <w:r w:rsidR="00DF4E33" w:rsidRPr="00CE2599">
        <w:rPr>
          <w:rFonts w:ascii="Arial" w:hAnsi="Arial" w:cs="Arial"/>
          <w:sz w:val="24"/>
          <w:szCs w:val="24"/>
        </w:rPr>
        <w:t xml:space="preserve"> yn cefnogi hyn. Bydd angen arweinydd sy’n cymryd rheolaeth ac i arwain, Lindahl (Hammersley-Fletcher a Brundett, 2008</w:t>
      </w:r>
      <w:r w:rsidR="00D51CEC" w:rsidRPr="00CE2599">
        <w:rPr>
          <w:rFonts w:ascii="Arial" w:hAnsi="Arial" w:cs="Arial"/>
          <w:sz w:val="24"/>
          <w:szCs w:val="24"/>
        </w:rPr>
        <w:t xml:space="preserve"> yn </w:t>
      </w:r>
      <w:r w:rsidR="00D51CEC" w:rsidRPr="00CE2599">
        <w:rPr>
          <w:rFonts w:ascii="Arial" w:hAnsi="Arial" w:cs="Arial"/>
          <w:sz w:val="24"/>
          <w:szCs w:val="24"/>
        </w:rPr>
        <w:t>Heikka et al. 2013</w:t>
      </w:r>
      <w:r w:rsidR="00DF4E33" w:rsidRPr="00CE2599">
        <w:rPr>
          <w:rFonts w:ascii="Arial" w:hAnsi="Arial" w:cs="Arial"/>
          <w:sz w:val="24"/>
          <w:szCs w:val="24"/>
        </w:rPr>
        <w:t xml:space="preserve">) </w:t>
      </w:r>
      <w:r w:rsidR="00464427" w:rsidRPr="00CE2599">
        <w:rPr>
          <w:rFonts w:ascii="Arial" w:hAnsi="Arial" w:cs="Arial"/>
          <w:sz w:val="24"/>
          <w:szCs w:val="24"/>
        </w:rPr>
        <w:t>yn dweud os bydd arweiniant yn cael ei rhannu bydd hyn yn codi dryswch efo’r staff a bydd ansawdd y lleoliad yn lleihau. Gan fydd yr arweinydd yn gyfrifol am y lleoliad bydd angen sicrhau bydd yna ddealltwriaeth gan y staff a gweithdrefnau clir i ddilyn (Osberg, 2010 yn Male, T. a Palaiologou, I. 2015). I arweinydd sicrhau bydd yna ansawdd uwch bydd angen fod yn wybodus am gyrsiau sydd ar gael i ehangu eu sgiliau (</w:t>
      </w:r>
      <w:r w:rsidR="003758F6" w:rsidRPr="00CE2599">
        <w:rPr>
          <w:rFonts w:ascii="Arial" w:hAnsi="Arial" w:cs="Arial"/>
          <w:sz w:val="24"/>
          <w:szCs w:val="24"/>
        </w:rPr>
        <w:t xml:space="preserve">Whalley, 2008 yn Hallet, E. 2013), </w:t>
      </w:r>
      <w:r w:rsidR="00464427" w:rsidRPr="00CE2599">
        <w:rPr>
          <w:rFonts w:ascii="Arial" w:hAnsi="Arial" w:cs="Arial"/>
          <w:sz w:val="24"/>
          <w:szCs w:val="24"/>
        </w:rPr>
        <w:t xml:space="preserve">bydd hi’n effeithiol i fod yn ddemocratig ac i gael cyfarfod staff i drafod am y cyrsiau sydd ar gael ac os bydd gan unrhyw un diddordeb mewn cymryd y cwrs, bydd hyn yn ehangu ar ei ansawdd o weithio ac i gasglu gwybodaeth ac yn cyfrannu i’r staff (Hatherley a Lee 2003 yn Muijs, D et al. 2004). Gall yr arddull democratig codi hyder y staff ac ansawdd y lleoliad i ddod mewn a syniadau newydd, Bydd hyn yn ffordd o gyfrannu efo’r tîm a dwedodd </w:t>
      </w:r>
      <w:r w:rsidR="00742E2E" w:rsidRPr="00CE2599">
        <w:rPr>
          <w:rFonts w:ascii="Arial" w:hAnsi="Arial" w:cs="Arial"/>
          <w:sz w:val="24"/>
          <w:szCs w:val="24"/>
        </w:rPr>
        <w:t>Muijs a Harris (2007</w:t>
      </w:r>
      <w:r w:rsidR="0035717B" w:rsidRPr="00CE2599">
        <w:rPr>
          <w:rFonts w:ascii="Arial" w:hAnsi="Arial" w:cs="Arial"/>
          <w:sz w:val="24"/>
          <w:szCs w:val="24"/>
        </w:rPr>
        <w:t>; Wood, 2004</w:t>
      </w:r>
      <w:r w:rsidR="00742E2E" w:rsidRPr="00CE2599">
        <w:rPr>
          <w:rFonts w:ascii="Arial" w:hAnsi="Arial" w:cs="Arial"/>
          <w:sz w:val="24"/>
          <w:szCs w:val="24"/>
        </w:rPr>
        <w:t xml:space="preserve"> yn</w:t>
      </w:r>
      <w:r w:rsidR="00E811E3" w:rsidRPr="00CE2599">
        <w:rPr>
          <w:rFonts w:ascii="Arial" w:hAnsi="Arial" w:cs="Arial"/>
          <w:sz w:val="24"/>
          <w:szCs w:val="24"/>
        </w:rPr>
        <w:t xml:space="preserve"> </w:t>
      </w:r>
      <w:r w:rsidR="00E811E3" w:rsidRPr="00CE2599">
        <w:rPr>
          <w:rFonts w:ascii="Arial" w:hAnsi="Arial" w:cs="Arial"/>
          <w:sz w:val="24"/>
          <w:szCs w:val="24"/>
        </w:rPr>
        <w:t>Heikka et al. 2013</w:t>
      </w:r>
      <w:r w:rsidR="00464427" w:rsidRPr="00CE2599">
        <w:rPr>
          <w:rFonts w:ascii="Arial" w:hAnsi="Arial" w:cs="Arial"/>
          <w:sz w:val="24"/>
          <w:szCs w:val="24"/>
        </w:rPr>
        <w:t xml:space="preserve">) bydd angen dibem cyffredin i ddod a staff at ei gilydd i gydweithio. Bydd hyn yn annog cyfathrebu a dwedodd Poster a Neugebauer (1998 yn Muijs, D. et al. 2004) bydd cefnogaeth y tîm yn hanfodol i annog datblygiant. Bydd yr arddull Laissez Faires efo dibem cyffredin ond bydd yr arweinydd yn cadarnhau staff i weithio yn y ffurf sy’n gorau iddyn nhw gan fod nhw’n wybodus ac yn weithion annibynnol (STU online. 2018). Gall rhai aelodau o staff cymryd mantais am hyn ac yn eistedd nol, bydd angen arweinydd sy’n cydweithio’n fwy i sicrhau bydd cydweithio yn digwydd </w:t>
      </w:r>
      <w:r w:rsidR="005F766B" w:rsidRPr="00CE2599">
        <w:rPr>
          <w:rFonts w:ascii="Arial" w:hAnsi="Arial" w:cs="Arial"/>
          <w:sz w:val="24"/>
          <w:szCs w:val="24"/>
        </w:rPr>
        <w:t>(teamworkdefinition, 2017).</w:t>
      </w:r>
    </w:p>
    <w:p w14:paraId="08887F28" w14:textId="4E925ACE" w:rsidR="004F364E" w:rsidRPr="00CE2599" w:rsidRDefault="00464427" w:rsidP="005E43A7">
      <w:pPr>
        <w:spacing w:line="360" w:lineRule="auto"/>
        <w:jc w:val="both"/>
        <w:rPr>
          <w:rFonts w:ascii="Arial" w:hAnsi="Arial" w:cs="Arial"/>
          <w:sz w:val="24"/>
          <w:szCs w:val="24"/>
        </w:rPr>
      </w:pPr>
      <w:r w:rsidRPr="00CE2599">
        <w:rPr>
          <w:rFonts w:ascii="Arial" w:hAnsi="Arial" w:cs="Arial"/>
          <w:sz w:val="24"/>
          <w:szCs w:val="24"/>
        </w:rPr>
        <w:t xml:space="preserve">Bydd rhai pobl ddim yn ymateb yn dda i’r arddull yma, gollen nhw fod yn anghyfarwydd efo weithio’n annibynnol ac yn ofni gwneud camgymeriadau, bydd yr arddull awtocratig neu ddemocratig yn effeithiol. Bydd yr arddull awtocratig yn digwydd yn sydyn ac yn gosod tasgau mewn dull am sut i fynd amdani ond gall hyn dod ar draws yn ‘condescending’ ac mewn y hir-tymor gall hyn creu tensiwn a gall staff gadael </w:t>
      </w:r>
      <w:r w:rsidR="00836370" w:rsidRPr="00CE2599">
        <w:rPr>
          <w:rFonts w:ascii="Arial" w:hAnsi="Arial" w:cs="Arial"/>
          <w:sz w:val="24"/>
          <w:szCs w:val="24"/>
        </w:rPr>
        <w:t>(eba, 2016)</w:t>
      </w:r>
      <w:r w:rsidR="004F364E" w:rsidRPr="00CE2599">
        <w:rPr>
          <w:rFonts w:ascii="Arial" w:hAnsi="Arial" w:cs="Arial"/>
          <w:sz w:val="24"/>
          <w:szCs w:val="24"/>
        </w:rPr>
        <w:t xml:space="preserve">. </w:t>
      </w:r>
    </w:p>
    <w:p w14:paraId="0596C8B4" w14:textId="3F3F3A2D" w:rsidR="005F766B" w:rsidRPr="00CE2599" w:rsidRDefault="00464427" w:rsidP="005E43A7">
      <w:pPr>
        <w:spacing w:line="360" w:lineRule="auto"/>
        <w:jc w:val="both"/>
        <w:rPr>
          <w:rFonts w:ascii="Arial" w:hAnsi="Arial" w:cs="Arial"/>
          <w:sz w:val="24"/>
          <w:szCs w:val="24"/>
        </w:rPr>
      </w:pPr>
      <w:bookmarkStart w:id="2" w:name="_Hlk528936367"/>
      <w:r w:rsidRPr="00CE2599">
        <w:rPr>
          <w:rFonts w:ascii="Arial" w:hAnsi="Arial" w:cs="Arial"/>
          <w:sz w:val="24"/>
          <w:szCs w:val="24"/>
        </w:rPr>
        <w:t>I ddefnyddio’r dull democratig bydd angen i’r arweinydd fod yn berson agored, sy’n gallu arwain, cydweithio mewn ffurf broffesiynol ac yn annog ei staff i ehangu ar sgiliau ei hun (Moyles, 2006</w:t>
      </w:r>
      <w:r w:rsidR="00AB2A0C">
        <w:rPr>
          <w:rFonts w:ascii="Arial" w:hAnsi="Arial" w:cs="Arial"/>
          <w:sz w:val="24"/>
          <w:szCs w:val="24"/>
        </w:rPr>
        <w:t xml:space="preserve"> yn darlith 2, 2018</w:t>
      </w:r>
      <w:r w:rsidRPr="00CE2599">
        <w:rPr>
          <w:rFonts w:ascii="Arial" w:hAnsi="Arial" w:cs="Arial"/>
          <w:sz w:val="24"/>
          <w:szCs w:val="24"/>
        </w:rPr>
        <w:t xml:space="preserve">). Gall yr arweinydd cyfathrebu ac yn modelu </w:t>
      </w:r>
      <w:r w:rsidRPr="00CE2599">
        <w:rPr>
          <w:rFonts w:ascii="Arial" w:hAnsi="Arial" w:cs="Arial"/>
          <w:sz w:val="24"/>
          <w:szCs w:val="24"/>
        </w:rPr>
        <w:lastRenderedPageBreak/>
        <w:t>sut i ymateb efo sefyllfeydd i staff ymweld ag bydd hyn yn gyfle iddyn nhw gymryd rhan efo hyder (Bandura yn communication modelling, dim dyddiad). Gall pobl gweld arweinydd democratig i fod yn ddryslyd yn cynnwys y staff efallai efo ormodedd o bethau, gall hyn achosi problemau pan fydd hi’n amser i wneud penderfyniadau</w:t>
      </w:r>
      <w:r w:rsidRPr="00CE2599">
        <w:rPr>
          <w:rFonts w:ascii="Arial" w:hAnsi="Arial" w:cs="Arial"/>
          <w:sz w:val="24"/>
          <w:szCs w:val="24"/>
        </w:rPr>
        <w:t xml:space="preserve"> </w:t>
      </w:r>
      <w:r w:rsidR="005F766B" w:rsidRPr="00CE2599">
        <w:rPr>
          <w:rFonts w:ascii="Arial" w:hAnsi="Arial" w:cs="Arial"/>
          <w:sz w:val="24"/>
          <w:szCs w:val="24"/>
        </w:rPr>
        <w:t>(teamworkdefinition, 2017).</w:t>
      </w:r>
      <w:bookmarkEnd w:id="2"/>
    </w:p>
    <w:p w14:paraId="4212257D" w14:textId="52F515F4" w:rsidR="0035717B" w:rsidRPr="00CE2599" w:rsidRDefault="00464427" w:rsidP="005E43A7">
      <w:pPr>
        <w:spacing w:line="360" w:lineRule="auto"/>
        <w:jc w:val="both"/>
        <w:rPr>
          <w:rFonts w:ascii="Arial" w:hAnsi="Arial" w:cs="Arial"/>
          <w:sz w:val="24"/>
          <w:szCs w:val="24"/>
        </w:rPr>
      </w:pPr>
      <w:r w:rsidRPr="00CE2599">
        <w:rPr>
          <w:rFonts w:ascii="Arial" w:hAnsi="Arial" w:cs="Arial"/>
          <w:sz w:val="24"/>
          <w:szCs w:val="24"/>
        </w:rPr>
        <w:t>Mae (Sokolove, 2006 yn Eagly</w:t>
      </w:r>
      <w:proofErr w:type="gramStart"/>
      <w:r w:rsidRPr="00CE2599">
        <w:rPr>
          <w:rFonts w:ascii="Arial" w:hAnsi="Arial" w:cs="Arial"/>
          <w:sz w:val="24"/>
          <w:szCs w:val="24"/>
        </w:rPr>
        <w:t>, .A</w:t>
      </w:r>
      <w:proofErr w:type="gramEnd"/>
      <w:r w:rsidRPr="00CE2599">
        <w:rPr>
          <w:rFonts w:ascii="Arial" w:hAnsi="Arial" w:cs="Arial"/>
          <w:sz w:val="24"/>
          <w:szCs w:val="24"/>
        </w:rPr>
        <w:t>) yn  dweud bydd y ffordd fwyaf effeithiol bydd arweinydd sy’n gefnogol o drawsnewid. Mae hyn yn golygu arweiniant sy’n fwy fel athro sy’n yna i gefnogi a dysgu sy’n debyg i’r arddull democratig, bydd yna gyflawniad cyfunol</w:t>
      </w:r>
      <w:r w:rsidRPr="00CE2599">
        <w:rPr>
          <w:rFonts w:ascii="Arial" w:hAnsi="Arial" w:cs="Arial"/>
          <w:sz w:val="24"/>
          <w:szCs w:val="24"/>
        </w:rPr>
        <w:t xml:space="preserve"> </w:t>
      </w:r>
      <w:r w:rsidR="0035717B" w:rsidRPr="00CE2599">
        <w:rPr>
          <w:rFonts w:ascii="Arial" w:hAnsi="Arial" w:cs="Arial"/>
          <w:sz w:val="24"/>
          <w:szCs w:val="24"/>
        </w:rPr>
        <w:t>(Fletcher a</w:t>
      </w:r>
      <w:r w:rsidR="0035717B" w:rsidRPr="00CE2599">
        <w:rPr>
          <w:rFonts w:ascii="Arial" w:hAnsi="Arial" w:cs="Arial"/>
          <w:sz w:val="24"/>
          <w:szCs w:val="24"/>
        </w:rPr>
        <w:t xml:space="preserve"> </w:t>
      </w:r>
      <w:r w:rsidR="0035717B" w:rsidRPr="00CE2599">
        <w:rPr>
          <w:rFonts w:ascii="Arial" w:hAnsi="Arial" w:cs="Arial"/>
          <w:sz w:val="24"/>
          <w:szCs w:val="24"/>
        </w:rPr>
        <w:t>K</w:t>
      </w:r>
      <w:r w:rsidR="0035717B" w:rsidRPr="00CE2599">
        <w:rPr>
          <w:rFonts w:ascii="Arial" w:hAnsi="Arial" w:cs="Arial"/>
          <w:sz w:val="24"/>
          <w:szCs w:val="24"/>
        </w:rPr>
        <w:t xml:space="preserve">äuffer 2003 </w:t>
      </w:r>
      <w:r w:rsidR="0035717B" w:rsidRPr="00CE2599">
        <w:rPr>
          <w:rFonts w:ascii="Arial" w:hAnsi="Arial" w:cs="Arial"/>
          <w:sz w:val="24"/>
          <w:szCs w:val="24"/>
        </w:rPr>
        <w:t>Heikka. Et al. 2013).</w:t>
      </w:r>
    </w:p>
    <w:p w14:paraId="1B3FB489" w14:textId="71BB13F3" w:rsidR="0035717B" w:rsidRPr="00CE2599" w:rsidRDefault="00464427" w:rsidP="005E43A7">
      <w:pPr>
        <w:spacing w:line="360" w:lineRule="auto"/>
        <w:jc w:val="both"/>
        <w:rPr>
          <w:rFonts w:ascii="Arial" w:hAnsi="Arial" w:cs="Arial"/>
          <w:sz w:val="24"/>
          <w:szCs w:val="24"/>
        </w:rPr>
      </w:pPr>
      <w:r w:rsidRPr="00CE2599">
        <w:rPr>
          <w:rFonts w:ascii="Arial" w:hAnsi="Arial" w:cs="Arial"/>
          <w:sz w:val="24"/>
          <w:szCs w:val="24"/>
        </w:rPr>
        <w:t xml:space="preserve">Mae McKinsey’s 7 (yn </w:t>
      </w:r>
      <w:proofErr w:type="gramStart"/>
      <w:r w:rsidRPr="00CE2599">
        <w:rPr>
          <w:rFonts w:ascii="Arial" w:hAnsi="Arial" w:cs="Arial"/>
          <w:sz w:val="24"/>
          <w:szCs w:val="24"/>
        </w:rPr>
        <w:t>Spence,P.</w:t>
      </w:r>
      <w:proofErr w:type="gramEnd"/>
      <w:r w:rsidRPr="00CE2599">
        <w:rPr>
          <w:rFonts w:ascii="Arial" w:hAnsi="Arial" w:cs="Arial"/>
          <w:sz w:val="24"/>
          <w:szCs w:val="24"/>
        </w:rPr>
        <w:t xml:space="preserve"> 2017) yn fwy cysylltiedig efo’r arddull democratig a cydweithredol, bydd angen arweinydd creu rotas am staff a bydd angen tegwch i ddangos bod trefn a bydd hyn yn sicrhau bydd y staff yn parchu’r weithdrefn. Gall yr arddull laissez faires achosi problemau gan fydd pobl eisiau’r amser bant mewn yr un cyfnod </w:t>
      </w:r>
      <w:r w:rsidR="007D4EA5" w:rsidRPr="00CE2599">
        <w:rPr>
          <w:rFonts w:ascii="Arial" w:hAnsi="Arial" w:cs="Arial"/>
          <w:sz w:val="24"/>
          <w:szCs w:val="24"/>
        </w:rPr>
        <w:t xml:space="preserve">(STU online. </w:t>
      </w:r>
      <w:proofErr w:type="gramStart"/>
      <w:r w:rsidR="007D4EA5" w:rsidRPr="00CE2599">
        <w:rPr>
          <w:rFonts w:ascii="Arial" w:hAnsi="Arial" w:cs="Arial"/>
          <w:sz w:val="24"/>
          <w:szCs w:val="24"/>
        </w:rPr>
        <w:t>2018</w:t>
      </w:r>
      <w:r w:rsidRPr="00CE2599">
        <w:rPr>
          <w:rFonts w:ascii="Arial" w:hAnsi="Arial" w:cs="Arial"/>
          <w:sz w:val="24"/>
          <w:szCs w:val="24"/>
        </w:rPr>
        <w:t xml:space="preserve"> )</w:t>
      </w:r>
      <w:proofErr w:type="gramEnd"/>
      <w:r w:rsidRPr="00CE2599">
        <w:rPr>
          <w:rFonts w:ascii="Arial" w:hAnsi="Arial" w:cs="Arial"/>
          <w:sz w:val="24"/>
          <w:szCs w:val="24"/>
        </w:rPr>
        <w:t xml:space="preserve">. Bydd yr arddull democratig yn fwy effeithiol i gadw tîm ac bydd hyn galluogi’r tîm i fynd trwy'r cyfnodol </w:t>
      </w:r>
      <w:r w:rsidR="00D07166" w:rsidRPr="00CE2599">
        <w:rPr>
          <w:rFonts w:ascii="Arial" w:hAnsi="Arial" w:cs="Arial"/>
          <w:sz w:val="24"/>
          <w:szCs w:val="24"/>
        </w:rPr>
        <w:t>Tuckman, B.W. (1965</w:t>
      </w:r>
      <w:r w:rsidR="00D07166" w:rsidRPr="00CE2599">
        <w:rPr>
          <w:rFonts w:ascii="Arial" w:hAnsi="Arial" w:cs="Arial"/>
          <w:sz w:val="24"/>
          <w:szCs w:val="24"/>
        </w:rPr>
        <w:t xml:space="preserve"> yn MindTools, dim dyddiad</w:t>
      </w:r>
      <w:r w:rsidR="00D07166" w:rsidRPr="00CE2599">
        <w:rPr>
          <w:rFonts w:ascii="Arial" w:hAnsi="Arial" w:cs="Arial"/>
          <w:sz w:val="24"/>
          <w:szCs w:val="24"/>
        </w:rPr>
        <w:t>) </w:t>
      </w:r>
      <w:r w:rsidRPr="00CE2599">
        <w:rPr>
          <w:rFonts w:ascii="Arial" w:hAnsi="Arial" w:cs="Arial"/>
          <w:sz w:val="24"/>
          <w:szCs w:val="24"/>
        </w:rPr>
        <w:t>sydd yn cyfeirio at ffurfio, stormus, setlo a pherfformio.</w:t>
      </w:r>
      <w:r w:rsidR="005E43A7" w:rsidRPr="00CE2599">
        <w:rPr>
          <w:rFonts w:ascii="Arial" w:hAnsi="Arial" w:cs="Arial"/>
          <w:sz w:val="24"/>
          <w:szCs w:val="24"/>
        </w:rPr>
        <w:t xml:space="preserve"> </w:t>
      </w:r>
      <w:r w:rsidR="00D07166" w:rsidRPr="00CE2599">
        <w:rPr>
          <w:rFonts w:ascii="Arial" w:hAnsi="Arial" w:cs="Arial"/>
          <w:sz w:val="24"/>
          <w:szCs w:val="24"/>
        </w:rPr>
        <w:t>Bydd hyn yn cysylltu efo’ Path-Goal, bydd yr arweinydd yn addasu ar ei dull arweinio am y ffurf sy’n gorau am y staff. Bydd angen i’r arweinydd cael fwy nag un arddull i ymateb yn y ffurf gorau am y sefyllfa, a bydd targedau am unigolyn yn cysylltu efo’r targedau’r grŵp</w:t>
      </w:r>
      <w:r w:rsidR="00D07166" w:rsidRPr="00CE2599">
        <w:rPr>
          <w:rFonts w:ascii="Arial" w:hAnsi="Arial" w:cs="Arial"/>
          <w:sz w:val="24"/>
          <w:szCs w:val="24"/>
        </w:rPr>
        <w:t xml:space="preserve"> (Path-Goal, 2015)</w:t>
      </w:r>
      <w:r w:rsidR="00D07166" w:rsidRPr="00CE2599">
        <w:rPr>
          <w:rFonts w:ascii="Arial" w:hAnsi="Arial" w:cs="Arial"/>
          <w:sz w:val="24"/>
          <w:szCs w:val="24"/>
        </w:rPr>
        <w:t xml:space="preserve">. </w:t>
      </w:r>
      <w:r w:rsidRPr="00CE2599">
        <w:rPr>
          <w:rFonts w:ascii="Arial" w:hAnsi="Arial" w:cs="Arial"/>
          <w:sz w:val="24"/>
          <w:szCs w:val="24"/>
        </w:rPr>
        <w:t>Wrth i dîm dod yn gyfarwydd gyda’i gilydd byddan nhw yn adnabod ei gwendidau a chryfderau ac yn gweithio o amgylch ei gilydd, bydd hyn yn sicrhau bydd safon uwch a bydd y tîm yn hapus. Os bydd aelod o’r tîm yn gadael bydd angen dechrau’r proses to i ddarganfod pa rolau sy’n fwyaf addas am yr unigolyn</w:t>
      </w:r>
      <w:r w:rsidR="008D3DC6" w:rsidRPr="00CE2599">
        <w:rPr>
          <w:rFonts w:ascii="Arial" w:hAnsi="Arial" w:cs="Arial"/>
          <w:sz w:val="24"/>
          <w:szCs w:val="24"/>
        </w:rPr>
        <w:t xml:space="preserve">. </w:t>
      </w:r>
      <w:r w:rsidRPr="00CE2599">
        <w:rPr>
          <w:rFonts w:ascii="Arial" w:hAnsi="Arial" w:cs="Arial"/>
          <w:sz w:val="24"/>
          <w:szCs w:val="24"/>
        </w:rPr>
        <w:t xml:space="preserve">Bydd yr arddull yma angen arweinydd sy’n ddemocratig i gael y gallu i addasu ac yn cyfathrebu pan fydd problemau ac i gydweithio os bydd rhwystr yn codi. Bydd y dull awtocratig ddim yn cadarnhau ar hyn, bydd yr arweinydd yn dosbarthu rolau efo cyfarwyddion am sut i fynd amdani. Gall yr arddull yma achosi llawer o broblemau sef tensiwn sy’n adeiladau lan ac yn achosi dadleuon, bydd hyn yn creu lleoliad anhapus a bydd hyn yn cael eu hadlewyrchu mewn ei gwaith ac agwedd </w:t>
      </w:r>
      <w:r w:rsidR="0016319F" w:rsidRPr="00CE2599">
        <w:rPr>
          <w:rFonts w:ascii="Arial" w:hAnsi="Arial" w:cs="Arial"/>
          <w:sz w:val="24"/>
          <w:szCs w:val="24"/>
        </w:rPr>
        <w:t>(Nayab, N. 2011).</w:t>
      </w:r>
    </w:p>
    <w:p w14:paraId="7A6DBB11" w14:textId="19A36024" w:rsidR="00D51CEC" w:rsidRPr="00CE2599" w:rsidRDefault="009C75B7" w:rsidP="005E43A7">
      <w:pPr>
        <w:spacing w:line="360" w:lineRule="auto"/>
        <w:jc w:val="both"/>
        <w:rPr>
          <w:rFonts w:ascii="Arial" w:hAnsi="Arial" w:cs="Arial"/>
          <w:sz w:val="24"/>
          <w:szCs w:val="24"/>
        </w:rPr>
      </w:pPr>
      <w:r w:rsidRPr="00CE2599">
        <w:rPr>
          <w:rFonts w:ascii="Arial" w:hAnsi="Arial" w:cs="Arial"/>
          <w:sz w:val="24"/>
          <w:szCs w:val="24"/>
        </w:rPr>
        <w:t xml:space="preserve">Cytunodd Rodd (1999 yn Muijs, D et al. 2004) efo’r arddull democratig dwedodd bydd angen i’r arweinydd cydweithio efo teulu'r plant, y plant a'r staff, gan fod ymddygiad yr arweinydd yn adlewyrch ar y tîm a'r lleoliad. Bydd angen cael newidiadau i fod yn </w:t>
      </w:r>
      <w:r w:rsidRPr="00CE2599">
        <w:rPr>
          <w:rFonts w:ascii="Arial" w:hAnsi="Arial" w:cs="Arial"/>
          <w:sz w:val="24"/>
          <w:szCs w:val="24"/>
        </w:rPr>
        <w:lastRenderedPageBreak/>
        <w:t xml:space="preserve">lleoliad sy’n llwyddiannus, i wneud hyn bydd angen gwrando’n effeithiol ac i ymateb i unrhyw rwystrau (Llywodraeth Cymru, yn Heikka et al. 2004). Bydd yr arddull democratig efo’r sgil i gyfathrebu’n effeithiol, bydd angen rhoi ffocws am gefnogi’r teulu (Mitchell, 1989 yn Muijs, D et al. 2004) gall yr arddull awtocratig gwneud person ofni cyfathrebu a bydd hyn yn creu rhwystrau </w:t>
      </w:r>
      <w:r w:rsidR="00EA0901" w:rsidRPr="00CE2599">
        <w:rPr>
          <w:rFonts w:ascii="Arial" w:hAnsi="Arial" w:cs="Arial"/>
          <w:sz w:val="24"/>
          <w:szCs w:val="24"/>
        </w:rPr>
        <w:t>(L</w:t>
      </w:r>
      <w:r w:rsidR="00EA0901" w:rsidRPr="00CE2599">
        <w:rPr>
          <w:rFonts w:ascii="Arial" w:hAnsi="Arial" w:cs="Arial"/>
          <w:sz w:val="24"/>
          <w:szCs w:val="24"/>
        </w:rPr>
        <w:t>ambert 2002 and Andrews 2009 yn Murray, J a Clark, M. R. 2013).</w:t>
      </w:r>
    </w:p>
    <w:p w14:paraId="57D81463" w14:textId="5FAA894A" w:rsidR="00E00C5A" w:rsidRPr="00CE2599" w:rsidRDefault="009C75B7" w:rsidP="005E43A7">
      <w:pPr>
        <w:spacing w:line="360" w:lineRule="auto"/>
        <w:jc w:val="both"/>
        <w:rPr>
          <w:rFonts w:ascii="Arial" w:hAnsi="Arial" w:cs="Arial"/>
          <w:sz w:val="24"/>
          <w:szCs w:val="24"/>
        </w:rPr>
      </w:pPr>
      <w:r w:rsidRPr="00CE2599">
        <w:rPr>
          <w:rFonts w:ascii="Arial" w:hAnsi="Arial" w:cs="Arial"/>
          <w:sz w:val="24"/>
          <w:szCs w:val="24"/>
        </w:rPr>
        <w:t xml:space="preserve">Mae’r arddull Pedagogaeth yn cefnogi’r arddull democratig, bydd angen rhannu gwybodaeth (Siraj -Blatchford a manni, 2007 yn Muijs, D et </w:t>
      </w:r>
      <w:r w:rsidR="005E43A7" w:rsidRPr="00CE2599">
        <w:rPr>
          <w:rFonts w:ascii="Arial" w:hAnsi="Arial" w:cs="Arial"/>
          <w:sz w:val="24"/>
          <w:szCs w:val="24"/>
        </w:rPr>
        <w:t>set</w:t>
      </w:r>
      <w:r w:rsidRPr="00CE2599">
        <w:rPr>
          <w:rFonts w:ascii="Arial" w:hAnsi="Arial" w:cs="Arial"/>
          <w:sz w:val="24"/>
          <w:szCs w:val="24"/>
        </w:rPr>
        <w:t>al. 2004) efo dealltwriaeth emosiynol, meddwl yn feirniadol ac yn wleidyddol (Fink 2005, Hallet e. 2017). Yn ôl Nutbrown (2012) mae arweiniant yn gysylltiedig efo pedagog, bydd y staff a phlant yn dysgu gyda’i gilydd (heikka a waniganayake 2011, yn Murray, J a Clark, M. R. 2013). Yn ôl Bruner (1996; Vygotsky 1997 a Webster 2009 yn Male, T. a Palaiologou, I. 2015) bydd angen i arweinwyr tanysgrifio i fod yn bedagogaidd, mae hyn yn cefnogi’r arddull democratig. Mae’r arweiniant democratig yn dueddol fod yn ‘hands on’ fel mae Pen Green (PenGreenCentre,2017) oherwydd bydd angen dangos hyder a balchder o weithio efo teuluoedd sy’n mynegi'r lleoliad, gall hyn gael ei gweld wrth gymryd rhan, cydweithio ac i gyfathrebu’n effeithiol</w:t>
      </w:r>
      <w:r w:rsidR="00353A23" w:rsidRPr="00CE2599">
        <w:rPr>
          <w:rFonts w:ascii="Arial" w:hAnsi="Arial" w:cs="Arial"/>
          <w:sz w:val="24"/>
          <w:szCs w:val="24"/>
        </w:rPr>
        <w:t xml:space="preserve"> (Belbin, 2015)</w:t>
      </w:r>
      <w:r w:rsidRPr="00CE2599">
        <w:rPr>
          <w:rFonts w:ascii="Arial" w:hAnsi="Arial" w:cs="Arial"/>
          <w:sz w:val="24"/>
          <w:szCs w:val="24"/>
        </w:rPr>
        <w:t>.</w:t>
      </w:r>
    </w:p>
    <w:p w14:paraId="24274C7B" w14:textId="5CEA9132" w:rsidR="00AB2A0C" w:rsidRPr="00CE2599" w:rsidRDefault="00CE2599" w:rsidP="00AB2A0C">
      <w:pPr>
        <w:rPr>
          <w:rFonts w:ascii="Arial" w:hAnsi="Arial" w:cs="Arial"/>
          <w:sz w:val="24"/>
          <w:szCs w:val="24"/>
        </w:rPr>
      </w:pPr>
      <w:r w:rsidRPr="00CE2599">
        <w:rPr>
          <w:rFonts w:ascii="Arial" w:hAnsi="Arial" w:cs="Arial"/>
          <w:sz w:val="24"/>
          <w:szCs w:val="24"/>
        </w:rPr>
        <w:t>Rhestr cyfeirnodi</w:t>
      </w:r>
      <w:bookmarkStart w:id="3" w:name="_GoBack"/>
      <w:bookmarkEnd w:id="3"/>
    </w:p>
    <w:p w14:paraId="12ADC6C7"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 xml:space="preserve">AGC. (2016) ‘ </w:t>
      </w:r>
      <w:r w:rsidRPr="00CE2599">
        <w:rPr>
          <w:rFonts w:ascii="Arial" w:hAnsi="Arial" w:cs="Arial"/>
          <w:sz w:val="24"/>
          <w:szCs w:val="24"/>
        </w:rPr>
        <w:t>Safonau Gofynnol Cenedlaethol ar gyfer Gofal Plant a Reoleiddir  i blant hyd at 12 oed</w:t>
      </w:r>
      <w:r w:rsidRPr="00CE2599">
        <w:rPr>
          <w:rFonts w:ascii="Arial" w:hAnsi="Arial" w:cs="Arial"/>
          <w:sz w:val="24"/>
          <w:szCs w:val="24"/>
        </w:rPr>
        <w:t xml:space="preserve">’ </w:t>
      </w:r>
      <w:hyperlink r:id="rId7" w:history="1">
        <w:r w:rsidRPr="00CE2599">
          <w:rPr>
            <w:rStyle w:val="Hyperlink"/>
            <w:rFonts w:ascii="Arial" w:hAnsi="Arial" w:cs="Arial"/>
            <w:sz w:val="24"/>
            <w:szCs w:val="24"/>
          </w:rPr>
          <w:t>https://moodle.uwtsd.ac.uk/pluginfile.php/131741/mod_folder/content/0/Safonau%20Gofal%20Cenedlaethol.pdf?forcedownload=1</w:t>
        </w:r>
      </w:hyperlink>
      <w:r w:rsidRPr="00CE2599">
        <w:rPr>
          <w:rFonts w:ascii="Arial" w:hAnsi="Arial" w:cs="Arial"/>
          <w:sz w:val="24"/>
          <w:szCs w:val="24"/>
        </w:rPr>
        <w:t xml:space="preserve"> </w:t>
      </w:r>
      <w:r w:rsidRPr="00CE2599">
        <w:rPr>
          <w:rFonts w:ascii="Arial" w:hAnsi="Arial" w:cs="Arial"/>
          <w:sz w:val="24"/>
          <w:szCs w:val="24"/>
        </w:rPr>
        <w:t xml:space="preserve">[Darllenwyd </w:t>
      </w:r>
      <w:r w:rsidRPr="00CE2599">
        <w:rPr>
          <w:rFonts w:ascii="Arial" w:hAnsi="Arial" w:cs="Arial"/>
          <w:sz w:val="24"/>
          <w:szCs w:val="24"/>
        </w:rPr>
        <w:t>10</w:t>
      </w:r>
      <w:r w:rsidRPr="00CE2599">
        <w:rPr>
          <w:rFonts w:ascii="Arial" w:hAnsi="Arial" w:cs="Arial"/>
          <w:sz w:val="24"/>
          <w:szCs w:val="24"/>
        </w:rPr>
        <w:t>.10.18].</w:t>
      </w:r>
    </w:p>
    <w:p w14:paraId="2FAF8DB2"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Belbin. (2015) ‘</w:t>
      </w:r>
      <w:r w:rsidRPr="00CE2599">
        <w:rPr>
          <w:rFonts w:ascii="Arial" w:hAnsi="Arial" w:cs="Arial"/>
          <w:sz w:val="24"/>
          <w:szCs w:val="24"/>
        </w:rPr>
        <w:t>Team Roles in a Nutshell</w:t>
      </w:r>
      <w:r w:rsidRPr="00CE2599">
        <w:rPr>
          <w:rFonts w:ascii="Arial" w:hAnsi="Arial" w:cs="Arial"/>
          <w:sz w:val="24"/>
          <w:szCs w:val="24"/>
        </w:rPr>
        <w:t xml:space="preserve">’ </w:t>
      </w:r>
      <w:hyperlink r:id="rId8" w:history="1">
        <w:r w:rsidRPr="00CE2599">
          <w:rPr>
            <w:rStyle w:val="Hyperlink"/>
            <w:rFonts w:ascii="Arial" w:hAnsi="Arial" w:cs="Arial"/>
            <w:sz w:val="24"/>
            <w:szCs w:val="24"/>
          </w:rPr>
          <w:t>https://moodle.uwtsd.ac.uk/pluginfile.php/194669/mod_folder/content/0/belbin-for-students.pdf?forcedownload=1</w:t>
        </w:r>
      </w:hyperlink>
      <w:r w:rsidRPr="00CE2599">
        <w:rPr>
          <w:rFonts w:ascii="Arial" w:hAnsi="Arial" w:cs="Arial"/>
          <w:sz w:val="24"/>
          <w:szCs w:val="24"/>
        </w:rPr>
        <w:t xml:space="preserve"> </w:t>
      </w:r>
      <w:r w:rsidRPr="00CE2599">
        <w:rPr>
          <w:rFonts w:ascii="Arial" w:hAnsi="Arial" w:cs="Arial"/>
          <w:sz w:val="24"/>
          <w:szCs w:val="24"/>
        </w:rPr>
        <w:t>[Darllenwyd 21.10.18].</w:t>
      </w:r>
    </w:p>
    <w:p w14:paraId="7CDBB17D" w14:textId="77777777" w:rsidR="00AB2A0C" w:rsidRPr="00CE2599" w:rsidRDefault="00AB2A0C" w:rsidP="00CE2599">
      <w:pPr>
        <w:jc w:val="both"/>
        <w:rPr>
          <w:rFonts w:ascii="Arial" w:hAnsi="Arial" w:cs="Arial"/>
          <w:bCs/>
          <w:sz w:val="24"/>
          <w:szCs w:val="24"/>
        </w:rPr>
      </w:pPr>
      <w:r w:rsidRPr="00CE2599">
        <w:rPr>
          <w:rFonts w:ascii="Arial" w:hAnsi="Arial" w:cs="Arial"/>
          <w:bCs/>
          <w:sz w:val="24"/>
          <w:szCs w:val="24"/>
        </w:rPr>
        <w:t>Blaenau Gwent. (dim dyddiad) ‘</w:t>
      </w:r>
      <w:r w:rsidRPr="00CE2599">
        <w:rPr>
          <w:rFonts w:ascii="Arial" w:hAnsi="Arial" w:cs="Arial"/>
          <w:bCs/>
          <w:sz w:val="24"/>
          <w:szCs w:val="24"/>
        </w:rPr>
        <w:t>Role of ALN coordinator</w:t>
      </w:r>
      <w:r w:rsidRPr="00CE2599">
        <w:rPr>
          <w:rFonts w:ascii="Arial" w:hAnsi="Arial" w:cs="Arial"/>
          <w:bCs/>
          <w:sz w:val="24"/>
          <w:szCs w:val="24"/>
        </w:rPr>
        <w:t>’</w:t>
      </w:r>
      <w:r w:rsidRPr="00CE2599">
        <w:rPr>
          <w:rFonts w:ascii="Arial" w:hAnsi="Arial" w:cs="Arial"/>
          <w:b/>
          <w:bCs/>
          <w:sz w:val="24"/>
          <w:szCs w:val="24"/>
        </w:rPr>
        <w:t xml:space="preserve"> </w:t>
      </w:r>
      <w:hyperlink r:id="rId9" w:history="1">
        <w:r w:rsidRPr="00CE2599">
          <w:rPr>
            <w:rStyle w:val="Hyperlink"/>
            <w:rFonts w:ascii="Arial" w:hAnsi="Arial" w:cs="Arial"/>
            <w:bCs/>
            <w:sz w:val="24"/>
            <w:szCs w:val="24"/>
          </w:rPr>
          <w:t>http://www.blaenau-gwent.gov.uk/en/resident/schools-learning/additional-learning-needs-aln/school-support/role-of-aln-coordinator/</w:t>
        </w:r>
      </w:hyperlink>
      <w:r w:rsidRPr="00CE2599">
        <w:rPr>
          <w:rFonts w:ascii="Arial" w:hAnsi="Arial" w:cs="Arial"/>
          <w:bCs/>
          <w:sz w:val="24"/>
          <w:szCs w:val="24"/>
        </w:rPr>
        <w:t xml:space="preserve"> </w:t>
      </w:r>
      <w:r w:rsidRPr="00CE2599">
        <w:rPr>
          <w:rFonts w:ascii="Arial" w:hAnsi="Arial" w:cs="Arial"/>
          <w:bCs/>
          <w:sz w:val="24"/>
          <w:szCs w:val="24"/>
        </w:rPr>
        <w:t>[Darllenwyd 11.10.18].</w:t>
      </w:r>
    </w:p>
    <w:p w14:paraId="133501B9" w14:textId="77777777" w:rsidR="00AB2A0C" w:rsidRPr="00CE2599" w:rsidRDefault="00AB2A0C" w:rsidP="00CE2599">
      <w:pPr>
        <w:jc w:val="both"/>
        <w:rPr>
          <w:rFonts w:ascii="Arial" w:hAnsi="Arial" w:cs="Arial"/>
          <w:bCs/>
          <w:sz w:val="24"/>
          <w:szCs w:val="24"/>
        </w:rPr>
      </w:pPr>
      <w:r w:rsidRPr="00CE2599">
        <w:rPr>
          <w:rFonts w:ascii="Arial" w:hAnsi="Arial" w:cs="Arial"/>
          <w:sz w:val="24"/>
          <w:szCs w:val="24"/>
        </w:rPr>
        <w:t>Brighthub. (2016) ‘</w:t>
      </w:r>
      <w:r w:rsidRPr="00CE2599">
        <w:rPr>
          <w:rFonts w:ascii="Arial" w:hAnsi="Arial" w:cs="Arial"/>
          <w:bCs/>
          <w:sz w:val="24"/>
          <w:szCs w:val="24"/>
        </w:rPr>
        <w:t>What Is Autocratic Leadership?</w:t>
      </w:r>
      <w:r w:rsidRPr="00CE2599">
        <w:rPr>
          <w:rFonts w:ascii="Arial" w:hAnsi="Arial" w:cs="Arial"/>
          <w:sz w:val="24"/>
          <w:szCs w:val="24"/>
        </w:rPr>
        <w:t xml:space="preserve">’ </w:t>
      </w:r>
      <w:hyperlink r:id="rId10" w:history="1">
        <w:r w:rsidRPr="00CE2599">
          <w:rPr>
            <w:rStyle w:val="Hyperlink"/>
            <w:rFonts w:ascii="Arial" w:hAnsi="Arial" w:cs="Arial"/>
            <w:sz w:val="24"/>
            <w:szCs w:val="24"/>
          </w:rPr>
          <w:t>https://www.brighthubpm.com/resource-management/75715-a-critique-of-the-autocratic-lead</w:t>
        </w:r>
        <w:r w:rsidRPr="00CE2599">
          <w:rPr>
            <w:rStyle w:val="Hyperlink"/>
            <w:rFonts w:ascii="Arial" w:hAnsi="Arial" w:cs="Arial"/>
            <w:sz w:val="24"/>
            <w:szCs w:val="24"/>
          </w:rPr>
          <w:t>e</w:t>
        </w:r>
        <w:r w:rsidRPr="00CE2599">
          <w:rPr>
            <w:rStyle w:val="Hyperlink"/>
            <w:rFonts w:ascii="Arial" w:hAnsi="Arial" w:cs="Arial"/>
            <w:sz w:val="24"/>
            <w:szCs w:val="24"/>
          </w:rPr>
          <w:t>rship-styl</w:t>
        </w:r>
        <w:r w:rsidRPr="00CE2599">
          <w:rPr>
            <w:rStyle w:val="Hyperlink"/>
            <w:rFonts w:ascii="Arial" w:hAnsi="Arial" w:cs="Arial"/>
            <w:sz w:val="24"/>
            <w:szCs w:val="24"/>
          </w:rPr>
          <w:t>e</w:t>
        </w:r>
        <w:r w:rsidRPr="00CE2599">
          <w:rPr>
            <w:rStyle w:val="Hyperlink"/>
            <w:rFonts w:ascii="Arial" w:hAnsi="Arial" w:cs="Arial"/>
            <w:sz w:val="24"/>
            <w:szCs w:val="24"/>
          </w:rPr>
          <w:t>/</w:t>
        </w:r>
      </w:hyperlink>
      <w:r w:rsidRPr="00CE2599">
        <w:rPr>
          <w:rFonts w:ascii="Arial" w:hAnsi="Arial" w:cs="Arial"/>
          <w:sz w:val="24"/>
          <w:szCs w:val="24"/>
        </w:rPr>
        <w:t xml:space="preserve"> </w:t>
      </w:r>
      <w:r w:rsidRPr="00CE2599">
        <w:rPr>
          <w:rFonts w:ascii="Arial" w:hAnsi="Arial" w:cs="Arial"/>
          <w:bCs/>
          <w:sz w:val="24"/>
          <w:szCs w:val="24"/>
        </w:rPr>
        <w:t>[Darllenwyd 24.10.18].</w:t>
      </w:r>
    </w:p>
    <w:p w14:paraId="738FCCAD" w14:textId="77777777" w:rsidR="00AB2A0C" w:rsidRPr="009F42FC" w:rsidRDefault="00AB2A0C" w:rsidP="009F42FC">
      <w:pPr>
        <w:jc w:val="both"/>
        <w:rPr>
          <w:rFonts w:ascii="Arial" w:hAnsi="Arial" w:cs="Arial"/>
          <w:bCs/>
          <w:sz w:val="24"/>
          <w:szCs w:val="24"/>
        </w:rPr>
      </w:pPr>
      <w:r>
        <w:rPr>
          <w:rFonts w:ascii="Arial" w:hAnsi="Arial" w:cs="Arial"/>
          <w:bCs/>
          <w:sz w:val="24"/>
          <w:szCs w:val="24"/>
        </w:rPr>
        <w:t xml:space="preserve">Darlith 2. (2018)   </w:t>
      </w:r>
      <w:hyperlink r:id="rId11" w:history="1">
        <w:r w:rsidRPr="00EF5B1F">
          <w:rPr>
            <w:rStyle w:val="Hyperlink"/>
            <w:rFonts w:ascii="Arial" w:hAnsi="Arial" w:cs="Arial"/>
            <w:bCs/>
            <w:sz w:val="24"/>
            <w:szCs w:val="24"/>
          </w:rPr>
          <w:t>https://moodle.uwtsd.ac.uk/pluginfile.php/194680/mod_folder/content/0/NEW%20LECTURE%202%20-%20DAY.pptx?forcedownload=1</w:t>
        </w:r>
      </w:hyperlink>
      <w:r>
        <w:rPr>
          <w:rFonts w:ascii="Arial" w:hAnsi="Arial" w:cs="Arial"/>
          <w:bCs/>
          <w:sz w:val="24"/>
          <w:szCs w:val="24"/>
        </w:rPr>
        <w:t xml:space="preserve"> [Darllenwyd 4.10.18].</w:t>
      </w:r>
    </w:p>
    <w:p w14:paraId="6EAC0B12" w14:textId="77777777" w:rsidR="00AB2A0C" w:rsidRDefault="00AB2A0C" w:rsidP="009F42FC">
      <w:pPr>
        <w:jc w:val="both"/>
        <w:rPr>
          <w:rFonts w:ascii="Arial" w:hAnsi="Arial" w:cs="Arial"/>
          <w:bCs/>
          <w:sz w:val="24"/>
          <w:szCs w:val="24"/>
        </w:rPr>
      </w:pPr>
      <w:r>
        <w:rPr>
          <w:rFonts w:ascii="Arial" w:hAnsi="Arial" w:cs="Arial"/>
          <w:sz w:val="24"/>
          <w:szCs w:val="24"/>
        </w:rPr>
        <w:lastRenderedPageBreak/>
        <w:t>Eagly, A. (2006) ‘</w:t>
      </w:r>
      <w:r w:rsidRPr="009F42FC">
        <w:rPr>
          <w:rFonts w:ascii="Arial" w:hAnsi="Arial" w:cs="Arial"/>
          <w:bCs/>
          <w:sz w:val="24"/>
          <w:szCs w:val="24"/>
        </w:rPr>
        <w:t>FEMALE LEADERSHIP ADVANTAGE AND DISADVANTAGE: RESOLVING THE CONTRADICTIONS</w:t>
      </w:r>
      <w:r>
        <w:rPr>
          <w:rFonts w:ascii="Arial" w:hAnsi="Arial" w:cs="Arial"/>
          <w:bCs/>
          <w:sz w:val="24"/>
          <w:szCs w:val="24"/>
        </w:rPr>
        <w:t xml:space="preserve">’ </w:t>
      </w:r>
      <w:hyperlink r:id="rId12" w:history="1">
        <w:r w:rsidRPr="00EF5B1F">
          <w:rPr>
            <w:rStyle w:val="Hyperlink"/>
            <w:rFonts w:ascii="Arial" w:hAnsi="Arial" w:cs="Arial"/>
            <w:bCs/>
            <w:sz w:val="24"/>
            <w:szCs w:val="24"/>
          </w:rPr>
          <w:t>https://onlinelibrary.wiley.com/doi/full/10.1111/j.1471-6402.2007.00326.x</w:t>
        </w:r>
      </w:hyperlink>
      <w:r>
        <w:rPr>
          <w:rFonts w:ascii="Arial" w:hAnsi="Arial" w:cs="Arial"/>
          <w:bCs/>
          <w:sz w:val="24"/>
          <w:szCs w:val="24"/>
        </w:rPr>
        <w:t xml:space="preserve"> </w:t>
      </w:r>
      <w:r w:rsidRPr="009F42FC">
        <w:rPr>
          <w:rFonts w:ascii="Arial" w:hAnsi="Arial" w:cs="Arial"/>
          <w:bCs/>
          <w:sz w:val="24"/>
          <w:szCs w:val="24"/>
        </w:rPr>
        <w:t>[Darllenwyd 2</w:t>
      </w:r>
      <w:r>
        <w:rPr>
          <w:rFonts w:ascii="Arial" w:hAnsi="Arial" w:cs="Arial"/>
          <w:bCs/>
          <w:sz w:val="24"/>
          <w:szCs w:val="24"/>
        </w:rPr>
        <w:t>7</w:t>
      </w:r>
      <w:r w:rsidRPr="009F42FC">
        <w:rPr>
          <w:rFonts w:ascii="Arial" w:hAnsi="Arial" w:cs="Arial"/>
          <w:bCs/>
          <w:sz w:val="24"/>
          <w:szCs w:val="24"/>
        </w:rPr>
        <w:t>.10.18].</w:t>
      </w:r>
    </w:p>
    <w:p w14:paraId="5931A60D" w14:textId="77777777" w:rsidR="00AB2A0C" w:rsidRPr="00CE2599" w:rsidRDefault="00AB2A0C" w:rsidP="00CE2599">
      <w:pPr>
        <w:jc w:val="both"/>
        <w:rPr>
          <w:rFonts w:ascii="Arial" w:hAnsi="Arial" w:cs="Arial"/>
          <w:bCs/>
          <w:sz w:val="24"/>
          <w:szCs w:val="24"/>
        </w:rPr>
      </w:pPr>
      <w:r w:rsidRPr="00CE2599">
        <w:rPr>
          <w:rFonts w:ascii="Arial" w:hAnsi="Arial" w:cs="Arial"/>
          <w:bCs/>
          <w:sz w:val="24"/>
          <w:szCs w:val="24"/>
        </w:rPr>
        <w:t>Eba. (2016) ‘</w:t>
      </w:r>
      <w:r w:rsidRPr="00CE2599">
        <w:rPr>
          <w:rFonts w:ascii="Arial" w:hAnsi="Arial" w:cs="Arial"/>
          <w:bCs/>
          <w:sz w:val="24"/>
          <w:szCs w:val="24"/>
        </w:rPr>
        <w:t>Authoritarian Leadership</w:t>
      </w:r>
      <w:r w:rsidRPr="00CE2599">
        <w:rPr>
          <w:rFonts w:ascii="Arial" w:hAnsi="Arial" w:cs="Arial"/>
          <w:bCs/>
          <w:sz w:val="24"/>
          <w:szCs w:val="24"/>
        </w:rPr>
        <w:t xml:space="preserve">’ </w:t>
      </w:r>
      <w:hyperlink r:id="rId13" w:history="1">
        <w:r w:rsidRPr="00CE2599">
          <w:rPr>
            <w:rStyle w:val="Hyperlink"/>
            <w:rFonts w:ascii="Arial" w:hAnsi="Arial" w:cs="Arial"/>
            <w:sz w:val="24"/>
            <w:szCs w:val="24"/>
          </w:rPr>
          <w:t>https:</w:t>
        </w:r>
        <w:r w:rsidRPr="00CE2599">
          <w:rPr>
            <w:rStyle w:val="Hyperlink"/>
            <w:rFonts w:ascii="Arial" w:hAnsi="Arial" w:cs="Arial"/>
            <w:sz w:val="24"/>
            <w:szCs w:val="24"/>
          </w:rPr>
          <w:t>/</w:t>
        </w:r>
        <w:r w:rsidRPr="00CE2599">
          <w:rPr>
            <w:rStyle w:val="Hyperlink"/>
            <w:rFonts w:ascii="Arial" w:hAnsi="Arial" w:cs="Arial"/>
            <w:sz w:val="24"/>
            <w:szCs w:val="24"/>
          </w:rPr>
          <w:t>/www.educational-business-articles.com/authoritarian-leadership/</w:t>
        </w:r>
      </w:hyperlink>
      <w:r w:rsidRPr="00CE2599">
        <w:rPr>
          <w:rFonts w:ascii="Arial" w:hAnsi="Arial" w:cs="Arial"/>
          <w:sz w:val="24"/>
          <w:szCs w:val="24"/>
        </w:rPr>
        <w:t xml:space="preserve"> </w:t>
      </w:r>
      <w:r w:rsidRPr="00CE2599">
        <w:rPr>
          <w:rFonts w:ascii="Arial" w:hAnsi="Arial" w:cs="Arial"/>
          <w:bCs/>
          <w:sz w:val="24"/>
          <w:szCs w:val="24"/>
        </w:rPr>
        <w:t>[Darllenwyd 23.10.18].</w:t>
      </w:r>
    </w:p>
    <w:p w14:paraId="60BC2BF2" w14:textId="77777777" w:rsidR="00AB2A0C" w:rsidRPr="00CE2599" w:rsidRDefault="00AB2A0C" w:rsidP="00CE2599">
      <w:pPr>
        <w:jc w:val="both"/>
        <w:rPr>
          <w:rFonts w:ascii="Arial" w:hAnsi="Arial" w:cs="Arial"/>
          <w:bCs/>
          <w:sz w:val="24"/>
          <w:szCs w:val="24"/>
        </w:rPr>
      </w:pPr>
      <w:r w:rsidRPr="00CE2599">
        <w:rPr>
          <w:rFonts w:ascii="Arial" w:hAnsi="Arial" w:cs="Arial"/>
          <w:sz w:val="24"/>
          <w:szCs w:val="24"/>
        </w:rPr>
        <w:t>EduExcellence. (2017) ‘</w:t>
      </w:r>
      <w:r w:rsidRPr="00CE2599">
        <w:rPr>
          <w:rFonts w:ascii="Arial" w:hAnsi="Arial" w:cs="Arial"/>
          <w:sz w:val="24"/>
          <w:szCs w:val="24"/>
        </w:rPr>
        <w:t>Democratic Leadership: The most effective Leadership Style for School Heads</w:t>
      </w:r>
      <w:r w:rsidRPr="00CE2599">
        <w:rPr>
          <w:rFonts w:ascii="Arial" w:hAnsi="Arial" w:cs="Arial"/>
          <w:sz w:val="24"/>
          <w:szCs w:val="24"/>
        </w:rPr>
        <w:t xml:space="preserve">’ </w:t>
      </w:r>
      <w:hyperlink r:id="rId14" w:history="1">
        <w:r w:rsidRPr="00CE2599">
          <w:rPr>
            <w:rStyle w:val="Hyperlink"/>
            <w:rFonts w:ascii="Arial" w:hAnsi="Arial" w:cs="Arial"/>
            <w:sz w:val="24"/>
            <w:szCs w:val="24"/>
          </w:rPr>
          <w:t>http://eduexcellence.org/blog/360/democratic-leadership-the-most-effective-leadership-style-for-school-</w:t>
        </w:r>
        <w:r w:rsidRPr="00CE2599">
          <w:rPr>
            <w:rStyle w:val="Hyperlink"/>
            <w:rFonts w:ascii="Arial" w:hAnsi="Arial" w:cs="Arial"/>
            <w:sz w:val="24"/>
            <w:szCs w:val="24"/>
          </w:rPr>
          <w:t>h</w:t>
        </w:r>
        <w:r w:rsidRPr="00CE2599">
          <w:rPr>
            <w:rStyle w:val="Hyperlink"/>
            <w:rFonts w:ascii="Arial" w:hAnsi="Arial" w:cs="Arial"/>
            <w:sz w:val="24"/>
            <w:szCs w:val="24"/>
          </w:rPr>
          <w:t>eads</w:t>
        </w:r>
      </w:hyperlink>
      <w:r w:rsidRPr="00CE2599">
        <w:rPr>
          <w:rFonts w:ascii="Arial" w:hAnsi="Arial" w:cs="Arial"/>
          <w:sz w:val="24"/>
          <w:szCs w:val="24"/>
        </w:rPr>
        <w:t xml:space="preserve"> </w:t>
      </w:r>
      <w:bookmarkStart w:id="4" w:name="_Hlk528944679"/>
      <w:r w:rsidRPr="00CE2599">
        <w:rPr>
          <w:rFonts w:ascii="Arial" w:hAnsi="Arial" w:cs="Arial"/>
          <w:bCs/>
          <w:sz w:val="24"/>
          <w:szCs w:val="24"/>
        </w:rPr>
        <w:t>[Darllenwyd 2</w:t>
      </w:r>
      <w:r w:rsidRPr="00CE2599">
        <w:rPr>
          <w:rFonts w:ascii="Arial" w:hAnsi="Arial" w:cs="Arial"/>
          <w:bCs/>
          <w:sz w:val="24"/>
          <w:szCs w:val="24"/>
        </w:rPr>
        <w:t>5</w:t>
      </w:r>
      <w:r w:rsidRPr="00CE2599">
        <w:rPr>
          <w:rFonts w:ascii="Arial" w:hAnsi="Arial" w:cs="Arial"/>
          <w:bCs/>
          <w:sz w:val="24"/>
          <w:szCs w:val="24"/>
        </w:rPr>
        <w:t>.10.18].</w:t>
      </w:r>
      <w:bookmarkEnd w:id="4"/>
    </w:p>
    <w:p w14:paraId="2DEEB9FB"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 xml:space="preserve">Hallet, E. (2013) </w:t>
      </w:r>
      <w:r w:rsidRPr="00CE2599">
        <w:rPr>
          <w:rFonts w:ascii="Arial" w:hAnsi="Arial" w:cs="Arial"/>
          <w:sz w:val="24"/>
          <w:szCs w:val="24"/>
        </w:rPr>
        <w:t>‘We all share a common vision  and passion’: Early years professionals reflect upon their leadership of practice</w:t>
      </w:r>
      <w:r w:rsidRPr="00CE2599">
        <w:rPr>
          <w:rFonts w:ascii="Arial" w:hAnsi="Arial" w:cs="Arial"/>
          <w:sz w:val="24"/>
          <w:szCs w:val="24"/>
        </w:rPr>
        <w:t xml:space="preserve"> </w:t>
      </w:r>
      <w:r w:rsidRPr="00CE2599">
        <w:rPr>
          <w:rFonts w:ascii="Arial" w:hAnsi="Arial" w:cs="Arial"/>
          <w:sz w:val="24"/>
          <w:szCs w:val="24"/>
        </w:rPr>
        <w:t>role</w:t>
      </w:r>
      <w:r w:rsidRPr="00CE2599">
        <w:rPr>
          <w:rFonts w:ascii="Arial" w:hAnsi="Arial" w:cs="Arial"/>
          <w:sz w:val="24"/>
          <w:szCs w:val="24"/>
        </w:rPr>
        <w:t xml:space="preserve">’  </w:t>
      </w:r>
      <w:hyperlink r:id="rId15" w:history="1">
        <w:r w:rsidRPr="00CE2599">
          <w:rPr>
            <w:rStyle w:val="Hyperlink"/>
            <w:rFonts w:ascii="Arial" w:hAnsi="Arial" w:cs="Arial"/>
            <w:sz w:val="24"/>
            <w:szCs w:val="24"/>
          </w:rPr>
          <w:t>https://moodle.uwtsd.ac.uk/pluginfile.php/130347/mod_folder/content/0/Article%202.pdf?forcedownload=1</w:t>
        </w:r>
      </w:hyperlink>
      <w:r w:rsidRPr="00CE2599">
        <w:rPr>
          <w:rFonts w:ascii="Arial" w:hAnsi="Arial" w:cs="Arial"/>
          <w:sz w:val="24"/>
          <w:szCs w:val="24"/>
        </w:rPr>
        <w:t xml:space="preserve"> </w:t>
      </w:r>
      <w:r w:rsidRPr="00CE2599">
        <w:rPr>
          <w:rFonts w:ascii="Arial" w:hAnsi="Arial" w:cs="Arial"/>
          <w:sz w:val="24"/>
          <w:szCs w:val="24"/>
        </w:rPr>
        <w:t>[Darllenwyd 1</w:t>
      </w:r>
      <w:r w:rsidRPr="00CE2599">
        <w:rPr>
          <w:rFonts w:ascii="Arial" w:hAnsi="Arial" w:cs="Arial"/>
          <w:sz w:val="24"/>
          <w:szCs w:val="24"/>
        </w:rPr>
        <w:t>4</w:t>
      </w:r>
      <w:r w:rsidRPr="00CE2599">
        <w:rPr>
          <w:rFonts w:ascii="Arial" w:hAnsi="Arial" w:cs="Arial"/>
          <w:sz w:val="24"/>
          <w:szCs w:val="24"/>
        </w:rPr>
        <w:t>.10.18].</w:t>
      </w:r>
    </w:p>
    <w:p w14:paraId="3A61AE92"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Heikka,</w:t>
      </w:r>
      <w:r w:rsidRPr="00CE2599">
        <w:rPr>
          <w:rFonts w:ascii="Arial" w:hAnsi="Arial" w:cs="Arial"/>
          <w:sz w:val="24"/>
          <w:szCs w:val="24"/>
        </w:rPr>
        <w:t xml:space="preserve"> J. </w:t>
      </w:r>
      <w:r w:rsidRPr="00CE2599">
        <w:rPr>
          <w:rFonts w:ascii="Arial" w:hAnsi="Arial" w:cs="Arial"/>
          <w:sz w:val="24"/>
          <w:szCs w:val="24"/>
        </w:rPr>
        <w:t xml:space="preserve">Waniganayake </w:t>
      </w:r>
      <w:r w:rsidRPr="00CE2599">
        <w:rPr>
          <w:rFonts w:ascii="Arial" w:hAnsi="Arial" w:cs="Arial"/>
          <w:sz w:val="24"/>
          <w:szCs w:val="24"/>
        </w:rPr>
        <w:t xml:space="preserve">M. a </w:t>
      </w:r>
      <w:r w:rsidRPr="00CE2599">
        <w:rPr>
          <w:rFonts w:ascii="Arial" w:hAnsi="Arial" w:cs="Arial"/>
          <w:sz w:val="24"/>
          <w:szCs w:val="24"/>
        </w:rPr>
        <w:t>Hujala</w:t>
      </w:r>
      <w:r w:rsidRPr="00CE2599">
        <w:rPr>
          <w:rFonts w:ascii="Arial" w:hAnsi="Arial" w:cs="Arial"/>
          <w:sz w:val="24"/>
          <w:szCs w:val="24"/>
        </w:rPr>
        <w:t>, E. (2012) ‘</w:t>
      </w:r>
      <w:r w:rsidRPr="00CE2599">
        <w:rPr>
          <w:rFonts w:ascii="Arial" w:hAnsi="Arial" w:cs="Arial"/>
          <w:sz w:val="24"/>
          <w:szCs w:val="24"/>
        </w:rPr>
        <w:t>Contextualizing Distributed Leadership Within Early Childhood Education: Current Understandings, Research Evidence and future Challenges</w:t>
      </w:r>
      <w:r w:rsidRPr="00CE2599">
        <w:rPr>
          <w:rFonts w:ascii="Arial" w:hAnsi="Arial" w:cs="Arial"/>
          <w:sz w:val="24"/>
          <w:szCs w:val="24"/>
        </w:rPr>
        <w:t xml:space="preserve">’ </w:t>
      </w:r>
      <w:hyperlink r:id="rId16" w:history="1">
        <w:r w:rsidRPr="00CE2599">
          <w:rPr>
            <w:rStyle w:val="Hyperlink"/>
            <w:rFonts w:ascii="Arial" w:hAnsi="Arial" w:cs="Arial"/>
            <w:sz w:val="24"/>
            <w:szCs w:val="24"/>
          </w:rPr>
          <w:t>https://moodle.uwtsd.ac.uk/pluginfile.php/130347/mod_folder/content/0/Article%203.pdf?forcedownload=1</w:t>
        </w:r>
      </w:hyperlink>
      <w:r w:rsidRPr="00CE2599">
        <w:rPr>
          <w:rFonts w:ascii="Arial" w:hAnsi="Arial" w:cs="Arial"/>
          <w:sz w:val="24"/>
          <w:szCs w:val="24"/>
        </w:rPr>
        <w:t xml:space="preserve"> </w:t>
      </w:r>
      <w:r w:rsidRPr="00CE2599">
        <w:rPr>
          <w:rFonts w:ascii="Arial" w:hAnsi="Arial" w:cs="Arial"/>
          <w:sz w:val="24"/>
          <w:szCs w:val="24"/>
        </w:rPr>
        <w:t>[Darllenwyd 1</w:t>
      </w:r>
      <w:r w:rsidRPr="00CE2599">
        <w:rPr>
          <w:rFonts w:ascii="Arial" w:hAnsi="Arial" w:cs="Arial"/>
          <w:sz w:val="24"/>
          <w:szCs w:val="24"/>
        </w:rPr>
        <w:t>5</w:t>
      </w:r>
      <w:r w:rsidRPr="00CE2599">
        <w:rPr>
          <w:rFonts w:ascii="Arial" w:hAnsi="Arial" w:cs="Arial"/>
          <w:sz w:val="24"/>
          <w:szCs w:val="24"/>
        </w:rPr>
        <w:t>.10.18].</w:t>
      </w:r>
    </w:p>
    <w:p w14:paraId="5072EF74" w14:textId="77777777" w:rsidR="00AB2A0C" w:rsidRPr="00CE2599" w:rsidRDefault="00AB2A0C" w:rsidP="00CE2599">
      <w:pPr>
        <w:jc w:val="both"/>
        <w:rPr>
          <w:rFonts w:ascii="Arial" w:hAnsi="Arial" w:cs="Arial"/>
          <w:bCs/>
          <w:sz w:val="24"/>
          <w:szCs w:val="24"/>
        </w:rPr>
      </w:pPr>
      <w:r w:rsidRPr="00CE2599">
        <w:rPr>
          <w:rFonts w:ascii="Arial" w:hAnsi="Arial" w:cs="Arial"/>
          <w:bCs/>
          <w:sz w:val="24"/>
          <w:szCs w:val="24"/>
        </w:rPr>
        <w:t>Llywodrateh Cymru. (2017) ‘</w:t>
      </w:r>
      <w:r w:rsidRPr="00CE2599">
        <w:rPr>
          <w:rFonts w:ascii="Arial" w:hAnsi="Arial" w:cs="Arial"/>
          <w:bCs/>
          <w:sz w:val="24"/>
          <w:szCs w:val="24"/>
        </w:rPr>
        <w:t>The role of the special educational needs coordinator (SENCo)</w:t>
      </w:r>
      <w:r w:rsidRPr="00CE2599">
        <w:rPr>
          <w:rFonts w:ascii="Arial" w:hAnsi="Arial" w:cs="Arial"/>
          <w:bCs/>
          <w:sz w:val="24"/>
          <w:szCs w:val="24"/>
        </w:rPr>
        <w:t xml:space="preserve">’ </w:t>
      </w:r>
      <w:hyperlink r:id="rId17" w:history="1">
        <w:r w:rsidRPr="00CE2599">
          <w:rPr>
            <w:rStyle w:val="Hyperlink"/>
            <w:rFonts w:ascii="Arial" w:hAnsi="Arial" w:cs="Arial"/>
            <w:bCs/>
            <w:sz w:val="24"/>
            <w:szCs w:val="24"/>
          </w:rPr>
          <w:t>https://beta.gov.wales/sites/default/files/publications/2018-03/the-role-of-the-special-educational-needs-coordinator-senco.pdf</w:t>
        </w:r>
      </w:hyperlink>
      <w:r w:rsidRPr="00CE2599">
        <w:rPr>
          <w:rFonts w:ascii="Arial" w:hAnsi="Arial" w:cs="Arial"/>
          <w:bCs/>
          <w:sz w:val="24"/>
          <w:szCs w:val="24"/>
        </w:rPr>
        <w:t xml:space="preserve"> </w:t>
      </w:r>
      <w:r w:rsidRPr="00CE2599">
        <w:rPr>
          <w:rFonts w:ascii="Arial" w:hAnsi="Arial" w:cs="Arial"/>
          <w:bCs/>
          <w:sz w:val="24"/>
          <w:szCs w:val="24"/>
        </w:rPr>
        <w:t>[Darllenwyd 11.10.18].</w:t>
      </w:r>
    </w:p>
    <w:p w14:paraId="64591BDE"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Male</w:t>
      </w:r>
      <w:r w:rsidRPr="00CE2599">
        <w:rPr>
          <w:rFonts w:ascii="Arial" w:hAnsi="Arial" w:cs="Arial"/>
          <w:sz w:val="24"/>
          <w:szCs w:val="24"/>
        </w:rPr>
        <w:t>, T. a</w:t>
      </w:r>
      <w:r w:rsidRPr="00CE2599">
        <w:rPr>
          <w:rFonts w:ascii="Arial" w:hAnsi="Arial" w:cs="Arial"/>
          <w:sz w:val="24"/>
          <w:szCs w:val="24"/>
        </w:rPr>
        <w:t xml:space="preserve"> Palaiologou</w:t>
      </w:r>
      <w:r w:rsidRPr="00CE2599">
        <w:rPr>
          <w:rFonts w:ascii="Arial" w:hAnsi="Arial" w:cs="Arial"/>
          <w:sz w:val="24"/>
          <w:szCs w:val="24"/>
        </w:rPr>
        <w:t>, I. (2015) ‘</w:t>
      </w:r>
      <w:r w:rsidRPr="00CE2599">
        <w:rPr>
          <w:rFonts w:ascii="Arial" w:hAnsi="Arial" w:cs="Arial"/>
          <w:sz w:val="24"/>
          <w:szCs w:val="24"/>
        </w:rPr>
        <w:t>Pedagogical leadership in the 21st century: Evidence from the field</w:t>
      </w:r>
      <w:r w:rsidRPr="00CE2599">
        <w:rPr>
          <w:rFonts w:ascii="Arial" w:hAnsi="Arial" w:cs="Arial"/>
          <w:sz w:val="24"/>
          <w:szCs w:val="24"/>
        </w:rPr>
        <w:t xml:space="preserve">’  </w:t>
      </w:r>
      <w:hyperlink r:id="rId18" w:history="1">
        <w:r w:rsidRPr="00CE2599">
          <w:rPr>
            <w:rStyle w:val="Hyperlink"/>
            <w:rFonts w:ascii="Arial" w:hAnsi="Arial" w:cs="Arial"/>
            <w:sz w:val="24"/>
            <w:szCs w:val="24"/>
          </w:rPr>
          <w:t>https://moodle.uwtsd.ac.uk/pluginfile.php/130347/mod_folder/content/0/Article%206.pdf?forcedownload=1</w:t>
        </w:r>
      </w:hyperlink>
      <w:r w:rsidRPr="00CE2599">
        <w:rPr>
          <w:rFonts w:ascii="Arial" w:hAnsi="Arial" w:cs="Arial"/>
          <w:sz w:val="24"/>
          <w:szCs w:val="24"/>
        </w:rPr>
        <w:t xml:space="preserve"> </w:t>
      </w:r>
      <w:r w:rsidRPr="00CE2599">
        <w:rPr>
          <w:rFonts w:ascii="Arial" w:hAnsi="Arial" w:cs="Arial"/>
          <w:sz w:val="24"/>
          <w:szCs w:val="24"/>
        </w:rPr>
        <w:t xml:space="preserve">[Darllenwyd </w:t>
      </w:r>
      <w:r w:rsidRPr="00CE2599">
        <w:rPr>
          <w:rFonts w:ascii="Arial" w:hAnsi="Arial" w:cs="Arial"/>
          <w:sz w:val="24"/>
          <w:szCs w:val="24"/>
        </w:rPr>
        <w:t>20</w:t>
      </w:r>
      <w:r w:rsidRPr="00CE2599">
        <w:rPr>
          <w:rFonts w:ascii="Arial" w:hAnsi="Arial" w:cs="Arial"/>
          <w:sz w:val="24"/>
          <w:szCs w:val="24"/>
        </w:rPr>
        <w:t>.10.18].</w:t>
      </w:r>
    </w:p>
    <w:p w14:paraId="498EEE9C" w14:textId="77777777" w:rsidR="00AB2A0C" w:rsidRPr="00CE2599" w:rsidRDefault="00AB2A0C" w:rsidP="00CE2599">
      <w:pPr>
        <w:jc w:val="both"/>
        <w:rPr>
          <w:rFonts w:ascii="Arial" w:hAnsi="Arial" w:cs="Arial"/>
          <w:bCs/>
          <w:sz w:val="24"/>
          <w:szCs w:val="24"/>
        </w:rPr>
      </w:pPr>
      <w:r w:rsidRPr="00CE2599">
        <w:rPr>
          <w:rFonts w:ascii="Arial" w:hAnsi="Arial" w:cs="Arial"/>
          <w:bCs/>
          <w:sz w:val="24"/>
          <w:szCs w:val="24"/>
        </w:rPr>
        <w:t>MindTools. (dim dyddiad) ‘</w:t>
      </w:r>
      <w:r w:rsidRPr="00CE2599">
        <w:rPr>
          <w:rFonts w:ascii="Arial" w:hAnsi="Arial" w:cs="Arial"/>
          <w:bCs/>
          <w:sz w:val="24"/>
          <w:szCs w:val="24"/>
        </w:rPr>
        <w:t>Understanding the Stages of Team Formation</w:t>
      </w:r>
      <w:r w:rsidRPr="00CE2599">
        <w:rPr>
          <w:rFonts w:ascii="Arial" w:hAnsi="Arial" w:cs="Arial"/>
          <w:bCs/>
          <w:sz w:val="24"/>
          <w:szCs w:val="24"/>
        </w:rPr>
        <w:t xml:space="preserve">’ </w:t>
      </w:r>
      <w:hyperlink r:id="rId19" w:history="1">
        <w:r w:rsidRPr="00CE2599">
          <w:rPr>
            <w:rStyle w:val="Hyperlink"/>
            <w:rFonts w:ascii="Arial" w:hAnsi="Arial" w:cs="Arial"/>
            <w:bCs/>
            <w:sz w:val="24"/>
            <w:szCs w:val="24"/>
          </w:rPr>
          <w:t>https://www.mindtools.com/pages/article/newLDR_86.htm</w:t>
        </w:r>
      </w:hyperlink>
      <w:r w:rsidRPr="00CE2599">
        <w:rPr>
          <w:rFonts w:ascii="Arial" w:hAnsi="Arial" w:cs="Arial"/>
          <w:bCs/>
          <w:sz w:val="24"/>
          <w:szCs w:val="24"/>
        </w:rPr>
        <w:t xml:space="preserve"> </w:t>
      </w:r>
      <w:r w:rsidRPr="00CE2599">
        <w:rPr>
          <w:rFonts w:ascii="Arial" w:hAnsi="Arial" w:cs="Arial"/>
          <w:bCs/>
          <w:sz w:val="24"/>
          <w:szCs w:val="24"/>
        </w:rPr>
        <w:t>[Darllenwyd 17.10.18].</w:t>
      </w:r>
    </w:p>
    <w:p w14:paraId="0B64C425"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Muijs, D. Aubrey, C. Harris, A. a Briggs, M. (2004) ‘</w:t>
      </w:r>
      <w:r w:rsidRPr="00CE2599">
        <w:rPr>
          <w:rFonts w:ascii="Arial" w:hAnsi="Arial" w:cs="Arial"/>
          <w:sz w:val="24"/>
          <w:szCs w:val="24"/>
        </w:rPr>
        <w:t>how do they manage? a review of the research on leadership in early childhood</w:t>
      </w:r>
      <w:r w:rsidRPr="00CE2599">
        <w:rPr>
          <w:rFonts w:ascii="Arial" w:hAnsi="Arial" w:cs="Arial"/>
          <w:sz w:val="24"/>
          <w:szCs w:val="24"/>
        </w:rPr>
        <w:t xml:space="preserve">’ </w:t>
      </w:r>
      <w:hyperlink r:id="rId20" w:history="1">
        <w:r w:rsidRPr="00CE2599">
          <w:rPr>
            <w:rStyle w:val="Hyperlink"/>
            <w:rFonts w:ascii="Arial" w:hAnsi="Arial" w:cs="Arial"/>
            <w:sz w:val="24"/>
            <w:szCs w:val="24"/>
          </w:rPr>
          <w:t>https://moodle.uwtsd.ac.uk/pluginfile.php/130347/mod_folder/content/0/Article.pdf?forcedownload=1</w:t>
        </w:r>
      </w:hyperlink>
      <w:r w:rsidRPr="00CE2599">
        <w:rPr>
          <w:rFonts w:ascii="Arial" w:hAnsi="Arial" w:cs="Arial"/>
          <w:sz w:val="24"/>
          <w:szCs w:val="24"/>
        </w:rPr>
        <w:t xml:space="preserve">  p.158-165. [Darllenwyd 12.10.18].</w:t>
      </w:r>
    </w:p>
    <w:p w14:paraId="33C58161"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Murray</w:t>
      </w:r>
      <w:r w:rsidRPr="00CE2599">
        <w:rPr>
          <w:rFonts w:ascii="Arial" w:hAnsi="Arial" w:cs="Arial"/>
          <w:sz w:val="24"/>
          <w:szCs w:val="24"/>
        </w:rPr>
        <w:t>, J. a</w:t>
      </w:r>
      <w:r w:rsidRPr="00CE2599">
        <w:rPr>
          <w:rFonts w:ascii="Arial" w:hAnsi="Arial" w:cs="Arial"/>
          <w:sz w:val="24"/>
          <w:szCs w:val="24"/>
        </w:rPr>
        <w:t xml:space="preserve"> Clark</w:t>
      </w:r>
      <w:r w:rsidRPr="00CE2599">
        <w:rPr>
          <w:rFonts w:ascii="Arial" w:hAnsi="Arial" w:cs="Arial"/>
          <w:sz w:val="24"/>
          <w:szCs w:val="24"/>
        </w:rPr>
        <w:t>, M. R. (2013) ‘</w:t>
      </w:r>
      <w:r w:rsidRPr="00CE2599">
        <w:rPr>
          <w:rFonts w:ascii="Arial" w:hAnsi="Arial" w:cs="Arial"/>
          <w:sz w:val="24"/>
          <w:szCs w:val="24"/>
        </w:rPr>
        <w:t>Reframing leadership as a participative pedagogy: the working theories of early years professionals</w:t>
      </w:r>
      <w:r w:rsidRPr="00CE2599">
        <w:rPr>
          <w:rFonts w:ascii="Arial" w:hAnsi="Arial" w:cs="Arial"/>
          <w:sz w:val="24"/>
          <w:szCs w:val="24"/>
        </w:rPr>
        <w:t xml:space="preserve">’ </w:t>
      </w:r>
      <w:hyperlink r:id="rId21" w:history="1">
        <w:r w:rsidRPr="00CE2599">
          <w:rPr>
            <w:rStyle w:val="Hyperlink"/>
            <w:rFonts w:ascii="Arial" w:hAnsi="Arial" w:cs="Arial"/>
            <w:sz w:val="24"/>
            <w:szCs w:val="24"/>
          </w:rPr>
          <w:t>https://moodle.uwtsd.ac.uk/pluginfile.php/130347/mod_folder/content/0/Article%204.pdf?forcedownload=1</w:t>
        </w:r>
      </w:hyperlink>
      <w:r w:rsidRPr="00CE2599">
        <w:rPr>
          <w:rFonts w:ascii="Arial" w:hAnsi="Arial" w:cs="Arial"/>
          <w:sz w:val="24"/>
          <w:szCs w:val="24"/>
        </w:rPr>
        <w:t xml:space="preserve"> </w:t>
      </w:r>
      <w:bookmarkStart w:id="5" w:name="_Hlk528942124"/>
      <w:r w:rsidRPr="00CE2599">
        <w:rPr>
          <w:rFonts w:ascii="Arial" w:hAnsi="Arial" w:cs="Arial"/>
          <w:sz w:val="24"/>
          <w:szCs w:val="24"/>
        </w:rPr>
        <w:t>[Darllenwyd 1</w:t>
      </w:r>
      <w:r w:rsidRPr="00CE2599">
        <w:rPr>
          <w:rFonts w:ascii="Arial" w:hAnsi="Arial" w:cs="Arial"/>
          <w:sz w:val="24"/>
          <w:szCs w:val="24"/>
        </w:rPr>
        <w:t>8</w:t>
      </w:r>
      <w:r w:rsidRPr="00CE2599">
        <w:rPr>
          <w:rFonts w:ascii="Arial" w:hAnsi="Arial" w:cs="Arial"/>
          <w:sz w:val="24"/>
          <w:szCs w:val="24"/>
        </w:rPr>
        <w:t>.10.18].</w:t>
      </w:r>
      <w:bookmarkEnd w:id="5"/>
    </w:p>
    <w:p w14:paraId="3B013A15"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National Autistic Society. (2018) ‘</w:t>
      </w:r>
      <w:r w:rsidRPr="00CE2599">
        <w:rPr>
          <w:rFonts w:ascii="Arial" w:hAnsi="Arial" w:cs="Arial"/>
          <w:bCs/>
          <w:sz w:val="24"/>
          <w:szCs w:val="24"/>
        </w:rPr>
        <w:t>Autism and sensory differences</w:t>
      </w:r>
      <w:r w:rsidRPr="00CE2599">
        <w:rPr>
          <w:rFonts w:ascii="Arial" w:hAnsi="Arial" w:cs="Arial"/>
          <w:bCs/>
          <w:sz w:val="24"/>
          <w:szCs w:val="24"/>
        </w:rPr>
        <w:t>’</w:t>
      </w:r>
      <w:r w:rsidRPr="00CE2599">
        <w:rPr>
          <w:rFonts w:ascii="Arial" w:hAnsi="Arial" w:cs="Arial"/>
          <w:b/>
          <w:bCs/>
          <w:sz w:val="24"/>
          <w:szCs w:val="24"/>
        </w:rPr>
        <w:t xml:space="preserve"> </w:t>
      </w:r>
      <w:hyperlink r:id="rId22" w:history="1">
        <w:r w:rsidRPr="00CE2599">
          <w:rPr>
            <w:rStyle w:val="Hyperlink"/>
            <w:rFonts w:ascii="Arial" w:hAnsi="Arial" w:cs="Arial"/>
            <w:sz w:val="24"/>
            <w:szCs w:val="24"/>
          </w:rPr>
          <w:t>https://www.autism.org.uk/environment.aspx</w:t>
        </w:r>
      </w:hyperlink>
      <w:r w:rsidRPr="00CE2599">
        <w:rPr>
          <w:rFonts w:ascii="Arial" w:hAnsi="Arial" w:cs="Arial"/>
          <w:sz w:val="24"/>
          <w:szCs w:val="24"/>
        </w:rPr>
        <w:t xml:space="preserve"> </w:t>
      </w:r>
      <w:r w:rsidRPr="00CE2599">
        <w:rPr>
          <w:rFonts w:ascii="Arial" w:hAnsi="Arial" w:cs="Arial"/>
          <w:sz w:val="24"/>
          <w:szCs w:val="24"/>
        </w:rPr>
        <w:t>[Darllenwyd 1</w:t>
      </w:r>
      <w:r w:rsidRPr="00CE2599">
        <w:rPr>
          <w:rFonts w:ascii="Arial" w:hAnsi="Arial" w:cs="Arial"/>
          <w:sz w:val="24"/>
          <w:szCs w:val="24"/>
        </w:rPr>
        <w:t>1</w:t>
      </w:r>
      <w:r w:rsidRPr="00CE2599">
        <w:rPr>
          <w:rFonts w:ascii="Arial" w:hAnsi="Arial" w:cs="Arial"/>
          <w:sz w:val="24"/>
          <w:szCs w:val="24"/>
        </w:rPr>
        <w:t>.10.18].</w:t>
      </w:r>
    </w:p>
    <w:p w14:paraId="391E1B49" w14:textId="77777777" w:rsidR="00AB2A0C" w:rsidRPr="00CE2599" w:rsidRDefault="00AB2A0C" w:rsidP="00CE2599">
      <w:pPr>
        <w:jc w:val="both"/>
        <w:rPr>
          <w:rFonts w:ascii="Arial" w:hAnsi="Arial" w:cs="Arial"/>
          <w:bCs/>
          <w:sz w:val="24"/>
          <w:szCs w:val="24"/>
        </w:rPr>
      </w:pPr>
      <w:r w:rsidRPr="00CE2599">
        <w:rPr>
          <w:rFonts w:ascii="Arial" w:hAnsi="Arial" w:cs="Arial"/>
          <w:bCs/>
          <w:sz w:val="24"/>
          <w:szCs w:val="24"/>
        </w:rPr>
        <w:t>Path-Goal. (2015) ‘</w:t>
      </w:r>
      <w:r w:rsidRPr="00CE2599">
        <w:rPr>
          <w:rFonts w:ascii="Arial" w:hAnsi="Arial" w:cs="Arial"/>
          <w:bCs/>
          <w:sz w:val="24"/>
          <w:szCs w:val="24"/>
        </w:rPr>
        <w:t>What is Path-Goal Theory?</w:t>
      </w:r>
      <w:r w:rsidRPr="00CE2599">
        <w:rPr>
          <w:rFonts w:ascii="Arial" w:hAnsi="Arial" w:cs="Arial"/>
          <w:bCs/>
          <w:sz w:val="24"/>
          <w:szCs w:val="24"/>
        </w:rPr>
        <w:t xml:space="preserve">’ </w:t>
      </w:r>
      <w:hyperlink r:id="rId23" w:history="1">
        <w:r w:rsidRPr="00CE2599">
          <w:rPr>
            <w:rStyle w:val="Hyperlink"/>
            <w:rFonts w:ascii="Arial" w:hAnsi="Arial" w:cs="Arial"/>
            <w:bCs/>
            <w:sz w:val="24"/>
            <w:szCs w:val="24"/>
          </w:rPr>
          <w:t>https://pathgoal.com/path-goal-theory/</w:t>
        </w:r>
      </w:hyperlink>
      <w:r w:rsidRPr="00CE2599">
        <w:rPr>
          <w:rFonts w:ascii="Arial" w:hAnsi="Arial" w:cs="Arial"/>
          <w:bCs/>
          <w:sz w:val="24"/>
          <w:szCs w:val="24"/>
        </w:rPr>
        <w:t xml:space="preserve"> </w:t>
      </w:r>
      <w:r w:rsidRPr="00CE2599">
        <w:rPr>
          <w:rFonts w:ascii="Arial" w:hAnsi="Arial" w:cs="Arial"/>
          <w:bCs/>
          <w:sz w:val="24"/>
          <w:szCs w:val="24"/>
        </w:rPr>
        <w:t>[Darllenwyd 1</w:t>
      </w:r>
      <w:r w:rsidRPr="00CE2599">
        <w:rPr>
          <w:rFonts w:ascii="Arial" w:hAnsi="Arial" w:cs="Arial"/>
          <w:bCs/>
          <w:sz w:val="24"/>
          <w:szCs w:val="24"/>
        </w:rPr>
        <w:t>7</w:t>
      </w:r>
      <w:r w:rsidRPr="00CE2599">
        <w:rPr>
          <w:rFonts w:ascii="Arial" w:hAnsi="Arial" w:cs="Arial"/>
          <w:bCs/>
          <w:sz w:val="24"/>
          <w:szCs w:val="24"/>
        </w:rPr>
        <w:t>.10.18].</w:t>
      </w:r>
    </w:p>
    <w:p w14:paraId="53098953"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lastRenderedPageBreak/>
        <w:t>Pen Green Centre. (2017) ‘</w:t>
      </w:r>
      <w:r w:rsidRPr="00CE2599">
        <w:rPr>
          <w:rFonts w:ascii="Arial" w:hAnsi="Arial" w:cs="Arial"/>
          <w:bCs/>
          <w:sz w:val="24"/>
          <w:szCs w:val="24"/>
        </w:rPr>
        <w:t>The Pen Green Approach</w:t>
      </w:r>
      <w:r w:rsidRPr="00CE2599">
        <w:rPr>
          <w:rFonts w:ascii="Arial" w:hAnsi="Arial" w:cs="Arial"/>
          <w:bCs/>
          <w:sz w:val="24"/>
          <w:szCs w:val="24"/>
        </w:rPr>
        <w:t>’</w:t>
      </w:r>
      <w:r w:rsidRPr="00CE2599">
        <w:rPr>
          <w:rFonts w:ascii="Arial" w:hAnsi="Arial" w:cs="Arial"/>
          <w:sz w:val="24"/>
          <w:szCs w:val="24"/>
        </w:rPr>
        <w:t xml:space="preserve"> </w:t>
      </w:r>
      <w:hyperlink r:id="rId24" w:history="1">
        <w:r w:rsidRPr="00CE2599">
          <w:rPr>
            <w:rStyle w:val="Hyperlink"/>
            <w:rFonts w:ascii="Arial" w:hAnsi="Arial" w:cs="Arial"/>
            <w:sz w:val="24"/>
            <w:szCs w:val="24"/>
          </w:rPr>
          <w:t>https://www.pengreen.org/early-years/the-pen-green-approach/</w:t>
        </w:r>
      </w:hyperlink>
      <w:r w:rsidRPr="00CE2599">
        <w:rPr>
          <w:rFonts w:ascii="Arial" w:hAnsi="Arial" w:cs="Arial"/>
          <w:sz w:val="24"/>
          <w:szCs w:val="24"/>
        </w:rPr>
        <w:t xml:space="preserve"> </w:t>
      </w:r>
      <w:r w:rsidRPr="00CE2599">
        <w:rPr>
          <w:rFonts w:ascii="Arial" w:hAnsi="Arial" w:cs="Arial"/>
          <w:sz w:val="24"/>
          <w:szCs w:val="24"/>
        </w:rPr>
        <w:t>[Darllenwyd 2</w:t>
      </w:r>
      <w:r w:rsidRPr="00CE2599">
        <w:rPr>
          <w:rFonts w:ascii="Arial" w:hAnsi="Arial" w:cs="Arial"/>
          <w:sz w:val="24"/>
          <w:szCs w:val="24"/>
        </w:rPr>
        <w:t>1</w:t>
      </w:r>
      <w:r w:rsidRPr="00CE2599">
        <w:rPr>
          <w:rFonts w:ascii="Arial" w:hAnsi="Arial" w:cs="Arial"/>
          <w:sz w:val="24"/>
          <w:szCs w:val="24"/>
        </w:rPr>
        <w:t>.10.18].</w:t>
      </w:r>
    </w:p>
    <w:p w14:paraId="2FE60BC5" w14:textId="77777777" w:rsidR="00AB2A0C" w:rsidRDefault="00AB2A0C" w:rsidP="00CE2599">
      <w:pPr>
        <w:jc w:val="both"/>
        <w:rPr>
          <w:rFonts w:ascii="Arial" w:hAnsi="Arial" w:cs="Arial"/>
          <w:bCs/>
          <w:sz w:val="24"/>
          <w:szCs w:val="24"/>
        </w:rPr>
      </w:pPr>
      <w:r w:rsidRPr="00CE2599">
        <w:rPr>
          <w:rFonts w:ascii="Arial" w:hAnsi="Arial" w:cs="Arial"/>
          <w:sz w:val="24"/>
          <w:szCs w:val="24"/>
        </w:rPr>
        <w:t xml:space="preserve">Rawstrone, A. ‘Open door policies’ </w:t>
      </w:r>
      <w:hyperlink r:id="rId25" w:history="1">
        <w:r w:rsidRPr="00CE2599">
          <w:rPr>
            <w:rStyle w:val="Hyperlink"/>
            <w:rFonts w:ascii="Arial" w:hAnsi="Arial" w:cs="Arial"/>
            <w:sz w:val="24"/>
            <w:szCs w:val="24"/>
          </w:rPr>
          <w:t>https://www.nurseryworld.co.uk/nursery-world/news/1104790/door-policies</w:t>
        </w:r>
      </w:hyperlink>
      <w:r w:rsidRPr="00CE2599">
        <w:rPr>
          <w:rFonts w:ascii="Arial" w:hAnsi="Arial" w:cs="Arial"/>
          <w:sz w:val="24"/>
          <w:szCs w:val="24"/>
        </w:rPr>
        <w:t xml:space="preserve"> </w:t>
      </w:r>
      <w:r w:rsidRPr="00CE2599">
        <w:rPr>
          <w:rFonts w:ascii="Arial" w:hAnsi="Arial" w:cs="Arial"/>
          <w:bCs/>
          <w:sz w:val="24"/>
          <w:szCs w:val="24"/>
        </w:rPr>
        <w:t>[Darllenwyd 25.10.18].</w:t>
      </w:r>
    </w:p>
    <w:p w14:paraId="275E5D82" w14:textId="77777777" w:rsidR="00AB2A0C" w:rsidRPr="00CE2599" w:rsidRDefault="00AB2A0C" w:rsidP="00CE2599">
      <w:pPr>
        <w:jc w:val="both"/>
        <w:rPr>
          <w:rFonts w:ascii="Arial" w:hAnsi="Arial" w:cs="Arial"/>
          <w:bCs/>
          <w:sz w:val="24"/>
          <w:szCs w:val="24"/>
        </w:rPr>
      </w:pPr>
      <w:r w:rsidRPr="00CE2599">
        <w:rPr>
          <w:rFonts w:ascii="Arial" w:hAnsi="Arial" w:cs="Arial"/>
          <w:bCs/>
          <w:sz w:val="24"/>
          <w:szCs w:val="24"/>
        </w:rPr>
        <w:t>Spence, P. (2017) ‘</w:t>
      </w:r>
      <w:r w:rsidRPr="00CE2599">
        <w:rPr>
          <w:rFonts w:ascii="Arial" w:hAnsi="Arial" w:cs="Arial"/>
          <w:bCs/>
          <w:sz w:val="24"/>
          <w:szCs w:val="24"/>
        </w:rPr>
        <w:t>Using the McKinsey 7-S framework</w:t>
      </w:r>
      <w:r w:rsidRPr="00CE2599">
        <w:rPr>
          <w:rFonts w:ascii="Arial" w:hAnsi="Arial" w:cs="Arial"/>
          <w:bCs/>
          <w:sz w:val="24"/>
          <w:szCs w:val="24"/>
        </w:rPr>
        <w:t xml:space="preserve">’ </w:t>
      </w:r>
      <w:hyperlink r:id="rId26" w:history="1">
        <w:r w:rsidRPr="00CE2599">
          <w:rPr>
            <w:rStyle w:val="Hyperlink"/>
            <w:rFonts w:ascii="Arial" w:hAnsi="Arial" w:cs="Arial"/>
            <w:sz w:val="24"/>
            <w:szCs w:val="24"/>
          </w:rPr>
          <w:t>https://www.</w:t>
        </w:r>
        <w:r w:rsidRPr="00CE2599">
          <w:rPr>
            <w:rStyle w:val="Hyperlink"/>
            <w:rFonts w:ascii="Arial" w:hAnsi="Arial" w:cs="Arial"/>
            <w:sz w:val="24"/>
            <w:szCs w:val="24"/>
          </w:rPr>
          <w:t>c</w:t>
        </w:r>
        <w:r w:rsidRPr="00CE2599">
          <w:rPr>
            <w:rStyle w:val="Hyperlink"/>
            <w:rFonts w:ascii="Arial" w:hAnsi="Arial" w:cs="Arial"/>
            <w:sz w:val="24"/>
            <w:szCs w:val="24"/>
          </w:rPr>
          <w:t>gma.org/blogs/using-the-mckinsey-7-s-framework.html</w:t>
        </w:r>
      </w:hyperlink>
      <w:r w:rsidRPr="00CE2599">
        <w:rPr>
          <w:rFonts w:ascii="Arial" w:hAnsi="Arial" w:cs="Arial"/>
          <w:sz w:val="24"/>
          <w:szCs w:val="24"/>
        </w:rPr>
        <w:t xml:space="preserve"> </w:t>
      </w:r>
      <w:r w:rsidRPr="00CE2599">
        <w:rPr>
          <w:rFonts w:ascii="Arial" w:hAnsi="Arial" w:cs="Arial"/>
          <w:bCs/>
          <w:sz w:val="24"/>
          <w:szCs w:val="24"/>
        </w:rPr>
        <w:t>[Darllenwyd 23.10.18].</w:t>
      </w:r>
    </w:p>
    <w:p w14:paraId="6A360F01" w14:textId="77777777" w:rsidR="00AB2A0C" w:rsidRPr="00CE2599" w:rsidRDefault="00AB2A0C" w:rsidP="00CE2599">
      <w:pPr>
        <w:jc w:val="both"/>
        <w:rPr>
          <w:rFonts w:ascii="Arial" w:hAnsi="Arial" w:cs="Arial"/>
          <w:bCs/>
          <w:sz w:val="24"/>
          <w:szCs w:val="24"/>
        </w:rPr>
      </w:pPr>
      <w:r w:rsidRPr="00CE2599">
        <w:rPr>
          <w:rFonts w:ascii="Arial" w:hAnsi="Arial" w:cs="Arial"/>
          <w:sz w:val="24"/>
          <w:szCs w:val="24"/>
        </w:rPr>
        <w:t>STU online, (2019) ‘</w:t>
      </w:r>
      <w:r w:rsidRPr="00CE2599">
        <w:rPr>
          <w:rFonts w:ascii="Arial" w:hAnsi="Arial" w:cs="Arial"/>
          <w:sz w:val="24"/>
          <w:szCs w:val="24"/>
        </w:rPr>
        <w:t>What is Laissez-Faire Leadership?</w:t>
      </w:r>
      <w:r w:rsidRPr="00CE2599">
        <w:rPr>
          <w:rFonts w:ascii="Arial" w:hAnsi="Arial" w:cs="Arial"/>
          <w:sz w:val="24"/>
          <w:szCs w:val="24"/>
        </w:rPr>
        <w:t xml:space="preserve">’ </w:t>
      </w:r>
      <w:hyperlink r:id="rId27" w:history="1">
        <w:r w:rsidRPr="00CE2599">
          <w:rPr>
            <w:rStyle w:val="Hyperlink"/>
            <w:rFonts w:ascii="Arial" w:hAnsi="Arial" w:cs="Arial"/>
            <w:sz w:val="24"/>
            <w:szCs w:val="24"/>
          </w:rPr>
          <w:t>https://</w:t>
        </w:r>
        <w:r w:rsidRPr="00CE2599">
          <w:rPr>
            <w:rStyle w:val="Hyperlink"/>
            <w:rFonts w:ascii="Arial" w:hAnsi="Arial" w:cs="Arial"/>
            <w:sz w:val="24"/>
            <w:szCs w:val="24"/>
          </w:rPr>
          <w:t>o</w:t>
        </w:r>
        <w:r w:rsidRPr="00CE2599">
          <w:rPr>
            <w:rStyle w:val="Hyperlink"/>
            <w:rFonts w:ascii="Arial" w:hAnsi="Arial" w:cs="Arial"/>
            <w:sz w:val="24"/>
            <w:szCs w:val="24"/>
          </w:rPr>
          <w:t>nline.stu.edu/articles/education/what-is-laissezfaire-leadership.aspx</w:t>
        </w:r>
      </w:hyperlink>
      <w:r w:rsidRPr="00CE2599">
        <w:rPr>
          <w:rFonts w:ascii="Arial" w:hAnsi="Arial" w:cs="Arial"/>
          <w:sz w:val="24"/>
          <w:szCs w:val="24"/>
        </w:rPr>
        <w:t xml:space="preserve"> </w:t>
      </w:r>
      <w:r w:rsidRPr="00CE2599">
        <w:rPr>
          <w:rFonts w:ascii="Arial" w:hAnsi="Arial" w:cs="Arial"/>
          <w:bCs/>
          <w:sz w:val="24"/>
          <w:szCs w:val="24"/>
        </w:rPr>
        <w:t xml:space="preserve">[Darllenwyd </w:t>
      </w:r>
      <w:r w:rsidRPr="00CE2599">
        <w:rPr>
          <w:rFonts w:ascii="Arial" w:hAnsi="Arial" w:cs="Arial"/>
          <w:bCs/>
          <w:sz w:val="24"/>
          <w:szCs w:val="24"/>
        </w:rPr>
        <w:t>23</w:t>
      </w:r>
      <w:r w:rsidRPr="00CE2599">
        <w:rPr>
          <w:rFonts w:ascii="Arial" w:hAnsi="Arial" w:cs="Arial"/>
          <w:bCs/>
          <w:sz w:val="24"/>
          <w:szCs w:val="24"/>
        </w:rPr>
        <w:t>.10.18].</w:t>
      </w:r>
    </w:p>
    <w:p w14:paraId="36EA7DD8" w14:textId="77777777" w:rsidR="00AB2A0C" w:rsidRPr="00CE2599" w:rsidRDefault="00AB2A0C" w:rsidP="00CE2599">
      <w:pPr>
        <w:jc w:val="both"/>
        <w:rPr>
          <w:rFonts w:ascii="Arial" w:hAnsi="Arial" w:cs="Arial"/>
          <w:sz w:val="24"/>
          <w:szCs w:val="24"/>
        </w:rPr>
      </w:pPr>
      <w:r w:rsidRPr="00CE2599">
        <w:rPr>
          <w:rFonts w:ascii="Arial" w:hAnsi="Arial" w:cs="Arial"/>
          <w:sz w:val="24"/>
          <w:szCs w:val="24"/>
        </w:rPr>
        <w:t>TeamworkDefinition. (2017) ‘</w:t>
      </w:r>
      <w:r w:rsidRPr="00CE2599">
        <w:rPr>
          <w:rFonts w:ascii="Arial" w:hAnsi="Arial" w:cs="Arial"/>
          <w:sz w:val="24"/>
          <w:szCs w:val="24"/>
        </w:rPr>
        <w:t xml:space="preserve">Advantages </w:t>
      </w:r>
      <w:proofErr w:type="gramStart"/>
      <w:r w:rsidRPr="00CE2599">
        <w:rPr>
          <w:rFonts w:ascii="Arial" w:hAnsi="Arial" w:cs="Arial"/>
          <w:sz w:val="24"/>
          <w:szCs w:val="24"/>
        </w:rPr>
        <w:t>And</w:t>
      </w:r>
      <w:proofErr w:type="gramEnd"/>
      <w:r w:rsidRPr="00CE2599">
        <w:rPr>
          <w:rFonts w:ascii="Arial" w:hAnsi="Arial" w:cs="Arial"/>
          <w:sz w:val="24"/>
          <w:szCs w:val="24"/>
        </w:rPr>
        <w:t xml:space="preserve"> Disadvantages Of Democratic Leadership</w:t>
      </w:r>
      <w:r w:rsidRPr="00CE2599">
        <w:rPr>
          <w:rFonts w:ascii="Arial" w:hAnsi="Arial" w:cs="Arial"/>
          <w:sz w:val="24"/>
          <w:szCs w:val="24"/>
        </w:rPr>
        <w:t xml:space="preserve">’ </w:t>
      </w:r>
      <w:hyperlink r:id="rId28" w:history="1">
        <w:r w:rsidRPr="00CE2599">
          <w:rPr>
            <w:rStyle w:val="Hyperlink"/>
            <w:rFonts w:ascii="Arial" w:hAnsi="Arial" w:cs="Arial"/>
            <w:sz w:val="24"/>
            <w:szCs w:val="24"/>
          </w:rPr>
          <w:t>htt</w:t>
        </w:r>
        <w:r w:rsidRPr="00CE2599">
          <w:rPr>
            <w:rStyle w:val="Hyperlink"/>
            <w:rFonts w:ascii="Arial" w:hAnsi="Arial" w:cs="Arial"/>
            <w:sz w:val="24"/>
            <w:szCs w:val="24"/>
          </w:rPr>
          <w:t>p</w:t>
        </w:r>
        <w:r w:rsidRPr="00CE2599">
          <w:rPr>
            <w:rStyle w:val="Hyperlink"/>
            <w:rFonts w:ascii="Arial" w:hAnsi="Arial" w:cs="Arial"/>
            <w:sz w:val="24"/>
            <w:szCs w:val="24"/>
          </w:rPr>
          <w:t>://teamworkdefinition.com/democraticleadership/</w:t>
        </w:r>
      </w:hyperlink>
      <w:r w:rsidRPr="00CE2599">
        <w:rPr>
          <w:rFonts w:ascii="Arial" w:hAnsi="Arial" w:cs="Arial"/>
          <w:sz w:val="24"/>
          <w:szCs w:val="24"/>
        </w:rPr>
        <w:t xml:space="preserve"> </w:t>
      </w:r>
      <w:r w:rsidRPr="00CE2599">
        <w:rPr>
          <w:rFonts w:ascii="Arial" w:hAnsi="Arial" w:cs="Arial"/>
          <w:bCs/>
          <w:sz w:val="24"/>
          <w:szCs w:val="24"/>
        </w:rPr>
        <w:t>[Darllenwyd 2</w:t>
      </w:r>
      <w:r w:rsidRPr="00CE2599">
        <w:rPr>
          <w:rFonts w:ascii="Arial" w:hAnsi="Arial" w:cs="Arial"/>
          <w:bCs/>
          <w:sz w:val="24"/>
          <w:szCs w:val="24"/>
        </w:rPr>
        <w:t>4</w:t>
      </w:r>
      <w:r w:rsidRPr="00CE2599">
        <w:rPr>
          <w:rFonts w:ascii="Arial" w:hAnsi="Arial" w:cs="Arial"/>
          <w:bCs/>
          <w:sz w:val="24"/>
          <w:szCs w:val="24"/>
        </w:rPr>
        <w:t>.10.18].</w:t>
      </w:r>
    </w:p>
    <w:p w14:paraId="0934FB50" w14:textId="3AAB1D22" w:rsidR="009F42FC" w:rsidRPr="00CE2599" w:rsidRDefault="009F42FC" w:rsidP="00CE2599">
      <w:pPr>
        <w:jc w:val="both"/>
        <w:rPr>
          <w:rFonts w:ascii="Arial" w:hAnsi="Arial" w:cs="Arial"/>
          <w:sz w:val="24"/>
          <w:szCs w:val="24"/>
        </w:rPr>
      </w:pPr>
    </w:p>
    <w:sectPr w:rsidR="009F42FC" w:rsidRPr="00CE259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C8C45" w14:textId="77777777" w:rsidR="00B342D3" w:rsidRDefault="00B342D3" w:rsidP="00B342D3">
      <w:pPr>
        <w:spacing w:after="0" w:line="240" w:lineRule="auto"/>
      </w:pPr>
      <w:r>
        <w:separator/>
      </w:r>
    </w:p>
  </w:endnote>
  <w:endnote w:type="continuationSeparator" w:id="0">
    <w:p w14:paraId="5987ABE9" w14:textId="77777777" w:rsidR="00B342D3" w:rsidRDefault="00B342D3" w:rsidP="00B34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8155826"/>
      <w:docPartObj>
        <w:docPartGallery w:val="Page Numbers (Bottom of Page)"/>
        <w:docPartUnique/>
      </w:docPartObj>
    </w:sdtPr>
    <w:sdtEndPr>
      <w:rPr>
        <w:noProof/>
      </w:rPr>
    </w:sdtEndPr>
    <w:sdtContent>
      <w:p w14:paraId="501AE145" w14:textId="77777777" w:rsidR="00B342D3" w:rsidRDefault="00B342D3">
        <w:pPr>
          <w:pStyle w:val="Footer"/>
        </w:pPr>
      </w:p>
      <w:p w14:paraId="06F8B340" w14:textId="1F5D0F26" w:rsidR="00B342D3" w:rsidRDefault="00B342D3">
        <w:pPr>
          <w:pStyle w:val="Footer"/>
        </w:pPr>
        <w:r>
          <w:fldChar w:fldCharType="begin"/>
        </w:r>
        <w:r>
          <w:instrText xml:space="preserve"> PAGE   \* MERGEFORMAT </w:instrText>
        </w:r>
        <w:r>
          <w:fldChar w:fldCharType="separate"/>
        </w:r>
        <w:r>
          <w:rPr>
            <w:noProof/>
          </w:rPr>
          <w:t>2</w:t>
        </w:r>
        <w:r>
          <w:rPr>
            <w:noProof/>
          </w:rPr>
          <w:fldChar w:fldCharType="end"/>
        </w:r>
      </w:p>
    </w:sdtContent>
  </w:sdt>
  <w:p w14:paraId="215BFF81" w14:textId="77777777" w:rsidR="00B342D3" w:rsidRDefault="00B34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EBF49" w14:textId="77777777" w:rsidR="00B342D3" w:rsidRDefault="00B342D3" w:rsidP="00B342D3">
      <w:pPr>
        <w:spacing w:after="0" w:line="240" w:lineRule="auto"/>
      </w:pPr>
      <w:r>
        <w:separator/>
      </w:r>
    </w:p>
  </w:footnote>
  <w:footnote w:type="continuationSeparator" w:id="0">
    <w:p w14:paraId="18869BA3" w14:textId="77777777" w:rsidR="00B342D3" w:rsidRDefault="00B342D3" w:rsidP="00B34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CCA96" w14:textId="78345452" w:rsidR="00B342D3" w:rsidRDefault="00B342D3">
    <w:pPr>
      <w:pStyle w:val="Header"/>
    </w:pPr>
    <w:r>
      <w:t>Rhif myfyriwr- 1600495</w:t>
    </w:r>
    <w:r>
      <w:ptab w:relativeTo="margin" w:alignment="center" w:leader="none"/>
    </w:r>
    <w:r>
      <w:t>Rhif Modiwl- EAEE6001C</w:t>
    </w:r>
    <w:r>
      <w:ptab w:relativeTo="margin" w:alignment="right" w:leader="none"/>
    </w:r>
    <w:r>
      <w:t xml:space="preserve">Nifer o eiriau- </w:t>
    </w:r>
    <w:r w:rsidR="009C75B7">
      <w:t>23</w:t>
    </w:r>
    <w:r w:rsidR="00CE2599">
      <w:t>9</w:t>
    </w:r>
    <w:r w:rsidR="009C75B7">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13D95"/>
    <w:multiLevelType w:val="hybridMultilevel"/>
    <w:tmpl w:val="A43ACC2C"/>
    <w:lvl w:ilvl="0" w:tplc="A9E665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D63721"/>
    <w:multiLevelType w:val="hybridMultilevel"/>
    <w:tmpl w:val="E4DEA7F6"/>
    <w:lvl w:ilvl="0" w:tplc="A3EAF8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238"/>
    <w:rsid w:val="00016A87"/>
    <w:rsid w:val="00021434"/>
    <w:rsid w:val="0005005D"/>
    <w:rsid w:val="00077C82"/>
    <w:rsid w:val="00085B49"/>
    <w:rsid w:val="000931C9"/>
    <w:rsid w:val="00095AB0"/>
    <w:rsid w:val="000A1C98"/>
    <w:rsid w:val="000D2877"/>
    <w:rsid w:val="000F6097"/>
    <w:rsid w:val="001533A6"/>
    <w:rsid w:val="00154C55"/>
    <w:rsid w:val="0016319F"/>
    <w:rsid w:val="00163EA6"/>
    <w:rsid w:val="0016455E"/>
    <w:rsid w:val="00183837"/>
    <w:rsid w:val="00214B1A"/>
    <w:rsid w:val="0022453E"/>
    <w:rsid w:val="0023034C"/>
    <w:rsid w:val="00234A93"/>
    <w:rsid w:val="00240948"/>
    <w:rsid w:val="002729DB"/>
    <w:rsid w:val="002A0538"/>
    <w:rsid w:val="002B2BE3"/>
    <w:rsid w:val="002C4551"/>
    <w:rsid w:val="002C619C"/>
    <w:rsid w:val="002D452D"/>
    <w:rsid w:val="00303CE8"/>
    <w:rsid w:val="00334FED"/>
    <w:rsid w:val="003476B1"/>
    <w:rsid w:val="00353A23"/>
    <w:rsid w:val="0035717B"/>
    <w:rsid w:val="00373534"/>
    <w:rsid w:val="003758F6"/>
    <w:rsid w:val="003906EA"/>
    <w:rsid w:val="003D4568"/>
    <w:rsid w:val="00433E8D"/>
    <w:rsid w:val="00447A35"/>
    <w:rsid w:val="00464427"/>
    <w:rsid w:val="00494F71"/>
    <w:rsid w:val="00496201"/>
    <w:rsid w:val="004D72F9"/>
    <w:rsid w:val="004E5120"/>
    <w:rsid w:val="004F0FFB"/>
    <w:rsid w:val="004F364E"/>
    <w:rsid w:val="00504238"/>
    <w:rsid w:val="0055084A"/>
    <w:rsid w:val="005B3A2D"/>
    <w:rsid w:val="005E43A7"/>
    <w:rsid w:val="005F3109"/>
    <w:rsid w:val="005F766B"/>
    <w:rsid w:val="006123AC"/>
    <w:rsid w:val="00613771"/>
    <w:rsid w:val="00632600"/>
    <w:rsid w:val="006622FC"/>
    <w:rsid w:val="006670F5"/>
    <w:rsid w:val="006A37D2"/>
    <w:rsid w:val="006B4CD8"/>
    <w:rsid w:val="006E6788"/>
    <w:rsid w:val="00724C69"/>
    <w:rsid w:val="007424AF"/>
    <w:rsid w:val="00742E2E"/>
    <w:rsid w:val="007520A8"/>
    <w:rsid w:val="007667BF"/>
    <w:rsid w:val="00785210"/>
    <w:rsid w:val="007A60A2"/>
    <w:rsid w:val="007D4EA5"/>
    <w:rsid w:val="007E6DF0"/>
    <w:rsid w:val="007F4F8E"/>
    <w:rsid w:val="00836370"/>
    <w:rsid w:val="008447DC"/>
    <w:rsid w:val="008C456C"/>
    <w:rsid w:val="008D3DC6"/>
    <w:rsid w:val="008E7F6F"/>
    <w:rsid w:val="00900CCA"/>
    <w:rsid w:val="009328D3"/>
    <w:rsid w:val="0095432D"/>
    <w:rsid w:val="009A3F72"/>
    <w:rsid w:val="009A4997"/>
    <w:rsid w:val="009C75B7"/>
    <w:rsid w:val="009D6697"/>
    <w:rsid w:val="009F138B"/>
    <w:rsid w:val="009F42FC"/>
    <w:rsid w:val="009F508D"/>
    <w:rsid w:val="00A1251D"/>
    <w:rsid w:val="00A2231C"/>
    <w:rsid w:val="00AA2DA2"/>
    <w:rsid w:val="00AB146D"/>
    <w:rsid w:val="00AB2A0C"/>
    <w:rsid w:val="00AD750B"/>
    <w:rsid w:val="00AE71EF"/>
    <w:rsid w:val="00B342D3"/>
    <w:rsid w:val="00B81C2A"/>
    <w:rsid w:val="00BC526E"/>
    <w:rsid w:val="00BD2C8C"/>
    <w:rsid w:val="00C745E3"/>
    <w:rsid w:val="00CC7B95"/>
    <w:rsid w:val="00CE2599"/>
    <w:rsid w:val="00CE709D"/>
    <w:rsid w:val="00D07166"/>
    <w:rsid w:val="00D3118C"/>
    <w:rsid w:val="00D51CEC"/>
    <w:rsid w:val="00DD5C87"/>
    <w:rsid w:val="00DE54A9"/>
    <w:rsid w:val="00DF4E33"/>
    <w:rsid w:val="00E00C5A"/>
    <w:rsid w:val="00E75676"/>
    <w:rsid w:val="00E811E3"/>
    <w:rsid w:val="00E93F28"/>
    <w:rsid w:val="00EA0901"/>
    <w:rsid w:val="00EA0CB1"/>
    <w:rsid w:val="00F16B7C"/>
    <w:rsid w:val="00F5232A"/>
    <w:rsid w:val="00FA0460"/>
    <w:rsid w:val="00FD4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99BC1"/>
  <w15:chartTrackingRefBased/>
  <w15:docId w15:val="{6F059528-206E-4FAE-AA47-AA56BB653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3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E43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238"/>
    <w:pPr>
      <w:ind w:left="720"/>
      <w:contextualSpacing/>
    </w:pPr>
  </w:style>
  <w:style w:type="paragraph" w:styleId="Header">
    <w:name w:val="header"/>
    <w:basedOn w:val="Normal"/>
    <w:link w:val="HeaderChar"/>
    <w:uiPriority w:val="99"/>
    <w:unhideWhenUsed/>
    <w:rsid w:val="00B34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2D3"/>
  </w:style>
  <w:style w:type="paragraph" w:styleId="Footer">
    <w:name w:val="footer"/>
    <w:basedOn w:val="Normal"/>
    <w:link w:val="FooterChar"/>
    <w:uiPriority w:val="99"/>
    <w:unhideWhenUsed/>
    <w:rsid w:val="00B34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2D3"/>
  </w:style>
  <w:style w:type="character" w:styleId="Hyperlink">
    <w:name w:val="Hyperlink"/>
    <w:basedOn w:val="DefaultParagraphFont"/>
    <w:uiPriority w:val="99"/>
    <w:unhideWhenUsed/>
    <w:rsid w:val="005F3109"/>
    <w:rPr>
      <w:color w:val="0563C1" w:themeColor="hyperlink"/>
      <w:u w:val="single"/>
    </w:rPr>
  </w:style>
  <w:style w:type="character" w:styleId="UnresolvedMention">
    <w:name w:val="Unresolved Mention"/>
    <w:basedOn w:val="DefaultParagraphFont"/>
    <w:uiPriority w:val="99"/>
    <w:semiHidden/>
    <w:unhideWhenUsed/>
    <w:rsid w:val="005F3109"/>
    <w:rPr>
      <w:color w:val="605E5C"/>
      <w:shd w:val="clear" w:color="auto" w:fill="E1DFDD"/>
    </w:rPr>
  </w:style>
  <w:style w:type="character" w:customStyle="1" w:styleId="Heading2Char">
    <w:name w:val="Heading 2 Char"/>
    <w:basedOn w:val="DefaultParagraphFont"/>
    <w:link w:val="Heading2"/>
    <w:uiPriority w:val="9"/>
    <w:semiHidden/>
    <w:rsid w:val="005E43A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E43A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FD45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2308">
      <w:bodyDiv w:val="1"/>
      <w:marLeft w:val="0"/>
      <w:marRight w:val="0"/>
      <w:marTop w:val="0"/>
      <w:marBottom w:val="0"/>
      <w:divBdr>
        <w:top w:val="none" w:sz="0" w:space="0" w:color="auto"/>
        <w:left w:val="none" w:sz="0" w:space="0" w:color="auto"/>
        <w:bottom w:val="none" w:sz="0" w:space="0" w:color="auto"/>
        <w:right w:val="none" w:sz="0" w:space="0" w:color="auto"/>
      </w:divBdr>
    </w:div>
    <w:div w:id="241723822">
      <w:bodyDiv w:val="1"/>
      <w:marLeft w:val="0"/>
      <w:marRight w:val="0"/>
      <w:marTop w:val="0"/>
      <w:marBottom w:val="0"/>
      <w:divBdr>
        <w:top w:val="none" w:sz="0" w:space="0" w:color="auto"/>
        <w:left w:val="none" w:sz="0" w:space="0" w:color="auto"/>
        <w:bottom w:val="none" w:sz="0" w:space="0" w:color="auto"/>
        <w:right w:val="none" w:sz="0" w:space="0" w:color="auto"/>
      </w:divBdr>
    </w:div>
    <w:div w:id="572005848">
      <w:bodyDiv w:val="1"/>
      <w:marLeft w:val="0"/>
      <w:marRight w:val="0"/>
      <w:marTop w:val="0"/>
      <w:marBottom w:val="0"/>
      <w:divBdr>
        <w:top w:val="none" w:sz="0" w:space="0" w:color="auto"/>
        <w:left w:val="none" w:sz="0" w:space="0" w:color="auto"/>
        <w:bottom w:val="none" w:sz="0" w:space="0" w:color="auto"/>
        <w:right w:val="none" w:sz="0" w:space="0" w:color="auto"/>
      </w:divBdr>
    </w:div>
    <w:div w:id="784278184">
      <w:bodyDiv w:val="1"/>
      <w:marLeft w:val="0"/>
      <w:marRight w:val="0"/>
      <w:marTop w:val="0"/>
      <w:marBottom w:val="0"/>
      <w:divBdr>
        <w:top w:val="none" w:sz="0" w:space="0" w:color="auto"/>
        <w:left w:val="none" w:sz="0" w:space="0" w:color="auto"/>
        <w:bottom w:val="none" w:sz="0" w:space="0" w:color="auto"/>
        <w:right w:val="none" w:sz="0" w:space="0" w:color="auto"/>
      </w:divBdr>
    </w:div>
    <w:div w:id="189689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94669/mod_folder/content/0/belbin-for-students.pdf?forcedownload=1" TargetMode="External"/><Relationship Id="rId13" Type="http://schemas.openxmlformats.org/officeDocument/2006/relationships/hyperlink" Target="https://www.educational-business-articles.com/authoritarian-leadership/" TargetMode="External"/><Relationship Id="rId18" Type="http://schemas.openxmlformats.org/officeDocument/2006/relationships/hyperlink" Target="https://moodle.uwtsd.ac.uk/pluginfile.php/130347/mod_folder/content/0/Article%206.pdf?forcedownload=1" TargetMode="External"/><Relationship Id="rId26" Type="http://schemas.openxmlformats.org/officeDocument/2006/relationships/hyperlink" Target="https://www.cgma.org/blogs/using-the-mckinsey-7-s-framework.html" TargetMode="External"/><Relationship Id="rId3" Type="http://schemas.openxmlformats.org/officeDocument/2006/relationships/settings" Target="settings.xml"/><Relationship Id="rId21" Type="http://schemas.openxmlformats.org/officeDocument/2006/relationships/hyperlink" Target="https://moodle.uwtsd.ac.uk/pluginfile.php/130347/mod_folder/content/0/Article%204.pdf?forcedownload=1" TargetMode="External"/><Relationship Id="rId7" Type="http://schemas.openxmlformats.org/officeDocument/2006/relationships/hyperlink" Target="https://moodle.uwtsd.ac.uk/pluginfile.php/131741/mod_folder/content/0/Safonau%20Gofal%20Cenedlaethol.pdf?forcedownload=1" TargetMode="External"/><Relationship Id="rId12" Type="http://schemas.openxmlformats.org/officeDocument/2006/relationships/hyperlink" Target="https://onlinelibrary.wiley.com/doi/full/10.1111/j.1471-6402.2007.00326.x" TargetMode="External"/><Relationship Id="rId17" Type="http://schemas.openxmlformats.org/officeDocument/2006/relationships/hyperlink" Target="https://beta.gov.wales/sites/default/files/publications/2018-03/the-role-of-the-special-educational-needs-coordinator-senco.pdf" TargetMode="External"/><Relationship Id="rId25" Type="http://schemas.openxmlformats.org/officeDocument/2006/relationships/hyperlink" Target="https://www.nurseryworld.co.uk/nursery-world/news/1104790/door-policies" TargetMode="External"/><Relationship Id="rId2" Type="http://schemas.openxmlformats.org/officeDocument/2006/relationships/styles" Target="styles.xml"/><Relationship Id="rId16" Type="http://schemas.openxmlformats.org/officeDocument/2006/relationships/hyperlink" Target="https://moodle.uwtsd.ac.uk/pluginfile.php/130347/mod_folder/content/0/Article%203.pdf?forcedownload=1" TargetMode="External"/><Relationship Id="rId20" Type="http://schemas.openxmlformats.org/officeDocument/2006/relationships/hyperlink" Target="https://moodle.uwtsd.ac.uk/pluginfile.php/130347/mod_folder/content/0/Article.pdf?forcedownload=1"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194680/mod_folder/content/0/NEW%20LECTURE%202%20-%20DAY.pptx?forcedownload=1" TargetMode="External"/><Relationship Id="rId24" Type="http://schemas.openxmlformats.org/officeDocument/2006/relationships/hyperlink" Target="https://www.pengreen.org/early-years/the-pen-green-approach/"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oodle.uwtsd.ac.uk/pluginfile.php/130347/mod_folder/content/0/Article%202.pdf?forcedownload=1" TargetMode="External"/><Relationship Id="rId23" Type="http://schemas.openxmlformats.org/officeDocument/2006/relationships/hyperlink" Target="https://pathgoal.com/path-goal-theory/" TargetMode="External"/><Relationship Id="rId28" Type="http://schemas.openxmlformats.org/officeDocument/2006/relationships/hyperlink" Target="http://teamworkdefinition.com/democraticleadership/" TargetMode="External"/><Relationship Id="rId10" Type="http://schemas.openxmlformats.org/officeDocument/2006/relationships/hyperlink" Target="https://www.brighthubpm.com/resource-management/75715-a-critique-of-the-autocratic-leadership-style/" TargetMode="External"/><Relationship Id="rId19" Type="http://schemas.openxmlformats.org/officeDocument/2006/relationships/hyperlink" Target="https://www.mindtools.com/pages/article/newLDR_86.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aenau-gwent.gov.uk/en/resident/schools-learning/additional-learning-needs-aln/school-support/role-of-aln-coordinator/" TargetMode="External"/><Relationship Id="rId14" Type="http://schemas.openxmlformats.org/officeDocument/2006/relationships/hyperlink" Target="http://eduexcellence.org/blog/360/democratic-leadership-the-most-effective-leadership-style-for-school-heads" TargetMode="External"/><Relationship Id="rId22" Type="http://schemas.openxmlformats.org/officeDocument/2006/relationships/hyperlink" Target="https://www.autism.org.uk/environment.aspx" TargetMode="External"/><Relationship Id="rId27" Type="http://schemas.openxmlformats.org/officeDocument/2006/relationships/hyperlink" Target="https://online.stu.edu/articles/education/what-is-laissezfaire-leadership.asp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7506</TotalTime>
  <Pages>8</Pages>
  <Words>3039</Words>
  <Characters>17325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gower</dc:creator>
  <cp:keywords/>
  <dc:description/>
  <cp:lastModifiedBy>emily gower</cp:lastModifiedBy>
  <cp:revision>40</cp:revision>
  <dcterms:created xsi:type="dcterms:W3CDTF">2018-10-27T08:15:00Z</dcterms:created>
  <dcterms:modified xsi:type="dcterms:W3CDTF">2018-11-02T18:04:00Z</dcterms:modified>
</cp:coreProperties>
</file>