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21A3D" w14:textId="77777777" w:rsidR="003825FB" w:rsidRPr="00062104" w:rsidRDefault="003825FB" w:rsidP="003825FB">
      <w:pPr>
        <w:rPr>
          <w:color w:val="3A7C22" w:themeColor="accent6" w:themeShade="BF"/>
        </w:rPr>
      </w:pPr>
    </w:p>
    <w:p w14:paraId="1B157865" w14:textId="70C1E688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34935B63" w14:textId="77777777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128FFA73" w14:textId="796B36CC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4F159DDB" w14:textId="212236D5" w:rsidR="003825FB" w:rsidRDefault="003825FB" w:rsidP="003825FB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2EB6D2" wp14:editId="389E53A2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194050" cy="1930400"/>
            <wp:effectExtent l="0" t="0" r="6350" b="0"/>
            <wp:wrapThrough wrapText="bothSides">
              <wp:wrapPolygon edited="0">
                <wp:start x="0" y="0"/>
                <wp:lineTo x="0" y="21316"/>
                <wp:lineTo x="21514" y="21316"/>
                <wp:lineTo x="21514" y="0"/>
                <wp:lineTo x="0" y="0"/>
              </wp:wrapPolygon>
            </wp:wrapThrough>
            <wp:docPr id="195558525" name="Picture 2" descr="Therapeutic alliance as act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rapeutic alliance as activ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87331" w14:textId="77777777" w:rsidR="003825FB" w:rsidRDefault="003825FB" w:rsidP="003825FB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</w:p>
    <w:p w14:paraId="3C27D0A1" w14:textId="0D85D7D8" w:rsidR="003825FB" w:rsidRPr="00062104" w:rsidRDefault="003825FB" w:rsidP="003825FB">
      <w:pPr>
        <w:spacing w:after="134" w:line="259" w:lineRule="auto"/>
        <w:ind w:left="0" w:firstLine="0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>Therapeutic Relationship Workbook</w:t>
      </w:r>
    </w:p>
    <w:p w14:paraId="5E7B824F" w14:textId="77777777" w:rsidR="003825FB" w:rsidRDefault="003825FB" w:rsidP="003825FB">
      <w:pPr>
        <w:jc w:val="center"/>
      </w:pPr>
    </w:p>
    <w:p w14:paraId="7B31EA86" w14:textId="77777777" w:rsidR="003825FB" w:rsidRDefault="003825FB" w:rsidP="003825FB"/>
    <w:p w14:paraId="44FF098B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071E04DF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25AD9DA7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1085E3D1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7B817BB9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31746E41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5AB68BCD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83"/>
        <w:gridCol w:w="4478"/>
      </w:tblGrid>
      <w:tr w:rsidR="003825FB" w14:paraId="784DBA67" w14:textId="77777777" w:rsidTr="00305EE4">
        <w:tc>
          <w:tcPr>
            <w:tcW w:w="4508" w:type="dxa"/>
          </w:tcPr>
          <w:p w14:paraId="281E2FA9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name:</w:t>
            </w:r>
          </w:p>
        </w:tc>
        <w:tc>
          <w:tcPr>
            <w:tcW w:w="4508" w:type="dxa"/>
          </w:tcPr>
          <w:p w14:paraId="2917275C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3825FB" w14:paraId="3413750C" w14:textId="77777777" w:rsidTr="00305EE4">
        <w:tc>
          <w:tcPr>
            <w:tcW w:w="4508" w:type="dxa"/>
          </w:tcPr>
          <w:p w14:paraId="58F4F448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number:</w:t>
            </w:r>
          </w:p>
        </w:tc>
        <w:tc>
          <w:tcPr>
            <w:tcW w:w="4508" w:type="dxa"/>
          </w:tcPr>
          <w:p w14:paraId="484C5987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697E2180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6D82B08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4DF78B3A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CA50830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5237E44A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453DD654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DC33E19" w14:textId="77777777" w:rsidR="003825FB" w:rsidRDefault="003825FB" w:rsidP="003825FB">
      <w:pPr>
        <w:ind w:left="0" w:firstLine="0"/>
        <w:jc w:val="both"/>
        <w:rPr>
          <w:rFonts w:asciiTheme="majorHAnsi" w:hAnsiTheme="majorHAnsi" w:cstheme="majorHAnsi"/>
          <w:szCs w:val="24"/>
        </w:rPr>
      </w:pPr>
    </w:p>
    <w:p w14:paraId="3A7EC2AE" w14:textId="47B60AA5" w:rsidR="003825FB" w:rsidRPr="003825FB" w:rsidRDefault="003825FB" w:rsidP="003825FB">
      <w:pPr>
        <w:ind w:left="0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>Developing Therapeutic Relationships to Enhance Interventions</w:t>
      </w:r>
    </w:p>
    <w:p w14:paraId="7839BBF7" w14:textId="63B75E6E" w:rsidR="003825FB" w:rsidRPr="003825FB" w:rsidRDefault="003825FB" w:rsidP="003825FB">
      <w:pPr>
        <w:tabs>
          <w:tab w:val="center" w:pos="2433"/>
        </w:tabs>
        <w:ind w:left="-15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 xml:space="preserve">Unit Code: </w:t>
      </w:r>
      <w:r w:rsidR="003177C9">
        <w:rPr>
          <w:rFonts w:asciiTheme="majorHAnsi" w:hAnsiTheme="majorHAnsi" w:cstheme="majorHAnsi"/>
          <w:szCs w:val="24"/>
        </w:rPr>
        <w:t xml:space="preserve">BMAC4006 / </w:t>
      </w:r>
      <w:r w:rsidRPr="003825FB">
        <w:rPr>
          <w:rFonts w:asciiTheme="majorHAnsi" w:hAnsiTheme="majorHAnsi" w:cstheme="majorHAnsi"/>
          <w:szCs w:val="24"/>
        </w:rPr>
        <w:t>PJ14CY021</w:t>
      </w:r>
    </w:p>
    <w:p w14:paraId="3B8E58C5" w14:textId="77777777" w:rsidR="003825FB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14:paraId="441410F0" w14:textId="77777777" w:rsidR="003825FB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14:paraId="4A6D5717" w14:textId="5EF04F03" w:rsidR="003825FB" w:rsidRPr="006006B3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b/>
          <w:sz w:val="28"/>
          <w:szCs w:val="28"/>
        </w:rPr>
        <w:t>Purpose and Aim</w:t>
      </w:r>
    </w:p>
    <w:p w14:paraId="6C1A4951" w14:textId="249B2AB5" w:rsidR="003825FB" w:rsidRPr="006006B3" w:rsidRDefault="00117534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This unit aims </w:t>
      </w:r>
      <w:r w:rsidRPr="00117534">
        <w:rPr>
          <w:rFonts w:asciiTheme="majorHAnsi" w:hAnsiTheme="majorHAnsi" w:cstheme="majorHAnsi"/>
          <w:sz w:val="28"/>
          <w:szCs w:val="28"/>
        </w:rPr>
        <w:t>to develop the learner's knowledge on how to use a range of skills and techniques to achieve successful therapeutic interventions.</w:t>
      </w:r>
    </w:p>
    <w:p w14:paraId="6E1DB8F0" w14:textId="77777777" w:rsidR="003825FB" w:rsidRPr="006006B3" w:rsidRDefault="003825FB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78"/>
        <w:gridCol w:w="4483"/>
      </w:tblGrid>
      <w:tr w:rsidR="00117534" w14:paraId="32608F5F" w14:textId="77777777" w:rsidTr="00117534">
        <w:tc>
          <w:tcPr>
            <w:tcW w:w="4478" w:type="dxa"/>
          </w:tcPr>
          <w:p w14:paraId="275FAB7A" w14:textId="58A86816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Learning </w:t>
            </w: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Outcomes</w:t>
            </w: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4483" w:type="dxa"/>
          </w:tcPr>
          <w:p w14:paraId="1C42310D" w14:textId="1EC5374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Assessment Criteria: </w:t>
            </w:r>
          </w:p>
        </w:tc>
      </w:tr>
      <w:tr w:rsidR="00117534" w14:paraId="5B2E1FD6" w14:textId="77777777" w:rsidTr="00117534">
        <w:tc>
          <w:tcPr>
            <w:tcW w:w="4478" w:type="dxa"/>
          </w:tcPr>
          <w:p w14:paraId="3D690C93" w14:textId="43581E92" w:rsidR="00117534" w:rsidRPr="00117534" w:rsidRDefault="00117534" w:rsidP="0011753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the complexity of therapeutic relationships.</w:t>
            </w:r>
          </w:p>
        </w:tc>
        <w:tc>
          <w:tcPr>
            <w:tcW w:w="4483" w:type="dxa"/>
          </w:tcPr>
          <w:p w14:paraId="02142DCF" w14:textId="2699A693" w:rsidR="00117534" w:rsidRPr="00117534" w:rsidRDefault="00117534" w:rsidP="00117534">
            <w:pPr>
              <w:spacing w:after="0" w:line="240" w:lineRule="auto"/>
              <w:ind w:left="0" w:firstLine="0"/>
              <w:rPr>
                <w:rFonts w:asciiTheme="majorHAnsi" w:hAnsiTheme="majorHAnsi" w:cs="Arial"/>
                <w:color w:val="auto"/>
                <w:szCs w:val="24"/>
              </w:rPr>
            </w:pPr>
            <w:r w:rsidRPr="00117534">
              <w:rPr>
                <w:rFonts w:asciiTheme="majorHAnsi" w:hAnsiTheme="majorHAnsi" w:cs="Arial"/>
                <w:color w:val="auto"/>
                <w:szCs w:val="24"/>
              </w:rPr>
              <w:t>1.1 Explain the components of a therapeutic relationship.</w:t>
            </w:r>
          </w:p>
        </w:tc>
      </w:tr>
      <w:tr w:rsidR="00117534" w14:paraId="3C436A99" w14:textId="77777777" w:rsidTr="00117534">
        <w:tc>
          <w:tcPr>
            <w:tcW w:w="4478" w:type="dxa"/>
          </w:tcPr>
          <w:p w14:paraId="13883315" w14:textId="593C01C4" w:rsidR="00117534" w:rsidRPr="00117534" w:rsidRDefault="00117534" w:rsidP="0011753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how communication supports therapeutic relationships.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427C71B2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E5A54F1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7981FC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Analyse a range of communication styles/techniques used to increase rapport and engagement with individuals undergoing therapeutic interventions.</w:t>
                  </w:r>
                </w:p>
              </w:tc>
            </w:tr>
            <w:tr w:rsidR="00117534" w:rsidRPr="00117534" w14:paraId="673DA003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B2288A4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E0C04A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how the communication styles/techniques analysed in 2.1 impact on therapeutic relationships.</w:t>
                  </w:r>
                </w:p>
              </w:tc>
            </w:tr>
            <w:tr w:rsidR="00117534" w:rsidRPr="00117534" w14:paraId="01735A00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23077B8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6DA582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how to select the most effective communication method/s for a therapeutic intervention.</w:t>
                  </w:r>
                </w:p>
              </w:tc>
            </w:tr>
          </w:tbl>
          <w:p w14:paraId="6B1C6B0B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14:paraId="5DC4759D" w14:textId="77777777" w:rsidTr="00117534">
        <w:tc>
          <w:tcPr>
            <w:tcW w:w="4478" w:type="dxa"/>
          </w:tcPr>
          <w:p w14:paraId="015D551D" w14:textId="6DCBF9AA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5. Understand how inter and intrapersonal skills can affect therapeutic interventions.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56BC32C9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7B6131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F08268F" w14:textId="7977DD51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Critically evaluate how inter and intrapersonal skills have enhanced or detracted from achieving an effective therapeutic intervention.</w:t>
                  </w:r>
                </w:p>
              </w:tc>
            </w:tr>
          </w:tbl>
          <w:p w14:paraId="7496F1BA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14:paraId="58FF2072" w14:textId="77777777" w:rsidTr="00117534">
        <w:tc>
          <w:tcPr>
            <w:tcW w:w="4478" w:type="dxa"/>
          </w:tcPr>
          <w:p w14:paraId="54E0F5F4" w14:textId="3CA9C872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6. Understand the impact of therapeutic relationships on own health and wellbeing.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25E01101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86FDB73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6.1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42A5D0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the potential risks to the health and wellbeing of therapists when forming therapeutic relationships.</w:t>
                  </w:r>
                </w:p>
              </w:tc>
            </w:tr>
            <w:tr w:rsidR="00117534" w:rsidRPr="00117534" w14:paraId="09C5BB99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FF9112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6.2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14E5E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Evaluate a range of strategies to support own health and wellbeing when engaging in therapeutic relationships.</w:t>
                  </w:r>
                </w:p>
              </w:tc>
            </w:tr>
          </w:tbl>
          <w:p w14:paraId="55487D63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</w:tbl>
    <w:p w14:paraId="7E690CEB" w14:textId="77777777" w:rsidR="00117534" w:rsidRDefault="00117534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3BAC2A4" w14:textId="77777777" w:rsidR="003825FB" w:rsidRDefault="003825FB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08D1A553" w14:textId="4B1796FD" w:rsidR="00117534" w:rsidRDefault="00117534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workbook must include citations within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every task within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main body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content of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>work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(a minimum of 8 credible sources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 xml:space="preserve"> throughout the 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); there is a section at the end of the 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>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to compile a corresponding reference list.</w:t>
      </w:r>
    </w:p>
    <w:p w14:paraId="6DC01F91" w14:textId="5D8A014A" w:rsidR="00117534" w:rsidRDefault="00117534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>Appendices can include any evidence to support content for each task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and are not compulsory.</w:t>
      </w:r>
    </w:p>
    <w:p w14:paraId="52E7CCDD" w14:textId="46559D8D" w:rsidR="00A37DAE" w:rsidRPr="006006B3" w:rsidRDefault="00A37DAE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The bracketed numbers at the end of each question highlight the criteria that will be met upon successful completion. </w:t>
      </w:r>
    </w:p>
    <w:p w14:paraId="3FDFE6A7" w14:textId="77777777" w:rsidR="003825FB" w:rsidRDefault="003825FB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21D2D873" w14:textId="77777777" w:rsidR="0069766E" w:rsidRDefault="00117534" w:rsidP="003825F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69766E">
        <w:rPr>
          <w:rFonts w:asciiTheme="minorHAnsi" w:hAnsiTheme="minorHAnsi" w:cstheme="minorHAnsi"/>
          <w:b/>
          <w:bCs/>
          <w:sz w:val="32"/>
          <w:szCs w:val="32"/>
        </w:rPr>
        <w:t>Case Study</w:t>
      </w:r>
    </w:p>
    <w:p w14:paraId="6C9A953C" w14:textId="08A7111C" w:rsidR="00117534" w:rsidRPr="0069766E" w:rsidRDefault="0069766E" w:rsidP="003825FB">
      <w:pPr>
        <w:rPr>
          <w:rFonts w:asciiTheme="minorHAnsi" w:hAnsiTheme="minorHAnsi" w:cstheme="minorHAnsi"/>
          <w:sz w:val="32"/>
          <w:szCs w:val="32"/>
        </w:rPr>
      </w:pPr>
      <w:r w:rsidRPr="0069766E">
        <w:rPr>
          <w:rFonts w:asciiTheme="minorHAnsi" w:hAnsiTheme="minorHAnsi" w:cstheme="minorHAnsi"/>
          <w:sz w:val="32"/>
          <w:szCs w:val="32"/>
        </w:rPr>
        <w:t xml:space="preserve">Pen picture </w:t>
      </w:r>
      <w:r w:rsidR="00117534" w:rsidRPr="0069766E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19EDFCE7" w14:textId="4C403862" w:rsidR="00117534" w:rsidRDefault="00DE680A" w:rsidP="003825FB">
      <w:pPr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Using the template below create a detailed pen picture of a case example of someone that you would typically </w:t>
      </w:r>
      <w:r w:rsidR="00332B0B">
        <w:rPr>
          <w:rFonts w:asciiTheme="minorHAnsi" w:hAnsiTheme="minorHAnsi" w:cstheme="minorHAnsi"/>
          <w:b/>
          <w:bCs/>
          <w:szCs w:val="24"/>
        </w:rPr>
        <w:t xml:space="preserve">work </w:t>
      </w:r>
      <w:r>
        <w:rPr>
          <w:rFonts w:asciiTheme="minorHAnsi" w:hAnsiTheme="minorHAnsi" w:cstheme="minorHAnsi"/>
          <w:b/>
          <w:bCs/>
          <w:szCs w:val="24"/>
        </w:rPr>
        <w:t xml:space="preserve">with, within your clinical setting. </w:t>
      </w:r>
    </w:p>
    <w:tbl>
      <w:tblPr>
        <w:tblStyle w:val="TableGrid0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117534" w14:paraId="7B37B531" w14:textId="77777777" w:rsidTr="0069766E">
        <w:tc>
          <w:tcPr>
            <w:tcW w:w="10490" w:type="dxa"/>
          </w:tcPr>
          <w:p w14:paraId="02BB8C92" w14:textId="1F74D29C" w:rsidR="00117534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5E03C30C" wp14:editId="26C6D210">
                      <wp:simplePos x="0" y="0"/>
                      <wp:positionH relativeFrom="column">
                        <wp:posOffset>4077970</wp:posOffset>
                      </wp:positionH>
                      <wp:positionV relativeFrom="paragraph">
                        <wp:posOffset>80010</wp:posOffset>
                      </wp:positionV>
                      <wp:extent cx="2360930" cy="1536700"/>
                      <wp:effectExtent l="0" t="0" r="1270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53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FFC3B3" w14:textId="36B164E0" w:rsidR="0069766E" w:rsidRPr="0069766E" w:rsidRDefault="0069766E">
                                  <w:pPr>
                                    <w:rPr>
                                      <w:rFonts w:asciiTheme="majorHAnsi" w:hAnsiTheme="majorHAnsi"/>
                                    </w:rPr>
                                  </w:pPr>
                                  <w:r w:rsidRPr="0069766E">
                                    <w:rPr>
                                      <w:rFonts w:asciiTheme="majorHAnsi" w:hAnsiTheme="majorHAnsi"/>
                                    </w:rPr>
                                    <w:t xml:space="preserve">Insert a picture or image which represents your case example.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03C3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21.1pt;margin-top:6.3pt;width:185.9pt;height:121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">
                      <v:textbox>
                        <w:txbxContent>
                          <w:p w14:paraId="13FFC3B3" w14:textId="36B164E0" w:rsidR="0069766E" w:rsidRPr="0069766E" w:rsidRDefault="0069766E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69766E">
                              <w:rPr>
                                <w:rFonts w:asciiTheme="majorHAnsi" w:hAnsiTheme="majorHAnsi"/>
                              </w:rPr>
                              <w:t xml:space="preserve">Insert a picture or image which represents your case example.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A91FA1F" w14:textId="5EBB5ADA" w:rsidR="00117534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Name: </w:t>
            </w:r>
          </w:p>
          <w:p w14:paraId="512769A5" w14:textId="77777777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316E72DD" w14:textId="39B04845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Date of birth: </w:t>
            </w:r>
          </w:p>
          <w:p w14:paraId="36865AE2" w14:textId="77777777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146954CD" w14:textId="77777777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6447AFA7" w14:textId="77777777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7452ECA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Biological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: </w:t>
            </w:r>
          </w:p>
          <w:p w14:paraId="5092946A" w14:textId="77777777" w:rsidR="0069766E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6C446A92" w14:textId="77777777" w:rsidR="003177C9" w:rsidRDefault="003177C9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3B2D1535" w14:textId="77777777" w:rsidR="003177C9" w:rsidRDefault="003177C9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308367B" w14:textId="77777777" w:rsidR="003177C9" w:rsidRDefault="003177C9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9F3A102" w14:textId="77777777" w:rsidR="003177C9" w:rsidRDefault="003177C9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1AACCB6" w14:textId="77777777" w:rsidR="003177C9" w:rsidRDefault="003177C9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30DBC6BC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Psychological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: </w:t>
            </w:r>
          </w:p>
          <w:p w14:paraId="657D4CB3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1B031E8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1782B67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5A43898C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6D57823B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232066CA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95CDDC8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C60E5B5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Social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: </w:t>
            </w:r>
          </w:p>
          <w:p w14:paraId="77DFEBA1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3DDAE4AC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B5482D9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0E38DE2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2187CA3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60D58AB9" w14:textId="77777777" w:rsidR="00117534" w:rsidRDefault="00117534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14:paraId="14DA3620" w14:textId="22E44A6A" w:rsidR="00117534" w:rsidRDefault="00117534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23686A28" w14:textId="77777777" w:rsidR="003825FB" w:rsidRDefault="003825FB" w:rsidP="003825FB">
      <w:pPr>
        <w:ind w:left="0" w:firstLine="0"/>
        <w:rPr>
          <w:rFonts w:asciiTheme="minorHAnsi" w:hAnsiTheme="minorHAnsi" w:cstheme="minorHAnsi"/>
          <w:b/>
          <w:bCs/>
          <w:szCs w:val="24"/>
        </w:rPr>
      </w:pPr>
    </w:p>
    <w:p w14:paraId="3650729A" w14:textId="77777777" w:rsidR="00DE680A" w:rsidRDefault="00DE680A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77BD41DE" w14:textId="2255E322" w:rsidR="003825FB" w:rsidRPr="00062104" w:rsidRDefault="003825FB" w:rsidP="00A37DAE">
      <w:pPr>
        <w:rPr>
          <w:rFonts w:asciiTheme="minorHAnsi" w:hAnsiTheme="minorHAnsi" w:cstheme="minorHAnsi"/>
          <w:b/>
          <w:bCs/>
          <w:szCs w:val="24"/>
        </w:rPr>
      </w:pPr>
      <w:r w:rsidRPr="00062104">
        <w:rPr>
          <w:rFonts w:asciiTheme="minorHAnsi" w:hAnsiTheme="minorHAnsi" w:cstheme="minorHAnsi"/>
          <w:b/>
          <w:bCs/>
          <w:szCs w:val="24"/>
        </w:rPr>
        <w:t xml:space="preserve">Task One: </w:t>
      </w:r>
      <w:r w:rsidR="0069766E" w:rsidRPr="00117534">
        <w:rPr>
          <w:rFonts w:asciiTheme="majorHAnsi" w:hAnsiTheme="majorHAnsi" w:cstheme="majorHAnsi"/>
          <w:color w:val="auto"/>
          <w:szCs w:val="24"/>
        </w:rPr>
        <w:t>Understand the complexity of therapeutic relationships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within this task)</w:t>
      </w:r>
      <w:r w:rsidR="0069766E" w:rsidRPr="00117534">
        <w:rPr>
          <w:rFonts w:asciiTheme="majorHAnsi" w:hAnsiTheme="majorHAnsi" w:cstheme="majorHAnsi"/>
          <w:color w:val="auto"/>
          <w:szCs w:val="24"/>
        </w:rPr>
        <w:t>.</w:t>
      </w:r>
      <w:r w:rsidR="00A37DAE">
        <w:rPr>
          <w:rFonts w:asciiTheme="majorHAnsi" w:hAnsiTheme="majorHAnsi" w:cstheme="majorHAnsi"/>
          <w:color w:val="auto"/>
          <w:szCs w:val="24"/>
        </w:rPr>
        <w:t xml:space="preserve">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3825FB" w:rsidRPr="00601B22" w14:paraId="1128624C" w14:textId="77777777" w:rsidTr="00305EE4">
        <w:tc>
          <w:tcPr>
            <w:tcW w:w="9016" w:type="dxa"/>
          </w:tcPr>
          <w:p w14:paraId="3294CA79" w14:textId="3D892486" w:rsidR="003825FB" w:rsidRPr="00062104" w:rsidRDefault="0069766E" w:rsidP="003825FB">
            <w:pPr>
              <w:pStyle w:val="ListParagraph"/>
              <w:numPr>
                <w:ilvl w:val="1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3177C9">
              <w:rPr>
                <w:rFonts w:asciiTheme="majorHAnsi" w:hAnsiTheme="majorHAnsi" w:cstheme="majorHAnsi"/>
                <w:b/>
                <w:bCs/>
                <w:szCs w:val="24"/>
              </w:rPr>
              <w:t>Explain</w:t>
            </w:r>
            <w:r w:rsidRP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the </w:t>
            </w:r>
            <w:r>
              <w:rPr>
                <w:rFonts w:asciiTheme="majorHAnsi" w:hAnsiTheme="majorHAnsi" w:cstheme="majorHAnsi"/>
                <w:szCs w:val="24"/>
              </w:rPr>
              <w:t xml:space="preserve">various </w:t>
            </w:r>
            <w:r w:rsidRPr="0069766E">
              <w:rPr>
                <w:rFonts w:asciiTheme="majorHAnsi" w:hAnsiTheme="majorHAnsi" w:cstheme="majorHAnsi"/>
                <w:szCs w:val="24"/>
              </w:rPr>
              <w:t>components of a therapeutic relationship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(1.1). </w:t>
            </w:r>
          </w:p>
        </w:tc>
      </w:tr>
      <w:tr w:rsidR="003825FB" w:rsidRPr="00601B22" w14:paraId="4D43BD97" w14:textId="77777777" w:rsidTr="00305EE4">
        <w:tc>
          <w:tcPr>
            <w:tcW w:w="9016" w:type="dxa"/>
          </w:tcPr>
          <w:p w14:paraId="554FA505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B7A9F7C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A453CC0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D387063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93C4940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E09ED59" w14:textId="77777777" w:rsidR="003825FB" w:rsidRDefault="003825FB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072D194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18F72B6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E9631BD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F3A0142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8B07681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ED8D842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18B7026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8C62517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0DE5A86" w14:textId="77777777" w:rsidR="00EE3085" w:rsidRPr="00601B22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3ACD2DCF" w14:textId="77777777" w:rsidR="003825FB" w:rsidRPr="00601B22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EE3085" w:rsidRPr="00601B22" w14:paraId="13CDD78C" w14:textId="77777777" w:rsidTr="00305EE4">
        <w:tc>
          <w:tcPr>
            <w:tcW w:w="9016" w:type="dxa"/>
          </w:tcPr>
          <w:p w14:paraId="572A7B6D" w14:textId="6482C80E" w:rsidR="00EE3085" w:rsidRP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1.2</w:t>
            </w:r>
            <w:r w:rsidR="00DE680A">
              <w:rPr>
                <w:rFonts w:asciiTheme="majorHAnsi" w:hAnsiTheme="majorHAnsi" w:cstheme="majorHAnsi"/>
                <w:szCs w:val="24"/>
              </w:rPr>
              <w:t xml:space="preserve"> Using the pen picture case study you have created above, </w:t>
            </w:r>
            <w:r w:rsidR="00DE680A" w:rsidRPr="00DE680A">
              <w:rPr>
                <w:rFonts w:asciiTheme="majorHAnsi" w:hAnsiTheme="majorHAnsi" w:cstheme="majorHAnsi"/>
                <w:b/>
                <w:bCs/>
                <w:szCs w:val="24"/>
              </w:rPr>
              <w:t>e</w:t>
            </w:r>
            <w:r w:rsidRPr="00DE680A">
              <w:rPr>
                <w:rFonts w:asciiTheme="majorHAnsi" w:hAnsiTheme="majorHAnsi" w:cstheme="majorHAnsi"/>
                <w:b/>
                <w:bCs/>
                <w:szCs w:val="24"/>
              </w:rPr>
              <w:t>xplain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E680A">
              <w:rPr>
                <w:rFonts w:asciiTheme="majorHAnsi" w:hAnsiTheme="majorHAnsi" w:cstheme="majorHAnsi"/>
                <w:szCs w:val="24"/>
              </w:rPr>
              <w:t xml:space="preserve">what factors you would consider when </w:t>
            </w:r>
            <w:r w:rsidRPr="00DE680A">
              <w:rPr>
                <w:rFonts w:asciiTheme="majorHAnsi" w:hAnsiTheme="majorHAnsi" w:cstheme="majorHAnsi"/>
                <w:szCs w:val="24"/>
              </w:rPr>
              <w:t>select</w:t>
            </w:r>
            <w:r w:rsidR="00DE680A">
              <w:rPr>
                <w:rFonts w:asciiTheme="majorHAnsi" w:hAnsiTheme="majorHAnsi" w:cstheme="majorHAnsi"/>
                <w:szCs w:val="24"/>
              </w:rPr>
              <w:t>ing</w:t>
            </w:r>
            <w:r w:rsidRPr="00DE680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E569B" w:rsidRPr="00DE680A">
              <w:rPr>
                <w:rFonts w:asciiTheme="majorHAnsi" w:hAnsiTheme="majorHAnsi" w:cstheme="majorHAnsi"/>
                <w:szCs w:val="24"/>
              </w:rPr>
              <w:t>the most</w:t>
            </w:r>
            <w:r w:rsidRPr="00DE680A">
              <w:rPr>
                <w:rFonts w:asciiTheme="majorHAnsi" w:hAnsiTheme="majorHAnsi" w:cstheme="majorHAnsi"/>
                <w:szCs w:val="24"/>
              </w:rPr>
              <w:t xml:space="preserve"> effective communication method</w:t>
            </w:r>
            <w:r w:rsidR="00DE680A">
              <w:rPr>
                <w:rFonts w:asciiTheme="majorHAnsi" w:hAnsiTheme="majorHAnsi" w:cstheme="majorHAnsi"/>
                <w:szCs w:val="24"/>
              </w:rPr>
              <w:t>s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for a therapeutic intervention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E680A">
              <w:rPr>
                <w:rFonts w:asciiTheme="majorHAnsi" w:hAnsiTheme="majorHAnsi" w:cstheme="majorHAnsi"/>
                <w:szCs w:val="24"/>
              </w:rPr>
              <w:t>for this patient (2.3).</w:t>
            </w:r>
          </w:p>
        </w:tc>
      </w:tr>
      <w:tr w:rsidR="00EE3085" w:rsidRPr="00601B22" w14:paraId="3D11A37B" w14:textId="77777777" w:rsidTr="00305EE4">
        <w:tc>
          <w:tcPr>
            <w:tcW w:w="9016" w:type="dxa"/>
          </w:tcPr>
          <w:p w14:paraId="5AD2CC42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3F2D4DE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5DD4121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418923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162ED66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47D2D56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A49462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6E2B9B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0D76681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FC1802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31E088D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B02AD81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DAD175F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E1C41B6" w14:textId="77777777" w:rsidR="00EE3085" w:rsidRPr="00601B22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1DC65B55" w14:textId="77777777" w:rsidR="003825FB" w:rsidRPr="00601B22" w:rsidRDefault="003825FB" w:rsidP="003825FB">
      <w:pPr>
        <w:rPr>
          <w:rFonts w:asciiTheme="majorHAnsi" w:hAnsiTheme="majorHAnsi" w:cstheme="majorHAnsi"/>
          <w:szCs w:val="24"/>
        </w:rPr>
      </w:pPr>
    </w:p>
    <w:p w14:paraId="12C4A5F4" w14:textId="4DCBC654" w:rsidR="00EE3085" w:rsidRPr="00062104" w:rsidRDefault="003825FB" w:rsidP="00EE3085">
      <w:pPr>
        <w:ind w:left="0" w:firstLine="0"/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Two: </w:t>
      </w:r>
      <w:r w:rsidR="0069766E" w:rsidRPr="00EE3085">
        <w:rPr>
          <w:rFonts w:asciiTheme="majorHAnsi" w:hAnsiTheme="majorHAnsi" w:cstheme="majorHAnsi"/>
          <w:szCs w:val="24"/>
        </w:rPr>
        <w:t>Understand how communication supports therapeutic relationships</w:t>
      </w:r>
      <w:r w:rsidR="00B92C06">
        <w:rPr>
          <w:rFonts w:asciiTheme="majorHAnsi" w:hAnsiTheme="majorHAnsi" w:cstheme="majorHAnsi"/>
          <w:szCs w:val="24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="00B92C06" w:rsidRPr="00117534">
        <w:rPr>
          <w:rFonts w:asciiTheme="majorHAnsi" w:hAnsiTheme="majorHAnsi" w:cstheme="majorHAnsi"/>
          <w:color w:val="auto"/>
          <w:szCs w:val="24"/>
        </w:rPr>
        <w:t>.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825FB" w:rsidRPr="00601B22" w14:paraId="0800DD44" w14:textId="77777777" w:rsidTr="00305EE4">
        <w:tc>
          <w:tcPr>
            <w:tcW w:w="9021" w:type="dxa"/>
          </w:tcPr>
          <w:p w14:paraId="68456FFF" w14:textId="7357BFCE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2.1 </w:t>
            </w:r>
            <w:r w:rsidR="0069766E" w:rsidRPr="00DB42E3">
              <w:rPr>
                <w:rFonts w:asciiTheme="majorHAnsi" w:hAnsiTheme="majorHAnsi" w:cstheme="majorHAnsi"/>
                <w:b/>
                <w:bCs/>
                <w:szCs w:val="24"/>
              </w:rPr>
              <w:t>Analyse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b/>
                <w:bCs/>
                <w:szCs w:val="24"/>
                <w:u w:val="single"/>
              </w:rPr>
              <w:t>two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techniques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you would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use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to increase rapport and engagement w</w:t>
            </w:r>
            <w:r w:rsidR="0069766E">
              <w:rPr>
                <w:rFonts w:asciiTheme="majorHAnsi" w:hAnsiTheme="majorHAnsi" w:cstheme="majorHAnsi"/>
                <w:szCs w:val="24"/>
              </w:rPr>
              <w:t>hen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under</w:t>
            </w:r>
            <w:r w:rsidR="00DE680A">
              <w:rPr>
                <w:rFonts w:asciiTheme="majorHAnsi" w:hAnsiTheme="majorHAnsi" w:cstheme="majorHAnsi"/>
                <w:szCs w:val="24"/>
              </w:rPr>
              <w:t>taking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therapeutic interventions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>with the patient above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(2.1).</w:t>
            </w:r>
          </w:p>
          <w:p w14:paraId="4AE68172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3825FB" w:rsidRPr="00601B22" w14:paraId="35FC2711" w14:textId="77777777" w:rsidTr="00305EE4">
        <w:tc>
          <w:tcPr>
            <w:tcW w:w="9021" w:type="dxa"/>
          </w:tcPr>
          <w:p w14:paraId="24352DEE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72FCE17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0021EE5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C682F87" w14:textId="77777777" w:rsidR="003825FB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535A3BF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F28CBE4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27EE379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080DB49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BAB977A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A0F6CB1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6D51AAF" w14:textId="77777777" w:rsidR="00EE3085" w:rsidRPr="00601B22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3F41D17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70CED66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257375D1" w14:textId="77777777" w:rsidR="003825FB" w:rsidRPr="00601B22" w:rsidRDefault="003825FB" w:rsidP="003825FB">
      <w:pPr>
        <w:spacing w:after="83" w:line="239" w:lineRule="auto"/>
        <w:ind w:left="360" w:hanging="360"/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825FB" w:rsidRPr="00601B22" w14:paraId="77C536B3" w14:textId="77777777" w:rsidTr="00305EE4">
        <w:tc>
          <w:tcPr>
            <w:tcW w:w="9021" w:type="dxa"/>
          </w:tcPr>
          <w:p w14:paraId="597BA712" w14:textId="73F535BE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2.2 </w:t>
            </w:r>
            <w:r w:rsidR="005E569B" w:rsidRPr="00DB42E3">
              <w:rPr>
                <w:rFonts w:asciiTheme="majorHAnsi" w:hAnsiTheme="majorHAnsi" w:cstheme="majorHAnsi"/>
                <w:b/>
                <w:bCs/>
                <w:szCs w:val="24"/>
              </w:rPr>
              <w:t>Evaluate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>how the 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techniques analysed in 2.1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could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impact on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the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>therapeutic relationship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with your case study. </w:t>
            </w:r>
            <w:r w:rsidR="00DB42E3">
              <w:rPr>
                <w:rFonts w:asciiTheme="majorHAnsi" w:hAnsiTheme="majorHAnsi" w:cstheme="majorHAnsi"/>
                <w:szCs w:val="24"/>
              </w:rPr>
              <w:t>Consider potential benefits and contraindication of both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(2.2). </w:t>
            </w:r>
          </w:p>
        </w:tc>
      </w:tr>
      <w:tr w:rsidR="003825FB" w:rsidRPr="00601B22" w14:paraId="47561C67" w14:textId="77777777" w:rsidTr="00305EE4">
        <w:tc>
          <w:tcPr>
            <w:tcW w:w="9021" w:type="dxa"/>
          </w:tcPr>
          <w:p w14:paraId="63D07712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F74EC18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392268A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8DD6376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03D6BD9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F5F56B2" w14:textId="77777777" w:rsidR="003825FB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BD0BEAF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C820FB3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910429E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D4AD0B4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1CA0B1B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470DADF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78DD5F6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6AA4F86B" w14:textId="41451687" w:rsidR="003825FB" w:rsidRPr="00601B22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  <w:r w:rsidRPr="00601B22">
        <w:rPr>
          <w:rFonts w:asciiTheme="majorHAnsi" w:hAnsiTheme="majorHAnsi" w:cstheme="majorHAnsi"/>
          <w:szCs w:val="24"/>
        </w:rPr>
        <w:t xml:space="preserve">                               </w:t>
      </w:r>
    </w:p>
    <w:p w14:paraId="55DB1B74" w14:textId="77777777" w:rsidR="003825FB" w:rsidRDefault="003825FB" w:rsidP="003825FB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7A3CD2F5" w14:textId="77777777" w:rsidR="00DB42E3" w:rsidRDefault="00DB42E3" w:rsidP="00EE3085">
      <w:pPr>
        <w:spacing w:after="0" w:line="240" w:lineRule="auto"/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5839ED3B" w14:textId="2BB92E95" w:rsidR="00EE3085" w:rsidRPr="00EE3085" w:rsidRDefault="003825FB" w:rsidP="00EE3085">
      <w:pPr>
        <w:spacing w:after="0" w:line="240" w:lineRule="auto"/>
        <w:ind w:left="0" w:firstLine="0"/>
        <w:rPr>
          <w:rFonts w:ascii="Arial" w:hAnsi="Arial" w:cs="Arial"/>
          <w:color w:val="5F5F61"/>
          <w:kern w:val="0"/>
          <w:sz w:val="23"/>
          <w:szCs w:val="23"/>
          <w14:ligatures w14:val="none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Three: </w:t>
      </w:r>
      <w:r w:rsidR="00EE3085" w:rsidRPr="00B92C06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>Understand how inter and intrapersonal skills can affect therapeutic interventions</w:t>
      </w:r>
      <w:r w:rsidR="00B92C06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="00B92C06" w:rsidRPr="00117534">
        <w:rPr>
          <w:rFonts w:asciiTheme="majorHAnsi" w:hAnsiTheme="majorHAnsi" w:cstheme="majorHAnsi"/>
          <w:color w:val="auto"/>
          <w:szCs w:val="24"/>
        </w:rPr>
        <w:t>.</w:t>
      </w:r>
    </w:p>
    <w:p w14:paraId="6549DB88" w14:textId="77777777" w:rsidR="003825FB" w:rsidRPr="00062104" w:rsidRDefault="003825FB" w:rsidP="003825FB">
      <w:pPr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                                     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3825FB" w:rsidRPr="00601B22" w14:paraId="5CE36784" w14:textId="77777777" w:rsidTr="00305EE4">
        <w:tc>
          <w:tcPr>
            <w:tcW w:w="9016" w:type="dxa"/>
          </w:tcPr>
          <w:p w14:paraId="5D77ED9C" w14:textId="041978ED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3.1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E3085" w:rsidRPr="00DB42E3">
              <w:rPr>
                <w:rFonts w:asciiTheme="majorHAnsi" w:hAnsiTheme="majorHAnsi" w:cstheme="majorHAnsi"/>
                <w:b/>
                <w:bCs/>
                <w:szCs w:val="24"/>
              </w:rPr>
              <w:t>Critically evaluate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how inter and intrapersonal skills </w:t>
            </w:r>
            <w:r w:rsidR="00DB42E3">
              <w:rPr>
                <w:rFonts w:asciiTheme="majorHAnsi" w:hAnsiTheme="majorHAnsi" w:cstheme="majorHAnsi"/>
                <w:szCs w:val="24"/>
              </w:rPr>
              <w:t>could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enhanc</w:t>
            </w:r>
            <w:r w:rsidR="00DB42E3">
              <w:rPr>
                <w:rFonts w:asciiTheme="majorHAnsi" w:hAnsiTheme="majorHAnsi" w:cstheme="majorHAnsi"/>
                <w:szCs w:val="24"/>
              </w:rPr>
              <w:t>e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or detract from achieving an effective therapeutic intervention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with your case study patient </w:t>
            </w:r>
            <w:r w:rsidR="00EE3085">
              <w:rPr>
                <w:rFonts w:asciiTheme="majorHAnsi" w:hAnsiTheme="majorHAnsi" w:cstheme="majorHAnsi"/>
                <w:szCs w:val="24"/>
              </w:rPr>
              <w:t>(5.1)</w:t>
            </w:r>
          </w:p>
        </w:tc>
      </w:tr>
      <w:tr w:rsidR="003825FB" w:rsidRPr="00601B22" w14:paraId="1539697C" w14:textId="77777777" w:rsidTr="00305EE4">
        <w:tc>
          <w:tcPr>
            <w:tcW w:w="9016" w:type="dxa"/>
          </w:tcPr>
          <w:p w14:paraId="1B0717BC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A264688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96CDB4D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025D13E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5D9212C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A30A694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1906B7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F452424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FCFBA6A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BB9CF2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25A8B0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C8237F8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C124A2E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32F13F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F9B46B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616EA6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1D58F8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3B70411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2382609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27D140F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28B10DB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63E0CF9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D062AE4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951935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25FF6BD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6ACD58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5C7A3F9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5DA732C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8811ED3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C885532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56907983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9224"/>
        <w:gridCol w:w="1106"/>
      </w:tblGrid>
      <w:tr w:rsidR="003825FB" w:rsidRPr="00601B22" w14:paraId="63588939" w14:textId="77777777" w:rsidTr="00EE3085">
        <w:trPr>
          <w:trHeight w:val="1561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A3108" w14:textId="77777777" w:rsidR="003825FB" w:rsidRDefault="003825FB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14:paraId="2E97DCAB" w14:textId="5C44ECAA" w:rsidR="003825FB" w:rsidRDefault="003825FB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T</w:t>
            </w:r>
            <w:r w:rsidRPr="00062104">
              <w:rPr>
                <w:rFonts w:asciiTheme="majorHAnsi" w:hAnsiTheme="majorHAnsi" w:cstheme="majorHAnsi"/>
                <w:b/>
                <w:bCs/>
                <w:szCs w:val="24"/>
              </w:rPr>
              <w:t xml:space="preserve">ask Four: </w:t>
            </w:r>
            <w:r w:rsidR="00EE3085" w:rsidRPr="00B92C06">
              <w:rPr>
                <w:rFonts w:asciiTheme="majorHAnsi" w:hAnsiTheme="majorHAnsi" w:cstheme="majorHAnsi"/>
              </w:rPr>
              <w:t>Understand the impact of therapeutic relationships on own health and wellbeing</w:t>
            </w:r>
            <w:r w:rsidR="00B92C06" w:rsidRPr="00B92C06">
              <w:rPr>
                <w:rFonts w:asciiTheme="majorHAnsi" w:hAnsiTheme="majorHAnsi" w:cstheme="majorHAnsi"/>
              </w:rPr>
              <w:t xml:space="preserve"> </w:t>
            </w:r>
            <w:r w:rsidR="00B92C06" w:rsidRPr="00B92C06">
              <w:rPr>
                <w:rFonts w:asciiTheme="majorHAnsi" w:hAnsiTheme="majorHAnsi" w:cstheme="majorHAnsi"/>
                <w:color w:val="auto"/>
                <w:szCs w:val="24"/>
              </w:rPr>
              <w:t>(minimum of one citation</w:t>
            </w:r>
            <w:r w:rsidR="000E44AD">
              <w:rPr>
                <w:rFonts w:asciiTheme="majorHAnsi" w:hAnsiTheme="majorHAnsi" w:cstheme="majorHAnsi"/>
                <w:color w:val="auto"/>
                <w:szCs w:val="24"/>
              </w:rPr>
              <w:t xml:space="preserve"> within this task</w:t>
            </w:r>
            <w:r w:rsidR="00B92C06" w:rsidRPr="00B92C06">
              <w:rPr>
                <w:rFonts w:asciiTheme="majorHAnsi" w:hAnsiTheme="majorHAnsi" w:cstheme="majorHAnsi"/>
                <w:color w:val="auto"/>
                <w:szCs w:val="24"/>
              </w:rPr>
              <w:t>).</w:t>
            </w:r>
          </w:p>
          <w:p w14:paraId="12F96105" w14:textId="77777777" w:rsidR="003825FB" w:rsidRPr="00062104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3825FB" w:rsidRPr="00601B22" w14:paraId="4E4EEC3D" w14:textId="77777777" w:rsidTr="00305EE4">
              <w:tc>
                <w:tcPr>
                  <w:tcW w:w="9214" w:type="dxa"/>
                </w:tcPr>
                <w:p w14:paraId="12CAA437" w14:textId="5ACFA91E" w:rsidR="00EE3085" w:rsidRPr="00B92C06" w:rsidRDefault="003825FB" w:rsidP="00EE3085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color w:val="auto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4.1 </w:t>
                  </w:r>
                  <w:r w:rsidR="00EE3085" w:rsidRPr="00DB42E3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>Explain</w:t>
                  </w:r>
                  <w:r w:rsidR="00EE3085" w:rsidRPr="00B92C06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  <w:t xml:space="preserve"> the potential risks to the health and wellbeing of therapists when forming therapeutic relationships (6.1)</w:t>
                  </w:r>
                </w:p>
                <w:p w14:paraId="040BA894" w14:textId="09B6C50F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  <w:tr w:rsidR="003825FB" w:rsidRPr="00601B22" w14:paraId="0616801D" w14:textId="77777777" w:rsidTr="00305EE4">
              <w:tc>
                <w:tcPr>
                  <w:tcW w:w="9214" w:type="dxa"/>
                </w:tcPr>
                <w:p w14:paraId="44C9BC06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0A3F002F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2DF6C1EC" w14:textId="77777777" w:rsidR="003825FB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E7A5313" w14:textId="77777777" w:rsidR="003825FB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068CCA57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0F63C60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7273BC4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27CCF8F2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DE6665B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45B3252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02A3B0E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05AA132D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579F524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3F7E35A1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7DC3628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283D9B5F" w14:textId="77777777" w:rsidR="003825FB" w:rsidRPr="00601B22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  <w:p w14:paraId="5E7E6640" w14:textId="77777777" w:rsidR="003825FB" w:rsidRPr="00601B22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57DD1" w14:textId="77777777" w:rsidR="003825FB" w:rsidRPr="00601B22" w:rsidRDefault="003825FB" w:rsidP="00305EE4">
            <w:pPr>
              <w:spacing w:after="0" w:line="259" w:lineRule="auto"/>
              <w:ind w:left="360" w:hanging="360"/>
              <w:rPr>
                <w:rFonts w:asciiTheme="majorHAnsi" w:hAnsiTheme="majorHAnsi" w:cstheme="majorHAnsi"/>
                <w:szCs w:val="24"/>
              </w:rPr>
            </w:pPr>
          </w:p>
        </w:tc>
      </w:tr>
    </w:tbl>
    <w:tbl>
      <w:tblPr>
        <w:tblStyle w:val="TableGrid0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EE3085" w:rsidRPr="00601B22" w14:paraId="14A920BF" w14:textId="77777777" w:rsidTr="00305EE4">
        <w:tc>
          <w:tcPr>
            <w:tcW w:w="9214" w:type="dxa"/>
          </w:tcPr>
          <w:p w14:paraId="692D14B8" w14:textId="5D783551" w:rsidR="00EE3085" w:rsidRPr="00601B22" w:rsidRDefault="00EE3085" w:rsidP="00EE308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4.1 </w:t>
            </w:r>
            <w:r w:rsidRPr="00DB42E3">
              <w:rPr>
                <w:rFonts w:asciiTheme="majorHAnsi" w:hAnsiTheme="majorHAnsi" w:cstheme="majorHAnsi"/>
                <w:b/>
                <w:bCs/>
                <w:szCs w:val="24"/>
              </w:rPr>
              <w:t>Evaluate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a range of strategies to support own health and wellbeing when engaging in therapeutic relationships</w:t>
            </w:r>
            <w:r w:rsidR="00DB42E3">
              <w:rPr>
                <w:rFonts w:asciiTheme="majorHAnsi" w:hAnsiTheme="majorHAnsi" w:cstheme="majorHAnsi"/>
                <w:szCs w:val="24"/>
              </w:rPr>
              <w:t>. Please consider a minimum of two strategies with benefits and contraindications of both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(6.2). </w:t>
            </w:r>
          </w:p>
          <w:p w14:paraId="31408E8A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EE3085" w:rsidRPr="00601B22" w14:paraId="35AEEC8B" w14:textId="77777777" w:rsidTr="00305EE4">
        <w:tc>
          <w:tcPr>
            <w:tcW w:w="9214" w:type="dxa"/>
          </w:tcPr>
          <w:p w14:paraId="375A0658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3B23856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727F0F7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10E0B46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95BD863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DD4B202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07DF6F6C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15A06E3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E72520E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1C2D9B2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2D377FC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569548CA" w14:textId="77777777" w:rsidR="003825FB" w:rsidRDefault="003825FB" w:rsidP="003825FB">
      <w:pPr>
        <w:spacing w:after="160" w:line="259" w:lineRule="auto"/>
        <w:ind w:left="0" w:firstLine="0"/>
      </w:pPr>
    </w:p>
    <w:tbl>
      <w:tblPr>
        <w:tblStyle w:val="TableGrid0"/>
        <w:tblpPr w:leftFromText="180" w:rightFromText="180" w:horzAnchor="margin" w:tblpY="600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0E44AD" w:rsidRPr="00601B22" w14:paraId="25E0F2C8" w14:textId="77777777" w:rsidTr="000E44AD">
        <w:tc>
          <w:tcPr>
            <w:tcW w:w="9214" w:type="dxa"/>
          </w:tcPr>
          <w:p w14:paraId="4381EAB9" w14:textId="02B094C5" w:rsidR="000E44AD" w:rsidRPr="00A37DAE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  <w:r w:rsidRPr="00A37DAE">
              <w:rPr>
                <w:rFonts w:asciiTheme="majorHAnsi" w:hAnsiTheme="majorHAnsi" w:cstheme="majorHAnsi"/>
                <w:b/>
                <w:bCs/>
                <w:szCs w:val="24"/>
              </w:rPr>
              <w:lastRenderedPageBreak/>
              <w:t xml:space="preserve">Reference list: </w:t>
            </w:r>
          </w:p>
          <w:p w14:paraId="6A1696C4" w14:textId="77777777" w:rsidR="000E44AD" w:rsidRPr="00EE3085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FA2DC0E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0E44AD" w:rsidRPr="00601B22" w14:paraId="14A1EA60" w14:textId="77777777" w:rsidTr="000E44AD">
        <w:tc>
          <w:tcPr>
            <w:tcW w:w="9214" w:type="dxa"/>
          </w:tcPr>
          <w:p w14:paraId="41CEB980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2AF2AFC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0510C3F7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F3A99F8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631A49F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9854666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8EA7A56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66439CA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5E09E0A9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BFC8AE9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269EC7A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309A3A73" w14:textId="386186D7" w:rsidR="000E44AD" w:rsidRDefault="000E44AD" w:rsidP="000E44AD">
      <w:pPr>
        <w:ind w:left="0" w:firstLine="0"/>
        <w:jc w:val="both"/>
      </w:pPr>
    </w:p>
    <w:sectPr w:rsidR="000E44A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9161B" w14:textId="77777777" w:rsidR="00BC2994" w:rsidRDefault="00BC2994" w:rsidP="003825FB">
      <w:pPr>
        <w:spacing w:after="0" w:line="240" w:lineRule="auto"/>
      </w:pPr>
      <w:r>
        <w:separator/>
      </w:r>
    </w:p>
  </w:endnote>
  <w:endnote w:type="continuationSeparator" w:id="0">
    <w:p w14:paraId="3E1EBF47" w14:textId="77777777" w:rsidR="00BC2994" w:rsidRDefault="00BC2994" w:rsidP="00382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DC222" w14:textId="77777777" w:rsidR="00BC2994" w:rsidRDefault="00BC2994" w:rsidP="003825FB">
      <w:pPr>
        <w:spacing w:after="0" w:line="240" w:lineRule="auto"/>
      </w:pPr>
      <w:r>
        <w:separator/>
      </w:r>
    </w:p>
  </w:footnote>
  <w:footnote w:type="continuationSeparator" w:id="0">
    <w:p w14:paraId="3A66591D" w14:textId="77777777" w:rsidR="00BC2994" w:rsidRDefault="00BC2994" w:rsidP="00382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160E3" w14:textId="79137BD0" w:rsidR="003825FB" w:rsidRDefault="003825F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73B8D40" wp14:editId="2765168C">
          <wp:simplePos x="0" y="0"/>
          <wp:positionH relativeFrom="column">
            <wp:posOffset>4616450</wp:posOffset>
          </wp:positionH>
          <wp:positionV relativeFrom="paragraph">
            <wp:posOffset>-379730</wp:posOffset>
          </wp:positionV>
          <wp:extent cx="1853565" cy="975360"/>
          <wp:effectExtent l="0" t="0" r="0" b="0"/>
          <wp:wrapNone/>
          <wp:docPr id="15979552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7068D18" wp14:editId="69955AA7">
          <wp:simplePos x="0" y="0"/>
          <wp:positionH relativeFrom="column">
            <wp:posOffset>-692150</wp:posOffset>
          </wp:positionH>
          <wp:positionV relativeFrom="paragraph">
            <wp:posOffset>-362585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349DE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" w15:restartNumberingAfterBreak="0">
    <w:nsid w:val="4B53038C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" w15:restartNumberingAfterBreak="0">
    <w:nsid w:val="62C164D3"/>
    <w:multiLevelType w:val="hybridMultilevel"/>
    <w:tmpl w:val="790A0E56"/>
    <w:lvl w:ilvl="0" w:tplc="AEE064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451700100">
    <w:abstractNumId w:val="0"/>
  </w:num>
  <w:num w:numId="2" w16cid:durableId="1438794464">
    <w:abstractNumId w:val="2"/>
  </w:num>
  <w:num w:numId="3" w16cid:durableId="844517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FB"/>
    <w:rsid w:val="00004F55"/>
    <w:rsid w:val="000A5670"/>
    <w:rsid w:val="000D2F79"/>
    <w:rsid w:val="000E44AD"/>
    <w:rsid w:val="00117534"/>
    <w:rsid w:val="002A5B1C"/>
    <w:rsid w:val="002F5D77"/>
    <w:rsid w:val="003177C9"/>
    <w:rsid w:val="00327D24"/>
    <w:rsid w:val="00332B0B"/>
    <w:rsid w:val="003825FB"/>
    <w:rsid w:val="003E3E19"/>
    <w:rsid w:val="005E569B"/>
    <w:rsid w:val="00622858"/>
    <w:rsid w:val="0069766E"/>
    <w:rsid w:val="00790CFB"/>
    <w:rsid w:val="007D4D4A"/>
    <w:rsid w:val="00A37DAE"/>
    <w:rsid w:val="00A532D0"/>
    <w:rsid w:val="00AF324A"/>
    <w:rsid w:val="00B92C06"/>
    <w:rsid w:val="00BA5F2B"/>
    <w:rsid w:val="00BC2994"/>
    <w:rsid w:val="00DA39EB"/>
    <w:rsid w:val="00DB42E3"/>
    <w:rsid w:val="00DE680A"/>
    <w:rsid w:val="00EE3085"/>
    <w:rsid w:val="00EE5C01"/>
    <w:rsid w:val="00F2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A7B3C"/>
  <w15:chartTrackingRefBased/>
  <w15:docId w15:val="{3CFBEE0F-01DD-4710-99F5-24F58D09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5FB"/>
    <w:pPr>
      <w:spacing w:after="77" w:line="247" w:lineRule="auto"/>
      <w:ind w:left="55" w:hanging="10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2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5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5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5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5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5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5FB"/>
    <w:pPr>
      <w:numPr>
        <w:ilvl w:val="1"/>
      </w:numPr>
      <w:ind w:left="55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5FB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3825F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82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5FB"/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5FB"/>
    <w:rPr>
      <w:rFonts w:ascii="Times New Roman" w:eastAsia="Times New Roman" w:hAnsi="Times New Roman" w:cs="Times New Roman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dcterms:created xsi:type="dcterms:W3CDTF">2025-07-07T17:12:00Z</dcterms:created>
  <dcterms:modified xsi:type="dcterms:W3CDTF">2025-07-07T17:12:00Z</dcterms:modified>
</cp:coreProperties>
</file>