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CCEF8" w14:textId="77777777" w:rsidR="00532E6F" w:rsidRPr="00532E6F" w:rsidRDefault="00532E6F" w:rsidP="00532E6F">
      <w:pPr>
        <w:jc w:val="left"/>
        <w:rPr>
          <w:color w:val="000000" w:themeColor="text1"/>
          <w:sz w:val="48"/>
          <w:szCs w:val="21"/>
          <w:u w:val="single"/>
        </w:rPr>
      </w:pPr>
      <w:r w:rsidRPr="00532E6F">
        <w:rPr>
          <w:color w:val="000000" w:themeColor="text1"/>
          <w:sz w:val="48"/>
          <w:szCs w:val="21"/>
          <w:u w:val="single"/>
        </w:rPr>
        <w:t xml:space="preserve">Student name: </w:t>
      </w:r>
      <w:proofErr w:type="spellStart"/>
      <w:r w:rsidRPr="00532E6F">
        <w:rPr>
          <w:color w:val="000000" w:themeColor="text1"/>
          <w:sz w:val="48"/>
          <w:szCs w:val="21"/>
          <w:u w:val="single"/>
        </w:rPr>
        <w:t>Buzdugan</w:t>
      </w:r>
      <w:proofErr w:type="spellEnd"/>
      <w:r w:rsidRPr="00532E6F">
        <w:rPr>
          <w:color w:val="000000" w:themeColor="text1"/>
          <w:sz w:val="48"/>
          <w:szCs w:val="21"/>
          <w:u w:val="single"/>
        </w:rPr>
        <w:t xml:space="preserve"> Mihaela</w:t>
      </w:r>
    </w:p>
    <w:p w14:paraId="79CCD582" w14:textId="77777777" w:rsidR="00532E6F" w:rsidRPr="00532E6F" w:rsidRDefault="00532E6F" w:rsidP="00532E6F">
      <w:pPr>
        <w:jc w:val="left"/>
        <w:rPr>
          <w:color w:val="000000" w:themeColor="text1"/>
          <w:sz w:val="48"/>
          <w:szCs w:val="21"/>
          <w:u w:val="single"/>
        </w:rPr>
      </w:pPr>
      <w:r w:rsidRPr="00532E6F">
        <w:rPr>
          <w:color w:val="000000" w:themeColor="text1"/>
          <w:sz w:val="48"/>
          <w:szCs w:val="21"/>
          <w:u w:val="single"/>
        </w:rPr>
        <w:t>Student number: 2121942</w:t>
      </w:r>
    </w:p>
    <w:p w14:paraId="4227DF20" w14:textId="77777777" w:rsidR="00532E6F" w:rsidRPr="00532E6F" w:rsidRDefault="00532E6F" w:rsidP="00532E6F">
      <w:pPr>
        <w:jc w:val="left"/>
        <w:rPr>
          <w:color w:val="000000" w:themeColor="text1"/>
          <w:sz w:val="48"/>
          <w:szCs w:val="21"/>
          <w:u w:val="single"/>
          <w:lang w:val="en-GB"/>
        </w:rPr>
      </w:pPr>
      <w:r w:rsidRPr="00532E6F">
        <w:rPr>
          <w:color w:val="000000" w:themeColor="text1"/>
          <w:sz w:val="48"/>
          <w:szCs w:val="21"/>
          <w:u w:val="single"/>
        </w:rPr>
        <w:t xml:space="preserve">The module title: </w:t>
      </w:r>
      <w:r w:rsidRPr="00532E6F">
        <w:rPr>
          <w:color w:val="000000" w:themeColor="text1"/>
          <w:sz w:val="48"/>
          <w:szCs w:val="21"/>
          <w:u w:val="single"/>
          <w:lang w:val="en-GB"/>
        </w:rPr>
        <w:t xml:space="preserve">Organisational Consultancy </w:t>
      </w:r>
      <w:r w:rsidRPr="00532E6F">
        <w:rPr>
          <w:color w:val="000000" w:themeColor="text1"/>
          <w:sz w:val="48"/>
          <w:szCs w:val="21"/>
          <w:u w:val="single"/>
        </w:rPr>
        <w:t>BMIH6005</w:t>
      </w:r>
    </w:p>
    <w:p w14:paraId="0EA7B50E" w14:textId="7BD5FDF1" w:rsidR="00532E6F" w:rsidRPr="00532E6F" w:rsidRDefault="00596D4B" w:rsidP="00532E6F">
      <w:pPr>
        <w:jc w:val="left"/>
        <w:rPr>
          <w:color w:val="000000" w:themeColor="text1"/>
          <w:sz w:val="48"/>
          <w:szCs w:val="21"/>
          <w:u w:val="single"/>
        </w:rPr>
      </w:pPr>
      <w:r>
        <w:rPr>
          <w:color w:val="000000" w:themeColor="text1"/>
          <w:sz w:val="48"/>
          <w:szCs w:val="21"/>
          <w:u w:val="single"/>
        </w:rPr>
        <w:t>L</w:t>
      </w:r>
      <w:r w:rsidR="00532E6F" w:rsidRPr="00532E6F">
        <w:rPr>
          <w:color w:val="000000" w:themeColor="text1"/>
          <w:sz w:val="48"/>
          <w:szCs w:val="21"/>
          <w:u w:val="single"/>
        </w:rPr>
        <w:t>ecturer name: Philippa Fitzgerald</w:t>
      </w:r>
    </w:p>
    <w:p w14:paraId="4E837BFC" w14:textId="3ED6735D" w:rsidR="00532E6F" w:rsidRDefault="00532E6F" w:rsidP="00532E6F">
      <w:pPr>
        <w:rPr>
          <w:color w:val="000000" w:themeColor="text1"/>
          <w:sz w:val="52"/>
          <w:u w:val="single"/>
        </w:rPr>
      </w:pPr>
      <w:r w:rsidRPr="00532E6F">
        <w:rPr>
          <w:color w:val="000000" w:themeColor="text1"/>
          <w:sz w:val="48"/>
          <w:szCs w:val="21"/>
          <w:u w:val="single"/>
        </w:rPr>
        <w:t xml:space="preserve">Name of report – </w:t>
      </w:r>
      <w:r w:rsidRPr="00565B4A">
        <w:rPr>
          <w:color w:val="000000" w:themeColor="text1"/>
          <w:sz w:val="52"/>
          <w:u w:val="single"/>
        </w:rPr>
        <w:t xml:space="preserve">A&amp;O Hostels </w:t>
      </w:r>
      <w:r w:rsidR="00596D4B" w:rsidRPr="00565B4A">
        <w:rPr>
          <w:color w:val="000000" w:themeColor="text1"/>
          <w:sz w:val="52"/>
          <w:u w:val="single"/>
        </w:rPr>
        <w:t>Group</w:t>
      </w:r>
      <w:r w:rsidR="00596D4B">
        <w:rPr>
          <w:color w:val="000000" w:themeColor="text1"/>
          <w:sz w:val="52"/>
          <w:u w:val="single"/>
        </w:rPr>
        <w:t>.</w:t>
      </w:r>
    </w:p>
    <w:p w14:paraId="52D9992D" w14:textId="5EA72D58" w:rsidR="00532E6F" w:rsidRPr="00532E6F" w:rsidRDefault="00532E6F" w:rsidP="00532E6F">
      <w:pPr>
        <w:rPr>
          <w:color w:val="000000" w:themeColor="text1"/>
          <w:sz w:val="52"/>
          <w:u w:val="single"/>
        </w:rPr>
      </w:pPr>
      <w:r w:rsidRPr="00532E6F">
        <w:rPr>
          <w:color w:val="000000" w:themeColor="text1"/>
          <w:sz w:val="52"/>
          <w:u w:val="single"/>
          <w:lang w:val="en-IN"/>
        </w:rPr>
        <w:t xml:space="preserve">A&amp;O Hostels </w:t>
      </w:r>
      <w:r w:rsidRPr="00532E6F">
        <w:rPr>
          <w:color w:val="000000" w:themeColor="text1"/>
          <w:sz w:val="52"/>
          <w:u w:val="single"/>
        </w:rPr>
        <w:t>Hamburg</w:t>
      </w:r>
    </w:p>
    <w:p w14:paraId="333A1FFD" w14:textId="77777777" w:rsidR="00532E6F" w:rsidRPr="00532E6F" w:rsidRDefault="00532E6F" w:rsidP="00532E6F">
      <w:pPr>
        <w:jc w:val="left"/>
        <w:rPr>
          <w:color w:val="000000" w:themeColor="text1"/>
          <w:sz w:val="48"/>
          <w:szCs w:val="21"/>
          <w:u w:val="single"/>
        </w:rPr>
      </w:pPr>
      <w:r w:rsidRPr="00532E6F">
        <w:rPr>
          <w:color w:val="000000" w:themeColor="text1"/>
          <w:sz w:val="48"/>
          <w:szCs w:val="21"/>
          <w:u w:val="single"/>
        </w:rPr>
        <w:t>Name of your company – Revive Consultancy</w:t>
      </w:r>
    </w:p>
    <w:p w14:paraId="3BCD0688" w14:textId="72059057" w:rsidR="00532E6F" w:rsidRDefault="00AF7B1D" w:rsidP="00532E6F">
      <w:pPr>
        <w:jc w:val="left"/>
        <w:rPr>
          <w:color w:val="000000" w:themeColor="text1"/>
          <w:sz w:val="48"/>
          <w:szCs w:val="21"/>
          <w:u w:val="single"/>
        </w:rPr>
      </w:pPr>
      <w:r>
        <w:rPr>
          <w:color w:val="000000" w:themeColor="text1"/>
          <w:sz w:val="48"/>
          <w:szCs w:val="21"/>
          <w:u w:val="single"/>
        </w:rPr>
        <w:t>The date</w:t>
      </w:r>
      <w:r w:rsidR="00532E6F" w:rsidRPr="00532E6F">
        <w:rPr>
          <w:color w:val="000000" w:themeColor="text1"/>
          <w:sz w:val="48"/>
          <w:szCs w:val="21"/>
          <w:u w:val="single"/>
        </w:rPr>
        <w:t xml:space="preserve"> report will be delivered to </w:t>
      </w:r>
      <w:r>
        <w:rPr>
          <w:color w:val="000000" w:themeColor="text1"/>
          <w:sz w:val="48"/>
          <w:szCs w:val="21"/>
          <w:u w:val="single"/>
        </w:rPr>
        <w:t xml:space="preserve">the </w:t>
      </w:r>
      <w:r w:rsidR="00532E6F" w:rsidRPr="00532E6F">
        <w:rPr>
          <w:color w:val="000000" w:themeColor="text1"/>
          <w:sz w:val="48"/>
          <w:szCs w:val="21"/>
          <w:u w:val="single"/>
        </w:rPr>
        <w:t xml:space="preserve">client on </w:t>
      </w:r>
    </w:p>
    <w:p w14:paraId="57EA0ED7" w14:textId="4CF3B0A8" w:rsidR="00532E6F" w:rsidRPr="00532E6F" w:rsidRDefault="00532E6F" w:rsidP="00532E6F">
      <w:pPr>
        <w:jc w:val="left"/>
        <w:rPr>
          <w:color w:val="000000" w:themeColor="text1"/>
          <w:sz w:val="48"/>
          <w:szCs w:val="21"/>
          <w:u w:val="single"/>
        </w:rPr>
      </w:pPr>
      <w:r w:rsidRPr="00532E6F">
        <w:rPr>
          <w:color w:val="000000" w:themeColor="text1"/>
          <w:sz w:val="48"/>
          <w:szCs w:val="21"/>
          <w:u w:val="single"/>
        </w:rPr>
        <w:t>26</w:t>
      </w:r>
      <w:r w:rsidRPr="00532E6F">
        <w:rPr>
          <w:color w:val="000000" w:themeColor="text1"/>
          <w:sz w:val="48"/>
          <w:szCs w:val="21"/>
          <w:u w:val="single"/>
          <w:vertAlign w:val="superscript"/>
        </w:rPr>
        <w:t xml:space="preserve">th </w:t>
      </w:r>
      <w:r w:rsidRPr="00532E6F">
        <w:rPr>
          <w:color w:val="000000" w:themeColor="text1"/>
          <w:sz w:val="48"/>
          <w:szCs w:val="21"/>
          <w:u w:val="single"/>
        </w:rPr>
        <w:t>February 2024</w:t>
      </w:r>
    </w:p>
    <w:p w14:paraId="1766B4AA" w14:textId="77777777" w:rsidR="00532E6F" w:rsidRDefault="00532E6F" w:rsidP="00A50AB0">
      <w:pPr>
        <w:jc w:val="center"/>
        <w:rPr>
          <w:color w:val="000000" w:themeColor="text1"/>
          <w:sz w:val="52"/>
          <w:u w:val="single"/>
        </w:rPr>
      </w:pPr>
    </w:p>
    <w:p w14:paraId="2265AE3F" w14:textId="77777777" w:rsidR="00532E6F" w:rsidRDefault="00532E6F" w:rsidP="00A50AB0">
      <w:pPr>
        <w:jc w:val="center"/>
        <w:rPr>
          <w:color w:val="000000" w:themeColor="text1"/>
          <w:sz w:val="52"/>
          <w:u w:val="single"/>
        </w:rPr>
      </w:pPr>
    </w:p>
    <w:p w14:paraId="21C66814" w14:textId="77777777" w:rsidR="00532E6F" w:rsidRDefault="00532E6F" w:rsidP="00A50AB0">
      <w:pPr>
        <w:jc w:val="center"/>
        <w:rPr>
          <w:color w:val="000000" w:themeColor="text1"/>
          <w:sz w:val="52"/>
          <w:u w:val="single"/>
        </w:rPr>
      </w:pPr>
    </w:p>
    <w:p w14:paraId="419856F4" w14:textId="77777777" w:rsidR="00E67658" w:rsidRPr="00565B4A" w:rsidRDefault="00E67658" w:rsidP="00E67658">
      <w:pPr>
        <w:rPr>
          <w:color w:val="000000" w:themeColor="text1"/>
        </w:rPr>
      </w:pPr>
    </w:p>
    <w:p w14:paraId="0C4CB200" w14:textId="77777777" w:rsidR="00D772A1" w:rsidRPr="00565B4A" w:rsidRDefault="0050480E" w:rsidP="00D772A1">
      <w:pPr>
        <w:pStyle w:val="Heading1"/>
        <w:rPr>
          <w:lang w:val="en-IN"/>
        </w:rPr>
      </w:pPr>
      <w:r w:rsidRPr="00565B4A">
        <w:br w:type="page"/>
      </w:r>
      <w:bookmarkStart w:id="0" w:name="_Toc156228411"/>
      <w:bookmarkStart w:id="1" w:name="_Toc159593035"/>
      <w:r w:rsidR="00D772A1" w:rsidRPr="00565B4A">
        <w:rPr>
          <w:lang w:val="en-IN"/>
        </w:rPr>
        <w:lastRenderedPageBreak/>
        <w:t>Executive Summary</w:t>
      </w:r>
      <w:bookmarkEnd w:id="0"/>
      <w:bookmarkEnd w:id="1"/>
    </w:p>
    <w:p w14:paraId="755557EE" w14:textId="6FA027DB" w:rsidR="00D772A1" w:rsidRPr="00565B4A" w:rsidRDefault="00D772A1" w:rsidP="00D772A1">
      <w:pPr>
        <w:rPr>
          <w:color w:val="000000" w:themeColor="text1"/>
          <w:lang w:val="en-IN"/>
        </w:rPr>
      </w:pPr>
      <w:r w:rsidRPr="00565B4A">
        <w:rPr>
          <w:color w:val="000000" w:themeColor="text1"/>
          <w:lang w:val="en-IN"/>
        </w:rPr>
        <w:t xml:space="preserve">Hotel management consultancy </w:t>
      </w:r>
      <w:r w:rsidR="00532E6F">
        <w:rPr>
          <w:color w:val="000000" w:themeColor="text1"/>
          <w:lang w:val="en-IN"/>
        </w:rPr>
        <w:t>deals</w:t>
      </w:r>
      <w:r w:rsidRPr="00565B4A">
        <w:rPr>
          <w:color w:val="000000" w:themeColor="text1"/>
          <w:lang w:val="en-IN"/>
        </w:rPr>
        <w:t xml:space="preserve"> with the overall strategic and tactic insights with the help of which business strategies can be aligned. The following consultancy report has been researched and transformed into strategic dilemmas pertaining to which the chosen hotel industry can get diverted into competitive strategies in the long run. The </w:t>
      </w:r>
      <w:r w:rsidR="00054721" w:rsidRPr="00565B4A">
        <w:rPr>
          <w:color w:val="000000" w:themeColor="text1"/>
          <w:lang w:val="en-IN"/>
        </w:rPr>
        <w:t>A&amp;O Hostels</w:t>
      </w:r>
      <w:r w:rsidRPr="00565B4A">
        <w:rPr>
          <w:color w:val="000000" w:themeColor="text1"/>
          <w:lang w:val="en-IN"/>
        </w:rPr>
        <w:t xml:space="preserve"> Group has been </w:t>
      </w:r>
      <w:r w:rsidR="001B0DA0" w:rsidRPr="00565B4A">
        <w:rPr>
          <w:color w:val="000000" w:themeColor="text1"/>
          <w:lang w:val="en-IN"/>
        </w:rPr>
        <w:t>chosen</w:t>
      </w:r>
      <w:r w:rsidRPr="00565B4A">
        <w:rPr>
          <w:color w:val="000000" w:themeColor="text1"/>
          <w:lang w:val="en-IN"/>
        </w:rPr>
        <w:t xml:space="preserve"> which is one of the most prestigious and reputed hotel chains for its most convenient facilities in the real world. Situated in the heart of </w:t>
      </w:r>
      <w:r w:rsidR="00054721" w:rsidRPr="00565B4A">
        <w:rPr>
          <w:color w:val="000000" w:themeColor="text1"/>
          <w:lang w:val="en-IN"/>
        </w:rPr>
        <w:t>Berlin</w:t>
      </w:r>
      <w:r w:rsidRPr="00565B4A">
        <w:rPr>
          <w:color w:val="000000" w:themeColor="text1"/>
          <w:lang w:val="en-IN"/>
        </w:rPr>
        <w:t xml:space="preserve">, the hotel chain has been facing various issues and problems that have contributed to the issues and mismanagement of fair trade practices in the long run. The findings have provided insights into the significant issues of increased competition and increasing demand </w:t>
      </w:r>
      <w:r w:rsidR="00AF7B1D">
        <w:rPr>
          <w:color w:val="000000" w:themeColor="text1"/>
          <w:lang w:val="en-IN"/>
        </w:rPr>
        <w:t>for</w:t>
      </w:r>
      <w:r w:rsidRPr="00565B4A">
        <w:rPr>
          <w:color w:val="000000" w:themeColor="text1"/>
          <w:lang w:val="en-IN"/>
        </w:rPr>
        <w:t xml:space="preserve"> consumers to attain their satisfaction rates. Moreover, this has been considered as unfair trade practices according to the overall competition laws, which are prominent in the market and industry practices.</w:t>
      </w:r>
    </w:p>
    <w:p w14:paraId="661B2C8F" w14:textId="77777777" w:rsidR="00D772A1" w:rsidRPr="00565B4A" w:rsidRDefault="00D772A1" w:rsidP="00D772A1">
      <w:pPr>
        <w:rPr>
          <w:color w:val="000000" w:themeColor="text1"/>
          <w:lang w:val="en-IN"/>
        </w:rPr>
      </w:pPr>
      <w:r w:rsidRPr="00565B4A">
        <w:rPr>
          <w:color w:val="000000" w:themeColor="text1"/>
          <w:lang w:val="en-IN"/>
        </w:rPr>
        <w:t xml:space="preserve">The main problem or issue at stake has been delivered in terms of increased competition post-COVID-19 era, due to which decision-making activities have been lowered. Therefore, the report has been segregated into four major topics an </w:t>
      </w:r>
      <w:r w:rsidRPr="00565B4A">
        <w:rPr>
          <w:b/>
          <w:color w:val="000000" w:themeColor="text1"/>
          <w:lang w:val="en-IN"/>
        </w:rPr>
        <w:t>Introduction</w:t>
      </w:r>
      <w:r w:rsidRPr="00565B4A">
        <w:rPr>
          <w:color w:val="000000" w:themeColor="text1"/>
          <w:lang w:val="en-IN"/>
        </w:rPr>
        <w:t xml:space="preserve">, </w:t>
      </w:r>
      <w:r w:rsidRPr="00565B4A">
        <w:rPr>
          <w:b/>
          <w:color w:val="000000" w:themeColor="text1"/>
          <w:lang w:val="en-IN"/>
        </w:rPr>
        <w:t>Analysis</w:t>
      </w:r>
      <w:r w:rsidRPr="00565B4A">
        <w:rPr>
          <w:color w:val="000000" w:themeColor="text1"/>
          <w:lang w:val="en-IN"/>
        </w:rPr>
        <w:t xml:space="preserve">, </w:t>
      </w:r>
      <w:r w:rsidRPr="00565B4A">
        <w:rPr>
          <w:b/>
          <w:color w:val="000000" w:themeColor="text1"/>
          <w:lang w:val="en-IN"/>
        </w:rPr>
        <w:t>Recommendations</w:t>
      </w:r>
      <w:r w:rsidRPr="00565B4A">
        <w:rPr>
          <w:color w:val="000000" w:themeColor="text1"/>
          <w:lang w:val="en-IN"/>
        </w:rPr>
        <w:t xml:space="preserve"> and </w:t>
      </w:r>
      <w:r w:rsidRPr="00565B4A">
        <w:rPr>
          <w:b/>
          <w:color w:val="000000" w:themeColor="text1"/>
          <w:lang w:val="en-IN"/>
        </w:rPr>
        <w:t>Action Plan</w:t>
      </w:r>
      <w:r w:rsidRPr="00565B4A">
        <w:rPr>
          <w:color w:val="000000" w:themeColor="text1"/>
          <w:lang w:val="en-IN"/>
        </w:rPr>
        <w:t xml:space="preserve"> with the help of which Change Management activities have been mentioned. Greater emphasis has been put on the brand reputation and brand management for which unfair trade practices have been performed, which allegedly is referred to as unfair competition in the global market. With the use of authentic sources and relevant figures, the report has included overall technical, social, political and economic factors which have a direct relation with the operational management of </w:t>
      </w:r>
      <w:r w:rsidR="00AB0D1E" w:rsidRPr="00565B4A">
        <w:rPr>
          <w:color w:val="000000" w:themeColor="text1"/>
          <w:lang w:val="en-IN"/>
        </w:rPr>
        <w:t>A&amp;O Hostels</w:t>
      </w:r>
      <w:r w:rsidRPr="00565B4A">
        <w:rPr>
          <w:color w:val="000000" w:themeColor="text1"/>
          <w:lang w:val="en-IN"/>
        </w:rPr>
        <w:t xml:space="preserve">.  </w:t>
      </w:r>
    </w:p>
    <w:p w14:paraId="3B8967C1" w14:textId="6E25E71B" w:rsidR="00D772A1" w:rsidRPr="00565B4A" w:rsidRDefault="00D772A1" w:rsidP="00D772A1">
      <w:pPr>
        <w:rPr>
          <w:color w:val="000000" w:themeColor="text1"/>
        </w:rPr>
      </w:pPr>
      <w:r w:rsidRPr="00565B4A">
        <w:rPr>
          <w:color w:val="000000" w:themeColor="text1"/>
        </w:rPr>
        <w:t xml:space="preserve">On the other hand, the environmental impacts and other emissions which are harmful to the environment have been considered for eventual hospitable considerations. Therefore, the report has considered the negative impact of 48.75 kg of such emissions, which needs to be eradicated effectively. The analyses have reported towards the findings of strengths and opportunities, weaknesses and threats of the company pertaining to the SOAR analysis which highlights the positive aspects of operational management in </w:t>
      </w:r>
      <w:r w:rsidR="001F5982" w:rsidRPr="00565B4A">
        <w:rPr>
          <w:color w:val="000000" w:themeColor="text1"/>
        </w:rPr>
        <w:t>Germany</w:t>
      </w:r>
      <w:r w:rsidRPr="00565B4A">
        <w:rPr>
          <w:color w:val="000000" w:themeColor="text1"/>
        </w:rPr>
        <w:t xml:space="preserve">. However, tools like TOWS have experienced both positive and negative points of </w:t>
      </w:r>
      <w:r w:rsidR="00AB0D1E" w:rsidRPr="00565B4A">
        <w:rPr>
          <w:color w:val="000000" w:themeColor="text1"/>
          <w:lang w:val="en-IN"/>
        </w:rPr>
        <w:t xml:space="preserve">A&amp;O Hostels </w:t>
      </w:r>
      <w:r w:rsidRPr="00565B4A">
        <w:rPr>
          <w:color w:val="000000" w:themeColor="text1"/>
        </w:rPr>
        <w:t xml:space="preserve">operating in the global business era. Apart from this, the consultancy report has mentioned </w:t>
      </w:r>
      <w:r w:rsidR="001F5982" w:rsidRPr="00565B4A">
        <w:rPr>
          <w:color w:val="000000" w:themeColor="text1"/>
        </w:rPr>
        <w:t>German</w:t>
      </w:r>
      <w:r w:rsidRPr="00565B4A">
        <w:rPr>
          <w:color w:val="000000" w:themeColor="text1"/>
        </w:rPr>
        <w:t xml:space="preserve"> values and other sources of connection where </w:t>
      </w:r>
      <w:r w:rsidR="00AB0D1E" w:rsidRPr="00565B4A">
        <w:rPr>
          <w:color w:val="000000" w:themeColor="text1"/>
          <w:lang w:val="en-IN"/>
        </w:rPr>
        <w:t xml:space="preserve">A&amp;O Hostels </w:t>
      </w:r>
      <w:r w:rsidR="001F5982" w:rsidRPr="00565B4A">
        <w:rPr>
          <w:color w:val="000000" w:themeColor="text1"/>
        </w:rPr>
        <w:t>Germany</w:t>
      </w:r>
      <w:r w:rsidRPr="00565B4A">
        <w:rPr>
          <w:color w:val="000000" w:themeColor="text1"/>
        </w:rPr>
        <w:t xml:space="preserve"> should consider such effects. These effects have been </w:t>
      </w:r>
      <w:r w:rsidRPr="00565B4A">
        <w:rPr>
          <w:color w:val="000000" w:themeColor="text1"/>
        </w:rPr>
        <w:lastRenderedPageBreak/>
        <w:t xml:space="preserve">evaluated </w:t>
      </w:r>
      <w:proofErr w:type="gramStart"/>
      <w:r w:rsidRPr="00565B4A">
        <w:rPr>
          <w:color w:val="000000" w:themeColor="text1"/>
        </w:rPr>
        <w:t>on the basis of</w:t>
      </w:r>
      <w:proofErr w:type="gramEnd"/>
      <w:r w:rsidRPr="00565B4A">
        <w:rPr>
          <w:color w:val="000000" w:themeColor="text1"/>
        </w:rPr>
        <w:t xml:space="preserve"> several community parameters which helped in the connection of approaching customers directly through effective communication. </w:t>
      </w:r>
    </w:p>
    <w:p w14:paraId="215E2FFB" w14:textId="538AF1C6" w:rsidR="00D772A1" w:rsidRPr="00565B4A" w:rsidRDefault="00D772A1" w:rsidP="00D772A1">
      <w:pPr>
        <w:rPr>
          <w:color w:val="000000" w:themeColor="text1"/>
        </w:rPr>
      </w:pPr>
      <w:r w:rsidRPr="00565B4A">
        <w:rPr>
          <w:color w:val="000000" w:themeColor="text1"/>
        </w:rPr>
        <w:t xml:space="preserve">It has been advanced that forming innovative strategies for idealizing global values can help the firm to implicate overall competition laws in the long run. It is seen that to make academic decisions in tourism and hospitality management, </w:t>
      </w:r>
      <w:r w:rsidR="00AB0D1E" w:rsidRPr="00565B4A">
        <w:rPr>
          <w:color w:val="000000" w:themeColor="text1"/>
          <w:lang w:val="en-IN"/>
        </w:rPr>
        <w:t xml:space="preserve">A&amp;O Hostels </w:t>
      </w:r>
      <w:r w:rsidRPr="00565B4A">
        <w:rPr>
          <w:color w:val="000000" w:themeColor="text1"/>
        </w:rPr>
        <w:t xml:space="preserve">groups adopt the changes that help to support their goals and take them to make a change in the management. Which hotel is adopting the strategies of organizational change management that brings an effective management technique moreover with this ideology, the hotel is also using the recruitment strategy for choosing the right candidate that is responsible for creating an accurate management that directly enhances the value of the hotel or eradicates the unfair trade practices. It is clearly visible that </w:t>
      </w:r>
      <w:proofErr w:type="gramStart"/>
      <w:r w:rsidRPr="00565B4A">
        <w:rPr>
          <w:color w:val="000000" w:themeColor="text1"/>
        </w:rPr>
        <w:t xml:space="preserve">through </w:t>
      </w:r>
      <w:r w:rsidR="00AF7B1D">
        <w:rPr>
          <w:color w:val="000000" w:themeColor="text1"/>
        </w:rPr>
        <w:t xml:space="preserve">the </w:t>
      </w:r>
      <w:r w:rsidRPr="00565B4A">
        <w:rPr>
          <w:color w:val="000000" w:themeColor="text1"/>
        </w:rPr>
        <w:t>use of</w:t>
      </w:r>
      <w:proofErr w:type="gramEnd"/>
      <w:r w:rsidRPr="00565B4A">
        <w:rPr>
          <w:color w:val="000000" w:themeColor="text1"/>
        </w:rPr>
        <w:t xml:space="preserve"> the change management in the hotel, </w:t>
      </w:r>
      <w:r w:rsidR="000C4996">
        <w:rPr>
          <w:color w:val="000000" w:themeColor="text1"/>
        </w:rPr>
        <w:t xml:space="preserve">the </w:t>
      </w:r>
      <w:r w:rsidRPr="00565B4A">
        <w:rPr>
          <w:color w:val="000000" w:themeColor="text1"/>
        </w:rPr>
        <w:t xml:space="preserve">Hotel is enhancing the level of occupancy in terms of visitors. Moreover, the tourism industry is introducing stiff competition in businesses that also experience negative dilemmas in the business world. To deal with these kinds of problems, </w:t>
      </w:r>
      <w:r w:rsidR="00AB0D1E" w:rsidRPr="00565B4A">
        <w:rPr>
          <w:color w:val="000000" w:themeColor="text1"/>
          <w:lang w:val="en-IN"/>
        </w:rPr>
        <w:t xml:space="preserve">A&amp;O Hostels </w:t>
      </w:r>
      <w:r w:rsidRPr="00565B4A">
        <w:rPr>
          <w:color w:val="000000" w:themeColor="text1"/>
        </w:rPr>
        <w:t>is implementing new strategies that bring small and effective changes in the hotel to satisfy the customers' demands.</w:t>
      </w:r>
    </w:p>
    <w:p w14:paraId="356373FF" w14:textId="2E4D5F6C" w:rsidR="00D772A1" w:rsidRPr="00565B4A" w:rsidRDefault="00D772A1" w:rsidP="00D772A1">
      <w:pPr>
        <w:rPr>
          <w:color w:val="000000" w:themeColor="text1"/>
        </w:rPr>
      </w:pPr>
      <w:r w:rsidRPr="00565B4A">
        <w:rPr>
          <w:color w:val="000000" w:themeColor="text1"/>
        </w:rPr>
        <w:t>Moreover</w:t>
      </w:r>
      <w:r w:rsidR="000C4996">
        <w:rPr>
          <w:color w:val="000000" w:themeColor="text1"/>
        </w:rPr>
        <w:t>,</w:t>
      </w:r>
      <w:r w:rsidRPr="00565B4A">
        <w:rPr>
          <w:color w:val="000000" w:themeColor="text1"/>
        </w:rPr>
        <w:t xml:space="preserve"> the </w:t>
      </w:r>
      <w:r w:rsidR="000C4996">
        <w:rPr>
          <w:color w:val="000000" w:themeColor="text1"/>
        </w:rPr>
        <w:t>attain</w:t>
      </w:r>
      <w:r w:rsidRPr="00565B4A">
        <w:rPr>
          <w:color w:val="000000" w:themeColor="text1"/>
        </w:rPr>
        <w:t xml:space="preserve"> </w:t>
      </w:r>
      <w:r w:rsidR="000C4996">
        <w:rPr>
          <w:color w:val="000000" w:themeColor="text1"/>
        </w:rPr>
        <w:t>long-term</w:t>
      </w:r>
      <w:r w:rsidRPr="00565B4A">
        <w:rPr>
          <w:color w:val="000000" w:themeColor="text1"/>
        </w:rPr>
        <w:t xml:space="preserve"> fair business growth on various global platforms </w:t>
      </w:r>
      <w:r w:rsidR="00AB0D1E" w:rsidRPr="00565B4A">
        <w:rPr>
          <w:color w:val="000000" w:themeColor="text1"/>
          <w:lang w:val="en-IN"/>
        </w:rPr>
        <w:t xml:space="preserve">A&amp;O Hostels </w:t>
      </w:r>
      <w:r w:rsidRPr="00565B4A">
        <w:rPr>
          <w:color w:val="000000" w:themeColor="text1"/>
        </w:rPr>
        <w:t xml:space="preserve">group </w:t>
      </w:r>
      <w:r w:rsidR="000C4996">
        <w:rPr>
          <w:color w:val="000000" w:themeColor="text1"/>
        </w:rPr>
        <w:t>is focusing</w:t>
      </w:r>
      <w:r w:rsidRPr="00565B4A">
        <w:rPr>
          <w:color w:val="000000" w:themeColor="text1"/>
        </w:rPr>
        <w:t xml:space="preserve"> on developing CSR practices. By establishing strong ethics and a code of conduct, </w:t>
      </w:r>
      <w:r w:rsidR="000C4996" w:rsidRPr="00565B4A">
        <w:rPr>
          <w:color w:val="000000" w:themeColor="text1"/>
        </w:rPr>
        <w:t>educating,</w:t>
      </w:r>
      <w:r w:rsidRPr="00565B4A">
        <w:rPr>
          <w:color w:val="000000" w:themeColor="text1"/>
        </w:rPr>
        <w:t xml:space="preserve"> and training the employees for their overall contribution to the firm. </w:t>
      </w:r>
      <w:r w:rsidR="00AB0D1E" w:rsidRPr="00565B4A">
        <w:rPr>
          <w:color w:val="000000" w:themeColor="text1"/>
          <w:lang w:val="en-IN"/>
        </w:rPr>
        <w:t xml:space="preserve">A&amp;O Hostel’s </w:t>
      </w:r>
      <w:r w:rsidRPr="00565B4A">
        <w:rPr>
          <w:color w:val="000000" w:themeColor="text1"/>
        </w:rPr>
        <w:t xml:space="preserve">group is promoting a strong culture to be effective in the long run. However, transformational change management practices such as operating on a larger scale can support the </w:t>
      </w:r>
      <w:r w:rsidR="00AB0D1E" w:rsidRPr="00565B4A">
        <w:rPr>
          <w:color w:val="000000" w:themeColor="text1"/>
          <w:lang w:val="en-IN"/>
        </w:rPr>
        <w:t>A&amp;O Hostels</w:t>
      </w:r>
      <w:r w:rsidRPr="00565B4A">
        <w:rPr>
          <w:color w:val="000000" w:themeColor="text1"/>
        </w:rPr>
        <w:t xml:space="preserve"> group to occasionally decide about the overall operational management. </w:t>
      </w:r>
      <w:proofErr w:type="gramStart"/>
      <w:r w:rsidRPr="00565B4A">
        <w:rPr>
          <w:color w:val="000000" w:themeColor="text1"/>
        </w:rPr>
        <w:t>Through the use of</w:t>
      </w:r>
      <w:proofErr w:type="gramEnd"/>
      <w:r w:rsidRPr="00565B4A">
        <w:rPr>
          <w:color w:val="000000" w:themeColor="text1"/>
        </w:rPr>
        <w:t xml:space="preserve"> the KPIs, </w:t>
      </w:r>
      <w:r w:rsidR="00AF7B1D">
        <w:rPr>
          <w:color w:val="000000" w:themeColor="text1"/>
        </w:rPr>
        <w:t xml:space="preserve">the </w:t>
      </w:r>
      <w:r w:rsidR="00AB0D1E" w:rsidRPr="00565B4A">
        <w:rPr>
          <w:color w:val="000000" w:themeColor="text1"/>
          <w:lang w:val="en-IN"/>
        </w:rPr>
        <w:t xml:space="preserve">A&amp;O Hostels </w:t>
      </w:r>
      <w:r w:rsidRPr="00565B4A">
        <w:rPr>
          <w:color w:val="000000" w:themeColor="text1"/>
        </w:rPr>
        <w:t xml:space="preserve">group is adequately planning or organizing the roles and responsibilities that encourage the development. Moreover, the hotel is focusing mainly on better policies and influences, which can help in the availability of effective business parameters for diving deep into the resources and time available for fair trading practices through an effective action plan. </w:t>
      </w:r>
      <w:r w:rsidR="000C4996">
        <w:rPr>
          <w:color w:val="000000" w:themeColor="text1"/>
        </w:rPr>
        <w:t>In which</w:t>
      </w:r>
      <w:r w:rsidRPr="00565B4A">
        <w:rPr>
          <w:color w:val="000000" w:themeColor="text1"/>
        </w:rPr>
        <w:t xml:space="preserve"> by use of the anti-competitive </w:t>
      </w:r>
      <w:proofErr w:type="gramStart"/>
      <w:r w:rsidRPr="00565B4A">
        <w:rPr>
          <w:color w:val="000000" w:themeColor="text1"/>
        </w:rPr>
        <w:t>activities</w:t>
      </w:r>
      <w:proofErr w:type="gramEnd"/>
      <w:r w:rsidRPr="00565B4A">
        <w:rPr>
          <w:color w:val="000000" w:themeColor="text1"/>
        </w:rPr>
        <w:t xml:space="preserve"> hotel is resolving the problems in </w:t>
      </w:r>
      <w:r w:rsidR="000C4996">
        <w:rPr>
          <w:color w:val="000000" w:themeColor="text1"/>
        </w:rPr>
        <w:t xml:space="preserve">a </w:t>
      </w:r>
      <w:r w:rsidRPr="00565B4A">
        <w:rPr>
          <w:color w:val="000000" w:themeColor="text1"/>
        </w:rPr>
        <w:t xml:space="preserve">timescale of 10 months. Although to deal with problems like lower demand, </w:t>
      </w:r>
      <w:r w:rsidR="000C4996">
        <w:rPr>
          <w:color w:val="000000" w:themeColor="text1"/>
        </w:rPr>
        <w:t xml:space="preserve">the </w:t>
      </w:r>
      <w:r w:rsidRPr="00565B4A">
        <w:rPr>
          <w:color w:val="000000" w:themeColor="text1"/>
        </w:rPr>
        <w:t>firm aspires to offer high package salary incentives to deserving professionals. Legal consequences are resolved in the timescale of 3 months by managing the financial conditions.</w:t>
      </w:r>
    </w:p>
    <w:p w14:paraId="4365BFE0" w14:textId="77777777" w:rsidR="000F3C59" w:rsidRPr="00565B4A" w:rsidRDefault="00D772A1">
      <w:pPr>
        <w:spacing w:after="200" w:line="276" w:lineRule="auto"/>
        <w:jc w:val="left"/>
        <w:rPr>
          <w:color w:val="000000" w:themeColor="text1"/>
          <w:lang w:val="en-IN"/>
        </w:rPr>
      </w:pPr>
      <w:r w:rsidRPr="00565B4A">
        <w:rPr>
          <w:color w:val="000000" w:themeColor="text1"/>
          <w:lang w:val="en-IN"/>
        </w:rPr>
        <w:br w:type="page"/>
      </w:r>
    </w:p>
    <w:sdt>
      <w:sdtPr>
        <w:rPr>
          <w:rFonts w:ascii="Times New Roman" w:eastAsiaTheme="minorHAnsi" w:hAnsi="Times New Roman" w:cstheme="minorBidi"/>
          <w:b w:val="0"/>
          <w:bCs w:val="0"/>
          <w:color w:val="000000" w:themeColor="text1"/>
          <w:sz w:val="24"/>
          <w:szCs w:val="22"/>
        </w:rPr>
        <w:id w:val="-185754389"/>
        <w:docPartObj>
          <w:docPartGallery w:val="Table of Contents"/>
          <w:docPartUnique/>
        </w:docPartObj>
      </w:sdtPr>
      <w:sdtEndPr>
        <w:rPr>
          <w:noProof/>
        </w:rPr>
      </w:sdtEndPr>
      <w:sdtContent>
        <w:p w14:paraId="317EBDBB" w14:textId="77777777" w:rsidR="000F3C59" w:rsidRPr="00565B4A" w:rsidRDefault="000F3C59" w:rsidP="001E27EA">
          <w:pPr>
            <w:pStyle w:val="TOCHeading"/>
            <w:jc w:val="center"/>
            <w:rPr>
              <w:rFonts w:ascii="Times New Roman" w:hAnsi="Times New Roman" w:cs="Times New Roman"/>
              <w:color w:val="000000" w:themeColor="text1"/>
            </w:rPr>
          </w:pPr>
          <w:r w:rsidRPr="00565B4A">
            <w:rPr>
              <w:rFonts w:ascii="Times New Roman" w:hAnsi="Times New Roman" w:cs="Times New Roman"/>
              <w:color w:val="000000" w:themeColor="text1"/>
            </w:rPr>
            <w:t>Table of Contents</w:t>
          </w:r>
        </w:p>
        <w:p w14:paraId="6641821A" w14:textId="77777777" w:rsidR="00FB0CC0" w:rsidRPr="00565B4A" w:rsidRDefault="00C807F4">
          <w:pPr>
            <w:pStyle w:val="TOC1"/>
            <w:tabs>
              <w:tab w:val="right" w:leader="dot" w:pos="9350"/>
            </w:tabs>
            <w:rPr>
              <w:rFonts w:asciiTheme="minorHAnsi" w:eastAsiaTheme="minorEastAsia" w:hAnsiTheme="minorHAnsi"/>
              <w:noProof/>
              <w:color w:val="000000" w:themeColor="text1"/>
              <w:sz w:val="22"/>
              <w:shd w:val="clear" w:color="auto" w:fill="auto"/>
            </w:rPr>
          </w:pPr>
          <w:r w:rsidRPr="00565B4A">
            <w:rPr>
              <w:color w:val="000000" w:themeColor="text1"/>
            </w:rPr>
            <w:fldChar w:fldCharType="begin"/>
          </w:r>
          <w:r w:rsidR="000F3C59" w:rsidRPr="00565B4A">
            <w:rPr>
              <w:color w:val="000000" w:themeColor="text1"/>
            </w:rPr>
            <w:instrText xml:space="preserve"> TOC \o "1-3" \h \z \u </w:instrText>
          </w:r>
          <w:r w:rsidRPr="00565B4A">
            <w:rPr>
              <w:color w:val="000000" w:themeColor="text1"/>
            </w:rPr>
            <w:fldChar w:fldCharType="separate"/>
          </w:r>
          <w:hyperlink w:anchor="_Toc159593035" w:history="1">
            <w:r w:rsidR="00FB0CC0" w:rsidRPr="00565B4A">
              <w:rPr>
                <w:rStyle w:val="Hyperlink"/>
                <w:noProof/>
                <w:color w:val="000000" w:themeColor="text1"/>
                <w:lang w:val="en-IN"/>
              </w:rPr>
              <w:t>Executive Summary</w:t>
            </w:r>
            <w:r w:rsidR="00FB0CC0" w:rsidRPr="00565B4A">
              <w:rPr>
                <w:noProof/>
                <w:webHidden/>
                <w:color w:val="000000" w:themeColor="text1"/>
              </w:rPr>
              <w:tab/>
            </w:r>
            <w:r w:rsidRPr="00565B4A">
              <w:rPr>
                <w:noProof/>
                <w:webHidden/>
                <w:color w:val="000000" w:themeColor="text1"/>
              </w:rPr>
              <w:fldChar w:fldCharType="begin"/>
            </w:r>
            <w:r w:rsidR="00FB0CC0" w:rsidRPr="00565B4A">
              <w:rPr>
                <w:noProof/>
                <w:webHidden/>
                <w:color w:val="000000" w:themeColor="text1"/>
              </w:rPr>
              <w:instrText xml:space="preserve"> PAGEREF _Toc159593035 \h </w:instrText>
            </w:r>
            <w:r w:rsidRPr="00565B4A">
              <w:rPr>
                <w:noProof/>
                <w:webHidden/>
                <w:color w:val="000000" w:themeColor="text1"/>
              </w:rPr>
            </w:r>
            <w:r w:rsidRPr="00565B4A">
              <w:rPr>
                <w:noProof/>
                <w:webHidden/>
                <w:color w:val="000000" w:themeColor="text1"/>
              </w:rPr>
              <w:fldChar w:fldCharType="separate"/>
            </w:r>
            <w:r w:rsidR="00FB0CC0" w:rsidRPr="00565B4A">
              <w:rPr>
                <w:noProof/>
                <w:webHidden/>
                <w:color w:val="000000" w:themeColor="text1"/>
              </w:rPr>
              <w:t>2</w:t>
            </w:r>
            <w:r w:rsidRPr="00565B4A">
              <w:rPr>
                <w:noProof/>
                <w:webHidden/>
                <w:color w:val="000000" w:themeColor="text1"/>
              </w:rPr>
              <w:fldChar w:fldCharType="end"/>
            </w:r>
          </w:hyperlink>
        </w:p>
        <w:p w14:paraId="7A29111C" w14:textId="77777777" w:rsidR="00FB0CC0" w:rsidRPr="00565B4A" w:rsidRDefault="00000000">
          <w:pPr>
            <w:pStyle w:val="TOC1"/>
            <w:tabs>
              <w:tab w:val="right" w:leader="dot" w:pos="9350"/>
            </w:tabs>
            <w:rPr>
              <w:rFonts w:asciiTheme="minorHAnsi" w:eastAsiaTheme="minorEastAsia" w:hAnsiTheme="minorHAnsi"/>
              <w:noProof/>
              <w:color w:val="000000" w:themeColor="text1"/>
              <w:sz w:val="22"/>
              <w:shd w:val="clear" w:color="auto" w:fill="auto"/>
            </w:rPr>
          </w:pPr>
          <w:hyperlink w:anchor="_Toc159593036" w:history="1">
            <w:r w:rsidR="00FB0CC0" w:rsidRPr="00565B4A">
              <w:rPr>
                <w:rStyle w:val="Hyperlink"/>
                <w:noProof/>
                <w:color w:val="000000" w:themeColor="text1"/>
              </w:rPr>
              <w:t>Introduction</w:t>
            </w:r>
            <w:r w:rsidR="00FB0CC0" w:rsidRPr="00565B4A">
              <w:rPr>
                <w:noProof/>
                <w:webHidden/>
                <w:color w:val="000000" w:themeColor="text1"/>
              </w:rPr>
              <w:tab/>
            </w:r>
            <w:r w:rsidR="00C807F4" w:rsidRPr="00565B4A">
              <w:rPr>
                <w:noProof/>
                <w:webHidden/>
                <w:color w:val="000000" w:themeColor="text1"/>
              </w:rPr>
              <w:fldChar w:fldCharType="begin"/>
            </w:r>
            <w:r w:rsidR="00FB0CC0" w:rsidRPr="00565B4A">
              <w:rPr>
                <w:noProof/>
                <w:webHidden/>
                <w:color w:val="000000" w:themeColor="text1"/>
              </w:rPr>
              <w:instrText xml:space="preserve"> PAGEREF _Toc159593036 \h </w:instrText>
            </w:r>
            <w:r w:rsidR="00C807F4" w:rsidRPr="00565B4A">
              <w:rPr>
                <w:noProof/>
                <w:webHidden/>
                <w:color w:val="000000" w:themeColor="text1"/>
              </w:rPr>
            </w:r>
            <w:r w:rsidR="00C807F4" w:rsidRPr="00565B4A">
              <w:rPr>
                <w:noProof/>
                <w:webHidden/>
                <w:color w:val="000000" w:themeColor="text1"/>
              </w:rPr>
              <w:fldChar w:fldCharType="separate"/>
            </w:r>
            <w:r w:rsidR="00FB0CC0" w:rsidRPr="00565B4A">
              <w:rPr>
                <w:noProof/>
                <w:webHidden/>
                <w:color w:val="000000" w:themeColor="text1"/>
              </w:rPr>
              <w:t>5</w:t>
            </w:r>
            <w:r w:rsidR="00C807F4" w:rsidRPr="00565B4A">
              <w:rPr>
                <w:noProof/>
                <w:webHidden/>
                <w:color w:val="000000" w:themeColor="text1"/>
              </w:rPr>
              <w:fldChar w:fldCharType="end"/>
            </w:r>
          </w:hyperlink>
        </w:p>
        <w:p w14:paraId="14824E12" w14:textId="77777777" w:rsidR="00FB0CC0" w:rsidRPr="00565B4A" w:rsidRDefault="00000000">
          <w:pPr>
            <w:pStyle w:val="TOC1"/>
            <w:tabs>
              <w:tab w:val="right" w:leader="dot" w:pos="9350"/>
            </w:tabs>
            <w:rPr>
              <w:rFonts w:asciiTheme="minorHAnsi" w:eastAsiaTheme="minorEastAsia" w:hAnsiTheme="minorHAnsi"/>
              <w:noProof/>
              <w:color w:val="000000" w:themeColor="text1"/>
              <w:sz w:val="22"/>
              <w:shd w:val="clear" w:color="auto" w:fill="auto"/>
            </w:rPr>
          </w:pPr>
          <w:hyperlink w:anchor="_Toc159593037" w:history="1">
            <w:r w:rsidR="00FB0CC0" w:rsidRPr="00565B4A">
              <w:rPr>
                <w:rStyle w:val="Hyperlink"/>
                <w:noProof/>
                <w:color w:val="000000" w:themeColor="text1"/>
              </w:rPr>
              <w:t>Analysis</w:t>
            </w:r>
            <w:r w:rsidR="00FB0CC0" w:rsidRPr="00565B4A">
              <w:rPr>
                <w:noProof/>
                <w:webHidden/>
                <w:color w:val="000000" w:themeColor="text1"/>
              </w:rPr>
              <w:tab/>
            </w:r>
            <w:r w:rsidR="00C807F4" w:rsidRPr="00565B4A">
              <w:rPr>
                <w:noProof/>
                <w:webHidden/>
                <w:color w:val="000000" w:themeColor="text1"/>
              </w:rPr>
              <w:fldChar w:fldCharType="begin"/>
            </w:r>
            <w:r w:rsidR="00FB0CC0" w:rsidRPr="00565B4A">
              <w:rPr>
                <w:noProof/>
                <w:webHidden/>
                <w:color w:val="000000" w:themeColor="text1"/>
              </w:rPr>
              <w:instrText xml:space="preserve"> PAGEREF _Toc159593037 \h </w:instrText>
            </w:r>
            <w:r w:rsidR="00C807F4" w:rsidRPr="00565B4A">
              <w:rPr>
                <w:noProof/>
                <w:webHidden/>
                <w:color w:val="000000" w:themeColor="text1"/>
              </w:rPr>
            </w:r>
            <w:r w:rsidR="00C807F4" w:rsidRPr="00565B4A">
              <w:rPr>
                <w:noProof/>
                <w:webHidden/>
                <w:color w:val="000000" w:themeColor="text1"/>
              </w:rPr>
              <w:fldChar w:fldCharType="separate"/>
            </w:r>
            <w:r w:rsidR="00FB0CC0" w:rsidRPr="00565B4A">
              <w:rPr>
                <w:noProof/>
                <w:webHidden/>
                <w:color w:val="000000" w:themeColor="text1"/>
              </w:rPr>
              <w:t>6</w:t>
            </w:r>
            <w:r w:rsidR="00C807F4" w:rsidRPr="00565B4A">
              <w:rPr>
                <w:noProof/>
                <w:webHidden/>
                <w:color w:val="000000" w:themeColor="text1"/>
              </w:rPr>
              <w:fldChar w:fldCharType="end"/>
            </w:r>
          </w:hyperlink>
        </w:p>
        <w:p w14:paraId="65F9B56B" w14:textId="77777777" w:rsidR="00FB0CC0" w:rsidRPr="00565B4A" w:rsidRDefault="00000000">
          <w:pPr>
            <w:pStyle w:val="TOC1"/>
            <w:tabs>
              <w:tab w:val="right" w:leader="dot" w:pos="9350"/>
            </w:tabs>
            <w:rPr>
              <w:rFonts w:asciiTheme="minorHAnsi" w:eastAsiaTheme="minorEastAsia" w:hAnsiTheme="minorHAnsi"/>
              <w:noProof/>
              <w:color w:val="000000" w:themeColor="text1"/>
              <w:sz w:val="22"/>
              <w:shd w:val="clear" w:color="auto" w:fill="auto"/>
            </w:rPr>
          </w:pPr>
          <w:hyperlink w:anchor="_Toc159593038" w:history="1">
            <w:r w:rsidR="00FB0CC0" w:rsidRPr="00565B4A">
              <w:rPr>
                <w:rStyle w:val="Hyperlink"/>
                <w:noProof/>
                <w:color w:val="000000" w:themeColor="text1"/>
              </w:rPr>
              <w:t>Recommendations and Change Management</w:t>
            </w:r>
            <w:r w:rsidR="00FB0CC0" w:rsidRPr="00565B4A">
              <w:rPr>
                <w:noProof/>
                <w:webHidden/>
                <w:color w:val="000000" w:themeColor="text1"/>
              </w:rPr>
              <w:tab/>
            </w:r>
            <w:r w:rsidR="00C807F4" w:rsidRPr="00565B4A">
              <w:rPr>
                <w:noProof/>
                <w:webHidden/>
                <w:color w:val="000000" w:themeColor="text1"/>
              </w:rPr>
              <w:fldChar w:fldCharType="begin"/>
            </w:r>
            <w:r w:rsidR="00FB0CC0" w:rsidRPr="00565B4A">
              <w:rPr>
                <w:noProof/>
                <w:webHidden/>
                <w:color w:val="000000" w:themeColor="text1"/>
              </w:rPr>
              <w:instrText xml:space="preserve"> PAGEREF _Toc159593038 \h </w:instrText>
            </w:r>
            <w:r w:rsidR="00C807F4" w:rsidRPr="00565B4A">
              <w:rPr>
                <w:noProof/>
                <w:webHidden/>
                <w:color w:val="000000" w:themeColor="text1"/>
              </w:rPr>
            </w:r>
            <w:r w:rsidR="00C807F4" w:rsidRPr="00565B4A">
              <w:rPr>
                <w:noProof/>
                <w:webHidden/>
                <w:color w:val="000000" w:themeColor="text1"/>
              </w:rPr>
              <w:fldChar w:fldCharType="separate"/>
            </w:r>
            <w:r w:rsidR="00FB0CC0" w:rsidRPr="00565B4A">
              <w:rPr>
                <w:noProof/>
                <w:webHidden/>
                <w:color w:val="000000" w:themeColor="text1"/>
              </w:rPr>
              <w:t>12</w:t>
            </w:r>
            <w:r w:rsidR="00C807F4" w:rsidRPr="00565B4A">
              <w:rPr>
                <w:noProof/>
                <w:webHidden/>
                <w:color w:val="000000" w:themeColor="text1"/>
              </w:rPr>
              <w:fldChar w:fldCharType="end"/>
            </w:r>
          </w:hyperlink>
        </w:p>
        <w:p w14:paraId="37B1C282" w14:textId="77777777" w:rsidR="00FB0CC0" w:rsidRPr="00565B4A" w:rsidRDefault="00000000">
          <w:pPr>
            <w:pStyle w:val="TOC1"/>
            <w:tabs>
              <w:tab w:val="right" w:leader="dot" w:pos="9350"/>
            </w:tabs>
            <w:rPr>
              <w:rFonts w:asciiTheme="minorHAnsi" w:eastAsiaTheme="minorEastAsia" w:hAnsiTheme="minorHAnsi"/>
              <w:noProof/>
              <w:color w:val="000000" w:themeColor="text1"/>
              <w:sz w:val="22"/>
              <w:shd w:val="clear" w:color="auto" w:fill="auto"/>
            </w:rPr>
          </w:pPr>
          <w:hyperlink w:anchor="_Toc159593039" w:history="1">
            <w:r w:rsidR="00FB0CC0" w:rsidRPr="00565B4A">
              <w:rPr>
                <w:rStyle w:val="Hyperlink"/>
                <w:noProof/>
                <w:color w:val="000000" w:themeColor="text1"/>
                <w:lang w:val="en-IN"/>
              </w:rPr>
              <w:t>Action Plan</w:t>
            </w:r>
            <w:r w:rsidR="00FB0CC0" w:rsidRPr="00565B4A">
              <w:rPr>
                <w:noProof/>
                <w:webHidden/>
                <w:color w:val="000000" w:themeColor="text1"/>
              </w:rPr>
              <w:tab/>
            </w:r>
            <w:r w:rsidR="00C807F4" w:rsidRPr="00565B4A">
              <w:rPr>
                <w:noProof/>
                <w:webHidden/>
                <w:color w:val="000000" w:themeColor="text1"/>
              </w:rPr>
              <w:fldChar w:fldCharType="begin"/>
            </w:r>
            <w:r w:rsidR="00FB0CC0" w:rsidRPr="00565B4A">
              <w:rPr>
                <w:noProof/>
                <w:webHidden/>
                <w:color w:val="000000" w:themeColor="text1"/>
              </w:rPr>
              <w:instrText xml:space="preserve"> PAGEREF _Toc159593039 \h </w:instrText>
            </w:r>
            <w:r w:rsidR="00C807F4" w:rsidRPr="00565B4A">
              <w:rPr>
                <w:noProof/>
                <w:webHidden/>
                <w:color w:val="000000" w:themeColor="text1"/>
              </w:rPr>
            </w:r>
            <w:r w:rsidR="00C807F4" w:rsidRPr="00565B4A">
              <w:rPr>
                <w:noProof/>
                <w:webHidden/>
                <w:color w:val="000000" w:themeColor="text1"/>
              </w:rPr>
              <w:fldChar w:fldCharType="separate"/>
            </w:r>
            <w:r w:rsidR="00FB0CC0" w:rsidRPr="00565B4A">
              <w:rPr>
                <w:noProof/>
                <w:webHidden/>
                <w:color w:val="000000" w:themeColor="text1"/>
              </w:rPr>
              <w:t>18</w:t>
            </w:r>
            <w:r w:rsidR="00C807F4" w:rsidRPr="00565B4A">
              <w:rPr>
                <w:noProof/>
                <w:webHidden/>
                <w:color w:val="000000" w:themeColor="text1"/>
              </w:rPr>
              <w:fldChar w:fldCharType="end"/>
            </w:r>
          </w:hyperlink>
        </w:p>
        <w:p w14:paraId="397FB9A3" w14:textId="77777777" w:rsidR="00FB0CC0" w:rsidRPr="00565B4A" w:rsidRDefault="00000000">
          <w:pPr>
            <w:pStyle w:val="TOC1"/>
            <w:tabs>
              <w:tab w:val="right" w:leader="dot" w:pos="9350"/>
            </w:tabs>
            <w:rPr>
              <w:rFonts w:asciiTheme="minorHAnsi" w:eastAsiaTheme="minorEastAsia" w:hAnsiTheme="minorHAnsi"/>
              <w:noProof/>
              <w:color w:val="000000" w:themeColor="text1"/>
              <w:sz w:val="22"/>
              <w:shd w:val="clear" w:color="auto" w:fill="auto"/>
            </w:rPr>
          </w:pPr>
          <w:hyperlink w:anchor="_Toc159593040" w:history="1">
            <w:r w:rsidR="00FB0CC0" w:rsidRPr="00565B4A">
              <w:rPr>
                <w:rStyle w:val="Hyperlink"/>
                <w:noProof/>
                <w:color w:val="000000" w:themeColor="text1"/>
                <w:lang w:val="en-IN"/>
              </w:rPr>
              <w:t>Conclusion</w:t>
            </w:r>
            <w:r w:rsidR="00FB0CC0" w:rsidRPr="00565B4A">
              <w:rPr>
                <w:noProof/>
                <w:webHidden/>
                <w:color w:val="000000" w:themeColor="text1"/>
              </w:rPr>
              <w:tab/>
            </w:r>
            <w:r w:rsidR="00C807F4" w:rsidRPr="00565B4A">
              <w:rPr>
                <w:noProof/>
                <w:webHidden/>
                <w:color w:val="000000" w:themeColor="text1"/>
              </w:rPr>
              <w:fldChar w:fldCharType="begin"/>
            </w:r>
            <w:r w:rsidR="00FB0CC0" w:rsidRPr="00565B4A">
              <w:rPr>
                <w:noProof/>
                <w:webHidden/>
                <w:color w:val="000000" w:themeColor="text1"/>
              </w:rPr>
              <w:instrText xml:space="preserve"> PAGEREF _Toc159593040 \h </w:instrText>
            </w:r>
            <w:r w:rsidR="00C807F4" w:rsidRPr="00565B4A">
              <w:rPr>
                <w:noProof/>
                <w:webHidden/>
                <w:color w:val="000000" w:themeColor="text1"/>
              </w:rPr>
            </w:r>
            <w:r w:rsidR="00C807F4" w:rsidRPr="00565B4A">
              <w:rPr>
                <w:noProof/>
                <w:webHidden/>
                <w:color w:val="000000" w:themeColor="text1"/>
              </w:rPr>
              <w:fldChar w:fldCharType="separate"/>
            </w:r>
            <w:r w:rsidR="00FB0CC0" w:rsidRPr="00565B4A">
              <w:rPr>
                <w:noProof/>
                <w:webHidden/>
                <w:color w:val="000000" w:themeColor="text1"/>
              </w:rPr>
              <w:t>19</w:t>
            </w:r>
            <w:r w:rsidR="00C807F4" w:rsidRPr="00565B4A">
              <w:rPr>
                <w:noProof/>
                <w:webHidden/>
                <w:color w:val="000000" w:themeColor="text1"/>
              </w:rPr>
              <w:fldChar w:fldCharType="end"/>
            </w:r>
          </w:hyperlink>
        </w:p>
        <w:p w14:paraId="740175D5" w14:textId="77777777" w:rsidR="00FB0CC0" w:rsidRPr="00565B4A" w:rsidRDefault="00000000">
          <w:pPr>
            <w:pStyle w:val="TOC1"/>
            <w:tabs>
              <w:tab w:val="right" w:leader="dot" w:pos="9350"/>
            </w:tabs>
            <w:rPr>
              <w:rFonts w:asciiTheme="minorHAnsi" w:eastAsiaTheme="minorEastAsia" w:hAnsiTheme="minorHAnsi"/>
              <w:noProof/>
              <w:color w:val="000000" w:themeColor="text1"/>
              <w:sz w:val="22"/>
              <w:shd w:val="clear" w:color="auto" w:fill="auto"/>
            </w:rPr>
          </w:pPr>
          <w:hyperlink w:anchor="_Toc159593041" w:history="1">
            <w:r w:rsidR="00FB0CC0" w:rsidRPr="00565B4A">
              <w:rPr>
                <w:rStyle w:val="Hyperlink"/>
                <w:noProof/>
                <w:color w:val="000000" w:themeColor="text1"/>
              </w:rPr>
              <w:t>References</w:t>
            </w:r>
            <w:r w:rsidR="00FB0CC0" w:rsidRPr="00565B4A">
              <w:rPr>
                <w:noProof/>
                <w:webHidden/>
                <w:color w:val="000000" w:themeColor="text1"/>
              </w:rPr>
              <w:tab/>
            </w:r>
            <w:r w:rsidR="00C807F4" w:rsidRPr="00565B4A">
              <w:rPr>
                <w:noProof/>
                <w:webHidden/>
                <w:color w:val="000000" w:themeColor="text1"/>
              </w:rPr>
              <w:fldChar w:fldCharType="begin"/>
            </w:r>
            <w:r w:rsidR="00FB0CC0" w:rsidRPr="00565B4A">
              <w:rPr>
                <w:noProof/>
                <w:webHidden/>
                <w:color w:val="000000" w:themeColor="text1"/>
              </w:rPr>
              <w:instrText xml:space="preserve"> PAGEREF _Toc159593041 \h </w:instrText>
            </w:r>
            <w:r w:rsidR="00C807F4" w:rsidRPr="00565B4A">
              <w:rPr>
                <w:noProof/>
                <w:webHidden/>
                <w:color w:val="000000" w:themeColor="text1"/>
              </w:rPr>
            </w:r>
            <w:r w:rsidR="00C807F4" w:rsidRPr="00565B4A">
              <w:rPr>
                <w:noProof/>
                <w:webHidden/>
                <w:color w:val="000000" w:themeColor="text1"/>
              </w:rPr>
              <w:fldChar w:fldCharType="separate"/>
            </w:r>
            <w:r w:rsidR="00FB0CC0" w:rsidRPr="00565B4A">
              <w:rPr>
                <w:noProof/>
                <w:webHidden/>
                <w:color w:val="000000" w:themeColor="text1"/>
              </w:rPr>
              <w:t>22</w:t>
            </w:r>
            <w:r w:rsidR="00C807F4" w:rsidRPr="00565B4A">
              <w:rPr>
                <w:noProof/>
                <w:webHidden/>
                <w:color w:val="000000" w:themeColor="text1"/>
              </w:rPr>
              <w:fldChar w:fldCharType="end"/>
            </w:r>
          </w:hyperlink>
        </w:p>
        <w:p w14:paraId="7712617D" w14:textId="77777777" w:rsidR="000F3C59" w:rsidRPr="00565B4A" w:rsidRDefault="00C807F4">
          <w:pPr>
            <w:rPr>
              <w:color w:val="000000" w:themeColor="text1"/>
            </w:rPr>
          </w:pPr>
          <w:r w:rsidRPr="00565B4A">
            <w:rPr>
              <w:b/>
              <w:bCs/>
              <w:noProof/>
              <w:color w:val="000000" w:themeColor="text1"/>
            </w:rPr>
            <w:fldChar w:fldCharType="end"/>
          </w:r>
        </w:p>
      </w:sdtContent>
    </w:sdt>
    <w:p w14:paraId="1732F505" w14:textId="77777777" w:rsidR="00EB7F62" w:rsidRPr="00565B4A" w:rsidRDefault="00EB7F62">
      <w:pPr>
        <w:spacing w:after="200" w:line="276" w:lineRule="auto"/>
        <w:jc w:val="left"/>
        <w:rPr>
          <w:color w:val="000000" w:themeColor="text1"/>
          <w:lang w:val="en-IN"/>
        </w:rPr>
      </w:pPr>
      <w:r w:rsidRPr="00565B4A">
        <w:rPr>
          <w:color w:val="000000" w:themeColor="text1"/>
          <w:lang w:val="en-IN"/>
        </w:rPr>
        <w:br w:type="page"/>
      </w:r>
    </w:p>
    <w:p w14:paraId="18EE76FE" w14:textId="77777777" w:rsidR="00E67658" w:rsidRPr="00565B4A" w:rsidRDefault="0050480E" w:rsidP="00124F04">
      <w:pPr>
        <w:pStyle w:val="Heading1"/>
      </w:pPr>
      <w:bookmarkStart w:id="2" w:name="_Toc159593036"/>
      <w:r w:rsidRPr="00565B4A">
        <w:lastRenderedPageBreak/>
        <w:t>Introduction</w:t>
      </w:r>
      <w:bookmarkEnd w:id="2"/>
    </w:p>
    <w:p w14:paraId="0F57AE44" w14:textId="77777777" w:rsidR="009B20EB" w:rsidRPr="00565B4A" w:rsidRDefault="0050480E" w:rsidP="00D876C0">
      <w:pPr>
        <w:rPr>
          <w:color w:val="000000" w:themeColor="text1"/>
        </w:rPr>
      </w:pPr>
      <w:r w:rsidRPr="00565B4A">
        <w:rPr>
          <w:color w:val="000000" w:themeColor="text1"/>
        </w:rPr>
        <w:t xml:space="preserve">Hotel management can be described as the control and supervision of processes and activities undertaken within an organization operating in the hospitality sector. One of the key areas of hotel management is ensuring the resolution of issues and challenges that arise </w:t>
      </w:r>
      <w:proofErr w:type="gramStart"/>
      <w:r w:rsidRPr="00565B4A">
        <w:rPr>
          <w:color w:val="000000" w:themeColor="text1"/>
        </w:rPr>
        <w:t>in the course of</w:t>
      </w:r>
      <w:proofErr w:type="gramEnd"/>
      <w:r w:rsidRPr="00565B4A">
        <w:rPr>
          <w:color w:val="000000" w:themeColor="text1"/>
        </w:rPr>
        <w:t xml:space="preserve"> business (</w:t>
      </w:r>
      <w:proofErr w:type="spellStart"/>
      <w:r w:rsidR="00FA2DA8" w:rsidRPr="00565B4A">
        <w:rPr>
          <w:color w:val="000000" w:themeColor="text1"/>
        </w:rPr>
        <w:t>Kainthola</w:t>
      </w:r>
      <w:proofErr w:type="spellEnd"/>
      <w:r w:rsidR="00FA2DA8" w:rsidRPr="00565B4A">
        <w:rPr>
          <w:color w:val="000000" w:themeColor="text1"/>
        </w:rPr>
        <w:t>, 2021</w:t>
      </w:r>
      <w:r w:rsidRPr="00565B4A">
        <w:rPr>
          <w:color w:val="000000" w:themeColor="text1"/>
        </w:rPr>
        <w:t xml:space="preserve">). An analysis of the post-pandemic period provides evidence of a plethora of challenges companies in the hotel industry have been facing. These challenges range from a drop in the number of customers to the uncertainty of the modern business environment. </w:t>
      </w:r>
    </w:p>
    <w:p w14:paraId="31C51ED3" w14:textId="1C3F6452" w:rsidR="00032DBA" w:rsidRPr="00565B4A" w:rsidRDefault="0050480E" w:rsidP="00D876C0">
      <w:pPr>
        <w:rPr>
          <w:color w:val="000000" w:themeColor="text1"/>
        </w:rPr>
      </w:pPr>
      <w:r w:rsidRPr="00565B4A">
        <w:rPr>
          <w:color w:val="000000" w:themeColor="text1"/>
        </w:rPr>
        <w:t xml:space="preserve">The report seeks to provide a comprehensive view of the anti-competitive pricing policies and breach of competitive laws faced by the </w:t>
      </w:r>
      <w:r w:rsidR="00AB0D1E" w:rsidRPr="00565B4A">
        <w:rPr>
          <w:color w:val="000000" w:themeColor="text1"/>
          <w:lang w:val="en-IN"/>
        </w:rPr>
        <w:t>A&amp;O Hostels</w:t>
      </w:r>
      <w:r w:rsidRPr="00565B4A">
        <w:rPr>
          <w:color w:val="000000" w:themeColor="text1"/>
        </w:rPr>
        <w:t xml:space="preserve"> group. Competitive laws ensure fair and just competition between organizations </w:t>
      </w:r>
      <w:proofErr w:type="gramStart"/>
      <w:r w:rsidRPr="00565B4A">
        <w:rPr>
          <w:color w:val="000000" w:themeColor="text1"/>
        </w:rPr>
        <w:t>in a given</w:t>
      </w:r>
      <w:proofErr w:type="gramEnd"/>
      <w:r w:rsidRPr="00565B4A">
        <w:rPr>
          <w:color w:val="000000" w:themeColor="text1"/>
        </w:rPr>
        <w:t xml:space="preserve"> industry such that each one is assured equal access to opportunities in the market (</w:t>
      </w:r>
      <w:r w:rsidR="00FA2DA8" w:rsidRPr="00565B4A">
        <w:rPr>
          <w:color w:val="000000" w:themeColor="text1"/>
        </w:rPr>
        <w:t>Chopra and Khan, 2020</w:t>
      </w:r>
      <w:r w:rsidRPr="00565B4A">
        <w:rPr>
          <w:color w:val="000000" w:themeColor="text1"/>
        </w:rPr>
        <w:t xml:space="preserve">). In the context of a hotel operating within the hospitality segment, the company is highly </w:t>
      </w:r>
      <w:proofErr w:type="gramStart"/>
      <w:r w:rsidR="000C4996">
        <w:rPr>
          <w:color w:val="000000" w:themeColor="text1"/>
        </w:rPr>
        <w:t>customer-oriented</w:t>
      </w:r>
      <w:proofErr w:type="gramEnd"/>
      <w:r w:rsidRPr="00565B4A">
        <w:rPr>
          <w:color w:val="000000" w:themeColor="text1"/>
        </w:rPr>
        <w:t xml:space="preserve">. As such, unfair business practices and unethical management </w:t>
      </w:r>
      <w:r w:rsidR="00AF7B1D">
        <w:rPr>
          <w:color w:val="000000" w:themeColor="text1"/>
        </w:rPr>
        <w:t>are</w:t>
      </w:r>
      <w:r w:rsidRPr="00565B4A">
        <w:rPr>
          <w:color w:val="000000" w:themeColor="text1"/>
        </w:rPr>
        <w:t xml:space="preserve"> likely to result in disruption in competition (</w:t>
      </w:r>
      <w:r w:rsidR="00FA2DA8" w:rsidRPr="00565B4A">
        <w:rPr>
          <w:color w:val="000000" w:themeColor="text1"/>
        </w:rPr>
        <w:t>Lianos</w:t>
      </w:r>
      <w:r w:rsidR="00FA2DA8" w:rsidRPr="00565B4A">
        <w:rPr>
          <w:i/>
          <w:color w:val="000000" w:themeColor="text1"/>
        </w:rPr>
        <w:t>et.al</w:t>
      </w:r>
      <w:r w:rsidR="00FA2DA8" w:rsidRPr="00565B4A">
        <w:rPr>
          <w:color w:val="000000" w:themeColor="text1"/>
        </w:rPr>
        <w:t>2020</w:t>
      </w:r>
      <w:r w:rsidRPr="00565B4A">
        <w:rPr>
          <w:color w:val="000000" w:themeColor="text1"/>
        </w:rPr>
        <w:t>).</w:t>
      </w:r>
    </w:p>
    <w:p w14:paraId="723C605D" w14:textId="2F272B3B" w:rsidR="00AB0D1E" w:rsidRPr="00565B4A" w:rsidRDefault="00AB0D1E" w:rsidP="00E67658">
      <w:pPr>
        <w:rPr>
          <w:color w:val="000000" w:themeColor="text1"/>
        </w:rPr>
      </w:pPr>
      <w:r w:rsidRPr="00565B4A">
        <w:rPr>
          <w:color w:val="000000" w:themeColor="text1"/>
          <w:lang w:val="en-IN"/>
        </w:rPr>
        <w:t xml:space="preserve">A&amp;O Hostels is a Berlin-based hostel and hotel chain that has </w:t>
      </w:r>
      <w:r w:rsidR="000C4996">
        <w:rPr>
          <w:color w:val="000000" w:themeColor="text1"/>
          <w:lang w:val="en-IN"/>
        </w:rPr>
        <w:t xml:space="preserve">a </w:t>
      </w:r>
      <w:r w:rsidRPr="00565B4A">
        <w:rPr>
          <w:color w:val="000000" w:themeColor="text1"/>
          <w:lang w:val="en-IN"/>
        </w:rPr>
        <w:t xml:space="preserve">presence in multiple European countries. </w:t>
      </w:r>
      <w:r w:rsidR="004D2324" w:rsidRPr="00565B4A">
        <w:rPr>
          <w:color w:val="000000" w:themeColor="text1"/>
          <w:lang w:val="en-IN"/>
        </w:rPr>
        <w:t xml:space="preserve">The chain was founded in the year 2000 and has expanded in several countries over time, offering </w:t>
      </w:r>
      <w:r w:rsidR="000C4996">
        <w:rPr>
          <w:color w:val="000000" w:themeColor="text1"/>
          <w:lang w:val="en-IN"/>
        </w:rPr>
        <w:t>budget-friendly</w:t>
      </w:r>
      <w:r w:rsidR="004D2324" w:rsidRPr="00565B4A">
        <w:rPr>
          <w:color w:val="000000" w:themeColor="text1"/>
          <w:lang w:val="en-IN"/>
        </w:rPr>
        <w:t xml:space="preserve"> hostels and hotel booking deals to potential customers</w:t>
      </w:r>
      <w:r w:rsidR="00520E98" w:rsidRPr="00565B4A">
        <w:rPr>
          <w:color w:val="000000" w:themeColor="text1"/>
          <w:lang w:val="en-IN"/>
        </w:rPr>
        <w:t>.</w:t>
      </w:r>
      <w:r w:rsidR="004D2324" w:rsidRPr="00565B4A">
        <w:rPr>
          <w:color w:val="000000" w:themeColor="text1"/>
          <w:lang w:val="en-IN"/>
        </w:rPr>
        <w:t xml:space="preserve"> </w:t>
      </w:r>
      <w:r w:rsidR="00520E98" w:rsidRPr="00565B4A">
        <w:rPr>
          <w:color w:val="000000" w:themeColor="text1"/>
          <w:lang w:val="en-IN"/>
        </w:rPr>
        <w:t>As of 2023, the group has more than 40 hostels and hotels across 25 European cities (</w:t>
      </w:r>
      <w:proofErr w:type="spellStart"/>
      <w:r w:rsidR="00520E98" w:rsidRPr="00565B4A">
        <w:rPr>
          <w:color w:val="000000" w:themeColor="text1"/>
          <w:lang w:val="en-IN"/>
        </w:rPr>
        <w:t>Aohostels</w:t>
      </w:r>
      <w:proofErr w:type="spellEnd"/>
      <w:r w:rsidR="00520E98" w:rsidRPr="00565B4A">
        <w:rPr>
          <w:color w:val="000000" w:themeColor="text1"/>
          <w:lang w:val="en-IN"/>
        </w:rPr>
        <w:t xml:space="preserve">, 2024). </w:t>
      </w:r>
      <w:r w:rsidR="00B64E4B" w:rsidRPr="00565B4A">
        <w:rPr>
          <w:color w:val="000000" w:themeColor="text1"/>
          <w:lang w:val="en-IN"/>
        </w:rPr>
        <w:t xml:space="preserve">The purpose of the group is to deliver additional value and reduce the cost of accommodation for customers willing to explore and travel across European nations. </w:t>
      </w:r>
    </w:p>
    <w:p w14:paraId="1149B637" w14:textId="2FC430D8" w:rsidR="006D6FC3" w:rsidRPr="00565B4A" w:rsidRDefault="0050480E" w:rsidP="00E67658">
      <w:pPr>
        <w:rPr>
          <w:color w:val="000000" w:themeColor="text1"/>
        </w:rPr>
      </w:pPr>
      <w:r w:rsidRPr="00565B4A">
        <w:rPr>
          <w:color w:val="000000" w:themeColor="text1"/>
        </w:rPr>
        <w:t xml:space="preserve">The </w:t>
      </w:r>
      <w:r w:rsidR="00B424DD" w:rsidRPr="00565B4A">
        <w:rPr>
          <w:color w:val="000000" w:themeColor="text1"/>
          <w:lang w:val="en-IN"/>
        </w:rPr>
        <w:t>A&amp;O Hostels</w:t>
      </w:r>
      <w:r w:rsidR="00D652E2" w:rsidRPr="00565B4A">
        <w:rPr>
          <w:color w:val="000000" w:themeColor="text1"/>
        </w:rPr>
        <w:t xml:space="preserve"> Germany</w:t>
      </w:r>
      <w:r w:rsidRPr="00565B4A">
        <w:rPr>
          <w:color w:val="000000" w:themeColor="text1"/>
        </w:rPr>
        <w:t xml:space="preserve"> currently has an extensive number and category of rooms with varying room sizes that cater to the expectations of different market segments. These categories comprise </w:t>
      </w:r>
      <w:proofErr w:type="spellStart"/>
      <w:r w:rsidR="000C4996">
        <w:rPr>
          <w:color w:val="000000" w:themeColor="text1"/>
        </w:rPr>
        <w:t>cosy</w:t>
      </w:r>
      <w:proofErr w:type="spellEnd"/>
      <w:r w:rsidRPr="00565B4A">
        <w:rPr>
          <w:color w:val="000000" w:themeColor="text1"/>
        </w:rPr>
        <w:t xml:space="preserve">, classic and premium rooms. Furthermore, the hotel </w:t>
      </w:r>
      <w:r w:rsidR="00B424DD" w:rsidRPr="00565B4A">
        <w:rPr>
          <w:color w:val="000000" w:themeColor="text1"/>
        </w:rPr>
        <w:t xml:space="preserve">and hostels </w:t>
      </w:r>
      <w:r w:rsidR="000C4996">
        <w:rPr>
          <w:color w:val="000000" w:themeColor="text1"/>
        </w:rPr>
        <w:t>have</w:t>
      </w:r>
      <w:r w:rsidRPr="00565B4A">
        <w:rPr>
          <w:color w:val="000000" w:themeColor="text1"/>
        </w:rPr>
        <w:t xml:space="preserve"> other room categories, such as suites, </w:t>
      </w:r>
      <w:r w:rsidR="00661921" w:rsidRPr="00565B4A">
        <w:rPr>
          <w:color w:val="000000" w:themeColor="text1"/>
        </w:rPr>
        <w:t>floors, and signature suites (</w:t>
      </w:r>
      <w:proofErr w:type="spellStart"/>
      <w:r w:rsidR="00B424DD" w:rsidRPr="00565B4A">
        <w:rPr>
          <w:color w:val="000000" w:themeColor="text1"/>
        </w:rPr>
        <w:t>Aohostels</w:t>
      </w:r>
      <w:proofErr w:type="spellEnd"/>
      <w:r w:rsidR="00B424DD" w:rsidRPr="00565B4A">
        <w:rPr>
          <w:color w:val="000000" w:themeColor="text1"/>
        </w:rPr>
        <w:t>, 2024</w:t>
      </w:r>
      <w:r w:rsidR="00661921" w:rsidRPr="00565B4A">
        <w:rPr>
          <w:color w:val="000000" w:themeColor="text1"/>
        </w:rPr>
        <w:t xml:space="preserve">). </w:t>
      </w:r>
      <w:r w:rsidR="00567250" w:rsidRPr="00565B4A">
        <w:rPr>
          <w:color w:val="000000" w:themeColor="text1"/>
        </w:rPr>
        <w:t xml:space="preserve"> </w:t>
      </w:r>
      <w:r w:rsidR="002461F9" w:rsidRPr="00565B4A">
        <w:rPr>
          <w:color w:val="000000" w:themeColor="text1"/>
          <w:lang w:val="en-IN"/>
        </w:rPr>
        <w:t xml:space="preserve">A&amp;O Hostels </w:t>
      </w:r>
      <w:r w:rsidR="0034476D" w:rsidRPr="00565B4A">
        <w:rPr>
          <w:color w:val="000000" w:themeColor="text1"/>
        </w:rPr>
        <w:t xml:space="preserve">Hamburg is </w:t>
      </w:r>
      <w:r w:rsidR="000C4996">
        <w:rPr>
          <w:color w:val="000000" w:themeColor="text1"/>
        </w:rPr>
        <w:t xml:space="preserve">the </w:t>
      </w:r>
      <w:r w:rsidR="0034476D" w:rsidRPr="00565B4A">
        <w:rPr>
          <w:color w:val="000000" w:themeColor="text1"/>
        </w:rPr>
        <w:t xml:space="preserve">most </w:t>
      </w:r>
      <w:r w:rsidR="002461F9" w:rsidRPr="00565B4A">
        <w:rPr>
          <w:color w:val="000000" w:themeColor="text1"/>
        </w:rPr>
        <w:t>popular hostel</w:t>
      </w:r>
      <w:r w:rsidR="0034476D" w:rsidRPr="00565B4A">
        <w:rPr>
          <w:color w:val="000000" w:themeColor="text1"/>
        </w:rPr>
        <w:t xml:space="preserve"> of </w:t>
      </w:r>
      <w:r w:rsidR="007B08B5" w:rsidRPr="00565B4A">
        <w:rPr>
          <w:color w:val="000000" w:themeColor="text1"/>
          <w:lang w:val="en-IN"/>
        </w:rPr>
        <w:t xml:space="preserve">A&amp;O </w:t>
      </w:r>
      <w:r w:rsidR="003008DB" w:rsidRPr="00565B4A">
        <w:rPr>
          <w:color w:val="000000" w:themeColor="text1"/>
          <w:lang w:val="en-IN"/>
        </w:rPr>
        <w:t>Hostel’s</w:t>
      </w:r>
      <w:r w:rsidR="006E3F8B" w:rsidRPr="00565B4A">
        <w:rPr>
          <w:color w:val="000000" w:themeColor="text1"/>
          <w:lang w:val="en-IN"/>
        </w:rPr>
        <w:t xml:space="preserve"> group. </w:t>
      </w:r>
      <w:r w:rsidR="00FA4212" w:rsidRPr="00565B4A">
        <w:rPr>
          <w:color w:val="000000" w:themeColor="text1"/>
        </w:rPr>
        <w:t xml:space="preserve"> </w:t>
      </w:r>
    </w:p>
    <w:p w14:paraId="53E01B25" w14:textId="14929521" w:rsidR="00332FEC" w:rsidRPr="00565B4A" w:rsidRDefault="0050480E" w:rsidP="008D6E3A">
      <w:pPr>
        <w:rPr>
          <w:color w:val="000000" w:themeColor="text1"/>
        </w:rPr>
      </w:pPr>
      <w:r w:rsidRPr="00565B4A">
        <w:rPr>
          <w:color w:val="000000" w:themeColor="text1"/>
        </w:rPr>
        <w:t xml:space="preserve">This consultancy report is being prepared and submitted by Revive Consultancy. The consultancy firm has 25 years of experience helping individuals and organizations achieve their respective goals and ambitions. The hotel industry is a key area of operation for the company, given the plethora of companies in </w:t>
      </w:r>
      <w:r w:rsidR="00332FEC" w:rsidRPr="00565B4A">
        <w:rPr>
          <w:color w:val="000000" w:themeColor="text1"/>
        </w:rPr>
        <w:t>Germany</w:t>
      </w:r>
      <w:r w:rsidRPr="00565B4A">
        <w:rPr>
          <w:color w:val="000000" w:themeColor="text1"/>
        </w:rPr>
        <w:t xml:space="preserve"> operating in the hospitality industry. </w:t>
      </w:r>
      <w:r w:rsidR="00332FEC" w:rsidRPr="00565B4A">
        <w:rPr>
          <w:color w:val="000000" w:themeColor="text1"/>
        </w:rPr>
        <w:t>As of the recent data</w:t>
      </w:r>
      <w:r w:rsidR="00FA6790" w:rsidRPr="00565B4A">
        <w:rPr>
          <w:color w:val="000000" w:themeColor="text1"/>
        </w:rPr>
        <w:t>, there</w:t>
      </w:r>
      <w:r w:rsidR="00332FEC" w:rsidRPr="00565B4A">
        <w:rPr>
          <w:color w:val="000000" w:themeColor="text1"/>
        </w:rPr>
        <w:t xml:space="preserve"> were around 12,196 hotels as of 2022</w:t>
      </w:r>
      <w:r w:rsidR="00FA6790" w:rsidRPr="00565B4A">
        <w:rPr>
          <w:color w:val="000000" w:themeColor="text1"/>
        </w:rPr>
        <w:t xml:space="preserve"> in Germany (Statista, 2024)</w:t>
      </w:r>
      <w:r w:rsidR="00332FEC" w:rsidRPr="00565B4A">
        <w:rPr>
          <w:color w:val="000000" w:themeColor="text1"/>
        </w:rPr>
        <w:t xml:space="preserve">. </w:t>
      </w:r>
    </w:p>
    <w:p w14:paraId="577E3900" w14:textId="7155093B" w:rsidR="00E80427" w:rsidRPr="00565B4A" w:rsidRDefault="0050480E" w:rsidP="008D6E3A">
      <w:pPr>
        <w:rPr>
          <w:color w:val="000000" w:themeColor="text1"/>
        </w:rPr>
      </w:pPr>
      <w:r w:rsidRPr="00565B4A">
        <w:rPr>
          <w:color w:val="000000" w:themeColor="text1"/>
        </w:rPr>
        <w:lastRenderedPageBreak/>
        <w:t xml:space="preserve">The activities undertaken by the consultancy company comprise consultancy and advisor services in the areas of human resource management, finance, information technology, </w:t>
      </w:r>
      <w:r w:rsidR="000C4996" w:rsidRPr="00565B4A">
        <w:rPr>
          <w:color w:val="000000" w:themeColor="text1"/>
        </w:rPr>
        <w:t>strategy,</w:t>
      </w:r>
      <w:r w:rsidRPr="00565B4A">
        <w:rPr>
          <w:color w:val="000000" w:themeColor="text1"/>
        </w:rPr>
        <w:t xml:space="preserve"> and operations, among others. As such, the report prepared in lieu of the </w:t>
      </w:r>
      <w:r w:rsidR="00AB72B9" w:rsidRPr="00565B4A">
        <w:rPr>
          <w:color w:val="000000" w:themeColor="text1"/>
          <w:lang w:val="en-IN"/>
        </w:rPr>
        <w:t>A&amp;O Hostels</w:t>
      </w:r>
      <w:r w:rsidRPr="00565B4A">
        <w:rPr>
          <w:color w:val="000000" w:themeColor="text1"/>
        </w:rPr>
        <w:t xml:space="preserve"> will be able to determine the key areas of improvement. This will help the company to overcome the issues associated with the weaknesses that require succumbing to unfair competitive practices.  </w:t>
      </w:r>
    </w:p>
    <w:p w14:paraId="205D97AF" w14:textId="2B2AE22B" w:rsidR="00D5573E" w:rsidRPr="00565B4A" w:rsidRDefault="0050480E" w:rsidP="008D6E3A">
      <w:pPr>
        <w:rPr>
          <w:color w:val="000000" w:themeColor="text1"/>
        </w:rPr>
      </w:pPr>
      <w:r w:rsidRPr="00565B4A">
        <w:rPr>
          <w:color w:val="000000" w:themeColor="text1"/>
        </w:rPr>
        <w:t xml:space="preserve">In achieving this target, the report will focus on addressing the key issues and concerns of the international hotel. As such, the report will consider the analysis of the internal and external factors that contribute towards the issue. This provides an understanding of the impact of these variables through frameworks such as STEEPLED, SOAR and TOWS. In addition to this, the report lays down </w:t>
      </w:r>
      <w:r w:rsidR="00534426" w:rsidRPr="00565B4A">
        <w:rPr>
          <w:color w:val="000000" w:themeColor="text1"/>
        </w:rPr>
        <w:t>recommendations that provide</w:t>
      </w:r>
      <w:r w:rsidRPr="00565B4A">
        <w:rPr>
          <w:color w:val="000000" w:themeColor="text1"/>
        </w:rPr>
        <w:t xml:space="preserve"> the application of theories of change management. </w:t>
      </w:r>
      <w:r w:rsidR="00534426" w:rsidRPr="00565B4A">
        <w:rPr>
          <w:color w:val="000000" w:themeColor="text1"/>
        </w:rPr>
        <w:t xml:space="preserve">These recommendations provide </w:t>
      </w:r>
      <w:r w:rsidR="000C4996">
        <w:rPr>
          <w:color w:val="000000" w:themeColor="text1"/>
        </w:rPr>
        <w:t xml:space="preserve">a </w:t>
      </w:r>
      <w:r w:rsidR="00AB72B9" w:rsidRPr="00565B4A">
        <w:rPr>
          <w:color w:val="000000" w:themeColor="text1"/>
        </w:rPr>
        <w:t>holistic</w:t>
      </w:r>
      <w:r w:rsidRPr="00565B4A">
        <w:rPr>
          <w:color w:val="000000" w:themeColor="text1"/>
        </w:rPr>
        <w:t xml:space="preserve"> view of the changes in operations and processes to be undertaken, such as staff working hours, staff response, </w:t>
      </w:r>
      <w:proofErr w:type="gramStart"/>
      <w:r w:rsidRPr="00565B4A">
        <w:rPr>
          <w:color w:val="000000" w:themeColor="text1"/>
        </w:rPr>
        <w:t>rates</w:t>
      </w:r>
      <w:proofErr w:type="gramEnd"/>
      <w:r w:rsidRPr="00565B4A">
        <w:rPr>
          <w:color w:val="000000" w:themeColor="text1"/>
        </w:rPr>
        <w:t xml:space="preserve"> and costs, among others. In addition to this, the report lays down an action plan for the hotel to incorporate, which is focused on the strategic direction of growth and sustainability. </w:t>
      </w:r>
    </w:p>
    <w:p w14:paraId="4190D084" w14:textId="77777777" w:rsidR="00124F04" w:rsidRPr="00565B4A" w:rsidRDefault="0050480E" w:rsidP="005E21DA">
      <w:pPr>
        <w:pStyle w:val="Heading1"/>
      </w:pPr>
      <w:bookmarkStart w:id="3" w:name="_Toc159593037"/>
      <w:r w:rsidRPr="00565B4A">
        <w:t>Analysis</w:t>
      </w:r>
      <w:bookmarkEnd w:id="3"/>
    </w:p>
    <w:p w14:paraId="6B9C3DC7" w14:textId="4351C156" w:rsidR="008959B7" w:rsidRPr="00565B4A" w:rsidRDefault="0050480E" w:rsidP="00E67658">
      <w:pPr>
        <w:rPr>
          <w:color w:val="000000" w:themeColor="text1"/>
        </w:rPr>
      </w:pPr>
      <w:r w:rsidRPr="00565B4A">
        <w:rPr>
          <w:color w:val="000000" w:themeColor="text1"/>
        </w:rPr>
        <w:t xml:space="preserve">The </w:t>
      </w:r>
      <w:r w:rsidR="00AB72B9" w:rsidRPr="00565B4A">
        <w:rPr>
          <w:color w:val="000000" w:themeColor="text1"/>
          <w:lang w:val="en-IN"/>
        </w:rPr>
        <w:t xml:space="preserve">A&amp;O Hostels group </w:t>
      </w:r>
      <w:proofErr w:type="gramStart"/>
      <w:r w:rsidRPr="00565B4A">
        <w:rPr>
          <w:color w:val="000000" w:themeColor="text1"/>
        </w:rPr>
        <w:t>is considered to be</w:t>
      </w:r>
      <w:proofErr w:type="gramEnd"/>
      <w:r w:rsidRPr="00565B4A">
        <w:rPr>
          <w:color w:val="000000" w:themeColor="text1"/>
        </w:rPr>
        <w:t xml:space="preserve"> one of the top competitors in the hospitality industry, both in the domestic and international markets. </w:t>
      </w:r>
      <w:r w:rsidR="00A92630" w:rsidRPr="00565B4A">
        <w:rPr>
          <w:color w:val="000000" w:themeColor="text1"/>
        </w:rPr>
        <w:t>Some</w:t>
      </w:r>
      <w:r w:rsidRPr="00565B4A">
        <w:rPr>
          <w:color w:val="000000" w:themeColor="text1"/>
        </w:rPr>
        <w:t xml:space="preserve"> of the top competitors of the group </w:t>
      </w:r>
      <w:r w:rsidR="000C4996">
        <w:rPr>
          <w:color w:val="000000" w:themeColor="text1"/>
        </w:rPr>
        <w:t>comprise</w:t>
      </w:r>
      <w:r w:rsidRPr="00565B4A">
        <w:rPr>
          <w:color w:val="000000" w:themeColor="text1"/>
        </w:rPr>
        <w:t xml:space="preserve"> other international companies such as </w:t>
      </w:r>
      <w:r w:rsidR="003A517E" w:rsidRPr="00565B4A">
        <w:rPr>
          <w:color w:val="000000" w:themeColor="text1"/>
        </w:rPr>
        <w:t xml:space="preserve">Airbnb, Hostel </w:t>
      </w:r>
      <w:r w:rsidR="000C4996">
        <w:rPr>
          <w:color w:val="000000" w:themeColor="text1"/>
        </w:rPr>
        <w:t>One</w:t>
      </w:r>
      <w:r w:rsidR="003A517E" w:rsidRPr="00565B4A">
        <w:rPr>
          <w:color w:val="000000" w:themeColor="text1"/>
        </w:rPr>
        <w:t xml:space="preserve"> and </w:t>
      </w:r>
      <w:r w:rsidR="000C4996">
        <w:rPr>
          <w:color w:val="000000" w:themeColor="text1"/>
        </w:rPr>
        <w:t>G</w:t>
      </w:r>
      <w:r w:rsidR="003A517E" w:rsidRPr="00565B4A">
        <w:rPr>
          <w:color w:val="000000" w:themeColor="text1"/>
        </w:rPr>
        <w:t xml:space="preserve">enerators </w:t>
      </w:r>
      <w:r w:rsidR="00AF7B1D">
        <w:rPr>
          <w:color w:val="000000" w:themeColor="text1"/>
        </w:rPr>
        <w:t>Hostels</w:t>
      </w:r>
      <w:r w:rsidRPr="00565B4A">
        <w:rPr>
          <w:color w:val="000000" w:themeColor="text1"/>
        </w:rPr>
        <w:t xml:space="preserve">. The </w:t>
      </w:r>
      <w:r w:rsidR="00C71039" w:rsidRPr="00565B4A">
        <w:rPr>
          <w:color w:val="000000" w:themeColor="text1"/>
          <w:lang w:val="en-IN"/>
        </w:rPr>
        <w:t>A&amp;O Hostels</w:t>
      </w:r>
      <w:r w:rsidRPr="00565B4A">
        <w:rPr>
          <w:color w:val="000000" w:themeColor="text1"/>
        </w:rPr>
        <w:t xml:space="preserve">, in the domestic </w:t>
      </w:r>
      <w:r w:rsidR="00E17EAA" w:rsidRPr="00565B4A">
        <w:rPr>
          <w:color w:val="000000" w:themeColor="text1"/>
        </w:rPr>
        <w:t xml:space="preserve">market of </w:t>
      </w:r>
      <w:r w:rsidR="00CB0DC9" w:rsidRPr="00565B4A">
        <w:rPr>
          <w:color w:val="000000" w:themeColor="text1"/>
        </w:rPr>
        <w:t>Germany</w:t>
      </w:r>
      <w:r w:rsidR="00E17EAA" w:rsidRPr="00565B4A">
        <w:rPr>
          <w:color w:val="000000" w:themeColor="text1"/>
        </w:rPr>
        <w:t xml:space="preserve">, </w:t>
      </w:r>
      <w:r w:rsidRPr="00565B4A">
        <w:rPr>
          <w:color w:val="000000" w:themeColor="text1"/>
        </w:rPr>
        <w:t>faces</w:t>
      </w:r>
      <w:r w:rsidR="00E17EAA" w:rsidRPr="00565B4A">
        <w:rPr>
          <w:color w:val="000000" w:themeColor="text1"/>
        </w:rPr>
        <w:t xml:space="preserve"> competition from rivals catering to customer segments demanding accommodation and food and beverage services</w:t>
      </w:r>
      <w:r w:rsidR="0005432E" w:rsidRPr="00565B4A">
        <w:rPr>
          <w:color w:val="000000" w:themeColor="text1"/>
        </w:rPr>
        <w:t xml:space="preserve"> (</w:t>
      </w:r>
      <w:proofErr w:type="spellStart"/>
      <w:r w:rsidR="0005432E" w:rsidRPr="00565B4A">
        <w:rPr>
          <w:color w:val="000000" w:themeColor="text1"/>
        </w:rPr>
        <w:t>Aohostels</w:t>
      </w:r>
      <w:proofErr w:type="spellEnd"/>
      <w:r w:rsidR="0005432E" w:rsidRPr="00565B4A">
        <w:rPr>
          <w:color w:val="000000" w:themeColor="text1"/>
        </w:rPr>
        <w:t>, 2024)</w:t>
      </w:r>
      <w:r w:rsidR="00E17EAA" w:rsidRPr="00565B4A">
        <w:rPr>
          <w:color w:val="000000" w:themeColor="text1"/>
        </w:rPr>
        <w:t xml:space="preserve">. </w:t>
      </w:r>
      <w:r w:rsidR="009505E9" w:rsidRPr="00565B4A">
        <w:rPr>
          <w:color w:val="000000" w:themeColor="text1"/>
        </w:rPr>
        <w:t>Moreover</w:t>
      </w:r>
      <w:r w:rsidR="00E17EAA" w:rsidRPr="00565B4A">
        <w:rPr>
          <w:color w:val="000000" w:themeColor="text1"/>
        </w:rPr>
        <w:t xml:space="preserve">, the company had experienced an employee </w:t>
      </w:r>
      <w:r w:rsidR="009505E9" w:rsidRPr="00565B4A">
        <w:rPr>
          <w:color w:val="000000" w:themeColor="text1"/>
        </w:rPr>
        <w:t>growth</w:t>
      </w:r>
      <w:r w:rsidR="00E17EAA" w:rsidRPr="00565B4A">
        <w:rPr>
          <w:color w:val="000000" w:themeColor="text1"/>
        </w:rPr>
        <w:t xml:space="preserve"> rate of </w:t>
      </w:r>
      <w:r w:rsidR="00BA7686" w:rsidRPr="00565B4A">
        <w:rPr>
          <w:color w:val="000000" w:themeColor="text1"/>
        </w:rPr>
        <w:t>comparatively low</w:t>
      </w:r>
      <w:r w:rsidR="00E17EAA" w:rsidRPr="00565B4A">
        <w:rPr>
          <w:color w:val="000000" w:themeColor="text1"/>
        </w:rPr>
        <w:t xml:space="preserve"> in the </w:t>
      </w:r>
      <w:r w:rsidR="009505E9" w:rsidRPr="00565B4A">
        <w:rPr>
          <w:color w:val="000000" w:themeColor="text1"/>
        </w:rPr>
        <w:t>previous</w:t>
      </w:r>
      <w:r w:rsidR="00E17EAA" w:rsidRPr="00565B4A">
        <w:rPr>
          <w:color w:val="000000" w:themeColor="text1"/>
        </w:rPr>
        <w:t xml:space="preserve"> year, while </w:t>
      </w:r>
      <w:r w:rsidR="005F4258" w:rsidRPr="00565B4A">
        <w:rPr>
          <w:color w:val="000000" w:themeColor="text1"/>
        </w:rPr>
        <w:t>competitors of the company have</w:t>
      </w:r>
      <w:r w:rsidR="001058DA" w:rsidRPr="00565B4A">
        <w:rPr>
          <w:color w:val="000000" w:themeColor="text1"/>
        </w:rPr>
        <w:t xml:space="preserve"> experienced</w:t>
      </w:r>
      <w:r w:rsidR="00BA7686" w:rsidRPr="00565B4A">
        <w:rPr>
          <w:color w:val="000000" w:themeColor="text1"/>
        </w:rPr>
        <w:t xml:space="preserve"> higher growth than </w:t>
      </w:r>
      <w:r w:rsidR="00C71039" w:rsidRPr="00565B4A">
        <w:rPr>
          <w:color w:val="000000" w:themeColor="text1"/>
          <w:lang w:val="en-IN"/>
        </w:rPr>
        <w:t xml:space="preserve">A&amp;O Hostels </w:t>
      </w:r>
      <w:r w:rsidR="00BA7686" w:rsidRPr="00565B4A">
        <w:rPr>
          <w:color w:val="000000" w:themeColor="text1"/>
        </w:rPr>
        <w:t>Germany</w:t>
      </w:r>
      <w:r w:rsidR="00E17EAA" w:rsidRPr="00565B4A">
        <w:rPr>
          <w:color w:val="000000" w:themeColor="text1"/>
        </w:rPr>
        <w:t xml:space="preserve">. </w:t>
      </w:r>
    </w:p>
    <w:p w14:paraId="63FAF5B9" w14:textId="77777777" w:rsidR="009505E9" w:rsidRPr="00565B4A" w:rsidRDefault="0050480E" w:rsidP="00E67658">
      <w:pPr>
        <w:rPr>
          <w:color w:val="000000" w:themeColor="text1"/>
        </w:rPr>
      </w:pPr>
      <w:proofErr w:type="gramStart"/>
      <w:r w:rsidRPr="00565B4A">
        <w:rPr>
          <w:color w:val="000000" w:themeColor="text1"/>
        </w:rPr>
        <w:t>In light of</w:t>
      </w:r>
      <w:proofErr w:type="gramEnd"/>
      <w:r w:rsidRPr="00565B4A">
        <w:rPr>
          <w:color w:val="000000" w:themeColor="text1"/>
        </w:rPr>
        <w:t xml:space="preserve"> this increased competition, one of the key issues that the company has been encountering is lower demand, as a consequence of which the company has engaged in unfair competitive practices. </w:t>
      </w:r>
      <w:proofErr w:type="gramStart"/>
      <w:r w:rsidRPr="00565B4A">
        <w:rPr>
          <w:color w:val="000000" w:themeColor="text1"/>
        </w:rPr>
        <w:t>On account of</w:t>
      </w:r>
      <w:proofErr w:type="gramEnd"/>
      <w:r w:rsidRPr="00565B4A">
        <w:rPr>
          <w:color w:val="000000" w:themeColor="text1"/>
        </w:rPr>
        <w:t xml:space="preserve"> this, the company is suffering a tarnished reputation and brand image in the domestic and international markets. Some of the major allegations that have been brought forward on the company </w:t>
      </w:r>
      <w:r w:rsidR="004B6EF7" w:rsidRPr="00565B4A">
        <w:rPr>
          <w:color w:val="000000" w:themeColor="text1"/>
        </w:rPr>
        <w:t>are the</w:t>
      </w:r>
      <w:r w:rsidRPr="00565B4A">
        <w:rPr>
          <w:color w:val="000000" w:themeColor="text1"/>
        </w:rPr>
        <w:t xml:space="preserve"> application of minimum pricing policies that defy the industry standards. In fact, the business </w:t>
      </w:r>
      <w:r w:rsidR="004B6EF7" w:rsidRPr="00565B4A">
        <w:rPr>
          <w:color w:val="000000" w:themeColor="text1"/>
        </w:rPr>
        <w:t>partners of the company have</w:t>
      </w:r>
      <w:r w:rsidRPr="00565B4A">
        <w:rPr>
          <w:color w:val="000000" w:themeColor="text1"/>
        </w:rPr>
        <w:t xml:space="preserve"> been accused of </w:t>
      </w:r>
      <w:r w:rsidR="004B6EF7" w:rsidRPr="00565B4A">
        <w:rPr>
          <w:color w:val="000000" w:themeColor="text1"/>
        </w:rPr>
        <w:t>joining hands with such unethical business strategies. The aftereffect of this issue identified by the company may result in penalty charges that may lead to a loss of 10% of the revenue of the com</w:t>
      </w:r>
      <w:r w:rsidR="00402DAB" w:rsidRPr="00565B4A">
        <w:rPr>
          <w:color w:val="000000" w:themeColor="text1"/>
        </w:rPr>
        <w:t>pany</w:t>
      </w:r>
      <w:r w:rsidR="004B6EF7" w:rsidRPr="00565B4A">
        <w:rPr>
          <w:color w:val="000000" w:themeColor="text1"/>
        </w:rPr>
        <w:t xml:space="preserve">. </w:t>
      </w:r>
    </w:p>
    <w:p w14:paraId="2DB1B2C5" w14:textId="468F3800" w:rsidR="005C585F" w:rsidRPr="00565B4A" w:rsidRDefault="0050480E" w:rsidP="00E67658">
      <w:pPr>
        <w:rPr>
          <w:color w:val="000000" w:themeColor="text1"/>
        </w:rPr>
      </w:pPr>
      <w:r w:rsidRPr="00565B4A">
        <w:rPr>
          <w:color w:val="000000" w:themeColor="text1"/>
        </w:rPr>
        <w:lastRenderedPageBreak/>
        <w:t xml:space="preserve">Apart from this consequence, the impact of this issue may result in other negative contributions to the growth of the company. One such negative impact is the damage to the brand reputation that the company has built over the years. This can lead to a loss of demand for the company's offerings due to a declining number of customers. Such loss stems from the social ideologies of the people and location that opt to avail of the services of companies with better brand values. This, in turn, affects the principles and cultural values of the company which can be </w:t>
      </w:r>
      <w:r w:rsidR="00AF3C9D">
        <w:rPr>
          <w:color w:val="000000" w:themeColor="text1"/>
        </w:rPr>
        <w:t>unfavorable</w:t>
      </w:r>
      <w:r w:rsidRPr="00565B4A">
        <w:rPr>
          <w:color w:val="000000" w:themeColor="text1"/>
        </w:rPr>
        <w:t xml:space="preserve"> to the strategic growth of the company (</w:t>
      </w:r>
      <w:r w:rsidR="00FA2DA8" w:rsidRPr="00565B4A">
        <w:rPr>
          <w:color w:val="000000" w:themeColor="text1"/>
        </w:rPr>
        <w:t>Peng</w:t>
      </w:r>
      <w:r w:rsidR="00FA2DA8" w:rsidRPr="00565B4A">
        <w:rPr>
          <w:i/>
          <w:color w:val="000000" w:themeColor="text1"/>
        </w:rPr>
        <w:t xml:space="preserve"> et.al</w:t>
      </w:r>
      <w:r w:rsidR="00FA2DA8" w:rsidRPr="00565B4A">
        <w:rPr>
          <w:color w:val="000000" w:themeColor="text1"/>
        </w:rPr>
        <w:t xml:space="preserve"> 2021</w:t>
      </w:r>
      <w:r w:rsidRPr="00565B4A">
        <w:rPr>
          <w:color w:val="000000" w:themeColor="text1"/>
        </w:rPr>
        <w:t>).</w:t>
      </w:r>
    </w:p>
    <w:p w14:paraId="1523ED03" w14:textId="5BD9AD9F" w:rsidR="008959B7" w:rsidRPr="00565B4A" w:rsidRDefault="0050480E" w:rsidP="00E67658">
      <w:pPr>
        <w:rPr>
          <w:color w:val="000000" w:themeColor="text1"/>
        </w:rPr>
      </w:pPr>
      <w:r w:rsidRPr="00565B4A">
        <w:rPr>
          <w:color w:val="000000" w:themeColor="text1"/>
        </w:rPr>
        <w:t xml:space="preserve">It was found that people prefer to opt for companies with higher brand value, which plays a significant </w:t>
      </w:r>
      <w:r w:rsidR="00FA6A61" w:rsidRPr="00565B4A">
        <w:rPr>
          <w:color w:val="000000" w:themeColor="text1"/>
        </w:rPr>
        <w:t xml:space="preserve">role in the decision-making process of the target consumer. As per </w:t>
      </w:r>
      <w:r w:rsidR="00F20AC6" w:rsidRPr="00565B4A">
        <w:rPr>
          <w:color w:val="000000" w:themeColor="text1"/>
        </w:rPr>
        <w:t>studies</w:t>
      </w:r>
      <w:r w:rsidR="00FA6A61" w:rsidRPr="00565B4A">
        <w:rPr>
          <w:color w:val="000000" w:themeColor="text1"/>
        </w:rPr>
        <w:t xml:space="preserve"> carried out, </w:t>
      </w:r>
      <w:r w:rsidR="005F4258" w:rsidRPr="00565B4A">
        <w:rPr>
          <w:color w:val="000000" w:themeColor="text1"/>
        </w:rPr>
        <w:t>38</w:t>
      </w:r>
      <w:r w:rsidR="00FA6A61" w:rsidRPr="00565B4A">
        <w:rPr>
          <w:color w:val="000000" w:themeColor="text1"/>
        </w:rPr>
        <w:t xml:space="preserve">% of the </w:t>
      </w:r>
      <w:r w:rsidR="00AF3C9D">
        <w:rPr>
          <w:color w:val="000000" w:themeColor="text1"/>
        </w:rPr>
        <w:t>consumers</w:t>
      </w:r>
      <w:r w:rsidR="00FA6A61" w:rsidRPr="00565B4A">
        <w:rPr>
          <w:color w:val="000000" w:themeColor="text1"/>
        </w:rPr>
        <w:t xml:space="preserve"> </w:t>
      </w:r>
      <w:r w:rsidR="005F4258" w:rsidRPr="00565B4A">
        <w:rPr>
          <w:color w:val="000000" w:themeColor="text1"/>
        </w:rPr>
        <w:t xml:space="preserve">in Germany </w:t>
      </w:r>
      <w:r w:rsidR="00AF3C9D">
        <w:rPr>
          <w:color w:val="000000" w:themeColor="text1"/>
        </w:rPr>
        <w:t>place</w:t>
      </w:r>
      <w:r w:rsidR="00FA6A61" w:rsidRPr="00565B4A">
        <w:rPr>
          <w:color w:val="000000" w:themeColor="text1"/>
        </w:rPr>
        <w:t xml:space="preserve"> greater emphasis on brand </w:t>
      </w:r>
      <w:r w:rsidR="005F4258" w:rsidRPr="00565B4A">
        <w:rPr>
          <w:color w:val="000000" w:themeColor="text1"/>
        </w:rPr>
        <w:t>name and value</w:t>
      </w:r>
      <w:r w:rsidR="00FA6A61" w:rsidRPr="00565B4A">
        <w:rPr>
          <w:color w:val="000000" w:themeColor="text1"/>
        </w:rPr>
        <w:t xml:space="preserve"> in aff</w:t>
      </w:r>
      <w:r w:rsidR="005F4258" w:rsidRPr="00565B4A">
        <w:rPr>
          <w:color w:val="000000" w:themeColor="text1"/>
        </w:rPr>
        <w:t>ecting their purchase decision (Statista, 2024)</w:t>
      </w:r>
      <w:r w:rsidR="00FA6A61" w:rsidRPr="00565B4A">
        <w:rPr>
          <w:color w:val="000000" w:themeColor="text1"/>
        </w:rPr>
        <w:t xml:space="preserve">. Thereby, along with facing legal actions and clashes with competitors, </w:t>
      </w:r>
      <w:r w:rsidR="009B2D62" w:rsidRPr="00565B4A">
        <w:rPr>
          <w:color w:val="000000" w:themeColor="text1"/>
        </w:rPr>
        <w:t>the hotel</w:t>
      </w:r>
      <w:r w:rsidR="00FA6A61" w:rsidRPr="00565B4A">
        <w:rPr>
          <w:color w:val="000000" w:themeColor="text1"/>
        </w:rPr>
        <w:t xml:space="preserve"> may have to face loss of customers due to damaged brand image in the long run. </w:t>
      </w:r>
    </w:p>
    <w:p w14:paraId="1E483D78" w14:textId="77777777" w:rsidR="00032DBA" w:rsidRPr="00565B4A" w:rsidRDefault="0050480E" w:rsidP="00E67658">
      <w:pPr>
        <w:rPr>
          <w:color w:val="000000" w:themeColor="text1"/>
        </w:rPr>
      </w:pPr>
      <w:proofErr w:type="gramStart"/>
      <w:r w:rsidRPr="00565B4A">
        <w:rPr>
          <w:color w:val="000000" w:themeColor="text1"/>
        </w:rPr>
        <w:t>In light of</w:t>
      </w:r>
      <w:proofErr w:type="gramEnd"/>
      <w:r w:rsidRPr="00565B4A">
        <w:rPr>
          <w:color w:val="000000" w:themeColor="text1"/>
        </w:rPr>
        <w:t xml:space="preserve"> the challenges the hotel is and stands to face on account of unfair competitive practices, it is essential to gain an understanding of the external factors that lead to such challenges for the hotel. As such, the following STEEPLED analysis has been carried out. This analysis provides a look into the variables operating in various realms of the macroeconomic environment (</w:t>
      </w:r>
      <w:proofErr w:type="spellStart"/>
      <w:r w:rsidR="00FA2DA8" w:rsidRPr="00565B4A">
        <w:rPr>
          <w:color w:val="000000" w:themeColor="text1"/>
        </w:rPr>
        <w:t>Siakas</w:t>
      </w:r>
      <w:proofErr w:type="spellEnd"/>
      <w:r w:rsidR="00FA2DA8" w:rsidRPr="00565B4A">
        <w:rPr>
          <w:i/>
          <w:color w:val="000000" w:themeColor="text1"/>
        </w:rPr>
        <w:t xml:space="preserve"> et.al</w:t>
      </w:r>
      <w:r w:rsidR="00FA2DA8" w:rsidRPr="00565B4A">
        <w:rPr>
          <w:color w:val="000000" w:themeColor="text1"/>
        </w:rPr>
        <w:t xml:space="preserve"> 2023</w:t>
      </w:r>
      <w:r w:rsidRPr="00565B4A">
        <w:rPr>
          <w:color w:val="000000" w:themeColor="text1"/>
        </w:rPr>
        <w:t>).</w:t>
      </w:r>
    </w:p>
    <w:p w14:paraId="546AF2F8" w14:textId="5B511550" w:rsidR="002E7232" w:rsidRPr="00565B4A" w:rsidRDefault="0050480E" w:rsidP="00E67658">
      <w:pPr>
        <w:rPr>
          <w:color w:val="000000" w:themeColor="text1"/>
        </w:rPr>
      </w:pPr>
      <w:r w:rsidRPr="00565B4A">
        <w:rPr>
          <w:b/>
          <w:color w:val="000000" w:themeColor="text1"/>
        </w:rPr>
        <w:t>Social –</w:t>
      </w:r>
      <w:r w:rsidRPr="00565B4A">
        <w:rPr>
          <w:color w:val="000000" w:themeColor="text1"/>
        </w:rPr>
        <w:t xml:space="preserve"> Some of the major factors that contribute to the impacts in the social sphere for an organization are inflation, cost of livi</w:t>
      </w:r>
      <w:r w:rsidR="00032DBA" w:rsidRPr="00565B4A">
        <w:rPr>
          <w:color w:val="000000" w:themeColor="text1"/>
        </w:rPr>
        <w:t xml:space="preserve">ng, social </w:t>
      </w:r>
      <w:r w:rsidR="00AF3C9D" w:rsidRPr="00565B4A">
        <w:rPr>
          <w:color w:val="000000" w:themeColor="text1"/>
        </w:rPr>
        <w:t>values,</w:t>
      </w:r>
      <w:r w:rsidR="00032DBA" w:rsidRPr="00565B4A">
        <w:rPr>
          <w:color w:val="000000" w:themeColor="text1"/>
        </w:rPr>
        <w:t xml:space="preserve"> and culture</w:t>
      </w:r>
      <w:r w:rsidRPr="00565B4A">
        <w:rPr>
          <w:color w:val="000000" w:themeColor="text1"/>
        </w:rPr>
        <w:t xml:space="preserve">.  </w:t>
      </w:r>
      <w:proofErr w:type="gramStart"/>
      <w:r w:rsidR="00B910C9" w:rsidRPr="00565B4A">
        <w:rPr>
          <w:color w:val="000000" w:themeColor="text1"/>
        </w:rPr>
        <w:t>Considering the inflation rate of Germany, it</w:t>
      </w:r>
      <w:proofErr w:type="gramEnd"/>
      <w:r w:rsidR="00B910C9" w:rsidRPr="00565B4A">
        <w:rPr>
          <w:color w:val="000000" w:themeColor="text1"/>
        </w:rPr>
        <w:t xml:space="preserve"> can be found that it is found to be 5.9% as of 2023 (Statista, 2024). </w:t>
      </w:r>
      <w:r w:rsidR="00D438A1" w:rsidRPr="00565B4A">
        <w:rPr>
          <w:color w:val="000000" w:themeColor="text1"/>
        </w:rPr>
        <w:t xml:space="preserve">This implies that </w:t>
      </w:r>
      <w:r w:rsidR="00AF3C9D">
        <w:rPr>
          <w:color w:val="000000" w:themeColor="text1"/>
        </w:rPr>
        <w:t xml:space="preserve">a </w:t>
      </w:r>
      <w:r w:rsidR="00D438A1" w:rsidRPr="00565B4A">
        <w:rPr>
          <w:color w:val="000000" w:themeColor="text1"/>
        </w:rPr>
        <w:t xml:space="preserve">higher inflation rate in the country can have </w:t>
      </w:r>
      <w:r w:rsidR="00AF3C9D">
        <w:rPr>
          <w:color w:val="000000" w:themeColor="text1"/>
        </w:rPr>
        <w:t xml:space="preserve">a </w:t>
      </w:r>
      <w:r w:rsidR="00D438A1" w:rsidRPr="00565B4A">
        <w:rPr>
          <w:color w:val="000000" w:themeColor="text1"/>
        </w:rPr>
        <w:t xml:space="preserve">negative impact on the performance of the firm. </w:t>
      </w:r>
    </w:p>
    <w:p w14:paraId="25F7EDC9" w14:textId="77777777" w:rsidR="00B910C9" w:rsidRPr="00565B4A" w:rsidRDefault="00971C38" w:rsidP="00971C38">
      <w:pPr>
        <w:jc w:val="center"/>
        <w:rPr>
          <w:b/>
          <w:color w:val="000000" w:themeColor="text1"/>
        </w:rPr>
      </w:pPr>
      <w:r w:rsidRPr="00565B4A">
        <w:rPr>
          <w:b/>
          <w:noProof/>
          <w:color w:val="000000" w:themeColor="text1"/>
        </w:rPr>
        <w:lastRenderedPageBreak/>
        <w:drawing>
          <wp:inline distT="0" distB="0" distL="0" distR="0" wp14:anchorId="6F458CAC" wp14:editId="5A328670">
            <wp:extent cx="4752975" cy="3038123"/>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752975" cy="3038123"/>
                    </a:xfrm>
                    <a:prstGeom prst="rect">
                      <a:avLst/>
                    </a:prstGeom>
                    <a:noFill/>
                    <a:ln w="9525">
                      <a:noFill/>
                      <a:miter lim="800000"/>
                      <a:headEnd/>
                      <a:tailEnd/>
                    </a:ln>
                  </pic:spPr>
                </pic:pic>
              </a:graphicData>
            </a:graphic>
          </wp:inline>
        </w:drawing>
      </w:r>
    </w:p>
    <w:p w14:paraId="3369FBC1" w14:textId="77777777" w:rsidR="00971C38" w:rsidRPr="00565B4A" w:rsidRDefault="00971C38" w:rsidP="00971C38">
      <w:pPr>
        <w:jc w:val="center"/>
        <w:rPr>
          <w:b/>
          <w:color w:val="000000" w:themeColor="text1"/>
        </w:rPr>
      </w:pPr>
      <w:r w:rsidRPr="00565B4A">
        <w:rPr>
          <w:b/>
          <w:color w:val="000000" w:themeColor="text1"/>
        </w:rPr>
        <w:t>Figure 1: Inflation rate in Germany</w:t>
      </w:r>
    </w:p>
    <w:p w14:paraId="03EBFCC0" w14:textId="77777777" w:rsidR="00971C38" w:rsidRPr="00565B4A" w:rsidRDefault="00971C38" w:rsidP="00971C38">
      <w:pPr>
        <w:jc w:val="center"/>
        <w:rPr>
          <w:color w:val="000000" w:themeColor="text1"/>
        </w:rPr>
      </w:pPr>
      <w:r w:rsidRPr="00565B4A">
        <w:rPr>
          <w:color w:val="000000" w:themeColor="text1"/>
        </w:rPr>
        <w:t>(Source: Statista, 2024)</w:t>
      </w:r>
    </w:p>
    <w:p w14:paraId="0F4BF8DE" w14:textId="77777777" w:rsidR="002E7232" w:rsidRPr="00565B4A" w:rsidRDefault="0050480E" w:rsidP="00E67658">
      <w:pPr>
        <w:rPr>
          <w:color w:val="000000" w:themeColor="text1"/>
        </w:rPr>
      </w:pPr>
      <w:r w:rsidRPr="00565B4A">
        <w:rPr>
          <w:color w:val="000000" w:themeColor="text1"/>
        </w:rPr>
        <w:t xml:space="preserve">In the context of the hotel industry, this is a major challenge as apart from </w:t>
      </w:r>
      <w:r w:rsidR="0070258A" w:rsidRPr="00565B4A">
        <w:rPr>
          <w:color w:val="000000" w:themeColor="text1"/>
        </w:rPr>
        <w:t>accommodation;</w:t>
      </w:r>
      <w:r w:rsidRPr="00565B4A">
        <w:rPr>
          <w:color w:val="000000" w:themeColor="text1"/>
        </w:rPr>
        <w:t xml:space="preserve"> food and beverage hold a major share of the hotel'</w:t>
      </w:r>
      <w:r w:rsidR="006507F5" w:rsidRPr="00565B4A">
        <w:rPr>
          <w:color w:val="000000" w:themeColor="text1"/>
        </w:rPr>
        <w:t>s portfolio</w:t>
      </w:r>
      <w:r w:rsidRPr="00565B4A">
        <w:rPr>
          <w:color w:val="000000" w:themeColor="text1"/>
        </w:rPr>
        <w:t xml:space="preserve">. As such, such inflation rates result in declining demand for the company's products and services. </w:t>
      </w:r>
    </w:p>
    <w:p w14:paraId="70970914" w14:textId="157EBAFC" w:rsidR="006507F5" w:rsidRPr="00565B4A" w:rsidRDefault="0050480E" w:rsidP="00E67658">
      <w:pPr>
        <w:rPr>
          <w:color w:val="000000" w:themeColor="text1"/>
        </w:rPr>
      </w:pPr>
      <w:r w:rsidRPr="00565B4A">
        <w:rPr>
          <w:b/>
          <w:color w:val="000000" w:themeColor="text1"/>
        </w:rPr>
        <w:t>Technological –</w:t>
      </w:r>
      <w:r w:rsidRPr="00565B4A">
        <w:rPr>
          <w:color w:val="000000" w:themeColor="text1"/>
        </w:rPr>
        <w:t xml:space="preserve"> In terms of technology, </w:t>
      </w:r>
      <w:r w:rsidR="00885926" w:rsidRPr="00565B4A">
        <w:rPr>
          <w:color w:val="000000" w:themeColor="text1"/>
        </w:rPr>
        <w:t>Germany is recognized as</w:t>
      </w:r>
      <w:r w:rsidRPr="00565B4A">
        <w:rPr>
          <w:color w:val="000000" w:themeColor="text1"/>
        </w:rPr>
        <w:t xml:space="preserve"> a world leader </w:t>
      </w:r>
      <w:r w:rsidR="00032DBA" w:rsidRPr="00565B4A">
        <w:rPr>
          <w:color w:val="000000" w:themeColor="text1"/>
        </w:rPr>
        <w:t>among different</w:t>
      </w:r>
      <w:r w:rsidRPr="00565B4A">
        <w:rPr>
          <w:color w:val="000000" w:themeColor="text1"/>
        </w:rPr>
        <w:t xml:space="preserve"> countries. In other words, businesses operating within the country have higher and easier access to new and modern technological innovation. </w:t>
      </w:r>
      <w:r w:rsidR="00450C74" w:rsidRPr="00565B4A">
        <w:rPr>
          <w:color w:val="000000" w:themeColor="text1"/>
        </w:rPr>
        <w:t>The IT operations of the hospitality sector are rapidly progressing with tools such as mobile interfaces, social media, artificial intelligence, r</w:t>
      </w:r>
      <w:r w:rsidR="00032DBA" w:rsidRPr="00565B4A">
        <w:rPr>
          <w:color w:val="000000" w:themeColor="text1"/>
        </w:rPr>
        <w:t>obotics and IoT, among others</w:t>
      </w:r>
      <w:r w:rsidR="00450C74" w:rsidRPr="00565B4A">
        <w:rPr>
          <w:color w:val="000000" w:themeColor="text1"/>
        </w:rPr>
        <w:t xml:space="preserve">. This ensures better, </w:t>
      </w:r>
      <w:r w:rsidR="00AF3C9D" w:rsidRPr="00565B4A">
        <w:rPr>
          <w:color w:val="000000" w:themeColor="text1"/>
        </w:rPr>
        <w:t>innovative,</w:t>
      </w:r>
      <w:r w:rsidR="00450C74" w:rsidRPr="00565B4A">
        <w:rPr>
          <w:color w:val="000000" w:themeColor="text1"/>
        </w:rPr>
        <w:t xml:space="preserve"> and more productive methods </w:t>
      </w:r>
      <w:r w:rsidR="00F20AC6" w:rsidRPr="00565B4A">
        <w:rPr>
          <w:color w:val="000000" w:themeColor="text1"/>
        </w:rPr>
        <w:t xml:space="preserve">that can be used by </w:t>
      </w:r>
      <w:r w:rsidR="00F84254" w:rsidRPr="00565B4A">
        <w:rPr>
          <w:color w:val="000000" w:themeColor="text1"/>
          <w:lang w:val="en-IN"/>
        </w:rPr>
        <w:t xml:space="preserve">A&amp;O Hostels </w:t>
      </w:r>
      <w:r w:rsidR="00885926" w:rsidRPr="00565B4A">
        <w:rPr>
          <w:color w:val="000000" w:themeColor="text1"/>
        </w:rPr>
        <w:t>Germany</w:t>
      </w:r>
      <w:r w:rsidR="00F20AC6" w:rsidRPr="00565B4A">
        <w:rPr>
          <w:color w:val="000000" w:themeColor="text1"/>
        </w:rPr>
        <w:t xml:space="preserve"> to acquire more clients. </w:t>
      </w:r>
    </w:p>
    <w:p w14:paraId="6D443973" w14:textId="3400CD43" w:rsidR="00885926" w:rsidRPr="00565B4A" w:rsidRDefault="0050480E" w:rsidP="00E67658">
      <w:pPr>
        <w:rPr>
          <w:color w:val="000000" w:themeColor="text1"/>
        </w:rPr>
      </w:pPr>
      <w:r w:rsidRPr="00565B4A">
        <w:rPr>
          <w:b/>
          <w:color w:val="000000" w:themeColor="text1"/>
        </w:rPr>
        <w:t>Economic –</w:t>
      </w:r>
      <w:r w:rsidR="00F20AC6" w:rsidRPr="00565B4A">
        <w:rPr>
          <w:color w:val="000000" w:themeColor="text1"/>
        </w:rPr>
        <w:t xml:space="preserve"> The economic sphere is impacted by the overall financial stability of the country, which is attributed to the gross domestic product value (GDP) and other fiscal and monetary aspects. </w:t>
      </w:r>
      <w:r w:rsidR="00885926" w:rsidRPr="00565B4A">
        <w:rPr>
          <w:color w:val="000000" w:themeColor="text1"/>
        </w:rPr>
        <w:t xml:space="preserve">The GDP growth rate of Germany is found to be -0.54% as of 2023, indicating </w:t>
      </w:r>
      <w:r w:rsidR="00AF3C9D">
        <w:rPr>
          <w:color w:val="000000" w:themeColor="text1"/>
        </w:rPr>
        <w:t xml:space="preserve">a </w:t>
      </w:r>
      <w:r w:rsidR="00885926" w:rsidRPr="00565B4A">
        <w:rPr>
          <w:color w:val="000000" w:themeColor="text1"/>
        </w:rPr>
        <w:t xml:space="preserve">negative growth rate (Statista, 2024). </w:t>
      </w:r>
    </w:p>
    <w:p w14:paraId="6D5CF446" w14:textId="77777777" w:rsidR="006507F5" w:rsidRPr="00565B4A" w:rsidRDefault="00F20AC6" w:rsidP="00E67658">
      <w:pPr>
        <w:rPr>
          <w:color w:val="000000" w:themeColor="text1"/>
        </w:rPr>
      </w:pPr>
      <w:r w:rsidRPr="00565B4A">
        <w:rPr>
          <w:color w:val="000000" w:themeColor="text1"/>
        </w:rPr>
        <w:t xml:space="preserve">This </w:t>
      </w:r>
      <w:r w:rsidR="000F6CCB" w:rsidRPr="00565B4A">
        <w:rPr>
          <w:color w:val="000000" w:themeColor="text1"/>
        </w:rPr>
        <w:t xml:space="preserve">provides proof of the purchasing power in the hands of the consumers. This provides an opportunity to draw in and attract new consumers to the hotel. </w:t>
      </w:r>
    </w:p>
    <w:p w14:paraId="2214193E" w14:textId="77777777" w:rsidR="000F6CCB" w:rsidRPr="00565B4A" w:rsidRDefault="000F6CCB" w:rsidP="000F6CCB">
      <w:pPr>
        <w:jc w:val="center"/>
        <w:rPr>
          <w:color w:val="000000" w:themeColor="text1"/>
        </w:rPr>
      </w:pPr>
    </w:p>
    <w:p w14:paraId="78192414" w14:textId="77777777" w:rsidR="001C0B45" w:rsidRPr="00565B4A" w:rsidRDefault="001C0B45" w:rsidP="001C0B45">
      <w:pPr>
        <w:jc w:val="center"/>
        <w:rPr>
          <w:b/>
          <w:color w:val="000000" w:themeColor="text1"/>
        </w:rPr>
      </w:pPr>
      <w:r w:rsidRPr="00565B4A">
        <w:rPr>
          <w:b/>
          <w:noProof/>
          <w:color w:val="000000" w:themeColor="text1"/>
        </w:rPr>
        <w:lastRenderedPageBreak/>
        <w:drawing>
          <wp:inline distT="0" distB="0" distL="0" distR="0" wp14:anchorId="5F5C5C5D" wp14:editId="75504847">
            <wp:extent cx="5448300" cy="3916928"/>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448300" cy="3916928"/>
                    </a:xfrm>
                    <a:prstGeom prst="rect">
                      <a:avLst/>
                    </a:prstGeom>
                    <a:noFill/>
                    <a:ln w="9525">
                      <a:noFill/>
                      <a:miter lim="800000"/>
                      <a:headEnd/>
                      <a:tailEnd/>
                    </a:ln>
                  </pic:spPr>
                </pic:pic>
              </a:graphicData>
            </a:graphic>
          </wp:inline>
        </w:drawing>
      </w:r>
    </w:p>
    <w:p w14:paraId="778A1B2F" w14:textId="77777777" w:rsidR="001C0B45" w:rsidRPr="00565B4A" w:rsidRDefault="001C0B45" w:rsidP="001C0B45">
      <w:pPr>
        <w:jc w:val="center"/>
        <w:rPr>
          <w:b/>
          <w:color w:val="000000" w:themeColor="text1"/>
        </w:rPr>
      </w:pPr>
      <w:r w:rsidRPr="00565B4A">
        <w:rPr>
          <w:b/>
          <w:color w:val="000000" w:themeColor="text1"/>
        </w:rPr>
        <w:t>Figure 2: GDP growth rate of Germany</w:t>
      </w:r>
    </w:p>
    <w:p w14:paraId="0841C6F3" w14:textId="77777777" w:rsidR="001C0B45" w:rsidRPr="00565B4A" w:rsidRDefault="001C0B45" w:rsidP="001C0B45">
      <w:pPr>
        <w:jc w:val="center"/>
        <w:rPr>
          <w:color w:val="000000" w:themeColor="text1"/>
        </w:rPr>
      </w:pPr>
      <w:r w:rsidRPr="00565B4A">
        <w:rPr>
          <w:color w:val="000000" w:themeColor="text1"/>
        </w:rPr>
        <w:t>(Source: Statista, 2024)</w:t>
      </w:r>
    </w:p>
    <w:p w14:paraId="5E7A08E7" w14:textId="77777777" w:rsidR="006507F5" w:rsidRPr="00565B4A" w:rsidRDefault="0050480E" w:rsidP="00E67658">
      <w:pPr>
        <w:rPr>
          <w:color w:val="000000" w:themeColor="text1"/>
        </w:rPr>
      </w:pPr>
      <w:r w:rsidRPr="00565B4A">
        <w:rPr>
          <w:b/>
          <w:color w:val="000000" w:themeColor="text1"/>
        </w:rPr>
        <w:t>Environmental –</w:t>
      </w:r>
      <w:r w:rsidR="000F6CCB" w:rsidRPr="00565B4A">
        <w:rPr>
          <w:color w:val="000000" w:themeColor="text1"/>
        </w:rPr>
        <w:t xml:space="preserve"> In recent years, the environment of the country has been experiencing a dynamic change. These changes stem from the </w:t>
      </w:r>
      <w:r w:rsidR="00B744F5" w:rsidRPr="00565B4A">
        <w:rPr>
          <w:color w:val="000000" w:themeColor="text1"/>
        </w:rPr>
        <w:t>shifts</w:t>
      </w:r>
      <w:r w:rsidR="000F6CCB" w:rsidRPr="00565B4A">
        <w:rPr>
          <w:color w:val="000000" w:themeColor="text1"/>
        </w:rPr>
        <w:t xml:space="preserve"> in trends in the market for sustainable living. As such, this calls for businesses to </w:t>
      </w:r>
      <w:r w:rsidR="00B744F5" w:rsidRPr="00565B4A">
        <w:rPr>
          <w:color w:val="000000" w:themeColor="text1"/>
        </w:rPr>
        <w:t xml:space="preserve">adopt sustainable development goals and eco-friendly methods of doing business. This is especially applicable to the hotel and hospitality industry as the sector has been found to negatively impact the environment through carbon emissions that amount to 48.75 Kg (Statista, 2021). </w:t>
      </w:r>
    </w:p>
    <w:p w14:paraId="0AB481B4" w14:textId="4C10E521" w:rsidR="006507F5" w:rsidRPr="00565B4A" w:rsidRDefault="0050480E" w:rsidP="00E67658">
      <w:pPr>
        <w:rPr>
          <w:color w:val="000000" w:themeColor="text1"/>
        </w:rPr>
      </w:pPr>
      <w:r w:rsidRPr="00565B4A">
        <w:rPr>
          <w:color w:val="000000" w:themeColor="text1"/>
        </w:rPr>
        <w:t>Political –</w:t>
      </w:r>
      <w:r w:rsidR="001C0B45" w:rsidRPr="00565B4A">
        <w:rPr>
          <w:color w:val="000000" w:themeColor="text1"/>
        </w:rPr>
        <w:t xml:space="preserve"> As of the recent reports, the political stability index score of Germany was found to be 0.61 in the year 2022 (</w:t>
      </w:r>
      <w:r w:rsidR="00AF3C9D">
        <w:rPr>
          <w:color w:val="000000" w:themeColor="text1"/>
        </w:rPr>
        <w:t>The global economy</w:t>
      </w:r>
      <w:r w:rsidR="001C0B45" w:rsidRPr="00565B4A">
        <w:rPr>
          <w:color w:val="000000" w:themeColor="text1"/>
        </w:rPr>
        <w:t xml:space="preserve">, 2022). </w:t>
      </w:r>
      <w:r w:rsidR="00FC19A8" w:rsidRPr="00565B4A">
        <w:rPr>
          <w:color w:val="000000" w:themeColor="text1"/>
        </w:rPr>
        <w:t xml:space="preserve">In the context of the company under consideration, this provides a safe place to execute its business strategies that help the company to grow and sustain.  </w:t>
      </w:r>
    </w:p>
    <w:p w14:paraId="49E08C90" w14:textId="77777777" w:rsidR="009E3ABD" w:rsidRPr="00565B4A" w:rsidRDefault="009E3ABD" w:rsidP="009E3ABD">
      <w:pPr>
        <w:jc w:val="center"/>
        <w:rPr>
          <w:b/>
          <w:color w:val="000000" w:themeColor="text1"/>
        </w:rPr>
      </w:pPr>
      <w:r w:rsidRPr="00565B4A">
        <w:rPr>
          <w:b/>
          <w:noProof/>
          <w:color w:val="000000" w:themeColor="text1"/>
        </w:rPr>
        <w:lastRenderedPageBreak/>
        <w:drawing>
          <wp:inline distT="0" distB="0" distL="0" distR="0" wp14:anchorId="23F1CC99" wp14:editId="0E42C65A">
            <wp:extent cx="4876800" cy="24479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881504" cy="2450286"/>
                    </a:xfrm>
                    <a:prstGeom prst="rect">
                      <a:avLst/>
                    </a:prstGeom>
                    <a:noFill/>
                    <a:ln w="9525">
                      <a:noFill/>
                      <a:miter lim="800000"/>
                      <a:headEnd/>
                      <a:tailEnd/>
                    </a:ln>
                  </pic:spPr>
                </pic:pic>
              </a:graphicData>
            </a:graphic>
          </wp:inline>
        </w:drawing>
      </w:r>
    </w:p>
    <w:p w14:paraId="467D56AA" w14:textId="77777777" w:rsidR="009E3ABD" w:rsidRPr="00565B4A" w:rsidRDefault="009E3ABD" w:rsidP="009E3ABD">
      <w:pPr>
        <w:jc w:val="center"/>
        <w:rPr>
          <w:b/>
          <w:color w:val="000000" w:themeColor="text1"/>
        </w:rPr>
      </w:pPr>
      <w:r w:rsidRPr="00565B4A">
        <w:rPr>
          <w:b/>
          <w:color w:val="000000" w:themeColor="text1"/>
        </w:rPr>
        <w:t>Figure 3: Political stability index</w:t>
      </w:r>
    </w:p>
    <w:p w14:paraId="5172963E" w14:textId="77777777" w:rsidR="009E3ABD" w:rsidRPr="00565B4A" w:rsidRDefault="009E3ABD" w:rsidP="009E3ABD">
      <w:pPr>
        <w:jc w:val="center"/>
        <w:rPr>
          <w:color w:val="000000" w:themeColor="text1"/>
        </w:rPr>
      </w:pPr>
      <w:r w:rsidRPr="00565B4A">
        <w:rPr>
          <w:color w:val="000000" w:themeColor="text1"/>
        </w:rPr>
        <w:t xml:space="preserve">(Source: </w:t>
      </w:r>
      <w:proofErr w:type="spellStart"/>
      <w:r w:rsidRPr="00565B4A">
        <w:rPr>
          <w:color w:val="000000" w:themeColor="text1"/>
        </w:rPr>
        <w:t>Theglobaleconomy</w:t>
      </w:r>
      <w:proofErr w:type="spellEnd"/>
      <w:r w:rsidRPr="00565B4A">
        <w:rPr>
          <w:color w:val="000000" w:themeColor="text1"/>
        </w:rPr>
        <w:t>, 2022)</w:t>
      </w:r>
    </w:p>
    <w:p w14:paraId="33FAA43D" w14:textId="3F3302AC" w:rsidR="00032DBA" w:rsidRPr="00565B4A" w:rsidRDefault="0050480E" w:rsidP="00E67658">
      <w:pPr>
        <w:rPr>
          <w:color w:val="000000" w:themeColor="text1"/>
        </w:rPr>
      </w:pPr>
      <w:r w:rsidRPr="00565B4A">
        <w:rPr>
          <w:b/>
          <w:color w:val="000000" w:themeColor="text1"/>
        </w:rPr>
        <w:t>Legal –</w:t>
      </w:r>
      <w:r w:rsidR="00FC19A8" w:rsidRPr="00565B4A">
        <w:rPr>
          <w:color w:val="000000" w:themeColor="text1"/>
        </w:rPr>
        <w:t xml:space="preserve"> The legal environment of </w:t>
      </w:r>
      <w:r w:rsidR="009E3ABD" w:rsidRPr="00565B4A">
        <w:rPr>
          <w:color w:val="000000" w:themeColor="text1"/>
        </w:rPr>
        <w:t>Germany</w:t>
      </w:r>
      <w:r w:rsidR="00FC19A8" w:rsidRPr="00565B4A">
        <w:rPr>
          <w:color w:val="000000" w:themeColor="text1"/>
        </w:rPr>
        <w:t xml:space="preserve"> is based on an ethical and just judicial system which has a non-tolerance attitude towards unfair competitive practices. In </w:t>
      </w:r>
      <w:r w:rsidR="00BC657B" w:rsidRPr="00565B4A">
        <w:rPr>
          <w:color w:val="000000" w:themeColor="text1"/>
        </w:rPr>
        <w:t>fact</w:t>
      </w:r>
      <w:r w:rsidR="00FC19A8" w:rsidRPr="00565B4A">
        <w:rPr>
          <w:color w:val="000000" w:themeColor="text1"/>
        </w:rPr>
        <w:t xml:space="preserve">, the law </w:t>
      </w:r>
      <w:r w:rsidR="001B0DA0" w:rsidRPr="00565B4A">
        <w:rPr>
          <w:color w:val="000000" w:themeColor="text1"/>
        </w:rPr>
        <w:t>lies</w:t>
      </w:r>
      <w:r w:rsidR="00FC19A8" w:rsidRPr="00565B4A">
        <w:rPr>
          <w:color w:val="000000" w:themeColor="text1"/>
        </w:rPr>
        <w:t xml:space="preserve"> down that 10% of the turnover of a company needs to be recovered in case of such offences (</w:t>
      </w:r>
      <w:r w:rsidR="00FA2DA8" w:rsidRPr="00565B4A">
        <w:rPr>
          <w:color w:val="000000" w:themeColor="text1"/>
        </w:rPr>
        <w:t>Whish and Bailey, 2021</w:t>
      </w:r>
      <w:r w:rsidR="00FC19A8" w:rsidRPr="00565B4A">
        <w:rPr>
          <w:color w:val="000000" w:themeColor="text1"/>
        </w:rPr>
        <w:t xml:space="preserve">). </w:t>
      </w:r>
      <w:proofErr w:type="gramStart"/>
      <w:r w:rsidR="00FC19A8" w:rsidRPr="00565B4A">
        <w:rPr>
          <w:color w:val="000000" w:themeColor="text1"/>
        </w:rPr>
        <w:t>In light of</w:t>
      </w:r>
      <w:proofErr w:type="gramEnd"/>
      <w:r w:rsidR="00FC19A8" w:rsidRPr="00565B4A">
        <w:rPr>
          <w:color w:val="000000" w:themeColor="text1"/>
        </w:rPr>
        <w:t xml:space="preserve"> this, the company may encounter challenges in the manner in which the business has catered to unfair competitive practices. </w:t>
      </w:r>
    </w:p>
    <w:p w14:paraId="317B783A" w14:textId="22FA66FD" w:rsidR="00032DBA" w:rsidRPr="00565B4A" w:rsidRDefault="0050480E" w:rsidP="00E67658">
      <w:pPr>
        <w:rPr>
          <w:color w:val="000000" w:themeColor="text1"/>
        </w:rPr>
      </w:pPr>
      <w:r w:rsidRPr="00565B4A">
        <w:rPr>
          <w:b/>
          <w:color w:val="000000" w:themeColor="text1"/>
        </w:rPr>
        <w:t>Ethical –</w:t>
      </w:r>
      <w:r w:rsidR="00BC657B" w:rsidRPr="00565B4A">
        <w:rPr>
          <w:color w:val="000000" w:themeColor="text1"/>
        </w:rPr>
        <w:t xml:space="preserve"> The ethical environment of </w:t>
      </w:r>
      <w:r w:rsidR="009E3ABD" w:rsidRPr="00565B4A">
        <w:rPr>
          <w:color w:val="000000" w:themeColor="text1"/>
        </w:rPr>
        <w:t>Germany</w:t>
      </w:r>
      <w:r w:rsidR="00BC657B" w:rsidRPr="00565B4A">
        <w:rPr>
          <w:color w:val="000000" w:themeColor="text1"/>
        </w:rPr>
        <w:t xml:space="preserve"> calls for business ethics on the part of the organization operating in the different segments. This requires enacting the company's accountability towards the stakeholders of the society (</w:t>
      </w:r>
      <w:r w:rsidR="00FA2DA8" w:rsidRPr="00565B4A">
        <w:rPr>
          <w:color w:val="000000" w:themeColor="text1"/>
        </w:rPr>
        <w:t>Schiff</w:t>
      </w:r>
      <w:r w:rsidR="00FA2DA8" w:rsidRPr="00565B4A">
        <w:rPr>
          <w:i/>
          <w:color w:val="000000" w:themeColor="text1"/>
        </w:rPr>
        <w:t xml:space="preserve"> et.al</w:t>
      </w:r>
      <w:r w:rsidR="00FA2DA8" w:rsidRPr="00565B4A">
        <w:rPr>
          <w:color w:val="000000" w:themeColor="text1"/>
        </w:rPr>
        <w:t xml:space="preserve"> 2020</w:t>
      </w:r>
      <w:r w:rsidR="00BC657B" w:rsidRPr="00565B4A">
        <w:rPr>
          <w:color w:val="000000" w:themeColor="text1"/>
        </w:rPr>
        <w:t>).</w:t>
      </w:r>
    </w:p>
    <w:p w14:paraId="68C00828" w14:textId="1B79D106" w:rsidR="00B86850" w:rsidRPr="00AF3C9D" w:rsidRDefault="0050480E" w:rsidP="00E67658">
      <w:pPr>
        <w:rPr>
          <w:color w:val="000000" w:themeColor="text1"/>
          <w:u w:val="single"/>
        </w:rPr>
      </w:pPr>
      <w:r w:rsidRPr="00565B4A">
        <w:rPr>
          <w:color w:val="000000" w:themeColor="text1"/>
        </w:rPr>
        <w:t xml:space="preserve">In addition to the STEEPLE analysis carried out, it is equally essential to consider the aspects in which the company is portraying a good performance. This can be availed through the application of the SOAR analysis which considers the strengths, opportunities, </w:t>
      </w:r>
      <w:r w:rsidR="00AF3C9D" w:rsidRPr="00565B4A">
        <w:rPr>
          <w:color w:val="000000" w:themeColor="text1"/>
        </w:rPr>
        <w:t>aspirations,</w:t>
      </w:r>
      <w:r w:rsidRPr="00565B4A">
        <w:rPr>
          <w:color w:val="000000" w:themeColor="text1"/>
        </w:rPr>
        <w:t xml:space="preserve"> and results of the changes the organization seeks to adopt (</w:t>
      </w:r>
      <w:proofErr w:type="spellStart"/>
      <w:r w:rsidR="00FA2DA8" w:rsidRPr="00565B4A">
        <w:rPr>
          <w:color w:val="000000" w:themeColor="text1"/>
        </w:rPr>
        <w:t>Vardopoulos</w:t>
      </w:r>
      <w:proofErr w:type="spellEnd"/>
      <w:r w:rsidR="00FA2DA8" w:rsidRPr="00565B4A">
        <w:rPr>
          <w:i/>
          <w:color w:val="000000" w:themeColor="text1"/>
        </w:rPr>
        <w:t xml:space="preserve"> et.al</w:t>
      </w:r>
      <w:r w:rsidR="00FA2DA8" w:rsidRPr="00565B4A">
        <w:rPr>
          <w:color w:val="000000" w:themeColor="text1"/>
        </w:rPr>
        <w:t xml:space="preserve"> 2023</w:t>
      </w:r>
      <w:r w:rsidRPr="00565B4A">
        <w:rPr>
          <w:color w:val="000000" w:themeColor="text1"/>
        </w:rPr>
        <w:t xml:space="preserve">). As such, the SOAR analysis of </w:t>
      </w:r>
      <w:r w:rsidR="00AF3C9D" w:rsidRPr="00AF3C9D">
        <w:rPr>
          <w:color w:val="000000" w:themeColor="text1"/>
          <w:lang w:val="en-IN"/>
        </w:rPr>
        <w:t xml:space="preserve">A&amp;O Hostels </w:t>
      </w:r>
      <w:r w:rsidR="00AF3C9D" w:rsidRPr="00AF3C9D">
        <w:rPr>
          <w:color w:val="000000" w:themeColor="text1"/>
        </w:rPr>
        <w:t>Hamburg</w:t>
      </w:r>
      <w:r w:rsidRPr="00565B4A">
        <w:rPr>
          <w:color w:val="000000" w:themeColor="text1"/>
        </w:rPr>
        <w:t xml:space="preserve"> is as follows: </w:t>
      </w:r>
    </w:p>
    <w:tbl>
      <w:tblPr>
        <w:tblStyle w:val="TableGrid"/>
        <w:tblW w:w="0" w:type="auto"/>
        <w:tblLook w:val="04A0" w:firstRow="1" w:lastRow="0" w:firstColumn="1" w:lastColumn="0" w:noHBand="0" w:noVBand="1"/>
      </w:tblPr>
      <w:tblGrid>
        <w:gridCol w:w="4675"/>
        <w:gridCol w:w="4675"/>
      </w:tblGrid>
      <w:tr w:rsidR="00F23DC9" w:rsidRPr="00565B4A" w14:paraId="551CCBF8" w14:textId="77777777" w:rsidTr="00B86850">
        <w:tc>
          <w:tcPr>
            <w:tcW w:w="4788" w:type="dxa"/>
          </w:tcPr>
          <w:p w14:paraId="2A05E47D" w14:textId="77777777" w:rsidR="00B86850" w:rsidRPr="00565B4A" w:rsidRDefault="0050480E" w:rsidP="009E3ABD">
            <w:pPr>
              <w:jc w:val="center"/>
              <w:rPr>
                <w:color w:val="000000" w:themeColor="text1"/>
              </w:rPr>
            </w:pPr>
            <w:r w:rsidRPr="00565B4A">
              <w:rPr>
                <w:color w:val="000000" w:themeColor="text1"/>
              </w:rPr>
              <w:t>Strengths</w:t>
            </w:r>
          </w:p>
          <w:p w14:paraId="3F1B4FD9" w14:textId="77777777" w:rsidR="00B86850" w:rsidRPr="00565B4A" w:rsidRDefault="0050480E" w:rsidP="00E67658">
            <w:pPr>
              <w:rPr>
                <w:color w:val="000000" w:themeColor="text1"/>
              </w:rPr>
            </w:pPr>
            <w:r w:rsidRPr="00565B4A">
              <w:rPr>
                <w:color w:val="000000" w:themeColor="text1"/>
              </w:rPr>
              <w:t>Global presence</w:t>
            </w:r>
          </w:p>
          <w:p w14:paraId="15D319C4" w14:textId="77777777" w:rsidR="00B86850" w:rsidRPr="00565B4A" w:rsidRDefault="0050480E" w:rsidP="00E67658">
            <w:pPr>
              <w:rPr>
                <w:color w:val="000000" w:themeColor="text1"/>
              </w:rPr>
            </w:pPr>
            <w:r w:rsidRPr="00565B4A">
              <w:rPr>
                <w:color w:val="000000" w:themeColor="text1"/>
              </w:rPr>
              <w:t xml:space="preserve">Ideal Location </w:t>
            </w:r>
          </w:p>
        </w:tc>
        <w:tc>
          <w:tcPr>
            <w:tcW w:w="4788" w:type="dxa"/>
          </w:tcPr>
          <w:p w14:paraId="5E903730" w14:textId="77777777" w:rsidR="00B86850" w:rsidRPr="00565B4A" w:rsidRDefault="0050480E" w:rsidP="009E3ABD">
            <w:pPr>
              <w:jc w:val="center"/>
              <w:rPr>
                <w:color w:val="000000" w:themeColor="text1"/>
              </w:rPr>
            </w:pPr>
            <w:r w:rsidRPr="00565B4A">
              <w:rPr>
                <w:color w:val="000000" w:themeColor="text1"/>
              </w:rPr>
              <w:t>Opportunities</w:t>
            </w:r>
          </w:p>
          <w:p w14:paraId="5DA2151C" w14:textId="77777777" w:rsidR="00B86850" w:rsidRPr="00565B4A" w:rsidRDefault="0050480E" w:rsidP="00E67658">
            <w:pPr>
              <w:rPr>
                <w:color w:val="000000" w:themeColor="text1"/>
              </w:rPr>
            </w:pPr>
            <w:r w:rsidRPr="00565B4A">
              <w:rPr>
                <w:color w:val="000000" w:themeColor="text1"/>
              </w:rPr>
              <w:t>Artificial intelligence integration</w:t>
            </w:r>
          </w:p>
          <w:p w14:paraId="2E10C9DC" w14:textId="77777777" w:rsidR="00B86850" w:rsidRPr="00565B4A" w:rsidRDefault="0050480E" w:rsidP="00E67658">
            <w:pPr>
              <w:rPr>
                <w:color w:val="000000" w:themeColor="text1"/>
              </w:rPr>
            </w:pPr>
            <w:r w:rsidRPr="00565B4A">
              <w:rPr>
                <w:color w:val="000000" w:themeColor="text1"/>
              </w:rPr>
              <w:t xml:space="preserve">Increased digitalization </w:t>
            </w:r>
          </w:p>
        </w:tc>
      </w:tr>
      <w:tr w:rsidR="00F23DC9" w:rsidRPr="00565B4A" w14:paraId="1F42B37A" w14:textId="77777777" w:rsidTr="00B86850">
        <w:tc>
          <w:tcPr>
            <w:tcW w:w="4788" w:type="dxa"/>
          </w:tcPr>
          <w:p w14:paraId="4CC9DB22" w14:textId="77777777" w:rsidR="00B86850" w:rsidRPr="00565B4A" w:rsidRDefault="0050480E" w:rsidP="009E3ABD">
            <w:pPr>
              <w:jc w:val="center"/>
              <w:rPr>
                <w:color w:val="000000" w:themeColor="text1"/>
              </w:rPr>
            </w:pPr>
            <w:r w:rsidRPr="00565B4A">
              <w:rPr>
                <w:color w:val="000000" w:themeColor="text1"/>
              </w:rPr>
              <w:t>Aspirations</w:t>
            </w:r>
          </w:p>
          <w:p w14:paraId="76E892B9" w14:textId="77777777" w:rsidR="00C5785B" w:rsidRPr="00565B4A" w:rsidRDefault="0050480E" w:rsidP="00E67658">
            <w:pPr>
              <w:rPr>
                <w:color w:val="000000" w:themeColor="text1"/>
              </w:rPr>
            </w:pPr>
            <w:r w:rsidRPr="00565B4A">
              <w:rPr>
                <w:color w:val="000000" w:themeColor="text1"/>
              </w:rPr>
              <w:t>Expansion through capitalization of pipeline hotels in different countries</w:t>
            </w:r>
          </w:p>
          <w:p w14:paraId="5351A836" w14:textId="77777777" w:rsidR="00C5785B" w:rsidRPr="00565B4A" w:rsidRDefault="0050480E" w:rsidP="00E67658">
            <w:pPr>
              <w:rPr>
                <w:color w:val="000000" w:themeColor="text1"/>
              </w:rPr>
            </w:pPr>
            <w:r w:rsidRPr="00565B4A">
              <w:rPr>
                <w:color w:val="000000" w:themeColor="text1"/>
              </w:rPr>
              <w:lastRenderedPageBreak/>
              <w:t xml:space="preserve">Increase shareholder returns </w:t>
            </w:r>
          </w:p>
        </w:tc>
        <w:tc>
          <w:tcPr>
            <w:tcW w:w="4788" w:type="dxa"/>
          </w:tcPr>
          <w:p w14:paraId="7EAEF3C2" w14:textId="77777777" w:rsidR="00B86850" w:rsidRPr="00565B4A" w:rsidRDefault="0050480E" w:rsidP="009E3ABD">
            <w:pPr>
              <w:jc w:val="center"/>
              <w:rPr>
                <w:color w:val="000000" w:themeColor="text1"/>
              </w:rPr>
            </w:pPr>
            <w:r w:rsidRPr="00565B4A">
              <w:rPr>
                <w:color w:val="000000" w:themeColor="text1"/>
              </w:rPr>
              <w:lastRenderedPageBreak/>
              <w:t>Results</w:t>
            </w:r>
          </w:p>
          <w:p w14:paraId="18CA5902" w14:textId="77777777" w:rsidR="00C5785B" w:rsidRPr="00565B4A" w:rsidRDefault="0050480E" w:rsidP="00E67658">
            <w:pPr>
              <w:rPr>
                <w:color w:val="000000" w:themeColor="text1"/>
              </w:rPr>
            </w:pPr>
            <w:r w:rsidRPr="00565B4A">
              <w:rPr>
                <w:color w:val="000000" w:themeColor="text1"/>
              </w:rPr>
              <w:t xml:space="preserve">Increase in </w:t>
            </w:r>
            <w:proofErr w:type="gramStart"/>
            <w:r w:rsidRPr="00565B4A">
              <w:rPr>
                <w:color w:val="000000" w:themeColor="text1"/>
              </w:rPr>
              <w:t>profits</w:t>
            </w:r>
            <w:proofErr w:type="gramEnd"/>
          </w:p>
          <w:p w14:paraId="25C55B0C" w14:textId="77777777" w:rsidR="00C5785B" w:rsidRPr="00565B4A" w:rsidRDefault="0050480E" w:rsidP="00E67658">
            <w:pPr>
              <w:rPr>
                <w:color w:val="000000" w:themeColor="text1"/>
              </w:rPr>
            </w:pPr>
            <w:r w:rsidRPr="00565B4A">
              <w:rPr>
                <w:color w:val="000000" w:themeColor="text1"/>
              </w:rPr>
              <w:t>Improved customer satisfaction</w:t>
            </w:r>
          </w:p>
        </w:tc>
      </w:tr>
    </w:tbl>
    <w:p w14:paraId="5CEC1A2C" w14:textId="77777777" w:rsidR="00B86850" w:rsidRPr="00565B4A" w:rsidRDefault="00B86850" w:rsidP="00E67658">
      <w:pPr>
        <w:rPr>
          <w:color w:val="000000" w:themeColor="text1"/>
        </w:rPr>
      </w:pPr>
    </w:p>
    <w:p w14:paraId="68B4F56E" w14:textId="2B54927F" w:rsidR="00C5785B" w:rsidRPr="00565B4A" w:rsidRDefault="0050480E" w:rsidP="00E67658">
      <w:pPr>
        <w:rPr>
          <w:color w:val="000000" w:themeColor="text1"/>
        </w:rPr>
      </w:pPr>
      <w:r w:rsidRPr="00565B4A">
        <w:rPr>
          <w:color w:val="000000" w:themeColor="text1"/>
        </w:rPr>
        <w:t xml:space="preserve">The SOAR analysis lays down the strengths of the company, which comprises its massive global presence and ideal location. </w:t>
      </w:r>
      <w:r w:rsidR="009E3ABD" w:rsidRPr="00565B4A">
        <w:rPr>
          <w:color w:val="000000" w:themeColor="text1"/>
        </w:rPr>
        <w:t xml:space="preserve">The hotels of </w:t>
      </w:r>
      <w:r w:rsidR="00F84254" w:rsidRPr="00565B4A">
        <w:rPr>
          <w:color w:val="000000" w:themeColor="text1"/>
          <w:lang w:val="en-IN"/>
        </w:rPr>
        <w:t xml:space="preserve">A&amp;O Hostels </w:t>
      </w:r>
      <w:r w:rsidR="009E3ABD" w:rsidRPr="00565B4A">
        <w:rPr>
          <w:color w:val="000000" w:themeColor="text1"/>
        </w:rPr>
        <w:t xml:space="preserve">Germany are located at strategic and unique </w:t>
      </w:r>
      <w:r w:rsidR="00FA4212" w:rsidRPr="00565B4A">
        <w:rPr>
          <w:color w:val="000000" w:themeColor="text1"/>
        </w:rPr>
        <w:t>locations that make</w:t>
      </w:r>
      <w:r w:rsidRPr="00565B4A">
        <w:rPr>
          <w:color w:val="000000" w:themeColor="text1"/>
        </w:rPr>
        <w:t xml:space="preserve"> a hotel an attracti</w:t>
      </w:r>
      <w:r w:rsidR="00BE285F" w:rsidRPr="00565B4A">
        <w:rPr>
          <w:color w:val="000000" w:themeColor="text1"/>
        </w:rPr>
        <w:t xml:space="preserve">ve tourist location that holds </w:t>
      </w:r>
      <w:r w:rsidR="009E3ABD" w:rsidRPr="00565B4A">
        <w:rPr>
          <w:color w:val="000000" w:themeColor="text1"/>
        </w:rPr>
        <w:t>German</w:t>
      </w:r>
      <w:r w:rsidRPr="00565B4A">
        <w:rPr>
          <w:color w:val="000000" w:themeColor="text1"/>
        </w:rPr>
        <w:t xml:space="preserve"> cultural values</w:t>
      </w:r>
      <w:r w:rsidR="00CA204D" w:rsidRPr="00565B4A">
        <w:rPr>
          <w:color w:val="000000" w:themeColor="text1"/>
        </w:rPr>
        <w:t xml:space="preserve"> (</w:t>
      </w:r>
      <w:proofErr w:type="spellStart"/>
      <w:r w:rsidR="001E5A50" w:rsidRPr="00565B4A">
        <w:rPr>
          <w:color w:val="000000" w:themeColor="text1"/>
          <w:lang w:val="en-IN"/>
        </w:rPr>
        <w:t>Aoh</w:t>
      </w:r>
      <w:r w:rsidR="00CA204D" w:rsidRPr="00565B4A">
        <w:rPr>
          <w:color w:val="000000" w:themeColor="text1"/>
          <w:lang w:val="en-IN"/>
        </w:rPr>
        <w:t>ostels</w:t>
      </w:r>
      <w:proofErr w:type="spellEnd"/>
      <w:r w:rsidR="001E5A50" w:rsidRPr="00565B4A">
        <w:rPr>
          <w:color w:val="000000" w:themeColor="text1"/>
        </w:rPr>
        <w:t>, 2024</w:t>
      </w:r>
      <w:r w:rsidR="00CA204D" w:rsidRPr="00565B4A">
        <w:rPr>
          <w:color w:val="000000" w:themeColor="text1"/>
        </w:rPr>
        <w:t>)</w:t>
      </w:r>
      <w:r w:rsidRPr="00565B4A">
        <w:rPr>
          <w:color w:val="000000" w:themeColor="text1"/>
        </w:rPr>
        <w:t xml:space="preserve">. </w:t>
      </w:r>
    </w:p>
    <w:p w14:paraId="013868F0" w14:textId="77777777" w:rsidR="00C5785B" w:rsidRPr="00565B4A" w:rsidRDefault="0050480E" w:rsidP="00E67658">
      <w:pPr>
        <w:rPr>
          <w:color w:val="000000" w:themeColor="text1"/>
        </w:rPr>
      </w:pPr>
      <w:r w:rsidRPr="00565B4A">
        <w:rPr>
          <w:color w:val="000000" w:themeColor="text1"/>
        </w:rPr>
        <w:t>These competitive advantages that the hotel has over its competitors can be integrated into the capitalization of the opportunities available. One of the major revolutions the hospitality industry is ex</w:t>
      </w:r>
      <w:r w:rsidR="00BE285F" w:rsidRPr="00565B4A">
        <w:rPr>
          <w:color w:val="000000" w:themeColor="text1"/>
        </w:rPr>
        <w:t xml:space="preserve">periencing is the advent of technological innovations in the field of artificial intelligence. This ensures the automation of several processes and effectiveness in performing tasks. In addition to this, the </w:t>
      </w:r>
      <w:r w:rsidR="00413595" w:rsidRPr="00565B4A">
        <w:rPr>
          <w:color w:val="000000" w:themeColor="text1"/>
        </w:rPr>
        <w:t>opportunities for digitization are</w:t>
      </w:r>
      <w:r w:rsidR="00BE285F" w:rsidRPr="00565B4A">
        <w:rPr>
          <w:color w:val="000000" w:themeColor="text1"/>
        </w:rPr>
        <w:t xml:space="preserve"> vast as information and communication technologies have made it easier for the hotel to reach out to customers directly (</w:t>
      </w:r>
      <w:r w:rsidR="00FA2DA8" w:rsidRPr="00565B4A">
        <w:rPr>
          <w:color w:val="000000" w:themeColor="text1"/>
        </w:rPr>
        <w:t>Ruel and Njoku, 2021</w:t>
      </w:r>
      <w:r w:rsidR="00BE285F" w:rsidRPr="00565B4A">
        <w:rPr>
          <w:color w:val="000000" w:themeColor="text1"/>
        </w:rPr>
        <w:t xml:space="preserve">). </w:t>
      </w:r>
      <w:proofErr w:type="gramStart"/>
      <w:r w:rsidR="00BE285F" w:rsidRPr="00565B4A">
        <w:rPr>
          <w:color w:val="000000" w:themeColor="text1"/>
        </w:rPr>
        <w:t>In light of</w:t>
      </w:r>
      <w:proofErr w:type="gramEnd"/>
      <w:r w:rsidR="00BE285F" w:rsidRPr="00565B4A">
        <w:rPr>
          <w:color w:val="000000" w:themeColor="text1"/>
        </w:rPr>
        <w:t xml:space="preserve"> this, it can be said the company eliminated intermediaries such as online booking platforms and achieved a more transparent method of approaching clients. </w:t>
      </w:r>
    </w:p>
    <w:p w14:paraId="6C1E68D8" w14:textId="77777777" w:rsidR="00BE285F" w:rsidRPr="00565B4A" w:rsidRDefault="0050480E" w:rsidP="00E67658">
      <w:pPr>
        <w:rPr>
          <w:color w:val="000000" w:themeColor="text1"/>
        </w:rPr>
      </w:pPr>
      <w:r w:rsidRPr="00565B4A">
        <w:rPr>
          <w:color w:val="000000" w:themeColor="text1"/>
        </w:rPr>
        <w:t xml:space="preserve">In doing so, the company currently aspires to expand its operations based on the pipeline counts currently established. It seeks to </w:t>
      </w:r>
      <w:proofErr w:type="gramStart"/>
      <w:r w:rsidRPr="00565B4A">
        <w:rPr>
          <w:color w:val="000000" w:themeColor="text1"/>
        </w:rPr>
        <w:t>open up</w:t>
      </w:r>
      <w:proofErr w:type="gramEnd"/>
      <w:r w:rsidRPr="00565B4A">
        <w:rPr>
          <w:color w:val="000000" w:themeColor="text1"/>
        </w:rPr>
        <w:t xml:space="preserve"> newer and innovative hotel environments that provide i</w:t>
      </w:r>
      <w:r w:rsidR="00F84254" w:rsidRPr="00565B4A">
        <w:rPr>
          <w:color w:val="000000" w:themeColor="text1"/>
        </w:rPr>
        <w:t>mproved, luxurious experiences</w:t>
      </w:r>
      <w:r w:rsidRPr="00565B4A">
        <w:rPr>
          <w:color w:val="000000" w:themeColor="text1"/>
        </w:rPr>
        <w:t xml:space="preserve">. One of the key aspirations of the company is to ensure increased shareholder returns through its effective strategies. The result of such opportunities and </w:t>
      </w:r>
      <w:r w:rsidR="00FA2DA8" w:rsidRPr="00565B4A">
        <w:rPr>
          <w:color w:val="000000" w:themeColor="text1"/>
        </w:rPr>
        <w:t>strengths</w:t>
      </w:r>
      <w:r w:rsidRPr="00565B4A">
        <w:rPr>
          <w:color w:val="000000" w:themeColor="text1"/>
        </w:rPr>
        <w:t xml:space="preserve"> will likely witness a soar in profit levels. However, the primary result of the strategies would be to achieve improved customer satisfaction. </w:t>
      </w:r>
    </w:p>
    <w:p w14:paraId="65A9265F" w14:textId="77777777" w:rsidR="00BE285F" w:rsidRPr="00565B4A" w:rsidRDefault="0050480E" w:rsidP="00E67658">
      <w:pPr>
        <w:rPr>
          <w:color w:val="000000" w:themeColor="text1"/>
        </w:rPr>
      </w:pPr>
      <w:r w:rsidRPr="00565B4A">
        <w:rPr>
          <w:color w:val="000000" w:themeColor="text1"/>
        </w:rPr>
        <w:t xml:space="preserve">While the above two analyses have been capable of drawing the impacts of various external factors on the business of the hotel and the strengths and opportunities available for the hotel, it is also necessary to consider the possible future direction of the company. This can be achieved through the application of the TOWS analysis. </w:t>
      </w:r>
    </w:p>
    <w:tbl>
      <w:tblPr>
        <w:tblStyle w:val="TableGrid"/>
        <w:tblW w:w="0" w:type="auto"/>
        <w:tblLook w:val="04A0" w:firstRow="1" w:lastRow="0" w:firstColumn="1" w:lastColumn="0" w:noHBand="0" w:noVBand="1"/>
      </w:tblPr>
      <w:tblGrid>
        <w:gridCol w:w="4675"/>
        <w:gridCol w:w="4675"/>
      </w:tblGrid>
      <w:tr w:rsidR="00F23DC9" w:rsidRPr="00565B4A" w14:paraId="28E79175" w14:textId="77777777" w:rsidTr="00BE285F">
        <w:tc>
          <w:tcPr>
            <w:tcW w:w="4788" w:type="dxa"/>
          </w:tcPr>
          <w:p w14:paraId="2531F224" w14:textId="77777777" w:rsidR="00BE285F" w:rsidRPr="00565B4A" w:rsidRDefault="0050480E" w:rsidP="00E67658">
            <w:pPr>
              <w:rPr>
                <w:color w:val="000000" w:themeColor="text1"/>
              </w:rPr>
            </w:pPr>
            <w:r w:rsidRPr="00565B4A">
              <w:rPr>
                <w:color w:val="000000" w:themeColor="text1"/>
              </w:rPr>
              <w:t>Threats</w:t>
            </w:r>
          </w:p>
          <w:p w14:paraId="08230A93" w14:textId="77777777" w:rsidR="00BE285F" w:rsidRPr="00565B4A" w:rsidRDefault="0050480E" w:rsidP="00E67658">
            <w:pPr>
              <w:rPr>
                <w:color w:val="000000" w:themeColor="text1"/>
              </w:rPr>
            </w:pPr>
            <w:r w:rsidRPr="00565B4A">
              <w:rPr>
                <w:color w:val="000000" w:themeColor="text1"/>
              </w:rPr>
              <w:t xml:space="preserve">Legal consequences on account of unfair practices </w:t>
            </w:r>
          </w:p>
          <w:p w14:paraId="4359656C" w14:textId="77777777" w:rsidR="00BE285F" w:rsidRPr="00565B4A" w:rsidRDefault="0050480E" w:rsidP="00E67658">
            <w:pPr>
              <w:rPr>
                <w:color w:val="000000" w:themeColor="text1"/>
              </w:rPr>
            </w:pPr>
            <w:r w:rsidRPr="00565B4A">
              <w:rPr>
                <w:color w:val="000000" w:themeColor="text1"/>
              </w:rPr>
              <w:t xml:space="preserve">High competition </w:t>
            </w:r>
          </w:p>
        </w:tc>
        <w:tc>
          <w:tcPr>
            <w:tcW w:w="4788" w:type="dxa"/>
          </w:tcPr>
          <w:p w14:paraId="5794A6AA" w14:textId="77777777" w:rsidR="00BE285F" w:rsidRPr="00565B4A" w:rsidRDefault="0050480E" w:rsidP="00E67658">
            <w:pPr>
              <w:rPr>
                <w:color w:val="000000" w:themeColor="text1"/>
              </w:rPr>
            </w:pPr>
            <w:r w:rsidRPr="00565B4A">
              <w:rPr>
                <w:color w:val="000000" w:themeColor="text1"/>
              </w:rPr>
              <w:t>Opportunities</w:t>
            </w:r>
          </w:p>
          <w:p w14:paraId="7CCABE11" w14:textId="77777777" w:rsidR="00BE285F" w:rsidRPr="00565B4A" w:rsidRDefault="0050480E" w:rsidP="00BE285F">
            <w:pPr>
              <w:rPr>
                <w:color w:val="000000" w:themeColor="text1"/>
              </w:rPr>
            </w:pPr>
            <w:r w:rsidRPr="00565B4A">
              <w:rPr>
                <w:color w:val="000000" w:themeColor="text1"/>
              </w:rPr>
              <w:t xml:space="preserve">Sustainability practices </w:t>
            </w:r>
          </w:p>
          <w:p w14:paraId="08EA8B1D" w14:textId="77777777" w:rsidR="00BE285F" w:rsidRPr="00565B4A" w:rsidRDefault="0050480E" w:rsidP="00BE285F">
            <w:pPr>
              <w:rPr>
                <w:color w:val="000000" w:themeColor="text1"/>
              </w:rPr>
            </w:pPr>
            <w:r w:rsidRPr="00565B4A">
              <w:rPr>
                <w:color w:val="000000" w:themeColor="text1"/>
              </w:rPr>
              <w:t>Increased digitalization</w:t>
            </w:r>
          </w:p>
        </w:tc>
      </w:tr>
      <w:tr w:rsidR="00F23DC9" w:rsidRPr="00565B4A" w14:paraId="5C98990A" w14:textId="77777777" w:rsidTr="00BE285F">
        <w:tc>
          <w:tcPr>
            <w:tcW w:w="4788" w:type="dxa"/>
          </w:tcPr>
          <w:p w14:paraId="56C3F8A3" w14:textId="77777777" w:rsidR="00BE285F" w:rsidRPr="00565B4A" w:rsidRDefault="0050480E" w:rsidP="00E67658">
            <w:pPr>
              <w:rPr>
                <w:color w:val="000000" w:themeColor="text1"/>
              </w:rPr>
            </w:pPr>
            <w:r w:rsidRPr="00565B4A">
              <w:rPr>
                <w:color w:val="000000" w:themeColor="text1"/>
              </w:rPr>
              <w:t>Weaknesses</w:t>
            </w:r>
          </w:p>
          <w:p w14:paraId="37267BD4" w14:textId="77777777" w:rsidR="00BE285F" w:rsidRPr="00565B4A" w:rsidRDefault="0050480E" w:rsidP="00E67658">
            <w:pPr>
              <w:rPr>
                <w:color w:val="000000" w:themeColor="text1"/>
              </w:rPr>
            </w:pPr>
            <w:r w:rsidRPr="00565B4A">
              <w:rPr>
                <w:color w:val="000000" w:themeColor="text1"/>
              </w:rPr>
              <w:t xml:space="preserve">Lack of proper pricing policies </w:t>
            </w:r>
          </w:p>
          <w:p w14:paraId="5A693C18" w14:textId="77777777" w:rsidR="00DF66B0" w:rsidRPr="00565B4A" w:rsidRDefault="0050480E" w:rsidP="00E67658">
            <w:pPr>
              <w:rPr>
                <w:color w:val="000000" w:themeColor="text1"/>
              </w:rPr>
            </w:pPr>
            <w:r w:rsidRPr="00565B4A">
              <w:rPr>
                <w:color w:val="000000" w:themeColor="text1"/>
              </w:rPr>
              <w:t>Issues with finance funding</w:t>
            </w:r>
          </w:p>
        </w:tc>
        <w:tc>
          <w:tcPr>
            <w:tcW w:w="4788" w:type="dxa"/>
          </w:tcPr>
          <w:p w14:paraId="12335AE2" w14:textId="77777777" w:rsidR="00BE285F" w:rsidRPr="00565B4A" w:rsidRDefault="0050480E" w:rsidP="00E67658">
            <w:pPr>
              <w:rPr>
                <w:color w:val="000000" w:themeColor="text1"/>
              </w:rPr>
            </w:pPr>
            <w:r w:rsidRPr="00565B4A">
              <w:rPr>
                <w:color w:val="000000" w:themeColor="text1"/>
              </w:rPr>
              <w:t>Strengths</w:t>
            </w:r>
          </w:p>
          <w:p w14:paraId="573254BC" w14:textId="77777777" w:rsidR="00DF66B0" w:rsidRPr="00565B4A" w:rsidRDefault="0050480E" w:rsidP="00E67658">
            <w:pPr>
              <w:rPr>
                <w:color w:val="000000" w:themeColor="text1"/>
              </w:rPr>
            </w:pPr>
            <w:r w:rsidRPr="00565B4A">
              <w:rPr>
                <w:color w:val="000000" w:themeColor="text1"/>
              </w:rPr>
              <w:t>Global presence</w:t>
            </w:r>
          </w:p>
          <w:p w14:paraId="40E998D2" w14:textId="77777777" w:rsidR="00DF66B0" w:rsidRPr="00565B4A" w:rsidRDefault="0050480E" w:rsidP="00E67658">
            <w:pPr>
              <w:rPr>
                <w:color w:val="000000" w:themeColor="text1"/>
              </w:rPr>
            </w:pPr>
            <w:r w:rsidRPr="00565B4A">
              <w:rPr>
                <w:color w:val="000000" w:themeColor="text1"/>
              </w:rPr>
              <w:t>Dedicated staff</w:t>
            </w:r>
          </w:p>
        </w:tc>
      </w:tr>
    </w:tbl>
    <w:p w14:paraId="6533EBEC" w14:textId="77777777" w:rsidR="00DF66B0" w:rsidRPr="00565B4A" w:rsidRDefault="0050480E" w:rsidP="00E67658">
      <w:pPr>
        <w:rPr>
          <w:color w:val="000000" w:themeColor="text1"/>
        </w:rPr>
      </w:pPr>
      <w:r w:rsidRPr="00565B4A">
        <w:rPr>
          <w:color w:val="000000" w:themeColor="text1"/>
        </w:rPr>
        <w:lastRenderedPageBreak/>
        <w:t xml:space="preserve"> The TOWS analysis reveals the opportunities available to the company in the form of sustainability practices. This allows the company to adhere to the sustainability development goals. This would also help the company meet the expectations of the consumer groups within the country while fulfilling the political, legal, and environmental requirements of the country. With the changing technological stance, the hotel can integrate expansion strategies in digitalization. This would enable the company to gather sufficient data while carrying out predictive analysis of the gap in the market. </w:t>
      </w:r>
    </w:p>
    <w:p w14:paraId="13EEAE07" w14:textId="77777777" w:rsidR="00E67658" w:rsidRPr="00565B4A" w:rsidRDefault="0050480E" w:rsidP="00E67658">
      <w:pPr>
        <w:rPr>
          <w:color w:val="000000" w:themeColor="text1"/>
        </w:rPr>
      </w:pPr>
      <w:r w:rsidRPr="00565B4A">
        <w:rPr>
          <w:color w:val="000000" w:themeColor="text1"/>
        </w:rPr>
        <w:t xml:space="preserve">While threats in the form of possible legal consequences and high competition exist amid weakness, the company can ensure optimum utilization of its strengths. These </w:t>
      </w:r>
      <w:r w:rsidR="005E21DA" w:rsidRPr="00565B4A">
        <w:rPr>
          <w:color w:val="000000" w:themeColor="text1"/>
        </w:rPr>
        <w:t>strengths</w:t>
      </w:r>
      <w:r w:rsidRPr="00565B4A">
        <w:rPr>
          <w:color w:val="000000" w:themeColor="text1"/>
        </w:rPr>
        <w:t xml:space="preserve">, which </w:t>
      </w:r>
      <w:r w:rsidR="005E21DA" w:rsidRPr="00565B4A">
        <w:rPr>
          <w:color w:val="000000" w:themeColor="text1"/>
        </w:rPr>
        <w:t>comprise</w:t>
      </w:r>
      <w:r w:rsidRPr="00565B4A">
        <w:rPr>
          <w:color w:val="000000" w:themeColor="text1"/>
        </w:rPr>
        <w:t xml:space="preserve"> a massive global presence and its dedicated employees, </w:t>
      </w:r>
      <w:r w:rsidR="005E21DA" w:rsidRPr="00565B4A">
        <w:rPr>
          <w:color w:val="000000" w:themeColor="text1"/>
        </w:rPr>
        <w:t>would</w:t>
      </w:r>
      <w:r w:rsidRPr="00565B4A">
        <w:rPr>
          <w:color w:val="000000" w:themeColor="text1"/>
        </w:rPr>
        <w:t xml:space="preserve"> enable the company to carry out strategies of market penetration. This </w:t>
      </w:r>
      <w:r w:rsidR="005E21DA" w:rsidRPr="00565B4A">
        <w:rPr>
          <w:color w:val="000000" w:themeColor="text1"/>
        </w:rPr>
        <w:t>would</w:t>
      </w:r>
      <w:r w:rsidRPr="00565B4A">
        <w:rPr>
          <w:color w:val="000000" w:themeColor="text1"/>
        </w:rPr>
        <w:t xml:space="preserve"> ensure an increase in the number of existing as well as new customers.  </w:t>
      </w:r>
    </w:p>
    <w:p w14:paraId="46970E98" w14:textId="77777777" w:rsidR="00E67658" w:rsidRPr="00565B4A" w:rsidRDefault="0050480E" w:rsidP="005E21DA">
      <w:pPr>
        <w:pStyle w:val="Heading1"/>
      </w:pPr>
      <w:bookmarkStart w:id="4" w:name="_Toc159593038"/>
      <w:r w:rsidRPr="00565B4A">
        <w:t>Recommendations and Change Management</w:t>
      </w:r>
      <w:bookmarkEnd w:id="4"/>
    </w:p>
    <w:p w14:paraId="2C17C512" w14:textId="578391B2" w:rsidR="005E21DA" w:rsidRPr="00565B4A" w:rsidRDefault="0050480E" w:rsidP="005E21DA">
      <w:pPr>
        <w:rPr>
          <w:color w:val="000000" w:themeColor="text1"/>
        </w:rPr>
      </w:pPr>
      <w:r w:rsidRPr="00565B4A">
        <w:rPr>
          <w:color w:val="000000" w:themeColor="text1"/>
        </w:rPr>
        <w:t xml:space="preserve">Based on the issues that the company has been facing and the threats that it would have to encounter in the future, it is advised the company </w:t>
      </w:r>
      <w:r w:rsidR="007D0932" w:rsidRPr="00565B4A">
        <w:rPr>
          <w:color w:val="000000" w:themeColor="text1"/>
        </w:rPr>
        <w:t>to focus</w:t>
      </w:r>
      <w:r w:rsidRPr="00565B4A">
        <w:rPr>
          <w:color w:val="000000" w:themeColor="text1"/>
        </w:rPr>
        <w:t xml:space="preserve"> its efforts on change management. In doing so, the company will be required to carry out certain significant changes in its operations. As such, the following recommendations have been provided: </w:t>
      </w:r>
    </w:p>
    <w:p w14:paraId="26F013F0" w14:textId="27865957" w:rsidR="005E21DA" w:rsidRPr="00565B4A" w:rsidRDefault="0050480E" w:rsidP="005E21DA">
      <w:pPr>
        <w:pStyle w:val="ListParagraph"/>
        <w:numPr>
          <w:ilvl w:val="0"/>
          <w:numId w:val="46"/>
        </w:numPr>
        <w:rPr>
          <w:color w:val="000000" w:themeColor="text1"/>
          <w:lang w:val="en-GB"/>
        </w:rPr>
      </w:pPr>
      <w:r w:rsidRPr="00565B4A">
        <w:rPr>
          <w:color w:val="000000" w:themeColor="text1"/>
          <w:lang w:val="en-GB"/>
        </w:rPr>
        <w:t xml:space="preserve">When the hotel is facing the issue of a drop in occupancy of the hotel, the management of the hotel can </w:t>
      </w:r>
      <w:proofErr w:type="gramStart"/>
      <w:r w:rsidRPr="00565B4A">
        <w:rPr>
          <w:color w:val="000000" w:themeColor="text1"/>
          <w:lang w:val="en-GB"/>
        </w:rPr>
        <w:t>make adjustments</w:t>
      </w:r>
      <w:proofErr w:type="gramEnd"/>
      <w:r w:rsidRPr="00565B4A">
        <w:rPr>
          <w:color w:val="000000" w:themeColor="text1"/>
          <w:lang w:val="en-GB"/>
        </w:rPr>
        <w:t xml:space="preserve"> in the marketing strategies according to the changing demand. When there is a drop in the market in the middle of a week, the marketing team must target specific travellers who travel during the week, such as travellers who are on a business trip, retirees looking for a better deal, travellers who are attending any conference of came out of town to visit a real estate </w:t>
      </w:r>
      <w:r w:rsidR="007D0932" w:rsidRPr="00565B4A">
        <w:rPr>
          <w:color w:val="000000" w:themeColor="text1"/>
          <w:lang w:val="en-GB"/>
        </w:rPr>
        <w:t>site (</w:t>
      </w:r>
      <w:r w:rsidRPr="00565B4A">
        <w:rPr>
          <w:color w:val="000000" w:themeColor="text1"/>
          <w:lang w:val="en-GB"/>
        </w:rPr>
        <w:t>Lee</w:t>
      </w:r>
      <w:r w:rsidRPr="00565B4A">
        <w:rPr>
          <w:i/>
          <w:color w:val="000000" w:themeColor="text1"/>
          <w:lang w:val="en-GB"/>
        </w:rPr>
        <w:t>et.</w:t>
      </w:r>
      <w:r w:rsidR="007D0932">
        <w:rPr>
          <w:i/>
          <w:color w:val="000000" w:themeColor="text1"/>
          <w:lang w:val="en-GB"/>
        </w:rPr>
        <w:t xml:space="preserve"> </w:t>
      </w:r>
      <w:r w:rsidRPr="00565B4A">
        <w:rPr>
          <w:i/>
          <w:color w:val="000000" w:themeColor="text1"/>
          <w:lang w:val="en-GB"/>
        </w:rPr>
        <w:t>al</w:t>
      </w:r>
      <w:r w:rsidRPr="00565B4A">
        <w:rPr>
          <w:color w:val="000000" w:themeColor="text1"/>
          <w:lang w:val="en-GB"/>
        </w:rPr>
        <w:t xml:space="preserve"> 2021). Hotel management must make changes according to such travellers to attract them to the hotel. In case of seasonal demand, hotels can add season-based activities like providing skiing facilities and the </w:t>
      </w:r>
      <w:r w:rsidR="00FA4212" w:rsidRPr="00565B4A">
        <w:rPr>
          <w:color w:val="000000" w:themeColor="text1"/>
          <w:lang w:val="en-GB"/>
        </w:rPr>
        <w:t>like (</w:t>
      </w:r>
      <w:r w:rsidRPr="00565B4A">
        <w:rPr>
          <w:color w:val="000000" w:themeColor="text1"/>
          <w:lang w:val="en-GB"/>
        </w:rPr>
        <w:t xml:space="preserve">Kapoor and Kapoor, 2021). Hotels can integrate facilities according to the changing preferences of the customers. </w:t>
      </w:r>
    </w:p>
    <w:p w14:paraId="6339B434" w14:textId="77777777" w:rsidR="005E21DA" w:rsidRPr="00565B4A" w:rsidRDefault="0050480E" w:rsidP="005E21DA">
      <w:pPr>
        <w:pStyle w:val="ListParagraph"/>
        <w:numPr>
          <w:ilvl w:val="0"/>
          <w:numId w:val="46"/>
        </w:numPr>
        <w:rPr>
          <w:color w:val="000000" w:themeColor="text1"/>
          <w:lang w:val="en-GB"/>
        </w:rPr>
      </w:pPr>
      <w:r w:rsidRPr="00565B4A">
        <w:rPr>
          <w:color w:val="000000" w:themeColor="text1"/>
          <w:lang w:val="en-GB"/>
        </w:rPr>
        <w:t xml:space="preserve">To overcome the issue of a tarnished reputation, the hotel can take steps like building flexibility in the organisational structure of the company. When a hotel company is facing issues that have occurred due to the uncertainty of modern business practices, it is essential that the company implements flexibility by making strategies that can be moulded easily </w:t>
      </w:r>
      <w:r w:rsidRPr="00565B4A">
        <w:rPr>
          <w:color w:val="000000" w:themeColor="text1"/>
          <w:lang w:val="en-GB"/>
        </w:rPr>
        <w:lastRenderedPageBreak/>
        <w:t xml:space="preserve">in less time. Besides, when a company have implemented a flexible strategy, the company should maintain transparency with the stakeholders. To preserve the authenticity of the company, the leader must ensure that the company stakeholders have the required knowledge about the company's changing strategy. </w:t>
      </w:r>
    </w:p>
    <w:p w14:paraId="37C31CD0" w14:textId="77777777" w:rsidR="005E21DA" w:rsidRPr="00565B4A" w:rsidRDefault="0050480E" w:rsidP="005E21DA">
      <w:pPr>
        <w:pStyle w:val="ListParagraph"/>
        <w:numPr>
          <w:ilvl w:val="0"/>
          <w:numId w:val="46"/>
        </w:numPr>
        <w:rPr>
          <w:color w:val="000000" w:themeColor="text1"/>
          <w:lang w:val="en-GB"/>
        </w:rPr>
      </w:pPr>
      <w:r w:rsidRPr="00565B4A">
        <w:rPr>
          <w:color w:val="000000" w:themeColor="text1"/>
          <w:lang w:val="en-GB"/>
        </w:rPr>
        <w:t xml:space="preserve">To improve the reputation of the business, the company can turn to digital marketing to interact with the customers directly. Social media can be used to increase engagement with customers; the managers must focus on authentic communications to influence the reviews of the </w:t>
      </w:r>
      <w:r w:rsidR="00F84254" w:rsidRPr="00565B4A">
        <w:rPr>
          <w:color w:val="000000" w:themeColor="text1"/>
          <w:lang w:val="en-GB"/>
        </w:rPr>
        <w:t>business (</w:t>
      </w:r>
      <w:r w:rsidRPr="00565B4A">
        <w:rPr>
          <w:color w:val="000000" w:themeColor="text1"/>
          <w:lang w:val="en-GB"/>
        </w:rPr>
        <w:t>Kitsios</w:t>
      </w:r>
      <w:r w:rsidRPr="00565B4A">
        <w:rPr>
          <w:i/>
          <w:color w:val="000000" w:themeColor="text1"/>
          <w:lang w:val="en-GB"/>
        </w:rPr>
        <w:t>et.al</w:t>
      </w:r>
      <w:r w:rsidRPr="00565B4A">
        <w:rPr>
          <w:color w:val="000000" w:themeColor="text1"/>
          <w:lang w:val="en-GB"/>
        </w:rPr>
        <w:t xml:space="preserve"> 2021). Maintaining a strong social media presence can help the hotel to build a reputation. Answering the customers' doubts and providing instant replies can be helpful for the reputation of the company. Another digital marketing strategy that the hotel can use is optimising the search engine with respect to the website of the hotel business. Firstly, having a better performing website is very important as, due to digitalisation, customers turn to the official websites to find answers to their questions related to the business. </w:t>
      </w:r>
    </w:p>
    <w:p w14:paraId="53351CF2" w14:textId="2C4F421C" w:rsidR="005E21DA" w:rsidRPr="00565B4A" w:rsidRDefault="0050480E" w:rsidP="005E21DA">
      <w:pPr>
        <w:pStyle w:val="ListParagraph"/>
        <w:numPr>
          <w:ilvl w:val="0"/>
          <w:numId w:val="46"/>
        </w:numPr>
        <w:rPr>
          <w:color w:val="000000" w:themeColor="text1"/>
          <w:lang w:val="en-GB"/>
        </w:rPr>
      </w:pPr>
      <w:r w:rsidRPr="00565B4A">
        <w:rPr>
          <w:color w:val="000000" w:themeColor="text1"/>
          <w:lang w:val="en-GB"/>
        </w:rPr>
        <w:t xml:space="preserve">The hotel business must focus on compliance with the regulations of the country related to the working of such </w:t>
      </w:r>
      <w:r w:rsidR="00F84254" w:rsidRPr="00565B4A">
        <w:rPr>
          <w:color w:val="000000" w:themeColor="text1"/>
          <w:lang w:val="en-GB"/>
        </w:rPr>
        <w:t>companies (</w:t>
      </w:r>
      <w:r w:rsidRPr="00565B4A">
        <w:rPr>
          <w:color w:val="000000" w:themeColor="text1"/>
          <w:lang w:val="en-GB"/>
        </w:rPr>
        <w:t>Kravariti</w:t>
      </w:r>
      <w:r w:rsidRPr="00565B4A">
        <w:rPr>
          <w:i/>
          <w:color w:val="000000" w:themeColor="text1"/>
          <w:lang w:val="en-GB"/>
        </w:rPr>
        <w:t>et.al</w:t>
      </w:r>
      <w:r w:rsidRPr="00565B4A">
        <w:rPr>
          <w:color w:val="000000" w:themeColor="text1"/>
          <w:lang w:val="en-GB"/>
        </w:rPr>
        <w:t>2022). There are several laws that govern businesses in the hotel industry. It is important that the marketing</w:t>
      </w:r>
      <w:r w:rsidR="007D0932">
        <w:rPr>
          <w:color w:val="000000" w:themeColor="text1"/>
          <w:lang w:val="en-GB"/>
        </w:rPr>
        <w:t>, as well as management team,</w:t>
      </w:r>
      <w:r w:rsidRPr="00565B4A">
        <w:rPr>
          <w:color w:val="000000" w:themeColor="text1"/>
          <w:lang w:val="en-GB"/>
        </w:rPr>
        <w:t xml:space="preserve"> </w:t>
      </w:r>
      <w:r w:rsidR="007D0932">
        <w:rPr>
          <w:color w:val="000000" w:themeColor="text1"/>
          <w:lang w:val="en-GB"/>
        </w:rPr>
        <w:t>focus</w:t>
      </w:r>
      <w:r w:rsidRPr="00565B4A">
        <w:rPr>
          <w:color w:val="000000" w:themeColor="text1"/>
          <w:lang w:val="en-GB"/>
        </w:rPr>
        <w:t xml:space="preserve"> on studying every regulation that can impact the business operations of the hotel. The hotel needs to build its reputation, and when it complies with the fundamental rules, it adds to the goodwill of the business. The business needs to have clear standards while making business </w:t>
      </w:r>
      <w:r w:rsidR="00F84254" w:rsidRPr="00565B4A">
        <w:rPr>
          <w:color w:val="000000" w:themeColor="text1"/>
          <w:lang w:val="en-GB"/>
        </w:rPr>
        <w:t>policies</w:t>
      </w:r>
      <w:r w:rsidRPr="00565B4A">
        <w:rPr>
          <w:color w:val="000000" w:themeColor="text1"/>
          <w:lang w:val="en-GB"/>
        </w:rPr>
        <w:t xml:space="preserve"> and such standards must be followed strictly to get better </w:t>
      </w:r>
      <w:r w:rsidR="00085A51" w:rsidRPr="00565B4A">
        <w:rPr>
          <w:color w:val="000000" w:themeColor="text1"/>
          <w:lang w:val="en-GB"/>
        </w:rPr>
        <w:t>results (</w:t>
      </w:r>
      <w:r w:rsidRPr="00565B4A">
        <w:rPr>
          <w:color w:val="000000" w:themeColor="text1"/>
          <w:lang w:val="en-GB"/>
        </w:rPr>
        <w:t xml:space="preserve">Majeed and Kim, 2023). Besides, while preparing policies that govern the internal operation of the business, policymakers must consider the preferences of the consumers as well as the policies that govern the hotel industry. Using these points while marketing the business can help the hotel gain better goodwill. </w:t>
      </w:r>
    </w:p>
    <w:p w14:paraId="37A45166" w14:textId="77777777" w:rsidR="00D80B2D" w:rsidRPr="00565B4A" w:rsidRDefault="00D80B2D" w:rsidP="00D80B2D">
      <w:pPr>
        <w:spacing w:after="200" w:line="276" w:lineRule="auto"/>
        <w:jc w:val="left"/>
        <w:rPr>
          <w:color w:val="000000" w:themeColor="text1"/>
          <w:lang w:val="en-IN"/>
        </w:rPr>
      </w:pPr>
      <w:r w:rsidRPr="00565B4A">
        <w:rPr>
          <w:color w:val="000000" w:themeColor="text1"/>
          <w:lang w:val="en-IN"/>
        </w:rPr>
        <w:br w:type="page"/>
      </w:r>
    </w:p>
    <w:p w14:paraId="35D37598"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lastRenderedPageBreak/>
        <w:t xml:space="preserve">It is also recommended to </w:t>
      </w:r>
      <w:r w:rsidR="00F84254" w:rsidRPr="00565B4A">
        <w:rPr>
          <w:color w:val="000000" w:themeColor="text1"/>
          <w:lang w:val="en-IN"/>
        </w:rPr>
        <w:t>A&amp;O Hostels Groups</w:t>
      </w:r>
      <w:r w:rsidRPr="00565B4A">
        <w:rPr>
          <w:color w:val="000000" w:themeColor="text1"/>
          <w:lang w:val="en-IN"/>
        </w:rPr>
        <w:t xml:space="preserve"> that adapting changes to the overall activities of the firm can help in the achievement of goals and objectives. These will be referred to as the significant change management practices for which the firm will need to plan and react accordingly (</w:t>
      </w:r>
      <w:proofErr w:type="spellStart"/>
      <w:r w:rsidRPr="00565B4A">
        <w:rPr>
          <w:color w:val="000000" w:themeColor="text1"/>
          <w:lang w:val="en-US"/>
        </w:rPr>
        <w:t>Kumarand</w:t>
      </w:r>
      <w:proofErr w:type="spellEnd"/>
      <w:r w:rsidRPr="00565B4A">
        <w:rPr>
          <w:color w:val="000000" w:themeColor="text1"/>
          <w:lang w:val="en-US"/>
        </w:rPr>
        <w:t xml:space="preserve"> Valeri, 2022).</w:t>
      </w:r>
    </w:p>
    <w:p w14:paraId="0C532343"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By adopting such strategies, two major organisational change management models can be optimised by the </w:t>
      </w:r>
      <w:r w:rsidR="00F84254" w:rsidRPr="00565B4A">
        <w:rPr>
          <w:color w:val="000000" w:themeColor="text1"/>
          <w:lang w:val="en-IN"/>
        </w:rPr>
        <w:t xml:space="preserve">A&amp;O Hostels </w:t>
      </w:r>
      <w:r w:rsidRPr="00565B4A">
        <w:rPr>
          <w:color w:val="000000" w:themeColor="text1"/>
          <w:lang w:val="en-IN"/>
        </w:rPr>
        <w:t xml:space="preserve">Group to increase demand for effective management techniques. </w:t>
      </w:r>
    </w:p>
    <w:p w14:paraId="6C7C690D"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Recruiting the right candidates for the right job can help the firm in making efficient decisions regarding increasing demand in the global business era. Creating accurate and needed policies will also help in adopting such techniques for increasing demand in order to eradicate unfair trade practices. </w:t>
      </w:r>
    </w:p>
    <w:p w14:paraId="7BD6FBE6"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It is also suggested that the hotel group enhance the occupancy of their hotel facilities with effective </w:t>
      </w:r>
      <w:r w:rsidRPr="00565B4A">
        <w:rPr>
          <w:b/>
          <w:color w:val="000000" w:themeColor="text1"/>
          <w:lang w:val="en-IN"/>
        </w:rPr>
        <w:t xml:space="preserve">adaptive </w:t>
      </w:r>
      <w:r w:rsidRPr="00565B4A">
        <w:rPr>
          <w:color w:val="000000" w:themeColor="text1"/>
          <w:lang w:val="en-IN"/>
        </w:rPr>
        <w:t xml:space="preserve">and </w:t>
      </w:r>
      <w:r w:rsidRPr="00565B4A">
        <w:rPr>
          <w:b/>
          <w:color w:val="000000" w:themeColor="text1"/>
          <w:lang w:val="en-IN"/>
        </w:rPr>
        <w:t>transformational</w:t>
      </w:r>
      <w:r w:rsidRPr="00565B4A">
        <w:rPr>
          <w:color w:val="000000" w:themeColor="text1"/>
          <w:lang w:val="en-IN"/>
        </w:rPr>
        <w:t xml:space="preserve"> change management strategies (</w:t>
      </w:r>
      <w:r w:rsidRPr="00565B4A">
        <w:rPr>
          <w:color w:val="000000" w:themeColor="text1"/>
          <w:lang w:val="en-US"/>
        </w:rPr>
        <w:t>Hartman, 2021).</w:t>
      </w:r>
    </w:p>
    <w:p w14:paraId="018AA137"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A good understanding of the needs and preferences of the guests and tourists can help in the increasing demand and occupancies in the real world. </w:t>
      </w:r>
    </w:p>
    <w:p w14:paraId="3E577BCB"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Although the hotel group has been experiencing negative dilemmas, it is undoubtedly the relevant theory for </w:t>
      </w:r>
      <w:r w:rsidR="00F84254" w:rsidRPr="00565B4A">
        <w:rPr>
          <w:color w:val="000000" w:themeColor="text1"/>
          <w:lang w:val="en-IN"/>
        </w:rPr>
        <w:t xml:space="preserve">A&amp;O Hostels </w:t>
      </w:r>
      <w:r w:rsidRPr="00565B4A">
        <w:rPr>
          <w:color w:val="000000" w:themeColor="text1"/>
          <w:lang w:val="en-IN"/>
        </w:rPr>
        <w:t>to be competitive in the global business world.</w:t>
      </w:r>
    </w:p>
    <w:p w14:paraId="3D34F928"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Therefore, it can also be recommended that creating gradual and small changes in the organisation can help the firm in implementing new and effective strategies for enhancing the demand issues (</w:t>
      </w:r>
      <w:r w:rsidRPr="00565B4A">
        <w:rPr>
          <w:color w:val="000000" w:themeColor="text1"/>
          <w:lang w:val="en-US"/>
        </w:rPr>
        <w:t>Santos</w:t>
      </w:r>
      <w:r w:rsidRPr="00565B4A">
        <w:rPr>
          <w:i/>
          <w:color w:val="000000" w:themeColor="text1"/>
          <w:lang w:val="en-US"/>
        </w:rPr>
        <w:t>et.al</w:t>
      </w:r>
      <w:r w:rsidRPr="00565B4A">
        <w:rPr>
          <w:color w:val="000000" w:themeColor="text1"/>
          <w:lang w:val="en-US"/>
        </w:rPr>
        <w:t xml:space="preserve"> 2022).</w:t>
      </w:r>
    </w:p>
    <w:p w14:paraId="344753BD"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Furthermore, there is a need to introduce ethical business perspectives towards society and its people with the help of which values and features of the hotel industry can be supplicated in the long run. </w:t>
      </w:r>
    </w:p>
    <w:p w14:paraId="2F645C31"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Social ideologies, CSR practices and other relevant strategies are recommended to the </w:t>
      </w:r>
      <w:r w:rsidR="00F84254" w:rsidRPr="00565B4A">
        <w:rPr>
          <w:color w:val="000000" w:themeColor="text1"/>
          <w:lang w:val="en-IN"/>
        </w:rPr>
        <w:t xml:space="preserve">A&amp;O Hostels </w:t>
      </w:r>
      <w:r w:rsidRPr="00565B4A">
        <w:rPr>
          <w:color w:val="000000" w:themeColor="text1"/>
          <w:lang w:val="en-IN"/>
        </w:rPr>
        <w:t xml:space="preserve">group for the attainment of long-term fair business growth on various global platforms. </w:t>
      </w:r>
    </w:p>
    <w:p w14:paraId="3831982C"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Establishing strong ethics and code of conducts will be capable of serving the hotel firm with the magnetic effects of educating and training the employees for their overall contribution in the firm (</w:t>
      </w:r>
      <w:r w:rsidRPr="00565B4A">
        <w:rPr>
          <w:color w:val="000000" w:themeColor="text1"/>
          <w:lang w:val="en-US"/>
        </w:rPr>
        <w:t>López Jiménez</w:t>
      </w:r>
      <w:r w:rsidRPr="00565B4A">
        <w:rPr>
          <w:i/>
          <w:color w:val="000000" w:themeColor="text1"/>
          <w:lang w:val="en-US"/>
        </w:rPr>
        <w:t>et.al</w:t>
      </w:r>
      <w:r w:rsidRPr="00565B4A">
        <w:rPr>
          <w:color w:val="000000" w:themeColor="text1"/>
          <w:lang w:val="en-US"/>
        </w:rPr>
        <w:t xml:space="preserve"> 2021).</w:t>
      </w:r>
    </w:p>
    <w:p w14:paraId="61A797B0"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It is also suggested that encouraging open communication can help in enhancing the overall internal balance of the organisation by means of which external practices can flourish.</w:t>
      </w:r>
    </w:p>
    <w:p w14:paraId="7573349E"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lastRenderedPageBreak/>
        <w:t xml:space="preserve">The promotion of such a </w:t>
      </w:r>
      <w:r w:rsidRPr="00565B4A">
        <w:rPr>
          <w:b/>
          <w:color w:val="000000" w:themeColor="text1"/>
          <w:lang w:val="en-IN"/>
        </w:rPr>
        <w:t>strong culture</w:t>
      </w:r>
      <w:r w:rsidRPr="00565B4A">
        <w:rPr>
          <w:color w:val="000000" w:themeColor="text1"/>
          <w:lang w:val="en-IN"/>
        </w:rPr>
        <w:t xml:space="preserve"> will prove to be an effective paradigm for implementing </w:t>
      </w:r>
      <w:r w:rsidRPr="00565B4A">
        <w:rPr>
          <w:b/>
          <w:color w:val="000000" w:themeColor="text1"/>
          <w:lang w:val="en-IN"/>
        </w:rPr>
        <w:t>well-built internal controls</w:t>
      </w:r>
      <w:r w:rsidRPr="00565B4A">
        <w:rPr>
          <w:color w:val="000000" w:themeColor="text1"/>
          <w:lang w:val="en-IN"/>
        </w:rPr>
        <w:t xml:space="preserve"> in the long run. </w:t>
      </w:r>
      <w:r w:rsidRPr="00565B4A">
        <w:rPr>
          <w:b/>
          <w:color w:val="000000" w:themeColor="text1"/>
          <w:lang w:val="en-IN"/>
        </w:rPr>
        <w:t>Individual behaviours</w:t>
      </w:r>
      <w:r w:rsidRPr="00565B4A">
        <w:rPr>
          <w:color w:val="000000" w:themeColor="text1"/>
          <w:lang w:val="en-IN"/>
        </w:rPr>
        <w:t xml:space="preserve"> will have to be replaced with something efficient which can help in making decisions against unethical trade practices (</w:t>
      </w:r>
      <w:r w:rsidRPr="00565B4A">
        <w:rPr>
          <w:color w:val="000000" w:themeColor="text1"/>
          <w:lang w:val="en-US"/>
        </w:rPr>
        <w:t>Wut</w:t>
      </w:r>
      <w:r w:rsidRPr="00565B4A">
        <w:rPr>
          <w:i/>
          <w:color w:val="000000" w:themeColor="text1"/>
          <w:lang w:val="en-US"/>
        </w:rPr>
        <w:t>et.al</w:t>
      </w:r>
      <w:r w:rsidRPr="00565B4A">
        <w:rPr>
          <w:color w:val="000000" w:themeColor="text1"/>
          <w:lang w:val="en-US"/>
        </w:rPr>
        <w:t xml:space="preserve"> 2022).</w:t>
      </w:r>
    </w:p>
    <w:p w14:paraId="5FB69100"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Therefore, transformational change management practices such as operating on a larger scale can support the </w:t>
      </w:r>
      <w:r w:rsidR="00F84254" w:rsidRPr="00565B4A">
        <w:rPr>
          <w:color w:val="000000" w:themeColor="text1"/>
          <w:lang w:val="en-IN"/>
        </w:rPr>
        <w:t xml:space="preserve">A&amp;O Hostels </w:t>
      </w:r>
      <w:r w:rsidRPr="00565B4A">
        <w:rPr>
          <w:color w:val="000000" w:themeColor="text1"/>
          <w:lang w:val="en-IN"/>
        </w:rPr>
        <w:t xml:space="preserve">group to occasionally decide about the overall </w:t>
      </w:r>
      <w:r w:rsidRPr="00565B4A">
        <w:rPr>
          <w:b/>
          <w:color w:val="000000" w:themeColor="text1"/>
          <w:lang w:val="en-IN"/>
        </w:rPr>
        <w:t>operational management</w:t>
      </w:r>
      <w:r w:rsidRPr="00565B4A">
        <w:rPr>
          <w:color w:val="000000" w:themeColor="text1"/>
          <w:lang w:val="en-IN"/>
        </w:rPr>
        <w:t xml:space="preserve">. </w:t>
      </w:r>
    </w:p>
    <w:p w14:paraId="79E593B9"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Hence, for the development of </w:t>
      </w:r>
      <w:r w:rsidRPr="00565B4A">
        <w:rPr>
          <w:b/>
          <w:color w:val="000000" w:themeColor="text1"/>
          <w:lang w:val="en-IN"/>
        </w:rPr>
        <w:t>operational management philosophies</w:t>
      </w:r>
      <w:r w:rsidRPr="00565B4A">
        <w:rPr>
          <w:color w:val="000000" w:themeColor="text1"/>
          <w:lang w:val="en-IN"/>
        </w:rPr>
        <w:t xml:space="preserve"> in the hotel group, it is recommended that understanding leadership management is an essential aspect (</w:t>
      </w:r>
      <w:proofErr w:type="spellStart"/>
      <w:r w:rsidRPr="00565B4A">
        <w:rPr>
          <w:color w:val="000000" w:themeColor="text1"/>
          <w:lang w:val="en-US"/>
        </w:rPr>
        <w:t>Wolniak</w:t>
      </w:r>
      <w:proofErr w:type="spellEnd"/>
      <w:r w:rsidRPr="00565B4A">
        <w:rPr>
          <w:color w:val="000000" w:themeColor="text1"/>
          <w:lang w:val="en-US"/>
        </w:rPr>
        <w:t>, 2020).</w:t>
      </w:r>
      <w:r w:rsidRPr="00565B4A">
        <w:rPr>
          <w:color w:val="000000" w:themeColor="text1"/>
          <w:lang w:val="en-IN"/>
        </w:rPr>
        <w:t xml:space="preserve"> Preparing the organisation and its people for change management techniques is the main point of consideration for </w:t>
      </w:r>
      <w:r w:rsidR="00F84254" w:rsidRPr="00565B4A">
        <w:rPr>
          <w:color w:val="000000" w:themeColor="text1"/>
          <w:lang w:val="en-IN"/>
        </w:rPr>
        <w:t xml:space="preserve">A&amp;O Hostels </w:t>
      </w:r>
      <w:r w:rsidR="00821034" w:rsidRPr="00565B4A">
        <w:rPr>
          <w:color w:val="000000" w:themeColor="text1"/>
          <w:lang w:val="en-IN"/>
        </w:rPr>
        <w:t>Germany</w:t>
      </w:r>
      <w:r w:rsidRPr="00565B4A">
        <w:rPr>
          <w:color w:val="000000" w:themeColor="text1"/>
          <w:lang w:val="en-IN"/>
        </w:rPr>
        <w:t>.</w:t>
      </w:r>
    </w:p>
    <w:p w14:paraId="77612188"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However, it is also suggested that this is only possible by means of staking the operational management with indicative KPIs which will allow the firm to set effective baselines of achieving success. </w:t>
      </w:r>
    </w:p>
    <w:p w14:paraId="64504BE0"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In particular, these KPIs will also help the businesses to oversee the respective key indicators which can enhance the rate of customer satisfaction with fair trade practices (</w:t>
      </w:r>
      <w:proofErr w:type="spellStart"/>
      <w:r w:rsidRPr="00565B4A">
        <w:rPr>
          <w:color w:val="000000" w:themeColor="text1"/>
          <w:lang w:val="en-US"/>
        </w:rPr>
        <w:t>Dipura</w:t>
      </w:r>
      <w:proofErr w:type="spellEnd"/>
      <w:r w:rsidRPr="00565B4A">
        <w:rPr>
          <w:color w:val="000000" w:themeColor="text1"/>
          <w:lang w:val="en-US"/>
        </w:rPr>
        <w:t xml:space="preserve"> and </w:t>
      </w:r>
      <w:proofErr w:type="spellStart"/>
      <w:r w:rsidRPr="00565B4A">
        <w:rPr>
          <w:color w:val="000000" w:themeColor="text1"/>
          <w:lang w:val="en-US"/>
        </w:rPr>
        <w:t>Soediantono</w:t>
      </w:r>
      <w:proofErr w:type="spellEnd"/>
      <w:r w:rsidRPr="00565B4A">
        <w:rPr>
          <w:color w:val="000000" w:themeColor="text1"/>
          <w:lang w:val="en-US"/>
        </w:rPr>
        <w:t>, 2022).</w:t>
      </w:r>
    </w:p>
    <w:p w14:paraId="777BB8BF"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On the other hand, the need of project stakeholders and decision-making team is necessary for the development of overall strategic goals. Embedding strategies for strong organisational influence is particularly important for adequately planning and organising roles and responsibilities. </w:t>
      </w:r>
    </w:p>
    <w:p w14:paraId="606B7890"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Pertaining to such strategies, it is recommended to the hotel group about the forces which can help in implementing such strategies with the challenges which are encountered towards unfair competitive practices.</w:t>
      </w:r>
    </w:p>
    <w:p w14:paraId="15FD0BD9"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The challenges of Inflation are also causing the firm to experience low demand based on the overall operational costs in the global business era. Therefore, the cost of raw materials and other relatable materials can cause the profitability rates to go down (</w:t>
      </w:r>
      <w:proofErr w:type="spellStart"/>
      <w:r w:rsidRPr="00565B4A">
        <w:rPr>
          <w:color w:val="000000" w:themeColor="text1"/>
          <w:lang w:val="en-US"/>
        </w:rPr>
        <w:t>Srinivasanand</w:t>
      </w:r>
      <w:proofErr w:type="spellEnd"/>
      <w:r w:rsidRPr="00565B4A">
        <w:rPr>
          <w:color w:val="000000" w:themeColor="text1"/>
          <w:lang w:val="en-US"/>
        </w:rPr>
        <w:t xml:space="preserve"> </w:t>
      </w:r>
      <w:proofErr w:type="spellStart"/>
      <w:r w:rsidRPr="00565B4A">
        <w:rPr>
          <w:color w:val="000000" w:themeColor="text1"/>
          <w:lang w:val="en-US"/>
        </w:rPr>
        <w:t>Dhivya</w:t>
      </w:r>
      <w:proofErr w:type="spellEnd"/>
      <w:r w:rsidRPr="00565B4A">
        <w:rPr>
          <w:color w:val="000000" w:themeColor="text1"/>
          <w:lang w:val="en-US"/>
        </w:rPr>
        <w:t>, 2020).</w:t>
      </w:r>
    </w:p>
    <w:p w14:paraId="27BC4E03" w14:textId="1430CF00"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Hence, it is recommended that the </w:t>
      </w:r>
      <w:r w:rsidR="00223AEB" w:rsidRPr="00565B4A">
        <w:rPr>
          <w:color w:val="000000" w:themeColor="text1"/>
          <w:lang w:val="en-IN"/>
        </w:rPr>
        <w:t>ongoing</w:t>
      </w:r>
      <w:r w:rsidRPr="00565B4A">
        <w:rPr>
          <w:color w:val="000000" w:themeColor="text1"/>
          <w:lang w:val="en-IN"/>
        </w:rPr>
        <w:t xml:space="preserve"> situations of inflation and COVID-19 in </w:t>
      </w:r>
      <w:r w:rsidR="00821034" w:rsidRPr="00565B4A">
        <w:rPr>
          <w:color w:val="000000" w:themeColor="text1"/>
          <w:lang w:val="en-IN"/>
        </w:rPr>
        <w:t>Germany</w:t>
      </w:r>
      <w:r w:rsidRPr="00565B4A">
        <w:rPr>
          <w:color w:val="000000" w:themeColor="text1"/>
          <w:lang w:val="en-IN"/>
        </w:rPr>
        <w:t xml:space="preserve"> should be handled with </w:t>
      </w:r>
      <w:r w:rsidR="007D0932">
        <w:rPr>
          <w:color w:val="000000" w:themeColor="text1"/>
          <w:lang w:val="en-IN"/>
        </w:rPr>
        <w:t xml:space="preserve">a </w:t>
      </w:r>
      <w:r w:rsidRPr="00565B4A">
        <w:rPr>
          <w:color w:val="000000" w:themeColor="text1"/>
          <w:lang w:val="en-IN"/>
        </w:rPr>
        <w:t xml:space="preserve">variety of methods regarding motivating the political </w:t>
      </w:r>
      <w:r w:rsidRPr="00565B4A">
        <w:rPr>
          <w:color w:val="000000" w:themeColor="text1"/>
          <w:lang w:val="en-IN"/>
        </w:rPr>
        <w:lastRenderedPageBreak/>
        <w:t>influences. This can be done through practicing CSR activities for preparing for high consumer demand (</w:t>
      </w:r>
      <w:r w:rsidRPr="00565B4A">
        <w:rPr>
          <w:color w:val="000000" w:themeColor="text1"/>
          <w:lang w:val="en-US"/>
        </w:rPr>
        <w:t>Bahadorestani</w:t>
      </w:r>
      <w:r w:rsidRPr="00565B4A">
        <w:rPr>
          <w:i/>
          <w:color w:val="000000" w:themeColor="text1"/>
          <w:lang w:val="en-US"/>
        </w:rPr>
        <w:t>et.al</w:t>
      </w:r>
      <w:r w:rsidRPr="00565B4A">
        <w:rPr>
          <w:color w:val="000000" w:themeColor="text1"/>
          <w:lang w:val="en-US"/>
        </w:rPr>
        <w:t xml:space="preserve"> 2020).</w:t>
      </w:r>
    </w:p>
    <w:p w14:paraId="7E099C2F"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The lost profitability rates among the ongoing forces of COVID-19 must have increased the effects of keeping up with the competition rates in the global market. Therefore, pricing strategies will have to be maintained in accordance with the rates of inflation for meeting the overall demands of the internal atmosphere.</w:t>
      </w:r>
    </w:p>
    <w:p w14:paraId="51B9A1C5"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This internal atmosphere of the firm is necessary to get handled in order to effectively manage the guests and other notable personalities to increase demand and occupancy in the real world.  </w:t>
      </w:r>
    </w:p>
    <w:p w14:paraId="597FF595"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Applying various change management models and other considerable points can help the firm in attracting more number of influences and other parties for the welfare of internal and external practices of the firm (</w:t>
      </w:r>
      <w:proofErr w:type="spellStart"/>
      <w:r w:rsidRPr="00565B4A">
        <w:rPr>
          <w:color w:val="000000" w:themeColor="text1"/>
          <w:lang w:val="en-US"/>
        </w:rPr>
        <w:t>Kinickiand</w:t>
      </w:r>
      <w:proofErr w:type="spellEnd"/>
      <w:r w:rsidRPr="00565B4A">
        <w:rPr>
          <w:color w:val="000000" w:themeColor="text1"/>
          <w:lang w:val="en-US"/>
        </w:rPr>
        <w:t xml:space="preserve"> Williams, 2020).</w:t>
      </w:r>
    </w:p>
    <w:p w14:paraId="1CFD2801"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It has been analysed that the firm enjoys massive global presence and ideal locations for the development of hospitality services for accommodating more number of members and guests for their strategies uplifted. </w:t>
      </w:r>
    </w:p>
    <w:p w14:paraId="36F45DCB"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Attracting global presence according to the </w:t>
      </w:r>
      <w:r w:rsidR="00821034" w:rsidRPr="00565B4A">
        <w:rPr>
          <w:color w:val="000000" w:themeColor="text1"/>
          <w:lang w:val="en-IN"/>
        </w:rPr>
        <w:t>German</w:t>
      </w:r>
      <w:r w:rsidRPr="00565B4A">
        <w:rPr>
          <w:color w:val="000000" w:themeColor="text1"/>
          <w:lang w:val="en-IN"/>
        </w:rPr>
        <w:t xml:space="preserve"> culture should be carried out in accordance with the requirements of the global values. For this, the competitive advantage will be the major play for the </w:t>
      </w:r>
      <w:r w:rsidR="00F84254" w:rsidRPr="00565B4A">
        <w:rPr>
          <w:color w:val="000000" w:themeColor="text1"/>
          <w:lang w:val="en-IN"/>
        </w:rPr>
        <w:t xml:space="preserve">A&amp;O Hostels </w:t>
      </w:r>
      <w:r w:rsidRPr="00565B4A">
        <w:rPr>
          <w:color w:val="000000" w:themeColor="text1"/>
          <w:lang w:val="en-IN"/>
        </w:rPr>
        <w:t xml:space="preserve">group. </w:t>
      </w:r>
    </w:p>
    <w:p w14:paraId="57BF0DC3"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It is recommended that online and offline both the ideologies should be considered by the firm in order to effectively perform the tasks. That is why, proper shareholder analysis is necessary for the influence of new and innovative practices (</w:t>
      </w:r>
      <w:proofErr w:type="spellStart"/>
      <w:r w:rsidRPr="00565B4A">
        <w:rPr>
          <w:color w:val="000000" w:themeColor="text1"/>
          <w:lang w:val="en-US"/>
        </w:rPr>
        <w:t>Helmoldand</w:t>
      </w:r>
      <w:proofErr w:type="spellEnd"/>
      <w:r w:rsidRPr="00565B4A">
        <w:rPr>
          <w:color w:val="000000" w:themeColor="text1"/>
          <w:lang w:val="en-US"/>
        </w:rPr>
        <w:t xml:space="preserve"> Terry, 2021).</w:t>
      </w:r>
    </w:p>
    <w:p w14:paraId="577FC396"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Through such practices, effective decisions can be made for the achievement of overall organisational objectives in the long run. With the development of luxurious facilities for the guests and tourists, it is also suggested that drawing upon internal and external strategies could be related (</w:t>
      </w:r>
      <w:r w:rsidRPr="00565B4A">
        <w:rPr>
          <w:color w:val="000000" w:themeColor="text1"/>
          <w:lang w:val="en-US"/>
        </w:rPr>
        <w:t>Mokhov</w:t>
      </w:r>
      <w:r w:rsidRPr="00565B4A">
        <w:rPr>
          <w:i/>
          <w:color w:val="000000" w:themeColor="text1"/>
          <w:lang w:val="en-US"/>
        </w:rPr>
        <w:t>et.al</w:t>
      </w:r>
      <w:r w:rsidRPr="00565B4A">
        <w:rPr>
          <w:color w:val="000000" w:themeColor="text1"/>
          <w:lang w:val="en-US"/>
        </w:rPr>
        <w:t xml:space="preserve"> 2022).</w:t>
      </w:r>
    </w:p>
    <w:p w14:paraId="5B7F31D9"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Moreover, in accordance with the SOAR analysis conducted above, it can also be recommended that the overall issues can be resolved through effective funding processes for the hotel firm.</w:t>
      </w:r>
    </w:p>
    <w:p w14:paraId="39A8424D"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On the other hand, concerning the opportunities and strengths the firm can eventually opt for various sustainable practices such as waste management, green activities, societal implications, etc. </w:t>
      </w:r>
    </w:p>
    <w:p w14:paraId="0704501B"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lastRenderedPageBreak/>
        <w:t xml:space="preserve">Into this, emissions could be cut down pertaining to their operational management features which can help them to surface sustainable practices for their external practices in the long run. </w:t>
      </w:r>
    </w:p>
    <w:p w14:paraId="4B81BDE7"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Similarly, it is also recommended that for the internal sustainable practices, brand enhancement, employee engagement, effective pricing strategies, etc. will be needed for assess the current and future impact of the firm (</w:t>
      </w:r>
      <w:r w:rsidRPr="00565B4A">
        <w:rPr>
          <w:color w:val="000000" w:themeColor="text1"/>
          <w:lang w:val="en-US"/>
        </w:rPr>
        <w:t>Sardana</w:t>
      </w:r>
      <w:r w:rsidRPr="00565B4A">
        <w:rPr>
          <w:i/>
          <w:color w:val="000000" w:themeColor="text1"/>
          <w:lang w:val="en-US"/>
        </w:rPr>
        <w:t>et.al</w:t>
      </w:r>
      <w:r w:rsidRPr="00565B4A">
        <w:rPr>
          <w:color w:val="000000" w:themeColor="text1"/>
          <w:lang w:val="en-US"/>
        </w:rPr>
        <w:t xml:space="preserve"> 2020).</w:t>
      </w:r>
    </w:p>
    <w:p w14:paraId="4B5F1332"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It is also suggested that community engagement and related community practices can help the firm in enhancing customer experiences through effective decision-making. </w:t>
      </w:r>
    </w:p>
    <w:p w14:paraId="19703B8F"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This can also be termed as the waste minimisation process in which enabling sustainable practices can be done successfully by means of social and environmental appreciation. </w:t>
      </w:r>
    </w:p>
    <w:p w14:paraId="01A9A0FD"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By optimising such strategies, the unfair trade practices along with the development of sustainable goals can be determined efficiently for the attainment of inclusive practices on the long run.</w:t>
      </w:r>
    </w:p>
    <w:p w14:paraId="6391BAB0"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Alongside this, the valuable and rare competitive advantages can be implicated for the achievement of overall goals and objectives in the long run. Therefore, the usage of change management models can be taken into consideration for the successful investment considerations. </w:t>
      </w:r>
    </w:p>
    <w:p w14:paraId="68B3D54B"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These can effectively be appreciated by means of productivity, revenue and customer experiences in the real world. In particular, Lewin’s Change Management Model can be applied by the firm for developing systems and structures in order to implement big changes across the global platforms (</w:t>
      </w:r>
      <w:proofErr w:type="spellStart"/>
      <w:r w:rsidRPr="00565B4A">
        <w:rPr>
          <w:color w:val="000000" w:themeColor="text1"/>
          <w:lang w:val="en-US"/>
        </w:rPr>
        <w:t>Rosdianaand</w:t>
      </w:r>
      <w:proofErr w:type="spellEnd"/>
      <w:r w:rsidRPr="00565B4A">
        <w:rPr>
          <w:color w:val="000000" w:themeColor="text1"/>
          <w:lang w:val="en-US"/>
        </w:rPr>
        <w:t xml:space="preserve"> </w:t>
      </w:r>
      <w:proofErr w:type="spellStart"/>
      <w:r w:rsidRPr="00565B4A">
        <w:rPr>
          <w:color w:val="000000" w:themeColor="text1"/>
          <w:lang w:val="en-US"/>
        </w:rPr>
        <w:t>Aslami</w:t>
      </w:r>
      <w:proofErr w:type="spellEnd"/>
      <w:r w:rsidRPr="00565B4A">
        <w:rPr>
          <w:color w:val="000000" w:themeColor="text1"/>
          <w:lang w:val="en-US"/>
        </w:rPr>
        <w:t>, 2022).</w:t>
      </w:r>
    </w:p>
    <w:p w14:paraId="560A7E01"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Moreover, it is suggested to </w:t>
      </w:r>
      <w:r w:rsidR="00F84254" w:rsidRPr="00565B4A">
        <w:rPr>
          <w:color w:val="000000" w:themeColor="text1"/>
          <w:lang w:val="en-IN"/>
        </w:rPr>
        <w:t xml:space="preserve">A&amp;O Hostels </w:t>
      </w:r>
      <w:r w:rsidR="00821034" w:rsidRPr="00565B4A">
        <w:rPr>
          <w:color w:val="000000" w:themeColor="text1"/>
          <w:lang w:val="en-IN"/>
        </w:rPr>
        <w:t>Germany</w:t>
      </w:r>
      <w:r w:rsidRPr="00565B4A">
        <w:rPr>
          <w:color w:val="000000" w:themeColor="text1"/>
          <w:lang w:val="en-IN"/>
        </w:rPr>
        <w:t xml:space="preserve"> that preparing for change (</w:t>
      </w:r>
      <w:r w:rsidRPr="00565B4A">
        <w:rPr>
          <w:b/>
          <w:color w:val="000000" w:themeColor="text1"/>
          <w:lang w:val="en-IN"/>
        </w:rPr>
        <w:t>Unfreeze</w:t>
      </w:r>
      <w:r w:rsidRPr="00565B4A">
        <w:rPr>
          <w:color w:val="000000" w:themeColor="text1"/>
          <w:lang w:val="en-IN"/>
        </w:rPr>
        <w:t>), implementing the change (</w:t>
      </w:r>
      <w:r w:rsidRPr="00565B4A">
        <w:rPr>
          <w:b/>
          <w:color w:val="000000" w:themeColor="text1"/>
          <w:lang w:val="en-IN"/>
        </w:rPr>
        <w:t>Change</w:t>
      </w:r>
      <w:r w:rsidRPr="00565B4A">
        <w:rPr>
          <w:color w:val="000000" w:themeColor="text1"/>
          <w:lang w:val="en-IN"/>
        </w:rPr>
        <w:t>) and setting the change (</w:t>
      </w:r>
      <w:r w:rsidRPr="00565B4A">
        <w:rPr>
          <w:b/>
          <w:color w:val="000000" w:themeColor="text1"/>
          <w:lang w:val="en-IN"/>
        </w:rPr>
        <w:t>Refreeze</w:t>
      </w:r>
      <w:r w:rsidRPr="00565B4A">
        <w:rPr>
          <w:color w:val="000000" w:themeColor="text1"/>
          <w:lang w:val="en-IN"/>
        </w:rPr>
        <w:t>), etc. can be taken into consideration.</w:t>
      </w:r>
    </w:p>
    <w:p w14:paraId="6B90CB72" w14:textId="77777777" w:rsidR="00D80B2D" w:rsidRPr="00565B4A" w:rsidRDefault="00D80B2D" w:rsidP="00D80B2D">
      <w:pPr>
        <w:pStyle w:val="ListParagraph"/>
        <w:numPr>
          <w:ilvl w:val="0"/>
          <w:numId w:val="46"/>
        </w:numPr>
        <w:rPr>
          <w:color w:val="000000" w:themeColor="text1"/>
          <w:lang w:val="en-IN"/>
        </w:rPr>
      </w:pPr>
      <w:r w:rsidRPr="00565B4A">
        <w:rPr>
          <w:color w:val="000000" w:themeColor="text1"/>
          <w:lang w:val="en-IN"/>
        </w:rPr>
        <w:t xml:space="preserve">This is due to focusing mainly on better policies and influences which can help in the availability of effective business parameters for diving deep into the resources and time available for fair trading practices. </w:t>
      </w:r>
    </w:p>
    <w:p w14:paraId="2CD9C183" w14:textId="77777777" w:rsidR="00FC1E6B" w:rsidRPr="00565B4A" w:rsidRDefault="00FC1E6B" w:rsidP="000A3652">
      <w:pPr>
        <w:ind w:left="360"/>
        <w:rPr>
          <w:color w:val="000000" w:themeColor="text1"/>
          <w:lang w:val="en-GB"/>
        </w:rPr>
      </w:pPr>
    </w:p>
    <w:p w14:paraId="38E1840D" w14:textId="77777777" w:rsidR="000A3652" w:rsidRPr="00565B4A" w:rsidRDefault="000A3652" w:rsidP="000A3652">
      <w:pPr>
        <w:pStyle w:val="Heading1"/>
        <w:rPr>
          <w:lang w:val="en-IN"/>
        </w:rPr>
      </w:pPr>
      <w:bookmarkStart w:id="5" w:name="_Toc156228413"/>
      <w:bookmarkStart w:id="6" w:name="_Toc159593039"/>
      <w:r w:rsidRPr="00565B4A">
        <w:rPr>
          <w:lang w:val="en-IN"/>
        </w:rPr>
        <w:lastRenderedPageBreak/>
        <w:t>Action Plan</w:t>
      </w:r>
      <w:bookmarkEnd w:id="5"/>
      <w:bookmarkEnd w:id="6"/>
    </w:p>
    <w:tbl>
      <w:tblPr>
        <w:tblStyle w:val="TableGrid"/>
        <w:tblW w:w="0" w:type="auto"/>
        <w:tblLook w:val="04A0" w:firstRow="1" w:lastRow="0" w:firstColumn="1" w:lastColumn="0" w:noHBand="0" w:noVBand="1"/>
      </w:tblPr>
      <w:tblGrid>
        <w:gridCol w:w="1887"/>
        <w:gridCol w:w="1889"/>
        <w:gridCol w:w="1879"/>
        <w:gridCol w:w="1855"/>
        <w:gridCol w:w="1840"/>
      </w:tblGrid>
      <w:tr w:rsidR="000A3652" w:rsidRPr="00565B4A" w14:paraId="18D100D9" w14:textId="77777777" w:rsidTr="00821034">
        <w:tc>
          <w:tcPr>
            <w:tcW w:w="1915" w:type="dxa"/>
          </w:tcPr>
          <w:p w14:paraId="3E93A8CF" w14:textId="77777777" w:rsidR="000A3652" w:rsidRPr="00565B4A" w:rsidRDefault="000A3652" w:rsidP="00AF71FD">
            <w:pPr>
              <w:jc w:val="center"/>
              <w:rPr>
                <w:i/>
                <w:color w:val="000000" w:themeColor="text1"/>
                <w:u w:val="single"/>
                <w:lang w:val="en-IN"/>
              </w:rPr>
            </w:pPr>
            <w:r w:rsidRPr="00565B4A">
              <w:rPr>
                <w:i/>
                <w:color w:val="000000" w:themeColor="text1"/>
                <w:u w:val="single"/>
                <w:lang w:val="en-IN"/>
              </w:rPr>
              <w:t>Problems</w:t>
            </w:r>
          </w:p>
        </w:tc>
        <w:tc>
          <w:tcPr>
            <w:tcW w:w="1915" w:type="dxa"/>
          </w:tcPr>
          <w:p w14:paraId="41BFEEFB" w14:textId="77777777" w:rsidR="000A3652" w:rsidRPr="00565B4A" w:rsidRDefault="000A3652" w:rsidP="00AF71FD">
            <w:pPr>
              <w:jc w:val="center"/>
              <w:rPr>
                <w:i/>
                <w:color w:val="000000" w:themeColor="text1"/>
                <w:u w:val="single"/>
                <w:lang w:val="en-IN"/>
              </w:rPr>
            </w:pPr>
            <w:r w:rsidRPr="00565B4A">
              <w:rPr>
                <w:i/>
                <w:color w:val="000000" w:themeColor="text1"/>
                <w:u w:val="single"/>
                <w:lang w:val="en-IN"/>
              </w:rPr>
              <w:t>Solutions</w:t>
            </w:r>
          </w:p>
        </w:tc>
        <w:tc>
          <w:tcPr>
            <w:tcW w:w="1915" w:type="dxa"/>
          </w:tcPr>
          <w:p w14:paraId="7B3FEE98" w14:textId="77777777" w:rsidR="000A3652" w:rsidRPr="00565B4A" w:rsidRDefault="000A3652" w:rsidP="00AF71FD">
            <w:pPr>
              <w:jc w:val="center"/>
              <w:rPr>
                <w:i/>
                <w:color w:val="000000" w:themeColor="text1"/>
                <w:u w:val="single"/>
                <w:lang w:val="en-IN"/>
              </w:rPr>
            </w:pPr>
            <w:r w:rsidRPr="00565B4A">
              <w:rPr>
                <w:i/>
                <w:color w:val="000000" w:themeColor="text1"/>
                <w:u w:val="single"/>
                <w:lang w:val="en-IN"/>
              </w:rPr>
              <w:t>Desired Outcome</w:t>
            </w:r>
          </w:p>
        </w:tc>
        <w:tc>
          <w:tcPr>
            <w:tcW w:w="1915" w:type="dxa"/>
          </w:tcPr>
          <w:p w14:paraId="5EB12E22" w14:textId="77777777" w:rsidR="000A3652" w:rsidRPr="00565B4A" w:rsidRDefault="000A3652" w:rsidP="00AF71FD">
            <w:pPr>
              <w:jc w:val="center"/>
              <w:rPr>
                <w:i/>
                <w:color w:val="000000" w:themeColor="text1"/>
                <w:u w:val="single"/>
                <w:lang w:val="en-IN"/>
              </w:rPr>
            </w:pPr>
            <w:r w:rsidRPr="00565B4A">
              <w:rPr>
                <w:i/>
                <w:color w:val="000000" w:themeColor="text1"/>
                <w:u w:val="single"/>
                <w:lang w:val="en-IN"/>
              </w:rPr>
              <w:t>Timescale</w:t>
            </w:r>
          </w:p>
        </w:tc>
        <w:tc>
          <w:tcPr>
            <w:tcW w:w="1916" w:type="dxa"/>
          </w:tcPr>
          <w:p w14:paraId="4E43C45D" w14:textId="77777777" w:rsidR="000A3652" w:rsidRPr="00565B4A" w:rsidRDefault="000A3652" w:rsidP="00AF71FD">
            <w:pPr>
              <w:jc w:val="center"/>
              <w:rPr>
                <w:i/>
                <w:color w:val="000000" w:themeColor="text1"/>
                <w:u w:val="single"/>
                <w:lang w:val="en-IN"/>
              </w:rPr>
            </w:pPr>
            <w:r w:rsidRPr="00565B4A">
              <w:rPr>
                <w:i/>
                <w:color w:val="000000" w:themeColor="text1"/>
                <w:u w:val="single"/>
                <w:lang w:val="en-IN"/>
              </w:rPr>
              <w:t>Cost</w:t>
            </w:r>
          </w:p>
        </w:tc>
      </w:tr>
      <w:tr w:rsidR="000A3652" w:rsidRPr="00565B4A" w14:paraId="45307D67" w14:textId="77777777" w:rsidTr="00821034">
        <w:tc>
          <w:tcPr>
            <w:tcW w:w="1915" w:type="dxa"/>
          </w:tcPr>
          <w:p w14:paraId="251A4F3D" w14:textId="77777777" w:rsidR="000A3652" w:rsidRPr="00565B4A" w:rsidRDefault="000A3652" w:rsidP="00AF71FD">
            <w:pPr>
              <w:jc w:val="center"/>
              <w:rPr>
                <w:color w:val="000000" w:themeColor="text1"/>
                <w:lang w:val="en-IN"/>
              </w:rPr>
            </w:pPr>
            <w:r w:rsidRPr="00565B4A">
              <w:rPr>
                <w:color w:val="000000" w:themeColor="text1"/>
                <w:lang w:val="en-IN"/>
              </w:rPr>
              <w:t>Anti-competitive activities</w:t>
            </w:r>
          </w:p>
        </w:tc>
        <w:tc>
          <w:tcPr>
            <w:tcW w:w="1915" w:type="dxa"/>
          </w:tcPr>
          <w:p w14:paraId="7D5E98CB" w14:textId="77777777" w:rsidR="000A3652" w:rsidRPr="00565B4A" w:rsidRDefault="000A3652" w:rsidP="00364AB8">
            <w:pPr>
              <w:rPr>
                <w:color w:val="000000" w:themeColor="text1"/>
                <w:lang w:val="en-IN"/>
              </w:rPr>
            </w:pPr>
            <w:r w:rsidRPr="00565B4A">
              <w:rPr>
                <w:color w:val="000000" w:themeColor="text1"/>
                <w:lang w:val="en-IN"/>
              </w:rPr>
              <w:t xml:space="preserve">The anti-competitive activities can be related to the tactics of the firms in the global era. Hence, it is necessary to arrange effective </w:t>
            </w:r>
            <w:r w:rsidRPr="00565B4A">
              <w:rPr>
                <w:b/>
                <w:color w:val="000000" w:themeColor="text1"/>
                <w:lang w:val="en-IN"/>
              </w:rPr>
              <w:t>welcoming experiences</w:t>
            </w:r>
            <w:r w:rsidRPr="00565B4A">
              <w:rPr>
                <w:color w:val="000000" w:themeColor="text1"/>
                <w:lang w:val="en-IN"/>
              </w:rPr>
              <w:t xml:space="preserve"> for the guests to maintain relationship management. </w:t>
            </w:r>
          </w:p>
        </w:tc>
        <w:tc>
          <w:tcPr>
            <w:tcW w:w="1915" w:type="dxa"/>
          </w:tcPr>
          <w:p w14:paraId="3118A872" w14:textId="77777777" w:rsidR="000A3652" w:rsidRPr="00565B4A" w:rsidRDefault="000A3652" w:rsidP="00364AB8">
            <w:pPr>
              <w:rPr>
                <w:color w:val="000000" w:themeColor="text1"/>
                <w:lang w:val="en-IN"/>
              </w:rPr>
            </w:pPr>
            <w:r w:rsidRPr="00565B4A">
              <w:rPr>
                <w:color w:val="000000" w:themeColor="text1"/>
                <w:lang w:val="en-IN"/>
              </w:rPr>
              <w:t>The outcomes desired would be the appreciation by competition laws in the market with the help of increasing customer satisfaction rates.</w:t>
            </w:r>
          </w:p>
        </w:tc>
        <w:tc>
          <w:tcPr>
            <w:tcW w:w="1915" w:type="dxa"/>
          </w:tcPr>
          <w:p w14:paraId="1A02EB44" w14:textId="77777777" w:rsidR="000A3652" w:rsidRPr="00565B4A" w:rsidRDefault="000A3652" w:rsidP="00AF71FD">
            <w:pPr>
              <w:jc w:val="center"/>
              <w:rPr>
                <w:color w:val="000000" w:themeColor="text1"/>
                <w:lang w:val="en-IN"/>
              </w:rPr>
            </w:pPr>
            <w:r w:rsidRPr="00565B4A">
              <w:rPr>
                <w:color w:val="000000" w:themeColor="text1"/>
                <w:lang w:val="en-IN"/>
              </w:rPr>
              <w:t>10 months</w:t>
            </w:r>
          </w:p>
        </w:tc>
        <w:tc>
          <w:tcPr>
            <w:tcW w:w="1916" w:type="dxa"/>
          </w:tcPr>
          <w:p w14:paraId="7D085EF9" w14:textId="77777777" w:rsidR="000A3652" w:rsidRPr="00565B4A" w:rsidRDefault="000A3652" w:rsidP="00AF71FD">
            <w:pPr>
              <w:jc w:val="center"/>
              <w:rPr>
                <w:b/>
                <w:color w:val="000000" w:themeColor="text1"/>
                <w:lang w:val="en-IN"/>
              </w:rPr>
            </w:pPr>
            <w:r w:rsidRPr="00565B4A">
              <w:rPr>
                <w:b/>
                <w:color w:val="000000" w:themeColor="text1"/>
                <w:lang w:val="en-IN"/>
              </w:rPr>
              <w:t>£10,000</w:t>
            </w:r>
          </w:p>
        </w:tc>
      </w:tr>
      <w:tr w:rsidR="000A3652" w:rsidRPr="00565B4A" w14:paraId="2D76BFA2" w14:textId="77777777" w:rsidTr="00821034">
        <w:tc>
          <w:tcPr>
            <w:tcW w:w="1915" w:type="dxa"/>
          </w:tcPr>
          <w:p w14:paraId="7047B780" w14:textId="77777777" w:rsidR="000A3652" w:rsidRPr="00565B4A" w:rsidRDefault="000A3652" w:rsidP="00AF71FD">
            <w:pPr>
              <w:jc w:val="center"/>
              <w:rPr>
                <w:color w:val="000000" w:themeColor="text1"/>
                <w:lang w:val="en-IN"/>
              </w:rPr>
            </w:pPr>
            <w:r w:rsidRPr="00565B4A">
              <w:rPr>
                <w:color w:val="000000" w:themeColor="text1"/>
                <w:lang w:val="en-IN"/>
              </w:rPr>
              <w:t>Lower demand</w:t>
            </w:r>
          </w:p>
        </w:tc>
        <w:tc>
          <w:tcPr>
            <w:tcW w:w="1915" w:type="dxa"/>
          </w:tcPr>
          <w:p w14:paraId="0A579699" w14:textId="77777777" w:rsidR="000A3652" w:rsidRPr="00565B4A" w:rsidRDefault="000A3652" w:rsidP="00364AB8">
            <w:pPr>
              <w:rPr>
                <w:color w:val="000000" w:themeColor="text1"/>
                <w:lang w:val="en-IN"/>
              </w:rPr>
            </w:pPr>
            <w:r w:rsidRPr="00565B4A">
              <w:rPr>
                <w:color w:val="000000" w:themeColor="text1"/>
                <w:lang w:val="en-IN"/>
              </w:rPr>
              <w:t xml:space="preserve">The firm experiences lower demand pertaining to inflation and consequences of COVID-19. Therefore, putting up change management practices can be </w:t>
            </w:r>
            <w:r w:rsidRPr="00565B4A">
              <w:rPr>
                <w:color w:val="000000" w:themeColor="text1"/>
                <w:lang w:val="en-IN"/>
              </w:rPr>
              <w:lastRenderedPageBreak/>
              <w:t>undertaken for operational management.</w:t>
            </w:r>
          </w:p>
        </w:tc>
        <w:tc>
          <w:tcPr>
            <w:tcW w:w="1915" w:type="dxa"/>
          </w:tcPr>
          <w:p w14:paraId="5D39310A" w14:textId="77777777" w:rsidR="000A3652" w:rsidRPr="00565B4A" w:rsidRDefault="000A3652" w:rsidP="00364AB8">
            <w:pPr>
              <w:rPr>
                <w:color w:val="000000" w:themeColor="text1"/>
                <w:lang w:val="en-IN"/>
              </w:rPr>
            </w:pPr>
            <w:r w:rsidRPr="00565B4A">
              <w:rPr>
                <w:color w:val="000000" w:themeColor="text1"/>
                <w:lang w:val="en-IN"/>
              </w:rPr>
              <w:lastRenderedPageBreak/>
              <w:t xml:space="preserve">The firm aspires to offer high package salary incentives to the deserving professionals by providing them with essential activities for their contribution. </w:t>
            </w:r>
          </w:p>
        </w:tc>
        <w:tc>
          <w:tcPr>
            <w:tcW w:w="1915" w:type="dxa"/>
          </w:tcPr>
          <w:p w14:paraId="761B3514" w14:textId="77777777" w:rsidR="000A3652" w:rsidRPr="00565B4A" w:rsidRDefault="000A3652" w:rsidP="00AF71FD">
            <w:pPr>
              <w:jc w:val="center"/>
              <w:rPr>
                <w:color w:val="000000" w:themeColor="text1"/>
                <w:lang w:val="en-IN"/>
              </w:rPr>
            </w:pPr>
            <w:r w:rsidRPr="00565B4A">
              <w:rPr>
                <w:color w:val="000000" w:themeColor="text1"/>
                <w:lang w:val="en-IN"/>
              </w:rPr>
              <w:t>5 months</w:t>
            </w:r>
          </w:p>
        </w:tc>
        <w:tc>
          <w:tcPr>
            <w:tcW w:w="1916" w:type="dxa"/>
          </w:tcPr>
          <w:p w14:paraId="0CD0486A" w14:textId="77777777" w:rsidR="000A3652" w:rsidRPr="00565B4A" w:rsidRDefault="000A3652" w:rsidP="00AF71FD">
            <w:pPr>
              <w:jc w:val="center"/>
              <w:rPr>
                <w:b/>
                <w:color w:val="000000" w:themeColor="text1"/>
                <w:lang w:val="en-IN"/>
              </w:rPr>
            </w:pPr>
            <w:r w:rsidRPr="00565B4A">
              <w:rPr>
                <w:b/>
                <w:color w:val="000000" w:themeColor="text1"/>
                <w:lang w:val="en-IN"/>
              </w:rPr>
              <w:t>£25,000</w:t>
            </w:r>
          </w:p>
        </w:tc>
      </w:tr>
      <w:tr w:rsidR="000A3652" w:rsidRPr="00565B4A" w14:paraId="2E7CD941" w14:textId="77777777" w:rsidTr="00821034">
        <w:tc>
          <w:tcPr>
            <w:tcW w:w="1915" w:type="dxa"/>
          </w:tcPr>
          <w:p w14:paraId="3FA27B60" w14:textId="77777777" w:rsidR="000A3652" w:rsidRPr="00565B4A" w:rsidRDefault="000A3652" w:rsidP="00AF71FD">
            <w:pPr>
              <w:jc w:val="center"/>
              <w:rPr>
                <w:color w:val="000000" w:themeColor="text1"/>
                <w:lang w:val="en-IN"/>
              </w:rPr>
            </w:pPr>
            <w:r w:rsidRPr="00565B4A">
              <w:rPr>
                <w:color w:val="000000" w:themeColor="text1"/>
                <w:lang w:val="en-IN"/>
              </w:rPr>
              <w:t>Legal Consequences</w:t>
            </w:r>
          </w:p>
        </w:tc>
        <w:tc>
          <w:tcPr>
            <w:tcW w:w="1915" w:type="dxa"/>
          </w:tcPr>
          <w:p w14:paraId="5763DD54" w14:textId="77777777" w:rsidR="000A3652" w:rsidRPr="00565B4A" w:rsidRDefault="000A3652" w:rsidP="00821034">
            <w:pPr>
              <w:rPr>
                <w:color w:val="000000" w:themeColor="text1"/>
                <w:lang w:val="en-IN"/>
              </w:rPr>
            </w:pPr>
            <w:r w:rsidRPr="00565B4A">
              <w:rPr>
                <w:color w:val="000000" w:themeColor="text1"/>
                <w:lang w:val="en-IN"/>
              </w:rPr>
              <w:t>Due to the legal consequences, the firm needs to manage their financial conditions.</w:t>
            </w:r>
          </w:p>
        </w:tc>
        <w:tc>
          <w:tcPr>
            <w:tcW w:w="1915" w:type="dxa"/>
          </w:tcPr>
          <w:p w14:paraId="2D2EB5FC" w14:textId="77777777" w:rsidR="000A3652" w:rsidRPr="00565B4A" w:rsidRDefault="000A3652" w:rsidP="00821034">
            <w:pPr>
              <w:rPr>
                <w:color w:val="000000" w:themeColor="text1"/>
                <w:lang w:val="en-IN"/>
              </w:rPr>
            </w:pPr>
            <w:r w:rsidRPr="00565B4A">
              <w:rPr>
                <w:color w:val="000000" w:themeColor="text1"/>
                <w:lang w:val="en-IN"/>
              </w:rPr>
              <w:t xml:space="preserve">This financial stability will help </w:t>
            </w:r>
            <w:r w:rsidR="00F84254" w:rsidRPr="00565B4A">
              <w:rPr>
                <w:color w:val="000000" w:themeColor="text1"/>
                <w:lang w:val="en-IN"/>
              </w:rPr>
              <w:t xml:space="preserve">A&amp;O Hostels </w:t>
            </w:r>
            <w:r w:rsidRPr="00565B4A">
              <w:rPr>
                <w:color w:val="000000" w:themeColor="text1"/>
                <w:lang w:val="en-IN"/>
              </w:rPr>
              <w:t xml:space="preserve">hotel </w:t>
            </w:r>
            <w:r w:rsidR="00821034" w:rsidRPr="00565B4A">
              <w:rPr>
                <w:color w:val="000000" w:themeColor="text1"/>
                <w:lang w:val="en-IN"/>
              </w:rPr>
              <w:t>Germany</w:t>
            </w:r>
            <w:r w:rsidRPr="00565B4A">
              <w:rPr>
                <w:color w:val="000000" w:themeColor="text1"/>
                <w:lang w:val="en-IN"/>
              </w:rPr>
              <w:t xml:space="preserve"> to market the changes effectively for attaining political and legal support features. </w:t>
            </w:r>
          </w:p>
        </w:tc>
        <w:tc>
          <w:tcPr>
            <w:tcW w:w="1915" w:type="dxa"/>
          </w:tcPr>
          <w:p w14:paraId="74084F8C" w14:textId="77777777" w:rsidR="000A3652" w:rsidRPr="00565B4A" w:rsidRDefault="000A3652" w:rsidP="00AF71FD">
            <w:pPr>
              <w:jc w:val="center"/>
              <w:rPr>
                <w:color w:val="000000" w:themeColor="text1"/>
                <w:lang w:val="en-IN"/>
              </w:rPr>
            </w:pPr>
            <w:r w:rsidRPr="00565B4A">
              <w:rPr>
                <w:color w:val="000000" w:themeColor="text1"/>
                <w:lang w:val="en-IN"/>
              </w:rPr>
              <w:t>3 months</w:t>
            </w:r>
          </w:p>
        </w:tc>
        <w:tc>
          <w:tcPr>
            <w:tcW w:w="1916" w:type="dxa"/>
          </w:tcPr>
          <w:p w14:paraId="7DE0A73D" w14:textId="77777777" w:rsidR="000A3652" w:rsidRPr="00565B4A" w:rsidRDefault="000A3652" w:rsidP="00AF71FD">
            <w:pPr>
              <w:jc w:val="center"/>
              <w:rPr>
                <w:b/>
                <w:color w:val="000000" w:themeColor="text1"/>
                <w:lang w:val="en-IN"/>
              </w:rPr>
            </w:pPr>
            <w:r w:rsidRPr="00565B4A">
              <w:rPr>
                <w:b/>
                <w:color w:val="000000" w:themeColor="text1"/>
                <w:lang w:val="en-IN"/>
              </w:rPr>
              <w:t>£15,000</w:t>
            </w:r>
          </w:p>
        </w:tc>
      </w:tr>
    </w:tbl>
    <w:p w14:paraId="715BB5B9" w14:textId="77777777" w:rsidR="00FB7F4F" w:rsidRDefault="00FB7F4F" w:rsidP="000A3652">
      <w:pPr>
        <w:rPr>
          <w:color w:val="000000" w:themeColor="text1"/>
          <w:lang w:val="en-IN"/>
        </w:rPr>
      </w:pPr>
    </w:p>
    <w:p w14:paraId="06A76377" w14:textId="08CE6740" w:rsidR="000A3652" w:rsidRPr="00565B4A" w:rsidRDefault="000A3652" w:rsidP="000A3652">
      <w:pPr>
        <w:rPr>
          <w:color w:val="000000" w:themeColor="text1"/>
        </w:rPr>
      </w:pPr>
      <w:r w:rsidRPr="00565B4A">
        <w:rPr>
          <w:color w:val="000000" w:themeColor="text1"/>
          <w:lang w:val="en-IN"/>
        </w:rPr>
        <w:t xml:space="preserve">From the above designed action plan for </w:t>
      </w:r>
      <w:r w:rsidR="00F84254" w:rsidRPr="00565B4A">
        <w:rPr>
          <w:color w:val="000000" w:themeColor="text1"/>
          <w:lang w:val="en-IN"/>
        </w:rPr>
        <w:t xml:space="preserve">A&amp;O Hostels </w:t>
      </w:r>
      <w:r w:rsidRPr="00565B4A">
        <w:rPr>
          <w:color w:val="000000" w:themeColor="text1"/>
          <w:lang w:val="en-IN"/>
        </w:rPr>
        <w:t xml:space="preserve">Group </w:t>
      </w:r>
      <w:r w:rsidR="00821034" w:rsidRPr="00565B4A">
        <w:rPr>
          <w:color w:val="000000" w:themeColor="text1"/>
          <w:lang w:val="en-IN"/>
        </w:rPr>
        <w:t>Germany</w:t>
      </w:r>
      <w:r w:rsidRPr="00565B4A">
        <w:rPr>
          <w:color w:val="000000" w:themeColor="text1"/>
          <w:lang w:val="en-IN"/>
        </w:rPr>
        <w:t xml:space="preserve">, it can be interpreted that there are three major issues they are facing and core strategies are required for </w:t>
      </w:r>
      <w:r w:rsidR="007D0932">
        <w:rPr>
          <w:color w:val="000000" w:themeColor="text1"/>
          <w:lang w:val="en-IN"/>
        </w:rPr>
        <w:t xml:space="preserve">the </w:t>
      </w:r>
      <w:r w:rsidRPr="00565B4A">
        <w:rPr>
          <w:color w:val="000000" w:themeColor="text1"/>
          <w:lang w:val="en-IN"/>
        </w:rPr>
        <w:t>successful optimisation of the resources. Therefore, anti-competitive activities can be enhanced by means of setting true experiences for the customers who can help in maintaining internal and external relationships in the long run. Moreover, the desired outcome will result in satisfying the customers along with the competition laws (</w:t>
      </w:r>
      <w:proofErr w:type="spellStart"/>
      <w:r w:rsidRPr="00565B4A">
        <w:rPr>
          <w:color w:val="000000" w:themeColor="text1"/>
        </w:rPr>
        <w:t>Rosdianaand</w:t>
      </w:r>
      <w:proofErr w:type="spellEnd"/>
      <w:r w:rsidRPr="00565B4A">
        <w:rPr>
          <w:color w:val="000000" w:themeColor="text1"/>
        </w:rPr>
        <w:t xml:space="preserve"> </w:t>
      </w:r>
      <w:proofErr w:type="spellStart"/>
      <w:r w:rsidRPr="00565B4A">
        <w:rPr>
          <w:color w:val="000000" w:themeColor="text1"/>
        </w:rPr>
        <w:t>Aslami</w:t>
      </w:r>
      <w:proofErr w:type="spellEnd"/>
      <w:r w:rsidRPr="00565B4A">
        <w:rPr>
          <w:color w:val="000000" w:themeColor="text1"/>
        </w:rPr>
        <w:t xml:space="preserve">, 2022). </w:t>
      </w:r>
    </w:p>
    <w:p w14:paraId="5E9F7F54" w14:textId="586CFAB6" w:rsidR="000A3652" w:rsidRPr="00565B4A" w:rsidRDefault="000A3652" w:rsidP="000A3652">
      <w:pPr>
        <w:rPr>
          <w:color w:val="000000" w:themeColor="text1"/>
          <w:lang w:val="en-IN"/>
        </w:rPr>
      </w:pPr>
      <w:r w:rsidRPr="00565B4A">
        <w:rPr>
          <w:color w:val="000000" w:themeColor="text1"/>
          <w:lang w:val="en-IN"/>
        </w:rPr>
        <w:t xml:space="preserve">Secondly, the lower demands of customers and guests have engaged the firm in unfair trade practices, so, change management practices and models will be taken into consideration for the development of plans and procedures for future parameters. This will help the firm in delegating responsibilities to deserving candidates which will have effective ideologies for attracting customers in the long run. That is why, it can be seen that maximum cost will be incurred on such demand rising solutions for increasing occupancies in the market. Lastly, for maintaining their global presence in the modern era business perspectives, it is important for the </w:t>
      </w:r>
      <w:r w:rsidR="00F84254" w:rsidRPr="00565B4A">
        <w:rPr>
          <w:color w:val="000000" w:themeColor="text1"/>
          <w:lang w:val="en-IN"/>
        </w:rPr>
        <w:t xml:space="preserve">A&amp;O Hostels </w:t>
      </w:r>
      <w:r w:rsidRPr="00565B4A">
        <w:rPr>
          <w:color w:val="000000" w:themeColor="text1"/>
          <w:lang w:val="en-IN"/>
        </w:rPr>
        <w:t>to implicate political and legal advances to create spaces for their financial stabilities and support through effective sustainable practices in the long run (</w:t>
      </w:r>
      <w:r w:rsidRPr="00565B4A">
        <w:rPr>
          <w:color w:val="000000" w:themeColor="text1"/>
        </w:rPr>
        <w:t>Hartman, 2021).</w:t>
      </w:r>
      <w:r w:rsidRPr="00565B4A">
        <w:rPr>
          <w:color w:val="000000" w:themeColor="text1"/>
          <w:lang w:val="en-IN"/>
        </w:rPr>
        <w:t xml:space="preserve"> This can also require some amount for marketing changes through different mediums. </w:t>
      </w:r>
    </w:p>
    <w:p w14:paraId="27E4B513" w14:textId="77777777" w:rsidR="000A3652" w:rsidRPr="00565B4A" w:rsidRDefault="000A3652" w:rsidP="000A3652">
      <w:pPr>
        <w:pStyle w:val="Heading1"/>
        <w:rPr>
          <w:lang w:val="en-IN"/>
        </w:rPr>
      </w:pPr>
      <w:bookmarkStart w:id="7" w:name="_Toc156228414"/>
      <w:bookmarkStart w:id="8" w:name="_Toc159593040"/>
      <w:r w:rsidRPr="00565B4A">
        <w:rPr>
          <w:lang w:val="en-IN"/>
        </w:rPr>
        <w:lastRenderedPageBreak/>
        <w:t>Conclusion</w:t>
      </w:r>
      <w:bookmarkEnd w:id="7"/>
      <w:bookmarkEnd w:id="8"/>
    </w:p>
    <w:p w14:paraId="0C03618A" w14:textId="77777777" w:rsidR="000A3652" w:rsidRPr="00565B4A" w:rsidRDefault="000A3652" w:rsidP="000A3652">
      <w:pPr>
        <w:rPr>
          <w:color w:val="000000" w:themeColor="text1"/>
          <w:lang w:val="en-IN"/>
        </w:rPr>
      </w:pPr>
      <w:r w:rsidRPr="00565B4A">
        <w:rPr>
          <w:color w:val="000000" w:themeColor="text1"/>
          <w:lang w:val="en-IN"/>
        </w:rPr>
        <w:t xml:space="preserve">From the above consultancy report, it can be summarised that in the modern era business parameters, it is the usual standard of facing a lot of demands and issues. These issues can be in any form which can supplicate challenges and risks for the overall management of the firm. Pertaining to this, the consultancy report has detailed on various issues and challenges faced by the </w:t>
      </w:r>
      <w:r w:rsidR="00F84254" w:rsidRPr="00565B4A">
        <w:rPr>
          <w:color w:val="000000" w:themeColor="text1"/>
          <w:lang w:val="en-IN"/>
        </w:rPr>
        <w:t>A&amp;O Hostels and the specific destination</w:t>
      </w:r>
      <w:r w:rsidRPr="00565B4A">
        <w:rPr>
          <w:color w:val="000000" w:themeColor="text1"/>
          <w:lang w:val="en-IN"/>
        </w:rPr>
        <w:t xml:space="preserve">. The report has been divided and segregated into different parts which can help the readers and other affluent to attend to the actual issues faced by the firm in the long run. Therefore, the commencement of the report has been done through a specified introduction where the details about the hotel chain have been briefed upon along with the overall issues and problems faced by the firm in the global era. </w:t>
      </w:r>
    </w:p>
    <w:p w14:paraId="78C1911E" w14:textId="77777777" w:rsidR="000A3652" w:rsidRPr="00565B4A" w:rsidRDefault="000A3652" w:rsidP="000A3652">
      <w:pPr>
        <w:rPr>
          <w:color w:val="000000" w:themeColor="text1"/>
          <w:lang w:val="en-IN"/>
        </w:rPr>
      </w:pPr>
      <w:r w:rsidRPr="00565B4A">
        <w:rPr>
          <w:color w:val="000000" w:themeColor="text1"/>
          <w:lang w:val="en-IN"/>
        </w:rPr>
        <w:t xml:space="preserve">In the other sections of the report, the consultancy report has idealised various frameworks and concepts which have supported the strategies formed for achieving success. Specifically, the analysis section has idealised the main causes of the problems and issues faced by the firm. For effective analysis, various facts and figures have been mentioned which have contributed in towards the overall activities of the firm. This kind of analysis depended on the </w:t>
      </w:r>
      <w:r w:rsidR="00F84254" w:rsidRPr="00565B4A">
        <w:rPr>
          <w:color w:val="000000" w:themeColor="text1"/>
          <w:lang w:val="en-IN"/>
        </w:rPr>
        <w:t xml:space="preserve">A&amp;O Hostels </w:t>
      </w:r>
      <w:r w:rsidR="00821034" w:rsidRPr="00565B4A">
        <w:rPr>
          <w:color w:val="000000" w:themeColor="text1"/>
          <w:lang w:val="en-IN"/>
        </w:rPr>
        <w:t xml:space="preserve">Germany </w:t>
      </w:r>
      <w:r w:rsidRPr="00565B4A">
        <w:rPr>
          <w:color w:val="000000" w:themeColor="text1"/>
          <w:lang w:val="en-IN"/>
        </w:rPr>
        <w:t xml:space="preserve">Hotel which has been initiated a long time ago in the history. Rich in the values of </w:t>
      </w:r>
      <w:r w:rsidR="00821034" w:rsidRPr="00565B4A">
        <w:rPr>
          <w:color w:val="000000" w:themeColor="text1"/>
          <w:lang w:val="en-IN"/>
        </w:rPr>
        <w:t>German</w:t>
      </w:r>
      <w:r w:rsidRPr="00565B4A">
        <w:rPr>
          <w:color w:val="000000" w:themeColor="text1"/>
          <w:lang w:val="en-IN"/>
        </w:rPr>
        <w:t xml:space="preserve"> Culture, the hotel group has created various policies and programs due to which problems of the real world have been encountered. Moreover, the consultancy report has featured the unfair trade and competition policies framed by the firm in order to create the law of earning profits through low pricing strategies for attracting more business practices. However, it has caused adverse consequences for the firm concerning the societal implications.</w:t>
      </w:r>
    </w:p>
    <w:p w14:paraId="34E92FA0" w14:textId="74D51C03" w:rsidR="005E21DA" w:rsidRPr="00565B4A" w:rsidRDefault="000A3652" w:rsidP="000A3652">
      <w:pPr>
        <w:rPr>
          <w:color w:val="000000" w:themeColor="text1"/>
        </w:rPr>
      </w:pPr>
      <w:r w:rsidRPr="00565B4A">
        <w:rPr>
          <w:color w:val="000000" w:themeColor="text1"/>
          <w:lang w:val="en-IN"/>
        </w:rPr>
        <w:t xml:space="preserve">Specifically, these analyses included various facts and figures pertaining to the overall analysis tools used. These </w:t>
      </w:r>
      <w:r w:rsidR="00AF7B1D">
        <w:rPr>
          <w:color w:val="000000" w:themeColor="text1"/>
          <w:lang w:val="en-IN"/>
        </w:rPr>
        <w:t>analysis</w:t>
      </w:r>
      <w:r w:rsidRPr="00565B4A">
        <w:rPr>
          <w:color w:val="000000" w:themeColor="text1"/>
          <w:lang w:val="en-IN"/>
        </w:rPr>
        <w:t xml:space="preserve"> tools can be referred to as the STEEPLED and STEEPLE in which information has been carried out about the environmental implications. Apart from this, SOAR analysis of </w:t>
      </w:r>
      <w:r w:rsidR="00821034" w:rsidRPr="00565B4A">
        <w:rPr>
          <w:color w:val="000000" w:themeColor="text1"/>
          <w:lang w:val="en-IN"/>
        </w:rPr>
        <w:t>Hamburg Germany</w:t>
      </w:r>
      <w:r w:rsidR="00F84254" w:rsidRPr="00565B4A">
        <w:rPr>
          <w:color w:val="000000" w:themeColor="text1"/>
          <w:lang w:val="en-IN"/>
        </w:rPr>
        <w:t xml:space="preserve"> </w:t>
      </w:r>
      <w:r w:rsidRPr="00565B4A">
        <w:rPr>
          <w:color w:val="000000" w:themeColor="text1"/>
          <w:lang w:val="en-IN"/>
        </w:rPr>
        <w:t xml:space="preserve">destination has been mentioned to evaluate the relevancy of the destination amidst the rising issues. Consequently, the results were in the favour of </w:t>
      </w:r>
      <w:r w:rsidR="00F84254" w:rsidRPr="00565B4A">
        <w:rPr>
          <w:color w:val="000000" w:themeColor="text1"/>
          <w:lang w:val="en-IN"/>
        </w:rPr>
        <w:t xml:space="preserve">A&amp;O Hostels </w:t>
      </w:r>
      <w:r w:rsidRPr="00565B4A">
        <w:rPr>
          <w:color w:val="000000" w:themeColor="text1"/>
          <w:lang w:val="en-IN"/>
        </w:rPr>
        <w:t xml:space="preserve">concerning </w:t>
      </w:r>
      <w:r w:rsidR="00AF7B1D">
        <w:rPr>
          <w:color w:val="000000" w:themeColor="text1"/>
          <w:lang w:val="en-IN"/>
        </w:rPr>
        <w:t>the</w:t>
      </w:r>
      <w:r w:rsidRPr="00565B4A">
        <w:rPr>
          <w:color w:val="000000" w:themeColor="text1"/>
          <w:lang w:val="en-IN"/>
        </w:rPr>
        <w:t xml:space="preserve"> major evolutions made by them to secure their overall brand reputation in the real world. On the other hand, TOWS analysis also has been considered for the evaluation of both positive and negative points present in the operational management of the hotel industry. Furthermore, this tool has revealed about the increased effect of all the subsequent and the relevant measures by the firm. Additionally, the report has also provided an action plan with the help of </w:t>
      </w:r>
      <w:r w:rsidRPr="00565B4A">
        <w:rPr>
          <w:color w:val="000000" w:themeColor="text1"/>
          <w:lang w:val="en-IN"/>
        </w:rPr>
        <w:lastRenderedPageBreak/>
        <w:t xml:space="preserve">which strategies have been recommended as to how the firm can implement change management to achieve success in the long run. Also, recommendations and change management philosophies have been identified in this consultancy report where various change management models and concepts have been applied. For such influences, </w:t>
      </w:r>
      <w:r w:rsidR="00F84254" w:rsidRPr="00565B4A">
        <w:rPr>
          <w:color w:val="000000" w:themeColor="text1"/>
          <w:lang w:val="en-IN"/>
        </w:rPr>
        <w:t xml:space="preserve">A&amp;O Hostels </w:t>
      </w:r>
      <w:r w:rsidRPr="00565B4A">
        <w:rPr>
          <w:color w:val="000000" w:themeColor="text1"/>
          <w:lang w:val="en-IN"/>
        </w:rPr>
        <w:t>should opt for recommended policies.</w:t>
      </w:r>
    </w:p>
    <w:p w14:paraId="70D4CD09" w14:textId="77777777" w:rsidR="00FA2DA8" w:rsidRPr="00565B4A" w:rsidRDefault="0050480E">
      <w:pPr>
        <w:spacing w:after="200" w:line="276" w:lineRule="auto"/>
        <w:jc w:val="left"/>
        <w:rPr>
          <w:rFonts w:eastAsiaTheme="majorEastAsia" w:cstheme="majorBidi"/>
          <w:b/>
          <w:bCs/>
          <w:color w:val="000000" w:themeColor="text1"/>
          <w:sz w:val="28"/>
          <w:szCs w:val="28"/>
        </w:rPr>
      </w:pPr>
      <w:r w:rsidRPr="00565B4A">
        <w:rPr>
          <w:color w:val="000000" w:themeColor="text1"/>
        </w:rPr>
        <w:br w:type="page"/>
      </w:r>
    </w:p>
    <w:p w14:paraId="2ECAD027" w14:textId="77777777" w:rsidR="00DB1E93" w:rsidRPr="00565B4A" w:rsidRDefault="0050480E" w:rsidP="008B4569">
      <w:pPr>
        <w:pStyle w:val="Heading1"/>
      </w:pPr>
      <w:bookmarkStart w:id="9" w:name="_Toc159593041"/>
      <w:r w:rsidRPr="00565B4A">
        <w:lastRenderedPageBreak/>
        <w:t>References</w:t>
      </w:r>
      <w:bookmarkEnd w:id="9"/>
    </w:p>
    <w:p w14:paraId="35A021A4" w14:textId="7768C159" w:rsidR="003008DB" w:rsidRPr="00565B4A" w:rsidRDefault="003008DB" w:rsidP="000329DE">
      <w:pPr>
        <w:rPr>
          <w:color w:val="000000" w:themeColor="text1"/>
        </w:rPr>
      </w:pPr>
      <w:proofErr w:type="spellStart"/>
      <w:r w:rsidRPr="00565B4A">
        <w:rPr>
          <w:color w:val="000000" w:themeColor="text1"/>
        </w:rPr>
        <w:t>Aohostels</w:t>
      </w:r>
      <w:proofErr w:type="spellEnd"/>
      <w:r w:rsidRPr="00565B4A">
        <w:rPr>
          <w:color w:val="000000" w:themeColor="text1"/>
        </w:rPr>
        <w:t>, 2024</w:t>
      </w:r>
      <w:r w:rsidRPr="00565B4A">
        <w:rPr>
          <w:rFonts w:cs="Times New Roman"/>
          <w:color w:val="000000" w:themeColor="text1"/>
        </w:rPr>
        <w:t>. </w:t>
      </w:r>
      <w:r w:rsidRPr="00565B4A">
        <w:rPr>
          <w:i/>
          <w:color w:val="000000" w:themeColor="text1"/>
        </w:rPr>
        <w:t>About AO.</w:t>
      </w:r>
      <w:r w:rsidRPr="00565B4A">
        <w:rPr>
          <w:rFonts w:cs="Times New Roman"/>
          <w:color w:val="000000" w:themeColor="text1"/>
        </w:rPr>
        <w:t> [Online]. Available through: &lt;</w:t>
      </w:r>
      <w:r w:rsidRPr="00565B4A">
        <w:rPr>
          <w:color w:val="000000" w:themeColor="text1"/>
        </w:rPr>
        <w:t xml:space="preserve"> </w:t>
      </w:r>
      <w:hyperlink r:id="rId11" w:history="1">
        <w:r w:rsidRPr="00565B4A">
          <w:rPr>
            <w:rStyle w:val="Hyperlink"/>
            <w:color w:val="000000" w:themeColor="text1"/>
          </w:rPr>
          <w:t>https://www.aohostels.com/en/about-ao/</w:t>
        </w:r>
      </w:hyperlink>
      <w:r w:rsidRPr="00565B4A">
        <w:rPr>
          <w:color w:val="000000" w:themeColor="text1"/>
        </w:rPr>
        <w:t xml:space="preserve"> </w:t>
      </w:r>
      <w:r w:rsidRPr="00565B4A">
        <w:rPr>
          <w:rFonts w:cs="Times New Roman"/>
          <w:color w:val="000000" w:themeColor="text1"/>
        </w:rPr>
        <w:t xml:space="preserve">&gt;. [Accessed on Accessed on: </w:t>
      </w:r>
      <w:r w:rsidR="00FB7F4F">
        <w:rPr>
          <w:rFonts w:cs="Times New Roman"/>
          <w:color w:val="000000" w:themeColor="text1"/>
        </w:rPr>
        <w:t>20</w:t>
      </w:r>
      <w:r w:rsidR="00FB7F4F" w:rsidRPr="00FB7F4F">
        <w:rPr>
          <w:rFonts w:cs="Times New Roman"/>
          <w:color w:val="000000" w:themeColor="text1"/>
          <w:vertAlign w:val="superscript"/>
        </w:rPr>
        <w:t>th</w:t>
      </w:r>
      <w:r w:rsidR="00FB7F4F" w:rsidRPr="00FB7F4F">
        <w:rPr>
          <w:rFonts w:cs="Times New Roman"/>
          <w:color w:val="000000" w:themeColor="text1"/>
          <w:vertAlign w:val="superscript"/>
        </w:rPr>
        <w:t xml:space="preserve"> </w:t>
      </w:r>
      <w:r w:rsidR="00FB7F4F">
        <w:rPr>
          <w:rFonts w:cs="Times New Roman"/>
          <w:color w:val="000000" w:themeColor="text1"/>
        </w:rPr>
        <w:t xml:space="preserve">February </w:t>
      </w:r>
      <w:r w:rsidR="00FB7F4F" w:rsidRPr="00565B4A">
        <w:rPr>
          <w:rFonts w:cs="Times New Roman"/>
          <w:color w:val="000000" w:themeColor="text1"/>
        </w:rPr>
        <w:t>2024]</w:t>
      </w:r>
    </w:p>
    <w:p w14:paraId="5B375044" w14:textId="6154F415" w:rsidR="003008DB" w:rsidRPr="00565B4A" w:rsidRDefault="003008DB" w:rsidP="00DC6FA6">
      <w:pPr>
        <w:rPr>
          <w:color w:val="000000" w:themeColor="text1"/>
        </w:rPr>
      </w:pPr>
      <w:proofErr w:type="spellStart"/>
      <w:r w:rsidRPr="00565B4A">
        <w:rPr>
          <w:color w:val="000000" w:themeColor="text1"/>
        </w:rPr>
        <w:t>Aohostels</w:t>
      </w:r>
      <w:proofErr w:type="spellEnd"/>
      <w:r w:rsidRPr="00565B4A">
        <w:rPr>
          <w:color w:val="000000" w:themeColor="text1"/>
        </w:rPr>
        <w:t>, 2024</w:t>
      </w:r>
      <w:r w:rsidRPr="00565B4A">
        <w:rPr>
          <w:rFonts w:cs="Times New Roman"/>
          <w:color w:val="000000" w:themeColor="text1"/>
        </w:rPr>
        <w:t>. </w:t>
      </w:r>
      <w:r w:rsidRPr="00565B4A">
        <w:rPr>
          <w:i/>
          <w:color w:val="000000" w:themeColor="text1"/>
        </w:rPr>
        <w:t>Company profile.</w:t>
      </w:r>
      <w:r w:rsidRPr="00565B4A">
        <w:rPr>
          <w:rFonts w:cs="Times New Roman"/>
          <w:color w:val="000000" w:themeColor="text1"/>
        </w:rPr>
        <w:t> [Online]. Available through: &lt;</w:t>
      </w:r>
      <w:r w:rsidRPr="00565B4A">
        <w:rPr>
          <w:color w:val="000000" w:themeColor="text1"/>
        </w:rPr>
        <w:t xml:space="preserve"> </w:t>
      </w:r>
      <w:hyperlink r:id="rId12" w:history="1">
        <w:r w:rsidRPr="00565B4A">
          <w:rPr>
            <w:rStyle w:val="Hyperlink"/>
            <w:rFonts w:cs="Times New Roman"/>
            <w:color w:val="000000" w:themeColor="text1"/>
          </w:rPr>
          <w:t>https://www.aohostels.com/en/press/company-profile/</w:t>
        </w:r>
      </w:hyperlink>
      <w:r w:rsidRPr="00565B4A">
        <w:rPr>
          <w:rFonts w:cs="Times New Roman"/>
          <w:color w:val="000000" w:themeColor="text1"/>
        </w:rPr>
        <w:t xml:space="preserve"> &gt;. [Accessed on Accessed on: </w:t>
      </w:r>
      <w:r w:rsidR="00FB7F4F">
        <w:rPr>
          <w:rFonts w:cs="Times New Roman"/>
          <w:color w:val="000000" w:themeColor="text1"/>
        </w:rPr>
        <w:t>20</w:t>
      </w:r>
      <w:r w:rsidR="00FB7F4F" w:rsidRPr="00FB7F4F">
        <w:rPr>
          <w:rFonts w:cs="Times New Roman"/>
          <w:color w:val="000000" w:themeColor="text1"/>
          <w:vertAlign w:val="superscript"/>
        </w:rPr>
        <w:t>th</w:t>
      </w:r>
      <w:r w:rsidR="00FB7F4F" w:rsidRPr="00FB7F4F">
        <w:rPr>
          <w:rFonts w:cs="Times New Roman"/>
          <w:color w:val="000000" w:themeColor="text1"/>
          <w:vertAlign w:val="superscript"/>
        </w:rPr>
        <w:t xml:space="preserve"> </w:t>
      </w:r>
      <w:r w:rsidR="00FB7F4F">
        <w:rPr>
          <w:rFonts w:cs="Times New Roman"/>
          <w:color w:val="000000" w:themeColor="text1"/>
        </w:rPr>
        <w:t xml:space="preserve">February </w:t>
      </w:r>
      <w:r w:rsidR="00FB7F4F" w:rsidRPr="00565B4A">
        <w:rPr>
          <w:rFonts w:cs="Times New Roman"/>
          <w:color w:val="000000" w:themeColor="text1"/>
        </w:rPr>
        <w:t>2024]</w:t>
      </w:r>
      <w:r w:rsidRPr="00565B4A">
        <w:rPr>
          <w:rFonts w:cs="Times New Roman"/>
          <w:color w:val="000000" w:themeColor="text1"/>
        </w:rPr>
        <w:t>]</w:t>
      </w:r>
    </w:p>
    <w:p w14:paraId="740F29AD" w14:textId="3EB20BFB" w:rsidR="003008DB" w:rsidRPr="00565B4A" w:rsidRDefault="003008DB" w:rsidP="000329DE">
      <w:pPr>
        <w:rPr>
          <w:color w:val="000000" w:themeColor="text1"/>
        </w:rPr>
      </w:pPr>
      <w:proofErr w:type="spellStart"/>
      <w:r w:rsidRPr="00565B4A">
        <w:rPr>
          <w:color w:val="000000" w:themeColor="text1"/>
        </w:rPr>
        <w:t>Aohostels</w:t>
      </w:r>
      <w:proofErr w:type="spellEnd"/>
      <w:r w:rsidRPr="00565B4A">
        <w:rPr>
          <w:color w:val="000000" w:themeColor="text1"/>
        </w:rPr>
        <w:t>, 2024</w:t>
      </w:r>
      <w:r w:rsidRPr="00565B4A">
        <w:rPr>
          <w:rFonts w:cs="Times New Roman"/>
          <w:color w:val="000000" w:themeColor="text1"/>
        </w:rPr>
        <w:t>. </w:t>
      </w:r>
      <w:r w:rsidRPr="00565B4A">
        <w:rPr>
          <w:i/>
          <w:color w:val="000000" w:themeColor="text1"/>
        </w:rPr>
        <w:t>Locations.</w:t>
      </w:r>
      <w:r w:rsidRPr="00565B4A">
        <w:rPr>
          <w:rFonts w:cs="Times New Roman"/>
          <w:color w:val="000000" w:themeColor="text1"/>
        </w:rPr>
        <w:t> [Online]. Available through: &lt;</w:t>
      </w:r>
      <w:r w:rsidRPr="00565B4A">
        <w:rPr>
          <w:color w:val="000000" w:themeColor="text1"/>
        </w:rPr>
        <w:t xml:space="preserve"> </w:t>
      </w:r>
      <w:hyperlink r:id="rId13" w:history="1">
        <w:r w:rsidRPr="00565B4A">
          <w:rPr>
            <w:rStyle w:val="Hyperlink"/>
            <w:rFonts w:cs="Times New Roman"/>
            <w:color w:val="000000" w:themeColor="text1"/>
          </w:rPr>
          <w:t>https://www.aohostels.com/en/all-locations/</w:t>
        </w:r>
      </w:hyperlink>
      <w:r w:rsidRPr="00565B4A">
        <w:rPr>
          <w:rFonts w:cs="Times New Roman"/>
          <w:color w:val="000000" w:themeColor="text1"/>
        </w:rPr>
        <w:t xml:space="preserve"> </w:t>
      </w:r>
      <w:r w:rsidRPr="00565B4A">
        <w:rPr>
          <w:color w:val="000000" w:themeColor="text1"/>
        </w:rPr>
        <w:t xml:space="preserve"> </w:t>
      </w:r>
      <w:r w:rsidRPr="00565B4A">
        <w:rPr>
          <w:rFonts w:cs="Times New Roman"/>
          <w:color w:val="000000" w:themeColor="text1"/>
        </w:rPr>
        <w:t xml:space="preserve">&gt;. [Accessed on Accessed on: </w:t>
      </w:r>
      <w:r w:rsidR="00FB7F4F">
        <w:rPr>
          <w:rFonts w:cs="Times New Roman"/>
          <w:color w:val="000000" w:themeColor="text1"/>
        </w:rPr>
        <w:t xml:space="preserve"> 20</w:t>
      </w:r>
      <w:r w:rsidR="00FB7F4F" w:rsidRPr="00FB7F4F">
        <w:rPr>
          <w:rFonts w:cs="Times New Roman"/>
          <w:color w:val="000000" w:themeColor="text1"/>
          <w:vertAlign w:val="superscript"/>
        </w:rPr>
        <w:t>th</w:t>
      </w:r>
      <w:r w:rsidR="00FB7F4F">
        <w:rPr>
          <w:rFonts w:cs="Times New Roman"/>
          <w:color w:val="000000" w:themeColor="text1"/>
        </w:rPr>
        <w:t xml:space="preserve">February </w:t>
      </w:r>
      <w:r w:rsidR="00FB7F4F" w:rsidRPr="00565B4A">
        <w:rPr>
          <w:rFonts w:cs="Times New Roman"/>
          <w:color w:val="000000" w:themeColor="text1"/>
        </w:rPr>
        <w:t>2024]</w:t>
      </w:r>
    </w:p>
    <w:p w14:paraId="04BEBE0C" w14:textId="77777777" w:rsidR="003008DB" w:rsidRDefault="003008DB" w:rsidP="001F5982">
      <w:pPr>
        <w:rPr>
          <w:color w:val="000000" w:themeColor="text1"/>
        </w:rPr>
      </w:pPr>
      <w:proofErr w:type="spellStart"/>
      <w:r w:rsidRPr="00565B4A">
        <w:rPr>
          <w:color w:val="000000" w:themeColor="text1"/>
        </w:rPr>
        <w:t>Bahadorestani</w:t>
      </w:r>
      <w:proofErr w:type="spellEnd"/>
      <w:r w:rsidRPr="00565B4A">
        <w:rPr>
          <w:color w:val="000000" w:themeColor="text1"/>
        </w:rPr>
        <w:t xml:space="preserve">, A., </w:t>
      </w:r>
      <w:proofErr w:type="spellStart"/>
      <w:r w:rsidRPr="00565B4A">
        <w:rPr>
          <w:color w:val="000000" w:themeColor="text1"/>
        </w:rPr>
        <w:t>Naderpajouh</w:t>
      </w:r>
      <w:proofErr w:type="spellEnd"/>
      <w:r w:rsidRPr="00565B4A">
        <w:rPr>
          <w:color w:val="000000" w:themeColor="text1"/>
        </w:rPr>
        <w:t>, N. and Sadiq, R., 2020. Planning for sustainable stakeholder engagement based on the assessment of conflicting interests in projects. </w:t>
      </w:r>
      <w:r w:rsidRPr="00565B4A">
        <w:rPr>
          <w:i/>
          <w:iCs/>
          <w:color w:val="000000" w:themeColor="text1"/>
        </w:rPr>
        <w:t>Journal of Cleaner Production</w:t>
      </w:r>
      <w:r w:rsidRPr="00565B4A">
        <w:rPr>
          <w:color w:val="000000" w:themeColor="text1"/>
        </w:rPr>
        <w:t>, </w:t>
      </w:r>
      <w:r w:rsidRPr="00565B4A">
        <w:rPr>
          <w:i/>
          <w:iCs/>
          <w:color w:val="000000" w:themeColor="text1"/>
        </w:rPr>
        <w:t>242</w:t>
      </w:r>
      <w:r w:rsidRPr="00565B4A">
        <w:rPr>
          <w:color w:val="000000" w:themeColor="text1"/>
        </w:rPr>
        <w:t>, p.118402.</w:t>
      </w:r>
    </w:p>
    <w:p w14:paraId="0FC5A0EE" w14:textId="77777777" w:rsidR="00440FFA" w:rsidRPr="00440FFA" w:rsidRDefault="00440FFA" w:rsidP="00440FFA">
      <w:pPr>
        <w:rPr>
          <w:color w:val="000000" w:themeColor="text1"/>
          <w:lang w:val="en-GB"/>
        </w:rPr>
      </w:pPr>
      <w:r w:rsidRPr="00440FFA">
        <w:rPr>
          <w:color w:val="000000" w:themeColor="text1"/>
          <w:lang w:val="en-GB"/>
        </w:rPr>
        <w:t xml:space="preserve">Baron, A. and Armstrong, M. (2007) Human Capital Management. London: Kogan Page. </w:t>
      </w:r>
    </w:p>
    <w:p w14:paraId="3FA1C2CC" w14:textId="1FDEB3E1" w:rsidR="00EB285F" w:rsidRDefault="00440FFA" w:rsidP="001F5982">
      <w:pPr>
        <w:rPr>
          <w:color w:val="000000" w:themeColor="text1"/>
        </w:rPr>
      </w:pPr>
      <w:r w:rsidRPr="00440FFA">
        <w:rPr>
          <w:color w:val="000000" w:themeColor="text1"/>
        </w:rPr>
        <w:t>Bishop, E., 2021. </w:t>
      </w:r>
      <w:r w:rsidRPr="00440FFA">
        <w:rPr>
          <w:i/>
          <w:color w:val="000000" w:themeColor="text1"/>
        </w:rPr>
        <w:t>74% of UK consumers consider brand values before purchasing</w:t>
      </w:r>
      <w:r w:rsidRPr="00440FFA">
        <w:rPr>
          <w:i/>
          <w:iCs/>
          <w:color w:val="000000" w:themeColor="text1"/>
        </w:rPr>
        <w:t>.</w:t>
      </w:r>
      <w:r w:rsidRPr="00440FFA">
        <w:rPr>
          <w:color w:val="000000" w:themeColor="text1"/>
        </w:rPr>
        <w:t> [Online]. Available through: &lt;</w:t>
      </w:r>
      <w:hyperlink r:id="rId14" w:history="1">
        <w:r w:rsidRPr="00440FFA">
          <w:rPr>
            <w:rStyle w:val="Hyperlink"/>
          </w:rPr>
          <w:t>https://marketbusinessnews.com/consumers-consider-brand-values/270190/</w:t>
        </w:r>
      </w:hyperlink>
      <w:r w:rsidRPr="00440FFA">
        <w:rPr>
          <w:color w:val="000000" w:themeColor="text1"/>
        </w:rPr>
        <w:t>&gt;. [Accessed on 24</w:t>
      </w:r>
      <w:r w:rsidR="00FB7F4F">
        <w:rPr>
          <w:rFonts w:cs="Times New Roman"/>
          <w:color w:val="000000" w:themeColor="text1"/>
        </w:rPr>
        <w:t xml:space="preserve"> </w:t>
      </w:r>
      <w:r w:rsidR="00FB7F4F">
        <w:rPr>
          <w:rFonts w:cs="Times New Roman"/>
          <w:color w:val="000000" w:themeColor="text1"/>
        </w:rPr>
        <w:t xml:space="preserve">February </w:t>
      </w:r>
      <w:r w:rsidR="00FB7F4F" w:rsidRPr="00565B4A">
        <w:rPr>
          <w:rFonts w:cs="Times New Roman"/>
          <w:color w:val="000000" w:themeColor="text1"/>
        </w:rPr>
        <w:t>2024]</w:t>
      </w:r>
      <w:r w:rsidRPr="00440FFA">
        <w:rPr>
          <w:color w:val="000000" w:themeColor="text1"/>
        </w:rPr>
        <w:t>]</w:t>
      </w:r>
    </w:p>
    <w:p w14:paraId="538B5824" w14:textId="76E6841C" w:rsidR="00E86004" w:rsidRPr="00E86004" w:rsidRDefault="00E86004" w:rsidP="001F5982">
      <w:pPr>
        <w:rPr>
          <w:color w:val="000000" w:themeColor="text1"/>
          <w:lang w:val="en-GB"/>
        </w:rPr>
      </w:pPr>
      <w:r w:rsidRPr="00E86004">
        <w:rPr>
          <w:color w:val="000000" w:themeColor="text1"/>
          <w:lang w:val="en-GB"/>
        </w:rPr>
        <w:t xml:space="preserve">Bryson, J.M., 2018. Strategic Planning for Public and </w:t>
      </w:r>
      <w:proofErr w:type="spellStart"/>
      <w:r w:rsidRPr="00E86004">
        <w:rPr>
          <w:color w:val="000000" w:themeColor="text1"/>
          <w:lang w:val="en-GB"/>
        </w:rPr>
        <w:t>Nonprofit</w:t>
      </w:r>
      <w:proofErr w:type="spellEnd"/>
      <w:r w:rsidRPr="00E86004">
        <w:rPr>
          <w:color w:val="000000" w:themeColor="text1"/>
          <w:lang w:val="en-GB"/>
        </w:rPr>
        <w:t xml:space="preserve"> Organizations</w:t>
      </w:r>
      <w:r w:rsidRPr="00E86004">
        <w:rPr>
          <w:i/>
          <w:iCs/>
          <w:color w:val="000000" w:themeColor="text1"/>
          <w:lang w:val="en-GB"/>
        </w:rPr>
        <w:t>: A Guide to Strengthening and Sustaining Organizational Achievement</w:t>
      </w:r>
      <w:r w:rsidRPr="00E86004">
        <w:rPr>
          <w:color w:val="000000" w:themeColor="text1"/>
          <w:lang w:val="en-GB"/>
        </w:rPr>
        <w:t xml:space="preserve">. John Wiley &amp; Sons. </w:t>
      </w:r>
    </w:p>
    <w:p w14:paraId="60B1853F" w14:textId="18EEF11C" w:rsidR="00954648" w:rsidRDefault="00954648" w:rsidP="001F5982">
      <w:pPr>
        <w:rPr>
          <w:color w:val="000000" w:themeColor="text1"/>
          <w:lang w:val="en-GB"/>
        </w:rPr>
      </w:pPr>
      <w:proofErr w:type="spellStart"/>
      <w:r w:rsidRPr="00954648">
        <w:rPr>
          <w:color w:val="000000" w:themeColor="text1"/>
          <w:lang w:val="en-GB"/>
        </w:rPr>
        <w:t>Buttrick</w:t>
      </w:r>
      <w:proofErr w:type="spellEnd"/>
      <w:r w:rsidRPr="00954648">
        <w:rPr>
          <w:color w:val="000000" w:themeColor="text1"/>
          <w:lang w:val="en-GB"/>
        </w:rPr>
        <w:t>, R. (2009) The Project Workout, London: Prentice Hall</w:t>
      </w:r>
    </w:p>
    <w:p w14:paraId="5751F286" w14:textId="57D3CA7B" w:rsidR="008C1228" w:rsidRPr="008C1228" w:rsidRDefault="008C1228" w:rsidP="001F5982">
      <w:pPr>
        <w:rPr>
          <w:lang w:val="en-GB"/>
        </w:rPr>
      </w:pPr>
      <w:r w:rsidRPr="005D550E">
        <w:rPr>
          <w:lang w:val="en-GB"/>
        </w:rPr>
        <w:t xml:space="preserve">Burnes, B. (2014) 4th Edition, Managing Change, </w:t>
      </w:r>
      <w:r w:rsidR="00235CF9" w:rsidRPr="005D550E">
        <w:rPr>
          <w:lang w:val="en-GB"/>
        </w:rPr>
        <w:t>Great Britain</w:t>
      </w:r>
      <w:r w:rsidRPr="005D550E">
        <w:rPr>
          <w:lang w:val="en-GB"/>
        </w:rPr>
        <w:t xml:space="preserve">, Prentice Hall </w:t>
      </w:r>
    </w:p>
    <w:p w14:paraId="3442D795" w14:textId="127F434B" w:rsidR="00C10029" w:rsidRPr="00565B4A" w:rsidRDefault="003008DB" w:rsidP="001F5982">
      <w:pPr>
        <w:rPr>
          <w:rFonts w:cs="Times New Roman"/>
          <w:color w:val="000000" w:themeColor="text1"/>
          <w:szCs w:val="24"/>
        </w:rPr>
      </w:pPr>
      <w:r w:rsidRPr="00565B4A">
        <w:rPr>
          <w:rFonts w:cs="Times New Roman"/>
          <w:color w:val="000000" w:themeColor="text1"/>
          <w:szCs w:val="24"/>
        </w:rPr>
        <w:t xml:space="preserve">Chopra, </w:t>
      </w:r>
      <w:proofErr w:type="gramStart"/>
      <w:r w:rsidRPr="00565B4A">
        <w:rPr>
          <w:rFonts w:cs="Times New Roman"/>
          <w:color w:val="000000" w:themeColor="text1"/>
          <w:szCs w:val="24"/>
        </w:rPr>
        <w:t>R.</w:t>
      </w:r>
      <w:proofErr w:type="gramEnd"/>
      <w:r w:rsidRPr="00565B4A">
        <w:rPr>
          <w:rFonts w:cs="Times New Roman"/>
          <w:color w:val="000000" w:themeColor="text1"/>
          <w:szCs w:val="24"/>
        </w:rPr>
        <w:t xml:space="preserve"> and Khan, L.M., 2020. The case for" unfair methods of competition" rulemaking. </w:t>
      </w:r>
      <w:r w:rsidRPr="00565B4A">
        <w:rPr>
          <w:rFonts w:cs="Times New Roman"/>
          <w:i/>
          <w:iCs/>
          <w:color w:val="000000" w:themeColor="text1"/>
          <w:szCs w:val="24"/>
        </w:rPr>
        <w:t>The University of Chicago Law Review</w:t>
      </w:r>
      <w:r w:rsidRPr="00565B4A">
        <w:rPr>
          <w:rFonts w:cs="Times New Roman"/>
          <w:color w:val="000000" w:themeColor="text1"/>
          <w:szCs w:val="24"/>
        </w:rPr>
        <w:t>, </w:t>
      </w:r>
      <w:r w:rsidRPr="00565B4A">
        <w:rPr>
          <w:rFonts w:cs="Times New Roman"/>
          <w:i/>
          <w:iCs/>
          <w:color w:val="000000" w:themeColor="text1"/>
          <w:szCs w:val="24"/>
        </w:rPr>
        <w:t>87</w:t>
      </w:r>
      <w:r w:rsidRPr="00565B4A">
        <w:rPr>
          <w:rFonts w:cs="Times New Roman"/>
          <w:color w:val="000000" w:themeColor="text1"/>
          <w:szCs w:val="24"/>
        </w:rPr>
        <w:t>(2), pp.357-380.</w:t>
      </w:r>
    </w:p>
    <w:p w14:paraId="65FDA146" w14:textId="77777777" w:rsidR="003008DB" w:rsidRDefault="003008DB" w:rsidP="001F5982">
      <w:pPr>
        <w:rPr>
          <w:color w:val="000000" w:themeColor="text1"/>
        </w:rPr>
      </w:pPr>
      <w:proofErr w:type="spellStart"/>
      <w:r w:rsidRPr="00565B4A">
        <w:rPr>
          <w:color w:val="000000" w:themeColor="text1"/>
        </w:rPr>
        <w:t>Dipura</w:t>
      </w:r>
      <w:proofErr w:type="spellEnd"/>
      <w:r w:rsidRPr="00565B4A">
        <w:rPr>
          <w:color w:val="000000" w:themeColor="text1"/>
        </w:rPr>
        <w:t xml:space="preserve">, S. and </w:t>
      </w:r>
      <w:proofErr w:type="spellStart"/>
      <w:r w:rsidRPr="00565B4A">
        <w:rPr>
          <w:color w:val="000000" w:themeColor="text1"/>
        </w:rPr>
        <w:t>Soediantono</w:t>
      </w:r>
      <w:proofErr w:type="spellEnd"/>
      <w:r w:rsidRPr="00565B4A">
        <w:rPr>
          <w:color w:val="000000" w:themeColor="text1"/>
        </w:rPr>
        <w:t>, D., 2022. Benefits of Key Performance Indicators (KPI) and Proposed Applications in the Defense Industry: A Literature Review. </w:t>
      </w:r>
      <w:r w:rsidRPr="00565B4A">
        <w:rPr>
          <w:i/>
          <w:iCs/>
          <w:color w:val="000000" w:themeColor="text1"/>
        </w:rPr>
        <w:t>International Journal of Social and Management Studies</w:t>
      </w:r>
      <w:r w:rsidRPr="00565B4A">
        <w:rPr>
          <w:color w:val="000000" w:themeColor="text1"/>
        </w:rPr>
        <w:t>, </w:t>
      </w:r>
      <w:r w:rsidRPr="00565B4A">
        <w:rPr>
          <w:i/>
          <w:iCs/>
          <w:color w:val="000000" w:themeColor="text1"/>
        </w:rPr>
        <w:t>3</w:t>
      </w:r>
      <w:r w:rsidRPr="00565B4A">
        <w:rPr>
          <w:color w:val="000000" w:themeColor="text1"/>
        </w:rPr>
        <w:t>(4), pp.23-33.</w:t>
      </w:r>
    </w:p>
    <w:p w14:paraId="7908486D" w14:textId="3FF38450" w:rsidR="0057633F" w:rsidRPr="002134E9" w:rsidRDefault="002134E9" w:rsidP="001F5982">
      <w:pPr>
        <w:rPr>
          <w:lang w:val="en-GB"/>
        </w:rPr>
      </w:pPr>
      <w:proofErr w:type="spellStart"/>
      <w:r w:rsidRPr="00B1500B">
        <w:rPr>
          <w:lang w:val="en-GB"/>
        </w:rPr>
        <w:t>Fisman</w:t>
      </w:r>
      <w:proofErr w:type="spellEnd"/>
      <w:r w:rsidRPr="00B1500B">
        <w:rPr>
          <w:lang w:val="en-GB"/>
        </w:rPr>
        <w:t xml:space="preserve">, R. &amp; Sullivan, T. (2014) The Org: </w:t>
      </w:r>
      <w:r w:rsidRPr="00B1500B">
        <w:rPr>
          <w:i/>
          <w:iCs/>
          <w:lang w:val="en-GB"/>
        </w:rPr>
        <w:t>How the Office Really Works</w:t>
      </w:r>
      <w:r w:rsidRPr="00B1500B">
        <w:rPr>
          <w:lang w:val="en-GB"/>
        </w:rPr>
        <w:t>, Murray, London</w:t>
      </w:r>
    </w:p>
    <w:p w14:paraId="4E20D7B7" w14:textId="77777777" w:rsidR="003008DB" w:rsidRDefault="003008DB" w:rsidP="001F5982">
      <w:pPr>
        <w:rPr>
          <w:color w:val="000000" w:themeColor="text1"/>
        </w:rPr>
      </w:pPr>
      <w:r w:rsidRPr="00565B4A">
        <w:rPr>
          <w:color w:val="000000" w:themeColor="text1"/>
        </w:rPr>
        <w:t>Hartman, S., 2021.Adaptive tourism areas in times of change. </w:t>
      </w:r>
      <w:r w:rsidRPr="00565B4A">
        <w:rPr>
          <w:i/>
          <w:iCs/>
          <w:color w:val="000000" w:themeColor="text1"/>
        </w:rPr>
        <w:t>Annals of Tourism Research</w:t>
      </w:r>
      <w:r w:rsidRPr="00565B4A">
        <w:rPr>
          <w:color w:val="000000" w:themeColor="text1"/>
        </w:rPr>
        <w:t>, </w:t>
      </w:r>
      <w:r w:rsidRPr="00565B4A">
        <w:rPr>
          <w:i/>
          <w:iCs/>
          <w:color w:val="000000" w:themeColor="text1"/>
        </w:rPr>
        <w:t>87</w:t>
      </w:r>
      <w:r w:rsidRPr="00565B4A">
        <w:rPr>
          <w:color w:val="000000" w:themeColor="text1"/>
        </w:rPr>
        <w:t>, p.102987.</w:t>
      </w:r>
    </w:p>
    <w:p w14:paraId="1DCAEFA7" w14:textId="121C404C" w:rsidR="002134E9" w:rsidRPr="00D265A8" w:rsidRDefault="00D265A8" w:rsidP="001F5982">
      <w:pPr>
        <w:rPr>
          <w:lang w:val="en-IN"/>
        </w:rPr>
      </w:pPr>
      <w:r w:rsidRPr="00AE0850">
        <w:t>Hartman, S., 2021. Adaptive tourism areas in times of change. </w:t>
      </w:r>
      <w:r w:rsidRPr="00AE0850">
        <w:rPr>
          <w:i/>
          <w:iCs/>
        </w:rPr>
        <w:t>Annals of Tourism Research</w:t>
      </w:r>
      <w:r w:rsidRPr="00AE0850">
        <w:t>, </w:t>
      </w:r>
      <w:r w:rsidRPr="00AE0850">
        <w:rPr>
          <w:i/>
          <w:iCs/>
        </w:rPr>
        <w:t>87</w:t>
      </w:r>
      <w:r w:rsidRPr="00AE0850">
        <w:t>, p.102987.</w:t>
      </w:r>
    </w:p>
    <w:p w14:paraId="5D0066CA" w14:textId="77777777" w:rsidR="003008DB" w:rsidRDefault="003008DB" w:rsidP="001F5982">
      <w:pPr>
        <w:rPr>
          <w:color w:val="000000" w:themeColor="text1"/>
        </w:rPr>
      </w:pPr>
      <w:proofErr w:type="spellStart"/>
      <w:r w:rsidRPr="00565B4A">
        <w:rPr>
          <w:color w:val="000000" w:themeColor="text1"/>
        </w:rPr>
        <w:t>Helmold</w:t>
      </w:r>
      <w:proofErr w:type="spellEnd"/>
      <w:r w:rsidRPr="00565B4A">
        <w:rPr>
          <w:color w:val="000000" w:themeColor="text1"/>
        </w:rPr>
        <w:t>, M. and Terry, B., 2021. </w:t>
      </w:r>
      <w:r w:rsidRPr="00565B4A">
        <w:rPr>
          <w:i/>
          <w:iCs/>
          <w:color w:val="000000" w:themeColor="text1"/>
        </w:rPr>
        <w:t>Operations and supply management 4.0: Industry insights, case studies and best practices</w:t>
      </w:r>
      <w:r w:rsidRPr="00565B4A">
        <w:rPr>
          <w:color w:val="000000" w:themeColor="text1"/>
        </w:rPr>
        <w:t>. Springer Nature.</w:t>
      </w:r>
    </w:p>
    <w:p w14:paraId="674412A3" w14:textId="3BBF6A7B" w:rsidR="00FD1C89" w:rsidRPr="00FD1C89" w:rsidRDefault="00FD1C89" w:rsidP="001F5982">
      <w:pPr>
        <w:rPr>
          <w:lang w:val="en-GB"/>
        </w:rPr>
      </w:pPr>
      <w:r w:rsidRPr="00405E12">
        <w:rPr>
          <w:lang w:val="en-GB"/>
        </w:rPr>
        <w:lastRenderedPageBreak/>
        <w:t>Johnson, M. (2005) The Independent Consultant’s Survival Guide, London, Chartered Institute of</w:t>
      </w:r>
      <w:r>
        <w:rPr>
          <w:lang w:val="en-GB"/>
        </w:rPr>
        <w:t xml:space="preserve"> </w:t>
      </w:r>
      <w:r w:rsidRPr="00405E12">
        <w:rPr>
          <w:lang w:val="en-GB"/>
        </w:rPr>
        <w:t xml:space="preserve">Personnel and Development. </w:t>
      </w:r>
    </w:p>
    <w:p w14:paraId="73742F04" w14:textId="77777777" w:rsidR="003008DB" w:rsidRPr="00565B4A" w:rsidRDefault="003008DB" w:rsidP="001F5982">
      <w:pPr>
        <w:rPr>
          <w:rFonts w:cs="Times New Roman"/>
          <w:color w:val="000000" w:themeColor="text1"/>
          <w:szCs w:val="24"/>
        </w:rPr>
      </w:pPr>
      <w:proofErr w:type="spellStart"/>
      <w:r w:rsidRPr="00565B4A">
        <w:rPr>
          <w:rFonts w:cs="Times New Roman"/>
          <w:color w:val="000000" w:themeColor="text1"/>
          <w:szCs w:val="24"/>
        </w:rPr>
        <w:t>Kainthola</w:t>
      </w:r>
      <w:proofErr w:type="spellEnd"/>
      <w:r w:rsidRPr="00565B4A">
        <w:rPr>
          <w:rFonts w:cs="Times New Roman"/>
          <w:color w:val="000000" w:themeColor="text1"/>
          <w:szCs w:val="24"/>
        </w:rPr>
        <w:t>, V.P., 2021. Principles of hotel management.</w:t>
      </w:r>
    </w:p>
    <w:p w14:paraId="4B3CB246" w14:textId="77777777" w:rsidR="003008DB" w:rsidRPr="00565B4A" w:rsidRDefault="003008DB" w:rsidP="001F5982">
      <w:pPr>
        <w:rPr>
          <w:color w:val="000000" w:themeColor="text1"/>
          <w:lang w:val="en-GB"/>
        </w:rPr>
      </w:pPr>
      <w:r w:rsidRPr="00565B4A">
        <w:rPr>
          <w:color w:val="000000" w:themeColor="text1"/>
          <w:lang w:val="en-GB"/>
        </w:rPr>
        <w:t>Kapoor, R. and Kapoor, K., 2021. The transition from traditional to digital marketing: a study of the evolution of e-marketing in the Indian hotel industry. Worldwide Hospitality and Tourism Themes, 13(2), pp.199-213.</w:t>
      </w:r>
    </w:p>
    <w:p w14:paraId="72901100" w14:textId="77777777" w:rsidR="003008DB" w:rsidRPr="00565B4A" w:rsidRDefault="003008DB" w:rsidP="001F5982">
      <w:pPr>
        <w:rPr>
          <w:color w:val="000000" w:themeColor="text1"/>
          <w:lang w:val="en-IN"/>
        </w:rPr>
      </w:pPr>
      <w:r w:rsidRPr="00565B4A">
        <w:rPr>
          <w:color w:val="000000" w:themeColor="text1"/>
        </w:rPr>
        <w:t>Kinicki, A. and Williams, B.K., 2020. </w:t>
      </w:r>
      <w:r w:rsidRPr="00565B4A">
        <w:rPr>
          <w:i/>
          <w:iCs/>
          <w:color w:val="000000" w:themeColor="text1"/>
        </w:rPr>
        <w:t>Management: A practical introduction</w:t>
      </w:r>
      <w:r w:rsidRPr="00565B4A">
        <w:rPr>
          <w:color w:val="000000" w:themeColor="text1"/>
        </w:rPr>
        <w:t>. McGraw-Hill.</w:t>
      </w:r>
    </w:p>
    <w:p w14:paraId="1BE92A95" w14:textId="77777777" w:rsidR="003008DB" w:rsidRPr="00565B4A" w:rsidRDefault="003008DB" w:rsidP="001F5982">
      <w:pPr>
        <w:rPr>
          <w:color w:val="000000" w:themeColor="text1"/>
          <w:lang w:val="en-GB"/>
        </w:rPr>
      </w:pPr>
      <w:proofErr w:type="spellStart"/>
      <w:r w:rsidRPr="00565B4A">
        <w:rPr>
          <w:color w:val="000000" w:themeColor="text1"/>
          <w:lang w:val="en-GB"/>
        </w:rPr>
        <w:t>Kitsios</w:t>
      </w:r>
      <w:proofErr w:type="spellEnd"/>
      <w:r w:rsidRPr="00565B4A">
        <w:rPr>
          <w:color w:val="000000" w:themeColor="text1"/>
          <w:lang w:val="en-GB"/>
        </w:rPr>
        <w:t xml:space="preserve">, F., </w:t>
      </w:r>
      <w:proofErr w:type="spellStart"/>
      <w:r w:rsidRPr="00565B4A">
        <w:rPr>
          <w:color w:val="000000" w:themeColor="text1"/>
          <w:lang w:val="en-GB"/>
        </w:rPr>
        <w:t>Kamariotou</w:t>
      </w:r>
      <w:proofErr w:type="spellEnd"/>
      <w:r w:rsidRPr="00565B4A">
        <w:rPr>
          <w:color w:val="000000" w:themeColor="text1"/>
          <w:lang w:val="en-GB"/>
        </w:rPr>
        <w:t xml:space="preserve">, M., </w:t>
      </w:r>
      <w:proofErr w:type="spellStart"/>
      <w:r w:rsidRPr="00565B4A">
        <w:rPr>
          <w:color w:val="000000" w:themeColor="text1"/>
          <w:lang w:val="en-GB"/>
        </w:rPr>
        <w:t>Karanikolas</w:t>
      </w:r>
      <w:proofErr w:type="spellEnd"/>
      <w:r w:rsidRPr="00565B4A">
        <w:rPr>
          <w:color w:val="000000" w:themeColor="text1"/>
          <w:lang w:val="en-GB"/>
        </w:rPr>
        <w:t xml:space="preserve">, P. and </w:t>
      </w:r>
      <w:proofErr w:type="spellStart"/>
      <w:r w:rsidRPr="00565B4A">
        <w:rPr>
          <w:color w:val="000000" w:themeColor="text1"/>
          <w:lang w:val="en-GB"/>
        </w:rPr>
        <w:t>Grigoroudis</w:t>
      </w:r>
      <w:proofErr w:type="spellEnd"/>
      <w:r w:rsidRPr="00565B4A">
        <w:rPr>
          <w:color w:val="000000" w:themeColor="text1"/>
          <w:lang w:val="en-GB"/>
        </w:rPr>
        <w:t xml:space="preserve">, E., 2021. Digital marketing platforms and customer satisfaction: Identifying </w:t>
      </w:r>
      <w:proofErr w:type="spellStart"/>
      <w:r w:rsidRPr="00565B4A">
        <w:rPr>
          <w:color w:val="000000" w:themeColor="text1"/>
          <w:lang w:val="en-GB"/>
        </w:rPr>
        <w:t>eWOM</w:t>
      </w:r>
      <w:proofErr w:type="spellEnd"/>
      <w:r w:rsidRPr="00565B4A">
        <w:rPr>
          <w:color w:val="000000" w:themeColor="text1"/>
          <w:lang w:val="en-GB"/>
        </w:rPr>
        <w:t xml:space="preserve"> using big data and text mining. Applied Sciences, 11(17), p.8032.</w:t>
      </w:r>
    </w:p>
    <w:p w14:paraId="5B135A16" w14:textId="77777777" w:rsidR="003008DB" w:rsidRPr="00565B4A" w:rsidRDefault="003008DB" w:rsidP="001F5982">
      <w:pPr>
        <w:rPr>
          <w:color w:val="000000" w:themeColor="text1"/>
          <w:lang w:val="en-GB"/>
        </w:rPr>
      </w:pPr>
      <w:proofErr w:type="spellStart"/>
      <w:r w:rsidRPr="00565B4A">
        <w:rPr>
          <w:color w:val="000000" w:themeColor="text1"/>
          <w:lang w:val="en-GB"/>
        </w:rPr>
        <w:t>Kravariti</w:t>
      </w:r>
      <w:proofErr w:type="spellEnd"/>
      <w:r w:rsidRPr="00565B4A">
        <w:rPr>
          <w:color w:val="000000" w:themeColor="text1"/>
          <w:lang w:val="en-GB"/>
        </w:rPr>
        <w:t xml:space="preserve">, F., </w:t>
      </w:r>
      <w:proofErr w:type="spellStart"/>
      <w:r w:rsidRPr="00565B4A">
        <w:rPr>
          <w:color w:val="000000" w:themeColor="text1"/>
          <w:lang w:val="en-GB"/>
        </w:rPr>
        <w:t>Voutsina</w:t>
      </w:r>
      <w:proofErr w:type="spellEnd"/>
      <w:r w:rsidRPr="00565B4A">
        <w:rPr>
          <w:color w:val="000000" w:themeColor="text1"/>
          <w:lang w:val="en-GB"/>
        </w:rPr>
        <w:t xml:space="preserve">, K., </w:t>
      </w:r>
      <w:proofErr w:type="spellStart"/>
      <w:r w:rsidRPr="00565B4A">
        <w:rPr>
          <w:color w:val="000000" w:themeColor="text1"/>
          <w:lang w:val="en-GB"/>
        </w:rPr>
        <w:t>Tasoulis</w:t>
      </w:r>
      <w:proofErr w:type="spellEnd"/>
      <w:r w:rsidRPr="00565B4A">
        <w:rPr>
          <w:color w:val="000000" w:themeColor="text1"/>
          <w:lang w:val="en-GB"/>
        </w:rPr>
        <w:t xml:space="preserve">, K., </w:t>
      </w:r>
      <w:proofErr w:type="spellStart"/>
      <w:r w:rsidRPr="00565B4A">
        <w:rPr>
          <w:color w:val="000000" w:themeColor="text1"/>
          <w:lang w:val="en-GB"/>
        </w:rPr>
        <w:t>Dibia</w:t>
      </w:r>
      <w:proofErr w:type="spellEnd"/>
      <w:r w:rsidRPr="00565B4A">
        <w:rPr>
          <w:color w:val="000000" w:themeColor="text1"/>
          <w:lang w:val="en-GB"/>
        </w:rPr>
        <w:t>, C. and Johnston, K., 2022. Talent management in hospitality and tourism: a systematic literature review and research agenda. International Journal of Contemporary Hospitality Management, 34(1), pp.321-360.</w:t>
      </w:r>
    </w:p>
    <w:p w14:paraId="079D36A1" w14:textId="0283C139" w:rsidR="002D2E10" w:rsidRPr="00756AF4" w:rsidRDefault="003008DB" w:rsidP="001F5982">
      <w:pPr>
        <w:rPr>
          <w:color w:val="000000" w:themeColor="text1"/>
        </w:rPr>
      </w:pPr>
      <w:r w:rsidRPr="00565B4A">
        <w:rPr>
          <w:color w:val="000000" w:themeColor="text1"/>
        </w:rPr>
        <w:t>Kumar, S. and Valeri, M., 2022.Understanding the relationship among factors influencing rural tourism: a hierarchical approach. </w:t>
      </w:r>
      <w:r w:rsidRPr="00565B4A">
        <w:rPr>
          <w:i/>
          <w:iCs/>
          <w:color w:val="000000" w:themeColor="text1"/>
        </w:rPr>
        <w:t>Journal of Organizational Change Management</w:t>
      </w:r>
      <w:r w:rsidRPr="00565B4A">
        <w:rPr>
          <w:color w:val="000000" w:themeColor="text1"/>
        </w:rPr>
        <w:t>, </w:t>
      </w:r>
      <w:r w:rsidRPr="00565B4A">
        <w:rPr>
          <w:i/>
          <w:iCs/>
          <w:color w:val="000000" w:themeColor="text1"/>
        </w:rPr>
        <w:t>35</w:t>
      </w:r>
      <w:r w:rsidRPr="00565B4A">
        <w:rPr>
          <w:color w:val="000000" w:themeColor="text1"/>
        </w:rPr>
        <w:t>(2), pp.385-407.</w:t>
      </w:r>
    </w:p>
    <w:p w14:paraId="4B78C685" w14:textId="77777777" w:rsidR="003008DB" w:rsidRPr="00565B4A" w:rsidRDefault="003008DB" w:rsidP="001F5982">
      <w:pPr>
        <w:rPr>
          <w:color w:val="000000" w:themeColor="text1"/>
          <w:lang w:val="en-GB"/>
        </w:rPr>
      </w:pPr>
      <w:r w:rsidRPr="00565B4A">
        <w:rPr>
          <w:color w:val="000000" w:themeColor="text1"/>
          <w:lang w:val="en-GB"/>
        </w:rPr>
        <w:t>Lee, S.H., Yun, J.J., Díaz, M.M. and Duque, C.M., 2021. Open innovation through customer satisfaction: A logit model to explain customer recommendations in the hotel sector. Journal of Open Innovation: Technology, Market, and Complexity, 7(3), p.180.</w:t>
      </w:r>
    </w:p>
    <w:p w14:paraId="7364B03C" w14:textId="4C4A5B59" w:rsidR="003008DB" w:rsidRPr="00565B4A" w:rsidRDefault="003008DB" w:rsidP="001F5982">
      <w:pPr>
        <w:rPr>
          <w:rFonts w:cs="Times New Roman"/>
          <w:color w:val="000000" w:themeColor="text1"/>
          <w:szCs w:val="24"/>
        </w:rPr>
      </w:pPr>
      <w:proofErr w:type="spellStart"/>
      <w:r w:rsidRPr="00565B4A">
        <w:rPr>
          <w:rFonts w:cs="Times New Roman"/>
          <w:color w:val="000000" w:themeColor="text1"/>
          <w:szCs w:val="24"/>
        </w:rPr>
        <w:t>Lianos</w:t>
      </w:r>
      <w:proofErr w:type="spellEnd"/>
      <w:r w:rsidRPr="00565B4A">
        <w:rPr>
          <w:rFonts w:cs="Times New Roman"/>
          <w:color w:val="000000" w:themeColor="text1"/>
          <w:szCs w:val="24"/>
        </w:rPr>
        <w:t xml:space="preserve">, I., </w:t>
      </w:r>
      <w:proofErr w:type="spellStart"/>
      <w:r w:rsidRPr="00565B4A">
        <w:rPr>
          <w:rFonts w:cs="Times New Roman"/>
          <w:color w:val="000000" w:themeColor="text1"/>
          <w:szCs w:val="24"/>
        </w:rPr>
        <w:t>Velias</w:t>
      </w:r>
      <w:proofErr w:type="spellEnd"/>
      <w:r w:rsidRPr="00565B4A">
        <w:rPr>
          <w:rFonts w:cs="Times New Roman"/>
          <w:color w:val="000000" w:themeColor="text1"/>
          <w:szCs w:val="24"/>
        </w:rPr>
        <w:t xml:space="preserve">, A., </w:t>
      </w:r>
      <w:proofErr w:type="spellStart"/>
      <w:r w:rsidRPr="00565B4A">
        <w:rPr>
          <w:rFonts w:cs="Times New Roman"/>
          <w:color w:val="000000" w:themeColor="text1"/>
          <w:szCs w:val="24"/>
        </w:rPr>
        <w:t>Katalevsky</w:t>
      </w:r>
      <w:proofErr w:type="spellEnd"/>
      <w:r w:rsidRPr="00565B4A">
        <w:rPr>
          <w:rFonts w:cs="Times New Roman"/>
          <w:color w:val="000000" w:themeColor="text1"/>
          <w:szCs w:val="24"/>
        </w:rPr>
        <w:t xml:space="preserve">, D. and </w:t>
      </w:r>
      <w:proofErr w:type="spellStart"/>
      <w:r w:rsidRPr="00565B4A">
        <w:rPr>
          <w:rFonts w:cs="Times New Roman"/>
          <w:color w:val="000000" w:themeColor="text1"/>
          <w:szCs w:val="24"/>
        </w:rPr>
        <w:t>Ovchinnikov</w:t>
      </w:r>
      <w:proofErr w:type="spellEnd"/>
      <w:r w:rsidRPr="00565B4A">
        <w:rPr>
          <w:rFonts w:cs="Times New Roman"/>
          <w:color w:val="000000" w:themeColor="text1"/>
          <w:szCs w:val="24"/>
        </w:rPr>
        <w:t xml:space="preserve">, G., 2020. Financialization of the food value chain, common </w:t>
      </w:r>
      <w:r w:rsidR="00235CF9" w:rsidRPr="00565B4A">
        <w:rPr>
          <w:rFonts w:cs="Times New Roman"/>
          <w:color w:val="000000" w:themeColor="text1"/>
          <w:szCs w:val="24"/>
        </w:rPr>
        <w:t>ownership,</w:t>
      </w:r>
      <w:r w:rsidRPr="00565B4A">
        <w:rPr>
          <w:rFonts w:cs="Times New Roman"/>
          <w:color w:val="000000" w:themeColor="text1"/>
          <w:szCs w:val="24"/>
        </w:rPr>
        <w:t xml:space="preserve"> and competition law. </w:t>
      </w:r>
      <w:r w:rsidRPr="00565B4A">
        <w:rPr>
          <w:rFonts w:cs="Times New Roman"/>
          <w:i/>
          <w:iCs/>
          <w:color w:val="000000" w:themeColor="text1"/>
          <w:szCs w:val="24"/>
        </w:rPr>
        <w:t>European Competition Journal</w:t>
      </w:r>
      <w:r w:rsidRPr="00565B4A">
        <w:rPr>
          <w:rFonts w:cs="Times New Roman"/>
          <w:color w:val="000000" w:themeColor="text1"/>
          <w:szCs w:val="24"/>
        </w:rPr>
        <w:t>, </w:t>
      </w:r>
      <w:r w:rsidRPr="00565B4A">
        <w:rPr>
          <w:rFonts w:cs="Times New Roman"/>
          <w:i/>
          <w:iCs/>
          <w:color w:val="000000" w:themeColor="text1"/>
          <w:szCs w:val="24"/>
        </w:rPr>
        <w:t>16</w:t>
      </w:r>
      <w:r w:rsidRPr="00565B4A">
        <w:rPr>
          <w:rFonts w:cs="Times New Roman"/>
          <w:color w:val="000000" w:themeColor="text1"/>
          <w:szCs w:val="24"/>
        </w:rPr>
        <w:t>(1), pp.149-220.</w:t>
      </w:r>
    </w:p>
    <w:p w14:paraId="78C9D86B" w14:textId="77777777" w:rsidR="003008DB" w:rsidRPr="00565B4A" w:rsidRDefault="003008DB" w:rsidP="001F5982">
      <w:pPr>
        <w:rPr>
          <w:color w:val="000000" w:themeColor="text1"/>
          <w:lang w:val="en-IN"/>
        </w:rPr>
      </w:pPr>
      <w:r w:rsidRPr="00565B4A">
        <w:rPr>
          <w:color w:val="000000" w:themeColor="text1"/>
        </w:rPr>
        <w:t>López Jiménez, D., Dittmar, E.C. and Vargas Portillo, J.P., 2021. New directions in corporate social responsibility and ethics: codes of conduct in the digital environment. </w:t>
      </w:r>
      <w:r w:rsidRPr="00565B4A">
        <w:rPr>
          <w:i/>
          <w:iCs/>
          <w:color w:val="000000" w:themeColor="text1"/>
        </w:rPr>
        <w:t>Journal of Business Ethics</w:t>
      </w:r>
      <w:r w:rsidRPr="00565B4A">
        <w:rPr>
          <w:color w:val="000000" w:themeColor="text1"/>
        </w:rPr>
        <w:t>, pp.1-11.</w:t>
      </w:r>
    </w:p>
    <w:p w14:paraId="72806CFD" w14:textId="77777777" w:rsidR="003008DB" w:rsidRPr="00565B4A" w:rsidRDefault="003008DB" w:rsidP="001F5982">
      <w:pPr>
        <w:rPr>
          <w:color w:val="000000" w:themeColor="text1"/>
          <w:lang w:val="en-GB"/>
        </w:rPr>
      </w:pPr>
      <w:r w:rsidRPr="00565B4A">
        <w:rPr>
          <w:color w:val="000000" w:themeColor="text1"/>
          <w:lang w:val="en-GB"/>
        </w:rPr>
        <w:t>Majeed, S. and Kim, W.G., 2023. Toward understanding healthcare hospitality and the antecedents and outcomes of patient-guest hospital-hotel choice decisions: A scoping review. International Journal of Hospitality Management, 112, p.103383.</w:t>
      </w:r>
    </w:p>
    <w:p w14:paraId="43E22A4F" w14:textId="77777777" w:rsidR="003008DB" w:rsidRDefault="003008DB" w:rsidP="001F5982">
      <w:pPr>
        <w:rPr>
          <w:color w:val="000000" w:themeColor="text1"/>
        </w:rPr>
      </w:pPr>
      <w:proofErr w:type="spellStart"/>
      <w:r w:rsidRPr="00565B4A">
        <w:rPr>
          <w:color w:val="000000" w:themeColor="text1"/>
        </w:rPr>
        <w:t>Mokhov</w:t>
      </w:r>
      <w:proofErr w:type="spellEnd"/>
      <w:r w:rsidRPr="00565B4A">
        <w:rPr>
          <w:color w:val="000000" w:themeColor="text1"/>
        </w:rPr>
        <w:t xml:space="preserve">, A.I., Komarov, N.M. and </w:t>
      </w:r>
      <w:proofErr w:type="spellStart"/>
      <w:r w:rsidRPr="00565B4A">
        <w:rPr>
          <w:color w:val="000000" w:themeColor="text1"/>
        </w:rPr>
        <w:t>Abrosimova</w:t>
      </w:r>
      <w:proofErr w:type="spellEnd"/>
      <w:r w:rsidRPr="00565B4A">
        <w:rPr>
          <w:color w:val="000000" w:themeColor="text1"/>
        </w:rPr>
        <w:t xml:space="preserve">, I.A., 2022.Information model of intelligent support for effective </w:t>
      </w:r>
      <w:proofErr w:type="spellStart"/>
      <w:proofErr w:type="gramStart"/>
      <w:r w:rsidRPr="00565B4A">
        <w:rPr>
          <w:color w:val="000000" w:themeColor="text1"/>
        </w:rPr>
        <w:t>decisions.In</w:t>
      </w:r>
      <w:proofErr w:type="spellEnd"/>
      <w:proofErr w:type="gramEnd"/>
      <w:r w:rsidRPr="00565B4A">
        <w:rPr>
          <w:color w:val="000000" w:themeColor="text1"/>
        </w:rPr>
        <w:t> </w:t>
      </w:r>
      <w:r w:rsidRPr="00565B4A">
        <w:rPr>
          <w:i/>
          <w:iCs/>
          <w:color w:val="000000" w:themeColor="text1"/>
        </w:rPr>
        <w:t>Building Life-cycle Management. Information Systems and Technologies: Selected Papers</w:t>
      </w:r>
      <w:r w:rsidRPr="00565B4A">
        <w:rPr>
          <w:color w:val="000000" w:themeColor="text1"/>
        </w:rPr>
        <w:t> (pp. 191-198). Cham: Springer International Publishing.</w:t>
      </w:r>
    </w:p>
    <w:p w14:paraId="55822B06" w14:textId="77777777" w:rsidR="00870507" w:rsidRPr="00870507" w:rsidRDefault="00870507" w:rsidP="00870507">
      <w:pPr>
        <w:rPr>
          <w:color w:val="000000" w:themeColor="text1"/>
          <w:lang w:val="en-GB"/>
        </w:rPr>
      </w:pPr>
      <w:r w:rsidRPr="00870507">
        <w:rPr>
          <w:color w:val="000000" w:themeColor="text1"/>
          <w:lang w:val="en-GB"/>
        </w:rPr>
        <w:lastRenderedPageBreak/>
        <w:t xml:space="preserve">Newton, R (2010). The management consultant: </w:t>
      </w:r>
      <w:r w:rsidRPr="00870507">
        <w:rPr>
          <w:i/>
          <w:iCs/>
          <w:color w:val="000000" w:themeColor="text1"/>
          <w:lang w:val="en-GB"/>
        </w:rPr>
        <w:t>mastering the art of consultancy</w:t>
      </w:r>
      <w:r w:rsidRPr="00870507">
        <w:rPr>
          <w:color w:val="000000" w:themeColor="text1"/>
          <w:lang w:val="en-GB"/>
        </w:rPr>
        <w:t xml:space="preserve">. Financial Times. </w:t>
      </w:r>
    </w:p>
    <w:p w14:paraId="7ED21EFD" w14:textId="2A0CCD8E" w:rsidR="002663FC" w:rsidRPr="00D86610" w:rsidRDefault="00D86610" w:rsidP="001F5982">
      <w:pPr>
        <w:rPr>
          <w:rFonts w:cs="Times New Roman"/>
          <w:color w:val="222222"/>
          <w:szCs w:val="24"/>
          <w:lang w:val="en-GB"/>
        </w:rPr>
      </w:pPr>
      <w:proofErr w:type="spellStart"/>
      <w:r w:rsidRPr="00F7243B">
        <w:rPr>
          <w:rFonts w:cs="Times New Roman"/>
          <w:color w:val="222222"/>
          <w:szCs w:val="24"/>
          <w:lang w:val="en-GB"/>
        </w:rPr>
        <w:t>Noordzife</w:t>
      </w:r>
      <w:proofErr w:type="spellEnd"/>
      <w:r w:rsidRPr="00F7243B">
        <w:rPr>
          <w:rFonts w:cs="Times New Roman"/>
          <w:color w:val="222222"/>
          <w:szCs w:val="24"/>
          <w:lang w:val="en-GB"/>
        </w:rPr>
        <w:t xml:space="preserve">, G. (2014) Project Management of Hotel Opening Processes: </w:t>
      </w:r>
      <w:r w:rsidRPr="00F7243B">
        <w:rPr>
          <w:rFonts w:cs="Times New Roman"/>
          <w:i/>
          <w:iCs/>
          <w:color w:val="222222"/>
          <w:szCs w:val="24"/>
          <w:lang w:val="en-GB"/>
        </w:rPr>
        <w:t>Exploring Better Ways to Manage New Hotel Openings</w:t>
      </w:r>
      <w:r w:rsidRPr="00F7243B">
        <w:rPr>
          <w:rFonts w:cs="Times New Roman"/>
          <w:color w:val="222222"/>
          <w:szCs w:val="24"/>
          <w:lang w:val="en-GB"/>
        </w:rPr>
        <w:t>, CreateSpace</w:t>
      </w:r>
    </w:p>
    <w:p w14:paraId="567DF10A" w14:textId="77777777" w:rsidR="003008DB" w:rsidRPr="00565B4A" w:rsidRDefault="003008DB" w:rsidP="001F5982">
      <w:pPr>
        <w:rPr>
          <w:rFonts w:cs="Times New Roman"/>
          <w:color w:val="000000" w:themeColor="text1"/>
          <w:szCs w:val="24"/>
        </w:rPr>
      </w:pPr>
      <w:r w:rsidRPr="00565B4A">
        <w:rPr>
          <w:rFonts w:cs="Times New Roman"/>
          <w:color w:val="000000" w:themeColor="text1"/>
          <w:szCs w:val="24"/>
        </w:rPr>
        <w:t xml:space="preserve">Peng, J.M., Guan, X.H. and Huan, T.C., 2021. Not always co-creating brand: effects of perceived justice on employee brand sabotage </w:t>
      </w:r>
      <w:proofErr w:type="spellStart"/>
      <w:r w:rsidRPr="00565B4A">
        <w:rPr>
          <w:rFonts w:cs="Times New Roman"/>
          <w:color w:val="000000" w:themeColor="text1"/>
          <w:szCs w:val="24"/>
        </w:rPr>
        <w:t>behaviours</w:t>
      </w:r>
      <w:proofErr w:type="spellEnd"/>
      <w:r w:rsidRPr="00565B4A">
        <w:rPr>
          <w:rFonts w:cs="Times New Roman"/>
          <w:color w:val="000000" w:themeColor="text1"/>
          <w:szCs w:val="24"/>
        </w:rPr>
        <w:t xml:space="preserve"> in the hotel industry. </w:t>
      </w:r>
      <w:r w:rsidRPr="00565B4A">
        <w:rPr>
          <w:rFonts w:cs="Times New Roman"/>
          <w:i/>
          <w:iCs/>
          <w:color w:val="000000" w:themeColor="text1"/>
          <w:szCs w:val="24"/>
        </w:rPr>
        <w:t>International Journal of Contemporary Hospitality Management</w:t>
      </w:r>
      <w:r w:rsidRPr="00565B4A">
        <w:rPr>
          <w:rFonts w:cs="Times New Roman"/>
          <w:color w:val="000000" w:themeColor="text1"/>
          <w:szCs w:val="24"/>
        </w:rPr>
        <w:t>, </w:t>
      </w:r>
      <w:r w:rsidRPr="00565B4A">
        <w:rPr>
          <w:rFonts w:cs="Times New Roman"/>
          <w:i/>
          <w:iCs/>
          <w:color w:val="000000" w:themeColor="text1"/>
          <w:szCs w:val="24"/>
        </w:rPr>
        <w:t>33</w:t>
      </w:r>
      <w:r w:rsidRPr="00565B4A">
        <w:rPr>
          <w:rFonts w:cs="Times New Roman"/>
          <w:color w:val="000000" w:themeColor="text1"/>
          <w:szCs w:val="24"/>
        </w:rPr>
        <w:t>(3), pp.973-993.</w:t>
      </w:r>
    </w:p>
    <w:p w14:paraId="3894EC64" w14:textId="77777777" w:rsidR="003008DB" w:rsidRPr="00565B4A" w:rsidRDefault="003008DB" w:rsidP="001F5982">
      <w:pPr>
        <w:rPr>
          <w:color w:val="000000" w:themeColor="text1"/>
          <w:lang w:val="en-IN"/>
        </w:rPr>
      </w:pPr>
      <w:proofErr w:type="spellStart"/>
      <w:r w:rsidRPr="00565B4A">
        <w:rPr>
          <w:color w:val="000000" w:themeColor="text1"/>
        </w:rPr>
        <w:t>Rosdiana</w:t>
      </w:r>
      <w:proofErr w:type="spellEnd"/>
      <w:r w:rsidRPr="00565B4A">
        <w:rPr>
          <w:color w:val="000000" w:themeColor="text1"/>
        </w:rPr>
        <w:t xml:space="preserve">, N. and </w:t>
      </w:r>
      <w:proofErr w:type="spellStart"/>
      <w:r w:rsidRPr="00565B4A">
        <w:rPr>
          <w:color w:val="000000" w:themeColor="text1"/>
        </w:rPr>
        <w:t>Aslami</w:t>
      </w:r>
      <w:proofErr w:type="spellEnd"/>
      <w:r w:rsidRPr="00565B4A">
        <w:rPr>
          <w:color w:val="000000" w:themeColor="text1"/>
        </w:rPr>
        <w:t>, N., 2022. The Main Models of Change Management in Kurt Lewin's Thinking. </w:t>
      </w:r>
      <w:proofErr w:type="spellStart"/>
      <w:r w:rsidRPr="00565B4A">
        <w:rPr>
          <w:i/>
          <w:iCs/>
          <w:color w:val="000000" w:themeColor="text1"/>
        </w:rPr>
        <w:t>JurnalAkuntansi</w:t>
      </w:r>
      <w:proofErr w:type="spellEnd"/>
      <w:r w:rsidRPr="00565B4A">
        <w:rPr>
          <w:i/>
          <w:iCs/>
          <w:color w:val="000000" w:themeColor="text1"/>
        </w:rPr>
        <w:t xml:space="preserve">, </w:t>
      </w:r>
      <w:proofErr w:type="spellStart"/>
      <w:r w:rsidRPr="00565B4A">
        <w:rPr>
          <w:i/>
          <w:iCs/>
          <w:color w:val="000000" w:themeColor="text1"/>
        </w:rPr>
        <w:t>ManajemendanBisnis</w:t>
      </w:r>
      <w:proofErr w:type="spellEnd"/>
      <w:r w:rsidRPr="00565B4A">
        <w:rPr>
          <w:i/>
          <w:iCs/>
          <w:color w:val="000000" w:themeColor="text1"/>
        </w:rPr>
        <w:t xml:space="preserve"> Digital</w:t>
      </w:r>
      <w:r w:rsidRPr="00565B4A">
        <w:rPr>
          <w:color w:val="000000" w:themeColor="text1"/>
        </w:rPr>
        <w:t>, </w:t>
      </w:r>
      <w:r w:rsidRPr="00565B4A">
        <w:rPr>
          <w:i/>
          <w:iCs/>
          <w:color w:val="000000" w:themeColor="text1"/>
        </w:rPr>
        <w:t>1</w:t>
      </w:r>
      <w:r w:rsidRPr="00565B4A">
        <w:rPr>
          <w:color w:val="000000" w:themeColor="text1"/>
        </w:rPr>
        <w:t>(2), pp.251-256.</w:t>
      </w:r>
    </w:p>
    <w:p w14:paraId="443D976A" w14:textId="77777777" w:rsidR="003008DB" w:rsidRPr="00565B4A" w:rsidRDefault="003008DB" w:rsidP="001F5982">
      <w:pPr>
        <w:rPr>
          <w:rFonts w:cs="Times New Roman"/>
          <w:color w:val="000000" w:themeColor="text1"/>
          <w:szCs w:val="24"/>
        </w:rPr>
      </w:pPr>
      <w:r w:rsidRPr="00565B4A">
        <w:rPr>
          <w:rFonts w:cs="Times New Roman"/>
          <w:color w:val="000000" w:themeColor="text1"/>
          <w:szCs w:val="24"/>
        </w:rPr>
        <w:t>Ruel, H. and Njoku, E., 2021. AI redefining the hospitality industry. </w:t>
      </w:r>
      <w:r w:rsidRPr="00565B4A">
        <w:rPr>
          <w:rFonts w:cs="Times New Roman"/>
          <w:i/>
          <w:iCs/>
          <w:color w:val="000000" w:themeColor="text1"/>
          <w:szCs w:val="24"/>
        </w:rPr>
        <w:t>Journal of Tourism Futures</w:t>
      </w:r>
      <w:r w:rsidRPr="00565B4A">
        <w:rPr>
          <w:rFonts w:cs="Times New Roman"/>
          <w:color w:val="000000" w:themeColor="text1"/>
          <w:szCs w:val="24"/>
        </w:rPr>
        <w:t>, </w:t>
      </w:r>
      <w:r w:rsidRPr="00565B4A">
        <w:rPr>
          <w:rFonts w:cs="Times New Roman"/>
          <w:i/>
          <w:iCs/>
          <w:color w:val="000000" w:themeColor="text1"/>
          <w:szCs w:val="24"/>
        </w:rPr>
        <w:t>7</w:t>
      </w:r>
      <w:r w:rsidRPr="00565B4A">
        <w:rPr>
          <w:rFonts w:cs="Times New Roman"/>
          <w:color w:val="000000" w:themeColor="text1"/>
          <w:szCs w:val="24"/>
        </w:rPr>
        <w:t>(1), pp.53-66.</w:t>
      </w:r>
    </w:p>
    <w:p w14:paraId="09E6843E" w14:textId="77777777" w:rsidR="003008DB" w:rsidRPr="00565B4A" w:rsidRDefault="003008DB" w:rsidP="001F5982">
      <w:pPr>
        <w:rPr>
          <w:color w:val="000000" w:themeColor="text1"/>
          <w:lang w:val="en-IN"/>
        </w:rPr>
      </w:pPr>
      <w:r w:rsidRPr="00565B4A">
        <w:rPr>
          <w:color w:val="000000" w:themeColor="text1"/>
        </w:rPr>
        <w:t>Santos, V., Ramos, P., Sousa, B. and Valeri, M., 2022.Towards a framework for the global wine tourism system. </w:t>
      </w:r>
      <w:r w:rsidRPr="00565B4A">
        <w:rPr>
          <w:i/>
          <w:iCs/>
          <w:color w:val="000000" w:themeColor="text1"/>
        </w:rPr>
        <w:t>Journal of Organizational Change Management</w:t>
      </w:r>
      <w:r w:rsidRPr="00565B4A">
        <w:rPr>
          <w:color w:val="000000" w:themeColor="text1"/>
        </w:rPr>
        <w:t>, </w:t>
      </w:r>
      <w:r w:rsidRPr="00565B4A">
        <w:rPr>
          <w:i/>
          <w:iCs/>
          <w:color w:val="000000" w:themeColor="text1"/>
        </w:rPr>
        <w:t>35</w:t>
      </w:r>
      <w:r w:rsidRPr="00565B4A">
        <w:rPr>
          <w:color w:val="000000" w:themeColor="text1"/>
        </w:rPr>
        <w:t>(2), pp.348-360.</w:t>
      </w:r>
    </w:p>
    <w:p w14:paraId="6B6C03FB" w14:textId="77777777" w:rsidR="003008DB" w:rsidRPr="00565B4A" w:rsidRDefault="003008DB" w:rsidP="001F5982">
      <w:pPr>
        <w:rPr>
          <w:color w:val="000000" w:themeColor="text1"/>
          <w:lang w:val="en-IN"/>
        </w:rPr>
      </w:pPr>
      <w:r w:rsidRPr="00565B4A">
        <w:rPr>
          <w:color w:val="000000" w:themeColor="text1"/>
        </w:rPr>
        <w:t xml:space="preserve">Sardana, D., Gupta, N., Kumar, V. and </w:t>
      </w:r>
      <w:proofErr w:type="spellStart"/>
      <w:r w:rsidRPr="00565B4A">
        <w:rPr>
          <w:color w:val="000000" w:themeColor="text1"/>
        </w:rPr>
        <w:t>Terziovski</w:t>
      </w:r>
      <w:proofErr w:type="spellEnd"/>
      <w:r w:rsidRPr="00565B4A">
        <w:rPr>
          <w:color w:val="000000" w:themeColor="text1"/>
        </w:rPr>
        <w:t>, M., 2020.CSR ‘</w:t>
      </w:r>
      <w:proofErr w:type="spellStart"/>
      <w:r w:rsidRPr="00565B4A">
        <w:rPr>
          <w:color w:val="000000" w:themeColor="text1"/>
        </w:rPr>
        <w:t>sustainability’practices</w:t>
      </w:r>
      <w:proofErr w:type="spellEnd"/>
      <w:r w:rsidRPr="00565B4A">
        <w:rPr>
          <w:color w:val="000000" w:themeColor="text1"/>
        </w:rPr>
        <w:t xml:space="preserve"> and firm performance in an emerging economy. </w:t>
      </w:r>
      <w:r w:rsidRPr="00565B4A">
        <w:rPr>
          <w:i/>
          <w:iCs/>
          <w:color w:val="000000" w:themeColor="text1"/>
        </w:rPr>
        <w:t>Journal of Cleaner Production</w:t>
      </w:r>
      <w:r w:rsidRPr="00565B4A">
        <w:rPr>
          <w:color w:val="000000" w:themeColor="text1"/>
        </w:rPr>
        <w:t>, </w:t>
      </w:r>
      <w:r w:rsidRPr="00565B4A">
        <w:rPr>
          <w:i/>
          <w:iCs/>
          <w:color w:val="000000" w:themeColor="text1"/>
        </w:rPr>
        <w:t>258</w:t>
      </w:r>
      <w:r w:rsidRPr="00565B4A">
        <w:rPr>
          <w:color w:val="000000" w:themeColor="text1"/>
        </w:rPr>
        <w:t>, p.120766.</w:t>
      </w:r>
    </w:p>
    <w:p w14:paraId="29E19CA3" w14:textId="77777777" w:rsidR="003008DB" w:rsidRPr="00565B4A" w:rsidRDefault="003008DB" w:rsidP="001F5982">
      <w:pPr>
        <w:rPr>
          <w:rFonts w:cs="Times New Roman"/>
          <w:color w:val="000000" w:themeColor="text1"/>
          <w:szCs w:val="24"/>
        </w:rPr>
      </w:pPr>
      <w:r w:rsidRPr="00565B4A">
        <w:rPr>
          <w:rFonts w:cs="Times New Roman"/>
          <w:color w:val="000000" w:themeColor="text1"/>
          <w:szCs w:val="24"/>
        </w:rPr>
        <w:t xml:space="preserve">Schiff, D., Biddle, J., </w:t>
      </w:r>
      <w:proofErr w:type="spellStart"/>
      <w:r w:rsidRPr="00565B4A">
        <w:rPr>
          <w:rFonts w:cs="Times New Roman"/>
          <w:color w:val="000000" w:themeColor="text1"/>
          <w:szCs w:val="24"/>
        </w:rPr>
        <w:t>Borenstein</w:t>
      </w:r>
      <w:proofErr w:type="spellEnd"/>
      <w:r w:rsidRPr="00565B4A">
        <w:rPr>
          <w:rFonts w:cs="Times New Roman"/>
          <w:color w:val="000000" w:themeColor="text1"/>
          <w:szCs w:val="24"/>
        </w:rPr>
        <w:t>, J. and Laas, K., 2020. What's next for ai ethics, policy, and governance? a global overview. In </w:t>
      </w:r>
      <w:r w:rsidRPr="00565B4A">
        <w:rPr>
          <w:rFonts w:cs="Times New Roman"/>
          <w:i/>
          <w:iCs/>
          <w:color w:val="000000" w:themeColor="text1"/>
          <w:szCs w:val="24"/>
        </w:rPr>
        <w:t>Proceedings of the AAAI/ACM Conference on AI, Ethics, and Society</w:t>
      </w:r>
      <w:r w:rsidRPr="00565B4A">
        <w:rPr>
          <w:rFonts w:cs="Times New Roman"/>
          <w:color w:val="000000" w:themeColor="text1"/>
          <w:szCs w:val="24"/>
        </w:rPr>
        <w:t> (pp. 153-158).</w:t>
      </w:r>
    </w:p>
    <w:p w14:paraId="4F42D4A2" w14:textId="77777777" w:rsidR="003008DB" w:rsidRPr="00565B4A" w:rsidRDefault="003008DB" w:rsidP="001F5982">
      <w:pPr>
        <w:rPr>
          <w:rFonts w:cs="Times New Roman"/>
          <w:color w:val="000000" w:themeColor="text1"/>
          <w:szCs w:val="24"/>
        </w:rPr>
      </w:pPr>
      <w:proofErr w:type="spellStart"/>
      <w:r w:rsidRPr="00565B4A">
        <w:rPr>
          <w:rFonts w:cs="Times New Roman"/>
          <w:color w:val="000000" w:themeColor="text1"/>
          <w:szCs w:val="24"/>
        </w:rPr>
        <w:t>Siakas</w:t>
      </w:r>
      <w:proofErr w:type="spellEnd"/>
      <w:r w:rsidRPr="00565B4A">
        <w:rPr>
          <w:rFonts w:cs="Times New Roman"/>
          <w:color w:val="000000" w:themeColor="text1"/>
          <w:szCs w:val="24"/>
        </w:rPr>
        <w:t xml:space="preserve">, D., </w:t>
      </w:r>
      <w:proofErr w:type="spellStart"/>
      <w:r w:rsidRPr="00565B4A">
        <w:rPr>
          <w:rFonts w:cs="Times New Roman"/>
          <w:color w:val="000000" w:themeColor="text1"/>
          <w:szCs w:val="24"/>
        </w:rPr>
        <w:t>Lampropoulos</w:t>
      </w:r>
      <w:proofErr w:type="spellEnd"/>
      <w:r w:rsidRPr="00565B4A">
        <w:rPr>
          <w:rFonts w:cs="Times New Roman"/>
          <w:color w:val="000000" w:themeColor="text1"/>
          <w:szCs w:val="24"/>
        </w:rPr>
        <w:t xml:space="preserve">, G., </w:t>
      </w:r>
      <w:proofErr w:type="spellStart"/>
      <w:r w:rsidRPr="00565B4A">
        <w:rPr>
          <w:rFonts w:cs="Times New Roman"/>
          <w:color w:val="000000" w:themeColor="text1"/>
          <w:szCs w:val="24"/>
        </w:rPr>
        <w:t>Rahanu</w:t>
      </w:r>
      <w:proofErr w:type="spellEnd"/>
      <w:r w:rsidRPr="00565B4A">
        <w:rPr>
          <w:rFonts w:cs="Times New Roman"/>
          <w:color w:val="000000" w:themeColor="text1"/>
          <w:szCs w:val="24"/>
        </w:rPr>
        <w:t xml:space="preserve">, H., </w:t>
      </w:r>
      <w:proofErr w:type="spellStart"/>
      <w:r w:rsidRPr="00565B4A">
        <w:rPr>
          <w:rFonts w:cs="Times New Roman"/>
          <w:color w:val="000000" w:themeColor="text1"/>
          <w:szCs w:val="24"/>
        </w:rPr>
        <w:t>Siakas</w:t>
      </w:r>
      <w:proofErr w:type="spellEnd"/>
      <w:r w:rsidRPr="00565B4A">
        <w:rPr>
          <w:rFonts w:cs="Times New Roman"/>
          <w:color w:val="000000" w:themeColor="text1"/>
          <w:szCs w:val="24"/>
        </w:rPr>
        <w:t xml:space="preserve">, K., </w:t>
      </w:r>
      <w:proofErr w:type="spellStart"/>
      <w:r w:rsidRPr="00565B4A">
        <w:rPr>
          <w:rFonts w:cs="Times New Roman"/>
          <w:color w:val="000000" w:themeColor="text1"/>
          <w:szCs w:val="24"/>
        </w:rPr>
        <w:t>Georgiadou</w:t>
      </w:r>
      <w:proofErr w:type="spellEnd"/>
      <w:r w:rsidRPr="00565B4A">
        <w:rPr>
          <w:rFonts w:cs="Times New Roman"/>
          <w:color w:val="000000" w:themeColor="text1"/>
          <w:szCs w:val="24"/>
        </w:rPr>
        <w:t>, E. and Ross, M., 2023. Improvement of Process and Outcomes Through a STEEPLED Analysis of System Failures. In </w:t>
      </w:r>
      <w:r w:rsidRPr="00565B4A">
        <w:rPr>
          <w:rFonts w:cs="Times New Roman"/>
          <w:i/>
          <w:iCs/>
          <w:color w:val="000000" w:themeColor="text1"/>
          <w:szCs w:val="24"/>
        </w:rPr>
        <w:t>European Conference on Software Process Improvement</w:t>
      </w:r>
      <w:r w:rsidRPr="00565B4A">
        <w:rPr>
          <w:rFonts w:cs="Times New Roman"/>
          <w:color w:val="000000" w:themeColor="text1"/>
          <w:szCs w:val="24"/>
        </w:rPr>
        <w:t> (pp. 193-206). Cham: Springer Nature Switzerland.</w:t>
      </w:r>
    </w:p>
    <w:p w14:paraId="51E42643" w14:textId="77777777" w:rsidR="003008DB" w:rsidRPr="00565B4A" w:rsidRDefault="003008DB" w:rsidP="001F5982">
      <w:pPr>
        <w:rPr>
          <w:color w:val="000000" w:themeColor="text1"/>
          <w:lang w:val="en-IN"/>
        </w:rPr>
      </w:pPr>
      <w:r w:rsidRPr="00565B4A">
        <w:rPr>
          <w:color w:val="000000" w:themeColor="text1"/>
        </w:rPr>
        <w:t xml:space="preserve">Srinivasan, N.P. and </w:t>
      </w:r>
      <w:proofErr w:type="spellStart"/>
      <w:r w:rsidRPr="00565B4A">
        <w:rPr>
          <w:color w:val="000000" w:themeColor="text1"/>
        </w:rPr>
        <w:t>Dhivya</w:t>
      </w:r>
      <w:proofErr w:type="spellEnd"/>
      <w:r w:rsidRPr="00565B4A">
        <w:rPr>
          <w:color w:val="000000" w:themeColor="text1"/>
        </w:rPr>
        <w:t>, S., 2020. An empirical study on stakeholder management in construction projects. </w:t>
      </w:r>
      <w:r w:rsidRPr="00565B4A">
        <w:rPr>
          <w:i/>
          <w:iCs/>
          <w:color w:val="000000" w:themeColor="text1"/>
        </w:rPr>
        <w:t>Materials Today: Proceedings</w:t>
      </w:r>
      <w:r w:rsidRPr="00565B4A">
        <w:rPr>
          <w:color w:val="000000" w:themeColor="text1"/>
        </w:rPr>
        <w:t>, </w:t>
      </w:r>
      <w:r w:rsidRPr="00565B4A">
        <w:rPr>
          <w:i/>
          <w:iCs/>
          <w:color w:val="000000" w:themeColor="text1"/>
        </w:rPr>
        <w:t>21</w:t>
      </w:r>
      <w:r w:rsidRPr="00565B4A">
        <w:rPr>
          <w:color w:val="000000" w:themeColor="text1"/>
        </w:rPr>
        <w:t>, pp.60-62.</w:t>
      </w:r>
    </w:p>
    <w:p w14:paraId="389CC942" w14:textId="00F809F3" w:rsidR="003008DB" w:rsidRPr="00565B4A" w:rsidRDefault="003008DB" w:rsidP="00364AB8">
      <w:pPr>
        <w:rPr>
          <w:color w:val="000000" w:themeColor="text1"/>
        </w:rPr>
      </w:pPr>
      <w:r w:rsidRPr="00565B4A">
        <w:rPr>
          <w:color w:val="000000" w:themeColor="text1"/>
        </w:rPr>
        <w:t>Statista, 2023</w:t>
      </w:r>
      <w:r w:rsidRPr="00565B4A">
        <w:rPr>
          <w:rFonts w:cs="Times New Roman"/>
          <w:color w:val="000000" w:themeColor="text1"/>
        </w:rPr>
        <w:t>. </w:t>
      </w:r>
      <w:r w:rsidRPr="00565B4A">
        <w:rPr>
          <w:i/>
          <w:color w:val="000000" w:themeColor="text1"/>
        </w:rPr>
        <w:t>GDP growth in Germany</w:t>
      </w:r>
      <w:r w:rsidRPr="00565B4A">
        <w:rPr>
          <w:rFonts w:cs="Times New Roman"/>
          <w:color w:val="000000" w:themeColor="text1"/>
        </w:rPr>
        <w:t> [Online]. Available through: &lt;</w:t>
      </w:r>
      <w:hyperlink r:id="rId15" w:history="1">
        <w:r w:rsidRPr="00565B4A">
          <w:rPr>
            <w:rStyle w:val="Hyperlink"/>
            <w:color w:val="000000" w:themeColor="text1"/>
          </w:rPr>
          <w:t>https://www.statista.com/statistics/375203/gross-domestic-product-gdp-growth-rate-in-germany/</w:t>
        </w:r>
      </w:hyperlink>
      <w:r w:rsidRPr="00565B4A">
        <w:rPr>
          <w:color w:val="000000" w:themeColor="text1"/>
        </w:rPr>
        <w:t xml:space="preserve"> </w:t>
      </w:r>
      <w:r w:rsidRPr="00565B4A">
        <w:rPr>
          <w:rFonts w:cs="Times New Roman"/>
          <w:color w:val="000000" w:themeColor="text1"/>
        </w:rPr>
        <w:t xml:space="preserve">&gt;. [Accessed on Accessed on: </w:t>
      </w:r>
      <w:r w:rsidR="00235CF9" w:rsidRPr="00565B4A">
        <w:rPr>
          <w:rFonts w:cs="Times New Roman"/>
          <w:color w:val="000000" w:themeColor="text1"/>
        </w:rPr>
        <w:t>23</w:t>
      </w:r>
      <w:r w:rsidR="00235CF9" w:rsidRPr="00565B4A">
        <w:rPr>
          <w:rFonts w:cs="Times New Roman"/>
          <w:color w:val="000000" w:themeColor="text1"/>
          <w:vertAlign w:val="superscript"/>
        </w:rPr>
        <w:t>rd</w:t>
      </w:r>
      <w:r w:rsidR="00235CF9" w:rsidRPr="00565B4A">
        <w:rPr>
          <w:rFonts w:cs="Times New Roman"/>
          <w:color w:val="000000" w:themeColor="text1"/>
        </w:rPr>
        <w:t xml:space="preserve"> </w:t>
      </w:r>
      <w:r w:rsidR="00235CF9">
        <w:rPr>
          <w:rFonts w:cs="Times New Roman"/>
          <w:color w:val="000000" w:themeColor="text1"/>
        </w:rPr>
        <w:t xml:space="preserve">February </w:t>
      </w:r>
      <w:r w:rsidR="00235CF9" w:rsidRPr="00565B4A">
        <w:rPr>
          <w:rFonts w:cs="Times New Roman"/>
          <w:color w:val="000000" w:themeColor="text1"/>
        </w:rPr>
        <w:t>2024]</w:t>
      </w:r>
      <w:r w:rsidRPr="00565B4A">
        <w:rPr>
          <w:rFonts w:cs="Times New Roman"/>
          <w:color w:val="000000" w:themeColor="text1"/>
        </w:rPr>
        <w:t>]</w:t>
      </w:r>
    </w:p>
    <w:p w14:paraId="71E1B88C" w14:textId="1865D3AF" w:rsidR="003008DB" w:rsidRPr="00565B4A" w:rsidRDefault="003008DB" w:rsidP="001F5982">
      <w:pPr>
        <w:rPr>
          <w:color w:val="000000" w:themeColor="text1"/>
        </w:rPr>
      </w:pPr>
      <w:r w:rsidRPr="00565B4A">
        <w:rPr>
          <w:color w:val="000000" w:themeColor="text1"/>
        </w:rPr>
        <w:t>Statista, 2023</w:t>
      </w:r>
      <w:r w:rsidRPr="00565B4A">
        <w:rPr>
          <w:rFonts w:cs="Times New Roman"/>
          <w:color w:val="000000" w:themeColor="text1"/>
        </w:rPr>
        <w:t>. </w:t>
      </w:r>
      <w:r w:rsidRPr="00565B4A">
        <w:rPr>
          <w:i/>
          <w:color w:val="000000" w:themeColor="text1"/>
        </w:rPr>
        <w:t xml:space="preserve">Number of </w:t>
      </w:r>
      <w:r w:rsidR="00235CF9">
        <w:rPr>
          <w:i/>
          <w:color w:val="000000" w:themeColor="text1"/>
        </w:rPr>
        <w:t>hotels</w:t>
      </w:r>
      <w:r w:rsidRPr="00565B4A">
        <w:rPr>
          <w:i/>
          <w:color w:val="000000" w:themeColor="text1"/>
        </w:rPr>
        <w:t xml:space="preserve"> in Germany</w:t>
      </w:r>
      <w:r w:rsidRPr="00565B4A">
        <w:rPr>
          <w:rFonts w:cs="Times New Roman"/>
          <w:i/>
          <w:iCs/>
          <w:color w:val="000000" w:themeColor="text1"/>
        </w:rPr>
        <w:t>.</w:t>
      </w:r>
      <w:r w:rsidRPr="00565B4A">
        <w:rPr>
          <w:rFonts w:cs="Times New Roman"/>
          <w:color w:val="000000" w:themeColor="text1"/>
        </w:rPr>
        <w:t> [Online]. Available through: &lt;</w:t>
      </w:r>
      <w:r w:rsidRPr="00565B4A">
        <w:rPr>
          <w:color w:val="000000" w:themeColor="text1"/>
        </w:rPr>
        <w:t xml:space="preserve"> </w:t>
      </w:r>
      <w:hyperlink r:id="rId16" w:history="1">
        <w:r w:rsidRPr="00565B4A">
          <w:rPr>
            <w:rStyle w:val="Hyperlink"/>
            <w:color w:val="000000" w:themeColor="text1"/>
          </w:rPr>
          <w:t>https://www.statista.com/statistics/564784/hotels-number-germany/</w:t>
        </w:r>
      </w:hyperlink>
      <w:r w:rsidRPr="00565B4A">
        <w:rPr>
          <w:color w:val="000000" w:themeColor="text1"/>
        </w:rPr>
        <w:t xml:space="preserve">  </w:t>
      </w:r>
      <w:r w:rsidRPr="00565B4A">
        <w:rPr>
          <w:rFonts w:cs="Times New Roman"/>
          <w:color w:val="000000" w:themeColor="text1"/>
        </w:rPr>
        <w:t xml:space="preserve">&gt;. [Accessed on Accessed on: </w:t>
      </w:r>
      <w:r w:rsidR="00235CF9" w:rsidRPr="00565B4A">
        <w:rPr>
          <w:rFonts w:cs="Times New Roman"/>
          <w:color w:val="000000" w:themeColor="text1"/>
        </w:rPr>
        <w:t>23</w:t>
      </w:r>
      <w:r w:rsidR="00235CF9" w:rsidRPr="00565B4A">
        <w:rPr>
          <w:rFonts w:cs="Times New Roman"/>
          <w:color w:val="000000" w:themeColor="text1"/>
          <w:vertAlign w:val="superscript"/>
        </w:rPr>
        <w:t>rd</w:t>
      </w:r>
      <w:r w:rsidR="00235CF9" w:rsidRPr="00565B4A">
        <w:rPr>
          <w:rFonts w:cs="Times New Roman"/>
          <w:color w:val="000000" w:themeColor="text1"/>
        </w:rPr>
        <w:t xml:space="preserve"> </w:t>
      </w:r>
      <w:r w:rsidR="00235CF9">
        <w:rPr>
          <w:rFonts w:cs="Times New Roman"/>
          <w:color w:val="000000" w:themeColor="text1"/>
        </w:rPr>
        <w:t xml:space="preserve">February </w:t>
      </w:r>
      <w:r w:rsidR="00235CF9" w:rsidRPr="00565B4A">
        <w:rPr>
          <w:rFonts w:cs="Times New Roman"/>
          <w:color w:val="000000" w:themeColor="text1"/>
        </w:rPr>
        <w:t>2024]</w:t>
      </w:r>
    </w:p>
    <w:p w14:paraId="7B71CF50" w14:textId="63367DF9" w:rsidR="003008DB" w:rsidRPr="00565B4A" w:rsidRDefault="003008DB" w:rsidP="00CD1F94">
      <w:pPr>
        <w:rPr>
          <w:color w:val="000000" w:themeColor="text1"/>
        </w:rPr>
      </w:pPr>
      <w:r w:rsidRPr="00565B4A">
        <w:rPr>
          <w:color w:val="000000" w:themeColor="text1"/>
        </w:rPr>
        <w:lastRenderedPageBreak/>
        <w:t>Statista, 2023</w:t>
      </w:r>
      <w:r w:rsidRPr="00565B4A">
        <w:rPr>
          <w:rFonts w:cs="Times New Roman"/>
          <w:color w:val="000000" w:themeColor="text1"/>
        </w:rPr>
        <w:t>. </w:t>
      </w:r>
      <w:r w:rsidRPr="00565B4A">
        <w:rPr>
          <w:i/>
          <w:color w:val="000000" w:themeColor="text1"/>
        </w:rPr>
        <w:t>Opinion on Brand value and branded products in Germany</w:t>
      </w:r>
      <w:r w:rsidRPr="00565B4A">
        <w:rPr>
          <w:rFonts w:cs="Times New Roman"/>
          <w:color w:val="000000" w:themeColor="text1"/>
        </w:rPr>
        <w:t> [Online]. Available through: &lt;</w:t>
      </w:r>
      <w:hyperlink r:id="rId17" w:history="1">
        <w:r w:rsidRPr="00565B4A">
          <w:rPr>
            <w:rStyle w:val="Hyperlink"/>
            <w:color w:val="000000" w:themeColor="text1"/>
          </w:rPr>
          <w:t>https://www.statista.com/statistics/381433/opinion-on-brands-and-branded-products-germany/</w:t>
        </w:r>
      </w:hyperlink>
      <w:r w:rsidRPr="00565B4A">
        <w:rPr>
          <w:color w:val="000000" w:themeColor="text1"/>
        </w:rPr>
        <w:t xml:space="preserve"> </w:t>
      </w:r>
      <w:r w:rsidRPr="00565B4A">
        <w:rPr>
          <w:rFonts w:cs="Times New Roman"/>
          <w:color w:val="000000" w:themeColor="text1"/>
        </w:rPr>
        <w:t xml:space="preserve">&gt;. [Accessed on Accessed on: </w:t>
      </w:r>
      <w:r w:rsidR="00235CF9" w:rsidRPr="00565B4A">
        <w:rPr>
          <w:rFonts w:cs="Times New Roman"/>
          <w:color w:val="000000" w:themeColor="text1"/>
        </w:rPr>
        <w:t>23</w:t>
      </w:r>
      <w:r w:rsidR="00235CF9" w:rsidRPr="00565B4A">
        <w:rPr>
          <w:rFonts w:cs="Times New Roman"/>
          <w:color w:val="000000" w:themeColor="text1"/>
          <w:vertAlign w:val="superscript"/>
        </w:rPr>
        <w:t>rd</w:t>
      </w:r>
      <w:r w:rsidR="00235CF9" w:rsidRPr="00565B4A">
        <w:rPr>
          <w:rFonts w:cs="Times New Roman"/>
          <w:color w:val="000000" w:themeColor="text1"/>
        </w:rPr>
        <w:t xml:space="preserve"> </w:t>
      </w:r>
      <w:r w:rsidR="00235CF9">
        <w:rPr>
          <w:rFonts w:cs="Times New Roman"/>
          <w:color w:val="000000" w:themeColor="text1"/>
        </w:rPr>
        <w:t xml:space="preserve">February </w:t>
      </w:r>
      <w:r w:rsidR="00235CF9" w:rsidRPr="00565B4A">
        <w:rPr>
          <w:rFonts w:cs="Times New Roman"/>
          <w:color w:val="000000" w:themeColor="text1"/>
        </w:rPr>
        <w:t>2024]</w:t>
      </w:r>
    </w:p>
    <w:p w14:paraId="582B2506" w14:textId="70E56D3D" w:rsidR="003008DB" w:rsidRPr="00565B4A" w:rsidRDefault="003008DB" w:rsidP="00654FE0">
      <w:pPr>
        <w:rPr>
          <w:color w:val="000000" w:themeColor="text1"/>
        </w:rPr>
      </w:pPr>
      <w:r w:rsidRPr="00565B4A">
        <w:rPr>
          <w:color w:val="000000" w:themeColor="text1"/>
        </w:rPr>
        <w:t>Statista, 2024</w:t>
      </w:r>
      <w:r w:rsidRPr="00565B4A">
        <w:rPr>
          <w:rFonts w:cs="Times New Roman"/>
          <w:color w:val="000000" w:themeColor="text1"/>
        </w:rPr>
        <w:t>. </w:t>
      </w:r>
      <w:r w:rsidRPr="00565B4A">
        <w:rPr>
          <w:i/>
          <w:color w:val="000000" w:themeColor="text1"/>
        </w:rPr>
        <w:t>Inflation rate in Germany</w:t>
      </w:r>
      <w:r w:rsidRPr="00565B4A">
        <w:rPr>
          <w:rFonts w:cs="Times New Roman"/>
          <w:color w:val="000000" w:themeColor="text1"/>
        </w:rPr>
        <w:t> [Online]. Available through: &lt;</w:t>
      </w:r>
      <w:hyperlink r:id="rId18" w:history="1">
        <w:r w:rsidRPr="00565B4A">
          <w:rPr>
            <w:rStyle w:val="Hyperlink"/>
            <w:color w:val="000000" w:themeColor="text1"/>
          </w:rPr>
          <w:t>https://www.statista.com/statistics/262859/inflation-rate-in-germany-changes-of-the-cpi-compared-to-the-previous-year/</w:t>
        </w:r>
      </w:hyperlink>
      <w:r w:rsidRPr="00565B4A">
        <w:rPr>
          <w:color w:val="000000" w:themeColor="text1"/>
        </w:rPr>
        <w:t xml:space="preserve"> </w:t>
      </w:r>
      <w:r w:rsidRPr="00565B4A">
        <w:rPr>
          <w:rFonts w:cs="Times New Roman"/>
          <w:color w:val="000000" w:themeColor="text1"/>
        </w:rPr>
        <w:t xml:space="preserve">&gt;. [Accessed on Accessed on: </w:t>
      </w:r>
      <w:r w:rsidR="00DD04EA" w:rsidRPr="00565B4A">
        <w:rPr>
          <w:rFonts w:cs="Times New Roman"/>
          <w:color w:val="000000" w:themeColor="text1"/>
        </w:rPr>
        <w:t>23</w:t>
      </w:r>
      <w:r w:rsidR="00DD04EA" w:rsidRPr="00565B4A">
        <w:rPr>
          <w:rFonts w:cs="Times New Roman"/>
          <w:color w:val="000000" w:themeColor="text1"/>
          <w:vertAlign w:val="superscript"/>
        </w:rPr>
        <w:t>rd</w:t>
      </w:r>
      <w:r w:rsidR="00DD04EA" w:rsidRPr="00565B4A">
        <w:rPr>
          <w:rFonts w:cs="Times New Roman"/>
          <w:color w:val="000000" w:themeColor="text1"/>
        </w:rPr>
        <w:t xml:space="preserve"> </w:t>
      </w:r>
      <w:r w:rsidR="00DD04EA">
        <w:rPr>
          <w:rFonts w:cs="Times New Roman"/>
          <w:color w:val="000000" w:themeColor="text1"/>
        </w:rPr>
        <w:t xml:space="preserve">February </w:t>
      </w:r>
      <w:r w:rsidR="00DD04EA" w:rsidRPr="00565B4A">
        <w:rPr>
          <w:rFonts w:cs="Times New Roman"/>
          <w:color w:val="000000" w:themeColor="text1"/>
        </w:rPr>
        <w:t>2024]</w:t>
      </w:r>
      <w:r w:rsidRPr="00565B4A">
        <w:rPr>
          <w:rFonts w:cs="Times New Roman"/>
          <w:color w:val="000000" w:themeColor="text1"/>
        </w:rPr>
        <w:t>]</w:t>
      </w:r>
    </w:p>
    <w:p w14:paraId="0A3845DA" w14:textId="49EC4875" w:rsidR="003008DB" w:rsidRPr="00565B4A" w:rsidRDefault="003008DB" w:rsidP="00301BE5">
      <w:pPr>
        <w:rPr>
          <w:color w:val="000000" w:themeColor="text1"/>
        </w:rPr>
      </w:pPr>
      <w:proofErr w:type="spellStart"/>
      <w:r w:rsidRPr="00565B4A">
        <w:rPr>
          <w:color w:val="000000" w:themeColor="text1"/>
        </w:rPr>
        <w:t>Theglobaleconomy</w:t>
      </w:r>
      <w:proofErr w:type="spellEnd"/>
      <w:r w:rsidRPr="00565B4A">
        <w:rPr>
          <w:color w:val="000000" w:themeColor="text1"/>
        </w:rPr>
        <w:t>, 2022</w:t>
      </w:r>
      <w:r w:rsidRPr="00565B4A">
        <w:rPr>
          <w:rFonts w:cs="Times New Roman"/>
          <w:color w:val="000000" w:themeColor="text1"/>
        </w:rPr>
        <w:t>. </w:t>
      </w:r>
      <w:r w:rsidRPr="00565B4A">
        <w:rPr>
          <w:i/>
          <w:color w:val="000000" w:themeColor="text1"/>
        </w:rPr>
        <w:t>Political stability in Germany</w:t>
      </w:r>
      <w:r w:rsidRPr="00565B4A">
        <w:rPr>
          <w:rFonts w:cs="Times New Roman"/>
          <w:color w:val="000000" w:themeColor="text1"/>
        </w:rPr>
        <w:t> [Online]. Available through: &lt;</w:t>
      </w:r>
      <w:hyperlink r:id="rId19" w:history="1">
        <w:r w:rsidRPr="00565B4A">
          <w:rPr>
            <w:rStyle w:val="Hyperlink"/>
            <w:color w:val="000000" w:themeColor="text1"/>
          </w:rPr>
          <w:t>https://www.theglobaleconomy.com/Germany/wb_political_stability/</w:t>
        </w:r>
      </w:hyperlink>
      <w:r w:rsidRPr="00565B4A">
        <w:rPr>
          <w:color w:val="000000" w:themeColor="text1"/>
        </w:rPr>
        <w:t xml:space="preserve"> </w:t>
      </w:r>
      <w:r w:rsidRPr="00565B4A">
        <w:rPr>
          <w:rFonts w:cs="Times New Roman"/>
          <w:color w:val="000000" w:themeColor="text1"/>
        </w:rPr>
        <w:t>&gt;. [Accessed on Accessed on: 23</w:t>
      </w:r>
      <w:r w:rsidRPr="00565B4A">
        <w:rPr>
          <w:rFonts w:cs="Times New Roman"/>
          <w:color w:val="000000" w:themeColor="text1"/>
          <w:vertAlign w:val="superscript"/>
        </w:rPr>
        <w:t>rd</w:t>
      </w:r>
      <w:r w:rsidRPr="00565B4A">
        <w:rPr>
          <w:rFonts w:cs="Times New Roman"/>
          <w:color w:val="000000" w:themeColor="text1"/>
        </w:rPr>
        <w:t xml:space="preserve"> </w:t>
      </w:r>
      <w:r w:rsidR="00DD04EA">
        <w:rPr>
          <w:rFonts w:cs="Times New Roman"/>
          <w:color w:val="000000" w:themeColor="text1"/>
        </w:rPr>
        <w:t xml:space="preserve">February </w:t>
      </w:r>
      <w:r w:rsidRPr="00565B4A">
        <w:rPr>
          <w:rFonts w:cs="Times New Roman"/>
          <w:color w:val="000000" w:themeColor="text1"/>
        </w:rPr>
        <w:t>2024]</w:t>
      </w:r>
    </w:p>
    <w:p w14:paraId="2BDC7A8A" w14:textId="77777777" w:rsidR="003008DB" w:rsidRPr="00565B4A" w:rsidRDefault="003008DB" w:rsidP="001F5982">
      <w:pPr>
        <w:rPr>
          <w:rFonts w:cs="Times New Roman"/>
          <w:color w:val="000000" w:themeColor="text1"/>
          <w:szCs w:val="24"/>
        </w:rPr>
      </w:pPr>
      <w:proofErr w:type="spellStart"/>
      <w:r w:rsidRPr="00565B4A">
        <w:rPr>
          <w:rFonts w:cs="Times New Roman"/>
          <w:color w:val="000000" w:themeColor="text1"/>
          <w:szCs w:val="24"/>
        </w:rPr>
        <w:t>Vardopoulos</w:t>
      </w:r>
      <w:proofErr w:type="spellEnd"/>
      <w:r w:rsidRPr="00565B4A">
        <w:rPr>
          <w:rFonts w:cs="Times New Roman"/>
          <w:color w:val="000000" w:themeColor="text1"/>
          <w:szCs w:val="24"/>
        </w:rPr>
        <w:t xml:space="preserve">, I., Giannopoulos, K., </w:t>
      </w:r>
      <w:proofErr w:type="spellStart"/>
      <w:r w:rsidRPr="00565B4A">
        <w:rPr>
          <w:rFonts w:cs="Times New Roman"/>
          <w:color w:val="000000" w:themeColor="text1"/>
          <w:szCs w:val="24"/>
        </w:rPr>
        <w:t>Papaefthymiou</w:t>
      </w:r>
      <w:proofErr w:type="spellEnd"/>
      <w:r w:rsidRPr="00565B4A">
        <w:rPr>
          <w:rFonts w:cs="Times New Roman"/>
          <w:color w:val="000000" w:themeColor="text1"/>
          <w:szCs w:val="24"/>
        </w:rPr>
        <w:t xml:space="preserve">, E., </w:t>
      </w:r>
      <w:proofErr w:type="spellStart"/>
      <w:r w:rsidRPr="00565B4A">
        <w:rPr>
          <w:rFonts w:cs="Times New Roman"/>
          <w:color w:val="000000" w:themeColor="text1"/>
          <w:szCs w:val="24"/>
        </w:rPr>
        <w:t>Temponera</w:t>
      </w:r>
      <w:proofErr w:type="spellEnd"/>
      <w:r w:rsidRPr="00565B4A">
        <w:rPr>
          <w:rFonts w:cs="Times New Roman"/>
          <w:color w:val="000000" w:themeColor="text1"/>
          <w:szCs w:val="24"/>
        </w:rPr>
        <w:t xml:space="preserve">, E., </w:t>
      </w:r>
      <w:proofErr w:type="spellStart"/>
      <w:r w:rsidRPr="00565B4A">
        <w:rPr>
          <w:rFonts w:cs="Times New Roman"/>
          <w:color w:val="000000" w:themeColor="text1"/>
          <w:szCs w:val="24"/>
        </w:rPr>
        <w:t>Chatzithanasis</w:t>
      </w:r>
      <w:proofErr w:type="spellEnd"/>
      <w:r w:rsidRPr="00565B4A">
        <w:rPr>
          <w:rFonts w:cs="Times New Roman"/>
          <w:color w:val="000000" w:themeColor="text1"/>
          <w:szCs w:val="24"/>
        </w:rPr>
        <w:t xml:space="preserve">, G., </w:t>
      </w:r>
      <w:proofErr w:type="spellStart"/>
      <w:r w:rsidRPr="00565B4A">
        <w:rPr>
          <w:rFonts w:cs="Times New Roman"/>
          <w:color w:val="000000" w:themeColor="text1"/>
          <w:szCs w:val="24"/>
        </w:rPr>
        <w:t>Goussia-Rizou</w:t>
      </w:r>
      <w:proofErr w:type="spellEnd"/>
      <w:r w:rsidRPr="00565B4A">
        <w:rPr>
          <w:rFonts w:cs="Times New Roman"/>
          <w:color w:val="000000" w:themeColor="text1"/>
          <w:szCs w:val="24"/>
        </w:rPr>
        <w:t xml:space="preserve">, M., </w:t>
      </w:r>
      <w:proofErr w:type="spellStart"/>
      <w:r w:rsidRPr="00565B4A">
        <w:rPr>
          <w:rFonts w:cs="Times New Roman"/>
          <w:color w:val="000000" w:themeColor="text1"/>
          <w:szCs w:val="24"/>
        </w:rPr>
        <w:t>Karymbalis</w:t>
      </w:r>
      <w:proofErr w:type="spellEnd"/>
      <w:r w:rsidRPr="00565B4A">
        <w:rPr>
          <w:rFonts w:cs="Times New Roman"/>
          <w:color w:val="000000" w:themeColor="text1"/>
          <w:szCs w:val="24"/>
        </w:rPr>
        <w:t xml:space="preserve">, E., </w:t>
      </w:r>
      <w:proofErr w:type="spellStart"/>
      <w:r w:rsidRPr="00565B4A">
        <w:rPr>
          <w:rFonts w:cs="Times New Roman"/>
          <w:color w:val="000000" w:themeColor="text1"/>
          <w:szCs w:val="24"/>
        </w:rPr>
        <w:t>Michalakelis</w:t>
      </w:r>
      <w:proofErr w:type="spellEnd"/>
      <w:r w:rsidRPr="00565B4A">
        <w:rPr>
          <w:rFonts w:cs="Times New Roman"/>
          <w:color w:val="000000" w:themeColor="text1"/>
          <w:szCs w:val="24"/>
        </w:rPr>
        <w:t xml:space="preserve">, C., </w:t>
      </w:r>
      <w:proofErr w:type="spellStart"/>
      <w:r w:rsidRPr="00565B4A">
        <w:rPr>
          <w:rFonts w:cs="Times New Roman"/>
          <w:color w:val="000000" w:themeColor="text1"/>
          <w:szCs w:val="24"/>
        </w:rPr>
        <w:t>Tsartas</w:t>
      </w:r>
      <w:proofErr w:type="spellEnd"/>
      <w:r w:rsidRPr="00565B4A">
        <w:rPr>
          <w:rFonts w:cs="Times New Roman"/>
          <w:color w:val="000000" w:themeColor="text1"/>
          <w:szCs w:val="24"/>
        </w:rPr>
        <w:t xml:space="preserve">, P. and </w:t>
      </w:r>
      <w:proofErr w:type="spellStart"/>
      <w:r w:rsidRPr="00565B4A">
        <w:rPr>
          <w:rFonts w:cs="Times New Roman"/>
          <w:color w:val="000000" w:themeColor="text1"/>
          <w:szCs w:val="24"/>
        </w:rPr>
        <w:t>Sdrali</w:t>
      </w:r>
      <w:proofErr w:type="spellEnd"/>
      <w:r w:rsidRPr="00565B4A">
        <w:rPr>
          <w:rFonts w:cs="Times New Roman"/>
          <w:color w:val="000000" w:themeColor="text1"/>
          <w:szCs w:val="24"/>
        </w:rPr>
        <w:t>, D., 2023. Urban buildings sustainable adaptive reuse into tourism accommodation establishments: a SOAR analysis. </w:t>
      </w:r>
      <w:r w:rsidRPr="00565B4A">
        <w:rPr>
          <w:rFonts w:cs="Times New Roman"/>
          <w:i/>
          <w:iCs/>
          <w:color w:val="000000" w:themeColor="text1"/>
          <w:szCs w:val="24"/>
        </w:rPr>
        <w:t>Discover Sustainability</w:t>
      </w:r>
      <w:r w:rsidRPr="00565B4A">
        <w:rPr>
          <w:rFonts w:cs="Times New Roman"/>
          <w:color w:val="000000" w:themeColor="text1"/>
          <w:szCs w:val="24"/>
        </w:rPr>
        <w:t>, </w:t>
      </w:r>
      <w:r w:rsidRPr="00565B4A">
        <w:rPr>
          <w:rFonts w:cs="Times New Roman"/>
          <w:i/>
          <w:iCs/>
          <w:color w:val="000000" w:themeColor="text1"/>
          <w:szCs w:val="24"/>
        </w:rPr>
        <w:t>4</w:t>
      </w:r>
      <w:r w:rsidRPr="00565B4A">
        <w:rPr>
          <w:rFonts w:cs="Times New Roman"/>
          <w:color w:val="000000" w:themeColor="text1"/>
          <w:szCs w:val="24"/>
        </w:rPr>
        <w:t>(1), pp.1-17.</w:t>
      </w:r>
      <w:r w:rsidRPr="00565B4A">
        <w:rPr>
          <w:rFonts w:cs="Times New Roman"/>
          <w:color w:val="000000" w:themeColor="text1"/>
          <w:szCs w:val="24"/>
        </w:rPr>
        <w:tab/>
      </w:r>
    </w:p>
    <w:p w14:paraId="4455B867" w14:textId="77777777" w:rsidR="003008DB" w:rsidRPr="00565B4A" w:rsidRDefault="003008DB" w:rsidP="001F5982">
      <w:pPr>
        <w:rPr>
          <w:rFonts w:cs="Times New Roman"/>
          <w:color w:val="000000" w:themeColor="text1"/>
          <w:szCs w:val="24"/>
        </w:rPr>
      </w:pPr>
      <w:r w:rsidRPr="00565B4A">
        <w:rPr>
          <w:rFonts w:cs="Times New Roman"/>
          <w:color w:val="000000" w:themeColor="text1"/>
          <w:szCs w:val="24"/>
        </w:rPr>
        <w:t>Whish, R. and Bailey, D., 2021. </w:t>
      </w:r>
      <w:r w:rsidRPr="00565B4A">
        <w:rPr>
          <w:rFonts w:cs="Times New Roman"/>
          <w:i/>
          <w:iCs/>
          <w:color w:val="000000" w:themeColor="text1"/>
          <w:szCs w:val="24"/>
        </w:rPr>
        <w:t xml:space="preserve">Competition </w:t>
      </w:r>
      <w:proofErr w:type="spellStart"/>
      <w:proofErr w:type="gramStart"/>
      <w:r w:rsidRPr="00565B4A">
        <w:rPr>
          <w:rFonts w:cs="Times New Roman"/>
          <w:i/>
          <w:iCs/>
          <w:color w:val="000000" w:themeColor="text1"/>
          <w:szCs w:val="24"/>
        </w:rPr>
        <w:t>law</w:t>
      </w:r>
      <w:r w:rsidRPr="00565B4A">
        <w:rPr>
          <w:rFonts w:cs="Times New Roman"/>
          <w:color w:val="000000" w:themeColor="text1"/>
          <w:szCs w:val="24"/>
        </w:rPr>
        <w:t>.Oxford</w:t>
      </w:r>
      <w:proofErr w:type="spellEnd"/>
      <w:proofErr w:type="gramEnd"/>
      <w:r w:rsidRPr="00565B4A">
        <w:rPr>
          <w:rFonts w:cs="Times New Roman"/>
          <w:color w:val="000000" w:themeColor="text1"/>
          <w:szCs w:val="24"/>
        </w:rPr>
        <w:t xml:space="preserve"> University Press.</w:t>
      </w:r>
    </w:p>
    <w:p w14:paraId="27903112" w14:textId="77777777" w:rsidR="003008DB" w:rsidRPr="00565B4A" w:rsidRDefault="003008DB" w:rsidP="001F5982">
      <w:pPr>
        <w:rPr>
          <w:color w:val="000000" w:themeColor="text1"/>
          <w:lang w:val="en-IN"/>
        </w:rPr>
      </w:pPr>
      <w:proofErr w:type="spellStart"/>
      <w:r w:rsidRPr="00565B4A">
        <w:rPr>
          <w:color w:val="000000" w:themeColor="text1"/>
        </w:rPr>
        <w:t>Wolniak</w:t>
      </w:r>
      <w:proofErr w:type="spellEnd"/>
      <w:r w:rsidRPr="00565B4A">
        <w:rPr>
          <w:color w:val="000000" w:themeColor="text1"/>
        </w:rPr>
        <w:t>, R., 2020. Main functions of operation management. </w:t>
      </w:r>
      <w:r w:rsidRPr="00565B4A">
        <w:rPr>
          <w:i/>
          <w:iCs/>
          <w:color w:val="000000" w:themeColor="text1"/>
        </w:rPr>
        <w:t>Production Engineering Archives</w:t>
      </w:r>
      <w:r w:rsidRPr="00565B4A">
        <w:rPr>
          <w:color w:val="000000" w:themeColor="text1"/>
        </w:rPr>
        <w:t>, </w:t>
      </w:r>
      <w:r w:rsidRPr="00565B4A">
        <w:rPr>
          <w:i/>
          <w:iCs/>
          <w:color w:val="000000" w:themeColor="text1"/>
        </w:rPr>
        <w:t>26</w:t>
      </w:r>
      <w:r w:rsidRPr="00565B4A">
        <w:rPr>
          <w:color w:val="000000" w:themeColor="text1"/>
        </w:rPr>
        <w:t>(1), pp.11-14.</w:t>
      </w:r>
    </w:p>
    <w:p w14:paraId="61B7375C" w14:textId="77777777" w:rsidR="003008DB" w:rsidRPr="00565B4A" w:rsidRDefault="003008DB" w:rsidP="001F5982">
      <w:pPr>
        <w:rPr>
          <w:color w:val="000000" w:themeColor="text1"/>
          <w:lang w:val="en-IN"/>
        </w:rPr>
      </w:pPr>
      <w:proofErr w:type="spellStart"/>
      <w:r w:rsidRPr="00565B4A">
        <w:rPr>
          <w:color w:val="000000" w:themeColor="text1"/>
        </w:rPr>
        <w:t>Wut</w:t>
      </w:r>
      <w:proofErr w:type="spellEnd"/>
      <w:r w:rsidRPr="00565B4A">
        <w:rPr>
          <w:color w:val="000000" w:themeColor="text1"/>
        </w:rPr>
        <w:t xml:space="preserve">, T.M., Xu, </w:t>
      </w:r>
      <w:proofErr w:type="gramStart"/>
      <w:r w:rsidRPr="00565B4A">
        <w:rPr>
          <w:color w:val="000000" w:themeColor="text1"/>
        </w:rPr>
        <w:t>B.</w:t>
      </w:r>
      <w:proofErr w:type="gramEnd"/>
      <w:r w:rsidRPr="00565B4A">
        <w:rPr>
          <w:color w:val="000000" w:themeColor="text1"/>
        </w:rPr>
        <w:t xml:space="preserve"> and Wong, H.S.M., 2022. A 15-year review of “corporate social responsibility practices” research in the hospitality and tourism industry. </w:t>
      </w:r>
      <w:r w:rsidRPr="00565B4A">
        <w:rPr>
          <w:i/>
          <w:iCs/>
          <w:color w:val="000000" w:themeColor="text1"/>
        </w:rPr>
        <w:t>Journal of Quality Assurance in Hospitality &amp; Tourism</w:t>
      </w:r>
      <w:r w:rsidRPr="00565B4A">
        <w:rPr>
          <w:color w:val="000000" w:themeColor="text1"/>
        </w:rPr>
        <w:t>, </w:t>
      </w:r>
      <w:r w:rsidRPr="00565B4A">
        <w:rPr>
          <w:i/>
          <w:iCs/>
          <w:color w:val="000000" w:themeColor="text1"/>
        </w:rPr>
        <w:t>23</w:t>
      </w:r>
      <w:r w:rsidRPr="00565B4A">
        <w:rPr>
          <w:color w:val="000000" w:themeColor="text1"/>
        </w:rPr>
        <w:t>(1), pp.240-274.</w:t>
      </w:r>
    </w:p>
    <w:p w14:paraId="4CD3AAA0" w14:textId="77777777" w:rsidR="00FA2DA8" w:rsidRPr="00565B4A" w:rsidRDefault="00FA2DA8" w:rsidP="00567BD4">
      <w:pPr>
        <w:rPr>
          <w:color w:val="000000" w:themeColor="text1"/>
        </w:rPr>
      </w:pPr>
    </w:p>
    <w:sectPr w:rsidR="00FA2DA8" w:rsidRPr="00565B4A" w:rsidSect="00E150F4">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BF982" w14:textId="77777777" w:rsidR="00E150F4" w:rsidRDefault="00E150F4" w:rsidP="00F23DC9">
      <w:pPr>
        <w:spacing w:line="240" w:lineRule="auto"/>
      </w:pPr>
      <w:r>
        <w:separator/>
      </w:r>
    </w:p>
  </w:endnote>
  <w:endnote w:type="continuationSeparator" w:id="0">
    <w:p w14:paraId="5E37BB98" w14:textId="77777777" w:rsidR="00E150F4" w:rsidRDefault="00E150F4" w:rsidP="00F23D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Noto Sans Symbols">
    <w:panose1 w:val="020B0604020202020204"/>
    <w:charset w:val="00"/>
    <w:family w:val="auto"/>
    <w:pitch w:val="default"/>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rlito">
    <w:altName w:val="Arial"/>
    <w:panose1 w:val="020B0604020202020204"/>
    <w:charset w:val="00"/>
    <w:family w:val="swiss"/>
    <w:pitch w:val="variable"/>
  </w:font>
  <w:font w:name="Arial-BoldMT">
    <w:panose1 w:val="020B0604020202020204"/>
    <w:charset w:val="00"/>
    <w:family w:val="roman"/>
    <w:notTrueType/>
    <w:pitch w:val="default"/>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B7FF5" w14:textId="77777777" w:rsidR="008B540A" w:rsidRDefault="00C807F4" w:rsidP="003A3087">
    <w:pPr>
      <w:pStyle w:val="Footer"/>
    </w:pPr>
    <w:r>
      <w:fldChar w:fldCharType="begin"/>
    </w:r>
    <w:r w:rsidR="0050480E">
      <w:instrText xml:space="preserve"> PAGE   \* MERGEFORMAT </w:instrText>
    </w:r>
    <w:r>
      <w:fldChar w:fldCharType="separate"/>
    </w:r>
    <w:r w:rsidR="00565B4A">
      <w:rPr>
        <w:noProof/>
      </w:rPr>
      <w:t>5</w:t>
    </w:r>
    <w:r>
      <w:rPr>
        <w:noProof/>
      </w:rPr>
      <w:fldChar w:fldCharType="end"/>
    </w:r>
  </w:p>
  <w:p w14:paraId="47B88E3B" w14:textId="77777777" w:rsidR="008B540A" w:rsidRDefault="008B540A"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3E531" w14:textId="77777777" w:rsidR="00E150F4" w:rsidRDefault="00E150F4" w:rsidP="00F23DC9">
      <w:pPr>
        <w:spacing w:line="240" w:lineRule="auto"/>
      </w:pPr>
      <w:r>
        <w:separator/>
      </w:r>
    </w:p>
  </w:footnote>
  <w:footnote w:type="continuationSeparator" w:id="0">
    <w:p w14:paraId="51290BC7" w14:textId="77777777" w:rsidR="00E150F4" w:rsidRDefault="00E150F4" w:rsidP="00F23D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E3D31"/>
    <w:multiLevelType w:val="multilevel"/>
    <w:tmpl w:val="79D6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AF500E"/>
    <w:multiLevelType w:val="multilevel"/>
    <w:tmpl w:val="FAC4F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D60079"/>
    <w:multiLevelType w:val="multilevel"/>
    <w:tmpl w:val="9E189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573F64"/>
    <w:multiLevelType w:val="multilevel"/>
    <w:tmpl w:val="3748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753C64"/>
    <w:multiLevelType w:val="hybridMultilevel"/>
    <w:tmpl w:val="053C38E6"/>
    <w:lvl w:ilvl="0" w:tplc="9D16D5AC">
      <w:start w:val="1"/>
      <w:numFmt w:val="decimal"/>
      <w:lvlText w:val="%1."/>
      <w:lvlJc w:val="left"/>
      <w:pPr>
        <w:ind w:left="720" w:hanging="360"/>
      </w:pPr>
    </w:lvl>
    <w:lvl w:ilvl="1" w:tplc="9E222280" w:tentative="1">
      <w:start w:val="1"/>
      <w:numFmt w:val="lowerLetter"/>
      <w:lvlText w:val="%2."/>
      <w:lvlJc w:val="left"/>
      <w:pPr>
        <w:ind w:left="1440" w:hanging="360"/>
      </w:pPr>
    </w:lvl>
    <w:lvl w:ilvl="2" w:tplc="F564941C" w:tentative="1">
      <w:start w:val="1"/>
      <w:numFmt w:val="lowerRoman"/>
      <w:lvlText w:val="%3."/>
      <w:lvlJc w:val="right"/>
      <w:pPr>
        <w:ind w:left="2160" w:hanging="180"/>
      </w:pPr>
    </w:lvl>
    <w:lvl w:ilvl="3" w:tplc="71EA95A8" w:tentative="1">
      <w:start w:val="1"/>
      <w:numFmt w:val="decimal"/>
      <w:lvlText w:val="%4."/>
      <w:lvlJc w:val="left"/>
      <w:pPr>
        <w:ind w:left="2880" w:hanging="360"/>
      </w:pPr>
    </w:lvl>
    <w:lvl w:ilvl="4" w:tplc="D9BE0768" w:tentative="1">
      <w:start w:val="1"/>
      <w:numFmt w:val="lowerLetter"/>
      <w:lvlText w:val="%5."/>
      <w:lvlJc w:val="left"/>
      <w:pPr>
        <w:ind w:left="3600" w:hanging="360"/>
      </w:pPr>
    </w:lvl>
    <w:lvl w:ilvl="5" w:tplc="79A07826" w:tentative="1">
      <w:start w:val="1"/>
      <w:numFmt w:val="lowerRoman"/>
      <w:lvlText w:val="%6."/>
      <w:lvlJc w:val="right"/>
      <w:pPr>
        <w:ind w:left="4320" w:hanging="180"/>
      </w:pPr>
    </w:lvl>
    <w:lvl w:ilvl="6" w:tplc="DF821DA6" w:tentative="1">
      <w:start w:val="1"/>
      <w:numFmt w:val="decimal"/>
      <w:lvlText w:val="%7."/>
      <w:lvlJc w:val="left"/>
      <w:pPr>
        <w:ind w:left="5040" w:hanging="360"/>
      </w:pPr>
    </w:lvl>
    <w:lvl w:ilvl="7" w:tplc="EB441D24" w:tentative="1">
      <w:start w:val="1"/>
      <w:numFmt w:val="lowerLetter"/>
      <w:lvlText w:val="%8."/>
      <w:lvlJc w:val="left"/>
      <w:pPr>
        <w:ind w:left="5760" w:hanging="360"/>
      </w:pPr>
    </w:lvl>
    <w:lvl w:ilvl="8" w:tplc="5C767CC0" w:tentative="1">
      <w:start w:val="1"/>
      <w:numFmt w:val="lowerRoman"/>
      <w:lvlText w:val="%9."/>
      <w:lvlJc w:val="right"/>
      <w:pPr>
        <w:ind w:left="6480" w:hanging="180"/>
      </w:pPr>
    </w:lvl>
  </w:abstractNum>
  <w:abstractNum w:abstractNumId="5" w15:restartNumberingAfterBreak="0">
    <w:nsid w:val="12AA359C"/>
    <w:multiLevelType w:val="multilevel"/>
    <w:tmpl w:val="D00A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606609"/>
    <w:multiLevelType w:val="hybridMultilevel"/>
    <w:tmpl w:val="6D7CBCA4"/>
    <w:lvl w:ilvl="0" w:tplc="52DC2B72">
      <w:start w:val="1"/>
      <w:numFmt w:val="bullet"/>
      <w:lvlText w:val=""/>
      <w:lvlJc w:val="left"/>
      <w:pPr>
        <w:ind w:left="720" w:hanging="360"/>
      </w:pPr>
      <w:rPr>
        <w:rFonts w:ascii="Symbol" w:hAnsi="Symbol" w:hint="default"/>
      </w:rPr>
    </w:lvl>
    <w:lvl w:ilvl="1" w:tplc="3C8291D2" w:tentative="1">
      <w:start w:val="1"/>
      <w:numFmt w:val="bullet"/>
      <w:lvlText w:val="o"/>
      <w:lvlJc w:val="left"/>
      <w:pPr>
        <w:ind w:left="1440" w:hanging="360"/>
      </w:pPr>
      <w:rPr>
        <w:rFonts w:ascii="Courier New" w:hAnsi="Courier New" w:cs="Courier New" w:hint="default"/>
      </w:rPr>
    </w:lvl>
    <w:lvl w:ilvl="2" w:tplc="CB146C66" w:tentative="1">
      <w:start w:val="1"/>
      <w:numFmt w:val="bullet"/>
      <w:lvlText w:val=""/>
      <w:lvlJc w:val="left"/>
      <w:pPr>
        <w:ind w:left="2160" w:hanging="360"/>
      </w:pPr>
      <w:rPr>
        <w:rFonts w:ascii="Wingdings" w:hAnsi="Wingdings" w:hint="default"/>
      </w:rPr>
    </w:lvl>
    <w:lvl w:ilvl="3" w:tplc="DE5615FC" w:tentative="1">
      <w:start w:val="1"/>
      <w:numFmt w:val="bullet"/>
      <w:lvlText w:val=""/>
      <w:lvlJc w:val="left"/>
      <w:pPr>
        <w:ind w:left="2880" w:hanging="360"/>
      </w:pPr>
      <w:rPr>
        <w:rFonts w:ascii="Symbol" w:hAnsi="Symbol" w:hint="default"/>
      </w:rPr>
    </w:lvl>
    <w:lvl w:ilvl="4" w:tplc="CB1EE5E4" w:tentative="1">
      <w:start w:val="1"/>
      <w:numFmt w:val="bullet"/>
      <w:lvlText w:val="o"/>
      <w:lvlJc w:val="left"/>
      <w:pPr>
        <w:ind w:left="3600" w:hanging="360"/>
      </w:pPr>
      <w:rPr>
        <w:rFonts w:ascii="Courier New" w:hAnsi="Courier New" w:cs="Courier New" w:hint="default"/>
      </w:rPr>
    </w:lvl>
    <w:lvl w:ilvl="5" w:tplc="1654ED1C" w:tentative="1">
      <w:start w:val="1"/>
      <w:numFmt w:val="bullet"/>
      <w:lvlText w:val=""/>
      <w:lvlJc w:val="left"/>
      <w:pPr>
        <w:ind w:left="4320" w:hanging="360"/>
      </w:pPr>
      <w:rPr>
        <w:rFonts w:ascii="Wingdings" w:hAnsi="Wingdings" w:hint="default"/>
      </w:rPr>
    </w:lvl>
    <w:lvl w:ilvl="6" w:tplc="129E732C" w:tentative="1">
      <w:start w:val="1"/>
      <w:numFmt w:val="bullet"/>
      <w:lvlText w:val=""/>
      <w:lvlJc w:val="left"/>
      <w:pPr>
        <w:ind w:left="5040" w:hanging="360"/>
      </w:pPr>
      <w:rPr>
        <w:rFonts w:ascii="Symbol" w:hAnsi="Symbol" w:hint="default"/>
      </w:rPr>
    </w:lvl>
    <w:lvl w:ilvl="7" w:tplc="CA52228A" w:tentative="1">
      <w:start w:val="1"/>
      <w:numFmt w:val="bullet"/>
      <w:lvlText w:val="o"/>
      <w:lvlJc w:val="left"/>
      <w:pPr>
        <w:ind w:left="5760" w:hanging="360"/>
      </w:pPr>
      <w:rPr>
        <w:rFonts w:ascii="Courier New" w:hAnsi="Courier New" w:cs="Courier New" w:hint="default"/>
      </w:rPr>
    </w:lvl>
    <w:lvl w:ilvl="8" w:tplc="59323AC0" w:tentative="1">
      <w:start w:val="1"/>
      <w:numFmt w:val="bullet"/>
      <w:lvlText w:val=""/>
      <w:lvlJc w:val="left"/>
      <w:pPr>
        <w:ind w:left="6480" w:hanging="360"/>
      </w:pPr>
      <w:rPr>
        <w:rFonts w:ascii="Wingdings" w:hAnsi="Wingdings" w:hint="default"/>
      </w:rPr>
    </w:lvl>
  </w:abstractNum>
  <w:abstractNum w:abstractNumId="7" w15:restartNumberingAfterBreak="0">
    <w:nsid w:val="1A056114"/>
    <w:multiLevelType w:val="hybridMultilevel"/>
    <w:tmpl w:val="02A03114"/>
    <w:lvl w:ilvl="0" w:tplc="1D4A08A8">
      <w:start w:val="1"/>
      <w:numFmt w:val="bullet"/>
      <w:lvlText w:val=""/>
      <w:lvlJc w:val="left"/>
      <w:pPr>
        <w:ind w:left="720" w:hanging="360"/>
      </w:pPr>
      <w:rPr>
        <w:rFonts w:ascii="Symbol" w:hAnsi="Symbol" w:hint="default"/>
      </w:rPr>
    </w:lvl>
    <w:lvl w:ilvl="1" w:tplc="79508976" w:tentative="1">
      <w:start w:val="1"/>
      <w:numFmt w:val="bullet"/>
      <w:lvlText w:val="o"/>
      <w:lvlJc w:val="left"/>
      <w:pPr>
        <w:ind w:left="1440" w:hanging="360"/>
      </w:pPr>
      <w:rPr>
        <w:rFonts w:ascii="Courier New" w:hAnsi="Courier New" w:cs="Courier New" w:hint="default"/>
      </w:rPr>
    </w:lvl>
    <w:lvl w:ilvl="2" w:tplc="05526500" w:tentative="1">
      <w:start w:val="1"/>
      <w:numFmt w:val="bullet"/>
      <w:lvlText w:val=""/>
      <w:lvlJc w:val="left"/>
      <w:pPr>
        <w:ind w:left="2160" w:hanging="360"/>
      </w:pPr>
      <w:rPr>
        <w:rFonts w:ascii="Wingdings" w:hAnsi="Wingdings" w:hint="default"/>
      </w:rPr>
    </w:lvl>
    <w:lvl w:ilvl="3" w:tplc="31B07426" w:tentative="1">
      <w:start w:val="1"/>
      <w:numFmt w:val="bullet"/>
      <w:lvlText w:val=""/>
      <w:lvlJc w:val="left"/>
      <w:pPr>
        <w:ind w:left="2880" w:hanging="360"/>
      </w:pPr>
      <w:rPr>
        <w:rFonts w:ascii="Symbol" w:hAnsi="Symbol" w:hint="default"/>
      </w:rPr>
    </w:lvl>
    <w:lvl w:ilvl="4" w:tplc="4E4E67BC" w:tentative="1">
      <w:start w:val="1"/>
      <w:numFmt w:val="bullet"/>
      <w:lvlText w:val="o"/>
      <w:lvlJc w:val="left"/>
      <w:pPr>
        <w:ind w:left="3600" w:hanging="360"/>
      </w:pPr>
      <w:rPr>
        <w:rFonts w:ascii="Courier New" w:hAnsi="Courier New" w:cs="Courier New" w:hint="default"/>
      </w:rPr>
    </w:lvl>
    <w:lvl w:ilvl="5" w:tplc="12CC88BA" w:tentative="1">
      <w:start w:val="1"/>
      <w:numFmt w:val="bullet"/>
      <w:lvlText w:val=""/>
      <w:lvlJc w:val="left"/>
      <w:pPr>
        <w:ind w:left="4320" w:hanging="360"/>
      </w:pPr>
      <w:rPr>
        <w:rFonts w:ascii="Wingdings" w:hAnsi="Wingdings" w:hint="default"/>
      </w:rPr>
    </w:lvl>
    <w:lvl w:ilvl="6" w:tplc="AD3C7A06" w:tentative="1">
      <w:start w:val="1"/>
      <w:numFmt w:val="bullet"/>
      <w:lvlText w:val=""/>
      <w:lvlJc w:val="left"/>
      <w:pPr>
        <w:ind w:left="5040" w:hanging="360"/>
      </w:pPr>
      <w:rPr>
        <w:rFonts w:ascii="Symbol" w:hAnsi="Symbol" w:hint="default"/>
      </w:rPr>
    </w:lvl>
    <w:lvl w:ilvl="7" w:tplc="D1E4B13A" w:tentative="1">
      <w:start w:val="1"/>
      <w:numFmt w:val="bullet"/>
      <w:lvlText w:val="o"/>
      <w:lvlJc w:val="left"/>
      <w:pPr>
        <w:ind w:left="5760" w:hanging="360"/>
      </w:pPr>
      <w:rPr>
        <w:rFonts w:ascii="Courier New" w:hAnsi="Courier New" w:cs="Courier New" w:hint="default"/>
      </w:rPr>
    </w:lvl>
    <w:lvl w:ilvl="8" w:tplc="B5B80A4C" w:tentative="1">
      <w:start w:val="1"/>
      <w:numFmt w:val="bullet"/>
      <w:lvlText w:val=""/>
      <w:lvlJc w:val="left"/>
      <w:pPr>
        <w:ind w:left="6480" w:hanging="360"/>
      </w:pPr>
      <w:rPr>
        <w:rFonts w:ascii="Wingdings" w:hAnsi="Wingdings" w:hint="default"/>
      </w:rPr>
    </w:lvl>
  </w:abstractNum>
  <w:abstractNum w:abstractNumId="8" w15:restartNumberingAfterBreak="0">
    <w:nsid w:val="1FCC0468"/>
    <w:multiLevelType w:val="multilevel"/>
    <w:tmpl w:val="6F520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186152"/>
    <w:multiLevelType w:val="hybridMultilevel"/>
    <w:tmpl w:val="BC28BD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200244E"/>
    <w:multiLevelType w:val="hybridMultilevel"/>
    <w:tmpl w:val="181C45B2"/>
    <w:lvl w:ilvl="0" w:tplc="E2E40A3E">
      <w:start w:val="1"/>
      <w:numFmt w:val="bullet"/>
      <w:lvlText w:val=""/>
      <w:lvlJc w:val="left"/>
      <w:pPr>
        <w:ind w:left="720" w:hanging="360"/>
      </w:pPr>
      <w:rPr>
        <w:rFonts w:ascii="Symbol" w:hAnsi="Symbol" w:hint="default"/>
      </w:rPr>
    </w:lvl>
    <w:lvl w:ilvl="1" w:tplc="64FA4124" w:tentative="1">
      <w:start w:val="1"/>
      <w:numFmt w:val="bullet"/>
      <w:lvlText w:val="o"/>
      <w:lvlJc w:val="left"/>
      <w:pPr>
        <w:ind w:left="1440" w:hanging="360"/>
      </w:pPr>
      <w:rPr>
        <w:rFonts w:ascii="Courier New" w:hAnsi="Courier New" w:cs="Courier New" w:hint="default"/>
      </w:rPr>
    </w:lvl>
    <w:lvl w:ilvl="2" w:tplc="74C887EC" w:tentative="1">
      <w:start w:val="1"/>
      <w:numFmt w:val="bullet"/>
      <w:lvlText w:val=""/>
      <w:lvlJc w:val="left"/>
      <w:pPr>
        <w:ind w:left="2160" w:hanging="360"/>
      </w:pPr>
      <w:rPr>
        <w:rFonts w:ascii="Wingdings" w:hAnsi="Wingdings" w:hint="default"/>
      </w:rPr>
    </w:lvl>
    <w:lvl w:ilvl="3" w:tplc="F4D8912A" w:tentative="1">
      <w:start w:val="1"/>
      <w:numFmt w:val="bullet"/>
      <w:lvlText w:val=""/>
      <w:lvlJc w:val="left"/>
      <w:pPr>
        <w:ind w:left="2880" w:hanging="360"/>
      </w:pPr>
      <w:rPr>
        <w:rFonts w:ascii="Symbol" w:hAnsi="Symbol" w:hint="default"/>
      </w:rPr>
    </w:lvl>
    <w:lvl w:ilvl="4" w:tplc="859C59FC" w:tentative="1">
      <w:start w:val="1"/>
      <w:numFmt w:val="bullet"/>
      <w:lvlText w:val="o"/>
      <w:lvlJc w:val="left"/>
      <w:pPr>
        <w:ind w:left="3600" w:hanging="360"/>
      </w:pPr>
      <w:rPr>
        <w:rFonts w:ascii="Courier New" w:hAnsi="Courier New" w:cs="Courier New" w:hint="default"/>
      </w:rPr>
    </w:lvl>
    <w:lvl w:ilvl="5" w:tplc="7ED08D9A" w:tentative="1">
      <w:start w:val="1"/>
      <w:numFmt w:val="bullet"/>
      <w:lvlText w:val=""/>
      <w:lvlJc w:val="left"/>
      <w:pPr>
        <w:ind w:left="4320" w:hanging="360"/>
      </w:pPr>
      <w:rPr>
        <w:rFonts w:ascii="Wingdings" w:hAnsi="Wingdings" w:hint="default"/>
      </w:rPr>
    </w:lvl>
    <w:lvl w:ilvl="6" w:tplc="C11269CE" w:tentative="1">
      <w:start w:val="1"/>
      <w:numFmt w:val="bullet"/>
      <w:lvlText w:val=""/>
      <w:lvlJc w:val="left"/>
      <w:pPr>
        <w:ind w:left="5040" w:hanging="360"/>
      </w:pPr>
      <w:rPr>
        <w:rFonts w:ascii="Symbol" w:hAnsi="Symbol" w:hint="default"/>
      </w:rPr>
    </w:lvl>
    <w:lvl w:ilvl="7" w:tplc="6E507B86" w:tentative="1">
      <w:start w:val="1"/>
      <w:numFmt w:val="bullet"/>
      <w:lvlText w:val="o"/>
      <w:lvlJc w:val="left"/>
      <w:pPr>
        <w:ind w:left="5760" w:hanging="360"/>
      </w:pPr>
      <w:rPr>
        <w:rFonts w:ascii="Courier New" w:hAnsi="Courier New" w:cs="Courier New" w:hint="default"/>
      </w:rPr>
    </w:lvl>
    <w:lvl w:ilvl="8" w:tplc="680E68DA" w:tentative="1">
      <w:start w:val="1"/>
      <w:numFmt w:val="bullet"/>
      <w:lvlText w:val=""/>
      <w:lvlJc w:val="left"/>
      <w:pPr>
        <w:ind w:left="6480" w:hanging="360"/>
      </w:pPr>
      <w:rPr>
        <w:rFonts w:ascii="Wingdings" w:hAnsi="Wingdings" w:hint="default"/>
      </w:rPr>
    </w:lvl>
  </w:abstractNum>
  <w:abstractNum w:abstractNumId="11" w15:restartNumberingAfterBreak="0">
    <w:nsid w:val="22610A59"/>
    <w:multiLevelType w:val="hybridMultilevel"/>
    <w:tmpl w:val="5694E61E"/>
    <w:lvl w:ilvl="0" w:tplc="B9CA2DC0">
      <w:start w:val="1"/>
      <w:numFmt w:val="bullet"/>
      <w:lvlText w:val=""/>
      <w:lvlJc w:val="left"/>
      <w:pPr>
        <w:tabs>
          <w:tab w:val="num" w:pos="720"/>
        </w:tabs>
        <w:ind w:left="720" w:hanging="360"/>
      </w:pPr>
      <w:rPr>
        <w:rFonts w:ascii="Wingdings" w:hAnsi="Wingdings" w:hint="default"/>
      </w:rPr>
    </w:lvl>
    <w:lvl w:ilvl="1" w:tplc="6A7CA4C6" w:tentative="1">
      <w:start w:val="1"/>
      <w:numFmt w:val="bullet"/>
      <w:lvlText w:val=""/>
      <w:lvlJc w:val="left"/>
      <w:pPr>
        <w:tabs>
          <w:tab w:val="num" w:pos="1440"/>
        </w:tabs>
        <w:ind w:left="1440" w:hanging="360"/>
      </w:pPr>
      <w:rPr>
        <w:rFonts w:ascii="Wingdings" w:hAnsi="Wingdings" w:hint="default"/>
      </w:rPr>
    </w:lvl>
    <w:lvl w:ilvl="2" w:tplc="CB3A0A80" w:tentative="1">
      <w:start w:val="1"/>
      <w:numFmt w:val="bullet"/>
      <w:lvlText w:val=""/>
      <w:lvlJc w:val="left"/>
      <w:pPr>
        <w:tabs>
          <w:tab w:val="num" w:pos="2160"/>
        </w:tabs>
        <w:ind w:left="2160" w:hanging="360"/>
      </w:pPr>
      <w:rPr>
        <w:rFonts w:ascii="Wingdings" w:hAnsi="Wingdings" w:hint="default"/>
      </w:rPr>
    </w:lvl>
    <w:lvl w:ilvl="3" w:tplc="49E098A0" w:tentative="1">
      <w:start w:val="1"/>
      <w:numFmt w:val="bullet"/>
      <w:lvlText w:val=""/>
      <w:lvlJc w:val="left"/>
      <w:pPr>
        <w:tabs>
          <w:tab w:val="num" w:pos="2880"/>
        </w:tabs>
        <w:ind w:left="2880" w:hanging="360"/>
      </w:pPr>
      <w:rPr>
        <w:rFonts w:ascii="Wingdings" w:hAnsi="Wingdings" w:hint="default"/>
      </w:rPr>
    </w:lvl>
    <w:lvl w:ilvl="4" w:tplc="9692EED0" w:tentative="1">
      <w:start w:val="1"/>
      <w:numFmt w:val="bullet"/>
      <w:lvlText w:val=""/>
      <w:lvlJc w:val="left"/>
      <w:pPr>
        <w:tabs>
          <w:tab w:val="num" w:pos="3600"/>
        </w:tabs>
        <w:ind w:left="3600" w:hanging="360"/>
      </w:pPr>
      <w:rPr>
        <w:rFonts w:ascii="Wingdings" w:hAnsi="Wingdings" w:hint="default"/>
      </w:rPr>
    </w:lvl>
    <w:lvl w:ilvl="5" w:tplc="23B8AA58" w:tentative="1">
      <w:start w:val="1"/>
      <w:numFmt w:val="bullet"/>
      <w:lvlText w:val=""/>
      <w:lvlJc w:val="left"/>
      <w:pPr>
        <w:tabs>
          <w:tab w:val="num" w:pos="4320"/>
        </w:tabs>
        <w:ind w:left="4320" w:hanging="360"/>
      </w:pPr>
      <w:rPr>
        <w:rFonts w:ascii="Wingdings" w:hAnsi="Wingdings" w:hint="default"/>
      </w:rPr>
    </w:lvl>
    <w:lvl w:ilvl="6" w:tplc="68E449C4" w:tentative="1">
      <w:start w:val="1"/>
      <w:numFmt w:val="bullet"/>
      <w:lvlText w:val=""/>
      <w:lvlJc w:val="left"/>
      <w:pPr>
        <w:tabs>
          <w:tab w:val="num" w:pos="5040"/>
        </w:tabs>
        <w:ind w:left="5040" w:hanging="360"/>
      </w:pPr>
      <w:rPr>
        <w:rFonts w:ascii="Wingdings" w:hAnsi="Wingdings" w:hint="default"/>
      </w:rPr>
    </w:lvl>
    <w:lvl w:ilvl="7" w:tplc="73C0222A" w:tentative="1">
      <w:start w:val="1"/>
      <w:numFmt w:val="bullet"/>
      <w:lvlText w:val=""/>
      <w:lvlJc w:val="left"/>
      <w:pPr>
        <w:tabs>
          <w:tab w:val="num" w:pos="5760"/>
        </w:tabs>
        <w:ind w:left="5760" w:hanging="360"/>
      </w:pPr>
      <w:rPr>
        <w:rFonts w:ascii="Wingdings" w:hAnsi="Wingdings" w:hint="default"/>
      </w:rPr>
    </w:lvl>
    <w:lvl w:ilvl="8" w:tplc="E8A8F1C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75B0920"/>
    <w:multiLevelType w:val="hybridMultilevel"/>
    <w:tmpl w:val="73109B0E"/>
    <w:lvl w:ilvl="0" w:tplc="87008548">
      <w:start w:val="1"/>
      <w:numFmt w:val="bullet"/>
      <w:lvlText w:val=""/>
      <w:lvlJc w:val="left"/>
      <w:pPr>
        <w:ind w:left="720" w:hanging="360"/>
      </w:pPr>
      <w:rPr>
        <w:rFonts w:ascii="Symbol" w:hAnsi="Symbol" w:hint="default"/>
      </w:rPr>
    </w:lvl>
    <w:lvl w:ilvl="1" w:tplc="8B888CB4" w:tentative="1">
      <w:start w:val="1"/>
      <w:numFmt w:val="bullet"/>
      <w:lvlText w:val="o"/>
      <w:lvlJc w:val="left"/>
      <w:pPr>
        <w:ind w:left="1440" w:hanging="360"/>
      </w:pPr>
      <w:rPr>
        <w:rFonts w:ascii="Courier New" w:hAnsi="Courier New" w:cs="Courier New" w:hint="default"/>
      </w:rPr>
    </w:lvl>
    <w:lvl w:ilvl="2" w:tplc="7558525A" w:tentative="1">
      <w:start w:val="1"/>
      <w:numFmt w:val="bullet"/>
      <w:lvlText w:val=""/>
      <w:lvlJc w:val="left"/>
      <w:pPr>
        <w:ind w:left="2160" w:hanging="360"/>
      </w:pPr>
      <w:rPr>
        <w:rFonts w:ascii="Wingdings" w:hAnsi="Wingdings" w:hint="default"/>
      </w:rPr>
    </w:lvl>
    <w:lvl w:ilvl="3" w:tplc="CE6A345A" w:tentative="1">
      <w:start w:val="1"/>
      <w:numFmt w:val="bullet"/>
      <w:lvlText w:val=""/>
      <w:lvlJc w:val="left"/>
      <w:pPr>
        <w:ind w:left="2880" w:hanging="360"/>
      </w:pPr>
      <w:rPr>
        <w:rFonts w:ascii="Symbol" w:hAnsi="Symbol" w:hint="default"/>
      </w:rPr>
    </w:lvl>
    <w:lvl w:ilvl="4" w:tplc="CC2C6CA6" w:tentative="1">
      <w:start w:val="1"/>
      <w:numFmt w:val="bullet"/>
      <w:lvlText w:val="o"/>
      <w:lvlJc w:val="left"/>
      <w:pPr>
        <w:ind w:left="3600" w:hanging="360"/>
      </w:pPr>
      <w:rPr>
        <w:rFonts w:ascii="Courier New" w:hAnsi="Courier New" w:cs="Courier New" w:hint="default"/>
      </w:rPr>
    </w:lvl>
    <w:lvl w:ilvl="5" w:tplc="7CA8AEB2" w:tentative="1">
      <w:start w:val="1"/>
      <w:numFmt w:val="bullet"/>
      <w:lvlText w:val=""/>
      <w:lvlJc w:val="left"/>
      <w:pPr>
        <w:ind w:left="4320" w:hanging="360"/>
      </w:pPr>
      <w:rPr>
        <w:rFonts w:ascii="Wingdings" w:hAnsi="Wingdings" w:hint="default"/>
      </w:rPr>
    </w:lvl>
    <w:lvl w:ilvl="6" w:tplc="9572AE80" w:tentative="1">
      <w:start w:val="1"/>
      <w:numFmt w:val="bullet"/>
      <w:lvlText w:val=""/>
      <w:lvlJc w:val="left"/>
      <w:pPr>
        <w:ind w:left="5040" w:hanging="360"/>
      </w:pPr>
      <w:rPr>
        <w:rFonts w:ascii="Symbol" w:hAnsi="Symbol" w:hint="default"/>
      </w:rPr>
    </w:lvl>
    <w:lvl w:ilvl="7" w:tplc="01BA757A" w:tentative="1">
      <w:start w:val="1"/>
      <w:numFmt w:val="bullet"/>
      <w:lvlText w:val="o"/>
      <w:lvlJc w:val="left"/>
      <w:pPr>
        <w:ind w:left="5760" w:hanging="360"/>
      </w:pPr>
      <w:rPr>
        <w:rFonts w:ascii="Courier New" w:hAnsi="Courier New" w:cs="Courier New" w:hint="default"/>
      </w:rPr>
    </w:lvl>
    <w:lvl w:ilvl="8" w:tplc="28964FF4" w:tentative="1">
      <w:start w:val="1"/>
      <w:numFmt w:val="bullet"/>
      <w:lvlText w:val=""/>
      <w:lvlJc w:val="left"/>
      <w:pPr>
        <w:ind w:left="6480" w:hanging="360"/>
      </w:pPr>
      <w:rPr>
        <w:rFonts w:ascii="Wingdings" w:hAnsi="Wingdings" w:hint="default"/>
      </w:rPr>
    </w:lvl>
  </w:abstractNum>
  <w:abstractNum w:abstractNumId="13" w15:restartNumberingAfterBreak="0">
    <w:nsid w:val="28435EBA"/>
    <w:multiLevelType w:val="hybridMultilevel"/>
    <w:tmpl w:val="9056A3DA"/>
    <w:lvl w:ilvl="0" w:tplc="BF14007A">
      <w:start w:val="1"/>
      <w:numFmt w:val="bullet"/>
      <w:lvlText w:val=""/>
      <w:lvlJc w:val="left"/>
      <w:pPr>
        <w:tabs>
          <w:tab w:val="num" w:pos="720"/>
        </w:tabs>
        <w:ind w:left="720" w:hanging="360"/>
      </w:pPr>
      <w:rPr>
        <w:rFonts w:ascii="Wingdings" w:hAnsi="Wingdings" w:hint="default"/>
      </w:rPr>
    </w:lvl>
    <w:lvl w:ilvl="1" w:tplc="C78AB134" w:tentative="1">
      <w:start w:val="1"/>
      <w:numFmt w:val="bullet"/>
      <w:lvlText w:val=""/>
      <w:lvlJc w:val="left"/>
      <w:pPr>
        <w:tabs>
          <w:tab w:val="num" w:pos="1440"/>
        </w:tabs>
        <w:ind w:left="1440" w:hanging="360"/>
      </w:pPr>
      <w:rPr>
        <w:rFonts w:ascii="Wingdings" w:hAnsi="Wingdings" w:hint="default"/>
      </w:rPr>
    </w:lvl>
    <w:lvl w:ilvl="2" w:tplc="C8A62806" w:tentative="1">
      <w:start w:val="1"/>
      <w:numFmt w:val="bullet"/>
      <w:lvlText w:val=""/>
      <w:lvlJc w:val="left"/>
      <w:pPr>
        <w:tabs>
          <w:tab w:val="num" w:pos="2160"/>
        </w:tabs>
        <w:ind w:left="2160" w:hanging="360"/>
      </w:pPr>
      <w:rPr>
        <w:rFonts w:ascii="Wingdings" w:hAnsi="Wingdings" w:hint="default"/>
      </w:rPr>
    </w:lvl>
    <w:lvl w:ilvl="3" w:tplc="BFEE9AA4" w:tentative="1">
      <w:start w:val="1"/>
      <w:numFmt w:val="bullet"/>
      <w:lvlText w:val=""/>
      <w:lvlJc w:val="left"/>
      <w:pPr>
        <w:tabs>
          <w:tab w:val="num" w:pos="2880"/>
        </w:tabs>
        <w:ind w:left="2880" w:hanging="360"/>
      </w:pPr>
      <w:rPr>
        <w:rFonts w:ascii="Wingdings" w:hAnsi="Wingdings" w:hint="default"/>
      </w:rPr>
    </w:lvl>
    <w:lvl w:ilvl="4" w:tplc="23BEAF3C" w:tentative="1">
      <w:start w:val="1"/>
      <w:numFmt w:val="bullet"/>
      <w:lvlText w:val=""/>
      <w:lvlJc w:val="left"/>
      <w:pPr>
        <w:tabs>
          <w:tab w:val="num" w:pos="3600"/>
        </w:tabs>
        <w:ind w:left="3600" w:hanging="360"/>
      </w:pPr>
      <w:rPr>
        <w:rFonts w:ascii="Wingdings" w:hAnsi="Wingdings" w:hint="default"/>
      </w:rPr>
    </w:lvl>
    <w:lvl w:ilvl="5" w:tplc="36F24648" w:tentative="1">
      <w:start w:val="1"/>
      <w:numFmt w:val="bullet"/>
      <w:lvlText w:val=""/>
      <w:lvlJc w:val="left"/>
      <w:pPr>
        <w:tabs>
          <w:tab w:val="num" w:pos="4320"/>
        </w:tabs>
        <w:ind w:left="4320" w:hanging="360"/>
      </w:pPr>
      <w:rPr>
        <w:rFonts w:ascii="Wingdings" w:hAnsi="Wingdings" w:hint="default"/>
      </w:rPr>
    </w:lvl>
    <w:lvl w:ilvl="6" w:tplc="AF40A7D0" w:tentative="1">
      <w:start w:val="1"/>
      <w:numFmt w:val="bullet"/>
      <w:lvlText w:val=""/>
      <w:lvlJc w:val="left"/>
      <w:pPr>
        <w:tabs>
          <w:tab w:val="num" w:pos="5040"/>
        </w:tabs>
        <w:ind w:left="5040" w:hanging="360"/>
      </w:pPr>
      <w:rPr>
        <w:rFonts w:ascii="Wingdings" w:hAnsi="Wingdings" w:hint="default"/>
      </w:rPr>
    </w:lvl>
    <w:lvl w:ilvl="7" w:tplc="42620DC0" w:tentative="1">
      <w:start w:val="1"/>
      <w:numFmt w:val="bullet"/>
      <w:lvlText w:val=""/>
      <w:lvlJc w:val="left"/>
      <w:pPr>
        <w:tabs>
          <w:tab w:val="num" w:pos="5760"/>
        </w:tabs>
        <w:ind w:left="5760" w:hanging="360"/>
      </w:pPr>
      <w:rPr>
        <w:rFonts w:ascii="Wingdings" w:hAnsi="Wingdings" w:hint="default"/>
      </w:rPr>
    </w:lvl>
    <w:lvl w:ilvl="8" w:tplc="E56CECE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8EA59C9"/>
    <w:multiLevelType w:val="hybridMultilevel"/>
    <w:tmpl w:val="848C7CE6"/>
    <w:lvl w:ilvl="0" w:tplc="6F00B68A">
      <w:start w:val="1"/>
      <w:numFmt w:val="bullet"/>
      <w:lvlText w:val=""/>
      <w:lvlJc w:val="left"/>
      <w:pPr>
        <w:ind w:left="720" w:hanging="360"/>
      </w:pPr>
      <w:rPr>
        <w:rFonts w:ascii="Symbol" w:hAnsi="Symbol" w:hint="default"/>
      </w:rPr>
    </w:lvl>
    <w:lvl w:ilvl="1" w:tplc="513CCCC4" w:tentative="1">
      <w:start w:val="1"/>
      <w:numFmt w:val="bullet"/>
      <w:lvlText w:val="o"/>
      <w:lvlJc w:val="left"/>
      <w:pPr>
        <w:ind w:left="1440" w:hanging="360"/>
      </w:pPr>
      <w:rPr>
        <w:rFonts w:ascii="Courier New" w:hAnsi="Courier New" w:cs="Courier New" w:hint="default"/>
      </w:rPr>
    </w:lvl>
    <w:lvl w:ilvl="2" w:tplc="2CECA280" w:tentative="1">
      <w:start w:val="1"/>
      <w:numFmt w:val="bullet"/>
      <w:lvlText w:val=""/>
      <w:lvlJc w:val="left"/>
      <w:pPr>
        <w:ind w:left="2160" w:hanging="360"/>
      </w:pPr>
      <w:rPr>
        <w:rFonts w:ascii="Wingdings" w:hAnsi="Wingdings" w:hint="default"/>
      </w:rPr>
    </w:lvl>
    <w:lvl w:ilvl="3" w:tplc="799A6600" w:tentative="1">
      <w:start w:val="1"/>
      <w:numFmt w:val="bullet"/>
      <w:lvlText w:val=""/>
      <w:lvlJc w:val="left"/>
      <w:pPr>
        <w:ind w:left="2880" w:hanging="360"/>
      </w:pPr>
      <w:rPr>
        <w:rFonts w:ascii="Symbol" w:hAnsi="Symbol" w:hint="default"/>
      </w:rPr>
    </w:lvl>
    <w:lvl w:ilvl="4" w:tplc="7F2AE54C" w:tentative="1">
      <w:start w:val="1"/>
      <w:numFmt w:val="bullet"/>
      <w:lvlText w:val="o"/>
      <w:lvlJc w:val="left"/>
      <w:pPr>
        <w:ind w:left="3600" w:hanging="360"/>
      </w:pPr>
      <w:rPr>
        <w:rFonts w:ascii="Courier New" w:hAnsi="Courier New" w:cs="Courier New" w:hint="default"/>
      </w:rPr>
    </w:lvl>
    <w:lvl w:ilvl="5" w:tplc="21341678" w:tentative="1">
      <w:start w:val="1"/>
      <w:numFmt w:val="bullet"/>
      <w:lvlText w:val=""/>
      <w:lvlJc w:val="left"/>
      <w:pPr>
        <w:ind w:left="4320" w:hanging="360"/>
      </w:pPr>
      <w:rPr>
        <w:rFonts w:ascii="Wingdings" w:hAnsi="Wingdings" w:hint="default"/>
      </w:rPr>
    </w:lvl>
    <w:lvl w:ilvl="6" w:tplc="6E7893A8" w:tentative="1">
      <w:start w:val="1"/>
      <w:numFmt w:val="bullet"/>
      <w:lvlText w:val=""/>
      <w:lvlJc w:val="left"/>
      <w:pPr>
        <w:ind w:left="5040" w:hanging="360"/>
      </w:pPr>
      <w:rPr>
        <w:rFonts w:ascii="Symbol" w:hAnsi="Symbol" w:hint="default"/>
      </w:rPr>
    </w:lvl>
    <w:lvl w:ilvl="7" w:tplc="252EB4E2" w:tentative="1">
      <w:start w:val="1"/>
      <w:numFmt w:val="bullet"/>
      <w:lvlText w:val="o"/>
      <w:lvlJc w:val="left"/>
      <w:pPr>
        <w:ind w:left="5760" w:hanging="360"/>
      </w:pPr>
      <w:rPr>
        <w:rFonts w:ascii="Courier New" w:hAnsi="Courier New" w:cs="Courier New" w:hint="default"/>
      </w:rPr>
    </w:lvl>
    <w:lvl w:ilvl="8" w:tplc="C9DCA3AE" w:tentative="1">
      <w:start w:val="1"/>
      <w:numFmt w:val="bullet"/>
      <w:lvlText w:val=""/>
      <w:lvlJc w:val="left"/>
      <w:pPr>
        <w:ind w:left="6480" w:hanging="360"/>
      </w:pPr>
      <w:rPr>
        <w:rFonts w:ascii="Wingdings" w:hAnsi="Wingdings" w:hint="default"/>
      </w:rPr>
    </w:lvl>
  </w:abstractNum>
  <w:abstractNum w:abstractNumId="15" w15:restartNumberingAfterBreak="0">
    <w:nsid w:val="29CA5B76"/>
    <w:multiLevelType w:val="multilevel"/>
    <w:tmpl w:val="1F28B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45781F"/>
    <w:multiLevelType w:val="multilevel"/>
    <w:tmpl w:val="1E088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321D40"/>
    <w:multiLevelType w:val="multilevel"/>
    <w:tmpl w:val="92B2546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265A00"/>
    <w:multiLevelType w:val="multilevel"/>
    <w:tmpl w:val="D0A4D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944C01"/>
    <w:multiLevelType w:val="multilevel"/>
    <w:tmpl w:val="010A1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55B1AE1"/>
    <w:multiLevelType w:val="multilevel"/>
    <w:tmpl w:val="9C68C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EA5D75"/>
    <w:multiLevelType w:val="hybridMultilevel"/>
    <w:tmpl w:val="21041F38"/>
    <w:lvl w:ilvl="0" w:tplc="F8429702">
      <w:start w:val="1"/>
      <w:numFmt w:val="bullet"/>
      <w:lvlText w:val=""/>
      <w:lvlJc w:val="left"/>
      <w:pPr>
        <w:ind w:left="720" w:hanging="360"/>
      </w:pPr>
      <w:rPr>
        <w:rFonts w:ascii="Symbol" w:hAnsi="Symbol" w:hint="default"/>
      </w:rPr>
    </w:lvl>
    <w:lvl w:ilvl="1" w:tplc="9A3A126C" w:tentative="1">
      <w:start w:val="1"/>
      <w:numFmt w:val="bullet"/>
      <w:lvlText w:val="o"/>
      <w:lvlJc w:val="left"/>
      <w:pPr>
        <w:ind w:left="1440" w:hanging="360"/>
      </w:pPr>
      <w:rPr>
        <w:rFonts w:ascii="Courier New" w:hAnsi="Courier New" w:cs="Courier New" w:hint="default"/>
      </w:rPr>
    </w:lvl>
    <w:lvl w:ilvl="2" w:tplc="FB3CCC7C" w:tentative="1">
      <w:start w:val="1"/>
      <w:numFmt w:val="bullet"/>
      <w:lvlText w:val=""/>
      <w:lvlJc w:val="left"/>
      <w:pPr>
        <w:ind w:left="2160" w:hanging="360"/>
      </w:pPr>
      <w:rPr>
        <w:rFonts w:ascii="Wingdings" w:hAnsi="Wingdings" w:hint="default"/>
      </w:rPr>
    </w:lvl>
    <w:lvl w:ilvl="3" w:tplc="70FCD4A4" w:tentative="1">
      <w:start w:val="1"/>
      <w:numFmt w:val="bullet"/>
      <w:lvlText w:val=""/>
      <w:lvlJc w:val="left"/>
      <w:pPr>
        <w:ind w:left="2880" w:hanging="360"/>
      </w:pPr>
      <w:rPr>
        <w:rFonts w:ascii="Symbol" w:hAnsi="Symbol" w:hint="default"/>
      </w:rPr>
    </w:lvl>
    <w:lvl w:ilvl="4" w:tplc="13840C88" w:tentative="1">
      <w:start w:val="1"/>
      <w:numFmt w:val="bullet"/>
      <w:lvlText w:val="o"/>
      <w:lvlJc w:val="left"/>
      <w:pPr>
        <w:ind w:left="3600" w:hanging="360"/>
      </w:pPr>
      <w:rPr>
        <w:rFonts w:ascii="Courier New" w:hAnsi="Courier New" w:cs="Courier New" w:hint="default"/>
      </w:rPr>
    </w:lvl>
    <w:lvl w:ilvl="5" w:tplc="31145A78" w:tentative="1">
      <w:start w:val="1"/>
      <w:numFmt w:val="bullet"/>
      <w:lvlText w:val=""/>
      <w:lvlJc w:val="left"/>
      <w:pPr>
        <w:ind w:left="4320" w:hanging="360"/>
      </w:pPr>
      <w:rPr>
        <w:rFonts w:ascii="Wingdings" w:hAnsi="Wingdings" w:hint="default"/>
      </w:rPr>
    </w:lvl>
    <w:lvl w:ilvl="6" w:tplc="0ECC1560" w:tentative="1">
      <w:start w:val="1"/>
      <w:numFmt w:val="bullet"/>
      <w:lvlText w:val=""/>
      <w:lvlJc w:val="left"/>
      <w:pPr>
        <w:ind w:left="5040" w:hanging="360"/>
      </w:pPr>
      <w:rPr>
        <w:rFonts w:ascii="Symbol" w:hAnsi="Symbol" w:hint="default"/>
      </w:rPr>
    </w:lvl>
    <w:lvl w:ilvl="7" w:tplc="516E5552" w:tentative="1">
      <w:start w:val="1"/>
      <w:numFmt w:val="bullet"/>
      <w:lvlText w:val="o"/>
      <w:lvlJc w:val="left"/>
      <w:pPr>
        <w:ind w:left="5760" w:hanging="360"/>
      </w:pPr>
      <w:rPr>
        <w:rFonts w:ascii="Courier New" w:hAnsi="Courier New" w:cs="Courier New" w:hint="default"/>
      </w:rPr>
    </w:lvl>
    <w:lvl w:ilvl="8" w:tplc="AA180802" w:tentative="1">
      <w:start w:val="1"/>
      <w:numFmt w:val="bullet"/>
      <w:lvlText w:val=""/>
      <w:lvlJc w:val="left"/>
      <w:pPr>
        <w:ind w:left="6480" w:hanging="360"/>
      </w:pPr>
      <w:rPr>
        <w:rFonts w:ascii="Wingdings" w:hAnsi="Wingdings" w:hint="default"/>
      </w:rPr>
    </w:lvl>
  </w:abstractNum>
  <w:abstractNum w:abstractNumId="22" w15:restartNumberingAfterBreak="0">
    <w:nsid w:val="3C9B3888"/>
    <w:multiLevelType w:val="multilevel"/>
    <w:tmpl w:val="053E5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A2602D"/>
    <w:multiLevelType w:val="hybridMultilevel"/>
    <w:tmpl w:val="C7BE5E0E"/>
    <w:lvl w:ilvl="0" w:tplc="02F6E560">
      <w:start w:val="1"/>
      <w:numFmt w:val="bullet"/>
      <w:lvlText w:val=""/>
      <w:lvlJc w:val="left"/>
      <w:pPr>
        <w:ind w:left="720" w:hanging="360"/>
      </w:pPr>
      <w:rPr>
        <w:rFonts w:ascii="Symbol" w:hAnsi="Symbol" w:hint="default"/>
      </w:rPr>
    </w:lvl>
    <w:lvl w:ilvl="1" w:tplc="148A7616" w:tentative="1">
      <w:start w:val="1"/>
      <w:numFmt w:val="bullet"/>
      <w:lvlText w:val="o"/>
      <w:lvlJc w:val="left"/>
      <w:pPr>
        <w:ind w:left="1440" w:hanging="360"/>
      </w:pPr>
      <w:rPr>
        <w:rFonts w:ascii="Courier New" w:hAnsi="Courier New" w:cs="Courier New" w:hint="default"/>
      </w:rPr>
    </w:lvl>
    <w:lvl w:ilvl="2" w:tplc="9A367A2E" w:tentative="1">
      <w:start w:val="1"/>
      <w:numFmt w:val="bullet"/>
      <w:lvlText w:val=""/>
      <w:lvlJc w:val="left"/>
      <w:pPr>
        <w:ind w:left="2160" w:hanging="360"/>
      </w:pPr>
      <w:rPr>
        <w:rFonts w:ascii="Wingdings" w:hAnsi="Wingdings" w:hint="default"/>
      </w:rPr>
    </w:lvl>
    <w:lvl w:ilvl="3" w:tplc="CC349746" w:tentative="1">
      <w:start w:val="1"/>
      <w:numFmt w:val="bullet"/>
      <w:lvlText w:val=""/>
      <w:lvlJc w:val="left"/>
      <w:pPr>
        <w:ind w:left="2880" w:hanging="360"/>
      </w:pPr>
      <w:rPr>
        <w:rFonts w:ascii="Symbol" w:hAnsi="Symbol" w:hint="default"/>
      </w:rPr>
    </w:lvl>
    <w:lvl w:ilvl="4" w:tplc="CE868BC4" w:tentative="1">
      <w:start w:val="1"/>
      <w:numFmt w:val="bullet"/>
      <w:lvlText w:val="o"/>
      <w:lvlJc w:val="left"/>
      <w:pPr>
        <w:ind w:left="3600" w:hanging="360"/>
      </w:pPr>
      <w:rPr>
        <w:rFonts w:ascii="Courier New" w:hAnsi="Courier New" w:cs="Courier New" w:hint="default"/>
      </w:rPr>
    </w:lvl>
    <w:lvl w:ilvl="5" w:tplc="4A46D82E" w:tentative="1">
      <w:start w:val="1"/>
      <w:numFmt w:val="bullet"/>
      <w:lvlText w:val=""/>
      <w:lvlJc w:val="left"/>
      <w:pPr>
        <w:ind w:left="4320" w:hanging="360"/>
      </w:pPr>
      <w:rPr>
        <w:rFonts w:ascii="Wingdings" w:hAnsi="Wingdings" w:hint="default"/>
      </w:rPr>
    </w:lvl>
    <w:lvl w:ilvl="6" w:tplc="1DE2EB52" w:tentative="1">
      <w:start w:val="1"/>
      <w:numFmt w:val="bullet"/>
      <w:lvlText w:val=""/>
      <w:lvlJc w:val="left"/>
      <w:pPr>
        <w:ind w:left="5040" w:hanging="360"/>
      </w:pPr>
      <w:rPr>
        <w:rFonts w:ascii="Symbol" w:hAnsi="Symbol" w:hint="default"/>
      </w:rPr>
    </w:lvl>
    <w:lvl w:ilvl="7" w:tplc="2E8E8794" w:tentative="1">
      <w:start w:val="1"/>
      <w:numFmt w:val="bullet"/>
      <w:lvlText w:val="o"/>
      <w:lvlJc w:val="left"/>
      <w:pPr>
        <w:ind w:left="5760" w:hanging="360"/>
      </w:pPr>
      <w:rPr>
        <w:rFonts w:ascii="Courier New" w:hAnsi="Courier New" w:cs="Courier New" w:hint="default"/>
      </w:rPr>
    </w:lvl>
    <w:lvl w:ilvl="8" w:tplc="B224ADA4" w:tentative="1">
      <w:start w:val="1"/>
      <w:numFmt w:val="bullet"/>
      <w:lvlText w:val=""/>
      <w:lvlJc w:val="left"/>
      <w:pPr>
        <w:ind w:left="6480" w:hanging="360"/>
      </w:pPr>
      <w:rPr>
        <w:rFonts w:ascii="Wingdings" w:hAnsi="Wingdings" w:hint="default"/>
      </w:rPr>
    </w:lvl>
  </w:abstractNum>
  <w:abstractNum w:abstractNumId="24" w15:restartNumberingAfterBreak="0">
    <w:nsid w:val="4028712C"/>
    <w:multiLevelType w:val="hybridMultilevel"/>
    <w:tmpl w:val="A29E08BA"/>
    <w:lvl w:ilvl="0" w:tplc="EBC460BC">
      <w:numFmt w:val="bullet"/>
      <w:lvlText w:val="•"/>
      <w:lvlJc w:val="left"/>
      <w:pPr>
        <w:ind w:left="720" w:hanging="360"/>
      </w:pPr>
      <w:rPr>
        <w:rFonts w:ascii="Times New Roman" w:eastAsiaTheme="minorHAnsi" w:hAnsi="Times New Roman" w:cs="Times New Roman" w:hint="default"/>
      </w:rPr>
    </w:lvl>
    <w:lvl w:ilvl="1" w:tplc="61EE6F3E" w:tentative="1">
      <w:start w:val="1"/>
      <w:numFmt w:val="bullet"/>
      <w:lvlText w:val="o"/>
      <w:lvlJc w:val="left"/>
      <w:pPr>
        <w:ind w:left="1440" w:hanging="360"/>
      </w:pPr>
      <w:rPr>
        <w:rFonts w:ascii="Courier New" w:hAnsi="Courier New" w:cs="Courier New" w:hint="default"/>
      </w:rPr>
    </w:lvl>
    <w:lvl w:ilvl="2" w:tplc="3FAAA810" w:tentative="1">
      <w:start w:val="1"/>
      <w:numFmt w:val="bullet"/>
      <w:lvlText w:val=""/>
      <w:lvlJc w:val="left"/>
      <w:pPr>
        <w:ind w:left="2160" w:hanging="360"/>
      </w:pPr>
      <w:rPr>
        <w:rFonts w:ascii="Wingdings" w:hAnsi="Wingdings" w:hint="default"/>
      </w:rPr>
    </w:lvl>
    <w:lvl w:ilvl="3" w:tplc="E4DC4906" w:tentative="1">
      <w:start w:val="1"/>
      <w:numFmt w:val="bullet"/>
      <w:lvlText w:val=""/>
      <w:lvlJc w:val="left"/>
      <w:pPr>
        <w:ind w:left="2880" w:hanging="360"/>
      </w:pPr>
      <w:rPr>
        <w:rFonts w:ascii="Symbol" w:hAnsi="Symbol" w:hint="default"/>
      </w:rPr>
    </w:lvl>
    <w:lvl w:ilvl="4" w:tplc="F318A00E" w:tentative="1">
      <w:start w:val="1"/>
      <w:numFmt w:val="bullet"/>
      <w:lvlText w:val="o"/>
      <w:lvlJc w:val="left"/>
      <w:pPr>
        <w:ind w:left="3600" w:hanging="360"/>
      </w:pPr>
      <w:rPr>
        <w:rFonts w:ascii="Courier New" w:hAnsi="Courier New" w:cs="Courier New" w:hint="default"/>
      </w:rPr>
    </w:lvl>
    <w:lvl w:ilvl="5" w:tplc="B2B66FBC" w:tentative="1">
      <w:start w:val="1"/>
      <w:numFmt w:val="bullet"/>
      <w:lvlText w:val=""/>
      <w:lvlJc w:val="left"/>
      <w:pPr>
        <w:ind w:left="4320" w:hanging="360"/>
      </w:pPr>
      <w:rPr>
        <w:rFonts w:ascii="Wingdings" w:hAnsi="Wingdings" w:hint="default"/>
      </w:rPr>
    </w:lvl>
    <w:lvl w:ilvl="6" w:tplc="E9AE36DE" w:tentative="1">
      <w:start w:val="1"/>
      <w:numFmt w:val="bullet"/>
      <w:lvlText w:val=""/>
      <w:lvlJc w:val="left"/>
      <w:pPr>
        <w:ind w:left="5040" w:hanging="360"/>
      </w:pPr>
      <w:rPr>
        <w:rFonts w:ascii="Symbol" w:hAnsi="Symbol" w:hint="default"/>
      </w:rPr>
    </w:lvl>
    <w:lvl w:ilvl="7" w:tplc="5B7E5A1C" w:tentative="1">
      <w:start w:val="1"/>
      <w:numFmt w:val="bullet"/>
      <w:lvlText w:val="o"/>
      <w:lvlJc w:val="left"/>
      <w:pPr>
        <w:ind w:left="5760" w:hanging="360"/>
      </w:pPr>
      <w:rPr>
        <w:rFonts w:ascii="Courier New" w:hAnsi="Courier New" w:cs="Courier New" w:hint="default"/>
      </w:rPr>
    </w:lvl>
    <w:lvl w:ilvl="8" w:tplc="7CA41E62" w:tentative="1">
      <w:start w:val="1"/>
      <w:numFmt w:val="bullet"/>
      <w:lvlText w:val=""/>
      <w:lvlJc w:val="left"/>
      <w:pPr>
        <w:ind w:left="6480" w:hanging="360"/>
      </w:pPr>
      <w:rPr>
        <w:rFonts w:ascii="Wingdings" w:hAnsi="Wingdings" w:hint="default"/>
      </w:rPr>
    </w:lvl>
  </w:abstractNum>
  <w:abstractNum w:abstractNumId="25" w15:restartNumberingAfterBreak="0">
    <w:nsid w:val="43111B28"/>
    <w:multiLevelType w:val="hybridMultilevel"/>
    <w:tmpl w:val="E3608B3E"/>
    <w:lvl w:ilvl="0" w:tplc="E6FCE46C">
      <w:start w:val="1"/>
      <w:numFmt w:val="bullet"/>
      <w:lvlText w:val=""/>
      <w:lvlJc w:val="left"/>
      <w:pPr>
        <w:ind w:left="720" w:hanging="360"/>
      </w:pPr>
      <w:rPr>
        <w:rFonts w:ascii="Symbol" w:hAnsi="Symbol" w:hint="default"/>
      </w:rPr>
    </w:lvl>
    <w:lvl w:ilvl="1" w:tplc="7DE6803E" w:tentative="1">
      <w:start w:val="1"/>
      <w:numFmt w:val="bullet"/>
      <w:lvlText w:val="o"/>
      <w:lvlJc w:val="left"/>
      <w:pPr>
        <w:ind w:left="1440" w:hanging="360"/>
      </w:pPr>
      <w:rPr>
        <w:rFonts w:ascii="Courier New" w:hAnsi="Courier New" w:cs="Courier New" w:hint="default"/>
      </w:rPr>
    </w:lvl>
    <w:lvl w:ilvl="2" w:tplc="45E6F67C" w:tentative="1">
      <w:start w:val="1"/>
      <w:numFmt w:val="bullet"/>
      <w:lvlText w:val=""/>
      <w:lvlJc w:val="left"/>
      <w:pPr>
        <w:ind w:left="2160" w:hanging="360"/>
      </w:pPr>
      <w:rPr>
        <w:rFonts w:ascii="Wingdings" w:hAnsi="Wingdings" w:hint="default"/>
      </w:rPr>
    </w:lvl>
    <w:lvl w:ilvl="3" w:tplc="7C1CC398" w:tentative="1">
      <w:start w:val="1"/>
      <w:numFmt w:val="bullet"/>
      <w:lvlText w:val=""/>
      <w:lvlJc w:val="left"/>
      <w:pPr>
        <w:ind w:left="2880" w:hanging="360"/>
      </w:pPr>
      <w:rPr>
        <w:rFonts w:ascii="Symbol" w:hAnsi="Symbol" w:hint="default"/>
      </w:rPr>
    </w:lvl>
    <w:lvl w:ilvl="4" w:tplc="3C98DB7A" w:tentative="1">
      <w:start w:val="1"/>
      <w:numFmt w:val="bullet"/>
      <w:lvlText w:val="o"/>
      <w:lvlJc w:val="left"/>
      <w:pPr>
        <w:ind w:left="3600" w:hanging="360"/>
      </w:pPr>
      <w:rPr>
        <w:rFonts w:ascii="Courier New" w:hAnsi="Courier New" w:cs="Courier New" w:hint="default"/>
      </w:rPr>
    </w:lvl>
    <w:lvl w:ilvl="5" w:tplc="57D4BAA0" w:tentative="1">
      <w:start w:val="1"/>
      <w:numFmt w:val="bullet"/>
      <w:lvlText w:val=""/>
      <w:lvlJc w:val="left"/>
      <w:pPr>
        <w:ind w:left="4320" w:hanging="360"/>
      </w:pPr>
      <w:rPr>
        <w:rFonts w:ascii="Wingdings" w:hAnsi="Wingdings" w:hint="default"/>
      </w:rPr>
    </w:lvl>
    <w:lvl w:ilvl="6" w:tplc="FE9C372C" w:tentative="1">
      <w:start w:val="1"/>
      <w:numFmt w:val="bullet"/>
      <w:lvlText w:val=""/>
      <w:lvlJc w:val="left"/>
      <w:pPr>
        <w:ind w:left="5040" w:hanging="360"/>
      </w:pPr>
      <w:rPr>
        <w:rFonts w:ascii="Symbol" w:hAnsi="Symbol" w:hint="default"/>
      </w:rPr>
    </w:lvl>
    <w:lvl w:ilvl="7" w:tplc="EE666AAC" w:tentative="1">
      <w:start w:val="1"/>
      <w:numFmt w:val="bullet"/>
      <w:lvlText w:val="o"/>
      <w:lvlJc w:val="left"/>
      <w:pPr>
        <w:ind w:left="5760" w:hanging="360"/>
      </w:pPr>
      <w:rPr>
        <w:rFonts w:ascii="Courier New" w:hAnsi="Courier New" w:cs="Courier New" w:hint="default"/>
      </w:rPr>
    </w:lvl>
    <w:lvl w:ilvl="8" w:tplc="E758ADDE" w:tentative="1">
      <w:start w:val="1"/>
      <w:numFmt w:val="bullet"/>
      <w:lvlText w:val=""/>
      <w:lvlJc w:val="left"/>
      <w:pPr>
        <w:ind w:left="6480" w:hanging="360"/>
      </w:pPr>
      <w:rPr>
        <w:rFonts w:ascii="Wingdings" w:hAnsi="Wingdings" w:hint="default"/>
      </w:rPr>
    </w:lvl>
  </w:abstractNum>
  <w:abstractNum w:abstractNumId="26" w15:restartNumberingAfterBreak="0">
    <w:nsid w:val="444255FC"/>
    <w:multiLevelType w:val="multilevel"/>
    <w:tmpl w:val="DCAE7E6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4E53C20"/>
    <w:multiLevelType w:val="multilevel"/>
    <w:tmpl w:val="B568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CE2FD7"/>
    <w:multiLevelType w:val="hybridMultilevel"/>
    <w:tmpl w:val="EB4C888E"/>
    <w:lvl w:ilvl="0" w:tplc="988A79E4">
      <w:start w:val="1"/>
      <w:numFmt w:val="bullet"/>
      <w:lvlText w:val=""/>
      <w:lvlJc w:val="left"/>
      <w:pPr>
        <w:ind w:left="720" w:hanging="360"/>
      </w:pPr>
      <w:rPr>
        <w:rFonts w:ascii="Symbol" w:hAnsi="Symbol" w:hint="default"/>
      </w:rPr>
    </w:lvl>
    <w:lvl w:ilvl="1" w:tplc="869A4786" w:tentative="1">
      <w:start w:val="1"/>
      <w:numFmt w:val="bullet"/>
      <w:lvlText w:val="o"/>
      <w:lvlJc w:val="left"/>
      <w:pPr>
        <w:ind w:left="1440" w:hanging="360"/>
      </w:pPr>
      <w:rPr>
        <w:rFonts w:ascii="Courier New" w:hAnsi="Courier New" w:cs="Courier New" w:hint="default"/>
      </w:rPr>
    </w:lvl>
    <w:lvl w:ilvl="2" w:tplc="759A36FA" w:tentative="1">
      <w:start w:val="1"/>
      <w:numFmt w:val="bullet"/>
      <w:lvlText w:val=""/>
      <w:lvlJc w:val="left"/>
      <w:pPr>
        <w:ind w:left="2160" w:hanging="360"/>
      </w:pPr>
      <w:rPr>
        <w:rFonts w:ascii="Wingdings" w:hAnsi="Wingdings" w:hint="default"/>
      </w:rPr>
    </w:lvl>
    <w:lvl w:ilvl="3" w:tplc="95E4F8EA" w:tentative="1">
      <w:start w:val="1"/>
      <w:numFmt w:val="bullet"/>
      <w:lvlText w:val=""/>
      <w:lvlJc w:val="left"/>
      <w:pPr>
        <w:ind w:left="2880" w:hanging="360"/>
      </w:pPr>
      <w:rPr>
        <w:rFonts w:ascii="Symbol" w:hAnsi="Symbol" w:hint="default"/>
      </w:rPr>
    </w:lvl>
    <w:lvl w:ilvl="4" w:tplc="B81A7622" w:tentative="1">
      <w:start w:val="1"/>
      <w:numFmt w:val="bullet"/>
      <w:lvlText w:val="o"/>
      <w:lvlJc w:val="left"/>
      <w:pPr>
        <w:ind w:left="3600" w:hanging="360"/>
      </w:pPr>
      <w:rPr>
        <w:rFonts w:ascii="Courier New" w:hAnsi="Courier New" w:cs="Courier New" w:hint="default"/>
      </w:rPr>
    </w:lvl>
    <w:lvl w:ilvl="5" w:tplc="51E67B38" w:tentative="1">
      <w:start w:val="1"/>
      <w:numFmt w:val="bullet"/>
      <w:lvlText w:val=""/>
      <w:lvlJc w:val="left"/>
      <w:pPr>
        <w:ind w:left="4320" w:hanging="360"/>
      </w:pPr>
      <w:rPr>
        <w:rFonts w:ascii="Wingdings" w:hAnsi="Wingdings" w:hint="default"/>
      </w:rPr>
    </w:lvl>
    <w:lvl w:ilvl="6" w:tplc="8C3094CC" w:tentative="1">
      <w:start w:val="1"/>
      <w:numFmt w:val="bullet"/>
      <w:lvlText w:val=""/>
      <w:lvlJc w:val="left"/>
      <w:pPr>
        <w:ind w:left="5040" w:hanging="360"/>
      </w:pPr>
      <w:rPr>
        <w:rFonts w:ascii="Symbol" w:hAnsi="Symbol" w:hint="default"/>
      </w:rPr>
    </w:lvl>
    <w:lvl w:ilvl="7" w:tplc="FDE294FA" w:tentative="1">
      <w:start w:val="1"/>
      <w:numFmt w:val="bullet"/>
      <w:lvlText w:val="o"/>
      <w:lvlJc w:val="left"/>
      <w:pPr>
        <w:ind w:left="5760" w:hanging="360"/>
      </w:pPr>
      <w:rPr>
        <w:rFonts w:ascii="Courier New" w:hAnsi="Courier New" w:cs="Courier New" w:hint="default"/>
      </w:rPr>
    </w:lvl>
    <w:lvl w:ilvl="8" w:tplc="9E5006F2" w:tentative="1">
      <w:start w:val="1"/>
      <w:numFmt w:val="bullet"/>
      <w:lvlText w:val=""/>
      <w:lvlJc w:val="left"/>
      <w:pPr>
        <w:ind w:left="6480" w:hanging="360"/>
      </w:pPr>
      <w:rPr>
        <w:rFonts w:ascii="Wingdings" w:hAnsi="Wingdings" w:hint="default"/>
      </w:rPr>
    </w:lvl>
  </w:abstractNum>
  <w:abstractNum w:abstractNumId="29" w15:restartNumberingAfterBreak="0">
    <w:nsid w:val="466E311D"/>
    <w:multiLevelType w:val="multilevel"/>
    <w:tmpl w:val="E9EA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6A57224"/>
    <w:multiLevelType w:val="multilevel"/>
    <w:tmpl w:val="35FA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A0013C2"/>
    <w:multiLevelType w:val="multilevel"/>
    <w:tmpl w:val="7CA0A76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B2516B9"/>
    <w:multiLevelType w:val="multilevel"/>
    <w:tmpl w:val="B41AE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DAC17FE"/>
    <w:multiLevelType w:val="multilevel"/>
    <w:tmpl w:val="2BC8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E8F0164"/>
    <w:multiLevelType w:val="multilevel"/>
    <w:tmpl w:val="117E8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05C26E5"/>
    <w:multiLevelType w:val="hybridMultilevel"/>
    <w:tmpl w:val="C172B400"/>
    <w:lvl w:ilvl="0" w:tplc="433A6DFE">
      <w:start w:val="1"/>
      <w:numFmt w:val="bullet"/>
      <w:lvlText w:val=""/>
      <w:lvlJc w:val="left"/>
      <w:pPr>
        <w:ind w:left="720" w:hanging="360"/>
      </w:pPr>
      <w:rPr>
        <w:rFonts w:ascii="Symbol" w:hAnsi="Symbol" w:hint="default"/>
      </w:rPr>
    </w:lvl>
    <w:lvl w:ilvl="1" w:tplc="3FE83D32" w:tentative="1">
      <w:start w:val="1"/>
      <w:numFmt w:val="bullet"/>
      <w:lvlText w:val="o"/>
      <w:lvlJc w:val="left"/>
      <w:pPr>
        <w:ind w:left="1440" w:hanging="360"/>
      </w:pPr>
      <w:rPr>
        <w:rFonts w:ascii="Courier New" w:hAnsi="Courier New" w:cs="Courier New" w:hint="default"/>
      </w:rPr>
    </w:lvl>
    <w:lvl w:ilvl="2" w:tplc="1B5ACD54" w:tentative="1">
      <w:start w:val="1"/>
      <w:numFmt w:val="bullet"/>
      <w:lvlText w:val=""/>
      <w:lvlJc w:val="left"/>
      <w:pPr>
        <w:ind w:left="2160" w:hanging="360"/>
      </w:pPr>
      <w:rPr>
        <w:rFonts w:ascii="Wingdings" w:hAnsi="Wingdings" w:hint="default"/>
      </w:rPr>
    </w:lvl>
    <w:lvl w:ilvl="3" w:tplc="8CE00076" w:tentative="1">
      <w:start w:val="1"/>
      <w:numFmt w:val="bullet"/>
      <w:lvlText w:val=""/>
      <w:lvlJc w:val="left"/>
      <w:pPr>
        <w:ind w:left="2880" w:hanging="360"/>
      </w:pPr>
      <w:rPr>
        <w:rFonts w:ascii="Symbol" w:hAnsi="Symbol" w:hint="default"/>
      </w:rPr>
    </w:lvl>
    <w:lvl w:ilvl="4" w:tplc="2F36AF14" w:tentative="1">
      <w:start w:val="1"/>
      <w:numFmt w:val="bullet"/>
      <w:lvlText w:val="o"/>
      <w:lvlJc w:val="left"/>
      <w:pPr>
        <w:ind w:left="3600" w:hanging="360"/>
      </w:pPr>
      <w:rPr>
        <w:rFonts w:ascii="Courier New" w:hAnsi="Courier New" w:cs="Courier New" w:hint="default"/>
      </w:rPr>
    </w:lvl>
    <w:lvl w:ilvl="5" w:tplc="FF5621F2" w:tentative="1">
      <w:start w:val="1"/>
      <w:numFmt w:val="bullet"/>
      <w:lvlText w:val=""/>
      <w:lvlJc w:val="left"/>
      <w:pPr>
        <w:ind w:left="4320" w:hanging="360"/>
      </w:pPr>
      <w:rPr>
        <w:rFonts w:ascii="Wingdings" w:hAnsi="Wingdings" w:hint="default"/>
      </w:rPr>
    </w:lvl>
    <w:lvl w:ilvl="6" w:tplc="8A9E46F2" w:tentative="1">
      <w:start w:val="1"/>
      <w:numFmt w:val="bullet"/>
      <w:lvlText w:val=""/>
      <w:lvlJc w:val="left"/>
      <w:pPr>
        <w:ind w:left="5040" w:hanging="360"/>
      </w:pPr>
      <w:rPr>
        <w:rFonts w:ascii="Symbol" w:hAnsi="Symbol" w:hint="default"/>
      </w:rPr>
    </w:lvl>
    <w:lvl w:ilvl="7" w:tplc="04465C6A" w:tentative="1">
      <w:start w:val="1"/>
      <w:numFmt w:val="bullet"/>
      <w:lvlText w:val="o"/>
      <w:lvlJc w:val="left"/>
      <w:pPr>
        <w:ind w:left="5760" w:hanging="360"/>
      </w:pPr>
      <w:rPr>
        <w:rFonts w:ascii="Courier New" w:hAnsi="Courier New" w:cs="Courier New" w:hint="default"/>
      </w:rPr>
    </w:lvl>
    <w:lvl w:ilvl="8" w:tplc="D12C4194" w:tentative="1">
      <w:start w:val="1"/>
      <w:numFmt w:val="bullet"/>
      <w:lvlText w:val=""/>
      <w:lvlJc w:val="left"/>
      <w:pPr>
        <w:ind w:left="6480" w:hanging="360"/>
      </w:pPr>
      <w:rPr>
        <w:rFonts w:ascii="Wingdings" w:hAnsi="Wingdings" w:hint="default"/>
      </w:rPr>
    </w:lvl>
  </w:abstractNum>
  <w:abstractNum w:abstractNumId="36" w15:restartNumberingAfterBreak="0">
    <w:nsid w:val="50F16DAA"/>
    <w:multiLevelType w:val="multilevel"/>
    <w:tmpl w:val="B088DAA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DF844F7"/>
    <w:multiLevelType w:val="multilevel"/>
    <w:tmpl w:val="EB3E6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A526B9"/>
    <w:multiLevelType w:val="multilevel"/>
    <w:tmpl w:val="751878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9" w15:restartNumberingAfterBreak="0">
    <w:nsid w:val="6D791CA2"/>
    <w:multiLevelType w:val="hybridMultilevel"/>
    <w:tmpl w:val="772AE784"/>
    <w:lvl w:ilvl="0" w:tplc="F35E0088">
      <w:start w:val="1"/>
      <w:numFmt w:val="decimal"/>
      <w:lvlText w:val="%1."/>
      <w:lvlJc w:val="left"/>
      <w:pPr>
        <w:ind w:left="720" w:hanging="360"/>
      </w:pPr>
    </w:lvl>
    <w:lvl w:ilvl="1" w:tplc="B45C9C6A" w:tentative="1">
      <w:start w:val="1"/>
      <w:numFmt w:val="lowerLetter"/>
      <w:lvlText w:val="%2."/>
      <w:lvlJc w:val="left"/>
      <w:pPr>
        <w:ind w:left="1440" w:hanging="360"/>
      </w:pPr>
    </w:lvl>
    <w:lvl w:ilvl="2" w:tplc="FCC84756" w:tentative="1">
      <w:start w:val="1"/>
      <w:numFmt w:val="lowerRoman"/>
      <w:lvlText w:val="%3."/>
      <w:lvlJc w:val="right"/>
      <w:pPr>
        <w:ind w:left="2160" w:hanging="180"/>
      </w:pPr>
    </w:lvl>
    <w:lvl w:ilvl="3" w:tplc="21448E94" w:tentative="1">
      <w:start w:val="1"/>
      <w:numFmt w:val="decimal"/>
      <w:lvlText w:val="%4."/>
      <w:lvlJc w:val="left"/>
      <w:pPr>
        <w:ind w:left="2880" w:hanging="360"/>
      </w:pPr>
    </w:lvl>
    <w:lvl w:ilvl="4" w:tplc="609831E8" w:tentative="1">
      <w:start w:val="1"/>
      <w:numFmt w:val="lowerLetter"/>
      <w:lvlText w:val="%5."/>
      <w:lvlJc w:val="left"/>
      <w:pPr>
        <w:ind w:left="3600" w:hanging="360"/>
      </w:pPr>
    </w:lvl>
    <w:lvl w:ilvl="5" w:tplc="E20C6BFE" w:tentative="1">
      <w:start w:val="1"/>
      <w:numFmt w:val="lowerRoman"/>
      <w:lvlText w:val="%6."/>
      <w:lvlJc w:val="right"/>
      <w:pPr>
        <w:ind w:left="4320" w:hanging="180"/>
      </w:pPr>
    </w:lvl>
    <w:lvl w:ilvl="6" w:tplc="4BDCCC2C" w:tentative="1">
      <w:start w:val="1"/>
      <w:numFmt w:val="decimal"/>
      <w:lvlText w:val="%7."/>
      <w:lvlJc w:val="left"/>
      <w:pPr>
        <w:ind w:left="5040" w:hanging="360"/>
      </w:pPr>
    </w:lvl>
    <w:lvl w:ilvl="7" w:tplc="47A2A6CE" w:tentative="1">
      <w:start w:val="1"/>
      <w:numFmt w:val="lowerLetter"/>
      <w:lvlText w:val="%8."/>
      <w:lvlJc w:val="left"/>
      <w:pPr>
        <w:ind w:left="5760" w:hanging="360"/>
      </w:pPr>
    </w:lvl>
    <w:lvl w:ilvl="8" w:tplc="BC024F52" w:tentative="1">
      <w:start w:val="1"/>
      <w:numFmt w:val="lowerRoman"/>
      <w:lvlText w:val="%9."/>
      <w:lvlJc w:val="right"/>
      <w:pPr>
        <w:ind w:left="6480" w:hanging="180"/>
      </w:pPr>
    </w:lvl>
  </w:abstractNum>
  <w:abstractNum w:abstractNumId="40" w15:restartNumberingAfterBreak="0">
    <w:nsid w:val="6DF062ED"/>
    <w:multiLevelType w:val="hybridMultilevel"/>
    <w:tmpl w:val="F3AA59B2"/>
    <w:lvl w:ilvl="0" w:tplc="56461B0C">
      <w:start w:val="1"/>
      <w:numFmt w:val="bullet"/>
      <w:lvlText w:val=""/>
      <w:lvlJc w:val="left"/>
      <w:pPr>
        <w:ind w:left="720" w:hanging="360"/>
      </w:pPr>
      <w:rPr>
        <w:rFonts w:ascii="Symbol" w:hAnsi="Symbol" w:hint="default"/>
      </w:rPr>
    </w:lvl>
    <w:lvl w:ilvl="1" w:tplc="15B657C8" w:tentative="1">
      <w:start w:val="1"/>
      <w:numFmt w:val="bullet"/>
      <w:lvlText w:val="o"/>
      <w:lvlJc w:val="left"/>
      <w:pPr>
        <w:ind w:left="1440" w:hanging="360"/>
      </w:pPr>
      <w:rPr>
        <w:rFonts w:ascii="Courier New" w:hAnsi="Courier New" w:cs="Courier New" w:hint="default"/>
      </w:rPr>
    </w:lvl>
    <w:lvl w:ilvl="2" w:tplc="0352C760" w:tentative="1">
      <w:start w:val="1"/>
      <w:numFmt w:val="bullet"/>
      <w:lvlText w:val=""/>
      <w:lvlJc w:val="left"/>
      <w:pPr>
        <w:ind w:left="2160" w:hanging="360"/>
      </w:pPr>
      <w:rPr>
        <w:rFonts w:ascii="Wingdings" w:hAnsi="Wingdings" w:hint="default"/>
      </w:rPr>
    </w:lvl>
    <w:lvl w:ilvl="3" w:tplc="2826A3DE" w:tentative="1">
      <w:start w:val="1"/>
      <w:numFmt w:val="bullet"/>
      <w:lvlText w:val=""/>
      <w:lvlJc w:val="left"/>
      <w:pPr>
        <w:ind w:left="2880" w:hanging="360"/>
      </w:pPr>
      <w:rPr>
        <w:rFonts w:ascii="Symbol" w:hAnsi="Symbol" w:hint="default"/>
      </w:rPr>
    </w:lvl>
    <w:lvl w:ilvl="4" w:tplc="E7B82B26" w:tentative="1">
      <w:start w:val="1"/>
      <w:numFmt w:val="bullet"/>
      <w:lvlText w:val="o"/>
      <w:lvlJc w:val="left"/>
      <w:pPr>
        <w:ind w:left="3600" w:hanging="360"/>
      </w:pPr>
      <w:rPr>
        <w:rFonts w:ascii="Courier New" w:hAnsi="Courier New" w:cs="Courier New" w:hint="default"/>
      </w:rPr>
    </w:lvl>
    <w:lvl w:ilvl="5" w:tplc="DDA459AC" w:tentative="1">
      <w:start w:val="1"/>
      <w:numFmt w:val="bullet"/>
      <w:lvlText w:val=""/>
      <w:lvlJc w:val="left"/>
      <w:pPr>
        <w:ind w:left="4320" w:hanging="360"/>
      </w:pPr>
      <w:rPr>
        <w:rFonts w:ascii="Wingdings" w:hAnsi="Wingdings" w:hint="default"/>
      </w:rPr>
    </w:lvl>
    <w:lvl w:ilvl="6" w:tplc="9F82DD1E" w:tentative="1">
      <w:start w:val="1"/>
      <w:numFmt w:val="bullet"/>
      <w:lvlText w:val=""/>
      <w:lvlJc w:val="left"/>
      <w:pPr>
        <w:ind w:left="5040" w:hanging="360"/>
      </w:pPr>
      <w:rPr>
        <w:rFonts w:ascii="Symbol" w:hAnsi="Symbol" w:hint="default"/>
      </w:rPr>
    </w:lvl>
    <w:lvl w:ilvl="7" w:tplc="7EBEC6F0" w:tentative="1">
      <w:start w:val="1"/>
      <w:numFmt w:val="bullet"/>
      <w:lvlText w:val="o"/>
      <w:lvlJc w:val="left"/>
      <w:pPr>
        <w:ind w:left="5760" w:hanging="360"/>
      </w:pPr>
      <w:rPr>
        <w:rFonts w:ascii="Courier New" w:hAnsi="Courier New" w:cs="Courier New" w:hint="default"/>
      </w:rPr>
    </w:lvl>
    <w:lvl w:ilvl="8" w:tplc="82883E3E" w:tentative="1">
      <w:start w:val="1"/>
      <w:numFmt w:val="bullet"/>
      <w:lvlText w:val=""/>
      <w:lvlJc w:val="left"/>
      <w:pPr>
        <w:ind w:left="6480" w:hanging="360"/>
      </w:pPr>
      <w:rPr>
        <w:rFonts w:ascii="Wingdings" w:hAnsi="Wingdings" w:hint="default"/>
      </w:rPr>
    </w:lvl>
  </w:abstractNum>
  <w:abstractNum w:abstractNumId="41" w15:restartNumberingAfterBreak="0">
    <w:nsid w:val="6F705FDE"/>
    <w:multiLevelType w:val="hybridMultilevel"/>
    <w:tmpl w:val="441C4CD0"/>
    <w:lvl w:ilvl="0" w:tplc="ABEE5080">
      <w:start w:val="1"/>
      <w:numFmt w:val="bullet"/>
      <w:lvlText w:val=""/>
      <w:lvlJc w:val="left"/>
      <w:pPr>
        <w:ind w:left="720" w:hanging="360"/>
      </w:pPr>
      <w:rPr>
        <w:rFonts w:ascii="Symbol" w:hAnsi="Symbol" w:hint="default"/>
      </w:rPr>
    </w:lvl>
    <w:lvl w:ilvl="1" w:tplc="9E6E806C" w:tentative="1">
      <w:start w:val="1"/>
      <w:numFmt w:val="bullet"/>
      <w:lvlText w:val="o"/>
      <w:lvlJc w:val="left"/>
      <w:pPr>
        <w:ind w:left="1440" w:hanging="360"/>
      </w:pPr>
      <w:rPr>
        <w:rFonts w:ascii="Courier New" w:hAnsi="Courier New" w:cs="Courier New" w:hint="default"/>
      </w:rPr>
    </w:lvl>
    <w:lvl w:ilvl="2" w:tplc="2B3E681A" w:tentative="1">
      <w:start w:val="1"/>
      <w:numFmt w:val="bullet"/>
      <w:lvlText w:val=""/>
      <w:lvlJc w:val="left"/>
      <w:pPr>
        <w:ind w:left="2160" w:hanging="360"/>
      </w:pPr>
      <w:rPr>
        <w:rFonts w:ascii="Wingdings" w:hAnsi="Wingdings" w:hint="default"/>
      </w:rPr>
    </w:lvl>
    <w:lvl w:ilvl="3" w:tplc="3BDE3BA4" w:tentative="1">
      <w:start w:val="1"/>
      <w:numFmt w:val="bullet"/>
      <w:lvlText w:val=""/>
      <w:lvlJc w:val="left"/>
      <w:pPr>
        <w:ind w:left="2880" w:hanging="360"/>
      </w:pPr>
      <w:rPr>
        <w:rFonts w:ascii="Symbol" w:hAnsi="Symbol" w:hint="default"/>
      </w:rPr>
    </w:lvl>
    <w:lvl w:ilvl="4" w:tplc="60761834" w:tentative="1">
      <w:start w:val="1"/>
      <w:numFmt w:val="bullet"/>
      <w:lvlText w:val="o"/>
      <w:lvlJc w:val="left"/>
      <w:pPr>
        <w:ind w:left="3600" w:hanging="360"/>
      </w:pPr>
      <w:rPr>
        <w:rFonts w:ascii="Courier New" w:hAnsi="Courier New" w:cs="Courier New" w:hint="default"/>
      </w:rPr>
    </w:lvl>
    <w:lvl w:ilvl="5" w:tplc="F9FCD9CA" w:tentative="1">
      <w:start w:val="1"/>
      <w:numFmt w:val="bullet"/>
      <w:lvlText w:val=""/>
      <w:lvlJc w:val="left"/>
      <w:pPr>
        <w:ind w:left="4320" w:hanging="360"/>
      </w:pPr>
      <w:rPr>
        <w:rFonts w:ascii="Wingdings" w:hAnsi="Wingdings" w:hint="default"/>
      </w:rPr>
    </w:lvl>
    <w:lvl w:ilvl="6" w:tplc="B21C54CC" w:tentative="1">
      <w:start w:val="1"/>
      <w:numFmt w:val="bullet"/>
      <w:lvlText w:val=""/>
      <w:lvlJc w:val="left"/>
      <w:pPr>
        <w:ind w:left="5040" w:hanging="360"/>
      </w:pPr>
      <w:rPr>
        <w:rFonts w:ascii="Symbol" w:hAnsi="Symbol" w:hint="default"/>
      </w:rPr>
    </w:lvl>
    <w:lvl w:ilvl="7" w:tplc="B22CD59A" w:tentative="1">
      <w:start w:val="1"/>
      <w:numFmt w:val="bullet"/>
      <w:lvlText w:val="o"/>
      <w:lvlJc w:val="left"/>
      <w:pPr>
        <w:ind w:left="5760" w:hanging="360"/>
      </w:pPr>
      <w:rPr>
        <w:rFonts w:ascii="Courier New" w:hAnsi="Courier New" w:cs="Courier New" w:hint="default"/>
      </w:rPr>
    </w:lvl>
    <w:lvl w:ilvl="8" w:tplc="F190BFF0" w:tentative="1">
      <w:start w:val="1"/>
      <w:numFmt w:val="bullet"/>
      <w:lvlText w:val=""/>
      <w:lvlJc w:val="left"/>
      <w:pPr>
        <w:ind w:left="6480" w:hanging="360"/>
      </w:pPr>
      <w:rPr>
        <w:rFonts w:ascii="Wingdings" w:hAnsi="Wingdings" w:hint="default"/>
      </w:rPr>
    </w:lvl>
  </w:abstractNum>
  <w:abstractNum w:abstractNumId="42" w15:restartNumberingAfterBreak="0">
    <w:nsid w:val="71440788"/>
    <w:multiLevelType w:val="multilevel"/>
    <w:tmpl w:val="3F0C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17D2B5C"/>
    <w:multiLevelType w:val="multilevel"/>
    <w:tmpl w:val="3AE6F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2533BD6"/>
    <w:multiLevelType w:val="multilevel"/>
    <w:tmpl w:val="7FC2C52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74268AA"/>
    <w:multiLevelType w:val="multilevel"/>
    <w:tmpl w:val="28AA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CDB28FA"/>
    <w:multiLevelType w:val="multilevel"/>
    <w:tmpl w:val="89529E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F4F4B81"/>
    <w:multiLevelType w:val="multilevel"/>
    <w:tmpl w:val="C464D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F5C3641"/>
    <w:multiLevelType w:val="multilevel"/>
    <w:tmpl w:val="327A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07888584">
    <w:abstractNumId w:val="5"/>
  </w:num>
  <w:num w:numId="2" w16cid:durableId="1492257518">
    <w:abstractNumId w:val="8"/>
  </w:num>
  <w:num w:numId="3" w16cid:durableId="870268129">
    <w:abstractNumId w:val="0"/>
  </w:num>
  <w:num w:numId="4" w16cid:durableId="1946881201">
    <w:abstractNumId w:val="47"/>
  </w:num>
  <w:num w:numId="5" w16cid:durableId="422840900">
    <w:abstractNumId w:val="22"/>
  </w:num>
  <w:num w:numId="6" w16cid:durableId="686718310">
    <w:abstractNumId w:val="19"/>
  </w:num>
  <w:num w:numId="7" w16cid:durableId="15733836">
    <w:abstractNumId w:val="48"/>
  </w:num>
  <w:num w:numId="8" w16cid:durableId="1022897797">
    <w:abstractNumId w:val="16"/>
  </w:num>
  <w:num w:numId="9" w16cid:durableId="1321933426">
    <w:abstractNumId w:val="21"/>
  </w:num>
  <w:num w:numId="10" w16cid:durableId="1236624323">
    <w:abstractNumId w:val="18"/>
  </w:num>
  <w:num w:numId="11" w16cid:durableId="259879370">
    <w:abstractNumId w:val="4"/>
  </w:num>
  <w:num w:numId="12" w16cid:durableId="85342615">
    <w:abstractNumId w:val="37"/>
  </w:num>
  <w:num w:numId="13" w16cid:durableId="1475221129">
    <w:abstractNumId w:val="25"/>
  </w:num>
  <w:num w:numId="14" w16cid:durableId="1348601634">
    <w:abstractNumId w:val="28"/>
  </w:num>
  <w:num w:numId="15" w16cid:durableId="1453328273">
    <w:abstractNumId w:val="32"/>
  </w:num>
  <w:num w:numId="16" w16cid:durableId="1955012489">
    <w:abstractNumId w:val="14"/>
  </w:num>
  <w:num w:numId="17" w16cid:durableId="317344457">
    <w:abstractNumId w:val="29"/>
  </w:num>
  <w:num w:numId="18" w16cid:durableId="1945531782">
    <w:abstractNumId w:val="43"/>
  </w:num>
  <w:num w:numId="19" w16cid:durableId="1533347572">
    <w:abstractNumId w:val="45"/>
  </w:num>
  <w:num w:numId="20" w16cid:durableId="537737218">
    <w:abstractNumId w:val="2"/>
  </w:num>
  <w:num w:numId="21" w16cid:durableId="1297829753">
    <w:abstractNumId w:val="30"/>
  </w:num>
  <w:num w:numId="22" w16cid:durableId="1471241129">
    <w:abstractNumId w:val="27"/>
  </w:num>
  <w:num w:numId="23" w16cid:durableId="1876044197">
    <w:abstractNumId w:val="34"/>
  </w:num>
  <w:num w:numId="24" w16cid:durableId="1003777949">
    <w:abstractNumId w:val="3"/>
  </w:num>
  <w:num w:numId="25" w16cid:durableId="832257513">
    <w:abstractNumId w:val="33"/>
  </w:num>
  <w:num w:numId="26" w16cid:durableId="1345596076">
    <w:abstractNumId w:val="42"/>
  </w:num>
  <w:num w:numId="27" w16cid:durableId="302124317">
    <w:abstractNumId w:val="11"/>
  </w:num>
  <w:num w:numId="28" w16cid:durableId="1515805500">
    <w:abstractNumId w:val="13"/>
  </w:num>
  <w:num w:numId="29" w16cid:durableId="550725947">
    <w:abstractNumId w:val="20"/>
  </w:num>
  <w:num w:numId="30" w16cid:durableId="1899515848">
    <w:abstractNumId w:val="41"/>
  </w:num>
  <w:num w:numId="31" w16cid:durableId="1159350702">
    <w:abstractNumId w:val="40"/>
  </w:num>
  <w:num w:numId="32" w16cid:durableId="1341396959">
    <w:abstractNumId w:val="35"/>
  </w:num>
  <w:num w:numId="33" w16cid:durableId="720131798">
    <w:abstractNumId w:val="1"/>
  </w:num>
  <w:num w:numId="34" w16cid:durableId="2056388899">
    <w:abstractNumId w:val="46"/>
  </w:num>
  <w:num w:numId="35" w16cid:durableId="1430589976">
    <w:abstractNumId w:val="44"/>
  </w:num>
  <w:num w:numId="36" w16cid:durableId="1079251214">
    <w:abstractNumId w:val="31"/>
  </w:num>
  <w:num w:numId="37" w16cid:durableId="2038309419">
    <w:abstractNumId w:val="26"/>
  </w:num>
  <w:num w:numId="38" w16cid:durableId="954487932">
    <w:abstractNumId w:val="36"/>
  </w:num>
  <w:num w:numId="39" w16cid:durableId="1221937497">
    <w:abstractNumId w:val="17"/>
  </w:num>
  <w:num w:numId="40" w16cid:durableId="858935978">
    <w:abstractNumId w:val="23"/>
  </w:num>
  <w:num w:numId="41" w16cid:durableId="565650169">
    <w:abstractNumId w:val="38"/>
  </w:num>
  <w:num w:numId="42" w16cid:durableId="1112094086">
    <w:abstractNumId w:val="39"/>
  </w:num>
  <w:num w:numId="43" w16cid:durableId="2070296879">
    <w:abstractNumId w:val="10"/>
  </w:num>
  <w:num w:numId="44" w16cid:durableId="1741446112">
    <w:abstractNumId w:val="6"/>
  </w:num>
  <w:num w:numId="45" w16cid:durableId="1494030211">
    <w:abstractNumId w:val="24"/>
  </w:num>
  <w:num w:numId="46" w16cid:durableId="1186867244">
    <w:abstractNumId w:val="7"/>
  </w:num>
  <w:num w:numId="47" w16cid:durableId="2134596660">
    <w:abstractNumId w:val="12"/>
  </w:num>
  <w:num w:numId="48" w16cid:durableId="685980274">
    <w:abstractNumId w:val="9"/>
  </w:num>
  <w:num w:numId="49" w16cid:durableId="430125917">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0FA4"/>
    <w:rsid w:val="0000103C"/>
    <w:rsid w:val="00001484"/>
    <w:rsid w:val="00001618"/>
    <w:rsid w:val="0000179B"/>
    <w:rsid w:val="000017A9"/>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73"/>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4E0"/>
    <w:rsid w:val="00006D68"/>
    <w:rsid w:val="00007013"/>
    <w:rsid w:val="000073BD"/>
    <w:rsid w:val="00007940"/>
    <w:rsid w:val="00007F8A"/>
    <w:rsid w:val="00010448"/>
    <w:rsid w:val="00010460"/>
    <w:rsid w:val="00010878"/>
    <w:rsid w:val="000110EF"/>
    <w:rsid w:val="00011226"/>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446"/>
    <w:rsid w:val="00027562"/>
    <w:rsid w:val="00027803"/>
    <w:rsid w:val="0002793F"/>
    <w:rsid w:val="00027B49"/>
    <w:rsid w:val="00027CBC"/>
    <w:rsid w:val="00027CDF"/>
    <w:rsid w:val="000300CE"/>
    <w:rsid w:val="000301EB"/>
    <w:rsid w:val="000302B7"/>
    <w:rsid w:val="00030571"/>
    <w:rsid w:val="000305D6"/>
    <w:rsid w:val="00030636"/>
    <w:rsid w:val="00030789"/>
    <w:rsid w:val="000307DF"/>
    <w:rsid w:val="00030A8E"/>
    <w:rsid w:val="00031131"/>
    <w:rsid w:val="000312B1"/>
    <w:rsid w:val="00031E63"/>
    <w:rsid w:val="00031F12"/>
    <w:rsid w:val="00032150"/>
    <w:rsid w:val="000321D5"/>
    <w:rsid w:val="000322D8"/>
    <w:rsid w:val="000322FD"/>
    <w:rsid w:val="00032998"/>
    <w:rsid w:val="000329DE"/>
    <w:rsid w:val="00032A42"/>
    <w:rsid w:val="00032DBA"/>
    <w:rsid w:val="00033430"/>
    <w:rsid w:val="0003360D"/>
    <w:rsid w:val="00033B2B"/>
    <w:rsid w:val="00033D32"/>
    <w:rsid w:val="00033E99"/>
    <w:rsid w:val="00033EE0"/>
    <w:rsid w:val="00033FF0"/>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0F5"/>
    <w:rsid w:val="000372E4"/>
    <w:rsid w:val="000376D1"/>
    <w:rsid w:val="00037A8E"/>
    <w:rsid w:val="00037ADC"/>
    <w:rsid w:val="00037E66"/>
    <w:rsid w:val="00037E8B"/>
    <w:rsid w:val="000401AC"/>
    <w:rsid w:val="000404F0"/>
    <w:rsid w:val="00040BF2"/>
    <w:rsid w:val="00040EA1"/>
    <w:rsid w:val="00040EC2"/>
    <w:rsid w:val="00040F82"/>
    <w:rsid w:val="000415CF"/>
    <w:rsid w:val="0004183F"/>
    <w:rsid w:val="00041C84"/>
    <w:rsid w:val="0004228D"/>
    <w:rsid w:val="000422D6"/>
    <w:rsid w:val="000423D5"/>
    <w:rsid w:val="0004247A"/>
    <w:rsid w:val="00042AA4"/>
    <w:rsid w:val="00042ACA"/>
    <w:rsid w:val="00042CAC"/>
    <w:rsid w:val="00042F52"/>
    <w:rsid w:val="00043532"/>
    <w:rsid w:val="0004385A"/>
    <w:rsid w:val="00043E73"/>
    <w:rsid w:val="0004401B"/>
    <w:rsid w:val="00044415"/>
    <w:rsid w:val="00044740"/>
    <w:rsid w:val="000447AF"/>
    <w:rsid w:val="00044932"/>
    <w:rsid w:val="00044A77"/>
    <w:rsid w:val="00044C35"/>
    <w:rsid w:val="00044E32"/>
    <w:rsid w:val="00045071"/>
    <w:rsid w:val="000452E9"/>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4DE"/>
    <w:rsid w:val="00050705"/>
    <w:rsid w:val="00050E79"/>
    <w:rsid w:val="0005117E"/>
    <w:rsid w:val="0005149B"/>
    <w:rsid w:val="00051856"/>
    <w:rsid w:val="00051B11"/>
    <w:rsid w:val="00051CC5"/>
    <w:rsid w:val="000521C8"/>
    <w:rsid w:val="000522D2"/>
    <w:rsid w:val="000522E6"/>
    <w:rsid w:val="00052375"/>
    <w:rsid w:val="0005276A"/>
    <w:rsid w:val="0005285B"/>
    <w:rsid w:val="00052974"/>
    <w:rsid w:val="00052AB2"/>
    <w:rsid w:val="0005322E"/>
    <w:rsid w:val="00053789"/>
    <w:rsid w:val="00053A4F"/>
    <w:rsid w:val="00053BAA"/>
    <w:rsid w:val="00053E08"/>
    <w:rsid w:val="00053EAC"/>
    <w:rsid w:val="0005432E"/>
    <w:rsid w:val="00054596"/>
    <w:rsid w:val="00054721"/>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F39"/>
    <w:rsid w:val="00064FB2"/>
    <w:rsid w:val="000650B6"/>
    <w:rsid w:val="00065355"/>
    <w:rsid w:val="00065659"/>
    <w:rsid w:val="000656AF"/>
    <w:rsid w:val="0006572C"/>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6FE"/>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5A"/>
    <w:rsid w:val="00071191"/>
    <w:rsid w:val="000712D5"/>
    <w:rsid w:val="000717B8"/>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401A"/>
    <w:rsid w:val="000747D5"/>
    <w:rsid w:val="00074A69"/>
    <w:rsid w:val="00074B97"/>
    <w:rsid w:val="00074F48"/>
    <w:rsid w:val="00075085"/>
    <w:rsid w:val="000755C1"/>
    <w:rsid w:val="00075A99"/>
    <w:rsid w:val="00075B3E"/>
    <w:rsid w:val="00075FF3"/>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E57"/>
    <w:rsid w:val="00080F13"/>
    <w:rsid w:val="00081232"/>
    <w:rsid w:val="000813A7"/>
    <w:rsid w:val="0008159A"/>
    <w:rsid w:val="00081A4A"/>
    <w:rsid w:val="00081AF4"/>
    <w:rsid w:val="00081B5D"/>
    <w:rsid w:val="00082023"/>
    <w:rsid w:val="00082363"/>
    <w:rsid w:val="00082A4F"/>
    <w:rsid w:val="00082B85"/>
    <w:rsid w:val="00083180"/>
    <w:rsid w:val="000831C7"/>
    <w:rsid w:val="0008379B"/>
    <w:rsid w:val="0008382D"/>
    <w:rsid w:val="00084156"/>
    <w:rsid w:val="0008423B"/>
    <w:rsid w:val="000846C2"/>
    <w:rsid w:val="00084752"/>
    <w:rsid w:val="0008477A"/>
    <w:rsid w:val="0008485E"/>
    <w:rsid w:val="00084A0D"/>
    <w:rsid w:val="00084B9D"/>
    <w:rsid w:val="00084CE7"/>
    <w:rsid w:val="00084E55"/>
    <w:rsid w:val="00084F11"/>
    <w:rsid w:val="00084F50"/>
    <w:rsid w:val="00084FF6"/>
    <w:rsid w:val="000850AE"/>
    <w:rsid w:val="00085330"/>
    <w:rsid w:val="00085588"/>
    <w:rsid w:val="00085736"/>
    <w:rsid w:val="00085A51"/>
    <w:rsid w:val="00085B16"/>
    <w:rsid w:val="000861AA"/>
    <w:rsid w:val="000861E1"/>
    <w:rsid w:val="00086812"/>
    <w:rsid w:val="00086993"/>
    <w:rsid w:val="00086A33"/>
    <w:rsid w:val="0008714F"/>
    <w:rsid w:val="00087553"/>
    <w:rsid w:val="00087791"/>
    <w:rsid w:val="00087923"/>
    <w:rsid w:val="00087C0F"/>
    <w:rsid w:val="00087F90"/>
    <w:rsid w:val="0009006E"/>
    <w:rsid w:val="000904D4"/>
    <w:rsid w:val="00090898"/>
    <w:rsid w:val="00090A78"/>
    <w:rsid w:val="00090E56"/>
    <w:rsid w:val="00091247"/>
    <w:rsid w:val="000912DC"/>
    <w:rsid w:val="000915EC"/>
    <w:rsid w:val="00091731"/>
    <w:rsid w:val="0009191D"/>
    <w:rsid w:val="00091A55"/>
    <w:rsid w:val="00091A6E"/>
    <w:rsid w:val="00091A87"/>
    <w:rsid w:val="0009210D"/>
    <w:rsid w:val="0009211C"/>
    <w:rsid w:val="00092367"/>
    <w:rsid w:val="0009240D"/>
    <w:rsid w:val="00092440"/>
    <w:rsid w:val="0009279F"/>
    <w:rsid w:val="000928FF"/>
    <w:rsid w:val="00092AA6"/>
    <w:rsid w:val="00092B20"/>
    <w:rsid w:val="00092E88"/>
    <w:rsid w:val="0009323A"/>
    <w:rsid w:val="000933DD"/>
    <w:rsid w:val="0009391E"/>
    <w:rsid w:val="0009397B"/>
    <w:rsid w:val="00093C89"/>
    <w:rsid w:val="00093F26"/>
    <w:rsid w:val="00093FD4"/>
    <w:rsid w:val="00094021"/>
    <w:rsid w:val="000940E7"/>
    <w:rsid w:val="000944B2"/>
    <w:rsid w:val="000949E3"/>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B6B"/>
    <w:rsid w:val="000972AB"/>
    <w:rsid w:val="000972F7"/>
    <w:rsid w:val="00097557"/>
    <w:rsid w:val="000979CE"/>
    <w:rsid w:val="00097A2F"/>
    <w:rsid w:val="00097E2B"/>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69F"/>
    <w:rsid w:val="000A28A4"/>
    <w:rsid w:val="000A2B50"/>
    <w:rsid w:val="000A2CA7"/>
    <w:rsid w:val="000A2E4F"/>
    <w:rsid w:val="000A30D0"/>
    <w:rsid w:val="000A317E"/>
    <w:rsid w:val="000A325A"/>
    <w:rsid w:val="000A32CD"/>
    <w:rsid w:val="000A3652"/>
    <w:rsid w:val="000A3C8F"/>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E6E"/>
    <w:rsid w:val="000A6F7C"/>
    <w:rsid w:val="000A7601"/>
    <w:rsid w:val="000A7778"/>
    <w:rsid w:val="000A79D8"/>
    <w:rsid w:val="000A7D0D"/>
    <w:rsid w:val="000B0036"/>
    <w:rsid w:val="000B0335"/>
    <w:rsid w:val="000B0591"/>
    <w:rsid w:val="000B1A2E"/>
    <w:rsid w:val="000B1B5D"/>
    <w:rsid w:val="000B1D6D"/>
    <w:rsid w:val="000B2362"/>
    <w:rsid w:val="000B23A0"/>
    <w:rsid w:val="000B257D"/>
    <w:rsid w:val="000B2769"/>
    <w:rsid w:val="000B2876"/>
    <w:rsid w:val="000B2C0B"/>
    <w:rsid w:val="000B2EBF"/>
    <w:rsid w:val="000B31B6"/>
    <w:rsid w:val="000B36BA"/>
    <w:rsid w:val="000B39F3"/>
    <w:rsid w:val="000B3ADD"/>
    <w:rsid w:val="000B3AEF"/>
    <w:rsid w:val="000B3DED"/>
    <w:rsid w:val="000B426D"/>
    <w:rsid w:val="000B49F3"/>
    <w:rsid w:val="000B4CD2"/>
    <w:rsid w:val="000B4E8A"/>
    <w:rsid w:val="000B52C5"/>
    <w:rsid w:val="000B530C"/>
    <w:rsid w:val="000B585E"/>
    <w:rsid w:val="000B594A"/>
    <w:rsid w:val="000B5BA7"/>
    <w:rsid w:val="000B5CA4"/>
    <w:rsid w:val="000B5F38"/>
    <w:rsid w:val="000B6082"/>
    <w:rsid w:val="000B62F7"/>
    <w:rsid w:val="000B64E7"/>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81D"/>
    <w:rsid w:val="000C4996"/>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2B2"/>
    <w:rsid w:val="000C753F"/>
    <w:rsid w:val="000C7822"/>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1CB3"/>
    <w:rsid w:val="000D1E5D"/>
    <w:rsid w:val="000D2004"/>
    <w:rsid w:val="000D2197"/>
    <w:rsid w:val="000D284F"/>
    <w:rsid w:val="000D2C30"/>
    <w:rsid w:val="000D35D9"/>
    <w:rsid w:val="000D397B"/>
    <w:rsid w:val="000D3A59"/>
    <w:rsid w:val="000D3B1E"/>
    <w:rsid w:val="000D409C"/>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D4D"/>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71F"/>
    <w:rsid w:val="000E6B8C"/>
    <w:rsid w:val="000E6D2D"/>
    <w:rsid w:val="000E6D89"/>
    <w:rsid w:val="000E70D8"/>
    <w:rsid w:val="000E730B"/>
    <w:rsid w:val="000E7359"/>
    <w:rsid w:val="000E7368"/>
    <w:rsid w:val="000E737A"/>
    <w:rsid w:val="000E7495"/>
    <w:rsid w:val="000E7569"/>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C59"/>
    <w:rsid w:val="000F3D08"/>
    <w:rsid w:val="000F3D88"/>
    <w:rsid w:val="000F3DF3"/>
    <w:rsid w:val="000F3F8F"/>
    <w:rsid w:val="000F4032"/>
    <w:rsid w:val="000F4071"/>
    <w:rsid w:val="000F4A9C"/>
    <w:rsid w:val="000F4B84"/>
    <w:rsid w:val="000F4F17"/>
    <w:rsid w:val="000F50BC"/>
    <w:rsid w:val="000F5499"/>
    <w:rsid w:val="000F5D32"/>
    <w:rsid w:val="000F5F74"/>
    <w:rsid w:val="000F5FE9"/>
    <w:rsid w:val="000F64D5"/>
    <w:rsid w:val="000F6895"/>
    <w:rsid w:val="000F6A7D"/>
    <w:rsid w:val="000F6B6A"/>
    <w:rsid w:val="000F6CCB"/>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0F89"/>
    <w:rsid w:val="00100FDA"/>
    <w:rsid w:val="0010182F"/>
    <w:rsid w:val="0010197C"/>
    <w:rsid w:val="0010205D"/>
    <w:rsid w:val="001021C2"/>
    <w:rsid w:val="00102220"/>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8DA"/>
    <w:rsid w:val="00105AF5"/>
    <w:rsid w:val="00105D96"/>
    <w:rsid w:val="00105E62"/>
    <w:rsid w:val="00105F53"/>
    <w:rsid w:val="00106252"/>
    <w:rsid w:val="001066F5"/>
    <w:rsid w:val="00106966"/>
    <w:rsid w:val="00106989"/>
    <w:rsid w:val="001069F7"/>
    <w:rsid w:val="00106D85"/>
    <w:rsid w:val="00106E73"/>
    <w:rsid w:val="001077B6"/>
    <w:rsid w:val="0010789A"/>
    <w:rsid w:val="0010792E"/>
    <w:rsid w:val="00107B1B"/>
    <w:rsid w:val="00107B1D"/>
    <w:rsid w:val="00107B28"/>
    <w:rsid w:val="00107D1C"/>
    <w:rsid w:val="00107DCD"/>
    <w:rsid w:val="00110787"/>
    <w:rsid w:val="001109AD"/>
    <w:rsid w:val="00110A52"/>
    <w:rsid w:val="00110B6C"/>
    <w:rsid w:val="00110C7D"/>
    <w:rsid w:val="00110CE1"/>
    <w:rsid w:val="0011110B"/>
    <w:rsid w:val="0011114C"/>
    <w:rsid w:val="001113AA"/>
    <w:rsid w:val="00111454"/>
    <w:rsid w:val="0011170C"/>
    <w:rsid w:val="0011202E"/>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4F04"/>
    <w:rsid w:val="00124F0C"/>
    <w:rsid w:val="001251F0"/>
    <w:rsid w:val="00125294"/>
    <w:rsid w:val="001255F2"/>
    <w:rsid w:val="00125660"/>
    <w:rsid w:val="00125941"/>
    <w:rsid w:val="00125ACA"/>
    <w:rsid w:val="00125E96"/>
    <w:rsid w:val="00126269"/>
    <w:rsid w:val="0012677B"/>
    <w:rsid w:val="00126891"/>
    <w:rsid w:val="00126909"/>
    <w:rsid w:val="00126CED"/>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2C2D"/>
    <w:rsid w:val="00132CE6"/>
    <w:rsid w:val="00133358"/>
    <w:rsid w:val="001339A2"/>
    <w:rsid w:val="001339BA"/>
    <w:rsid w:val="00133C86"/>
    <w:rsid w:val="00133D08"/>
    <w:rsid w:val="00134524"/>
    <w:rsid w:val="00135167"/>
    <w:rsid w:val="0013589D"/>
    <w:rsid w:val="00135966"/>
    <w:rsid w:val="00135E1C"/>
    <w:rsid w:val="00135E36"/>
    <w:rsid w:val="0013628B"/>
    <w:rsid w:val="001362A4"/>
    <w:rsid w:val="001363A1"/>
    <w:rsid w:val="001363A8"/>
    <w:rsid w:val="00136667"/>
    <w:rsid w:val="00136E6C"/>
    <w:rsid w:val="00137840"/>
    <w:rsid w:val="00137A0A"/>
    <w:rsid w:val="00137B7A"/>
    <w:rsid w:val="00137B9E"/>
    <w:rsid w:val="0014021E"/>
    <w:rsid w:val="001402C4"/>
    <w:rsid w:val="001403BD"/>
    <w:rsid w:val="00140760"/>
    <w:rsid w:val="00140A27"/>
    <w:rsid w:val="00140C7E"/>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6BB"/>
    <w:rsid w:val="00146B41"/>
    <w:rsid w:val="00146BCF"/>
    <w:rsid w:val="00146E18"/>
    <w:rsid w:val="0014708D"/>
    <w:rsid w:val="0014717C"/>
    <w:rsid w:val="0014728D"/>
    <w:rsid w:val="00147713"/>
    <w:rsid w:val="00147BDF"/>
    <w:rsid w:val="00150513"/>
    <w:rsid w:val="00150B12"/>
    <w:rsid w:val="00150BC9"/>
    <w:rsid w:val="00150D21"/>
    <w:rsid w:val="00150E52"/>
    <w:rsid w:val="00150EFB"/>
    <w:rsid w:val="00150FB8"/>
    <w:rsid w:val="00151262"/>
    <w:rsid w:val="001514AD"/>
    <w:rsid w:val="00151599"/>
    <w:rsid w:val="0015195B"/>
    <w:rsid w:val="00151D27"/>
    <w:rsid w:val="001520B5"/>
    <w:rsid w:val="00152257"/>
    <w:rsid w:val="00152431"/>
    <w:rsid w:val="0015262E"/>
    <w:rsid w:val="0015270A"/>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625D"/>
    <w:rsid w:val="001566EE"/>
    <w:rsid w:val="00156A7A"/>
    <w:rsid w:val="00156B56"/>
    <w:rsid w:val="00157077"/>
    <w:rsid w:val="00157088"/>
    <w:rsid w:val="0015738E"/>
    <w:rsid w:val="0015750A"/>
    <w:rsid w:val="0015760A"/>
    <w:rsid w:val="001576DA"/>
    <w:rsid w:val="0015790E"/>
    <w:rsid w:val="00157B36"/>
    <w:rsid w:val="00157DD5"/>
    <w:rsid w:val="00157E98"/>
    <w:rsid w:val="00157F02"/>
    <w:rsid w:val="0016039C"/>
    <w:rsid w:val="001605CC"/>
    <w:rsid w:val="00160CB7"/>
    <w:rsid w:val="00160FD2"/>
    <w:rsid w:val="00161149"/>
    <w:rsid w:val="001611F7"/>
    <w:rsid w:val="00161756"/>
    <w:rsid w:val="00161883"/>
    <w:rsid w:val="001619C5"/>
    <w:rsid w:val="00161B6C"/>
    <w:rsid w:val="00162248"/>
    <w:rsid w:val="001629EC"/>
    <w:rsid w:val="00162C59"/>
    <w:rsid w:val="00162FC0"/>
    <w:rsid w:val="001632C1"/>
    <w:rsid w:val="001632FB"/>
    <w:rsid w:val="00163B21"/>
    <w:rsid w:val="00163C20"/>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4F18"/>
    <w:rsid w:val="001651C5"/>
    <w:rsid w:val="001653C9"/>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572"/>
    <w:rsid w:val="0017069D"/>
    <w:rsid w:val="00170EA4"/>
    <w:rsid w:val="00170F69"/>
    <w:rsid w:val="00171011"/>
    <w:rsid w:val="0017141C"/>
    <w:rsid w:val="0017143D"/>
    <w:rsid w:val="00171611"/>
    <w:rsid w:val="001718CF"/>
    <w:rsid w:val="00172097"/>
    <w:rsid w:val="00172299"/>
    <w:rsid w:val="001725B2"/>
    <w:rsid w:val="001727D0"/>
    <w:rsid w:val="00172A28"/>
    <w:rsid w:val="00172D85"/>
    <w:rsid w:val="0017336C"/>
    <w:rsid w:val="00173500"/>
    <w:rsid w:val="00173532"/>
    <w:rsid w:val="001735E4"/>
    <w:rsid w:val="00173735"/>
    <w:rsid w:val="00173755"/>
    <w:rsid w:val="00173B44"/>
    <w:rsid w:val="00173F89"/>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03"/>
    <w:rsid w:val="00180AA6"/>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BD0"/>
    <w:rsid w:val="00185FC9"/>
    <w:rsid w:val="001860A7"/>
    <w:rsid w:val="001862A1"/>
    <w:rsid w:val="001863E6"/>
    <w:rsid w:val="0018689E"/>
    <w:rsid w:val="00186B29"/>
    <w:rsid w:val="00187349"/>
    <w:rsid w:val="0018778D"/>
    <w:rsid w:val="0019035C"/>
    <w:rsid w:val="001905B8"/>
    <w:rsid w:val="0019085A"/>
    <w:rsid w:val="00190C35"/>
    <w:rsid w:val="00190D4C"/>
    <w:rsid w:val="00190EE5"/>
    <w:rsid w:val="00191080"/>
    <w:rsid w:val="00191197"/>
    <w:rsid w:val="00191302"/>
    <w:rsid w:val="001914AB"/>
    <w:rsid w:val="001914E2"/>
    <w:rsid w:val="001916AE"/>
    <w:rsid w:val="00191B22"/>
    <w:rsid w:val="00191BFD"/>
    <w:rsid w:val="001926D9"/>
    <w:rsid w:val="00192773"/>
    <w:rsid w:val="00192CEC"/>
    <w:rsid w:val="00192FA2"/>
    <w:rsid w:val="00192FF3"/>
    <w:rsid w:val="00193042"/>
    <w:rsid w:val="00193549"/>
    <w:rsid w:val="00193645"/>
    <w:rsid w:val="00193690"/>
    <w:rsid w:val="0019386C"/>
    <w:rsid w:val="00193C5C"/>
    <w:rsid w:val="00193F26"/>
    <w:rsid w:val="00193FFA"/>
    <w:rsid w:val="00194279"/>
    <w:rsid w:val="00194701"/>
    <w:rsid w:val="00194728"/>
    <w:rsid w:val="00194739"/>
    <w:rsid w:val="00194A6A"/>
    <w:rsid w:val="00194A99"/>
    <w:rsid w:val="00194ABB"/>
    <w:rsid w:val="00194B2D"/>
    <w:rsid w:val="00194CD0"/>
    <w:rsid w:val="00194D60"/>
    <w:rsid w:val="00194E26"/>
    <w:rsid w:val="00194F80"/>
    <w:rsid w:val="0019514E"/>
    <w:rsid w:val="001955E3"/>
    <w:rsid w:val="00195881"/>
    <w:rsid w:val="0019597C"/>
    <w:rsid w:val="00195E9F"/>
    <w:rsid w:val="001960D2"/>
    <w:rsid w:val="00196298"/>
    <w:rsid w:val="0019652C"/>
    <w:rsid w:val="001969A3"/>
    <w:rsid w:val="00196B22"/>
    <w:rsid w:val="00196B74"/>
    <w:rsid w:val="00196D4C"/>
    <w:rsid w:val="00196DCA"/>
    <w:rsid w:val="001971DD"/>
    <w:rsid w:val="00197526"/>
    <w:rsid w:val="001979E5"/>
    <w:rsid w:val="001A04EE"/>
    <w:rsid w:val="001A056F"/>
    <w:rsid w:val="001A05CB"/>
    <w:rsid w:val="001A075C"/>
    <w:rsid w:val="001A1658"/>
    <w:rsid w:val="001A16B5"/>
    <w:rsid w:val="001A1747"/>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D2"/>
    <w:rsid w:val="001A4BEA"/>
    <w:rsid w:val="001A4CD5"/>
    <w:rsid w:val="001A4D22"/>
    <w:rsid w:val="001A528B"/>
    <w:rsid w:val="001A5E4D"/>
    <w:rsid w:val="001A6095"/>
    <w:rsid w:val="001A65F7"/>
    <w:rsid w:val="001A6AE8"/>
    <w:rsid w:val="001A6BB3"/>
    <w:rsid w:val="001A6E98"/>
    <w:rsid w:val="001A7584"/>
    <w:rsid w:val="001A75FF"/>
    <w:rsid w:val="001A77DB"/>
    <w:rsid w:val="001A793C"/>
    <w:rsid w:val="001A79B3"/>
    <w:rsid w:val="001A7EDA"/>
    <w:rsid w:val="001A7FDB"/>
    <w:rsid w:val="001B0397"/>
    <w:rsid w:val="001B048E"/>
    <w:rsid w:val="001B0668"/>
    <w:rsid w:val="001B07C7"/>
    <w:rsid w:val="001B099B"/>
    <w:rsid w:val="001B0A51"/>
    <w:rsid w:val="001B0BF0"/>
    <w:rsid w:val="001B0DA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70"/>
    <w:rsid w:val="001B3DD2"/>
    <w:rsid w:val="001B3EDD"/>
    <w:rsid w:val="001B4308"/>
    <w:rsid w:val="001B43A5"/>
    <w:rsid w:val="001B4487"/>
    <w:rsid w:val="001B44B9"/>
    <w:rsid w:val="001B4508"/>
    <w:rsid w:val="001B47DC"/>
    <w:rsid w:val="001B4890"/>
    <w:rsid w:val="001B49E7"/>
    <w:rsid w:val="001B4B83"/>
    <w:rsid w:val="001B4BC7"/>
    <w:rsid w:val="001B4D5D"/>
    <w:rsid w:val="001B4E2F"/>
    <w:rsid w:val="001B5749"/>
    <w:rsid w:val="001B576C"/>
    <w:rsid w:val="001B57AA"/>
    <w:rsid w:val="001B5A32"/>
    <w:rsid w:val="001B5E8F"/>
    <w:rsid w:val="001B64F1"/>
    <w:rsid w:val="001B65C4"/>
    <w:rsid w:val="001B6C8C"/>
    <w:rsid w:val="001B717E"/>
    <w:rsid w:val="001B7582"/>
    <w:rsid w:val="001B7750"/>
    <w:rsid w:val="001B77EF"/>
    <w:rsid w:val="001B7C82"/>
    <w:rsid w:val="001C09E2"/>
    <w:rsid w:val="001C0B45"/>
    <w:rsid w:val="001C1058"/>
    <w:rsid w:val="001C115C"/>
    <w:rsid w:val="001C12A9"/>
    <w:rsid w:val="001C134D"/>
    <w:rsid w:val="001C16CF"/>
    <w:rsid w:val="001C1964"/>
    <w:rsid w:val="001C1A07"/>
    <w:rsid w:val="001C1C9F"/>
    <w:rsid w:val="001C1EAB"/>
    <w:rsid w:val="001C1EC1"/>
    <w:rsid w:val="001C2162"/>
    <w:rsid w:val="001C22D7"/>
    <w:rsid w:val="001C25FA"/>
    <w:rsid w:val="001C2783"/>
    <w:rsid w:val="001C2802"/>
    <w:rsid w:val="001C2934"/>
    <w:rsid w:val="001C298B"/>
    <w:rsid w:val="001C2A17"/>
    <w:rsid w:val="001C2A8E"/>
    <w:rsid w:val="001C2D1C"/>
    <w:rsid w:val="001C2DE4"/>
    <w:rsid w:val="001C2EBC"/>
    <w:rsid w:val="001C35D1"/>
    <w:rsid w:val="001C3723"/>
    <w:rsid w:val="001C38F8"/>
    <w:rsid w:val="001C3BC9"/>
    <w:rsid w:val="001C456E"/>
    <w:rsid w:val="001C4712"/>
    <w:rsid w:val="001C484B"/>
    <w:rsid w:val="001C4A22"/>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85"/>
    <w:rsid w:val="001D122A"/>
    <w:rsid w:val="001D13C8"/>
    <w:rsid w:val="001D1563"/>
    <w:rsid w:val="001D1667"/>
    <w:rsid w:val="001D170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7B0"/>
    <w:rsid w:val="001D48C3"/>
    <w:rsid w:val="001D4AF5"/>
    <w:rsid w:val="001D5554"/>
    <w:rsid w:val="001D5D48"/>
    <w:rsid w:val="001D5FA1"/>
    <w:rsid w:val="001D619A"/>
    <w:rsid w:val="001D6260"/>
    <w:rsid w:val="001D63D5"/>
    <w:rsid w:val="001D6481"/>
    <w:rsid w:val="001D64F5"/>
    <w:rsid w:val="001D664E"/>
    <w:rsid w:val="001D6AEA"/>
    <w:rsid w:val="001D6CF1"/>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7EA"/>
    <w:rsid w:val="001E29CF"/>
    <w:rsid w:val="001E2A2B"/>
    <w:rsid w:val="001E2AE2"/>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78B"/>
    <w:rsid w:val="001E4FFF"/>
    <w:rsid w:val="001E52A4"/>
    <w:rsid w:val="001E5702"/>
    <w:rsid w:val="001E58EF"/>
    <w:rsid w:val="001E59ED"/>
    <w:rsid w:val="001E5A50"/>
    <w:rsid w:val="001E5A56"/>
    <w:rsid w:val="001E6339"/>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5BC"/>
    <w:rsid w:val="001F176A"/>
    <w:rsid w:val="001F1CF5"/>
    <w:rsid w:val="001F203A"/>
    <w:rsid w:val="001F208A"/>
    <w:rsid w:val="001F2194"/>
    <w:rsid w:val="001F21B8"/>
    <w:rsid w:val="001F2CB0"/>
    <w:rsid w:val="001F33B0"/>
    <w:rsid w:val="001F346F"/>
    <w:rsid w:val="001F3656"/>
    <w:rsid w:val="001F3684"/>
    <w:rsid w:val="001F3873"/>
    <w:rsid w:val="001F38CF"/>
    <w:rsid w:val="001F3957"/>
    <w:rsid w:val="001F3A52"/>
    <w:rsid w:val="001F3DAD"/>
    <w:rsid w:val="001F4135"/>
    <w:rsid w:val="001F414F"/>
    <w:rsid w:val="001F4255"/>
    <w:rsid w:val="001F4739"/>
    <w:rsid w:val="001F47B0"/>
    <w:rsid w:val="001F48D1"/>
    <w:rsid w:val="001F4D5C"/>
    <w:rsid w:val="001F4ED1"/>
    <w:rsid w:val="001F4ED3"/>
    <w:rsid w:val="001F4F29"/>
    <w:rsid w:val="001F546A"/>
    <w:rsid w:val="001F54FC"/>
    <w:rsid w:val="001F555A"/>
    <w:rsid w:val="001F5982"/>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200133"/>
    <w:rsid w:val="002001EF"/>
    <w:rsid w:val="00200274"/>
    <w:rsid w:val="0020027A"/>
    <w:rsid w:val="00200DAF"/>
    <w:rsid w:val="00200F6E"/>
    <w:rsid w:val="00200F70"/>
    <w:rsid w:val="00201142"/>
    <w:rsid w:val="00201199"/>
    <w:rsid w:val="00201229"/>
    <w:rsid w:val="00201359"/>
    <w:rsid w:val="00201733"/>
    <w:rsid w:val="0020175E"/>
    <w:rsid w:val="00201780"/>
    <w:rsid w:val="00201F5B"/>
    <w:rsid w:val="00202204"/>
    <w:rsid w:val="00202495"/>
    <w:rsid w:val="00202513"/>
    <w:rsid w:val="00202773"/>
    <w:rsid w:val="00202A20"/>
    <w:rsid w:val="00202AB7"/>
    <w:rsid w:val="00202DC6"/>
    <w:rsid w:val="00202F90"/>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6FB"/>
    <w:rsid w:val="00206950"/>
    <w:rsid w:val="0020709F"/>
    <w:rsid w:val="002070A2"/>
    <w:rsid w:val="002072AF"/>
    <w:rsid w:val="0020744E"/>
    <w:rsid w:val="002074D0"/>
    <w:rsid w:val="00207586"/>
    <w:rsid w:val="00207662"/>
    <w:rsid w:val="002076E7"/>
    <w:rsid w:val="00207D0A"/>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A04"/>
    <w:rsid w:val="00211E4F"/>
    <w:rsid w:val="00211F08"/>
    <w:rsid w:val="00212116"/>
    <w:rsid w:val="002123D4"/>
    <w:rsid w:val="00212C3D"/>
    <w:rsid w:val="002134E9"/>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515"/>
    <w:rsid w:val="00215ED7"/>
    <w:rsid w:val="00216228"/>
    <w:rsid w:val="00216282"/>
    <w:rsid w:val="002164E8"/>
    <w:rsid w:val="002165F4"/>
    <w:rsid w:val="00216728"/>
    <w:rsid w:val="002174C0"/>
    <w:rsid w:val="002174D5"/>
    <w:rsid w:val="0021767C"/>
    <w:rsid w:val="00217783"/>
    <w:rsid w:val="00217974"/>
    <w:rsid w:val="00217A34"/>
    <w:rsid w:val="00220393"/>
    <w:rsid w:val="00220B3A"/>
    <w:rsid w:val="00220BDE"/>
    <w:rsid w:val="002210F5"/>
    <w:rsid w:val="00221335"/>
    <w:rsid w:val="00221555"/>
    <w:rsid w:val="002215F1"/>
    <w:rsid w:val="0022170B"/>
    <w:rsid w:val="002218CB"/>
    <w:rsid w:val="00221A44"/>
    <w:rsid w:val="00221AF3"/>
    <w:rsid w:val="00221BA6"/>
    <w:rsid w:val="00221CDA"/>
    <w:rsid w:val="00222347"/>
    <w:rsid w:val="00222371"/>
    <w:rsid w:val="002223C1"/>
    <w:rsid w:val="00222844"/>
    <w:rsid w:val="0022285D"/>
    <w:rsid w:val="00222AFC"/>
    <w:rsid w:val="00222BAA"/>
    <w:rsid w:val="00222BEC"/>
    <w:rsid w:val="00222EC1"/>
    <w:rsid w:val="00222EDE"/>
    <w:rsid w:val="00222F2A"/>
    <w:rsid w:val="00222F76"/>
    <w:rsid w:val="00223334"/>
    <w:rsid w:val="002233F3"/>
    <w:rsid w:val="0022354C"/>
    <w:rsid w:val="002236F3"/>
    <w:rsid w:val="00223770"/>
    <w:rsid w:val="00223AEB"/>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0EB"/>
    <w:rsid w:val="002276FC"/>
    <w:rsid w:val="00227EAE"/>
    <w:rsid w:val="00227F14"/>
    <w:rsid w:val="00230310"/>
    <w:rsid w:val="0023040A"/>
    <w:rsid w:val="002310D3"/>
    <w:rsid w:val="00231382"/>
    <w:rsid w:val="00231544"/>
    <w:rsid w:val="0023173D"/>
    <w:rsid w:val="0023185D"/>
    <w:rsid w:val="00231875"/>
    <w:rsid w:val="00231968"/>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933"/>
    <w:rsid w:val="00234C88"/>
    <w:rsid w:val="00234DC5"/>
    <w:rsid w:val="00234E3A"/>
    <w:rsid w:val="002350E6"/>
    <w:rsid w:val="0023512B"/>
    <w:rsid w:val="002351A3"/>
    <w:rsid w:val="002355F5"/>
    <w:rsid w:val="002358D2"/>
    <w:rsid w:val="00235AAC"/>
    <w:rsid w:val="00235BD6"/>
    <w:rsid w:val="00235C1B"/>
    <w:rsid w:val="00235CF9"/>
    <w:rsid w:val="00235EF8"/>
    <w:rsid w:val="00236876"/>
    <w:rsid w:val="00236C8D"/>
    <w:rsid w:val="00236CF5"/>
    <w:rsid w:val="00236D68"/>
    <w:rsid w:val="00236E69"/>
    <w:rsid w:val="00236ECC"/>
    <w:rsid w:val="002372D1"/>
    <w:rsid w:val="00237549"/>
    <w:rsid w:val="002379E5"/>
    <w:rsid w:val="00237B66"/>
    <w:rsid w:val="00237DD3"/>
    <w:rsid w:val="00237EA7"/>
    <w:rsid w:val="00237F5F"/>
    <w:rsid w:val="00237F79"/>
    <w:rsid w:val="002400A5"/>
    <w:rsid w:val="00240224"/>
    <w:rsid w:val="0024065E"/>
    <w:rsid w:val="00240828"/>
    <w:rsid w:val="0024083C"/>
    <w:rsid w:val="00240AAA"/>
    <w:rsid w:val="00240AC6"/>
    <w:rsid w:val="00240C64"/>
    <w:rsid w:val="00240D94"/>
    <w:rsid w:val="00240DDC"/>
    <w:rsid w:val="00241121"/>
    <w:rsid w:val="002413AF"/>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48"/>
    <w:rsid w:val="00242EDB"/>
    <w:rsid w:val="00243068"/>
    <w:rsid w:val="0024310A"/>
    <w:rsid w:val="00243609"/>
    <w:rsid w:val="0024370E"/>
    <w:rsid w:val="002437AC"/>
    <w:rsid w:val="00243CDD"/>
    <w:rsid w:val="0024426E"/>
    <w:rsid w:val="002442E8"/>
    <w:rsid w:val="00244961"/>
    <w:rsid w:val="00244964"/>
    <w:rsid w:val="00244C63"/>
    <w:rsid w:val="00244E60"/>
    <w:rsid w:val="002451AA"/>
    <w:rsid w:val="00245343"/>
    <w:rsid w:val="0024543F"/>
    <w:rsid w:val="00245445"/>
    <w:rsid w:val="00245953"/>
    <w:rsid w:val="00245A2F"/>
    <w:rsid w:val="00245BD2"/>
    <w:rsid w:val="002461F9"/>
    <w:rsid w:val="0024665E"/>
    <w:rsid w:val="0024681C"/>
    <w:rsid w:val="0024686E"/>
    <w:rsid w:val="00246ACB"/>
    <w:rsid w:val="00246DE8"/>
    <w:rsid w:val="002478F9"/>
    <w:rsid w:val="00247A47"/>
    <w:rsid w:val="00247B64"/>
    <w:rsid w:val="00247BAA"/>
    <w:rsid w:val="00247F3B"/>
    <w:rsid w:val="00247FAA"/>
    <w:rsid w:val="002506BC"/>
    <w:rsid w:val="0025091A"/>
    <w:rsid w:val="00250AEA"/>
    <w:rsid w:val="00250D5D"/>
    <w:rsid w:val="00250F5A"/>
    <w:rsid w:val="00251213"/>
    <w:rsid w:val="0025147A"/>
    <w:rsid w:val="002515E8"/>
    <w:rsid w:val="0025175E"/>
    <w:rsid w:val="0025191E"/>
    <w:rsid w:val="00251978"/>
    <w:rsid w:val="002519A0"/>
    <w:rsid w:val="00251A3B"/>
    <w:rsid w:val="00252279"/>
    <w:rsid w:val="0025241B"/>
    <w:rsid w:val="00252453"/>
    <w:rsid w:val="00252933"/>
    <w:rsid w:val="0025302D"/>
    <w:rsid w:val="00253235"/>
    <w:rsid w:val="0025328C"/>
    <w:rsid w:val="0025338C"/>
    <w:rsid w:val="002533F8"/>
    <w:rsid w:val="0025397A"/>
    <w:rsid w:val="00253C1D"/>
    <w:rsid w:val="00253EB2"/>
    <w:rsid w:val="002541FE"/>
    <w:rsid w:val="0025472E"/>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43E"/>
    <w:rsid w:val="002625BA"/>
    <w:rsid w:val="002626AC"/>
    <w:rsid w:val="002627C0"/>
    <w:rsid w:val="00262972"/>
    <w:rsid w:val="00262BA7"/>
    <w:rsid w:val="0026315E"/>
    <w:rsid w:val="002631B9"/>
    <w:rsid w:val="002631D1"/>
    <w:rsid w:val="002631DC"/>
    <w:rsid w:val="002631ED"/>
    <w:rsid w:val="00263207"/>
    <w:rsid w:val="00263D69"/>
    <w:rsid w:val="00263EDA"/>
    <w:rsid w:val="002640D5"/>
    <w:rsid w:val="002643BF"/>
    <w:rsid w:val="00264523"/>
    <w:rsid w:val="00264BB4"/>
    <w:rsid w:val="00264CA4"/>
    <w:rsid w:val="00265738"/>
    <w:rsid w:val="002659EA"/>
    <w:rsid w:val="00265C48"/>
    <w:rsid w:val="00265D40"/>
    <w:rsid w:val="00265EA9"/>
    <w:rsid w:val="00266029"/>
    <w:rsid w:val="002663FC"/>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330"/>
    <w:rsid w:val="002714E3"/>
    <w:rsid w:val="0027187A"/>
    <w:rsid w:val="00271D26"/>
    <w:rsid w:val="002724EB"/>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732"/>
    <w:rsid w:val="0027578E"/>
    <w:rsid w:val="00275E30"/>
    <w:rsid w:val="00275FFB"/>
    <w:rsid w:val="002760A5"/>
    <w:rsid w:val="0027614C"/>
    <w:rsid w:val="00276213"/>
    <w:rsid w:val="00276227"/>
    <w:rsid w:val="002765FD"/>
    <w:rsid w:val="00276831"/>
    <w:rsid w:val="002769D1"/>
    <w:rsid w:val="00277112"/>
    <w:rsid w:val="0027724B"/>
    <w:rsid w:val="002773D6"/>
    <w:rsid w:val="00277521"/>
    <w:rsid w:val="0027773F"/>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3DA"/>
    <w:rsid w:val="00282436"/>
    <w:rsid w:val="0028264B"/>
    <w:rsid w:val="00282743"/>
    <w:rsid w:val="00282750"/>
    <w:rsid w:val="002827B5"/>
    <w:rsid w:val="00282B65"/>
    <w:rsid w:val="00282DB3"/>
    <w:rsid w:val="00282EEE"/>
    <w:rsid w:val="00282F16"/>
    <w:rsid w:val="00282F3D"/>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06"/>
    <w:rsid w:val="00287256"/>
    <w:rsid w:val="00287450"/>
    <w:rsid w:val="002875F0"/>
    <w:rsid w:val="002877B2"/>
    <w:rsid w:val="00287A26"/>
    <w:rsid w:val="00287A33"/>
    <w:rsid w:val="00287DDD"/>
    <w:rsid w:val="00290124"/>
    <w:rsid w:val="002903D8"/>
    <w:rsid w:val="0029064D"/>
    <w:rsid w:val="0029081B"/>
    <w:rsid w:val="002908B8"/>
    <w:rsid w:val="00290AB8"/>
    <w:rsid w:val="00290DB2"/>
    <w:rsid w:val="002911F2"/>
    <w:rsid w:val="00291730"/>
    <w:rsid w:val="00292005"/>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84A"/>
    <w:rsid w:val="00294D5C"/>
    <w:rsid w:val="00294F18"/>
    <w:rsid w:val="00295250"/>
    <w:rsid w:val="002953D8"/>
    <w:rsid w:val="0029558B"/>
    <w:rsid w:val="002955E5"/>
    <w:rsid w:val="002965A2"/>
    <w:rsid w:val="00296AB2"/>
    <w:rsid w:val="00296C79"/>
    <w:rsid w:val="00296F85"/>
    <w:rsid w:val="00297578"/>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6B3"/>
    <w:rsid w:val="002A2971"/>
    <w:rsid w:val="002A2A32"/>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A19"/>
    <w:rsid w:val="002A4B29"/>
    <w:rsid w:val="002A4BAD"/>
    <w:rsid w:val="002A4D9D"/>
    <w:rsid w:val="002A4E0D"/>
    <w:rsid w:val="002A51AE"/>
    <w:rsid w:val="002A5296"/>
    <w:rsid w:val="002A5372"/>
    <w:rsid w:val="002A5544"/>
    <w:rsid w:val="002A585A"/>
    <w:rsid w:val="002A59CF"/>
    <w:rsid w:val="002A5ADF"/>
    <w:rsid w:val="002A5BD0"/>
    <w:rsid w:val="002A5EB0"/>
    <w:rsid w:val="002A60D8"/>
    <w:rsid w:val="002A610E"/>
    <w:rsid w:val="002A6171"/>
    <w:rsid w:val="002A6272"/>
    <w:rsid w:val="002A6331"/>
    <w:rsid w:val="002A6430"/>
    <w:rsid w:val="002A674D"/>
    <w:rsid w:val="002A68B6"/>
    <w:rsid w:val="002A6EA0"/>
    <w:rsid w:val="002A6FB0"/>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38D"/>
    <w:rsid w:val="002B5997"/>
    <w:rsid w:val="002B5CC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64D"/>
    <w:rsid w:val="002B7950"/>
    <w:rsid w:val="002B7B64"/>
    <w:rsid w:val="002B7CDF"/>
    <w:rsid w:val="002B7D01"/>
    <w:rsid w:val="002B7E0B"/>
    <w:rsid w:val="002B7FB6"/>
    <w:rsid w:val="002C00C1"/>
    <w:rsid w:val="002C038E"/>
    <w:rsid w:val="002C0819"/>
    <w:rsid w:val="002C0EDD"/>
    <w:rsid w:val="002C0F94"/>
    <w:rsid w:val="002C1264"/>
    <w:rsid w:val="002C133A"/>
    <w:rsid w:val="002C14D2"/>
    <w:rsid w:val="002C1B1F"/>
    <w:rsid w:val="002C1C1A"/>
    <w:rsid w:val="002C1D76"/>
    <w:rsid w:val="002C1F4F"/>
    <w:rsid w:val="002C27F7"/>
    <w:rsid w:val="002C2899"/>
    <w:rsid w:val="002C2E0B"/>
    <w:rsid w:val="002C323F"/>
    <w:rsid w:val="002C3621"/>
    <w:rsid w:val="002C3722"/>
    <w:rsid w:val="002C3BC3"/>
    <w:rsid w:val="002C3BFA"/>
    <w:rsid w:val="002C3C93"/>
    <w:rsid w:val="002C3E5E"/>
    <w:rsid w:val="002C4494"/>
    <w:rsid w:val="002C44B7"/>
    <w:rsid w:val="002C4952"/>
    <w:rsid w:val="002C4AC6"/>
    <w:rsid w:val="002C53DE"/>
    <w:rsid w:val="002C5449"/>
    <w:rsid w:val="002C5758"/>
    <w:rsid w:val="002C58EC"/>
    <w:rsid w:val="002C5B16"/>
    <w:rsid w:val="002C6179"/>
    <w:rsid w:val="002C66AA"/>
    <w:rsid w:val="002C66FE"/>
    <w:rsid w:val="002C69BB"/>
    <w:rsid w:val="002C6C0B"/>
    <w:rsid w:val="002C6CFC"/>
    <w:rsid w:val="002C7235"/>
    <w:rsid w:val="002C792F"/>
    <w:rsid w:val="002C7A4C"/>
    <w:rsid w:val="002C7D08"/>
    <w:rsid w:val="002D0312"/>
    <w:rsid w:val="002D0376"/>
    <w:rsid w:val="002D0744"/>
    <w:rsid w:val="002D09F0"/>
    <w:rsid w:val="002D0C4C"/>
    <w:rsid w:val="002D0CBC"/>
    <w:rsid w:val="002D0F49"/>
    <w:rsid w:val="002D1090"/>
    <w:rsid w:val="002D111F"/>
    <w:rsid w:val="002D1363"/>
    <w:rsid w:val="002D1372"/>
    <w:rsid w:val="002D1611"/>
    <w:rsid w:val="002D1692"/>
    <w:rsid w:val="002D16D7"/>
    <w:rsid w:val="002D1F1C"/>
    <w:rsid w:val="002D2134"/>
    <w:rsid w:val="002D2241"/>
    <w:rsid w:val="002D22A6"/>
    <w:rsid w:val="002D26BA"/>
    <w:rsid w:val="002D276B"/>
    <w:rsid w:val="002D297C"/>
    <w:rsid w:val="002D2A9C"/>
    <w:rsid w:val="002D2B4E"/>
    <w:rsid w:val="002D2BFF"/>
    <w:rsid w:val="002D2D69"/>
    <w:rsid w:val="002D2E10"/>
    <w:rsid w:val="002D2F4D"/>
    <w:rsid w:val="002D2F9C"/>
    <w:rsid w:val="002D2FD3"/>
    <w:rsid w:val="002D2FF6"/>
    <w:rsid w:val="002D31B7"/>
    <w:rsid w:val="002D3531"/>
    <w:rsid w:val="002D40AB"/>
    <w:rsid w:val="002D429D"/>
    <w:rsid w:val="002D4699"/>
    <w:rsid w:val="002D490E"/>
    <w:rsid w:val="002D4D9D"/>
    <w:rsid w:val="002D4E3D"/>
    <w:rsid w:val="002D5626"/>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B4E"/>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54F"/>
    <w:rsid w:val="002E3810"/>
    <w:rsid w:val="002E3A0E"/>
    <w:rsid w:val="002E3E12"/>
    <w:rsid w:val="002E3FA4"/>
    <w:rsid w:val="002E412A"/>
    <w:rsid w:val="002E4455"/>
    <w:rsid w:val="002E44B8"/>
    <w:rsid w:val="002E4D9E"/>
    <w:rsid w:val="002E5100"/>
    <w:rsid w:val="002E5125"/>
    <w:rsid w:val="002E5153"/>
    <w:rsid w:val="002E51D1"/>
    <w:rsid w:val="002E5348"/>
    <w:rsid w:val="002E5389"/>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232"/>
    <w:rsid w:val="002E7831"/>
    <w:rsid w:val="002E7844"/>
    <w:rsid w:val="002E7E20"/>
    <w:rsid w:val="002E7E9E"/>
    <w:rsid w:val="002E7F8F"/>
    <w:rsid w:val="002E7FAA"/>
    <w:rsid w:val="002F006C"/>
    <w:rsid w:val="002F038D"/>
    <w:rsid w:val="002F04F1"/>
    <w:rsid w:val="002F080B"/>
    <w:rsid w:val="002F0C2A"/>
    <w:rsid w:val="002F0F57"/>
    <w:rsid w:val="002F0FA9"/>
    <w:rsid w:val="002F122B"/>
    <w:rsid w:val="002F141A"/>
    <w:rsid w:val="002F19D8"/>
    <w:rsid w:val="002F1D41"/>
    <w:rsid w:val="002F1D54"/>
    <w:rsid w:val="002F1FB0"/>
    <w:rsid w:val="002F2029"/>
    <w:rsid w:val="002F216A"/>
    <w:rsid w:val="002F24BB"/>
    <w:rsid w:val="002F2632"/>
    <w:rsid w:val="002F2D9C"/>
    <w:rsid w:val="002F2F69"/>
    <w:rsid w:val="002F2F6C"/>
    <w:rsid w:val="002F3066"/>
    <w:rsid w:val="002F325E"/>
    <w:rsid w:val="002F32BC"/>
    <w:rsid w:val="002F350B"/>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8DB"/>
    <w:rsid w:val="00300AEE"/>
    <w:rsid w:val="00300C5F"/>
    <w:rsid w:val="00300D31"/>
    <w:rsid w:val="00300EC1"/>
    <w:rsid w:val="003013BD"/>
    <w:rsid w:val="00301599"/>
    <w:rsid w:val="0030182E"/>
    <w:rsid w:val="00301BE5"/>
    <w:rsid w:val="00301E0D"/>
    <w:rsid w:val="00302016"/>
    <w:rsid w:val="003020A2"/>
    <w:rsid w:val="003022D6"/>
    <w:rsid w:val="00302304"/>
    <w:rsid w:val="00302371"/>
    <w:rsid w:val="003025CC"/>
    <w:rsid w:val="0030290C"/>
    <w:rsid w:val="003029A0"/>
    <w:rsid w:val="00302AB6"/>
    <w:rsid w:val="00303481"/>
    <w:rsid w:val="003040F0"/>
    <w:rsid w:val="0030419E"/>
    <w:rsid w:val="00304300"/>
    <w:rsid w:val="003043D8"/>
    <w:rsid w:val="003048F7"/>
    <w:rsid w:val="00304A2F"/>
    <w:rsid w:val="00304CAD"/>
    <w:rsid w:val="00304F1E"/>
    <w:rsid w:val="003050DC"/>
    <w:rsid w:val="003051C3"/>
    <w:rsid w:val="0030529E"/>
    <w:rsid w:val="003054AA"/>
    <w:rsid w:val="00305628"/>
    <w:rsid w:val="00305B9D"/>
    <w:rsid w:val="00305DB5"/>
    <w:rsid w:val="00305DFC"/>
    <w:rsid w:val="00305E70"/>
    <w:rsid w:val="00305EC4"/>
    <w:rsid w:val="00306153"/>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261"/>
    <w:rsid w:val="003114FA"/>
    <w:rsid w:val="003116CB"/>
    <w:rsid w:val="00311B28"/>
    <w:rsid w:val="00311B98"/>
    <w:rsid w:val="00311FDA"/>
    <w:rsid w:val="00312103"/>
    <w:rsid w:val="00312543"/>
    <w:rsid w:val="00312624"/>
    <w:rsid w:val="00312E30"/>
    <w:rsid w:val="003135B2"/>
    <w:rsid w:val="003138B5"/>
    <w:rsid w:val="00313902"/>
    <w:rsid w:val="00313B4D"/>
    <w:rsid w:val="00313B97"/>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B2D"/>
    <w:rsid w:val="00322B48"/>
    <w:rsid w:val="00322C5B"/>
    <w:rsid w:val="0032316E"/>
    <w:rsid w:val="00323940"/>
    <w:rsid w:val="00323A3D"/>
    <w:rsid w:val="00323DA2"/>
    <w:rsid w:val="00324825"/>
    <w:rsid w:val="003249AC"/>
    <w:rsid w:val="00324CBF"/>
    <w:rsid w:val="00324D44"/>
    <w:rsid w:val="003253ED"/>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1F17"/>
    <w:rsid w:val="00332050"/>
    <w:rsid w:val="00332084"/>
    <w:rsid w:val="00332210"/>
    <w:rsid w:val="0033250F"/>
    <w:rsid w:val="0033262C"/>
    <w:rsid w:val="003327EF"/>
    <w:rsid w:val="00332BBA"/>
    <w:rsid w:val="00332EB6"/>
    <w:rsid w:val="00332F30"/>
    <w:rsid w:val="00332FEC"/>
    <w:rsid w:val="00333029"/>
    <w:rsid w:val="00333145"/>
    <w:rsid w:val="00333202"/>
    <w:rsid w:val="003333E0"/>
    <w:rsid w:val="00333423"/>
    <w:rsid w:val="00333A6F"/>
    <w:rsid w:val="00333EEA"/>
    <w:rsid w:val="0033422D"/>
    <w:rsid w:val="003342D5"/>
    <w:rsid w:val="00334416"/>
    <w:rsid w:val="0033463C"/>
    <w:rsid w:val="00334705"/>
    <w:rsid w:val="0033487D"/>
    <w:rsid w:val="003349D8"/>
    <w:rsid w:val="00334A02"/>
    <w:rsid w:val="00334A9F"/>
    <w:rsid w:val="00334AB8"/>
    <w:rsid w:val="00334E6D"/>
    <w:rsid w:val="003350B4"/>
    <w:rsid w:val="0033549A"/>
    <w:rsid w:val="0033557D"/>
    <w:rsid w:val="003358C0"/>
    <w:rsid w:val="00335BD5"/>
    <w:rsid w:val="00335C2B"/>
    <w:rsid w:val="0033615B"/>
    <w:rsid w:val="00336356"/>
    <w:rsid w:val="0033641B"/>
    <w:rsid w:val="0033658F"/>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1ED2"/>
    <w:rsid w:val="003421A4"/>
    <w:rsid w:val="003426C6"/>
    <w:rsid w:val="00342854"/>
    <w:rsid w:val="00342DDD"/>
    <w:rsid w:val="003436F1"/>
    <w:rsid w:val="00343802"/>
    <w:rsid w:val="00343A72"/>
    <w:rsid w:val="00343B34"/>
    <w:rsid w:val="00343BFF"/>
    <w:rsid w:val="00343D54"/>
    <w:rsid w:val="00343DAE"/>
    <w:rsid w:val="00343FAF"/>
    <w:rsid w:val="003441FC"/>
    <w:rsid w:val="00344231"/>
    <w:rsid w:val="003443F2"/>
    <w:rsid w:val="00344536"/>
    <w:rsid w:val="00344556"/>
    <w:rsid w:val="0034476D"/>
    <w:rsid w:val="003448B9"/>
    <w:rsid w:val="00344BA0"/>
    <w:rsid w:val="00344C9A"/>
    <w:rsid w:val="00344EDE"/>
    <w:rsid w:val="0034502C"/>
    <w:rsid w:val="00345045"/>
    <w:rsid w:val="003451C9"/>
    <w:rsid w:val="003452E9"/>
    <w:rsid w:val="00345409"/>
    <w:rsid w:val="00345A91"/>
    <w:rsid w:val="00345CFC"/>
    <w:rsid w:val="00345E46"/>
    <w:rsid w:val="00346148"/>
    <w:rsid w:val="00346152"/>
    <w:rsid w:val="003464BB"/>
    <w:rsid w:val="003468BE"/>
    <w:rsid w:val="00346952"/>
    <w:rsid w:val="00346A41"/>
    <w:rsid w:val="00346E2E"/>
    <w:rsid w:val="00346F8C"/>
    <w:rsid w:val="00347149"/>
    <w:rsid w:val="00347356"/>
    <w:rsid w:val="0034741E"/>
    <w:rsid w:val="00347C15"/>
    <w:rsid w:val="00347D37"/>
    <w:rsid w:val="00347E3D"/>
    <w:rsid w:val="0035005F"/>
    <w:rsid w:val="00350561"/>
    <w:rsid w:val="00350812"/>
    <w:rsid w:val="00350981"/>
    <w:rsid w:val="00350AAF"/>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AF0"/>
    <w:rsid w:val="00352B01"/>
    <w:rsid w:val="00352B25"/>
    <w:rsid w:val="00352F8A"/>
    <w:rsid w:val="00353130"/>
    <w:rsid w:val="00353234"/>
    <w:rsid w:val="003533F7"/>
    <w:rsid w:val="00353791"/>
    <w:rsid w:val="0035389A"/>
    <w:rsid w:val="00353E8D"/>
    <w:rsid w:val="00354022"/>
    <w:rsid w:val="003543F3"/>
    <w:rsid w:val="00354434"/>
    <w:rsid w:val="0035481B"/>
    <w:rsid w:val="00354918"/>
    <w:rsid w:val="00354A1A"/>
    <w:rsid w:val="00354B4F"/>
    <w:rsid w:val="00354C0A"/>
    <w:rsid w:val="00354C5A"/>
    <w:rsid w:val="00354E56"/>
    <w:rsid w:val="003550FA"/>
    <w:rsid w:val="003551C6"/>
    <w:rsid w:val="003552EF"/>
    <w:rsid w:val="003554EB"/>
    <w:rsid w:val="00355660"/>
    <w:rsid w:val="00355B27"/>
    <w:rsid w:val="00355B56"/>
    <w:rsid w:val="00355F93"/>
    <w:rsid w:val="00356340"/>
    <w:rsid w:val="00356450"/>
    <w:rsid w:val="003564FC"/>
    <w:rsid w:val="00356872"/>
    <w:rsid w:val="00356BF5"/>
    <w:rsid w:val="00356F18"/>
    <w:rsid w:val="0035702E"/>
    <w:rsid w:val="003570B4"/>
    <w:rsid w:val="00357675"/>
    <w:rsid w:val="00357745"/>
    <w:rsid w:val="00357E3C"/>
    <w:rsid w:val="00360178"/>
    <w:rsid w:val="003604DD"/>
    <w:rsid w:val="00360D58"/>
    <w:rsid w:val="00361065"/>
    <w:rsid w:val="003614D9"/>
    <w:rsid w:val="00361530"/>
    <w:rsid w:val="00361810"/>
    <w:rsid w:val="003619C0"/>
    <w:rsid w:val="00361F17"/>
    <w:rsid w:val="003622DD"/>
    <w:rsid w:val="00362453"/>
    <w:rsid w:val="00362635"/>
    <w:rsid w:val="003626EF"/>
    <w:rsid w:val="003626FA"/>
    <w:rsid w:val="0036298A"/>
    <w:rsid w:val="00362A32"/>
    <w:rsid w:val="003635D8"/>
    <w:rsid w:val="0036371E"/>
    <w:rsid w:val="00363906"/>
    <w:rsid w:val="00363C65"/>
    <w:rsid w:val="00363C71"/>
    <w:rsid w:val="00363E5A"/>
    <w:rsid w:val="003641D0"/>
    <w:rsid w:val="0036460E"/>
    <w:rsid w:val="00364828"/>
    <w:rsid w:val="003649AE"/>
    <w:rsid w:val="003649BC"/>
    <w:rsid w:val="00364AB8"/>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9C0"/>
    <w:rsid w:val="00366CD7"/>
    <w:rsid w:val="00366F25"/>
    <w:rsid w:val="00367808"/>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4B1"/>
    <w:rsid w:val="003728B8"/>
    <w:rsid w:val="00372CD0"/>
    <w:rsid w:val="00372F88"/>
    <w:rsid w:val="003730BF"/>
    <w:rsid w:val="00373126"/>
    <w:rsid w:val="003731D8"/>
    <w:rsid w:val="0037335E"/>
    <w:rsid w:val="003736C4"/>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F16"/>
    <w:rsid w:val="003771F7"/>
    <w:rsid w:val="003776DC"/>
    <w:rsid w:val="00377782"/>
    <w:rsid w:val="00377824"/>
    <w:rsid w:val="00377942"/>
    <w:rsid w:val="00377B7F"/>
    <w:rsid w:val="00377FEA"/>
    <w:rsid w:val="003806F9"/>
    <w:rsid w:val="003807B2"/>
    <w:rsid w:val="00380FB9"/>
    <w:rsid w:val="003816C3"/>
    <w:rsid w:val="003816C7"/>
    <w:rsid w:val="003816DC"/>
    <w:rsid w:val="003816E1"/>
    <w:rsid w:val="003819F9"/>
    <w:rsid w:val="0038237A"/>
    <w:rsid w:val="0038251E"/>
    <w:rsid w:val="003827DC"/>
    <w:rsid w:val="00382AD9"/>
    <w:rsid w:val="00382AF4"/>
    <w:rsid w:val="00382CA2"/>
    <w:rsid w:val="00382DD2"/>
    <w:rsid w:val="00382F69"/>
    <w:rsid w:val="00383152"/>
    <w:rsid w:val="00383A23"/>
    <w:rsid w:val="00383B10"/>
    <w:rsid w:val="00383FEF"/>
    <w:rsid w:val="00384584"/>
    <w:rsid w:val="003845F7"/>
    <w:rsid w:val="00384A65"/>
    <w:rsid w:val="00384F65"/>
    <w:rsid w:val="0038534F"/>
    <w:rsid w:val="00385836"/>
    <w:rsid w:val="003858DA"/>
    <w:rsid w:val="00385A28"/>
    <w:rsid w:val="00385E14"/>
    <w:rsid w:val="00385F3D"/>
    <w:rsid w:val="00386079"/>
    <w:rsid w:val="0038607E"/>
    <w:rsid w:val="003861EF"/>
    <w:rsid w:val="003864BD"/>
    <w:rsid w:val="003864CC"/>
    <w:rsid w:val="0038690C"/>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EC4"/>
    <w:rsid w:val="00393186"/>
    <w:rsid w:val="00393255"/>
    <w:rsid w:val="00393ABA"/>
    <w:rsid w:val="00393E15"/>
    <w:rsid w:val="003940EC"/>
    <w:rsid w:val="0039444D"/>
    <w:rsid w:val="0039445F"/>
    <w:rsid w:val="003949AF"/>
    <w:rsid w:val="00394E4A"/>
    <w:rsid w:val="00395487"/>
    <w:rsid w:val="003954DF"/>
    <w:rsid w:val="0039580E"/>
    <w:rsid w:val="00395CC7"/>
    <w:rsid w:val="00395E8A"/>
    <w:rsid w:val="00395E94"/>
    <w:rsid w:val="003961F9"/>
    <w:rsid w:val="00396AEA"/>
    <w:rsid w:val="00396F93"/>
    <w:rsid w:val="00396F9D"/>
    <w:rsid w:val="00396FF1"/>
    <w:rsid w:val="003972F4"/>
    <w:rsid w:val="0039747F"/>
    <w:rsid w:val="0039753C"/>
    <w:rsid w:val="00397600"/>
    <w:rsid w:val="003976AE"/>
    <w:rsid w:val="00397901"/>
    <w:rsid w:val="00397D1D"/>
    <w:rsid w:val="003A005E"/>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43B3"/>
    <w:rsid w:val="003A4633"/>
    <w:rsid w:val="003A497A"/>
    <w:rsid w:val="003A4993"/>
    <w:rsid w:val="003A4A15"/>
    <w:rsid w:val="003A4A2C"/>
    <w:rsid w:val="003A4C31"/>
    <w:rsid w:val="003A4D3A"/>
    <w:rsid w:val="003A4E01"/>
    <w:rsid w:val="003A4EA3"/>
    <w:rsid w:val="003A4F8A"/>
    <w:rsid w:val="003A513A"/>
    <w:rsid w:val="003A517E"/>
    <w:rsid w:val="003A5734"/>
    <w:rsid w:val="003A5B06"/>
    <w:rsid w:val="003A5C83"/>
    <w:rsid w:val="003A5D2E"/>
    <w:rsid w:val="003A5D94"/>
    <w:rsid w:val="003A5E1A"/>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2C8"/>
    <w:rsid w:val="003B3414"/>
    <w:rsid w:val="003B354F"/>
    <w:rsid w:val="003B3740"/>
    <w:rsid w:val="003B3818"/>
    <w:rsid w:val="003B3936"/>
    <w:rsid w:val="003B3BFB"/>
    <w:rsid w:val="003B3D1C"/>
    <w:rsid w:val="003B3E82"/>
    <w:rsid w:val="003B3F27"/>
    <w:rsid w:val="003B3FA6"/>
    <w:rsid w:val="003B433A"/>
    <w:rsid w:val="003B5258"/>
    <w:rsid w:val="003B53EB"/>
    <w:rsid w:val="003B56E7"/>
    <w:rsid w:val="003B574E"/>
    <w:rsid w:val="003B579B"/>
    <w:rsid w:val="003B5E1F"/>
    <w:rsid w:val="003B624A"/>
    <w:rsid w:val="003B62F0"/>
    <w:rsid w:val="003B653B"/>
    <w:rsid w:val="003B66C3"/>
    <w:rsid w:val="003B674E"/>
    <w:rsid w:val="003B681D"/>
    <w:rsid w:val="003B6E39"/>
    <w:rsid w:val="003B7152"/>
    <w:rsid w:val="003B7234"/>
    <w:rsid w:val="003B774A"/>
    <w:rsid w:val="003B7CC2"/>
    <w:rsid w:val="003C0777"/>
    <w:rsid w:val="003C08C5"/>
    <w:rsid w:val="003C09B1"/>
    <w:rsid w:val="003C1102"/>
    <w:rsid w:val="003C14B8"/>
    <w:rsid w:val="003C15E8"/>
    <w:rsid w:val="003C16EC"/>
    <w:rsid w:val="003C199B"/>
    <w:rsid w:val="003C1BA3"/>
    <w:rsid w:val="003C1CD6"/>
    <w:rsid w:val="003C1D43"/>
    <w:rsid w:val="003C1D48"/>
    <w:rsid w:val="003C2236"/>
    <w:rsid w:val="003C2DF2"/>
    <w:rsid w:val="003C2EC7"/>
    <w:rsid w:val="003C3218"/>
    <w:rsid w:val="003C3BAB"/>
    <w:rsid w:val="003C3BE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94"/>
    <w:rsid w:val="003C53F8"/>
    <w:rsid w:val="003C5452"/>
    <w:rsid w:val="003C5794"/>
    <w:rsid w:val="003C58BE"/>
    <w:rsid w:val="003C5971"/>
    <w:rsid w:val="003C5AFC"/>
    <w:rsid w:val="003C6319"/>
    <w:rsid w:val="003C6957"/>
    <w:rsid w:val="003C6B03"/>
    <w:rsid w:val="003C6B3E"/>
    <w:rsid w:val="003C6E97"/>
    <w:rsid w:val="003C70F2"/>
    <w:rsid w:val="003C7256"/>
    <w:rsid w:val="003C72C8"/>
    <w:rsid w:val="003C7355"/>
    <w:rsid w:val="003C7B86"/>
    <w:rsid w:val="003C7BFA"/>
    <w:rsid w:val="003C7CBF"/>
    <w:rsid w:val="003D0309"/>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5310"/>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982"/>
    <w:rsid w:val="003D7C0F"/>
    <w:rsid w:val="003D7EBD"/>
    <w:rsid w:val="003E02B4"/>
    <w:rsid w:val="003E09F0"/>
    <w:rsid w:val="003E0B09"/>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2BB"/>
    <w:rsid w:val="003E554E"/>
    <w:rsid w:val="003E556F"/>
    <w:rsid w:val="003E5875"/>
    <w:rsid w:val="003E5B8F"/>
    <w:rsid w:val="003E5FD3"/>
    <w:rsid w:val="003E60DD"/>
    <w:rsid w:val="003E61A6"/>
    <w:rsid w:val="003E61D4"/>
    <w:rsid w:val="003E62EC"/>
    <w:rsid w:val="003E634A"/>
    <w:rsid w:val="003E635A"/>
    <w:rsid w:val="003E6399"/>
    <w:rsid w:val="003E63DD"/>
    <w:rsid w:val="003E6489"/>
    <w:rsid w:val="003E671B"/>
    <w:rsid w:val="003E6B8D"/>
    <w:rsid w:val="003E6F04"/>
    <w:rsid w:val="003E723A"/>
    <w:rsid w:val="003E73AE"/>
    <w:rsid w:val="003E7405"/>
    <w:rsid w:val="003E758F"/>
    <w:rsid w:val="003E76D3"/>
    <w:rsid w:val="003E7D0D"/>
    <w:rsid w:val="003F00A0"/>
    <w:rsid w:val="003F0D0E"/>
    <w:rsid w:val="003F100C"/>
    <w:rsid w:val="003F1054"/>
    <w:rsid w:val="003F141F"/>
    <w:rsid w:val="003F178E"/>
    <w:rsid w:val="003F17C4"/>
    <w:rsid w:val="003F17C8"/>
    <w:rsid w:val="003F1C9C"/>
    <w:rsid w:val="003F1D1D"/>
    <w:rsid w:val="003F20FE"/>
    <w:rsid w:val="003F2109"/>
    <w:rsid w:val="003F22E1"/>
    <w:rsid w:val="003F237B"/>
    <w:rsid w:val="003F24F7"/>
    <w:rsid w:val="003F25FA"/>
    <w:rsid w:val="003F2C31"/>
    <w:rsid w:val="003F2FA5"/>
    <w:rsid w:val="003F3280"/>
    <w:rsid w:val="003F338C"/>
    <w:rsid w:val="003F3950"/>
    <w:rsid w:val="003F3FCD"/>
    <w:rsid w:val="003F4000"/>
    <w:rsid w:val="003F40C3"/>
    <w:rsid w:val="003F4359"/>
    <w:rsid w:val="003F435D"/>
    <w:rsid w:val="003F4489"/>
    <w:rsid w:val="003F45E1"/>
    <w:rsid w:val="003F4884"/>
    <w:rsid w:val="003F4A32"/>
    <w:rsid w:val="003F4FA6"/>
    <w:rsid w:val="003F525E"/>
    <w:rsid w:val="003F5610"/>
    <w:rsid w:val="003F57B1"/>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CC6"/>
    <w:rsid w:val="003F7D8D"/>
    <w:rsid w:val="003F7FF4"/>
    <w:rsid w:val="004005CF"/>
    <w:rsid w:val="004009E0"/>
    <w:rsid w:val="00400DB4"/>
    <w:rsid w:val="004015DC"/>
    <w:rsid w:val="0040184D"/>
    <w:rsid w:val="00401E68"/>
    <w:rsid w:val="0040221D"/>
    <w:rsid w:val="004024C7"/>
    <w:rsid w:val="0040250D"/>
    <w:rsid w:val="0040255B"/>
    <w:rsid w:val="00402B8E"/>
    <w:rsid w:val="00402DAB"/>
    <w:rsid w:val="00402DE5"/>
    <w:rsid w:val="00402E23"/>
    <w:rsid w:val="00403BED"/>
    <w:rsid w:val="0040406B"/>
    <w:rsid w:val="004040A6"/>
    <w:rsid w:val="004045AF"/>
    <w:rsid w:val="004049DD"/>
    <w:rsid w:val="00405239"/>
    <w:rsid w:val="00405A86"/>
    <w:rsid w:val="00405B20"/>
    <w:rsid w:val="00405B82"/>
    <w:rsid w:val="004065CC"/>
    <w:rsid w:val="00406620"/>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27F"/>
    <w:rsid w:val="00413387"/>
    <w:rsid w:val="00413595"/>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543"/>
    <w:rsid w:val="004218B2"/>
    <w:rsid w:val="00421CDA"/>
    <w:rsid w:val="00421F23"/>
    <w:rsid w:val="004222F8"/>
    <w:rsid w:val="0042231A"/>
    <w:rsid w:val="00422781"/>
    <w:rsid w:val="004227D1"/>
    <w:rsid w:val="00423080"/>
    <w:rsid w:val="00423410"/>
    <w:rsid w:val="00423702"/>
    <w:rsid w:val="00423850"/>
    <w:rsid w:val="00423BE8"/>
    <w:rsid w:val="00423CD9"/>
    <w:rsid w:val="00423F6F"/>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386C"/>
    <w:rsid w:val="00434269"/>
    <w:rsid w:val="00434952"/>
    <w:rsid w:val="00434A2B"/>
    <w:rsid w:val="00434B3D"/>
    <w:rsid w:val="00434B75"/>
    <w:rsid w:val="00434D59"/>
    <w:rsid w:val="0043534E"/>
    <w:rsid w:val="004353C6"/>
    <w:rsid w:val="00435B5A"/>
    <w:rsid w:val="00435E53"/>
    <w:rsid w:val="00436215"/>
    <w:rsid w:val="00436252"/>
    <w:rsid w:val="004363ED"/>
    <w:rsid w:val="0043683A"/>
    <w:rsid w:val="00436860"/>
    <w:rsid w:val="0043734F"/>
    <w:rsid w:val="00437449"/>
    <w:rsid w:val="00437A76"/>
    <w:rsid w:val="00437C67"/>
    <w:rsid w:val="00437C9D"/>
    <w:rsid w:val="00440308"/>
    <w:rsid w:val="00440436"/>
    <w:rsid w:val="00440485"/>
    <w:rsid w:val="004405A2"/>
    <w:rsid w:val="004405E9"/>
    <w:rsid w:val="00440927"/>
    <w:rsid w:val="004409DE"/>
    <w:rsid w:val="00440A5B"/>
    <w:rsid w:val="00440A95"/>
    <w:rsid w:val="00440D8A"/>
    <w:rsid w:val="00440E0D"/>
    <w:rsid w:val="00440FFA"/>
    <w:rsid w:val="004412F0"/>
    <w:rsid w:val="004419F0"/>
    <w:rsid w:val="00441A0A"/>
    <w:rsid w:val="00441AEF"/>
    <w:rsid w:val="00441CB3"/>
    <w:rsid w:val="00441F39"/>
    <w:rsid w:val="0044216A"/>
    <w:rsid w:val="004422C1"/>
    <w:rsid w:val="0044247D"/>
    <w:rsid w:val="00442B41"/>
    <w:rsid w:val="00442C50"/>
    <w:rsid w:val="00442EE8"/>
    <w:rsid w:val="004434B7"/>
    <w:rsid w:val="004435E6"/>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B9C"/>
    <w:rsid w:val="00445C6C"/>
    <w:rsid w:val="00445D5C"/>
    <w:rsid w:val="00445E80"/>
    <w:rsid w:val="00446176"/>
    <w:rsid w:val="004462E7"/>
    <w:rsid w:val="00446507"/>
    <w:rsid w:val="00447502"/>
    <w:rsid w:val="004478E6"/>
    <w:rsid w:val="00447B44"/>
    <w:rsid w:val="0045002A"/>
    <w:rsid w:val="0045006F"/>
    <w:rsid w:val="0045052B"/>
    <w:rsid w:val="00450649"/>
    <w:rsid w:val="004508DC"/>
    <w:rsid w:val="00450B23"/>
    <w:rsid w:val="00450C74"/>
    <w:rsid w:val="00450FB1"/>
    <w:rsid w:val="00451036"/>
    <w:rsid w:val="004511CF"/>
    <w:rsid w:val="00451956"/>
    <w:rsid w:val="00451A5F"/>
    <w:rsid w:val="00451C99"/>
    <w:rsid w:val="00451D02"/>
    <w:rsid w:val="00451D7B"/>
    <w:rsid w:val="00451F34"/>
    <w:rsid w:val="00452023"/>
    <w:rsid w:val="0045232C"/>
    <w:rsid w:val="00452359"/>
    <w:rsid w:val="004524B0"/>
    <w:rsid w:val="004527BF"/>
    <w:rsid w:val="00452BD3"/>
    <w:rsid w:val="00452C4A"/>
    <w:rsid w:val="00452D63"/>
    <w:rsid w:val="00453042"/>
    <w:rsid w:val="004530B9"/>
    <w:rsid w:val="00453257"/>
    <w:rsid w:val="0045328B"/>
    <w:rsid w:val="004533CF"/>
    <w:rsid w:val="0045341E"/>
    <w:rsid w:val="00453431"/>
    <w:rsid w:val="00453A4D"/>
    <w:rsid w:val="00453BAA"/>
    <w:rsid w:val="00453E13"/>
    <w:rsid w:val="00453FC3"/>
    <w:rsid w:val="004540A8"/>
    <w:rsid w:val="004540BE"/>
    <w:rsid w:val="004540D0"/>
    <w:rsid w:val="00454211"/>
    <w:rsid w:val="00454475"/>
    <w:rsid w:val="0045451A"/>
    <w:rsid w:val="00454729"/>
    <w:rsid w:val="0045482D"/>
    <w:rsid w:val="00454E96"/>
    <w:rsid w:val="00454FF9"/>
    <w:rsid w:val="004555D6"/>
    <w:rsid w:val="0045589C"/>
    <w:rsid w:val="00455A28"/>
    <w:rsid w:val="00455B0C"/>
    <w:rsid w:val="00455DDD"/>
    <w:rsid w:val="0045609B"/>
    <w:rsid w:val="0045616C"/>
    <w:rsid w:val="004562BA"/>
    <w:rsid w:val="00456583"/>
    <w:rsid w:val="0045675E"/>
    <w:rsid w:val="0045692B"/>
    <w:rsid w:val="00456E97"/>
    <w:rsid w:val="0045712A"/>
    <w:rsid w:val="0045730B"/>
    <w:rsid w:val="004575DF"/>
    <w:rsid w:val="0045777C"/>
    <w:rsid w:val="00457C4B"/>
    <w:rsid w:val="00457EDB"/>
    <w:rsid w:val="00460733"/>
    <w:rsid w:val="004607C0"/>
    <w:rsid w:val="0046081E"/>
    <w:rsid w:val="00460907"/>
    <w:rsid w:val="00460E79"/>
    <w:rsid w:val="004611A3"/>
    <w:rsid w:val="00461411"/>
    <w:rsid w:val="004618D7"/>
    <w:rsid w:val="004619A4"/>
    <w:rsid w:val="00461B06"/>
    <w:rsid w:val="00461D71"/>
    <w:rsid w:val="00462067"/>
    <w:rsid w:val="00462CD8"/>
    <w:rsid w:val="00462E45"/>
    <w:rsid w:val="00463386"/>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71F"/>
    <w:rsid w:val="00470997"/>
    <w:rsid w:val="00470CC5"/>
    <w:rsid w:val="00470EE3"/>
    <w:rsid w:val="00470FBE"/>
    <w:rsid w:val="00471A42"/>
    <w:rsid w:val="00471B36"/>
    <w:rsid w:val="00471DE1"/>
    <w:rsid w:val="0047200B"/>
    <w:rsid w:val="004722FF"/>
    <w:rsid w:val="00472937"/>
    <w:rsid w:val="00472A41"/>
    <w:rsid w:val="00472C3D"/>
    <w:rsid w:val="00472C77"/>
    <w:rsid w:val="00472F47"/>
    <w:rsid w:val="0047326E"/>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35C"/>
    <w:rsid w:val="00475A9E"/>
    <w:rsid w:val="00475BA6"/>
    <w:rsid w:val="004762F8"/>
    <w:rsid w:val="0047632F"/>
    <w:rsid w:val="00476807"/>
    <w:rsid w:val="00476AF8"/>
    <w:rsid w:val="00476B61"/>
    <w:rsid w:val="00476EAE"/>
    <w:rsid w:val="00477184"/>
    <w:rsid w:val="00477191"/>
    <w:rsid w:val="004772DE"/>
    <w:rsid w:val="00477337"/>
    <w:rsid w:val="0047736E"/>
    <w:rsid w:val="004773F6"/>
    <w:rsid w:val="00477517"/>
    <w:rsid w:val="0048011A"/>
    <w:rsid w:val="00480268"/>
    <w:rsid w:val="004803A2"/>
    <w:rsid w:val="00480703"/>
    <w:rsid w:val="00480A10"/>
    <w:rsid w:val="00480B2F"/>
    <w:rsid w:val="00481237"/>
    <w:rsid w:val="004815E0"/>
    <w:rsid w:val="00481B11"/>
    <w:rsid w:val="00482D38"/>
    <w:rsid w:val="00482F7F"/>
    <w:rsid w:val="00482FC9"/>
    <w:rsid w:val="004840C7"/>
    <w:rsid w:val="004841BB"/>
    <w:rsid w:val="00484212"/>
    <w:rsid w:val="00484370"/>
    <w:rsid w:val="00484432"/>
    <w:rsid w:val="00484916"/>
    <w:rsid w:val="00484A90"/>
    <w:rsid w:val="00484E3F"/>
    <w:rsid w:val="00484E88"/>
    <w:rsid w:val="00484EE1"/>
    <w:rsid w:val="0048525E"/>
    <w:rsid w:val="004853FF"/>
    <w:rsid w:val="004855A0"/>
    <w:rsid w:val="00485B11"/>
    <w:rsid w:val="00485EEB"/>
    <w:rsid w:val="004860B7"/>
    <w:rsid w:val="004861D3"/>
    <w:rsid w:val="0048628A"/>
    <w:rsid w:val="00486383"/>
    <w:rsid w:val="0048654D"/>
    <w:rsid w:val="00486613"/>
    <w:rsid w:val="00486687"/>
    <w:rsid w:val="004866A9"/>
    <w:rsid w:val="00486866"/>
    <w:rsid w:val="00486C91"/>
    <w:rsid w:val="00486E49"/>
    <w:rsid w:val="00486F4D"/>
    <w:rsid w:val="00487276"/>
    <w:rsid w:val="004873EA"/>
    <w:rsid w:val="004873EF"/>
    <w:rsid w:val="0048794E"/>
    <w:rsid w:val="00487BC7"/>
    <w:rsid w:val="00487DF6"/>
    <w:rsid w:val="004900C4"/>
    <w:rsid w:val="00490191"/>
    <w:rsid w:val="0049092D"/>
    <w:rsid w:val="00490A43"/>
    <w:rsid w:val="00490EA6"/>
    <w:rsid w:val="00490EE7"/>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6AE"/>
    <w:rsid w:val="004A2AA6"/>
    <w:rsid w:val="004A2B03"/>
    <w:rsid w:val="004A2D78"/>
    <w:rsid w:val="004A2FF9"/>
    <w:rsid w:val="004A30D7"/>
    <w:rsid w:val="004A3A8E"/>
    <w:rsid w:val="004A4162"/>
    <w:rsid w:val="004A4287"/>
    <w:rsid w:val="004A4404"/>
    <w:rsid w:val="004A4F3A"/>
    <w:rsid w:val="004A4FAC"/>
    <w:rsid w:val="004A507C"/>
    <w:rsid w:val="004A5096"/>
    <w:rsid w:val="004A518B"/>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27C"/>
    <w:rsid w:val="004A72EF"/>
    <w:rsid w:val="004A785E"/>
    <w:rsid w:val="004A7AED"/>
    <w:rsid w:val="004A7C93"/>
    <w:rsid w:val="004B0345"/>
    <w:rsid w:val="004B0E38"/>
    <w:rsid w:val="004B1306"/>
    <w:rsid w:val="004B148F"/>
    <w:rsid w:val="004B16BA"/>
    <w:rsid w:val="004B18E9"/>
    <w:rsid w:val="004B22BF"/>
    <w:rsid w:val="004B231B"/>
    <w:rsid w:val="004B240C"/>
    <w:rsid w:val="004B263F"/>
    <w:rsid w:val="004B2988"/>
    <w:rsid w:val="004B2E91"/>
    <w:rsid w:val="004B3B5C"/>
    <w:rsid w:val="004B3BCE"/>
    <w:rsid w:val="004B3D42"/>
    <w:rsid w:val="004B4115"/>
    <w:rsid w:val="004B416F"/>
    <w:rsid w:val="004B45D4"/>
    <w:rsid w:val="004B4A84"/>
    <w:rsid w:val="004B4D67"/>
    <w:rsid w:val="004B5454"/>
    <w:rsid w:val="004B5908"/>
    <w:rsid w:val="004B5D9F"/>
    <w:rsid w:val="004B5E57"/>
    <w:rsid w:val="004B605A"/>
    <w:rsid w:val="004B6399"/>
    <w:rsid w:val="004B67E7"/>
    <w:rsid w:val="004B68BF"/>
    <w:rsid w:val="004B6A44"/>
    <w:rsid w:val="004B6A93"/>
    <w:rsid w:val="004B6AAB"/>
    <w:rsid w:val="004B6AE2"/>
    <w:rsid w:val="004B6D40"/>
    <w:rsid w:val="004B6EF7"/>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1E99"/>
    <w:rsid w:val="004C2055"/>
    <w:rsid w:val="004C2077"/>
    <w:rsid w:val="004C213E"/>
    <w:rsid w:val="004C2279"/>
    <w:rsid w:val="004C23C0"/>
    <w:rsid w:val="004C25AA"/>
    <w:rsid w:val="004C289B"/>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42E"/>
    <w:rsid w:val="004C665C"/>
    <w:rsid w:val="004C671A"/>
    <w:rsid w:val="004C673E"/>
    <w:rsid w:val="004C681B"/>
    <w:rsid w:val="004C7779"/>
    <w:rsid w:val="004C7B13"/>
    <w:rsid w:val="004C7B55"/>
    <w:rsid w:val="004C7C33"/>
    <w:rsid w:val="004C7F50"/>
    <w:rsid w:val="004D00C1"/>
    <w:rsid w:val="004D00ED"/>
    <w:rsid w:val="004D01BD"/>
    <w:rsid w:val="004D0207"/>
    <w:rsid w:val="004D0286"/>
    <w:rsid w:val="004D03BB"/>
    <w:rsid w:val="004D0602"/>
    <w:rsid w:val="004D0AD4"/>
    <w:rsid w:val="004D0C04"/>
    <w:rsid w:val="004D0C51"/>
    <w:rsid w:val="004D0F6F"/>
    <w:rsid w:val="004D1379"/>
    <w:rsid w:val="004D147A"/>
    <w:rsid w:val="004D16A8"/>
    <w:rsid w:val="004D1B7B"/>
    <w:rsid w:val="004D1FD3"/>
    <w:rsid w:val="004D2324"/>
    <w:rsid w:val="004D2496"/>
    <w:rsid w:val="004D30EB"/>
    <w:rsid w:val="004D3153"/>
    <w:rsid w:val="004D3177"/>
    <w:rsid w:val="004D327B"/>
    <w:rsid w:val="004D3804"/>
    <w:rsid w:val="004D39CC"/>
    <w:rsid w:val="004D3BEC"/>
    <w:rsid w:val="004D3DAD"/>
    <w:rsid w:val="004D4119"/>
    <w:rsid w:val="004D422C"/>
    <w:rsid w:val="004D42B9"/>
    <w:rsid w:val="004D47E3"/>
    <w:rsid w:val="004D496A"/>
    <w:rsid w:val="004D504D"/>
    <w:rsid w:val="004D5AE7"/>
    <w:rsid w:val="004D6161"/>
    <w:rsid w:val="004D6687"/>
    <w:rsid w:val="004D6C9C"/>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767"/>
    <w:rsid w:val="004E1B5F"/>
    <w:rsid w:val="004E1BB1"/>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F61"/>
    <w:rsid w:val="004E5429"/>
    <w:rsid w:val="004E5481"/>
    <w:rsid w:val="004E5AFB"/>
    <w:rsid w:val="004E5B71"/>
    <w:rsid w:val="004E5C4A"/>
    <w:rsid w:val="004E612A"/>
    <w:rsid w:val="004E6334"/>
    <w:rsid w:val="004E650E"/>
    <w:rsid w:val="004E6716"/>
    <w:rsid w:val="004E6A3E"/>
    <w:rsid w:val="004E6AED"/>
    <w:rsid w:val="004E6B85"/>
    <w:rsid w:val="004E6DD8"/>
    <w:rsid w:val="004E6E90"/>
    <w:rsid w:val="004E71BC"/>
    <w:rsid w:val="004E730C"/>
    <w:rsid w:val="004E7668"/>
    <w:rsid w:val="004E76AC"/>
    <w:rsid w:val="004E76D7"/>
    <w:rsid w:val="004E790D"/>
    <w:rsid w:val="004E79A1"/>
    <w:rsid w:val="004E7B7E"/>
    <w:rsid w:val="004E7FBD"/>
    <w:rsid w:val="004F0112"/>
    <w:rsid w:val="004F0537"/>
    <w:rsid w:val="004F0597"/>
    <w:rsid w:val="004F11C2"/>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94C"/>
    <w:rsid w:val="004F5A7A"/>
    <w:rsid w:val="004F5DD9"/>
    <w:rsid w:val="004F5E47"/>
    <w:rsid w:val="004F5F68"/>
    <w:rsid w:val="004F6046"/>
    <w:rsid w:val="004F60BC"/>
    <w:rsid w:val="004F6180"/>
    <w:rsid w:val="004F620D"/>
    <w:rsid w:val="004F628A"/>
    <w:rsid w:val="004F63DB"/>
    <w:rsid w:val="004F66BC"/>
    <w:rsid w:val="004F66EB"/>
    <w:rsid w:val="004F73AA"/>
    <w:rsid w:val="004F76B9"/>
    <w:rsid w:val="004F79D8"/>
    <w:rsid w:val="005005D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022"/>
    <w:rsid w:val="00503118"/>
    <w:rsid w:val="0050339A"/>
    <w:rsid w:val="005037D8"/>
    <w:rsid w:val="005038B8"/>
    <w:rsid w:val="00503B91"/>
    <w:rsid w:val="00503F90"/>
    <w:rsid w:val="0050403C"/>
    <w:rsid w:val="00504074"/>
    <w:rsid w:val="00504358"/>
    <w:rsid w:val="0050450C"/>
    <w:rsid w:val="0050467F"/>
    <w:rsid w:val="0050480E"/>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D32"/>
    <w:rsid w:val="00506DED"/>
    <w:rsid w:val="00506F12"/>
    <w:rsid w:val="00506FB1"/>
    <w:rsid w:val="00507164"/>
    <w:rsid w:val="005071DE"/>
    <w:rsid w:val="00507601"/>
    <w:rsid w:val="00507BD7"/>
    <w:rsid w:val="00507DEC"/>
    <w:rsid w:val="00507F5C"/>
    <w:rsid w:val="00507F85"/>
    <w:rsid w:val="00510268"/>
    <w:rsid w:val="005102E6"/>
    <w:rsid w:val="00510508"/>
    <w:rsid w:val="00510764"/>
    <w:rsid w:val="0051079C"/>
    <w:rsid w:val="00510A92"/>
    <w:rsid w:val="00510DFB"/>
    <w:rsid w:val="00511132"/>
    <w:rsid w:val="0051163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A2F"/>
    <w:rsid w:val="00514A4F"/>
    <w:rsid w:val="00514DB8"/>
    <w:rsid w:val="00514E40"/>
    <w:rsid w:val="00515264"/>
    <w:rsid w:val="00515C2B"/>
    <w:rsid w:val="00515C5D"/>
    <w:rsid w:val="005162AD"/>
    <w:rsid w:val="005168FF"/>
    <w:rsid w:val="00516CB5"/>
    <w:rsid w:val="00516CF8"/>
    <w:rsid w:val="00516FDA"/>
    <w:rsid w:val="00517092"/>
    <w:rsid w:val="0051738B"/>
    <w:rsid w:val="0051769A"/>
    <w:rsid w:val="005177C3"/>
    <w:rsid w:val="0051782F"/>
    <w:rsid w:val="00517983"/>
    <w:rsid w:val="00517B01"/>
    <w:rsid w:val="00517CB2"/>
    <w:rsid w:val="005200C2"/>
    <w:rsid w:val="005205E4"/>
    <w:rsid w:val="0052071C"/>
    <w:rsid w:val="0052083B"/>
    <w:rsid w:val="00520B3E"/>
    <w:rsid w:val="00520D27"/>
    <w:rsid w:val="00520E0E"/>
    <w:rsid w:val="00520E98"/>
    <w:rsid w:val="00521021"/>
    <w:rsid w:val="0052114D"/>
    <w:rsid w:val="00521599"/>
    <w:rsid w:val="00521780"/>
    <w:rsid w:val="005219AC"/>
    <w:rsid w:val="00521BA7"/>
    <w:rsid w:val="00521D44"/>
    <w:rsid w:val="0052228F"/>
    <w:rsid w:val="005223ED"/>
    <w:rsid w:val="00522A21"/>
    <w:rsid w:val="00522D15"/>
    <w:rsid w:val="00522E72"/>
    <w:rsid w:val="00522F18"/>
    <w:rsid w:val="00523043"/>
    <w:rsid w:val="00523324"/>
    <w:rsid w:val="005239C0"/>
    <w:rsid w:val="00524312"/>
    <w:rsid w:val="0052464A"/>
    <w:rsid w:val="00524748"/>
    <w:rsid w:val="00524B3E"/>
    <w:rsid w:val="00524C7E"/>
    <w:rsid w:val="0052549D"/>
    <w:rsid w:val="00525514"/>
    <w:rsid w:val="0052565B"/>
    <w:rsid w:val="00525840"/>
    <w:rsid w:val="00525A0B"/>
    <w:rsid w:val="00525EC6"/>
    <w:rsid w:val="00525EFF"/>
    <w:rsid w:val="00526140"/>
    <w:rsid w:val="005261CC"/>
    <w:rsid w:val="005262AF"/>
    <w:rsid w:val="00526311"/>
    <w:rsid w:val="00526390"/>
    <w:rsid w:val="00526404"/>
    <w:rsid w:val="005266EC"/>
    <w:rsid w:val="005267C0"/>
    <w:rsid w:val="00526C89"/>
    <w:rsid w:val="00526DC5"/>
    <w:rsid w:val="005272A0"/>
    <w:rsid w:val="00527456"/>
    <w:rsid w:val="0052746A"/>
    <w:rsid w:val="005276AA"/>
    <w:rsid w:val="005278EE"/>
    <w:rsid w:val="005279C2"/>
    <w:rsid w:val="005279D3"/>
    <w:rsid w:val="00527B21"/>
    <w:rsid w:val="00527EFB"/>
    <w:rsid w:val="00530383"/>
    <w:rsid w:val="00530B32"/>
    <w:rsid w:val="00530F72"/>
    <w:rsid w:val="00530FE6"/>
    <w:rsid w:val="00531736"/>
    <w:rsid w:val="00531AB3"/>
    <w:rsid w:val="00531E4D"/>
    <w:rsid w:val="00531F00"/>
    <w:rsid w:val="0053223C"/>
    <w:rsid w:val="00532366"/>
    <w:rsid w:val="00532742"/>
    <w:rsid w:val="00532DAE"/>
    <w:rsid w:val="00532E6F"/>
    <w:rsid w:val="00533134"/>
    <w:rsid w:val="00533206"/>
    <w:rsid w:val="00533436"/>
    <w:rsid w:val="005339E4"/>
    <w:rsid w:val="00533AE2"/>
    <w:rsid w:val="00533BCB"/>
    <w:rsid w:val="00533D20"/>
    <w:rsid w:val="00534426"/>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811"/>
    <w:rsid w:val="00537AC9"/>
    <w:rsid w:val="00537AE7"/>
    <w:rsid w:val="00537B6F"/>
    <w:rsid w:val="00540219"/>
    <w:rsid w:val="0054027D"/>
    <w:rsid w:val="0054060E"/>
    <w:rsid w:val="00540616"/>
    <w:rsid w:val="0054074E"/>
    <w:rsid w:val="005412B3"/>
    <w:rsid w:val="00541580"/>
    <w:rsid w:val="005415A2"/>
    <w:rsid w:val="0054166A"/>
    <w:rsid w:val="00541832"/>
    <w:rsid w:val="00541B73"/>
    <w:rsid w:val="00541D6C"/>
    <w:rsid w:val="00541DA9"/>
    <w:rsid w:val="00541E21"/>
    <w:rsid w:val="00542507"/>
    <w:rsid w:val="00542A8A"/>
    <w:rsid w:val="00542D42"/>
    <w:rsid w:val="00542DBF"/>
    <w:rsid w:val="00543332"/>
    <w:rsid w:val="005433B6"/>
    <w:rsid w:val="0054350F"/>
    <w:rsid w:val="005438A0"/>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C92"/>
    <w:rsid w:val="00545E0D"/>
    <w:rsid w:val="005460D2"/>
    <w:rsid w:val="005461F1"/>
    <w:rsid w:val="00546370"/>
    <w:rsid w:val="005463DC"/>
    <w:rsid w:val="005463EB"/>
    <w:rsid w:val="00546576"/>
    <w:rsid w:val="005467A5"/>
    <w:rsid w:val="0054688C"/>
    <w:rsid w:val="00546B4F"/>
    <w:rsid w:val="00546CBF"/>
    <w:rsid w:val="00546D48"/>
    <w:rsid w:val="00546E01"/>
    <w:rsid w:val="00546FA2"/>
    <w:rsid w:val="0054738C"/>
    <w:rsid w:val="005473EA"/>
    <w:rsid w:val="00547684"/>
    <w:rsid w:val="00547792"/>
    <w:rsid w:val="0054788D"/>
    <w:rsid w:val="00547FE9"/>
    <w:rsid w:val="005501C9"/>
    <w:rsid w:val="005503E8"/>
    <w:rsid w:val="00550483"/>
    <w:rsid w:val="00550C5D"/>
    <w:rsid w:val="00550D8B"/>
    <w:rsid w:val="00551101"/>
    <w:rsid w:val="00551274"/>
    <w:rsid w:val="0055193D"/>
    <w:rsid w:val="00551AD3"/>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64B"/>
    <w:rsid w:val="00554A39"/>
    <w:rsid w:val="00554C3F"/>
    <w:rsid w:val="00554FC7"/>
    <w:rsid w:val="00555146"/>
    <w:rsid w:val="005553D7"/>
    <w:rsid w:val="005555BA"/>
    <w:rsid w:val="0055586E"/>
    <w:rsid w:val="00555C89"/>
    <w:rsid w:val="00555D70"/>
    <w:rsid w:val="00555E71"/>
    <w:rsid w:val="00555F8E"/>
    <w:rsid w:val="0055619D"/>
    <w:rsid w:val="0055655B"/>
    <w:rsid w:val="005568B9"/>
    <w:rsid w:val="00556A1E"/>
    <w:rsid w:val="00556A6C"/>
    <w:rsid w:val="00556E6B"/>
    <w:rsid w:val="00556FCE"/>
    <w:rsid w:val="00557078"/>
    <w:rsid w:val="00557145"/>
    <w:rsid w:val="005571F5"/>
    <w:rsid w:val="00557874"/>
    <w:rsid w:val="00560C40"/>
    <w:rsid w:val="00561323"/>
    <w:rsid w:val="0056150D"/>
    <w:rsid w:val="00561994"/>
    <w:rsid w:val="00561A49"/>
    <w:rsid w:val="00561B55"/>
    <w:rsid w:val="00561CF3"/>
    <w:rsid w:val="0056204A"/>
    <w:rsid w:val="00562A70"/>
    <w:rsid w:val="00562C03"/>
    <w:rsid w:val="00562E69"/>
    <w:rsid w:val="00563161"/>
    <w:rsid w:val="0056324D"/>
    <w:rsid w:val="0056329B"/>
    <w:rsid w:val="005633F2"/>
    <w:rsid w:val="00563446"/>
    <w:rsid w:val="00563620"/>
    <w:rsid w:val="005638C0"/>
    <w:rsid w:val="0056398A"/>
    <w:rsid w:val="00563AD2"/>
    <w:rsid w:val="00563DCB"/>
    <w:rsid w:val="00563E2F"/>
    <w:rsid w:val="005640EE"/>
    <w:rsid w:val="0056466C"/>
    <w:rsid w:val="005647B7"/>
    <w:rsid w:val="00564A7D"/>
    <w:rsid w:val="00564DE8"/>
    <w:rsid w:val="00564F58"/>
    <w:rsid w:val="0056532B"/>
    <w:rsid w:val="00565586"/>
    <w:rsid w:val="0056568F"/>
    <w:rsid w:val="005657A8"/>
    <w:rsid w:val="005658BB"/>
    <w:rsid w:val="00565A22"/>
    <w:rsid w:val="00565B4A"/>
    <w:rsid w:val="00565FF1"/>
    <w:rsid w:val="005665AD"/>
    <w:rsid w:val="00566B95"/>
    <w:rsid w:val="00566D1D"/>
    <w:rsid w:val="0056700B"/>
    <w:rsid w:val="00567176"/>
    <w:rsid w:val="00567250"/>
    <w:rsid w:val="00567285"/>
    <w:rsid w:val="005672CC"/>
    <w:rsid w:val="0056730A"/>
    <w:rsid w:val="00567374"/>
    <w:rsid w:val="005673BA"/>
    <w:rsid w:val="00567494"/>
    <w:rsid w:val="00567815"/>
    <w:rsid w:val="00567BD4"/>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4C56"/>
    <w:rsid w:val="0057529B"/>
    <w:rsid w:val="0057551D"/>
    <w:rsid w:val="0057557F"/>
    <w:rsid w:val="005757EF"/>
    <w:rsid w:val="005758B1"/>
    <w:rsid w:val="00575AB3"/>
    <w:rsid w:val="00575C8E"/>
    <w:rsid w:val="00575D52"/>
    <w:rsid w:val="00576256"/>
    <w:rsid w:val="0057633F"/>
    <w:rsid w:val="005765DE"/>
    <w:rsid w:val="0057672B"/>
    <w:rsid w:val="00576794"/>
    <w:rsid w:val="00576F3B"/>
    <w:rsid w:val="00576F73"/>
    <w:rsid w:val="005772D5"/>
    <w:rsid w:val="005775F8"/>
    <w:rsid w:val="00577B3A"/>
    <w:rsid w:val="00577BCC"/>
    <w:rsid w:val="00577CC5"/>
    <w:rsid w:val="00577DBF"/>
    <w:rsid w:val="00577EB1"/>
    <w:rsid w:val="00580090"/>
    <w:rsid w:val="0058022A"/>
    <w:rsid w:val="00580733"/>
    <w:rsid w:val="00580B3C"/>
    <w:rsid w:val="00580D84"/>
    <w:rsid w:val="00581043"/>
    <w:rsid w:val="0058184C"/>
    <w:rsid w:val="0058199E"/>
    <w:rsid w:val="00581D05"/>
    <w:rsid w:val="00581E86"/>
    <w:rsid w:val="00581FAB"/>
    <w:rsid w:val="00581FED"/>
    <w:rsid w:val="00582073"/>
    <w:rsid w:val="00582357"/>
    <w:rsid w:val="00582665"/>
    <w:rsid w:val="005827CA"/>
    <w:rsid w:val="005827FD"/>
    <w:rsid w:val="00582805"/>
    <w:rsid w:val="0058321E"/>
    <w:rsid w:val="00583604"/>
    <w:rsid w:val="00583B27"/>
    <w:rsid w:val="00583D4C"/>
    <w:rsid w:val="00583DB1"/>
    <w:rsid w:val="00583DC6"/>
    <w:rsid w:val="00583E3C"/>
    <w:rsid w:val="00584253"/>
    <w:rsid w:val="0058470B"/>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467"/>
    <w:rsid w:val="00591E85"/>
    <w:rsid w:val="00591E9E"/>
    <w:rsid w:val="00591FA6"/>
    <w:rsid w:val="005920F4"/>
    <w:rsid w:val="005921EE"/>
    <w:rsid w:val="00592348"/>
    <w:rsid w:val="0059294C"/>
    <w:rsid w:val="00592FAA"/>
    <w:rsid w:val="005932AF"/>
    <w:rsid w:val="0059356B"/>
    <w:rsid w:val="00593573"/>
    <w:rsid w:val="00593ACD"/>
    <w:rsid w:val="00593EEB"/>
    <w:rsid w:val="005944D9"/>
    <w:rsid w:val="0059454C"/>
    <w:rsid w:val="00594689"/>
    <w:rsid w:val="0059485E"/>
    <w:rsid w:val="00594891"/>
    <w:rsid w:val="00594CD5"/>
    <w:rsid w:val="00594D70"/>
    <w:rsid w:val="00594FD6"/>
    <w:rsid w:val="00595246"/>
    <w:rsid w:val="005954FD"/>
    <w:rsid w:val="00595838"/>
    <w:rsid w:val="00595CEF"/>
    <w:rsid w:val="005964B2"/>
    <w:rsid w:val="005967EB"/>
    <w:rsid w:val="0059685E"/>
    <w:rsid w:val="005968DD"/>
    <w:rsid w:val="00596C58"/>
    <w:rsid w:val="00596D4B"/>
    <w:rsid w:val="00596DFC"/>
    <w:rsid w:val="00597A2A"/>
    <w:rsid w:val="00597B7A"/>
    <w:rsid w:val="005A040E"/>
    <w:rsid w:val="005A0627"/>
    <w:rsid w:val="005A0701"/>
    <w:rsid w:val="005A0B9A"/>
    <w:rsid w:val="005A0BCD"/>
    <w:rsid w:val="005A0BFA"/>
    <w:rsid w:val="005A0CFF"/>
    <w:rsid w:val="005A1278"/>
    <w:rsid w:val="005A17A1"/>
    <w:rsid w:val="005A17ED"/>
    <w:rsid w:val="005A1903"/>
    <w:rsid w:val="005A1D0A"/>
    <w:rsid w:val="005A2019"/>
    <w:rsid w:val="005A2186"/>
    <w:rsid w:val="005A22CC"/>
    <w:rsid w:val="005A2412"/>
    <w:rsid w:val="005A2B09"/>
    <w:rsid w:val="005A2CC3"/>
    <w:rsid w:val="005A2E3B"/>
    <w:rsid w:val="005A34D8"/>
    <w:rsid w:val="005A3625"/>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F02"/>
    <w:rsid w:val="005A748B"/>
    <w:rsid w:val="005A7BBE"/>
    <w:rsid w:val="005A7C01"/>
    <w:rsid w:val="005A7ECD"/>
    <w:rsid w:val="005B020D"/>
    <w:rsid w:val="005B0245"/>
    <w:rsid w:val="005B02F7"/>
    <w:rsid w:val="005B02FD"/>
    <w:rsid w:val="005B0539"/>
    <w:rsid w:val="005B0632"/>
    <w:rsid w:val="005B07E4"/>
    <w:rsid w:val="005B0A7F"/>
    <w:rsid w:val="005B0CA2"/>
    <w:rsid w:val="005B1648"/>
    <w:rsid w:val="005B1A2F"/>
    <w:rsid w:val="005B1A67"/>
    <w:rsid w:val="005B1BFD"/>
    <w:rsid w:val="005B1E01"/>
    <w:rsid w:val="005B1E58"/>
    <w:rsid w:val="005B223B"/>
    <w:rsid w:val="005B2520"/>
    <w:rsid w:val="005B256D"/>
    <w:rsid w:val="005B262F"/>
    <w:rsid w:val="005B2A6D"/>
    <w:rsid w:val="005B2AE7"/>
    <w:rsid w:val="005B2C4D"/>
    <w:rsid w:val="005B2C98"/>
    <w:rsid w:val="005B2D7F"/>
    <w:rsid w:val="005B3117"/>
    <w:rsid w:val="005B320C"/>
    <w:rsid w:val="005B395E"/>
    <w:rsid w:val="005B3B60"/>
    <w:rsid w:val="005B3D93"/>
    <w:rsid w:val="005B3DEF"/>
    <w:rsid w:val="005B3E47"/>
    <w:rsid w:val="005B4420"/>
    <w:rsid w:val="005B45BF"/>
    <w:rsid w:val="005B4CAD"/>
    <w:rsid w:val="005B4DB4"/>
    <w:rsid w:val="005B4F15"/>
    <w:rsid w:val="005B4F50"/>
    <w:rsid w:val="005B5255"/>
    <w:rsid w:val="005B5265"/>
    <w:rsid w:val="005B56C5"/>
    <w:rsid w:val="005B5900"/>
    <w:rsid w:val="005B5ACB"/>
    <w:rsid w:val="005B5B81"/>
    <w:rsid w:val="005B5CE7"/>
    <w:rsid w:val="005B5E14"/>
    <w:rsid w:val="005B5FC7"/>
    <w:rsid w:val="005B61ED"/>
    <w:rsid w:val="005B62ED"/>
    <w:rsid w:val="005B6538"/>
    <w:rsid w:val="005B6996"/>
    <w:rsid w:val="005B6B2F"/>
    <w:rsid w:val="005B6C3C"/>
    <w:rsid w:val="005B6D51"/>
    <w:rsid w:val="005B6E13"/>
    <w:rsid w:val="005B77D5"/>
    <w:rsid w:val="005B78EA"/>
    <w:rsid w:val="005B7A69"/>
    <w:rsid w:val="005C029F"/>
    <w:rsid w:val="005C06C0"/>
    <w:rsid w:val="005C0AF0"/>
    <w:rsid w:val="005C10AC"/>
    <w:rsid w:val="005C12A1"/>
    <w:rsid w:val="005C1351"/>
    <w:rsid w:val="005C1771"/>
    <w:rsid w:val="005C1BF9"/>
    <w:rsid w:val="005C1CF1"/>
    <w:rsid w:val="005C1E2C"/>
    <w:rsid w:val="005C1E79"/>
    <w:rsid w:val="005C1E7A"/>
    <w:rsid w:val="005C2050"/>
    <w:rsid w:val="005C2575"/>
    <w:rsid w:val="005C296B"/>
    <w:rsid w:val="005C2C4C"/>
    <w:rsid w:val="005C2DE8"/>
    <w:rsid w:val="005C3115"/>
    <w:rsid w:val="005C34A1"/>
    <w:rsid w:val="005C3911"/>
    <w:rsid w:val="005C39DF"/>
    <w:rsid w:val="005C3B71"/>
    <w:rsid w:val="005C3C15"/>
    <w:rsid w:val="005C4201"/>
    <w:rsid w:val="005C4254"/>
    <w:rsid w:val="005C4429"/>
    <w:rsid w:val="005C466F"/>
    <w:rsid w:val="005C4A71"/>
    <w:rsid w:val="005C51A7"/>
    <w:rsid w:val="005C5391"/>
    <w:rsid w:val="005C546F"/>
    <w:rsid w:val="005C54A1"/>
    <w:rsid w:val="005C585F"/>
    <w:rsid w:val="005C5E5D"/>
    <w:rsid w:val="005C5EE3"/>
    <w:rsid w:val="005C60E1"/>
    <w:rsid w:val="005C685A"/>
    <w:rsid w:val="005C6969"/>
    <w:rsid w:val="005C6B3D"/>
    <w:rsid w:val="005C6F98"/>
    <w:rsid w:val="005C7131"/>
    <w:rsid w:val="005C72FD"/>
    <w:rsid w:val="005C738F"/>
    <w:rsid w:val="005C746F"/>
    <w:rsid w:val="005C78DA"/>
    <w:rsid w:val="005C799D"/>
    <w:rsid w:val="005C7CD2"/>
    <w:rsid w:val="005C7FA4"/>
    <w:rsid w:val="005C7FB4"/>
    <w:rsid w:val="005D0064"/>
    <w:rsid w:val="005D0311"/>
    <w:rsid w:val="005D060E"/>
    <w:rsid w:val="005D0851"/>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513"/>
    <w:rsid w:val="005D2688"/>
    <w:rsid w:val="005D2789"/>
    <w:rsid w:val="005D2898"/>
    <w:rsid w:val="005D2C0A"/>
    <w:rsid w:val="005D2F16"/>
    <w:rsid w:val="005D311A"/>
    <w:rsid w:val="005D33CB"/>
    <w:rsid w:val="005D33E5"/>
    <w:rsid w:val="005D36E3"/>
    <w:rsid w:val="005D3C6B"/>
    <w:rsid w:val="005D3D4A"/>
    <w:rsid w:val="005D4262"/>
    <w:rsid w:val="005D439F"/>
    <w:rsid w:val="005D453E"/>
    <w:rsid w:val="005D45AA"/>
    <w:rsid w:val="005D4716"/>
    <w:rsid w:val="005D475D"/>
    <w:rsid w:val="005D484B"/>
    <w:rsid w:val="005D4964"/>
    <w:rsid w:val="005D4E60"/>
    <w:rsid w:val="005D5144"/>
    <w:rsid w:val="005D51CB"/>
    <w:rsid w:val="005D526A"/>
    <w:rsid w:val="005D5A81"/>
    <w:rsid w:val="005D5AB9"/>
    <w:rsid w:val="005D5CF8"/>
    <w:rsid w:val="005D6C11"/>
    <w:rsid w:val="005D6C25"/>
    <w:rsid w:val="005D6C68"/>
    <w:rsid w:val="005D7112"/>
    <w:rsid w:val="005D712E"/>
    <w:rsid w:val="005D7C25"/>
    <w:rsid w:val="005D7DA8"/>
    <w:rsid w:val="005D7E82"/>
    <w:rsid w:val="005E023F"/>
    <w:rsid w:val="005E027C"/>
    <w:rsid w:val="005E038F"/>
    <w:rsid w:val="005E039C"/>
    <w:rsid w:val="005E0706"/>
    <w:rsid w:val="005E07FC"/>
    <w:rsid w:val="005E091F"/>
    <w:rsid w:val="005E09AD"/>
    <w:rsid w:val="005E0A9D"/>
    <w:rsid w:val="005E1138"/>
    <w:rsid w:val="005E1210"/>
    <w:rsid w:val="005E17F5"/>
    <w:rsid w:val="005E18DA"/>
    <w:rsid w:val="005E1A19"/>
    <w:rsid w:val="005E1A3D"/>
    <w:rsid w:val="005E1A58"/>
    <w:rsid w:val="005E1AE8"/>
    <w:rsid w:val="005E1BA1"/>
    <w:rsid w:val="005E1CB4"/>
    <w:rsid w:val="005E1D9E"/>
    <w:rsid w:val="005E21DA"/>
    <w:rsid w:val="005E2489"/>
    <w:rsid w:val="005E2727"/>
    <w:rsid w:val="005E29CE"/>
    <w:rsid w:val="005E29EC"/>
    <w:rsid w:val="005E2DED"/>
    <w:rsid w:val="005E338A"/>
    <w:rsid w:val="005E3391"/>
    <w:rsid w:val="005E361D"/>
    <w:rsid w:val="005E371E"/>
    <w:rsid w:val="005E374B"/>
    <w:rsid w:val="005E4049"/>
    <w:rsid w:val="005E4125"/>
    <w:rsid w:val="005E4504"/>
    <w:rsid w:val="005E49B2"/>
    <w:rsid w:val="005E50B0"/>
    <w:rsid w:val="005E51B7"/>
    <w:rsid w:val="005E5228"/>
    <w:rsid w:val="005E5394"/>
    <w:rsid w:val="005E5BD0"/>
    <w:rsid w:val="005E5EB1"/>
    <w:rsid w:val="005E62BA"/>
    <w:rsid w:val="005E6748"/>
    <w:rsid w:val="005E75F7"/>
    <w:rsid w:val="005E7A7F"/>
    <w:rsid w:val="005E7EC9"/>
    <w:rsid w:val="005E7EE3"/>
    <w:rsid w:val="005F030B"/>
    <w:rsid w:val="005F05EC"/>
    <w:rsid w:val="005F0A3D"/>
    <w:rsid w:val="005F0A84"/>
    <w:rsid w:val="005F0B56"/>
    <w:rsid w:val="005F0C12"/>
    <w:rsid w:val="005F0E16"/>
    <w:rsid w:val="005F1197"/>
    <w:rsid w:val="005F182D"/>
    <w:rsid w:val="005F1D38"/>
    <w:rsid w:val="005F1D3D"/>
    <w:rsid w:val="005F1D93"/>
    <w:rsid w:val="005F1D99"/>
    <w:rsid w:val="005F2228"/>
    <w:rsid w:val="005F25FF"/>
    <w:rsid w:val="005F26B2"/>
    <w:rsid w:val="005F29EF"/>
    <w:rsid w:val="005F2C0B"/>
    <w:rsid w:val="005F2C88"/>
    <w:rsid w:val="005F371D"/>
    <w:rsid w:val="005F3A0D"/>
    <w:rsid w:val="005F3D9F"/>
    <w:rsid w:val="005F3E51"/>
    <w:rsid w:val="005F3FD4"/>
    <w:rsid w:val="005F4258"/>
    <w:rsid w:val="005F490D"/>
    <w:rsid w:val="005F4999"/>
    <w:rsid w:val="005F4ED9"/>
    <w:rsid w:val="005F50D3"/>
    <w:rsid w:val="005F5458"/>
    <w:rsid w:val="005F5705"/>
    <w:rsid w:val="005F57C6"/>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334"/>
    <w:rsid w:val="00600AD8"/>
    <w:rsid w:val="00600BEF"/>
    <w:rsid w:val="00600C9C"/>
    <w:rsid w:val="00600D1C"/>
    <w:rsid w:val="00600E73"/>
    <w:rsid w:val="00600FCF"/>
    <w:rsid w:val="00600FD7"/>
    <w:rsid w:val="00601251"/>
    <w:rsid w:val="006015CC"/>
    <w:rsid w:val="00601B24"/>
    <w:rsid w:val="00601BC8"/>
    <w:rsid w:val="00602041"/>
    <w:rsid w:val="0060245C"/>
    <w:rsid w:val="006024AA"/>
    <w:rsid w:val="0060251B"/>
    <w:rsid w:val="00602542"/>
    <w:rsid w:val="00602686"/>
    <w:rsid w:val="00602753"/>
    <w:rsid w:val="006027B4"/>
    <w:rsid w:val="006033FF"/>
    <w:rsid w:val="006036DF"/>
    <w:rsid w:val="00603840"/>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3E"/>
    <w:rsid w:val="00613FF0"/>
    <w:rsid w:val="00614126"/>
    <w:rsid w:val="00614207"/>
    <w:rsid w:val="00614456"/>
    <w:rsid w:val="00614A0F"/>
    <w:rsid w:val="00614B0C"/>
    <w:rsid w:val="00614C6E"/>
    <w:rsid w:val="00614DB7"/>
    <w:rsid w:val="006150DA"/>
    <w:rsid w:val="006151A1"/>
    <w:rsid w:val="006153E3"/>
    <w:rsid w:val="00615673"/>
    <w:rsid w:val="006157AD"/>
    <w:rsid w:val="00615EF3"/>
    <w:rsid w:val="00615FEF"/>
    <w:rsid w:val="0061642A"/>
    <w:rsid w:val="00616447"/>
    <w:rsid w:val="0061690B"/>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7CE"/>
    <w:rsid w:val="006228E0"/>
    <w:rsid w:val="00622B44"/>
    <w:rsid w:val="00622C50"/>
    <w:rsid w:val="00622DEB"/>
    <w:rsid w:val="00623165"/>
    <w:rsid w:val="0062325B"/>
    <w:rsid w:val="006232E7"/>
    <w:rsid w:val="006232FF"/>
    <w:rsid w:val="0062377C"/>
    <w:rsid w:val="0062382F"/>
    <w:rsid w:val="006239AF"/>
    <w:rsid w:val="00623A02"/>
    <w:rsid w:val="00623F0E"/>
    <w:rsid w:val="00624423"/>
    <w:rsid w:val="00624478"/>
    <w:rsid w:val="00624569"/>
    <w:rsid w:val="00624582"/>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073"/>
    <w:rsid w:val="0063338E"/>
    <w:rsid w:val="00633854"/>
    <w:rsid w:val="00633A06"/>
    <w:rsid w:val="00633A79"/>
    <w:rsid w:val="00634F6A"/>
    <w:rsid w:val="00635132"/>
    <w:rsid w:val="0063513E"/>
    <w:rsid w:val="0063530C"/>
    <w:rsid w:val="00635A26"/>
    <w:rsid w:val="00635A41"/>
    <w:rsid w:val="00635C78"/>
    <w:rsid w:val="00635DED"/>
    <w:rsid w:val="00635DF5"/>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902"/>
    <w:rsid w:val="00646A34"/>
    <w:rsid w:val="00646B2A"/>
    <w:rsid w:val="00646B50"/>
    <w:rsid w:val="00646B71"/>
    <w:rsid w:val="00646B7F"/>
    <w:rsid w:val="00646BE8"/>
    <w:rsid w:val="0064715F"/>
    <w:rsid w:val="00647250"/>
    <w:rsid w:val="00647516"/>
    <w:rsid w:val="00650289"/>
    <w:rsid w:val="00650372"/>
    <w:rsid w:val="006507F5"/>
    <w:rsid w:val="00650976"/>
    <w:rsid w:val="00650BD1"/>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168"/>
    <w:rsid w:val="006542F9"/>
    <w:rsid w:val="00654429"/>
    <w:rsid w:val="006544DB"/>
    <w:rsid w:val="00654659"/>
    <w:rsid w:val="00654B5D"/>
    <w:rsid w:val="00654C67"/>
    <w:rsid w:val="00654FE0"/>
    <w:rsid w:val="00655001"/>
    <w:rsid w:val="0065525D"/>
    <w:rsid w:val="006555A2"/>
    <w:rsid w:val="006555EE"/>
    <w:rsid w:val="0065592E"/>
    <w:rsid w:val="00655E63"/>
    <w:rsid w:val="00656075"/>
    <w:rsid w:val="0065619B"/>
    <w:rsid w:val="0065650E"/>
    <w:rsid w:val="0065659F"/>
    <w:rsid w:val="006567AA"/>
    <w:rsid w:val="00656B95"/>
    <w:rsid w:val="0065705B"/>
    <w:rsid w:val="0065718E"/>
    <w:rsid w:val="006571A6"/>
    <w:rsid w:val="00657718"/>
    <w:rsid w:val="006578C5"/>
    <w:rsid w:val="00657C22"/>
    <w:rsid w:val="00657CDB"/>
    <w:rsid w:val="00657EBF"/>
    <w:rsid w:val="00657F76"/>
    <w:rsid w:val="00657FD5"/>
    <w:rsid w:val="00660553"/>
    <w:rsid w:val="00660751"/>
    <w:rsid w:val="006608BA"/>
    <w:rsid w:val="0066096A"/>
    <w:rsid w:val="00660D16"/>
    <w:rsid w:val="00661093"/>
    <w:rsid w:val="006610EC"/>
    <w:rsid w:val="006614F5"/>
    <w:rsid w:val="00661851"/>
    <w:rsid w:val="00661921"/>
    <w:rsid w:val="0066198B"/>
    <w:rsid w:val="00661CFD"/>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63"/>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C94"/>
    <w:rsid w:val="00673E15"/>
    <w:rsid w:val="00674318"/>
    <w:rsid w:val="00674339"/>
    <w:rsid w:val="00674517"/>
    <w:rsid w:val="0067530F"/>
    <w:rsid w:val="00675750"/>
    <w:rsid w:val="00675A3E"/>
    <w:rsid w:val="00675AA3"/>
    <w:rsid w:val="00675EF8"/>
    <w:rsid w:val="00675F48"/>
    <w:rsid w:val="0067687B"/>
    <w:rsid w:val="00676913"/>
    <w:rsid w:val="00676BC8"/>
    <w:rsid w:val="00676F62"/>
    <w:rsid w:val="006771B7"/>
    <w:rsid w:val="006772E1"/>
    <w:rsid w:val="00677515"/>
    <w:rsid w:val="00677B70"/>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CF7"/>
    <w:rsid w:val="00685EC8"/>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41F"/>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91E"/>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80D"/>
    <w:rsid w:val="006A5A5A"/>
    <w:rsid w:val="006A5B86"/>
    <w:rsid w:val="006A5B98"/>
    <w:rsid w:val="006A5E6E"/>
    <w:rsid w:val="006A620E"/>
    <w:rsid w:val="006A62E0"/>
    <w:rsid w:val="006A644C"/>
    <w:rsid w:val="006A67F9"/>
    <w:rsid w:val="006A6AB5"/>
    <w:rsid w:val="006A6AC3"/>
    <w:rsid w:val="006A6F0C"/>
    <w:rsid w:val="006A6F50"/>
    <w:rsid w:val="006A708C"/>
    <w:rsid w:val="006A72F1"/>
    <w:rsid w:val="006A7470"/>
    <w:rsid w:val="006A753D"/>
    <w:rsid w:val="006A777D"/>
    <w:rsid w:val="006A79E0"/>
    <w:rsid w:val="006A7A17"/>
    <w:rsid w:val="006A7EA0"/>
    <w:rsid w:val="006B0014"/>
    <w:rsid w:val="006B0053"/>
    <w:rsid w:val="006B01C2"/>
    <w:rsid w:val="006B025C"/>
    <w:rsid w:val="006B043F"/>
    <w:rsid w:val="006B04A2"/>
    <w:rsid w:val="006B060A"/>
    <w:rsid w:val="006B092D"/>
    <w:rsid w:val="006B0F1D"/>
    <w:rsid w:val="006B0FF4"/>
    <w:rsid w:val="006B10B4"/>
    <w:rsid w:val="006B11B2"/>
    <w:rsid w:val="006B1462"/>
    <w:rsid w:val="006B1467"/>
    <w:rsid w:val="006B1861"/>
    <w:rsid w:val="006B1A68"/>
    <w:rsid w:val="006B1AA2"/>
    <w:rsid w:val="006B1F32"/>
    <w:rsid w:val="006B2B84"/>
    <w:rsid w:val="006B2DD0"/>
    <w:rsid w:val="006B32C6"/>
    <w:rsid w:val="006B3554"/>
    <w:rsid w:val="006B39C3"/>
    <w:rsid w:val="006B3DCB"/>
    <w:rsid w:val="006B3FDE"/>
    <w:rsid w:val="006B40D6"/>
    <w:rsid w:val="006B41AE"/>
    <w:rsid w:val="006B4757"/>
    <w:rsid w:val="006B4953"/>
    <w:rsid w:val="006B4B8F"/>
    <w:rsid w:val="006B4E6A"/>
    <w:rsid w:val="006B55DD"/>
    <w:rsid w:val="006B570F"/>
    <w:rsid w:val="006B59FC"/>
    <w:rsid w:val="006B5B3B"/>
    <w:rsid w:val="006B5E37"/>
    <w:rsid w:val="006B5E4E"/>
    <w:rsid w:val="006B63AC"/>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1104"/>
    <w:rsid w:val="006C1206"/>
    <w:rsid w:val="006C1312"/>
    <w:rsid w:val="006C1358"/>
    <w:rsid w:val="006C170C"/>
    <w:rsid w:val="006C1AEA"/>
    <w:rsid w:val="006C1D08"/>
    <w:rsid w:val="006C20A0"/>
    <w:rsid w:val="006C239E"/>
    <w:rsid w:val="006C23CF"/>
    <w:rsid w:val="006C27CB"/>
    <w:rsid w:val="006C2862"/>
    <w:rsid w:val="006C2C5E"/>
    <w:rsid w:val="006C2D9A"/>
    <w:rsid w:val="006C2E94"/>
    <w:rsid w:val="006C3127"/>
    <w:rsid w:val="006C34B3"/>
    <w:rsid w:val="006C3802"/>
    <w:rsid w:val="006C39EE"/>
    <w:rsid w:val="006C3A63"/>
    <w:rsid w:val="006C3EC1"/>
    <w:rsid w:val="006C3FBC"/>
    <w:rsid w:val="006C409C"/>
    <w:rsid w:val="006C42A2"/>
    <w:rsid w:val="006C439B"/>
    <w:rsid w:val="006C43E2"/>
    <w:rsid w:val="006C4483"/>
    <w:rsid w:val="006C47EF"/>
    <w:rsid w:val="006C4B32"/>
    <w:rsid w:val="006C4CE9"/>
    <w:rsid w:val="006C4FA7"/>
    <w:rsid w:val="006C503F"/>
    <w:rsid w:val="006C5256"/>
    <w:rsid w:val="006C5322"/>
    <w:rsid w:val="006C5499"/>
    <w:rsid w:val="006C56B8"/>
    <w:rsid w:val="006C5DE1"/>
    <w:rsid w:val="006C6077"/>
    <w:rsid w:val="006C65DB"/>
    <w:rsid w:val="006C660F"/>
    <w:rsid w:val="006C6A5E"/>
    <w:rsid w:val="006C6B0A"/>
    <w:rsid w:val="006C6C72"/>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88D"/>
    <w:rsid w:val="006D3B3C"/>
    <w:rsid w:val="006D3CA2"/>
    <w:rsid w:val="006D3EAF"/>
    <w:rsid w:val="006D433C"/>
    <w:rsid w:val="006D4771"/>
    <w:rsid w:val="006D4977"/>
    <w:rsid w:val="006D4A1F"/>
    <w:rsid w:val="006D4DA3"/>
    <w:rsid w:val="006D5105"/>
    <w:rsid w:val="006D5123"/>
    <w:rsid w:val="006D537F"/>
    <w:rsid w:val="006D55BE"/>
    <w:rsid w:val="006D58FA"/>
    <w:rsid w:val="006D6083"/>
    <w:rsid w:val="006D67A0"/>
    <w:rsid w:val="006D6AC0"/>
    <w:rsid w:val="006D6E22"/>
    <w:rsid w:val="006D6FC3"/>
    <w:rsid w:val="006D75BE"/>
    <w:rsid w:val="006D77C2"/>
    <w:rsid w:val="006D7B49"/>
    <w:rsid w:val="006D7E2E"/>
    <w:rsid w:val="006D7EC6"/>
    <w:rsid w:val="006E0053"/>
    <w:rsid w:val="006E0116"/>
    <w:rsid w:val="006E04BB"/>
    <w:rsid w:val="006E069D"/>
    <w:rsid w:val="006E0880"/>
    <w:rsid w:val="006E0889"/>
    <w:rsid w:val="006E097B"/>
    <w:rsid w:val="006E0F6C"/>
    <w:rsid w:val="006E1536"/>
    <w:rsid w:val="006E1759"/>
    <w:rsid w:val="006E1C24"/>
    <w:rsid w:val="006E1E1E"/>
    <w:rsid w:val="006E20F4"/>
    <w:rsid w:val="006E220D"/>
    <w:rsid w:val="006E249F"/>
    <w:rsid w:val="006E25E5"/>
    <w:rsid w:val="006E2A5D"/>
    <w:rsid w:val="006E2A72"/>
    <w:rsid w:val="006E2ED5"/>
    <w:rsid w:val="006E2F6D"/>
    <w:rsid w:val="006E3254"/>
    <w:rsid w:val="006E343B"/>
    <w:rsid w:val="006E3AE1"/>
    <w:rsid w:val="006E3EAB"/>
    <w:rsid w:val="006E3F23"/>
    <w:rsid w:val="006E3F8B"/>
    <w:rsid w:val="006E411D"/>
    <w:rsid w:val="006E413C"/>
    <w:rsid w:val="006E4392"/>
    <w:rsid w:val="006E4BB6"/>
    <w:rsid w:val="006E517F"/>
    <w:rsid w:val="006E550B"/>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2136"/>
    <w:rsid w:val="006F227F"/>
    <w:rsid w:val="006F2422"/>
    <w:rsid w:val="006F245C"/>
    <w:rsid w:val="006F26B1"/>
    <w:rsid w:val="006F2DF1"/>
    <w:rsid w:val="006F2F6F"/>
    <w:rsid w:val="006F3488"/>
    <w:rsid w:val="006F37AE"/>
    <w:rsid w:val="006F39E9"/>
    <w:rsid w:val="006F3A46"/>
    <w:rsid w:val="006F3BED"/>
    <w:rsid w:val="006F3BFF"/>
    <w:rsid w:val="006F3C80"/>
    <w:rsid w:val="006F3D40"/>
    <w:rsid w:val="006F3E9F"/>
    <w:rsid w:val="006F3EF2"/>
    <w:rsid w:val="006F3FDF"/>
    <w:rsid w:val="006F40AE"/>
    <w:rsid w:val="006F40C1"/>
    <w:rsid w:val="006F41E1"/>
    <w:rsid w:val="006F42A7"/>
    <w:rsid w:val="006F430F"/>
    <w:rsid w:val="006F4D0D"/>
    <w:rsid w:val="006F5504"/>
    <w:rsid w:val="006F550C"/>
    <w:rsid w:val="006F5841"/>
    <w:rsid w:val="006F5A49"/>
    <w:rsid w:val="006F5ABF"/>
    <w:rsid w:val="006F5AD2"/>
    <w:rsid w:val="006F5D12"/>
    <w:rsid w:val="006F5DB2"/>
    <w:rsid w:val="006F5E1D"/>
    <w:rsid w:val="006F607D"/>
    <w:rsid w:val="006F60F5"/>
    <w:rsid w:val="006F6272"/>
    <w:rsid w:val="006F65DE"/>
    <w:rsid w:val="006F6837"/>
    <w:rsid w:val="006F6B15"/>
    <w:rsid w:val="006F6D78"/>
    <w:rsid w:val="006F6D9E"/>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22DD"/>
    <w:rsid w:val="007023AB"/>
    <w:rsid w:val="0070258A"/>
    <w:rsid w:val="007026A6"/>
    <w:rsid w:val="007029AA"/>
    <w:rsid w:val="00702AA5"/>
    <w:rsid w:val="00702C79"/>
    <w:rsid w:val="00702C92"/>
    <w:rsid w:val="00702D08"/>
    <w:rsid w:val="00702E1F"/>
    <w:rsid w:val="00703162"/>
    <w:rsid w:val="00703C40"/>
    <w:rsid w:val="00703CD3"/>
    <w:rsid w:val="00703E00"/>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0BE"/>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1D6D"/>
    <w:rsid w:val="00711F52"/>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58"/>
    <w:rsid w:val="00720E7B"/>
    <w:rsid w:val="00720F02"/>
    <w:rsid w:val="00720F22"/>
    <w:rsid w:val="00721170"/>
    <w:rsid w:val="00721440"/>
    <w:rsid w:val="007215CB"/>
    <w:rsid w:val="00721628"/>
    <w:rsid w:val="0072162A"/>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E4"/>
    <w:rsid w:val="0072423B"/>
    <w:rsid w:val="0072439B"/>
    <w:rsid w:val="007244CE"/>
    <w:rsid w:val="00724896"/>
    <w:rsid w:val="007248C9"/>
    <w:rsid w:val="00724F55"/>
    <w:rsid w:val="007250FA"/>
    <w:rsid w:val="0072556C"/>
    <w:rsid w:val="007256F4"/>
    <w:rsid w:val="007258D2"/>
    <w:rsid w:val="00726434"/>
    <w:rsid w:val="00726648"/>
    <w:rsid w:val="007267CA"/>
    <w:rsid w:val="00726AA7"/>
    <w:rsid w:val="00726B9B"/>
    <w:rsid w:val="00726F5F"/>
    <w:rsid w:val="00727013"/>
    <w:rsid w:val="00727431"/>
    <w:rsid w:val="007277AD"/>
    <w:rsid w:val="00727D26"/>
    <w:rsid w:val="00727DE6"/>
    <w:rsid w:val="007301C8"/>
    <w:rsid w:val="00730378"/>
    <w:rsid w:val="007304EC"/>
    <w:rsid w:val="00731671"/>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2FA2"/>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6144"/>
    <w:rsid w:val="007361F5"/>
    <w:rsid w:val="00736303"/>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0FBA"/>
    <w:rsid w:val="00741004"/>
    <w:rsid w:val="0074121E"/>
    <w:rsid w:val="00741353"/>
    <w:rsid w:val="007416B8"/>
    <w:rsid w:val="00741AE7"/>
    <w:rsid w:val="00741E57"/>
    <w:rsid w:val="00741F30"/>
    <w:rsid w:val="00742133"/>
    <w:rsid w:val="0074261F"/>
    <w:rsid w:val="007426AC"/>
    <w:rsid w:val="00742C17"/>
    <w:rsid w:val="00743116"/>
    <w:rsid w:val="00743606"/>
    <w:rsid w:val="00743DC9"/>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8DA"/>
    <w:rsid w:val="00750DDA"/>
    <w:rsid w:val="00750F9B"/>
    <w:rsid w:val="00751158"/>
    <w:rsid w:val="00751968"/>
    <w:rsid w:val="00751E03"/>
    <w:rsid w:val="00751E31"/>
    <w:rsid w:val="00751F90"/>
    <w:rsid w:val="0075204F"/>
    <w:rsid w:val="007520A1"/>
    <w:rsid w:val="007520FC"/>
    <w:rsid w:val="00752364"/>
    <w:rsid w:val="0075262C"/>
    <w:rsid w:val="00752642"/>
    <w:rsid w:val="00752674"/>
    <w:rsid w:val="00752943"/>
    <w:rsid w:val="00752D25"/>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AF4"/>
    <w:rsid w:val="00756C80"/>
    <w:rsid w:val="007575E0"/>
    <w:rsid w:val="007577DB"/>
    <w:rsid w:val="007600FA"/>
    <w:rsid w:val="00760164"/>
    <w:rsid w:val="007601E1"/>
    <w:rsid w:val="0076051D"/>
    <w:rsid w:val="0076060D"/>
    <w:rsid w:val="00760635"/>
    <w:rsid w:val="00760CAB"/>
    <w:rsid w:val="00761499"/>
    <w:rsid w:val="00761542"/>
    <w:rsid w:val="00761799"/>
    <w:rsid w:val="00761B36"/>
    <w:rsid w:val="00761F45"/>
    <w:rsid w:val="00762234"/>
    <w:rsid w:val="007623C6"/>
    <w:rsid w:val="007626DA"/>
    <w:rsid w:val="00762B58"/>
    <w:rsid w:val="00762C4B"/>
    <w:rsid w:val="00762F1E"/>
    <w:rsid w:val="00763048"/>
    <w:rsid w:val="007632CF"/>
    <w:rsid w:val="0076367C"/>
    <w:rsid w:val="007636DD"/>
    <w:rsid w:val="007639C7"/>
    <w:rsid w:val="00763D88"/>
    <w:rsid w:val="007640BB"/>
    <w:rsid w:val="007643B5"/>
    <w:rsid w:val="007645AE"/>
    <w:rsid w:val="00764BE9"/>
    <w:rsid w:val="00764F97"/>
    <w:rsid w:val="00765056"/>
    <w:rsid w:val="0076529F"/>
    <w:rsid w:val="00765326"/>
    <w:rsid w:val="00765377"/>
    <w:rsid w:val="007654B2"/>
    <w:rsid w:val="00765565"/>
    <w:rsid w:val="007656A4"/>
    <w:rsid w:val="00765FEA"/>
    <w:rsid w:val="00766015"/>
    <w:rsid w:val="00766019"/>
    <w:rsid w:val="00766273"/>
    <w:rsid w:val="00766290"/>
    <w:rsid w:val="00766302"/>
    <w:rsid w:val="0076656A"/>
    <w:rsid w:val="00766B2F"/>
    <w:rsid w:val="00766F8F"/>
    <w:rsid w:val="007671E9"/>
    <w:rsid w:val="007673A8"/>
    <w:rsid w:val="0076767B"/>
    <w:rsid w:val="0076788C"/>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948"/>
    <w:rsid w:val="007729EC"/>
    <w:rsid w:val="007732C7"/>
    <w:rsid w:val="00773958"/>
    <w:rsid w:val="007739F9"/>
    <w:rsid w:val="00774219"/>
    <w:rsid w:val="007742C1"/>
    <w:rsid w:val="007744FA"/>
    <w:rsid w:val="0077466A"/>
    <w:rsid w:val="00774811"/>
    <w:rsid w:val="007748B8"/>
    <w:rsid w:val="00774942"/>
    <w:rsid w:val="00775147"/>
    <w:rsid w:val="007751FF"/>
    <w:rsid w:val="00775A51"/>
    <w:rsid w:val="00775E49"/>
    <w:rsid w:val="00775E7E"/>
    <w:rsid w:val="00776346"/>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436"/>
    <w:rsid w:val="00782044"/>
    <w:rsid w:val="007821E3"/>
    <w:rsid w:val="0078278B"/>
    <w:rsid w:val="0078280B"/>
    <w:rsid w:val="00782859"/>
    <w:rsid w:val="007829D5"/>
    <w:rsid w:val="00782C10"/>
    <w:rsid w:val="00782F94"/>
    <w:rsid w:val="007833B3"/>
    <w:rsid w:val="007834D2"/>
    <w:rsid w:val="007838B2"/>
    <w:rsid w:val="00783D3F"/>
    <w:rsid w:val="00784019"/>
    <w:rsid w:val="0078412C"/>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4F"/>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7BF"/>
    <w:rsid w:val="00793A98"/>
    <w:rsid w:val="00793C4B"/>
    <w:rsid w:val="007941D2"/>
    <w:rsid w:val="007941D6"/>
    <w:rsid w:val="0079470B"/>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5B"/>
    <w:rsid w:val="007A1942"/>
    <w:rsid w:val="007A1AC1"/>
    <w:rsid w:val="007A1B73"/>
    <w:rsid w:val="007A1BB1"/>
    <w:rsid w:val="007A1BE7"/>
    <w:rsid w:val="007A2095"/>
    <w:rsid w:val="007A2323"/>
    <w:rsid w:val="007A2F7A"/>
    <w:rsid w:val="007A2FC4"/>
    <w:rsid w:val="007A3059"/>
    <w:rsid w:val="007A3BE9"/>
    <w:rsid w:val="007A3C00"/>
    <w:rsid w:val="007A3C7E"/>
    <w:rsid w:val="007A3C8C"/>
    <w:rsid w:val="007A3F8E"/>
    <w:rsid w:val="007A4099"/>
    <w:rsid w:val="007A431A"/>
    <w:rsid w:val="007A4454"/>
    <w:rsid w:val="007A4628"/>
    <w:rsid w:val="007A4727"/>
    <w:rsid w:val="007A4857"/>
    <w:rsid w:val="007A4D81"/>
    <w:rsid w:val="007A51C8"/>
    <w:rsid w:val="007A52B8"/>
    <w:rsid w:val="007A56B0"/>
    <w:rsid w:val="007A63D7"/>
    <w:rsid w:val="007A64ED"/>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8B5"/>
    <w:rsid w:val="007B0A6F"/>
    <w:rsid w:val="007B0A70"/>
    <w:rsid w:val="007B0B17"/>
    <w:rsid w:val="007B0DDE"/>
    <w:rsid w:val="007B0E0F"/>
    <w:rsid w:val="007B0F28"/>
    <w:rsid w:val="007B15DF"/>
    <w:rsid w:val="007B1A55"/>
    <w:rsid w:val="007B1D82"/>
    <w:rsid w:val="007B2D20"/>
    <w:rsid w:val="007B2F1D"/>
    <w:rsid w:val="007B316C"/>
    <w:rsid w:val="007B352D"/>
    <w:rsid w:val="007B3662"/>
    <w:rsid w:val="007B3A87"/>
    <w:rsid w:val="007B3B75"/>
    <w:rsid w:val="007B3BE0"/>
    <w:rsid w:val="007B3E72"/>
    <w:rsid w:val="007B3F28"/>
    <w:rsid w:val="007B403A"/>
    <w:rsid w:val="007B40AC"/>
    <w:rsid w:val="007B41DE"/>
    <w:rsid w:val="007B4203"/>
    <w:rsid w:val="007B42D7"/>
    <w:rsid w:val="007B4770"/>
    <w:rsid w:val="007B4882"/>
    <w:rsid w:val="007B4AA0"/>
    <w:rsid w:val="007B4DD1"/>
    <w:rsid w:val="007B4FDC"/>
    <w:rsid w:val="007B571B"/>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95"/>
    <w:rsid w:val="007C17DF"/>
    <w:rsid w:val="007C1921"/>
    <w:rsid w:val="007C1D1C"/>
    <w:rsid w:val="007C1EDC"/>
    <w:rsid w:val="007C1FA5"/>
    <w:rsid w:val="007C2044"/>
    <w:rsid w:val="007C2154"/>
    <w:rsid w:val="007C21B2"/>
    <w:rsid w:val="007C257F"/>
    <w:rsid w:val="007C2706"/>
    <w:rsid w:val="007C274C"/>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503A"/>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D0613"/>
    <w:rsid w:val="007D068F"/>
    <w:rsid w:val="007D0746"/>
    <w:rsid w:val="007D0932"/>
    <w:rsid w:val="007D098A"/>
    <w:rsid w:val="007D0AFA"/>
    <w:rsid w:val="007D0D8C"/>
    <w:rsid w:val="007D0DC7"/>
    <w:rsid w:val="007D0F03"/>
    <w:rsid w:val="007D145F"/>
    <w:rsid w:val="007D1D75"/>
    <w:rsid w:val="007D2557"/>
    <w:rsid w:val="007D26E9"/>
    <w:rsid w:val="007D307E"/>
    <w:rsid w:val="007D343B"/>
    <w:rsid w:val="007D37BA"/>
    <w:rsid w:val="007D37EB"/>
    <w:rsid w:val="007D3D93"/>
    <w:rsid w:val="007D3DC6"/>
    <w:rsid w:val="007D4066"/>
    <w:rsid w:val="007D454E"/>
    <w:rsid w:val="007D4626"/>
    <w:rsid w:val="007D46D5"/>
    <w:rsid w:val="007D4B0E"/>
    <w:rsid w:val="007D4C76"/>
    <w:rsid w:val="007D4CE2"/>
    <w:rsid w:val="007D4DCC"/>
    <w:rsid w:val="007D4FF1"/>
    <w:rsid w:val="007D510F"/>
    <w:rsid w:val="007D58A7"/>
    <w:rsid w:val="007D5B10"/>
    <w:rsid w:val="007D5C37"/>
    <w:rsid w:val="007D5FDB"/>
    <w:rsid w:val="007D611E"/>
    <w:rsid w:val="007D6212"/>
    <w:rsid w:val="007D63A8"/>
    <w:rsid w:val="007D6AA9"/>
    <w:rsid w:val="007D6D1A"/>
    <w:rsid w:val="007D6E83"/>
    <w:rsid w:val="007D7007"/>
    <w:rsid w:val="007D7018"/>
    <w:rsid w:val="007D708E"/>
    <w:rsid w:val="007D726C"/>
    <w:rsid w:val="007D72F0"/>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40F"/>
    <w:rsid w:val="007E1533"/>
    <w:rsid w:val="007E15D2"/>
    <w:rsid w:val="007E1769"/>
    <w:rsid w:val="007E1E40"/>
    <w:rsid w:val="007E231A"/>
    <w:rsid w:val="007E2523"/>
    <w:rsid w:val="007E2A26"/>
    <w:rsid w:val="007E2D66"/>
    <w:rsid w:val="007E328C"/>
    <w:rsid w:val="007E3476"/>
    <w:rsid w:val="007E389F"/>
    <w:rsid w:val="007E3D8C"/>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6092"/>
    <w:rsid w:val="007E61BA"/>
    <w:rsid w:val="007E622B"/>
    <w:rsid w:val="007E636B"/>
    <w:rsid w:val="007E6412"/>
    <w:rsid w:val="007E66F6"/>
    <w:rsid w:val="007E670F"/>
    <w:rsid w:val="007E694B"/>
    <w:rsid w:val="007E69B5"/>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1B9"/>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F4A"/>
    <w:rsid w:val="007F7F7C"/>
    <w:rsid w:val="00800415"/>
    <w:rsid w:val="00800503"/>
    <w:rsid w:val="00800819"/>
    <w:rsid w:val="0080087E"/>
    <w:rsid w:val="00800C27"/>
    <w:rsid w:val="00800C96"/>
    <w:rsid w:val="00800D6D"/>
    <w:rsid w:val="008012E5"/>
    <w:rsid w:val="00801364"/>
    <w:rsid w:val="00801C4B"/>
    <w:rsid w:val="00801CCE"/>
    <w:rsid w:val="00801E28"/>
    <w:rsid w:val="00802308"/>
    <w:rsid w:val="008027B7"/>
    <w:rsid w:val="00802859"/>
    <w:rsid w:val="00802C4D"/>
    <w:rsid w:val="00802C93"/>
    <w:rsid w:val="00802E19"/>
    <w:rsid w:val="00802E46"/>
    <w:rsid w:val="008034F4"/>
    <w:rsid w:val="00803A22"/>
    <w:rsid w:val="008040C4"/>
    <w:rsid w:val="00804101"/>
    <w:rsid w:val="00804180"/>
    <w:rsid w:val="008045A9"/>
    <w:rsid w:val="008048B9"/>
    <w:rsid w:val="00804A89"/>
    <w:rsid w:val="00804EB3"/>
    <w:rsid w:val="00805125"/>
    <w:rsid w:val="008056E6"/>
    <w:rsid w:val="00805778"/>
    <w:rsid w:val="008057CB"/>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1019C"/>
    <w:rsid w:val="0081024A"/>
    <w:rsid w:val="0081029F"/>
    <w:rsid w:val="008102A0"/>
    <w:rsid w:val="00810436"/>
    <w:rsid w:val="0081057F"/>
    <w:rsid w:val="008109C6"/>
    <w:rsid w:val="00810B3E"/>
    <w:rsid w:val="00810CA9"/>
    <w:rsid w:val="00810E40"/>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A89"/>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7C2"/>
    <w:rsid w:val="008178D6"/>
    <w:rsid w:val="00817A26"/>
    <w:rsid w:val="00817B4A"/>
    <w:rsid w:val="00817F45"/>
    <w:rsid w:val="00817FBA"/>
    <w:rsid w:val="00820097"/>
    <w:rsid w:val="008202AF"/>
    <w:rsid w:val="008204AC"/>
    <w:rsid w:val="008206D4"/>
    <w:rsid w:val="008208F0"/>
    <w:rsid w:val="00820D1A"/>
    <w:rsid w:val="00820D82"/>
    <w:rsid w:val="00821034"/>
    <w:rsid w:val="008212C5"/>
    <w:rsid w:val="00821676"/>
    <w:rsid w:val="00821A88"/>
    <w:rsid w:val="00821B96"/>
    <w:rsid w:val="00821CC8"/>
    <w:rsid w:val="00822343"/>
    <w:rsid w:val="0082264F"/>
    <w:rsid w:val="008226DF"/>
    <w:rsid w:val="008229A3"/>
    <w:rsid w:val="00822C1B"/>
    <w:rsid w:val="00822EEF"/>
    <w:rsid w:val="00823398"/>
    <w:rsid w:val="0082345A"/>
    <w:rsid w:val="00823686"/>
    <w:rsid w:val="00823C64"/>
    <w:rsid w:val="008241AE"/>
    <w:rsid w:val="0082439A"/>
    <w:rsid w:val="0082448A"/>
    <w:rsid w:val="00824650"/>
    <w:rsid w:val="008246C8"/>
    <w:rsid w:val="00824803"/>
    <w:rsid w:val="008249F9"/>
    <w:rsid w:val="00824D42"/>
    <w:rsid w:val="0082517D"/>
    <w:rsid w:val="008252F3"/>
    <w:rsid w:val="008254C5"/>
    <w:rsid w:val="00825596"/>
    <w:rsid w:val="00825636"/>
    <w:rsid w:val="008259D1"/>
    <w:rsid w:val="00825A41"/>
    <w:rsid w:val="00825A7F"/>
    <w:rsid w:val="00825E04"/>
    <w:rsid w:val="008261B2"/>
    <w:rsid w:val="00826415"/>
    <w:rsid w:val="00827188"/>
    <w:rsid w:val="008272C0"/>
    <w:rsid w:val="008273C3"/>
    <w:rsid w:val="0082753C"/>
    <w:rsid w:val="00827A0D"/>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C75"/>
    <w:rsid w:val="00834E65"/>
    <w:rsid w:val="00835338"/>
    <w:rsid w:val="00835A9E"/>
    <w:rsid w:val="00835B8B"/>
    <w:rsid w:val="00835C04"/>
    <w:rsid w:val="008360D1"/>
    <w:rsid w:val="0083616D"/>
    <w:rsid w:val="008368BE"/>
    <w:rsid w:val="00836A5A"/>
    <w:rsid w:val="00836C33"/>
    <w:rsid w:val="00836D01"/>
    <w:rsid w:val="00836EEA"/>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8DF"/>
    <w:rsid w:val="00843901"/>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E66"/>
    <w:rsid w:val="00846E90"/>
    <w:rsid w:val="00846ED8"/>
    <w:rsid w:val="00847322"/>
    <w:rsid w:val="0084742E"/>
    <w:rsid w:val="008478E9"/>
    <w:rsid w:val="00847A3E"/>
    <w:rsid w:val="00847CF8"/>
    <w:rsid w:val="00847E1B"/>
    <w:rsid w:val="0085016E"/>
    <w:rsid w:val="008502D3"/>
    <w:rsid w:val="00850320"/>
    <w:rsid w:val="008504EF"/>
    <w:rsid w:val="00850A43"/>
    <w:rsid w:val="00850BC6"/>
    <w:rsid w:val="00851049"/>
    <w:rsid w:val="008510A2"/>
    <w:rsid w:val="0085147D"/>
    <w:rsid w:val="0085177C"/>
    <w:rsid w:val="00851798"/>
    <w:rsid w:val="00851D0C"/>
    <w:rsid w:val="00851DA3"/>
    <w:rsid w:val="008520E2"/>
    <w:rsid w:val="00852370"/>
    <w:rsid w:val="0085271E"/>
    <w:rsid w:val="0085295E"/>
    <w:rsid w:val="00852D17"/>
    <w:rsid w:val="00852EE6"/>
    <w:rsid w:val="00852FD8"/>
    <w:rsid w:val="008536BC"/>
    <w:rsid w:val="008538B7"/>
    <w:rsid w:val="00853A38"/>
    <w:rsid w:val="00853DEB"/>
    <w:rsid w:val="00853E62"/>
    <w:rsid w:val="00853E81"/>
    <w:rsid w:val="00853E9C"/>
    <w:rsid w:val="008549EB"/>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6F03"/>
    <w:rsid w:val="008574D6"/>
    <w:rsid w:val="00857668"/>
    <w:rsid w:val="00857705"/>
    <w:rsid w:val="0085788D"/>
    <w:rsid w:val="008578D1"/>
    <w:rsid w:val="00857A1A"/>
    <w:rsid w:val="00857A7A"/>
    <w:rsid w:val="00857EA7"/>
    <w:rsid w:val="00860292"/>
    <w:rsid w:val="0086034A"/>
    <w:rsid w:val="008605AA"/>
    <w:rsid w:val="008610FD"/>
    <w:rsid w:val="00861243"/>
    <w:rsid w:val="00861261"/>
    <w:rsid w:val="0086178A"/>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645"/>
    <w:rsid w:val="00866A3E"/>
    <w:rsid w:val="00866C88"/>
    <w:rsid w:val="00866F3E"/>
    <w:rsid w:val="008670DD"/>
    <w:rsid w:val="0086779E"/>
    <w:rsid w:val="0086791F"/>
    <w:rsid w:val="00867957"/>
    <w:rsid w:val="00867AAB"/>
    <w:rsid w:val="00867F01"/>
    <w:rsid w:val="00870057"/>
    <w:rsid w:val="0087007A"/>
    <w:rsid w:val="008700B7"/>
    <w:rsid w:val="00870202"/>
    <w:rsid w:val="008702D8"/>
    <w:rsid w:val="008704A1"/>
    <w:rsid w:val="008704DC"/>
    <w:rsid w:val="00870507"/>
    <w:rsid w:val="00870964"/>
    <w:rsid w:val="00870E3F"/>
    <w:rsid w:val="0087108F"/>
    <w:rsid w:val="008710A2"/>
    <w:rsid w:val="0087116C"/>
    <w:rsid w:val="00871280"/>
    <w:rsid w:val="00871375"/>
    <w:rsid w:val="00871533"/>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3F35"/>
    <w:rsid w:val="008740C3"/>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9A9"/>
    <w:rsid w:val="00877D87"/>
    <w:rsid w:val="00877E49"/>
    <w:rsid w:val="0088004B"/>
    <w:rsid w:val="008801B2"/>
    <w:rsid w:val="00880643"/>
    <w:rsid w:val="0088077B"/>
    <w:rsid w:val="008807AE"/>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926"/>
    <w:rsid w:val="00886127"/>
    <w:rsid w:val="00886A96"/>
    <w:rsid w:val="00886B60"/>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2223"/>
    <w:rsid w:val="0089267D"/>
    <w:rsid w:val="008928B7"/>
    <w:rsid w:val="00892A86"/>
    <w:rsid w:val="00892F3A"/>
    <w:rsid w:val="00893225"/>
    <w:rsid w:val="008935CD"/>
    <w:rsid w:val="008938F6"/>
    <w:rsid w:val="00893B71"/>
    <w:rsid w:val="00893D59"/>
    <w:rsid w:val="008940F5"/>
    <w:rsid w:val="00894118"/>
    <w:rsid w:val="008943E1"/>
    <w:rsid w:val="008946FB"/>
    <w:rsid w:val="00894AEE"/>
    <w:rsid w:val="00894C81"/>
    <w:rsid w:val="0089541E"/>
    <w:rsid w:val="00895473"/>
    <w:rsid w:val="008954B5"/>
    <w:rsid w:val="0089553F"/>
    <w:rsid w:val="00895976"/>
    <w:rsid w:val="008959B7"/>
    <w:rsid w:val="008959DD"/>
    <w:rsid w:val="00895C5C"/>
    <w:rsid w:val="00895F32"/>
    <w:rsid w:val="00896540"/>
    <w:rsid w:val="00896549"/>
    <w:rsid w:val="0089676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DEF"/>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BEC"/>
    <w:rsid w:val="008A3D1B"/>
    <w:rsid w:val="008A4427"/>
    <w:rsid w:val="008A47C0"/>
    <w:rsid w:val="008A4A3B"/>
    <w:rsid w:val="008A4C51"/>
    <w:rsid w:val="008A4D48"/>
    <w:rsid w:val="008A4E3D"/>
    <w:rsid w:val="008A5417"/>
    <w:rsid w:val="008A581C"/>
    <w:rsid w:val="008A585A"/>
    <w:rsid w:val="008A5A59"/>
    <w:rsid w:val="008A5C50"/>
    <w:rsid w:val="008A5C95"/>
    <w:rsid w:val="008A5E17"/>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20D"/>
    <w:rsid w:val="008B28C0"/>
    <w:rsid w:val="008B2AED"/>
    <w:rsid w:val="008B2D69"/>
    <w:rsid w:val="008B32E7"/>
    <w:rsid w:val="008B331D"/>
    <w:rsid w:val="008B3846"/>
    <w:rsid w:val="008B3AFC"/>
    <w:rsid w:val="008B3DE1"/>
    <w:rsid w:val="008B4569"/>
    <w:rsid w:val="008B461A"/>
    <w:rsid w:val="008B46D8"/>
    <w:rsid w:val="008B4764"/>
    <w:rsid w:val="008B4ABE"/>
    <w:rsid w:val="008B50B9"/>
    <w:rsid w:val="008B51E6"/>
    <w:rsid w:val="008B5336"/>
    <w:rsid w:val="008B540A"/>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0E7E"/>
    <w:rsid w:val="008C1228"/>
    <w:rsid w:val="008C1509"/>
    <w:rsid w:val="008C1550"/>
    <w:rsid w:val="008C167D"/>
    <w:rsid w:val="008C1784"/>
    <w:rsid w:val="008C1A85"/>
    <w:rsid w:val="008C1D51"/>
    <w:rsid w:val="008C2186"/>
    <w:rsid w:val="008C2518"/>
    <w:rsid w:val="008C2641"/>
    <w:rsid w:val="008C2A70"/>
    <w:rsid w:val="008C2D94"/>
    <w:rsid w:val="008C2F21"/>
    <w:rsid w:val="008C301E"/>
    <w:rsid w:val="008C3299"/>
    <w:rsid w:val="008C32D1"/>
    <w:rsid w:val="008C38A4"/>
    <w:rsid w:val="008C3B21"/>
    <w:rsid w:val="008C3D32"/>
    <w:rsid w:val="008C3EA8"/>
    <w:rsid w:val="008C47AE"/>
    <w:rsid w:val="008C4800"/>
    <w:rsid w:val="008C4810"/>
    <w:rsid w:val="008C4AA1"/>
    <w:rsid w:val="008C4C1D"/>
    <w:rsid w:val="008C4CE6"/>
    <w:rsid w:val="008C4F41"/>
    <w:rsid w:val="008C51A8"/>
    <w:rsid w:val="008C536A"/>
    <w:rsid w:val="008C5CF9"/>
    <w:rsid w:val="008C669F"/>
    <w:rsid w:val="008C67A0"/>
    <w:rsid w:val="008C6864"/>
    <w:rsid w:val="008C68F0"/>
    <w:rsid w:val="008C6940"/>
    <w:rsid w:val="008C6A70"/>
    <w:rsid w:val="008C70A1"/>
    <w:rsid w:val="008C74B4"/>
    <w:rsid w:val="008C7979"/>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1FBB"/>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7C2"/>
    <w:rsid w:val="008D591C"/>
    <w:rsid w:val="008D5A2D"/>
    <w:rsid w:val="008D5A6C"/>
    <w:rsid w:val="008D5C82"/>
    <w:rsid w:val="008D5EF7"/>
    <w:rsid w:val="008D629E"/>
    <w:rsid w:val="008D6562"/>
    <w:rsid w:val="008D65F9"/>
    <w:rsid w:val="008D6B0A"/>
    <w:rsid w:val="008D6BFA"/>
    <w:rsid w:val="008D6D30"/>
    <w:rsid w:val="008D6E3A"/>
    <w:rsid w:val="008D6F94"/>
    <w:rsid w:val="008D700F"/>
    <w:rsid w:val="008D7370"/>
    <w:rsid w:val="008D7450"/>
    <w:rsid w:val="008D773A"/>
    <w:rsid w:val="008D7C11"/>
    <w:rsid w:val="008D7C7B"/>
    <w:rsid w:val="008D7F53"/>
    <w:rsid w:val="008D7FE1"/>
    <w:rsid w:val="008E03DC"/>
    <w:rsid w:val="008E04B2"/>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C77"/>
    <w:rsid w:val="008E4CB6"/>
    <w:rsid w:val="008E509A"/>
    <w:rsid w:val="008E51C3"/>
    <w:rsid w:val="008E550A"/>
    <w:rsid w:val="008E59DA"/>
    <w:rsid w:val="008E5B29"/>
    <w:rsid w:val="008E5E09"/>
    <w:rsid w:val="008E5E3A"/>
    <w:rsid w:val="008E6201"/>
    <w:rsid w:val="008E6295"/>
    <w:rsid w:val="008E62FA"/>
    <w:rsid w:val="008E652B"/>
    <w:rsid w:val="008E7341"/>
    <w:rsid w:val="008E7FEB"/>
    <w:rsid w:val="008F05E4"/>
    <w:rsid w:val="008F10CF"/>
    <w:rsid w:val="008F11C8"/>
    <w:rsid w:val="008F13A7"/>
    <w:rsid w:val="008F1936"/>
    <w:rsid w:val="008F19E9"/>
    <w:rsid w:val="008F1CD0"/>
    <w:rsid w:val="008F1D28"/>
    <w:rsid w:val="008F253E"/>
    <w:rsid w:val="008F26A1"/>
    <w:rsid w:val="008F2A1C"/>
    <w:rsid w:val="008F2C4A"/>
    <w:rsid w:val="008F2E43"/>
    <w:rsid w:val="008F2F16"/>
    <w:rsid w:val="008F30EA"/>
    <w:rsid w:val="008F34F3"/>
    <w:rsid w:val="008F3830"/>
    <w:rsid w:val="008F39E0"/>
    <w:rsid w:val="008F3A99"/>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D0"/>
    <w:rsid w:val="008F67D1"/>
    <w:rsid w:val="008F69D3"/>
    <w:rsid w:val="008F69EA"/>
    <w:rsid w:val="008F6A17"/>
    <w:rsid w:val="008F6D67"/>
    <w:rsid w:val="008F6FC2"/>
    <w:rsid w:val="008F7710"/>
    <w:rsid w:val="008F7A4A"/>
    <w:rsid w:val="009003FF"/>
    <w:rsid w:val="009005AD"/>
    <w:rsid w:val="00900A12"/>
    <w:rsid w:val="00900B22"/>
    <w:rsid w:val="00900E58"/>
    <w:rsid w:val="00901144"/>
    <w:rsid w:val="00901145"/>
    <w:rsid w:val="00901248"/>
    <w:rsid w:val="00901B0D"/>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724"/>
    <w:rsid w:val="0090484F"/>
    <w:rsid w:val="009048C7"/>
    <w:rsid w:val="00904BB9"/>
    <w:rsid w:val="00904D45"/>
    <w:rsid w:val="00904DEB"/>
    <w:rsid w:val="00904E22"/>
    <w:rsid w:val="00904E38"/>
    <w:rsid w:val="00904E56"/>
    <w:rsid w:val="00905487"/>
    <w:rsid w:val="009055A6"/>
    <w:rsid w:val="009059B5"/>
    <w:rsid w:val="00905DDA"/>
    <w:rsid w:val="00905F03"/>
    <w:rsid w:val="0090611C"/>
    <w:rsid w:val="009061A1"/>
    <w:rsid w:val="00906393"/>
    <w:rsid w:val="00906453"/>
    <w:rsid w:val="0090650F"/>
    <w:rsid w:val="009065F1"/>
    <w:rsid w:val="00907196"/>
    <w:rsid w:val="00907764"/>
    <w:rsid w:val="0090786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6D4"/>
    <w:rsid w:val="00912964"/>
    <w:rsid w:val="00912991"/>
    <w:rsid w:val="00912A00"/>
    <w:rsid w:val="00912B89"/>
    <w:rsid w:val="00912D6F"/>
    <w:rsid w:val="00912EC5"/>
    <w:rsid w:val="00912EFD"/>
    <w:rsid w:val="00912F9A"/>
    <w:rsid w:val="00912FAA"/>
    <w:rsid w:val="00913AE8"/>
    <w:rsid w:val="00913CAB"/>
    <w:rsid w:val="00913D22"/>
    <w:rsid w:val="00913D8B"/>
    <w:rsid w:val="00914849"/>
    <w:rsid w:val="00914D0F"/>
    <w:rsid w:val="00914E51"/>
    <w:rsid w:val="00915357"/>
    <w:rsid w:val="00915906"/>
    <w:rsid w:val="009159A0"/>
    <w:rsid w:val="00915B66"/>
    <w:rsid w:val="00915F8A"/>
    <w:rsid w:val="009160A5"/>
    <w:rsid w:val="009160FA"/>
    <w:rsid w:val="0091619C"/>
    <w:rsid w:val="009162A4"/>
    <w:rsid w:val="00916415"/>
    <w:rsid w:val="009166ED"/>
    <w:rsid w:val="00916D03"/>
    <w:rsid w:val="0091702A"/>
    <w:rsid w:val="00917041"/>
    <w:rsid w:val="00917A6B"/>
    <w:rsid w:val="00917B3F"/>
    <w:rsid w:val="00917C49"/>
    <w:rsid w:val="00917EA3"/>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B59"/>
    <w:rsid w:val="00927C35"/>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D1F"/>
    <w:rsid w:val="00932FE2"/>
    <w:rsid w:val="009330A9"/>
    <w:rsid w:val="009332D5"/>
    <w:rsid w:val="0093363C"/>
    <w:rsid w:val="0093387B"/>
    <w:rsid w:val="00933894"/>
    <w:rsid w:val="009338CC"/>
    <w:rsid w:val="00933AEB"/>
    <w:rsid w:val="00933CA7"/>
    <w:rsid w:val="00933DEF"/>
    <w:rsid w:val="00933E2D"/>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F25"/>
    <w:rsid w:val="00944631"/>
    <w:rsid w:val="00944748"/>
    <w:rsid w:val="009449B0"/>
    <w:rsid w:val="00944BF4"/>
    <w:rsid w:val="00944CA6"/>
    <w:rsid w:val="00944D3D"/>
    <w:rsid w:val="0094512A"/>
    <w:rsid w:val="009459D3"/>
    <w:rsid w:val="00945C50"/>
    <w:rsid w:val="00945EEF"/>
    <w:rsid w:val="00946036"/>
    <w:rsid w:val="00946043"/>
    <w:rsid w:val="009464C0"/>
    <w:rsid w:val="00946536"/>
    <w:rsid w:val="009469D0"/>
    <w:rsid w:val="00946D50"/>
    <w:rsid w:val="00946E04"/>
    <w:rsid w:val="00946E49"/>
    <w:rsid w:val="00946E70"/>
    <w:rsid w:val="00947146"/>
    <w:rsid w:val="009471B8"/>
    <w:rsid w:val="0094747D"/>
    <w:rsid w:val="00947706"/>
    <w:rsid w:val="009477C1"/>
    <w:rsid w:val="00947BFE"/>
    <w:rsid w:val="00950257"/>
    <w:rsid w:val="00950395"/>
    <w:rsid w:val="009505E9"/>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522"/>
    <w:rsid w:val="0095263D"/>
    <w:rsid w:val="00952DE7"/>
    <w:rsid w:val="00952EE8"/>
    <w:rsid w:val="009534E4"/>
    <w:rsid w:val="009536CF"/>
    <w:rsid w:val="0095372D"/>
    <w:rsid w:val="009538E5"/>
    <w:rsid w:val="00953B9A"/>
    <w:rsid w:val="00953D71"/>
    <w:rsid w:val="00953F81"/>
    <w:rsid w:val="00954648"/>
    <w:rsid w:val="00954765"/>
    <w:rsid w:val="00954FA3"/>
    <w:rsid w:val="009556A6"/>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1282"/>
    <w:rsid w:val="009616EE"/>
    <w:rsid w:val="0096178E"/>
    <w:rsid w:val="00961963"/>
    <w:rsid w:val="00961A44"/>
    <w:rsid w:val="00961A7D"/>
    <w:rsid w:val="00961CCB"/>
    <w:rsid w:val="00962029"/>
    <w:rsid w:val="0096204B"/>
    <w:rsid w:val="009620D7"/>
    <w:rsid w:val="00962600"/>
    <w:rsid w:val="0096273D"/>
    <w:rsid w:val="00963106"/>
    <w:rsid w:val="009634BA"/>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16"/>
    <w:rsid w:val="009650CE"/>
    <w:rsid w:val="009650D6"/>
    <w:rsid w:val="00965984"/>
    <w:rsid w:val="00965AC3"/>
    <w:rsid w:val="00965B14"/>
    <w:rsid w:val="00965B4D"/>
    <w:rsid w:val="00965BE4"/>
    <w:rsid w:val="0096640A"/>
    <w:rsid w:val="0096675E"/>
    <w:rsid w:val="009668B7"/>
    <w:rsid w:val="00966AD7"/>
    <w:rsid w:val="00966B36"/>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22B"/>
    <w:rsid w:val="00971733"/>
    <w:rsid w:val="0097185E"/>
    <w:rsid w:val="00971BEE"/>
    <w:rsid w:val="00971C38"/>
    <w:rsid w:val="00971C65"/>
    <w:rsid w:val="00971E65"/>
    <w:rsid w:val="00971F85"/>
    <w:rsid w:val="0097257C"/>
    <w:rsid w:val="009733A9"/>
    <w:rsid w:val="009736BB"/>
    <w:rsid w:val="0097373F"/>
    <w:rsid w:val="00973A05"/>
    <w:rsid w:val="00973A10"/>
    <w:rsid w:val="00973E69"/>
    <w:rsid w:val="0097412F"/>
    <w:rsid w:val="0097429C"/>
    <w:rsid w:val="009744BD"/>
    <w:rsid w:val="009748F3"/>
    <w:rsid w:val="00974B02"/>
    <w:rsid w:val="00974C80"/>
    <w:rsid w:val="00974CBD"/>
    <w:rsid w:val="00975027"/>
    <w:rsid w:val="009752B4"/>
    <w:rsid w:val="009755FF"/>
    <w:rsid w:val="00975692"/>
    <w:rsid w:val="00975858"/>
    <w:rsid w:val="00975D89"/>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6C7"/>
    <w:rsid w:val="0098276C"/>
    <w:rsid w:val="0098286C"/>
    <w:rsid w:val="00982B93"/>
    <w:rsid w:val="00982F65"/>
    <w:rsid w:val="00982FFD"/>
    <w:rsid w:val="009832E3"/>
    <w:rsid w:val="0098342A"/>
    <w:rsid w:val="009837F7"/>
    <w:rsid w:val="009838AA"/>
    <w:rsid w:val="00983970"/>
    <w:rsid w:val="00983A1B"/>
    <w:rsid w:val="00983D6B"/>
    <w:rsid w:val="00983F05"/>
    <w:rsid w:val="00984236"/>
    <w:rsid w:val="009842A5"/>
    <w:rsid w:val="00984333"/>
    <w:rsid w:val="00984583"/>
    <w:rsid w:val="00984DF0"/>
    <w:rsid w:val="009850C7"/>
    <w:rsid w:val="00985687"/>
    <w:rsid w:val="00985981"/>
    <w:rsid w:val="00985990"/>
    <w:rsid w:val="009860EA"/>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197E"/>
    <w:rsid w:val="0099224F"/>
    <w:rsid w:val="009925A5"/>
    <w:rsid w:val="009925ED"/>
    <w:rsid w:val="0099296D"/>
    <w:rsid w:val="00992BB1"/>
    <w:rsid w:val="00992C39"/>
    <w:rsid w:val="00992CEA"/>
    <w:rsid w:val="00992D25"/>
    <w:rsid w:val="00992ED7"/>
    <w:rsid w:val="00993327"/>
    <w:rsid w:val="00993481"/>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3B8"/>
    <w:rsid w:val="009A5B24"/>
    <w:rsid w:val="009A5E96"/>
    <w:rsid w:val="009A6444"/>
    <w:rsid w:val="009A669D"/>
    <w:rsid w:val="009A6803"/>
    <w:rsid w:val="009A68C8"/>
    <w:rsid w:val="009A6D73"/>
    <w:rsid w:val="009A6F8E"/>
    <w:rsid w:val="009A7375"/>
    <w:rsid w:val="009A74CB"/>
    <w:rsid w:val="009A7DFA"/>
    <w:rsid w:val="009A7FBD"/>
    <w:rsid w:val="009B01B2"/>
    <w:rsid w:val="009B01E2"/>
    <w:rsid w:val="009B034D"/>
    <w:rsid w:val="009B039C"/>
    <w:rsid w:val="009B0406"/>
    <w:rsid w:val="009B043D"/>
    <w:rsid w:val="009B0529"/>
    <w:rsid w:val="009B05A9"/>
    <w:rsid w:val="009B09A8"/>
    <w:rsid w:val="009B0E03"/>
    <w:rsid w:val="009B0F74"/>
    <w:rsid w:val="009B1465"/>
    <w:rsid w:val="009B18F7"/>
    <w:rsid w:val="009B1E06"/>
    <w:rsid w:val="009B20EB"/>
    <w:rsid w:val="009B23CC"/>
    <w:rsid w:val="009B26CF"/>
    <w:rsid w:val="009B28E4"/>
    <w:rsid w:val="009B2976"/>
    <w:rsid w:val="009B2B7B"/>
    <w:rsid w:val="009B2D62"/>
    <w:rsid w:val="009B3180"/>
    <w:rsid w:val="009B3512"/>
    <w:rsid w:val="009B366A"/>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CAA"/>
    <w:rsid w:val="009B5E78"/>
    <w:rsid w:val="009B5F21"/>
    <w:rsid w:val="009B5F4F"/>
    <w:rsid w:val="009B63BE"/>
    <w:rsid w:val="009B6774"/>
    <w:rsid w:val="009B6790"/>
    <w:rsid w:val="009B7705"/>
    <w:rsid w:val="009B7E5C"/>
    <w:rsid w:val="009B7EE5"/>
    <w:rsid w:val="009C00EE"/>
    <w:rsid w:val="009C0240"/>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46A6"/>
    <w:rsid w:val="009C483E"/>
    <w:rsid w:val="009C52E7"/>
    <w:rsid w:val="009C56C7"/>
    <w:rsid w:val="009C578A"/>
    <w:rsid w:val="009C5E0C"/>
    <w:rsid w:val="009C602E"/>
    <w:rsid w:val="009C67CC"/>
    <w:rsid w:val="009C69EA"/>
    <w:rsid w:val="009C69FD"/>
    <w:rsid w:val="009C6C4C"/>
    <w:rsid w:val="009C6C86"/>
    <w:rsid w:val="009C73BB"/>
    <w:rsid w:val="009C751D"/>
    <w:rsid w:val="009C780B"/>
    <w:rsid w:val="009C7C31"/>
    <w:rsid w:val="009C7DFC"/>
    <w:rsid w:val="009D00FD"/>
    <w:rsid w:val="009D0588"/>
    <w:rsid w:val="009D0636"/>
    <w:rsid w:val="009D071B"/>
    <w:rsid w:val="009D0782"/>
    <w:rsid w:val="009D139F"/>
    <w:rsid w:val="009D1461"/>
    <w:rsid w:val="009D147F"/>
    <w:rsid w:val="009D173A"/>
    <w:rsid w:val="009D2548"/>
    <w:rsid w:val="009D2C56"/>
    <w:rsid w:val="009D2D8F"/>
    <w:rsid w:val="009D3103"/>
    <w:rsid w:val="009D3208"/>
    <w:rsid w:val="009D3328"/>
    <w:rsid w:val="009D3440"/>
    <w:rsid w:val="009D3637"/>
    <w:rsid w:val="009D3A07"/>
    <w:rsid w:val="009D3A3C"/>
    <w:rsid w:val="009D45C6"/>
    <w:rsid w:val="009D48B6"/>
    <w:rsid w:val="009D49A6"/>
    <w:rsid w:val="009D4BFC"/>
    <w:rsid w:val="009D4EA8"/>
    <w:rsid w:val="009D5490"/>
    <w:rsid w:val="009D54A5"/>
    <w:rsid w:val="009D58CA"/>
    <w:rsid w:val="009D5AA2"/>
    <w:rsid w:val="009D5AA8"/>
    <w:rsid w:val="009D5EFE"/>
    <w:rsid w:val="009D61D1"/>
    <w:rsid w:val="009D61F3"/>
    <w:rsid w:val="009D6443"/>
    <w:rsid w:val="009D667B"/>
    <w:rsid w:val="009D6AC8"/>
    <w:rsid w:val="009D7509"/>
    <w:rsid w:val="009D7A2E"/>
    <w:rsid w:val="009D7EEB"/>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2D79"/>
    <w:rsid w:val="009E36E7"/>
    <w:rsid w:val="009E371D"/>
    <w:rsid w:val="009E37BC"/>
    <w:rsid w:val="009E3824"/>
    <w:rsid w:val="009E3849"/>
    <w:rsid w:val="009E3ABD"/>
    <w:rsid w:val="009E4033"/>
    <w:rsid w:val="009E43F3"/>
    <w:rsid w:val="009E443D"/>
    <w:rsid w:val="009E4447"/>
    <w:rsid w:val="009E44F6"/>
    <w:rsid w:val="009E458F"/>
    <w:rsid w:val="009E490F"/>
    <w:rsid w:val="009E4CA9"/>
    <w:rsid w:val="009E4DE4"/>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065"/>
    <w:rsid w:val="009F026A"/>
    <w:rsid w:val="009F0A32"/>
    <w:rsid w:val="009F0EEC"/>
    <w:rsid w:val="009F123E"/>
    <w:rsid w:val="009F1408"/>
    <w:rsid w:val="009F145E"/>
    <w:rsid w:val="009F1BC9"/>
    <w:rsid w:val="009F1CEF"/>
    <w:rsid w:val="009F1E9B"/>
    <w:rsid w:val="009F2076"/>
    <w:rsid w:val="009F262B"/>
    <w:rsid w:val="009F2A63"/>
    <w:rsid w:val="009F2A8E"/>
    <w:rsid w:val="009F2FC0"/>
    <w:rsid w:val="009F309F"/>
    <w:rsid w:val="009F361D"/>
    <w:rsid w:val="009F37B7"/>
    <w:rsid w:val="009F3ACC"/>
    <w:rsid w:val="009F3BCD"/>
    <w:rsid w:val="009F3E7A"/>
    <w:rsid w:val="009F3EAE"/>
    <w:rsid w:val="009F4074"/>
    <w:rsid w:val="009F42AD"/>
    <w:rsid w:val="009F44D2"/>
    <w:rsid w:val="009F45F3"/>
    <w:rsid w:val="009F4692"/>
    <w:rsid w:val="009F490B"/>
    <w:rsid w:val="009F4960"/>
    <w:rsid w:val="009F497A"/>
    <w:rsid w:val="009F4FA2"/>
    <w:rsid w:val="009F5088"/>
    <w:rsid w:val="009F5562"/>
    <w:rsid w:val="009F5567"/>
    <w:rsid w:val="009F5E0D"/>
    <w:rsid w:val="009F5F54"/>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9FF"/>
    <w:rsid w:val="00A00B8B"/>
    <w:rsid w:val="00A00BA7"/>
    <w:rsid w:val="00A00DC3"/>
    <w:rsid w:val="00A01451"/>
    <w:rsid w:val="00A01489"/>
    <w:rsid w:val="00A01603"/>
    <w:rsid w:val="00A01828"/>
    <w:rsid w:val="00A0186E"/>
    <w:rsid w:val="00A018B9"/>
    <w:rsid w:val="00A01949"/>
    <w:rsid w:val="00A01CEA"/>
    <w:rsid w:val="00A01ECA"/>
    <w:rsid w:val="00A0200F"/>
    <w:rsid w:val="00A027EC"/>
    <w:rsid w:val="00A02AB4"/>
    <w:rsid w:val="00A02E70"/>
    <w:rsid w:val="00A03085"/>
    <w:rsid w:val="00A0332C"/>
    <w:rsid w:val="00A038AA"/>
    <w:rsid w:val="00A039F5"/>
    <w:rsid w:val="00A03D04"/>
    <w:rsid w:val="00A04295"/>
    <w:rsid w:val="00A043B0"/>
    <w:rsid w:val="00A043ED"/>
    <w:rsid w:val="00A0452C"/>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374"/>
    <w:rsid w:val="00A0676C"/>
    <w:rsid w:val="00A068A3"/>
    <w:rsid w:val="00A06910"/>
    <w:rsid w:val="00A06A8D"/>
    <w:rsid w:val="00A07018"/>
    <w:rsid w:val="00A07198"/>
    <w:rsid w:val="00A07425"/>
    <w:rsid w:val="00A07521"/>
    <w:rsid w:val="00A075E8"/>
    <w:rsid w:val="00A07682"/>
    <w:rsid w:val="00A077B1"/>
    <w:rsid w:val="00A07CD1"/>
    <w:rsid w:val="00A07D13"/>
    <w:rsid w:val="00A07DA8"/>
    <w:rsid w:val="00A100F2"/>
    <w:rsid w:val="00A10307"/>
    <w:rsid w:val="00A104E5"/>
    <w:rsid w:val="00A107E2"/>
    <w:rsid w:val="00A10B0B"/>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85"/>
    <w:rsid w:val="00A159DB"/>
    <w:rsid w:val="00A15AA1"/>
    <w:rsid w:val="00A15B08"/>
    <w:rsid w:val="00A15B40"/>
    <w:rsid w:val="00A15D5C"/>
    <w:rsid w:val="00A15DBC"/>
    <w:rsid w:val="00A15E77"/>
    <w:rsid w:val="00A1630F"/>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68"/>
    <w:rsid w:val="00A22985"/>
    <w:rsid w:val="00A22A78"/>
    <w:rsid w:val="00A22CDB"/>
    <w:rsid w:val="00A22DEE"/>
    <w:rsid w:val="00A22FA5"/>
    <w:rsid w:val="00A230A0"/>
    <w:rsid w:val="00A23204"/>
    <w:rsid w:val="00A23281"/>
    <w:rsid w:val="00A23484"/>
    <w:rsid w:val="00A23545"/>
    <w:rsid w:val="00A23632"/>
    <w:rsid w:val="00A23656"/>
    <w:rsid w:val="00A238A9"/>
    <w:rsid w:val="00A23974"/>
    <w:rsid w:val="00A2398D"/>
    <w:rsid w:val="00A23B72"/>
    <w:rsid w:val="00A23E34"/>
    <w:rsid w:val="00A240FB"/>
    <w:rsid w:val="00A24447"/>
    <w:rsid w:val="00A24884"/>
    <w:rsid w:val="00A24F84"/>
    <w:rsid w:val="00A25033"/>
    <w:rsid w:val="00A2516C"/>
    <w:rsid w:val="00A252DC"/>
    <w:rsid w:val="00A25442"/>
    <w:rsid w:val="00A2544D"/>
    <w:rsid w:val="00A258FC"/>
    <w:rsid w:val="00A25A7B"/>
    <w:rsid w:val="00A25E27"/>
    <w:rsid w:val="00A26131"/>
    <w:rsid w:val="00A2627F"/>
    <w:rsid w:val="00A266B4"/>
    <w:rsid w:val="00A279CF"/>
    <w:rsid w:val="00A27A40"/>
    <w:rsid w:val="00A27B74"/>
    <w:rsid w:val="00A27B76"/>
    <w:rsid w:val="00A27CC5"/>
    <w:rsid w:val="00A27CD3"/>
    <w:rsid w:val="00A27F37"/>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3B8"/>
    <w:rsid w:val="00A32B3B"/>
    <w:rsid w:val="00A32BC3"/>
    <w:rsid w:val="00A32C87"/>
    <w:rsid w:val="00A32C88"/>
    <w:rsid w:val="00A32ECC"/>
    <w:rsid w:val="00A32F48"/>
    <w:rsid w:val="00A3362B"/>
    <w:rsid w:val="00A337A8"/>
    <w:rsid w:val="00A33971"/>
    <w:rsid w:val="00A33F61"/>
    <w:rsid w:val="00A3400A"/>
    <w:rsid w:val="00A340F9"/>
    <w:rsid w:val="00A34265"/>
    <w:rsid w:val="00A343EF"/>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49F"/>
    <w:rsid w:val="00A4094E"/>
    <w:rsid w:val="00A4097D"/>
    <w:rsid w:val="00A409B5"/>
    <w:rsid w:val="00A40BAC"/>
    <w:rsid w:val="00A40E0D"/>
    <w:rsid w:val="00A41CE3"/>
    <w:rsid w:val="00A4203C"/>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26"/>
    <w:rsid w:val="00A46DD6"/>
    <w:rsid w:val="00A47174"/>
    <w:rsid w:val="00A47350"/>
    <w:rsid w:val="00A47370"/>
    <w:rsid w:val="00A47754"/>
    <w:rsid w:val="00A47D0A"/>
    <w:rsid w:val="00A50067"/>
    <w:rsid w:val="00A503E0"/>
    <w:rsid w:val="00A50863"/>
    <w:rsid w:val="00A5092D"/>
    <w:rsid w:val="00A50A97"/>
    <w:rsid w:val="00A50AB0"/>
    <w:rsid w:val="00A50C76"/>
    <w:rsid w:val="00A50E9A"/>
    <w:rsid w:val="00A50F84"/>
    <w:rsid w:val="00A5133F"/>
    <w:rsid w:val="00A513CA"/>
    <w:rsid w:val="00A51515"/>
    <w:rsid w:val="00A51709"/>
    <w:rsid w:val="00A517F1"/>
    <w:rsid w:val="00A51836"/>
    <w:rsid w:val="00A51867"/>
    <w:rsid w:val="00A52228"/>
    <w:rsid w:val="00A523AE"/>
    <w:rsid w:val="00A52481"/>
    <w:rsid w:val="00A527E7"/>
    <w:rsid w:val="00A528AE"/>
    <w:rsid w:val="00A528C6"/>
    <w:rsid w:val="00A52972"/>
    <w:rsid w:val="00A530C7"/>
    <w:rsid w:val="00A5314F"/>
    <w:rsid w:val="00A531CF"/>
    <w:rsid w:val="00A53610"/>
    <w:rsid w:val="00A53847"/>
    <w:rsid w:val="00A53D07"/>
    <w:rsid w:val="00A53EFD"/>
    <w:rsid w:val="00A543BB"/>
    <w:rsid w:val="00A5455C"/>
    <w:rsid w:val="00A5486E"/>
    <w:rsid w:val="00A5519A"/>
    <w:rsid w:val="00A55240"/>
    <w:rsid w:val="00A5524E"/>
    <w:rsid w:val="00A55A7D"/>
    <w:rsid w:val="00A55B8C"/>
    <w:rsid w:val="00A55C48"/>
    <w:rsid w:val="00A56115"/>
    <w:rsid w:val="00A56264"/>
    <w:rsid w:val="00A562F0"/>
    <w:rsid w:val="00A56B1F"/>
    <w:rsid w:val="00A56C72"/>
    <w:rsid w:val="00A56D3E"/>
    <w:rsid w:val="00A56E60"/>
    <w:rsid w:val="00A56EE0"/>
    <w:rsid w:val="00A570AF"/>
    <w:rsid w:val="00A571EB"/>
    <w:rsid w:val="00A574EB"/>
    <w:rsid w:val="00A575FD"/>
    <w:rsid w:val="00A577B1"/>
    <w:rsid w:val="00A6026A"/>
    <w:rsid w:val="00A60609"/>
    <w:rsid w:val="00A60755"/>
    <w:rsid w:val="00A608E8"/>
    <w:rsid w:val="00A60A15"/>
    <w:rsid w:val="00A60B75"/>
    <w:rsid w:val="00A61455"/>
    <w:rsid w:val="00A615CB"/>
    <w:rsid w:val="00A61839"/>
    <w:rsid w:val="00A618FD"/>
    <w:rsid w:val="00A61C6F"/>
    <w:rsid w:val="00A61EBD"/>
    <w:rsid w:val="00A61FA3"/>
    <w:rsid w:val="00A6211C"/>
    <w:rsid w:val="00A621D5"/>
    <w:rsid w:val="00A622D1"/>
    <w:rsid w:val="00A627B3"/>
    <w:rsid w:val="00A628F5"/>
    <w:rsid w:val="00A632B9"/>
    <w:rsid w:val="00A63A03"/>
    <w:rsid w:val="00A63AFF"/>
    <w:rsid w:val="00A63BDB"/>
    <w:rsid w:val="00A64394"/>
    <w:rsid w:val="00A648D1"/>
    <w:rsid w:val="00A6495D"/>
    <w:rsid w:val="00A649B9"/>
    <w:rsid w:val="00A64AE1"/>
    <w:rsid w:val="00A64B76"/>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3F23"/>
    <w:rsid w:val="00A74C9B"/>
    <w:rsid w:val="00A758E7"/>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0C23"/>
    <w:rsid w:val="00A80CF6"/>
    <w:rsid w:val="00A81250"/>
    <w:rsid w:val="00A813DE"/>
    <w:rsid w:val="00A81568"/>
    <w:rsid w:val="00A81593"/>
    <w:rsid w:val="00A81749"/>
    <w:rsid w:val="00A81BF4"/>
    <w:rsid w:val="00A81E25"/>
    <w:rsid w:val="00A81ED1"/>
    <w:rsid w:val="00A81F26"/>
    <w:rsid w:val="00A81F41"/>
    <w:rsid w:val="00A81FBD"/>
    <w:rsid w:val="00A820E9"/>
    <w:rsid w:val="00A822EC"/>
    <w:rsid w:val="00A8232D"/>
    <w:rsid w:val="00A8243C"/>
    <w:rsid w:val="00A82CF3"/>
    <w:rsid w:val="00A830E5"/>
    <w:rsid w:val="00A83350"/>
    <w:rsid w:val="00A83369"/>
    <w:rsid w:val="00A833F8"/>
    <w:rsid w:val="00A835B3"/>
    <w:rsid w:val="00A8398B"/>
    <w:rsid w:val="00A83F1E"/>
    <w:rsid w:val="00A84414"/>
    <w:rsid w:val="00A8478B"/>
    <w:rsid w:val="00A84819"/>
    <w:rsid w:val="00A84B14"/>
    <w:rsid w:val="00A84E0D"/>
    <w:rsid w:val="00A84ECF"/>
    <w:rsid w:val="00A84EE2"/>
    <w:rsid w:val="00A852F2"/>
    <w:rsid w:val="00A85307"/>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72EC"/>
    <w:rsid w:val="00A87485"/>
    <w:rsid w:val="00A8753A"/>
    <w:rsid w:val="00A875A3"/>
    <w:rsid w:val="00A87732"/>
    <w:rsid w:val="00A87866"/>
    <w:rsid w:val="00A904FE"/>
    <w:rsid w:val="00A9069C"/>
    <w:rsid w:val="00A906B1"/>
    <w:rsid w:val="00A909BC"/>
    <w:rsid w:val="00A90B94"/>
    <w:rsid w:val="00A90BAA"/>
    <w:rsid w:val="00A90EEC"/>
    <w:rsid w:val="00A911C0"/>
    <w:rsid w:val="00A91299"/>
    <w:rsid w:val="00A91363"/>
    <w:rsid w:val="00A913D2"/>
    <w:rsid w:val="00A92017"/>
    <w:rsid w:val="00A921D3"/>
    <w:rsid w:val="00A92630"/>
    <w:rsid w:val="00A92A42"/>
    <w:rsid w:val="00A92D5E"/>
    <w:rsid w:val="00A930E6"/>
    <w:rsid w:val="00A9315B"/>
    <w:rsid w:val="00A93608"/>
    <w:rsid w:val="00A9385C"/>
    <w:rsid w:val="00A93956"/>
    <w:rsid w:val="00A93996"/>
    <w:rsid w:val="00A93AE1"/>
    <w:rsid w:val="00A93FCF"/>
    <w:rsid w:val="00A9467F"/>
    <w:rsid w:val="00A9491C"/>
    <w:rsid w:val="00A94CD5"/>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3D63"/>
    <w:rsid w:val="00AA3FD8"/>
    <w:rsid w:val="00AA409E"/>
    <w:rsid w:val="00AA44F0"/>
    <w:rsid w:val="00AA4761"/>
    <w:rsid w:val="00AA4ACB"/>
    <w:rsid w:val="00AA4E13"/>
    <w:rsid w:val="00AA501E"/>
    <w:rsid w:val="00AA50FB"/>
    <w:rsid w:val="00AA523C"/>
    <w:rsid w:val="00AA524C"/>
    <w:rsid w:val="00AA5C5E"/>
    <w:rsid w:val="00AA5E99"/>
    <w:rsid w:val="00AA5EE2"/>
    <w:rsid w:val="00AA63C9"/>
    <w:rsid w:val="00AA671E"/>
    <w:rsid w:val="00AA72AB"/>
    <w:rsid w:val="00AA72CE"/>
    <w:rsid w:val="00AA74AE"/>
    <w:rsid w:val="00AA74CF"/>
    <w:rsid w:val="00AA7F05"/>
    <w:rsid w:val="00AA7F9D"/>
    <w:rsid w:val="00AB01FC"/>
    <w:rsid w:val="00AB02AA"/>
    <w:rsid w:val="00AB04AD"/>
    <w:rsid w:val="00AB0719"/>
    <w:rsid w:val="00AB0D1E"/>
    <w:rsid w:val="00AB0E1D"/>
    <w:rsid w:val="00AB0E55"/>
    <w:rsid w:val="00AB0F73"/>
    <w:rsid w:val="00AB110C"/>
    <w:rsid w:val="00AB144E"/>
    <w:rsid w:val="00AB1549"/>
    <w:rsid w:val="00AB158B"/>
    <w:rsid w:val="00AB1598"/>
    <w:rsid w:val="00AB190D"/>
    <w:rsid w:val="00AB1A6A"/>
    <w:rsid w:val="00AB1B68"/>
    <w:rsid w:val="00AB1E4E"/>
    <w:rsid w:val="00AB2080"/>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E84"/>
    <w:rsid w:val="00AB4F36"/>
    <w:rsid w:val="00AB525A"/>
    <w:rsid w:val="00AB5393"/>
    <w:rsid w:val="00AB578E"/>
    <w:rsid w:val="00AB59B6"/>
    <w:rsid w:val="00AB5A32"/>
    <w:rsid w:val="00AB5D82"/>
    <w:rsid w:val="00AB60E6"/>
    <w:rsid w:val="00AB6121"/>
    <w:rsid w:val="00AB64E5"/>
    <w:rsid w:val="00AB68CB"/>
    <w:rsid w:val="00AB6A84"/>
    <w:rsid w:val="00AB6BB9"/>
    <w:rsid w:val="00AB6D7B"/>
    <w:rsid w:val="00AB70DD"/>
    <w:rsid w:val="00AB72B9"/>
    <w:rsid w:val="00AB7660"/>
    <w:rsid w:val="00AB7877"/>
    <w:rsid w:val="00AB7970"/>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1C1"/>
    <w:rsid w:val="00AC323A"/>
    <w:rsid w:val="00AC332D"/>
    <w:rsid w:val="00AC373C"/>
    <w:rsid w:val="00AC3A4F"/>
    <w:rsid w:val="00AC3F4F"/>
    <w:rsid w:val="00AC4188"/>
    <w:rsid w:val="00AC42EA"/>
    <w:rsid w:val="00AC442E"/>
    <w:rsid w:val="00AC44DB"/>
    <w:rsid w:val="00AC4916"/>
    <w:rsid w:val="00AC4A88"/>
    <w:rsid w:val="00AC4BAF"/>
    <w:rsid w:val="00AC50E0"/>
    <w:rsid w:val="00AC5352"/>
    <w:rsid w:val="00AC5759"/>
    <w:rsid w:val="00AC67C9"/>
    <w:rsid w:val="00AC6BC4"/>
    <w:rsid w:val="00AC6EF3"/>
    <w:rsid w:val="00AC7FD0"/>
    <w:rsid w:val="00AD0288"/>
    <w:rsid w:val="00AD0571"/>
    <w:rsid w:val="00AD067C"/>
    <w:rsid w:val="00AD0B16"/>
    <w:rsid w:val="00AD103C"/>
    <w:rsid w:val="00AD211C"/>
    <w:rsid w:val="00AD2608"/>
    <w:rsid w:val="00AD2ACA"/>
    <w:rsid w:val="00AD2BE6"/>
    <w:rsid w:val="00AD2CA1"/>
    <w:rsid w:val="00AD2D64"/>
    <w:rsid w:val="00AD2E2C"/>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19"/>
    <w:rsid w:val="00AD5607"/>
    <w:rsid w:val="00AD569F"/>
    <w:rsid w:val="00AD58B4"/>
    <w:rsid w:val="00AD58F7"/>
    <w:rsid w:val="00AD590F"/>
    <w:rsid w:val="00AD5D4D"/>
    <w:rsid w:val="00AD5F0E"/>
    <w:rsid w:val="00AD5F1D"/>
    <w:rsid w:val="00AD6413"/>
    <w:rsid w:val="00AD6473"/>
    <w:rsid w:val="00AD6799"/>
    <w:rsid w:val="00AD6957"/>
    <w:rsid w:val="00AD6C6B"/>
    <w:rsid w:val="00AD7385"/>
    <w:rsid w:val="00AD74E5"/>
    <w:rsid w:val="00AD76CE"/>
    <w:rsid w:val="00AD76F2"/>
    <w:rsid w:val="00AE0249"/>
    <w:rsid w:val="00AE0423"/>
    <w:rsid w:val="00AE044D"/>
    <w:rsid w:val="00AE0A83"/>
    <w:rsid w:val="00AE0AC6"/>
    <w:rsid w:val="00AE0C66"/>
    <w:rsid w:val="00AE0C74"/>
    <w:rsid w:val="00AE0CD0"/>
    <w:rsid w:val="00AE1A4B"/>
    <w:rsid w:val="00AE1E15"/>
    <w:rsid w:val="00AE2085"/>
    <w:rsid w:val="00AE20F1"/>
    <w:rsid w:val="00AE216E"/>
    <w:rsid w:val="00AE26F5"/>
    <w:rsid w:val="00AE2BD9"/>
    <w:rsid w:val="00AE32B8"/>
    <w:rsid w:val="00AE32C9"/>
    <w:rsid w:val="00AE332B"/>
    <w:rsid w:val="00AE3793"/>
    <w:rsid w:val="00AE394F"/>
    <w:rsid w:val="00AE39DA"/>
    <w:rsid w:val="00AE3A02"/>
    <w:rsid w:val="00AE3E20"/>
    <w:rsid w:val="00AE3EE2"/>
    <w:rsid w:val="00AE4736"/>
    <w:rsid w:val="00AE4841"/>
    <w:rsid w:val="00AE4C65"/>
    <w:rsid w:val="00AE4F8E"/>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D95"/>
    <w:rsid w:val="00AE7E78"/>
    <w:rsid w:val="00AE7EC6"/>
    <w:rsid w:val="00AF03D3"/>
    <w:rsid w:val="00AF0591"/>
    <w:rsid w:val="00AF06A1"/>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3C9D"/>
    <w:rsid w:val="00AF4171"/>
    <w:rsid w:val="00AF41B2"/>
    <w:rsid w:val="00AF4430"/>
    <w:rsid w:val="00AF452D"/>
    <w:rsid w:val="00AF482B"/>
    <w:rsid w:val="00AF494D"/>
    <w:rsid w:val="00AF4959"/>
    <w:rsid w:val="00AF4BCB"/>
    <w:rsid w:val="00AF4CDD"/>
    <w:rsid w:val="00AF4F89"/>
    <w:rsid w:val="00AF5559"/>
    <w:rsid w:val="00AF5724"/>
    <w:rsid w:val="00AF587B"/>
    <w:rsid w:val="00AF5AAD"/>
    <w:rsid w:val="00AF5AD1"/>
    <w:rsid w:val="00AF5AF9"/>
    <w:rsid w:val="00AF5BE4"/>
    <w:rsid w:val="00AF5BEF"/>
    <w:rsid w:val="00AF5C9F"/>
    <w:rsid w:val="00AF5D04"/>
    <w:rsid w:val="00AF6261"/>
    <w:rsid w:val="00AF6368"/>
    <w:rsid w:val="00AF6405"/>
    <w:rsid w:val="00AF65C7"/>
    <w:rsid w:val="00AF68F7"/>
    <w:rsid w:val="00AF6CF0"/>
    <w:rsid w:val="00AF6DA8"/>
    <w:rsid w:val="00AF7091"/>
    <w:rsid w:val="00AF70D9"/>
    <w:rsid w:val="00AF79B9"/>
    <w:rsid w:val="00AF7B1D"/>
    <w:rsid w:val="00AF7BFB"/>
    <w:rsid w:val="00AF7F76"/>
    <w:rsid w:val="00B00095"/>
    <w:rsid w:val="00B00260"/>
    <w:rsid w:val="00B0036D"/>
    <w:rsid w:val="00B004E5"/>
    <w:rsid w:val="00B00729"/>
    <w:rsid w:val="00B00C56"/>
    <w:rsid w:val="00B00E19"/>
    <w:rsid w:val="00B01383"/>
    <w:rsid w:val="00B01A43"/>
    <w:rsid w:val="00B01B25"/>
    <w:rsid w:val="00B01DCA"/>
    <w:rsid w:val="00B01F52"/>
    <w:rsid w:val="00B02034"/>
    <w:rsid w:val="00B022CC"/>
    <w:rsid w:val="00B0262A"/>
    <w:rsid w:val="00B02696"/>
    <w:rsid w:val="00B029A8"/>
    <w:rsid w:val="00B02E58"/>
    <w:rsid w:val="00B03040"/>
    <w:rsid w:val="00B03197"/>
    <w:rsid w:val="00B032E7"/>
    <w:rsid w:val="00B03886"/>
    <w:rsid w:val="00B03C0B"/>
    <w:rsid w:val="00B04041"/>
    <w:rsid w:val="00B043D1"/>
    <w:rsid w:val="00B04501"/>
    <w:rsid w:val="00B04613"/>
    <w:rsid w:val="00B04661"/>
    <w:rsid w:val="00B04731"/>
    <w:rsid w:val="00B04A62"/>
    <w:rsid w:val="00B04A76"/>
    <w:rsid w:val="00B04BF9"/>
    <w:rsid w:val="00B053D4"/>
    <w:rsid w:val="00B053FA"/>
    <w:rsid w:val="00B05404"/>
    <w:rsid w:val="00B055A9"/>
    <w:rsid w:val="00B058F1"/>
    <w:rsid w:val="00B05947"/>
    <w:rsid w:val="00B05C36"/>
    <w:rsid w:val="00B05F21"/>
    <w:rsid w:val="00B061AE"/>
    <w:rsid w:val="00B063E4"/>
    <w:rsid w:val="00B0649F"/>
    <w:rsid w:val="00B065ED"/>
    <w:rsid w:val="00B06A21"/>
    <w:rsid w:val="00B06B57"/>
    <w:rsid w:val="00B06E80"/>
    <w:rsid w:val="00B07184"/>
    <w:rsid w:val="00B076FA"/>
    <w:rsid w:val="00B07CD8"/>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F7"/>
    <w:rsid w:val="00B13577"/>
    <w:rsid w:val="00B13A27"/>
    <w:rsid w:val="00B13BCE"/>
    <w:rsid w:val="00B13F7B"/>
    <w:rsid w:val="00B14119"/>
    <w:rsid w:val="00B1421A"/>
    <w:rsid w:val="00B14417"/>
    <w:rsid w:val="00B14790"/>
    <w:rsid w:val="00B14810"/>
    <w:rsid w:val="00B148D0"/>
    <w:rsid w:val="00B14914"/>
    <w:rsid w:val="00B14B26"/>
    <w:rsid w:val="00B14DC1"/>
    <w:rsid w:val="00B14E58"/>
    <w:rsid w:val="00B150B8"/>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5A6"/>
    <w:rsid w:val="00B2074F"/>
    <w:rsid w:val="00B20E9A"/>
    <w:rsid w:val="00B20F56"/>
    <w:rsid w:val="00B21000"/>
    <w:rsid w:val="00B2132B"/>
    <w:rsid w:val="00B217A6"/>
    <w:rsid w:val="00B21B2C"/>
    <w:rsid w:val="00B21B62"/>
    <w:rsid w:val="00B21BC5"/>
    <w:rsid w:val="00B21DA3"/>
    <w:rsid w:val="00B220CB"/>
    <w:rsid w:val="00B2241B"/>
    <w:rsid w:val="00B22459"/>
    <w:rsid w:val="00B227C7"/>
    <w:rsid w:val="00B2290E"/>
    <w:rsid w:val="00B22C53"/>
    <w:rsid w:val="00B22C59"/>
    <w:rsid w:val="00B22C7E"/>
    <w:rsid w:val="00B23293"/>
    <w:rsid w:val="00B2354E"/>
    <w:rsid w:val="00B2356A"/>
    <w:rsid w:val="00B23E15"/>
    <w:rsid w:val="00B23E7E"/>
    <w:rsid w:val="00B24435"/>
    <w:rsid w:val="00B248F2"/>
    <w:rsid w:val="00B24CAB"/>
    <w:rsid w:val="00B24EA4"/>
    <w:rsid w:val="00B24FB4"/>
    <w:rsid w:val="00B25628"/>
    <w:rsid w:val="00B258ED"/>
    <w:rsid w:val="00B25B10"/>
    <w:rsid w:val="00B25CC1"/>
    <w:rsid w:val="00B25F03"/>
    <w:rsid w:val="00B26002"/>
    <w:rsid w:val="00B262EB"/>
    <w:rsid w:val="00B268C6"/>
    <w:rsid w:val="00B26E18"/>
    <w:rsid w:val="00B2704C"/>
    <w:rsid w:val="00B2707E"/>
    <w:rsid w:val="00B27210"/>
    <w:rsid w:val="00B2724D"/>
    <w:rsid w:val="00B27425"/>
    <w:rsid w:val="00B2769B"/>
    <w:rsid w:val="00B277C7"/>
    <w:rsid w:val="00B27EC2"/>
    <w:rsid w:val="00B30219"/>
    <w:rsid w:val="00B30994"/>
    <w:rsid w:val="00B30A23"/>
    <w:rsid w:val="00B30A32"/>
    <w:rsid w:val="00B30B6F"/>
    <w:rsid w:val="00B30FF2"/>
    <w:rsid w:val="00B312BC"/>
    <w:rsid w:val="00B31374"/>
    <w:rsid w:val="00B31C42"/>
    <w:rsid w:val="00B31E4C"/>
    <w:rsid w:val="00B31E55"/>
    <w:rsid w:val="00B320D4"/>
    <w:rsid w:val="00B321EB"/>
    <w:rsid w:val="00B32545"/>
    <w:rsid w:val="00B326F3"/>
    <w:rsid w:val="00B32C26"/>
    <w:rsid w:val="00B32D52"/>
    <w:rsid w:val="00B331CA"/>
    <w:rsid w:val="00B337E3"/>
    <w:rsid w:val="00B3387E"/>
    <w:rsid w:val="00B3392E"/>
    <w:rsid w:val="00B33B12"/>
    <w:rsid w:val="00B33BD8"/>
    <w:rsid w:val="00B33C66"/>
    <w:rsid w:val="00B33DA5"/>
    <w:rsid w:val="00B33F1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459"/>
    <w:rsid w:val="00B41528"/>
    <w:rsid w:val="00B41988"/>
    <w:rsid w:val="00B419E3"/>
    <w:rsid w:val="00B41D4C"/>
    <w:rsid w:val="00B424DD"/>
    <w:rsid w:val="00B427F8"/>
    <w:rsid w:val="00B42961"/>
    <w:rsid w:val="00B42B42"/>
    <w:rsid w:val="00B42BB5"/>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B2"/>
    <w:rsid w:val="00B47B2D"/>
    <w:rsid w:val="00B47D66"/>
    <w:rsid w:val="00B5004F"/>
    <w:rsid w:val="00B50762"/>
    <w:rsid w:val="00B507CD"/>
    <w:rsid w:val="00B50B5B"/>
    <w:rsid w:val="00B50CED"/>
    <w:rsid w:val="00B50FBD"/>
    <w:rsid w:val="00B5100C"/>
    <w:rsid w:val="00B51384"/>
    <w:rsid w:val="00B5156A"/>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A41"/>
    <w:rsid w:val="00B63A71"/>
    <w:rsid w:val="00B63CD9"/>
    <w:rsid w:val="00B63D0B"/>
    <w:rsid w:val="00B64102"/>
    <w:rsid w:val="00B6415B"/>
    <w:rsid w:val="00B641EC"/>
    <w:rsid w:val="00B64485"/>
    <w:rsid w:val="00B64573"/>
    <w:rsid w:val="00B64609"/>
    <w:rsid w:val="00B647B5"/>
    <w:rsid w:val="00B64CA6"/>
    <w:rsid w:val="00B64D52"/>
    <w:rsid w:val="00B64E4B"/>
    <w:rsid w:val="00B64EA5"/>
    <w:rsid w:val="00B64ECA"/>
    <w:rsid w:val="00B65024"/>
    <w:rsid w:val="00B65561"/>
    <w:rsid w:val="00B6569F"/>
    <w:rsid w:val="00B65793"/>
    <w:rsid w:val="00B6598B"/>
    <w:rsid w:val="00B65E1B"/>
    <w:rsid w:val="00B660ED"/>
    <w:rsid w:val="00B662A2"/>
    <w:rsid w:val="00B66356"/>
    <w:rsid w:val="00B66378"/>
    <w:rsid w:val="00B66705"/>
    <w:rsid w:val="00B66C27"/>
    <w:rsid w:val="00B66C5D"/>
    <w:rsid w:val="00B66EA9"/>
    <w:rsid w:val="00B66EB3"/>
    <w:rsid w:val="00B66EC1"/>
    <w:rsid w:val="00B66EFF"/>
    <w:rsid w:val="00B66F25"/>
    <w:rsid w:val="00B671BD"/>
    <w:rsid w:val="00B67AB7"/>
    <w:rsid w:val="00B67BA9"/>
    <w:rsid w:val="00B67C33"/>
    <w:rsid w:val="00B67D0A"/>
    <w:rsid w:val="00B67EA5"/>
    <w:rsid w:val="00B67EA9"/>
    <w:rsid w:val="00B70161"/>
    <w:rsid w:val="00B70277"/>
    <w:rsid w:val="00B70463"/>
    <w:rsid w:val="00B70517"/>
    <w:rsid w:val="00B7063C"/>
    <w:rsid w:val="00B706B1"/>
    <w:rsid w:val="00B707BC"/>
    <w:rsid w:val="00B70A78"/>
    <w:rsid w:val="00B70C54"/>
    <w:rsid w:val="00B70F41"/>
    <w:rsid w:val="00B710AC"/>
    <w:rsid w:val="00B712B5"/>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4F5"/>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CB0"/>
    <w:rsid w:val="00B84E62"/>
    <w:rsid w:val="00B84F30"/>
    <w:rsid w:val="00B8543B"/>
    <w:rsid w:val="00B85598"/>
    <w:rsid w:val="00B8579A"/>
    <w:rsid w:val="00B857C5"/>
    <w:rsid w:val="00B8600F"/>
    <w:rsid w:val="00B865E4"/>
    <w:rsid w:val="00B8679A"/>
    <w:rsid w:val="00B86850"/>
    <w:rsid w:val="00B872D5"/>
    <w:rsid w:val="00B873D0"/>
    <w:rsid w:val="00B87464"/>
    <w:rsid w:val="00B874FD"/>
    <w:rsid w:val="00B87709"/>
    <w:rsid w:val="00B87A5B"/>
    <w:rsid w:val="00B87C99"/>
    <w:rsid w:val="00B87DEF"/>
    <w:rsid w:val="00B90472"/>
    <w:rsid w:val="00B9050E"/>
    <w:rsid w:val="00B9080A"/>
    <w:rsid w:val="00B90EF6"/>
    <w:rsid w:val="00B910C9"/>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7F3"/>
    <w:rsid w:val="00B94A2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2C"/>
    <w:rsid w:val="00B975DD"/>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1B"/>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375"/>
    <w:rsid w:val="00BA5504"/>
    <w:rsid w:val="00BA5505"/>
    <w:rsid w:val="00BA5634"/>
    <w:rsid w:val="00BA5920"/>
    <w:rsid w:val="00BA5AD9"/>
    <w:rsid w:val="00BA5CDE"/>
    <w:rsid w:val="00BA5ECB"/>
    <w:rsid w:val="00BA5F6F"/>
    <w:rsid w:val="00BA6445"/>
    <w:rsid w:val="00BA69AB"/>
    <w:rsid w:val="00BA69D6"/>
    <w:rsid w:val="00BA6A3C"/>
    <w:rsid w:val="00BA6A45"/>
    <w:rsid w:val="00BA7616"/>
    <w:rsid w:val="00BA7686"/>
    <w:rsid w:val="00BA7703"/>
    <w:rsid w:val="00BA783A"/>
    <w:rsid w:val="00BA78B9"/>
    <w:rsid w:val="00BA7B15"/>
    <w:rsid w:val="00BB0050"/>
    <w:rsid w:val="00BB0130"/>
    <w:rsid w:val="00BB0305"/>
    <w:rsid w:val="00BB039A"/>
    <w:rsid w:val="00BB08F7"/>
    <w:rsid w:val="00BB0B61"/>
    <w:rsid w:val="00BB0BD7"/>
    <w:rsid w:val="00BB0D10"/>
    <w:rsid w:val="00BB0F0E"/>
    <w:rsid w:val="00BB1138"/>
    <w:rsid w:val="00BB1296"/>
    <w:rsid w:val="00BB14A0"/>
    <w:rsid w:val="00BB158F"/>
    <w:rsid w:val="00BB16DC"/>
    <w:rsid w:val="00BB1794"/>
    <w:rsid w:val="00BB1CE3"/>
    <w:rsid w:val="00BB1E32"/>
    <w:rsid w:val="00BB205E"/>
    <w:rsid w:val="00BB2487"/>
    <w:rsid w:val="00BB28D0"/>
    <w:rsid w:val="00BB2F2B"/>
    <w:rsid w:val="00BB31D4"/>
    <w:rsid w:val="00BB3216"/>
    <w:rsid w:val="00BB32DB"/>
    <w:rsid w:val="00BB34F4"/>
    <w:rsid w:val="00BB3A68"/>
    <w:rsid w:val="00BB3CB5"/>
    <w:rsid w:val="00BB3D63"/>
    <w:rsid w:val="00BB4827"/>
    <w:rsid w:val="00BB4A1F"/>
    <w:rsid w:val="00BB4BE2"/>
    <w:rsid w:val="00BB4CAE"/>
    <w:rsid w:val="00BB4CE8"/>
    <w:rsid w:val="00BB4DDD"/>
    <w:rsid w:val="00BB5569"/>
    <w:rsid w:val="00BB5647"/>
    <w:rsid w:val="00BB56B9"/>
    <w:rsid w:val="00BB5B71"/>
    <w:rsid w:val="00BB5D40"/>
    <w:rsid w:val="00BB5FC5"/>
    <w:rsid w:val="00BB61E2"/>
    <w:rsid w:val="00BB628A"/>
    <w:rsid w:val="00BB62BD"/>
    <w:rsid w:val="00BB64C9"/>
    <w:rsid w:val="00BB6754"/>
    <w:rsid w:val="00BB6AA5"/>
    <w:rsid w:val="00BB6D8B"/>
    <w:rsid w:val="00BB6FE7"/>
    <w:rsid w:val="00BB718C"/>
    <w:rsid w:val="00BB7194"/>
    <w:rsid w:val="00BB71AB"/>
    <w:rsid w:val="00BB75AF"/>
    <w:rsid w:val="00BB7B6E"/>
    <w:rsid w:val="00BB7CB8"/>
    <w:rsid w:val="00BB7DFD"/>
    <w:rsid w:val="00BB7FD6"/>
    <w:rsid w:val="00BC0A0C"/>
    <w:rsid w:val="00BC0B15"/>
    <w:rsid w:val="00BC0B63"/>
    <w:rsid w:val="00BC0E18"/>
    <w:rsid w:val="00BC0E21"/>
    <w:rsid w:val="00BC1157"/>
    <w:rsid w:val="00BC12E9"/>
    <w:rsid w:val="00BC1592"/>
    <w:rsid w:val="00BC1BC7"/>
    <w:rsid w:val="00BC1C77"/>
    <w:rsid w:val="00BC1CD0"/>
    <w:rsid w:val="00BC1D86"/>
    <w:rsid w:val="00BC1F6B"/>
    <w:rsid w:val="00BC2B56"/>
    <w:rsid w:val="00BC32F4"/>
    <w:rsid w:val="00BC3309"/>
    <w:rsid w:val="00BC3607"/>
    <w:rsid w:val="00BC37E2"/>
    <w:rsid w:val="00BC397A"/>
    <w:rsid w:val="00BC3BDD"/>
    <w:rsid w:val="00BC445A"/>
    <w:rsid w:val="00BC4A13"/>
    <w:rsid w:val="00BC4C56"/>
    <w:rsid w:val="00BC4D2B"/>
    <w:rsid w:val="00BC5182"/>
    <w:rsid w:val="00BC54C3"/>
    <w:rsid w:val="00BC57C7"/>
    <w:rsid w:val="00BC5B6B"/>
    <w:rsid w:val="00BC619B"/>
    <w:rsid w:val="00BC62D6"/>
    <w:rsid w:val="00BC62E1"/>
    <w:rsid w:val="00BC6411"/>
    <w:rsid w:val="00BC657B"/>
    <w:rsid w:val="00BC665C"/>
    <w:rsid w:val="00BC66A4"/>
    <w:rsid w:val="00BC67D5"/>
    <w:rsid w:val="00BC6CC7"/>
    <w:rsid w:val="00BC754B"/>
    <w:rsid w:val="00BC7555"/>
    <w:rsid w:val="00BC76A1"/>
    <w:rsid w:val="00BD0096"/>
    <w:rsid w:val="00BD04A5"/>
    <w:rsid w:val="00BD08FE"/>
    <w:rsid w:val="00BD0A53"/>
    <w:rsid w:val="00BD0D1B"/>
    <w:rsid w:val="00BD0D63"/>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3C3A"/>
    <w:rsid w:val="00BD4070"/>
    <w:rsid w:val="00BD421A"/>
    <w:rsid w:val="00BD4C75"/>
    <w:rsid w:val="00BD4CFD"/>
    <w:rsid w:val="00BD554D"/>
    <w:rsid w:val="00BD5694"/>
    <w:rsid w:val="00BD59DD"/>
    <w:rsid w:val="00BD5B47"/>
    <w:rsid w:val="00BD5DA6"/>
    <w:rsid w:val="00BD61B6"/>
    <w:rsid w:val="00BD61D3"/>
    <w:rsid w:val="00BD628A"/>
    <w:rsid w:val="00BD62CD"/>
    <w:rsid w:val="00BD665C"/>
    <w:rsid w:val="00BD6CB4"/>
    <w:rsid w:val="00BD6D58"/>
    <w:rsid w:val="00BD6D93"/>
    <w:rsid w:val="00BD727A"/>
    <w:rsid w:val="00BD7404"/>
    <w:rsid w:val="00BD7710"/>
    <w:rsid w:val="00BD7979"/>
    <w:rsid w:val="00BD7AE4"/>
    <w:rsid w:val="00BE00A6"/>
    <w:rsid w:val="00BE014E"/>
    <w:rsid w:val="00BE04AD"/>
    <w:rsid w:val="00BE05E4"/>
    <w:rsid w:val="00BE0D12"/>
    <w:rsid w:val="00BE0EE2"/>
    <w:rsid w:val="00BE10B5"/>
    <w:rsid w:val="00BE1504"/>
    <w:rsid w:val="00BE1910"/>
    <w:rsid w:val="00BE1CDC"/>
    <w:rsid w:val="00BE1CE5"/>
    <w:rsid w:val="00BE213A"/>
    <w:rsid w:val="00BE224D"/>
    <w:rsid w:val="00BE22B5"/>
    <w:rsid w:val="00BE2387"/>
    <w:rsid w:val="00BE285F"/>
    <w:rsid w:val="00BE28C0"/>
    <w:rsid w:val="00BE2C6A"/>
    <w:rsid w:val="00BE2D6A"/>
    <w:rsid w:val="00BE2E8A"/>
    <w:rsid w:val="00BE3482"/>
    <w:rsid w:val="00BE34DA"/>
    <w:rsid w:val="00BE3736"/>
    <w:rsid w:val="00BE385C"/>
    <w:rsid w:val="00BE3E71"/>
    <w:rsid w:val="00BE3F39"/>
    <w:rsid w:val="00BE44CE"/>
    <w:rsid w:val="00BE4FFD"/>
    <w:rsid w:val="00BE520C"/>
    <w:rsid w:val="00BE58FE"/>
    <w:rsid w:val="00BE5C02"/>
    <w:rsid w:val="00BE5CE4"/>
    <w:rsid w:val="00BE5FB9"/>
    <w:rsid w:val="00BE625A"/>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99D"/>
    <w:rsid w:val="00BF09A0"/>
    <w:rsid w:val="00BF0CB7"/>
    <w:rsid w:val="00BF0D5A"/>
    <w:rsid w:val="00BF0E4D"/>
    <w:rsid w:val="00BF0F0F"/>
    <w:rsid w:val="00BF1215"/>
    <w:rsid w:val="00BF124A"/>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C7"/>
    <w:rsid w:val="00BF3C6B"/>
    <w:rsid w:val="00BF3CFE"/>
    <w:rsid w:val="00BF3DB9"/>
    <w:rsid w:val="00BF3EBD"/>
    <w:rsid w:val="00BF3F47"/>
    <w:rsid w:val="00BF3FC0"/>
    <w:rsid w:val="00BF4293"/>
    <w:rsid w:val="00BF4552"/>
    <w:rsid w:val="00BF458F"/>
    <w:rsid w:val="00BF4B7C"/>
    <w:rsid w:val="00BF5336"/>
    <w:rsid w:val="00BF5355"/>
    <w:rsid w:val="00BF5514"/>
    <w:rsid w:val="00BF55CC"/>
    <w:rsid w:val="00BF5930"/>
    <w:rsid w:val="00BF61C3"/>
    <w:rsid w:val="00BF62D0"/>
    <w:rsid w:val="00BF62D3"/>
    <w:rsid w:val="00BF67E3"/>
    <w:rsid w:val="00BF684A"/>
    <w:rsid w:val="00BF6972"/>
    <w:rsid w:val="00BF6A40"/>
    <w:rsid w:val="00BF6AE3"/>
    <w:rsid w:val="00BF6D06"/>
    <w:rsid w:val="00BF6D93"/>
    <w:rsid w:val="00BF6DA9"/>
    <w:rsid w:val="00BF729B"/>
    <w:rsid w:val="00BF72C6"/>
    <w:rsid w:val="00BF739E"/>
    <w:rsid w:val="00BF73BF"/>
    <w:rsid w:val="00BF75B2"/>
    <w:rsid w:val="00BF7B89"/>
    <w:rsid w:val="00BF7CDA"/>
    <w:rsid w:val="00BF7DD0"/>
    <w:rsid w:val="00C0024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859"/>
    <w:rsid w:val="00C02AD3"/>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670"/>
    <w:rsid w:val="00C05806"/>
    <w:rsid w:val="00C058E0"/>
    <w:rsid w:val="00C05BB2"/>
    <w:rsid w:val="00C05CE3"/>
    <w:rsid w:val="00C05F08"/>
    <w:rsid w:val="00C06045"/>
    <w:rsid w:val="00C060A1"/>
    <w:rsid w:val="00C06200"/>
    <w:rsid w:val="00C064A0"/>
    <w:rsid w:val="00C06570"/>
    <w:rsid w:val="00C066BB"/>
    <w:rsid w:val="00C06CE8"/>
    <w:rsid w:val="00C06D1C"/>
    <w:rsid w:val="00C06E89"/>
    <w:rsid w:val="00C072F4"/>
    <w:rsid w:val="00C07EED"/>
    <w:rsid w:val="00C10029"/>
    <w:rsid w:val="00C1062A"/>
    <w:rsid w:val="00C10761"/>
    <w:rsid w:val="00C107D0"/>
    <w:rsid w:val="00C10835"/>
    <w:rsid w:val="00C1087A"/>
    <w:rsid w:val="00C10896"/>
    <w:rsid w:val="00C10DEF"/>
    <w:rsid w:val="00C10F0F"/>
    <w:rsid w:val="00C10F5D"/>
    <w:rsid w:val="00C11195"/>
    <w:rsid w:val="00C1137F"/>
    <w:rsid w:val="00C11650"/>
    <w:rsid w:val="00C11CDC"/>
    <w:rsid w:val="00C11D0C"/>
    <w:rsid w:val="00C11DF0"/>
    <w:rsid w:val="00C11F55"/>
    <w:rsid w:val="00C11FF6"/>
    <w:rsid w:val="00C124F5"/>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A02"/>
    <w:rsid w:val="00C14C18"/>
    <w:rsid w:val="00C150E4"/>
    <w:rsid w:val="00C15212"/>
    <w:rsid w:val="00C1556D"/>
    <w:rsid w:val="00C156BF"/>
    <w:rsid w:val="00C15A20"/>
    <w:rsid w:val="00C15B0F"/>
    <w:rsid w:val="00C15B5E"/>
    <w:rsid w:val="00C15B65"/>
    <w:rsid w:val="00C15CC2"/>
    <w:rsid w:val="00C15CF9"/>
    <w:rsid w:val="00C15F50"/>
    <w:rsid w:val="00C1602D"/>
    <w:rsid w:val="00C160BE"/>
    <w:rsid w:val="00C161D3"/>
    <w:rsid w:val="00C162FE"/>
    <w:rsid w:val="00C16A30"/>
    <w:rsid w:val="00C16EBD"/>
    <w:rsid w:val="00C172C8"/>
    <w:rsid w:val="00C1735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6DC"/>
    <w:rsid w:val="00C218B6"/>
    <w:rsid w:val="00C21B09"/>
    <w:rsid w:val="00C21DC0"/>
    <w:rsid w:val="00C21DDF"/>
    <w:rsid w:val="00C21DF8"/>
    <w:rsid w:val="00C2203B"/>
    <w:rsid w:val="00C2218A"/>
    <w:rsid w:val="00C2230F"/>
    <w:rsid w:val="00C2355D"/>
    <w:rsid w:val="00C2359F"/>
    <w:rsid w:val="00C235BD"/>
    <w:rsid w:val="00C235CC"/>
    <w:rsid w:val="00C237CD"/>
    <w:rsid w:val="00C2389F"/>
    <w:rsid w:val="00C2392F"/>
    <w:rsid w:val="00C23AD0"/>
    <w:rsid w:val="00C24196"/>
    <w:rsid w:val="00C24597"/>
    <w:rsid w:val="00C24782"/>
    <w:rsid w:val="00C24AA0"/>
    <w:rsid w:val="00C24D0C"/>
    <w:rsid w:val="00C24DAD"/>
    <w:rsid w:val="00C24DED"/>
    <w:rsid w:val="00C2501B"/>
    <w:rsid w:val="00C258CA"/>
    <w:rsid w:val="00C25D97"/>
    <w:rsid w:val="00C25F90"/>
    <w:rsid w:val="00C2689D"/>
    <w:rsid w:val="00C26FAD"/>
    <w:rsid w:val="00C27764"/>
    <w:rsid w:val="00C277F6"/>
    <w:rsid w:val="00C27AB8"/>
    <w:rsid w:val="00C27C5D"/>
    <w:rsid w:val="00C27D39"/>
    <w:rsid w:val="00C27F54"/>
    <w:rsid w:val="00C3002D"/>
    <w:rsid w:val="00C300AE"/>
    <w:rsid w:val="00C302A7"/>
    <w:rsid w:val="00C306CC"/>
    <w:rsid w:val="00C30846"/>
    <w:rsid w:val="00C30A16"/>
    <w:rsid w:val="00C30DEB"/>
    <w:rsid w:val="00C30F2B"/>
    <w:rsid w:val="00C30F90"/>
    <w:rsid w:val="00C312AD"/>
    <w:rsid w:val="00C31365"/>
    <w:rsid w:val="00C315CE"/>
    <w:rsid w:val="00C316E4"/>
    <w:rsid w:val="00C31855"/>
    <w:rsid w:val="00C31A8F"/>
    <w:rsid w:val="00C31B27"/>
    <w:rsid w:val="00C31B89"/>
    <w:rsid w:val="00C31BAF"/>
    <w:rsid w:val="00C31C95"/>
    <w:rsid w:val="00C31EEC"/>
    <w:rsid w:val="00C31F93"/>
    <w:rsid w:val="00C32507"/>
    <w:rsid w:val="00C325B9"/>
    <w:rsid w:val="00C326A2"/>
    <w:rsid w:val="00C32952"/>
    <w:rsid w:val="00C329E2"/>
    <w:rsid w:val="00C32D42"/>
    <w:rsid w:val="00C33548"/>
    <w:rsid w:val="00C337A9"/>
    <w:rsid w:val="00C338AD"/>
    <w:rsid w:val="00C33A6B"/>
    <w:rsid w:val="00C33B96"/>
    <w:rsid w:val="00C33E96"/>
    <w:rsid w:val="00C34222"/>
    <w:rsid w:val="00C3436A"/>
    <w:rsid w:val="00C3462E"/>
    <w:rsid w:val="00C34AD9"/>
    <w:rsid w:val="00C3542E"/>
    <w:rsid w:val="00C35436"/>
    <w:rsid w:val="00C354F3"/>
    <w:rsid w:val="00C35847"/>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76F"/>
    <w:rsid w:val="00C408AF"/>
    <w:rsid w:val="00C40A1F"/>
    <w:rsid w:val="00C40A7F"/>
    <w:rsid w:val="00C40C4D"/>
    <w:rsid w:val="00C40C75"/>
    <w:rsid w:val="00C40E96"/>
    <w:rsid w:val="00C40F20"/>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57"/>
    <w:rsid w:val="00C501DB"/>
    <w:rsid w:val="00C504D0"/>
    <w:rsid w:val="00C507F4"/>
    <w:rsid w:val="00C508EB"/>
    <w:rsid w:val="00C50E46"/>
    <w:rsid w:val="00C50F6D"/>
    <w:rsid w:val="00C511C1"/>
    <w:rsid w:val="00C511C3"/>
    <w:rsid w:val="00C5128E"/>
    <w:rsid w:val="00C51339"/>
    <w:rsid w:val="00C5136A"/>
    <w:rsid w:val="00C517E6"/>
    <w:rsid w:val="00C5184F"/>
    <w:rsid w:val="00C51B1E"/>
    <w:rsid w:val="00C51B4C"/>
    <w:rsid w:val="00C51F4D"/>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85B"/>
    <w:rsid w:val="00C579C6"/>
    <w:rsid w:val="00C57AA6"/>
    <w:rsid w:val="00C57AD9"/>
    <w:rsid w:val="00C57CBB"/>
    <w:rsid w:val="00C57D76"/>
    <w:rsid w:val="00C57DF3"/>
    <w:rsid w:val="00C57E9B"/>
    <w:rsid w:val="00C57F1F"/>
    <w:rsid w:val="00C601F0"/>
    <w:rsid w:val="00C60834"/>
    <w:rsid w:val="00C609C2"/>
    <w:rsid w:val="00C60B77"/>
    <w:rsid w:val="00C60E00"/>
    <w:rsid w:val="00C6119F"/>
    <w:rsid w:val="00C61276"/>
    <w:rsid w:val="00C612B6"/>
    <w:rsid w:val="00C613DF"/>
    <w:rsid w:val="00C61515"/>
    <w:rsid w:val="00C616E0"/>
    <w:rsid w:val="00C617C1"/>
    <w:rsid w:val="00C61964"/>
    <w:rsid w:val="00C61C67"/>
    <w:rsid w:val="00C61CFA"/>
    <w:rsid w:val="00C627CD"/>
    <w:rsid w:val="00C62D96"/>
    <w:rsid w:val="00C62E01"/>
    <w:rsid w:val="00C634A9"/>
    <w:rsid w:val="00C634DA"/>
    <w:rsid w:val="00C63531"/>
    <w:rsid w:val="00C63901"/>
    <w:rsid w:val="00C6390E"/>
    <w:rsid w:val="00C63B72"/>
    <w:rsid w:val="00C63D17"/>
    <w:rsid w:val="00C640BF"/>
    <w:rsid w:val="00C64580"/>
    <w:rsid w:val="00C645D6"/>
    <w:rsid w:val="00C64F13"/>
    <w:rsid w:val="00C6514F"/>
    <w:rsid w:val="00C65333"/>
    <w:rsid w:val="00C65626"/>
    <w:rsid w:val="00C656B8"/>
    <w:rsid w:val="00C6580D"/>
    <w:rsid w:val="00C662C2"/>
    <w:rsid w:val="00C666AF"/>
    <w:rsid w:val="00C66F41"/>
    <w:rsid w:val="00C673E2"/>
    <w:rsid w:val="00C67607"/>
    <w:rsid w:val="00C67736"/>
    <w:rsid w:val="00C67A7D"/>
    <w:rsid w:val="00C67B15"/>
    <w:rsid w:val="00C67B57"/>
    <w:rsid w:val="00C67EE5"/>
    <w:rsid w:val="00C67F55"/>
    <w:rsid w:val="00C70112"/>
    <w:rsid w:val="00C70146"/>
    <w:rsid w:val="00C707F7"/>
    <w:rsid w:val="00C70899"/>
    <w:rsid w:val="00C7091B"/>
    <w:rsid w:val="00C70924"/>
    <w:rsid w:val="00C709A8"/>
    <w:rsid w:val="00C70D8D"/>
    <w:rsid w:val="00C70EEB"/>
    <w:rsid w:val="00C71039"/>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4C8"/>
    <w:rsid w:val="00C73507"/>
    <w:rsid w:val="00C73811"/>
    <w:rsid w:val="00C73DE4"/>
    <w:rsid w:val="00C73EC5"/>
    <w:rsid w:val="00C745D2"/>
    <w:rsid w:val="00C74A66"/>
    <w:rsid w:val="00C7510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415"/>
    <w:rsid w:val="00C80697"/>
    <w:rsid w:val="00C807F4"/>
    <w:rsid w:val="00C80850"/>
    <w:rsid w:val="00C80C84"/>
    <w:rsid w:val="00C80EED"/>
    <w:rsid w:val="00C80F69"/>
    <w:rsid w:val="00C811D1"/>
    <w:rsid w:val="00C8123D"/>
    <w:rsid w:val="00C815F5"/>
    <w:rsid w:val="00C816D6"/>
    <w:rsid w:val="00C81B91"/>
    <w:rsid w:val="00C8212A"/>
    <w:rsid w:val="00C82312"/>
    <w:rsid w:val="00C82431"/>
    <w:rsid w:val="00C8288A"/>
    <w:rsid w:val="00C82C72"/>
    <w:rsid w:val="00C82C97"/>
    <w:rsid w:val="00C82F2C"/>
    <w:rsid w:val="00C834F5"/>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9C"/>
    <w:rsid w:val="00C90FF1"/>
    <w:rsid w:val="00C91007"/>
    <w:rsid w:val="00C9104D"/>
    <w:rsid w:val="00C91115"/>
    <w:rsid w:val="00C913BE"/>
    <w:rsid w:val="00C92010"/>
    <w:rsid w:val="00C9235B"/>
    <w:rsid w:val="00C923E3"/>
    <w:rsid w:val="00C92625"/>
    <w:rsid w:val="00C92A19"/>
    <w:rsid w:val="00C92AC1"/>
    <w:rsid w:val="00C93339"/>
    <w:rsid w:val="00C933B3"/>
    <w:rsid w:val="00C93464"/>
    <w:rsid w:val="00C9349F"/>
    <w:rsid w:val="00C936F4"/>
    <w:rsid w:val="00C93B23"/>
    <w:rsid w:val="00C93E08"/>
    <w:rsid w:val="00C94042"/>
    <w:rsid w:val="00C94140"/>
    <w:rsid w:val="00C94C5C"/>
    <w:rsid w:val="00C94CA9"/>
    <w:rsid w:val="00C95146"/>
    <w:rsid w:val="00C955FE"/>
    <w:rsid w:val="00C95900"/>
    <w:rsid w:val="00C959BB"/>
    <w:rsid w:val="00C95B30"/>
    <w:rsid w:val="00C95C24"/>
    <w:rsid w:val="00C95D7B"/>
    <w:rsid w:val="00C961BB"/>
    <w:rsid w:val="00C961F3"/>
    <w:rsid w:val="00C968FA"/>
    <w:rsid w:val="00C97606"/>
    <w:rsid w:val="00C97954"/>
    <w:rsid w:val="00C97A9D"/>
    <w:rsid w:val="00C97DE1"/>
    <w:rsid w:val="00CA027B"/>
    <w:rsid w:val="00CA058D"/>
    <w:rsid w:val="00CA07EB"/>
    <w:rsid w:val="00CA0808"/>
    <w:rsid w:val="00CA0A2C"/>
    <w:rsid w:val="00CA0A60"/>
    <w:rsid w:val="00CA0D30"/>
    <w:rsid w:val="00CA1169"/>
    <w:rsid w:val="00CA11A7"/>
    <w:rsid w:val="00CA1E9D"/>
    <w:rsid w:val="00CA1F88"/>
    <w:rsid w:val="00CA204D"/>
    <w:rsid w:val="00CA2272"/>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2D9"/>
    <w:rsid w:val="00CA7668"/>
    <w:rsid w:val="00CA7EE2"/>
    <w:rsid w:val="00CB0046"/>
    <w:rsid w:val="00CB0DC9"/>
    <w:rsid w:val="00CB1019"/>
    <w:rsid w:val="00CB118D"/>
    <w:rsid w:val="00CB12C7"/>
    <w:rsid w:val="00CB1599"/>
    <w:rsid w:val="00CB1774"/>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20"/>
    <w:rsid w:val="00CB44D7"/>
    <w:rsid w:val="00CB4620"/>
    <w:rsid w:val="00CB4705"/>
    <w:rsid w:val="00CB4994"/>
    <w:rsid w:val="00CB51B1"/>
    <w:rsid w:val="00CB5230"/>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110"/>
    <w:rsid w:val="00CC4274"/>
    <w:rsid w:val="00CC43DC"/>
    <w:rsid w:val="00CC445E"/>
    <w:rsid w:val="00CC4557"/>
    <w:rsid w:val="00CC45D6"/>
    <w:rsid w:val="00CC4655"/>
    <w:rsid w:val="00CC4A02"/>
    <w:rsid w:val="00CC513D"/>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6A9"/>
    <w:rsid w:val="00CC7AEC"/>
    <w:rsid w:val="00CC7D17"/>
    <w:rsid w:val="00CC7F71"/>
    <w:rsid w:val="00CD0212"/>
    <w:rsid w:val="00CD0255"/>
    <w:rsid w:val="00CD03C0"/>
    <w:rsid w:val="00CD0429"/>
    <w:rsid w:val="00CD0455"/>
    <w:rsid w:val="00CD0538"/>
    <w:rsid w:val="00CD0639"/>
    <w:rsid w:val="00CD07C4"/>
    <w:rsid w:val="00CD0CCC"/>
    <w:rsid w:val="00CD0F3C"/>
    <w:rsid w:val="00CD1283"/>
    <w:rsid w:val="00CD1884"/>
    <w:rsid w:val="00CD1890"/>
    <w:rsid w:val="00CD1D02"/>
    <w:rsid w:val="00CD1F94"/>
    <w:rsid w:val="00CD23E1"/>
    <w:rsid w:val="00CD263F"/>
    <w:rsid w:val="00CD26A9"/>
    <w:rsid w:val="00CD280D"/>
    <w:rsid w:val="00CD28E0"/>
    <w:rsid w:val="00CD2985"/>
    <w:rsid w:val="00CD2C98"/>
    <w:rsid w:val="00CD3274"/>
    <w:rsid w:val="00CD3BE3"/>
    <w:rsid w:val="00CD4116"/>
    <w:rsid w:val="00CD4330"/>
    <w:rsid w:val="00CD43F2"/>
    <w:rsid w:val="00CD4775"/>
    <w:rsid w:val="00CD4A9B"/>
    <w:rsid w:val="00CD4B80"/>
    <w:rsid w:val="00CD4EE7"/>
    <w:rsid w:val="00CD50EF"/>
    <w:rsid w:val="00CD51A6"/>
    <w:rsid w:val="00CD520B"/>
    <w:rsid w:val="00CD5A95"/>
    <w:rsid w:val="00CD5EEB"/>
    <w:rsid w:val="00CD6D3B"/>
    <w:rsid w:val="00CD6EC5"/>
    <w:rsid w:val="00CD6FE9"/>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B59"/>
    <w:rsid w:val="00CE1DCD"/>
    <w:rsid w:val="00CE1F81"/>
    <w:rsid w:val="00CE279D"/>
    <w:rsid w:val="00CE283A"/>
    <w:rsid w:val="00CE28B2"/>
    <w:rsid w:val="00CE293C"/>
    <w:rsid w:val="00CE29CD"/>
    <w:rsid w:val="00CE29E4"/>
    <w:rsid w:val="00CE2AE1"/>
    <w:rsid w:val="00CE2B3F"/>
    <w:rsid w:val="00CE3844"/>
    <w:rsid w:val="00CE3959"/>
    <w:rsid w:val="00CE3AE9"/>
    <w:rsid w:val="00CE3AF0"/>
    <w:rsid w:val="00CE3B5B"/>
    <w:rsid w:val="00CE3CC3"/>
    <w:rsid w:val="00CE3E54"/>
    <w:rsid w:val="00CE46DE"/>
    <w:rsid w:val="00CE47AD"/>
    <w:rsid w:val="00CE5A9B"/>
    <w:rsid w:val="00CE5D8E"/>
    <w:rsid w:val="00CE5F42"/>
    <w:rsid w:val="00CE5FAB"/>
    <w:rsid w:val="00CE61E2"/>
    <w:rsid w:val="00CE62C7"/>
    <w:rsid w:val="00CE675A"/>
    <w:rsid w:val="00CE68B9"/>
    <w:rsid w:val="00CE6C0E"/>
    <w:rsid w:val="00CE6D9B"/>
    <w:rsid w:val="00CE7A8A"/>
    <w:rsid w:val="00CE7D2A"/>
    <w:rsid w:val="00CF0590"/>
    <w:rsid w:val="00CF0966"/>
    <w:rsid w:val="00CF0C9F"/>
    <w:rsid w:val="00CF1557"/>
    <w:rsid w:val="00CF17B1"/>
    <w:rsid w:val="00CF183E"/>
    <w:rsid w:val="00CF1A29"/>
    <w:rsid w:val="00CF1BB3"/>
    <w:rsid w:val="00CF25E8"/>
    <w:rsid w:val="00CF28C7"/>
    <w:rsid w:val="00CF28ED"/>
    <w:rsid w:val="00CF2B82"/>
    <w:rsid w:val="00CF2D07"/>
    <w:rsid w:val="00CF2EF0"/>
    <w:rsid w:val="00CF342E"/>
    <w:rsid w:val="00CF3601"/>
    <w:rsid w:val="00CF3AA7"/>
    <w:rsid w:val="00CF418D"/>
    <w:rsid w:val="00CF4209"/>
    <w:rsid w:val="00CF454C"/>
    <w:rsid w:val="00CF4F5A"/>
    <w:rsid w:val="00CF51CD"/>
    <w:rsid w:val="00CF51EB"/>
    <w:rsid w:val="00CF5305"/>
    <w:rsid w:val="00CF5596"/>
    <w:rsid w:val="00CF569E"/>
    <w:rsid w:val="00CF5738"/>
    <w:rsid w:val="00CF5784"/>
    <w:rsid w:val="00CF5DCF"/>
    <w:rsid w:val="00CF5F53"/>
    <w:rsid w:val="00CF5FAE"/>
    <w:rsid w:val="00CF6013"/>
    <w:rsid w:val="00CF637D"/>
    <w:rsid w:val="00CF64AB"/>
    <w:rsid w:val="00CF6A30"/>
    <w:rsid w:val="00CF6A32"/>
    <w:rsid w:val="00CF70ED"/>
    <w:rsid w:val="00CF72C7"/>
    <w:rsid w:val="00CF7323"/>
    <w:rsid w:val="00CF76BB"/>
    <w:rsid w:val="00CF779C"/>
    <w:rsid w:val="00CF77EB"/>
    <w:rsid w:val="00CF782E"/>
    <w:rsid w:val="00CF79E2"/>
    <w:rsid w:val="00CF7E92"/>
    <w:rsid w:val="00D000D2"/>
    <w:rsid w:val="00D006F5"/>
    <w:rsid w:val="00D0088F"/>
    <w:rsid w:val="00D00B04"/>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6904"/>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3C7"/>
    <w:rsid w:val="00D13635"/>
    <w:rsid w:val="00D13AB1"/>
    <w:rsid w:val="00D13AB2"/>
    <w:rsid w:val="00D13B34"/>
    <w:rsid w:val="00D13CFD"/>
    <w:rsid w:val="00D13D11"/>
    <w:rsid w:val="00D14192"/>
    <w:rsid w:val="00D1440E"/>
    <w:rsid w:val="00D1456A"/>
    <w:rsid w:val="00D147E3"/>
    <w:rsid w:val="00D14D75"/>
    <w:rsid w:val="00D14EC1"/>
    <w:rsid w:val="00D14ECA"/>
    <w:rsid w:val="00D14F32"/>
    <w:rsid w:val="00D14FC2"/>
    <w:rsid w:val="00D15254"/>
    <w:rsid w:val="00D15A1E"/>
    <w:rsid w:val="00D15B88"/>
    <w:rsid w:val="00D15C9B"/>
    <w:rsid w:val="00D1607C"/>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BF6"/>
    <w:rsid w:val="00D23C5E"/>
    <w:rsid w:val="00D24038"/>
    <w:rsid w:val="00D24518"/>
    <w:rsid w:val="00D246CA"/>
    <w:rsid w:val="00D2484C"/>
    <w:rsid w:val="00D248B1"/>
    <w:rsid w:val="00D250A6"/>
    <w:rsid w:val="00D2536C"/>
    <w:rsid w:val="00D258EA"/>
    <w:rsid w:val="00D25EF6"/>
    <w:rsid w:val="00D265A8"/>
    <w:rsid w:val="00D266AF"/>
    <w:rsid w:val="00D26730"/>
    <w:rsid w:val="00D26949"/>
    <w:rsid w:val="00D26A1F"/>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79B"/>
    <w:rsid w:val="00D33AAC"/>
    <w:rsid w:val="00D33EEC"/>
    <w:rsid w:val="00D33F99"/>
    <w:rsid w:val="00D34109"/>
    <w:rsid w:val="00D346A3"/>
    <w:rsid w:val="00D34814"/>
    <w:rsid w:val="00D34A4F"/>
    <w:rsid w:val="00D34A6B"/>
    <w:rsid w:val="00D34E9A"/>
    <w:rsid w:val="00D34EEE"/>
    <w:rsid w:val="00D351A3"/>
    <w:rsid w:val="00D35259"/>
    <w:rsid w:val="00D353AB"/>
    <w:rsid w:val="00D357E7"/>
    <w:rsid w:val="00D35FB9"/>
    <w:rsid w:val="00D36099"/>
    <w:rsid w:val="00D36285"/>
    <w:rsid w:val="00D362F9"/>
    <w:rsid w:val="00D365CC"/>
    <w:rsid w:val="00D366B9"/>
    <w:rsid w:val="00D367D7"/>
    <w:rsid w:val="00D36C9A"/>
    <w:rsid w:val="00D36CDD"/>
    <w:rsid w:val="00D36D5F"/>
    <w:rsid w:val="00D36DB5"/>
    <w:rsid w:val="00D37129"/>
    <w:rsid w:val="00D371B7"/>
    <w:rsid w:val="00D377C9"/>
    <w:rsid w:val="00D37985"/>
    <w:rsid w:val="00D37C5E"/>
    <w:rsid w:val="00D4037E"/>
    <w:rsid w:val="00D4056F"/>
    <w:rsid w:val="00D40576"/>
    <w:rsid w:val="00D4081E"/>
    <w:rsid w:val="00D40923"/>
    <w:rsid w:val="00D4109C"/>
    <w:rsid w:val="00D41219"/>
    <w:rsid w:val="00D41401"/>
    <w:rsid w:val="00D41468"/>
    <w:rsid w:val="00D414F6"/>
    <w:rsid w:val="00D418F8"/>
    <w:rsid w:val="00D41DF3"/>
    <w:rsid w:val="00D41E8E"/>
    <w:rsid w:val="00D4220D"/>
    <w:rsid w:val="00D42567"/>
    <w:rsid w:val="00D42822"/>
    <w:rsid w:val="00D42A19"/>
    <w:rsid w:val="00D42AF4"/>
    <w:rsid w:val="00D42B50"/>
    <w:rsid w:val="00D42E1F"/>
    <w:rsid w:val="00D438A1"/>
    <w:rsid w:val="00D438C0"/>
    <w:rsid w:val="00D43901"/>
    <w:rsid w:val="00D43C79"/>
    <w:rsid w:val="00D43F8C"/>
    <w:rsid w:val="00D440FF"/>
    <w:rsid w:val="00D44307"/>
    <w:rsid w:val="00D44337"/>
    <w:rsid w:val="00D44705"/>
    <w:rsid w:val="00D44A86"/>
    <w:rsid w:val="00D44CC3"/>
    <w:rsid w:val="00D4530F"/>
    <w:rsid w:val="00D457C7"/>
    <w:rsid w:val="00D45812"/>
    <w:rsid w:val="00D45A31"/>
    <w:rsid w:val="00D45C5C"/>
    <w:rsid w:val="00D4609C"/>
    <w:rsid w:val="00D46162"/>
    <w:rsid w:val="00D4677C"/>
    <w:rsid w:val="00D4682B"/>
    <w:rsid w:val="00D46E0B"/>
    <w:rsid w:val="00D46EC3"/>
    <w:rsid w:val="00D474C0"/>
    <w:rsid w:val="00D47906"/>
    <w:rsid w:val="00D50111"/>
    <w:rsid w:val="00D50899"/>
    <w:rsid w:val="00D5098B"/>
    <w:rsid w:val="00D50AB4"/>
    <w:rsid w:val="00D50BCB"/>
    <w:rsid w:val="00D51430"/>
    <w:rsid w:val="00D516FC"/>
    <w:rsid w:val="00D51744"/>
    <w:rsid w:val="00D518F0"/>
    <w:rsid w:val="00D51A04"/>
    <w:rsid w:val="00D51A62"/>
    <w:rsid w:val="00D51A99"/>
    <w:rsid w:val="00D51D52"/>
    <w:rsid w:val="00D521AA"/>
    <w:rsid w:val="00D5233E"/>
    <w:rsid w:val="00D5239A"/>
    <w:rsid w:val="00D52C30"/>
    <w:rsid w:val="00D53582"/>
    <w:rsid w:val="00D5370D"/>
    <w:rsid w:val="00D53803"/>
    <w:rsid w:val="00D53D6F"/>
    <w:rsid w:val="00D53E6D"/>
    <w:rsid w:val="00D5417F"/>
    <w:rsid w:val="00D5430E"/>
    <w:rsid w:val="00D543FA"/>
    <w:rsid w:val="00D5483A"/>
    <w:rsid w:val="00D5486B"/>
    <w:rsid w:val="00D54887"/>
    <w:rsid w:val="00D54BBA"/>
    <w:rsid w:val="00D5510E"/>
    <w:rsid w:val="00D55394"/>
    <w:rsid w:val="00D5541C"/>
    <w:rsid w:val="00D55615"/>
    <w:rsid w:val="00D55632"/>
    <w:rsid w:val="00D556AD"/>
    <w:rsid w:val="00D5573E"/>
    <w:rsid w:val="00D557D9"/>
    <w:rsid w:val="00D55E74"/>
    <w:rsid w:val="00D55F57"/>
    <w:rsid w:val="00D56090"/>
    <w:rsid w:val="00D561BA"/>
    <w:rsid w:val="00D56684"/>
    <w:rsid w:val="00D56686"/>
    <w:rsid w:val="00D56935"/>
    <w:rsid w:val="00D56AA3"/>
    <w:rsid w:val="00D56B67"/>
    <w:rsid w:val="00D56C6A"/>
    <w:rsid w:val="00D57036"/>
    <w:rsid w:val="00D57219"/>
    <w:rsid w:val="00D57B65"/>
    <w:rsid w:val="00D57CA3"/>
    <w:rsid w:val="00D57EC6"/>
    <w:rsid w:val="00D60058"/>
    <w:rsid w:val="00D6051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27A1"/>
    <w:rsid w:val="00D63046"/>
    <w:rsid w:val="00D63053"/>
    <w:rsid w:val="00D63085"/>
    <w:rsid w:val="00D632DC"/>
    <w:rsid w:val="00D63311"/>
    <w:rsid w:val="00D63478"/>
    <w:rsid w:val="00D637D2"/>
    <w:rsid w:val="00D638DF"/>
    <w:rsid w:val="00D64095"/>
    <w:rsid w:val="00D64143"/>
    <w:rsid w:val="00D64A29"/>
    <w:rsid w:val="00D64E5A"/>
    <w:rsid w:val="00D651AA"/>
    <w:rsid w:val="00D65296"/>
    <w:rsid w:val="00D652E2"/>
    <w:rsid w:val="00D655CE"/>
    <w:rsid w:val="00D6571A"/>
    <w:rsid w:val="00D65841"/>
    <w:rsid w:val="00D65AA4"/>
    <w:rsid w:val="00D65ED8"/>
    <w:rsid w:val="00D65F46"/>
    <w:rsid w:val="00D661C6"/>
    <w:rsid w:val="00D6632C"/>
    <w:rsid w:val="00D667DD"/>
    <w:rsid w:val="00D668D8"/>
    <w:rsid w:val="00D66E05"/>
    <w:rsid w:val="00D6718F"/>
    <w:rsid w:val="00D671DA"/>
    <w:rsid w:val="00D6791E"/>
    <w:rsid w:val="00D67A3E"/>
    <w:rsid w:val="00D67DBD"/>
    <w:rsid w:val="00D7037B"/>
    <w:rsid w:val="00D704BD"/>
    <w:rsid w:val="00D709CE"/>
    <w:rsid w:val="00D70AE9"/>
    <w:rsid w:val="00D70E10"/>
    <w:rsid w:val="00D71125"/>
    <w:rsid w:val="00D71330"/>
    <w:rsid w:val="00D716B1"/>
    <w:rsid w:val="00D71904"/>
    <w:rsid w:val="00D71951"/>
    <w:rsid w:val="00D71AB5"/>
    <w:rsid w:val="00D71AC3"/>
    <w:rsid w:val="00D71C61"/>
    <w:rsid w:val="00D71E2A"/>
    <w:rsid w:val="00D7212D"/>
    <w:rsid w:val="00D723A8"/>
    <w:rsid w:val="00D723DB"/>
    <w:rsid w:val="00D7246A"/>
    <w:rsid w:val="00D724B7"/>
    <w:rsid w:val="00D72680"/>
    <w:rsid w:val="00D72B62"/>
    <w:rsid w:val="00D72F95"/>
    <w:rsid w:val="00D730FF"/>
    <w:rsid w:val="00D737E3"/>
    <w:rsid w:val="00D73B5C"/>
    <w:rsid w:val="00D73BC7"/>
    <w:rsid w:val="00D7445E"/>
    <w:rsid w:val="00D746F8"/>
    <w:rsid w:val="00D74809"/>
    <w:rsid w:val="00D74919"/>
    <w:rsid w:val="00D74923"/>
    <w:rsid w:val="00D74AB5"/>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69E5"/>
    <w:rsid w:val="00D77236"/>
    <w:rsid w:val="00D772A1"/>
    <w:rsid w:val="00D772C7"/>
    <w:rsid w:val="00D77475"/>
    <w:rsid w:val="00D777B7"/>
    <w:rsid w:val="00D77A3E"/>
    <w:rsid w:val="00D77FD5"/>
    <w:rsid w:val="00D80112"/>
    <w:rsid w:val="00D801B8"/>
    <w:rsid w:val="00D8062A"/>
    <w:rsid w:val="00D80B2D"/>
    <w:rsid w:val="00D80F03"/>
    <w:rsid w:val="00D80F1B"/>
    <w:rsid w:val="00D815A2"/>
    <w:rsid w:val="00D8170B"/>
    <w:rsid w:val="00D81838"/>
    <w:rsid w:val="00D818E1"/>
    <w:rsid w:val="00D81A2A"/>
    <w:rsid w:val="00D82032"/>
    <w:rsid w:val="00D8208D"/>
    <w:rsid w:val="00D82A85"/>
    <w:rsid w:val="00D82F85"/>
    <w:rsid w:val="00D83642"/>
    <w:rsid w:val="00D840E3"/>
    <w:rsid w:val="00D84341"/>
    <w:rsid w:val="00D843C0"/>
    <w:rsid w:val="00D84A43"/>
    <w:rsid w:val="00D8520A"/>
    <w:rsid w:val="00D8521E"/>
    <w:rsid w:val="00D852C9"/>
    <w:rsid w:val="00D85466"/>
    <w:rsid w:val="00D855AF"/>
    <w:rsid w:val="00D857CA"/>
    <w:rsid w:val="00D858EF"/>
    <w:rsid w:val="00D85B58"/>
    <w:rsid w:val="00D85B9F"/>
    <w:rsid w:val="00D862D3"/>
    <w:rsid w:val="00D86539"/>
    <w:rsid w:val="00D86610"/>
    <w:rsid w:val="00D866F2"/>
    <w:rsid w:val="00D8688F"/>
    <w:rsid w:val="00D86FAC"/>
    <w:rsid w:val="00D8701D"/>
    <w:rsid w:val="00D870FD"/>
    <w:rsid w:val="00D876C0"/>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610"/>
    <w:rsid w:val="00D936BF"/>
    <w:rsid w:val="00D9383A"/>
    <w:rsid w:val="00D939F9"/>
    <w:rsid w:val="00D93BE8"/>
    <w:rsid w:val="00D9405C"/>
    <w:rsid w:val="00D946B7"/>
    <w:rsid w:val="00D949B1"/>
    <w:rsid w:val="00D94D8D"/>
    <w:rsid w:val="00D94E90"/>
    <w:rsid w:val="00D94FC8"/>
    <w:rsid w:val="00D9547D"/>
    <w:rsid w:val="00D95690"/>
    <w:rsid w:val="00D95787"/>
    <w:rsid w:val="00D95E4E"/>
    <w:rsid w:val="00D95FE6"/>
    <w:rsid w:val="00D962F5"/>
    <w:rsid w:val="00D96309"/>
    <w:rsid w:val="00D96776"/>
    <w:rsid w:val="00D967DC"/>
    <w:rsid w:val="00D967E1"/>
    <w:rsid w:val="00D96A46"/>
    <w:rsid w:val="00D96A82"/>
    <w:rsid w:val="00D96DC2"/>
    <w:rsid w:val="00D96E4B"/>
    <w:rsid w:val="00D97039"/>
    <w:rsid w:val="00D9718A"/>
    <w:rsid w:val="00D97309"/>
    <w:rsid w:val="00D9735C"/>
    <w:rsid w:val="00D975DB"/>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01"/>
    <w:rsid w:val="00DA2C61"/>
    <w:rsid w:val="00DA304C"/>
    <w:rsid w:val="00DA34DF"/>
    <w:rsid w:val="00DA34F9"/>
    <w:rsid w:val="00DA35A4"/>
    <w:rsid w:val="00DA3955"/>
    <w:rsid w:val="00DA3A5E"/>
    <w:rsid w:val="00DA3A68"/>
    <w:rsid w:val="00DA3A98"/>
    <w:rsid w:val="00DA3AC5"/>
    <w:rsid w:val="00DA3C99"/>
    <w:rsid w:val="00DA3E5F"/>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835"/>
    <w:rsid w:val="00DB0A9B"/>
    <w:rsid w:val="00DB0E63"/>
    <w:rsid w:val="00DB1262"/>
    <w:rsid w:val="00DB15AF"/>
    <w:rsid w:val="00DB164C"/>
    <w:rsid w:val="00DB1783"/>
    <w:rsid w:val="00DB1984"/>
    <w:rsid w:val="00DB1B89"/>
    <w:rsid w:val="00DB1C61"/>
    <w:rsid w:val="00DB1E93"/>
    <w:rsid w:val="00DB2058"/>
    <w:rsid w:val="00DB246E"/>
    <w:rsid w:val="00DB25A9"/>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9DE"/>
    <w:rsid w:val="00DB4CB5"/>
    <w:rsid w:val="00DB5223"/>
    <w:rsid w:val="00DB5997"/>
    <w:rsid w:val="00DB5E35"/>
    <w:rsid w:val="00DB5F14"/>
    <w:rsid w:val="00DB5F5E"/>
    <w:rsid w:val="00DB5FA1"/>
    <w:rsid w:val="00DB5FC6"/>
    <w:rsid w:val="00DB6150"/>
    <w:rsid w:val="00DB625A"/>
    <w:rsid w:val="00DB6C09"/>
    <w:rsid w:val="00DB6EA5"/>
    <w:rsid w:val="00DB706F"/>
    <w:rsid w:val="00DB7147"/>
    <w:rsid w:val="00DB741D"/>
    <w:rsid w:val="00DB765D"/>
    <w:rsid w:val="00DB7AFF"/>
    <w:rsid w:val="00DB7DB3"/>
    <w:rsid w:val="00DC00E3"/>
    <w:rsid w:val="00DC041D"/>
    <w:rsid w:val="00DC07F9"/>
    <w:rsid w:val="00DC0C8C"/>
    <w:rsid w:val="00DC0CE8"/>
    <w:rsid w:val="00DC1237"/>
    <w:rsid w:val="00DC1315"/>
    <w:rsid w:val="00DC1371"/>
    <w:rsid w:val="00DC176C"/>
    <w:rsid w:val="00DC2134"/>
    <w:rsid w:val="00DC22C3"/>
    <w:rsid w:val="00DC2317"/>
    <w:rsid w:val="00DC237D"/>
    <w:rsid w:val="00DC2404"/>
    <w:rsid w:val="00DC2875"/>
    <w:rsid w:val="00DC295B"/>
    <w:rsid w:val="00DC2BE7"/>
    <w:rsid w:val="00DC2E89"/>
    <w:rsid w:val="00DC2F80"/>
    <w:rsid w:val="00DC30EE"/>
    <w:rsid w:val="00DC336C"/>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345"/>
    <w:rsid w:val="00DC5521"/>
    <w:rsid w:val="00DC56E7"/>
    <w:rsid w:val="00DC59C9"/>
    <w:rsid w:val="00DC5CFB"/>
    <w:rsid w:val="00DC5FB7"/>
    <w:rsid w:val="00DC6E77"/>
    <w:rsid w:val="00DC6FA6"/>
    <w:rsid w:val="00DC71BE"/>
    <w:rsid w:val="00DC7205"/>
    <w:rsid w:val="00DC7279"/>
    <w:rsid w:val="00DC76EF"/>
    <w:rsid w:val="00DC77D0"/>
    <w:rsid w:val="00DC7BCE"/>
    <w:rsid w:val="00DC7E3F"/>
    <w:rsid w:val="00DC7EB9"/>
    <w:rsid w:val="00DC7F4E"/>
    <w:rsid w:val="00DD00BA"/>
    <w:rsid w:val="00DD0103"/>
    <w:rsid w:val="00DD0327"/>
    <w:rsid w:val="00DD032E"/>
    <w:rsid w:val="00DD04EA"/>
    <w:rsid w:val="00DD09B5"/>
    <w:rsid w:val="00DD0D0A"/>
    <w:rsid w:val="00DD15E7"/>
    <w:rsid w:val="00DD1730"/>
    <w:rsid w:val="00DD1732"/>
    <w:rsid w:val="00DD18B0"/>
    <w:rsid w:val="00DD1B27"/>
    <w:rsid w:val="00DD1C69"/>
    <w:rsid w:val="00DD1E1C"/>
    <w:rsid w:val="00DD2695"/>
    <w:rsid w:val="00DD2AF7"/>
    <w:rsid w:val="00DD2AFD"/>
    <w:rsid w:val="00DD2C60"/>
    <w:rsid w:val="00DD31B6"/>
    <w:rsid w:val="00DD3343"/>
    <w:rsid w:val="00DD392B"/>
    <w:rsid w:val="00DD406A"/>
    <w:rsid w:val="00DD40EB"/>
    <w:rsid w:val="00DD41CB"/>
    <w:rsid w:val="00DD458D"/>
    <w:rsid w:val="00DD50A2"/>
    <w:rsid w:val="00DD5159"/>
    <w:rsid w:val="00DD52EE"/>
    <w:rsid w:val="00DD531E"/>
    <w:rsid w:val="00DD5374"/>
    <w:rsid w:val="00DD5589"/>
    <w:rsid w:val="00DD55E8"/>
    <w:rsid w:val="00DD5663"/>
    <w:rsid w:val="00DD56D7"/>
    <w:rsid w:val="00DD56FC"/>
    <w:rsid w:val="00DD5926"/>
    <w:rsid w:val="00DD5BC9"/>
    <w:rsid w:val="00DD5C60"/>
    <w:rsid w:val="00DD5E3E"/>
    <w:rsid w:val="00DD60F2"/>
    <w:rsid w:val="00DD618E"/>
    <w:rsid w:val="00DD62EF"/>
    <w:rsid w:val="00DD635D"/>
    <w:rsid w:val="00DD6507"/>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CC9"/>
    <w:rsid w:val="00DE2FDB"/>
    <w:rsid w:val="00DE3296"/>
    <w:rsid w:val="00DE338B"/>
    <w:rsid w:val="00DE3484"/>
    <w:rsid w:val="00DE394F"/>
    <w:rsid w:val="00DE3D82"/>
    <w:rsid w:val="00DE4218"/>
    <w:rsid w:val="00DE4480"/>
    <w:rsid w:val="00DE449B"/>
    <w:rsid w:val="00DE4569"/>
    <w:rsid w:val="00DE4596"/>
    <w:rsid w:val="00DE45F5"/>
    <w:rsid w:val="00DE4831"/>
    <w:rsid w:val="00DE4A82"/>
    <w:rsid w:val="00DE4A96"/>
    <w:rsid w:val="00DE4B0A"/>
    <w:rsid w:val="00DE4FD9"/>
    <w:rsid w:val="00DE54E2"/>
    <w:rsid w:val="00DE57E6"/>
    <w:rsid w:val="00DE58A0"/>
    <w:rsid w:val="00DE5BAD"/>
    <w:rsid w:val="00DE6031"/>
    <w:rsid w:val="00DE63B1"/>
    <w:rsid w:val="00DE6426"/>
    <w:rsid w:val="00DE6569"/>
    <w:rsid w:val="00DE6707"/>
    <w:rsid w:val="00DE6C8C"/>
    <w:rsid w:val="00DE6D49"/>
    <w:rsid w:val="00DE6D4B"/>
    <w:rsid w:val="00DE7157"/>
    <w:rsid w:val="00DE71A3"/>
    <w:rsid w:val="00DE71FF"/>
    <w:rsid w:val="00DE749A"/>
    <w:rsid w:val="00DE76E5"/>
    <w:rsid w:val="00DE773D"/>
    <w:rsid w:val="00DE7E47"/>
    <w:rsid w:val="00DE7F48"/>
    <w:rsid w:val="00DF050E"/>
    <w:rsid w:val="00DF0E0D"/>
    <w:rsid w:val="00DF0E61"/>
    <w:rsid w:val="00DF1759"/>
    <w:rsid w:val="00DF1768"/>
    <w:rsid w:val="00DF1D4B"/>
    <w:rsid w:val="00DF229A"/>
    <w:rsid w:val="00DF2621"/>
    <w:rsid w:val="00DF310C"/>
    <w:rsid w:val="00DF33CE"/>
    <w:rsid w:val="00DF34E4"/>
    <w:rsid w:val="00DF387D"/>
    <w:rsid w:val="00DF3DDB"/>
    <w:rsid w:val="00DF41C0"/>
    <w:rsid w:val="00DF4354"/>
    <w:rsid w:val="00DF45B9"/>
    <w:rsid w:val="00DF4798"/>
    <w:rsid w:val="00DF498C"/>
    <w:rsid w:val="00DF4A17"/>
    <w:rsid w:val="00DF4C6E"/>
    <w:rsid w:val="00DF4E5A"/>
    <w:rsid w:val="00DF5195"/>
    <w:rsid w:val="00DF5455"/>
    <w:rsid w:val="00DF60E8"/>
    <w:rsid w:val="00DF61B7"/>
    <w:rsid w:val="00DF61CD"/>
    <w:rsid w:val="00DF6561"/>
    <w:rsid w:val="00DF66B0"/>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1F9"/>
    <w:rsid w:val="00E01847"/>
    <w:rsid w:val="00E01864"/>
    <w:rsid w:val="00E021AB"/>
    <w:rsid w:val="00E02730"/>
    <w:rsid w:val="00E0278F"/>
    <w:rsid w:val="00E02858"/>
    <w:rsid w:val="00E02945"/>
    <w:rsid w:val="00E029DD"/>
    <w:rsid w:val="00E02A0C"/>
    <w:rsid w:val="00E02C5F"/>
    <w:rsid w:val="00E02CCB"/>
    <w:rsid w:val="00E02ECE"/>
    <w:rsid w:val="00E031D9"/>
    <w:rsid w:val="00E032F5"/>
    <w:rsid w:val="00E03303"/>
    <w:rsid w:val="00E036ED"/>
    <w:rsid w:val="00E03870"/>
    <w:rsid w:val="00E03F7E"/>
    <w:rsid w:val="00E0408C"/>
    <w:rsid w:val="00E042A8"/>
    <w:rsid w:val="00E042EA"/>
    <w:rsid w:val="00E044CA"/>
    <w:rsid w:val="00E045AF"/>
    <w:rsid w:val="00E04F76"/>
    <w:rsid w:val="00E04FF4"/>
    <w:rsid w:val="00E051C0"/>
    <w:rsid w:val="00E05377"/>
    <w:rsid w:val="00E05800"/>
    <w:rsid w:val="00E05E2A"/>
    <w:rsid w:val="00E05EA2"/>
    <w:rsid w:val="00E06680"/>
    <w:rsid w:val="00E06819"/>
    <w:rsid w:val="00E06A77"/>
    <w:rsid w:val="00E06B1B"/>
    <w:rsid w:val="00E06E6B"/>
    <w:rsid w:val="00E0703F"/>
    <w:rsid w:val="00E0767C"/>
    <w:rsid w:val="00E07708"/>
    <w:rsid w:val="00E0787E"/>
    <w:rsid w:val="00E079D3"/>
    <w:rsid w:val="00E1019F"/>
    <w:rsid w:val="00E1037E"/>
    <w:rsid w:val="00E1064D"/>
    <w:rsid w:val="00E109E9"/>
    <w:rsid w:val="00E10DC6"/>
    <w:rsid w:val="00E10F81"/>
    <w:rsid w:val="00E11258"/>
    <w:rsid w:val="00E11487"/>
    <w:rsid w:val="00E114C8"/>
    <w:rsid w:val="00E11B6A"/>
    <w:rsid w:val="00E11FD5"/>
    <w:rsid w:val="00E1201E"/>
    <w:rsid w:val="00E127D7"/>
    <w:rsid w:val="00E12E98"/>
    <w:rsid w:val="00E1344E"/>
    <w:rsid w:val="00E137C4"/>
    <w:rsid w:val="00E13D6A"/>
    <w:rsid w:val="00E13E84"/>
    <w:rsid w:val="00E1400D"/>
    <w:rsid w:val="00E1464A"/>
    <w:rsid w:val="00E1486C"/>
    <w:rsid w:val="00E14BE8"/>
    <w:rsid w:val="00E14BFB"/>
    <w:rsid w:val="00E14FDB"/>
    <w:rsid w:val="00E1507F"/>
    <w:rsid w:val="00E150F4"/>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EAA"/>
    <w:rsid w:val="00E20557"/>
    <w:rsid w:val="00E2096E"/>
    <w:rsid w:val="00E20F31"/>
    <w:rsid w:val="00E21042"/>
    <w:rsid w:val="00E2119E"/>
    <w:rsid w:val="00E213E9"/>
    <w:rsid w:val="00E214C7"/>
    <w:rsid w:val="00E21511"/>
    <w:rsid w:val="00E21591"/>
    <w:rsid w:val="00E21651"/>
    <w:rsid w:val="00E21ABE"/>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C4A"/>
    <w:rsid w:val="00E27E99"/>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2F4"/>
    <w:rsid w:val="00E325D4"/>
    <w:rsid w:val="00E326E3"/>
    <w:rsid w:val="00E32755"/>
    <w:rsid w:val="00E32843"/>
    <w:rsid w:val="00E32D58"/>
    <w:rsid w:val="00E32DCE"/>
    <w:rsid w:val="00E32DD1"/>
    <w:rsid w:val="00E32F67"/>
    <w:rsid w:val="00E33317"/>
    <w:rsid w:val="00E33689"/>
    <w:rsid w:val="00E337C4"/>
    <w:rsid w:val="00E33E00"/>
    <w:rsid w:val="00E33E40"/>
    <w:rsid w:val="00E34132"/>
    <w:rsid w:val="00E347EE"/>
    <w:rsid w:val="00E34830"/>
    <w:rsid w:val="00E34AFA"/>
    <w:rsid w:val="00E34D62"/>
    <w:rsid w:val="00E35018"/>
    <w:rsid w:val="00E351CC"/>
    <w:rsid w:val="00E352C0"/>
    <w:rsid w:val="00E352EC"/>
    <w:rsid w:val="00E35615"/>
    <w:rsid w:val="00E3577B"/>
    <w:rsid w:val="00E35ACA"/>
    <w:rsid w:val="00E35B1B"/>
    <w:rsid w:val="00E3619D"/>
    <w:rsid w:val="00E362EA"/>
    <w:rsid w:val="00E3654F"/>
    <w:rsid w:val="00E36B97"/>
    <w:rsid w:val="00E36ECF"/>
    <w:rsid w:val="00E37591"/>
    <w:rsid w:val="00E378B9"/>
    <w:rsid w:val="00E37E48"/>
    <w:rsid w:val="00E401F8"/>
    <w:rsid w:val="00E4040C"/>
    <w:rsid w:val="00E40523"/>
    <w:rsid w:val="00E4081A"/>
    <w:rsid w:val="00E40824"/>
    <w:rsid w:val="00E40A89"/>
    <w:rsid w:val="00E40B6D"/>
    <w:rsid w:val="00E40B84"/>
    <w:rsid w:val="00E40D76"/>
    <w:rsid w:val="00E40D7A"/>
    <w:rsid w:val="00E40ED4"/>
    <w:rsid w:val="00E412A8"/>
    <w:rsid w:val="00E413EC"/>
    <w:rsid w:val="00E41434"/>
    <w:rsid w:val="00E41740"/>
    <w:rsid w:val="00E418B9"/>
    <w:rsid w:val="00E418D1"/>
    <w:rsid w:val="00E41F44"/>
    <w:rsid w:val="00E41F82"/>
    <w:rsid w:val="00E421B3"/>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4A3A"/>
    <w:rsid w:val="00E453B6"/>
    <w:rsid w:val="00E45493"/>
    <w:rsid w:val="00E4563A"/>
    <w:rsid w:val="00E45852"/>
    <w:rsid w:val="00E4585F"/>
    <w:rsid w:val="00E45D58"/>
    <w:rsid w:val="00E460F7"/>
    <w:rsid w:val="00E463CC"/>
    <w:rsid w:val="00E46446"/>
    <w:rsid w:val="00E464E1"/>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4027"/>
    <w:rsid w:val="00E5442A"/>
    <w:rsid w:val="00E544DC"/>
    <w:rsid w:val="00E5494F"/>
    <w:rsid w:val="00E54985"/>
    <w:rsid w:val="00E54B6B"/>
    <w:rsid w:val="00E54ECE"/>
    <w:rsid w:val="00E54FAF"/>
    <w:rsid w:val="00E55084"/>
    <w:rsid w:val="00E5519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7042"/>
    <w:rsid w:val="00E57468"/>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3EAB"/>
    <w:rsid w:val="00E6402A"/>
    <w:rsid w:val="00E64132"/>
    <w:rsid w:val="00E643DE"/>
    <w:rsid w:val="00E64555"/>
    <w:rsid w:val="00E64813"/>
    <w:rsid w:val="00E64AB0"/>
    <w:rsid w:val="00E64DE8"/>
    <w:rsid w:val="00E6518B"/>
    <w:rsid w:val="00E65190"/>
    <w:rsid w:val="00E6543D"/>
    <w:rsid w:val="00E6553F"/>
    <w:rsid w:val="00E6568A"/>
    <w:rsid w:val="00E656C9"/>
    <w:rsid w:val="00E656F1"/>
    <w:rsid w:val="00E65B37"/>
    <w:rsid w:val="00E65FA9"/>
    <w:rsid w:val="00E66346"/>
    <w:rsid w:val="00E66448"/>
    <w:rsid w:val="00E664EC"/>
    <w:rsid w:val="00E664F9"/>
    <w:rsid w:val="00E66A78"/>
    <w:rsid w:val="00E66FBA"/>
    <w:rsid w:val="00E6709B"/>
    <w:rsid w:val="00E67102"/>
    <w:rsid w:val="00E67281"/>
    <w:rsid w:val="00E67334"/>
    <w:rsid w:val="00E675E9"/>
    <w:rsid w:val="00E67658"/>
    <w:rsid w:val="00E676DB"/>
    <w:rsid w:val="00E677DF"/>
    <w:rsid w:val="00E677EA"/>
    <w:rsid w:val="00E67FCA"/>
    <w:rsid w:val="00E700BA"/>
    <w:rsid w:val="00E70A81"/>
    <w:rsid w:val="00E70CE6"/>
    <w:rsid w:val="00E70EB0"/>
    <w:rsid w:val="00E71388"/>
    <w:rsid w:val="00E7145E"/>
    <w:rsid w:val="00E71618"/>
    <w:rsid w:val="00E71693"/>
    <w:rsid w:val="00E716DC"/>
    <w:rsid w:val="00E71835"/>
    <w:rsid w:val="00E718B8"/>
    <w:rsid w:val="00E71A66"/>
    <w:rsid w:val="00E71A85"/>
    <w:rsid w:val="00E7221D"/>
    <w:rsid w:val="00E7224B"/>
    <w:rsid w:val="00E72DF8"/>
    <w:rsid w:val="00E72F94"/>
    <w:rsid w:val="00E72FD1"/>
    <w:rsid w:val="00E73196"/>
    <w:rsid w:val="00E73211"/>
    <w:rsid w:val="00E73304"/>
    <w:rsid w:val="00E739B5"/>
    <w:rsid w:val="00E74054"/>
    <w:rsid w:val="00E741BD"/>
    <w:rsid w:val="00E742D8"/>
    <w:rsid w:val="00E74530"/>
    <w:rsid w:val="00E74627"/>
    <w:rsid w:val="00E7469E"/>
    <w:rsid w:val="00E746B8"/>
    <w:rsid w:val="00E74952"/>
    <w:rsid w:val="00E74D88"/>
    <w:rsid w:val="00E74ECF"/>
    <w:rsid w:val="00E74FE2"/>
    <w:rsid w:val="00E75CC9"/>
    <w:rsid w:val="00E76076"/>
    <w:rsid w:val="00E7633A"/>
    <w:rsid w:val="00E764E4"/>
    <w:rsid w:val="00E764E5"/>
    <w:rsid w:val="00E766F5"/>
    <w:rsid w:val="00E76767"/>
    <w:rsid w:val="00E76BBA"/>
    <w:rsid w:val="00E76D97"/>
    <w:rsid w:val="00E772DB"/>
    <w:rsid w:val="00E7740C"/>
    <w:rsid w:val="00E7747A"/>
    <w:rsid w:val="00E77728"/>
    <w:rsid w:val="00E77878"/>
    <w:rsid w:val="00E77F82"/>
    <w:rsid w:val="00E80384"/>
    <w:rsid w:val="00E80427"/>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0B"/>
    <w:rsid w:val="00E82671"/>
    <w:rsid w:val="00E82934"/>
    <w:rsid w:val="00E82C1B"/>
    <w:rsid w:val="00E82C32"/>
    <w:rsid w:val="00E82D79"/>
    <w:rsid w:val="00E82EB2"/>
    <w:rsid w:val="00E83184"/>
    <w:rsid w:val="00E8353A"/>
    <w:rsid w:val="00E8372A"/>
    <w:rsid w:val="00E837B5"/>
    <w:rsid w:val="00E837D0"/>
    <w:rsid w:val="00E8381F"/>
    <w:rsid w:val="00E838EE"/>
    <w:rsid w:val="00E83C07"/>
    <w:rsid w:val="00E83CD7"/>
    <w:rsid w:val="00E83E5C"/>
    <w:rsid w:val="00E84093"/>
    <w:rsid w:val="00E842EC"/>
    <w:rsid w:val="00E8442C"/>
    <w:rsid w:val="00E84627"/>
    <w:rsid w:val="00E849E5"/>
    <w:rsid w:val="00E84A19"/>
    <w:rsid w:val="00E84AC0"/>
    <w:rsid w:val="00E84DD9"/>
    <w:rsid w:val="00E852DF"/>
    <w:rsid w:val="00E856C2"/>
    <w:rsid w:val="00E8577E"/>
    <w:rsid w:val="00E85F90"/>
    <w:rsid w:val="00E86004"/>
    <w:rsid w:val="00E86065"/>
    <w:rsid w:val="00E867A9"/>
    <w:rsid w:val="00E86A3E"/>
    <w:rsid w:val="00E870AE"/>
    <w:rsid w:val="00E8763F"/>
    <w:rsid w:val="00E87A45"/>
    <w:rsid w:val="00E87A49"/>
    <w:rsid w:val="00E87BAA"/>
    <w:rsid w:val="00E87BD4"/>
    <w:rsid w:val="00E901D1"/>
    <w:rsid w:val="00E90559"/>
    <w:rsid w:val="00E90799"/>
    <w:rsid w:val="00E9095B"/>
    <w:rsid w:val="00E90C6A"/>
    <w:rsid w:val="00E90DF3"/>
    <w:rsid w:val="00E912E9"/>
    <w:rsid w:val="00E915CA"/>
    <w:rsid w:val="00E91ADD"/>
    <w:rsid w:val="00E920E8"/>
    <w:rsid w:val="00E922B3"/>
    <w:rsid w:val="00E92EA1"/>
    <w:rsid w:val="00E931ED"/>
    <w:rsid w:val="00E9348E"/>
    <w:rsid w:val="00E939C8"/>
    <w:rsid w:val="00E93A90"/>
    <w:rsid w:val="00E93A96"/>
    <w:rsid w:val="00E94001"/>
    <w:rsid w:val="00E94863"/>
    <w:rsid w:val="00E949EC"/>
    <w:rsid w:val="00E94B73"/>
    <w:rsid w:val="00E94C62"/>
    <w:rsid w:val="00E94DCB"/>
    <w:rsid w:val="00E951AD"/>
    <w:rsid w:val="00E953C0"/>
    <w:rsid w:val="00E954A0"/>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9D5"/>
    <w:rsid w:val="00EA0B45"/>
    <w:rsid w:val="00EA0D0F"/>
    <w:rsid w:val="00EA0F1F"/>
    <w:rsid w:val="00EA125B"/>
    <w:rsid w:val="00EA14CA"/>
    <w:rsid w:val="00EA15D5"/>
    <w:rsid w:val="00EA17D2"/>
    <w:rsid w:val="00EA1838"/>
    <w:rsid w:val="00EA18B3"/>
    <w:rsid w:val="00EA1AC2"/>
    <w:rsid w:val="00EA1CC2"/>
    <w:rsid w:val="00EA1E06"/>
    <w:rsid w:val="00EA2277"/>
    <w:rsid w:val="00EA241B"/>
    <w:rsid w:val="00EA2891"/>
    <w:rsid w:val="00EA2981"/>
    <w:rsid w:val="00EA3511"/>
    <w:rsid w:val="00EA3C1F"/>
    <w:rsid w:val="00EA3E8A"/>
    <w:rsid w:val="00EA40CF"/>
    <w:rsid w:val="00EA4506"/>
    <w:rsid w:val="00EA470C"/>
    <w:rsid w:val="00EA47E3"/>
    <w:rsid w:val="00EA4872"/>
    <w:rsid w:val="00EA4C74"/>
    <w:rsid w:val="00EA5127"/>
    <w:rsid w:val="00EA521C"/>
    <w:rsid w:val="00EA53DE"/>
    <w:rsid w:val="00EA5469"/>
    <w:rsid w:val="00EA54FE"/>
    <w:rsid w:val="00EA5BF7"/>
    <w:rsid w:val="00EA6266"/>
    <w:rsid w:val="00EA62BF"/>
    <w:rsid w:val="00EA6766"/>
    <w:rsid w:val="00EA6817"/>
    <w:rsid w:val="00EA69EE"/>
    <w:rsid w:val="00EA6AD4"/>
    <w:rsid w:val="00EA6B3C"/>
    <w:rsid w:val="00EA6FE7"/>
    <w:rsid w:val="00EA706F"/>
    <w:rsid w:val="00EA74CE"/>
    <w:rsid w:val="00EB00F7"/>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85F"/>
    <w:rsid w:val="00EB29A5"/>
    <w:rsid w:val="00EB2CEC"/>
    <w:rsid w:val="00EB3067"/>
    <w:rsid w:val="00EB3094"/>
    <w:rsid w:val="00EB315D"/>
    <w:rsid w:val="00EB34FA"/>
    <w:rsid w:val="00EB361E"/>
    <w:rsid w:val="00EB3A61"/>
    <w:rsid w:val="00EB3D9C"/>
    <w:rsid w:val="00EB3E57"/>
    <w:rsid w:val="00EB4128"/>
    <w:rsid w:val="00EB4395"/>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B7F62"/>
    <w:rsid w:val="00EC0209"/>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818"/>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449"/>
    <w:rsid w:val="00ED058C"/>
    <w:rsid w:val="00ED071D"/>
    <w:rsid w:val="00ED0774"/>
    <w:rsid w:val="00ED0784"/>
    <w:rsid w:val="00ED0BAC"/>
    <w:rsid w:val="00ED0E29"/>
    <w:rsid w:val="00ED0ECB"/>
    <w:rsid w:val="00ED104F"/>
    <w:rsid w:val="00ED1234"/>
    <w:rsid w:val="00ED162E"/>
    <w:rsid w:val="00ED18D2"/>
    <w:rsid w:val="00ED1912"/>
    <w:rsid w:val="00ED1B8E"/>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CC4"/>
    <w:rsid w:val="00ED4E87"/>
    <w:rsid w:val="00ED5106"/>
    <w:rsid w:val="00ED563F"/>
    <w:rsid w:val="00ED5807"/>
    <w:rsid w:val="00ED58E1"/>
    <w:rsid w:val="00ED591D"/>
    <w:rsid w:val="00ED5C35"/>
    <w:rsid w:val="00ED5FBD"/>
    <w:rsid w:val="00ED6217"/>
    <w:rsid w:val="00ED655E"/>
    <w:rsid w:val="00ED67C2"/>
    <w:rsid w:val="00ED6819"/>
    <w:rsid w:val="00ED685E"/>
    <w:rsid w:val="00ED6A23"/>
    <w:rsid w:val="00ED6C38"/>
    <w:rsid w:val="00ED6C7D"/>
    <w:rsid w:val="00ED7367"/>
    <w:rsid w:val="00ED7498"/>
    <w:rsid w:val="00ED7A0B"/>
    <w:rsid w:val="00ED7EBB"/>
    <w:rsid w:val="00ED7F4B"/>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947"/>
    <w:rsid w:val="00EE2B7C"/>
    <w:rsid w:val="00EE2CF4"/>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D77"/>
    <w:rsid w:val="00EF1DBB"/>
    <w:rsid w:val="00EF232C"/>
    <w:rsid w:val="00EF23DA"/>
    <w:rsid w:val="00EF2567"/>
    <w:rsid w:val="00EF268F"/>
    <w:rsid w:val="00EF2856"/>
    <w:rsid w:val="00EF2FB8"/>
    <w:rsid w:val="00EF309A"/>
    <w:rsid w:val="00EF32F0"/>
    <w:rsid w:val="00EF33BE"/>
    <w:rsid w:val="00EF3E3A"/>
    <w:rsid w:val="00EF486E"/>
    <w:rsid w:val="00EF4930"/>
    <w:rsid w:val="00EF4D42"/>
    <w:rsid w:val="00EF4FF3"/>
    <w:rsid w:val="00EF513F"/>
    <w:rsid w:val="00EF59F6"/>
    <w:rsid w:val="00EF5B76"/>
    <w:rsid w:val="00EF5D89"/>
    <w:rsid w:val="00EF5DF1"/>
    <w:rsid w:val="00EF6247"/>
    <w:rsid w:val="00EF6384"/>
    <w:rsid w:val="00EF6401"/>
    <w:rsid w:val="00EF66D8"/>
    <w:rsid w:val="00EF6972"/>
    <w:rsid w:val="00EF6A29"/>
    <w:rsid w:val="00EF6B14"/>
    <w:rsid w:val="00EF6D1C"/>
    <w:rsid w:val="00EF7073"/>
    <w:rsid w:val="00EF7431"/>
    <w:rsid w:val="00EF78EA"/>
    <w:rsid w:val="00EF79D3"/>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1D73"/>
    <w:rsid w:val="00F12275"/>
    <w:rsid w:val="00F123A0"/>
    <w:rsid w:val="00F1253B"/>
    <w:rsid w:val="00F12594"/>
    <w:rsid w:val="00F12A6E"/>
    <w:rsid w:val="00F130AE"/>
    <w:rsid w:val="00F13118"/>
    <w:rsid w:val="00F13ADE"/>
    <w:rsid w:val="00F13CF9"/>
    <w:rsid w:val="00F13FBD"/>
    <w:rsid w:val="00F14412"/>
    <w:rsid w:val="00F144C3"/>
    <w:rsid w:val="00F14AB4"/>
    <w:rsid w:val="00F14F8E"/>
    <w:rsid w:val="00F151DF"/>
    <w:rsid w:val="00F1528E"/>
    <w:rsid w:val="00F15AFE"/>
    <w:rsid w:val="00F15E44"/>
    <w:rsid w:val="00F15F35"/>
    <w:rsid w:val="00F15FC8"/>
    <w:rsid w:val="00F16052"/>
    <w:rsid w:val="00F1626D"/>
    <w:rsid w:val="00F16342"/>
    <w:rsid w:val="00F1671C"/>
    <w:rsid w:val="00F167C8"/>
    <w:rsid w:val="00F16CD3"/>
    <w:rsid w:val="00F173E4"/>
    <w:rsid w:val="00F17EE6"/>
    <w:rsid w:val="00F20298"/>
    <w:rsid w:val="00F2042B"/>
    <w:rsid w:val="00F204CF"/>
    <w:rsid w:val="00F2057D"/>
    <w:rsid w:val="00F20ABA"/>
    <w:rsid w:val="00F20AC6"/>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E5"/>
    <w:rsid w:val="00F234BE"/>
    <w:rsid w:val="00F23539"/>
    <w:rsid w:val="00F2367F"/>
    <w:rsid w:val="00F2388E"/>
    <w:rsid w:val="00F239BA"/>
    <w:rsid w:val="00F23A2B"/>
    <w:rsid w:val="00F23ADE"/>
    <w:rsid w:val="00F23DC9"/>
    <w:rsid w:val="00F242BB"/>
    <w:rsid w:val="00F243B8"/>
    <w:rsid w:val="00F2450E"/>
    <w:rsid w:val="00F24523"/>
    <w:rsid w:val="00F24547"/>
    <w:rsid w:val="00F2454F"/>
    <w:rsid w:val="00F2461D"/>
    <w:rsid w:val="00F247B2"/>
    <w:rsid w:val="00F24A7A"/>
    <w:rsid w:val="00F24D1E"/>
    <w:rsid w:val="00F250A6"/>
    <w:rsid w:val="00F255FA"/>
    <w:rsid w:val="00F2566B"/>
    <w:rsid w:val="00F2575D"/>
    <w:rsid w:val="00F2583D"/>
    <w:rsid w:val="00F25870"/>
    <w:rsid w:val="00F25C3C"/>
    <w:rsid w:val="00F25C92"/>
    <w:rsid w:val="00F25CED"/>
    <w:rsid w:val="00F25EA5"/>
    <w:rsid w:val="00F25FB8"/>
    <w:rsid w:val="00F261A7"/>
    <w:rsid w:val="00F2631A"/>
    <w:rsid w:val="00F26CB8"/>
    <w:rsid w:val="00F26E3A"/>
    <w:rsid w:val="00F26EB1"/>
    <w:rsid w:val="00F274CB"/>
    <w:rsid w:val="00F2764D"/>
    <w:rsid w:val="00F277A6"/>
    <w:rsid w:val="00F27ACA"/>
    <w:rsid w:val="00F27B26"/>
    <w:rsid w:val="00F27C5E"/>
    <w:rsid w:val="00F27E6A"/>
    <w:rsid w:val="00F27FAB"/>
    <w:rsid w:val="00F27FFD"/>
    <w:rsid w:val="00F30040"/>
    <w:rsid w:val="00F30287"/>
    <w:rsid w:val="00F3028F"/>
    <w:rsid w:val="00F3118B"/>
    <w:rsid w:val="00F312C1"/>
    <w:rsid w:val="00F31890"/>
    <w:rsid w:val="00F31B4D"/>
    <w:rsid w:val="00F31B9D"/>
    <w:rsid w:val="00F31E1A"/>
    <w:rsid w:val="00F324E0"/>
    <w:rsid w:val="00F3257B"/>
    <w:rsid w:val="00F32AF9"/>
    <w:rsid w:val="00F32B4A"/>
    <w:rsid w:val="00F32CD6"/>
    <w:rsid w:val="00F32D50"/>
    <w:rsid w:val="00F32F91"/>
    <w:rsid w:val="00F332DA"/>
    <w:rsid w:val="00F3378C"/>
    <w:rsid w:val="00F338BD"/>
    <w:rsid w:val="00F34021"/>
    <w:rsid w:val="00F34138"/>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80E"/>
    <w:rsid w:val="00F44BCA"/>
    <w:rsid w:val="00F44D48"/>
    <w:rsid w:val="00F450A2"/>
    <w:rsid w:val="00F451B4"/>
    <w:rsid w:val="00F454C8"/>
    <w:rsid w:val="00F45A3E"/>
    <w:rsid w:val="00F45D16"/>
    <w:rsid w:val="00F45E5F"/>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FF9"/>
    <w:rsid w:val="00F50257"/>
    <w:rsid w:val="00F50340"/>
    <w:rsid w:val="00F507A6"/>
    <w:rsid w:val="00F507DD"/>
    <w:rsid w:val="00F50F62"/>
    <w:rsid w:val="00F513C2"/>
    <w:rsid w:val="00F51524"/>
    <w:rsid w:val="00F519D0"/>
    <w:rsid w:val="00F51E90"/>
    <w:rsid w:val="00F520C1"/>
    <w:rsid w:val="00F5211E"/>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B52"/>
    <w:rsid w:val="00F55C96"/>
    <w:rsid w:val="00F55FD3"/>
    <w:rsid w:val="00F566E5"/>
    <w:rsid w:val="00F56CBB"/>
    <w:rsid w:val="00F56EDA"/>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9C6"/>
    <w:rsid w:val="00F62CFF"/>
    <w:rsid w:val="00F62D16"/>
    <w:rsid w:val="00F62D2F"/>
    <w:rsid w:val="00F6341D"/>
    <w:rsid w:val="00F63F77"/>
    <w:rsid w:val="00F64223"/>
    <w:rsid w:val="00F64569"/>
    <w:rsid w:val="00F64B6F"/>
    <w:rsid w:val="00F64F2A"/>
    <w:rsid w:val="00F6501A"/>
    <w:rsid w:val="00F65028"/>
    <w:rsid w:val="00F65748"/>
    <w:rsid w:val="00F65825"/>
    <w:rsid w:val="00F65A4D"/>
    <w:rsid w:val="00F65FF7"/>
    <w:rsid w:val="00F6659A"/>
    <w:rsid w:val="00F66B1F"/>
    <w:rsid w:val="00F66BAA"/>
    <w:rsid w:val="00F66D46"/>
    <w:rsid w:val="00F66FFD"/>
    <w:rsid w:val="00F67B10"/>
    <w:rsid w:val="00F67FCD"/>
    <w:rsid w:val="00F7000E"/>
    <w:rsid w:val="00F7076A"/>
    <w:rsid w:val="00F708F6"/>
    <w:rsid w:val="00F70E22"/>
    <w:rsid w:val="00F710CE"/>
    <w:rsid w:val="00F71168"/>
    <w:rsid w:val="00F7172D"/>
    <w:rsid w:val="00F71BC6"/>
    <w:rsid w:val="00F71C46"/>
    <w:rsid w:val="00F724CD"/>
    <w:rsid w:val="00F7289B"/>
    <w:rsid w:val="00F72F42"/>
    <w:rsid w:val="00F72FA2"/>
    <w:rsid w:val="00F73181"/>
    <w:rsid w:val="00F731A8"/>
    <w:rsid w:val="00F731AB"/>
    <w:rsid w:val="00F7333F"/>
    <w:rsid w:val="00F73AE7"/>
    <w:rsid w:val="00F73C34"/>
    <w:rsid w:val="00F73CF0"/>
    <w:rsid w:val="00F73DA4"/>
    <w:rsid w:val="00F73DE9"/>
    <w:rsid w:val="00F74151"/>
    <w:rsid w:val="00F74177"/>
    <w:rsid w:val="00F742F5"/>
    <w:rsid w:val="00F744E1"/>
    <w:rsid w:val="00F74B9D"/>
    <w:rsid w:val="00F75527"/>
    <w:rsid w:val="00F75BB0"/>
    <w:rsid w:val="00F75CF8"/>
    <w:rsid w:val="00F768C9"/>
    <w:rsid w:val="00F76AEC"/>
    <w:rsid w:val="00F76E19"/>
    <w:rsid w:val="00F770C2"/>
    <w:rsid w:val="00F770F5"/>
    <w:rsid w:val="00F77100"/>
    <w:rsid w:val="00F77363"/>
    <w:rsid w:val="00F77D43"/>
    <w:rsid w:val="00F77EE9"/>
    <w:rsid w:val="00F77F90"/>
    <w:rsid w:val="00F77FB4"/>
    <w:rsid w:val="00F805AF"/>
    <w:rsid w:val="00F80859"/>
    <w:rsid w:val="00F80930"/>
    <w:rsid w:val="00F809D2"/>
    <w:rsid w:val="00F809DB"/>
    <w:rsid w:val="00F80A7E"/>
    <w:rsid w:val="00F80D1E"/>
    <w:rsid w:val="00F8151D"/>
    <w:rsid w:val="00F81533"/>
    <w:rsid w:val="00F818CB"/>
    <w:rsid w:val="00F81AC6"/>
    <w:rsid w:val="00F81EDA"/>
    <w:rsid w:val="00F81EDF"/>
    <w:rsid w:val="00F81F96"/>
    <w:rsid w:val="00F8200B"/>
    <w:rsid w:val="00F8206D"/>
    <w:rsid w:val="00F8238C"/>
    <w:rsid w:val="00F823BA"/>
    <w:rsid w:val="00F82536"/>
    <w:rsid w:val="00F8270E"/>
    <w:rsid w:val="00F82E01"/>
    <w:rsid w:val="00F833B8"/>
    <w:rsid w:val="00F83446"/>
    <w:rsid w:val="00F835E2"/>
    <w:rsid w:val="00F83BD7"/>
    <w:rsid w:val="00F83EC3"/>
    <w:rsid w:val="00F840E5"/>
    <w:rsid w:val="00F84254"/>
    <w:rsid w:val="00F844FC"/>
    <w:rsid w:val="00F8466E"/>
    <w:rsid w:val="00F8489B"/>
    <w:rsid w:val="00F848EA"/>
    <w:rsid w:val="00F84AA3"/>
    <w:rsid w:val="00F8515E"/>
    <w:rsid w:val="00F85247"/>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8CD"/>
    <w:rsid w:val="00F91A05"/>
    <w:rsid w:val="00F91B6B"/>
    <w:rsid w:val="00F91B9F"/>
    <w:rsid w:val="00F91E28"/>
    <w:rsid w:val="00F923FC"/>
    <w:rsid w:val="00F92483"/>
    <w:rsid w:val="00F92585"/>
    <w:rsid w:val="00F92A43"/>
    <w:rsid w:val="00F92AC2"/>
    <w:rsid w:val="00F92BED"/>
    <w:rsid w:val="00F933B2"/>
    <w:rsid w:val="00F93B32"/>
    <w:rsid w:val="00F93B7C"/>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3E"/>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A8"/>
    <w:rsid w:val="00FA318C"/>
    <w:rsid w:val="00FA3398"/>
    <w:rsid w:val="00FA3543"/>
    <w:rsid w:val="00FA3825"/>
    <w:rsid w:val="00FA3A08"/>
    <w:rsid w:val="00FA3AAA"/>
    <w:rsid w:val="00FA3F10"/>
    <w:rsid w:val="00FA4007"/>
    <w:rsid w:val="00FA405E"/>
    <w:rsid w:val="00FA4212"/>
    <w:rsid w:val="00FA42B2"/>
    <w:rsid w:val="00FA42CF"/>
    <w:rsid w:val="00FA4435"/>
    <w:rsid w:val="00FA4613"/>
    <w:rsid w:val="00FA49CC"/>
    <w:rsid w:val="00FA4A5D"/>
    <w:rsid w:val="00FA4B6B"/>
    <w:rsid w:val="00FA4E4D"/>
    <w:rsid w:val="00FA5219"/>
    <w:rsid w:val="00FA53A5"/>
    <w:rsid w:val="00FA54AB"/>
    <w:rsid w:val="00FA5694"/>
    <w:rsid w:val="00FA57B1"/>
    <w:rsid w:val="00FA5ACA"/>
    <w:rsid w:val="00FA5CAE"/>
    <w:rsid w:val="00FA5D6A"/>
    <w:rsid w:val="00FA6155"/>
    <w:rsid w:val="00FA62E5"/>
    <w:rsid w:val="00FA6790"/>
    <w:rsid w:val="00FA67E6"/>
    <w:rsid w:val="00FA69D9"/>
    <w:rsid w:val="00FA6A19"/>
    <w:rsid w:val="00FA6A61"/>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CC0"/>
    <w:rsid w:val="00FB0EB6"/>
    <w:rsid w:val="00FB1274"/>
    <w:rsid w:val="00FB1493"/>
    <w:rsid w:val="00FB157F"/>
    <w:rsid w:val="00FB1604"/>
    <w:rsid w:val="00FB18A4"/>
    <w:rsid w:val="00FB1B28"/>
    <w:rsid w:val="00FB1D91"/>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06"/>
    <w:rsid w:val="00FB41AA"/>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CC7"/>
    <w:rsid w:val="00FB7F4F"/>
    <w:rsid w:val="00FB7F9B"/>
    <w:rsid w:val="00FC00EB"/>
    <w:rsid w:val="00FC0CC8"/>
    <w:rsid w:val="00FC0E16"/>
    <w:rsid w:val="00FC0FB1"/>
    <w:rsid w:val="00FC124C"/>
    <w:rsid w:val="00FC13B5"/>
    <w:rsid w:val="00FC16E6"/>
    <w:rsid w:val="00FC19A8"/>
    <w:rsid w:val="00FC1A26"/>
    <w:rsid w:val="00FC1B97"/>
    <w:rsid w:val="00FC1C87"/>
    <w:rsid w:val="00FC1D1F"/>
    <w:rsid w:val="00FC1D68"/>
    <w:rsid w:val="00FC1E18"/>
    <w:rsid w:val="00FC1E6B"/>
    <w:rsid w:val="00FC20A6"/>
    <w:rsid w:val="00FC21E8"/>
    <w:rsid w:val="00FC3046"/>
    <w:rsid w:val="00FC3081"/>
    <w:rsid w:val="00FC34E3"/>
    <w:rsid w:val="00FC3574"/>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DCE"/>
    <w:rsid w:val="00FC6E2F"/>
    <w:rsid w:val="00FC6FE3"/>
    <w:rsid w:val="00FC7414"/>
    <w:rsid w:val="00FC74CF"/>
    <w:rsid w:val="00FC794B"/>
    <w:rsid w:val="00FC798C"/>
    <w:rsid w:val="00FC7A72"/>
    <w:rsid w:val="00FC7CE1"/>
    <w:rsid w:val="00FD0216"/>
    <w:rsid w:val="00FD02F6"/>
    <w:rsid w:val="00FD03E6"/>
    <w:rsid w:val="00FD0697"/>
    <w:rsid w:val="00FD06E4"/>
    <w:rsid w:val="00FD0A86"/>
    <w:rsid w:val="00FD0B00"/>
    <w:rsid w:val="00FD10B0"/>
    <w:rsid w:val="00FD13A2"/>
    <w:rsid w:val="00FD16E3"/>
    <w:rsid w:val="00FD176C"/>
    <w:rsid w:val="00FD1784"/>
    <w:rsid w:val="00FD19D0"/>
    <w:rsid w:val="00FD1C89"/>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BAB"/>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4853"/>
    <w:rsid w:val="00FE513B"/>
    <w:rsid w:val="00FE51A0"/>
    <w:rsid w:val="00FE5816"/>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4B6CF"/>
  <w15:docId w15:val="{C7F73FA4-212D-CC48-91E1-DDEFF567F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9DE"/>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z-TopofForm">
    <w:name w:val="HTML Top of Form"/>
    <w:basedOn w:val="Normal"/>
    <w:next w:val="Normal"/>
    <w:link w:val="z-TopofFormChar"/>
    <w:hidden/>
    <w:uiPriority w:val="99"/>
    <w:semiHidden/>
    <w:unhideWhenUsed/>
    <w:rsid w:val="00EF79D3"/>
    <w:pPr>
      <w:pBdr>
        <w:bottom w:val="single" w:sz="6" w:space="1" w:color="auto"/>
      </w:pBdr>
      <w:spacing w:line="240" w:lineRule="auto"/>
      <w:jc w:val="center"/>
    </w:pPr>
    <w:rPr>
      <w:rFonts w:ascii="Arial" w:eastAsia="Times New Roman" w:hAnsi="Arial" w:cs="Arial"/>
      <w:vanish/>
      <w:sz w:val="16"/>
      <w:szCs w:val="16"/>
      <w:shd w:val="clear" w:color="auto" w:fill="auto"/>
    </w:rPr>
  </w:style>
  <w:style w:type="character" w:customStyle="1" w:styleId="z-TopofFormChar">
    <w:name w:val="z-Top of Form Char"/>
    <w:basedOn w:val="DefaultParagraphFont"/>
    <w:link w:val="z-TopofForm"/>
    <w:uiPriority w:val="99"/>
    <w:semiHidden/>
    <w:rsid w:val="00EF79D3"/>
    <w:rPr>
      <w:rFonts w:ascii="Arial" w:eastAsia="Times New Roman" w:hAnsi="Arial" w:cs="Arial"/>
      <w:vanish/>
      <w:sz w:val="16"/>
      <w:szCs w:val="16"/>
    </w:rPr>
  </w:style>
  <w:style w:type="paragraph" w:customStyle="1" w:styleId="Tabletext">
    <w:name w:val="Table text"/>
    <w:basedOn w:val="Normal"/>
    <w:rsid w:val="004C1E99"/>
    <w:pPr>
      <w:widowControl w:val="0"/>
      <w:autoSpaceDE w:val="0"/>
      <w:autoSpaceDN w:val="0"/>
      <w:adjustRightInd w:val="0"/>
      <w:spacing w:before="60" w:after="60" w:line="240" w:lineRule="auto"/>
      <w:jc w:val="left"/>
    </w:pPr>
    <w:rPr>
      <w:rFonts w:ascii="Trebuchet MS" w:eastAsia="Times New Roman" w:hAnsi="Trebuchet MS" w:cs="Trebuchet MS"/>
      <w:sz w:val="19"/>
      <w:szCs w:val="19"/>
      <w:shd w:val="clear" w:color="auto" w:fill="auto"/>
      <w:lang w:val="en-GB" w:eastAsia="en-GB"/>
    </w:rPr>
  </w:style>
  <w:style w:type="table" w:styleId="LightGrid-Accent5">
    <w:name w:val="Light Grid Accent 5"/>
    <w:basedOn w:val="TableNormal"/>
    <w:uiPriority w:val="62"/>
    <w:rsid w:val="001D5D48"/>
    <w:pPr>
      <w:spacing w:after="0" w:line="240" w:lineRule="auto"/>
    </w:pPr>
    <w:rPr>
      <w:rFonts w:eastAsiaTheme="minorEastAsia"/>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character" w:customStyle="1" w:styleId="title-text">
    <w:name w:val="title-text"/>
    <w:basedOn w:val="DefaultParagraphFont"/>
    <w:rsid w:val="006B0053"/>
  </w:style>
  <w:style w:type="character" w:customStyle="1" w:styleId="termtext">
    <w:name w:val="termtext"/>
    <w:basedOn w:val="DefaultParagraphFont"/>
    <w:rsid w:val="00352AF0"/>
  </w:style>
  <w:style w:type="character" w:customStyle="1" w:styleId="post-title">
    <w:name w:val="post-title"/>
    <w:basedOn w:val="DefaultParagraphFont"/>
    <w:rsid w:val="009B2D62"/>
  </w:style>
  <w:style w:type="character" w:styleId="UnresolvedMention">
    <w:name w:val="Unresolved Mention"/>
    <w:basedOn w:val="DefaultParagraphFont"/>
    <w:uiPriority w:val="99"/>
    <w:semiHidden/>
    <w:unhideWhenUsed/>
    <w:rsid w:val="00440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019117">
      <w:bodyDiv w:val="1"/>
      <w:marLeft w:val="0"/>
      <w:marRight w:val="0"/>
      <w:marTop w:val="0"/>
      <w:marBottom w:val="0"/>
      <w:divBdr>
        <w:top w:val="none" w:sz="0" w:space="0" w:color="auto"/>
        <w:left w:val="none" w:sz="0" w:space="0" w:color="auto"/>
        <w:bottom w:val="none" w:sz="0" w:space="0" w:color="auto"/>
        <w:right w:val="none" w:sz="0" w:space="0" w:color="auto"/>
      </w:divBdr>
      <w:divsChild>
        <w:div w:id="432550960">
          <w:marLeft w:val="0"/>
          <w:marRight w:val="0"/>
          <w:marTop w:val="0"/>
          <w:marBottom w:val="0"/>
          <w:divBdr>
            <w:top w:val="none" w:sz="0" w:space="0" w:color="auto"/>
            <w:left w:val="none" w:sz="0" w:space="0" w:color="auto"/>
            <w:bottom w:val="none" w:sz="0" w:space="0" w:color="auto"/>
            <w:right w:val="none" w:sz="0" w:space="0" w:color="auto"/>
          </w:divBdr>
          <w:divsChild>
            <w:div w:id="950555117">
              <w:marLeft w:val="0"/>
              <w:marRight w:val="0"/>
              <w:marTop w:val="0"/>
              <w:marBottom w:val="0"/>
              <w:divBdr>
                <w:top w:val="none" w:sz="0" w:space="0" w:color="auto"/>
                <w:left w:val="none" w:sz="0" w:space="0" w:color="auto"/>
                <w:bottom w:val="none" w:sz="0" w:space="0" w:color="auto"/>
                <w:right w:val="none" w:sz="0" w:space="0" w:color="auto"/>
              </w:divBdr>
              <w:divsChild>
                <w:div w:id="6747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16224">
      <w:bodyDiv w:val="1"/>
      <w:marLeft w:val="0"/>
      <w:marRight w:val="0"/>
      <w:marTop w:val="0"/>
      <w:marBottom w:val="0"/>
      <w:divBdr>
        <w:top w:val="none" w:sz="0" w:space="0" w:color="auto"/>
        <w:left w:val="none" w:sz="0" w:space="0" w:color="auto"/>
        <w:bottom w:val="none" w:sz="0" w:space="0" w:color="auto"/>
        <w:right w:val="none" w:sz="0" w:space="0" w:color="auto"/>
      </w:divBdr>
      <w:divsChild>
        <w:div w:id="214321217">
          <w:marLeft w:val="0"/>
          <w:marRight w:val="0"/>
          <w:marTop w:val="0"/>
          <w:marBottom w:val="0"/>
          <w:divBdr>
            <w:top w:val="none" w:sz="0" w:space="0" w:color="auto"/>
            <w:left w:val="none" w:sz="0" w:space="0" w:color="auto"/>
            <w:bottom w:val="none" w:sz="0" w:space="0" w:color="auto"/>
            <w:right w:val="none" w:sz="0" w:space="0" w:color="auto"/>
          </w:divBdr>
          <w:divsChild>
            <w:div w:id="1765884539">
              <w:marLeft w:val="0"/>
              <w:marRight w:val="0"/>
              <w:marTop w:val="0"/>
              <w:marBottom w:val="0"/>
              <w:divBdr>
                <w:top w:val="none" w:sz="0" w:space="0" w:color="auto"/>
                <w:left w:val="none" w:sz="0" w:space="0" w:color="auto"/>
                <w:bottom w:val="none" w:sz="0" w:space="0" w:color="auto"/>
                <w:right w:val="none" w:sz="0" w:space="0" w:color="auto"/>
              </w:divBdr>
              <w:divsChild>
                <w:div w:id="56395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ohostels.com/en/all-locations/" TargetMode="External"/><Relationship Id="rId18" Type="http://schemas.openxmlformats.org/officeDocument/2006/relationships/hyperlink" Target="https://www.statista.com/statistics/262859/inflation-rate-in-germany-changes-of-the-cpi-compared-to-the-previous-yea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ohostels.com/en/press/company-profile/" TargetMode="External"/><Relationship Id="rId17" Type="http://schemas.openxmlformats.org/officeDocument/2006/relationships/hyperlink" Target="https://www.statista.com/statistics/381433/opinion-on-brands-and-branded-products-germany/" TargetMode="External"/><Relationship Id="rId2" Type="http://schemas.openxmlformats.org/officeDocument/2006/relationships/numbering" Target="numbering.xml"/><Relationship Id="rId16" Type="http://schemas.openxmlformats.org/officeDocument/2006/relationships/hyperlink" Target="https://www.statista.com/statistics/564784/hotels-number-german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ohostels.com/en/about-ao/" TargetMode="External"/><Relationship Id="rId5" Type="http://schemas.openxmlformats.org/officeDocument/2006/relationships/webSettings" Target="webSettings.xml"/><Relationship Id="rId15" Type="http://schemas.openxmlformats.org/officeDocument/2006/relationships/hyperlink" Target="https://www.statista.com/statistics/375203/gross-domestic-product-gdp-growth-rate-in-germany/" TargetMode="External"/><Relationship Id="rId10" Type="http://schemas.openxmlformats.org/officeDocument/2006/relationships/image" Target="media/image3.png"/><Relationship Id="rId19" Type="http://schemas.openxmlformats.org/officeDocument/2006/relationships/hyperlink" Target="https://www.theglobaleconomy.com/Germany/wb_political_st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rketbusinessnews.com/consumers-consider-brand-values/27019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8BA39F14-E01B-479D-B41C-ACF2BD2FA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25</Pages>
  <Words>7050</Words>
  <Characters>40187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Mihaela Buzdugan (2121942)</cp:lastModifiedBy>
  <cp:revision>24</cp:revision>
  <dcterms:created xsi:type="dcterms:W3CDTF">2024-02-25T20:39:00Z</dcterms:created>
  <dcterms:modified xsi:type="dcterms:W3CDTF">2024-02-26T12:38:00Z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