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19594E" w14:textId="39D54101" w:rsidR="008D3942" w:rsidRPr="001E3F3E" w:rsidRDefault="008D3942">
      <w:pPr>
        <w:rPr>
          <w:rFonts w:ascii="Arial" w:hAnsi="Arial" w:cs="Arial"/>
          <w:noProof/>
        </w:rPr>
      </w:pPr>
      <w:r w:rsidRPr="001E3F3E">
        <w:rPr>
          <w:rFonts w:ascii="Arial" w:hAnsi="Arial" w:cs="Arial"/>
          <w:noProof/>
        </w:rPr>
        <w:t>Morgan_Fiona_250</w:t>
      </w:r>
      <w:r w:rsidR="00F04A66" w:rsidRPr="001E3F3E">
        <w:rPr>
          <w:rFonts w:ascii="Arial" w:hAnsi="Arial" w:cs="Arial"/>
          <w:noProof/>
        </w:rPr>
        <w:t>1925-BMDS7009-CW2.docx</w:t>
      </w:r>
    </w:p>
    <w:p w14:paraId="363D59ED" w14:textId="0419D9B6" w:rsidR="00F04A66" w:rsidRPr="001E3F3E" w:rsidRDefault="00F04A66">
      <w:pPr>
        <w:rPr>
          <w:rFonts w:ascii="Arial" w:hAnsi="Arial" w:cs="Arial"/>
          <w:noProof/>
        </w:rPr>
      </w:pPr>
      <w:r w:rsidRPr="001E3F3E">
        <w:rPr>
          <w:rFonts w:ascii="Arial" w:hAnsi="Arial" w:cs="Arial"/>
          <w:noProof/>
        </w:rPr>
        <w:t xml:space="preserve">Assignement Title: Programme improvement </w:t>
      </w:r>
      <w:r w:rsidR="005F0E38">
        <w:rPr>
          <w:rFonts w:ascii="Arial" w:hAnsi="Arial" w:cs="Arial"/>
          <w:noProof/>
        </w:rPr>
        <w:t>p</w:t>
      </w:r>
      <w:r w:rsidRPr="001E3F3E">
        <w:rPr>
          <w:rFonts w:ascii="Arial" w:hAnsi="Arial" w:cs="Arial"/>
          <w:noProof/>
        </w:rPr>
        <w:t>roject.</w:t>
      </w:r>
    </w:p>
    <w:p w14:paraId="77088FBE" w14:textId="5ECA2655" w:rsidR="008D3942" w:rsidRPr="001E3F3E" w:rsidRDefault="00F04A66">
      <w:pPr>
        <w:rPr>
          <w:rFonts w:ascii="Arial" w:hAnsi="Arial" w:cs="Arial"/>
          <w:noProof/>
        </w:rPr>
      </w:pPr>
      <w:r w:rsidRPr="001E3F3E">
        <w:rPr>
          <w:rFonts w:ascii="Arial" w:hAnsi="Arial" w:cs="Arial"/>
          <w:noProof/>
        </w:rPr>
        <w:t>I confirm this essay is my own original work and does not include text created by a genterated artificial intelligence tool.</w:t>
      </w:r>
    </w:p>
    <w:p w14:paraId="448EF7BD" w14:textId="77777777" w:rsidR="00F04A66" w:rsidRPr="001E3F3E" w:rsidRDefault="00F04A66">
      <w:pPr>
        <w:rPr>
          <w:rFonts w:ascii="Arial" w:hAnsi="Arial" w:cs="Arial"/>
          <w:noProof/>
        </w:rPr>
      </w:pPr>
    </w:p>
    <w:p w14:paraId="4131D469" w14:textId="59465849" w:rsidR="00F04A66" w:rsidRPr="001E3F3E" w:rsidRDefault="00F04A66">
      <w:pPr>
        <w:rPr>
          <w:rFonts w:ascii="Arial" w:hAnsi="Arial" w:cs="Arial"/>
          <w:noProof/>
        </w:rPr>
      </w:pPr>
      <w:r w:rsidRPr="001E3F3E">
        <w:rPr>
          <w:rFonts w:ascii="Arial" w:hAnsi="Arial" w:cs="Arial"/>
          <w:noProof/>
        </w:rPr>
        <w:t xml:space="preserve">Title: </w:t>
      </w:r>
      <w:r w:rsidR="004A42B1">
        <w:rPr>
          <w:rFonts w:ascii="Arial" w:hAnsi="Arial" w:cs="Arial"/>
          <w:noProof/>
        </w:rPr>
        <w:t xml:space="preserve">Utilizing Microsoft forms as a digital platform to improve wait times </w:t>
      </w:r>
      <w:r w:rsidR="005F0E38">
        <w:rPr>
          <w:rFonts w:ascii="Arial" w:hAnsi="Arial" w:cs="Arial"/>
          <w:noProof/>
        </w:rPr>
        <w:t xml:space="preserve">for patients awaiting a total hip replacement </w:t>
      </w:r>
      <w:r w:rsidR="004A42B1">
        <w:rPr>
          <w:rFonts w:ascii="Arial" w:hAnsi="Arial" w:cs="Arial"/>
          <w:noProof/>
        </w:rPr>
        <w:t>in an Occupational Therapy pre a</w:t>
      </w:r>
      <w:r w:rsidR="005F0E38">
        <w:rPr>
          <w:rFonts w:ascii="Arial" w:hAnsi="Arial" w:cs="Arial"/>
          <w:noProof/>
        </w:rPr>
        <w:t>dmission service.</w:t>
      </w:r>
    </w:p>
    <w:p w14:paraId="778339BE" w14:textId="1507FBB1" w:rsidR="008D3942" w:rsidRPr="001E3F3E" w:rsidRDefault="008D3942">
      <w:pPr>
        <w:rPr>
          <w:rFonts w:ascii="Arial" w:hAnsi="Arial" w:cs="Arial"/>
          <w:noProof/>
        </w:rPr>
      </w:pPr>
      <w:r w:rsidRPr="001E3F3E">
        <w:rPr>
          <w:rFonts w:ascii="Arial" w:hAnsi="Arial" w:cs="Arial"/>
          <w:noProof/>
        </w:rPr>
        <w:drawing>
          <wp:anchor distT="0" distB="0" distL="114300" distR="114300" simplePos="0" relativeHeight="251658240" behindDoc="0" locked="0" layoutInCell="1" allowOverlap="1" wp14:anchorId="7F815DA9" wp14:editId="6E4F7A4F">
            <wp:simplePos x="0" y="0"/>
            <wp:positionH relativeFrom="margin">
              <wp:align>center</wp:align>
            </wp:positionH>
            <wp:positionV relativeFrom="paragraph">
              <wp:posOffset>406400</wp:posOffset>
            </wp:positionV>
            <wp:extent cx="6240780" cy="4191000"/>
            <wp:effectExtent l="0" t="0" r="7620" b="0"/>
            <wp:wrapTopAndBottom/>
            <wp:docPr id="6" name="Picture 3" descr="Understanding the Process of Hip Replacement Surgery - WWM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derstanding the Process of Hip Replacement Surgery - WWM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240780" cy="4191000"/>
                    </a:xfrm>
                    <a:prstGeom prst="rect">
                      <a:avLst/>
                    </a:prstGeom>
                    <a:noFill/>
                    <a:ln>
                      <a:noFill/>
                    </a:ln>
                  </pic:spPr>
                </pic:pic>
              </a:graphicData>
            </a:graphic>
          </wp:anchor>
        </w:drawing>
      </w:r>
    </w:p>
    <w:p w14:paraId="0DF92BD5" w14:textId="01F3A3ED" w:rsidR="007F35CD" w:rsidRPr="001E3F3E" w:rsidRDefault="007F35CD">
      <w:pPr>
        <w:rPr>
          <w:rFonts w:ascii="Arial" w:hAnsi="Arial" w:cs="Arial"/>
          <w:noProof/>
        </w:rPr>
      </w:pPr>
    </w:p>
    <w:p w14:paraId="6E5E8688" w14:textId="08EED17A" w:rsidR="008D3942" w:rsidRPr="001E3F3E" w:rsidRDefault="00C85F6D">
      <w:pPr>
        <w:rPr>
          <w:rFonts w:ascii="Arial" w:hAnsi="Arial" w:cs="Arial"/>
          <w:color w:val="000000"/>
        </w:rPr>
      </w:pPr>
      <w:r>
        <w:rPr>
          <w:rFonts w:eastAsia="Times New Roman"/>
        </w:rPr>
        <w:t>(</w:t>
      </w:r>
      <w:r>
        <w:rPr>
          <w:rFonts w:eastAsia="Times New Roman"/>
          <w:i/>
          <w:iCs/>
        </w:rPr>
        <w:t>Understanding the Process of Hip Replacement Surgery - WWMG</w:t>
      </w:r>
      <w:r>
        <w:rPr>
          <w:rFonts w:eastAsia="Times New Roman"/>
        </w:rPr>
        <w:t>, no date)</w:t>
      </w:r>
    </w:p>
    <w:p w14:paraId="4BEC3F9F" w14:textId="77777777" w:rsidR="00F04A66" w:rsidRPr="001E3F3E" w:rsidRDefault="00F04A66">
      <w:pPr>
        <w:rPr>
          <w:rFonts w:ascii="Arial" w:hAnsi="Arial" w:cs="Arial"/>
          <w:color w:val="000000"/>
        </w:rPr>
      </w:pPr>
    </w:p>
    <w:p w14:paraId="2A454838" w14:textId="77777777" w:rsidR="00815CC2" w:rsidRDefault="00815CC2">
      <w:pPr>
        <w:rPr>
          <w:rFonts w:ascii="Arial" w:hAnsi="Arial" w:cs="Arial"/>
          <w:color w:val="000000"/>
        </w:rPr>
      </w:pPr>
    </w:p>
    <w:p w14:paraId="5107D115" w14:textId="77777777" w:rsidR="00034913" w:rsidRDefault="00034913">
      <w:pPr>
        <w:rPr>
          <w:rFonts w:ascii="Arial" w:hAnsi="Arial" w:cs="Arial"/>
          <w:color w:val="000000"/>
        </w:rPr>
      </w:pPr>
    </w:p>
    <w:p w14:paraId="257A4F46" w14:textId="77777777" w:rsidR="00034913" w:rsidRDefault="00034913">
      <w:pPr>
        <w:rPr>
          <w:rFonts w:ascii="Arial" w:hAnsi="Arial" w:cs="Arial"/>
          <w:color w:val="000000"/>
        </w:rPr>
      </w:pPr>
    </w:p>
    <w:p w14:paraId="105E92B4" w14:textId="77777777" w:rsidR="00034913" w:rsidRDefault="00034913">
      <w:pPr>
        <w:rPr>
          <w:rFonts w:ascii="Arial" w:hAnsi="Arial" w:cs="Arial"/>
          <w:color w:val="000000"/>
        </w:rPr>
      </w:pPr>
    </w:p>
    <w:p w14:paraId="7735884A" w14:textId="77777777" w:rsidR="00034913" w:rsidRDefault="00034913">
      <w:pPr>
        <w:rPr>
          <w:rFonts w:ascii="Arial" w:hAnsi="Arial" w:cs="Arial"/>
          <w:color w:val="000000"/>
        </w:rPr>
      </w:pPr>
    </w:p>
    <w:p w14:paraId="3A745416" w14:textId="74277F23" w:rsidR="00F04A66" w:rsidRPr="001E3F3E" w:rsidRDefault="00F04A66">
      <w:pPr>
        <w:rPr>
          <w:rFonts w:ascii="Arial" w:hAnsi="Arial" w:cs="Arial"/>
          <w:b/>
          <w:bCs/>
          <w:color w:val="000000"/>
          <w:u w:val="single"/>
        </w:rPr>
      </w:pPr>
      <w:r w:rsidRPr="001E3F3E">
        <w:rPr>
          <w:rFonts w:ascii="Arial" w:hAnsi="Arial" w:cs="Arial"/>
          <w:b/>
          <w:bCs/>
          <w:color w:val="000000"/>
          <w:u w:val="single"/>
        </w:rPr>
        <w:lastRenderedPageBreak/>
        <w:t>Introduction</w:t>
      </w:r>
    </w:p>
    <w:p w14:paraId="46B24916" w14:textId="754DB7ED" w:rsidR="00C53251" w:rsidRDefault="00F04A66">
      <w:pPr>
        <w:rPr>
          <w:rFonts w:ascii="Arial" w:eastAsia="Times New Roman" w:hAnsi="Arial" w:cs="Arial"/>
          <w:color w:val="000000"/>
          <w:kern w:val="0"/>
          <w:lang w:eastAsia="en-GB"/>
          <w14:ligatures w14:val="none"/>
        </w:rPr>
      </w:pPr>
      <w:r w:rsidRPr="001E3F3E">
        <w:rPr>
          <w:rFonts w:ascii="Arial" w:hAnsi="Arial" w:cs="Arial"/>
          <w:color w:val="000000"/>
        </w:rPr>
        <w:t xml:space="preserve">The Occupational therapy (OT) </w:t>
      </w:r>
      <w:r w:rsidR="00ED6738" w:rsidRPr="001E3F3E">
        <w:rPr>
          <w:rFonts w:ascii="Arial" w:hAnsi="Arial" w:cs="Arial"/>
          <w:color w:val="000000"/>
        </w:rPr>
        <w:t>preadmission</w:t>
      </w:r>
      <w:r w:rsidR="00BF0F9C" w:rsidRPr="001E3F3E">
        <w:rPr>
          <w:rFonts w:ascii="Arial" w:hAnsi="Arial" w:cs="Arial"/>
          <w:color w:val="000000"/>
        </w:rPr>
        <w:t xml:space="preserve"> service for </w:t>
      </w:r>
      <w:r w:rsidR="00D97EB9" w:rsidRPr="001E3F3E">
        <w:rPr>
          <w:rFonts w:ascii="Arial" w:hAnsi="Arial" w:cs="Arial"/>
          <w:color w:val="000000"/>
        </w:rPr>
        <w:t>e</w:t>
      </w:r>
      <w:r w:rsidR="00BF0F9C" w:rsidRPr="001E3F3E">
        <w:rPr>
          <w:rFonts w:ascii="Arial" w:hAnsi="Arial" w:cs="Arial"/>
          <w:color w:val="000000"/>
        </w:rPr>
        <w:t xml:space="preserve">lective orthopaedics at </w:t>
      </w:r>
      <w:r w:rsidR="00BF0F9C" w:rsidRPr="001E3F3E">
        <w:rPr>
          <w:rFonts w:ascii="Arial" w:eastAsia="Times New Roman" w:hAnsi="Arial" w:cs="Arial"/>
          <w:color w:val="000000"/>
          <w:kern w:val="0"/>
          <w:lang w:eastAsia="en-GB"/>
          <w14:ligatures w14:val="none"/>
        </w:rPr>
        <w:t>Aneurin Bevan University Heath Board (ABUHB)</w:t>
      </w:r>
      <w:r w:rsidR="006C3F68">
        <w:rPr>
          <w:rFonts w:ascii="Arial" w:eastAsia="Times New Roman" w:hAnsi="Arial" w:cs="Arial"/>
          <w:color w:val="000000"/>
          <w:kern w:val="0"/>
          <w:lang w:eastAsia="en-GB"/>
          <w14:ligatures w14:val="none"/>
        </w:rPr>
        <w:t xml:space="preserve"> </w:t>
      </w:r>
      <w:r w:rsidR="00C53251">
        <w:rPr>
          <w:rFonts w:ascii="Arial" w:eastAsia="Times New Roman" w:hAnsi="Arial" w:cs="Arial"/>
          <w:color w:val="000000"/>
          <w:kern w:val="0"/>
          <w:lang w:eastAsia="en-GB"/>
          <w14:ligatures w14:val="none"/>
        </w:rPr>
        <w:t>requires an overhaul of the service due to the</w:t>
      </w:r>
      <w:r w:rsidR="009B40A2">
        <w:rPr>
          <w:rFonts w:ascii="Arial" w:eastAsia="Times New Roman" w:hAnsi="Arial" w:cs="Arial"/>
          <w:color w:val="000000"/>
          <w:kern w:val="0"/>
          <w:lang w:eastAsia="en-GB"/>
          <w14:ligatures w14:val="none"/>
        </w:rPr>
        <w:t xml:space="preserve"> number</w:t>
      </w:r>
      <w:r w:rsidR="00C53251">
        <w:rPr>
          <w:rFonts w:ascii="Arial" w:eastAsia="Times New Roman" w:hAnsi="Arial" w:cs="Arial"/>
          <w:color w:val="000000"/>
          <w:kern w:val="0"/>
          <w:lang w:eastAsia="en-GB"/>
          <w14:ligatures w14:val="none"/>
        </w:rPr>
        <w:t xml:space="preserve"> of patients </w:t>
      </w:r>
      <w:r w:rsidR="009B40A2">
        <w:rPr>
          <w:rFonts w:ascii="Arial" w:eastAsia="Times New Roman" w:hAnsi="Arial" w:cs="Arial"/>
          <w:color w:val="000000"/>
          <w:kern w:val="0"/>
          <w:lang w:eastAsia="en-GB"/>
          <w14:ligatures w14:val="none"/>
        </w:rPr>
        <w:t>requiring OT</w:t>
      </w:r>
      <w:r w:rsidR="00CB5DE7">
        <w:rPr>
          <w:rFonts w:ascii="Arial" w:eastAsia="Times New Roman" w:hAnsi="Arial" w:cs="Arial"/>
          <w:color w:val="000000"/>
          <w:kern w:val="0"/>
          <w:lang w:eastAsia="en-GB"/>
          <w14:ligatures w14:val="none"/>
        </w:rPr>
        <w:t xml:space="preserve">. This assignment will </w:t>
      </w:r>
      <w:r w:rsidR="009B40A2">
        <w:rPr>
          <w:rFonts w:ascii="Arial" w:eastAsia="Times New Roman" w:hAnsi="Arial" w:cs="Arial"/>
          <w:color w:val="000000"/>
          <w:kern w:val="0"/>
          <w:lang w:eastAsia="en-GB"/>
          <w14:ligatures w14:val="none"/>
        </w:rPr>
        <w:t>investigate</w:t>
      </w:r>
      <w:r w:rsidR="00CB5DE7">
        <w:rPr>
          <w:rFonts w:ascii="Arial" w:eastAsia="Times New Roman" w:hAnsi="Arial" w:cs="Arial"/>
          <w:color w:val="000000"/>
          <w:kern w:val="0"/>
          <w:lang w:eastAsia="en-GB"/>
          <w14:ligatures w14:val="none"/>
        </w:rPr>
        <w:t xml:space="preserve"> the</w:t>
      </w:r>
      <w:r w:rsidR="009B40A2">
        <w:rPr>
          <w:rFonts w:ascii="Arial" w:eastAsia="Times New Roman" w:hAnsi="Arial" w:cs="Arial"/>
          <w:color w:val="000000"/>
          <w:kern w:val="0"/>
          <w:lang w:eastAsia="en-GB"/>
          <w14:ligatures w14:val="none"/>
        </w:rPr>
        <w:t xml:space="preserve"> digital</w:t>
      </w:r>
      <w:r w:rsidR="00CB5DE7">
        <w:rPr>
          <w:rFonts w:ascii="Arial" w:eastAsia="Times New Roman" w:hAnsi="Arial" w:cs="Arial"/>
          <w:color w:val="000000"/>
          <w:kern w:val="0"/>
          <w:lang w:eastAsia="en-GB"/>
          <w14:ligatures w14:val="none"/>
        </w:rPr>
        <w:t xml:space="preserve"> solutions to </w:t>
      </w:r>
      <w:r w:rsidR="009B40A2">
        <w:rPr>
          <w:rFonts w:ascii="Arial" w:eastAsia="Times New Roman" w:hAnsi="Arial" w:cs="Arial"/>
          <w:color w:val="000000"/>
          <w:kern w:val="0"/>
          <w:lang w:eastAsia="en-GB"/>
          <w14:ligatures w14:val="none"/>
        </w:rPr>
        <w:t xml:space="preserve">be able to </w:t>
      </w:r>
      <w:r w:rsidR="000F49DD">
        <w:rPr>
          <w:rFonts w:ascii="Arial" w:eastAsia="Times New Roman" w:hAnsi="Arial" w:cs="Arial"/>
          <w:color w:val="000000"/>
          <w:kern w:val="0"/>
          <w:lang w:eastAsia="en-GB"/>
          <w14:ligatures w14:val="none"/>
        </w:rPr>
        <w:t xml:space="preserve">support the gaps </w:t>
      </w:r>
      <w:r w:rsidR="009B40A2">
        <w:rPr>
          <w:rFonts w:ascii="Arial" w:eastAsia="Times New Roman" w:hAnsi="Arial" w:cs="Arial"/>
          <w:color w:val="000000"/>
          <w:kern w:val="0"/>
          <w:lang w:eastAsia="en-GB"/>
          <w14:ligatures w14:val="none"/>
        </w:rPr>
        <w:t>between the high volume of patients and</w:t>
      </w:r>
      <w:r w:rsidR="000F49DD">
        <w:rPr>
          <w:rFonts w:ascii="Arial" w:eastAsia="Times New Roman" w:hAnsi="Arial" w:cs="Arial"/>
          <w:color w:val="000000"/>
          <w:kern w:val="0"/>
          <w:lang w:eastAsia="en-GB"/>
          <w14:ligatures w14:val="none"/>
        </w:rPr>
        <w:t xml:space="preserve"> completing OT intervention</w:t>
      </w:r>
      <w:r w:rsidR="00BD1142">
        <w:rPr>
          <w:rFonts w:ascii="Arial" w:eastAsia="Times New Roman" w:hAnsi="Arial" w:cs="Arial"/>
          <w:color w:val="000000"/>
          <w:kern w:val="0"/>
          <w:lang w:eastAsia="en-GB"/>
          <w14:ligatures w14:val="none"/>
        </w:rPr>
        <w:t>s for these patients</w:t>
      </w:r>
      <w:r w:rsidR="000F49DD">
        <w:rPr>
          <w:rFonts w:ascii="Arial" w:eastAsia="Times New Roman" w:hAnsi="Arial" w:cs="Arial"/>
          <w:color w:val="000000"/>
          <w:kern w:val="0"/>
          <w:lang w:eastAsia="en-GB"/>
          <w14:ligatures w14:val="none"/>
        </w:rPr>
        <w:t xml:space="preserve"> by using the best</w:t>
      </w:r>
      <w:r w:rsidR="009B40A2">
        <w:rPr>
          <w:rFonts w:ascii="Arial" w:eastAsia="Times New Roman" w:hAnsi="Arial" w:cs="Arial"/>
          <w:color w:val="000000"/>
          <w:kern w:val="0"/>
          <w:lang w:eastAsia="en-GB"/>
          <w14:ligatures w14:val="none"/>
        </w:rPr>
        <w:t xml:space="preserve"> tech-enabled solution that </w:t>
      </w:r>
      <w:r w:rsidR="00EA3393">
        <w:rPr>
          <w:rFonts w:ascii="Arial" w:eastAsia="Times New Roman" w:hAnsi="Arial" w:cs="Arial"/>
          <w:color w:val="000000"/>
          <w:kern w:val="0"/>
          <w:lang w:eastAsia="en-GB"/>
          <w14:ligatures w14:val="none"/>
        </w:rPr>
        <w:t>is</w:t>
      </w:r>
      <w:r w:rsidR="009B40A2">
        <w:rPr>
          <w:rFonts w:ascii="Arial" w:eastAsia="Times New Roman" w:hAnsi="Arial" w:cs="Arial"/>
          <w:color w:val="000000"/>
          <w:kern w:val="0"/>
          <w:lang w:eastAsia="en-GB"/>
          <w14:ligatures w14:val="none"/>
        </w:rPr>
        <w:t xml:space="preserve"> available to the service.</w:t>
      </w:r>
      <w:r w:rsidR="00BD1142">
        <w:rPr>
          <w:rFonts w:ascii="Arial" w:eastAsia="Times New Roman" w:hAnsi="Arial" w:cs="Arial"/>
          <w:color w:val="000000"/>
          <w:kern w:val="0"/>
          <w:lang w:eastAsia="en-GB"/>
          <w14:ligatures w14:val="none"/>
        </w:rPr>
        <w:t xml:space="preserve"> </w:t>
      </w:r>
    </w:p>
    <w:p w14:paraId="5511E41B" w14:textId="4FEECBFD" w:rsidR="00F04A66" w:rsidRPr="001E3F3E" w:rsidRDefault="006C3F68">
      <w:pPr>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In 1998 The Bevan Report</w:t>
      </w:r>
      <w:r w:rsidR="00BF0F9C" w:rsidRPr="001E3F3E">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recommended</w:t>
      </w:r>
      <w:r w:rsidR="00A746D9">
        <w:rPr>
          <w:rFonts w:ascii="Arial" w:eastAsia="Times New Roman" w:hAnsi="Arial" w:cs="Arial"/>
          <w:color w:val="000000"/>
          <w:kern w:val="0"/>
          <w:lang w:eastAsia="en-GB"/>
          <w14:ligatures w14:val="none"/>
        </w:rPr>
        <w:t xml:space="preserve"> providing a </w:t>
      </w:r>
      <w:r w:rsidR="00BC724F">
        <w:rPr>
          <w:rFonts w:ascii="Arial" w:eastAsia="Times New Roman" w:hAnsi="Arial" w:cs="Arial"/>
          <w:color w:val="000000"/>
          <w:kern w:val="0"/>
          <w:lang w:eastAsia="en-GB"/>
          <w14:ligatures w14:val="none"/>
        </w:rPr>
        <w:t>preadmission</w:t>
      </w:r>
      <w:r w:rsidR="00A746D9">
        <w:rPr>
          <w:rFonts w:ascii="Arial" w:eastAsia="Times New Roman" w:hAnsi="Arial" w:cs="Arial"/>
          <w:color w:val="000000"/>
          <w:kern w:val="0"/>
          <w:lang w:eastAsia="en-GB"/>
          <w14:ligatures w14:val="none"/>
        </w:rPr>
        <w:t xml:space="preserve"> outpatients service in all hospitals to improving the effectiveness of operating theatres, therefore the </w:t>
      </w:r>
      <w:r w:rsidR="00EA3393">
        <w:rPr>
          <w:rFonts w:ascii="Arial" w:eastAsia="Times New Roman" w:hAnsi="Arial" w:cs="Arial"/>
          <w:color w:val="000000"/>
          <w:kern w:val="0"/>
          <w:lang w:eastAsia="en-GB"/>
          <w14:ligatures w14:val="none"/>
        </w:rPr>
        <w:t>preadmission</w:t>
      </w:r>
      <w:r w:rsidR="00A746D9">
        <w:rPr>
          <w:rFonts w:ascii="Arial" w:eastAsia="Times New Roman" w:hAnsi="Arial" w:cs="Arial"/>
          <w:color w:val="000000"/>
          <w:kern w:val="0"/>
          <w:lang w:eastAsia="en-GB"/>
          <w14:ligatures w14:val="none"/>
        </w:rPr>
        <w:t xml:space="preserve"> service</w:t>
      </w:r>
      <w:r>
        <w:rPr>
          <w:rFonts w:ascii="Arial" w:eastAsia="Times New Roman" w:hAnsi="Arial" w:cs="Arial"/>
          <w:color w:val="000000"/>
          <w:kern w:val="0"/>
          <w:lang w:eastAsia="en-GB"/>
          <w14:ligatures w14:val="none"/>
        </w:rPr>
        <w:t xml:space="preserve"> </w:t>
      </w:r>
      <w:r w:rsidR="00C53251">
        <w:rPr>
          <w:rFonts w:ascii="Arial" w:eastAsia="Times New Roman" w:hAnsi="Arial" w:cs="Arial"/>
          <w:color w:val="000000"/>
          <w:kern w:val="0"/>
          <w:lang w:eastAsia="en-GB"/>
          <w14:ligatures w14:val="none"/>
        </w:rPr>
        <w:t xml:space="preserve">at ABUHB </w:t>
      </w:r>
      <w:r w:rsidR="00BF0F9C" w:rsidRPr="001E3F3E">
        <w:rPr>
          <w:rFonts w:ascii="Arial" w:eastAsia="Times New Roman" w:hAnsi="Arial" w:cs="Arial"/>
          <w:color w:val="000000"/>
          <w:kern w:val="0"/>
          <w:lang w:eastAsia="en-GB"/>
          <w14:ligatures w14:val="none"/>
        </w:rPr>
        <w:t>was established in 2002, providing a service to patients awaiting total hip replacement surgery</w:t>
      </w:r>
      <w:r w:rsidR="00A746D9">
        <w:rPr>
          <w:rFonts w:ascii="Arial" w:eastAsia="Times New Roman" w:hAnsi="Arial" w:cs="Arial"/>
          <w:color w:val="000000"/>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"/>
          <w:id w:val="-116072636"/>
          <w:placeholder>
            <w:docPart w:val="DefaultPlaceholder_-1854013440"/>
          </w:placeholder>
        </w:sdtPr>
        <w:sdtContent>
          <w:r w:rsidR="00D5145C" w:rsidRPr="00D5145C">
            <w:rPr>
              <w:rFonts w:ascii="Arial" w:eastAsia="Times New Roman" w:hAnsi="Arial" w:cs="Arial"/>
              <w:color w:val="000000"/>
            </w:rPr>
            <w:t xml:space="preserve">(Fellows </w:t>
          </w:r>
          <w:r w:rsidR="00D5145C" w:rsidRPr="00D5145C">
            <w:rPr>
              <w:rFonts w:ascii="Arial" w:eastAsia="Times New Roman" w:hAnsi="Arial" w:cs="Arial"/>
              <w:i/>
              <w:iCs/>
              <w:color w:val="000000"/>
            </w:rPr>
            <w:t>et al.</w:t>
          </w:r>
          <w:r w:rsidR="00D5145C" w:rsidRPr="00D5145C">
            <w:rPr>
              <w:rFonts w:ascii="Arial" w:eastAsia="Times New Roman" w:hAnsi="Arial" w:cs="Arial"/>
              <w:color w:val="000000"/>
            </w:rPr>
            <w:t>, 1998)</w:t>
          </w:r>
          <w:r w:rsidR="00174154">
            <w:rPr>
              <w:rFonts w:ascii="Arial" w:eastAsia="Times New Roman" w:hAnsi="Arial" w:cs="Arial"/>
              <w:color w:val="000000"/>
            </w:rPr>
            <w:t>.</w:t>
          </w:r>
        </w:sdtContent>
      </w:sdt>
      <w:r w:rsidR="00C53251">
        <w:rPr>
          <w:rFonts w:ascii="Arial" w:eastAsia="Times New Roman" w:hAnsi="Arial" w:cs="Arial"/>
          <w:color w:val="000000"/>
          <w:kern w:val="0"/>
          <w:lang w:eastAsia="en-GB"/>
          <w14:ligatures w14:val="none"/>
        </w:rPr>
        <w:t xml:space="preserve"> </w:t>
      </w:r>
      <w:r w:rsidR="00BF0F9C" w:rsidRPr="001E3F3E">
        <w:rPr>
          <w:rFonts w:ascii="Arial" w:eastAsia="Times New Roman" w:hAnsi="Arial" w:cs="Arial"/>
          <w:color w:val="000000"/>
          <w:kern w:val="0"/>
          <w:lang w:eastAsia="en-GB"/>
          <w14:ligatures w14:val="none"/>
        </w:rPr>
        <w:t>Since Covid-19 elective orthopaedic surgery waiting list times have increased dramatically</w:t>
      </w:r>
      <w:r w:rsidR="00D97EB9" w:rsidRPr="001E3F3E">
        <w:rPr>
          <w:rFonts w:ascii="Arial" w:eastAsia="Times New Roman" w:hAnsi="Arial" w:cs="Arial"/>
          <w:color w:val="000000"/>
          <w:kern w:val="0"/>
          <w:lang w:eastAsia="en-GB"/>
          <w14:ligatures w14:val="none"/>
        </w:rPr>
        <w:t>. The total waitin</w:t>
      </w:r>
      <w:r w:rsidR="006E5564" w:rsidRPr="001E3F3E">
        <w:rPr>
          <w:rFonts w:ascii="Arial" w:eastAsia="Times New Roman" w:hAnsi="Arial" w:cs="Arial"/>
          <w:color w:val="000000"/>
          <w:kern w:val="0"/>
          <w:lang w:eastAsia="en-GB"/>
          <w14:ligatures w14:val="none"/>
        </w:rPr>
        <w:t>g</w:t>
      </w:r>
      <w:r w:rsidR="00D97EB9" w:rsidRPr="001E3F3E">
        <w:rPr>
          <w:rFonts w:ascii="Arial" w:eastAsia="Times New Roman" w:hAnsi="Arial" w:cs="Arial"/>
          <w:color w:val="000000"/>
          <w:kern w:val="0"/>
          <w:lang w:eastAsia="en-GB"/>
          <w14:ligatures w14:val="none"/>
        </w:rPr>
        <w:t xml:space="preserve"> list times grew by 5.6% in the period </w:t>
      </w:r>
      <w:r w:rsidR="006E5564" w:rsidRPr="001E3F3E">
        <w:rPr>
          <w:rFonts w:ascii="Arial" w:eastAsia="Times New Roman" w:hAnsi="Arial" w:cs="Arial"/>
          <w:color w:val="000000"/>
          <w:kern w:val="0"/>
          <w:lang w:eastAsia="en-GB"/>
          <w14:ligatures w14:val="none"/>
        </w:rPr>
        <w:t xml:space="preserve">February 2023 to November 2024 in Wales </w:t>
      </w:r>
      <w:sdt>
        <w:sdtPr>
          <w:rPr>
            <w:rFonts w:ascii="Arial" w:eastAsia="Times New Roman" w:hAnsi="Arial" w:cs="Arial"/>
            <w:color w:val="000000"/>
            <w:kern w:val="0"/>
            <w:lang w:eastAsia="en-GB"/>
            <w14:ligatures w14:val="none"/>
          </w:rPr>
          <w:tag w:val="MENDELEY_CITATION_v3_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"/>
          <w:id w:val="-1095159159"/>
          <w:placeholder>
            <w:docPart w:val="DefaultPlaceholder_-1854013440"/>
          </w:placeholder>
        </w:sdtPr>
        <w:sdtContent>
          <w:r w:rsidR="00D5145C">
            <w:rPr>
              <w:rFonts w:ascii="Arial" w:eastAsia="Times New Roman" w:hAnsi="Arial" w:cs="Arial"/>
              <w:color w:val="000000"/>
              <w:kern w:val="0"/>
              <w:lang w:eastAsia="en-GB"/>
              <w14:ligatures w14:val="none"/>
            </w:rPr>
            <w:t>(Welsh Government, 2025)</w:t>
          </w:r>
        </w:sdtContent>
      </w:sdt>
      <w:r w:rsidR="00BF0F9C" w:rsidRPr="001E3F3E">
        <w:rPr>
          <w:rFonts w:ascii="Arial" w:eastAsia="Times New Roman" w:hAnsi="Arial" w:cs="Arial"/>
          <w:color w:val="000000"/>
          <w:kern w:val="0"/>
          <w:lang w:eastAsia="en-GB"/>
          <w14:ligatures w14:val="none"/>
        </w:rPr>
        <w:t xml:space="preserve">. ABUHB has announced the wait </w:t>
      </w:r>
      <w:r w:rsidR="00D97EB9" w:rsidRPr="001E3F3E">
        <w:rPr>
          <w:rFonts w:ascii="Arial" w:eastAsia="Times New Roman" w:hAnsi="Arial" w:cs="Arial"/>
          <w:color w:val="000000"/>
          <w:kern w:val="0"/>
          <w:lang w:eastAsia="en-GB"/>
          <w14:ligatures w14:val="none"/>
        </w:rPr>
        <w:t xml:space="preserve">to have hip and knee surgery is approximately </w:t>
      </w:r>
      <w:r w:rsidR="00BF0F9C" w:rsidRPr="001E3F3E">
        <w:rPr>
          <w:rFonts w:ascii="Arial" w:eastAsia="Times New Roman" w:hAnsi="Arial" w:cs="Arial"/>
          <w:color w:val="000000"/>
          <w:kern w:val="0"/>
          <w:lang w:eastAsia="en-GB"/>
          <w14:ligatures w14:val="none"/>
        </w:rPr>
        <w:t>1</w:t>
      </w:r>
      <w:r w:rsidR="00D97EB9" w:rsidRPr="001E3F3E">
        <w:rPr>
          <w:rFonts w:ascii="Arial" w:eastAsia="Times New Roman" w:hAnsi="Arial" w:cs="Arial"/>
          <w:color w:val="000000"/>
          <w:kern w:val="0"/>
          <w:lang w:eastAsia="en-GB"/>
          <w14:ligatures w14:val="none"/>
        </w:rPr>
        <w:t>29</w:t>
      </w:r>
      <w:r w:rsidR="00BF0F9C" w:rsidRPr="001E3F3E">
        <w:rPr>
          <w:rFonts w:ascii="Arial" w:eastAsia="Times New Roman" w:hAnsi="Arial" w:cs="Arial"/>
          <w:color w:val="000000"/>
          <w:kern w:val="0"/>
          <w:lang w:eastAsia="en-GB"/>
          <w14:ligatures w14:val="none"/>
        </w:rPr>
        <w:t xml:space="preserve"> wee</w:t>
      </w:r>
      <w:r w:rsidR="00D97EB9" w:rsidRPr="001E3F3E">
        <w:rPr>
          <w:rFonts w:ascii="Arial" w:eastAsia="Times New Roman" w:hAnsi="Arial" w:cs="Arial"/>
          <w:color w:val="000000"/>
          <w:kern w:val="0"/>
          <w:lang w:eastAsia="en-GB"/>
          <w14:ligatures w14:val="none"/>
        </w:rPr>
        <w:t xml:space="preserve">ks from GP referral to </w:t>
      </w:r>
      <w:r w:rsidR="006E5564" w:rsidRPr="001E3F3E">
        <w:rPr>
          <w:rFonts w:ascii="Arial" w:eastAsia="Times New Roman" w:hAnsi="Arial" w:cs="Arial"/>
          <w:color w:val="000000"/>
          <w:kern w:val="0"/>
          <w:lang w:eastAsia="en-GB"/>
          <w14:ligatures w14:val="none"/>
        </w:rPr>
        <w:t>surgery</w:t>
      </w:r>
      <w:r w:rsidR="00BF0F9C" w:rsidRPr="001E3F3E">
        <w:rPr>
          <w:rFonts w:ascii="Arial" w:eastAsia="Times New Roman" w:hAnsi="Arial" w:cs="Arial"/>
          <w:color w:val="000000"/>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"/>
          <w:id w:val="1336337126"/>
          <w:placeholder>
            <w:docPart w:val="DefaultPlaceholder_-1854013440"/>
          </w:placeholder>
        </w:sdtPr>
        <w:sdtContent>
          <w:r w:rsidR="00FA3BFF" w:rsidRPr="00FA3BFF">
            <w:rPr>
              <w:rFonts w:ascii="Arial" w:eastAsia="Times New Roman" w:hAnsi="Arial" w:cs="Arial"/>
              <w:color w:val="000000"/>
              <w:kern w:val="0"/>
              <w:lang w:eastAsia="en-GB"/>
              <w14:ligatures w14:val="none"/>
            </w:rPr>
            <w:t>(Aneurin Bevan University Health Board, 2026)</w:t>
          </w:r>
        </w:sdtContent>
      </w:sdt>
      <w:r w:rsidR="00BF0F9C" w:rsidRPr="001E3F3E">
        <w:rPr>
          <w:rFonts w:ascii="Arial" w:eastAsia="Times New Roman" w:hAnsi="Arial" w:cs="Arial"/>
          <w:color w:val="000000"/>
          <w:kern w:val="0"/>
          <w:lang w:eastAsia="en-GB"/>
          <w14:ligatures w14:val="none"/>
        </w:rPr>
        <w:t>.</w:t>
      </w:r>
    </w:p>
    <w:p w14:paraId="4CE6CC10" w14:textId="43669C01" w:rsidR="00BF0F9C" w:rsidRPr="001E3F3E" w:rsidRDefault="00BF0F9C">
      <w:pPr>
        <w:rPr>
          <w:rFonts w:ascii="Arial" w:eastAsia="Times New Roman" w:hAnsi="Arial" w:cs="Arial"/>
          <w:color w:val="000000"/>
          <w:kern w:val="0"/>
          <w:lang w:eastAsia="en-GB"/>
          <w14:ligatures w14:val="none"/>
        </w:rPr>
      </w:pPr>
      <w:r w:rsidRPr="001E3F3E">
        <w:rPr>
          <w:rFonts w:ascii="Arial" w:eastAsia="Times New Roman" w:hAnsi="Arial" w:cs="Arial"/>
          <w:color w:val="000000"/>
          <w:kern w:val="0"/>
          <w:lang w:eastAsia="en-GB"/>
          <w14:ligatures w14:val="none"/>
        </w:rPr>
        <w:t>OT play</w:t>
      </w:r>
      <w:r w:rsidR="00C357B8">
        <w:rPr>
          <w:rFonts w:ascii="Arial" w:eastAsia="Times New Roman" w:hAnsi="Arial" w:cs="Arial"/>
          <w:color w:val="000000"/>
          <w:kern w:val="0"/>
          <w:lang w:eastAsia="en-GB"/>
          <w14:ligatures w14:val="none"/>
        </w:rPr>
        <w:t>s</w:t>
      </w:r>
      <w:r w:rsidRPr="001E3F3E">
        <w:rPr>
          <w:rFonts w:ascii="Arial" w:eastAsia="Times New Roman" w:hAnsi="Arial" w:cs="Arial"/>
          <w:color w:val="000000"/>
          <w:kern w:val="0"/>
          <w:lang w:eastAsia="en-GB"/>
          <w14:ligatures w14:val="none"/>
        </w:rPr>
        <w:t xml:space="preserve"> an important role in the pre-</w:t>
      </w:r>
      <w:r w:rsidR="00ED6738" w:rsidRPr="001E3F3E">
        <w:rPr>
          <w:rFonts w:ascii="Arial" w:eastAsia="Times New Roman" w:hAnsi="Arial" w:cs="Arial"/>
          <w:color w:val="000000"/>
          <w:kern w:val="0"/>
          <w:lang w:eastAsia="en-GB"/>
          <w14:ligatures w14:val="none"/>
        </w:rPr>
        <w:t>rehabilitation</w:t>
      </w:r>
      <w:r w:rsidRPr="001E3F3E">
        <w:rPr>
          <w:rFonts w:ascii="Arial" w:eastAsia="Times New Roman" w:hAnsi="Arial" w:cs="Arial"/>
          <w:color w:val="000000"/>
          <w:kern w:val="0"/>
          <w:lang w:eastAsia="en-GB"/>
          <w14:ligatures w14:val="none"/>
        </w:rPr>
        <w:t xml:space="preserve"> of the patient </w:t>
      </w:r>
      <w:r w:rsidR="000E0011">
        <w:rPr>
          <w:rFonts w:ascii="Arial" w:eastAsia="Times New Roman" w:hAnsi="Arial" w:cs="Arial"/>
          <w:color w:val="000000"/>
          <w:kern w:val="0"/>
          <w:lang w:eastAsia="en-GB"/>
          <w14:ligatures w14:val="none"/>
        </w:rPr>
        <w:t xml:space="preserve">awaiting </w:t>
      </w:r>
      <w:r w:rsidR="00174154">
        <w:rPr>
          <w:rFonts w:ascii="Arial" w:eastAsia="Times New Roman" w:hAnsi="Arial" w:cs="Arial"/>
          <w:color w:val="000000"/>
          <w:kern w:val="0"/>
          <w:lang w:eastAsia="en-GB"/>
          <w14:ligatures w14:val="none"/>
        </w:rPr>
        <w:t>t</w:t>
      </w:r>
      <w:r w:rsidR="000E0011">
        <w:rPr>
          <w:rFonts w:ascii="Arial" w:eastAsia="Times New Roman" w:hAnsi="Arial" w:cs="Arial"/>
          <w:color w:val="000000"/>
          <w:kern w:val="0"/>
          <w:lang w:eastAsia="en-GB"/>
          <w14:ligatures w14:val="none"/>
        </w:rPr>
        <w:t>otal hip replacement surgery</w:t>
      </w:r>
      <w:r w:rsidR="003D6D1C">
        <w:rPr>
          <w:rFonts w:ascii="Arial" w:eastAsia="Times New Roman" w:hAnsi="Arial" w:cs="Arial"/>
          <w:color w:val="000000"/>
          <w:kern w:val="0"/>
          <w:lang w:eastAsia="en-GB"/>
          <w14:ligatures w14:val="none"/>
        </w:rPr>
        <w:t>,</w:t>
      </w:r>
      <w:r w:rsidR="000E0011">
        <w:rPr>
          <w:rFonts w:ascii="Arial" w:eastAsia="Times New Roman" w:hAnsi="Arial" w:cs="Arial"/>
          <w:color w:val="000000"/>
          <w:kern w:val="0"/>
          <w:lang w:eastAsia="en-GB"/>
          <w14:ligatures w14:val="none"/>
        </w:rPr>
        <w:t xml:space="preserve"> </w:t>
      </w:r>
      <w:r w:rsidRPr="001E3F3E">
        <w:rPr>
          <w:rFonts w:ascii="Arial" w:eastAsia="Times New Roman" w:hAnsi="Arial" w:cs="Arial"/>
          <w:color w:val="000000"/>
          <w:kern w:val="0"/>
          <w:lang w:eastAsia="en-GB"/>
          <w14:ligatures w14:val="none"/>
        </w:rPr>
        <w:t xml:space="preserve">preparing </w:t>
      </w:r>
      <w:r w:rsidR="0028084D" w:rsidRPr="001E3F3E">
        <w:rPr>
          <w:rFonts w:ascii="Arial" w:eastAsia="Times New Roman" w:hAnsi="Arial" w:cs="Arial"/>
          <w:color w:val="000000"/>
          <w:kern w:val="0"/>
          <w:lang w:eastAsia="en-GB"/>
          <w14:ligatures w14:val="none"/>
        </w:rPr>
        <w:t xml:space="preserve">them </w:t>
      </w:r>
      <w:r w:rsidRPr="001E3F3E">
        <w:rPr>
          <w:rFonts w:ascii="Arial" w:eastAsia="Times New Roman" w:hAnsi="Arial" w:cs="Arial"/>
          <w:color w:val="000000"/>
          <w:kern w:val="0"/>
          <w:lang w:eastAsia="en-GB"/>
          <w14:ligatures w14:val="none"/>
        </w:rPr>
        <w:t>for their surgery</w:t>
      </w:r>
      <w:r w:rsidR="003D6D1C">
        <w:rPr>
          <w:rFonts w:ascii="Arial" w:eastAsia="Times New Roman" w:hAnsi="Arial" w:cs="Arial"/>
          <w:color w:val="000000"/>
          <w:kern w:val="0"/>
          <w:lang w:eastAsia="en-GB"/>
          <w14:ligatures w14:val="none"/>
        </w:rPr>
        <w:t xml:space="preserve"> and </w:t>
      </w:r>
      <w:r w:rsidR="00AF31B4" w:rsidRPr="001E3F3E">
        <w:rPr>
          <w:rFonts w:ascii="Arial" w:eastAsia="Times New Roman" w:hAnsi="Arial" w:cs="Arial"/>
          <w:color w:val="000000"/>
          <w:kern w:val="0"/>
          <w:lang w:eastAsia="en-GB"/>
          <w14:ligatures w14:val="none"/>
        </w:rPr>
        <w:t>allowing the patient to discuss their goals</w:t>
      </w:r>
      <w:r w:rsidR="006B4278" w:rsidRPr="001E3F3E">
        <w:rPr>
          <w:rFonts w:ascii="Arial" w:eastAsia="Times New Roman" w:hAnsi="Arial" w:cs="Arial"/>
          <w:color w:val="000000"/>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"/>
          <w:id w:val="916367716"/>
          <w:placeholder>
            <w:docPart w:val="DefaultPlaceholder_-1854013440"/>
          </w:placeholder>
        </w:sdtPr>
        <w:sdtContent>
          <w:r w:rsidR="00FA3BFF" w:rsidRPr="00FA3BFF">
            <w:rPr>
              <w:rFonts w:ascii="Arial" w:eastAsia="Times New Roman" w:hAnsi="Arial" w:cs="Arial"/>
              <w:color w:val="000000"/>
              <w:kern w:val="0"/>
              <w:lang w:eastAsia="en-GB"/>
              <w14:ligatures w14:val="none"/>
            </w:rPr>
            <w:t>(College of Occupational Therapists, 2012)</w:t>
          </w:r>
        </w:sdtContent>
      </w:sdt>
      <w:r w:rsidRPr="001E3F3E">
        <w:rPr>
          <w:rFonts w:ascii="Arial" w:eastAsia="Times New Roman" w:hAnsi="Arial" w:cs="Arial"/>
          <w:color w:val="000000"/>
          <w:kern w:val="0"/>
          <w:lang w:eastAsia="en-GB"/>
          <w14:ligatures w14:val="none"/>
        </w:rPr>
        <w:t xml:space="preserve">. OT at ABUHB provides a telephone service </w:t>
      </w:r>
      <w:r w:rsidR="005E2F68">
        <w:rPr>
          <w:rFonts w:ascii="Arial" w:eastAsia="Times New Roman" w:hAnsi="Arial" w:cs="Arial"/>
          <w:color w:val="000000"/>
          <w:kern w:val="0"/>
          <w:lang w:eastAsia="en-GB"/>
          <w14:ligatures w14:val="none"/>
        </w:rPr>
        <w:t xml:space="preserve">prior to their surgery </w:t>
      </w:r>
      <w:r w:rsidR="00ED6738" w:rsidRPr="001E3F3E">
        <w:rPr>
          <w:rFonts w:ascii="Arial" w:eastAsia="Times New Roman" w:hAnsi="Arial" w:cs="Arial"/>
          <w:color w:val="000000"/>
          <w:kern w:val="0"/>
          <w:lang w:eastAsia="en-GB"/>
          <w14:ligatures w14:val="none"/>
        </w:rPr>
        <w:t xml:space="preserve">assessing the patient’s </w:t>
      </w:r>
      <w:r w:rsidR="00695414" w:rsidRPr="001E3F3E">
        <w:rPr>
          <w:rFonts w:ascii="Arial" w:eastAsia="Times New Roman" w:hAnsi="Arial" w:cs="Arial"/>
          <w:color w:val="000000"/>
          <w:kern w:val="0"/>
          <w:lang w:eastAsia="en-GB"/>
          <w14:ligatures w14:val="none"/>
        </w:rPr>
        <w:t>needs</w:t>
      </w:r>
      <w:r w:rsidR="00C357B8">
        <w:rPr>
          <w:rFonts w:ascii="Arial" w:eastAsia="Times New Roman" w:hAnsi="Arial" w:cs="Arial"/>
          <w:color w:val="000000"/>
          <w:kern w:val="0"/>
          <w:lang w:eastAsia="en-GB"/>
          <w14:ligatures w14:val="none"/>
        </w:rPr>
        <w:t>,</w:t>
      </w:r>
      <w:r w:rsidR="00695414" w:rsidRPr="001E3F3E">
        <w:rPr>
          <w:rFonts w:ascii="Arial" w:eastAsia="Times New Roman" w:hAnsi="Arial" w:cs="Arial"/>
          <w:color w:val="000000"/>
          <w:kern w:val="0"/>
          <w:lang w:eastAsia="en-GB"/>
          <w14:ligatures w14:val="none"/>
        </w:rPr>
        <w:t xml:space="preserve"> </w:t>
      </w:r>
      <w:r w:rsidR="00695414">
        <w:rPr>
          <w:rFonts w:ascii="Arial" w:eastAsia="Times New Roman" w:hAnsi="Arial" w:cs="Arial"/>
          <w:color w:val="000000"/>
          <w:kern w:val="0"/>
          <w:lang w:eastAsia="en-GB"/>
          <w14:ligatures w14:val="none"/>
        </w:rPr>
        <w:t>providing</w:t>
      </w:r>
      <w:r w:rsidR="00ED6738" w:rsidRPr="001E3F3E">
        <w:rPr>
          <w:rFonts w:ascii="Arial" w:eastAsia="Times New Roman" w:hAnsi="Arial" w:cs="Arial"/>
          <w:color w:val="000000"/>
          <w:kern w:val="0"/>
          <w:lang w:eastAsia="en-GB"/>
          <w14:ligatures w14:val="none"/>
        </w:rPr>
        <w:t xml:space="preserve"> education, provision of equipment and enabling patients to manage their own daily tasks prior</w:t>
      </w:r>
      <w:r w:rsidR="00CF2E5B">
        <w:rPr>
          <w:rFonts w:ascii="Arial" w:eastAsia="Times New Roman" w:hAnsi="Arial" w:cs="Arial"/>
          <w:color w:val="000000"/>
          <w:kern w:val="0"/>
          <w:lang w:eastAsia="en-GB"/>
          <w14:ligatures w14:val="none"/>
        </w:rPr>
        <w:t xml:space="preserve"> to </w:t>
      </w:r>
      <w:r w:rsidR="00ED6738" w:rsidRPr="001E3F3E">
        <w:rPr>
          <w:rFonts w:ascii="Arial" w:eastAsia="Times New Roman" w:hAnsi="Arial" w:cs="Arial"/>
          <w:color w:val="000000"/>
          <w:kern w:val="0"/>
          <w:lang w:eastAsia="en-GB"/>
          <w14:ligatures w14:val="none"/>
        </w:rPr>
        <w:t>and post</w:t>
      </w:r>
      <w:r w:rsidR="00CF2E5B">
        <w:rPr>
          <w:rFonts w:ascii="Arial" w:eastAsia="Times New Roman" w:hAnsi="Arial" w:cs="Arial"/>
          <w:color w:val="000000"/>
          <w:kern w:val="0"/>
          <w:lang w:eastAsia="en-GB"/>
          <w14:ligatures w14:val="none"/>
        </w:rPr>
        <w:t xml:space="preserve"> their </w:t>
      </w:r>
      <w:r w:rsidR="00ED6738" w:rsidRPr="001E3F3E">
        <w:rPr>
          <w:rFonts w:ascii="Arial" w:eastAsia="Times New Roman" w:hAnsi="Arial" w:cs="Arial"/>
          <w:color w:val="000000"/>
          <w:kern w:val="0"/>
          <w:lang w:eastAsia="en-GB"/>
          <w14:ligatures w14:val="none"/>
        </w:rPr>
        <w:t>surgery.</w:t>
      </w:r>
      <w:r w:rsidR="0028084D" w:rsidRPr="001E3F3E">
        <w:rPr>
          <w:rFonts w:ascii="Arial" w:eastAsia="Times New Roman" w:hAnsi="Arial" w:cs="Arial"/>
          <w:color w:val="000000"/>
          <w:kern w:val="0"/>
          <w:lang w:eastAsia="en-GB"/>
          <w14:ligatures w14:val="none"/>
        </w:rPr>
        <w:t xml:space="preserve"> </w:t>
      </w:r>
    </w:p>
    <w:p w14:paraId="1ED7C7C0" w14:textId="09932243" w:rsidR="00ED6738" w:rsidRPr="001E3F3E" w:rsidRDefault="0028084D">
      <w:pPr>
        <w:rPr>
          <w:rFonts w:ascii="Arial" w:eastAsia="Times New Roman" w:hAnsi="Arial" w:cs="Arial"/>
          <w:color w:val="000000"/>
          <w:kern w:val="0"/>
          <w:lang w:eastAsia="en-GB"/>
          <w14:ligatures w14:val="none"/>
        </w:rPr>
      </w:pPr>
      <w:r w:rsidRPr="001E3F3E">
        <w:rPr>
          <w:rFonts w:ascii="Arial" w:eastAsia="Times New Roman" w:hAnsi="Arial" w:cs="Arial"/>
          <w:color w:val="000000"/>
          <w:kern w:val="0"/>
          <w:lang w:eastAsia="en-GB"/>
          <w14:ligatures w14:val="none"/>
        </w:rPr>
        <w:t xml:space="preserve">Figure 1 demonstrates </w:t>
      </w:r>
      <w:r w:rsidR="00210519" w:rsidRPr="001E3F3E">
        <w:rPr>
          <w:rFonts w:ascii="Arial" w:eastAsia="Times New Roman" w:hAnsi="Arial" w:cs="Arial"/>
          <w:color w:val="000000"/>
          <w:kern w:val="0"/>
          <w:lang w:eastAsia="en-GB"/>
          <w14:ligatures w14:val="none"/>
        </w:rPr>
        <w:t>the process of how the Occupational therapy service r</w:t>
      </w:r>
      <w:r w:rsidR="00656342">
        <w:rPr>
          <w:rFonts w:ascii="Arial" w:eastAsia="Times New Roman" w:hAnsi="Arial" w:cs="Arial"/>
          <w:color w:val="000000"/>
          <w:kern w:val="0"/>
          <w:lang w:eastAsia="en-GB"/>
          <w14:ligatures w14:val="none"/>
        </w:rPr>
        <w:t>u</w:t>
      </w:r>
      <w:r w:rsidR="00210519" w:rsidRPr="001E3F3E">
        <w:rPr>
          <w:rFonts w:ascii="Arial" w:eastAsia="Times New Roman" w:hAnsi="Arial" w:cs="Arial"/>
          <w:color w:val="000000"/>
          <w:kern w:val="0"/>
          <w:lang w:eastAsia="en-GB"/>
          <w14:ligatures w14:val="none"/>
        </w:rPr>
        <w:t>n their preadmission OT service</w:t>
      </w:r>
      <w:r w:rsidR="00004725">
        <w:rPr>
          <w:rFonts w:ascii="Arial" w:eastAsia="Times New Roman" w:hAnsi="Arial" w:cs="Arial"/>
          <w:color w:val="000000"/>
          <w:kern w:val="0"/>
          <w:lang w:eastAsia="en-GB"/>
          <w14:ligatures w14:val="none"/>
        </w:rPr>
        <w:t>.</w:t>
      </w:r>
      <w:r w:rsidR="00764953">
        <w:rPr>
          <w:rFonts w:ascii="Arial" w:eastAsia="Times New Roman" w:hAnsi="Arial" w:cs="Arial"/>
          <w:color w:val="000000"/>
          <w:kern w:val="0"/>
          <w:lang w:eastAsia="en-GB"/>
          <w14:ligatures w14:val="none"/>
        </w:rPr>
        <w:t xml:space="preserve"> </w:t>
      </w:r>
    </w:p>
    <w:p w14:paraId="45D9C1D9" w14:textId="62743596" w:rsidR="000621AB" w:rsidRPr="001E3F3E" w:rsidRDefault="000621AB">
      <w:pPr>
        <w:rPr>
          <w:rFonts w:ascii="Arial" w:eastAsia="Times New Roman" w:hAnsi="Arial" w:cs="Arial"/>
          <w:color w:val="000000"/>
          <w:kern w:val="0"/>
          <w:lang w:eastAsia="en-GB"/>
          <w14:ligatures w14:val="none"/>
        </w:rPr>
      </w:pPr>
    </w:p>
    <w:p w14:paraId="2BC8FF1A" w14:textId="5DE7E5D7" w:rsidR="004A2E89" w:rsidRPr="001E3F3E" w:rsidRDefault="004A2E89">
      <w:pPr>
        <w:rPr>
          <w:rFonts w:ascii="Arial" w:eastAsia="Times New Roman" w:hAnsi="Arial" w:cs="Arial"/>
          <w:color w:val="000000"/>
          <w:kern w:val="0"/>
          <w:lang w:eastAsia="en-GB"/>
          <w14:ligatures w14:val="none"/>
        </w:rPr>
      </w:pPr>
      <w:r w:rsidRPr="001E3F3E">
        <w:rPr>
          <w:rFonts w:ascii="Arial" w:eastAsia="Times New Roman" w:hAnsi="Arial" w:cs="Arial"/>
          <w:noProof/>
          <w:color w:val="000000"/>
          <w:kern w:val="0"/>
          <w:lang w:eastAsia="en-GB"/>
          <w14:ligatures w14:val="none"/>
        </w:rPr>
        <w:drawing>
          <wp:inline distT="0" distB="0" distL="0" distR="0" wp14:anchorId="30345FA0" wp14:editId="2D8EE4AF">
            <wp:extent cx="5731510" cy="1205230"/>
            <wp:effectExtent l="0" t="0" r="2540" b="0"/>
            <wp:docPr id="459757965" name="Picture 1" descr="A diagram of a pati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757965" name="Picture 1" descr="A diagram of a patient&#10;&#10;AI-generated content may be incorrect."/>
                    <pic:cNvPicPr/>
                  </pic:nvPicPr>
                  <pic:blipFill>
                    <a:blip r:embed="rId7"/>
                    <a:stretch>
                      <a:fillRect/>
                    </a:stretch>
                  </pic:blipFill>
                  <pic:spPr>
                    <a:xfrm>
                      <a:off x="0" y="0"/>
                      <a:ext cx="5731510" cy="1205230"/>
                    </a:xfrm>
                    <a:prstGeom prst="rect">
                      <a:avLst/>
                    </a:prstGeom>
                  </pic:spPr>
                </pic:pic>
              </a:graphicData>
            </a:graphic>
          </wp:inline>
        </w:drawing>
      </w:r>
    </w:p>
    <w:p w14:paraId="207CC2A1" w14:textId="57218F9B" w:rsidR="008C1FD7" w:rsidRPr="001E3F3E" w:rsidRDefault="008C1FD7">
      <w:pPr>
        <w:rPr>
          <w:rFonts w:ascii="Arial" w:eastAsia="Times New Roman" w:hAnsi="Arial" w:cs="Arial"/>
          <w:color w:val="000000"/>
          <w:kern w:val="0"/>
          <w:lang w:eastAsia="en-GB"/>
          <w14:ligatures w14:val="none"/>
        </w:rPr>
      </w:pPr>
      <w:r w:rsidRPr="001E3F3E">
        <w:rPr>
          <w:rFonts w:ascii="Arial" w:eastAsia="Times New Roman" w:hAnsi="Arial" w:cs="Arial"/>
          <w:color w:val="000000"/>
          <w:kern w:val="0"/>
          <w:lang w:eastAsia="en-GB"/>
          <w14:ligatures w14:val="none"/>
        </w:rPr>
        <w:t>Figure 1 OT preadmission service for Elective orthopaedics</w:t>
      </w:r>
    </w:p>
    <w:p w14:paraId="053B58B6" w14:textId="04A25C04" w:rsidR="008125F4" w:rsidRPr="001E3F3E" w:rsidRDefault="00ED6738">
      <w:pPr>
        <w:rPr>
          <w:rFonts w:ascii="Arial" w:eastAsia="Times New Roman" w:hAnsi="Arial" w:cs="Arial"/>
          <w:color w:val="000000"/>
          <w:kern w:val="0"/>
          <w:lang w:eastAsia="en-GB"/>
          <w14:ligatures w14:val="none"/>
        </w:rPr>
      </w:pPr>
      <w:r w:rsidRPr="001E3F3E">
        <w:rPr>
          <w:rFonts w:ascii="Arial" w:eastAsia="Times New Roman" w:hAnsi="Arial" w:cs="Arial"/>
          <w:color w:val="000000"/>
          <w:kern w:val="0"/>
          <w:lang w:eastAsia="en-GB"/>
          <w14:ligatures w14:val="none"/>
        </w:rPr>
        <w:t>In November 202</w:t>
      </w:r>
      <w:r w:rsidR="005356C4" w:rsidRPr="001E3F3E">
        <w:rPr>
          <w:rFonts w:ascii="Arial" w:eastAsia="Times New Roman" w:hAnsi="Arial" w:cs="Arial"/>
          <w:color w:val="000000"/>
          <w:kern w:val="0"/>
          <w:lang w:eastAsia="en-GB"/>
          <w14:ligatures w14:val="none"/>
        </w:rPr>
        <w:t>4</w:t>
      </w:r>
      <w:r w:rsidRPr="001E3F3E">
        <w:rPr>
          <w:rFonts w:ascii="Arial" w:eastAsia="Times New Roman" w:hAnsi="Arial" w:cs="Arial"/>
          <w:color w:val="000000"/>
          <w:kern w:val="0"/>
          <w:lang w:eastAsia="en-GB"/>
          <w14:ligatures w14:val="none"/>
        </w:rPr>
        <w:t xml:space="preserve"> Welsh government </w:t>
      </w:r>
      <w:r w:rsidR="00B05424">
        <w:rPr>
          <w:rFonts w:ascii="Arial" w:eastAsia="Times New Roman" w:hAnsi="Arial" w:cs="Arial"/>
          <w:color w:val="000000"/>
          <w:kern w:val="0"/>
          <w:lang w:eastAsia="en-GB"/>
          <w14:ligatures w14:val="none"/>
        </w:rPr>
        <w:t>created</w:t>
      </w:r>
      <w:r w:rsidRPr="001E3F3E">
        <w:rPr>
          <w:rFonts w:ascii="Arial" w:eastAsia="Times New Roman" w:hAnsi="Arial" w:cs="Arial"/>
          <w:color w:val="000000"/>
          <w:kern w:val="0"/>
          <w:lang w:eastAsia="en-GB"/>
          <w14:ligatures w14:val="none"/>
        </w:rPr>
        <w:t xml:space="preserve"> an </w:t>
      </w:r>
      <w:r w:rsidR="00EA3393">
        <w:rPr>
          <w:rFonts w:ascii="Arial" w:eastAsia="Times New Roman" w:hAnsi="Arial" w:cs="Arial"/>
          <w:color w:val="000000"/>
          <w:kern w:val="0"/>
          <w:lang w:eastAsia="en-GB"/>
          <w14:ligatures w14:val="none"/>
        </w:rPr>
        <w:t>i</w:t>
      </w:r>
      <w:r w:rsidR="005356C4" w:rsidRPr="001E3F3E">
        <w:rPr>
          <w:rFonts w:ascii="Arial" w:eastAsia="Times New Roman" w:hAnsi="Arial" w:cs="Arial"/>
          <w:color w:val="000000"/>
          <w:kern w:val="0"/>
          <w:lang w:eastAsia="en-GB"/>
          <w14:ligatures w14:val="none"/>
        </w:rPr>
        <w:t>nitiative</w:t>
      </w:r>
      <w:r w:rsidRPr="001E3F3E">
        <w:rPr>
          <w:rFonts w:ascii="Arial" w:eastAsia="Times New Roman" w:hAnsi="Arial" w:cs="Arial"/>
          <w:color w:val="000000"/>
          <w:kern w:val="0"/>
          <w:lang w:eastAsia="en-GB"/>
          <w14:ligatures w14:val="none"/>
        </w:rPr>
        <w:t xml:space="preserve"> drive to increase the through put of patients who are awaiting </w:t>
      </w:r>
      <w:r w:rsidR="00EA3393">
        <w:rPr>
          <w:rFonts w:ascii="Arial" w:eastAsia="Times New Roman" w:hAnsi="Arial" w:cs="Arial"/>
          <w:color w:val="000000"/>
          <w:kern w:val="0"/>
          <w:lang w:eastAsia="en-GB"/>
          <w14:ligatures w14:val="none"/>
        </w:rPr>
        <w:t>e</w:t>
      </w:r>
      <w:r w:rsidRPr="001E3F3E">
        <w:rPr>
          <w:rFonts w:ascii="Arial" w:eastAsia="Times New Roman" w:hAnsi="Arial" w:cs="Arial"/>
          <w:color w:val="000000"/>
          <w:kern w:val="0"/>
          <w:lang w:eastAsia="en-GB"/>
          <w14:ligatures w14:val="none"/>
        </w:rPr>
        <w:t xml:space="preserve">lective </w:t>
      </w:r>
      <w:r w:rsidR="00EA3393">
        <w:rPr>
          <w:rFonts w:ascii="Arial" w:eastAsia="Times New Roman" w:hAnsi="Arial" w:cs="Arial"/>
          <w:color w:val="000000"/>
          <w:kern w:val="0"/>
          <w:lang w:eastAsia="en-GB"/>
          <w14:ligatures w14:val="none"/>
        </w:rPr>
        <w:t>o</w:t>
      </w:r>
      <w:r w:rsidR="005356C4" w:rsidRPr="001E3F3E">
        <w:rPr>
          <w:rFonts w:ascii="Arial" w:eastAsia="Times New Roman" w:hAnsi="Arial" w:cs="Arial"/>
          <w:color w:val="000000"/>
          <w:kern w:val="0"/>
          <w:lang w:eastAsia="en-GB"/>
          <w14:ligatures w14:val="none"/>
        </w:rPr>
        <w:t>rthopaedic</w:t>
      </w:r>
      <w:r w:rsidRPr="001E3F3E">
        <w:rPr>
          <w:rFonts w:ascii="Arial" w:eastAsia="Times New Roman" w:hAnsi="Arial" w:cs="Arial"/>
          <w:color w:val="000000"/>
          <w:kern w:val="0"/>
          <w:lang w:eastAsia="en-GB"/>
          <w14:ligatures w14:val="none"/>
        </w:rPr>
        <w:t xml:space="preserve"> surgery </w:t>
      </w:r>
      <w:sdt>
        <w:sdtPr>
          <w:rPr>
            <w:rFonts w:ascii="Arial" w:eastAsia="Times New Roman" w:hAnsi="Arial" w:cs="Arial"/>
            <w:color w:val="000000"/>
            <w:kern w:val="0"/>
            <w:lang w:eastAsia="en-GB"/>
            <w14:ligatures w14:val="none"/>
          </w:rPr>
          <w:tag w:val="MENDELEY_CITATION_v3_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"/>
          <w:id w:val="-974916780"/>
          <w:placeholder>
            <w:docPart w:val="DefaultPlaceholder_-1854013440"/>
          </w:placeholder>
        </w:sdtPr>
        <w:sdtContent>
          <w:r w:rsidR="00FA3BFF" w:rsidRPr="00FA3BFF">
            <w:rPr>
              <w:rFonts w:ascii="Arial" w:eastAsia="Times New Roman" w:hAnsi="Arial" w:cs="Arial"/>
              <w:color w:val="000000"/>
              <w:kern w:val="0"/>
              <w:lang w:eastAsia="en-GB"/>
              <w14:ligatures w14:val="none"/>
            </w:rPr>
            <w:t>(Welsh Government, 2025)</w:t>
          </w:r>
        </w:sdtContent>
      </w:sdt>
      <w:r w:rsidR="005356C4" w:rsidRPr="001E3F3E">
        <w:rPr>
          <w:rFonts w:ascii="Arial" w:eastAsia="Times New Roman" w:hAnsi="Arial" w:cs="Arial"/>
          <w:color w:val="000000"/>
          <w:kern w:val="0"/>
          <w:lang w:eastAsia="en-GB"/>
          <w14:ligatures w14:val="none"/>
        </w:rPr>
        <w:t>. Therefore,</w:t>
      </w:r>
      <w:r w:rsidRPr="001E3F3E">
        <w:rPr>
          <w:rFonts w:ascii="Arial" w:eastAsia="Times New Roman" w:hAnsi="Arial" w:cs="Arial"/>
          <w:color w:val="000000"/>
          <w:kern w:val="0"/>
          <w:lang w:eastAsia="en-GB"/>
          <w14:ligatures w14:val="none"/>
        </w:rPr>
        <w:t xml:space="preserve"> ABUHB has increase</w:t>
      </w:r>
      <w:r w:rsidR="00B05424">
        <w:rPr>
          <w:rFonts w:ascii="Arial" w:eastAsia="Times New Roman" w:hAnsi="Arial" w:cs="Arial"/>
          <w:color w:val="000000"/>
          <w:kern w:val="0"/>
          <w:lang w:eastAsia="en-GB"/>
          <w14:ligatures w14:val="none"/>
        </w:rPr>
        <w:t>d</w:t>
      </w:r>
      <w:r w:rsidRPr="001E3F3E">
        <w:rPr>
          <w:rFonts w:ascii="Arial" w:eastAsia="Times New Roman" w:hAnsi="Arial" w:cs="Arial"/>
          <w:color w:val="000000"/>
          <w:kern w:val="0"/>
          <w:lang w:eastAsia="en-GB"/>
          <w14:ligatures w14:val="none"/>
        </w:rPr>
        <w:t xml:space="preserve"> capacity</w:t>
      </w:r>
      <w:r w:rsidR="00B05424">
        <w:rPr>
          <w:rFonts w:ascii="Arial" w:eastAsia="Times New Roman" w:hAnsi="Arial" w:cs="Arial"/>
          <w:color w:val="000000"/>
          <w:kern w:val="0"/>
          <w:lang w:eastAsia="en-GB"/>
          <w14:ligatures w14:val="none"/>
        </w:rPr>
        <w:t xml:space="preserve"> introducing</w:t>
      </w:r>
      <w:r w:rsidRPr="001E3F3E">
        <w:rPr>
          <w:rFonts w:ascii="Arial" w:eastAsia="Times New Roman" w:hAnsi="Arial" w:cs="Arial"/>
          <w:color w:val="000000"/>
          <w:kern w:val="0"/>
          <w:lang w:eastAsia="en-GB"/>
          <w14:ligatures w14:val="none"/>
        </w:rPr>
        <w:t xml:space="preserve"> weekend </w:t>
      </w:r>
      <w:r w:rsidR="00CE3363" w:rsidRPr="001E3F3E">
        <w:rPr>
          <w:rFonts w:ascii="Arial" w:eastAsia="Times New Roman" w:hAnsi="Arial" w:cs="Arial"/>
          <w:color w:val="000000"/>
          <w:kern w:val="0"/>
          <w:lang w:eastAsia="en-GB"/>
          <w14:ligatures w14:val="none"/>
        </w:rPr>
        <w:t xml:space="preserve">surgery </w:t>
      </w:r>
      <w:r w:rsidRPr="001E3F3E">
        <w:rPr>
          <w:rFonts w:ascii="Arial" w:eastAsia="Times New Roman" w:hAnsi="Arial" w:cs="Arial"/>
          <w:color w:val="000000"/>
          <w:kern w:val="0"/>
          <w:lang w:eastAsia="en-GB"/>
          <w14:ligatures w14:val="none"/>
        </w:rPr>
        <w:t xml:space="preserve">lists and </w:t>
      </w:r>
      <w:r w:rsidR="00C357B8">
        <w:rPr>
          <w:rFonts w:ascii="Arial" w:eastAsia="Times New Roman" w:hAnsi="Arial" w:cs="Arial"/>
          <w:color w:val="000000"/>
          <w:kern w:val="0"/>
          <w:lang w:eastAsia="en-GB"/>
          <w14:ligatures w14:val="none"/>
        </w:rPr>
        <w:t>extending</w:t>
      </w:r>
      <w:r w:rsidRPr="001E3F3E">
        <w:rPr>
          <w:rFonts w:ascii="Arial" w:eastAsia="Times New Roman" w:hAnsi="Arial" w:cs="Arial"/>
          <w:color w:val="000000"/>
          <w:kern w:val="0"/>
          <w:lang w:eastAsia="en-GB"/>
          <w14:ligatures w14:val="none"/>
        </w:rPr>
        <w:t xml:space="preserve"> theatre sessions</w:t>
      </w:r>
      <w:r w:rsidR="005356C4" w:rsidRPr="001E3F3E">
        <w:rPr>
          <w:rFonts w:ascii="Arial" w:eastAsia="Times New Roman" w:hAnsi="Arial" w:cs="Arial"/>
          <w:color w:val="000000"/>
          <w:kern w:val="0"/>
          <w:lang w:eastAsia="en-GB"/>
          <w14:ligatures w14:val="none"/>
        </w:rPr>
        <w:t>. This has impacted the OT service greatly as the number of patients coming into the service has increased</w:t>
      </w:r>
      <w:r w:rsidR="00B05424">
        <w:rPr>
          <w:rFonts w:ascii="Arial" w:eastAsia="Times New Roman" w:hAnsi="Arial" w:cs="Arial"/>
          <w:color w:val="000000"/>
          <w:kern w:val="0"/>
          <w:lang w:eastAsia="en-GB"/>
          <w14:ligatures w14:val="none"/>
        </w:rPr>
        <w:t xml:space="preserve"> proportionally</w:t>
      </w:r>
      <w:r w:rsidR="005356C4" w:rsidRPr="001E3F3E">
        <w:rPr>
          <w:rFonts w:ascii="Arial" w:eastAsia="Times New Roman" w:hAnsi="Arial" w:cs="Arial"/>
          <w:color w:val="000000"/>
          <w:kern w:val="0"/>
          <w:lang w:eastAsia="en-GB"/>
          <w14:ligatures w14:val="none"/>
        </w:rPr>
        <w:t>.</w:t>
      </w:r>
      <w:r w:rsidRPr="001E3F3E">
        <w:rPr>
          <w:rFonts w:ascii="Arial" w:eastAsia="Times New Roman" w:hAnsi="Arial" w:cs="Arial"/>
          <w:color w:val="000000"/>
          <w:kern w:val="0"/>
          <w:lang w:eastAsia="en-GB"/>
          <w14:ligatures w14:val="none"/>
        </w:rPr>
        <w:t xml:space="preserve"> </w:t>
      </w:r>
      <w:r w:rsidR="0028084D" w:rsidRPr="001E3F3E">
        <w:rPr>
          <w:rFonts w:ascii="Arial" w:eastAsia="Times New Roman" w:hAnsi="Arial" w:cs="Arial"/>
          <w:color w:val="000000"/>
          <w:kern w:val="0"/>
          <w:lang w:eastAsia="en-GB"/>
          <w14:ligatures w14:val="none"/>
        </w:rPr>
        <w:t xml:space="preserve"> </w:t>
      </w:r>
    </w:p>
    <w:p w14:paraId="3E81F385" w14:textId="31068CBC" w:rsidR="006E035A" w:rsidRDefault="008C1FD7">
      <w:pPr>
        <w:rPr>
          <w:rFonts w:ascii="Arial" w:eastAsia="Times New Roman" w:hAnsi="Arial" w:cs="Arial"/>
          <w:color w:val="000000"/>
          <w:kern w:val="0"/>
          <w:lang w:eastAsia="en-GB"/>
          <w14:ligatures w14:val="none"/>
        </w:rPr>
      </w:pPr>
      <w:r w:rsidRPr="001E3F3E">
        <w:rPr>
          <w:rFonts w:ascii="Arial" w:eastAsia="Times New Roman" w:hAnsi="Arial" w:cs="Arial"/>
          <w:color w:val="000000"/>
          <w:kern w:val="0"/>
          <w:lang w:eastAsia="en-GB"/>
          <w14:ligatures w14:val="none"/>
        </w:rPr>
        <w:lastRenderedPageBreak/>
        <w:t>The</w:t>
      </w:r>
      <w:r w:rsidR="00753077" w:rsidRPr="001E3F3E">
        <w:rPr>
          <w:rFonts w:ascii="Arial" w:eastAsia="Times New Roman" w:hAnsi="Arial" w:cs="Arial"/>
          <w:color w:val="000000"/>
          <w:kern w:val="0"/>
          <w:lang w:eastAsia="en-GB"/>
          <w14:ligatures w14:val="none"/>
        </w:rPr>
        <w:t xml:space="preserve"> double </w:t>
      </w:r>
      <w:r w:rsidR="00DA0163" w:rsidRPr="001E3F3E">
        <w:rPr>
          <w:rFonts w:ascii="Arial" w:eastAsia="Times New Roman" w:hAnsi="Arial" w:cs="Arial"/>
          <w:color w:val="000000"/>
          <w:kern w:val="0"/>
          <w:lang w:eastAsia="en-GB"/>
          <w14:ligatures w14:val="none"/>
        </w:rPr>
        <w:t>diamond</w:t>
      </w:r>
      <w:r w:rsidR="00753077" w:rsidRPr="001E3F3E">
        <w:rPr>
          <w:rFonts w:ascii="Arial" w:eastAsia="Times New Roman" w:hAnsi="Arial" w:cs="Arial"/>
          <w:color w:val="000000"/>
          <w:kern w:val="0"/>
          <w:lang w:eastAsia="en-GB"/>
          <w14:ligatures w14:val="none"/>
        </w:rPr>
        <w:t xml:space="preserve"> </w:t>
      </w:r>
      <w:r w:rsidRPr="001E3F3E">
        <w:rPr>
          <w:rFonts w:ascii="Arial" w:eastAsia="Times New Roman" w:hAnsi="Arial" w:cs="Arial"/>
          <w:color w:val="000000"/>
          <w:kern w:val="0"/>
          <w:lang w:eastAsia="en-GB"/>
          <w14:ligatures w14:val="none"/>
        </w:rPr>
        <w:t>model</w:t>
      </w:r>
      <w:r w:rsidR="00893E53">
        <w:rPr>
          <w:rFonts w:ascii="Arial" w:eastAsia="Times New Roman" w:hAnsi="Arial" w:cs="Arial"/>
          <w:color w:val="000000"/>
          <w:kern w:val="0"/>
          <w:lang w:eastAsia="en-GB"/>
          <w14:ligatures w14:val="none"/>
        </w:rPr>
        <w:t xml:space="preserve"> will be used t</w:t>
      </w:r>
      <w:r w:rsidR="00DA0163" w:rsidRPr="001E3F3E">
        <w:rPr>
          <w:rFonts w:ascii="Arial" w:eastAsia="Times New Roman" w:hAnsi="Arial" w:cs="Arial"/>
          <w:color w:val="000000"/>
          <w:kern w:val="0"/>
          <w:lang w:eastAsia="en-GB"/>
          <w14:ligatures w14:val="none"/>
        </w:rPr>
        <w:t xml:space="preserve">o </w:t>
      </w:r>
      <w:r w:rsidR="00893E53" w:rsidRPr="001E3F3E">
        <w:rPr>
          <w:rFonts w:ascii="Arial" w:eastAsia="Times New Roman" w:hAnsi="Arial" w:cs="Arial"/>
          <w:color w:val="000000"/>
          <w:kern w:val="0"/>
          <w:lang w:eastAsia="en-GB"/>
          <w14:ligatures w14:val="none"/>
        </w:rPr>
        <w:t>demonstrate</w:t>
      </w:r>
      <w:r w:rsidR="00893E53">
        <w:rPr>
          <w:rFonts w:ascii="Arial" w:eastAsia="Times New Roman" w:hAnsi="Arial" w:cs="Arial"/>
          <w:color w:val="000000"/>
          <w:kern w:val="0"/>
          <w:lang w:eastAsia="en-GB"/>
          <w14:ligatures w14:val="none"/>
        </w:rPr>
        <w:t xml:space="preserve"> </w:t>
      </w:r>
      <w:r w:rsidRPr="001E3F3E">
        <w:rPr>
          <w:rFonts w:ascii="Arial" w:eastAsia="Times New Roman" w:hAnsi="Arial" w:cs="Arial"/>
          <w:color w:val="000000"/>
          <w:kern w:val="0"/>
          <w:lang w:eastAsia="en-GB"/>
          <w14:ligatures w14:val="none"/>
        </w:rPr>
        <w:t>the problem</w:t>
      </w:r>
      <w:r w:rsidR="00667459" w:rsidRPr="001E3F3E">
        <w:rPr>
          <w:rFonts w:ascii="Arial" w:eastAsia="Times New Roman" w:hAnsi="Arial" w:cs="Arial"/>
          <w:color w:val="000000"/>
          <w:kern w:val="0"/>
          <w:lang w:eastAsia="en-GB"/>
          <w14:ligatures w14:val="none"/>
        </w:rPr>
        <w:t>s</w:t>
      </w:r>
      <w:r w:rsidRPr="001E3F3E">
        <w:rPr>
          <w:rFonts w:ascii="Arial" w:eastAsia="Times New Roman" w:hAnsi="Arial" w:cs="Arial"/>
          <w:color w:val="000000"/>
          <w:kern w:val="0"/>
          <w:lang w:eastAsia="en-GB"/>
          <w14:ligatures w14:val="none"/>
        </w:rPr>
        <w:t xml:space="preserve"> that has occurred in the </w:t>
      </w:r>
      <w:r w:rsidR="00B26196">
        <w:rPr>
          <w:rFonts w:ascii="Arial" w:eastAsia="Times New Roman" w:hAnsi="Arial" w:cs="Arial"/>
          <w:color w:val="000000"/>
          <w:kern w:val="0"/>
          <w:lang w:eastAsia="en-GB"/>
          <w14:ligatures w14:val="none"/>
        </w:rPr>
        <w:t>OT</w:t>
      </w:r>
      <w:r w:rsidRPr="001E3F3E">
        <w:rPr>
          <w:rFonts w:ascii="Arial" w:eastAsia="Times New Roman" w:hAnsi="Arial" w:cs="Arial"/>
          <w:color w:val="000000"/>
          <w:kern w:val="0"/>
          <w:lang w:eastAsia="en-GB"/>
          <w14:ligatures w14:val="none"/>
        </w:rPr>
        <w:t xml:space="preserve"> service since ABUHB increased </w:t>
      </w:r>
      <w:r w:rsidR="00667459" w:rsidRPr="001E3F3E">
        <w:rPr>
          <w:rFonts w:ascii="Arial" w:eastAsia="Times New Roman" w:hAnsi="Arial" w:cs="Arial"/>
          <w:color w:val="000000"/>
          <w:kern w:val="0"/>
          <w:lang w:eastAsia="en-GB"/>
          <w14:ligatures w14:val="none"/>
        </w:rPr>
        <w:t xml:space="preserve">patient </w:t>
      </w:r>
      <w:r w:rsidRPr="001E3F3E">
        <w:rPr>
          <w:rFonts w:ascii="Arial" w:eastAsia="Times New Roman" w:hAnsi="Arial" w:cs="Arial"/>
          <w:color w:val="000000"/>
          <w:kern w:val="0"/>
          <w:lang w:eastAsia="en-GB"/>
          <w14:ligatures w14:val="none"/>
        </w:rPr>
        <w:t>capacity.</w:t>
      </w:r>
      <w:r w:rsidR="00DA0163" w:rsidRPr="001E3F3E">
        <w:rPr>
          <w:rFonts w:ascii="Arial" w:eastAsia="Times New Roman" w:hAnsi="Arial" w:cs="Arial"/>
          <w:color w:val="000000"/>
          <w:kern w:val="0"/>
          <w:lang w:eastAsia="en-GB"/>
          <w14:ligatures w14:val="none"/>
        </w:rPr>
        <w:t xml:space="preserve"> The approach</w:t>
      </w:r>
      <w:r w:rsidR="00262BF4">
        <w:rPr>
          <w:rFonts w:ascii="Arial" w:eastAsia="Times New Roman" w:hAnsi="Arial" w:cs="Arial"/>
          <w:color w:val="000000"/>
          <w:kern w:val="0"/>
          <w:lang w:eastAsia="en-GB"/>
          <w14:ligatures w14:val="none"/>
        </w:rPr>
        <w:t xml:space="preserve"> </w:t>
      </w:r>
      <w:r w:rsidR="00DA0163" w:rsidRPr="001E3F3E">
        <w:rPr>
          <w:rFonts w:ascii="Arial" w:eastAsia="Times New Roman" w:hAnsi="Arial" w:cs="Arial"/>
          <w:color w:val="000000"/>
          <w:kern w:val="0"/>
          <w:lang w:eastAsia="en-GB"/>
          <w14:ligatures w14:val="none"/>
        </w:rPr>
        <w:t xml:space="preserve">is divided into four parts </w:t>
      </w:r>
      <w:r w:rsidR="00667459" w:rsidRPr="001E3F3E">
        <w:rPr>
          <w:rFonts w:ascii="Arial" w:eastAsia="Times New Roman" w:hAnsi="Arial" w:cs="Arial"/>
          <w:color w:val="000000"/>
          <w:kern w:val="0"/>
          <w:lang w:eastAsia="en-GB"/>
          <w14:ligatures w14:val="none"/>
        </w:rPr>
        <w:t>focusing</w:t>
      </w:r>
      <w:r w:rsidR="00DA0163" w:rsidRPr="001E3F3E">
        <w:rPr>
          <w:rFonts w:ascii="Arial" w:eastAsia="Times New Roman" w:hAnsi="Arial" w:cs="Arial"/>
          <w:color w:val="000000"/>
          <w:kern w:val="0"/>
          <w:lang w:eastAsia="en-GB"/>
          <w14:ligatures w14:val="none"/>
        </w:rPr>
        <w:t xml:space="preserve"> on </w:t>
      </w:r>
      <w:r w:rsidR="004D47A1" w:rsidRPr="001E3F3E">
        <w:rPr>
          <w:rFonts w:ascii="Arial" w:eastAsia="Times New Roman" w:hAnsi="Arial" w:cs="Arial"/>
          <w:color w:val="000000"/>
          <w:kern w:val="0"/>
          <w:lang w:eastAsia="en-GB"/>
          <w14:ligatures w14:val="none"/>
        </w:rPr>
        <w:t xml:space="preserve">discovering the </w:t>
      </w:r>
      <w:r w:rsidR="00DA0163" w:rsidRPr="001E3F3E">
        <w:rPr>
          <w:rFonts w:ascii="Arial" w:eastAsia="Times New Roman" w:hAnsi="Arial" w:cs="Arial"/>
          <w:color w:val="000000"/>
          <w:kern w:val="0"/>
          <w:lang w:eastAsia="en-GB"/>
          <w14:ligatures w14:val="none"/>
        </w:rPr>
        <w:t xml:space="preserve">problem and </w:t>
      </w:r>
      <w:r w:rsidR="004D47A1" w:rsidRPr="001E3F3E">
        <w:rPr>
          <w:rFonts w:ascii="Arial" w:eastAsia="Times New Roman" w:hAnsi="Arial" w:cs="Arial"/>
          <w:color w:val="000000"/>
          <w:kern w:val="0"/>
          <w:lang w:eastAsia="en-GB"/>
          <w14:ligatures w14:val="none"/>
        </w:rPr>
        <w:t xml:space="preserve">defining </w:t>
      </w:r>
      <w:r w:rsidR="00DA0163" w:rsidRPr="001E3F3E">
        <w:rPr>
          <w:rFonts w:ascii="Arial" w:eastAsia="Times New Roman" w:hAnsi="Arial" w:cs="Arial"/>
          <w:color w:val="000000"/>
          <w:kern w:val="0"/>
          <w:lang w:eastAsia="en-GB"/>
          <w14:ligatures w14:val="none"/>
        </w:rPr>
        <w:t>the challenges it occurs and looking at</w:t>
      </w:r>
      <w:r w:rsidR="00667459" w:rsidRPr="001E3F3E">
        <w:rPr>
          <w:rFonts w:ascii="Arial" w:eastAsia="Times New Roman" w:hAnsi="Arial" w:cs="Arial"/>
          <w:color w:val="000000"/>
          <w:kern w:val="0"/>
          <w:lang w:eastAsia="en-GB"/>
          <w14:ligatures w14:val="none"/>
        </w:rPr>
        <w:t xml:space="preserve"> developing</w:t>
      </w:r>
      <w:r w:rsidR="00DA0163" w:rsidRPr="001E3F3E">
        <w:rPr>
          <w:rFonts w:ascii="Arial" w:eastAsia="Times New Roman" w:hAnsi="Arial" w:cs="Arial"/>
          <w:color w:val="000000"/>
          <w:kern w:val="0"/>
          <w:lang w:eastAsia="en-GB"/>
          <w14:ligatures w14:val="none"/>
        </w:rPr>
        <w:t xml:space="preserve"> and</w:t>
      </w:r>
      <w:r w:rsidR="00667459" w:rsidRPr="001E3F3E">
        <w:rPr>
          <w:rFonts w:ascii="Arial" w:eastAsia="Times New Roman" w:hAnsi="Arial" w:cs="Arial"/>
          <w:color w:val="000000"/>
          <w:kern w:val="0"/>
          <w:lang w:eastAsia="en-GB"/>
          <w14:ligatures w14:val="none"/>
        </w:rPr>
        <w:t xml:space="preserve"> </w:t>
      </w:r>
      <w:r w:rsidR="00DA0163" w:rsidRPr="001E3F3E">
        <w:rPr>
          <w:rFonts w:ascii="Arial" w:eastAsia="Times New Roman" w:hAnsi="Arial" w:cs="Arial"/>
          <w:color w:val="000000"/>
          <w:kern w:val="0"/>
          <w:lang w:eastAsia="en-GB"/>
          <w14:ligatures w14:val="none"/>
        </w:rPr>
        <w:t xml:space="preserve">delivering the </w:t>
      </w:r>
      <w:r w:rsidR="00667459" w:rsidRPr="00262BF4">
        <w:rPr>
          <w:rFonts w:ascii="Arial" w:eastAsia="Times New Roman" w:hAnsi="Arial" w:cs="Arial"/>
          <w:kern w:val="0"/>
          <w:lang w:eastAsia="en-GB"/>
          <w14:ligatures w14:val="none"/>
        </w:rPr>
        <w:t>solutions</w:t>
      </w:r>
      <w:r w:rsidR="00FD3C49" w:rsidRPr="00262BF4">
        <w:rPr>
          <w:rFonts w:ascii="Arial" w:eastAsia="Times New Roman" w:hAnsi="Arial" w:cs="Arial"/>
          <w:kern w:val="0"/>
          <w:lang w:eastAsia="en-GB"/>
          <w14:ligatures w14:val="none"/>
        </w:rPr>
        <w:t xml:space="preserve"> (figure 2) </w:t>
      </w:r>
      <w:sdt>
        <w:sdtPr>
          <w:rPr>
            <w:rFonts w:ascii="Arial" w:eastAsia="Times New Roman" w:hAnsi="Arial" w:cs="Arial"/>
            <w:color w:val="000000"/>
            <w:kern w:val="0"/>
            <w:lang w:eastAsia="en-GB"/>
            <w14:ligatures w14:val="none"/>
          </w:rPr>
          <w:tag w:val="MENDELEY_CITATION_v3_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"/>
          <w:id w:val="421838762"/>
          <w:placeholder>
            <w:docPart w:val="DefaultPlaceholder_-1854013440"/>
          </w:placeholder>
        </w:sdtPr>
        <w:sdtContent>
          <w:r w:rsidR="00FA3BFF" w:rsidRPr="00FA3BFF">
            <w:rPr>
              <w:rFonts w:ascii="Arial" w:eastAsia="Times New Roman" w:hAnsi="Arial" w:cs="Arial"/>
              <w:color w:val="000000"/>
              <w:kern w:val="0"/>
              <w:lang w:eastAsia="en-GB"/>
              <w14:ligatures w14:val="none"/>
            </w:rPr>
            <w:t>(Rian, Agung Triayudi and Ira Diana Sholihati, 2024).</w:t>
          </w:r>
        </w:sdtContent>
      </w:sdt>
      <w:r w:rsidR="00434D40" w:rsidRPr="001E3F3E">
        <w:rPr>
          <w:rFonts w:ascii="Arial" w:eastAsia="Times New Roman" w:hAnsi="Arial" w:cs="Arial"/>
          <w:color w:val="000000"/>
          <w:kern w:val="0"/>
          <w:lang w:eastAsia="en-GB"/>
          <w14:ligatures w14:val="none"/>
        </w:rPr>
        <w:t xml:space="preserve"> </w:t>
      </w:r>
      <w:r w:rsidR="00642EEA">
        <w:rPr>
          <w:rFonts w:ascii="Arial" w:eastAsia="Times New Roman" w:hAnsi="Arial" w:cs="Arial"/>
          <w:color w:val="000000"/>
          <w:kern w:val="0"/>
          <w:lang w:eastAsia="en-GB"/>
          <w14:ligatures w14:val="none"/>
        </w:rPr>
        <w:t xml:space="preserve"> </w:t>
      </w:r>
    </w:p>
    <w:p w14:paraId="319665B9" w14:textId="5A41056C" w:rsidR="00415E38" w:rsidRDefault="006E035A">
      <w:pPr>
        <w:rPr>
          <w:rFonts w:ascii="Arial" w:eastAsia="Times New Roman" w:hAnsi="Arial" w:cs="Arial"/>
          <w:color w:val="000000"/>
          <w:kern w:val="0"/>
          <w:lang w:eastAsia="en-GB"/>
          <w14:ligatures w14:val="none"/>
        </w:rPr>
      </w:pPr>
      <w:r>
        <w:rPr>
          <w:rFonts w:ascii="Helvetica" w:hAnsi="Helvetica" w:cs="Helvetica"/>
          <w:color w:val="FFFFFF"/>
          <w:sz w:val="26"/>
          <w:szCs w:val="26"/>
          <w:shd w:val="clear" w:color="auto" w:fill="DC1319"/>
        </w:rPr>
        <w:t xml:space="preserve"> </w:t>
      </w:r>
    </w:p>
    <w:p w14:paraId="37C27BA7" w14:textId="77777777" w:rsidR="006E035A" w:rsidRPr="001E3F3E" w:rsidRDefault="006E035A">
      <w:pPr>
        <w:rPr>
          <w:rFonts w:ascii="Arial" w:eastAsia="Times New Roman" w:hAnsi="Arial" w:cs="Arial"/>
          <w:color w:val="000000"/>
          <w:kern w:val="0"/>
          <w:lang w:eastAsia="en-GB"/>
          <w14:ligatures w14:val="none"/>
        </w:rPr>
      </w:pPr>
    </w:p>
    <w:p w14:paraId="6C3A4D89" w14:textId="0C3B980B" w:rsidR="00DA0163" w:rsidRPr="001E3F3E" w:rsidRDefault="00463DD3">
      <w:pPr>
        <w:rPr>
          <w:rFonts w:ascii="Arial" w:eastAsia="Times New Roman" w:hAnsi="Arial" w:cs="Arial"/>
          <w:color w:val="000000"/>
          <w:kern w:val="0"/>
          <w:lang w:eastAsia="en-GB"/>
          <w14:ligatures w14:val="none"/>
        </w:rPr>
      </w:pPr>
      <w:r w:rsidRPr="00463DD3">
        <w:rPr>
          <w:rFonts w:ascii="Arial" w:eastAsia="Times New Roman" w:hAnsi="Arial" w:cs="Arial"/>
          <w:noProof/>
          <w:color w:val="000000"/>
          <w:kern w:val="0"/>
          <w:lang w:eastAsia="en-GB"/>
          <w14:ligatures w14:val="none"/>
        </w:rPr>
        <w:drawing>
          <wp:anchor distT="0" distB="0" distL="114300" distR="114300" simplePos="0" relativeHeight="251662848" behindDoc="0" locked="0" layoutInCell="1" allowOverlap="1" wp14:anchorId="65448A94" wp14:editId="0360F6EF">
            <wp:simplePos x="0" y="0"/>
            <wp:positionH relativeFrom="margin">
              <wp:align>right</wp:align>
            </wp:positionH>
            <wp:positionV relativeFrom="paragraph">
              <wp:posOffset>0</wp:posOffset>
            </wp:positionV>
            <wp:extent cx="6137645" cy="2648585"/>
            <wp:effectExtent l="0" t="0" r="0" b="0"/>
            <wp:wrapTopAndBottom/>
            <wp:docPr id="103439162" name="Picture 1" descr="A diagram of a diamond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39162" name="Picture 1" descr="A diagram of a diamond model&#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137645" cy="2648585"/>
                    </a:xfrm>
                    <a:prstGeom prst="rect">
                      <a:avLst/>
                    </a:prstGeom>
                  </pic:spPr>
                </pic:pic>
              </a:graphicData>
            </a:graphic>
          </wp:anchor>
        </w:drawing>
      </w:r>
    </w:p>
    <w:p w14:paraId="4FED6D09" w14:textId="32A76040" w:rsidR="002747BD" w:rsidRPr="001E3F3E" w:rsidRDefault="004D47A1" w:rsidP="007F3C2B">
      <w:pPr>
        <w:rPr>
          <w:rFonts w:ascii="Arial" w:eastAsia="Times New Roman" w:hAnsi="Arial" w:cs="Arial"/>
          <w:color w:val="000000"/>
          <w:kern w:val="0"/>
          <w:lang w:eastAsia="en-GB"/>
          <w14:ligatures w14:val="none"/>
        </w:rPr>
      </w:pPr>
      <w:r w:rsidRPr="001E3F3E">
        <w:rPr>
          <w:rFonts w:ascii="Arial" w:hAnsi="Arial" w:cs="Arial"/>
        </w:rPr>
        <w:t>Figure 2 Double Diamond Model</w:t>
      </w:r>
      <w:r w:rsidR="007F3C2B" w:rsidRPr="001E3F3E">
        <w:rPr>
          <w:rFonts w:ascii="Arial" w:hAnsi="Arial" w:cs="Arial"/>
        </w:rPr>
        <w:t xml:space="preserve"> </w:t>
      </w:r>
      <w:sdt>
        <w:sdtPr>
          <w:rPr>
            <w:rFonts w:ascii="Arial" w:hAnsi="Arial" w:cs="Arial"/>
            <w:color w:val="000000"/>
          </w:rPr>
          <w:tag w:val="MENDELEY_CITATION_v3_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"/>
          <w:id w:val="442887569"/>
          <w:placeholder>
            <w:docPart w:val="DefaultPlaceholder_-1854013440"/>
          </w:placeholder>
        </w:sdtPr>
        <w:sdtContent>
          <w:r w:rsidR="00FA3BFF" w:rsidRPr="00FA3BFF">
            <w:rPr>
              <w:rFonts w:ascii="Arial" w:hAnsi="Arial" w:cs="Arial"/>
              <w:color w:val="000000"/>
            </w:rPr>
            <w:t>(Rian, Agung Triayudi and Ira Diana Sholihati, 2024)</w:t>
          </w:r>
        </w:sdtContent>
      </w:sdt>
      <w:r w:rsidR="002747BD" w:rsidRPr="001E3F3E">
        <w:rPr>
          <w:rFonts w:ascii="Arial" w:eastAsia="Times New Roman" w:hAnsi="Arial" w:cs="Arial"/>
          <w:color w:val="000000"/>
          <w:kern w:val="0"/>
          <w:lang w:eastAsia="en-GB"/>
          <w14:ligatures w14:val="none"/>
        </w:rPr>
        <w:t>.</w:t>
      </w:r>
    </w:p>
    <w:p w14:paraId="26F9BA1F" w14:textId="351EE0B0" w:rsidR="00463DD3" w:rsidRDefault="002747BD">
      <w:pPr>
        <w:rPr>
          <w:rFonts w:ascii="Arial" w:hAnsi="Arial" w:cs="Arial"/>
          <w:color w:val="000000"/>
        </w:rPr>
      </w:pPr>
      <w:r w:rsidRPr="001E3F3E">
        <w:rPr>
          <w:rFonts w:ascii="Arial" w:eastAsia="Times New Roman" w:hAnsi="Arial" w:cs="Arial"/>
          <w:color w:val="000000"/>
          <w:kern w:val="0"/>
          <w:lang w:eastAsia="en-GB"/>
          <w14:ligatures w14:val="none"/>
        </w:rPr>
        <w:t>In the first phase of this model (discovery and define</w:t>
      </w:r>
      <w:r w:rsidR="000B3EA4" w:rsidRPr="001E3F3E">
        <w:rPr>
          <w:rFonts w:ascii="Arial" w:eastAsia="Times New Roman" w:hAnsi="Arial" w:cs="Arial"/>
          <w:color w:val="000000"/>
          <w:kern w:val="0"/>
          <w:lang w:eastAsia="en-GB"/>
          <w14:ligatures w14:val="none"/>
        </w:rPr>
        <w:t>), the</w:t>
      </w:r>
      <w:r w:rsidRPr="001E3F3E">
        <w:rPr>
          <w:rFonts w:ascii="Arial" w:eastAsia="Times New Roman" w:hAnsi="Arial" w:cs="Arial"/>
          <w:color w:val="000000"/>
          <w:kern w:val="0"/>
          <w:lang w:eastAsia="en-GB"/>
          <w14:ligatures w14:val="none"/>
        </w:rPr>
        <w:t xml:space="preserve"> </w:t>
      </w:r>
      <w:r w:rsidR="00BF2E80" w:rsidRPr="001E3F3E">
        <w:rPr>
          <w:rFonts w:ascii="Arial" w:eastAsia="Times New Roman" w:hAnsi="Arial" w:cs="Arial"/>
          <w:color w:val="000000"/>
          <w:kern w:val="0"/>
          <w:lang w:eastAsia="en-GB"/>
          <w14:ligatures w14:val="none"/>
        </w:rPr>
        <w:t xml:space="preserve">topic of </w:t>
      </w:r>
      <w:r w:rsidRPr="001E3F3E">
        <w:rPr>
          <w:rFonts w:ascii="Arial" w:eastAsia="Times New Roman" w:hAnsi="Arial" w:cs="Arial"/>
          <w:color w:val="000000"/>
          <w:kern w:val="0"/>
          <w:lang w:eastAsia="en-GB"/>
          <w14:ligatures w14:val="none"/>
        </w:rPr>
        <w:t xml:space="preserve">focus </w:t>
      </w:r>
      <w:r w:rsidR="00C357B8">
        <w:rPr>
          <w:rFonts w:ascii="Arial" w:eastAsia="Times New Roman" w:hAnsi="Arial" w:cs="Arial"/>
          <w:color w:val="000000"/>
          <w:kern w:val="0"/>
          <w:lang w:eastAsia="en-GB"/>
          <w14:ligatures w14:val="none"/>
        </w:rPr>
        <w:t xml:space="preserve">should </w:t>
      </w:r>
      <w:r w:rsidR="00BF2E80" w:rsidRPr="001E3F3E">
        <w:rPr>
          <w:rFonts w:ascii="Arial" w:eastAsia="Times New Roman" w:hAnsi="Arial" w:cs="Arial"/>
          <w:color w:val="000000"/>
          <w:kern w:val="0"/>
          <w:lang w:eastAsia="en-GB"/>
          <w14:ligatures w14:val="none"/>
        </w:rPr>
        <w:t>be on the impact o</w:t>
      </w:r>
      <w:r w:rsidR="00C357B8">
        <w:rPr>
          <w:rFonts w:ascii="Arial" w:eastAsia="Times New Roman" w:hAnsi="Arial" w:cs="Arial"/>
          <w:color w:val="000000"/>
          <w:kern w:val="0"/>
          <w:lang w:eastAsia="en-GB"/>
          <w14:ligatures w14:val="none"/>
        </w:rPr>
        <w:t>f</w:t>
      </w:r>
      <w:r w:rsidR="00BF2E80" w:rsidRPr="001E3F3E">
        <w:rPr>
          <w:rFonts w:ascii="Arial" w:eastAsia="Times New Roman" w:hAnsi="Arial" w:cs="Arial"/>
          <w:color w:val="000000"/>
          <w:kern w:val="0"/>
          <w:lang w:eastAsia="en-GB"/>
          <w14:ligatures w14:val="none"/>
        </w:rPr>
        <w:t xml:space="preserve"> th</w:t>
      </w:r>
      <w:r w:rsidR="00437FA2" w:rsidRPr="001E3F3E">
        <w:rPr>
          <w:rFonts w:ascii="Arial" w:eastAsia="Times New Roman" w:hAnsi="Arial" w:cs="Arial"/>
          <w:color w:val="000000"/>
          <w:kern w:val="0"/>
          <w:lang w:eastAsia="en-GB"/>
          <w14:ligatures w14:val="none"/>
        </w:rPr>
        <w:t>e OT</w:t>
      </w:r>
      <w:r w:rsidR="00BF2E80" w:rsidRPr="001E3F3E">
        <w:rPr>
          <w:rFonts w:ascii="Arial" w:eastAsia="Times New Roman" w:hAnsi="Arial" w:cs="Arial"/>
          <w:color w:val="000000"/>
          <w:kern w:val="0"/>
          <w:lang w:eastAsia="en-GB"/>
          <w14:ligatures w14:val="none"/>
        </w:rPr>
        <w:t xml:space="preserve"> </w:t>
      </w:r>
      <w:r w:rsidR="00C62D2C" w:rsidRPr="001E3F3E">
        <w:rPr>
          <w:rFonts w:ascii="Arial" w:eastAsia="Times New Roman" w:hAnsi="Arial" w:cs="Arial"/>
          <w:color w:val="000000"/>
          <w:kern w:val="0"/>
          <w:lang w:eastAsia="en-GB"/>
          <w14:ligatures w14:val="none"/>
        </w:rPr>
        <w:t>preadmission</w:t>
      </w:r>
      <w:r w:rsidR="00BF2E80" w:rsidRPr="001E3F3E">
        <w:rPr>
          <w:rFonts w:ascii="Arial" w:eastAsia="Times New Roman" w:hAnsi="Arial" w:cs="Arial"/>
          <w:color w:val="000000"/>
          <w:kern w:val="0"/>
          <w:lang w:eastAsia="en-GB"/>
          <w14:ligatures w14:val="none"/>
        </w:rPr>
        <w:t xml:space="preserve"> service</w:t>
      </w:r>
      <w:r w:rsidR="00437FA2" w:rsidRPr="001E3F3E">
        <w:rPr>
          <w:rFonts w:ascii="Arial" w:eastAsia="Times New Roman" w:hAnsi="Arial" w:cs="Arial"/>
          <w:color w:val="000000"/>
          <w:kern w:val="0"/>
          <w:lang w:eastAsia="en-GB"/>
          <w14:ligatures w14:val="none"/>
        </w:rPr>
        <w:t xml:space="preserve"> due to the</w:t>
      </w:r>
      <w:r w:rsidR="00BF2E80" w:rsidRPr="001E3F3E">
        <w:rPr>
          <w:rFonts w:ascii="Arial" w:eastAsia="Times New Roman" w:hAnsi="Arial" w:cs="Arial"/>
          <w:color w:val="000000"/>
          <w:kern w:val="0"/>
          <w:lang w:eastAsia="en-GB"/>
          <w14:ligatures w14:val="none"/>
        </w:rPr>
        <w:t xml:space="preserve"> increase of patents capacity havi</w:t>
      </w:r>
      <w:r w:rsidR="00437FA2" w:rsidRPr="001E3F3E">
        <w:rPr>
          <w:rFonts w:ascii="Arial" w:eastAsia="Times New Roman" w:hAnsi="Arial" w:cs="Arial"/>
          <w:color w:val="000000"/>
          <w:kern w:val="0"/>
          <w:lang w:eastAsia="en-GB"/>
          <w14:ligatures w14:val="none"/>
        </w:rPr>
        <w:t>ng</w:t>
      </w:r>
      <w:r w:rsidR="00BF2E80" w:rsidRPr="001E3F3E">
        <w:rPr>
          <w:rFonts w:ascii="Arial" w:eastAsia="Times New Roman" w:hAnsi="Arial" w:cs="Arial"/>
          <w:color w:val="000000"/>
          <w:kern w:val="0"/>
          <w:lang w:eastAsia="en-GB"/>
          <w14:ligatures w14:val="none"/>
        </w:rPr>
        <w:t xml:space="preserve"> surgery.</w:t>
      </w:r>
      <w:r w:rsidR="00C62D2C" w:rsidRPr="001E3F3E">
        <w:rPr>
          <w:rFonts w:ascii="Arial" w:eastAsia="Times New Roman" w:hAnsi="Arial" w:cs="Arial"/>
          <w:color w:val="000000"/>
          <w:kern w:val="0"/>
          <w:lang w:eastAsia="en-GB"/>
          <w14:ligatures w14:val="none"/>
        </w:rPr>
        <w:t xml:space="preserve"> </w:t>
      </w:r>
      <w:r w:rsidR="00434D40" w:rsidRPr="001E3F3E">
        <w:rPr>
          <w:rFonts w:ascii="Arial" w:eastAsia="Times New Roman" w:hAnsi="Arial" w:cs="Arial"/>
          <w:color w:val="000000"/>
          <w:kern w:val="0"/>
          <w:lang w:eastAsia="en-GB"/>
          <w14:ligatures w14:val="none"/>
        </w:rPr>
        <w:t xml:space="preserve">Discovery helps </w:t>
      </w:r>
      <w:r w:rsidR="00BC724F">
        <w:rPr>
          <w:rFonts w:ascii="Arial" w:eastAsia="Times New Roman" w:hAnsi="Arial" w:cs="Arial"/>
          <w:color w:val="000000"/>
          <w:kern w:val="0"/>
          <w:lang w:eastAsia="en-GB"/>
          <w14:ligatures w14:val="none"/>
        </w:rPr>
        <w:t>to</w:t>
      </w:r>
      <w:r w:rsidR="00434D40" w:rsidRPr="001E3F3E">
        <w:rPr>
          <w:rFonts w:ascii="Arial" w:eastAsia="Times New Roman" w:hAnsi="Arial" w:cs="Arial"/>
          <w:color w:val="000000"/>
          <w:kern w:val="0"/>
          <w:lang w:eastAsia="en-GB"/>
          <w14:ligatures w14:val="none"/>
        </w:rPr>
        <w:t xml:space="preserve"> understand what the problem </w:t>
      </w:r>
      <w:r w:rsidR="000A6FBF" w:rsidRPr="001E3F3E">
        <w:rPr>
          <w:rFonts w:ascii="Arial" w:eastAsia="Times New Roman" w:hAnsi="Arial" w:cs="Arial"/>
          <w:color w:val="000000"/>
          <w:kern w:val="0"/>
          <w:lang w:eastAsia="en-GB"/>
          <w14:ligatures w14:val="none"/>
        </w:rPr>
        <w:t>is.</w:t>
      </w:r>
      <w:r w:rsidR="00434D40" w:rsidRPr="001E3F3E">
        <w:rPr>
          <w:rFonts w:ascii="Arial" w:eastAsia="Times New Roman" w:hAnsi="Arial" w:cs="Arial"/>
          <w:color w:val="000000"/>
          <w:kern w:val="0"/>
          <w:lang w:eastAsia="en-GB"/>
          <w14:ligatures w14:val="none"/>
        </w:rPr>
        <w:t xml:space="preserve"> It involves speaking to the team who are affected </w:t>
      </w:r>
      <w:r w:rsidR="00C357B8">
        <w:rPr>
          <w:rFonts w:ascii="Arial" w:eastAsia="Times New Roman" w:hAnsi="Arial" w:cs="Arial"/>
          <w:color w:val="000000"/>
          <w:kern w:val="0"/>
          <w:lang w:eastAsia="en-GB"/>
          <w14:ligatures w14:val="none"/>
        </w:rPr>
        <w:t>by</w:t>
      </w:r>
      <w:r w:rsidR="00434D40" w:rsidRPr="001E3F3E">
        <w:rPr>
          <w:rFonts w:ascii="Arial" w:eastAsia="Times New Roman" w:hAnsi="Arial" w:cs="Arial"/>
          <w:color w:val="000000"/>
          <w:kern w:val="0"/>
          <w:lang w:eastAsia="en-GB"/>
          <w14:ligatures w14:val="none"/>
        </w:rPr>
        <w:t xml:space="preserve"> the increase</w:t>
      </w:r>
      <w:r w:rsidR="00B05424">
        <w:rPr>
          <w:rFonts w:ascii="Arial" w:eastAsia="Times New Roman" w:hAnsi="Arial" w:cs="Arial"/>
          <w:color w:val="000000"/>
          <w:kern w:val="0"/>
          <w:lang w:eastAsia="en-GB"/>
          <w14:ligatures w14:val="none"/>
        </w:rPr>
        <w:t>d</w:t>
      </w:r>
      <w:r w:rsidR="00434D40" w:rsidRPr="001E3F3E">
        <w:rPr>
          <w:rFonts w:ascii="Arial" w:eastAsia="Times New Roman" w:hAnsi="Arial" w:cs="Arial"/>
          <w:color w:val="000000"/>
          <w:kern w:val="0"/>
          <w:lang w:eastAsia="en-GB"/>
          <w14:ligatures w14:val="none"/>
        </w:rPr>
        <w:t xml:space="preserve"> capacity. The Define</w:t>
      </w:r>
      <w:r w:rsidR="000A6FBF" w:rsidRPr="001E3F3E">
        <w:rPr>
          <w:rFonts w:ascii="Arial" w:eastAsia="Times New Roman" w:hAnsi="Arial" w:cs="Arial"/>
          <w:color w:val="000000"/>
          <w:kern w:val="0"/>
          <w:lang w:eastAsia="en-GB"/>
          <w14:ligatures w14:val="none"/>
        </w:rPr>
        <w:t xml:space="preserve"> </w:t>
      </w:r>
      <w:r w:rsidR="00C357B8">
        <w:rPr>
          <w:rFonts w:ascii="Arial" w:eastAsia="Times New Roman" w:hAnsi="Arial" w:cs="Arial"/>
          <w:color w:val="000000"/>
          <w:kern w:val="0"/>
          <w:lang w:eastAsia="en-GB"/>
          <w14:ligatures w14:val="none"/>
        </w:rPr>
        <w:t xml:space="preserve">stage </w:t>
      </w:r>
      <w:r w:rsidR="000A6FBF" w:rsidRPr="001E3F3E">
        <w:rPr>
          <w:rFonts w:ascii="Arial" w:eastAsia="Times New Roman" w:hAnsi="Arial" w:cs="Arial"/>
          <w:color w:val="000000"/>
          <w:kern w:val="0"/>
          <w:lang w:eastAsia="en-GB"/>
          <w14:ligatures w14:val="none"/>
        </w:rPr>
        <w:t>is the insight gathered from the discovery</w:t>
      </w:r>
      <w:r w:rsidR="00E96397" w:rsidRPr="001E3F3E">
        <w:rPr>
          <w:rFonts w:ascii="Arial" w:eastAsia="Times New Roman" w:hAnsi="Arial" w:cs="Arial"/>
          <w:color w:val="000000"/>
          <w:kern w:val="0"/>
          <w:lang w:eastAsia="en-GB"/>
          <w14:ligatures w14:val="none"/>
        </w:rPr>
        <w:t xml:space="preserve"> which</w:t>
      </w:r>
      <w:r w:rsidR="000A6FBF" w:rsidRPr="001E3F3E">
        <w:rPr>
          <w:rFonts w:ascii="Arial" w:eastAsia="Times New Roman" w:hAnsi="Arial" w:cs="Arial"/>
          <w:color w:val="000000"/>
          <w:kern w:val="0"/>
          <w:lang w:eastAsia="en-GB"/>
          <w14:ligatures w14:val="none"/>
        </w:rPr>
        <w:t xml:space="preserve"> helps </w:t>
      </w:r>
      <w:r w:rsidR="00E96397" w:rsidRPr="001E3F3E">
        <w:rPr>
          <w:rFonts w:ascii="Arial" w:eastAsia="Times New Roman" w:hAnsi="Arial" w:cs="Arial"/>
          <w:color w:val="000000"/>
          <w:kern w:val="0"/>
          <w:lang w:eastAsia="en-GB"/>
          <w14:ligatures w14:val="none"/>
        </w:rPr>
        <w:t>outline</w:t>
      </w:r>
      <w:r w:rsidR="000A6FBF" w:rsidRPr="001E3F3E">
        <w:rPr>
          <w:rFonts w:ascii="Arial" w:eastAsia="Times New Roman" w:hAnsi="Arial" w:cs="Arial"/>
          <w:color w:val="000000"/>
          <w:kern w:val="0"/>
          <w:lang w:eastAsia="en-GB"/>
          <w14:ligatures w14:val="none"/>
        </w:rPr>
        <w:t xml:space="preserve"> the challenges</w:t>
      </w:r>
      <w:r w:rsidR="00E96397" w:rsidRPr="001E3F3E">
        <w:rPr>
          <w:rFonts w:ascii="Arial" w:eastAsia="Times New Roman" w:hAnsi="Arial" w:cs="Arial"/>
          <w:color w:val="000000"/>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"/>
          <w:id w:val="-610896217"/>
          <w:placeholder>
            <w:docPart w:val="DefaultPlaceholder_-1854013440"/>
          </w:placeholder>
        </w:sdtPr>
        <w:sdtContent>
          <w:r w:rsidR="00FA3BFF" w:rsidRPr="00FA3BFF">
            <w:rPr>
              <w:rFonts w:ascii="Arial" w:eastAsia="Times New Roman" w:hAnsi="Arial" w:cs="Arial"/>
              <w:color w:val="000000"/>
            </w:rPr>
            <w:t>(The Double Diamond - Design Council, no date).</w:t>
          </w:r>
        </w:sdtContent>
      </w:sdt>
      <w:r w:rsidR="00434D40" w:rsidRPr="001E3F3E">
        <w:rPr>
          <w:rFonts w:ascii="Arial" w:eastAsia="Times New Roman" w:hAnsi="Arial" w:cs="Arial"/>
          <w:color w:val="000000"/>
          <w:kern w:val="0"/>
          <w:lang w:eastAsia="en-GB"/>
          <w14:ligatures w14:val="none"/>
        </w:rPr>
        <w:t xml:space="preserve"> </w:t>
      </w:r>
      <w:r w:rsidR="00D21048">
        <w:rPr>
          <w:rFonts w:ascii="Arial" w:eastAsia="Times New Roman" w:hAnsi="Arial" w:cs="Arial"/>
          <w:color w:val="000000"/>
          <w:kern w:val="0"/>
          <w:lang w:eastAsia="en-GB"/>
          <w14:ligatures w14:val="none"/>
        </w:rPr>
        <w:t xml:space="preserve">As seen in </w:t>
      </w:r>
      <w:r w:rsidR="00BF2E80" w:rsidRPr="001E3F3E">
        <w:rPr>
          <w:rFonts w:ascii="Arial" w:hAnsi="Arial" w:cs="Arial"/>
          <w:color w:val="000000"/>
        </w:rPr>
        <w:t xml:space="preserve">Figure 3 </w:t>
      </w:r>
      <w:r w:rsidR="00D21048">
        <w:rPr>
          <w:rFonts w:ascii="Arial" w:hAnsi="Arial" w:cs="Arial"/>
          <w:color w:val="000000"/>
        </w:rPr>
        <w:t>the primary issues that are occurring are due to the increase demand on the service causing a delay of service provision to patients which could be improved through digital data collection.</w:t>
      </w:r>
    </w:p>
    <w:p w14:paraId="06194DF7" w14:textId="75040D89" w:rsidR="00893E53" w:rsidRDefault="00893E53">
      <w:pPr>
        <w:rPr>
          <w:rFonts w:ascii="Arial" w:hAnsi="Arial" w:cs="Arial"/>
          <w:color w:val="000000"/>
        </w:rPr>
      </w:pPr>
      <w:r w:rsidRPr="001E3F3E">
        <w:rPr>
          <w:rFonts w:ascii="Arial" w:hAnsi="Arial" w:cs="Arial"/>
          <w:noProof/>
          <w:color w:val="000000"/>
        </w:rPr>
        <w:lastRenderedPageBreak/>
        <w:drawing>
          <wp:anchor distT="0" distB="0" distL="114300" distR="114300" simplePos="0" relativeHeight="251667968" behindDoc="0" locked="0" layoutInCell="1" allowOverlap="1" wp14:anchorId="4FA4B840" wp14:editId="7B2A0C58">
            <wp:simplePos x="0" y="0"/>
            <wp:positionH relativeFrom="margin">
              <wp:posOffset>-713740</wp:posOffset>
            </wp:positionH>
            <wp:positionV relativeFrom="paragraph">
              <wp:posOffset>0</wp:posOffset>
            </wp:positionV>
            <wp:extent cx="7023100" cy="3596640"/>
            <wp:effectExtent l="0" t="0" r="6350" b="3810"/>
            <wp:wrapTopAndBottom/>
            <wp:docPr id="1598271905" name="Picture 1" descr="A diagram of a discove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271905" name="Picture 1" descr="A diagram of a discovery&#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7023100" cy="3596640"/>
                    </a:xfrm>
                    <a:prstGeom prst="rect">
                      <a:avLst/>
                    </a:prstGeom>
                  </pic:spPr>
                </pic:pic>
              </a:graphicData>
            </a:graphic>
            <wp14:sizeRelH relativeFrom="margin">
              <wp14:pctWidth>0</wp14:pctWidth>
            </wp14:sizeRelH>
            <wp14:sizeRelV relativeFrom="margin">
              <wp14:pctHeight>0</wp14:pctHeight>
            </wp14:sizeRelV>
          </wp:anchor>
        </w:drawing>
      </w:r>
    </w:p>
    <w:p w14:paraId="5871BEF3" w14:textId="77777777" w:rsidR="00893E53" w:rsidRDefault="00893E53">
      <w:pPr>
        <w:rPr>
          <w:rFonts w:ascii="Arial" w:hAnsi="Arial" w:cs="Arial"/>
          <w:color w:val="000000"/>
        </w:rPr>
      </w:pPr>
    </w:p>
    <w:p w14:paraId="7BD94D94" w14:textId="77777777" w:rsidR="00893E53" w:rsidRDefault="00893E53">
      <w:pPr>
        <w:rPr>
          <w:rFonts w:ascii="Arial" w:eastAsia="Times New Roman" w:hAnsi="Arial" w:cs="Arial"/>
          <w:color w:val="000000"/>
          <w:kern w:val="0"/>
          <w:lang w:eastAsia="en-GB"/>
          <w14:ligatures w14:val="none"/>
        </w:rPr>
      </w:pPr>
    </w:p>
    <w:p w14:paraId="2719ABF7" w14:textId="1D8EB08B" w:rsidR="00BF2E80" w:rsidRPr="00463DD3" w:rsidRDefault="00437FA2">
      <w:pPr>
        <w:rPr>
          <w:rFonts w:ascii="Arial" w:eastAsia="Times New Roman" w:hAnsi="Arial" w:cs="Arial"/>
          <w:color w:val="000000"/>
          <w:kern w:val="0"/>
          <w:lang w:eastAsia="en-GB"/>
          <w14:ligatures w14:val="none"/>
        </w:rPr>
      </w:pPr>
      <w:r w:rsidRPr="001E3F3E">
        <w:rPr>
          <w:rFonts w:ascii="Arial" w:hAnsi="Arial" w:cs="Arial"/>
          <w:color w:val="000000"/>
        </w:rPr>
        <w:t xml:space="preserve">Figure 3 First phrase of double diamond model – adapted from </w:t>
      </w:r>
      <w:sdt>
        <w:sdtPr>
          <w:rPr>
            <w:rFonts w:ascii="Arial" w:hAnsi="Arial" w:cs="Arial"/>
            <w:color w:val="000000"/>
          </w:rPr>
          <w:tag w:val="MENDELEY_CITATION_v3_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"/>
          <w:id w:val="-444845354"/>
          <w:placeholder>
            <w:docPart w:val="DefaultPlaceholder_-1854013440"/>
          </w:placeholder>
        </w:sdtPr>
        <w:sdtContent>
          <w:r w:rsidR="00FA3BFF" w:rsidRPr="00FA3BFF">
            <w:rPr>
              <w:rFonts w:ascii="Arial" w:eastAsia="Times New Roman" w:hAnsi="Arial" w:cs="Arial"/>
              <w:color w:val="000000"/>
            </w:rPr>
            <w:t>(</w:t>
          </w:r>
          <w:r w:rsidR="00FA3BFF" w:rsidRPr="00FA3BFF">
            <w:rPr>
              <w:rFonts w:ascii="Arial" w:eastAsia="Times New Roman" w:hAnsi="Arial" w:cs="Arial"/>
              <w:i/>
              <w:iCs/>
              <w:color w:val="000000"/>
            </w:rPr>
            <w:t>The Double Diamond - Design Council</w:t>
          </w:r>
          <w:r w:rsidR="00FA3BFF" w:rsidRPr="00FA3BFF">
            <w:rPr>
              <w:rFonts w:ascii="Arial" w:eastAsia="Times New Roman" w:hAnsi="Arial" w:cs="Arial"/>
              <w:color w:val="000000"/>
            </w:rPr>
            <w:t>, no date)</w:t>
          </w:r>
        </w:sdtContent>
      </w:sdt>
    </w:p>
    <w:p w14:paraId="26FAD168" w14:textId="3C6E60A0" w:rsidR="007A4B47" w:rsidRPr="006A763F" w:rsidRDefault="00BC724F" w:rsidP="006A763F">
      <w:pPr>
        <w:rPr>
          <w:rFonts w:ascii="Arial" w:hAnsi="Arial" w:cs="Arial"/>
          <w:color w:val="000000"/>
        </w:rPr>
      </w:pPr>
      <w:r>
        <w:rPr>
          <w:rFonts w:ascii="Arial" w:hAnsi="Arial" w:cs="Arial"/>
          <w:color w:val="000000"/>
        </w:rPr>
        <w:t>T</w:t>
      </w:r>
      <w:r w:rsidR="00E96397" w:rsidRPr="001E3F3E">
        <w:rPr>
          <w:rFonts w:ascii="Arial" w:hAnsi="Arial" w:cs="Arial"/>
          <w:color w:val="000000"/>
        </w:rPr>
        <w:t xml:space="preserve">his </w:t>
      </w:r>
      <w:r w:rsidR="00EA2941" w:rsidRPr="001E3F3E">
        <w:rPr>
          <w:rFonts w:ascii="Arial" w:hAnsi="Arial" w:cs="Arial"/>
          <w:color w:val="000000"/>
        </w:rPr>
        <w:t>ana</w:t>
      </w:r>
      <w:r w:rsidR="00EA2941">
        <w:rPr>
          <w:rFonts w:ascii="Arial" w:hAnsi="Arial" w:cs="Arial"/>
          <w:color w:val="000000"/>
        </w:rPr>
        <w:t>lysis</w:t>
      </w:r>
      <w:r w:rsidR="00E96397" w:rsidRPr="001E3F3E">
        <w:rPr>
          <w:rFonts w:ascii="Arial" w:hAnsi="Arial" w:cs="Arial"/>
          <w:color w:val="000000"/>
        </w:rPr>
        <w:t xml:space="preserve"> has shown that patients are being impacted from the increase capacity and the waiting lists that </w:t>
      </w:r>
      <w:r w:rsidR="00C357B8">
        <w:rPr>
          <w:rFonts w:ascii="Arial" w:hAnsi="Arial" w:cs="Arial"/>
          <w:color w:val="000000"/>
        </w:rPr>
        <w:t>have</w:t>
      </w:r>
      <w:r w:rsidR="00E96397" w:rsidRPr="001E3F3E">
        <w:rPr>
          <w:rFonts w:ascii="Arial" w:hAnsi="Arial" w:cs="Arial"/>
          <w:color w:val="000000"/>
        </w:rPr>
        <w:t xml:space="preserve"> be</w:t>
      </w:r>
      <w:r w:rsidR="00107A86" w:rsidRPr="001E3F3E">
        <w:rPr>
          <w:rFonts w:ascii="Arial" w:hAnsi="Arial" w:cs="Arial"/>
          <w:color w:val="000000"/>
        </w:rPr>
        <w:t xml:space="preserve">en formed. </w:t>
      </w:r>
      <w:r w:rsidR="00BD1142">
        <w:rPr>
          <w:rFonts w:ascii="Arial" w:hAnsi="Arial" w:cs="Arial"/>
          <w:color w:val="000000"/>
        </w:rPr>
        <w:t xml:space="preserve">By using </w:t>
      </w:r>
      <w:r w:rsidR="00D27981">
        <w:rPr>
          <w:rFonts w:ascii="Arial" w:hAnsi="Arial" w:cs="Arial"/>
          <w:color w:val="000000"/>
        </w:rPr>
        <w:t xml:space="preserve">the </w:t>
      </w:r>
      <w:r w:rsidR="00BD1142">
        <w:rPr>
          <w:rFonts w:ascii="Arial" w:hAnsi="Arial" w:cs="Arial"/>
          <w:color w:val="000000"/>
        </w:rPr>
        <w:t>digital platform Microsoft forms</w:t>
      </w:r>
      <w:r w:rsidR="00E21BD8">
        <w:rPr>
          <w:rFonts w:ascii="Arial" w:hAnsi="Arial" w:cs="Arial"/>
          <w:color w:val="000000"/>
        </w:rPr>
        <w:t xml:space="preserve"> (MF)</w:t>
      </w:r>
      <w:r w:rsidR="00BD1142">
        <w:rPr>
          <w:rFonts w:ascii="Arial" w:hAnsi="Arial" w:cs="Arial"/>
          <w:color w:val="000000"/>
        </w:rPr>
        <w:t xml:space="preserve"> for triaging the patients</w:t>
      </w:r>
      <w:r>
        <w:rPr>
          <w:rFonts w:ascii="Arial" w:hAnsi="Arial" w:cs="Arial"/>
          <w:color w:val="000000"/>
        </w:rPr>
        <w:t xml:space="preserve">, </w:t>
      </w:r>
      <w:r w:rsidR="00BD1142">
        <w:rPr>
          <w:rFonts w:ascii="Arial" w:hAnsi="Arial" w:cs="Arial"/>
          <w:color w:val="000000"/>
        </w:rPr>
        <w:t>would allow the OT service to analy</w:t>
      </w:r>
      <w:r w:rsidR="00B05424">
        <w:rPr>
          <w:rFonts w:ascii="Arial" w:hAnsi="Arial" w:cs="Arial"/>
          <w:color w:val="000000"/>
        </w:rPr>
        <w:t>se</w:t>
      </w:r>
      <w:r w:rsidR="00BD1142">
        <w:rPr>
          <w:rFonts w:ascii="Arial" w:hAnsi="Arial" w:cs="Arial"/>
          <w:color w:val="000000"/>
        </w:rPr>
        <w:t xml:space="preserve"> </w:t>
      </w:r>
      <w:r w:rsidR="00B05424">
        <w:rPr>
          <w:rFonts w:ascii="Arial" w:hAnsi="Arial" w:cs="Arial"/>
          <w:color w:val="000000"/>
        </w:rPr>
        <w:t>patients’ needs and requirements</w:t>
      </w:r>
      <w:r w:rsidR="00D27981">
        <w:rPr>
          <w:rFonts w:ascii="Arial" w:hAnsi="Arial" w:cs="Arial"/>
          <w:color w:val="000000"/>
        </w:rPr>
        <w:t>.</w:t>
      </w:r>
      <w:r w:rsidR="007A4B47" w:rsidRPr="001E3F3E">
        <w:rPr>
          <w:rFonts w:ascii="Arial" w:hAnsi="Arial" w:cs="Arial"/>
          <w:color w:val="000000"/>
        </w:rPr>
        <w:t xml:space="preserve"> </w:t>
      </w:r>
      <w:r w:rsidR="00BD1142">
        <w:rPr>
          <w:rFonts w:ascii="Arial" w:hAnsi="Arial" w:cs="Arial"/>
          <w:color w:val="000000"/>
        </w:rPr>
        <w:t>T</w:t>
      </w:r>
      <w:r w:rsidR="007A4B47" w:rsidRPr="001E3F3E">
        <w:rPr>
          <w:rFonts w:ascii="Arial" w:hAnsi="Arial" w:cs="Arial"/>
          <w:color w:val="000000"/>
        </w:rPr>
        <w:t xml:space="preserve">he </w:t>
      </w:r>
      <w:r w:rsidR="00107A86" w:rsidRPr="001E3F3E">
        <w:rPr>
          <w:rFonts w:ascii="Arial" w:hAnsi="Arial" w:cs="Arial"/>
          <w:color w:val="000000"/>
        </w:rPr>
        <w:t xml:space="preserve">Double </w:t>
      </w:r>
      <w:r w:rsidR="009C58CF">
        <w:rPr>
          <w:rFonts w:ascii="Arial" w:hAnsi="Arial" w:cs="Arial"/>
          <w:color w:val="000000"/>
        </w:rPr>
        <w:t>D</w:t>
      </w:r>
      <w:r w:rsidR="00107A86" w:rsidRPr="001E3F3E">
        <w:rPr>
          <w:rFonts w:ascii="Arial" w:hAnsi="Arial" w:cs="Arial"/>
          <w:color w:val="000000"/>
        </w:rPr>
        <w:t xml:space="preserve">iamond model </w:t>
      </w:r>
      <w:r w:rsidR="007A4B47" w:rsidRPr="001E3F3E">
        <w:rPr>
          <w:rFonts w:ascii="Arial" w:hAnsi="Arial" w:cs="Arial"/>
          <w:color w:val="000000"/>
        </w:rPr>
        <w:t xml:space="preserve">has allowed the formulation of the aim and objectives for this </w:t>
      </w:r>
      <w:r w:rsidR="000E76DB">
        <w:rPr>
          <w:rFonts w:ascii="Arial" w:hAnsi="Arial" w:cs="Arial"/>
          <w:color w:val="000000"/>
        </w:rPr>
        <w:t xml:space="preserve">digital </w:t>
      </w:r>
      <w:r w:rsidR="007A4B47" w:rsidRPr="001E3F3E">
        <w:rPr>
          <w:rFonts w:ascii="Arial" w:hAnsi="Arial" w:cs="Arial"/>
          <w:color w:val="000000"/>
        </w:rPr>
        <w:t>improvement project</w:t>
      </w:r>
      <w:r w:rsidR="00EA22BD">
        <w:rPr>
          <w:rFonts w:ascii="Arial" w:hAnsi="Arial" w:cs="Arial"/>
          <w:color w:val="000000"/>
        </w:rPr>
        <w:t>.</w:t>
      </w:r>
      <w:r w:rsidR="006A763F">
        <w:rPr>
          <w:rFonts w:ascii="Arial" w:hAnsi="Arial" w:cs="Arial"/>
          <w:color w:val="000000"/>
        </w:rPr>
        <w:t xml:space="preserve"> The project will only focus on the occupational therapy preadmission service for total hip replacements and will not include post operative rehabilitation. The aim of the project is f</w:t>
      </w:r>
      <w:r w:rsidR="007A4B47" w:rsidRPr="001E3F3E">
        <w:rPr>
          <w:rFonts w:ascii="Arial" w:hAnsi="Arial" w:cs="Arial"/>
          <w:color w:val="000000"/>
        </w:rPr>
        <w:t xml:space="preserve">or patients to </w:t>
      </w:r>
      <w:r w:rsidR="00B05424">
        <w:rPr>
          <w:rFonts w:ascii="Arial" w:hAnsi="Arial" w:cs="Arial"/>
          <w:color w:val="000000"/>
        </w:rPr>
        <w:t xml:space="preserve">be </w:t>
      </w:r>
      <w:r w:rsidR="007A4B47" w:rsidRPr="001E3F3E">
        <w:rPr>
          <w:rFonts w:ascii="Arial" w:hAnsi="Arial" w:cs="Arial"/>
          <w:color w:val="000000"/>
        </w:rPr>
        <w:t>able to access the right OT intervention at the most appropriate time in their surgical journey.</w:t>
      </w:r>
      <w:r w:rsidR="006A763F">
        <w:rPr>
          <w:rFonts w:ascii="Arial" w:hAnsi="Arial" w:cs="Arial"/>
          <w:color w:val="000000"/>
        </w:rPr>
        <w:t xml:space="preserve"> It is important f</w:t>
      </w:r>
      <w:r w:rsidR="007A4B47" w:rsidRPr="006A763F">
        <w:rPr>
          <w:rFonts w:ascii="Arial" w:hAnsi="Arial" w:cs="Arial"/>
          <w:color w:val="000000"/>
        </w:rPr>
        <w:t xml:space="preserve">or patients to be </w:t>
      </w:r>
      <w:r w:rsidR="006A763F">
        <w:rPr>
          <w:rFonts w:ascii="Arial" w:hAnsi="Arial" w:cs="Arial"/>
          <w:color w:val="000000"/>
        </w:rPr>
        <w:t xml:space="preserve">prepared and </w:t>
      </w:r>
      <w:r w:rsidR="007A4B47" w:rsidRPr="006A763F">
        <w:rPr>
          <w:rFonts w:ascii="Arial" w:hAnsi="Arial" w:cs="Arial"/>
          <w:color w:val="000000"/>
        </w:rPr>
        <w:t>as independent as possible for</w:t>
      </w:r>
      <w:r w:rsidR="000E76DB">
        <w:rPr>
          <w:rFonts w:ascii="Arial" w:hAnsi="Arial" w:cs="Arial"/>
          <w:color w:val="000000"/>
        </w:rPr>
        <w:t xml:space="preserve"> </w:t>
      </w:r>
      <w:r w:rsidR="006A763F">
        <w:rPr>
          <w:rFonts w:ascii="Arial" w:hAnsi="Arial" w:cs="Arial"/>
          <w:color w:val="000000"/>
        </w:rPr>
        <w:t>their</w:t>
      </w:r>
      <w:r w:rsidR="007A4B47" w:rsidRPr="006A763F">
        <w:rPr>
          <w:rFonts w:ascii="Arial" w:hAnsi="Arial" w:cs="Arial"/>
          <w:color w:val="000000"/>
        </w:rPr>
        <w:t xml:space="preserve"> surgery</w:t>
      </w:r>
      <w:r w:rsidR="000E76DB">
        <w:rPr>
          <w:rFonts w:ascii="Arial" w:hAnsi="Arial" w:cs="Arial"/>
          <w:color w:val="000000"/>
        </w:rPr>
        <w:t xml:space="preserve"> and the recovery afterwards. It will empower staff to be able to make decisions regarding the intervention processes and enable referrals and equipment provision to be completed in a timely manner. </w:t>
      </w:r>
      <w:r w:rsidR="00B05424">
        <w:rPr>
          <w:rFonts w:ascii="Arial" w:hAnsi="Arial" w:cs="Arial"/>
          <w:color w:val="000000"/>
        </w:rPr>
        <w:t>C</w:t>
      </w:r>
      <w:r w:rsidR="000E76DB">
        <w:rPr>
          <w:rFonts w:ascii="Arial" w:hAnsi="Arial" w:cs="Arial"/>
          <w:color w:val="000000"/>
        </w:rPr>
        <w:t xml:space="preserve">hanging the service </w:t>
      </w:r>
      <w:r w:rsidR="00B05424">
        <w:rPr>
          <w:rFonts w:ascii="Arial" w:hAnsi="Arial" w:cs="Arial"/>
          <w:color w:val="000000"/>
        </w:rPr>
        <w:t>digitally</w:t>
      </w:r>
      <w:r w:rsidR="000E76DB">
        <w:rPr>
          <w:rFonts w:ascii="Arial" w:hAnsi="Arial" w:cs="Arial"/>
          <w:color w:val="000000"/>
        </w:rPr>
        <w:t xml:space="preserve"> will shorten the patients wait time for OT intervention.</w:t>
      </w:r>
    </w:p>
    <w:p w14:paraId="554ED8D3" w14:textId="4A5390AA" w:rsidR="00C62D2C" w:rsidRPr="001E3F3E" w:rsidRDefault="000B3EA4">
      <w:pPr>
        <w:rPr>
          <w:rFonts w:ascii="Arial" w:hAnsi="Arial" w:cs="Arial"/>
          <w:b/>
          <w:bCs/>
          <w:color w:val="000000"/>
          <w:u w:val="single"/>
        </w:rPr>
      </w:pPr>
      <w:r w:rsidRPr="001E3F3E">
        <w:rPr>
          <w:rFonts w:ascii="Arial" w:hAnsi="Arial" w:cs="Arial"/>
          <w:b/>
          <w:bCs/>
          <w:color w:val="000000"/>
          <w:u w:val="single"/>
        </w:rPr>
        <w:t>Method</w:t>
      </w:r>
    </w:p>
    <w:p w14:paraId="40D58ECB" w14:textId="14063981" w:rsidR="00301F7E" w:rsidRDefault="00FE07C8" w:rsidP="00FE07C8">
      <w:pPr>
        <w:rPr>
          <w:rFonts w:ascii="Arial" w:hAnsi="Arial" w:cs="Arial"/>
          <w:color w:val="000000"/>
        </w:rPr>
      </w:pPr>
      <w:r>
        <w:rPr>
          <w:rFonts w:ascii="Arial" w:hAnsi="Arial" w:cs="Arial"/>
          <w:color w:val="000000"/>
        </w:rPr>
        <w:t>To improve the efficiency of the service</w:t>
      </w:r>
      <w:r w:rsidR="00B05424">
        <w:rPr>
          <w:rFonts w:ascii="Arial" w:hAnsi="Arial" w:cs="Arial"/>
          <w:color w:val="000000"/>
        </w:rPr>
        <w:t>,</w:t>
      </w:r>
      <w:r>
        <w:rPr>
          <w:rFonts w:ascii="Arial" w:hAnsi="Arial" w:cs="Arial"/>
          <w:color w:val="000000"/>
        </w:rPr>
        <w:t xml:space="preserve"> a new approach is needed to determine when a patient should be seen.</w:t>
      </w:r>
      <w:r w:rsidRPr="00FE07C8">
        <w:rPr>
          <w:rFonts w:ascii="Aptos" w:eastAsia="Times New Roman" w:hAnsi="Aptos" w:cs="Times New Roman"/>
          <w:color w:val="000000"/>
          <w:kern w:val="0"/>
          <w:lang w:eastAsia="en-GB"/>
          <w14:ligatures w14:val="none"/>
        </w:rPr>
        <w:t xml:space="preserve"> </w:t>
      </w:r>
      <w:r w:rsidR="00DA722E">
        <w:rPr>
          <w:rFonts w:ascii="Arial" w:hAnsi="Arial" w:cs="Arial"/>
          <w:color w:val="000000"/>
        </w:rPr>
        <w:t xml:space="preserve">The second phase of the double diamond model would be best placed at this point to look at </w:t>
      </w:r>
      <w:r w:rsidR="00F17370">
        <w:rPr>
          <w:rFonts w:ascii="Arial" w:hAnsi="Arial" w:cs="Arial"/>
          <w:color w:val="000000"/>
        </w:rPr>
        <w:t xml:space="preserve">the development and </w:t>
      </w:r>
      <w:r w:rsidR="00D52601">
        <w:rPr>
          <w:rFonts w:ascii="Arial" w:hAnsi="Arial" w:cs="Arial"/>
          <w:color w:val="000000"/>
        </w:rPr>
        <w:t>delivery</w:t>
      </w:r>
      <w:r w:rsidR="00DA722E">
        <w:rPr>
          <w:rFonts w:ascii="Arial" w:hAnsi="Arial" w:cs="Arial"/>
          <w:color w:val="000000"/>
        </w:rPr>
        <w:t xml:space="preserve"> o</w:t>
      </w:r>
      <w:r w:rsidR="00D52601">
        <w:rPr>
          <w:rFonts w:ascii="Arial" w:hAnsi="Arial" w:cs="Arial"/>
          <w:color w:val="000000"/>
        </w:rPr>
        <w:t xml:space="preserve">f the implementation of </w:t>
      </w:r>
      <w:r w:rsidR="00792A4F">
        <w:rPr>
          <w:rFonts w:ascii="Arial" w:hAnsi="Arial" w:cs="Arial"/>
          <w:color w:val="000000"/>
        </w:rPr>
        <w:t>the project.</w:t>
      </w:r>
      <w:r w:rsidR="004559E8">
        <w:rPr>
          <w:rFonts w:ascii="Arial" w:hAnsi="Arial" w:cs="Arial"/>
          <w:color w:val="000000"/>
        </w:rPr>
        <w:t xml:space="preserve"> </w:t>
      </w:r>
      <w:r w:rsidR="00B05424">
        <w:rPr>
          <w:rFonts w:ascii="Arial" w:hAnsi="Arial" w:cs="Arial"/>
          <w:color w:val="000000"/>
        </w:rPr>
        <w:t xml:space="preserve"> The </w:t>
      </w:r>
      <w:r w:rsidR="006408D0">
        <w:rPr>
          <w:rFonts w:ascii="Arial" w:hAnsi="Arial" w:cs="Arial"/>
          <w:color w:val="000000"/>
        </w:rPr>
        <w:t>Develop</w:t>
      </w:r>
      <w:r w:rsidR="004559E8">
        <w:rPr>
          <w:rFonts w:ascii="Arial" w:hAnsi="Arial" w:cs="Arial"/>
          <w:color w:val="000000"/>
        </w:rPr>
        <w:t xml:space="preserve"> </w:t>
      </w:r>
      <w:r w:rsidR="00B05424">
        <w:rPr>
          <w:rFonts w:ascii="Arial" w:hAnsi="Arial" w:cs="Arial"/>
          <w:color w:val="000000"/>
        </w:rPr>
        <w:t xml:space="preserve">stage </w:t>
      </w:r>
      <w:r w:rsidR="004559E8">
        <w:rPr>
          <w:rFonts w:ascii="Arial" w:hAnsi="Arial" w:cs="Arial"/>
          <w:color w:val="000000"/>
        </w:rPr>
        <w:t xml:space="preserve">should </w:t>
      </w:r>
      <w:r w:rsidR="00173BC6">
        <w:rPr>
          <w:rFonts w:ascii="Arial" w:hAnsi="Arial" w:cs="Arial"/>
          <w:color w:val="000000"/>
        </w:rPr>
        <w:t xml:space="preserve">encourage the team to </w:t>
      </w:r>
      <w:r w:rsidR="00173BC6">
        <w:rPr>
          <w:rFonts w:ascii="Arial" w:hAnsi="Arial" w:cs="Arial"/>
          <w:color w:val="000000"/>
        </w:rPr>
        <w:lastRenderedPageBreak/>
        <w:t xml:space="preserve">give answers </w:t>
      </w:r>
      <w:r w:rsidR="0029781C">
        <w:rPr>
          <w:rFonts w:ascii="Arial" w:hAnsi="Arial" w:cs="Arial"/>
          <w:color w:val="000000"/>
        </w:rPr>
        <w:t xml:space="preserve">to the problems </w:t>
      </w:r>
      <w:r w:rsidR="00535C91">
        <w:rPr>
          <w:rFonts w:ascii="Arial" w:hAnsi="Arial" w:cs="Arial"/>
          <w:color w:val="000000"/>
        </w:rPr>
        <w:t>and look at the design</w:t>
      </w:r>
      <w:r w:rsidR="003540E8">
        <w:rPr>
          <w:rFonts w:ascii="Arial" w:hAnsi="Arial" w:cs="Arial"/>
          <w:color w:val="000000"/>
        </w:rPr>
        <w:t xml:space="preserve"> </w:t>
      </w:r>
      <w:r w:rsidR="006869BB">
        <w:rPr>
          <w:rFonts w:ascii="Arial" w:hAnsi="Arial" w:cs="Arial"/>
          <w:color w:val="000000"/>
        </w:rPr>
        <w:t>of the project</w:t>
      </w:r>
      <w:r w:rsidR="00404AFD">
        <w:rPr>
          <w:rFonts w:ascii="Arial" w:hAnsi="Arial" w:cs="Arial"/>
          <w:color w:val="000000"/>
        </w:rPr>
        <w:t xml:space="preserve">. The </w:t>
      </w:r>
      <w:r w:rsidR="00535C91">
        <w:rPr>
          <w:rFonts w:ascii="Arial" w:hAnsi="Arial" w:cs="Arial"/>
          <w:color w:val="000000"/>
        </w:rPr>
        <w:t xml:space="preserve">delivery </w:t>
      </w:r>
      <w:r w:rsidR="0081265B">
        <w:rPr>
          <w:rFonts w:ascii="Arial" w:hAnsi="Arial" w:cs="Arial"/>
          <w:color w:val="000000"/>
        </w:rPr>
        <w:t>stage will</w:t>
      </w:r>
      <w:r w:rsidR="00B246CE">
        <w:rPr>
          <w:rFonts w:ascii="Arial" w:hAnsi="Arial" w:cs="Arial"/>
          <w:color w:val="000000"/>
        </w:rPr>
        <w:t xml:space="preserve"> </w:t>
      </w:r>
      <w:r w:rsidR="00404889">
        <w:rPr>
          <w:rFonts w:ascii="Arial" w:hAnsi="Arial" w:cs="Arial"/>
          <w:color w:val="000000"/>
        </w:rPr>
        <w:t xml:space="preserve">test the solutions on a </w:t>
      </w:r>
      <w:r w:rsidR="008150AF">
        <w:rPr>
          <w:rFonts w:ascii="Arial" w:hAnsi="Arial" w:cs="Arial"/>
          <w:color w:val="000000"/>
        </w:rPr>
        <w:t>small-scale pilot study</w:t>
      </w:r>
      <w:r w:rsidR="00404889">
        <w:rPr>
          <w:rFonts w:ascii="Arial" w:hAnsi="Arial" w:cs="Arial"/>
          <w:color w:val="000000"/>
        </w:rPr>
        <w:t xml:space="preserve"> </w:t>
      </w:r>
      <w:r w:rsidR="00B4118A">
        <w:rPr>
          <w:rFonts w:ascii="Arial" w:hAnsi="Arial" w:cs="Arial"/>
          <w:color w:val="000000"/>
        </w:rPr>
        <w:t xml:space="preserve">to ensure </w:t>
      </w:r>
      <w:r w:rsidR="001C35A9">
        <w:rPr>
          <w:rFonts w:ascii="Arial" w:hAnsi="Arial" w:cs="Arial"/>
          <w:color w:val="000000"/>
        </w:rPr>
        <w:t>the solutions</w:t>
      </w:r>
      <w:r w:rsidR="00B4118A">
        <w:rPr>
          <w:rFonts w:ascii="Arial" w:hAnsi="Arial" w:cs="Arial"/>
          <w:color w:val="000000"/>
        </w:rPr>
        <w:t xml:space="preserve"> are right for the services</w:t>
      </w:r>
      <w:r w:rsidR="00A31219">
        <w:rPr>
          <w:rFonts w:ascii="Arial" w:hAnsi="Arial" w:cs="Arial"/>
          <w:color w:val="000000"/>
        </w:rPr>
        <w:t>, impro</w:t>
      </w:r>
      <w:r w:rsidR="001C35A9">
        <w:rPr>
          <w:rFonts w:ascii="Arial" w:hAnsi="Arial" w:cs="Arial"/>
          <w:color w:val="000000"/>
        </w:rPr>
        <w:t>vements can take place</w:t>
      </w:r>
      <w:r w:rsidR="00A31219">
        <w:rPr>
          <w:rFonts w:ascii="Arial" w:hAnsi="Arial" w:cs="Arial"/>
          <w:color w:val="000000"/>
        </w:rPr>
        <w:t xml:space="preserve"> and </w:t>
      </w:r>
      <w:r w:rsidR="00B4118A">
        <w:rPr>
          <w:rFonts w:ascii="Arial" w:hAnsi="Arial" w:cs="Arial"/>
          <w:color w:val="000000"/>
        </w:rPr>
        <w:t>reject</w:t>
      </w:r>
      <w:r w:rsidR="006E0A5D">
        <w:rPr>
          <w:rFonts w:ascii="Arial" w:hAnsi="Arial" w:cs="Arial"/>
          <w:color w:val="000000"/>
        </w:rPr>
        <w:t xml:space="preserve"> </w:t>
      </w:r>
      <w:r w:rsidR="00B4118A">
        <w:rPr>
          <w:rFonts w:ascii="Arial" w:hAnsi="Arial" w:cs="Arial"/>
          <w:color w:val="000000"/>
        </w:rPr>
        <w:t xml:space="preserve">the </w:t>
      </w:r>
      <w:r w:rsidR="006E0A5D">
        <w:rPr>
          <w:rFonts w:ascii="Arial" w:hAnsi="Arial" w:cs="Arial"/>
          <w:color w:val="000000"/>
        </w:rPr>
        <w:t>things that are not working</w:t>
      </w:r>
      <w:r w:rsidR="007F5856">
        <w:rPr>
          <w:rFonts w:ascii="Arial" w:hAnsi="Arial" w:cs="Arial"/>
          <w:color w:val="000000"/>
        </w:rPr>
        <w:t xml:space="preserve"> </w:t>
      </w:r>
      <w:sdt>
        <w:sdtPr>
          <w:rPr>
            <w:rFonts w:ascii="Arial" w:hAnsi="Arial" w:cs="Arial"/>
            <w:color w:val="000000"/>
          </w:rPr>
          <w:tag w:val="MENDELEY_CITATION_v3_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"/>
          <w:id w:val="1921906827"/>
          <w:placeholder>
            <w:docPart w:val="DefaultPlaceholder_-1854013440"/>
          </w:placeholder>
        </w:sdtPr>
        <w:sdtContent>
          <w:r w:rsidR="00FA3BFF" w:rsidRPr="00FA3BFF">
            <w:rPr>
              <w:rFonts w:ascii="Arial" w:eastAsia="Times New Roman" w:hAnsi="Arial" w:cs="Arial"/>
              <w:color w:val="000000"/>
            </w:rPr>
            <w:t>(</w:t>
          </w:r>
          <w:r w:rsidR="00FA3BFF" w:rsidRPr="00FA3BFF">
            <w:rPr>
              <w:rFonts w:ascii="Arial" w:eastAsia="Times New Roman" w:hAnsi="Arial" w:cs="Arial"/>
              <w:i/>
              <w:iCs/>
              <w:color w:val="000000"/>
            </w:rPr>
            <w:t>Surveys, Polls, and Quizzes | Microsoft Forms</w:t>
          </w:r>
          <w:r w:rsidR="00FA3BFF" w:rsidRPr="00FA3BFF">
            <w:rPr>
              <w:rFonts w:ascii="Arial" w:eastAsia="Times New Roman" w:hAnsi="Arial" w:cs="Arial"/>
              <w:color w:val="000000"/>
            </w:rPr>
            <w:t>, no date)</w:t>
          </w:r>
        </w:sdtContent>
      </w:sdt>
      <w:r w:rsidR="00B4118A">
        <w:rPr>
          <w:rFonts w:ascii="Arial" w:hAnsi="Arial" w:cs="Arial"/>
          <w:color w:val="000000"/>
        </w:rPr>
        <w:t>.</w:t>
      </w:r>
      <w:r w:rsidR="007F5856">
        <w:rPr>
          <w:rFonts w:ascii="Arial" w:hAnsi="Arial" w:cs="Arial"/>
          <w:color w:val="000000"/>
        </w:rPr>
        <w:t xml:space="preserve"> </w:t>
      </w:r>
    </w:p>
    <w:p w14:paraId="579F1CF5" w14:textId="5655C1C9" w:rsidR="00E21BD8" w:rsidRDefault="00E21BD8" w:rsidP="00FE07C8">
      <w:pPr>
        <w:rPr>
          <w:rFonts w:ascii="Arial" w:hAnsi="Arial" w:cs="Arial"/>
          <w:color w:val="000000"/>
        </w:rPr>
      </w:pPr>
      <w:r w:rsidRPr="00E21BD8">
        <w:rPr>
          <w:rFonts w:ascii="Arial" w:hAnsi="Arial" w:cs="Arial"/>
          <w:noProof/>
          <w:color w:val="000000"/>
        </w:rPr>
        <w:drawing>
          <wp:anchor distT="0" distB="0" distL="114300" distR="114300" simplePos="0" relativeHeight="251672064" behindDoc="0" locked="0" layoutInCell="1" allowOverlap="1" wp14:anchorId="384E1D9C" wp14:editId="603F5888">
            <wp:simplePos x="0" y="0"/>
            <wp:positionH relativeFrom="column">
              <wp:posOffset>-798830</wp:posOffset>
            </wp:positionH>
            <wp:positionV relativeFrom="paragraph">
              <wp:posOffset>610235</wp:posOffset>
            </wp:positionV>
            <wp:extent cx="7242810" cy="4260850"/>
            <wp:effectExtent l="0" t="0" r="0" b="6350"/>
            <wp:wrapTopAndBottom/>
            <wp:docPr id="1104896070" name="Picture 1" descr="A diagram of a ser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896070" name="Picture 1" descr="A diagram of a servic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7242810" cy="4260850"/>
                    </a:xfrm>
                    <a:prstGeom prst="rect">
                      <a:avLst/>
                    </a:prstGeom>
                  </pic:spPr>
                </pic:pic>
              </a:graphicData>
            </a:graphic>
            <wp14:sizeRelH relativeFrom="margin">
              <wp14:pctWidth>0</wp14:pctWidth>
            </wp14:sizeRelH>
            <wp14:sizeRelV relativeFrom="margin">
              <wp14:pctHeight>0</wp14:pctHeight>
            </wp14:sizeRelV>
          </wp:anchor>
        </w:drawing>
      </w:r>
      <w:r w:rsidR="00406486">
        <w:rPr>
          <w:rFonts w:ascii="Arial" w:hAnsi="Arial" w:cs="Arial"/>
          <w:color w:val="000000"/>
        </w:rPr>
        <w:t xml:space="preserve">As illustrated in </w:t>
      </w:r>
      <w:r w:rsidR="008876C8">
        <w:rPr>
          <w:rFonts w:ascii="Arial" w:hAnsi="Arial" w:cs="Arial"/>
          <w:color w:val="000000"/>
        </w:rPr>
        <w:t xml:space="preserve">Figure </w:t>
      </w:r>
      <w:r w:rsidR="000E76DB">
        <w:rPr>
          <w:rFonts w:ascii="Arial" w:hAnsi="Arial" w:cs="Arial"/>
          <w:color w:val="000000"/>
        </w:rPr>
        <w:t>4</w:t>
      </w:r>
      <w:r w:rsidR="00406486">
        <w:rPr>
          <w:rFonts w:ascii="Arial" w:hAnsi="Arial" w:cs="Arial"/>
          <w:color w:val="000000"/>
        </w:rPr>
        <w:t xml:space="preserve"> the triage survey will ensure the OT resources are being used efficiently to prio</w:t>
      </w:r>
      <w:r>
        <w:rPr>
          <w:rFonts w:ascii="Arial" w:hAnsi="Arial" w:cs="Arial"/>
          <w:color w:val="000000"/>
        </w:rPr>
        <w:t>ritise</w:t>
      </w:r>
      <w:r w:rsidR="00406486">
        <w:rPr>
          <w:rFonts w:ascii="Arial" w:hAnsi="Arial" w:cs="Arial"/>
          <w:color w:val="000000"/>
        </w:rPr>
        <w:t xml:space="preserve"> the </w:t>
      </w:r>
      <w:r>
        <w:rPr>
          <w:rFonts w:ascii="Arial" w:hAnsi="Arial" w:cs="Arial"/>
          <w:color w:val="000000"/>
        </w:rPr>
        <w:t>high-risk</w:t>
      </w:r>
      <w:r w:rsidR="00406486">
        <w:rPr>
          <w:rFonts w:ascii="Arial" w:hAnsi="Arial" w:cs="Arial"/>
          <w:color w:val="000000"/>
        </w:rPr>
        <w:t xml:space="preserve"> </w:t>
      </w:r>
      <w:r w:rsidR="00AD4A82">
        <w:rPr>
          <w:rFonts w:ascii="Arial" w:hAnsi="Arial" w:cs="Arial"/>
          <w:color w:val="000000"/>
        </w:rPr>
        <w:t>patients</w:t>
      </w:r>
      <w:r w:rsidR="00406486">
        <w:rPr>
          <w:rFonts w:ascii="Arial" w:hAnsi="Arial" w:cs="Arial"/>
          <w:color w:val="000000"/>
        </w:rPr>
        <w:t xml:space="preserve"> </w:t>
      </w:r>
      <w:r w:rsidR="00AD4A82">
        <w:rPr>
          <w:rFonts w:ascii="Arial" w:hAnsi="Arial" w:cs="Arial"/>
          <w:color w:val="000000"/>
        </w:rPr>
        <w:t xml:space="preserve">which will assist with addressing </w:t>
      </w:r>
      <w:r w:rsidR="00174154">
        <w:rPr>
          <w:rFonts w:ascii="Arial" w:hAnsi="Arial" w:cs="Arial"/>
          <w:color w:val="000000"/>
        </w:rPr>
        <w:t>the 129</w:t>
      </w:r>
      <w:r w:rsidR="00AD4A82">
        <w:rPr>
          <w:rFonts w:ascii="Arial" w:hAnsi="Arial" w:cs="Arial"/>
          <w:color w:val="000000"/>
        </w:rPr>
        <w:t xml:space="preserve"> week backlog identified in the introduction.</w:t>
      </w:r>
      <w:r w:rsidR="00406486">
        <w:rPr>
          <w:rFonts w:ascii="Arial" w:hAnsi="Arial" w:cs="Arial"/>
          <w:color w:val="000000"/>
        </w:rPr>
        <w:t xml:space="preserve">   </w:t>
      </w:r>
    </w:p>
    <w:p w14:paraId="2A2903DE" w14:textId="4348B6F1" w:rsidR="007F5856" w:rsidRDefault="00406486" w:rsidP="00FE07C8">
      <w:pPr>
        <w:rPr>
          <w:rFonts w:ascii="Arial" w:hAnsi="Arial" w:cs="Arial"/>
          <w:color w:val="000000"/>
        </w:rPr>
      </w:pPr>
      <w:r>
        <w:rPr>
          <w:rFonts w:ascii="Arial" w:hAnsi="Arial" w:cs="Arial"/>
          <w:color w:val="000000"/>
        </w:rPr>
        <w:t xml:space="preserve">                                                                              </w:t>
      </w:r>
      <w:r w:rsidR="008876C8">
        <w:rPr>
          <w:rFonts w:ascii="Arial" w:hAnsi="Arial" w:cs="Arial"/>
          <w:color w:val="000000"/>
        </w:rPr>
        <w:t xml:space="preserve"> </w:t>
      </w:r>
    </w:p>
    <w:p w14:paraId="41329C16" w14:textId="5D42EF8D" w:rsidR="00AB1CB5" w:rsidRDefault="00AB1CB5" w:rsidP="00FE07C8">
      <w:pPr>
        <w:rPr>
          <w:rFonts w:ascii="Arial" w:hAnsi="Arial" w:cs="Arial"/>
          <w:color w:val="000000"/>
        </w:rPr>
      </w:pPr>
    </w:p>
    <w:p w14:paraId="4115CBA4" w14:textId="437C3628" w:rsidR="007F5856" w:rsidRDefault="00656342" w:rsidP="00FE07C8">
      <w:pPr>
        <w:rPr>
          <w:rFonts w:ascii="Arial" w:hAnsi="Arial" w:cs="Arial"/>
          <w:color w:val="000000"/>
        </w:rPr>
      </w:pPr>
      <w:r>
        <w:rPr>
          <w:rFonts w:ascii="Arial" w:hAnsi="Arial" w:cs="Arial"/>
          <w:color w:val="000000"/>
        </w:rPr>
        <w:t xml:space="preserve">Figure </w:t>
      </w:r>
      <w:r w:rsidR="004F0394">
        <w:rPr>
          <w:rFonts w:ascii="Arial" w:hAnsi="Arial" w:cs="Arial"/>
          <w:color w:val="000000"/>
        </w:rPr>
        <w:t>4</w:t>
      </w:r>
      <w:r>
        <w:rPr>
          <w:rFonts w:ascii="Arial" w:hAnsi="Arial" w:cs="Arial"/>
          <w:color w:val="000000"/>
        </w:rPr>
        <w:t xml:space="preserve"> Phase 2 Double diamond Model</w:t>
      </w:r>
      <w:r w:rsidR="00815CC2">
        <w:rPr>
          <w:rFonts w:ascii="Arial" w:hAnsi="Arial" w:cs="Arial"/>
          <w:color w:val="000000"/>
        </w:rPr>
        <w:t xml:space="preserve"> for the OT service delivery,</w:t>
      </w:r>
      <w:r>
        <w:rPr>
          <w:rFonts w:ascii="Arial" w:hAnsi="Arial" w:cs="Arial"/>
          <w:color w:val="000000"/>
        </w:rPr>
        <w:t xml:space="preserve"> adapted from-</w:t>
      </w:r>
      <w:sdt>
        <w:sdtPr>
          <w:rPr>
            <w:rFonts w:ascii="Arial" w:hAnsi="Arial" w:cs="Arial"/>
            <w:color w:val="000000"/>
          </w:rPr>
          <w:tag w:val="MENDELEY_CITATION_v3_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"/>
          <w:id w:val="2034141384"/>
          <w:placeholder>
            <w:docPart w:val="568683971E044E3BBC86FD3C2E7A6CFF"/>
          </w:placeholder>
        </w:sdtPr>
        <w:sdtContent>
          <w:r w:rsidR="00FA3BFF" w:rsidRPr="00FA3BFF">
            <w:rPr>
              <w:rFonts w:ascii="Arial" w:eastAsia="Times New Roman" w:hAnsi="Arial" w:cs="Arial"/>
              <w:color w:val="000000"/>
            </w:rPr>
            <w:t>(</w:t>
          </w:r>
          <w:r w:rsidR="00FA3BFF" w:rsidRPr="00FA3BFF">
            <w:rPr>
              <w:rFonts w:ascii="Arial" w:eastAsia="Times New Roman" w:hAnsi="Arial" w:cs="Arial"/>
              <w:i/>
              <w:iCs/>
              <w:color w:val="000000"/>
            </w:rPr>
            <w:t>The Double Diamond - Design Council</w:t>
          </w:r>
          <w:r w:rsidR="00FA3BFF" w:rsidRPr="00FA3BFF">
            <w:rPr>
              <w:rFonts w:ascii="Arial" w:eastAsia="Times New Roman" w:hAnsi="Arial" w:cs="Arial"/>
              <w:color w:val="000000"/>
            </w:rPr>
            <w:t>, no date)</w:t>
          </w:r>
        </w:sdtContent>
      </w:sdt>
    </w:p>
    <w:p w14:paraId="0F47613D" w14:textId="6351DCBD" w:rsidR="00D27981" w:rsidRDefault="00D27981" w:rsidP="00FE07C8">
      <w:pPr>
        <w:rPr>
          <w:rFonts w:ascii="Arial" w:hAnsi="Arial" w:cs="Arial"/>
          <w:color w:val="000000"/>
        </w:rPr>
      </w:pPr>
      <w:r>
        <w:rPr>
          <w:rFonts w:ascii="Arial" w:hAnsi="Arial" w:cs="Arial"/>
          <w:color w:val="000000"/>
        </w:rPr>
        <w:t xml:space="preserve">At this stage of the process a Plan-Do-Study-Act (PDSA) cycle would be </w:t>
      </w:r>
      <w:r w:rsidR="001B6A3B">
        <w:rPr>
          <w:rFonts w:ascii="Arial" w:hAnsi="Arial" w:cs="Arial"/>
          <w:color w:val="000000"/>
        </w:rPr>
        <w:t>beneficial to</w:t>
      </w:r>
      <w:r w:rsidR="00E94580">
        <w:rPr>
          <w:rFonts w:ascii="Arial" w:hAnsi="Arial" w:cs="Arial"/>
          <w:color w:val="000000"/>
        </w:rPr>
        <w:t xml:space="preserve"> </w:t>
      </w:r>
      <w:r w:rsidR="008C1D00">
        <w:rPr>
          <w:rFonts w:ascii="Arial" w:hAnsi="Arial" w:cs="Arial"/>
          <w:color w:val="000000"/>
        </w:rPr>
        <w:t>assist</w:t>
      </w:r>
      <w:r w:rsidR="00E94580">
        <w:rPr>
          <w:rFonts w:ascii="Arial" w:hAnsi="Arial" w:cs="Arial"/>
          <w:color w:val="000000"/>
        </w:rPr>
        <w:t xml:space="preserve"> with the management of the project. It will </w:t>
      </w:r>
      <w:r w:rsidR="00A77E15">
        <w:rPr>
          <w:rFonts w:ascii="Arial" w:hAnsi="Arial" w:cs="Arial"/>
          <w:color w:val="000000"/>
        </w:rPr>
        <w:t>assist</w:t>
      </w:r>
      <w:r w:rsidR="008C1D00">
        <w:rPr>
          <w:rFonts w:ascii="Arial" w:hAnsi="Arial" w:cs="Arial"/>
          <w:color w:val="000000"/>
        </w:rPr>
        <w:t xml:space="preserve"> the small change pi</w:t>
      </w:r>
      <w:r w:rsidR="00B05424">
        <w:rPr>
          <w:rFonts w:ascii="Arial" w:hAnsi="Arial" w:cs="Arial"/>
          <w:color w:val="000000"/>
        </w:rPr>
        <w:t>lo</w:t>
      </w:r>
      <w:r w:rsidR="008C1D00">
        <w:rPr>
          <w:rFonts w:ascii="Arial" w:hAnsi="Arial" w:cs="Arial"/>
          <w:color w:val="000000"/>
        </w:rPr>
        <w:t xml:space="preserve">t study allowing </w:t>
      </w:r>
      <w:r w:rsidR="001B6A3B">
        <w:rPr>
          <w:rFonts w:ascii="Arial" w:hAnsi="Arial" w:cs="Arial"/>
          <w:color w:val="000000"/>
        </w:rPr>
        <w:t xml:space="preserve">a </w:t>
      </w:r>
      <w:r w:rsidR="008C1D00">
        <w:rPr>
          <w:rFonts w:ascii="Arial" w:hAnsi="Arial" w:cs="Arial"/>
          <w:color w:val="000000"/>
        </w:rPr>
        <w:t>meaningful change</w:t>
      </w:r>
      <w:r w:rsidR="001B6A3B">
        <w:rPr>
          <w:rFonts w:ascii="Arial" w:hAnsi="Arial" w:cs="Arial"/>
          <w:color w:val="000000"/>
        </w:rPr>
        <w:t xml:space="preserve"> to happen</w:t>
      </w:r>
      <w:r w:rsidR="008C1D00">
        <w:rPr>
          <w:rFonts w:ascii="Arial" w:hAnsi="Arial" w:cs="Arial"/>
          <w:color w:val="000000"/>
        </w:rPr>
        <w:t xml:space="preserve"> quickly </w:t>
      </w:r>
      <w:sdt>
        <w:sdtPr>
          <w:rPr>
            <w:rFonts w:ascii="Arial" w:hAnsi="Arial" w:cs="Arial"/>
            <w:color w:val="000000"/>
          </w:rPr>
          <w:tag w:val="MENDELEY_CITATION_v3_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"/>
          <w:id w:val="-1301139854"/>
          <w:placeholder>
            <w:docPart w:val="DefaultPlaceholder_-1854013440"/>
          </w:placeholder>
        </w:sdtPr>
        <w:sdtContent>
          <w:r w:rsidR="00FA3BFF" w:rsidRPr="00FA3BFF">
            <w:rPr>
              <w:rFonts w:ascii="Arial" w:hAnsi="Arial" w:cs="Arial"/>
              <w:color w:val="000000"/>
            </w:rPr>
            <w:t>(Bugnitz and Sandberg, 2025).</w:t>
          </w:r>
          <w:r w:rsidR="00B26196">
            <w:rPr>
              <w:rFonts w:ascii="Arial" w:hAnsi="Arial" w:cs="Arial"/>
              <w:color w:val="000000"/>
            </w:rPr>
            <w:t xml:space="preserve"> </w:t>
          </w:r>
        </w:sdtContent>
      </w:sdt>
      <w:r w:rsidR="00CD18FE">
        <w:rPr>
          <w:rFonts w:ascii="Arial" w:hAnsi="Arial" w:cs="Arial"/>
          <w:color w:val="000000"/>
        </w:rPr>
        <w:t xml:space="preserve">Figure 5 illustrates how PDSA cycle works by planning </w:t>
      </w:r>
      <w:r w:rsidR="00021902">
        <w:rPr>
          <w:rFonts w:ascii="Arial" w:hAnsi="Arial" w:cs="Arial"/>
          <w:color w:val="000000"/>
        </w:rPr>
        <w:t>the project</w:t>
      </w:r>
      <w:r w:rsidR="00CD18FE">
        <w:rPr>
          <w:rFonts w:ascii="Arial" w:hAnsi="Arial" w:cs="Arial"/>
          <w:color w:val="000000"/>
        </w:rPr>
        <w:t xml:space="preserve">, </w:t>
      </w:r>
      <w:r w:rsidR="00021902">
        <w:rPr>
          <w:rFonts w:ascii="Arial" w:hAnsi="Arial" w:cs="Arial"/>
          <w:color w:val="000000"/>
        </w:rPr>
        <w:t>piloting the project</w:t>
      </w:r>
      <w:r w:rsidR="00CD18FE">
        <w:rPr>
          <w:rFonts w:ascii="Arial" w:hAnsi="Arial" w:cs="Arial"/>
          <w:color w:val="000000"/>
        </w:rPr>
        <w:t xml:space="preserve">, observing and analysing the results and acting on what has been learned. This cycle can </w:t>
      </w:r>
      <w:r w:rsidR="00021902">
        <w:rPr>
          <w:rFonts w:ascii="Arial" w:hAnsi="Arial" w:cs="Arial"/>
          <w:color w:val="000000"/>
        </w:rPr>
        <w:t xml:space="preserve">be </w:t>
      </w:r>
      <w:r w:rsidR="00CD18FE">
        <w:rPr>
          <w:rFonts w:ascii="Arial" w:hAnsi="Arial" w:cs="Arial"/>
          <w:color w:val="000000"/>
        </w:rPr>
        <w:t xml:space="preserve">repeated </w:t>
      </w:r>
      <w:r w:rsidR="00021902">
        <w:rPr>
          <w:rFonts w:ascii="Arial" w:hAnsi="Arial" w:cs="Arial"/>
          <w:color w:val="000000"/>
        </w:rPr>
        <w:t>numerous</w:t>
      </w:r>
      <w:r w:rsidR="00CD18FE">
        <w:rPr>
          <w:rFonts w:ascii="Arial" w:hAnsi="Arial" w:cs="Arial"/>
          <w:color w:val="000000"/>
        </w:rPr>
        <w:t xml:space="preserve"> times to ensure the initiative is continuingly working and meeting the aims and objectives of the project.</w:t>
      </w:r>
    </w:p>
    <w:p w14:paraId="4421C86D" w14:textId="5A5BC7D5" w:rsidR="00E94580" w:rsidRDefault="001B6A3B" w:rsidP="00FE07C8">
      <w:pPr>
        <w:rPr>
          <w:rFonts w:ascii="Arial" w:hAnsi="Arial" w:cs="Arial"/>
          <w:color w:val="000000"/>
        </w:rPr>
      </w:pPr>
      <w:r w:rsidRPr="001B6A3B">
        <w:rPr>
          <w:rFonts w:ascii="Arial" w:hAnsi="Arial" w:cs="Arial"/>
          <w:noProof/>
          <w:color w:val="000000"/>
        </w:rPr>
        <w:lastRenderedPageBreak/>
        <w:drawing>
          <wp:anchor distT="0" distB="0" distL="114300" distR="114300" simplePos="0" relativeHeight="251670016" behindDoc="0" locked="0" layoutInCell="1" allowOverlap="1" wp14:anchorId="49334124" wp14:editId="63CD4DE1">
            <wp:simplePos x="0" y="0"/>
            <wp:positionH relativeFrom="column">
              <wp:posOffset>1315914</wp:posOffset>
            </wp:positionH>
            <wp:positionV relativeFrom="paragraph">
              <wp:posOffset>0</wp:posOffset>
            </wp:positionV>
            <wp:extent cx="3772303" cy="2985688"/>
            <wp:effectExtent l="0" t="0" r="0" b="5715"/>
            <wp:wrapTopAndBottom/>
            <wp:docPr id="129425095"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25095" name="Picture 1" descr="A diagram of a diagram&#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772303" cy="2985688"/>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color w:val="000000"/>
        </w:rPr>
        <w:t xml:space="preserve">Figure 5 </w:t>
      </w:r>
      <w:r w:rsidR="00CD18FE">
        <w:rPr>
          <w:rFonts w:ascii="Arial" w:hAnsi="Arial" w:cs="Arial"/>
          <w:color w:val="000000"/>
        </w:rPr>
        <w:t>PDSA</w:t>
      </w:r>
      <w:r>
        <w:rPr>
          <w:rFonts w:ascii="Arial" w:hAnsi="Arial" w:cs="Arial"/>
          <w:color w:val="000000"/>
        </w:rPr>
        <w:t xml:space="preserve"> cycle </w:t>
      </w:r>
      <w:sdt>
        <w:sdtPr>
          <w:rPr>
            <w:rFonts w:ascii="Arial" w:hAnsi="Arial" w:cs="Arial"/>
            <w:color w:val="000000"/>
          </w:rPr>
          <w:tag w:val="MENDELEY_CITATION_v3_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"/>
          <w:id w:val="-1942057321"/>
          <w:placeholder>
            <w:docPart w:val="DefaultPlaceholder_-1854013440"/>
          </w:placeholder>
        </w:sdtPr>
        <w:sdtContent>
          <w:r w:rsidR="00FA3BFF" w:rsidRPr="00FA3BFF">
            <w:rPr>
              <w:rFonts w:ascii="Arial" w:eastAsia="Times New Roman" w:hAnsi="Arial" w:cs="Arial"/>
              <w:color w:val="000000"/>
            </w:rPr>
            <w:t>(</w:t>
          </w:r>
          <w:r w:rsidR="00FA3BFF" w:rsidRPr="00FA3BFF">
            <w:rPr>
              <w:rFonts w:ascii="Arial" w:eastAsia="Times New Roman" w:hAnsi="Arial" w:cs="Arial"/>
              <w:i/>
              <w:iCs/>
              <w:color w:val="000000"/>
            </w:rPr>
            <w:t>Framework • EIIC</w:t>
          </w:r>
          <w:r w:rsidR="00FA3BFF" w:rsidRPr="00FA3BFF">
            <w:rPr>
              <w:rFonts w:ascii="Arial" w:eastAsia="Times New Roman" w:hAnsi="Arial" w:cs="Arial"/>
              <w:color w:val="000000"/>
            </w:rPr>
            <w:t>, no date)</w:t>
          </w:r>
        </w:sdtContent>
      </w:sdt>
    </w:p>
    <w:p w14:paraId="1BA5E273" w14:textId="06C1BFE3" w:rsidR="00021902" w:rsidRPr="003426AB" w:rsidRDefault="00021902" w:rsidP="00FE07C8">
      <w:pPr>
        <w:rPr>
          <w:rFonts w:ascii="Arial" w:hAnsi="Arial" w:cs="Arial"/>
          <w:b/>
          <w:bCs/>
          <w:color w:val="000000"/>
          <w:u w:val="single"/>
        </w:rPr>
      </w:pPr>
      <w:r w:rsidRPr="00BE133D">
        <w:rPr>
          <w:rFonts w:ascii="Arial" w:hAnsi="Arial" w:cs="Arial"/>
          <w:color w:val="000000"/>
          <w:u w:val="single"/>
        </w:rPr>
        <w:t>Planning</w:t>
      </w:r>
      <w:r w:rsidR="003426AB" w:rsidRPr="00BE133D">
        <w:rPr>
          <w:rFonts w:ascii="Arial" w:hAnsi="Arial" w:cs="Arial"/>
          <w:color w:val="000000"/>
          <w:u w:val="single"/>
        </w:rPr>
        <w:t>-</w:t>
      </w:r>
      <w:r>
        <w:rPr>
          <w:rFonts w:ascii="Arial" w:hAnsi="Arial" w:cs="Arial"/>
          <w:color w:val="000000"/>
        </w:rPr>
        <w:t>The aims and the objectives of</w:t>
      </w:r>
      <w:r w:rsidR="00174154">
        <w:rPr>
          <w:rFonts w:ascii="Arial" w:hAnsi="Arial" w:cs="Arial"/>
          <w:color w:val="000000"/>
        </w:rPr>
        <w:t xml:space="preserve"> this </w:t>
      </w:r>
      <w:r>
        <w:rPr>
          <w:rFonts w:ascii="Arial" w:hAnsi="Arial" w:cs="Arial"/>
          <w:color w:val="000000"/>
        </w:rPr>
        <w:t xml:space="preserve"> project would have be established within the planning section and have already been discussed in the introduction. At this point a plan would be put in place to carry</w:t>
      </w:r>
      <w:r w:rsidR="00047E44">
        <w:rPr>
          <w:rFonts w:ascii="Arial" w:hAnsi="Arial" w:cs="Arial"/>
          <w:color w:val="000000"/>
        </w:rPr>
        <w:t xml:space="preserve"> </w:t>
      </w:r>
      <w:r>
        <w:rPr>
          <w:rFonts w:ascii="Arial" w:hAnsi="Arial" w:cs="Arial"/>
          <w:color w:val="000000"/>
        </w:rPr>
        <w:t>out the piolet study.</w:t>
      </w:r>
    </w:p>
    <w:p w14:paraId="166C0FEA" w14:textId="5AC19959" w:rsidR="00656342" w:rsidRPr="00021902" w:rsidRDefault="009B2983" w:rsidP="00FE07C8">
      <w:pPr>
        <w:rPr>
          <w:rFonts w:ascii="Arial" w:hAnsi="Arial" w:cs="Arial"/>
          <w:color w:val="000000"/>
          <w:u w:val="single"/>
        </w:rPr>
      </w:pPr>
      <w:r w:rsidRPr="00021902">
        <w:rPr>
          <w:rFonts w:ascii="Arial" w:hAnsi="Arial" w:cs="Arial"/>
          <w:color w:val="000000"/>
          <w:u w:val="single"/>
        </w:rPr>
        <w:t xml:space="preserve">Triage service using </w:t>
      </w:r>
      <w:r w:rsidR="00656342" w:rsidRPr="00021902">
        <w:rPr>
          <w:rFonts w:ascii="Arial" w:hAnsi="Arial" w:cs="Arial"/>
          <w:color w:val="000000"/>
          <w:u w:val="single"/>
        </w:rPr>
        <w:t>a digital survey</w:t>
      </w:r>
    </w:p>
    <w:p w14:paraId="6D27762B" w14:textId="0855FC49" w:rsidR="00816471" w:rsidRPr="00656342" w:rsidRDefault="00656342" w:rsidP="00FE07C8">
      <w:pPr>
        <w:rPr>
          <w:rFonts w:ascii="Arial" w:hAnsi="Arial" w:cs="Arial"/>
          <w:b/>
          <w:bCs/>
          <w:color w:val="000000"/>
          <w:u w:val="single"/>
        </w:rPr>
      </w:pPr>
      <w:r>
        <w:rPr>
          <w:rFonts w:ascii="Arial" w:eastAsia="Times New Roman" w:hAnsi="Arial" w:cs="Arial"/>
          <w:color w:val="000000"/>
          <w:kern w:val="0"/>
          <w:lang w:eastAsia="en-GB"/>
          <w14:ligatures w14:val="none"/>
        </w:rPr>
        <w:t xml:space="preserve">Digital survey </w:t>
      </w:r>
      <w:r w:rsidR="00FE07C8">
        <w:rPr>
          <w:rFonts w:ascii="Arial" w:eastAsia="Times New Roman" w:hAnsi="Arial" w:cs="Arial"/>
          <w:color w:val="000000"/>
          <w:kern w:val="0"/>
          <w:lang w:eastAsia="en-GB"/>
          <w14:ligatures w14:val="none"/>
        </w:rPr>
        <w:t>could play a part in collecting data regarding the patient’s abilities and need for OT intervention.  M</w:t>
      </w:r>
      <w:r w:rsidR="00E21BD8">
        <w:rPr>
          <w:rFonts w:ascii="Arial" w:eastAsia="Times New Roman" w:hAnsi="Arial" w:cs="Arial"/>
          <w:color w:val="000000"/>
          <w:kern w:val="0"/>
          <w:lang w:eastAsia="en-GB"/>
          <w14:ligatures w14:val="none"/>
        </w:rPr>
        <w:t>F</w:t>
      </w:r>
      <w:r w:rsidR="00FE07C8">
        <w:rPr>
          <w:rFonts w:ascii="Arial" w:eastAsia="Times New Roman" w:hAnsi="Arial" w:cs="Arial"/>
          <w:color w:val="000000"/>
          <w:kern w:val="0"/>
          <w:lang w:eastAsia="en-GB"/>
          <w14:ligatures w14:val="none"/>
        </w:rPr>
        <w:t xml:space="preserve"> </w:t>
      </w:r>
      <w:r w:rsidR="00020355">
        <w:rPr>
          <w:rFonts w:ascii="Arial" w:eastAsia="Times New Roman" w:hAnsi="Arial" w:cs="Arial"/>
          <w:color w:val="000000"/>
          <w:kern w:val="0"/>
          <w:lang w:eastAsia="en-GB"/>
          <w14:ligatures w14:val="none"/>
        </w:rPr>
        <w:t xml:space="preserve">is </w:t>
      </w:r>
      <w:r w:rsidR="00905407">
        <w:rPr>
          <w:rFonts w:ascii="Arial" w:eastAsia="Times New Roman" w:hAnsi="Arial" w:cs="Arial"/>
          <w:color w:val="000000"/>
          <w:kern w:val="0"/>
          <w:lang w:eastAsia="en-GB"/>
          <w14:ligatures w14:val="none"/>
        </w:rPr>
        <w:t>easily</w:t>
      </w:r>
      <w:r w:rsidR="00020355">
        <w:rPr>
          <w:rFonts w:ascii="Arial" w:eastAsia="Times New Roman" w:hAnsi="Arial" w:cs="Arial"/>
          <w:color w:val="000000"/>
          <w:kern w:val="0"/>
          <w:lang w:eastAsia="en-GB"/>
          <w14:ligatures w14:val="none"/>
        </w:rPr>
        <w:t xml:space="preserve"> access</w:t>
      </w:r>
      <w:r w:rsidR="00905407">
        <w:rPr>
          <w:rFonts w:ascii="Arial" w:eastAsia="Times New Roman" w:hAnsi="Arial" w:cs="Arial"/>
          <w:color w:val="000000"/>
          <w:kern w:val="0"/>
          <w:lang w:eastAsia="en-GB"/>
          <w14:ligatures w14:val="none"/>
        </w:rPr>
        <w:t>ed</w:t>
      </w:r>
      <w:r w:rsidR="00020355">
        <w:rPr>
          <w:rFonts w:ascii="Arial" w:eastAsia="Times New Roman" w:hAnsi="Arial" w:cs="Arial"/>
          <w:color w:val="000000"/>
          <w:kern w:val="0"/>
          <w:lang w:eastAsia="en-GB"/>
          <w14:ligatures w14:val="none"/>
        </w:rPr>
        <w:t xml:space="preserve"> as ABUHB uses</w:t>
      </w:r>
      <w:r w:rsidR="00761B1E">
        <w:rPr>
          <w:rFonts w:ascii="Arial" w:eastAsia="Times New Roman" w:hAnsi="Arial" w:cs="Arial"/>
          <w:color w:val="000000"/>
          <w:kern w:val="0"/>
          <w:lang w:eastAsia="en-GB"/>
          <w14:ligatures w14:val="none"/>
        </w:rPr>
        <w:t xml:space="preserve"> the software</w:t>
      </w:r>
      <w:r w:rsidR="00020355">
        <w:rPr>
          <w:rFonts w:ascii="Arial" w:eastAsia="Times New Roman" w:hAnsi="Arial" w:cs="Arial"/>
          <w:color w:val="000000"/>
          <w:kern w:val="0"/>
          <w:lang w:eastAsia="en-GB"/>
          <w14:ligatures w14:val="none"/>
        </w:rPr>
        <w:t xml:space="preserve"> Microsoft 356. It allows the users to create different types of forms (a questionnaire in this case) which provides information </w:t>
      </w:r>
      <w:r>
        <w:rPr>
          <w:rFonts w:ascii="Arial" w:eastAsia="Times New Roman" w:hAnsi="Arial" w:cs="Arial"/>
          <w:color w:val="000000"/>
          <w:kern w:val="0"/>
          <w:lang w:eastAsia="en-GB"/>
          <w14:ligatures w14:val="none"/>
        </w:rPr>
        <w:t>for</w:t>
      </w:r>
      <w:r w:rsidR="00020355">
        <w:rPr>
          <w:rFonts w:ascii="Arial" w:eastAsia="Times New Roman" w:hAnsi="Arial" w:cs="Arial"/>
          <w:color w:val="000000"/>
          <w:kern w:val="0"/>
          <w:lang w:eastAsia="en-GB"/>
          <w14:ligatures w14:val="none"/>
        </w:rPr>
        <w:t xml:space="preserve"> the health professional regarding the patient and will also provide data collection to evaluate the project improvement. Its user friendly for patients as it can be accessed from any Information technology devise. It allows the patient to complete</w:t>
      </w:r>
      <w:r w:rsidR="00905407">
        <w:rPr>
          <w:rFonts w:ascii="Arial" w:eastAsia="Times New Roman" w:hAnsi="Arial" w:cs="Arial"/>
          <w:color w:val="000000"/>
          <w:kern w:val="0"/>
          <w:lang w:eastAsia="en-GB"/>
          <w14:ligatures w14:val="none"/>
        </w:rPr>
        <w:t xml:space="preserve"> </w:t>
      </w:r>
      <w:r w:rsidR="00020355">
        <w:rPr>
          <w:rFonts w:ascii="Arial" w:eastAsia="Times New Roman" w:hAnsi="Arial" w:cs="Arial"/>
          <w:color w:val="000000"/>
          <w:kern w:val="0"/>
          <w:lang w:eastAsia="en-GB"/>
          <w14:ligatures w14:val="none"/>
        </w:rPr>
        <w:t xml:space="preserve">the questionnaire in </w:t>
      </w:r>
      <w:r w:rsidR="00905407">
        <w:rPr>
          <w:rFonts w:ascii="Arial" w:eastAsia="Times New Roman" w:hAnsi="Arial" w:cs="Arial"/>
          <w:color w:val="000000"/>
          <w:kern w:val="0"/>
          <w:lang w:eastAsia="en-GB"/>
          <w14:ligatures w14:val="none"/>
        </w:rPr>
        <w:t>their own</w:t>
      </w:r>
      <w:r w:rsidR="00020355">
        <w:rPr>
          <w:rFonts w:ascii="Arial" w:eastAsia="Times New Roman" w:hAnsi="Arial" w:cs="Arial"/>
          <w:color w:val="000000"/>
          <w:kern w:val="0"/>
          <w:lang w:eastAsia="en-GB"/>
          <w14:ligatures w14:val="none"/>
        </w:rPr>
        <w:t xml:space="preserve"> time and the health professional to have access to the questionnaire in a timely manner </w:t>
      </w:r>
      <w:sdt>
        <w:sdtPr>
          <w:rPr>
            <w:rFonts w:ascii="Arial" w:eastAsia="Times New Roman" w:hAnsi="Arial" w:cs="Arial"/>
            <w:color w:val="000000"/>
            <w:kern w:val="0"/>
            <w:lang w:eastAsia="en-GB"/>
            <w14:ligatures w14:val="none"/>
          </w:rPr>
          <w:tag w:val="MENDELEY_CITATION_v3_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"/>
          <w:id w:val="1180316755"/>
          <w:placeholder>
            <w:docPart w:val="DefaultPlaceholder_-1854013440"/>
          </w:placeholder>
        </w:sdtPr>
        <w:sdtContent>
          <w:r w:rsidR="00FA3BFF" w:rsidRPr="00FA3BFF">
            <w:rPr>
              <w:rFonts w:ascii="Arial" w:eastAsia="Times New Roman" w:hAnsi="Arial" w:cs="Arial"/>
              <w:color w:val="000000"/>
            </w:rPr>
            <w:t>(Surveys, Polls, and Quizzes | Microsoft Forms, no date).</w:t>
          </w:r>
        </w:sdtContent>
      </w:sdt>
      <w:r w:rsidR="008E3600">
        <w:rPr>
          <w:rFonts w:ascii="Arial" w:eastAsia="Times New Roman" w:hAnsi="Arial" w:cs="Arial"/>
          <w:color w:val="000000"/>
          <w:kern w:val="0"/>
          <w:lang w:eastAsia="en-GB"/>
          <w14:ligatures w14:val="none"/>
        </w:rPr>
        <w:t xml:space="preserve"> M</w:t>
      </w:r>
      <w:r w:rsidR="00E21BD8">
        <w:rPr>
          <w:rFonts w:ascii="Arial" w:eastAsia="Times New Roman" w:hAnsi="Arial" w:cs="Arial"/>
          <w:color w:val="000000"/>
          <w:kern w:val="0"/>
          <w:lang w:eastAsia="en-GB"/>
          <w14:ligatures w14:val="none"/>
        </w:rPr>
        <w:t>F se</w:t>
      </w:r>
      <w:r w:rsidR="008E3600">
        <w:rPr>
          <w:rFonts w:ascii="Arial" w:eastAsia="Times New Roman" w:hAnsi="Arial" w:cs="Arial"/>
          <w:color w:val="000000"/>
          <w:kern w:val="0"/>
          <w:lang w:eastAsia="en-GB"/>
          <w14:ligatures w14:val="none"/>
        </w:rPr>
        <w:t xml:space="preserve">curely collects, </w:t>
      </w:r>
      <w:r w:rsidR="007B2618">
        <w:rPr>
          <w:rFonts w:ascii="Arial" w:eastAsia="Times New Roman" w:hAnsi="Arial" w:cs="Arial"/>
          <w:color w:val="000000"/>
          <w:kern w:val="0"/>
          <w:lang w:eastAsia="en-GB"/>
          <w14:ligatures w14:val="none"/>
        </w:rPr>
        <w:t>processes</w:t>
      </w:r>
      <w:r w:rsidR="008E3600">
        <w:rPr>
          <w:rFonts w:ascii="Arial" w:eastAsia="Times New Roman" w:hAnsi="Arial" w:cs="Arial"/>
          <w:color w:val="000000"/>
          <w:kern w:val="0"/>
          <w:lang w:eastAsia="en-GB"/>
          <w14:ligatures w14:val="none"/>
        </w:rPr>
        <w:t xml:space="preserve"> and </w:t>
      </w:r>
      <w:r w:rsidR="007B2618">
        <w:rPr>
          <w:rFonts w:ascii="Arial" w:eastAsia="Times New Roman" w:hAnsi="Arial" w:cs="Arial"/>
          <w:color w:val="000000"/>
          <w:kern w:val="0"/>
          <w:lang w:eastAsia="en-GB"/>
          <w14:ligatures w14:val="none"/>
        </w:rPr>
        <w:t>stores</w:t>
      </w:r>
      <w:r w:rsidR="008E3600">
        <w:rPr>
          <w:rFonts w:ascii="Arial" w:eastAsia="Times New Roman" w:hAnsi="Arial" w:cs="Arial"/>
          <w:color w:val="000000"/>
          <w:kern w:val="0"/>
          <w:lang w:eastAsia="en-GB"/>
          <w14:ligatures w14:val="none"/>
        </w:rPr>
        <w:t xml:space="preserve"> data</w:t>
      </w:r>
      <w:r w:rsidR="007B2618">
        <w:rPr>
          <w:rFonts w:ascii="Arial" w:eastAsia="Times New Roman" w:hAnsi="Arial" w:cs="Arial"/>
          <w:color w:val="000000"/>
          <w:kern w:val="0"/>
          <w:lang w:eastAsia="en-GB"/>
          <w14:ligatures w14:val="none"/>
        </w:rPr>
        <w:t xml:space="preserve"> under strict privacy laws therefore provides robust governance and protection and in compliance with  Governance and data protection regulations</w:t>
      </w:r>
      <w:r w:rsidR="00F150D1">
        <w:rPr>
          <w:rFonts w:ascii="Arial" w:eastAsia="Times New Roman" w:hAnsi="Arial" w:cs="Arial"/>
          <w:color w:val="000000"/>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"/>
          <w:id w:val="1976639868"/>
          <w:placeholder>
            <w:docPart w:val="DefaultPlaceholder_-1854013440"/>
          </w:placeholder>
        </w:sdtPr>
        <w:sdtContent>
          <w:r w:rsidR="00FA3BFF" w:rsidRPr="00FA3BFF">
            <w:rPr>
              <w:rFonts w:ascii="Arial" w:eastAsia="Times New Roman" w:hAnsi="Arial" w:cs="Arial"/>
              <w:color w:val="000000"/>
            </w:rPr>
            <w:t>(</w:t>
          </w:r>
          <w:r w:rsidR="00FA3BFF" w:rsidRPr="00FA3BFF">
            <w:rPr>
              <w:rFonts w:ascii="Arial" w:eastAsia="Times New Roman" w:hAnsi="Arial" w:cs="Arial"/>
              <w:i/>
              <w:iCs/>
              <w:color w:val="000000"/>
            </w:rPr>
            <w:t>Security and Privacy in Microsoft Forms - Microsoft Support</w:t>
          </w:r>
          <w:r w:rsidR="00FA3BFF" w:rsidRPr="00FA3BFF">
            <w:rPr>
              <w:rFonts w:ascii="Arial" w:eastAsia="Times New Roman" w:hAnsi="Arial" w:cs="Arial"/>
              <w:color w:val="000000"/>
            </w:rPr>
            <w:t>, no date)</w:t>
          </w:r>
        </w:sdtContent>
      </w:sdt>
      <w:r w:rsidR="007B2618">
        <w:rPr>
          <w:rFonts w:ascii="Arial" w:eastAsia="Times New Roman" w:hAnsi="Arial" w:cs="Arial"/>
          <w:color w:val="000000"/>
          <w:kern w:val="0"/>
          <w:lang w:eastAsia="en-GB"/>
          <w14:ligatures w14:val="none"/>
        </w:rPr>
        <w:t>.</w:t>
      </w:r>
    </w:p>
    <w:p w14:paraId="74248A9E" w14:textId="61F2644B" w:rsidR="004F0394" w:rsidRDefault="00905407" w:rsidP="00FE07C8">
      <w:pPr>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P</w:t>
      </w:r>
      <w:r w:rsidR="00FE07C8" w:rsidRPr="00FE07C8">
        <w:rPr>
          <w:rFonts w:ascii="Arial" w:eastAsia="Times New Roman" w:hAnsi="Arial" w:cs="Arial"/>
          <w:color w:val="000000"/>
          <w:kern w:val="0"/>
          <w:lang w:eastAsia="en-GB"/>
          <w14:ligatures w14:val="none"/>
        </w:rPr>
        <w:t>atients who are on the waiting list</w:t>
      </w:r>
      <w:r>
        <w:rPr>
          <w:rFonts w:ascii="Arial" w:eastAsia="Times New Roman" w:hAnsi="Arial" w:cs="Arial"/>
          <w:color w:val="000000"/>
          <w:kern w:val="0"/>
          <w:lang w:eastAsia="en-GB"/>
          <w14:ligatures w14:val="none"/>
        </w:rPr>
        <w:t xml:space="preserve"> will</w:t>
      </w:r>
      <w:r w:rsidR="00816471">
        <w:rPr>
          <w:rFonts w:ascii="Arial" w:eastAsia="Times New Roman" w:hAnsi="Arial" w:cs="Arial"/>
          <w:color w:val="000000"/>
          <w:kern w:val="0"/>
          <w:lang w:eastAsia="en-GB"/>
          <w14:ligatures w14:val="none"/>
        </w:rPr>
        <w:t xml:space="preserve"> have </w:t>
      </w:r>
      <w:r>
        <w:rPr>
          <w:rFonts w:ascii="Arial" w:eastAsia="Times New Roman" w:hAnsi="Arial" w:cs="Arial"/>
          <w:color w:val="000000"/>
          <w:kern w:val="0"/>
          <w:lang w:eastAsia="en-GB"/>
          <w14:ligatures w14:val="none"/>
        </w:rPr>
        <w:t xml:space="preserve">access the </w:t>
      </w:r>
      <w:r w:rsidR="00816471">
        <w:rPr>
          <w:rFonts w:ascii="Arial" w:eastAsia="Times New Roman" w:hAnsi="Arial" w:cs="Arial"/>
          <w:color w:val="000000"/>
          <w:kern w:val="0"/>
          <w:lang w:eastAsia="en-GB"/>
          <w14:ligatures w14:val="none"/>
        </w:rPr>
        <w:t xml:space="preserve">to the </w:t>
      </w:r>
      <w:r>
        <w:rPr>
          <w:rFonts w:ascii="Arial" w:eastAsia="Times New Roman" w:hAnsi="Arial" w:cs="Arial"/>
          <w:color w:val="000000"/>
          <w:kern w:val="0"/>
          <w:lang w:eastAsia="en-GB"/>
          <w14:ligatures w14:val="none"/>
        </w:rPr>
        <w:t>questionnaire through a Q</w:t>
      </w:r>
      <w:r w:rsidR="00816471">
        <w:rPr>
          <w:rFonts w:ascii="Arial" w:eastAsia="Times New Roman" w:hAnsi="Arial" w:cs="Arial"/>
          <w:color w:val="000000"/>
          <w:kern w:val="0"/>
          <w:lang w:eastAsia="en-GB"/>
          <w14:ligatures w14:val="none"/>
        </w:rPr>
        <w:t>uick Response</w:t>
      </w:r>
      <w:r w:rsidR="00F427E6">
        <w:rPr>
          <w:rFonts w:ascii="Arial" w:eastAsia="Times New Roman" w:hAnsi="Arial" w:cs="Arial"/>
          <w:color w:val="000000"/>
          <w:kern w:val="0"/>
          <w:lang w:eastAsia="en-GB"/>
          <w14:ligatures w14:val="none"/>
        </w:rPr>
        <w:t xml:space="preserve"> (</w:t>
      </w:r>
      <w:r w:rsidR="0090450F">
        <w:rPr>
          <w:rFonts w:ascii="Arial" w:eastAsia="Times New Roman" w:hAnsi="Arial" w:cs="Arial"/>
          <w:color w:val="000000"/>
          <w:kern w:val="0"/>
          <w:lang w:eastAsia="en-GB"/>
          <w14:ligatures w14:val="none"/>
        </w:rPr>
        <w:t>QR)</w:t>
      </w:r>
      <w:r w:rsidR="00816471">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code</w:t>
      </w:r>
      <w:r w:rsidR="00816471">
        <w:rPr>
          <w:rFonts w:ascii="Arial" w:eastAsia="Times New Roman" w:hAnsi="Arial" w:cs="Arial"/>
          <w:color w:val="000000"/>
          <w:kern w:val="0"/>
          <w:lang w:eastAsia="en-GB"/>
          <w14:ligatures w14:val="none"/>
        </w:rPr>
        <w:t xml:space="preserve"> (A </w:t>
      </w:r>
      <w:r w:rsidR="0090450F">
        <w:rPr>
          <w:rFonts w:ascii="Arial" w:eastAsia="Times New Roman" w:hAnsi="Arial" w:cs="Arial"/>
          <w:color w:val="000000"/>
          <w:kern w:val="0"/>
          <w:lang w:eastAsia="en-GB"/>
          <w14:ligatures w14:val="none"/>
        </w:rPr>
        <w:t>QR</w:t>
      </w:r>
      <w:r w:rsidR="00816471">
        <w:rPr>
          <w:rFonts w:ascii="Arial" w:eastAsia="Times New Roman" w:hAnsi="Arial" w:cs="Arial"/>
          <w:color w:val="000000"/>
          <w:kern w:val="0"/>
          <w:lang w:eastAsia="en-GB"/>
          <w14:ligatures w14:val="none"/>
        </w:rPr>
        <w:t xml:space="preserve"> code is</w:t>
      </w:r>
      <w:r w:rsidR="00813D08">
        <w:rPr>
          <w:rFonts w:ascii="Arial" w:eastAsia="Times New Roman" w:hAnsi="Arial" w:cs="Arial"/>
          <w:color w:val="000000"/>
          <w:kern w:val="0"/>
          <w:lang w:eastAsia="en-GB"/>
          <w14:ligatures w14:val="none"/>
        </w:rPr>
        <w:t xml:space="preserve"> </w:t>
      </w:r>
      <w:r w:rsidR="00B866E1">
        <w:rPr>
          <w:rFonts w:ascii="Arial" w:eastAsia="Times New Roman" w:hAnsi="Arial" w:cs="Arial"/>
          <w:color w:val="000000"/>
          <w:kern w:val="0"/>
          <w:lang w:eastAsia="en-GB"/>
          <w14:ligatures w14:val="none"/>
        </w:rPr>
        <w:t>a</w:t>
      </w:r>
      <w:r w:rsidR="00DD6809">
        <w:rPr>
          <w:rFonts w:ascii="Arial" w:eastAsia="Times New Roman" w:hAnsi="Arial" w:cs="Arial"/>
          <w:color w:val="000000"/>
          <w:kern w:val="0"/>
          <w:lang w:eastAsia="en-GB"/>
          <w14:ligatures w14:val="none"/>
        </w:rPr>
        <w:t xml:space="preserve"> </w:t>
      </w:r>
      <w:r w:rsidR="00B866E1">
        <w:rPr>
          <w:rFonts w:ascii="Arial" w:eastAsia="Times New Roman" w:hAnsi="Arial" w:cs="Arial"/>
          <w:color w:val="000000"/>
          <w:kern w:val="0"/>
          <w:lang w:eastAsia="en-GB"/>
          <w14:ligatures w14:val="none"/>
        </w:rPr>
        <w:t>barcode</w:t>
      </w:r>
      <w:r w:rsidR="0090450F">
        <w:rPr>
          <w:rFonts w:ascii="Arial" w:eastAsia="Times New Roman" w:hAnsi="Arial" w:cs="Arial"/>
          <w:color w:val="000000"/>
          <w:kern w:val="0"/>
          <w:lang w:eastAsia="en-GB"/>
          <w14:ligatures w14:val="none"/>
        </w:rPr>
        <w:t xml:space="preserve"> which</w:t>
      </w:r>
      <w:r w:rsidR="00A946ED">
        <w:rPr>
          <w:rFonts w:ascii="Arial" w:eastAsia="Times New Roman" w:hAnsi="Arial" w:cs="Arial"/>
          <w:color w:val="000000"/>
          <w:kern w:val="0"/>
          <w:lang w:eastAsia="en-GB"/>
          <w14:ligatures w14:val="none"/>
        </w:rPr>
        <w:t xml:space="preserve"> </w:t>
      </w:r>
      <w:r w:rsidR="00391956">
        <w:rPr>
          <w:rFonts w:ascii="Arial" w:eastAsia="Times New Roman" w:hAnsi="Arial" w:cs="Arial"/>
          <w:color w:val="000000"/>
          <w:kern w:val="0"/>
          <w:lang w:eastAsia="en-GB"/>
          <w14:ligatures w14:val="none"/>
        </w:rPr>
        <w:t>stores information</w:t>
      </w:r>
      <w:r w:rsidR="004B7CF7">
        <w:rPr>
          <w:rFonts w:ascii="Arial" w:eastAsia="Times New Roman" w:hAnsi="Arial" w:cs="Arial"/>
          <w:color w:val="000000"/>
          <w:kern w:val="0"/>
          <w:lang w:eastAsia="en-GB"/>
          <w14:ligatures w14:val="none"/>
        </w:rPr>
        <w:t xml:space="preserve">, </w:t>
      </w:r>
      <w:r w:rsidR="00532D08">
        <w:rPr>
          <w:rFonts w:ascii="Arial" w:eastAsia="Times New Roman" w:hAnsi="Arial" w:cs="Arial"/>
          <w:color w:val="000000"/>
          <w:kern w:val="0"/>
          <w:lang w:eastAsia="en-GB"/>
          <w14:ligatures w14:val="none"/>
        </w:rPr>
        <w:t>and</w:t>
      </w:r>
      <w:r w:rsidR="008C1D00">
        <w:rPr>
          <w:rFonts w:ascii="Arial" w:eastAsia="Times New Roman" w:hAnsi="Arial" w:cs="Arial"/>
          <w:color w:val="000000"/>
          <w:kern w:val="0"/>
          <w:lang w:eastAsia="en-GB"/>
          <w14:ligatures w14:val="none"/>
        </w:rPr>
        <w:t xml:space="preserve"> </w:t>
      </w:r>
      <w:r w:rsidR="007853EE">
        <w:rPr>
          <w:rFonts w:ascii="Arial" w:eastAsia="Times New Roman" w:hAnsi="Arial" w:cs="Arial"/>
          <w:color w:val="000000"/>
          <w:kern w:val="0"/>
          <w:lang w:eastAsia="en-GB"/>
          <w14:ligatures w14:val="none"/>
        </w:rPr>
        <w:t>when scanned</w:t>
      </w:r>
      <w:r w:rsidR="00A77E15">
        <w:rPr>
          <w:rFonts w:ascii="Arial" w:eastAsia="Times New Roman" w:hAnsi="Arial" w:cs="Arial"/>
          <w:color w:val="000000"/>
          <w:kern w:val="0"/>
          <w:lang w:eastAsia="en-GB"/>
          <w14:ligatures w14:val="none"/>
        </w:rPr>
        <w:t>,</w:t>
      </w:r>
      <w:r w:rsidR="007853EE">
        <w:rPr>
          <w:rFonts w:ascii="Arial" w:eastAsia="Times New Roman" w:hAnsi="Arial" w:cs="Arial"/>
          <w:color w:val="000000"/>
          <w:kern w:val="0"/>
          <w:lang w:eastAsia="en-GB"/>
          <w14:ligatures w14:val="none"/>
        </w:rPr>
        <w:t xml:space="preserve"> </w:t>
      </w:r>
      <w:r w:rsidR="00690738">
        <w:rPr>
          <w:rFonts w:ascii="Arial" w:eastAsia="Times New Roman" w:hAnsi="Arial" w:cs="Arial"/>
          <w:color w:val="000000"/>
          <w:kern w:val="0"/>
          <w:lang w:eastAsia="en-GB"/>
          <w14:ligatures w14:val="none"/>
        </w:rPr>
        <w:t>opens a lin</w:t>
      </w:r>
      <w:r w:rsidR="003426AB">
        <w:rPr>
          <w:rFonts w:ascii="Arial" w:eastAsia="Times New Roman" w:hAnsi="Arial" w:cs="Arial"/>
          <w:color w:val="000000"/>
          <w:kern w:val="0"/>
          <w:lang w:eastAsia="en-GB"/>
          <w14:ligatures w14:val="none"/>
        </w:rPr>
        <w:t>k,</w:t>
      </w:r>
      <w:r w:rsidR="00F65A61">
        <w:rPr>
          <w:rFonts w:ascii="Arial" w:eastAsia="Times New Roman" w:hAnsi="Arial" w:cs="Arial"/>
          <w:color w:val="000000"/>
          <w:kern w:val="0"/>
          <w:lang w:eastAsia="en-GB"/>
          <w14:ligatures w14:val="none"/>
        </w:rPr>
        <w:t xml:space="preserve"> </w:t>
      </w:r>
      <w:r w:rsidR="003426AB">
        <w:rPr>
          <w:rFonts w:ascii="Arial" w:eastAsia="Times New Roman" w:hAnsi="Arial" w:cs="Arial"/>
          <w:color w:val="000000"/>
          <w:kern w:val="0"/>
          <w:lang w:eastAsia="en-GB"/>
          <w14:ligatures w14:val="none"/>
        </w:rPr>
        <w:t>it is</w:t>
      </w:r>
      <w:r w:rsidR="00A77E15">
        <w:rPr>
          <w:rFonts w:ascii="Arial" w:eastAsia="Times New Roman" w:hAnsi="Arial" w:cs="Arial"/>
          <w:color w:val="000000"/>
          <w:kern w:val="0"/>
          <w:lang w:eastAsia="en-GB"/>
          <w14:ligatures w14:val="none"/>
        </w:rPr>
        <w:t xml:space="preserve"> </w:t>
      </w:r>
      <w:r w:rsidR="00857A0F">
        <w:rPr>
          <w:rFonts w:ascii="Arial" w:eastAsia="Times New Roman" w:hAnsi="Arial" w:cs="Arial"/>
          <w:color w:val="000000"/>
          <w:kern w:val="0"/>
          <w:lang w:eastAsia="en-GB"/>
          <w14:ligatures w14:val="none"/>
        </w:rPr>
        <w:t xml:space="preserve">a </w:t>
      </w:r>
      <w:r w:rsidR="00A77E15">
        <w:rPr>
          <w:rFonts w:ascii="Arial" w:eastAsia="Times New Roman" w:hAnsi="Arial" w:cs="Arial"/>
          <w:color w:val="000000"/>
          <w:kern w:val="0"/>
          <w:lang w:eastAsia="en-GB"/>
          <w14:ligatures w14:val="none"/>
        </w:rPr>
        <w:t>quick and easy</w:t>
      </w:r>
      <w:r w:rsidR="00F65A61">
        <w:rPr>
          <w:rFonts w:ascii="Arial" w:eastAsia="Times New Roman" w:hAnsi="Arial" w:cs="Arial"/>
          <w:color w:val="000000"/>
          <w:kern w:val="0"/>
          <w:lang w:eastAsia="en-GB"/>
          <w14:ligatures w14:val="none"/>
        </w:rPr>
        <w:t xml:space="preserve"> way to obtain information</w:t>
      </w:r>
      <w:r w:rsidR="00B866E1">
        <w:rPr>
          <w:rFonts w:ascii="Arial" w:eastAsia="Times New Roman" w:hAnsi="Arial" w:cs="Arial"/>
          <w:color w:val="000000"/>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"/>
          <w:id w:val="-341163744"/>
          <w:placeholder>
            <w:docPart w:val="DefaultPlaceholder_-1854013440"/>
          </w:placeholder>
        </w:sdtPr>
        <w:sdtContent>
          <w:r w:rsidR="00FA3BFF" w:rsidRPr="00FA3BFF">
            <w:rPr>
              <w:rFonts w:ascii="Arial" w:eastAsia="Times New Roman" w:hAnsi="Arial" w:cs="Arial"/>
              <w:color w:val="000000"/>
            </w:rPr>
            <w:t>(Free QR tools Team, 2025)</w:t>
          </w:r>
        </w:sdtContent>
      </w:sdt>
      <w:r w:rsidR="003426AB">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and will answer</w:t>
      </w:r>
      <w:r w:rsidR="00FE07C8" w:rsidRPr="00FE07C8">
        <w:rPr>
          <w:rFonts w:ascii="Arial" w:eastAsia="Times New Roman" w:hAnsi="Arial" w:cs="Arial"/>
          <w:color w:val="000000"/>
          <w:kern w:val="0"/>
          <w:lang w:eastAsia="en-GB"/>
          <w14:ligatures w14:val="none"/>
        </w:rPr>
        <w:t xml:space="preserve"> </w:t>
      </w:r>
      <w:r w:rsidR="00816471" w:rsidRPr="00FE07C8">
        <w:rPr>
          <w:rFonts w:ascii="Arial" w:eastAsia="Times New Roman" w:hAnsi="Arial" w:cs="Arial"/>
          <w:color w:val="000000"/>
          <w:kern w:val="0"/>
          <w:lang w:eastAsia="en-GB"/>
          <w14:ligatures w14:val="none"/>
        </w:rPr>
        <w:t>several</w:t>
      </w:r>
      <w:r w:rsidR="00FE07C8" w:rsidRPr="00FE07C8">
        <w:rPr>
          <w:rFonts w:ascii="Arial" w:eastAsia="Times New Roman" w:hAnsi="Arial" w:cs="Arial"/>
          <w:color w:val="000000"/>
          <w:kern w:val="0"/>
          <w:lang w:eastAsia="en-GB"/>
          <w14:ligatures w14:val="none"/>
        </w:rPr>
        <w:t xml:space="preserve"> triage questions</w:t>
      </w:r>
      <w:r w:rsidR="00816471">
        <w:rPr>
          <w:rFonts w:ascii="Arial" w:eastAsia="Times New Roman" w:hAnsi="Arial" w:cs="Arial"/>
          <w:color w:val="000000"/>
          <w:kern w:val="0"/>
          <w:lang w:eastAsia="en-GB"/>
          <w14:ligatures w14:val="none"/>
        </w:rPr>
        <w:t>.</w:t>
      </w:r>
      <w:r w:rsidR="007B2618">
        <w:rPr>
          <w:rFonts w:ascii="Arial" w:eastAsia="Times New Roman" w:hAnsi="Arial" w:cs="Arial"/>
          <w:color w:val="000000"/>
          <w:kern w:val="0"/>
          <w:lang w:eastAsia="en-GB"/>
          <w14:ligatures w14:val="none"/>
        </w:rPr>
        <w:t xml:space="preserve"> This will be monitored to ensure everyone is able to access this and provision will be provided for those who are unable to. </w:t>
      </w:r>
      <w:r w:rsidR="002A4D6C">
        <w:rPr>
          <w:rFonts w:ascii="Arial" w:eastAsia="Times New Roman" w:hAnsi="Arial" w:cs="Arial"/>
          <w:color w:val="000000"/>
          <w:kern w:val="0"/>
          <w:lang w:eastAsia="en-GB"/>
          <w14:ligatures w14:val="none"/>
        </w:rPr>
        <w:t>Once submitted</w:t>
      </w:r>
      <w:r w:rsidR="002A4D6C" w:rsidRPr="00FE07C8">
        <w:rPr>
          <w:rFonts w:ascii="Arial" w:eastAsia="Times New Roman" w:hAnsi="Arial" w:cs="Arial"/>
          <w:color w:val="000000"/>
          <w:kern w:val="0"/>
          <w:lang w:eastAsia="en-GB"/>
          <w14:ligatures w14:val="none"/>
        </w:rPr>
        <w:t xml:space="preserve"> to</w:t>
      </w:r>
      <w:r w:rsidR="002A4D6C">
        <w:rPr>
          <w:rFonts w:ascii="Arial" w:eastAsia="Times New Roman" w:hAnsi="Arial" w:cs="Arial"/>
          <w:color w:val="000000"/>
          <w:kern w:val="0"/>
          <w:lang w:eastAsia="en-GB"/>
          <w14:ligatures w14:val="none"/>
        </w:rPr>
        <w:t xml:space="preserve"> OT for screening </w:t>
      </w:r>
      <w:r w:rsidR="004F0394">
        <w:rPr>
          <w:rFonts w:ascii="Arial" w:eastAsia="Times New Roman" w:hAnsi="Arial" w:cs="Arial"/>
          <w:color w:val="000000"/>
          <w:kern w:val="0"/>
          <w:lang w:eastAsia="en-GB"/>
          <w14:ligatures w14:val="none"/>
        </w:rPr>
        <w:t xml:space="preserve">Figure </w:t>
      </w:r>
      <w:r w:rsidR="00047E44">
        <w:rPr>
          <w:rFonts w:ascii="Arial" w:eastAsia="Times New Roman" w:hAnsi="Arial" w:cs="Arial"/>
          <w:color w:val="000000"/>
          <w:kern w:val="0"/>
          <w:lang w:eastAsia="en-GB"/>
          <w14:ligatures w14:val="none"/>
        </w:rPr>
        <w:t>6</w:t>
      </w:r>
      <w:r w:rsidR="002A4D6C">
        <w:rPr>
          <w:rFonts w:ascii="Arial" w:eastAsia="Times New Roman" w:hAnsi="Arial" w:cs="Arial"/>
          <w:color w:val="000000"/>
          <w:kern w:val="0"/>
          <w:lang w:eastAsia="en-GB"/>
          <w14:ligatures w14:val="none"/>
        </w:rPr>
        <w:t xml:space="preserve"> demonstrates the scenarios that </w:t>
      </w:r>
      <w:r w:rsidR="00047E44">
        <w:rPr>
          <w:rFonts w:ascii="Arial" w:eastAsia="Times New Roman" w:hAnsi="Arial" w:cs="Arial"/>
          <w:color w:val="000000"/>
          <w:kern w:val="0"/>
          <w:lang w:eastAsia="en-GB"/>
          <w14:ligatures w14:val="none"/>
        </w:rPr>
        <w:t>could</w:t>
      </w:r>
      <w:r w:rsidR="008C1D00">
        <w:rPr>
          <w:rFonts w:ascii="Arial" w:eastAsia="Times New Roman" w:hAnsi="Arial" w:cs="Arial"/>
          <w:color w:val="000000"/>
          <w:kern w:val="0"/>
          <w:lang w:eastAsia="en-GB"/>
          <w14:ligatures w14:val="none"/>
        </w:rPr>
        <w:t xml:space="preserve"> </w:t>
      </w:r>
      <w:r w:rsidR="002A4D6C">
        <w:rPr>
          <w:rFonts w:ascii="Arial" w:eastAsia="Times New Roman" w:hAnsi="Arial" w:cs="Arial"/>
          <w:color w:val="000000"/>
          <w:kern w:val="0"/>
          <w:lang w:eastAsia="en-GB"/>
          <w14:ligatures w14:val="none"/>
        </w:rPr>
        <w:t>be highlighted from the</w:t>
      </w:r>
      <w:r w:rsidR="002A4D6C" w:rsidRPr="00FE07C8">
        <w:rPr>
          <w:rFonts w:ascii="Arial" w:eastAsia="Times New Roman" w:hAnsi="Arial" w:cs="Arial"/>
          <w:color w:val="000000"/>
          <w:kern w:val="0"/>
          <w:lang w:eastAsia="en-GB"/>
          <w14:ligatures w14:val="none"/>
        </w:rPr>
        <w:t xml:space="preserve"> data </w:t>
      </w:r>
      <w:r w:rsidR="002A4D6C">
        <w:rPr>
          <w:rFonts w:ascii="Arial" w:eastAsia="Times New Roman" w:hAnsi="Arial" w:cs="Arial"/>
          <w:color w:val="000000"/>
          <w:kern w:val="0"/>
          <w:lang w:eastAsia="en-GB"/>
          <w14:ligatures w14:val="none"/>
        </w:rPr>
        <w:t xml:space="preserve">which can be </w:t>
      </w:r>
      <w:r w:rsidR="002A4D6C">
        <w:rPr>
          <w:rFonts w:ascii="Arial" w:eastAsia="Times New Roman" w:hAnsi="Arial" w:cs="Arial"/>
          <w:color w:val="000000"/>
          <w:kern w:val="0"/>
          <w:lang w:eastAsia="en-GB"/>
          <w14:ligatures w14:val="none"/>
        </w:rPr>
        <w:lastRenderedPageBreak/>
        <w:t xml:space="preserve">used </w:t>
      </w:r>
      <w:r w:rsidR="002A4D6C" w:rsidRPr="00FE07C8">
        <w:rPr>
          <w:rFonts w:ascii="Arial" w:eastAsia="Times New Roman" w:hAnsi="Arial" w:cs="Arial"/>
          <w:color w:val="000000"/>
          <w:kern w:val="0"/>
          <w:lang w:eastAsia="en-GB"/>
          <w14:ligatures w14:val="none"/>
        </w:rPr>
        <w:t>to de</w:t>
      </w:r>
      <w:r w:rsidR="002A4D6C">
        <w:rPr>
          <w:rFonts w:ascii="Arial" w:eastAsia="Times New Roman" w:hAnsi="Arial" w:cs="Arial"/>
          <w:color w:val="000000"/>
          <w:kern w:val="0"/>
          <w:lang w:eastAsia="en-GB"/>
          <w14:ligatures w14:val="none"/>
        </w:rPr>
        <w:t xml:space="preserve">termine </w:t>
      </w:r>
      <w:r w:rsidR="002A4D6C" w:rsidRPr="00FE07C8">
        <w:rPr>
          <w:rFonts w:ascii="Arial" w:eastAsia="Times New Roman" w:hAnsi="Arial" w:cs="Arial"/>
          <w:color w:val="000000"/>
          <w:kern w:val="0"/>
          <w:lang w:eastAsia="en-GB"/>
          <w14:ligatures w14:val="none"/>
        </w:rPr>
        <w:t xml:space="preserve">what action </w:t>
      </w:r>
      <w:r w:rsidR="002A4D6C">
        <w:rPr>
          <w:rFonts w:ascii="Arial" w:eastAsia="Times New Roman" w:hAnsi="Arial" w:cs="Arial"/>
          <w:color w:val="000000"/>
          <w:kern w:val="0"/>
          <w:lang w:eastAsia="en-GB"/>
          <w14:ligatures w14:val="none"/>
        </w:rPr>
        <w:t xml:space="preserve">is </w:t>
      </w:r>
      <w:r w:rsidR="002A4D6C" w:rsidRPr="00FE07C8">
        <w:rPr>
          <w:rFonts w:ascii="Arial" w:eastAsia="Times New Roman" w:hAnsi="Arial" w:cs="Arial"/>
          <w:color w:val="000000"/>
          <w:kern w:val="0"/>
          <w:lang w:eastAsia="en-GB"/>
          <w14:ligatures w14:val="none"/>
        </w:rPr>
        <w:t>need</w:t>
      </w:r>
      <w:r w:rsidR="002A4D6C">
        <w:rPr>
          <w:rFonts w:ascii="Arial" w:eastAsia="Times New Roman" w:hAnsi="Arial" w:cs="Arial"/>
          <w:color w:val="000000"/>
          <w:kern w:val="0"/>
          <w:lang w:eastAsia="en-GB"/>
          <w14:ligatures w14:val="none"/>
        </w:rPr>
        <w:t xml:space="preserve">ed to be taken by the OT service and what </w:t>
      </w:r>
      <w:r w:rsidR="00E21BD8" w:rsidRPr="002018E6">
        <w:rPr>
          <w:rFonts w:ascii="Arial" w:eastAsia="Times New Roman" w:hAnsi="Arial" w:cs="Arial"/>
          <w:noProof/>
          <w:color w:val="000000"/>
          <w:kern w:val="0"/>
          <w:lang w:eastAsia="en-GB"/>
          <w14:ligatures w14:val="none"/>
        </w:rPr>
        <w:drawing>
          <wp:anchor distT="0" distB="0" distL="114300" distR="114300" simplePos="0" relativeHeight="251671040" behindDoc="0" locked="0" layoutInCell="1" allowOverlap="1" wp14:anchorId="7EAD56F8" wp14:editId="5795C6CE">
            <wp:simplePos x="0" y="0"/>
            <wp:positionH relativeFrom="margin">
              <wp:align>center</wp:align>
            </wp:positionH>
            <wp:positionV relativeFrom="paragraph">
              <wp:posOffset>414401</wp:posOffset>
            </wp:positionV>
            <wp:extent cx="7247255" cy="1456690"/>
            <wp:effectExtent l="0" t="0" r="0" b="0"/>
            <wp:wrapTopAndBottom/>
            <wp:docPr id="508378895" name="Picture 1" descr="A close-up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378895" name="Picture 1" descr="A close-up of a white background&#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7247255" cy="1456690"/>
                    </a:xfrm>
                    <a:prstGeom prst="rect">
                      <a:avLst/>
                    </a:prstGeom>
                  </pic:spPr>
                </pic:pic>
              </a:graphicData>
            </a:graphic>
            <wp14:sizeRelH relativeFrom="margin">
              <wp14:pctWidth>0</wp14:pctWidth>
            </wp14:sizeRelH>
            <wp14:sizeRelV relativeFrom="margin">
              <wp14:pctHeight>0</wp14:pctHeight>
            </wp14:sizeRelV>
          </wp:anchor>
        </w:drawing>
      </w:r>
      <w:r w:rsidR="002A4D6C">
        <w:rPr>
          <w:rFonts w:ascii="Arial" w:eastAsia="Times New Roman" w:hAnsi="Arial" w:cs="Arial"/>
          <w:color w:val="000000"/>
          <w:kern w:val="0"/>
          <w:lang w:eastAsia="en-GB"/>
          <w14:ligatures w14:val="none"/>
        </w:rPr>
        <w:t xml:space="preserve">intervention the patient requires. </w:t>
      </w:r>
    </w:p>
    <w:p w14:paraId="5BE84742" w14:textId="1758B4E6" w:rsidR="004F0394" w:rsidRDefault="002A4D6C" w:rsidP="00FE07C8">
      <w:pPr>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Figure </w:t>
      </w:r>
      <w:r w:rsidR="00047E44">
        <w:rPr>
          <w:rFonts w:ascii="Arial" w:eastAsia="Times New Roman" w:hAnsi="Arial" w:cs="Arial"/>
          <w:color w:val="000000"/>
          <w:kern w:val="0"/>
          <w:lang w:eastAsia="en-GB"/>
          <w14:ligatures w14:val="none"/>
        </w:rPr>
        <w:t>6</w:t>
      </w:r>
      <w:r>
        <w:rPr>
          <w:rFonts w:ascii="Arial" w:eastAsia="Times New Roman" w:hAnsi="Arial" w:cs="Arial"/>
          <w:color w:val="000000"/>
          <w:kern w:val="0"/>
          <w:lang w:eastAsia="en-GB"/>
          <w14:ligatures w14:val="none"/>
        </w:rPr>
        <w:t xml:space="preserve"> Scenarios and the actions required by OT when using Microsoft forms.</w:t>
      </w:r>
    </w:p>
    <w:p w14:paraId="76F9C1C8" w14:textId="77777777" w:rsidR="00BE133D" w:rsidRDefault="00021902" w:rsidP="00FE07C8">
      <w:pPr>
        <w:rPr>
          <w:rFonts w:ascii="Arial" w:eastAsia="Times New Roman" w:hAnsi="Arial" w:cs="Arial"/>
          <w:b/>
          <w:bCs/>
          <w:color w:val="000000"/>
          <w:kern w:val="0"/>
          <w:u w:val="single"/>
          <w:lang w:eastAsia="en-GB"/>
          <w14:ligatures w14:val="none"/>
        </w:rPr>
      </w:pPr>
      <w:r w:rsidRPr="00BE133D">
        <w:rPr>
          <w:rFonts w:ascii="Arial" w:eastAsia="Times New Roman" w:hAnsi="Arial" w:cs="Arial"/>
          <w:color w:val="000000"/>
          <w:kern w:val="0"/>
          <w:u w:val="single"/>
          <w:lang w:eastAsia="en-GB"/>
          <w14:ligatures w14:val="none"/>
        </w:rPr>
        <w:t>Doing</w:t>
      </w:r>
      <w:r w:rsidR="003426AB" w:rsidRPr="00BE133D">
        <w:rPr>
          <w:rFonts w:ascii="Arial" w:eastAsia="Times New Roman" w:hAnsi="Arial" w:cs="Arial"/>
          <w:color w:val="000000"/>
          <w:kern w:val="0"/>
          <w:lang w:eastAsia="en-GB"/>
          <w14:ligatures w14:val="none"/>
        </w:rPr>
        <w:t xml:space="preserve">- </w:t>
      </w:r>
      <w:r w:rsidR="00C21B1D">
        <w:rPr>
          <w:rFonts w:ascii="Arial" w:eastAsia="Times New Roman" w:hAnsi="Arial" w:cs="Arial"/>
          <w:color w:val="000000"/>
          <w:kern w:val="0"/>
          <w:lang w:eastAsia="en-GB"/>
          <w14:ligatures w14:val="none"/>
        </w:rPr>
        <w:t>At</w:t>
      </w:r>
      <w:r>
        <w:rPr>
          <w:rFonts w:ascii="Arial" w:eastAsia="Times New Roman" w:hAnsi="Arial" w:cs="Arial"/>
          <w:color w:val="000000"/>
          <w:kern w:val="0"/>
          <w:lang w:eastAsia="en-GB"/>
          <w14:ligatures w14:val="none"/>
        </w:rPr>
        <w:t xml:space="preserve"> this stage </w:t>
      </w:r>
      <w:r w:rsidR="00C21B1D">
        <w:rPr>
          <w:rFonts w:ascii="Arial" w:eastAsia="Times New Roman" w:hAnsi="Arial" w:cs="Arial"/>
          <w:color w:val="000000"/>
          <w:kern w:val="0"/>
          <w:lang w:eastAsia="en-GB"/>
          <w14:ligatures w14:val="none"/>
        </w:rPr>
        <w:t>of the project</w:t>
      </w:r>
      <w:r>
        <w:rPr>
          <w:rFonts w:ascii="Arial" w:eastAsia="Times New Roman" w:hAnsi="Arial" w:cs="Arial"/>
          <w:color w:val="000000"/>
          <w:kern w:val="0"/>
          <w:lang w:eastAsia="en-GB"/>
          <w14:ligatures w14:val="none"/>
        </w:rPr>
        <w:t xml:space="preserve"> would be carrying out the plan and </w:t>
      </w:r>
      <w:r w:rsidR="00C21B1D">
        <w:rPr>
          <w:rFonts w:ascii="Arial" w:eastAsia="Times New Roman" w:hAnsi="Arial" w:cs="Arial"/>
          <w:color w:val="000000"/>
          <w:kern w:val="0"/>
          <w:lang w:eastAsia="en-GB"/>
          <w14:ligatures w14:val="none"/>
        </w:rPr>
        <w:t>collecting data. Using M</w:t>
      </w:r>
      <w:r w:rsidR="00E21BD8">
        <w:rPr>
          <w:rFonts w:ascii="Arial" w:eastAsia="Times New Roman" w:hAnsi="Arial" w:cs="Arial"/>
          <w:color w:val="000000"/>
          <w:kern w:val="0"/>
          <w:lang w:eastAsia="en-GB"/>
          <w14:ligatures w14:val="none"/>
        </w:rPr>
        <w:t>F</w:t>
      </w:r>
      <w:r w:rsidR="00C21B1D">
        <w:rPr>
          <w:rFonts w:ascii="Arial" w:eastAsia="Times New Roman" w:hAnsi="Arial" w:cs="Arial"/>
          <w:color w:val="000000"/>
          <w:kern w:val="0"/>
          <w:lang w:eastAsia="en-GB"/>
          <w14:ligatures w14:val="none"/>
        </w:rPr>
        <w:t xml:space="preserve"> would provide data of the patients’ needs allowing a real-life dashboard. Having patients and Multidisciplinary team feedback would provide an insight into their options on the initiative.</w:t>
      </w:r>
    </w:p>
    <w:p w14:paraId="0699F486" w14:textId="5AC5F2A0" w:rsidR="00C21B1D" w:rsidRPr="00BE133D" w:rsidRDefault="00C21B1D" w:rsidP="00FE07C8">
      <w:pPr>
        <w:rPr>
          <w:rFonts w:ascii="Arial" w:eastAsia="Times New Roman" w:hAnsi="Arial" w:cs="Arial"/>
          <w:b/>
          <w:bCs/>
          <w:color w:val="000000"/>
          <w:kern w:val="0"/>
          <w:u w:val="single"/>
          <w:lang w:eastAsia="en-GB"/>
          <w14:ligatures w14:val="none"/>
        </w:rPr>
      </w:pPr>
      <w:r w:rsidRPr="00BE133D">
        <w:rPr>
          <w:rFonts w:ascii="Arial" w:eastAsia="Times New Roman" w:hAnsi="Arial" w:cs="Arial"/>
          <w:color w:val="000000"/>
          <w:kern w:val="0"/>
          <w:u w:val="single"/>
          <w:lang w:eastAsia="en-GB"/>
          <w14:ligatures w14:val="none"/>
        </w:rPr>
        <w:t>Study</w:t>
      </w:r>
      <w:r w:rsidR="00BE133D">
        <w:rPr>
          <w:rFonts w:ascii="Arial" w:eastAsia="Times New Roman" w:hAnsi="Arial" w:cs="Arial"/>
          <w:color w:val="000000"/>
          <w:kern w:val="0"/>
          <w:lang w:eastAsia="en-GB"/>
          <w14:ligatures w14:val="none"/>
        </w:rPr>
        <w:t xml:space="preserve">- </w:t>
      </w:r>
      <w:r w:rsidRPr="00C21B1D">
        <w:rPr>
          <w:rFonts w:ascii="Arial" w:eastAsia="Times New Roman" w:hAnsi="Arial" w:cs="Arial"/>
          <w:color w:val="000000"/>
          <w:kern w:val="0"/>
          <w:lang w:eastAsia="en-GB"/>
          <w14:ligatures w14:val="none"/>
        </w:rPr>
        <w:t xml:space="preserve">Studying the </w:t>
      </w:r>
      <w:r w:rsidR="00047E44">
        <w:rPr>
          <w:rFonts w:ascii="Arial" w:eastAsia="Times New Roman" w:hAnsi="Arial" w:cs="Arial"/>
          <w:color w:val="000000"/>
          <w:kern w:val="0"/>
          <w:lang w:eastAsia="en-GB"/>
          <w14:ligatures w14:val="none"/>
        </w:rPr>
        <w:t>findings</w:t>
      </w:r>
      <w:r>
        <w:rPr>
          <w:rFonts w:ascii="Arial" w:eastAsia="Times New Roman" w:hAnsi="Arial" w:cs="Arial"/>
          <w:color w:val="000000"/>
          <w:kern w:val="0"/>
          <w:lang w:eastAsia="en-GB"/>
          <w14:ligatures w14:val="none"/>
        </w:rPr>
        <w:t xml:space="preserve"> from the project will ensure that the aim of the project is being achieve and that all patients are been seen by OT at the right time in the</w:t>
      </w:r>
      <w:r w:rsidR="00047E44">
        <w:rPr>
          <w:rFonts w:ascii="Arial" w:eastAsia="Times New Roman" w:hAnsi="Arial" w:cs="Arial"/>
          <w:color w:val="000000"/>
          <w:kern w:val="0"/>
          <w:lang w:eastAsia="en-GB"/>
          <w14:ligatures w14:val="none"/>
        </w:rPr>
        <w:t xml:space="preserve">ir </w:t>
      </w:r>
      <w:r>
        <w:rPr>
          <w:rFonts w:ascii="Arial" w:eastAsia="Times New Roman" w:hAnsi="Arial" w:cs="Arial"/>
          <w:color w:val="000000"/>
          <w:kern w:val="0"/>
          <w:lang w:eastAsia="en-GB"/>
          <w14:ligatures w14:val="none"/>
        </w:rPr>
        <w:t>surgical journey</w:t>
      </w:r>
      <w:r w:rsidR="00047E44">
        <w:rPr>
          <w:rFonts w:ascii="Arial" w:eastAsia="Times New Roman" w:hAnsi="Arial" w:cs="Arial"/>
          <w:color w:val="000000"/>
          <w:kern w:val="0"/>
          <w:lang w:eastAsia="en-GB"/>
          <w14:ligatures w14:val="none"/>
        </w:rPr>
        <w:t>. The summary of the leaning can be report to the team leads regarding the effectiveness of the initiative.</w:t>
      </w:r>
    </w:p>
    <w:p w14:paraId="6E4027DF" w14:textId="040427A2" w:rsidR="00047E44" w:rsidRPr="00047E44" w:rsidRDefault="00047E44" w:rsidP="00FE07C8">
      <w:pPr>
        <w:rPr>
          <w:rFonts w:ascii="Arial" w:eastAsia="Times New Roman" w:hAnsi="Arial" w:cs="Arial"/>
          <w:color w:val="000000"/>
          <w:kern w:val="0"/>
          <w:lang w:eastAsia="en-GB"/>
          <w14:ligatures w14:val="none"/>
        </w:rPr>
      </w:pPr>
      <w:r w:rsidRPr="00BE133D">
        <w:rPr>
          <w:rFonts w:ascii="Arial" w:eastAsia="Times New Roman" w:hAnsi="Arial" w:cs="Arial"/>
          <w:color w:val="000000"/>
          <w:kern w:val="0"/>
          <w:u w:val="single"/>
          <w:lang w:eastAsia="en-GB"/>
          <w14:ligatures w14:val="none"/>
        </w:rPr>
        <w:t>Act</w:t>
      </w:r>
      <w:r w:rsidR="00BE133D" w:rsidRPr="00BE133D">
        <w:rPr>
          <w:rFonts w:ascii="Arial" w:eastAsia="Times New Roman" w:hAnsi="Arial" w:cs="Arial"/>
          <w:color w:val="000000"/>
          <w:kern w:val="0"/>
          <w:u w:val="single"/>
          <w:lang w:eastAsia="en-GB"/>
          <w14:ligatures w14:val="none"/>
        </w:rPr>
        <w:t xml:space="preserve"> </w:t>
      </w:r>
      <w:r w:rsidR="00BE133D" w:rsidRPr="00BE133D">
        <w:rPr>
          <w:rFonts w:ascii="Arial" w:eastAsia="Times New Roman" w:hAnsi="Arial" w:cs="Arial"/>
          <w:color w:val="000000"/>
          <w:kern w:val="0"/>
          <w:lang w:eastAsia="en-GB"/>
          <w14:ligatures w14:val="none"/>
        </w:rPr>
        <w:t>-</w:t>
      </w:r>
      <w:r w:rsidRPr="00047E44">
        <w:rPr>
          <w:rFonts w:ascii="Arial" w:eastAsia="Times New Roman" w:hAnsi="Arial" w:cs="Arial"/>
          <w:color w:val="000000"/>
          <w:kern w:val="0"/>
          <w:lang w:eastAsia="en-GB"/>
          <w14:ligatures w14:val="none"/>
        </w:rPr>
        <w:t>Acting on what has been learnt from the pi</w:t>
      </w:r>
      <w:r w:rsidR="00B929A1">
        <w:rPr>
          <w:rFonts w:ascii="Arial" w:eastAsia="Times New Roman" w:hAnsi="Arial" w:cs="Arial"/>
          <w:color w:val="000000"/>
          <w:kern w:val="0"/>
          <w:lang w:eastAsia="en-GB"/>
          <w14:ligatures w14:val="none"/>
        </w:rPr>
        <w:t>lot</w:t>
      </w:r>
      <w:r w:rsidRPr="00047E44">
        <w:rPr>
          <w:rFonts w:ascii="Arial" w:eastAsia="Times New Roman" w:hAnsi="Arial" w:cs="Arial"/>
          <w:color w:val="000000"/>
          <w:kern w:val="0"/>
          <w:lang w:eastAsia="en-GB"/>
          <w14:ligatures w14:val="none"/>
        </w:rPr>
        <w:t xml:space="preserve"> study, changes can be made and then the cycle will be repeated.</w:t>
      </w:r>
    </w:p>
    <w:p w14:paraId="49D28D41" w14:textId="67BC91CD" w:rsidR="00A261CE" w:rsidRDefault="00C06FCF" w:rsidP="00FE07C8">
      <w:pPr>
        <w:rPr>
          <w:rFonts w:ascii="Arial" w:eastAsia="Times New Roman" w:hAnsi="Arial" w:cs="Arial"/>
          <w:b/>
          <w:bCs/>
          <w:color w:val="000000"/>
          <w:kern w:val="0"/>
          <w:u w:val="single"/>
          <w:lang w:eastAsia="en-GB"/>
          <w14:ligatures w14:val="none"/>
        </w:rPr>
      </w:pPr>
      <w:r w:rsidRPr="00C06FCF">
        <w:rPr>
          <w:rFonts w:ascii="Arial" w:eastAsia="Times New Roman" w:hAnsi="Arial" w:cs="Arial"/>
          <w:b/>
          <w:bCs/>
          <w:color w:val="000000"/>
          <w:kern w:val="0"/>
          <w:u w:val="single"/>
          <w:lang w:eastAsia="en-GB"/>
          <w14:ligatures w14:val="none"/>
        </w:rPr>
        <w:t>Discussion</w:t>
      </w:r>
    </w:p>
    <w:p w14:paraId="23F2FCEC" w14:textId="68C50AAC" w:rsidR="00676002" w:rsidRPr="00676002" w:rsidRDefault="00676002" w:rsidP="00FE07C8">
      <w:pPr>
        <w:rPr>
          <w:rFonts w:ascii="Arial" w:eastAsia="Times New Roman" w:hAnsi="Arial" w:cs="Arial"/>
          <w:color w:val="000000"/>
          <w:kern w:val="0"/>
          <w:u w:val="single"/>
          <w:lang w:eastAsia="en-GB"/>
          <w14:ligatures w14:val="none"/>
        </w:rPr>
      </w:pPr>
      <w:r w:rsidRPr="00676002">
        <w:rPr>
          <w:rFonts w:ascii="Arial" w:eastAsia="Times New Roman" w:hAnsi="Arial" w:cs="Arial"/>
          <w:color w:val="000000"/>
          <w:kern w:val="0"/>
          <w:u w:val="single"/>
          <w:lang w:eastAsia="en-GB"/>
          <w14:ligatures w14:val="none"/>
        </w:rPr>
        <w:t>Stakeholder engagement</w:t>
      </w:r>
    </w:p>
    <w:p w14:paraId="593151A7" w14:textId="1A32BBB5" w:rsidR="0084540B" w:rsidRDefault="00A261CE" w:rsidP="00FE07C8">
      <w:pPr>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When setting up a new project it is vital to </w:t>
      </w:r>
      <w:r w:rsidR="007460F8">
        <w:rPr>
          <w:rFonts w:ascii="Arial" w:eastAsia="Times New Roman" w:hAnsi="Arial" w:cs="Arial"/>
          <w:color w:val="000000"/>
          <w:kern w:val="0"/>
          <w:lang w:eastAsia="en-GB"/>
          <w14:ligatures w14:val="none"/>
        </w:rPr>
        <w:t>engage</w:t>
      </w:r>
      <w:r>
        <w:rPr>
          <w:rFonts w:ascii="Arial" w:eastAsia="Times New Roman" w:hAnsi="Arial" w:cs="Arial"/>
          <w:color w:val="000000"/>
          <w:kern w:val="0"/>
          <w:lang w:eastAsia="en-GB"/>
          <w14:ligatures w14:val="none"/>
        </w:rPr>
        <w:t xml:space="preserve"> all stakeholders</w:t>
      </w:r>
      <w:r w:rsidR="00400101">
        <w:rPr>
          <w:rFonts w:ascii="Arial" w:eastAsia="Times New Roman" w:hAnsi="Arial" w:cs="Arial"/>
          <w:color w:val="000000"/>
          <w:kern w:val="0"/>
          <w:lang w:eastAsia="en-GB"/>
          <w14:ligatures w14:val="none"/>
        </w:rPr>
        <w:t xml:space="preserve"> </w:t>
      </w:r>
      <w:r w:rsidR="007460F8">
        <w:rPr>
          <w:rFonts w:ascii="Arial" w:eastAsia="Times New Roman" w:hAnsi="Arial" w:cs="Arial"/>
          <w:color w:val="000000"/>
          <w:kern w:val="0"/>
          <w:lang w:eastAsia="en-GB"/>
          <w14:ligatures w14:val="none"/>
        </w:rPr>
        <w:t>who will be impacted</w:t>
      </w:r>
      <w:r w:rsidR="00400101">
        <w:rPr>
          <w:rFonts w:ascii="Arial" w:eastAsia="Times New Roman" w:hAnsi="Arial" w:cs="Arial"/>
          <w:color w:val="000000"/>
          <w:kern w:val="0"/>
          <w:lang w:eastAsia="en-GB"/>
          <w14:ligatures w14:val="none"/>
        </w:rPr>
        <w:t xml:space="preserve"> by the service </w:t>
      </w:r>
      <w:r w:rsidR="00284B9E">
        <w:rPr>
          <w:rFonts w:ascii="Arial" w:eastAsia="Times New Roman" w:hAnsi="Arial" w:cs="Arial"/>
          <w:color w:val="000000"/>
          <w:kern w:val="0"/>
          <w:lang w:eastAsia="en-GB"/>
          <w14:ligatures w14:val="none"/>
        </w:rPr>
        <w:t>change.</w:t>
      </w:r>
      <w:r w:rsidR="00EE2337">
        <w:rPr>
          <w:rFonts w:ascii="Arial" w:eastAsia="Times New Roman" w:hAnsi="Arial" w:cs="Arial"/>
          <w:color w:val="000000"/>
          <w:kern w:val="0"/>
          <w:lang w:eastAsia="en-GB"/>
          <w14:ligatures w14:val="none"/>
        </w:rPr>
        <w:t xml:space="preserve"> Stakeholder</w:t>
      </w:r>
      <w:r w:rsidR="000B4707">
        <w:rPr>
          <w:rFonts w:ascii="Arial" w:eastAsia="Times New Roman" w:hAnsi="Arial" w:cs="Arial"/>
          <w:color w:val="000000"/>
          <w:kern w:val="0"/>
          <w:lang w:eastAsia="en-GB"/>
          <w14:ligatures w14:val="none"/>
        </w:rPr>
        <w:t xml:space="preserve"> analysis is key to </w:t>
      </w:r>
      <w:r w:rsidR="00CE4B74">
        <w:rPr>
          <w:rFonts w:ascii="Arial" w:eastAsia="Times New Roman" w:hAnsi="Arial" w:cs="Arial"/>
          <w:color w:val="000000"/>
          <w:kern w:val="0"/>
          <w:lang w:eastAsia="en-GB"/>
          <w14:ligatures w14:val="none"/>
        </w:rPr>
        <w:t>highlight those who</w:t>
      </w:r>
      <w:r w:rsidR="00A5128E">
        <w:rPr>
          <w:rFonts w:ascii="Arial" w:eastAsia="Times New Roman" w:hAnsi="Arial" w:cs="Arial"/>
          <w:color w:val="000000"/>
          <w:kern w:val="0"/>
          <w:lang w:eastAsia="en-GB"/>
          <w14:ligatures w14:val="none"/>
        </w:rPr>
        <w:t xml:space="preserve"> need to be involved.</w:t>
      </w:r>
      <w:r w:rsidR="004C1B7C">
        <w:rPr>
          <w:rFonts w:ascii="Arial" w:eastAsia="Times New Roman" w:hAnsi="Arial" w:cs="Arial"/>
          <w:color w:val="000000"/>
          <w:kern w:val="0"/>
          <w:lang w:eastAsia="en-GB"/>
          <w14:ligatures w14:val="none"/>
        </w:rPr>
        <w:t xml:space="preserve"> </w:t>
      </w:r>
      <w:r w:rsidR="001114A0">
        <w:rPr>
          <w:rFonts w:ascii="Arial" w:eastAsia="Times New Roman" w:hAnsi="Arial" w:cs="Arial"/>
          <w:color w:val="000000"/>
          <w:kern w:val="0"/>
          <w:lang w:eastAsia="en-GB"/>
          <w14:ligatures w14:val="none"/>
        </w:rPr>
        <w:t xml:space="preserve">It shows how stakeholders are </w:t>
      </w:r>
      <w:r w:rsidR="00205BAB">
        <w:rPr>
          <w:rFonts w:ascii="Arial" w:eastAsia="Times New Roman" w:hAnsi="Arial" w:cs="Arial"/>
          <w:color w:val="000000"/>
          <w:kern w:val="0"/>
          <w:lang w:eastAsia="en-GB"/>
          <w14:ligatures w14:val="none"/>
        </w:rPr>
        <w:t xml:space="preserve">important </w:t>
      </w:r>
      <w:r w:rsidR="001114A0">
        <w:rPr>
          <w:rFonts w:ascii="Arial" w:eastAsia="Times New Roman" w:hAnsi="Arial" w:cs="Arial"/>
          <w:color w:val="000000"/>
          <w:kern w:val="0"/>
          <w:lang w:eastAsia="en-GB"/>
          <w14:ligatures w14:val="none"/>
        </w:rPr>
        <w:t>within the decision making of the</w:t>
      </w:r>
      <w:r w:rsidR="00E226D1">
        <w:rPr>
          <w:rFonts w:ascii="Arial" w:eastAsia="Times New Roman" w:hAnsi="Arial" w:cs="Arial"/>
          <w:color w:val="000000"/>
          <w:kern w:val="0"/>
          <w:lang w:eastAsia="en-GB"/>
          <w14:ligatures w14:val="none"/>
        </w:rPr>
        <w:t xml:space="preserve"> project</w:t>
      </w:r>
      <w:r w:rsidR="00526EEE">
        <w:rPr>
          <w:rFonts w:ascii="Arial" w:eastAsia="Times New Roman" w:hAnsi="Arial" w:cs="Arial"/>
          <w:color w:val="000000"/>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"/>
          <w:id w:val="1287386122"/>
          <w:placeholder>
            <w:docPart w:val="DefaultPlaceholder_-1854013440"/>
          </w:placeholder>
        </w:sdtPr>
        <w:sdtContent>
          <w:r w:rsidR="00FA3BFF" w:rsidRPr="00FA3BFF">
            <w:rPr>
              <w:rFonts w:ascii="Arial" w:eastAsia="Times New Roman" w:hAnsi="Arial" w:cs="Arial"/>
              <w:color w:val="000000"/>
              <w:kern w:val="0"/>
              <w:lang w:eastAsia="en-GB"/>
              <w14:ligatures w14:val="none"/>
            </w:rPr>
            <w:t>(Brugha, 2000)</w:t>
          </w:r>
        </w:sdtContent>
      </w:sdt>
      <w:r w:rsidR="0059604E">
        <w:rPr>
          <w:rFonts w:ascii="Arial" w:eastAsia="Times New Roman" w:hAnsi="Arial" w:cs="Arial"/>
          <w:color w:val="000000"/>
          <w:kern w:val="0"/>
          <w:lang w:eastAsia="en-GB"/>
          <w14:ligatures w14:val="none"/>
        </w:rPr>
        <w:t xml:space="preserve">. </w:t>
      </w:r>
      <w:r w:rsidR="00A5128E">
        <w:rPr>
          <w:rFonts w:ascii="Arial" w:eastAsia="Times New Roman" w:hAnsi="Arial" w:cs="Arial"/>
          <w:color w:val="000000"/>
          <w:kern w:val="0"/>
          <w:lang w:eastAsia="en-GB"/>
          <w14:ligatures w14:val="none"/>
        </w:rPr>
        <w:t xml:space="preserve">Communicating with stakeholders early is necessary to ensure they </w:t>
      </w:r>
      <w:r w:rsidR="005817B9">
        <w:rPr>
          <w:rFonts w:ascii="Arial" w:eastAsia="Times New Roman" w:hAnsi="Arial" w:cs="Arial"/>
          <w:color w:val="000000"/>
          <w:kern w:val="0"/>
          <w:lang w:eastAsia="en-GB"/>
          <w14:ligatures w14:val="none"/>
        </w:rPr>
        <w:t>fully understand the project and understand the benefits o</w:t>
      </w:r>
      <w:r w:rsidR="00654371">
        <w:rPr>
          <w:rFonts w:ascii="Arial" w:eastAsia="Times New Roman" w:hAnsi="Arial" w:cs="Arial"/>
          <w:color w:val="000000"/>
          <w:kern w:val="0"/>
          <w:lang w:eastAsia="en-GB"/>
          <w14:ligatures w14:val="none"/>
        </w:rPr>
        <w:t>f it</w:t>
      </w:r>
      <w:r w:rsidR="00BB1469">
        <w:rPr>
          <w:rFonts w:ascii="Arial" w:eastAsia="Times New Roman" w:hAnsi="Arial" w:cs="Arial"/>
          <w:color w:val="000000"/>
          <w:kern w:val="0"/>
          <w:lang w:eastAsia="en-GB"/>
          <w14:ligatures w14:val="none"/>
        </w:rPr>
        <w:t xml:space="preserve">. </w:t>
      </w:r>
      <w:r w:rsidR="00857A0F">
        <w:rPr>
          <w:rFonts w:ascii="Arial" w:eastAsia="Times New Roman" w:hAnsi="Arial" w:cs="Arial"/>
          <w:color w:val="000000"/>
          <w:kern w:val="0"/>
          <w:lang w:eastAsia="en-GB"/>
          <w14:ligatures w14:val="none"/>
        </w:rPr>
        <w:t>U</w:t>
      </w:r>
      <w:r w:rsidR="006623D4">
        <w:rPr>
          <w:rFonts w:ascii="Arial" w:eastAsia="Times New Roman" w:hAnsi="Arial" w:cs="Arial"/>
          <w:color w:val="000000"/>
          <w:kern w:val="0"/>
          <w:lang w:eastAsia="en-GB"/>
          <w14:ligatures w14:val="none"/>
        </w:rPr>
        <w:t xml:space="preserve">sing a </w:t>
      </w:r>
      <w:r w:rsidR="00E2074A">
        <w:rPr>
          <w:rFonts w:ascii="Arial" w:eastAsia="Times New Roman" w:hAnsi="Arial" w:cs="Arial"/>
          <w:color w:val="000000"/>
          <w:kern w:val="0"/>
          <w:lang w:eastAsia="en-GB"/>
          <w14:ligatures w14:val="none"/>
        </w:rPr>
        <w:t>P</w:t>
      </w:r>
      <w:r w:rsidR="000A7167">
        <w:rPr>
          <w:rFonts w:ascii="Arial" w:eastAsia="Times New Roman" w:hAnsi="Arial" w:cs="Arial"/>
          <w:color w:val="000000"/>
          <w:kern w:val="0"/>
          <w:lang w:eastAsia="en-GB"/>
          <w14:ligatures w14:val="none"/>
        </w:rPr>
        <w:t xml:space="preserve">ower Interest </w:t>
      </w:r>
      <w:r w:rsidR="00E2074A">
        <w:rPr>
          <w:rFonts w:ascii="Arial" w:eastAsia="Times New Roman" w:hAnsi="Arial" w:cs="Arial"/>
          <w:color w:val="000000"/>
          <w:kern w:val="0"/>
          <w:lang w:eastAsia="en-GB"/>
          <w14:ligatures w14:val="none"/>
        </w:rPr>
        <w:t>matrix</w:t>
      </w:r>
      <w:r w:rsidR="000319BB">
        <w:rPr>
          <w:rFonts w:ascii="Arial" w:eastAsia="Times New Roman" w:hAnsi="Arial" w:cs="Arial"/>
          <w:color w:val="000000"/>
          <w:kern w:val="0"/>
          <w:lang w:eastAsia="en-GB"/>
          <w14:ligatures w14:val="none"/>
        </w:rPr>
        <w:t xml:space="preserve"> (Figure </w:t>
      </w:r>
      <w:r w:rsidR="00047E44">
        <w:rPr>
          <w:rFonts w:ascii="Arial" w:eastAsia="Times New Roman" w:hAnsi="Arial" w:cs="Arial"/>
          <w:color w:val="000000"/>
          <w:kern w:val="0"/>
          <w:lang w:eastAsia="en-GB"/>
          <w14:ligatures w14:val="none"/>
        </w:rPr>
        <w:t>7</w:t>
      </w:r>
      <w:r w:rsidR="00E32071">
        <w:rPr>
          <w:rFonts w:ascii="Arial" w:eastAsia="Times New Roman" w:hAnsi="Arial" w:cs="Arial"/>
          <w:color w:val="000000"/>
          <w:kern w:val="0"/>
          <w:lang w:eastAsia="en-GB"/>
          <w14:ligatures w14:val="none"/>
        </w:rPr>
        <w:t>)</w:t>
      </w:r>
      <w:r w:rsidR="000319BB">
        <w:rPr>
          <w:rFonts w:ascii="Arial" w:eastAsia="Times New Roman" w:hAnsi="Arial" w:cs="Arial"/>
          <w:color w:val="000000"/>
          <w:kern w:val="0"/>
          <w:lang w:eastAsia="en-GB"/>
          <w14:ligatures w14:val="none"/>
        </w:rPr>
        <w:t>,</w:t>
      </w:r>
      <w:r w:rsidR="000A7167">
        <w:rPr>
          <w:rFonts w:ascii="Arial" w:eastAsia="Times New Roman" w:hAnsi="Arial" w:cs="Arial"/>
          <w:color w:val="000000"/>
          <w:kern w:val="0"/>
          <w:lang w:eastAsia="en-GB"/>
          <w14:ligatures w14:val="none"/>
        </w:rPr>
        <w:t xml:space="preserve"> </w:t>
      </w:r>
      <w:r w:rsidR="0081513A">
        <w:rPr>
          <w:rFonts w:ascii="Arial" w:eastAsia="Times New Roman" w:hAnsi="Arial" w:cs="Arial"/>
          <w:color w:val="000000"/>
          <w:kern w:val="0"/>
          <w:lang w:eastAsia="en-GB"/>
          <w14:ligatures w14:val="none"/>
        </w:rPr>
        <w:t>allow</w:t>
      </w:r>
      <w:r w:rsidR="0059604E">
        <w:rPr>
          <w:rFonts w:ascii="Arial" w:eastAsia="Times New Roman" w:hAnsi="Arial" w:cs="Arial"/>
          <w:color w:val="000000"/>
          <w:kern w:val="0"/>
          <w:lang w:eastAsia="en-GB"/>
          <w14:ligatures w14:val="none"/>
        </w:rPr>
        <w:t xml:space="preserve">s </w:t>
      </w:r>
      <w:r w:rsidR="0081513A">
        <w:rPr>
          <w:rFonts w:ascii="Arial" w:eastAsia="Times New Roman" w:hAnsi="Arial" w:cs="Arial"/>
          <w:color w:val="000000"/>
          <w:kern w:val="0"/>
          <w:lang w:eastAsia="en-GB"/>
          <w14:ligatures w14:val="none"/>
        </w:rPr>
        <w:t xml:space="preserve">analysis of </w:t>
      </w:r>
      <w:r w:rsidR="0059604E">
        <w:rPr>
          <w:rFonts w:ascii="Arial" w:eastAsia="Times New Roman" w:hAnsi="Arial" w:cs="Arial"/>
          <w:color w:val="000000"/>
          <w:kern w:val="0"/>
          <w:lang w:eastAsia="en-GB"/>
          <w14:ligatures w14:val="none"/>
        </w:rPr>
        <w:t xml:space="preserve">who the </w:t>
      </w:r>
      <w:r w:rsidR="009D625F">
        <w:rPr>
          <w:rFonts w:ascii="Arial" w:eastAsia="Times New Roman" w:hAnsi="Arial" w:cs="Arial"/>
          <w:color w:val="000000"/>
          <w:kern w:val="0"/>
          <w:lang w:eastAsia="en-GB"/>
          <w14:ligatures w14:val="none"/>
        </w:rPr>
        <w:t>stakeholders are,</w:t>
      </w:r>
      <w:r w:rsidR="007C28BD">
        <w:rPr>
          <w:rFonts w:ascii="Arial" w:eastAsia="Times New Roman" w:hAnsi="Arial" w:cs="Arial"/>
          <w:color w:val="000000"/>
          <w:kern w:val="0"/>
          <w:lang w:eastAsia="en-GB"/>
          <w14:ligatures w14:val="none"/>
        </w:rPr>
        <w:t xml:space="preserve"> it helps </w:t>
      </w:r>
      <w:r w:rsidR="00050E51">
        <w:rPr>
          <w:rFonts w:ascii="Arial" w:eastAsia="Times New Roman" w:hAnsi="Arial" w:cs="Arial"/>
          <w:color w:val="000000"/>
          <w:kern w:val="0"/>
          <w:lang w:eastAsia="en-GB"/>
          <w14:ligatures w14:val="none"/>
        </w:rPr>
        <w:t xml:space="preserve">priories the stakeholders </w:t>
      </w:r>
      <w:r w:rsidR="00D20E97">
        <w:rPr>
          <w:rFonts w:ascii="Arial" w:eastAsia="Times New Roman" w:hAnsi="Arial" w:cs="Arial"/>
          <w:color w:val="000000"/>
          <w:kern w:val="0"/>
          <w:lang w:eastAsia="en-GB"/>
          <w14:ligatures w14:val="none"/>
        </w:rPr>
        <w:t xml:space="preserve">and establish </w:t>
      </w:r>
      <w:r w:rsidR="008342DC">
        <w:rPr>
          <w:rFonts w:ascii="Arial" w:eastAsia="Times New Roman" w:hAnsi="Arial" w:cs="Arial"/>
          <w:color w:val="000000"/>
          <w:kern w:val="0"/>
          <w:lang w:eastAsia="en-GB"/>
          <w14:ligatures w14:val="none"/>
        </w:rPr>
        <w:t>their power and interest in the pro</w:t>
      </w:r>
      <w:r w:rsidR="008575A5">
        <w:rPr>
          <w:rFonts w:ascii="Arial" w:eastAsia="Times New Roman" w:hAnsi="Arial" w:cs="Arial"/>
          <w:color w:val="000000"/>
          <w:kern w:val="0"/>
          <w:lang w:eastAsia="en-GB"/>
          <w14:ligatures w14:val="none"/>
        </w:rPr>
        <w:t>ject</w:t>
      </w:r>
      <w:r w:rsidR="00E21BD8">
        <w:rPr>
          <w:rFonts w:ascii="Arial" w:eastAsia="Times New Roman" w:hAnsi="Arial" w:cs="Arial"/>
          <w:color w:val="000000"/>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"/>
          <w:id w:val="1060377101"/>
          <w:placeholder>
            <w:docPart w:val="DefaultPlaceholder_-1854013440"/>
          </w:placeholder>
        </w:sdtPr>
        <w:sdtContent>
          <w:r w:rsidR="00FA3BFF" w:rsidRPr="00FA3BFF">
            <w:rPr>
              <w:rFonts w:ascii="Arial" w:eastAsia="Times New Roman" w:hAnsi="Arial" w:cs="Arial"/>
              <w:color w:val="000000"/>
              <w:kern w:val="0"/>
              <w:lang w:eastAsia="en-GB"/>
              <w14:ligatures w14:val="none"/>
            </w:rPr>
            <w:t>(Thamma-reddi Latha, 2023)</w:t>
          </w:r>
        </w:sdtContent>
      </w:sdt>
      <w:r w:rsidR="008575A5">
        <w:rPr>
          <w:rFonts w:ascii="Arial" w:eastAsia="Times New Roman" w:hAnsi="Arial" w:cs="Arial"/>
          <w:color w:val="000000"/>
          <w:kern w:val="0"/>
          <w:lang w:eastAsia="en-GB"/>
          <w14:ligatures w14:val="none"/>
        </w:rPr>
        <w:t>.</w:t>
      </w:r>
    </w:p>
    <w:p w14:paraId="7A14EFD9" w14:textId="74D9A3D8" w:rsidR="008575A5" w:rsidRDefault="008575A5" w:rsidP="00FE07C8">
      <w:pPr>
        <w:rPr>
          <w:rFonts w:ascii="Arial" w:eastAsia="Times New Roman" w:hAnsi="Arial" w:cs="Arial"/>
          <w:color w:val="000000"/>
          <w:kern w:val="0"/>
          <w:lang w:eastAsia="en-GB"/>
          <w14:ligatures w14:val="none"/>
        </w:rPr>
      </w:pPr>
    </w:p>
    <w:p w14:paraId="67528DB9" w14:textId="18B05957" w:rsidR="000135B4" w:rsidRDefault="000135B4" w:rsidP="00FE07C8">
      <w:pPr>
        <w:rPr>
          <w:rFonts w:ascii="Arial" w:eastAsia="Times New Roman" w:hAnsi="Arial" w:cs="Arial"/>
          <w:color w:val="000000"/>
          <w:kern w:val="0"/>
          <w:lang w:eastAsia="en-GB"/>
          <w14:ligatures w14:val="none"/>
        </w:rPr>
      </w:pPr>
    </w:p>
    <w:p w14:paraId="468177C3" w14:textId="782DFDF8" w:rsidR="000135B4" w:rsidRDefault="000135B4" w:rsidP="00FE07C8">
      <w:pPr>
        <w:rPr>
          <w:rFonts w:ascii="Arial" w:eastAsia="Times New Roman" w:hAnsi="Arial" w:cs="Arial"/>
          <w:color w:val="000000"/>
          <w:kern w:val="0"/>
          <w:lang w:eastAsia="en-GB"/>
          <w14:ligatures w14:val="none"/>
        </w:rPr>
      </w:pPr>
    </w:p>
    <w:p w14:paraId="6EDC9D91" w14:textId="7B8DFD19" w:rsidR="000135B4" w:rsidRDefault="000135B4" w:rsidP="00FE07C8">
      <w:pPr>
        <w:rPr>
          <w:rFonts w:ascii="Arial" w:eastAsia="Times New Roman" w:hAnsi="Arial" w:cs="Arial"/>
          <w:color w:val="000000"/>
          <w:kern w:val="0"/>
          <w:lang w:eastAsia="en-GB"/>
          <w14:ligatures w14:val="none"/>
        </w:rPr>
      </w:pPr>
    </w:p>
    <w:p w14:paraId="288ECE45" w14:textId="2757DA0F" w:rsidR="000135B4" w:rsidRDefault="00B929A1" w:rsidP="00FE07C8">
      <w:pPr>
        <w:rPr>
          <w:rFonts w:ascii="Arial" w:eastAsia="Times New Roman" w:hAnsi="Arial" w:cs="Arial"/>
          <w:color w:val="000000"/>
          <w:kern w:val="0"/>
          <w:lang w:eastAsia="en-GB"/>
          <w14:ligatures w14:val="none"/>
        </w:rPr>
      </w:pPr>
      <w:r w:rsidRPr="00DD7054">
        <w:rPr>
          <w:rFonts w:ascii="Arial" w:eastAsia="Times New Roman" w:hAnsi="Arial" w:cs="Arial"/>
          <w:noProof/>
          <w:color w:val="000000"/>
          <w:kern w:val="0"/>
          <w:lang w:eastAsia="en-GB"/>
          <w14:ligatures w14:val="none"/>
        </w:rPr>
        <w:lastRenderedPageBreak/>
        <w:drawing>
          <wp:anchor distT="0" distB="0" distL="114300" distR="114300" simplePos="0" relativeHeight="251659776" behindDoc="0" locked="0" layoutInCell="1" allowOverlap="1" wp14:anchorId="12DD1B60" wp14:editId="646D0833">
            <wp:simplePos x="0" y="0"/>
            <wp:positionH relativeFrom="column">
              <wp:posOffset>408505</wp:posOffset>
            </wp:positionH>
            <wp:positionV relativeFrom="paragraph">
              <wp:posOffset>-535</wp:posOffset>
            </wp:positionV>
            <wp:extent cx="3369310" cy="2502535"/>
            <wp:effectExtent l="0" t="0" r="2540" b="0"/>
            <wp:wrapSquare wrapText="bothSides"/>
            <wp:docPr id="62445888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458889" name="Picture 1" descr="A screenshot of a computer screen&#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3369310" cy="2502535"/>
                    </a:xfrm>
                    <a:prstGeom prst="rect">
                      <a:avLst/>
                    </a:prstGeom>
                  </pic:spPr>
                </pic:pic>
              </a:graphicData>
            </a:graphic>
            <wp14:sizeRelH relativeFrom="margin">
              <wp14:pctWidth>0</wp14:pctWidth>
            </wp14:sizeRelH>
            <wp14:sizeRelV relativeFrom="margin">
              <wp14:pctHeight>0</wp14:pctHeight>
            </wp14:sizeRelV>
          </wp:anchor>
        </w:drawing>
      </w:r>
    </w:p>
    <w:p w14:paraId="57501D77" w14:textId="1524DD21" w:rsidR="005F604D" w:rsidRDefault="005F604D" w:rsidP="00FE07C8">
      <w:pPr>
        <w:rPr>
          <w:rFonts w:ascii="Arial" w:eastAsia="Times New Roman" w:hAnsi="Arial" w:cs="Arial"/>
          <w:color w:val="000000"/>
          <w:kern w:val="0"/>
          <w:lang w:eastAsia="en-GB"/>
          <w14:ligatures w14:val="none"/>
        </w:rPr>
      </w:pPr>
    </w:p>
    <w:p w14:paraId="65CC63D1" w14:textId="77777777" w:rsidR="00DD7054" w:rsidRDefault="00DD7054" w:rsidP="00DD7054">
      <w:pPr>
        <w:pStyle w:val="ListParagraph"/>
        <w:rPr>
          <w:rFonts w:ascii="Arial" w:eastAsia="Times New Roman" w:hAnsi="Arial" w:cs="Arial"/>
          <w:color w:val="000000"/>
          <w:kern w:val="0"/>
          <w:lang w:eastAsia="en-GB"/>
          <w14:ligatures w14:val="none"/>
        </w:rPr>
      </w:pPr>
    </w:p>
    <w:p w14:paraId="5F074701" w14:textId="77777777" w:rsidR="00DD7054" w:rsidRPr="00DD7054" w:rsidRDefault="00DD7054" w:rsidP="00DD7054">
      <w:pPr>
        <w:rPr>
          <w:rFonts w:ascii="Arial" w:eastAsia="Times New Roman" w:hAnsi="Arial" w:cs="Arial"/>
          <w:color w:val="000000"/>
          <w:kern w:val="0"/>
          <w:lang w:eastAsia="en-GB"/>
          <w14:ligatures w14:val="none"/>
        </w:rPr>
      </w:pPr>
    </w:p>
    <w:p w14:paraId="5F7CBC8A" w14:textId="77777777" w:rsidR="0082402C" w:rsidRDefault="0082402C" w:rsidP="00DD7054">
      <w:pPr>
        <w:rPr>
          <w:rFonts w:ascii="Arial" w:eastAsia="Times New Roman" w:hAnsi="Arial" w:cs="Arial"/>
          <w:color w:val="000000"/>
          <w:kern w:val="0"/>
          <w:lang w:eastAsia="en-GB"/>
          <w14:ligatures w14:val="none"/>
        </w:rPr>
      </w:pPr>
    </w:p>
    <w:p w14:paraId="109E256F" w14:textId="77777777" w:rsidR="00B929A1" w:rsidRDefault="00B929A1" w:rsidP="00DD7054">
      <w:pPr>
        <w:rPr>
          <w:rFonts w:ascii="Arial" w:eastAsia="Times New Roman" w:hAnsi="Arial" w:cs="Arial"/>
          <w:color w:val="000000"/>
          <w:kern w:val="0"/>
          <w:lang w:eastAsia="en-GB"/>
          <w14:ligatures w14:val="none"/>
        </w:rPr>
      </w:pPr>
    </w:p>
    <w:p w14:paraId="36CE0514" w14:textId="77777777" w:rsidR="00B929A1" w:rsidRDefault="00B929A1" w:rsidP="00DD7054">
      <w:pPr>
        <w:rPr>
          <w:rFonts w:ascii="Arial" w:eastAsia="Times New Roman" w:hAnsi="Arial" w:cs="Arial"/>
          <w:color w:val="000000"/>
          <w:kern w:val="0"/>
          <w:lang w:eastAsia="en-GB"/>
          <w14:ligatures w14:val="none"/>
        </w:rPr>
      </w:pPr>
    </w:p>
    <w:p w14:paraId="24EEF154" w14:textId="77777777" w:rsidR="00B929A1" w:rsidRDefault="00B929A1" w:rsidP="00DD7054">
      <w:pPr>
        <w:rPr>
          <w:rFonts w:ascii="Arial" w:eastAsia="Times New Roman" w:hAnsi="Arial" w:cs="Arial"/>
          <w:color w:val="000000"/>
          <w:kern w:val="0"/>
          <w:lang w:eastAsia="en-GB"/>
          <w14:ligatures w14:val="none"/>
        </w:rPr>
      </w:pPr>
    </w:p>
    <w:p w14:paraId="6F6C6A25" w14:textId="77777777" w:rsidR="00B929A1" w:rsidRDefault="00B929A1" w:rsidP="00DD7054">
      <w:pPr>
        <w:rPr>
          <w:rFonts w:ascii="Arial" w:eastAsia="Times New Roman" w:hAnsi="Arial" w:cs="Arial"/>
          <w:color w:val="000000"/>
          <w:kern w:val="0"/>
          <w:lang w:eastAsia="en-GB"/>
          <w14:ligatures w14:val="none"/>
        </w:rPr>
      </w:pPr>
    </w:p>
    <w:p w14:paraId="358D17FC" w14:textId="7DACF628" w:rsidR="00DD7054" w:rsidRDefault="00DD7054" w:rsidP="00DD7054">
      <w:pPr>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Figure </w:t>
      </w:r>
      <w:r w:rsidR="00047E44">
        <w:rPr>
          <w:rFonts w:ascii="Arial" w:eastAsia="Times New Roman" w:hAnsi="Arial" w:cs="Arial"/>
          <w:color w:val="000000"/>
          <w:kern w:val="0"/>
          <w:lang w:eastAsia="en-GB"/>
          <w14:ligatures w14:val="none"/>
        </w:rPr>
        <w:t>7</w:t>
      </w:r>
      <w:r>
        <w:rPr>
          <w:rFonts w:ascii="Arial" w:eastAsia="Times New Roman" w:hAnsi="Arial" w:cs="Arial"/>
          <w:color w:val="000000"/>
          <w:kern w:val="0"/>
          <w:lang w:eastAsia="en-GB"/>
          <w14:ligatures w14:val="none"/>
        </w:rPr>
        <w:t xml:space="preserve"> </w:t>
      </w:r>
      <w:r w:rsidR="0082402C">
        <w:rPr>
          <w:rFonts w:ascii="Arial" w:eastAsia="Times New Roman" w:hAnsi="Arial" w:cs="Arial"/>
          <w:color w:val="000000"/>
          <w:kern w:val="0"/>
          <w:lang w:eastAsia="en-GB"/>
          <w14:ligatures w14:val="none"/>
        </w:rPr>
        <w:t xml:space="preserve">Power- interest matrix </w:t>
      </w:r>
      <w:sdt>
        <w:sdtPr>
          <w:rPr>
            <w:rFonts w:ascii="Arial" w:eastAsia="Times New Roman" w:hAnsi="Arial" w:cs="Arial"/>
            <w:color w:val="000000"/>
            <w:kern w:val="0"/>
            <w:lang w:eastAsia="en-GB"/>
            <w14:ligatures w14:val="none"/>
          </w:rPr>
          <w:tag w:val="MENDELEY_CITATION_v3_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"/>
          <w:id w:val="1018197884"/>
          <w:placeholder>
            <w:docPart w:val="DefaultPlaceholder_-1854013440"/>
          </w:placeholder>
        </w:sdtPr>
        <w:sdtContent>
          <w:r w:rsidR="00FA3BFF" w:rsidRPr="00FA3BFF">
            <w:rPr>
              <w:rFonts w:ascii="Arial" w:eastAsia="Times New Roman" w:hAnsi="Arial" w:cs="Arial"/>
              <w:color w:val="000000"/>
              <w:kern w:val="0"/>
              <w:lang w:eastAsia="en-GB"/>
              <w14:ligatures w14:val="none"/>
            </w:rPr>
            <w:t>(Thamma-reddi Latha, 2023)</w:t>
          </w:r>
        </w:sdtContent>
      </w:sdt>
    </w:p>
    <w:p w14:paraId="37F3FC23" w14:textId="44058477" w:rsidR="00E32071" w:rsidRDefault="00E32071" w:rsidP="00DD7054">
      <w:pPr>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Figure </w:t>
      </w:r>
      <w:r w:rsidR="00047E44">
        <w:rPr>
          <w:rFonts w:ascii="Arial" w:eastAsia="Times New Roman" w:hAnsi="Arial" w:cs="Arial"/>
          <w:color w:val="000000"/>
          <w:kern w:val="0"/>
          <w:lang w:eastAsia="en-GB"/>
          <w14:ligatures w14:val="none"/>
        </w:rPr>
        <w:t>7</w:t>
      </w:r>
      <w:r>
        <w:rPr>
          <w:rFonts w:ascii="Arial" w:eastAsia="Times New Roman" w:hAnsi="Arial" w:cs="Arial"/>
          <w:color w:val="000000"/>
          <w:kern w:val="0"/>
          <w:lang w:eastAsia="en-GB"/>
          <w14:ligatures w14:val="none"/>
        </w:rPr>
        <w:t xml:space="preserve"> </w:t>
      </w:r>
      <w:r w:rsidR="00ED6817">
        <w:rPr>
          <w:rFonts w:ascii="Arial" w:eastAsia="Times New Roman" w:hAnsi="Arial" w:cs="Arial"/>
          <w:color w:val="000000"/>
          <w:kern w:val="0"/>
          <w:lang w:eastAsia="en-GB"/>
          <w14:ligatures w14:val="none"/>
        </w:rPr>
        <w:t>illustrates that</w:t>
      </w:r>
      <w:r w:rsidR="00FC6495">
        <w:rPr>
          <w:rFonts w:ascii="Arial" w:eastAsia="Times New Roman" w:hAnsi="Arial" w:cs="Arial"/>
          <w:color w:val="000000"/>
          <w:kern w:val="0"/>
          <w:lang w:eastAsia="en-GB"/>
          <w14:ligatures w14:val="none"/>
        </w:rPr>
        <w:t xml:space="preserve"> high power and high interest</w:t>
      </w:r>
      <w:r w:rsidR="002C716F">
        <w:rPr>
          <w:rFonts w:ascii="Arial" w:eastAsia="Times New Roman" w:hAnsi="Arial" w:cs="Arial"/>
          <w:color w:val="000000"/>
          <w:kern w:val="0"/>
          <w:lang w:eastAsia="en-GB"/>
          <w14:ligatures w14:val="none"/>
        </w:rPr>
        <w:t xml:space="preserve"> stakeholders</w:t>
      </w:r>
      <w:r w:rsidR="00FC6495">
        <w:rPr>
          <w:rFonts w:ascii="Arial" w:eastAsia="Times New Roman" w:hAnsi="Arial" w:cs="Arial"/>
          <w:color w:val="000000"/>
          <w:kern w:val="0"/>
          <w:lang w:eastAsia="en-GB"/>
          <w14:ligatures w14:val="none"/>
        </w:rPr>
        <w:t xml:space="preserve"> </w:t>
      </w:r>
      <w:r w:rsidR="002C716F">
        <w:rPr>
          <w:rFonts w:ascii="Arial" w:eastAsia="Times New Roman" w:hAnsi="Arial" w:cs="Arial"/>
          <w:color w:val="000000"/>
          <w:kern w:val="0"/>
          <w:lang w:eastAsia="en-GB"/>
          <w14:ligatures w14:val="none"/>
        </w:rPr>
        <w:t xml:space="preserve">need to be managed closely, </w:t>
      </w:r>
      <w:r w:rsidR="00266C34">
        <w:rPr>
          <w:rFonts w:ascii="Arial" w:eastAsia="Times New Roman" w:hAnsi="Arial" w:cs="Arial"/>
          <w:color w:val="000000"/>
          <w:kern w:val="0"/>
          <w:lang w:eastAsia="en-GB"/>
          <w14:ligatures w14:val="none"/>
        </w:rPr>
        <w:t xml:space="preserve">low power and high interest </w:t>
      </w:r>
      <w:r w:rsidR="00F3060B">
        <w:rPr>
          <w:rFonts w:ascii="Arial" w:eastAsia="Times New Roman" w:hAnsi="Arial" w:cs="Arial"/>
          <w:color w:val="000000"/>
          <w:kern w:val="0"/>
          <w:lang w:eastAsia="en-GB"/>
          <w14:ligatures w14:val="none"/>
        </w:rPr>
        <w:t>stakeholders</w:t>
      </w:r>
      <w:r w:rsidR="003A7B94">
        <w:rPr>
          <w:rFonts w:ascii="Arial" w:eastAsia="Times New Roman" w:hAnsi="Arial" w:cs="Arial"/>
          <w:color w:val="000000"/>
          <w:kern w:val="0"/>
          <w:lang w:eastAsia="en-GB"/>
          <w14:ligatures w14:val="none"/>
        </w:rPr>
        <w:t xml:space="preserve"> </w:t>
      </w:r>
      <w:r w:rsidR="00266C34">
        <w:rPr>
          <w:rFonts w:ascii="Arial" w:eastAsia="Times New Roman" w:hAnsi="Arial" w:cs="Arial"/>
          <w:color w:val="000000"/>
          <w:kern w:val="0"/>
          <w:lang w:eastAsia="en-GB"/>
          <w14:ligatures w14:val="none"/>
        </w:rPr>
        <w:t xml:space="preserve">need to be </w:t>
      </w:r>
      <w:r w:rsidR="00F3060B">
        <w:rPr>
          <w:rFonts w:ascii="Arial" w:eastAsia="Times New Roman" w:hAnsi="Arial" w:cs="Arial"/>
          <w:color w:val="000000"/>
          <w:kern w:val="0"/>
          <w:lang w:eastAsia="en-GB"/>
          <w14:ligatures w14:val="none"/>
        </w:rPr>
        <w:t>kept</w:t>
      </w:r>
      <w:r w:rsidR="00266C34">
        <w:rPr>
          <w:rFonts w:ascii="Arial" w:eastAsia="Times New Roman" w:hAnsi="Arial" w:cs="Arial"/>
          <w:color w:val="000000"/>
          <w:kern w:val="0"/>
          <w:lang w:eastAsia="en-GB"/>
          <w14:ligatures w14:val="none"/>
        </w:rPr>
        <w:t xml:space="preserve"> informed</w:t>
      </w:r>
      <w:r w:rsidR="003A7B94">
        <w:rPr>
          <w:rFonts w:ascii="Arial" w:eastAsia="Times New Roman" w:hAnsi="Arial" w:cs="Arial"/>
          <w:color w:val="000000"/>
          <w:kern w:val="0"/>
          <w:lang w:eastAsia="en-GB"/>
          <w14:ligatures w14:val="none"/>
        </w:rPr>
        <w:t xml:space="preserve">, </w:t>
      </w:r>
      <w:r w:rsidR="00ED6817">
        <w:rPr>
          <w:rFonts w:ascii="Arial" w:eastAsia="Times New Roman" w:hAnsi="Arial" w:cs="Arial"/>
          <w:color w:val="000000"/>
          <w:kern w:val="0"/>
          <w:lang w:eastAsia="en-GB"/>
          <w14:ligatures w14:val="none"/>
        </w:rPr>
        <w:t>whereas</w:t>
      </w:r>
      <w:r w:rsidR="003A7B94">
        <w:rPr>
          <w:rFonts w:ascii="Arial" w:eastAsia="Times New Roman" w:hAnsi="Arial" w:cs="Arial"/>
          <w:color w:val="000000"/>
          <w:kern w:val="0"/>
          <w:lang w:eastAsia="en-GB"/>
          <w14:ligatures w14:val="none"/>
        </w:rPr>
        <w:t xml:space="preserve"> the </w:t>
      </w:r>
      <w:r w:rsidR="00B33DC9">
        <w:rPr>
          <w:rFonts w:ascii="Arial" w:eastAsia="Times New Roman" w:hAnsi="Arial" w:cs="Arial"/>
          <w:color w:val="000000"/>
          <w:kern w:val="0"/>
          <w:lang w:eastAsia="en-GB"/>
          <w14:ligatures w14:val="none"/>
        </w:rPr>
        <w:t>high power</w:t>
      </w:r>
      <w:r w:rsidR="008056FE">
        <w:rPr>
          <w:rFonts w:ascii="Arial" w:eastAsia="Times New Roman" w:hAnsi="Arial" w:cs="Arial"/>
          <w:color w:val="000000"/>
          <w:kern w:val="0"/>
          <w:lang w:eastAsia="en-GB"/>
          <w14:ligatures w14:val="none"/>
        </w:rPr>
        <w:t xml:space="preserve"> and low interested stakeholders need to be </w:t>
      </w:r>
      <w:r w:rsidR="00AC4814">
        <w:rPr>
          <w:rFonts w:ascii="Arial" w:eastAsia="Times New Roman" w:hAnsi="Arial" w:cs="Arial"/>
          <w:color w:val="000000"/>
          <w:kern w:val="0"/>
          <w:lang w:eastAsia="en-GB"/>
          <w14:ligatures w14:val="none"/>
        </w:rPr>
        <w:t>satisfied and</w:t>
      </w:r>
      <w:r w:rsidR="004752B8">
        <w:rPr>
          <w:rFonts w:ascii="Arial" w:eastAsia="Times New Roman" w:hAnsi="Arial" w:cs="Arial"/>
          <w:color w:val="000000"/>
          <w:kern w:val="0"/>
          <w:lang w:eastAsia="en-GB"/>
          <w14:ligatures w14:val="none"/>
        </w:rPr>
        <w:t xml:space="preserve"> lower </w:t>
      </w:r>
      <w:r w:rsidR="00F3060B">
        <w:rPr>
          <w:rFonts w:ascii="Arial" w:eastAsia="Times New Roman" w:hAnsi="Arial" w:cs="Arial"/>
          <w:color w:val="000000"/>
          <w:kern w:val="0"/>
          <w:lang w:eastAsia="en-GB"/>
          <w14:ligatures w14:val="none"/>
        </w:rPr>
        <w:t>powered</w:t>
      </w:r>
      <w:r w:rsidR="004752B8">
        <w:rPr>
          <w:rFonts w:ascii="Arial" w:eastAsia="Times New Roman" w:hAnsi="Arial" w:cs="Arial"/>
          <w:color w:val="000000"/>
          <w:kern w:val="0"/>
          <w:lang w:eastAsia="en-GB"/>
          <w14:ligatures w14:val="none"/>
        </w:rPr>
        <w:t xml:space="preserve"> and low interest </w:t>
      </w:r>
      <w:r w:rsidR="00F3060B">
        <w:rPr>
          <w:rFonts w:ascii="Arial" w:eastAsia="Times New Roman" w:hAnsi="Arial" w:cs="Arial"/>
          <w:color w:val="000000"/>
          <w:kern w:val="0"/>
          <w:lang w:eastAsia="en-GB"/>
          <w14:ligatures w14:val="none"/>
        </w:rPr>
        <w:t xml:space="preserve">stake </w:t>
      </w:r>
      <w:r w:rsidR="00ED6817">
        <w:rPr>
          <w:rFonts w:ascii="Arial" w:eastAsia="Times New Roman" w:hAnsi="Arial" w:cs="Arial"/>
          <w:color w:val="000000"/>
          <w:kern w:val="0"/>
          <w:lang w:eastAsia="en-GB"/>
          <w14:ligatures w14:val="none"/>
        </w:rPr>
        <w:t xml:space="preserve">holders </w:t>
      </w:r>
      <w:r w:rsidR="004752B8">
        <w:rPr>
          <w:rFonts w:ascii="Arial" w:eastAsia="Times New Roman" w:hAnsi="Arial" w:cs="Arial"/>
          <w:color w:val="000000"/>
          <w:kern w:val="0"/>
          <w:lang w:eastAsia="en-GB"/>
          <w14:ligatures w14:val="none"/>
        </w:rPr>
        <w:t>need to be monitored.</w:t>
      </w:r>
    </w:p>
    <w:p w14:paraId="380DDB9B" w14:textId="7B67AAA7" w:rsidR="00E848B6" w:rsidRDefault="00E848B6" w:rsidP="00DD7054">
      <w:pPr>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When looking at </w:t>
      </w:r>
      <w:r w:rsidR="002E1C75">
        <w:rPr>
          <w:rFonts w:ascii="Arial" w:eastAsia="Times New Roman" w:hAnsi="Arial" w:cs="Arial"/>
          <w:color w:val="000000"/>
          <w:kern w:val="0"/>
          <w:lang w:eastAsia="en-GB"/>
          <w14:ligatures w14:val="none"/>
        </w:rPr>
        <w:t>this project</w:t>
      </w:r>
      <w:r w:rsidR="00676002">
        <w:rPr>
          <w:rFonts w:ascii="Arial" w:eastAsia="Times New Roman" w:hAnsi="Arial" w:cs="Arial"/>
          <w:color w:val="000000"/>
          <w:kern w:val="0"/>
          <w:lang w:eastAsia="en-GB"/>
          <w14:ligatures w14:val="none"/>
        </w:rPr>
        <w:t>.</w:t>
      </w:r>
      <w:r w:rsidR="002E1C75">
        <w:rPr>
          <w:rFonts w:ascii="Arial" w:eastAsia="Times New Roman" w:hAnsi="Arial" w:cs="Arial"/>
          <w:color w:val="000000"/>
          <w:kern w:val="0"/>
          <w:lang w:eastAsia="en-GB"/>
          <w14:ligatures w14:val="none"/>
        </w:rPr>
        <w:t xml:space="preserve"> Figure </w:t>
      </w:r>
      <w:r w:rsidR="00047E44">
        <w:rPr>
          <w:rFonts w:ascii="Arial" w:eastAsia="Times New Roman" w:hAnsi="Arial" w:cs="Arial"/>
          <w:color w:val="000000"/>
          <w:kern w:val="0"/>
          <w:lang w:eastAsia="en-GB"/>
          <w14:ligatures w14:val="none"/>
        </w:rPr>
        <w:t>8</w:t>
      </w:r>
      <w:r w:rsidR="002E1C75">
        <w:rPr>
          <w:rFonts w:ascii="Arial" w:eastAsia="Times New Roman" w:hAnsi="Arial" w:cs="Arial"/>
          <w:color w:val="000000"/>
          <w:kern w:val="0"/>
          <w:lang w:eastAsia="en-GB"/>
          <w14:ligatures w14:val="none"/>
        </w:rPr>
        <w:t xml:space="preserve"> highlights which</w:t>
      </w:r>
      <w:r w:rsidR="00AC4814">
        <w:rPr>
          <w:rFonts w:ascii="Arial" w:eastAsia="Times New Roman" w:hAnsi="Arial" w:cs="Arial"/>
          <w:color w:val="000000"/>
          <w:kern w:val="0"/>
          <w:lang w:eastAsia="en-GB"/>
          <w14:ligatures w14:val="none"/>
        </w:rPr>
        <w:t xml:space="preserve"> stakeholders </w:t>
      </w:r>
      <w:r w:rsidR="00866319">
        <w:rPr>
          <w:rFonts w:ascii="Arial" w:eastAsia="Times New Roman" w:hAnsi="Arial" w:cs="Arial"/>
          <w:color w:val="000000"/>
          <w:kern w:val="0"/>
          <w:lang w:eastAsia="en-GB"/>
          <w14:ligatures w14:val="none"/>
        </w:rPr>
        <w:t>would be</w:t>
      </w:r>
      <w:r w:rsidR="00AC4814">
        <w:rPr>
          <w:rFonts w:ascii="Arial" w:eastAsia="Times New Roman" w:hAnsi="Arial" w:cs="Arial"/>
          <w:color w:val="000000"/>
          <w:kern w:val="0"/>
          <w:lang w:eastAsia="en-GB"/>
          <w14:ligatures w14:val="none"/>
        </w:rPr>
        <w:t xml:space="preserve"> involved and where</w:t>
      </w:r>
      <w:r w:rsidR="00A50F14">
        <w:rPr>
          <w:rFonts w:ascii="Arial" w:eastAsia="Times New Roman" w:hAnsi="Arial" w:cs="Arial"/>
          <w:color w:val="000000"/>
          <w:kern w:val="0"/>
          <w:lang w:eastAsia="en-GB"/>
          <w14:ligatures w14:val="none"/>
        </w:rPr>
        <w:t xml:space="preserve"> </w:t>
      </w:r>
      <w:r w:rsidR="00FC78B8">
        <w:rPr>
          <w:rFonts w:ascii="Arial" w:eastAsia="Times New Roman" w:hAnsi="Arial" w:cs="Arial"/>
          <w:color w:val="000000"/>
          <w:kern w:val="0"/>
          <w:lang w:eastAsia="en-GB"/>
          <w14:ligatures w14:val="none"/>
        </w:rPr>
        <w:t xml:space="preserve">they </w:t>
      </w:r>
      <w:r w:rsidR="00866319">
        <w:rPr>
          <w:rFonts w:ascii="Arial" w:eastAsia="Times New Roman" w:hAnsi="Arial" w:cs="Arial"/>
          <w:color w:val="000000"/>
          <w:kern w:val="0"/>
          <w:lang w:eastAsia="en-GB"/>
          <w14:ligatures w14:val="none"/>
        </w:rPr>
        <w:t>would</w:t>
      </w:r>
      <w:r w:rsidR="00373132">
        <w:rPr>
          <w:rFonts w:ascii="Arial" w:eastAsia="Times New Roman" w:hAnsi="Arial" w:cs="Arial"/>
          <w:color w:val="000000"/>
          <w:kern w:val="0"/>
          <w:lang w:eastAsia="en-GB"/>
          <w14:ligatures w14:val="none"/>
        </w:rPr>
        <w:t xml:space="preserve"> </w:t>
      </w:r>
      <w:r w:rsidR="00385FC8">
        <w:rPr>
          <w:rFonts w:ascii="Arial" w:eastAsia="Times New Roman" w:hAnsi="Arial" w:cs="Arial"/>
          <w:color w:val="000000"/>
          <w:kern w:val="0"/>
          <w:lang w:eastAsia="en-GB"/>
          <w14:ligatures w14:val="none"/>
        </w:rPr>
        <w:t>be</w:t>
      </w:r>
      <w:r w:rsidR="00FC78B8">
        <w:rPr>
          <w:rFonts w:ascii="Arial" w:eastAsia="Times New Roman" w:hAnsi="Arial" w:cs="Arial"/>
          <w:color w:val="000000"/>
          <w:kern w:val="0"/>
          <w:lang w:eastAsia="en-GB"/>
          <w14:ligatures w14:val="none"/>
        </w:rPr>
        <w:t xml:space="preserve"> placed on the Power </w:t>
      </w:r>
      <w:r w:rsidR="00A50F14">
        <w:rPr>
          <w:rFonts w:ascii="Arial" w:eastAsia="Times New Roman" w:hAnsi="Arial" w:cs="Arial"/>
          <w:color w:val="000000"/>
          <w:kern w:val="0"/>
          <w:lang w:eastAsia="en-GB"/>
          <w14:ligatures w14:val="none"/>
        </w:rPr>
        <w:t>interest</w:t>
      </w:r>
      <w:r w:rsidR="00FC78B8">
        <w:rPr>
          <w:rFonts w:ascii="Arial" w:eastAsia="Times New Roman" w:hAnsi="Arial" w:cs="Arial"/>
          <w:color w:val="000000"/>
          <w:kern w:val="0"/>
          <w:lang w:eastAsia="en-GB"/>
          <w14:ligatures w14:val="none"/>
        </w:rPr>
        <w:t xml:space="preserve"> </w:t>
      </w:r>
      <w:r w:rsidR="00A50F14">
        <w:rPr>
          <w:rFonts w:ascii="Arial" w:eastAsia="Times New Roman" w:hAnsi="Arial" w:cs="Arial"/>
          <w:color w:val="000000"/>
          <w:kern w:val="0"/>
          <w:lang w:eastAsia="en-GB"/>
          <w14:ligatures w14:val="none"/>
        </w:rPr>
        <w:t>matrix.</w:t>
      </w:r>
    </w:p>
    <w:p w14:paraId="7B9C9464" w14:textId="4FE76E40" w:rsidR="00ED6817" w:rsidRDefault="00717C6D" w:rsidP="00DD7054">
      <w:pPr>
        <w:rPr>
          <w:rFonts w:ascii="Arial" w:eastAsia="Times New Roman" w:hAnsi="Arial" w:cs="Arial"/>
          <w:color w:val="000000"/>
          <w:kern w:val="0"/>
          <w:lang w:eastAsia="en-GB"/>
          <w14:ligatures w14:val="none"/>
        </w:rPr>
      </w:pPr>
      <w:r w:rsidRPr="00717C6D">
        <w:rPr>
          <w:rFonts w:ascii="Arial" w:eastAsia="Times New Roman" w:hAnsi="Arial" w:cs="Arial"/>
          <w:noProof/>
          <w:color w:val="000000"/>
          <w:kern w:val="0"/>
          <w:lang w:eastAsia="en-GB"/>
          <w14:ligatures w14:val="none"/>
        </w:rPr>
        <w:drawing>
          <wp:inline distT="0" distB="0" distL="0" distR="0" wp14:anchorId="7C7D6164" wp14:editId="212CBCB2">
            <wp:extent cx="5731510" cy="3635375"/>
            <wp:effectExtent l="0" t="0" r="2540" b="3175"/>
            <wp:docPr id="2062253869" name="Picture 1" descr="A diagram of a company's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253869" name="Picture 1" descr="A diagram of a company's management&#10;&#10;AI-generated content may be incorrect."/>
                    <pic:cNvPicPr/>
                  </pic:nvPicPr>
                  <pic:blipFill>
                    <a:blip r:embed="rId14"/>
                    <a:stretch>
                      <a:fillRect/>
                    </a:stretch>
                  </pic:blipFill>
                  <pic:spPr>
                    <a:xfrm>
                      <a:off x="0" y="0"/>
                      <a:ext cx="5731510" cy="3635375"/>
                    </a:xfrm>
                    <a:prstGeom prst="rect">
                      <a:avLst/>
                    </a:prstGeom>
                  </pic:spPr>
                </pic:pic>
              </a:graphicData>
            </a:graphic>
          </wp:inline>
        </w:drawing>
      </w:r>
    </w:p>
    <w:p w14:paraId="3AB944CD" w14:textId="3B66B522" w:rsidR="00A50F14" w:rsidRPr="00DD7054" w:rsidRDefault="009A18AA" w:rsidP="00DD7054">
      <w:pPr>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Figure </w:t>
      </w:r>
      <w:r w:rsidR="00047E44">
        <w:rPr>
          <w:rFonts w:ascii="Arial" w:eastAsia="Times New Roman" w:hAnsi="Arial" w:cs="Arial"/>
          <w:color w:val="000000"/>
          <w:kern w:val="0"/>
          <w:lang w:eastAsia="en-GB"/>
          <w14:ligatures w14:val="none"/>
        </w:rPr>
        <w:t>8</w:t>
      </w:r>
      <w:r>
        <w:rPr>
          <w:rFonts w:ascii="Arial" w:eastAsia="Times New Roman" w:hAnsi="Arial" w:cs="Arial"/>
          <w:color w:val="000000"/>
          <w:kern w:val="0"/>
          <w:lang w:eastAsia="en-GB"/>
          <w14:ligatures w14:val="none"/>
        </w:rPr>
        <w:t xml:space="preserve"> </w:t>
      </w:r>
      <w:r w:rsidR="00452DCD">
        <w:rPr>
          <w:rFonts w:ascii="Arial" w:eastAsia="Times New Roman" w:hAnsi="Arial" w:cs="Arial"/>
          <w:color w:val="000000"/>
          <w:kern w:val="0"/>
          <w:lang w:eastAsia="en-GB"/>
          <w14:ligatures w14:val="none"/>
        </w:rPr>
        <w:t>P</w:t>
      </w:r>
      <w:r w:rsidR="00EE3F44">
        <w:rPr>
          <w:rFonts w:ascii="Arial" w:eastAsia="Times New Roman" w:hAnsi="Arial" w:cs="Arial"/>
          <w:color w:val="000000"/>
          <w:kern w:val="0"/>
          <w:lang w:eastAsia="en-GB"/>
          <w14:ligatures w14:val="none"/>
        </w:rPr>
        <w:t>ow</w:t>
      </w:r>
      <w:r w:rsidR="00CE5D30">
        <w:rPr>
          <w:rFonts w:ascii="Arial" w:eastAsia="Times New Roman" w:hAnsi="Arial" w:cs="Arial"/>
          <w:color w:val="000000"/>
          <w:kern w:val="0"/>
          <w:lang w:eastAsia="en-GB"/>
          <w14:ligatures w14:val="none"/>
        </w:rPr>
        <w:t>er</w:t>
      </w:r>
      <w:r w:rsidR="0036187F">
        <w:rPr>
          <w:rFonts w:ascii="Arial" w:eastAsia="Times New Roman" w:hAnsi="Arial" w:cs="Arial"/>
          <w:color w:val="000000"/>
          <w:kern w:val="0"/>
          <w:lang w:eastAsia="en-GB"/>
          <w14:ligatures w14:val="none"/>
        </w:rPr>
        <w:t xml:space="preserve"> </w:t>
      </w:r>
      <w:r w:rsidR="00452DCD">
        <w:rPr>
          <w:rFonts w:ascii="Arial" w:eastAsia="Times New Roman" w:hAnsi="Arial" w:cs="Arial"/>
          <w:color w:val="000000"/>
          <w:kern w:val="0"/>
          <w:lang w:eastAsia="en-GB"/>
          <w14:ligatures w14:val="none"/>
        </w:rPr>
        <w:t>I</w:t>
      </w:r>
      <w:r w:rsidR="0036187F">
        <w:rPr>
          <w:rFonts w:ascii="Arial" w:eastAsia="Times New Roman" w:hAnsi="Arial" w:cs="Arial"/>
          <w:color w:val="000000"/>
          <w:kern w:val="0"/>
          <w:lang w:eastAsia="en-GB"/>
          <w14:ligatures w14:val="none"/>
        </w:rPr>
        <w:t xml:space="preserve">nterest matrix showing stakeholders </w:t>
      </w:r>
      <w:r w:rsidR="00452DCD">
        <w:rPr>
          <w:rFonts w:ascii="Arial" w:eastAsia="Times New Roman" w:hAnsi="Arial" w:cs="Arial"/>
          <w:color w:val="000000"/>
          <w:kern w:val="0"/>
          <w:lang w:eastAsia="en-GB"/>
          <w14:ligatures w14:val="none"/>
        </w:rPr>
        <w:t xml:space="preserve">for </w:t>
      </w:r>
      <w:r w:rsidR="002B19FC">
        <w:rPr>
          <w:rFonts w:ascii="Arial" w:eastAsia="Times New Roman" w:hAnsi="Arial" w:cs="Arial"/>
          <w:color w:val="000000"/>
          <w:kern w:val="0"/>
          <w:lang w:eastAsia="en-GB"/>
          <w14:ligatures w14:val="none"/>
        </w:rPr>
        <w:t xml:space="preserve">OT triage project. </w:t>
      </w:r>
      <w:r w:rsidR="00E4258C">
        <w:rPr>
          <w:rFonts w:ascii="Arial" w:eastAsia="Times New Roman" w:hAnsi="Arial" w:cs="Arial"/>
          <w:color w:val="000000"/>
          <w:kern w:val="0"/>
          <w:lang w:eastAsia="en-GB"/>
          <w14:ligatures w14:val="none"/>
        </w:rPr>
        <w:t xml:space="preserve">Adapted from </w:t>
      </w:r>
      <w:sdt>
        <w:sdtPr>
          <w:rPr>
            <w:rFonts w:ascii="Arial" w:eastAsia="Times New Roman" w:hAnsi="Arial" w:cs="Arial"/>
            <w:color w:val="000000"/>
            <w:kern w:val="0"/>
            <w:lang w:eastAsia="en-GB"/>
            <w14:ligatures w14:val="none"/>
          </w:rPr>
          <w:tag w:val="MENDELEY_CITATION_v3_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"/>
          <w:id w:val="-843399435"/>
          <w:placeholder>
            <w:docPart w:val="DefaultPlaceholder_-1854013440"/>
          </w:placeholder>
        </w:sdtPr>
        <w:sdtContent>
          <w:r w:rsidR="00FA3BFF" w:rsidRPr="00FA3BFF">
            <w:rPr>
              <w:rFonts w:ascii="Arial" w:eastAsia="Times New Roman" w:hAnsi="Arial" w:cs="Arial"/>
              <w:color w:val="000000"/>
              <w:kern w:val="0"/>
              <w:lang w:eastAsia="en-GB"/>
              <w14:ligatures w14:val="none"/>
            </w:rPr>
            <w:t>(Thamma-reddi Latha, 2023)</w:t>
          </w:r>
        </w:sdtContent>
      </w:sdt>
    </w:p>
    <w:p w14:paraId="5F71EC6C" w14:textId="3E349F64" w:rsidR="00DD7054" w:rsidRDefault="0081265B" w:rsidP="00DD7054">
      <w:pPr>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lastRenderedPageBreak/>
        <w:t>Completion of this matrix highlights,</w:t>
      </w:r>
      <w:r w:rsidR="00F31548">
        <w:rPr>
          <w:rFonts w:ascii="Arial" w:eastAsia="Times New Roman" w:hAnsi="Arial" w:cs="Arial"/>
          <w:color w:val="000000"/>
          <w:kern w:val="0"/>
          <w:lang w:eastAsia="en-GB"/>
          <w14:ligatures w14:val="none"/>
        </w:rPr>
        <w:t xml:space="preserve"> </w:t>
      </w:r>
      <w:r w:rsidR="009B3307">
        <w:rPr>
          <w:rFonts w:ascii="Arial" w:eastAsia="Times New Roman" w:hAnsi="Arial" w:cs="Arial"/>
          <w:color w:val="000000"/>
          <w:kern w:val="0"/>
          <w:lang w:eastAsia="en-GB"/>
          <w14:ligatures w14:val="none"/>
        </w:rPr>
        <w:t>how the</w:t>
      </w:r>
      <w:r w:rsidR="0025693F">
        <w:rPr>
          <w:rFonts w:ascii="Arial" w:eastAsia="Times New Roman" w:hAnsi="Arial" w:cs="Arial"/>
          <w:color w:val="000000"/>
          <w:kern w:val="0"/>
          <w:lang w:eastAsia="en-GB"/>
          <w14:ligatures w14:val="none"/>
        </w:rPr>
        <w:t xml:space="preserve"> stakeholders</w:t>
      </w:r>
      <w:r w:rsidR="008642E1">
        <w:rPr>
          <w:rFonts w:ascii="Arial" w:eastAsia="Times New Roman" w:hAnsi="Arial" w:cs="Arial"/>
          <w:color w:val="000000"/>
          <w:kern w:val="0"/>
          <w:lang w:eastAsia="en-GB"/>
          <w14:ligatures w14:val="none"/>
        </w:rPr>
        <w:t xml:space="preserve"> </w:t>
      </w:r>
      <w:r w:rsidR="00F31548">
        <w:rPr>
          <w:rFonts w:ascii="Arial" w:eastAsia="Times New Roman" w:hAnsi="Arial" w:cs="Arial"/>
          <w:color w:val="000000"/>
          <w:kern w:val="0"/>
          <w:lang w:eastAsia="en-GB"/>
          <w14:ligatures w14:val="none"/>
        </w:rPr>
        <w:t>need</w:t>
      </w:r>
      <w:r w:rsidR="0025693F">
        <w:rPr>
          <w:rFonts w:ascii="Arial" w:eastAsia="Times New Roman" w:hAnsi="Arial" w:cs="Arial"/>
          <w:color w:val="000000"/>
          <w:kern w:val="0"/>
          <w:lang w:eastAsia="en-GB"/>
          <w14:ligatures w14:val="none"/>
        </w:rPr>
        <w:t xml:space="preserve"> </w:t>
      </w:r>
      <w:r w:rsidR="00F31548">
        <w:rPr>
          <w:rFonts w:ascii="Arial" w:eastAsia="Times New Roman" w:hAnsi="Arial" w:cs="Arial"/>
          <w:color w:val="000000"/>
          <w:kern w:val="0"/>
          <w:lang w:eastAsia="en-GB"/>
          <w14:ligatures w14:val="none"/>
        </w:rPr>
        <w:t>to be engaged within in the project and at what level</w:t>
      </w:r>
      <w:r w:rsidR="009B3307">
        <w:rPr>
          <w:rFonts w:ascii="Arial" w:eastAsia="Times New Roman" w:hAnsi="Arial" w:cs="Arial"/>
          <w:color w:val="000000"/>
          <w:kern w:val="0"/>
          <w:lang w:eastAsia="en-GB"/>
          <w14:ligatures w14:val="none"/>
        </w:rPr>
        <w:t>.</w:t>
      </w:r>
      <w:r w:rsidR="00F31548">
        <w:rPr>
          <w:rFonts w:ascii="Arial" w:eastAsia="Times New Roman" w:hAnsi="Arial" w:cs="Arial"/>
          <w:color w:val="000000"/>
          <w:kern w:val="0"/>
          <w:lang w:eastAsia="en-GB"/>
          <w14:ligatures w14:val="none"/>
        </w:rPr>
        <w:t xml:space="preserve">  The</w:t>
      </w:r>
      <w:r w:rsidR="009B3307">
        <w:rPr>
          <w:rFonts w:ascii="Arial" w:eastAsia="Times New Roman" w:hAnsi="Arial" w:cs="Arial"/>
          <w:color w:val="000000"/>
          <w:kern w:val="0"/>
          <w:lang w:eastAsia="en-GB"/>
          <w14:ligatures w14:val="none"/>
        </w:rPr>
        <w:t xml:space="preserve"> OT</w:t>
      </w:r>
      <w:r w:rsidR="00F31548">
        <w:rPr>
          <w:rFonts w:ascii="Arial" w:eastAsia="Times New Roman" w:hAnsi="Arial" w:cs="Arial"/>
          <w:color w:val="000000"/>
          <w:kern w:val="0"/>
          <w:lang w:eastAsia="en-GB"/>
          <w14:ligatures w14:val="none"/>
        </w:rPr>
        <w:t xml:space="preserve"> management team and the regional </w:t>
      </w:r>
      <w:r w:rsidR="009B3307">
        <w:rPr>
          <w:rFonts w:ascii="Arial" w:eastAsia="Times New Roman" w:hAnsi="Arial" w:cs="Arial"/>
          <w:color w:val="000000"/>
          <w:kern w:val="0"/>
          <w:lang w:eastAsia="en-GB"/>
          <w14:ligatures w14:val="none"/>
        </w:rPr>
        <w:t>orthopaedic</w:t>
      </w:r>
      <w:r w:rsidR="00F31548">
        <w:rPr>
          <w:rFonts w:ascii="Arial" w:eastAsia="Times New Roman" w:hAnsi="Arial" w:cs="Arial"/>
          <w:color w:val="000000"/>
          <w:kern w:val="0"/>
          <w:lang w:eastAsia="en-GB"/>
          <w14:ligatures w14:val="none"/>
        </w:rPr>
        <w:t xml:space="preserve"> group will </w:t>
      </w:r>
      <w:r w:rsidR="00171245">
        <w:rPr>
          <w:rFonts w:ascii="Arial" w:eastAsia="Times New Roman" w:hAnsi="Arial" w:cs="Arial"/>
          <w:color w:val="000000"/>
          <w:kern w:val="0"/>
          <w:lang w:eastAsia="en-GB"/>
          <w14:ligatures w14:val="none"/>
        </w:rPr>
        <w:t>have a large influence into how /if the project will go a</w:t>
      </w:r>
      <w:r w:rsidR="0088282C">
        <w:rPr>
          <w:rFonts w:ascii="Arial" w:eastAsia="Times New Roman" w:hAnsi="Arial" w:cs="Arial"/>
          <w:color w:val="000000"/>
          <w:kern w:val="0"/>
          <w:lang w:eastAsia="en-GB"/>
          <w14:ligatures w14:val="none"/>
        </w:rPr>
        <w:t>head</w:t>
      </w:r>
      <w:r w:rsidR="00511108">
        <w:rPr>
          <w:rFonts w:ascii="Arial" w:eastAsia="Times New Roman" w:hAnsi="Arial" w:cs="Arial"/>
          <w:color w:val="000000"/>
          <w:kern w:val="0"/>
          <w:lang w:eastAsia="en-GB"/>
          <w14:ligatures w14:val="none"/>
        </w:rPr>
        <w:t xml:space="preserve">. </w:t>
      </w:r>
      <w:r w:rsidR="00676002">
        <w:rPr>
          <w:rFonts w:ascii="Arial" w:eastAsia="Times New Roman" w:hAnsi="Arial" w:cs="Arial"/>
          <w:color w:val="000000"/>
          <w:kern w:val="0"/>
          <w:lang w:eastAsia="en-GB"/>
          <w14:ligatures w14:val="none"/>
        </w:rPr>
        <w:t xml:space="preserve">Therefore regular monthly meetings with OT management and </w:t>
      </w:r>
      <w:r w:rsidR="00951BD6">
        <w:rPr>
          <w:rFonts w:ascii="Arial" w:eastAsia="Times New Roman" w:hAnsi="Arial" w:cs="Arial"/>
          <w:color w:val="000000"/>
          <w:kern w:val="0"/>
          <w:lang w:eastAsia="en-GB"/>
          <w14:ligatures w14:val="none"/>
        </w:rPr>
        <w:t>monthly</w:t>
      </w:r>
      <w:r w:rsidR="00676002">
        <w:rPr>
          <w:rFonts w:ascii="Arial" w:eastAsia="Times New Roman" w:hAnsi="Arial" w:cs="Arial"/>
          <w:color w:val="000000"/>
          <w:kern w:val="0"/>
          <w:lang w:eastAsia="en-GB"/>
          <w14:ligatures w14:val="none"/>
        </w:rPr>
        <w:t xml:space="preserve"> report to </w:t>
      </w:r>
      <w:r w:rsidR="00951BD6">
        <w:rPr>
          <w:rFonts w:ascii="Arial" w:eastAsia="Times New Roman" w:hAnsi="Arial" w:cs="Arial"/>
          <w:color w:val="000000"/>
          <w:kern w:val="0"/>
          <w:lang w:eastAsia="en-GB"/>
          <w14:ligatures w14:val="none"/>
        </w:rPr>
        <w:t>regional</w:t>
      </w:r>
      <w:r w:rsidR="00676002">
        <w:rPr>
          <w:rFonts w:ascii="Arial" w:eastAsia="Times New Roman" w:hAnsi="Arial" w:cs="Arial"/>
          <w:color w:val="000000"/>
          <w:kern w:val="0"/>
          <w:lang w:eastAsia="en-GB"/>
          <w14:ligatures w14:val="none"/>
        </w:rPr>
        <w:t xml:space="preserve"> </w:t>
      </w:r>
      <w:r w:rsidR="00951BD6">
        <w:rPr>
          <w:rFonts w:ascii="Arial" w:eastAsia="Times New Roman" w:hAnsi="Arial" w:cs="Arial"/>
          <w:color w:val="000000"/>
          <w:kern w:val="0"/>
          <w:lang w:eastAsia="en-GB"/>
          <w14:ligatures w14:val="none"/>
        </w:rPr>
        <w:t>orthopaedic</w:t>
      </w:r>
      <w:r w:rsidR="00676002">
        <w:rPr>
          <w:rFonts w:ascii="Arial" w:eastAsia="Times New Roman" w:hAnsi="Arial" w:cs="Arial"/>
          <w:color w:val="000000"/>
          <w:kern w:val="0"/>
          <w:lang w:eastAsia="en-GB"/>
          <w14:ligatures w14:val="none"/>
        </w:rPr>
        <w:t xml:space="preserve"> group would ensure</w:t>
      </w:r>
      <w:r w:rsidR="0032542E">
        <w:rPr>
          <w:rFonts w:ascii="Arial" w:eastAsia="Times New Roman" w:hAnsi="Arial" w:cs="Arial"/>
          <w:color w:val="000000"/>
          <w:kern w:val="0"/>
          <w:lang w:eastAsia="en-GB"/>
          <w14:ligatures w14:val="none"/>
        </w:rPr>
        <w:t xml:space="preserve"> they are </w:t>
      </w:r>
      <w:r w:rsidR="00B35EAD">
        <w:rPr>
          <w:rFonts w:ascii="Arial" w:eastAsia="Times New Roman" w:hAnsi="Arial" w:cs="Arial"/>
          <w:color w:val="000000"/>
          <w:kern w:val="0"/>
          <w:lang w:eastAsia="en-GB"/>
          <w14:ligatures w14:val="none"/>
        </w:rPr>
        <w:t xml:space="preserve">well informed of the initiative. </w:t>
      </w:r>
      <w:r w:rsidR="00511108">
        <w:rPr>
          <w:rFonts w:ascii="Arial" w:eastAsia="Times New Roman" w:hAnsi="Arial" w:cs="Arial"/>
          <w:color w:val="000000"/>
          <w:kern w:val="0"/>
          <w:lang w:eastAsia="en-GB"/>
          <w14:ligatures w14:val="none"/>
        </w:rPr>
        <w:t xml:space="preserve">The </w:t>
      </w:r>
      <w:r w:rsidR="009B3307">
        <w:rPr>
          <w:rFonts w:ascii="Arial" w:eastAsia="Times New Roman" w:hAnsi="Arial" w:cs="Arial"/>
          <w:color w:val="000000"/>
          <w:kern w:val="0"/>
          <w:lang w:eastAsia="en-GB"/>
          <w14:ligatures w14:val="none"/>
        </w:rPr>
        <w:t>elective</w:t>
      </w:r>
      <w:r w:rsidR="00511108">
        <w:rPr>
          <w:rFonts w:ascii="Arial" w:eastAsia="Times New Roman" w:hAnsi="Arial" w:cs="Arial"/>
          <w:color w:val="000000"/>
          <w:kern w:val="0"/>
          <w:lang w:eastAsia="en-GB"/>
          <w14:ligatures w14:val="none"/>
        </w:rPr>
        <w:t xml:space="preserve"> </w:t>
      </w:r>
      <w:r w:rsidR="009B3307">
        <w:rPr>
          <w:rFonts w:ascii="Arial" w:eastAsia="Times New Roman" w:hAnsi="Arial" w:cs="Arial"/>
          <w:color w:val="000000"/>
          <w:kern w:val="0"/>
          <w:lang w:eastAsia="en-GB"/>
          <w14:ligatures w14:val="none"/>
        </w:rPr>
        <w:t>OT</w:t>
      </w:r>
      <w:r w:rsidR="00511108">
        <w:rPr>
          <w:rFonts w:ascii="Arial" w:eastAsia="Times New Roman" w:hAnsi="Arial" w:cs="Arial"/>
          <w:color w:val="000000"/>
          <w:kern w:val="0"/>
          <w:lang w:eastAsia="en-GB"/>
          <w14:ligatures w14:val="none"/>
        </w:rPr>
        <w:t xml:space="preserve"> team, patient and the </w:t>
      </w:r>
      <w:r w:rsidR="008642E1">
        <w:rPr>
          <w:rFonts w:ascii="Arial" w:eastAsia="Times New Roman" w:hAnsi="Arial" w:cs="Arial"/>
          <w:color w:val="000000"/>
          <w:kern w:val="0"/>
          <w:lang w:eastAsia="en-GB"/>
          <w14:ligatures w14:val="none"/>
        </w:rPr>
        <w:t>preadmission</w:t>
      </w:r>
      <w:r w:rsidR="00511108">
        <w:rPr>
          <w:rFonts w:ascii="Arial" w:eastAsia="Times New Roman" w:hAnsi="Arial" w:cs="Arial"/>
          <w:color w:val="000000"/>
          <w:kern w:val="0"/>
          <w:lang w:eastAsia="en-GB"/>
          <w14:ligatures w14:val="none"/>
        </w:rPr>
        <w:t xml:space="preserve"> team </w:t>
      </w:r>
      <w:r w:rsidR="009B3307">
        <w:rPr>
          <w:rFonts w:ascii="Arial" w:eastAsia="Times New Roman" w:hAnsi="Arial" w:cs="Arial"/>
          <w:color w:val="000000"/>
          <w:kern w:val="0"/>
          <w:lang w:eastAsia="en-GB"/>
          <w14:ligatures w14:val="none"/>
        </w:rPr>
        <w:t>will</w:t>
      </w:r>
      <w:r w:rsidR="001C4E93">
        <w:rPr>
          <w:rFonts w:ascii="Arial" w:eastAsia="Times New Roman" w:hAnsi="Arial" w:cs="Arial"/>
          <w:color w:val="000000"/>
          <w:kern w:val="0"/>
          <w:lang w:eastAsia="en-GB"/>
          <w14:ligatures w14:val="none"/>
        </w:rPr>
        <w:t xml:space="preserve"> need to be kept informed as these are the people who need to </w:t>
      </w:r>
      <w:r w:rsidR="004D0FBC">
        <w:rPr>
          <w:rFonts w:ascii="Arial" w:eastAsia="Times New Roman" w:hAnsi="Arial" w:cs="Arial"/>
          <w:color w:val="000000"/>
          <w:kern w:val="0"/>
          <w:lang w:eastAsia="en-GB"/>
          <w14:ligatures w14:val="none"/>
        </w:rPr>
        <w:t xml:space="preserve">be </w:t>
      </w:r>
      <w:r w:rsidR="002C109B">
        <w:rPr>
          <w:rFonts w:ascii="Arial" w:eastAsia="Times New Roman" w:hAnsi="Arial" w:cs="Arial"/>
          <w:color w:val="000000"/>
          <w:kern w:val="0"/>
          <w:lang w:eastAsia="en-GB"/>
          <w14:ligatures w14:val="none"/>
        </w:rPr>
        <w:t>involve</w:t>
      </w:r>
      <w:r w:rsidR="004D0FBC">
        <w:rPr>
          <w:rFonts w:ascii="Arial" w:eastAsia="Times New Roman" w:hAnsi="Arial" w:cs="Arial"/>
          <w:color w:val="000000"/>
          <w:kern w:val="0"/>
          <w:lang w:eastAsia="en-GB"/>
          <w14:ligatures w14:val="none"/>
        </w:rPr>
        <w:t>d</w:t>
      </w:r>
      <w:r w:rsidR="008642E1">
        <w:rPr>
          <w:rFonts w:ascii="Arial" w:eastAsia="Times New Roman" w:hAnsi="Arial" w:cs="Arial"/>
          <w:color w:val="000000"/>
          <w:kern w:val="0"/>
          <w:lang w:eastAsia="en-GB"/>
          <w14:ligatures w14:val="none"/>
        </w:rPr>
        <w:t xml:space="preserve"> and </w:t>
      </w:r>
      <w:r w:rsidR="001C4E93">
        <w:rPr>
          <w:rFonts w:ascii="Arial" w:eastAsia="Times New Roman" w:hAnsi="Arial" w:cs="Arial"/>
          <w:color w:val="000000"/>
          <w:kern w:val="0"/>
          <w:lang w:eastAsia="en-GB"/>
          <w14:ligatures w14:val="none"/>
        </w:rPr>
        <w:t>be hands on with th</w:t>
      </w:r>
      <w:r w:rsidR="008642E1">
        <w:rPr>
          <w:rFonts w:ascii="Arial" w:eastAsia="Times New Roman" w:hAnsi="Arial" w:cs="Arial"/>
          <w:color w:val="000000"/>
          <w:kern w:val="0"/>
          <w:lang w:eastAsia="en-GB"/>
          <w14:ligatures w14:val="none"/>
        </w:rPr>
        <w:t>e project.</w:t>
      </w:r>
      <w:r w:rsidR="00951BD6">
        <w:rPr>
          <w:rFonts w:ascii="Arial" w:eastAsia="Times New Roman" w:hAnsi="Arial" w:cs="Arial"/>
          <w:color w:val="000000"/>
          <w:kern w:val="0"/>
          <w:lang w:eastAsia="en-GB"/>
          <w14:ligatures w14:val="none"/>
        </w:rPr>
        <w:t xml:space="preserve"> OT team </w:t>
      </w:r>
      <w:r w:rsidR="00E45BAE">
        <w:rPr>
          <w:rFonts w:ascii="Arial" w:eastAsia="Times New Roman" w:hAnsi="Arial" w:cs="Arial"/>
          <w:color w:val="000000"/>
          <w:kern w:val="0"/>
          <w:lang w:eastAsia="en-GB"/>
          <w14:ligatures w14:val="none"/>
        </w:rPr>
        <w:t xml:space="preserve">should be </w:t>
      </w:r>
      <w:r w:rsidR="00951BD6">
        <w:rPr>
          <w:rFonts w:ascii="Arial" w:eastAsia="Times New Roman" w:hAnsi="Arial" w:cs="Arial"/>
          <w:color w:val="000000"/>
          <w:kern w:val="0"/>
          <w:lang w:eastAsia="en-GB"/>
          <w14:ligatures w14:val="none"/>
        </w:rPr>
        <w:t>involved in the development of the M</w:t>
      </w:r>
      <w:r w:rsidR="00E21BD8">
        <w:rPr>
          <w:rFonts w:ascii="Arial" w:eastAsia="Times New Roman" w:hAnsi="Arial" w:cs="Arial"/>
          <w:color w:val="000000"/>
          <w:kern w:val="0"/>
          <w:lang w:eastAsia="en-GB"/>
          <w14:ligatures w14:val="none"/>
        </w:rPr>
        <w:t>F</w:t>
      </w:r>
      <w:r w:rsidR="00951BD6">
        <w:rPr>
          <w:rFonts w:ascii="Arial" w:eastAsia="Times New Roman" w:hAnsi="Arial" w:cs="Arial"/>
          <w:color w:val="000000"/>
          <w:kern w:val="0"/>
          <w:lang w:eastAsia="en-GB"/>
          <w14:ligatures w14:val="none"/>
        </w:rPr>
        <w:t xml:space="preserve"> to ensure the right questions are</w:t>
      </w:r>
      <w:r w:rsidR="0032542E">
        <w:rPr>
          <w:rFonts w:ascii="Arial" w:eastAsia="Times New Roman" w:hAnsi="Arial" w:cs="Arial"/>
          <w:color w:val="000000"/>
          <w:kern w:val="0"/>
          <w:lang w:eastAsia="en-GB"/>
          <w14:ligatures w14:val="none"/>
        </w:rPr>
        <w:t xml:space="preserve"> being</w:t>
      </w:r>
      <w:r w:rsidR="0049216E">
        <w:rPr>
          <w:rFonts w:ascii="Arial" w:eastAsia="Times New Roman" w:hAnsi="Arial" w:cs="Arial"/>
          <w:color w:val="000000"/>
          <w:kern w:val="0"/>
          <w:lang w:eastAsia="en-GB"/>
          <w14:ligatures w14:val="none"/>
        </w:rPr>
        <w:t xml:space="preserve"> asked</w:t>
      </w:r>
      <w:r w:rsidR="00E45BAE">
        <w:rPr>
          <w:rFonts w:ascii="Arial" w:eastAsia="Times New Roman" w:hAnsi="Arial" w:cs="Arial"/>
          <w:color w:val="000000"/>
          <w:kern w:val="0"/>
          <w:lang w:eastAsia="en-GB"/>
          <w14:ligatures w14:val="none"/>
        </w:rPr>
        <w:t>,</w:t>
      </w:r>
      <w:r w:rsidR="0049216E">
        <w:rPr>
          <w:rFonts w:ascii="Arial" w:eastAsia="Times New Roman" w:hAnsi="Arial" w:cs="Arial"/>
          <w:color w:val="000000"/>
          <w:kern w:val="0"/>
          <w:lang w:eastAsia="en-GB"/>
          <w14:ligatures w14:val="none"/>
        </w:rPr>
        <w:t xml:space="preserve"> </w:t>
      </w:r>
      <w:r w:rsidR="00B35EAD">
        <w:rPr>
          <w:rFonts w:ascii="Arial" w:eastAsia="Times New Roman" w:hAnsi="Arial" w:cs="Arial"/>
          <w:color w:val="000000"/>
          <w:kern w:val="0"/>
          <w:lang w:eastAsia="en-GB"/>
          <w14:ligatures w14:val="none"/>
        </w:rPr>
        <w:t xml:space="preserve">this </w:t>
      </w:r>
      <w:r w:rsidR="0049216E">
        <w:rPr>
          <w:rFonts w:ascii="Arial" w:eastAsia="Times New Roman" w:hAnsi="Arial" w:cs="Arial"/>
          <w:color w:val="000000"/>
          <w:kern w:val="0"/>
          <w:lang w:eastAsia="en-GB"/>
          <w14:ligatures w14:val="none"/>
        </w:rPr>
        <w:t>will engage the team in the process and give them a sense of</w:t>
      </w:r>
      <w:r w:rsidR="0032542E">
        <w:rPr>
          <w:rFonts w:ascii="Arial" w:eastAsia="Times New Roman" w:hAnsi="Arial" w:cs="Arial"/>
          <w:color w:val="000000"/>
          <w:kern w:val="0"/>
          <w:lang w:eastAsia="en-GB"/>
          <w14:ligatures w14:val="none"/>
        </w:rPr>
        <w:t xml:space="preserve"> </w:t>
      </w:r>
      <w:r w:rsidR="0049216E">
        <w:rPr>
          <w:rFonts w:ascii="Arial" w:eastAsia="Times New Roman" w:hAnsi="Arial" w:cs="Arial"/>
          <w:color w:val="000000"/>
          <w:kern w:val="0"/>
          <w:lang w:eastAsia="en-GB"/>
          <w14:ligatures w14:val="none"/>
        </w:rPr>
        <w:t xml:space="preserve">empowerment. Information sessions for </w:t>
      </w:r>
      <w:r w:rsidR="00A07462">
        <w:rPr>
          <w:rFonts w:ascii="Arial" w:eastAsia="Times New Roman" w:hAnsi="Arial" w:cs="Arial"/>
          <w:color w:val="000000"/>
          <w:kern w:val="0"/>
          <w:lang w:eastAsia="en-GB"/>
          <w14:ligatures w14:val="none"/>
        </w:rPr>
        <w:t>multi-disciplinary</w:t>
      </w:r>
      <w:r w:rsidR="0049216E">
        <w:rPr>
          <w:rFonts w:ascii="Arial" w:eastAsia="Times New Roman" w:hAnsi="Arial" w:cs="Arial"/>
          <w:color w:val="000000"/>
          <w:kern w:val="0"/>
          <w:lang w:eastAsia="en-GB"/>
          <w14:ligatures w14:val="none"/>
        </w:rPr>
        <w:t xml:space="preserve"> team </w:t>
      </w:r>
      <w:r w:rsidR="00A07462">
        <w:rPr>
          <w:rFonts w:ascii="Arial" w:eastAsia="Times New Roman" w:hAnsi="Arial" w:cs="Arial"/>
          <w:color w:val="000000"/>
          <w:kern w:val="0"/>
          <w:lang w:eastAsia="en-GB"/>
          <w14:ligatures w14:val="none"/>
        </w:rPr>
        <w:t xml:space="preserve">members </w:t>
      </w:r>
      <w:r w:rsidR="00E45BAE">
        <w:rPr>
          <w:rFonts w:ascii="Arial" w:eastAsia="Times New Roman" w:hAnsi="Arial" w:cs="Arial"/>
          <w:color w:val="000000"/>
          <w:kern w:val="0"/>
          <w:lang w:eastAsia="en-GB"/>
          <w14:ligatures w14:val="none"/>
        </w:rPr>
        <w:t xml:space="preserve">to inform them </w:t>
      </w:r>
      <w:r w:rsidR="0049216E">
        <w:rPr>
          <w:rFonts w:ascii="Arial" w:eastAsia="Times New Roman" w:hAnsi="Arial" w:cs="Arial"/>
          <w:color w:val="000000"/>
          <w:kern w:val="0"/>
          <w:lang w:eastAsia="en-GB"/>
          <w14:ligatures w14:val="none"/>
        </w:rPr>
        <w:t>of the changes</w:t>
      </w:r>
      <w:r w:rsidR="00E45BAE">
        <w:rPr>
          <w:rFonts w:ascii="Arial" w:eastAsia="Times New Roman" w:hAnsi="Arial" w:cs="Arial"/>
          <w:color w:val="000000"/>
          <w:kern w:val="0"/>
          <w:lang w:eastAsia="en-GB"/>
          <w14:ligatures w14:val="none"/>
        </w:rPr>
        <w:t xml:space="preserve"> and </w:t>
      </w:r>
      <w:r w:rsidR="00896869">
        <w:rPr>
          <w:rFonts w:ascii="Arial" w:eastAsia="Times New Roman" w:hAnsi="Arial" w:cs="Arial"/>
          <w:color w:val="000000"/>
          <w:kern w:val="0"/>
          <w:lang w:eastAsia="en-GB"/>
          <w14:ligatures w14:val="none"/>
        </w:rPr>
        <w:t>l</w:t>
      </w:r>
      <w:r w:rsidR="0032542E">
        <w:rPr>
          <w:rFonts w:ascii="Arial" w:eastAsia="Times New Roman" w:hAnsi="Arial" w:cs="Arial"/>
          <w:color w:val="000000"/>
          <w:kern w:val="0"/>
          <w:lang w:eastAsia="en-GB"/>
          <w14:ligatures w14:val="none"/>
        </w:rPr>
        <w:t xml:space="preserve">eaflets and posters </w:t>
      </w:r>
      <w:r w:rsidR="0049216E">
        <w:rPr>
          <w:rFonts w:ascii="Arial" w:eastAsia="Times New Roman" w:hAnsi="Arial" w:cs="Arial"/>
          <w:color w:val="000000"/>
          <w:kern w:val="0"/>
          <w:lang w:eastAsia="en-GB"/>
          <w14:ligatures w14:val="none"/>
        </w:rPr>
        <w:t xml:space="preserve">informing </w:t>
      </w:r>
      <w:r w:rsidR="00E45BAE">
        <w:rPr>
          <w:rFonts w:ascii="Arial" w:eastAsia="Times New Roman" w:hAnsi="Arial" w:cs="Arial"/>
          <w:color w:val="000000"/>
          <w:kern w:val="0"/>
          <w:lang w:eastAsia="en-GB"/>
          <w14:ligatures w14:val="none"/>
        </w:rPr>
        <w:t xml:space="preserve">patients of the initiative and how to access the </w:t>
      </w:r>
      <w:r w:rsidR="00B35EAD">
        <w:rPr>
          <w:rFonts w:ascii="Arial" w:eastAsia="Times New Roman" w:hAnsi="Arial" w:cs="Arial"/>
          <w:color w:val="000000"/>
          <w:kern w:val="0"/>
          <w:lang w:eastAsia="en-GB"/>
          <w14:ligatures w14:val="none"/>
        </w:rPr>
        <w:t>service, will</w:t>
      </w:r>
      <w:r w:rsidR="00E45BAE">
        <w:rPr>
          <w:rFonts w:ascii="Arial" w:eastAsia="Times New Roman" w:hAnsi="Arial" w:cs="Arial"/>
          <w:color w:val="000000"/>
          <w:kern w:val="0"/>
          <w:lang w:eastAsia="en-GB"/>
          <w14:ligatures w14:val="none"/>
        </w:rPr>
        <w:t xml:space="preserve"> help</w:t>
      </w:r>
      <w:r w:rsidR="00B35EAD">
        <w:rPr>
          <w:rFonts w:ascii="Arial" w:eastAsia="Times New Roman" w:hAnsi="Arial" w:cs="Arial"/>
          <w:color w:val="000000"/>
          <w:kern w:val="0"/>
          <w:lang w:eastAsia="en-GB"/>
          <w14:ligatures w14:val="none"/>
        </w:rPr>
        <w:t xml:space="preserve"> them</w:t>
      </w:r>
      <w:r w:rsidR="00E45BAE">
        <w:rPr>
          <w:rFonts w:ascii="Arial" w:eastAsia="Times New Roman" w:hAnsi="Arial" w:cs="Arial"/>
          <w:color w:val="000000"/>
          <w:kern w:val="0"/>
          <w:lang w:eastAsia="en-GB"/>
          <w14:ligatures w14:val="none"/>
        </w:rPr>
        <w:t xml:space="preserve"> </w:t>
      </w:r>
      <w:r w:rsidR="00896869">
        <w:rPr>
          <w:rFonts w:ascii="Arial" w:eastAsia="Times New Roman" w:hAnsi="Arial" w:cs="Arial"/>
          <w:color w:val="000000"/>
          <w:kern w:val="0"/>
          <w:lang w:eastAsia="en-GB"/>
          <w14:ligatures w14:val="none"/>
        </w:rPr>
        <w:t>to</w:t>
      </w:r>
      <w:r w:rsidR="00E45BAE">
        <w:rPr>
          <w:rFonts w:ascii="Arial" w:eastAsia="Times New Roman" w:hAnsi="Arial" w:cs="Arial"/>
          <w:color w:val="000000"/>
          <w:kern w:val="0"/>
          <w:lang w:eastAsia="en-GB"/>
          <w14:ligatures w14:val="none"/>
        </w:rPr>
        <w:t xml:space="preserve"> </w:t>
      </w:r>
      <w:r w:rsidR="00B35EAD">
        <w:rPr>
          <w:rFonts w:ascii="Arial" w:eastAsia="Times New Roman" w:hAnsi="Arial" w:cs="Arial"/>
          <w:color w:val="000000"/>
          <w:kern w:val="0"/>
          <w:lang w:eastAsia="en-GB"/>
          <w14:ligatures w14:val="none"/>
        </w:rPr>
        <w:t>commit</w:t>
      </w:r>
      <w:r w:rsidR="00896869">
        <w:rPr>
          <w:rFonts w:ascii="Arial" w:eastAsia="Times New Roman" w:hAnsi="Arial" w:cs="Arial"/>
          <w:color w:val="000000"/>
          <w:kern w:val="0"/>
          <w:lang w:eastAsia="en-GB"/>
          <w14:ligatures w14:val="none"/>
        </w:rPr>
        <w:t xml:space="preserve"> with the process.</w:t>
      </w:r>
    </w:p>
    <w:p w14:paraId="726C9812" w14:textId="5B9B9E9B" w:rsidR="00676002" w:rsidRPr="00676002" w:rsidRDefault="00676002" w:rsidP="00DD7054">
      <w:pPr>
        <w:rPr>
          <w:rFonts w:ascii="Arial" w:eastAsia="Times New Roman" w:hAnsi="Arial" w:cs="Arial"/>
          <w:color w:val="000000"/>
          <w:kern w:val="0"/>
          <w:u w:val="single"/>
          <w:lang w:eastAsia="en-GB"/>
          <w14:ligatures w14:val="none"/>
        </w:rPr>
      </w:pPr>
      <w:r w:rsidRPr="00676002">
        <w:rPr>
          <w:rFonts w:ascii="Arial" w:eastAsia="Times New Roman" w:hAnsi="Arial" w:cs="Arial"/>
          <w:color w:val="000000"/>
          <w:kern w:val="0"/>
          <w:u w:val="single"/>
          <w:lang w:eastAsia="en-GB"/>
          <w14:ligatures w14:val="none"/>
        </w:rPr>
        <w:t>Digital Platforms</w:t>
      </w:r>
      <w:r>
        <w:rPr>
          <w:rFonts w:ascii="Arial" w:eastAsia="Times New Roman" w:hAnsi="Arial" w:cs="Arial"/>
          <w:color w:val="000000"/>
          <w:kern w:val="0"/>
          <w:u w:val="single"/>
          <w:lang w:eastAsia="en-GB"/>
          <w14:ligatures w14:val="none"/>
        </w:rPr>
        <w:t xml:space="preserve"> consideration</w:t>
      </w:r>
    </w:p>
    <w:p w14:paraId="1B1897CC" w14:textId="2E6FEB18" w:rsidR="00656342" w:rsidRDefault="00656342" w:rsidP="00DD7054">
      <w:pPr>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Consideration into which digital platforms available need</w:t>
      </w:r>
      <w:r w:rsidR="00783942">
        <w:rPr>
          <w:rFonts w:ascii="Arial" w:eastAsia="Times New Roman" w:hAnsi="Arial" w:cs="Arial"/>
          <w:color w:val="000000"/>
          <w:kern w:val="0"/>
          <w:lang w:eastAsia="en-GB"/>
          <w14:ligatures w14:val="none"/>
        </w:rPr>
        <w:t>ed</w:t>
      </w:r>
      <w:r>
        <w:rPr>
          <w:rFonts w:ascii="Arial" w:eastAsia="Times New Roman" w:hAnsi="Arial" w:cs="Arial"/>
          <w:color w:val="000000"/>
          <w:kern w:val="0"/>
          <w:lang w:eastAsia="en-GB"/>
          <w14:ligatures w14:val="none"/>
        </w:rPr>
        <w:t xml:space="preserve"> to take place, to ensure the right software </w:t>
      </w:r>
      <w:r w:rsidR="00783942">
        <w:rPr>
          <w:rFonts w:ascii="Arial" w:eastAsia="Times New Roman" w:hAnsi="Arial" w:cs="Arial"/>
          <w:color w:val="000000"/>
          <w:kern w:val="0"/>
          <w:lang w:eastAsia="en-GB"/>
          <w14:ligatures w14:val="none"/>
        </w:rPr>
        <w:t xml:space="preserve">would be </w:t>
      </w:r>
      <w:r>
        <w:rPr>
          <w:rFonts w:ascii="Arial" w:eastAsia="Times New Roman" w:hAnsi="Arial" w:cs="Arial"/>
          <w:color w:val="000000"/>
          <w:kern w:val="0"/>
          <w:lang w:eastAsia="en-GB"/>
          <w14:ligatures w14:val="none"/>
        </w:rPr>
        <w:t xml:space="preserve">appropriate to assist in the delivery of the project. Alternatives to MF could be google forms, survey monkey, jot form or </w:t>
      </w:r>
      <w:r w:rsidR="005434AB">
        <w:rPr>
          <w:rFonts w:ascii="Arial" w:eastAsia="Times New Roman" w:hAnsi="Arial" w:cs="Arial"/>
          <w:color w:val="000000"/>
          <w:kern w:val="0"/>
          <w:lang w:eastAsia="en-GB"/>
          <w14:ligatures w14:val="none"/>
        </w:rPr>
        <w:t>T</w:t>
      </w:r>
      <w:r>
        <w:rPr>
          <w:rFonts w:ascii="Arial" w:eastAsia="Times New Roman" w:hAnsi="Arial" w:cs="Arial"/>
          <w:color w:val="000000"/>
          <w:kern w:val="0"/>
          <w:lang w:eastAsia="en-GB"/>
          <w14:ligatures w14:val="none"/>
        </w:rPr>
        <w:t xml:space="preserve">ypeforms </w:t>
      </w:r>
      <w:sdt>
        <w:sdtPr>
          <w:rPr>
            <w:rFonts w:ascii="Arial" w:eastAsia="Times New Roman" w:hAnsi="Arial" w:cs="Arial"/>
            <w:color w:val="000000"/>
            <w:kern w:val="0"/>
            <w:lang w:eastAsia="en-GB"/>
            <w14:ligatures w14:val="none"/>
          </w:rPr>
          <w:tag w:val="MENDELEY_CITATION_v3_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"/>
          <w:id w:val="-290521297"/>
          <w:placeholder>
            <w:docPart w:val="DefaultPlaceholder_-1854013440"/>
          </w:placeholder>
        </w:sdtPr>
        <w:sdtContent>
          <w:r w:rsidR="00FA3BFF" w:rsidRPr="00FA3BFF">
            <w:rPr>
              <w:rFonts w:ascii="Arial" w:eastAsia="Times New Roman" w:hAnsi="Arial" w:cs="Arial"/>
              <w:color w:val="000000"/>
            </w:rPr>
            <w:t>(</w:t>
          </w:r>
          <w:r w:rsidR="00FA3BFF" w:rsidRPr="00FA3BFF">
            <w:rPr>
              <w:rFonts w:ascii="Arial" w:eastAsia="Times New Roman" w:hAnsi="Arial" w:cs="Arial"/>
              <w:i/>
              <w:iCs/>
              <w:color w:val="000000"/>
            </w:rPr>
            <w:t>Top 10 Microsoft Forms Alternatives for 2025 | ChecklistGuro</w:t>
          </w:r>
          <w:r w:rsidR="00FA3BFF" w:rsidRPr="00FA3BFF">
            <w:rPr>
              <w:rFonts w:ascii="Arial" w:eastAsia="Times New Roman" w:hAnsi="Arial" w:cs="Arial"/>
              <w:color w:val="000000"/>
            </w:rPr>
            <w:t>, 2025)</w:t>
          </w:r>
        </w:sdtContent>
      </w:sdt>
      <w:r>
        <w:rPr>
          <w:rFonts w:ascii="Arial" w:eastAsia="Times New Roman" w:hAnsi="Arial" w:cs="Arial"/>
          <w:color w:val="000000"/>
          <w:kern w:val="0"/>
          <w:lang w:eastAsia="en-GB"/>
          <w14:ligatures w14:val="none"/>
        </w:rPr>
        <w:t xml:space="preserve">. They all had pros and </w:t>
      </w:r>
      <w:r w:rsidR="006A1E05">
        <w:rPr>
          <w:rFonts w:ascii="Arial" w:eastAsia="Times New Roman" w:hAnsi="Arial" w:cs="Arial"/>
          <w:color w:val="000000"/>
          <w:kern w:val="0"/>
          <w:lang w:eastAsia="en-GB"/>
          <w14:ligatures w14:val="none"/>
        </w:rPr>
        <w:t>cons,</w:t>
      </w:r>
      <w:r>
        <w:rPr>
          <w:rFonts w:ascii="Arial" w:eastAsia="Times New Roman" w:hAnsi="Arial" w:cs="Arial"/>
          <w:color w:val="000000"/>
          <w:kern w:val="0"/>
          <w:lang w:eastAsia="en-GB"/>
          <w14:ligatures w14:val="none"/>
        </w:rPr>
        <w:t xml:space="preserve"> but M</w:t>
      </w:r>
      <w:r w:rsidR="00E21BD8">
        <w:rPr>
          <w:rFonts w:ascii="Arial" w:eastAsia="Times New Roman" w:hAnsi="Arial" w:cs="Arial"/>
          <w:color w:val="000000"/>
          <w:kern w:val="0"/>
          <w:lang w:eastAsia="en-GB"/>
          <w14:ligatures w14:val="none"/>
        </w:rPr>
        <w:t>F</w:t>
      </w:r>
      <w:r>
        <w:rPr>
          <w:rFonts w:ascii="Arial" w:eastAsia="Times New Roman" w:hAnsi="Arial" w:cs="Arial"/>
          <w:color w:val="000000"/>
          <w:kern w:val="0"/>
          <w:lang w:eastAsia="en-GB"/>
          <w14:ligatures w14:val="none"/>
        </w:rPr>
        <w:t xml:space="preserve"> would be more appropriate to use due to the easy accessibility to ABUHB therefore would not be any financial costs to use it.</w:t>
      </w:r>
      <w:r w:rsidR="00573E98">
        <w:rPr>
          <w:rFonts w:ascii="Arial" w:eastAsia="Times New Roman" w:hAnsi="Arial" w:cs="Arial"/>
          <w:color w:val="000000"/>
          <w:kern w:val="0"/>
          <w:lang w:eastAsia="en-GB"/>
          <w14:ligatures w14:val="none"/>
        </w:rPr>
        <w:t xml:space="preserve"> The </w:t>
      </w:r>
      <w:r>
        <w:rPr>
          <w:rFonts w:ascii="Arial" w:eastAsia="Times New Roman" w:hAnsi="Arial" w:cs="Arial"/>
          <w:color w:val="000000"/>
          <w:kern w:val="0"/>
          <w:lang w:eastAsia="en-GB"/>
          <w14:ligatures w14:val="none"/>
        </w:rPr>
        <w:t>Microsoft forms</w:t>
      </w:r>
      <w:r w:rsidR="00573E98">
        <w:rPr>
          <w:rFonts w:ascii="Arial" w:eastAsia="Times New Roman" w:hAnsi="Arial" w:cs="Arial"/>
          <w:color w:val="000000"/>
          <w:kern w:val="0"/>
          <w:lang w:eastAsia="en-GB"/>
          <w14:ligatures w14:val="none"/>
        </w:rPr>
        <w:t xml:space="preserve"> can be accessed by any device from a mobile </w:t>
      </w:r>
      <w:r w:rsidR="006A1E05">
        <w:rPr>
          <w:rFonts w:ascii="Arial" w:eastAsia="Times New Roman" w:hAnsi="Arial" w:cs="Arial"/>
          <w:color w:val="000000"/>
          <w:kern w:val="0"/>
          <w:lang w:eastAsia="en-GB"/>
          <w14:ligatures w14:val="none"/>
        </w:rPr>
        <w:t>phone,</w:t>
      </w:r>
      <w:r w:rsidR="00573E98">
        <w:rPr>
          <w:rFonts w:ascii="Arial" w:eastAsia="Times New Roman" w:hAnsi="Arial" w:cs="Arial"/>
          <w:color w:val="000000"/>
          <w:kern w:val="0"/>
          <w:lang w:eastAsia="en-GB"/>
          <w14:ligatures w14:val="none"/>
        </w:rPr>
        <w:t xml:space="preserve"> laptop </w:t>
      </w:r>
      <w:r w:rsidR="00130547">
        <w:rPr>
          <w:rFonts w:ascii="Arial" w:eastAsia="Times New Roman" w:hAnsi="Arial" w:cs="Arial"/>
          <w:color w:val="000000"/>
          <w:kern w:val="0"/>
          <w:lang w:eastAsia="en-GB"/>
          <w14:ligatures w14:val="none"/>
        </w:rPr>
        <w:t>or</w:t>
      </w:r>
      <w:r w:rsidR="00573E98">
        <w:rPr>
          <w:rFonts w:ascii="Arial" w:eastAsia="Times New Roman" w:hAnsi="Arial" w:cs="Arial"/>
          <w:color w:val="000000"/>
          <w:kern w:val="0"/>
          <w:lang w:eastAsia="en-GB"/>
          <w14:ligatures w14:val="none"/>
        </w:rPr>
        <w:t xml:space="preserve"> a desktop device. It does not need a separate app therefore both the </w:t>
      </w:r>
      <w:r w:rsidR="00130547">
        <w:rPr>
          <w:rFonts w:ascii="Arial" w:eastAsia="Times New Roman" w:hAnsi="Arial" w:cs="Arial"/>
          <w:color w:val="000000"/>
          <w:kern w:val="0"/>
          <w:lang w:eastAsia="en-GB"/>
          <w14:ligatures w14:val="none"/>
        </w:rPr>
        <w:t>creator</w:t>
      </w:r>
      <w:r w:rsidR="00573E98">
        <w:rPr>
          <w:rFonts w:ascii="Arial" w:eastAsia="Times New Roman" w:hAnsi="Arial" w:cs="Arial"/>
          <w:color w:val="000000"/>
          <w:kern w:val="0"/>
          <w:lang w:eastAsia="en-GB"/>
          <w14:ligatures w14:val="none"/>
        </w:rPr>
        <w:t xml:space="preserve"> of the form or the responder can easily access it.</w:t>
      </w:r>
      <w:r>
        <w:rPr>
          <w:rFonts w:ascii="Arial" w:eastAsia="Times New Roman" w:hAnsi="Arial" w:cs="Arial"/>
          <w:color w:val="000000"/>
          <w:kern w:val="0"/>
          <w:lang w:eastAsia="en-GB"/>
          <w14:ligatures w14:val="none"/>
        </w:rPr>
        <w:t xml:space="preserve"> </w:t>
      </w:r>
      <w:r w:rsidR="00573E98">
        <w:rPr>
          <w:rFonts w:ascii="Arial" w:eastAsia="Times New Roman" w:hAnsi="Arial" w:cs="Arial"/>
          <w:color w:val="000000"/>
          <w:kern w:val="0"/>
          <w:lang w:eastAsia="en-GB"/>
          <w14:ligatures w14:val="none"/>
        </w:rPr>
        <w:t>M</w:t>
      </w:r>
      <w:r w:rsidR="00E21BD8">
        <w:rPr>
          <w:rFonts w:ascii="Arial" w:eastAsia="Times New Roman" w:hAnsi="Arial" w:cs="Arial"/>
          <w:color w:val="000000"/>
          <w:kern w:val="0"/>
          <w:lang w:eastAsia="en-GB"/>
          <w14:ligatures w14:val="none"/>
        </w:rPr>
        <w:t>F</w:t>
      </w:r>
      <w:r w:rsidR="00573E98">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 xml:space="preserve">can </w:t>
      </w:r>
      <w:r w:rsidR="00573E98">
        <w:rPr>
          <w:rFonts w:ascii="Arial" w:eastAsia="Times New Roman" w:hAnsi="Arial" w:cs="Arial"/>
          <w:color w:val="000000"/>
          <w:kern w:val="0"/>
          <w:lang w:eastAsia="en-GB"/>
          <w14:ligatures w14:val="none"/>
        </w:rPr>
        <w:t xml:space="preserve">also </w:t>
      </w:r>
      <w:r>
        <w:rPr>
          <w:rFonts w:ascii="Arial" w:eastAsia="Times New Roman" w:hAnsi="Arial" w:cs="Arial"/>
          <w:color w:val="000000"/>
          <w:kern w:val="0"/>
          <w:lang w:eastAsia="en-GB"/>
          <w14:ligatures w14:val="none"/>
        </w:rPr>
        <w:t xml:space="preserve">be linked to a QR code therefore can be easily accessible </w:t>
      </w:r>
      <w:r w:rsidR="00573E98">
        <w:rPr>
          <w:rFonts w:ascii="Arial" w:eastAsia="Times New Roman" w:hAnsi="Arial" w:cs="Arial"/>
          <w:color w:val="000000"/>
          <w:kern w:val="0"/>
          <w:lang w:eastAsia="en-GB"/>
          <w14:ligatures w14:val="none"/>
        </w:rPr>
        <w:t>by the user</w:t>
      </w:r>
      <w:sdt>
        <w:sdtPr>
          <w:rPr>
            <w:rFonts w:ascii="Arial" w:eastAsia="Times New Roman" w:hAnsi="Arial" w:cs="Arial"/>
            <w:color w:val="000000"/>
            <w:kern w:val="0"/>
            <w:lang w:eastAsia="en-GB"/>
            <w14:ligatures w14:val="none"/>
          </w:rPr>
          <w:tag w:val="MENDELEY_CITATION_v3_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"/>
          <w:id w:val="-359589111"/>
          <w:placeholder>
            <w:docPart w:val="DefaultPlaceholder_-1854013440"/>
          </w:placeholder>
        </w:sdtPr>
        <w:sdtContent>
          <w:r w:rsidR="00FA3BFF" w:rsidRPr="00FA3BFF">
            <w:rPr>
              <w:rFonts w:ascii="Arial" w:eastAsia="Times New Roman" w:hAnsi="Arial" w:cs="Arial"/>
              <w:color w:val="000000"/>
            </w:rPr>
            <w:t>(</w:t>
          </w:r>
          <w:r w:rsidR="00FA3BFF" w:rsidRPr="00FA3BFF">
            <w:rPr>
              <w:rFonts w:ascii="Arial" w:eastAsia="Times New Roman" w:hAnsi="Arial" w:cs="Arial"/>
              <w:i/>
              <w:iCs/>
              <w:color w:val="000000"/>
            </w:rPr>
            <w:t>Surveys, Polls, and Quizzes | Microsoft Forms</w:t>
          </w:r>
          <w:r w:rsidR="00FA3BFF" w:rsidRPr="00FA3BFF">
            <w:rPr>
              <w:rFonts w:ascii="Arial" w:eastAsia="Times New Roman" w:hAnsi="Arial" w:cs="Arial"/>
              <w:color w:val="000000"/>
            </w:rPr>
            <w:t>, no date)</w:t>
          </w:r>
        </w:sdtContent>
      </w:sdt>
      <w:r>
        <w:rPr>
          <w:rFonts w:ascii="Arial" w:eastAsia="Times New Roman" w:hAnsi="Arial" w:cs="Arial"/>
          <w:color w:val="000000"/>
          <w:kern w:val="0"/>
          <w:lang w:eastAsia="en-GB"/>
          <w14:ligatures w14:val="none"/>
        </w:rPr>
        <w:t>.</w:t>
      </w:r>
      <w:r w:rsidR="00573E98">
        <w:rPr>
          <w:rFonts w:ascii="Arial" w:eastAsia="Times New Roman" w:hAnsi="Arial" w:cs="Arial"/>
          <w:color w:val="000000"/>
          <w:kern w:val="0"/>
          <w:lang w:eastAsia="en-GB"/>
          <w14:ligatures w14:val="none"/>
        </w:rPr>
        <w:t xml:space="preserve"> M</w:t>
      </w:r>
      <w:r w:rsidR="00E21BD8">
        <w:rPr>
          <w:rFonts w:ascii="Arial" w:eastAsia="Times New Roman" w:hAnsi="Arial" w:cs="Arial"/>
          <w:color w:val="000000"/>
          <w:kern w:val="0"/>
          <w:lang w:eastAsia="en-GB"/>
          <w14:ligatures w14:val="none"/>
        </w:rPr>
        <w:t>F</w:t>
      </w:r>
      <w:r w:rsidR="00573E98">
        <w:rPr>
          <w:rFonts w:ascii="Arial" w:eastAsia="Times New Roman" w:hAnsi="Arial" w:cs="Arial"/>
          <w:color w:val="000000"/>
          <w:kern w:val="0"/>
          <w:lang w:eastAsia="en-GB"/>
          <w14:ligatures w14:val="none"/>
        </w:rPr>
        <w:t xml:space="preserve"> have been used</w:t>
      </w:r>
      <w:r w:rsidR="00130547">
        <w:rPr>
          <w:rFonts w:ascii="Arial" w:eastAsia="Times New Roman" w:hAnsi="Arial" w:cs="Arial"/>
          <w:color w:val="000000"/>
          <w:kern w:val="0"/>
          <w:lang w:eastAsia="en-GB"/>
          <w14:ligatures w14:val="none"/>
        </w:rPr>
        <w:t xml:space="preserve"> </w:t>
      </w:r>
      <w:r w:rsidR="001C10BF">
        <w:rPr>
          <w:rFonts w:ascii="Arial" w:eastAsia="Times New Roman" w:hAnsi="Arial" w:cs="Arial"/>
          <w:color w:val="000000"/>
          <w:kern w:val="0"/>
          <w:lang w:eastAsia="en-GB"/>
          <w14:ligatures w14:val="none"/>
        </w:rPr>
        <w:t>effectively in</w:t>
      </w:r>
      <w:r w:rsidR="00573E98">
        <w:rPr>
          <w:rFonts w:ascii="Arial" w:eastAsia="Times New Roman" w:hAnsi="Arial" w:cs="Arial"/>
          <w:color w:val="000000"/>
          <w:kern w:val="0"/>
          <w:lang w:eastAsia="en-GB"/>
          <w14:ligatures w14:val="none"/>
        </w:rPr>
        <w:t xml:space="preserve"> the healthcare setting</w:t>
      </w:r>
      <w:r w:rsidR="008B6018">
        <w:rPr>
          <w:rFonts w:ascii="Arial" w:eastAsia="Times New Roman" w:hAnsi="Arial" w:cs="Arial"/>
          <w:color w:val="000000"/>
          <w:kern w:val="0"/>
          <w:lang w:eastAsia="en-GB"/>
          <w14:ligatures w14:val="none"/>
        </w:rPr>
        <w:t xml:space="preserve">s assisting with data and audit </w:t>
      </w:r>
      <w:r w:rsidR="00130547">
        <w:rPr>
          <w:rFonts w:ascii="Arial" w:eastAsia="Times New Roman" w:hAnsi="Arial" w:cs="Arial"/>
          <w:color w:val="000000"/>
          <w:kern w:val="0"/>
          <w:lang w:eastAsia="en-GB"/>
          <w14:ligatures w14:val="none"/>
        </w:rPr>
        <w:t xml:space="preserve">collections however there </w:t>
      </w:r>
      <w:r w:rsidR="003B1243">
        <w:rPr>
          <w:rFonts w:ascii="Arial" w:eastAsia="Times New Roman" w:hAnsi="Arial" w:cs="Arial"/>
          <w:color w:val="000000"/>
          <w:kern w:val="0"/>
          <w:lang w:eastAsia="en-GB"/>
          <w14:ligatures w14:val="none"/>
        </w:rPr>
        <w:t>is always</w:t>
      </w:r>
      <w:r w:rsidR="00130547">
        <w:rPr>
          <w:rFonts w:ascii="Arial" w:eastAsia="Times New Roman" w:hAnsi="Arial" w:cs="Arial"/>
          <w:color w:val="000000"/>
          <w:kern w:val="0"/>
          <w:lang w:eastAsia="en-GB"/>
          <w14:ligatures w14:val="none"/>
        </w:rPr>
        <w:t xml:space="preserve"> a concern if the in</w:t>
      </w:r>
      <w:r w:rsidR="006A1E05">
        <w:rPr>
          <w:rFonts w:ascii="Arial" w:eastAsia="Times New Roman" w:hAnsi="Arial" w:cs="Arial"/>
          <w:color w:val="000000"/>
          <w:kern w:val="0"/>
          <w:lang w:eastAsia="en-GB"/>
          <w14:ligatures w14:val="none"/>
        </w:rPr>
        <w:t>t</w:t>
      </w:r>
      <w:r w:rsidR="00130547">
        <w:rPr>
          <w:rFonts w:ascii="Arial" w:eastAsia="Times New Roman" w:hAnsi="Arial" w:cs="Arial"/>
          <w:color w:val="000000"/>
          <w:kern w:val="0"/>
          <w:lang w:eastAsia="en-GB"/>
          <w14:ligatures w14:val="none"/>
        </w:rPr>
        <w:t>en</w:t>
      </w:r>
      <w:r w:rsidR="006A1E05">
        <w:rPr>
          <w:rFonts w:ascii="Arial" w:eastAsia="Times New Roman" w:hAnsi="Arial" w:cs="Arial"/>
          <w:color w:val="000000"/>
          <w:kern w:val="0"/>
          <w:lang w:eastAsia="en-GB"/>
          <w14:ligatures w14:val="none"/>
        </w:rPr>
        <w:t>d</w:t>
      </w:r>
      <w:r w:rsidR="00130547">
        <w:rPr>
          <w:rFonts w:ascii="Arial" w:eastAsia="Times New Roman" w:hAnsi="Arial" w:cs="Arial"/>
          <w:color w:val="000000"/>
          <w:kern w:val="0"/>
          <w:lang w:eastAsia="en-GB"/>
          <w14:ligatures w14:val="none"/>
        </w:rPr>
        <w:t>ed users wi</w:t>
      </w:r>
      <w:r w:rsidR="006A1E05">
        <w:rPr>
          <w:rFonts w:ascii="Arial" w:eastAsia="Times New Roman" w:hAnsi="Arial" w:cs="Arial"/>
          <w:color w:val="000000"/>
          <w:kern w:val="0"/>
          <w:lang w:eastAsia="en-GB"/>
          <w14:ligatures w14:val="none"/>
        </w:rPr>
        <w:t>ll</w:t>
      </w:r>
      <w:r w:rsidR="00130547">
        <w:rPr>
          <w:rFonts w:ascii="Arial" w:eastAsia="Times New Roman" w:hAnsi="Arial" w:cs="Arial"/>
          <w:color w:val="000000"/>
          <w:kern w:val="0"/>
          <w:lang w:eastAsia="en-GB"/>
          <w14:ligatures w14:val="none"/>
        </w:rPr>
        <w:t xml:space="preserve"> comply with this.</w:t>
      </w:r>
      <w:r w:rsidR="001C10BF">
        <w:rPr>
          <w:rFonts w:ascii="Arial" w:eastAsia="Times New Roman" w:hAnsi="Arial" w:cs="Arial"/>
          <w:color w:val="000000"/>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"/>
          <w:id w:val="-1549449605"/>
          <w:placeholder>
            <w:docPart w:val="DefaultPlaceholder_-1854013440"/>
          </w:placeholder>
        </w:sdtPr>
        <w:sdtContent>
          <w:r w:rsidR="00FA3BFF" w:rsidRPr="00FA3BFF">
            <w:rPr>
              <w:rFonts w:ascii="Arial" w:eastAsia="Times New Roman" w:hAnsi="Arial" w:cs="Arial"/>
              <w:color w:val="000000"/>
              <w:kern w:val="0"/>
              <w:lang w:eastAsia="en-GB"/>
              <w14:ligatures w14:val="none"/>
            </w:rPr>
            <w:t>Causton et al., (2023)</w:t>
          </w:r>
        </w:sdtContent>
      </w:sdt>
      <w:r w:rsidR="00130547">
        <w:rPr>
          <w:rFonts w:ascii="Arial" w:eastAsia="Times New Roman" w:hAnsi="Arial" w:cs="Arial"/>
          <w:color w:val="000000"/>
          <w:kern w:val="0"/>
          <w:lang w:eastAsia="en-GB"/>
          <w14:ligatures w14:val="none"/>
        </w:rPr>
        <w:t xml:space="preserve"> when carrying out an auditing process with doctors, found that between 75-77% of the doctors filled in the M</w:t>
      </w:r>
      <w:r w:rsidR="00E21BD8">
        <w:rPr>
          <w:rFonts w:ascii="Arial" w:eastAsia="Times New Roman" w:hAnsi="Arial" w:cs="Arial"/>
          <w:color w:val="000000"/>
          <w:kern w:val="0"/>
          <w:lang w:eastAsia="en-GB"/>
          <w14:ligatures w14:val="none"/>
        </w:rPr>
        <w:t>F</w:t>
      </w:r>
      <w:r w:rsidR="003B1243">
        <w:rPr>
          <w:rFonts w:ascii="Arial" w:eastAsia="Times New Roman" w:hAnsi="Arial" w:cs="Arial"/>
          <w:color w:val="000000"/>
          <w:kern w:val="0"/>
          <w:lang w:eastAsia="en-GB"/>
          <w14:ligatures w14:val="none"/>
        </w:rPr>
        <w:t xml:space="preserve">. </w:t>
      </w:r>
      <w:r w:rsidR="00034913">
        <w:rPr>
          <w:rFonts w:ascii="Arial" w:eastAsia="Times New Roman" w:hAnsi="Arial" w:cs="Arial"/>
          <w:color w:val="000000"/>
          <w:kern w:val="0"/>
          <w:lang w:eastAsia="en-GB"/>
          <w14:ligatures w14:val="none"/>
        </w:rPr>
        <w:t>However,</w:t>
      </w:r>
      <w:r w:rsidR="003B1243">
        <w:rPr>
          <w:rFonts w:ascii="Arial" w:eastAsia="Times New Roman" w:hAnsi="Arial" w:cs="Arial"/>
          <w:color w:val="000000"/>
          <w:kern w:val="0"/>
          <w:lang w:eastAsia="en-GB"/>
          <w14:ligatures w14:val="none"/>
        </w:rPr>
        <w:t xml:space="preserve"> this demonstrates there was still compliance issues. When carrying out this project, steps must be taken to ensure all patients complete a questionnaire and </w:t>
      </w:r>
      <w:r w:rsidR="006A1E05">
        <w:rPr>
          <w:rFonts w:ascii="Arial" w:eastAsia="Times New Roman" w:hAnsi="Arial" w:cs="Arial"/>
          <w:color w:val="000000"/>
          <w:kern w:val="0"/>
          <w:lang w:eastAsia="en-GB"/>
          <w14:ligatures w14:val="none"/>
        </w:rPr>
        <w:t xml:space="preserve">they are </w:t>
      </w:r>
      <w:r w:rsidR="003B1243">
        <w:rPr>
          <w:rFonts w:ascii="Arial" w:eastAsia="Times New Roman" w:hAnsi="Arial" w:cs="Arial"/>
          <w:color w:val="000000"/>
          <w:kern w:val="0"/>
          <w:lang w:eastAsia="en-GB"/>
          <w14:ligatures w14:val="none"/>
        </w:rPr>
        <w:t>not forgotten. Therefore, reminders will need to be put in place for completion or alternative ways to complete the questionnaire if there is an issue</w:t>
      </w:r>
      <w:r w:rsidR="006A1E05">
        <w:rPr>
          <w:rFonts w:ascii="Arial" w:eastAsia="Times New Roman" w:hAnsi="Arial" w:cs="Arial"/>
          <w:color w:val="000000"/>
          <w:kern w:val="0"/>
          <w:lang w:eastAsia="en-GB"/>
          <w14:ligatures w14:val="none"/>
        </w:rPr>
        <w:t xml:space="preserve"> with using M</w:t>
      </w:r>
      <w:r w:rsidR="00B47FF8">
        <w:rPr>
          <w:rFonts w:ascii="Arial" w:eastAsia="Times New Roman" w:hAnsi="Arial" w:cs="Arial"/>
          <w:color w:val="000000"/>
          <w:kern w:val="0"/>
          <w:lang w:eastAsia="en-GB"/>
          <w14:ligatures w14:val="none"/>
        </w:rPr>
        <w:t>F</w:t>
      </w:r>
      <w:r w:rsidR="003B1243">
        <w:rPr>
          <w:rFonts w:ascii="Arial" w:eastAsia="Times New Roman" w:hAnsi="Arial" w:cs="Arial"/>
          <w:color w:val="000000"/>
          <w:kern w:val="0"/>
          <w:lang w:eastAsia="en-GB"/>
          <w14:ligatures w14:val="none"/>
        </w:rPr>
        <w:t xml:space="preserve">. </w:t>
      </w:r>
    </w:p>
    <w:p w14:paraId="06BE212D" w14:textId="2423279C" w:rsidR="00676002" w:rsidRPr="00676002" w:rsidRDefault="00676002" w:rsidP="00DD7054">
      <w:pPr>
        <w:rPr>
          <w:rFonts w:ascii="Arial" w:eastAsia="Times New Roman" w:hAnsi="Arial" w:cs="Arial"/>
          <w:color w:val="000000"/>
          <w:kern w:val="0"/>
          <w:u w:val="single"/>
          <w:lang w:eastAsia="en-GB"/>
          <w14:ligatures w14:val="none"/>
        </w:rPr>
      </w:pPr>
      <w:r w:rsidRPr="00676002">
        <w:rPr>
          <w:rFonts w:ascii="Arial" w:eastAsia="Times New Roman" w:hAnsi="Arial" w:cs="Arial"/>
          <w:color w:val="000000"/>
          <w:kern w:val="0"/>
          <w:u w:val="single"/>
          <w:lang w:eastAsia="en-GB"/>
          <w14:ligatures w14:val="none"/>
        </w:rPr>
        <w:t>Population</w:t>
      </w:r>
      <w:r>
        <w:rPr>
          <w:rFonts w:ascii="Arial" w:eastAsia="Times New Roman" w:hAnsi="Arial" w:cs="Arial"/>
          <w:color w:val="000000"/>
          <w:kern w:val="0"/>
          <w:u w:val="single"/>
          <w:lang w:eastAsia="en-GB"/>
          <w14:ligatures w14:val="none"/>
        </w:rPr>
        <w:t xml:space="preserve"> consideration</w:t>
      </w:r>
    </w:p>
    <w:p w14:paraId="4491B447" w14:textId="36957C1A" w:rsidR="00656342" w:rsidRDefault="006A1E05" w:rsidP="00DD7054">
      <w:pPr>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656342">
        <w:rPr>
          <w:rFonts w:ascii="Arial" w:eastAsia="Times New Roman" w:hAnsi="Arial" w:cs="Arial"/>
          <w:color w:val="000000"/>
          <w:kern w:val="0"/>
          <w:lang w:eastAsia="en-GB"/>
          <w14:ligatures w14:val="none"/>
        </w:rPr>
        <w:t>ABUHB have a large population of elderly people</w:t>
      </w:r>
      <w:r>
        <w:rPr>
          <w:rFonts w:ascii="Arial" w:eastAsia="Times New Roman" w:hAnsi="Arial" w:cs="Arial"/>
          <w:color w:val="000000"/>
          <w:kern w:val="0"/>
          <w:lang w:eastAsia="en-GB"/>
          <w14:ligatures w14:val="none"/>
        </w:rPr>
        <w:t xml:space="preserve">, in 2023 there was 122,366 people over the aged of 65 in their coverage area </w:t>
      </w:r>
      <w:sdt>
        <w:sdtPr>
          <w:rPr>
            <w:rFonts w:ascii="Arial" w:eastAsia="Times New Roman" w:hAnsi="Arial" w:cs="Arial"/>
            <w:color w:val="000000"/>
            <w:kern w:val="0"/>
            <w:lang w:eastAsia="en-GB"/>
            <w14:ligatures w14:val="none"/>
          </w:rPr>
          <w:tag w:val="MENDELEY_CITATION_v3_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"/>
          <w:id w:val="-1807149949"/>
          <w:placeholder>
            <w:docPart w:val="DefaultPlaceholder_-1854013440"/>
          </w:placeholder>
        </w:sdtPr>
        <w:sdtContent>
          <w:r w:rsidR="00FA3BFF" w:rsidRPr="00FA3BFF">
            <w:rPr>
              <w:rFonts w:ascii="Arial" w:eastAsia="Times New Roman" w:hAnsi="Arial" w:cs="Arial"/>
              <w:color w:val="000000"/>
              <w:kern w:val="0"/>
              <w:lang w:eastAsia="en-GB"/>
              <w14:ligatures w14:val="none"/>
            </w:rPr>
            <w:t>(Welsh Government, 2023).</w:t>
          </w:r>
        </w:sdtContent>
      </w:sdt>
      <w:r w:rsidR="00034913">
        <w:rPr>
          <w:rFonts w:ascii="Arial" w:eastAsia="Times New Roman" w:hAnsi="Arial" w:cs="Arial"/>
          <w:color w:val="000000"/>
          <w:kern w:val="0"/>
          <w:lang w:eastAsia="en-GB"/>
          <w14:ligatures w14:val="none"/>
        </w:rPr>
        <w:t xml:space="preserve"> Hip replacement surgery is usually performed on 60 to 80 year olds due to age related conditions that effect the hip </w:t>
      </w:r>
      <w:sdt>
        <w:sdtPr>
          <w:rPr>
            <w:rFonts w:ascii="Arial" w:eastAsia="Times New Roman" w:hAnsi="Arial" w:cs="Arial"/>
            <w:color w:val="000000"/>
            <w:kern w:val="0"/>
            <w:lang w:eastAsia="en-GB"/>
            <w14:ligatures w14:val="none"/>
          </w:rPr>
          <w:tag w:val="MENDELEY_CITATION_v3_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"/>
          <w:id w:val="124509284"/>
          <w:placeholder>
            <w:docPart w:val="DefaultPlaceholder_-1854013440"/>
          </w:placeholder>
        </w:sdtPr>
        <w:sdtContent>
          <w:r w:rsidR="00FA3BFF" w:rsidRPr="00FA3BFF">
            <w:rPr>
              <w:rFonts w:ascii="Arial" w:eastAsia="Times New Roman" w:hAnsi="Arial" w:cs="Arial"/>
              <w:color w:val="000000"/>
            </w:rPr>
            <w:t>(</w:t>
          </w:r>
          <w:r w:rsidR="00FA3BFF" w:rsidRPr="00FA3BFF">
            <w:rPr>
              <w:rFonts w:ascii="Arial" w:eastAsia="Times New Roman" w:hAnsi="Arial" w:cs="Arial"/>
              <w:i/>
              <w:iCs/>
              <w:color w:val="000000"/>
            </w:rPr>
            <w:t>Hip replacement | NHS inform</w:t>
          </w:r>
          <w:r w:rsidR="00FA3BFF" w:rsidRPr="00FA3BFF">
            <w:rPr>
              <w:rFonts w:ascii="Arial" w:eastAsia="Times New Roman" w:hAnsi="Arial" w:cs="Arial"/>
              <w:color w:val="000000"/>
            </w:rPr>
            <w:t>, no date)</w:t>
          </w:r>
        </w:sdtContent>
      </w:sdt>
      <w:r w:rsidR="007B5713">
        <w:rPr>
          <w:rFonts w:ascii="Arial" w:eastAsia="Times New Roman" w:hAnsi="Arial" w:cs="Arial"/>
          <w:color w:val="000000"/>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"/>
          <w:id w:val="-1445916139"/>
          <w:placeholder>
            <w:docPart w:val="DefaultPlaceholder_-1854013440"/>
          </w:placeholder>
        </w:sdtPr>
        <w:sdtContent>
          <w:r w:rsidR="00FA3BFF" w:rsidRPr="00FA3BFF">
            <w:rPr>
              <w:rFonts w:ascii="Arial" w:eastAsia="Times New Roman" w:hAnsi="Arial" w:cs="Arial"/>
              <w:color w:val="000000"/>
              <w:kern w:val="0"/>
              <w:lang w:eastAsia="en-GB"/>
              <w14:ligatures w14:val="none"/>
            </w:rPr>
            <w:t>Age UK, (2025)</w:t>
          </w:r>
        </w:sdtContent>
      </w:sdt>
      <w:r w:rsidR="007B5713">
        <w:rPr>
          <w:rFonts w:ascii="Arial" w:eastAsia="Times New Roman" w:hAnsi="Arial" w:cs="Arial"/>
          <w:color w:val="000000"/>
          <w:kern w:val="0"/>
          <w:lang w:eastAsia="en-GB"/>
          <w14:ligatures w14:val="none"/>
        </w:rPr>
        <w:t xml:space="preserve"> found that one in five older people have limited access to the internet and often using it less than once a month. With these demographics in mind the use of digital software with this population needs to be considered and </w:t>
      </w:r>
      <w:r w:rsidR="001C10BF">
        <w:rPr>
          <w:rFonts w:ascii="Arial" w:eastAsia="Times New Roman" w:hAnsi="Arial" w:cs="Arial"/>
          <w:color w:val="000000"/>
          <w:kern w:val="0"/>
          <w:lang w:eastAsia="en-GB"/>
          <w14:ligatures w14:val="none"/>
        </w:rPr>
        <w:t>measures would need to be put in place to ensure their ability to participant in this initiative.</w:t>
      </w:r>
      <w:r w:rsidR="006A045B">
        <w:rPr>
          <w:rFonts w:ascii="Arial" w:eastAsia="Times New Roman" w:hAnsi="Arial" w:cs="Arial"/>
          <w:color w:val="000000"/>
          <w:kern w:val="0"/>
          <w:lang w:eastAsia="en-GB"/>
          <w14:ligatures w14:val="none"/>
        </w:rPr>
        <w:t xml:space="preserve"> By using </w:t>
      </w:r>
      <w:r w:rsidR="006A045B">
        <w:rPr>
          <w:rFonts w:ascii="Arial" w:eastAsia="Times New Roman" w:hAnsi="Arial" w:cs="Arial"/>
          <w:color w:val="000000"/>
          <w:kern w:val="0"/>
          <w:lang w:eastAsia="en-GB"/>
          <w14:ligatures w14:val="none"/>
        </w:rPr>
        <w:lastRenderedPageBreak/>
        <w:t>OT support work</w:t>
      </w:r>
      <w:r w:rsidR="00A77E15">
        <w:rPr>
          <w:rFonts w:ascii="Arial" w:eastAsia="Times New Roman" w:hAnsi="Arial" w:cs="Arial"/>
          <w:color w:val="000000"/>
          <w:kern w:val="0"/>
          <w:lang w:eastAsia="en-GB"/>
          <w14:ligatures w14:val="none"/>
        </w:rPr>
        <w:t>er</w:t>
      </w:r>
      <w:r w:rsidR="006A045B">
        <w:rPr>
          <w:rFonts w:ascii="Arial" w:eastAsia="Times New Roman" w:hAnsi="Arial" w:cs="Arial"/>
          <w:color w:val="000000"/>
          <w:kern w:val="0"/>
          <w:lang w:eastAsia="en-GB"/>
          <w14:ligatures w14:val="none"/>
        </w:rPr>
        <w:t>s to monitor who has completed the online form and contacting those who have not over the telephone to verbally complet</w:t>
      </w:r>
      <w:r w:rsidR="0032542E">
        <w:rPr>
          <w:rFonts w:ascii="Arial" w:eastAsia="Times New Roman" w:hAnsi="Arial" w:cs="Arial"/>
          <w:color w:val="000000"/>
          <w:kern w:val="0"/>
          <w:lang w:eastAsia="en-GB"/>
          <w14:ligatures w14:val="none"/>
        </w:rPr>
        <w:t>e</w:t>
      </w:r>
      <w:r w:rsidR="006A045B">
        <w:rPr>
          <w:rFonts w:ascii="Arial" w:eastAsia="Times New Roman" w:hAnsi="Arial" w:cs="Arial"/>
          <w:color w:val="000000"/>
          <w:kern w:val="0"/>
          <w:lang w:eastAsia="en-GB"/>
          <w14:ligatures w14:val="none"/>
        </w:rPr>
        <w:t xml:space="preserve"> the form will eliminate </w:t>
      </w:r>
      <w:r w:rsidR="0032542E">
        <w:rPr>
          <w:rFonts w:ascii="Arial" w:eastAsia="Times New Roman" w:hAnsi="Arial" w:cs="Arial"/>
          <w:color w:val="000000"/>
          <w:kern w:val="0"/>
          <w:lang w:eastAsia="en-GB"/>
          <w14:ligatures w14:val="none"/>
        </w:rPr>
        <w:t xml:space="preserve">the risks of </w:t>
      </w:r>
      <w:r w:rsidR="00857A0F">
        <w:rPr>
          <w:rFonts w:ascii="Arial" w:eastAsia="Times New Roman" w:hAnsi="Arial" w:cs="Arial"/>
          <w:color w:val="000000"/>
          <w:kern w:val="0"/>
          <w:lang w:eastAsia="en-GB"/>
          <w14:ligatures w14:val="none"/>
        </w:rPr>
        <w:t>patient’s</w:t>
      </w:r>
      <w:r w:rsidR="0032542E">
        <w:rPr>
          <w:rFonts w:ascii="Arial" w:eastAsia="Times New Roman" w:hAnsi="Arial" w:cs="Arial"/>
          <w:color w:val="000000"/>
          <w:kern w:val="0"/>
          <w:lang w:eastAsia="en-GB"/>
          <w14:ligatures w14:val="none"/>
        </w:rPr>
        <w:t xml:space="preserve"> </w:t>
      </w:r>
      <w:r w:rsidR="002018E6">
        <w:rPr>
          <w:rFonts w:ascii="Arial" w:eastAsia="Times New Roman" w:hAnsi="Arial" w:cs="Arial"/>
          <w:color w:val="000000"/>
          <w:kern w:val="0"/>
          <w:lang w:eastAsia="en-GB"/>
          <w14:ligatures w14:val="none"/>
        </w:rPr>
        <w:t>exclusion</w:t>
      </w:r>
      <w:r w:rsidR="0032542E">
        <w:rPr>
          <w:rFonts w:ascii="Arial" w:eastAsia="Times New Roman" w:hAnsi="Arial" w:cs="Arial"/>
          <w:color w:val="000000"/>
          <w:kern w:val="0"/>
          <w:lang w:eastAsia="en-GB"/>
          <w14:ligatures w14:val="none"/>
        </w:rPr>
        <w:t>.</w:t>
      </w:r>
      <w:r w:rsidR="006A045B">
        <w:rPr>
          <w:rFonts w:ascii="Arial" w:eastAsia="Times New Roman" w:hAnsi="Arial" w:cs="Arial"/>
          <w:color w:val="000000"/>
          <w:kern w:val="0"/>
          <w:lang w:eastAsia="en-GB"/>
          <w14:ligatures w14:val="none"/>
        </w:rPr>
        <w:t xml:space="preserve"> </w:t>
      </w:r>
    </w:p>
    <w:p w14:paraId="1410D90F" w14:textId="6FFC1D55" w:rsidR="00676002" w:rsidRPr="00676002" w:rsidRDefault="00676002" w:rsidP="00DD7054">
      <w:pPr>
        <w:rPr>
          <w:rFonts w:ascii="Arial" w:eastAsia="Times New Roman" w:hAnsi="Arial" w:cs="Arial"/>
          <w:color w:val="000000"/>
          <w:kern w:val="0"/>
          <w:u w:val="single"/>
          <w:lang w:eastAsia="en-GB"/>
          <w14:ligatures w14:val="none"/>
        </w:rPr>
      </w:pPr>
      <w:r w:rsidRPr="00676002">
        <w:rPr>
          <w:rFonts w:ascii="Arial" w:eastAsia="Times New Roman" w:hAnsi="Arial" w:cs="Arial"/>
          <w:color w:val="000000"/>
          <w:kern w:val="0"/>
          <w:u w:val="single"/>
          <w:lang w:eastAsia="en-GB"/>
          <w14:ligatures w14:val="none"/>
        </w:rPr>
        <w:t>Benefit Realisation Framework</w:t>
      </w:r>
    </w:p>
    <w:p w14:paraId="075B7E45" w14:textId="153795B6" w:rsidR="00C85F6D" w:rsidRDefault="00656342" w:rsidP="00B250D1">
      <w:pPr>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This project</w:t>
      </w:r>
      <w:r w:rsidR="0081265B">
        <w:rPr>
          <w:rFonts w:ascii="Arial" w:eastAsia="Times New Roman" w:hAnsi="Arial" w:cs="Arial"/>
          <w:color w:val="000000"/>
          <w:kern w:val="0"/>
          <w:lang w:eastAsia="en-GB"/>
          <w14:ligatures w14:val="none"/>
        </w:rPr>
        <w:t>’s</w:t>
      </w:r>
      <w:r>
        <w:rPr>
          <w:rFonts w:ascii="Arial" w:eastAsia="Times New Roman" w:hAnsi="Arial" w:cs="Arial"/>
          <w:color w:val="000000"/>
          <w:kern w:val="0"/>
          <w:lang w:eastAsia="en-GB"/>
          <w14:ligatures w14:val="none"/>
        </w:rPr>
        <w:t xml:space="preserve"> main aims and objectives are looking at the best patient care within a</w:t>
      </w:r>
      <w:r w:rsidR="001C10BF">
        <w:rPr>
          <w:rFonts w:ascii="Arial" w:eastAsia="Times New Roman" w:hAnsi="Arial" w:cs="Arial"/>
          <w:color w:val="000000"/>
          <w:kern w:val="0"/>
          <w:lang w:eastAsia="en-GB"/>
          <w14:ligatures w14:val="none"/>
        </w:rPr>
        <w:t>n</w:t>
      </w:r>
      <w:r>
        <w:rPr>
          <w:rFonts w:ascii="Arial" w:eastAsia="Times New Roman" w:hAnsi="Arial" w:cs="Arial"/>
          <w:color w:val="000000"/>
          <w:kern w:val="0"/>
          <w:lang w:eastAsia="en-GB"/>
          <w14:ligatures w14:val="none"/>
        </w:rPr>
        <w:t xml:space="preserve"> OT service</w:t>
      </w:r>
      <w:r w:rsidR="00B822FF">
        <w:rPr>
          <w:rFonts w:ascii="Arial" w:eastAsia="Times New Roman" w:hAnsi="Arial" w:cs="Arial"/>
          <w:color w:val="000000"/>
          <w:kern w:val="0"/>
          <w:lang w:eastAsia="en-GB"/>
          <w14:ligatures w14:val="none"/>
        </w:rPr>
        <w:t>. Healthcare professionals often focus on improving services, quality and patient’s outcomes but lacks in identifying the benefits through the change</w:t>
      </w:r>
      <w:r w:rsidR="00311845">
        <w:rPr>
          <w:rFonts w:ascii="Arial" w:eastAsia="Times New Roman" w:hAnsi="Arial" w:cs="Arial"/>
          <w:color w:val="000000"/>
          <w:kern w:val="0"/>
          <w:lang w:eastAsia="en-GB"/>
          <w14:ligatures w14:val="none"/>
        </w:rPr>
        <w:t xml:space="preserve"> or </w:t>
      </w:r>
      <w:r w:rsidR="00B822FF">
        <w:rPr>
          <w:rFonts w:ascii="Arial" w:eastAsia="Times New Roman" w:hAnsi="Arial" w:cs="Arial"/>
          <w:color w:val="000000"/>
          <w:kern w:val="0"/>
          <w:lang w:eastAsia="en-GB"/>
          <w14:ligatures w14:val="none"/>
        </w:rPr>
        <w:t xml:space="preserve">implementation of an initiative project </w:t>
      </w:r>
      <w:sdt>
        <w:sdtPr>
          <w:rPr>
            <w:rFonts w:ascii="Arial" w:eastAsia="Times New Roman" w:hAnsi="Arial" w:cs="Arial"/>
            <w:color w:val="000000"/>
            <w:kern w:val="0"/>
            <w:lang w:eastAsia="en-GB"/>
            <w14:ligatures w14:val="none"/>
          </w:rPr>
          <w:tag w:val="MENDELEY_CITATION_v3_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"/>
          <w:id w:val="-366595639"/>
          <w:placeholder>
            <w:docPart w:val="DefaultPlaceholder_-1854013440"/>
          </w:placeholder>
        </w:sdtPr>
        <w:sdtContent>
          <w:r w:rsidR="00FA3BFF" w:rsidRPr="00FA3BFF">
            <w:rPr>
              <w:rFonts w:ascii="Arial" w:eastAsia="Times New Roman" w:hAnsi="Arial" w:cs="Arial"/>
              <w:color w:val="000000"/>
            </w:rPr>
            <w:t xml:space="preserve">(Vas </w:t>
          </w:r>
          <w:r w:rsidR="00FA3BFF" w:rsidRPr="00FA3BFF">
            <w:rPr>
              <w:rFonts w:ascii="Arial" w:eastAsia="Times New Roman" w:hAnsi="Arial" w:cs="Arial"/>
              <w:i/>
              <w:iCs/>
              <w:color w:val="000000"/>
            </w:rPr>
            <w:t>et al.</w:t>
          </w:r>
          <w:r w:rsidR="00FA3BFF" w:rsidRPr="00FA3BFF">
            <w:rPr>
              <w:rFonts w:ascii="Arial" w:eastAsia="Times New Roman" w:hAnsi="Arial" w:cs="Arial"/>
              <w:color w:val="000000"/>
            </w:rPr>
            <w:t>, 2023)</w:t>
          </w:r>
        </w:sdtContent>
      </w:sdt>
      <w:r w:rsidR="002018E6">
        <w:rPr>
          <w:rFonts w:ascii="Arial" w:eastAsia="Times New Roman" w:hAnsi="Arial" w:cs="Arial"/>
          <w:color w:val="000000"/>
          <w:kern w:val="0"/>
          <w:lang w:eastAsia="en-GB"/>
          <w14:ligatures w14:val="none"/>
        </w:rPr>
        <w:t>.</w:t>
      </w:r>
      <w:r>
        <w:rPr>
          <w:rFonts w:ascii="Arial" w:eastAsia="Times New Roman" w:hAnsi="Arial" w:cs="Arial"/>
          <w:color w:val="000000"/>
          <w:kern w:val="0"/>
          <w:lang w:eastAsia="en-GB"/>
          <w14:ligatures w14:val="none"/>
        </w:rPr>
        <w:t xml:space="preserve"> </w:t>
      </w:r>
      <w:r w:rsidR="00B822FF">
        <w:rPr>
          <w:rFonts w:ascii="Arial" w:eastAsia="Times New Roman" w:hAnsi="Arial" w:cs="Arial"/>
          <w:color w:val="000000"/>
          <w:kern w:val="0"/>
          <w:lang w:eastAsia="en-GB"/>
          <w14:ligatures w14:val="none"/>
        </w:rPr>
        <w:t xml:space="preserve"> </w:t>
      </w:r>
      <w:r w:rsidR="002018E6">
        <w:rPr>
          <w:rFonts w:ascii="Arial" w:eastAsia="Times New Roman" w:hAnsi="Arial" w:cs="Arial"/>
          <w:color w:val="000000"/>
          <w:kern w:val="0"/>
          <w:lang w:eastAsia="en-GB"/>
          <w14:ligatures w14:val="none"/>
        </w:rPr>
        <w:t>Therefore,</w:t>
      </w:r>
      <w:r w:rsidR="00B822FF">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it</w:t>
      </w:r>
      <w:r w:rsidR="00B822FF">
        <w:rPr>
          <w:rFonts w:ascii="Arial" w:eastAsia="Times New Roman" w:hAnsi="Arial" w:cs="Arial"/>
          <w:color w:val="000000"/>
          <w:kern w:val="0"/>
          <w:lang w:eastAsia="en-GB"/>
          <w14:ligatures w14:val="none"/>
        </w:rPr>
        <w:t xml:space="preserve"> is important to</w:t>
      </w:r>
      <w:r w:rsidR="00A77E15">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 xml:space="preserve">look at </w:t>
      </w:r>
      <w:r w:rsidR="00B822FF">
        <w:rPr>
          <w:rFonts w:ascii="Arial" w:eastAsia="Times New Roman" w:hAnsi="Arial" w:cs="Arial"/>
          <w:color w:val="000000"/>
          <w:kern w:val="0"/>
          <w:lang w:eastAsia="en-GB"/>
          <w14:ligatures w14:val="none"/>
        </w:rPr>
        <w:t xml:space="preserve">the </w:t>
      </w:r>
      <w:r>
        <w:rPr>
          <w:rFonts w:ascii="Arial" w:eastAsia="Times New Roman" w:hAnsi="Arial" w:cs="Arial"/>
          <w:color w:val="000000"/>
          <w:kern w:val="0"/>
          <w:lang w:eastAsia="en-GB"/>
          <w14:ligatures w14:val="none"/>
        </w:rPr>
        <w:t xml:space="preserve">benefits from delivering this service </w:t>
      </w:r>
      <w:r w:rsidR="00B822FF">
        <w:rPr>
          <w:rFonts w:ascii="Arial" w:eastAsia="Times New Roman" w:hAnsi="Arial" w:cs="Arial"/>
          <w:color w:val="000000"/>
          <w:kern w:val="0"/>
          <w:lang w:eastAsia="en-GB"/>
          <w14:ligatures w14:val="none"/>
        </w:rPr>
        <w:t>using M</w:t>
      </w:r>
      <w:r w:rsidR="00857A0F">
        <w:rPr>
          <w:rFonts w:ascii="Arial" w:eastAsia="Times New Roman" w:hAnsi="Arial" w:cs="Arial"/>
          <w:color w:val="000000"/>
          <w:kern w:val="0"/>
          <w:lang w:eastAsia="en-GB"/>
          <w14:ligatures w14:val="none"/>
        </w:rPr>
        <w:t>F</w:t>
      </w:r>
      <w:r w:rsidR="001C10BF">
        <w:rPr>
          <w:rFonts w:ascii="Arial" w:eastAsia="Times New Roman" w:hAnsi="Arial" w:cs="Arial"/>
          <w:color w:val="000000"/>
          <w:kern w:val="0"/>
          <w:lang w:eastAsia="en-GB"/>
          <w14:ligatures w14:val="none"/>
        </w:rPr>
        <w:t xml:space="preserve"> and QR codes</w:t>
      </w:r>
      <w:r>
        <w:rPr>
          <w:rFonts w:ascii="Arial" w:eastAsia="Times New Roman" w:hAnsi="Arial" w:cs="Arial"/>
          <w:color w:val="000000"/>
          <w:kern w:val="0"/>
          <w:lang w:eastAsia="en-GB"/>
          <w14:ligatures w14:val="none"/>
        </w:rPr>
        <w:t xml:space="preserve">. </w:t>
      </w:r>
      <w:r w:rsidR="00B822FF">
        <w:rPr>
          <w:rFonts w:ascii="Arial" w:eastAsia="Times New Roman" w:hAnsi="Arial" w:cs="Arial"/>
          <w:color w:val="000000"/>
          <w:kern w:val="0"/>
          <w:lang w:eastAsia="en-GB"/>
          <w14:ligatures w14:val="none"/>
        </w:rPr>
        <w:t xml:space="preserve"> </w:t>
      </w:r>
      <w:r w:rsidR="002018E6">
        <w:rPr>
          <w:rFonts w:ascii="Arial" w:eastAsia="Times New Roman" w:hAnsi="Arial" w:cs="Arial"/>
          <w:color w:val="000000"/>
          <w:kern w:val="0"/>
          <w:lang w:eastAsia="en-GB"/>
          <w14:ligatures w14:val="none"/>
        </w:rPr>
        <w:t>U</w:t>
      </w:r>
      <w:r w:rsidR="00B822FF">
        <w:rPr>
          <w:rFonts w:ascii="Arial" w:eastAsia="Times New Roman" w:hAnsi="Arial" w:cs="Arial"/>
          <w:color w:val="000000"/>
          <w:kern w:val="0"/>
          <w:lang w:eastAsia="en-GB"/>
          <w14:ligatures w14:val="none"/>
        </w:rPr>
        <w:t>sing T</w:t>
      </w:r>
      <w:r w:rsidR="00404AFD">
        <w:rPr>
          <w:rFonts w:ascii="Arial" w:eastAsia="Times New Roman" w:hAnsi="Arial" w:cs="Arial"/>
          <w:color w:val="000000"/>
          <w:kern w:val="0"/>
          <w:lang w:eastAsia="en-GB"/>
          <w14:ligatures w14:val="none"/>
        </w:rPr>
        <w:t>he Benefi</w:t>
      </w:r>
      <w:r w:rsidR="0081265B">
        <w:rPr>
          <w:rFonts w:ascii="Arial" w:eastAsia="Times New Roman" w:hAnsi="Arial" w:cs="Arial"/>
          <w:color w:val="000000"/>
          <w:kern w:val="0"/>
          <w:lang w:eastAsia="en-GB"/>
          <w14:ligatures w14:val="none"/>
        </w:rPr>
        <w:t>t</w:t>
      </w:r>
      <w:r>
        <w:rPr>
          <w:rFonts w:ascii="Arial" w:eastAsia="Times New Roman" w:hAnsi="Arial" w:cs="Arial"/>
          <w:color w:val="000000"/>
          <w:kern w:val="0"/>
          <w:lang w:eastAsia="en-GB"/>
          <w14:ligatures w14:val="none"/>
        </w:rPr>
        <w:t xml:space="preserve"> </w:t>
      </w:r>
      <w:r w:rsidR="00404AFD">
        <w:rPr>
          <w:rFonts w:ascii="Arial" w:eastAsia="Times New Roman" w:hAnsi="Arial" w:cs="Arial"/>
          <w:color w:val="000000"/>
          <w:kern w:val="0"/>
          <w:lang w:eastAsia="en-GB"/>
          <w14:ligatures w14:val="none"/>
        </w:rPr>
        <w:t>R</w:t>
      </w:r>
      <w:r>
        <w:rPr>
          <w:rFonts w:ascii="Arial" w:eastAsia="Times New Roman" w:hAnsi="Arial" w:cs="Arial"/>
          <w:color w:val="000000"/>
          <w:kern w:val="0"/>
          <w:lang w:eastAsia="en-GB"/>
          <w14:ligatures w14:val="none"/>
        </w:rPr>
        <w:t xml:space="preserve">ealisation </w:t>
      </w:r>
      <w:r w:rsidR="00404AFD">
        <w:rPr>
          <w:rFonts w:ascii="Arial" w:eastAsia="Times New Roman" w:hAnsi="Arial" w:cs="Arial"/>
          <w:color w:val="000000"/>
          <w:kern w:val="0"/>
          <w:lang w:eastAsia="en-GB"/>
          <w14:ligatures w14:val="none"/>
        </w:rPr>
        <w:t>F</w:t>
      </w:r>
      <w:r>
        <w:rPr>
          <w:rFonts w:ascii="Arial" w:eastAsia="Times New Roman" w:hAnsi="Arial" w:cs="Arial"/>
          <w:color w:val="000000"/>
          <w:kern w:val="0"/>
          <w:lang w:eastAsia="en-GB"/>
          <w14:ligatures w14:val="none"/>
        </w:rPr>
        <w:t xml:space="preserve">ramework would </w:t>
      </w:r>
      <w:r w:rsidR="00B250D1">
        <w:rPr>
          <w:rFonts w:ascii="Arial" w:eastAsia="Times New Roman" w:hAnsi="Arial" w:cs="Arial"/>
          <w:color w:val="000000"/>
          <w:kern w:val="0"/>
          <w:lang w:eastAsia="en-GB"/>
          <w14:ligatures w14:val="none"/>
        </w:rPr>
        <w:t>allow the</w:t>
      </w:r>
      <w:r w:rsidR="00311845">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identif</w:t>
      </w:r>
      <w:r w:rsidR="00B822FF">
        <w:rPr>
          <w:rFonts w:ascii="Arial" w:eastAsia="Times New Roman" w:hAnsi="Arial" w:cs="Arial"/>
          <w:color w:val="000000"/>
          <w:kern w:val="0"/>
          <w:lang w:eastAsia="en-GB"/>
          <w14:ligatures w14:val="none"/>
        </w:rPr>
        <w:t xml:space="preserve">ication </w:t>
      </w:r>
      <w:r w:rsidR="00B250D1">
        <w:rPr>
          <w:rFonts w:ascii="Arial" w:eastAsia="Times New Roman" w:hAnsi="Arial" w:cs="Arial"/>
          <w:color w:val="000000"/>
          <w:kern w:val="0"/>
          <w:lang w:eastAsia="en-GB"/>
          <w14:ligatures w14:val="none"/>
        </w:rPr>
        <w:t>of the</w:t>
      </w:r>
      <w:r>
        <w:rPr>
          <w:rFonts w:ascii="Arial" w:eastAsia="Times New Roman" w:hAnsi="Arial" w:cs="Arial"/>
          <w:color w:val="000000"/>
          <w:kern w:val="0"/>
          <w:lang w:eastAsia="en-GB"/>
          <w14:ligatures w14:val="none"/>
        </w:rPr>
        <w:t xml:space="preserve"> benefits </w:t>
      </w:r>
      <w:r w:rsidR="00B822FF">
        <w:rPr>
          <w:rFonts w:ascii="Arial" w:eastAsia="Times New Roman" w:hAnsi="Arial" w:cs="Arial"/>
          <w:color w:val="000000"/>
          <w:kern w:val="0"/>
          <w:lang w:eastAsia="en-GB"/>
          <w14:ligatures w14:val="none"/>
        </w:rPr>
        <w:t>of trialling</w:t>
      </w:r>
      <w:r w:rsidR="00311845">
        <w:rPr>
          <w:rFonts w:ascii="Arial" w:eastAsia="Times New Roman" w:hAnsi="Arial" w:cs="Arial"/>
          <w:color w:val="000000"/>
          <w:kern w:val="0"/>
          <w:lang w:eastAsia="en-GB"/>
          <w14:ligatures w14:val="none"/>
        </w:rPr>
        <w:t xml:space="preserve"> th</w:t>
      </w:r>
      <w:r w:rsidR="00351ECE">
        <w:rPr>
          <w:rFonts w:ascii="Arial" w:eastAsia="Times New Roman" w:hAnsi="Arial" w:cs="Arial"/>
          <w:color w:val="000000"/>
          <w:kern w:val="0"/>
          <w:lang w:eastAsia="en-GB"/>
          <w14:ligatures w14:val="none"/>
        </w:rPr>
        <w:t>is initiative</w:t>
      </w:r>
      <w:r w:rsidR="005F6A01">
        <w:rPr>
          <w:rFonts w:ascii="Arial" w:eastAsia="Times New Roman" w:hAnsi="Arial" w:cs="Arial"/>
          <w:color w:val="000000"/>
          <w:kern w:val="0"/>
          <w:lang w:eastAsia="en-GB"/>
          <w14:ligatures w14:val="none"/>
        </w:rPr>
        <w:t>.</w:t>
      </w:r>
      <w:r w:rsidR="00B822FF">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 xml:space="preserve"> This framework </w:t>
      </w:r>
      <w:r w:rsidR="00A046BE">
        <w:rPr>
          <w:rFonts w:ascii="Arial" w:eastAsia="Times New Roman" w:hAnsi="Arial" w:cs="Arial"/>
          <w:color w:val="000000"/>
          <w:kern w:val="0"/>
          <w:lang w:eastAsia="en-GB"/>
          <w14:ligatures w14:val="none"/>
        </w:rPr>
        <w:t xml:space="preserve">is used to gain evidence for reporting and tracking the success of the </w:t>
      </w:r>
      <w:r w:rsidR="00B250D1">
        <w:rPr>
          <w:rFonts w:ascii="Arial" w:eastAsia="Times New Roman" w:hAnsi="Arial" w:cs="Arial"/>
          <w:color w:val="000000"/>
          <w:kern w:val="0"/>
          <w:lang w:eastAsia="en-GB"/>
          <w14:ligatures w14:val="none"/>
        </w:rPr>
        <w:t>initiative.</w:t>
      </w:r>
      <w:r w:rsidR="00A046BE">
        <w:rPr>
          <w:rFonts w:ascii="Arial" w:eastAsia="Times New Roman" w:hAnsi="Arial" w:cs="Arial"/>
          <w:color w:val="000000"/>
          <w:kern w:val="0"/>
          <w:lang w:eastAsia="en-GB"/>
          <w14:ligatures w14:val="none"/>
        </w:rPr>
        <w:t xml:space="preserve"> It give</w:t>
      </w:r>
      <w:r w:rsidR="00B21577">
        <w:rPr>
          <w:rFonts w:ascii="Arial" w:eastAsia="Times New Roman" w:hAnsi="Arial" w:cs="Arial"/>
          <w:color w:val="000000"/>
          <w:kern w:val="0"/>
          <w:lang w:eastAsia="en-GB"/>
          <w14:ligatures w14:val="none"/>
        </w:rPr>
        <w:t>s</w:t>
      </w:r>
      <w:r w:rsidR="00A046BE">
        <w:rPr>
          <w:rFonts w:ascii="Arial" w:eastAsia="Times New Roman" w:hAnsi="Arial" w:cs="Arial"/>
          <w:color w:val="000000"/>
          <w:kern w:val="0"/>
          <w:lang w:eastAsia="en-GB"/>
          <w14:ligatures w14:val="none"/>
        </w:rPr>
        <w:t xml:space="preserve"> information for reporting the outcomes and developing </w:t>
      </w:r>
      <w:r w:rsidR="00B250D1">
        <w:rPr>
          <w:rFonts w:ascii="Arial" w:eastAsia="Times New Roman" w:hAnsi="Arial" w:cs="Arial"/>
          <w:color w:val="000000"/>
          <w:kern w:val="0"/>
          <w:lang w:eastAsia="en-GB"/>
          <w14:ligatures w14:val="none"/>
        </w:rPr>
        <w:t>a case for the future. It will help obtai</w:t>
      </w:r>
      <w:r w:rsidR="00B21577">
        <w:rPr>
          <w:rFonts w:ascii="Arial" w:eastAsia="Times New Roman" w:hAnsi="Arial" w:cs="Arial"/>
          <w:color w:val="000000"/>
          <w:kern w:val="0"/>
          <w:lang w:eastAsia="en-GB"/>
          <w14:ligatures w14:val="none"/>
        </w:rPr>
        <w:t>n</w:t>
      </w:r>
      <w:r w:rsidR="00B250D1">
        <w:rPr>
          <w:rFonts w:ascii="Arial" w:eastAsia="Times New Roman" w:hAnsi="Arial" w:cs="Arial"/>
          <w:color w:val="000000"/>
          <w:kern w:val="0"/>
          <w:lang w:eastAsia="en-GB"/>
          <w14:ligatures w14:val="none"/>
        </w:rPr>
        <w:t xml:space="preserve"> further</w:t>
      </w:r>
      <w:r w:rsidR="00C85F6D">
        <w:rPr>
          <w:rFonts w:ascii="Arial" w:eastAsia="Times New Roman" w:hAnsi="Arial" w:cs="Arial"/>
          <w:color w:val="000000"/>
          <w:kern w:val="0"/>
          <w:lang w:eastAsia="en-GB"/>
          <w14:ligatures w14:val="none"/>
        </w:rPr>
        <w:t xml:space="preserve"> </w:t>
      </w:r>
      <w:r w:rsidR="00B250D1">
        <w:rPr>
          <w:rFonts w:ascii="Arial" w:eastAsia="Times New Roman" w:hAnsi="Arial" w:cs="Arial"/>
          <w:color w:val="000000"/>
          <w:kern w:val="0"/>
          <w:lang w:eastAsia="en-GB"/>
          <w14:ligatures w14:val="none"/>
        </w:rPr>
        <w:t xml:space="preserve">funding and support and indicate project improvements </w:t>
      </w:r>
      <w:r w:rsidR="00C85F6D">
        <w:rPr>
          <w:rFonts w:eastAsia="Times New Roman"/>
        </w:rPr>
        <w:t xml:space="preserve">(Vas </w:t>
      </w:r>
      <w:r w:rsidR="00C85F6D">
        <w:rPr>
          <w:rFonts w:eastAsia="Times New Roman"/>
          <w:i/>
          <w:iCs/>
        </w:rPr>
        <w:t>et al.</w:t>
      </w:r>
      <w:r w:rsidR="00C85F6D">
        <w:rPr>
          <w:rFonts w:eastAsia="Times New Roman"/>
        </w:rPr>
        <w:t xml:space="preserve">, 2023). </w:t>
      </w:r>
      <w:r>
        <w:rPr>
          <w:rFonts w:ascii="Arial" w:eastAsia="Times New Roman" w:hAnsi="Arial" w:cs="Arial"/>
          <w:color w:val="000000"/>
          <w:kern w:val="0"/>
          <w:lang w:eastAsia="en-GB"/>
          <w14:ligatures w14:val="none"/>
        </w:rPr>
        <w:t xml:space="preserve">Figure </w:t>
      </w:r>
      <w:r w:rsidR="00047E44">
        <w:rPr>
          <w:rFonts w:ascii="Arial" w:eastAsia="Times New Roman" w:hAnsi="Arial" w:cs="Arial"/>
          <w:color w:val="000000"/>
          <w:kern w:val="0"/>
          <w:lang w:eastAsia="en-GB"/>
          <w14:ligatures w14:val="none"/>
        </w:rPr>
        <w:t>9</w:t>
      </w:r>
      <w:r w:rsidR="00B250D1">
        <w:rPr>
          <w:rFonts w:ascii="Arial" w:eastAsia="Times New Roman" w:hAnsi="Arial" w:cs="Arial"/>
          <w:color w:val="000000"/>
          <w:kern w:val="0"/>
          <w:lang w:eastAsia="en-GB"/>
          <w14:ligatures w14:val="none"/>
        </w:rPr>
        <w:t xml:space="preserve"> indicates there are four stages of the framework starting with Benefit indication. This identifies the objective and the </w:t>
      </w:r>
      <w:r w:rsidR="00C85F6D">
        <w:rPr>
          <w:rFonts w:ascii="Arial" w:eastAsia="Times New Roman" w:hAnsi="Arial" w:cs="Arial"/>
          <w:color w:val="000000"/>
          <w:kern w:val="0"/>
          <w:lang w:eastAsia="en-GB"/>
          <w14:ligatures w14:val="none"/>
        </w:rPr>
        <w:t>benefits;</w:t>
      </w:r>
      <w:r w:rsidR="00B250D1">
        <w:rPr>
          <w:rFonts w:ascii="Arial" w:eastAsia="Times New Roman" w:hAnsi="Arial" w:cs="Arial"/>
          <w:color w:val="000000"/>
          <w:kern w:val="0"/>
          <w:lang w:eastAsia="en-GB"/>
          <w14:ligatures w14:val="none"/>
        </w:rPr>
        <w:t xml:space="preserve"> it pinpoints the stakeholders involved and the benefit categories.  The second stage </w:t>
      </w:r>
      <w:r w:rsidR="002018E6">
        <w:rPr>
          <w:rFonts w:ascii="Arial" w:eastAsia="Times New Roman" w:hAnsi="Arial" w:cs="Arial"/>
          <w:color w:val="000000"/>
          <w:kern w:val="0"/>
          <w:lang w:eastAsia="en-GB"/>
          <w14:ligatures w14:val="none"/>
        </w:rPr>
        <w:t>create</w:t>
      </w:r>
      <w:r w:rsidR="00B21577">
        <w:rPr>
          <w:rFonts w:ascii="Arial" w:eastAsia="Times New Roman" w:hAnsi="Arial" w:cs="Arial"/>
          <w:color w:val="000000"/>
          <w:kern w:val="0"/>
          <w:lang w:eastAsia="en-GB"/>
          <w14:ligatures w14:val="none"/>
        </w:rPr>
        <w:t>s</w:t>
      </w:r>
      <w:r w:rsidR="00B250D1">
        <w:rPr>
          <w:rFonts w:ascii="Arial" w:eastAsia="Times New Roman" w:hAnsi="Arial" w:cs="Arial"/>
          <w:color w:val="000000"/>
          <w:kern w:val="0"/>
          <w:lang w:eastAsia="en-GB"/>
          <w14:ligatures w14:val="none"/>
        </w:rPr>
        <w:t xml:space="preserve"> data collection </w:t>
      </w:r>
      <w:r w:rsidR="00C85F6D">
        <w:rPr>
          <w:rFonts w:ascii="Arial" w:eastAsia="Times New Roman" w:hAnsi="Arial" w:cs="Arial"/>
          <w:color w:val="000000"/>
          <w:kern w:val="0"/>
          <w:lang w:eastAsia="en-GB"/>
          <w14:ligatures w14:val="none"/>
        </w:rPr>
        <w:t>methods</w:t>
      </w:r>
      <w:r w:rsidR="00B250D1">
        <w:rPr>
          <w:rFonts w:ascii="Arial" w:eastAsia="Times New Roman" w:hAnsi="Arial" w:cs="Arial"/>
          <w:color w:val="000000"/>
          <w:kern w:val="0"/>
          <w:lang w:eastAsia="en-GB"/>
          <w14:ligatures w14:val="none"/>
        </w:rPr>
        <w:t xml:space="preserve"> to measure the benefits by creating targets and establish baselines. The third stage is realisation</w:t>
      </w:r>
      <w:r w:rsidR="00B21577">
        <w:rPr>
          <w:rFonts w:ascii="Arial" w:eastAsia="Times New Roman" w:hAnsi="Arial" w:cs="Arial"/>
          <w:color w:val="000000"/>
          <w:kern w:val="0"/>
          <w:lang w:eastAsia="en-GB"/>
          <w14:ligatures w14:val="none"/>
        </w:rPr>
        <w:t>;</w:t>
      </w:r>
      <w:r w:rsidR="00B250D1">
        <w:rPr>
          <w:rFonts w:ascii="Arial" w:eastAsia="Times New Roman" w:hAnsi="Arial" w:cs="Arial"/>
          <w:color w:val="000000"/>
          <w:kern w:val="0"/>
          <w:lang w:eastAsia="en-GB"/>
          <w14:ligatures w14:val="none"/>
        </w:rPr>
        <w:t xml:space="preserve"> which data collection is taking place, </w:t>
      </w:r>
      <w:r w:rsidR="00952E45">
        <w:rPr>
          <w:rFonts w:ascii="Arial" w:eastAsia="Times New Roman" w:hAnsi="Arial" w:cs="Arial"/>
          <w:color w:val="000000"/>
          <w:kern w:val="0"/>
          <w:lang w:eastAsia="en-GB"/>
          <w14:ligatures w14:val="none"/>
        </w:rPr>
        <w:t xml:space="preserve">ensuring the initiative is on track and advising the stakeholders. Lastly is </w:t>
      </w:r>
      <w:r w:rsidR="001C10BF">
        <w:rPr>
          <w:rFonts w:ascii="Arial" w:eastAsia="Times New Roman" w:hAnsi="Arial" w:cs="Arial"/>
          <w:color w:val="000000"/>
          <w:kern w:val="0"/>
          <w:lang w:eastAsia="en-GB"/>
          <w14:ligatures w14:val="none"/>
        </w:rPr>
        <w:t xml:space="preserve"> </w:t>
      </w:r>
      <w:r w:rsidR="00952E45">
        <w:rPr>
          <w:rFonts w:ascii="Arial" w:eastAsia="Times New Roman" w:hAnsi="Arial" w:cs="Arial"/>
          <w:color w:val="000000"/>
          <w:kern w:val="0"/>
          <w:lang w:eastAsia="en-GB"/>
          <w14:ligatures w14:val="none"/>
        </w:rPr>
        <w:t>transition</w:t>
      </w:r>
      <w:r w:rsidR="00B21577">
        <w:rPr>
          <w:rFonts w:ascii="Arial" w:eastAsia="Times New Roman" w:hAnsi="Arial" w:cs="Arial"/>
          <w:color w:val="000000"/>
          <w:kern w:val="0"/>
          <w:lang w:eastAsia="en-GB"/>
          <w14:ligatures w14:val="none"/>
        </w:rPr>
        <w:t>;</w:t>
      </w:r>
      <w:r w:rsidR="00952E45">
        <w:rPr>
          <w:rFonts w:ascii="Arial" w:eastAsia="Times New Roman" w:hAnsi="Arial" w:cs="Arial"/>
          <w:color w:val="000000"/>
          <w:kern w:val="0"/>
          <w:lang w:eastAsia="en-GB"/>
          <w14:ligatures w14:val="none"/>
        </w:rPr>
        <w:t xml:space="preserve"> </w:t>
      </w:r>
      <w:r w:rsidR="00C85F6D">
        <w:rPr>
          <w:rFonts w:ascii="Arial" w:eastAsia="Times New Roman" w:hAnsi="Arial" w:cs="Arial"/>
          <w:color w:val="000000"/>
          <w:kern w:val="0"/>
          <w:lang w:eastAsia="en-GB"/>
          <w14:ligatures w14:val="none"/>
        </w:rPr>
        <w:t>it</w:t>
      </w:r>
      <w:r w:rsidR="00952E45">
        <w:rPr>
          <w:rFonts w:ascii="Arial" w:eastAsia="Times New Roman" w:hAnsi="Arial" w:cs="Arial"/>
          <w:color w:val="000000"/>
          <w:kern w:val="0"/>
          <w:lang w:eastAsia="en-GB"/>
          <w14:ligatures w14:val="none"/>
        </w:rPr>
        <w:t xml:space="preserve"> </w:t>
      </w:r>
      <w:r w:rsidR="00B21577">
        <w:rPr>
          <w:rFonts w:ascii="Arial" w:eastAsia="Times New Roman" w:hAnsi="Arial" w:cs="Arial"/>
          <w:color w:val="000000"/>
          <w:kern w:val="0"/>
          <w:lang w:eastAsia="en-GB"/>
          <w14:ligatures w14:val="none"/>
        </w:rPr>
        <w:t>identifies</w:t>
      </w:r>
      <w:r w:rsidR="00952E45">
        <w:rPr>
          <w:rFonts w:ascii="Arial" w:eastAsia="Times New Roman" w:hAnsi="Arial" w:cs="Arial"/>
          <w:color w:val="000000"/>
          <w:kern w:val="0"/>
          <w:lang w:eastAsia="en-GB"/>
          <w14:ligatures w14:val="none"/>
        </w:rPr>
        <w:t xml:space="preserve"> where improvements </w:t>
      </w:r>
      <w:r w:rsidR="002018E6">
        <w:rPr>
          <w:rFonts w:ascii="Arial" w:eastAsia="Times New Roman" w:hAnsi="Arial" w:cs="Arial"/>
          <w:color w:val="000000"/>
          <w:kern w:val="0"/>
          <w:lang w:eastAsia="en-GB"/>
          <w14:ligatures w14:val="none"/>
        </w:rPr>
        <w:t>will have most impact</w:t>
      </w:r>
      <w:r w:rsidR="00952E45">
        <w:rPr>
          <w:rFonts w:ascii="Arial" w:eastAsia="Times New Roman" w:hAnsi="Arial" w:cs="Arial"/>
          <w:color w:val="000000"/>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"/>
          <w:id w:val="-1067638177"/>
          <w:placeholder>
            <w:docPart w:val="DefaultPlaceholder_-1854013440"/>
          </w:placeholder>
        </w:sdtPr>
        <w:sdtContent>
          <w:r w:rsidR="00FA3BFF" w:rsidRPr="00FA3BFF">
            <w:rPr>
              <w:rFonts w:ascii="Arial" w:eastAsia="Times New Roman" w:hAnsi="Arial" w:cs="Arial"/>
              <w:color w:val="000000"/>
              <w:kern w:val="0"/>
              <w:lang w:eastAsia="en-GB"/>
              <w14:ligatures w14:val="none"/>
            </w:rPr>
            <w:t>(Maya G, 2023)</w:t>
          </w:r>
        </w:sdtContent>
      </w:sdt>
      <w:r w:rsidR="00952E45">
        <w:rPr>
          <w:rFonts w:ascii="Arial" w:eastAsia="Times New Roman" w:hAnsi="Arial" w:cs="Arial"/>
          <w:color w:val="000000"/>
          <w:kern w:val="0"/>
          <w:lang w:eastAsia="en-GB"/>
          <w14:ligatures w14:val="none"/>
        </w:rPr>
        <w:t>.</w:t>
      </w:r>
      <w:r w:rsidR="00B250D1">
        <w:rPr>
          <w:rFonts w:ascii="Arial" w:eastAsia="Times New Roman" w:hAnsi="Arial" w:cs="Arial"/>
          <w:color w:val="000000"/>
          <w:kern w:val="0"/>
          <w:lang w:eastAsia="en-GB"/>
          <w14:ligatures w14:val="none"/>
        </w:rPr>
        <w:t xml:space="preserve"> </w:t>
      </w:r>
    </w:p>
    <w:p w14:paraId="7DFF960B" w14:textId="19CE5415" w:rsidR="001C10BF" w:rsidRDefault="001C10BF" w:rsidP="00B250D1">
      <w:pPr>
        <w:rPr>
          <w:rFonts w:ascii="Arial" w:eastAsia="Times New Roman" w:hAnsi="Arial" w:cs="Arial"/>
          <w:color w:val="000000"/>
          <w:kern w:val="0"/>
          <w:lang w:eastAsia="en-GB"/>
          <w14:ligatures w14:val="none"/>
        </w:rPr>
      </w:pPr>
      <w:r w:rsidRPr="00CB4F23">
        <w:rPr>
          <w:rFonts w:ascii="Arial" w:eastAsia="Times New Roman" w:hAnsi="Arial" w:cs="Arial"/>
          <w:noProof/>
          <w:color w:val="000000"/>
          <w:kern w:val="0"/>
          <w:lang w:eastAsia="en-GB"/>
          <w14:ligatures w14:val="none"/>
        </w:rPr>
        <w:drawing>
          <wp:anchor distT="0" distB="0" distL="114300" distR="114300" simplePos="0" relativeHeight="251661824" behindDoc="0" locked="0" layoutInCell="1" allowOverlap="1" wp14:anchorId="1B7C5D08" wp14:editId="67CC2D4D">
            <wp:simplePos x="0" y="0"/>
            <wp:positionH relativeFrom="column">
              <wp:posOffset>1391465</wp:posOffset>
            </wp:positionH>
            <wp:positionV relativeFrom="paragraph">
              <wp:posOffset>68940</wp:posOffset>
            </wp:positionV>
            <wp:extent cx="2465070" cy="2113280"/>
            <wp:effectExtent l="0" t="0" r="0" b="1270"/>
            <wp:wrapTopAndBottom/>
            <wp:docPr id="202877707" name="Picture 1" descr="A diagram of benefits of a management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77707" name="Picture 1" descr="A diagram of benefits of a management proces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465070" cy="2113280"/>
                    </a:xfrm>
                    <a:prstGeom prst="rect">
                      <a:avLst/>
                    </a:prstGeom>
                  </pic:spPr>
                </pic:pic>
              </a:graphicData>
            </a:graphic>
            <wp14:sizeRelH relativeFrom="margin">
              <wp14:pctWidth>0</wp14:pctWidth>
            </wp14:sizeRelH>
            <wp14:sizeRelV relativeFrom="margin">
              <wp14:pctHeight>0</wp14:pctHeight>
            </wp14:sizeRelV>
          </wp:anchor>
        </w:drawing>
      </w:r>
    </w:p>
    <w:p w14:paraId="77F9DD29" w14:textId="69A6A9A2" w:rsidR="00B250D1" w:rsidRDefault="00B250D1" w:rsidP="00B250D1">
      <w:pPr>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Figure </w:t>
      </w:r>
      <w:r w:rsidR="00047E44">
        <w:rPr>
          <w:rFonts w:ascii="Arial" w:eastAsia="Times New Roman" w:hAnsi="Arial" w:cs="Arial"/>
          <w:color w:val="000000"/>
          <w:kern w:val="0"/>
          <w:lang w:eastAsia="en-GB"/>
          <w14:ligatures w14:val="none"/>
        </w:rPr>
        <w:t>9</w:t>
      </w:r>
      <w:r>
        <w:rPr>
          <w:rFonts w:ascii="Arial" w:eastAsia="Times New Roman" w:hAnsi="Arial" w:cs="Arial"/>
          <w:color w:val="000000"/>
          <w:kern w:val="0"/>
          <w:lang w:eastAsia="en-GB"/>
          <w14:ligatures w14:val="none"/>
        </w:rPr>
        <w:t xml:space="preserve"> stages of the </w:t>
      </w:r>
      <w:r w:rsidR="00880831">
        <w:rPr>
          <w:rFonts w:ascii="Arial" w:eastAsia="Times New Roman" w:hAnsi="Arial" w:cs="Arial"/>
          <w:color w:val="000000"/>
          <w:kern w:val="0"/>
          <w:lang w:eastAsia="en-GB"/>
          <w14:ligatures w14:val="none"/>
        </w:rPr>
        <w:t>B</w:t>
      </w:r>
      <w:r>
        <w:rPr>
          <w:rFonts w:ascii="Arial" w:eastAsia="Times New Roman" w:hAnsi="Arial" w:cs="Arial"/>
          <w:color w:val="000000"/>
          <w:kern w:val="0"/>
          <w:lang w:eastAsia="en-GB"/>
          <w14:ligatures w14:val="none"/>
        </w:rPr>
        <w:t xml:space="preserve">enefit </w:t>
      </w:r>
      <w:r w:rsidR="00880831">
        <w:rPr>
          <w:rFonts w:ascii="Arial" w:eastAsia="Times New Roman" w:hAnsi="Arial" w:cs="Arial"/>
          <w:color w:val="000000"/>
          <w:kern w:val="0"/>
          <w:lang w:eastAsia="en-GB"/>
          <w14:ligatures w14:val="none"/>
        </w:rPr>
        <w:t>R</w:t>
      </w:r>
      <w:r>
        <w:rPr>
          <w:rFonts w:ascii="Arial" w:eastAsia="Times New Roman" w:hAnsi="Arial" w:cs="Arial"/>
          <w:color w:val="000000"/>
          <w:kern w:val="0"/>
          <w:lang w:eastAsia="en-GB"/>
          <w14:ligatures w14:val="none"/>
        </w:rPr>
        <w:t xml:space="preserve">ealisation </w:t>
      </w:r>
      <w:r w:rsidR="00880831">
        <w:rPr>
          <w:rFonts w:ascii="Arial" w:eastAsia="Times New Roman" w:hAnsi="Arial" w:cs="Arial"/>
          <w:color w:val="000000"/>
          <w:kern w:val="0"/>
          <w:lang w:eastAsia="en-GB"/>
          <w14:ligatures w14:val="none"/>
        </w:rPr>
        <w:t>F</w:t>
      </w:r>
      <w:r>
        <w:rPr>
          <w:rFonts w:ascii="Arial" w:eastAsia="Times New Roman" w:hAnsi="Arial" w:cs="Arial"/>
          <w:color w:val="000000"/>
          <w:kern w:val="0"/>
          <w:lang w:eastAsia="en-GB"/>
          <w14:ligatures w14:val="none"/>
        </w:rPr>
        <w:t xml:space="preserve">ramework </w:t>
      </w:r>
      <w:sdt>
        <w:sdtPr>
          <w:rPr>
            <w:rFonts w:ascii="Arial" w:eastAsia="Times New Roman" w:hAnsi="Arial" w:cs="Arial"/>
            <w:color w:val="000000"/>
            <w:kern w:val="0"/>
            <w:lang w:eastAsia="en-GB"/>
            <w14:ligatures w14:val="none"/>
          </w:rPr>
          <w:tag w:val="MENDELEY_CITATION_v3_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"/>
          <w:id w:val="700284267"/>
          <w:placeholder>
            <w:docPart w:val="78D10EADDB0043498B0C87811F543541"/>
          </w:placeholder>
        </w:sdtPr>
        <w:sdtContent>
          <w:r w:rsidR="00FA3BFF" w:rsidRPr="00FA3BFF">
            <w:rPr>
              <w:rFonts w:ascii="Arial" w:eastAsia="Times New Roman" w:hAnsi="Arial" w:cs="Arial"/>
              <w:color w:val="000000"/>
              <w:kern w:val="0"/>
              <w:lang w:eastAsia="en-GB"/>
              <w14:ligatures w14:val="none"/>
            </w:rPr>
            <w:t>(Maya G, 2023)</w:t>
          </w:r>
        </w:sdtContent>
      </w:sdt>
      <w:r>
        <w:rPr>
          <w:rFonts w:ascii="Arial" w:eastAsia="Times New Roman" w:hAnsi="Arial" w:cs="Arial"/>
          <w:color w:val="000000"/>
          <w:kern w:val="0"/>
          <w:lang w:eastAsia="en-GB"/>
          <w14:ligatures w14:val="none"/>
        </w:rPr>
        <w:t>.</w:t>
      </w:r>
    </w:p>
    <w:p w14:paraId="08C5B15C" w14:textId="0FB0A83D" w:rsidR="00952E45" w:rsidRDefault="001517C2" w:rsidP="00B250D1">
      <w:pPr>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The framework has identified the organisational benefits of the initiative.  As illustrated in </w:t>
      </w:r>
      <w:r w:rsidR="00880831">
        <w:rPr>
          <w:rFonts w:ascii="Arial" w:eastAsia="Times New Roman" w:hAnsi="Arial" w:cs="Arial"/>
          <w:color w:val="000000"/>
          <w:kern w:val="0"/>
          <w:lang w:eastAsia="en-GB"/>
          <w14:ligatures w14:val="none"/>
        </w:rPr>
        <w:t xml:space="preserve">Figure </w:t>
      </w:r>
      <w:r w:rsidR="0032542E">
        <w:rPr>
          <w:rFonts w:ascii="Arial" w:eastAsia="Times New Roman" w:hAnsi="Arial" w:cs="Arial"/>
          <w:color w:val="000000"/>
          <w:kern w:val="0"/>
          <w:lang w:eastAsia="en-GB"/>
          <w14:ligatures w14:val="none"/>
        </w:rPr>
        <w:t>9</w:t>
      </w:r>
      <w:r w:rsidR="00880831">
        <w:rPr>
          <w:rFonts w:ascii="Arial" w:eastAsia="Times New Roman" w:hAnsi="Arial" w:cs="Arial"/>
          <w:color w:val="000000"/>
          <w:kern w:val="0"/>
          <w:lang w:eastAsia="en-GB"/>
          <w14:ligatures w14:val="none"/>
        </w:rPr>
        <w:t xml:space="preserve"> </w:t>
      </w:r>
      <w:r w:rsidR="003B01A7">
        <w:rPr>
          <w:rFonts w:ascii="Arial" w:eastAsia="Times New Roman" w:hAnsi="Arial" w:cs="Arial"/>
          <w:color w:val="000000"/>
          <w:kern w:val="0"/>
          <w:lang w:eastAsia="en-GB"/>
          <w14:ligatures w14:val="none"/>
        </w:rPr>
        <w:t>it shows the</w:t>
      </w:r>
      <w:r w:rsidR="00880831">
        <w:rPr>
          <w:rFonts w:ascii="Arial" w:eastAsia="Times New Roman" w:hAnsi="Arial" w:cs="Arial"/>
          <w:color w:val="000000"/>
          <w:kern w:val="0"/>
          <w:lang w:eastAsia="en-GB"/>
          <w14:ligatures w14:val="none"/>
        </w:rPr>
        <w:t xml:space="preserve"> key benefits of using M</w:t>
      </w:r>
      <w:r w:rsidR="00857A0F">
        <w:rPr>
          <w:rFonts w:ascii="Arial" w:eastAsia="Times New Roman" w:hAnsi="Arial" w:cs="Arial"/>
          <w:color w:val="000000"/>
          <w:kern w:val="0"/>
          <w:lang w:eastAsia="en-GB"/>
          <w14:ligatures w14:val="none"/>
        </w:rPr>
        <w:t>F</w:t>
      </w:r>
      <w:r w:rsidR="003B01A7">
        <w:rPr>
          <w:rFonts w:ascii="Arial" w:eastAsia="Times New Roman" w:hAnsi="Arial" w:cs="Arial"/>
          <w:color w:val="000000"/>
          <w:kern w:val="0"/>
          <w:lang w:eastAsia="en-GB"/>
          <w14:ligatures w14:val="none"/>
        </w:rPr>
        <w:t xml:space="preserve"> </w:t>
      </w:r>
      <w:r w:rsidR="00857A0F">
        <w:rPr>
          <w:rFonts w:ascii="Arial" w:eastAsia="Times New Roman" w:hAnsi="Arial" w:cs="Arial"/>
          <w:color w:val="000000"/>
          <w:kern w:val="0"/>
          <w:lang w:eastAsia="en-GB"/>
          <w14:ligatures w14:val="none"/>
        </w:rPr>
        <w:t>to provide a triage service.</w:t>
      </w:r>
    </w:p>
    <w:p w14:paraId="6A88F27F" w14:textId="5F05A71E" w:rsidR="00EA1D7D" w:rsidRDefault="00AB1CB5" w:rsidP="00656342">
      <w:pPr>
        <w:rPr>
          <w:rFonts w:ascii="Arial" w:eastAsia="Times New Roman" w:hAnsi="Arial" w:cs="Arial"/>
          <w:color w:val="000000"/>
          <w:kern w:val="0"/>
          <w:lang w:eastAsia="en-GB"/>
          <w14:ligatures w14:val="none"/>
        </w:rPr>
      </w:pPr>
      <w:r w:rsidRPr="00880831">
        <w:rPr>
          <w:rFonts w:ascii="Arial" w:eastAsia="Times New Roman" w:hAnsi="Arial" w:cs="Arial"/>
          <w:noProof/>
          <w:color w:val="000000"/>
          <w:kern w:val="0"/>
          <w:lang w:eastAsia="en-GB"/>
          <w14:ligatures w14:val="none"/>
        </w:rPr>
        <w:lastRenderedPageBreak/>
        <w:drawing>
          <wp:anchor distT="0" distB="0" distL="114300" distR="114300" simplePos="0" relativeHeight="251665920" behindDoc="0" locked="0" layoutInCell="1" allowOverlap="1" wp14:anchorId="39AB06C1" wp14:editId="503E1A4A">
            <wp:simplePos x="0" y="0"/>
            <wp:positionH relativeFrom="margin">
              <wp:posOffset>-755650</wp:posOffset>
            </wp:positionH>
            <wp:positionV relativeFrom="paragraph">
              <wp:posOffset>328295</wp:posOffset>
            </wp:positionV>
            <wp:extent cx="7085965" cy="4232275"/>
            <wp:effectExtent l="0" t="0" r="635" b="0"/>
            <wp:wrapTopAndBottom/>
            <wp:docPr id="2007128324" name="Picture 1" descr="A green and yellow rectangul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128324" name="Picture 1" descr="A green and yellow rectangular char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7085965" cy="4232275"/>
                    </a:xfrm>
                    <a:prstGeom prst="rect">
                      <a:avLst/>
                    </a:prstGeom>
                  </pic:spPr>
                </pic:pic>
              </a:graphicData>
            </a:graphic>
            <wp14:sizeRelH relativeFrom="margin">
              <wp14:pctWidth>0</wp14:pctWidth>
            </wp14:sizeRelH>
            <wp14:sizeRelV relativeFrom="margin">
              <wp14:pctHeight>0</wp14:pctHeight>
            </wp14:sizeRelV>
          </wp:anchor>
        </w:drawing>
      </w:r>
    </w:p>
    <w:p w14:paraId="23DCEC84" w14:textId="2A86F121" w:rsidR="00162796" w:rsidRDefault="00880831" w:rsidP="00656342">
      <w:pPr>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Figure </w:t>
      </w:r>
      <w:r w:rsidR="0032542E">
        <w:rPr>
          <w:rFonts w:ascii="Arial" w:eastAsia="Times New Roman" w:hAnsi="Arial" w:cs="Arial"/>
          <w:color w:val="000000"/>
          <w:kern w:val="0"/>
          <w:lang w:eastAsia="en-GB"/>
          <w14:ligatures w14:val="none"/>
        </w:rPr>
        <w:t>9</w:t>
      </w:r>
      <w:r>
        <w:rPr>
          <w:rFonts w:ascii="Arial" w:eastAsia="Times New Roman" w:hAnsi="Arial" w:cs="Arial"/>
          <w:color w:val="000000"/>
          <w:kern w:val="0"/>
          <w:lang w:eastAsia="en-GB"/>
          <w14:ligatures w14:val="none"/>
        </w:rPr>
        <w:t xml:space="preserve"> Benefit Realisation analysis of the OT service improvement adapted</w:t>
      </w:r>
      <w:r w:rsidR="00815CC2">
        <w:rPr>
          <w:rFonts w:ascii="Arial" w:eastAsia="Times New Roman" w:hAnsi="Arial" w:cs="Arial"/>
          <w:color w:val="000000"/>
          <w:kern w:val="0"/>
          <w:lang w:eastAsia="en-GB"/>
          <w14:ligatures w14:val="none"/>
        </w:rPr>
        <w:t xml:space="preserve"> from the Benefit </w:t>
      </w:r>
      <w:r w:rsidR="008B6018">
        <w:rPr>
          <w:rFonts w:ascii="Arial" w:eastAsia="Times New Roman" w:hAnsi="Arial" w:cs="Arial"/>
          <w:color w:val="000000"/>
          <w:kern w:val="0"/>
          <w:lang w:eastAsia="en-GB"/>
          <w14:ligatures w14:val="none"/>
        </w:rPr>
        <w:t>Realisation</w:t>
      </w:r>
      <w:r w:rsidR="00815CC2">
        <w:rPr>
          <w:rFonts w:ascii="Arial" w:eastAsia="Times New Roman" w:hAnsi="Arial" w:cs="Arial"/>
          <w:color w:val="000000"/>
          <w:kern w:val="0"/>
          <w:lang w:eastAsia="en-GB"/>
          <w14:ligatures w14:val="none"/>
        </w:rPr>
        <w:t xml:space="preserve"> framework </w:t>
      </w:r>
      <w:sdt>
        <w:sdtPr>
          <w:rPr>
            <w:rFonts w:ascii="Arial" w:eastAsia="Times New Roman" w:hAnsi="Arial" w:cs="Arial"/>
            <w:color w:val="000000"/>
            <w:kern w:val="0"/>
            <w:lang w:eastAsia="en-GB"/>
            <w14:ligatures w14:val="none"/>
          </w:rPr>
          <w:tag w:val="MENDELEY_CITATION_v3_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"/>
          <w:id w:val="1088972015"/>
          <w:placeholder>
            <w:docPart w:val="DefaultPlaceholder_-1854013440"/>
          </w:placeholder>
        </w:sdtPr>
        <w:sdtContent>
          <w:r w:rsidR="00FA3BFF" w:rsidRPr="00FA3BFF">
            <w:rPr>
              <w:rFonts w:ascii="Arial" w:eastAsia="Times New Roman" w:hAnsi="Arial" w:cs="Arial"/>
              <w:color w:val="000000"/>
              <w:kern w:val="0"/>
              <w:lang w:eastAsia="en-GB"/>
              <w14:ligatures w14:val="none"/>
            </w:rPr>
            <w:t>(Maya G, 2023).</w:t>
          </w:r>
        </w:sdtContent>
      </w:sdt>
      <w:r w:rsidR="00833808">
        <w:rPr>
          <w:rFonts w:ascii="Arial" w:eastAsia="Times New Roman" w:hAnsi="Arial" w:cs="Arial"/>
          <w:color w:val="000000"/>
          <w:kern w:val="0"/>
          <w:lang w:eastAsia="en-GB"/>
          <w14:ligatures w14:val="none"/>
        </w:rPr>
        <w:t xml:space="preserve"> </w:t>
      </w:r>
    </w:p>
    <w:p w14:paraId="3D485305" w14:textId="36A38B25" w:rsidR="0081265B" w:rsidRDefault="007D08B9">
      <w:pPr>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Th</w:t>
      </w:r>
      <w:r w:rsidR="001D0171">
        <w:rPr>
          <w:rFonts w:ascii="Arial" w:eastAsia="Times New Roman" w:hAnsi="Arial" w:cs="Arial"/>
          <w:color w:val="000000"/>
          <w:kern w:val="0"/>
          <w:lang w:eastAsia="en-GB"/>
          <w14:ligatures w14:val="none"/>
        </w:rPr>
        <w:t xml:space="preserve">e Benefit </w:t>
      </w:r>
      <w:r w:rsidR="00C357B8">
        <w:rPr>
          <w:rFonts w:ascii="Arial" w:eastAsia="Times New Roman" w:hAnsi="Arial" w:cs="Arial"/>
          <w:color w:val="000000"/>
          <w:kern w:val="0"/>
          <w:lang w:eastAsia="en-GB"/>
          <w14:ligatures w14:val="none"/>
        </w:rPr>
        <w:t>R</w:t>
      </w:r>
      <w:r w:rsidR="001D0171">
        <w:rPr>
          <w:rFonts w:ascii="Arial" w:eastAsia="Times New Roman" w:hAnsi="Arial" w:cs="Arial"/>
          <w:color w:val="000000"/>
          <w:kern w:val="0"/>
          <w:lang w:eastAsia="en-GB"/>
          <w14:ligatures w14:val="none"/>
        </w:rPr>
        <w:t xml:space="preserve">ealisation </w:t>
      </w:r>
      <w:r w:rsidR="00C357B8">
        <w:rPr>
          <w:rFonts w:ascii="Arial" w:eastAsia="Times New Roman" w:hAnsi="Arial" w:cs="Arial"/>
          <w:color w:val="000000"/>
          <w:kern w:val="0"/>
          <w:lang w:eastAsia="en-GB"/>
          <w14:ligatures w14:val="none"/>
        </w:rPr>
        <w:t>framework</w:t>
      </w:r>
      <w:r w:rsidR="001D0171">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highlight</w:t>
      </w:r>
      <w:r w:rsidR="00B26196">
        <w:rPr>
          <w:rFonts w:ascii="Arial" w:eastAsia="Times New Roman" w:hAnsi="Arial" w:cs="Arial"/>
          <w:color w:val="000000"/>
          <w:kern w:val="0"/>
          <w:lang w:eastAsia="en-GB"/>
          <w14:ligatures w14:val="none"/>
        </w:rPr>
        <w:t>s</w:t>
      </w:r>
      <w:r>
        <w:rPr>
          <w:rFonts w:ascii="Arial" w:eastAsia="Times New Roman" w:hAnsi="Arial" w:cs="Arial"/>
          <w:color w:val="000000"/>
          <w:kern w:val="0"/>
          <w:lang w:eastAsia="en-GB"/>
          <w14:ligatures w14:val="none"/>
        </w:rPr>
        <w:t xml:space="preserve"> th</w:t>
      </w:r>
      <w:r w:rsidR="00B26196">
        <w:rPr>
          <w:rFonts w:ascii="Arial" w:eastAsia="Times New Roman" w:hAnsi="Arial" w:cs="Arial"/>
          <w:color w:val="000000"/>
          <w:kern w:val="0"/>
          <w:lang w:eastAsia="en-GB"/>
          <w14:ligatures w14:val="none"/>
        </w:rPr>
        <w:t>e</w:t>
      </w:r>
      <w:r>
        <w:rPr>
          <w:rFonts w:ascii="Arial" w:eastAsia="Times New Roman" w:hAnsi="Arial" w:cs="Arial"/>
          <w:color w:val="000000"/>
          <w:kern w:val="0"/>
          <w:lang w:eastAsia="en-GB"/>
          <w14:ligatures w14:val="none"/>
        </w:rPr>
        <w:t xml:space="preserve"> initiative could save time, cost and resources</w:t>
      </w:r>
      <w:r w:rsidR="00E56575">
        <w:rPr>
          <w:rFonts w:ascii="Arial" w:eastAsia="Times New Roman" w:hAnsi="Arial" w:cs="Arial"/>
          <w:color w:val="000000"/>
          <w:kern w:val="0"/>
          <w:lang w:eastAsia="en-GB"/>
          <w14:ligatures w14:val="none"/>
        </w:rPr>
        <w:t>.</w:t>
      </w:r>
      <w:r w:rsidR="006C4641" w:rsidRPr="006C4641">
        <w:rPr>
          <w:rFonts w:ascii="Arial" w:eastAsia="Times New Roman" w:hAnsi="Arial" w:cs="Arial"/>
          <w:color w:val="000000"/>
          <w:kern w:val="0"/>
          <w:lang w:eastAsia="en-GB"/>
          <w14:ligatures w14:val="none"/>
        </w:rPr>
        <w:t xml:space="preserve"> </w:t>
      </w:r>
      <w:r w:rsidR="006C4641">
        <w:rPr>
          <w:rFonts w:ascii="Arial" w:eastAsia="Times New Roman" w:hAnsi="Arial" w:cs="Arial"/>
          <w:color w:val="000000"/>
          <w:kern w:val="0"/>
          <w:lang w:eastAsia="en-GB"/>
          <w14:ligatures w14:val="none"/>
        </w:rPr>
        <w:t>Using M</w:t>
      </w:r>
      <w:r w:rsidR="00857A0F">
        <w:rPr>
          <w:rFonts w:ascii="Arial" w:eastAsia="Times New Roman" w:hAnsi="Arial" w:cs="Arial"/>
          <w:color w:val="000000"/>
          <w:kern w:val="0"/>
          <w:lang w:eastAsia="en-GB"/>
          <w14:ligatures w14:val="none"/>
        </w:rPr>
        <w:t>F</w:t>
      </w:r>
      <w:r w:rsidR="006C4641">
        <w:rPr>
          <w:rFonts w:ascii="Arial" w:eastAsia="Times New Roman" w:hAnsi="Arial" w:cs="Arial"/>
          <w:color w:val="000000"/>
          <w:kern w:val="0"/>
          <w:lang w:eastAsia="en-GB"/>
          <w14:ligatures w14:val="none"/>
        </w:rPr>
        <w:t xml:space="preserve"> provides automated analysis </w:t>
      </w:r>
      <w:r w:rsidR="00230A23">
        <w:rPr>
          <w:rFonts w:ascii="Arial" w:eastAsia="Times New Roman" w:hAnsi="Arial" w:cs="Arial"/>
          <w:color w:val="000000"/>
          <w:kern w:val="0"/>
          <w:lang w:eastAsia="en-GB"/>
          <w14:ligatures w14:val="none"/>
        </w:rPr>
        <w:t>which differs from</w:t>
      </w:r>
      <w:r w:rsidR="006C4641">
        <w:rPr>
          <w:rFonts w:ascii="Arial" w:eastAsia="Times New Roman" w:hAnsi="Arial" w:cs="Arial"/>
          <w:color w:val="000000"/>
          <w:kern w:val="0"/>
          <w:lang w:eastAsia="en-GB"/>
          <w14:ligatures w14:val="none"/>
        </w:rPr>
        <w:t xml:space="preserve"> paper forms </w:t>
      </w:r>
      <w:r w:rsidR="0046574D">
        <w:rPr>
          <w:rFonts w:ascii="Arial" w:eastAsia="Times New Roman" w:hAnsi="Arial" w:cs="Arial"/>
          <w:color w:val="000000"/>
          <w:kern w:val="0"/>
          <w:lang w:eastAsia="en-GB"/>
          <w14:ligatures w14:val="none"/>
        </w:rPr>
        <w:t>which would be</w:t>
      </w:r>
      <w:r w:rsidR="002018E6">
        <w:rPr>
          <w:rFonts w:ascii="Arial" w:eastAsia="Times New Roman" w:hAnsi="Arial" w:cs="Arial"/>
          <w:color w:val="000000"/>
          <w:kern w:val="0"/>
          <w:lang w:eastAsia="en-GB"/>
          <w14:ligatures w14:val="none"/>
        </w:rPr>
        <w:t xml:space="preserve"> calculated manually</w:t>
      </w:r>
      <w:r w:rsidR="00B26196">
        <w:rPr>
          <w:rFonts w:ascii="Arial" w:eastAsia="Times New Roman" w:hAnsi="Arial" w:cs="Arial"/>
          <w:color w:val="000000"/>
          <w:kern w:val="0"/>
          <w:lang w:eastAsia="en-GB"/>
          <w14:ligatures w14:val="none"/>
        </w:rPr>
        <w:t>,</w:t>
      </w:r>
      <w:r w:rsidR="006C4641">
        <w:rPr>
          <w:rFonts w:ascii="Arial" w:eastAsia="Times New Roman" w:hAnsi="Arial" w:cs="Arial"/>
          <w:color w:val="000000"/>
          <w:kern w:val="0"/>
          <w:lang w:eastAsia="en-GB"/>
          <w14:ligatures w14:val="none"/>
        </w:rPr>
        <w:t xml:space="preserve"> ultimately providing a</w:t>
      </w:r>
      <w:r w:rsidR="0046574D">
        <w:rPr>
          <w:rFonts w:ascii="Arial" w:eastAsia="Times New Roman" w:hAnsi="Arial" w:cs="Arial"/>
          <w:color w:val="000000"/>
          <w:kern w:val="0"/>
          <w:lang w:eastAsia="en-GB"/>
          <w14:ligatures w14:val="none"/>
        </w:rPr>
        <w:t xml:space="preserve"> </w:t>
      </w:r>
      <w:r w:rsidR="008623E9">
        <w:rPr>
          <w:rFonts w:ascii="Arial" w:eastAsia="Times New Roman" w:hAnsi="Arial" w:cs="Arial"/>
          <w:color w:val="000000"/>
          <w:kern w:val="0"/>
          <w:lang w:eastAsia="en-GB"/>
          <w14:ligatures w14:val="none"/>
        </w:rPr>
        <w:t>drop-down</w:t>
      </w:r>
      <w:r w:rsidR="006C4641">
        <w:rPr>
          <w:rFonts w:ascii="Arial" w:eastAsia="Times New Roman" w:hAnsi="Arial" w:cs="Arial"/>
          <w:color w:val="000000"/>
          <w:kern w:val="0"/>
          <w:lang w:eastAsia="en-GB"/>
          <w14:ligatures w14:val="none"/>
        </w:rPr>
        <w:t xml:space="preserve"> improvement. This system would be beneficial for providing the OT leads a </w:t>
      </w:r>
      <w:r w:rsidR="00230A23">
        <w:rPr>
          <w:rFonts w:ascii="Arial" w:eastAsia="Times New Roman" w:hAnsi="Arial" w:cs="Arial"/>
          <w:color w:val="000000"/>
          <w:kern w:val="0"/>
          <w:lang w:eastAsia="en-GB"/>
          <w14:ligatures w14:val="none"/>
        </w:rPr>
        <w:t>visual</w:t>
      </w:r>
      <w:r w:rsidR="006C4641">
        <w:rPr>
          <w:rFonts w:ascii="Arial" w:eastAsia="Times New Roman" w:hAnsi="Arial" w:cs="Arial"/>
          <w:color w:val="000000"/>
          <w:kern w:val="0"/>
          <w:lang w:eastAsia="en-GB"/>
          <w14:ligatures w14:val="none"/>
        </w:rPr>
        <w:t xml:space="preserve"> dashboard of the patient’s needs. </w:t>
      </w:r>
      <w:r w:rsidR="00E56575">
        <w:rPr>
          <w:rFonts w:ascii="Arial" w:eastAsia="Times New Roman" w:hAnsi="Arial" w:cs="Arial"/>
          <w:color w:val="000000"/>
          <w:kern w:val="0"/>
          <w:lang w:eastAsia="en-GB"/>
          <w14:ligatures w14:val="none"/>
        </w:rPr>
        <w:t>B</w:t>
      </w:r>
      <w:r w:rsidR="00F150D1">
        <w:rPr>
          <w:rFonts w:ascii="Arial" w:eastAsia="Times New Roman" w:hAnsi="Arial" w:cs="Arial"/>
          <w:color w:val="000000"/>
          <w:kern w:val="0"/>
          <w:lang w:eastAsia="en-GB"/>
          <w14:ligatures w14:val="none"/>
        </w:rPr>
        <w:t>y using M</w:t>
      </w:r>
      <w:r w:rsidR="00857A0F">
        <w:rPr>
          <w:rFonts w:ascii="Arial" w:eastAsia="Times New Roman" w:hAnsi="Arial" w:cs="Arial"/>
          <w:color w:val="000000"/>
          <w:kern w:val="0"/>
          <w:lang w:eastAsia="en-GB"/>
          <w14:ligatures w14:val="none"/>
        </w:rPr>
        <w:t>F</w:t>
      </w:r>
      <w:r w:rsidR="00F150D1">
        <w:rPr>
          <w:rFonts w:ascii="Arial" w:eastAsia="Times New Roman" w:hAnsi="Arial" w:cs="Arial"/>
          <w:color w:val="000000"/>
          <w:kern w:val="0"/>
          <w:lang w:eastAsia="en-GB"/>
          <w14:ligatures w14:val="none"/>
        </w:rPr>
        <w:t xml:space="preserve"> and QR Codes woul</w:t>
      </w:r>
      <w:r w:rsidR="0041374C">
        <w:rPr>
          <w:rFonts w:ascii="Arial" w:eastAsia="Times New Roman" w:hAnsi="Arial" w:cs="Arial"/>
          <w:color w:val="000000"/>
          <w:kern w:val="0"/>
          <w:lang w:eastAsia="en-GB"/>
          <w14:ligatures w14:val="none"/>
        </w:rPr>
        <w:t>d prevent the need to send</w:t>
      </w:r>
      <w:r>
        <w:rPr>
          <w:rFonts w:ascii="Arial" w:eastAsia="Times New Roman" w:hAnsi="Arial" w:cs="Arial"/>
          <w:color w:val="000000"/>
          <w:kern w:val="0"/>
          <w:lang w:eastAsia="en-GB"/>
          <w14:ligatures w14:val="none"/>
        </w:rPr>
        <w:t xml:space="preserve"> letters and information to patients</w:t>
      </w:r>
      <w:r w:rsidR="00E56575">
        <w:rPr>
          <w:rFonts w:ascii="Arial" w:eastAsia="Times New Roman" w:hAnsi="Arial" w:cs="Arial"/>
          <w:color w:val="000000"/>
          <w:kern w:val="0"/>
          <w:lang w:eastAsia="en-GB"/>
          <w14:ligatures w14:val="none"/>
        </w:rPr>
        <w:t>, t</w:t>
      </w:r>
      <w:r w:rsidR="001D0171">
        <w:rPr>
          <w:rFonts w:ascii="Arial" w:eastAsia="Times New Roman" w:hAnsi="Arial" w:cs="Arial"/>
          <w:color w:val="000000"/>
          <w:kern w:val="0"/>
          <w:lang w:eastAsia="en-GB"/>
          <w14:ligatures w14:val="none"/>
        </w:rPr>
        <w:t xml:space="preserve">his </w:t>
      </w:r>
      <w:r>
        <w:rPr>
          <w:rFonts w:ascii="Arial" w:eastAsia="Times New Roman" w:hAnsi="Arial" w:cs="Arial"/>
          <w:color w:val="000000"/>
          <w:kern w:val="0"/>
          <w:lang w:eastAsia="en-GB"/>
          <w14:ligatures w14:val="none"/>
        </w:rPr>
        <w:t xml:space="preserve">would </w:t>
      </w:r>
      <w:r w:rsidR="00C357B8">
        <w:rPr>
          <w:rFonts w:ascii="Arial" w:eastAsia="Times New Roman" w:hAnsi="Arial" w:cs="Arial"/>
          <w:color w:val="000000"/>
          <w:kern w:val="0"/>
          <w:lang w:eastAsia="en-GB"/>
          <w14:ligatures w14:val="none"/>
        </w:rPr>
        <w:t>alleviate</w:t>
      </w:r>
      <w:r w:rsidR="001D0171">
        <w:rPr>
          <w:rFonts w:ascii="Arial" w:eastAsia="Times New Roman" w:hAnsi="Arial" w:cs="Arial"/>
          <w:color w:val="000000"/>
          <w:kern w:val="0"/>
          <w:lang w:eastAsia="en-GB"/>
          <w14:ligatures w14:val="none"/>
        </w:rPr>
        <w:t xml:space="preserve"> the administration </w:t>
      </w:r>
      <w:r w:rsidR="003C252C">
        <w:rPr>
          <w:rFonts w:ascii="Arial" w:eastAsia="Times New Roman" w:hAnsi="Arial" w:cs="Arial"/>
          <w:color w:val="000000"/>
          <w:kern w:val="0"/>
          <w:lang w:eastAsia="en-GB"/>
          <w14:ligatures w14:val="none"/>
        </w:rPr>
        <w:t>time and</w:t>
      </w:r>
      <w:r w:rsidR="0081265B">
        <w:rPr>
          <w:rFonts w:ascii="Arial" w:eastAsia="Times New Roman" w:hAnsi="Arial" w:cs="Arial"/>
          <w:color w:val="000000"/>
          <w:kern w:val="0"/>
          <w:lang w:eastAsia="en-GB"/>
          <w14:ligatures w14:val="none"/>
        </w:rPr>
        <w:t xml:space="preserve"> would</w:t>
      </w:r>
      <w:r w:rsidR="001D0171">
        <w:rPr>
          <w:rFonts w:ascii="Arial" w:eastAsia="Times New Roman" w:hAnsi="Arial" w:cs="Arial"/>
          <w:color w:val="000000"/>
          <w:kern w:val="0"/>
          <w:lang w:eastAsia="en-GB"/>
          <w14:ligatures w14:val="none"/>
        </w:rPr>
        <w:t xml:space="preserve"> allow staff to </w:t>
      </w:r>
      <w:r w:rsidR="006C4641">
        <w:rPr>
          <w:rFonts w:ascii="Arial" w:eastAsia="Times New Roman" w:hAnsi="Arial" w:cs="Arial"/>
          <w:color w:val="000000"/>
          <w:kern w:val="0"/>
          <w:lang w:eastAsia="en-GB"/>
          <w14:ligatures w14:val="none"/>
        </w:rPr>
        <w:t>do other things.</w:t>
      </w:r>
      <w:r w:rsidR="001D0171">
        <w:rPr>
          <w:rFonts w:ascii="Arial" w:eastAsia="Times New Roman" w:hAnsi="Arial" w:cs="Arial"/>
          <w:color w:val="000000"/>
          <w:kern w:val="0"/>
          <w:lang w:eastAsia="en-GB"/>
          <w14:ligatures w14:val="none"/>
        </w:rPr>
        <w:t xml:space="preserve"> </w:t>
      </w:r>
      <w:r w:rsidR="00C357B8">
        <w:rPr>
          <w:rFonts w:ascii="Arial" w:eastAsia="Times New Roman" w:hAnsi="Arial" w:cs="Arial"/>
          <w:color w:val="000000"/>
          <w:kern w:val="0"/>
          <w:lang w:eastAsia="en-GB"/>
          <w14:ligatures w14:val="none"/>
        </w:rPr>
        <w:t>R</w:t>
      </w:r>
      <w:r w:rsidR="001D0171">
        <w:rPr>
          <w:rFonts w:ascii="Arial" w:eastAsia="Times New Roman" w:hAnsi="Arial" w:cs="Arial"/>
          <w:color w:val="000000"/>
          <w:kern w:val="0"/>
          <w:lang w:eastAsia="en-GB"/>
          <w14:ligatures w14:val="none"/>
        </w:rPr>
        <w:t xml:space="preserve">esources from paper, ink </w:t>
      </w:r>
      <w:r w:rsidR="006C4641">
        <w:rPr>
          <w:rFonts w:ascii="Arial" w:eastAsia="Times New Roman" w:hAnsi="Arial" w:cs="Arial"/>
          <w:color w:val="000000"/>
          <w:kern w:val="0"/>
          <w:lang w:eastAsia="en-GB"/>
          <w14:ligatures w14:val="none"/>
        </w:rPr>
        <w:t xml:space="preserve">and </w:t>
      </w:r>
      <w:r w:rsidR="001D0171">
        <w:rPr>
          <w:rFonts w:ascii="Arial" w:eastAsia="Times New Roman" w:hAnsi="Arial" w:cs="Arial"/>
          <w:color w:val="000000"/>
          <w:kern w:val="0"/>
          <w:lang w:eastAsia="en-GB"/>
          <w14:ligatures w14:val="none"/>
        </w:rPr>
        <w:t>postage would sa</w:t>
      </w:r>
      <w:r w:rsidR="00F150D1">
        <w:rPr>
          <w:rFonts w:ascii="Arial" w:eastAsia="Times New Roman" w:hAnsi="Arial" w:cs="Arial"/>
          <w:color w:val="000000"/>
          <w:kern w:val="0"/>
          <w:lang w:eastAsia="en-GB"/>
          <w14:ligatures w14:val="none"/>
        </w:rPr>
        <w:t>ve</w:t>
      </w:r>
      <w:r w:rsidR="001D0171">
        <w:rPr>
          <w:rFonts w:ascii="Arial" w:eastAsia="Times New Roman" w:hAnsi="Arial" w:cs="Arial"/>
          <w:color w:val="000000"/>
          <w:kern w:val="0"/>
          <w:lang w:eastAsia="en-GB"/>
          <w14:ligatures w14:val="none"/>
        </w:rPr>
        <w:t xml:space="preserve"> the department</w:t>
      </w:r>
      <w:r w:rsidR="00E56575">
        <w:rPr>
          <w:rFonts w:ascii="Arial" w:eastAsia="Times New Roman" w:hAnsi="Arial" w:cs="Arial"/>
          <w:color w:val="000000"/>
          <w:kern w:val="0"/>
          <w:lang w:eastAsia="en-GB"/>
          <w14:ligatures w14:val="none"/>
        </w:rPr>
        <w:t xml:space="preserve"> t</w:t>
      </w:r>
      <w:r w:rsidR="006C4641">
        <w:rPr>
          <w:rFonts w:ascii="Arial" w:eastAsia="Times New Roman" w:hAnsi="Arial" w:cs="Arial"/>
          <w:color w:val="000000"/>
          <w:kern w:val="0"/>
          <w:lang w:eastAsia="en-GB"/>
          <w14:ligatures w14:val="none"/>
        </w:rPr>
        <w:t>ime and money.</w:t>
      </w:r>
      <w:r w:rsidR="001D0171">
        <w:rPr>
          <w:rFonts w:ascii="Arial" w:eastAsia="Times New Roman" w:hAnsi="Arial" w:cs="Arial"/>
          <w:color w:val="000000"/>
          <w:kern w:val="0"/>
          <w:lang w:eastAsia="en-GB"/>
          <w14:ligatures w14:val="none"/>
        </w:rPr>
        <w:t xml:space="preserve"> </w:t>
      </w:r>
      <w:r w:rsidR="006C4641">
        <w:rPr>
          <w:rFonts w:ascii="Arial" w:eastAsia="Times New Roman" w:hAnsi="Arial" w:cs="Arial"/>
          <w:color w:val="000000"/>
          <w:kern w:val="0"/>
          <w:lang w:eastAsia="en-GB"/>
          <w14:ligatures w14:val="none"/>
        </w:rPr>
        <w:t xml:space="preserve">The patients would have time to think about the questions and be able to complete the </w:t>
      </w:r>
      <w:r w:rsidR="0041374C">
        <w:rPr>
          <w:rFonts w:ascii="Arial" w:eastAsia="Times New Roman" w:hAnsi="Arial" w:cs="Arial"/>
          <w:color w:val="000000"/>
          <w:kern w:val="0"/>
          <w:lang w:eastAsia="en-GB"/>
          <w14:ligatures w14:val="none"/>
        </w:rPr>
        <w:t>survey</w:t>
      </w:r>
      <w:r w:rsidR="006C4641">
        <w:rPr>
          <w:rFonts w:ascii="Arial" w:eastAsia="Times New Roman" w:hAnsi="Arial" w:cs="Arial"/>
          <w:color w:val="000000"/>
          <w:kern w:val="0"/>
          <w:lang w:eastAsia="en-GB"/>
          <w14:ligatures w14:val="none"/>
        </w:rPr>
        <w:t xml:space="preserve"> in their own time which could increase the compliance rate and </w:t>
      </w:r>
      <w:r w:rsidR="0041374C">
        <w:rPr>
          <w:rFonts w:ascii="Arial" w:eastAsia="Times New Roman" w:hAnsi="Arial" w:cs="Arial"/>
          <w:color w:val="000000"/>
          <w:kern w:val="0"/>
          <w:lang w:eastAsia="en-GB"/>
          <w14:ligatures w14:val="none"/>
        </w:rPr>
        <w:t xml:space="preserve">gain </w:t>
      </w:r>
      <w:r w:rsidR="006C4641">
        <w:rPr>
          <w:rFonts w:ascii="Arial" w:eastAsia="Times New Roman" w:hAnsi="Arial" w:cs="Arial"/>
          <w:color w:val="000000"/>
          <w:kern w:val="0"/>
          <w:lang w:eastAsia="en-GB"/>
          <w14:ligatures w14:val="none"/>
        </w:rPr>
        <w:t>more detailed realistic answers</w:t>
      </w:r>
      <w:r w:rsidR="0041374C">
        <w:rPr>
          <w:rFonts w:ascii="Arial" w:eastAsia="Times New Roman" w:hAnsi="Arial" w:cs="Arial"/>
          <w:color w:val="000000"/>
          <w:kern w:val="0"/>
          <w:lang w:eastAsia="en-GB"/>
          <w14:ligatures w14:val="none"/>
        </w:rPr>
        <w:t>.</w:t>
      </w:r>
      <w:r w:rsidR="006C4641">
        <w:rPr>
          <w:rFonts w:ascii="Arial" w:eastAsia="Times New Roman" w:hAnsi="Arial" w:cs="Arial"/>
          <w:color w:val="000000"/>
          <w:kern w:val="0"/>
          <w:lang w:eastAsia="en-GB"/>
          <w14:ligatures w14:val="none"/>
        </w:rPr>
        <w:t xml:space="preserve"> </w:t>
      </w:r>
      <w:r w:rsidR="0041374C">
        <w:rPr>
          <w:rFonts w:ascii="Arial" w:eastAsia="Times New Roman" w:hAnsi="Arial" w:cs="Arial"/>
          <w:color w:val="000000"/>
          <w:kern w:val="0"/>
          <w:lang w:eastAsia="en-GB"/>
          <w14:ligatures w14:val="none"/>
        </w:rPr>
        <w:t>This</w:t>
      </w:r>
      <w:r w:rsidR="006C4641">
        <w:rPr>
          <w:rFonts w:ascii="Arial" w:eastAsia="Times New Roman" w:hAnsi="Arial" w:cs="Arial"/>
          <w:color w:val="000000"/>
          <w:kern w:val="0"/>
          <w:lang w:eastAsia="en-GB"/>
          <w14:ligatures w14:val="none"/>
        </w:rPr>
        <w:t xml:space="preserve"> in turn will allow the OT team to determine the best OT intervention needed for the patients</w:t>
      </w:r>
      <w:r w:rsidR="0041374C">
        <w:rPr>
          <w:rFonts w:ascii="Arial" w:eastAsia="Times New Roman" w:hAnsi="Arial" w:cs="Arial"/>
          <w:color w:val="000000"/>
          <w:kern w:val="0"/>
          <w:lang w:eastAsia="en-GB"/>
          <w14:ligatures w14:val="none"/>
        </w:rPr>
        <w:t>.</w:t>
      </w:r>
      <w:r w:rsidR="006C4641">
        <w:rPr>
          <w:rFonts w:ascii="Arial" w:eastAsia="Times New Roman" w:hAnsi="Arial" w:cs="Arial"/>
          <w:color w:val="000000"/>
          <w:kern w:val="0"/>
          <w:lang w:eastAsia="en-GB"/>
          <w14:ligatures w14:val="none"/>
        </w:rPr>
        <w:t xml:space="preserve"> </w:t>
      </w:r>
      <w:r w:rsidR="001D0171">
        <w:rPr>
          <w:rFonts w:ascii="Arial" w:eastAsia="Times New Roman" w:hAnsi="Arial" w:cs="Arial"/>
          <w:color w:val="000000"/>
          <w:kern w:val="0"/>
          <w:lang w:eastAsia="en-GB"/>
          <w14:ligatures w14:val="none"/>
        </w:rPr>
        <w:t>This would need to be monitored throughout the project and data</w:t>
      </w:r>
      <w:r w:rsidR="00C357B8">
        <w:rPr>
          <w:rFonts w:ascii="Arial" w:eastAsia="Times New Roman" w:hAnsi="Arial" w:cs="Arial"/>
          <w:color w:val="000000"/>
          <w:kern w:val="0"/>
          <w:lang w:eastAsia="en-GB"/>
          <w14:ligatures w14:val="none"/>
        </w:rPr>
        <w:t xml:space="preserve"> </w:t>
      </w:r>
      <w:r w:rsidR="0081265B">
        <w:rPr>
          <w:rFonts w:ascii="Arial" w:eastAsia="Times New Roman" w:hAnsi="Arial" w:cs="Arial"/>
          <w:color w:val="000000"/>
          <w:kern w:val="0"/>
          <w:lang w:eastAsia="en-GB"/>
          <w14:ligatures w14:val="none"/>
        </w:rPr>
        <w:t>gathered to</w:t>
      </w:r>
      <w:r w:rsidR="001D0171">
        <w:rPr>
          <w:rFonts w:ascii="Arial" w:eastAsia="Times New Roman" w:hAnsi="Arial" w:cs="Arial"/>
          <w:color w:val="000000"/>
          <w:kern w:val="0"/>
          <w:lang w:eastAsia="en-GB"/>
          <w14:ligatures w14:val="none"/>
        </w:rPr>
        <w:t xml:space="preserve"> </w:t>
      </w:r>
      <w:r w:rsidR="00C357B8">
        <w:rPr>
          <w:rFonts w:ascii="Arial" w:eastAsia="Times New Roman" w:hAnsi="Arial" w:cs="Arial"/>
          <w:color w:val="000000"/>
          <w:kern w:val="0"/>
          <w:lang w:eastAsia="en-GB"/>
          <w14:ligatures w14:val="none"/>
        </w:rPr>
        <w:t xml:space="preserve">validate </w:t>
      </w:r>
      <w:r w:rsidR="001D0171">
        <w:rPr>
          <w:rFonts w:ascii="Arial" w:eastAsia="Times New Roman" w:hAnsi="Arial" w:cs="Arial"/>
          <w:color w:val="000000"/>
          <w:kern w:val="0"/>
          <w:lang w:eastAsia="en-GB"/>
          <w14:ligatures w14:val="none"/>
        </w:rPr>
        <w:t xml:space="preserve">the success of the project and </w:t>
      </w:r>
      <w:r w:rsidR="00C357B8">
        <w:rPr>
          <w:rFonts w:ascii="Arial" w:eastAsia="Times New Roman" w:hAnsi="Arial" w:cs="Arial"/>
          <w:color w:val="000000"/>
          <w:kern w:val="0"/>
          <w:lang w:eastAsia="en-GB"/>
          <w14:ligatures w14:val="none"/>
        </w:rPr>
        <w:t>further</w:t>
      </w:r>
      <w:r w:rsidR="001D0171">
        <w:rPr>
          <w:rFonts w:ascii="Arial" w:eastAsia="Times New Roman" w:hAnsi="Arial" w:cs="Arial"/>
          <w:color w:val="000000"/>
          <w:kern w:val="0"/>
          <w:lang w:eastAsia="en-GB"/>
          <w14:ligatures w14:val="none"/>
        </w:rPr>
        <w:t xml:space="preserve"> improvements that </w:t>
      </w:r>
      <w:r w:rsidR="0041374C">
        <w:rPr>
          <w:rFonts w:ascii="Arial" w:eastAsia="Times New Roman" w:hAnsi="Arial" w:cs="Arial"/>
          <w:color w:val="000000"/>
          <w:kern w:val="0"/>
          <w:lang w:eastAsia="en-GB"/>
          <w14:ligatures w14:val="none"/>
        </w:rPr>
        <w:t xml:space="preserve">would </w:t>
      </w:r>
      <w:r w:rsidR="001D0171">
        <w:rPr>
          <w:rFonts w:ascii="Arial" w:eastAsia="Times New Roman" w:hAnsi="Arial" w:cs="Arial"/>
          <w:color w:val="000000"/>
          <w:kern w:val="0"/>
          <w:lang w:eastAsia="en-GB"/>
          <w14:ligatures w14:val="none"/>
        </w:rPr>
        <w:t>need to be put in place.</w:t>
      </w:r>
    </w:p>
    <w:p w14:paraId="21437A6F" w14:textId="0FEF179F" w:rsidR="006C4641" w:rsidRDefault="0047228A">
      <w:pPr>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6F6D2D">
        <w:rPr>
          <w:rFonts w:ascii="Arial" w:eastAsia="Times New Roman" w:hAnsi="Arial" w:cs="Arial"/>
          <w:color w:val="000000"/>
          <w:kern w:val="0"/>
          <w:lang w:eastAsia="en-GB"/>
          <w14:ligatures w14:val="none"/>
        </w:rPr>
        <w:t xml:space="preserve">On the success of this </w:t>
      </w:r>
      <w:r w:rsidR="0041374C">
        <w:rPr>
          <w:rFonts w:ascii="Arial" w:eastAsia="Times New Roman" w:hAnsi="Arial" w:cs="Arial"/>
          <w:color w:val="000000"/>
          <w:kern w:val="0"/>
          <w:lang w:eastAsia="en-GB"/>
          <w14:ligatures w14:val="none"/>
        </w:rPr>
        <w:t xml:space="preserve">initiative the digital triage could be </w:t>
      </w:r>
      <w:r w:rsidR="00872E12">
        <w:rPr>
          <w:rFonts w:ascii="Arial" w:eastAsia="Times New Roman" w:hAnsi="Arial" w:cs="Arial"/>
          <w:color w:val="000000"/>
          <w:kern w:val="0"/>
          <w:lang w:eastAsia="en-GB"/>
          <w14:ligatures w14:val="none"/>
        </w:rPr>
        <w:t>beneficial</w:t>
      </w:r>
      <w:r w:rsidR="0041374C">
        <w:rPr>
          <w:rFonts w:ascii="Arial" w:eastAsia="Times New Roman" w:hAnsi="Arial" w:cs="Arial"/>
          <w:color w:val="000000"/>
          <w:kern w:val="0"/>
          <w:lang w:eastAsia="en-GB"/>
          <w14:ligatures w14:val="none"/>
        </w:rPr>
        <w:t xml:space="preserve"> to furthering expansion. This could be used with other patients awaiting orthopaedic surgery adapting the questionnaire to be specific to the surgery the patient is having. This </w:t>
      </w:r>
      <w:r w:rsidR="00872E12">
        <w:rPr>
          <w:rFonts w:ascii="Arial" w:eastAsia="Times New Roman" w:hAnsi="Arial" w:cs="Arial"/>
          <w:color w:val="000000"/>
          <w:kern w:val="0"/>
          <w:lang w:eastAsia="en-GB"/>
          <w14:ligatures w14:val="none"/>
        </w:rPr>
        <w:t>will</w:t>
      </w:r>
      <w:r w:rsidR="0041374C">
        <w:rPr>
          <w:rFonts w:ascii="Arial" w:eastAsia="Times New Roman" w:hAnsi="Arial" w:cs="Arial"/>
          <w:color w:val="000000"/>
          <w:kern w:val="0"/>
          <w:lang w:eastAsia="en-GB"/>
          <w14:ligatures w14:val="none"/>
        </w:rPr>
        <w:t xml:space="preserve"> allow opportunity for the </w:t>
      </w:r>
      <w:r w:rsidR="00F414EC">
        <w:rPr>
          <w:rFonts w:ascii="Arial" w:eastAsia="Times New Roman" w:hAnsi="Arial" w:cs="Arial"/>
          <w:color w:val="000000"/>
          <w:kern w:val="0"/>
          <w:lang w:eastAsia="en-GB"/>
          <w14:ligatures w14:val="none"/>
        </w:rPr>
        <w:t xml:space="preserve">multidisciplinary team in preadmission clinics to encourage patients to use the QR code if they feel </w:t>
      </w:r>
      <w:r w:rsidR="00857A0F">
        <w:rPr>
          <w:rFonts w:ascii="Arial" w:eastAsia="Times New Roman" w:hAnsi="Arial" w:cs="Arial"/>
          <w:color w:val="000000"/>
          <w:kern w:val="0"/>
          <w:lang w:eastAsia="en-GB"/>
          <w14:ligatures w14:val="none"/>
        </w:rPr>
        <w:t>a</w:t>
      </w:r>
      <w:r w:rsidR="00F414EC">
        <w:rPr>
          <w:rFonts w:ascii="Arial" w:eastAsia="Times New Roman" w:hAnsi="Arial" w:cs="Arial"/>
          <w:color w:val="000000"/>
          <w:kern w:val="0"/>
          <w:lang w:eastAsia="en-GB"/>
          <w14:ligatures w14:val="none"/>
        </w:rPr>
        <w:t xml:space="preserve"> patient would benefit from OT </w:t>
      </w:r>
      <w:r w:rsidR="00857A0F">
        <w:rPr>
          <w:rFonts w:ascii="Arial" w:eastAsia="Times New Roman" w:hAnsi="Arial" w:cs="Arial"/>
          <w:color w:val="000000"/>
          <w:kern w:val="0"/>
          <w:lang w:eastAsia="en-GB"/>
          <w14:ligatures w14:val="none"/>
        </w:rPr>
        <w:t>intervention</w:t>
      </w:r>
      <w:r w:rsidR="00F414EC">
        <w:rPr>
          <w:rFonts w:ascii="Arial" w:eastAsia="Times New Roman" w:hAnsi="Arial" w:cs="Arial"/>
          <w:color w:val="000000"/>
          <w:kern w:val="0"/>
          <w:lang w:eastAsia="en-GB"/>
          <w14:ligatures w14:val="none"/>
        </w:rPr>
        <w:t xml:space="preserve">.   </w:t>
      </w:r>
      <w:r w:rsidR="00EA3393">
        <w:rPr>
          <w:rFonts w:ascii="Arial" w:eastAsia="Times New Roman" w:hAnsi="Arial" w:cs="Arial"/>
          <w:color w:val="000000"/>
          <w:kern w:val="0"/>
          <w:lang w:eastAsia="en-GB"/>
          <w14:ligatures w14:val="none"/>
        </w:rPr>
        <w:lastRenderedPageBreak/>
        <w:t>T</w:t>
      </w:r>
      <w:r w:rsidR="00F414EC">
        <w:rPr>
          <w:rFonts w:ascii="Arial" w:eastAsia="Times New Roman" w:hAnsi="Arial" w:cs="Arial"/>
          <w:color w:val="000000"/>
          <w:kern w:val="0"/>
          <w:lang w:eastAsia="en-GB"/>
          <w14:ligatures w14:val="none"/>
        </w:rPr>
        <w:t xml:space="preserve">he OT patient information resources would </w:t>
      </w:r>
      <w:r w:rsidR="002018E6">
        <w:rPr>
          <w:rFonts w:ascii="Arial" w:eastAsia="Times New Roman" w:hAnsi="Arial" w:cs="Arial"/>
          <w:color w:val="000000"/>
          <w:kern w:val="0"/>
          <w:lang w:eastAsia="en-GB"/>
          <w14:ligatures w14:val="none"/>
        </w:rPr>
        <w:t xml:space="preserve">require </w:t>
      </w:r>
      <w:r w:rsidR="00EA3393">
        <w:rPr>
          <w:rFonts w:ascii="Arial" w:eastAsia="Times New Roman" w:hAnsi="Arial" w:cs="Arial"/>
          <w:color w:val="000000"/>
          <w:kern w:val="0"/>
          <w:lang w:eastAsia="en-GB"/>
          <w14:ligatures w14:val="none"/>
        </w:rPr>
        <w:t xml:space="preserve">a </w:t>
      </w:r>
      <w:r w:rsidR="002018E6">
        <w:rPr>
          <w:rFonts w:ascii="Arial" w:eastAsia="Times New Roman" w:hAnsi="Arial" w:cs="Arial"/>
          <w:color w:val="000000"/>
          <w:kern w:val="0"/>
          <w:lang w:eastAsia="en-GB"/>
          <w14:ligatures w14:val="none"/>
        </w:rPr>
        <w:t>review</w:t>
      </w:r>
      <w:r w:rsidR="00F414EC">
        <w:rPr>
          <w:rFonts w:ascii="Arial" w:eastAsia="Times New Roman" w:hAnsi="Arial" w:cs="Arial"/>
          <w:color w:val="000000"/>
          <w:kern w:val="0"/>
          <w:lang w:eastAsia="en-GB"/>
          <w14:ligatures w14:val="none"/>
        </w:rPr>
        <w:t xml:space="preserve"> and</w:t>
      </w:r>
      <w:r w:rsidR="00EA3393">
        <w:rPr>
          <w:rFonts w:ascii="Arial" w:eastAsia="Times New Roman" w:hAnsi="Arial" w:cs="Arial"/>
          <w:color w:val="000000"/>
          <w:kern w:val="0"/>
          <w:lang w:eastAsia="en-GB"/>
          <w14:ligatures w14:val="none"/>
        </w:rPr>
        <w:t xml:space="preserve"> be</w:t>
      </w:r>
      <w:r w:rsidR="00F414EC">
        <w:rPr>
          <w:rFonts w:ascii="Arial" w:eastAsia="Times New Roman" w:hAnsi="Arial" w:cs="Arial"/>
          <w:color w:val="000000"/>
          <w:kern w:val="0"/>
          <w:lang w:eastAsia="en-GB"/>
          <w14:ligatures w14:val="none"/>
        </w:rPr>
        <w:t xml:space="preserve"> </w:t>
      </w:r>
      <w:r w:rsidR="00872E12">
        <w:rPr>
          <w:rFonts w:ascii="Arial" w:eastAsia="Times New Roman" w:hAnsi="Arial" w:cs="Arial"/>
          <w:color w:val="000000"/>
          <w:kern w:val="0"/>
          <w:lang w:eastAsia="en-GB"/>
          <w14:ligatures w14:val="none"/>
        </w:rPr>
        <w:t>increased, to</w:t>
      </w:r>
      <w:r w:rsidR="00F414EC">
        <w:rPr>
          <w:rFonts w:ascii="Arial" w:eastAsia="Times New Roman" w:hAnsi="Arial" w:cs="Arial"/>
          <w:color w:val="000000"/>
          <w:kern w:val="0"/>
          <w:lang w:eastAsia="en-GB"/>
          <w14:ligatures w14:val="none"/>
        </w:rPr>
        <w:t xml:space="preserve"> </w:t>
      </w:r>
      <w:r w:rsidR="002018E6">
        <w:rPr>
          <w:rFonts w:ascii="Arial" w:eastAsia="Times New Roman" w:hAnsi="Arial" w:cs="Arial"/>
          <w:color w:val="000000"/>
          <w:kern w:val="0"/>
          <w:lang w:eastAsia="en-GB"/>
          <w14:ligatures w14:val="none"/>
        </w:rPr>
        <w:t>im</w:t>
      </w:r>
      <w:r w:rsidR="00F414EC">
        <w:rPr>
          <w:rFonts w:ascii="Arial" w:eastAsia="Times New Roman" w:hAnsi="Arial" w:cs="Arial"/>
          <w:color w:val="000000"/>
          <w:kern w:val="0"/>
          <w:lang w:eastAsia="en-GB"/>
          <w14:ligatures w14:val="none"/>
        </w:rPr>
        <w:t xml:space="preserve">prove an information platform for </w:t>
      </w:r>
      <w:r w:rsidR="00EA3393">
        <w:rPr>
          <w:rFonts w:ascii="Arial" w:eastAsia="Times New Roman" w:hAnsi="Arial" w:cs="Arial"/>
          <w:color w:val="000000"/>
          <w:kern w:val="0"/>
          <w:lang w:eastAsia="en-GB"/>
          <w14:ligatures w14:val="none"/>
        </w:rPr>
        <w:t>these patients</w:t>
      </w:r>
      <w:r w:rsidR="00F414EC">
        <w:rPr>
          <w:rFonts w:ascii="Arial" w:eastAsia="Times New Roman" w:hAnsi="Arial" w:cs="Arial"/>
          <w:color w:val="000000"/>
          <w:kern w:val="0"/>
          <w:lang w:eastAsia="en-GB"/>
          <w14:ligatures w14:val="none"/>
        </w:rPr>
        <w:t>.</w:t>
      </w:r>
      <w:r w:rsidR="00872E12">
        <w:rPr>
          <w:rFonts w:ascii="Arial" w:eastAsia="Times New Roman" w:hAnsi="Arial" w:cs="Arial"/>
          <w:color w:val="000000"/>
          <w:kern w:val="0"/>
          <w:lang w:eastAsia="en-GB"/>
          <w14:ligatures w14:val="none"/>
        </w:rPr>
        <w:t xml:space="preserve"> </w:t>
      </w:r>
      <w:r w:rsidR="00F414EC">
        <w:rPr>
          <w:rFonts w:ascii="Arial" w:eastAsia="Times New Roman" w:hAnsi="Arial" w:cs="Arial"/>
          <w:color w:val="000000"/>
          <w:kern w:val="0"/>
          <w:lang w:eastAsia="en-GB"/>
          <w14:ligatures w14:val="none"/>
        </w:rPr>
        <w:t>The data</w:t>
      </w:r>
      <w:r w:rsidR="00660456">
        <w:rPr>
          <w:rFonts w:ascii="Arial" w:eastAsia="Times New Roman" w:hAnsi="Arial" w:cs="Arial"/>
          <w:color w:val="000000"/>
          <w:kern w:val="0"/>
          <w:lang w:eastAsia="en-GB"/>
          <w14:ligatures w14:val="none"/>
        </w:rPr>
        <w:t xml:space="preserve">base </w:t>
      </w:r>
      <w:r w:rsidR="00F414EC">
        <w:rPr>
          <w:rFonts w:ascii="Arial" w:eastAsia="Times New Roman" w:hAnsi="Arial" w:cs="Arial"/>
          <w:color w:val="000000"/>
          <w:kern w:val="0"/>
          <w:lang w:eastAsia="en-GB"/>
          <w14:ligatures w14:val="none"/>
        </w:rPr>
        <w:t xml:space="preserve">could be </w:t>
      </w:r>
      <w:r w:rsidR="00872E12">
        <w:rPr>
          <w:rFonts w:ascii="Arial" w:eastAsia="Times New Roman" w:hAnsi="Arial" w:cs="Arial"/>
          <w:color w:val="000000"/>
          <w:kern w:val="0"/>
          <w:lang w:eastAsia="en-GB"/>
          <w14:ligatures w14:val="none"/>
        </w:rPr>
        <w:t>developed</w:t>
      </w:r>
      <w:r w:rsidR="00F414EC">
        <w:rPr>
          <w:rFonts w:ascii="Arial" w:eastAsia="Times New Roman" w:hAnsi="Arial" w:cs="Arial"/>
          <w:color w:val="000000"/>
          <w:kern w:val="0"/>
          <w:lang w:eastAsia="en-GB"/>
          <w14:ligatures w14:val="none"/>
        </w:rPr>
        <w:t xml:space="preserve"> </w:t>
      </w:r>
      <w:r w:rsidR="00CB1B1A">
        <w:rPr>
          <w:rFonts w:ascii="Arial" w:eastAsia="Times New Roman" w:hAnsi="Arial" w:cs="Arial"/>
          <w:color w:val="000000"/>
          <w:kern w:val="0"/>
          <w:lang w:eastAsia="en-GB"/>
          <w14:ligatures w14:val="none"/>
        </w:rPr>
        <w:t>to provide correlation between</w:t>
      </w:r>
      <w:r w:rsidR="00872E12">
        <w:rPr>
          <w:rFonts w:ascii="Arial" w:eastAsia="Times New Roman" w:hAnsi="Arial" w:cs="Arial"/>
          <w:color w:val="000000"/>
          <w:kern w:val="0"/>
          <w:lang w:eastAsia="en-GB"/>
          <w14:ligatures w14:val="none"/>
        </w:rPr>
        <w:t xml:space="preserve"> preadmission </w:t>
      </w:r>
      <w:r w:rsidR="00F414EC">
        <w:rPr>
          <w:rFonts w:ascii="Arial" w:eastAsia="Times New Roman" w:hAnsi="Arial" w:cs="Arial"/>
          <w:color w:val="000000"/>
          <w:kern w:val="0"/>
          <w:lang w:eastAsia="en-GB"/>
          <w14:ligatures w14:val="none"/>
        </w:rPr>
        <w:t xml:space="preserve">OT intervention and the need for OT intervention </w:t>
      </w:r>
      <w:r w:rsidR="00872E12">
        <w:rPr>
          <w:rFonts w:ascii="Arial" w:eastAsia="Times New Roman" w:hAnsi="Arial" w:cs="Arial"/>
          <w:color w:val="000000"/>
          <w:kern w:val="0"/>
          <w:lang w:eastAsia="en-GB"/>
          <w14:ligatures w14:val="none"/>
        </w:rPr>
        <w:t>post-surgery</w:t>
      </w:r>
      <w:r w:rsidR="00F414EC">
        <w:rPr>
          <w:rFonts w:ascii="Arial" w:eastAsia="Times New Roman" w:hAnsi="Arial" w:cs="Arial"/>
          <w:color w:val="000000"/>
          <w:kern w:val="0"/>
          <w:lang w:eastAsia="en-GB"/>
          <w14:ligatures w14:val="none"/>
        </w:rPr>
        <w:t xml:space="preserve">. </w:t>
      </w:r>
      <w:r w:rsidR="00872E12">
        <w:rPr>
          <w:rFonts w:ascii="Arial" w:eastAsia="Times New Roman" w:hAnsi="Arial" w:cs="Arial"/>
          <w:color w:val="000000"/>
          <w:kern w:val="0"/>
          <w:lang w:eastAsia="en-GB"/>
          <w14:ligatures w14:val="none"/>
        </w:rPr>
        <w:t>This would highlight the effectiveness and benefits of the preadmission OT service.</w:t>
      </w:r>
    </w:p>
    <w:p w14:paraId="66498B2B" w14:textId="294E560F" w:rsidR="00F04A66" w:rsidRPr="0081265B" w:rsidRDefault="00F04A66">
      <w:pPr>
        <w:rPr>
          <w:rFonts w:ascii="Arial" w:eastAsia="Times New Roman" w:hAnsi="Arial" w:cs="Arial"/>
          <w:color w:val="000000"/>
          <w:kern w:val="0"/>
          <w:lang w:eastAsia="en-GB"/>
          <w14:ligatures w14:val="none"/>
        </w:rPr>
      </w:pPr>
      <w:r w:rsidRPr="001E3F3E">
        <w:rPr>
          <w:rFonts w:ascii="Arial" w:hAnsi="Arial" w:cs="Arial"/>
          <w:b/>
          <w:bCs/>
          <w:color w:val="000000"/>
          <w:u w:val="single"/>
        </w:rPr>
        <w:t>References</w:t>
      </w:r>
    </w:p>
    <w:sdt>
      <w:sdtPr>
        <w:rPr>
          <w:rFonts w:ascii="Arial" w:hAnsi="Arial" w:cs="Arial"/>
          <w:color w:val="000000"/>
        </w:rPr>
        <w:tag w:val="MENDELEY_BIBLIOGRAPHY"/>
        <w:id w:val="-1084287075"/>
        <w:placeholder>
          <w:docPart w:val="DefaultPlaceholder_-1854013440"/>
        </w:placeholder>
      </w:sdtPr>
      <w:sdtContent>
        <w:p w14:paraId="32DCA064" w14:textId="77777777" w:rsidR="003C2C7C" w:rsidRPr="003C2C7C" w:rsidRDefault="003C2C7C">
          <w:pPr>
            <w:divId w:val="364328922"/>
            <w:rPr>
              <w:rFonts w:ascii="Arial" w:eastAsia="Times New Roman" w:hAnsi="Arial" w:cs="Arial"/>
              <w:color w:val="000000"/>
              <w:kern w:val="0"/>
              <w14:ligatures w14:val="none"/>
            </w:rPr>
          </w:pPr>
          <w:r w:rsidRPr="003C2C7C">
            <w:rPr>
              <w:rFonts w:ascii="Arial" w:eastAsia="Times New Roman" w:hAnsi="Arial" w:cs="Arial"/>
              <w:color w:val="000000"/>
            </w:rPr>
            <w:t xml:space="preserve">Age UK (2025) </w:t>
          </w:r>
          <w:r w:rsidRPr="003C2C7C">
            <w:rPr>
              <w:rFonts w:ascii="Arial" w:eastAsia="Times New Roman" w:hAnsi="Arial" w:cs="Arial"/>
              <w:i/>
              <w:iCs/>
              <w:color w:val="000000"/>
            </w:rPr>
            <w:t>Age UK warns 2.4 million digitally excluded older people are at risk of being left behind in an increasingly digital world</w:t>
          </w:r>
          <w:r w:rsidRPr="003C2C7C">
            <w:rPr>
              <w:rFonts w:ascii="Arial" w:eastAsia="Times New Roman" w:hAnsi="Arial" w:cs="Arial"/>
              <w:color w:val="000000"/>
            </w:rPr>
            <w:t>. Available at: https://www.ageuk.org.uk/latest-press/articles/age-uk-warns-22.4-million-digitally-excluded-older-people-are-at-risk-of-being-left-behind-in-an-increasingly-digital-world/ (Accessed: February 22, 2026).</w:t>
          </w:r>
        </w:p>
        <w:p w14:paraId="5501FDF5" w14:textId="77777777" w:rsidR="003C2C7C" w:rsidRPr="003C2C7C" w:rsidRDefault="003C2C7C">
          <w:pPr>
            <w:divId w:val="1141995254"/>
            <w:rPr>
              <w:rFonts w:ascii="Arial" w:eastAsia="Times New Roman" w:hAnsi="Arial" w:cs="Arial"/>
              <w:color w:val="000000"/>
            </w:rPr>
          </w:pPr>
          <w:r w:rsidRPr="003C2C7C">
            <w:rPr>
              <w:rFonts w:ascii="Arial" w:eastAsia="Times New Roman" w:hAnsi="Arial" w:cs="Arial"/>
              <w:color w:val="000000"/>
            </w:rPr>
            <w:t xml:space="preserve">Aneurin Bevan University Health Board (2026) </w:t>
          </w:r>
          <w:r w:rsidRPr="003C2C7C">
            <w:rPr>
              <w:rFonts w:ascii="Arial" w:eastAsia="Times New Roman" w:hAnsi="Arial" w:cs="Arial"/>
              <w:i/>
              <w:iCs/>
              <w:color w:val="000000"/>
            </w:rPr>
            <w:t>Trauma and Orthopaedics RTT Waiting Times - Aneurin Bevan University Health Board</w:t>
          </w:r>
          <w:r w:rsidRPr="003C2C7C">
            <w:rPr>
              <w:rFonts w:ascii="Arial" w:eastAsia="Times New Roman" w:hAnsi="Arial" w:cs="Arial"/>
              <w:color w:val="000000"/>
            </w:rPr>
            <w:t>. Available at: https://abuhb.nhs.wales/hospitals/a-z-of-services/trauma-and-orthopaedics/trauma-and-orthopaedics-rtt-waiting-times/ (Accessed: February 6, 2026).</w:t>
          </w:r>
        </w:p>
        <w:p w14:paraId="487893D8" w14:textId="77777777" w:rsidR="003C2C7C" w:rsidRPr="003C2C7C" w:rsidRDefault="003C2C7C">
          <w:pPr>
            <w:divId w:val="110244070"/>
            <w:rPr>
              <w:rFonts w:ascii="Arial" w:eastAsia="Times New Roman" w:hAnsi="Arial" w:cs="Arial"/>
              <w:color w:val="000000"/>
            </w:rPr>
          </w:pPr>
          <w:r w:rsidRPr="003C2C7C">
            <w:rPr>
              <w:rFonts w:ascii="Arial" w:eastAsia="Times New Roman" w:hAnsi="Arial" w:cs="Arial"/>
              <w:color w:val="000000"/>
            </w:rPr>
            <w:t xml:space="preserve">Brugha, R. (2000) “Stakeholder analysis: a review,” </w:t>
          </w:r>
          <w:r w:rsidRPr="003C2C7C">
            <w:rPr>
              <w:rFonts w:ascii="Arial" w:eastAsia="Times New Roman" w:hAnsi="Arial" w:cs="Arial"/>
              <w:i/>
              <w:iCs/>
              <w:color w:val="000000"/>
            </w:rPr>
            <w:t>Health Policy and Planning</w:t>
          </w:r>
          <w:r w:rsidRPr="003C2C7C">
            <w:rPr>
              <w:rFonts w:ascii="Arial" w:eastAsia="Times New Roman" w:hAnsi="Arial" w:cs="Arial"/>
              <w:color w:val="000000"/>
            </w:rPr>
            <w:t>, 15(3), pp. 239–246. Available at: https://doi.org/10.1093/heapol/15.3.239.</w:t>
          </w:r>
        </w:p>
        <w:p w14:paraId="54CC9843" w14:textId="77777777" w:rsidR="003C2C7C" w:rsidRPr="003C2C7C" w:rsidRDefault="003C2C7C">
          <w:pPr>
            <w:divId w:val="434863575"/>
            <w:rPr>
              <w:rFonts w:ascii="Arial" w:eastAsia="Times New Roman" w:hAnsi="Arial" w:cs="Arial"/>
              <w:color w:val="000000"/>
            </w:rPr>
          </w:pPr>
          <w:r w:rsidRPr="003C2C7C">
            <w:rPr>
              <w:rFonts w:ascii="Arial" w:eastAsia="Times New Roman" w:hAnsi="Arial" w:cs="Arial"/>
              <w:color w:val="000000"/>
            </w:rPr>
            <w:t xml:space="preserve">Bugnitz, C. and Sandberg, K.C. (2025) “Creating effective PDSA cycles,” </w:t>
          </w:r>
          <w:r w:rsidRPr="003C2C7C">
            <w:rPr>
              <w:rFonts w:ascii="Arial" w:eastAsia="Times New Roman" w:hAnsi="Arial" w:cs="Arial"/>
              <w:i/>
              <w:iCs/>
              <w:color w:val="000000"/>
            </w:rPr>
            <w:t>Current Problems in Pediatric and Adolescent Health Care</w:t>
          </w:r>
          <w:r w:rsidRPr="003C2C7C">
            <w:rPr>
              <w:rFonts w:ascii="Arial" w:eastAsia="Times New Roman" w:hAnsi="Arial" w:cs="Arial"/>
              <w:color w:val="000000"/>
            </w:rPr>
            <w:t>, 55(4), p. 101759. Available at: https://doi.org/10.1016/j.cppeds.2025.101759.</w:t>
          </w:r>
        </w:p>
        <w:p w14:paraId="47FA3787" w14:textId="77777777" w:rsidR="003C2C7C" w:rsidRPr="003C2C7C" w:rsidRDefault="003C2C7C">
          <w:pPr>
            <w:divId w:val="1157067293"/>
            <w:rPr>
              <w:rFonts w:ascii="Arial" w:eastAsia="Times New Roman" w:hAnsi="Arial" w:cs="Arial"/>
              <w:color w:val="000000"/>
            </w:rPr>
          </w:pPr>
          <w:r w:rsidRPr="003C2C7C">
            <w:rPr>
              <w:rFonts w:ascii="Arial" w:eastAsia="Times New Roman" w:hAnsi="Arial" w:cs="Arial"/>
              <w:color w:val="000000"/>
            </w:rPr>
            <w:t xml:space="preserve">Causton, J. </w:t>
          </w:r>
          <w:r w:rsidRPr="003C2C7C">
            <w:rPr>
              <w:rFonts w:ascii="Arial" w:eastAsia="Times New Roman" w:hAnsi="Arial" w:cs="Arial"/>
              <w:i/>
              <w:iCs/>
              <w:color w:val="000000"/>
            </w:rPr>
            <w:t>et al.</w:t>
          </w:r>
          <w:r w:rsidRPr="003C2C7C">
            <w:rPr>
              <w:rFonts w:ascii="Arial" w:eastAsia="Times New Roman" w:hAnsi="Arial" w:cs="Arial"/>
              <w:color w:val="000000"/>
            </w:rPr>
            <w:t xml:space="preserve"> (2023) “P-100 To what extent does the use of Microsoft forms improve compliance when auditing medical on-call activity?,” </w:t>
          </w:r>
          <w:r w:rsidRPr="003C2C7C">
            <w:rPr>
              <w:rFonts w:ascii="Arial" w:eastAsia="Times New Roman" w:hAnsi="Arial" w:cs="Arial"/>
              <w:i/>
              <w:iCs/>
              <w:color w:val="000000"/>
            </w:rPr>
            <w:t>To what extent does the use of Microsoft forms improve compliance when auditing medical on-call activity?.</w:t>
          </w:r>
          <w:r w:rsidRPr="003C2C7C">
            <w:rPr>
              <w:rFonts w:ascii="Arial" w:eastAsia="Times New Roman" w:hAnsi="Arial" w:cs="Arial"/>
              <w:color w:val="000000"/>
            </w:rPr>
            <w:t xml:space="preserve"> British Medical Journal Publishing Group, p. A46.3-A47. Available at: https://doi.org/10.1136/spcare-2023-HUNC.121.</w:t>
          </w:r>
        </w:p>
        <w:p w14:paraId="6531132D" w14:textId="77777777" w:rsidR="003C2C7C" w:rsidRPr="003C2C7C" w:rsidRDefault="003C2C7C">
          <w:pPr>
            <w:divId w:val="1251619584"/>
            <w:rPr>
              <w:rFonts w:ascii="Arial" w:eastAsia="Times New Roman" w:hAnsi="Arial" w:cs="Arial"/>
              <w:color w:val="000000"/>
            </w:rPr>
          </w:pPr>
          <w:r w:rsidRPr="003C2C7C">
            <w:rPr>
              <w:rFonts w:ascii="Arial" w:eastAsia="Times New Roman" w:hAnsi="Arial" w:cs="Arial"/>
              <w:color w:val="000000"/>
            </w:rPr>
            <w:t>College of Occupational Therapists (2012) “Specialist Section Trauma and Orthopaedics Occupational therapy for adults undergoing total hip replacement.” Available at: www.COT.org.uk (Accessed: February 6, 2026).</w:t>
          </w:r>
        </w:p>
        <w:p w14:paraId="26B99D16" w14:textId="77777777" w:rsidR="003C2C7C" w:rsidRPr="003C2C7C" w:rsidRDefault="003C2C7C">
          <w:pPr>
            <w:divId w:val="591016404"/>
            <w:rPr>
              <w:rFonts w:ascii="Arial" w:eastAsia="Times New Roman" w:hAnsi="Arial" w:cs="Arial"/>
              <w:color w:val="000000"/>
            </w:rPr>
          </w:pPr>
          <w:r w:rsidRPr="003C2C7C">
            <w:rPr>
              <w:rFonts w:ascii="Arial" w:eastAsia="Times New Roman" w:hAnsi="Arial" w:cs="Arial"/>
              <w:color w:val="000000"/>
            </w:rPr>
            <w:t xml:space="preserve">Fellows, H. </w:t>
          </w:r>
          <w:r w:rsidRPr="003C2C7C">
            <w:rPr>
              <w:rFonts w:ascii="Arial" w:eastAsia="Times New Roman" w:hAnsi="Arial" w:cs="Arial"/>
              <w:i/>
              <w:iCs/>
              <w:color w:val="000000"/>
            </w:rPr>
            <w:t>et al.</w:t>
          </w:r>
          <w:r w:rsidRPr="003C2C7C">
            <w:rPr>
              <w:rFonts w:ascii="Arial" w:eastAsia="Times New Roman" w:hAnsi="Arial" w:cs="Arial"/>
              <w:color w:val="000000"/>
            </w:rPr>
            <w:t xml:space="preserve"> (1998) “Orthopaedic pre-admission assessment clinics: part I,” </w:t>
          </w:r>
          <w:r w:rsidRPr="003C2C7C">
            <w:rPr>
              <w:rFonts w:ascii="Arial" w:eastAsia="Times New Roman" w:hAnsi="Arial" w:cs="Arial"/>
              <w:i/>
              <w:iCs/>
              <w:color w:val="000000"/>
            </w:rPr>
            <w:t>Journal of Orthopaedic Nursing</w:t>
          </w:r>
          <w:r w:rsidRPr="003C2C7C">
            <w:rPr>
              <w:rFonts w:ascii="Arial" w:eastAsia="Times New Roman" w:hAnsi="Arial" w:cs="Arial"/>
              <w:color w:val="000000"/>
            </w:rPr>
            <w:t>, 2(4), pp. 209–218. Available at: https://doi.org/10.1016/S1361-3111(98)80048-4.</w:t>
          </w:r>
        </w:p>
        <w:p w14:paraId="39CC1282" w14:textId="77777777" w:rsidR="003C2C7C" w:rsidRPr="003C2C7C" w:rsidRDefault="003C2C7C">
          <w:pPr>
            <w:divId w:val="1961183363"/>
            <w:rPr>
              <w:rFonts w:ascii="Arial" w:eastAsia="Times New Roman" w:hAnsi="Arial" w:cs="Arial"/>
              <w:color w:val="000000"/>
            </w:rPr>
          </w:pPr>
          <w:r w:rsidRPr="003C2C7C">
            <w:rPr>
              <w:rFonts w:ascii="Arial" w:eastAsia="Times New Roman" w:hAnsi="Arial" w:cs="Arial"/>
              <w:i/>
              <w:iCs/>
              <w:color w:val="000000"/>
            </w:rPr>
            <w:t>Framework • EIIC</w:t>
          </w:r>
          <w:r w:rsidRPr="003C2C7C">
            <w:rPr>
              <w:rFonts w:ascii="Arial" w:eastAsia="Times New Roman" w:hAnsi="Arial" w:cs="Arial"/>
              <w:color w:val="000000"/>
            </w:rPr>
            <w:t xml:space="preserve"> (no date). Available at: https://emscimprovement.center/collaboratives/quality-improvement-science/model-improvement/ (Accessed: March 4, 2026).</w:t>
          </w:r>
        </w:p>
        <w:p w14:paraId="64EEE3EF" w14:textId="77777777" w:rsidR="003C2C7C" w:rsidRPr="003C2C7C" w:rsidRDefault="003C2C7C">
          <w:pPr>
            <w:divId w:val="1127041734"/>
            <w:rPr>
              <w:rFonts w:ascii="Arial" w:eastAsia="Times New Roman" w:hAnsi="Arial" w:cs="Arial"/>
              <w:color w:val="000000"/>
            </w:rPr>
          </w:pPr>
          <w:r w:rsidRPr="003C2C7C">
            <w:rPr>
              <w:rFonts w:ascii="Arial" w:eastAsia="Times New Roman" w:hAnsi="Arial" w:cs="Arial"/>
              <w:color w:val="000000"/>
            </w:rPr>
            <w:t xml:space="preserve">Free QR tools Team (2025) </w:t>
          </w:r>
          <w:r w:rsidRPr="003C2C7C">
            <w:rPr>
              <w:rFonts w:ascii="Arial" w:eastAsia="Times New Roman" w:hAnsi="Arial" w:cs="Arial"/>
              <w:i/>
              <w:iCs/>
              <w:color w:val="000000"/>
            </w:rPr>
            <w:t>What Is a QR Code and How It Works | Complete Guide 2025</w:t>
          </w:r>
          <w:r w:rsidRPr="003C2C7C">
            <w:rPr>
              <w:rFonts w:ascii="Arial" w:eastAsia="Times New Roman" w:hAnsi="Arial" w:cs="Arial"/>
              <w:color w:val="000000"/>
            </w:rPr>
            <w:t>. Available at: https://freeqrtools.com/what-is-a-qr-code-and-how-it-works/ (Accessed: February 10, 2026).</w:t>
          </w:r>
        </w:p>
        <w:p w14:paraId="3BAB3871" w14:textId="77777777" w:rsidR="003C2C7C" w:rsidRPr="003C2C7C" w:rsidRDefault="003C2C7C">
          <w:pPr>
            <w:divId w:val="543830340"/>
            <w:rPr>
              <w:rFonts w:ascii="Arial" w:eastAsia="Times New Roman" w:hAnsi="Arial" w:cs="Arial"/>
              <w:color w:val="000000"/>
            </w:rPr>
          </w:pPr>
          <w:r w:rsidRPr="003C2C7C">
            <w:rPr>
              <w:rFonts w:ascii="Arial" w:eastAsia="Times New Roman" w:hAnsi="Arial" w:cs="Arial"/>
              <w:i/>
              <w:iCs/>
              <w:color w:val="000000"/>
            </w:rPr>
            <w:lastRenderedPageBreak/>
            <w:t>Hip replacement | NHS inform</w:t>
          </w:r>
          <w:r w:rsidRPr="003C2C7C">
            <w:rPr>
              <w:rFonts w:ascii="Arial" w:eastAsia="Times New Roman" w:hAnsi="Arial" w:cs="Arial"/>
              <w:color w:val="000000"/>
            </w:rPr>
            <w:t xml:space="preserve"> (no date). Available at: https://www.nhsinform.scot/tests-and-treatments/surgical-procedures/hip-replacement/ (Accessed: February 22, 2026).</w:t>
          </w:r>
        </w:p>
        <w:p w14:paraId="32A1211E" w14:textId="77777777" w:rsidR="003C2C7C" w:rsidRPr="003C2C7C" w:rsidRDefault="003C2C7C">
          <w:pPr>
            <w:divId w:val="1920140651"/>
            <w:rPr>
              <w:rFonts w:ascii="Arial" w:eastAsia="Times New Roman" w:hAnsi="Arial" w:cs="Arial"/>
              <w:color w:val="000000"/>
            </w:rPr>
          </w:pPr>
          <w:r w:rsidRPr="003C2C7C">
            <w:rPr>
              <w:rFonts w:ascii="Arial" w:eastAsia="Times New Roman" w:hAnsi="Arial" w:cs="Arial"/>
              <w:color w:val="000000"/>
            </w:rPr>
            <w:t xml:space="preserve">Maya G (2023) </w:t>
          </w:r>
          <w:r w:rsidRPr="003C2C7C">
            <w:rPr>
              <w:rFonts w:ascii="Arial" w:eastAsia="Times New Roman" w:hAnsi="Arial" w:cs="Arial"/>
              <w:i/>
              <w:iCs/>
              <w:color w:val="000000"/>
            </w:rPr>
            <w:t>Benefit Realization Management Process – Techno PM - Project Management Templates Download</w:t>
          </w:r>
          <w:r w:rsidRPr="003C2C7C">
            <w:rPr>
              <w:rFonts w:ascii="Arial" w:eastAsia="Times New Roman" w:hAnsi="Arial" w:cs="Arial"/>
              <w:color w:val="000000"/>
            </w:rPr>
            <w:t>. Available at: https://www.techno-pm.com/blogs/benefits-realisation-management/benefit-realization-management-process (Accessed: February 22, 2026).</w:t>
          </w:r>
        </w:p>
        <w:p w14:paraId="6A803C1C" w14:textId="77777777" w:rsidR="003C2C7C" w:rsidRPr="003C2C7C" w:rsidRDefault="003C2C7C">
          <w:pPr>
            <w:divId w:val="448353931"/>
            <w:rPr>
              <w:rFonts w:ascii="Arial" w:eastAsia="Times New Roman" w:hAnsi="Arial" w:cs="Arial"/>
              <w:color w:val="000000"/>
            </w:rPr>
          </w:pPr>
          <w:r w:rsidRPr="003C2C7C">
            <w:rPr>
              <w:rFonts w:ascii="Arial" w:eastAsia="Times New Roman" w:hAnsi="Arial" w:cs="Arial"/>
              <w:color w:val="000000"/>
            </w:rPr>
            <w:t xml:space="preserve">Rian, R.H., Agung Triayudi and Ira Diana Sholihati (2024) “Implementation of the Double Diamond Method in User Experience Design of Health Service Application (Homecare),” </w:t>
          </w:r>
          <w:r w:rsidRPr="003C2C7C">
            <w:rPr>
              <w:rFonts w:ascii="Arial" w:eastAsia="Times New Roman" w:hAnsi="Arial" w:cs="Arial"/>
              <w:i/>
              <w:iCs/>
              <w:color w:val="000000"/>
            </w:rPr>
            <w:t>SaNa: Journal of Blockchain, NFTs and Metaverse Technology</w:t>
          </w:r>
          <w:r w:rsidRPr="003C2C7C">
            <w:rPr>
              <w:rFonts w:ascii="Arial" w:eastAsia="Times New Roman" w:hAnsi="Arial" w:cs="Arial"/>
              <w:color w:val="000000"/>
            </w:rPr>
            <w:t>, 2(1). Available at: https://doi.org/10.58905/sana.v2i1.272.</w:t>
          </w:r>
        </w:p>
        <w:p w14:paraId="548EF18F" w14:textId="77777777" w:rsidR="003C2C7C" w:rsidRPr="003C2C7C" w:rsidRDefault="003C2C7C">
          <w:pPr>
            <w:divId w:val="2121600912"/>
            <w:rPr>
              <w:rFonts w:ascii="Arial" w:eastAsia="Times New Roman" w:hAnsi="Arial" w:cs="Arial"/>
              <w:color w:val="000000"/>
            </w:rPr>
          </w:pPr>
          <w:r w:rsidRPr="003C2C7C">
            <w:rPr>
              <w:rFonts w:ascii="Arial" w:eastAsia="Times New Roman" w:hAnsi="Arial" w:cs="Arial"/>
              <w:i/>
              <w:iCs/>
              <w:color w:val="000000"/>
            </w:rPr>
            <w:t>Security and Privacy in Microsoft Forms - Microsoft Support</w:t>
          </w:r>
          <w:r w:rsidRPr="003C2C7C">
            <w:rPr>
              <w:rFonts w:ascii="Arial" w:eastAsia="Times New Roman" w:hAnsi="Arial" w:cs="Arial"/>
              <w:color w:val="000000"/>
            </w:rPr>
            <w:t xml:space="preserve"> (no date). Available at: https://support.microsoft.com/en-us/office/security-and-privacy-in-microsoft-forms-7e57f9ba-4aeb-4b1b-9e21-b75318532cd9 (Accessed: March 4, 2026).</w:t>
          </w:r>
        </w:p>
        <w:p w14:paraId="0AD5F0AA" w14:textId="77777777" w:rsidR="003C2C7C" w:rsidRPr="003C2C7C" w:rsidRDefault="003C2C7C">
          <w:pPr>
            <w:divId w:val="537281475"/>
            <w:rPr>
              <w:rFonts w:ascii="Arial" w:eastAsia="Times New Roman" w:hAnsi="Arial" w:cs="Arial"/>
              <w:color w:val="000000"/>
            </w:rPr>
          </w:pPr>
          <w:r w:rsidRPr="003C2C7C">
            <w:rPr>
              <w:rFonts w:ascii="Arial" w:eastAsia="Times New Roman" w:hAnsi="Arial" w:cs="Arial"/>
              <w:i/>
              <w:iCs/>
              <w:color w:val="000000"/>
            </w:rPr>
            <w:t>Surveys, Polls, and Quizzes | Microsoft Forms</w:t>
          </w:r>
          <w:r w:rsidRPr="003C2C7C">
            <w:rPr>
              <w:rFonts w:ascii="Arial" w:eastAsia="Times New Roman" w:hAnsi="Arial" w:cs="Arial"/>
              <w:color w:val="000000"/>
            </w:rPr>
            <w:t xml:space="preserve"> (no date). Available at: https://www.microsoft.com/en-gb/microsoft-365/online-surveys-polls-quizzes?msockid=343fb534374b64c23a27a39a36d86541 (Accessed: February 10, 2026).</w:t>
          </w:r>
        </w:p>
        <w:p w14:paraId="4C7E6AF2" w14:textId="77777777" w:rsidR="003C2C7C" w:rsidRPr="003C2C7C" w:rsidRDefault="003C2C7C">
          <w:pPr>
            <w:divId w:val="1635521723"/>
            <w:rPr>
              <w:rFonts w:ascii="Arial" w:eastAsia="Times New Roman" w:hAnsi="Arial" w:cs="Arial"/>
              <w:color w:val="000000"/>
            </w:rPr>
          </w:pPr>
          <w:r w:rsidRPr="003C2C7C">
            <w:rPr>
              <w:rFonts w:ascii="Arial" w:eastAsia="Times New Roman" w:hAnsi="Arial" w:cs="Arial"/>
              <w:color w:val="000000"/>
            </w:rPr>
            <w:t xml:space="preserve">Thamma-reddi Latha (2023) </w:t>
          </w:r>
          <w:r w:rsidRPr="003C2C7C">
            <w:rPr>
              <w:rFonts w:ascii="Arial" w:eastAsia="Times New Roman" w:hAnsi="Arial" w:cs="Arial"/>
              <w:i/>
              <w:iCs/>
              <w:color w:val="000000"/>
            </w:rPr>
            <w:t>ProjectManagement.com - Stakeholder Analysis using the Power Interest Grid</w:t>
          </w:r>
          <w:r w:rsidRPr="003C2C7C">
            <w:rPr>
              <w:rFonts w:ascii="Arial" w:eastAsia="Times New Roman" w:hAnsi="Arial" w:cs="Arial"/>
              <w:color w:val="000000"/>
            </w:rPr>
            <w:t>. Available at: https://www.projectmanagement.com/wikis/368897/stakeholder-analysis--using-the-power-interest-grid#_ (Accessed: February 10, 2026).</w:t>
          </w:r>
        </w:p>
        <w:p w14:paraId="28D9A0CE" w14:textId="77777777" w:rsidR="003C2C7C" w:rsidRPr="003C2C7C" w:rsidRDefault="003C2C7C">
          <w:pPr>
            <w:divId w:val="40326652"/>
            <w:rPr>
              <w:rFonts w:ascii="Arial" w:eastAsia="Times New Roman" w:hAnsi="Arial" w:cs="Arial"/>
              <w:color w:val="000000"/>
            </w:rPr>
          </w:pPr>
          <w:r w:rsidRPr="003C2C7C">
            <w:rPr>
              <w:rFonts w:ascii="Arial" w:eastAsia="Times New Roman" w:hAnsi="Arial" w:cs="Arial"/>
              <w:i/>
              <w:iCs/>
              <w:color w:val="000000"/>
            </w:rPr>
            <w:t>The Double Diamond - Design Council</w:t>
          </w:r>
          <w:r w:rsidRPr="003C2C7C">
            <w:rPr>
              <w:rFonts w:ascii="Arial" w:eastAsia="Times New Roman" w:hAnsi="Arial" w:cs="Arial"/>
              <w:color w:val="000000"/>
            </w:rPr>
            <w:t xml:space="preserve"> (no date). Available at: https://www.designcouncil.org.uk/our-resources/the-double-diamond/ (Accessed: February 9, 2026).</w:t>
          </w:r>
        </w:p>
        <w:p w14:paraId="3FFABEFA" w14:textId="77777777" w:rsidR="003C2C7C" w:rsidRPr="003C2C7C" w:rsidRDefault="003C2C7C">
          <w:pPr>
            <w:divId w:val="1706131297"/>
            <w:rPr>
              <w:rFonts w:ascii="Arial" w:eastAsia="Times New Roman" w:hAnsi="Arial" w:cs="Arial"/>
              <w:color w:val="000000"/>
            </w:rPr>
          </w:pPr>
          <w:r w:rsidRPr="003C2C7C">
            <w:rPr>
              <w:rFonts w:ascii="Arial" w:eastAsia="Times New Roman" w:hAnsi="Arial" w:cs="Arial"/>
              <w:i/>
              <w:iCs/>
              <w:color w:val="000000"/>
            </w:rPr>
            <w:t>Top 10 Microsoft Forms Alternatives for 2025 | ChecklistGuro</w:t>
          </w:r>
          <w:r w:rsidRPr="003C2C7C">
            <w:rPr>
              <w:rFonts w:ascii="Arial" w:eastAsia="Times New Roman" w:hAnsi="Arial" w:cs="Arial"/>
              <w:color w:val="000000"/>
            </w:rPr>
            <w:t xml:space="preserve"> (2025). Available at: https://checklistguro.com/blog/top-10-microsoft-forms-alternatives-for-2025 (Accessed: February 20, 2026).</w:t>
          </w:r>
        </w:p>
        <w:p w14:paraId="117D42E2" w14:textId="77777777" w:rsidR="003C2C7C" w:rsidRPr="003C2C7C" w:rsidRDefault="003C2C7C">
          <w:pPr>
            <w:divId w:val="1451703881"/>
            <w:rPr>
              <w:rFonts w:ascii="Arial" w:eastAsia="Times New Roman" w:hAnsi="Arial" w:cs="Arial"/>
              <w:color w:val="000000"/>
            </w:rPr>
          </w:pPr>
          <w:r w:rsidRPr="003C2C7C">
            <w:rPr>
              <w:rFonts w:ascii="Arial" w:eastAsia="Times New Roman" w:hAnsi="Arial" w:cs="Arial"/>
              <w:color w:val="000000"/>
            </w:rPr>
            <w:t xml:space="preserve">Vas, V. </w:t>
          </w:r>
          <w:r w:rsidRPr="003C2C7C">
            <w:rPr>
              <w:rFonts w:ascii="Arial" w:eastAsia="Times New Roman" w:hAnsi="Arial" w:cs="Arial"/>
              <w:i/>
              <w:iCs/>
              <w:color w:val="000000"/>
            </w:rPr>
            <w:t>et al.</w:t>
          </w:r>
          <w:r w:rsidRPr="003C2C7C">
            <w:rPr>
              <w:rFonts w:ascii="Arial" w:eastAsia="Times New Roman" w:hAnsi="Arial" w:cs="Arial"/>
              <w:color w:val="000000"/>
            </w:rPr>
            <w:t xml:space="preserve"> (2023) “Identifying value in healthcare transformation initiatives: an evaluation of an approach to benefits realisation,” </w:t>
          </w:r>
          <w:r w:rsidRPr="003C2C7C">
            <w:rPr>
              <w:rFonts w:ascii="Arial" w:eastAsia="Times New Roman" w:hAnsi="Arial" w:cs="Arial"/>
              <w:i/>
              <w:iCs/>
              <w:color w:val="000000"/>
            </w:rPr>
            <w:t>BMJ Open Quality</w:t>
          </w:r>
          <w:r w:rsidRPr="003C2C7C">
            <w:rPr>
              <w:rFonts w:ascii="Arial" w:eastAsia="Times New Roman" w:hAnsi="Arial" w:cs="Arial"/>
              <w:color w:val="000000"/>
            </w:rPr>
            <w:t>, 12(4), p. 2349. Available at: https://doi.org/10.1136/bmjoq-2023-002349.</w:t>
          </w:r>
        </w:p>
        <w:p w14:paraId="0D7B8536" w14:textId="77777777" w:rsidR="003C2C7C" w:rsidRPr="003C2C7C" w:rsidRDefault="003C2C7C">
          <w:pPr>
            <w:divId w:val="565453341"/>
            <w:rPr>
              <w:rFonts w:ascii="Arial" w:eastAsia="Times New Roman" w:hAnsi="Arial" w:cs="Arial"/>
              <w:color w:val="000000"/>
            </w:rPr>
          </w:pPr>
          <w:r w:rsidRPr="003C2C7C">
            <w:rPr>
              <w:rFonts w:ascii="Arial" w:eastAsia="Times New Roman" w:hAnsi="Arial" w:cs="Arial"/>
              <w:color w:val="000000"/>
            </w:rPr>
            <w:t xml:space="preserve">Welsh Government (2023) </w:t>
          </w:r>
          <w:r w:rsidRPr="003C2C7C">
            <w:rPr>
              <w:rFonts w:ascii="Arial" w:eastAsia="Times New Roman" w:hAnsi="Arial" w:cs="Arial"/>
              <w:i/>
              <w:iCs/>
              <w:color w:val="000000"/>
            </w:rPr>
            <w:t>Population estimates by local health boards and age</w:t>
          </w:r>
          <w:r w:rsidRPr="003C2C7C">
            <w:rPr>
              <w:rFonts w:ascii="Arial" w:eastAsia="Times New Roman" w:hAnsi="Arial" w:cs="Arial"/>
              <w:color w:val="000000"/>
            </w:rPr>
            <w:t>. Available at: https://statswales.gov.wales/Catalogue/Population-and-Migration/Population/Estimates/Local-Health-Boards/populationestimates-by-lhb-age (Accessed: February 21, 2026).</w:t>
          </w:r>
        </w:p>
        <w:p w14:paraId="56B2296E" w14:textId="77777777" w:rsidR="003C2C7C" w:rsidRPr="003C2C7C" w:rsidRDefault="003C2C7C">
          <w:pPr>
            <w:divId w:val="1013533708"/>
            <w:rPr>
              <w:rFonts w:ascii="Arial" w:eastAsia="Times New Roman" w:hAnsi="Arial" w:cs="Arial"/>
              <w:color w:val="000000"/>
            </w:rPr>
          </w:pPr>
          <w:r w:rsidRPr="003C2C7C">
            <w:rPr>
              <w:rFonts w:ascii="Arial" w:eastAsia="Times New Roman" w:hAnsi="Arial" w:cs="Arial"/>
              <w:color w:val="000000"/>
            </w:rPr>
            <w:t xml:space="preserve">Welsh Government (2025) </w:t>
          </w:r>
          <w:r w:rsidRPr="003C2C7C">
            <w:rPr>
              <w:rFonts w:ascii="Arial" w:eastAsia="Times New Roman" w:hAnsi="Arial" w:cs="Arial"/>
              <w:i/>
              <w:iCs/>
              <w:color w:val="000000"/>
            </w:rPr>
            <w:t>Orthopaedic summit: 9 December 2024 [HTML] | GOV.WALES</w:t>
          </w:r>
          <w:r w:rsidRPr="003C2C7C">
            <w:rPr>
              <w:rFonts w:ascii="Arial" w:eastAsia="Times New Roman" w:hAnsi="Arial" w:cs="Arial"/>
              <w:color w:val="000000"/>
            </w:rPr>
            <w:t>. Available at: https://www.gov.wales/orthopaedic-summit-9-december-2024-html (Accessed: February 6, 2026).</w:t>
          </w:r>
        </w:p>
        <w:p w14:paraId="1D6A613F" w14:textId="0BEC3F60" w:rsidR="00F04A66" w:rsidRDefault="003C2C7C">
          <w:pPr>
            <w:rPr>
              <w:rFonts w:ascii="Arial" w:hAnsi="Arial" w:cs="Arial"/>
              <w:color w:val="000000"/>
            </w:rPr>
          </w:pPr>
          <w:r w:rsidRPr="003C2C7C">
            <w:rPr>
              <w:rFonts w:ascii="Arial" w:eastAsia="Times New Roman" w:hAnsi="Arial" w:cs="Arial"/>
              <w:color w:val="000000"/>
            </w:rPr>
            <w:lastRenderedPageBreak/>
            <w:t> </w:t>
          </w:r>
        </w:p>
      </w:sdtContent>
    </w:sdt>
    <w:p w14:paraId="67D50B89" w14:textId="77777777" w:rsidR="00CB4F23" w:rsidRPr="001E3F3E" w:rsidRDefault="00CB4F23">
      <w:pPr>
        <w:rPr>
          <w:rFonts w:ascii="Arial" w:hAnsi="Arial" w:cs="Arial"/>
        </w:rPr>
      </w:pPr>
    </w:p>
    <w:sectPr w:rsidR="00CB4F23" w:rsidRPr="001E3F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D71E99"/>
    <w:multiLevelType w:val="multilevel"/>
    <w:tmpl w:val="33329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D768C7"/>
    <w:multiLevelType w:val="hybridMultilevel"/>
    <w:tmpl w:val="C33A2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907866"/>
    <w:multiLevelType w:val="hybridMultilevel"/>
    <w:tmpl w:val="67A6D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4860382">
    <w:abstractNumId w:val="2"/>
  </w:num>
  <w:num w:numId="2" w16cid:durableId="255359686">
    <w:abstractNumId w:val="1"/>
  </w:num>
  <w:num w:numId="3" w16cid:durableId="17548592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942"/>
    <w:rsid w:val="00004725"/>
    <w:rsid w:val="000135B4"/>
    <w:rsid w:val="00016CC7"/>
    <w:rsid w:val="00020355"/>
    <w:rsid w:val="00021902"/>
    <w:rsid w:val="000319BB"/>
    <w:rsid w:val="00034913"/>
    <w:rsid w:val="000436FE"/>
    <w:rsid w:val="000473B8"/>
    <w:rsid w:val="00047E44"/>
    <w:rsid w:val="00050E51"/>
    <w:rsid w:val="00057F92"/>
    <w:rsid w:val="000621AB"/>
    <w:rsid w:val="00063952"/>
    <w:rsid w:val="00074916"/>
    <w:rsid w:val="00081BAC"/>
    <w:rsid w:val="0008642E"/>
    <w:rsid w:val="00090EB0"/>
    <w:rsid w:val="00091A88"/>
    <w:rsid w:val="000930E3"/>
    <w:rsid w:val="00094AE7"/>
    <w:rsid w:val="00094E79"/>
    <w:rsid w:val="00096F0B"/>
    <w:rsid w:val="000A6FBF"/>
    <w:rsid w:val="000A7167"/>
    <w:rsid w:val="000B3EA4"/>
    <w:rsid w:val="000B4707"/>
    <w:rsid w:val="000E0011"/>
    <w:rsid w:val="000E76DB"/>
    <w:rsid w:val="000F1EE1"/>
    <w:rsid w:val="000F49DD"/>
    <w:rsid w:val="000F4FFC"/>
    <w:rsid w:val="00107A86"/>
    <w:rsid w:val="001114A0"/>
    <w:rsid w:val="00130547"/>
    <w:rsid w:val="001326DD"/>
    <w:rsid w:val="001517C2"/>
    <w:rsid w:val="00162796"/>
    <w:rsid w:val="00167B19"/>
    <w:rsid w:val="00171245"/>
    <w:rsid w:val="001736D4"/>
    <w:rsid w:val="00173BC6"/>
    <w:rsid w:val="00174154"/>
    <w:rsid w:val="001B6115"/>
    <w:rsid w:val="001B6A3B"/>
    <w:rsid w:val="001C10BF"/>
    <w:rsid w:val="001C35A9"/>
    <w:rsid w:val="001C4E93"/>
    <w:rsid w:val="001D0171"/>
    <w:rsid w:val="001E3F3E"/>
    <w:rsid w:val="001F2897"/>
    <w:rsid w:val="001F2B86"/>
    <w:rsid w:val="001F443E"/>
    <w:rsid w:val="002018E6"/>
    <w:rsid w:val="00203518"/>
    <w:rsid w:val="00205BAB"/>
    <w:rsid w:val="00210519"/>
    <w:rsid w:val="00211DBE"/>
    <w:rsid w:val="00211F72"/>
    <w:rsid w:val="00215ED4"/>
    <w:rsid w:val="0022144B"/>
    <w:rsid w:val="00230A23"/>
    <w:rsid w:val="0023756F"/>
    <w:rsid w:val="0025693F"/>
    <w:rsid w:val="00262BF4"/>
    <w:rsid w:val="00266C34"/>
    <w:rsid w:val="002747BD"/>
    <w:rsid w:val="0028084D"/>
    <w:rsid w:val="00284B9E"/>
    <w:rsid w:val="00285FEC"/>
    <w:rsid w:val="0029781C"/>
    <w:rsid w:val="002A4D6C"/>
    <w:rsid w:val="002B19FC"/>
    <w:rsid w:val="002C109B"/>
    <w:rsid w:val="002C716F"/>
    <w:rsid w:val="002D25AC"/>
    <w:rsid w:val="002D6A74"/>
    <w:rsid w:val="002D74C4"/>
    <w:rsid w:val="002E1C75"/>
    <w:rsid w:val="00301F7E"/>
    <w:rsid w:val="00311845"/>
    <w:rsid w:val="0032542E"/>
    <w:rsid w:val="003426AB"/>
    <w:rsid w:val="00351ECE"/>
    <w:rsid w:val="0035371E"/>
    <w:rsid w:val="003540E8"/>
    <w:rsid w:val="0035706C"/>
    <w:rsid w:val="0036187F"/>
    <w:rsid w:val="00365EE3"/>
    <w:rsid w:val="00373132"/>
    <w:rsid w:val="00374656"/>
    <w:rsid w:val="00385FC8"/>
    <w:rsid w:val="00391956"/>
    <w:rsid w:val="00393C59"/>
    <w:rsid w:val="003A7B94"/>
    <w:rsid w:val="003B01A7"/>
    <w:rsid w:val="003B1243"/>
    <w:rsid w:val="003C252C"/>
    <w:rsid w:val="003C2C7C"/>
    <w:rsid w:val="003D6C36"/>
    <w:rsid w:val="003D6D1C"/>
    <w:rsid w:val="00400101"/>
    <w:rsid w:val="00404889"/>
    <w:rsid w:val="00404AFD"/>
    <w:rsid w:val="00406486"/>
    <w:rsid w:val="0041374C"/>
    <w:rsid w:val="00415E38"/>
    <w:rsid w:val="00416FE0"/>
    <w:rsid w:val="00424522"/>
    <w:rsid w:val="00434D40"/>
    <w:rsid w:val="00437FA2"/>
    <w:rsid w:val="00444E7D"/>
    <w:rsid w:val="00452DCD"/>
    <w:rsid w:val="004559E8"/>
    <w:rsid w:val="00463DD3"/>
    <w:rsid w:val="004648BE"/>
    <w:rsid w:val="0046574D"/>
    <w:rsid w:val="0047228A"/>
    <w:rsid w:val="004752B8"/>
    <w:rsid w:val="0049216E"/>
    <w:rsid w:val="0049564B"/>
    <w:rsid w:val="004A17FD"/>
    <w:rsid w:val="004A2E89"/>
    <w:rsid w:val="004A38CD"/>
    <w:rsid w:val="004A42B1"/>
    <w:rsid w:val="004B1AF3"/>
    <w:rsid w:val="004B48B2"/>
    <w:rsid w:val="004B5B61"/>
    <w:rsid w:val="004B7CF7"/>
    <w:rsid w:val="004C1B7C"/>
    <w:rsid w:val="004C5562"/>
    <w:rsid w:val="004D0391"/>
    <w:rsid w:val="004D0FBC"/>
    <w:rsid w:val="004D47A1"/>
    <w:rsid w:val="004F0394"/>
    <w:rsid w:val="00511108"/>
    <w:rsid w:val="00526EEE"/>
    <w:rsid w:val="005324DD"/>
    <w:rsid w:val="00532D08"/>
    <w:rsid w:val="005356C4"/>
    <w:rsid w:val="00535C91"/>
    <w:rsid w:val="005434AB"/>
    <w:rsid w:val="00544809"/>
    <w:rsid w:val="005528D8"/>
    <w:rsid w:val="00554F52"/>
    <w:rsid w:val="00560290"/>
    <w:rsid w:val="0056494B"/>
    <w:rsid w:val="0056614E"/>
    <w:rsid w:val="00573E98"/>
    <w:rsid w:val="005817B9"/>
    <w:rsid w:val="00582B9B"/>
    <w:rsid w:val="005872F4"/>
    <w:rsid w:val="0059428C"/>
    <w:rsid w:val="0059604E"/>
    <w:rsid w:val="005B6B9F"/>
    <w:rsid w:val="005C4295"/>
    <w:rsid w:val="005C72C8"/>
    <w:rsid w:val="005E23B4"/>
    <w:rsid w:val="005E262A"/>
    <w:rsid w:val="005E2F68"/>
    <w:rsid w:val="005F0E38"/>
    <w:rsid w:val="005F604D"/>
    <w:rsid w:val="005F6A01"/>
    <w:rsid w:val="005F6B8F"/>
    <w:rsid w:val="0060385B"/>
    <w:rsid w:val="00607CAB"/>
    <w:rsid w:val="006408D0"/>
    <w:rsid w:val="00641F7E"/>
    <w:rsid w:val="00642EEA"/>
    <w:rsid w:val="00654371"/>
    <w:rsid w:val="00656342"/>
    <w:rsid w:val="00660456"/>
    <w:rsid w:val="006623D4"/>
    <w:rsid w:val="00667459"/>
    <w:rsid w:val="00672E9A"/>
    <w:rsid w:val="00676002"/>
    <w:rsid w:val="006869BB"/>
    <w:rsid w:val="00686B25"/>
    <w:rsid w:val="00690738"/>
    <w:rsid w:val="00695414"/>
    <w:rsid w:val="006A045B"/>
    <w:rsid w:val="006A111E"/>
    <w:rsid w:val="006A1E05"/>
    <w:rsid w:val="006A763F"/>
    <w:rsid w:val="006B4278"/>
    <w:rsid w:val="006C1BDE"/>
    <w:rsid w:val="006C3F68"/>
    <w:rsid w:val="006C4641"/>
    <w:rsid w:val="006E035A"/>
    <w:rsid w:val="006E0A5D"/>
    <w:rsid w:val="006E2866"/>
    <w:rsid w:val="006E5564"/>
    <w:rsid w:val="006F6D2D"/>
    <w:rsid w:val="00701B32"/>
    <w:rsid w:val="00713727"/>
    <w:rsid w:val="00717C6D"/>
    <w:rsid w:val="007256DC"/>
    <w:rsid w:val="00733E79"/>
    <w:rsid w:val="00742653"/>
    <w:rsid w:val="00744333"/>
    <w:rsid w:val="007460F8"/>
    <w:rsid w:val="00753077"/>
    <w:rsid w:val="00760C6B"/>
    <w:rsid w:val="00761B1E"/>
    <w:rsid w:val="00764953"/>
    <w:rsid w:val="00771386"/>
    <w:rsid w:val="00783942"/>
    <w:rsid w:val="007853EE"/>
    <w:rsid w:val="00792A4F"/>
    <w:rsid w:val="007A4B47"/>
    <w:rsid w:val="007A598A"/>
    <w:rsid w:val="007B2618"/>
    <w:rsid w:val="007B5713"/>
    <w:rsid w:val="007C28BD"/>
    <w:rsid w:val="007D08B9"/>
    <w:rsid w:val="007D3E46"/>
    <w:rsid w:val="007E02FF"/>
    <w:rsid w:val="007F1625"/>
    <w:rsid w:val="007F35CD"/>
    <w:rsid w:val="007F3C2B"/>
    <w:rsid w:val="007F5856"/>
    <w:rsid w:val="008056FE"/>
    <w:rsid w:val="008125F4"/>
    <w:rsid w:val="0081265B"/>
    <w:rsid w:val="00813D08"/>
    <w:rsid w:val="008150AF"/>
    <w:rsid w:val="0081513A"/>
    <w:rsid w:val="00815CC2"/>
    <w:rsid w:val="00816471"/>
    <w:rsid w:val="0082402C"/>
    <w:rsid w:val="00824B3F"/>
    <w:rsid w:val="00833808"/>
    <w:rsid w:val="008342DC"/>
    <w:rsid w:val="008377AD"/>
    <w:rsid w:val="00837EC8"/>
    <w:rsid w:val="0084105D"/>
    <w:rsid w:val="0084540B"/>
    <w:rsid w:val="008575A5"/>
    <w:rsid w:val="00857A0F"/>
    <w:rsid w:val="008623E9"/>
    <w:rsid w:val="008642E1"/>
    <w:rsid w:val="00866319"/>
    <w:rsid w:val="008705C3"/>
    <w:rsid w:val="00872E12"/>
    <w:rsid w:val="00874076"/>
    <w:rsid w:val="00880831"/>
    <w:rsid w:val="00880D17"/>
    <w:rsid w:val="0088282C"/>
    <w:rsid w:val="008876C8"/>
    <w:rsid w:val="0089119C"/>
    <w:rsid w:val="00893E53"/>
    <w:rsid w:val="00896869"/>
    <w:rsid w:val="008A4C52"/>
    <w:rsid w:val="008B4AD9"/>
    <w:rsid w:val="008B6018"/>
    <w:rsid w:val="008C0554"/>
    <w:rsid w:val="008C1D00"/>
    <w:rsid w:val="008C1FD7"/>
    <w:rsid w:val="008C3A8B"/>
    <w:rsid w:val="008C68DC"/>
    <w:rsid w:val="008D3942"/>
    <w:rsid w:val="008E190D"/>
    <w:rsid w:val="008E3600"/>
    <w:rsid w:val="008E59AE"/>
    <w:rsid w:val="008F12A1"/>
    <w:rsid w:val="008F3427"/>
    <w:rsid w:val="008F57F2"/>
    <w:rsid w:val="0090144A"/>
    <w:rsid w:val="0090450F"/>
    <w:rsid w:val="00905407"/>
    <w:rsid w:val="0091303F"/>
    <w:rsid w:val="00926F53"/>
    <w:rsid w:val="00951BD6"/>
    <w:rsid w:val="00952E45"/>
    <w:rsid w:val="009627BD"/>
    <w:rsid w:val="009638EB"/>
    <w:rsid w:val="00964759"/>
    <w:rsid w:val="00974EBC"/>
    <w:rsid w:val="009768B8"/>
    <w:rsid w:val="009A18AA"/>
    <w:rsid w:val="009B2983"/>
    <w:rsid w:val="009B3307"/>
    <w:rsid w:val="009B40A2"/>
    <w:rsid w:val="009B65D1"/>
    <w:rsid w:val="009C458B"/>
    <w:rsid w:val="009C58CF"/>
    <w:rsid w:val="009D625F"/>
    <w:rsid w:val="009E226E"/>
    <w:rsid w:val="009F1E2D"/>
    <w:rsid w:val="00A046BE"/>
    <w:rsid w:val="00A07462"/>
    <w:rsid w:val="00A21DCE"/>
    <w:rsid w:val="00A2295C"/>
    <w:rsid w:val="00A261CE"/>
    <w:rsid w:val="00A31219"/>
    <w:rsid w:val="00A3759A"/>
    <w:rsid w:val="00A50F14"/>
    <w:rsid w:val="00A5128E"/>
    <w:rsid w:val="00A746D9"/>
    <w:rsid w:val="00A77E15"/>
    <w:rsid w:val="00A8543E"/>
    <w:rsid w:val="00A921B0"/>
    <w:rsid w:val="00A946ED"/>
    <w:rsid w:val="00AB1CB5"/>
    <w:rsid w:val="00AC4814"/>
    <w:rsid w:val="00AC6A8A"/>
    <w:rsid w:val="00AC71CC"/>
    <w:rsid w:val="00AD4A82"/>
    <w:rsid w:val="00AE5B69"/>
    <w:rsid w:val="00AF31B4"/>
    <w:rsid w:val="00B05424"/>
    <w:rsid w:val="00B15BE6"/>
    <w:rsid w:val="00B21577"/>
    <w:rsid w:val="00B246CE"/>
    <w:rsid w:val="00B250D1"/>
    <w:rsid w:val="00B26196"/>
    <w:rsid w:val="00B33DC9"/>
    <w:rsid w:val="00B35EAD"/>
    <w:rsid w:val="00B4118A"/>
    <w:rsid w:val="00B47FF8"/>
    <w:rsid w:val="00B63DA6"/>
    <w:rsid w:val="00B64700"/>
    <w:rsid w:val="00B822FF"/>
    <w:rsid w:val="00B866E1"/>
    <w:rsid w:val="00B929A1"/>
    <w:rsid w:val="00BA6D7F"/>
    <w:rsid w:val="00BB1469"/>
    <w:rsid w:val="00BC724F"/>
    <w:rsid w:val="00BD1142"/>
    <w:rsid w:val="00BE133D"/>
    <w:rsid w:val="00BE2320"/>
    <w:rsid w:val="00BF0F9C"/>
    <w:rsid w:val="00BF2E80"/>
    <w:rsid w:val="00C00C67"/>
    <w:rsid w:val="00C06FCF"/>
    <w:rsid w:val="00C21B1D"/>
    <w:rsid w:val="00C21D3B"/>
    <w:rsid w:val="00C357B8"/>
    <w:rsid w:val="00C43262"/>
    <w:rsid w:val="00C53251"/>
    <w:rsid w:val="00C62D2C"/>
    <w:rsid w:val="00C65282"/>
    <w:rsid w:val="00C658C4"/>
    <w:rsid w:val="00C85F6D"/>
    <w:rsid w:val="00C965D1"/>
    <w:rsid w:val="00CB1B1A"/>
    <w:rsid w:val="00CB2716"/>
    <w:rsid w:val="00CB4F23"/>
    <w:rsid w:val="00CB5DE7"/>
    <w:rsid w:val="00CC23BF"/>
    <w:rsid w:val="00CC37BE"/>
    <w:rsid w:val="00CD18FE"/>
    <w:rsid w:val="00CE3363"/>
    <w:rsid w:val="00CE4B74"/>
    <w:rsid w:val="00CE5D30"/>
    <w:rsid w:val="00CF2E5B"/>
    <w:rsid w:val="00CF6987"/>
    <w:rsid w:val="00D20E97"/>
    <w:rsid w:val="00D21048"/>
    <w:rsid w:val="00D27981"/>
    <w:rsid w:val="00D36BE8"/>
    <w:rsid w:val="00D449FE"/>
    <w:rsid w:val="00D45561"/>
    <w:rsid w:val="00D5145C"/>
    <w:rsid w:val="00D51629"/>
    <w:rsid w:val="00D52601"/>
    <w:rsid w:val="00D539E6"/>
    <w:rsid w:val="00D70C90"/>
    <w:rsid w:val="00D952DD"/>
    <w:rsid w:val="00D97365"/>
    <w:rsid w:val="00D97EB9"/>
    <w:rsid w:val="00DA0163"/>
    <w:rsid w:val="00DA0D66"/>
    <w:rsid w:val="00DA722E"/>
    <w:rsid w:val="00DD6809"/>
    <w:rsid w:val="00DD7054"/>
    <w:rsid w:val="00DF4005"/>
    <w:rsid w:val="00DF5EBC"/>
    <w:rsid w:val="00E112A2"/>
    <w:rsid w:val="00E2074A"/>
    <w:rsid w:val="00E21BD8"/>
    <w:rsid w:val="00E226D1"/>
    <w:rsid w:val="00E32071"/>
    <w:rsid w:val="00E4258C"/>
    <w:rsid w:val="00E45BAE"/>
    <w:rsid w:val="00E56575"/>
    <w:rsid w:val="00E60B67"/>
    <w:rsid w:val="00E735BB"/>
    <w:rsid w:val="00E772E1"/>
    <w:rsid w:val="00E848B6"/>
    <w:rsid w:val="00E92DF2"/>
    <w:rsid w:val="00E93308"/>
    <w:rsid w:val="00E94580"/>
    <w:rsid w:val="00E946A9"/>
    <w:rsid w:val="00E96397"/>
    <w:rsid w:val="00EA1D7D"/>
    <w:rsid w:val="00EA22BD"/>
    <w:rsid w:val="00EA2941"/>
    <w:rsid w:val="00EA3393"/>
    <w:rsid w:val="00ED6738"/>
    <w:rsid w:val="00ED6817"/>
    <w:rsid w:val="00EE2337"/>
    <w:rsid w:val="00EE3F44"/>
    <w:rsid w:val="00EE7967"/>
    <w:rsid w:val="00F005B7"/>
    <w:rsid w:val="00F04A66"/>
    <w:rsid w:val="00F0524D"/>
    <w:rsid w:val="00F150D1"/>
    <w:rsid w:val="00F17370"/>
    <w:rsid w:val="00F2692E"/>
    <w:rsid w:val="00F3060B"/>
    <w:rsid w:val="00F31548"/>
    <w:rsid w:val="00F414EC"/>
    <w:rsid w:val="00F41AF8"/>
    <w:rsid w:val="00F427E6"/>
    <w:rsid w:val="00F50168"/>
    <w:rsid w:val="00F51C8E"/>
    <w:rsid w:val="00F54394"/>
    <w:rsid w:val="00F570D7"/>
    <w:rsid w:val="00F62D86"/>
    <w:rsid w:val="00F65A61"/>
    <w:rsid w:val="00F86591"/>
    <w:rsid w:val="00F87E8F"/>
    <w:rsid w:val="00F95131"/>
    <w:rsid w:val="00FA30D0"/>
    <w:rsid w:val="00FA3BFF"/>
    <w:rsid w:val="00FB3387"/>
    <w:rsid w:val="00FB4181"/>
    <w:rsid w:val="00FC6495"/>
    <w:rsid w:val="00FC7140"/>
    <w:rsid w:val="00FC78B8"/>
    <w:rsid w:val="00FD3C49"/>
    <w:rsid w:val="00FE07C8"/>
    <w:rsid w:val="00FE7E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BB4A4"/>
  <w15:chartTrackingRefBased/>
  <w15:docId w15:val="{FFBB5833-B744-4E96-A459-4E8746180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39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39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39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39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39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39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39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39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39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39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39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39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39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39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39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39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39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3942"/>
    <w:rPr>
      <w:rFonts w:eastAsiaTheme="majorEastAsia" w:cstheme="majorBidi"/>
      <w:color w:val="272727" w:themeColor="text1" w:themeTint="D8"/>
    </w:rPr>
  </w:style>
  <w:style w:type="paragraph" w:styleId="Title">
    <w:name w:val="Title"/>
    <w:basedOn w:val="Normal"/>
    <w:next w:val="Normal"/>
    <w:link w:val="TitleChar"/>
    <w:uiPriority w:val="10"/>
    <w:qFormat/>
    <w:rsid w:val="008D39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39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39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39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3942"/>
    <w:pPr>
      <w:spacing w:before="160"/>
      <w:jc w:val="center"/>
    </w:pPr>
    <w:rPr>
      <w:i/>
      <w:iCs/>
      <w:color w:val="404040" w:themeColor="text1" w:themeTint="BF"/>
    </w:rPr>
  </w:style>
  <w:style w:type="character" w:customStyle="1" w:styleId="QuoteChar">
    <w:name w:val="Quote Char"/>
    <w:basedOn w:val="DefaultParagraphFont"/>
    <w:link w:val="Quote"/>
    <w:uiPriority w:val="29"/>
    <w:rsid w:val="008D3942"/>
    <w:rPr>
      <w:i/>
      <w:iCs/>
      <w:color w:val="404040" w:themeColor="text1" w:themeTint="BF"/>
    </w:rPr>
  </w:style>
  <w:style w:type="paragraph" w:styleId="ListParagraph">
    <w:name w:val="List Paragraph"/>
    <w:basedOn w:val="Normal"/>
    <w:uiPriority w:val="34"/>
    <w:qFormat/>
    <w:rsid w:val="008D3942"/>
    <w:pPr>
      <w:ind w:left="720"/>
      <w:contextualSpacing/>
    </w:pPr>
  </w:style>
  <w:style w:type="character" w:styleId="IntenseEmphasis">
    <w:name w:val="Intense Emphasis"/>
    <w:basedOn w:val="DefaultParagraphFont"/>
    <w:uiPriority w:val="21"/>
    <w:qFormat/>
    <w:rsid w:val="008D3942"/>
    <w:rPr>
      <w:i/>
      <w:iCs/>
      <w:color w:val="0F4761" w:themeColor="accent1" w:themeShade="BF"/>
    </w:rPr>
  </w:style>
  <w:style w:type="paragraph" w:styleId="IntenseQuote">
    <w:name w:val="Intense Quote"/>
    <w:basedOn w:val="Normal"/>
    <w:next w:val="Normal"/>
    <w:link w:val="IntenseQuoteChar"/>
    <w:uiPriority w:val="30"/>
    <w:qFormat/>
    <w:rsid w:val="008D39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3942"/>
    <w:rPr>
      <w:i/>
      <w:iCs/>
      <w:color w:val="0F4761" w:themeColor="accent1" w:themeShade="BF"/>
    </w:rPr>
  </w:style>
  <w:style w:type="character" w:styleId="IntenseReference">
    <w:name w:val="Intense Reference"/>
    <w:basedOn w:val="DefaultParagraphFont"/>
    <w:uiPriority w:val="32"/>
    <w:qFormat/>
    <w:rsid w:val="008D3942"/>
    <w:rPr>
      <w:b/>
      <w:bCs/>
      <w:smallCaps/>
      <w:color w:val="0F4761" w:themeColor="accent1" w:themeShade="BF"/>
      <w:spacing w:val="5"/>
    </w:rPr>
  </w:style>
  <w:style w:type="character" w:styleId="PlaceholderText">
    <w:name w:val="Placeholder Text"/>
    <w:basedOn w:val="DefaultParagraphFont"/>
    <w:uiPriority w:val="99"/>
    <w:semiHidden/>
    <w:rsid w:val="008D3942"/>
    <w:rPr>
      <w:color w:val="666666"/>
    </w:rPr>
  </w:style>
  <w:style w:type="paragraph" w:styleId="NormalWeb">
    <w:name w:val="Normal (Web)"/>
    <w:basedOn w:val="Normal"/>
    <w:uiPriority w:val="99"/>
    <w:semiHidden/>
    <w:unhideWhenUsed/>
    <w:rsid w:val="0087407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Revision">
    <w:name w:val="Revision"/>
    <w:hidden/>
    <w:uiPriority w:val="99"/>
    <w:semiHidden/>
    <w:rsid w:val="00416FE0"/>
    <w:pPr>
      <w:spacing w:after="0" w:line="240" w:lineRule="auto"/>
    </w:pPr>
  </w:style>
  <w:style w:type="character" w:styleId="CommentReference">
    <w:name w:val="annotation reference"/>
    <w:basedOn w:val="DefaultParagraphFont"/>
    <w:uiPriority w:val="99"/>
    <w:semiHidden/>
    <w:unhideWhenUsed/>
    <w:rsid w:val="00416FE0"/>
    <w:rPr>
      <w:sz w:val="16"/>
      <w:szCs w:val="16"/>
    </w:rPr>
  </w:style>
  <w:style w:type="paragraph" w:styleId="CommentText">
    <w:name w:val="annotation text"/>
    <w:basedOn w:val="Normal"/>
    <w:link w:val="CommentTextChar"/>
    <w:uiPriority w:val="99"/>
    <w:unhideWhenUsed/>
    <w:rsid w:val="00416FE0"/>
    <w:pPr>
      <w:spacing w:line="240" w:lineRule="auto"/>
    </w:pPr>
    <w:rPr>
      <w:sz w:val="20"/>
      <w:szCs w:val="20"/>
    </w:rPr>
  </w:style>
  <w:style w:type="character" w:customStyle="1" w:styleId="CommentTextChar">
    <w:name w:val="Comment Text Char"/>
    <w:basedOn w:val="DefaultParagraphFont"/>
    <w:link w:val="CommentText"/>
    <w:uiPriority w:val="99"/>
    <w:rsid w:val="00416FE0"/>
    <w:rPr>
      <w:sz w:val="20"/>
      <w:szCs w:val="20"/>
    </w:rPr>
  </w:style>
  <w:style w:type="paragraph" w:styleId="CommentSubject">
    <w:name w:val="annotation subject"/>
    <w:basedOn w:val="CommentText"/>
    <w:next w:val="CommentText"/>
    <w:link w:val="CommentSubjectChar"/>
    <w:uiPriority w:val="99"/>
    <w:semiHidden/>
    <w:unhideWhenUsed/>
    <w:rsid w:val="00416FE0"/>
    <w:rPr>
      <w:b/>
      <w:bCs/>
    </w:rPr>
  </w:style>
  <w:style w:type="character" w:customStyle="1" w:styleId="CommentSubjectChar">
    <w:name w:val="Comment Subject Char"/>
    <w:basedOn w:val="CommentTextChar"/>
    <w:link w:val="CommentSubject"/>
    <w:uiPriority w:val="99"/>
    <w:semiHidden/>
    <w:rsid w:val="00416FE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65414">
      <w:marLeft w:val="0"/>
      <w:marRight w:val="0"/>
      <w:marTop w:val="0"/>
      <w:marBottom w:val="0"/>
      <w:divBdr>
        <w:top w:val="none" w:sz="0" w:space="0" w:color="auto"/>
        <w:left w:val="none" w:sz="0" w:space="0" w:color="auto"/>
        <w:bottom w:val="none" w:sz="0" w:space="0" w:color="auto"/>
        <w:right w:val="none" w:sz="0" w:space="0" w:color="auto"/>
      </w:divBdr>
    </w:div>
    <w:div w:id="7223024">
      <w:marLeft w:val="0"/>
      <w:marRight w:val="0"/>
      <w:marTop w:val="0"/>
      <w:marBottom w:val="0"/>
      <w:divBdr>
        <w:top w:val="none" w:sz="0" w:space="0" w:color="auto"/>
        <w:left w:val="none" w:sz="0" w:space="0" w:color="auto"/>
        <w:bottom w:val="none" w:sz="0" w:space="0" w:color="auto"/>
        <w:right w:val="none" w:sz="0" w:space="0" w:color="auto"/>
      </w:divBdr>
    </w:div>
    <w:div w:id="15087006">
      <w:marLeft w:val="0"/>
      <w:marRight w:val="0"/>
      <w:marTop w:val="0"/>
      <w:marBottom w:val="0"/>
      <w:divBdr>
        <w:top w:val="none" w:sz="0" w:space="0" w:color="auto"/>
        <w:left w:val="none" w:sz="0" w:space="0" w:color="auto"/>
        <w:bottom w:val="none" w:sz="0" w:space="0" w:color="auto"/>
        <w:right w:val="none" w:sz="0" w:space="0" w:color="auto"/>
      </w:divBdr>
    </w:div>
    <w:div w:id="26835653">
      <w:marLeft w:val="0"/>
      <w:marRight w:val="0"/>
      <w:marTop w:val="0"/>
      <w:marBottom w:val="0"/>
      <w:divBdr>
        <w:top w:val="none" w:sz="0" w:space="0" w:color="auto"/>
        <w:left w:val="none" w:sz="0" w:space="0" w:color="auto"/>
        <w:bottom w:val="none" w:sz="0" w:space="0" w:color="auto"/>
        <w:right w:val="none" w:sz="0" w:space="0" w:color="auto"/>
      </w:divBdr>
    </w:div>
    <w:div w:id="32120727">
      <w:marLeft w:val="0"/>
      <w:marRight w:val="0"/>
      <w:marTop w:val="0"/>
      <w:marBottom w:val="0"/>
      <w:divBdr>
        <w:top w:val="none" w:sz="0" w:space="0" w:color="auto"/>
        <w:left w:val="none" w:sz="0" w:space="0" w:color="auto"/>
        <w:bottom w:val="none" w:sz="0" w:space="0" w:color="auto"/>
        <w:right w:val="none" w:sz="0" w:space="0" w:color="auto"/>
      </w:divBdr>
    </w:div>
    <w:div w:id="33772009">
      <w:marLeft w:val="0"/>
      <w:marRight w:val="0"/>
      <w:marTop w:val="0"/>
      <w:marBottom w:val="0"/>
      <w:divBdr>
        <w:top w:val="none" w:sz="0" w:space="0" w:color="auto"/>
        <w:left w:val="none" w:sz="0" w:space="0" w:color="auto"/>
        <w:bottom w:val="none" w:sz="0" w:space="0" w:color="auto"/>
        <w:right w:val="none" w:sz="0" w:space="0" w:color="auto"/>
      </w:divBdr>
    </w:div>
    <w:div w:id="40326652">
      <w:marLeft w:val="0"/>
      <w:marRight w:val="0"/>
      <w:marTop w:val="0"/>
      <w:marBottom w:val="0"/>
      <w:divBdr>
        <w:top w:val="none" w:sz="0" w:space="0" w:color="auto"/>
        <w:left w:val="none" w:sz="0" w:space="0" w:color="auto"/>
        <w:bottom w:val="none" w:sz="0" w:space="0" w:color="auto"/>
        <w:right w:val="none" w:sz="0" w:space="0" w:color="auto"/>
      </w:divBdr>
    </w:div>
    <w:div w:id="53432316">
      <w:marLeft w:val="0"/>
      <w:marRight w:val="0"/>
      <w:marTop w:val="0"/>
      <w:marBottom w:val="0"/>
      <w:divBdr>
        <w:top w:val="none" w:sz="0" w:space="0" w:color="auto"/>
        <w:left w:val="none" w:sz="0" w:space="0" w:color="auto"/>
        <w:bottom w:val="none" w:sz="0" w:space="0" w:color="auto"/>
        <w:right w:val="none" w:sz="0" w:space="0" w:color="auto"/>
      </w:divBdr>
    </w:div>
    <w:div w:id="54011543">
      <w:marLeft w:val="0"/>
      <w:marRight w:val="0"/>
      <w:marTop w:val="0"/>
      <w:marBottom w:val="0"/>
      <w:divBdr>
        <w:top w:val="none" w:sz="0" w:space="0" w:color="auto"/>
        <w:left w:val="none" w:sz="0" w:space="0" w:color="auto"/>
        <w:bottom w:val="none" w:sz="0" w:space="0" w:color="auto"/>
        <w:right w:val="none" w:sz="0" w:space="0" w:color="auto"/>
      </w:divBdr>
    </w:div>
    <w:div w:id="63189973">
      <w:marLeft w:val="0"/>
      <w:marRight w:val="0"/>
      <w:marTop w:val="0"/>
      <w:marBottom w:val="0"/>
      <w:divBdr>
        <w:top w:val="none" w:sz="0" w:space="0" w:color="auto"/>
        <w:left w:val="none" w:sz="0" w:space="0" w:color="auto"/>
        <w:bottom w:val="none" w:sz="0" w:space="0" w:color="auto"/>
        <w:right w:val="none" w:sz="0" w:space="0" w:color="auto"/>
      </w:divBdr>
    </w:div>
    <w:div w:id="71198252">
      <w:marLeft w:val="0"/>
      <w:marRight w:val="0"/>
      <w:marTop w:val="0"/>
      <w:marBottom w:val="0"/>
      <w:divBdr>
        <w:top w:val="none" w:sz="0" w:space="0" w:color="auto"/>
        <w:left w:val="none" w:sz="0" w:space="0" w:color="auto"/>
        <w:bottom w:val="none" w:sz="0" w:space="0" w:color="auto"/>
        <w:right w:val="none" w:sz="0" w:space="0" w:color="auto"/>
      </w:divBdr>
    </w:div>
    <w:div w:id="83039709">
      <w:marLeft w:val="0"/>
      <w:marRight w:val="0"/>
      <w:marTop w:val="0"/>
      <w:marBottom w:val="0"/>
      <w:divBdr>
        <w:top w:val="none" w:sz="0" w:space="0" w:color="auto"/>
        <w:left w:val="none" w:sz="0" w:space="0" w:color="auto"/>
        <w:bottom w:val="none" w:sz="0" w:space="0" w:color="auto"/>
        <w:right w:val="none" w:sz="0" w:space="0" w:color="auto"/>
      </w:divBdr>
    </w:div>
    <w:div w:id="90662180">
      <w:marLeft w:val="0"/>
      <w:marRight w:val="0"/>
      <w:marTop w:val="0"/>
      <w:marBottom w:val="0"/>
      <w:divBdr>
        <w:top w:val="none" w:sz="0" w:space="0" w:color="auto"/>
        <w:left w:val="none" w:sz="0" w:space="0" w:color="auto"/>
        <w:bottom w:val="none" w:sz="0" w:space="0" w:color="auto"/>
        <w:right w:val="none" w:sz="0" w:space="0" w:color="auto"/>
      </w:divBdr>
    </w:div>
    <w:div w:id="110244070">
      <w:marLeft w:val="0"/>
      <w:marRight w:val="0"/>
      <w:marTop w:val="0"/>
      <w:marBottom w:val="0"/>
      <w:divBdr>
        <w:top w:val="none" w:sz="0" w:space="0" w:color="auto"/>
        <w:left w:val="none" w:sz="0" w:space="0" w:color="auto"/>
        <w:bottom w:val="none" w:sz="0" w:space="0" w:color="auto"/>
        <w:right w:val="none" w:sz="0" w:space="0" w:color="auto"/>
      </w:divBdr>
    </w:div>
    <w:div w:id="120853923">
      <w:marLeft w:val="0"/>
      <w:marRight w:val="0"/>
      <w:marTop w:val="0"/>
      <w:marBottom w:val="0"/>
      <w:divBdr>
        <w:top w:val="none" w:sz="0" w:space="0" w:color="auto"/>
        <w:left w:val="none" w:sz="0" w:space="0" w:color="auto"/>
        <w:bottom w:val="none" w:sz="0" w:space="0" w:color="auto"/>
        <w:right w:val="none" w:sz="0" w:space="0" w:color="auto"/>
      </w:divBdr>
    </w:div>
    <w:div w:id="158616437">
      <w:marLeft w:val="0"/>
      <w:marRight w:val="0"/>
      <w:marTop w:val="0"/>
      <w:marBottom w:val="0"/>
      <w:divBdr>
        <w:top w:val="none" w:sz="0" w:space="0" w:color="auto"/>
        <w:left w:val="none" w:sz="0" w:space="0" w:color="auto"/>
        <w:bottom w:val="none" w:sz="0" w:space="0" w:color="auto"/>
        <w:right w:val="none" w:sz="0" w:space="0" w:color="auto"/>
      </w:divBdr>
    </w:div>
    <w:div w:id="170996295">
      <w:marLeft w:val="0"/>
      <w:marRight w:val="0"/>
      <w:marTop w:val="0"/>
      <w:marBottom w:val="0"/>
      <w:divBdr>
        <w:top w:val="none" w:sz="0" w:space="0" w:color="auto"/>
        <w:left w:val="none" w:sz="0" w:space="0" w:color="auto"/>
        <w:bottom w:val="none" w:sz="0" w:space="0" w:color="auto"/>
        <w:right w:val="none" w:sz="0" w:space="0" w:color="auto"/>
      </w:divBdr>
    </w:div>
    <w:div w:id="186798572">
      <w:marLeft w:val="0"/>
      <w:marRight w:val="0"/>
      <w:marTop w:val="0"/>
      <w:marBottom w:val="0"/>
      <w:divBdr>
        <w:top w:val="none" w:sz="0" w:space="0" w:color="auto"/>
        <w:left w:val="none" w:sz="0" w:space="0" w:color="auto"/>
        <w:bottom w:val="none" w:sz="0" w:space="0" w:color="auto"/>
        <w:right w:val="none" w:sz="0" w:space="0" w:color="auto"/>
      </w:divBdr>
    </w:div>
    <w:div w:id="186912652">
      <w:marLeft w:val="0"/>
      <w:marRight w:val="0"/>
      <w:marTop w:val="0"/>
      <w:marBottom w:val="0"/>
      <w:divBdr>
        <w:top w:val="none" w:sz="0" w:space="0" w:color="auto"/>
        <w:left w:val="none" w:sz="0" w:space="0" w:color="auto"/>
        <w:bottom w:val="none" w:sz="0" w:space="0" w:color="auto"/>
        <w:right w:val="none" w:sz="0" w:space="0" w:color="auto"/>
      </w:divBdr>
    </w:div>
    <w:div w:id="207646719">
      <w:marLeft w:val="0"/>
      <w:marRight w:val="0"/>
      <w:marTop w:val="0"/>
      <w:marBottom w:val="0"/>
      <w:divBdr>
        <w:top w:val="none" w:sz="0" w:space="0" w:color="auto"/>
        <w:left w:val="none" w:sz="0" w:space="0" w:color="auto"/>
        <w:bottom w:val="none" w:sz="0" w:space="0" w:color="auto"/>
        <w:right w:val="none" w:sz="0" w:space="0" w:color="auto"/>
      </w:divBdr>
    </w:div>
    <w:div w:id="234631485">
      <w:marLeft w:val="0"/>
      <w:marRight w:val="0"/>
      <w:marTop w:val="0"/>
      <w:marBottom w:val="0"/>
      <w:divBdr>
        <w:top w:val="none" w:sz="0" w:space="0" w:color="auto"/>
        <w:left w:val="none" w:sz="0" w:space="0" w:color="auto"/>
        <w:bottom w:val="none" w:sz="0" w:space="0" w:color="auto"/>
        <w:right w:val="none" w:sz="0" w:space="0" w:color="auto"/>
      </w:divBdr>
    </w:div>
    <w:div w:id="235209282">
      <w:marLeft w:val="0"/>
      <w:marRight w:val="0"/>
      <w:marTop w:val="0"/>
      <w:marBottom w:val="0"/>
      <w:divBdr>
        <w:top w:val="none" w:sz="0" w:space="0" w:color="auto"/>
        <w:left w:val="none" w:sz="0" w:space="0" w:color="auto"/>
        <w:bottom w:val="none" w:sz="0" w:space="0" w:color="auto"/>
        <w:right w:val="none" w:sz="0" w:space="0" w:color="auto"/>
      </w:divBdr>
    </w:div>
    <w:div w:id="259339530">
      <w:marLeft w:val="0"/>
      <w:marRight w:val="0"/>
      <w:marTop w:val="0"/>
      <w:marBottom w:val="0"/>
      <w:divBdr>
        <w:top w:val="none" w:sz="0" w:space="0" w:color="auto"/>
        <w:left w:val="none" w:sz="0" w:space="0" w:color="auto"/>
        <w:bottom w:val="none" w:sz="0" w:space="0" w:color="auto"/>
        <w:right w:val="none" w:sz="0" w:space="0" w:color="auto"/>
      </w:divBdr>
    </w:div>
    <w:div w:id="262887270">
      <w:marLeft w:val="0"/>
      <w:marRight w:val="0"/>
      <w:marTop w:val="0"/>
      <w:marBottom w:val="0"/>
      <w:divBdr>
        <w:top w:val="none" w:sz="0" w:space="0" w:color="auto"/>
        <w:left w:val="none" w:sz="0" w:space="0" w:color="auto"/>
        <w:bottom w:val="none" w:sz="0" w:space="0" w:color="auto"/>
        <w:right w:val="none" w:sz="0" w:space="0" w:color="auto"/>
      </w:divBdr>
    </w:div>
    <w:div w:id="276839538">
      <w:marLeft w:val="0"/>
      <w:marRight w:val="0"/>
      <w:marTop w:val="0"/>
      <w:marBottom w:val="0"/>
      <w:divBdr>
        <w:top w:val="none" w:sz="0" w:space="0" w:color="auto"/>
        <w:left w:val="none" w:sz="0" w:space="0" w:color="auto"/>
        <w:bottom w:val="none" w:sz="0" w:space="0" w:color="auto"/>
        <w:right w:val="none" w:sz="0" w:space="0" w:color="auto"/>
      </w:divBdr>
    </w:div>
    <w:div w:id="287318683">
      <w:marLeft w:val="0"/>
      <w:marRight w:val="0"/>
      <w:marTop w:val="0"/>
      <w:marBottom w:val="0"/>
      <w:divBdr>
        <w:top w:val="none" w:sz="0" w:space="0" w:color="auto"/>
        <w:left w:val="none" w:sz="0" w:space="0" w:color="auto"/>
        <w:bottom w:val="none" w:sz="0" w:space="0" w:color="auto"/>
        <w:right w:val="none" w:sz="0" w:space="0" w:color="auto"/>
      </w:divBdr>
    </w:div>
    <w:div w:id="290482876">
      <w:marLeft w:val="0"/>
      <w:marRight w:val="0"/>
      <w:marTop w:val="0"/>
      <w:marBottom w:val="0"/>
      <w:divBdr>
        <w:top w:val="none" w:sz="0" w:space="0" w:color="auto"/>
        <w:left w:val="none" w:sz="0" w:space="0" w:color="auto"/>
        <w:bottom w:val="none" w:sz="0" w:space="0" w:color="auto"/>
        <w:right w:val="none" w:sz="0" w:space="0" w:color="auto"/>
      </w:divBdr>
    </w:div>
    <w:div w:id="320238427">
      <w:marLeft w:val="0"/>
      <w:marRight w:val="0"/>
      <w:marTop w:val="0"/>
      <w:marBottom w:val="0"/>
      <w:divBdr>
        <w:top w:val="none" w:sz="0" w:space="0" w:color="auto"/>
        <w:left w:val="none" w:sz="0" w:space="0" w:color="auto"/>
        <w:bottom w:val="none" w:sz="0" w:space="0" w:color="auto"/>
        <w:right w:val="none" w:sz="0" w:space="0" w:color="auto"/>
      </w:divBdr>
    </w:div>
    <w:div w:id="321548196">
      <w:marLeft w:val="0"/>
      <w:marRight w:val="0"/>
      <w:marTop w:val="0"/>
      <w:marBottom w:val="0"/>
      <w:divBdr>
        <w:top w:val="none" w:sz="0" w:space="0" w:color="auto"/>
        <w:left w:val="none" w:sz="0" w:space="0" w:color="auto"/>
        <w:bottom w:val="none" w:sz="0" w:space="0" w:color="auto"/>
        <w:right w:val="none" w:sz="0" w:space="0" w:color="auto"/>
      </w:divBdr>
    </w:div>
    <w:div w:id="333383158">
      <w:marLeft w:val="0"/>
      <w:marRight w:val="0"/>
      <w:marTop w:val="0"/>
      <w:marBottom w:val="0"/>
      <w:divBdr>
        <w:top w:val="none" w:sz="0" w:space="0" w:color="auto"/>
        <w:left w:val="none" w:sz="0" w:space="0" w:color="auto"/>
        <w:bottom w:val="none" w:sz="0" w:space="0" w:color="auto"/>
        <w:right w:val="none" w:sz="0" w:space="0" w:color="auto"/>
      </w:divBdr>
    </w:div>
    <w:div w:id="338238626">
      <w:marLeft w:val="0"/>
      <w:marRight w:val="0"/>
      <w:marTop w:val="0"/>
      <w:marBottom w:val="0"/>
      <w:divBdr>
        <w:top w:val="none" w:sz="0" w:space="0" w:color="auto"/>
        <w:left w:val="none" w:sz="0" w:space="0" w:color="auto"/>
        <w:bottom w:val="none" w:sz="0" w:space="0" w:color="auto"/>
        <w:right w:val="none" w:sz="0" w:space="0" w:color="auto"/>
      </w:divBdr>
    </w:div>
    <w:div w:id="338433064">
      <w:marLeft w:val="0"/>
      <w:marRight w:val="0"/>
      <w:marTop w:val="0"/>
      <w:marBottom w:val="0"/>
      <w:divBdr>
        <w:top w:val="none" w:sz="0" w:space="0" w:color="auto"/>
        <w:left w:val="none" w:sz="0" w:space="0" w:color="auto"/>
        <w:bottom w:val="none" w:sz="0" w:space="0" w:color="auto"/>
        <w:right w:val="none" w:sz="0" w:space="0" w:color="auto"/>
      </w:divBdr>
    </w:div>
    <w:div w:id="347022098">
      <w:marLeft w:val="0"/>
      <w:marRight w:val="0"/>
      <w:marTop w:val="0"/>
      <w:marBottom w:val="0"/>
      <w:divBdr>
        <w:top w:val="none" w:sz="0" w:space="0" w:color="auto"/>
        <w:left w:val="none" w:sz="0" w:space="0" w:color="auto"/>
        <w:bottom w:val="none" w:sz="0" w:space="0" w:color="auto"/>
        <w:right w:val="none" w:sz="0" w:space="0" w:color="auto"/>
      </w:divBdr>
    </w:div>
    <w:div w:id="347410237">
      <w:marLeft w:val="0"/>
      <w:marRight w:val="0"/>
      <w:marTop w:val="0"/>
      <w:marBottom w:val="0"/>
      <w:divBdr>
        <w:top w:val="none" w:sz="0" w:space="0" w:color="auto"/>
        <w:left w:val="none" w:sz="0" w:space="0" w:color="auto"/>
        <w:bottom w:val="none" w:sz="0" w:space="0" w:color="auto"/>
        <w:right w:val="none" w:sz="0" w:space="0" w:color="auto"/>
      </w:divBdr>
    </w:div>
    <w:div w:id="347831731">
      <w:marLeft w:val="0"/>
      <w:marRight w:val="0"/>
      <w:marTop w:val="0"/>
      <w:marBottom w:val="0"/>
      <w:divBdr>
        <w:top w:val="none" w:sz="0" w:space="0" w:color="auto"/>
        <w:left w:val="none" w:sz="0" w:space="0" w:color="auto"/>
        <w:bottom w:val="none" w:sz="0" w:space="0" w:color="auto"/>
        <w:right w:val="none" w:sz="0" w:space="0" w:color="auto"/>
      </w:divBdr>
    </w:div>
    <w:div w:id="352926406">
      <w:marLeft w:val="0"/>
      <w:marRight w:val="0"/>
      <w:marTop w:val="0"/>
      <w:marBottom w:val="0"/>
      <w:divBdr>
        <w:top w:val="none" w:sz="0" w:space="0" w:color="auto"/>
        <w:left w:val="none" w:sz="0" w:space="0" w:color="auto"/>
        <w:bottom w:val="none" w:sz="0" w:space="0" w:color="auto"/>
        <w:right w:val="none" w:sz="0" w:space="0" w:color="auto"/>
      </w:divBdr>
    </w:div>
    <w:div w:id="364328922">
      <w:marLeft w:val="0"/>
      <w:marRight w:val="0"/>
      <w:marTop w:val="0"/>
      <w:marBottom w:val="0"/>
      <w:divBdr>
        <w:top w:val="none" w:sz="0" w:space="0" w:color="auto"/>
        <w:left w:val="none" w:sz="0" w:space="0" w:color="auto"/>
        <w:bottom w:val="none" w:sz="0" w:space="0" w:color="auto"/>
        <w:right w:val="none" w:sz="0" w:space="0" w:color="auto"/>
      </w:divBdr>
    </w:div>
    <w:div w:id="365300054">
      <w:marLeft w:val="0"/>
      <w:marRight w:val="0"/>
      <w:marTop w:val="0"/>
      <w:marBottom w:val="0"/>
      <w:divBdr>
        <w:top w:val="none" w:sz="0" w:space="0" w:color="auto"/>
        <w:left w:val="none" w:sz="0" w:space="0" w:color="auto"/>
        <w:bottom w:val="none" w:sz="0" w:space="0" w:color="auto"/>
        <w:right w:val="none" w:sz="0" w:space="0" w:color="auto"/>
      </w:divBdr>
    </w:div>
    <w:div w:id="373194640">
      <w:marLeft w:val="0"/>
      <w:marRight w:val="0"/>
      <w:marTop w:val="0"/>
      <w:marBottom w:val="0"/>
      <w:divBdr>
        <w:top w:val="none" w:sz="0" w:space="0" w:color="auto"/>
        <w:left w:val="none" w:sz="0" w:space="0" w:color="auto"/>
        <w:bottom w:val="none" w:sz="0" w:space="0" w:color="auto"/>
        <w:right w:val="none" w:sz="0" w:space="0" w:color="auto"/>
      </w:divBdr>
    </w:div>
    <w:div w:id="376777103">
      <w:marLeft w:val="0"/>
      <w:marRight w:val="0"/>
      <w:marTop w:val="0"/>
      <w:marBottom w:val="0"/>
      <w:divBdr>
        <w:top w:val="none" w:sz="0" w:space="0" w:color="auto"/>
        <w:left w:val="none" w:sz="0" w:space="0" w:color="auto"/>
        <w:bottom w:val="none" w:sz="0" w:space="0" w:color="auto"/>
        <w:right w:val="none" w:sz="0" w:space="0" w:color="auto"/>
      </w:divBdr>
    </w:div>
    <w:div w:id="378866359">
      <w:marLeft w:val="0"/>
      <w:marRight w:val="0"/>
      <w:marTop w:val="0"/>
      <w:marBottom w:val="0"/>
      <w:divBdr>
        <w:top w:val="none" w:sz="0" w:space="0" w:color="auto"/>
        <w:left w:val="none" w:sz="0" w:space="0" w:color="auto"/>
        <w:bottom w:val="none" w:sz="0" w:space="0" w:color="auto"/>
        <w:right w:val="none" w:sz="0" w:space="0" w:color="auto"/>
      </w:divBdr>
    </w:div>
    <w:div w:id="383523739">
      <w:marLeft w:val="0"/>
      <w:marRight w:val="0"/>
      <w:marTop w:val="0"/>
      <w:marBottom w:val="0"/>
      <w:divBdr>
        <w:top w:val="none" w:sz="0" w:space="0" w:color="auto"/>
        <w:left w:val="none" w:sz="0" w:space="0" w:color="auto"/>
        <w:bottom w:val="none" w:sz="0" w:space="0" w:color="auto"/>
        <w:right w:val="none" w:sz="0" w:space="0" w:color="auto"/>
      </w:divBdr>
    </w:div>
    <w:div w:id="389773319">
      <w:marLeft w:val="0"/>
      <w:marRight w:val="0"/>
      <w:marTop w:val="0"/>
      <w:marBottom w:val="0"/>
      <w:divBdr>
        <w:top w:val="none" w:sz="0" w:space="0" w:color="auto"/>
        <w:left w:val="none" w:sz="0" w:space="0" w:color="auto"/>
        <w:bottom w:val="none" w:sz="0" w:space="0" w:color="auto"/>
        <w:right w:val="none" w:sz="0" w:space="0" w:color="auto"/>
      </w:divBdr>
    </w:div>
    <w:div w:id="396628162">
      <w:marLeft w:val="0"/>
      <w:marRight w:val="0"/>
      <w:marTop w:val="0"/>
      <w:marBottom w:val="0"/>
      <w:divBdr>
        <w:top w:val="none" w:sz="0" w:space="0" w:color="auto"/>
        <w:left w:val="none" w:sz="0" w:space="0" w:color="auto"/>
        <w:bottom w:val="none" w:sz="0" w:space="0" w:color="auto"/>
        <w:right w:val="none" w:sz="0" w:space="0" w:color="auto"/>
      </w:divBdr>
    </w:div>
    <w:div w:id="397024062">
      <w:marLeft w:val="0"/>
      <w:marRight w:val="0"/>
      <w:marTop w:val="0"/>
      <w:marBottom w:val="0"/>
      <w:divBdr>
        <w:top w:val="none" w:sz="0" w:space="0" w:color="auto"/>
        <w:left w:val="none" w:sz="0" w:space="0" w:color="auto"/>
        <w:bottom w:val="none" w:sz="0" w:space="0" w:color="auto"/>
        <w:right w:val="none" w:sz="0" w:space="0" w:color="auto"/>
      </w:divBdr>
    </w:div>
    <w:div w:id="413209610">
      <w:marLeft w:val="0"/>
      <w:marRight w:val="0"/>
      <w:marTop w:val="0"/>
      <w:marBottom w:val="0"/>
      <w:divBdr>
        <w:top w:val="none" w:sz="0" w:space="0" w:color="auto"/>
        <w:left w:val="none" w:sz="0" w:space="0" w:color="auto"/>
        <w:bottom w:val="none" w:sz="0" w:space="0" w:color="auto"/>
        <w:right w:val="none" w:sz="0" w:space="0" w:color="auto"/>
      </w:divBdr>
    </w:div>
    <w:div w:id="415712458">
      <w:marLeft w:val="0"/>
      <w:marRight w:val="0"/>
      <w:marTop w:val="0"/>
      <w:marBottom w:val="0"/>
      <w:divBdr>
        <w:top w:val="none" w:sz="0" w:space="0" w:color="auto"/>
        <w:left w:val="none" w:sz="0" w:space="0" w:color="auto"/>
        <w:bottom w:val="none" w:sz="0" w:space="0" w:color="auto"/>
        <w:right w:val="none" w:sz="0" w:space="0" w:color="auto"/>
      </w:divBdr>
    </w:div>
    <w:div w:id="434863575">
      <w:marLeft w:val="0"/>
      <w:marRight w:val="0"/>
      <w:marTop w:val="0"/>
      <w:marBottom w:val="0"/>
      <w:divBdr>
        <w:top w:val="none" w:sz="0" w:space="0" w:color="auto"/>
        <w:left w:val="none" w:sz="0" w:space="0" w:color="auto"/>
        <w:bottom w:val="none" w:sz="0" w:space="0" w:color="auto"/>
        <w:right w:val="none" w:sz="0" w:space="0" w:color="auto"/>
      </w:divBdr>
    </w:div>
    <w:div w:id="434907142">
      <w:marLeft w:val="0"/>
      <w:marRight w:val="0"/>
      <w:marTop w:val="0"/>
      <w:marBottom w:val="0"/>
      <w:divBdr>
        <w:top w:val="none" w:sz="0" w:space="0" w:color="auto"/>
        <w:left w:val="none" w:sz="0" w:space="0" w:color="auto"/>
        <w:bottom w:val="none" w:sz="0" w:space="0" w:color="auto"/>
        <w:right w:val="none" w:sz="0" w:space="0" w:color="auto"/>
      </w:divBdr>
    </w:div>
    <w:div w:id="448353931">
      <w:marLeft w:val="0"/>
      <w:marRight w:val="0"/>
      <w:marTop w:val="0"/>
      <w:marBottom w:val="0"/>
      <w:divBdr>
        <w:top w:val="none" w:sz="0" w:space="0" w:color="auto"/>
        <w:left w:val="none" w:sz="0" w:space="0" w:color="auto"/>
        <w:bottom w:val="none" w:sz="0" w:space="0" w:color="auto"/>
        <w:right w:val="none" w:sz="0" w:space="0" w:color="auto"/>
      </w:divBdr>
    </w:div>
    <w:div w:id="459344352">
      <w:marLeft w:val="0"/>
      <w:marRight w:val="0"/>
      <w:marTop w:val="0"/>
      <w:marBottom w:val="0"/>
      <w:divBdr>
        <w:top w:val="none" w:sz="0" w:space="0" w:color="auto"/>
        <w:left w:val="none" w:sz="0" w:space="0" w:color="auto"/>
        <w:bottom w:val="none" w:sz="0" w:space="0" w:color="auto"/>
        <w:right w:val="none" w:sz="0" w:space="0" w:color="auto"/>
      </w:divBdr>
    </w:div>
    <w:div w:id="484781535">
      <w:marLeft w:val="0"/>
      <w:marRight w:val="0"/>
      <w:marTop w:val="0"/>
      <w:marBottom w:val="0"/>
      <w:divBdr>
        <w:top w:val="none" w:sz="0" w:space="0" w:color="auto"/>
        <w:left w:val="none" w:sz="0" w:space="0" w:color="auto"/>
        <w:bottom w:val="none" w:sz="0" w:space="0" w:color="auto"/>
        <w:right w:val="none" w:sz="0" w:space="0" w:color="auto"/>
      </w:divBdr>
    </w:div>
    <w:div w:id="500852416">
      <w:marLeft w:val="0"/>
      <w:marRight w:val="0"/>
      <w:marTop w:val="0"/>
      <w:marBottom w:val="0"/>
      <w:divBdr>
        <w:top w:val="none" w:sz="0" w:space="0" w:color="auto"/>
        <w:left w:val="none" w:sz="0" w:space="0" w:color="auto"/>
        <w:bottom w:val="none" w:sz="0" w:space="0" w:color="auto"/>
        <w:right w:val="none" w:sz="0" w:space="0" w:color="auto"/>
      </w:divBdr>
    </w:div>
    <w:div w:id="511653330">
      <w:marLeft w:val="0"/>
      <w:marRight w:val="0"/>
      <w:marTop w:val="0"/>
      <w:marBottom w:val="0"/>
      <w:divBdr>
        <w:top w:val="none" w:sz="0" w:space="0" w:color="auto"/>
        <w:left w:val="none" w:sz="0" w:space="0" w:color="auto"/>
        <w:bottom w:val="none" w:sz="0" w:space="0" w:color="auto"/>
        <w:right w:val="none" w:sz="0" w:space="0" w:color="auto"/>
      </w:divBdr>
    </w:div>
    <w:div w:id="514807965">
      <w:marLeft w:val="0"/>
      <w:marRight w:val="0"/>
      <w:marTop w:val="0"/>
      <w:marBottom w:val="0"/>
      <w:divBdr>
        <w:top w:val="none" w:sz="0" w:space="0" w:color="auto"/>
        <w:left w:val="none" w:sz="0" w:space="0" w:color="auto"/>
        <w:bottom w:val="none" w:sz="0" w:space="0" w:color="auto"/>
        <w:right w:val="none" w:sz="0" w:space="0" w:color="auto"/>
      </w:divBdr>
    </w:div>
    <w:div w:id="518086914">
      <w:marLeft w:val="0"/>
      <w:marRight w:val="0"/>
      <w:marTop w:val="0"/>
      <w:marBottom w:val="0"/>
      <w:divBdr>
        <w:top w:val="none" w:sz="0" w:space="0" w:color="auto"/>
        <w:left w:val="none" w:sz="0" w:space="0" w:color="auto"/>
        <w:bottom w:val="none" w:sz="0" w:space="0" w:color="auto"/>
        <w:right w:val="none" w:sz="0" w:space="0" w:color="auto"/>
      </w:divBdr>
    </w:div>
    <w:div w:id="521284192">
      <w:marLeft w:val="0"/>
      <w:marRight w:val="0"/>
      <w:marTop w:val="0"/>
      <w:marBottom w:val="0"/>
      <w:divBdr>
        <w:top w:val="none" w:sz="0" w:space="0" w:color="auto"/>
        <w:left w:val="none" w:sz="0" w:space="0" w:color="auto"/>
        <w:bottom w:val="none" w:sz="0" w:space="0" w:color="auto"/>
        <w:right w:val="none" w:sz="0" w:space="0" w:color="auto"/>
      </w:divBdr>
    </w:div>
    <w:div w:id="525406413">
      <w:marLeft w:val="0"/>
      <w:marRight w:val="0"/>
      <w:marTop w:val="0"/>
      <w:marBottom w:val="0"/>
      <w:divBdr>
        <w:top w:val="none" w:sz="0" w:space="0" w:color="auto"/>
        <w:left w:val="none" w:sz="0" w:space="0" w:color="auto"/>
        <w:bottom w:val="none" w:sz="0" w:space="0" w:color="auto"/>
        <w:right w:val="none" w:sz="0" w:space="0" w:color="auto"/>
      </w:divBdr>
    </w:div>
    <w:div w:id="533931796">
      <w:marLeft w:val="0"/>
      <w:marRight w:val="0"/>
      <w:marTop w:val="0"/>
      <w:marBottom w:val="0"/>
      <w:divBdr>
        <w:top w:val="none" w:sz="0" w:space="0" w:color="auto"/>
        <w:left w:val="none" w:sz="0" w:space="0" w:color="auto"/>
        <w:bottom w:val="none" w:sz="0" w:space="0" w:color="auto"/>
        <w:right w:val="none" w:sz="0" w:space="0" w:color="auto"/>
      </w:divBdr>
    </w:div>
    <w:div w:id="535436274">
      <w:marLeft w:val="0"/>
      <w:marRight w:val="0"/>
      <w:marTop w:val="0"/>
      <w:marBottom w:val="0"/>
      <w:divBdr>
        <w:top w:val="none" w:sz="0" w:space="0" w:color="auto"/>
        <w:left w:val="none" w:sz="0" w:space="0" w:color="auto"/>
        <w:bottom w:val="none" w:sz="0" w:space="0" w:color="auto"/>
        <w:right w:val="none" w:sz="0" w:space="0" w:color="auto"/>
      </w:divBdr>
    </w:div>
    <w:div w:id="537281475">
      <w:marLeft w:val="0"/>
      <w:marRight w:val="0"/>
      <w:marTop w:val="0"/>
      <w:marBottom w:val="0"/>
      <w:divBdr>
        <w:top w:val="none" w:sz="0" w:space="0" w:color="auto"/>
        <w:left w:val="none" w:sz="0" w:space="0" w:color="auto"/>
        <w:bottom w:val="none" w:sz="0" w:space="0" w:color="auto"/>
        <w:right w:val="none" w:sz="0" w:space="0" w:color="auto"/>
      </w:divBdr>
    </w:div>
    <w:div w:id="543830340">
      <w:marLeft w:val="0"/>
      <w:marRight w:val="0"/>
      <w:marTop w:val="0"/>
      <w:marBottom w:val="0"/>
      <w:divBdr>
        <w:top w:val="none" w:sz="0" w:space="0" w:color="auto"/>
        <w:left w:val="none" w:sz="0" w:space="0" w:color="auto"/>
        <w:bottom w:val="none" w:sz="0" w:space="0" w:color="auto"/>
        <w:right w:val="none" w:sz="0" w:space="0" w:color="auto"/>
      </w:divBdr>
    </w:div>
    <w:div w:id="551574475">
      <w:marLeft w:val="0"/>
      <w:marRight w:val="0"/>
      <w:marTop w:val="0"/>
      <w:marBottom w:val="0"/>
      <w:divBdr>
        <w:top w:val="none" w:sz="0" w:space="0" w:color="auto"/>
        <w:left w:val="none" w:sz="0" w:space="0" w:color="auto"/>
        <w:bottom w:val="none" w:sz="0" w:space="0" w:color="auto"/>
        <w:right w:val="none" w:sz="0" w:space="0" w:color="auto"/>
      </w:divBdr>
    </w:div>
    <w:div w:id="560137180">
      <w:marLeft w:val="0"/>
      <w:marRight w:val="0"/>
      <w:marTop w:val="0"/>
      <w:marBottom w:val="0"/>
      <w:divBdr>
        <w:top w:val="none" w:sz="0" w:space="0" w:color="auto"/>
        <w:left w:val="none" w:sz="0" w:space="0" w:color="auto"/>
        <w:bottom w:val="none" w:sz="0" w:space="0" w:color="auto"/>
        <w:right w:val="none" w:sz="0" w:space="0" w:color="auto"/>
      </w:divBdr>
    </w:div>
    <w:div w:id="565453341">
      <w:marLeft w:val="0"/>
      <w:marRight w:val="0"/>
      <w:marTop w:val="0"/>
      <w:marBottom w:val="0"/>
      <w:divBdr>
        <w:top w:val="none" w:sz="0" w:space="0" w:color="auto"/>
        <w:left w:val="none" w:sz="0" w:space="0" w:color="auto"/>
        <w:bottom w:val="none" w:sz="0" w:space="0" w:color="auto"/>
        <w:right w:val="none" w:sz="0" w:space="0" w:color="auto"/>
      </w:divBdr>
    </w:div>
    <w:div w:id="569312487">
      <w:marLeft w:val="0"/>
      <w:marRight w:val="0"/>
      <w:marTop w:val="0"/>
      <w:marBottom w:val="0"/>
      <w:divBdr>
        <w:top w:val="none" w:sz="0" w:space="0" w:color="auto"/>
        <w:left w:val="none" w:sz="0" w:space="0" w:color="auto"/>
        <w:bottom w:val="none" w:sz="0" w:space="0" w:color="auto"/>
        <w:right w:val="none" w:sz="0" w:space="0" w:color="auto"/>
      </w:divBdr>
    </w:div>
    <w:div w:id="583802550">
      <w:marLeft w:val="0"/>
      <w:marRight w:val="0"/>
      <w:marTop w:val="0"/>
      <w:marBottom w:val="0"/>
      <w:divBdr>
        <w:top w:val="none" w:sz="0" w:space="0" w:color="auto"/>
        <w:left w:val="none" w:sz="0" w:space="0" w:color="auto"/>
        <w:bottom w:val="none" w:sz="0" w:space="0" w:color="auto"/>
        <w:right w:val="none" w:sz="0" w:space="0" w:color="auto"/>
      </w:divBdr>
    </w:div>
    <w:div w:id="584194150">
      <w:marLeft w:val="0"/>
      <w:marRight w:val="0"/>
      <w:marTop w:val="0"/>
      <w:marBottom w:val="0"/>
      <w:divBdr>
        <w:top w:val="none" w:sz="0" w:space="0" w:color="auto"/>
        <w:left w:val="none" w:sz="0" w:space="0" w:color="auto"/>
        <w:bottom w:val="none" w:sz="0" w:space="0" w:color="auto"/>
        <w:right w:val="none" w:sz="0" w:space="0" w:color="auto"/>
      </w:divBdr>
    </w:div>
    <w:div w:id="591016404">
      <w:marLeft w:val="0"/>
      <w:marRight w:val="0"/>
      <w:marTop w:val="0"/>
      <w:marBottom w:val="0"/>
      <w:divBdr>
        <w:top w:val="none" w:sz="0" w:space="0" w:color="auto"/>
        <w:left w:val="none" w:sz="0" w:space="0" w:color="auto"/>
        <w:bottom w:val="none" w:sz="0" w:space="0" w:color="auto"/>
        <w:right w:val="none" w:sz="0" w:space="0" w:color="auto"/>
      </w:divBdr>
    </w:div>
    <w:div w:id="600458762">
      <w:marLeft w:val="0"/>
      <w:marRight w:val="0"/>
      <w:marTop w:val="0"/>
      <w:marBottom w:val="0"/>
      <w:divBdr>
        <w:top w:val="none" w:sz="0" w:space="0" w:color="auto"/>
        <w:left w:val="none" w:sz="0" w:space="0" w:color="auto"/>
        <w:bottom w:val="none" w:sz="0" w:space="0" w:color="auto"/>
        <w:right w:val="none" w:sz="0" w:space="0" w:color="auto"/>
      </w:divBdr>
    </w:div>
    <w:div w:id="602030332">
      <w:marLeft w:val="0"/>
      <w:marRight w:val="0"/>
      <w:marTop w:val="0"/>
      <w:marBottom w:val="0"/>
      <w:divBdr>
        <w:top w:val="none" w:sz="0" w:space="0" w:color="auto"/>
        <w:left w:val="none" w:sz="0" w:space="0" w:color="auto"/>
        <w:bottom w:val="none" w:sz="0" w:space="0" w:color="auto"/>
        <w:right w:val="none" w:sz="0" w:space="0" w:color="auto"/>
      </w:divBdr>
    </w:div>
    <w:div w:id="605960750">
      <w:marLeft w:val="0"/>
      <w:marRight w:val="0"/>
      <w:marTop w:val="0"/>
      <w:marBottom w:val="0"/>
      <w:divBdr>
        <w:top w:val="none" w:sz="0" w:space="0" w:color="auto"/>
        <w:left w:val="none" w:sz="0" w:space="0" w:color="auto"/>
        <w:bottom w:val="none" w:sz="0" w:space="0" w:color="auto"/>
        <w:right w:val="none" w:sz="0" w:space="0" w:color="auto"/>
      </w:divBdr>
    </w:div>
    <w:div w:id="607127496">
      <w:marLeft w:val="0"/>
      <w:marRight w:val="0"/>
      <w:marTop w:val="0"/>
      <w:marBottom w:val="0"/>
      <w:divBdr>
        <w:top w:val="none" w:sz="0" w:space="0" w:color="auto"/>
        <w:left w:val="none" w:sz="0" w:space="0" w:color="auto"/>
        <w:bottom w:val="none" w:sz="0" w:space="0" w:color="auto"/>
        <w:right w:val="none" w:sz="0" w:space="0" w:color="auto"/>
      </w:divBdr>
    </w:div>
    <w:div w:id="625351911">
      <w:marLeft w:val="0"/>
      <w:marRight w:val="0"/>
      <w:marTop w:val="0"/>
      <w:marBottom w:val="0"/>
      <w:divBdr>
        <w:top w:val="none" w:sz="0" w:space="0" w:color="auto"/>
        <w:left w:val="none" w:sz="0" w:space="0" w:color="auto"/>
        <w:bottom w:val="none" w:sz="0" w:space="0" w:color="auto"/>
        <w:right w:val="none" w:sz="0" w:space="0" w:color="auto"/>
      </w:divBdr>
    </w:div>
    <w:div w:id="636255441">
      <w:marLeft w:val="0"/>
      <w:marRight w:val="0"/>
      <w:marTop w:val="0"/>
      <w:marBottom w:val="0"/>
      <w:divBdr>
        <w:top w:val="none" w:sz="0" w:space="0" w:color="auto"/>
        <w:left w:val="none" w:sz="0" w:space="0" w:color="auto"/>
        <w:bottom w:val="none" w:sz="0" w:space="0" w:color="auto"/>
        <w:right w:val="none" w:sz="0" w:space="0" w:color="auto"/>
      </w:divBdr>
    </w:div>
    <w:div w:id="650794786">
      <w:marLeft w:val="0"/>
      <w:marRight w:val="0"/>
      <w:marTop w:val="0"/>
      <w:marBottom w:val="0"/>
      <w:divBdr>
        <w:top w:val="none" w:sz="0" w:space="0" w:color="auto"/>
        <w:left w:val="none" w:sz="0" w:space="0" w:color="auto"/>
        <w:bottom w:val="none" w:sz="0" w:space="0" w:color="auto"/>
        <w:right w:val="none" w:sz="0" w:space="0" w:color="auto"/>
      </w:divBdr>
    </w:div>
    <w:div w:id="653030442">
      <w:marLeft w:val="0"/>
      <w:marRight w:val="0"/>
      <w:marTop w:val="0"/>
      <w:marBottom w:val="0"/>
      <w:divBdr>
        <w:top w:val="none" w:sz="0" w:space="0" w:color="auto"/>
        <w:left w:val="none" w:sz="0" w:space="0" w:color="auto"/>
        <w:bottom w:val="none" w:sz="0" w:space="0" w:color="auto"/>
        <w:right w:val="none" w:sz="0" w:space="0" w:color="auto"/>
      </w:divBdr>
    </w:div>
    <w:div w:id="674498828">
      <w:marLeft w:val="0"/>
      <w:marRight w:val="0"/>
      <w:marTop w:val="0"/>
      <w:marBottom w:val="0"/>
      <w:divBdr>
        <w:top w:val="none" w:sz="0" w:space="0" w:color="auto"/>
        <w:left w:val="none" w:sz="0" w:space="0" w:color="auto"/>
        <w:bottom w:val="none" w:sz="0" w:space="0" w:color="auto"/>
        <w:right w:val="none" w:sz="0" w:space="0" w:color="auto"/>
      </w:divBdr>
    </w:div>
    <w:div w:id="681784167">
      <w:marLeft w:val="0"/>
      <w:marRight w:val="0"/>
      <w:marTop w:val="0"/>
      <w:marBottom w:val="0"/>
      <w:divBdr>
        <w:top w:val="none" w:sz="0" w:space="0" w:color="auto"/>
        <w:left w:val="none" w:sz="0" w:space="0" w:color="auto"/>
        <w:bottom w:val="none" w:sz="0" w:space="0" w:color="auto"/>
        <w:right w:val="none" w:sz="0" w:space="0" w:color="auto"/>
      </w:divBdr>
    </w:div>
    <w:div w:id="683164587">
      <w:marLeft w:val="0"/>
      <w:marRight w:val="0"/>
      <w:marTop w:val="0"/>
      <w:marBottom w:val="0"/>
      <w:divBdr>
        <w:top w:val="none" w:sz="0" w:space="0" w:color="auto"/>
        <w:left w:val="none" w:sz="0" w:space="0" w:color="auto"/>
        <w:bottom w:val="none" w:sz="0" w:space="0" w:color="auto"/>
        <w:right w:val="none" w:sz="0" w:space="0" w:color="auto"/>
      </w:divBdr>
    </w:div>
    <w:div w:id="691998502">
      <w:marLeft w:val="0"/>
      <w:marRight w:val="0"/>
      <w:marTop w:val="0"/>
      <w:marBottom w:val="0"/>
      <w:divBdr>
        <w:top w:val="none" w:sz="0" w:space="0" w:color="auto"/>
        <w:left w:val="none" w:sz="0" w:space="0" w:color="auto"/>
        <w:bottom w:val="none" w:sz="0" w:space="0" w:color="auto"/>
        <w:right w:val="none" w:sz="0" w:space="0" w:color="auto"/>
      </w:divBdr>
    </w:div>
    <w:div w:id="737702935">
      <w:marLeft w:val="0"/>
      <w:marRight w:val="0"/>
      <w:marTop w:val="0"/>
      <w:marBottom w:val="0"/>
      <w:divBdr>
        <w:top w:val="none" w:sz="0" w:space="0" w:color="auto"/>
        <w:left w:val="none" w:sz="0" w:space="0" w:color="auto"/>
        <w:bottom w:val="none" w:sz="0" w:space="0" w:color="auto"/>
        <w:right w:val="none" w:sz="0" w:space="0" w:color="auto"/>
      </w:divBdr>
    </w:div>
    <w:div w:id="741214904">
      <w:marLeft w:val="0"/>
      <w:marRight w:val="0"/>
      <w:marTop w:val="0"/>
      <w:marBottom w:val="0"/>
      <w:divBdr>
        <w:top w:val="none" w:sz="0" w:space="0" w:color="auto"/>
        <w:left w:val="none" w:sz="0" w:space="0" w:color="auto"/>
        <w:bottom w:val="none" w:sz="0" w:space="0" w:color="auto"/>
        <w:right w:val="none" w:sz="0" w:space="0" w:color="auto"/>
      </w:divBdr>
    </w:div>
    <w:div w:id="761725135">
      <w:marLeft w:val="0"/>
      <w:marRight w:val="0"/>
      <w:marTop w:val="0"/>
      <w:marBottom w:val="0"/>
      <w:divBdr>
        <w:top w:val="none" w:sz="0" w:space="0" w:color="auto"/>
        <w:left w:val="none" w:sz="0" w:space="0" w:color="auto"/>
        <w:bottom w:val="none" w:sz="0" w:space="0" w:color="auto"/>
        <w:right w:val="none" w:sz="0" w:space="0" w:color="auto"/>
      </w:divBdr>
    </w:div>
    <w:div w:id="772284553">
      <w:marLeft w:val="0"/>
      <w:marRight w:val="0"/>
      <w:marTop w:val="0"/>
      <w:marBottom w:val="0"/>
      <w:divBdr>
        <w:top w:val="none" w:sz="0" w:space="0" w:color="auto"/>
        <w:left w:val="none" w:sz="0" w:space="0" w:color="auto"/>
        <w:bottom w:val="none" w:sz="0" w:space="0" w:color="auto"/>
        <w:right w:val="none" w:sz="0" w:space="0" w:color="auto"/>
      </w:divBdr>
    </w:div>
    <w:div w:id="787089376">
      <w:marLeft w:val="0"/>
      <w:marRight w:val="0"/>
      <w:marTop w:val="0"/>
      <w:marBottom w:val="0"/>
      <w:divBdr>
        <w:top w:val="none" w:sz="0" w:space="0" w:color="auto"/>
        <w:left w:val="none" w:sz="0" w:space="0" w:color="auto"/>
        <w:bottom w:val="none" w:sz="0" w:space="0" w:color="auto"/>
        <w:right w:val="none" w:sz="0" w:space="0" w:color="auto"/>
      </w:divBdr>
    </w:div>
    <w:div w:id="787551522">
      <w:marLeft w:val="0"/>
      <w:marRight w:val="0"/>
      <w:marTop w:val="0"/>
      <w:marBottom w:val="0"/>
      <w:divBdr>
        <w:top w:val="none" w:sz="0" w:space="0" w:color="auto"/>
        <w:left w:val="none" w:sz="0" w:space="0" w:color="auto"/>
        <w:bottom w:val="none" w:sz="0" w:space="0" w:color="auto"/>
        <w:right w:val="none" w:sz="0" w:space="0" w:color="auto"/>
      </w:divBdr>
    </w:div>
    <w:div w:id="790251460">
      <w:marLeft w:val="0"/>
      <w:marRight w:val="0"/>
      <w:marTop w:val="0"/>
      <w:marBottom w:val="0"/>
      <w:divBdr>
        <w:top w:val="none" w:sz="0" w:space="0" w:color="auto"/>
        <w:left w:val="none" w:sz="0" w:space="0" w:color="auto"/>
        <w:bottom w:val="none" w:sz="0" w:space="0" w:color="auto"/>
        <w:right w:val="none" w:sz="0" w:space="0" w:color="auto"/>
      </w:divBdr>
    </w:div>
    <w:div w:id="792947872">
      <w:marLeft w:val="0"/>
      <w:marRight w:val="0"/>
      <w:marTop w:val="0"/>
      <w:marBottom w:val="0"/>
      <w:divBdr>
        <w:top w:val="none" w:sz="0" w:space="0" w:color="auto"/>
        <w:left w:val="none" w:sz="0" w:space="0" w:color="auto"/>
        <w:bottom w:val="none" w:sz="0" w:space="0" w:color="auto"/>
        <w:right w:val="none" w:sz="0" w:space="0" w:color="auto"/>
      </w:divBdr>
    </w:div>
    <w:div w:id="797839959">
      <w:marLeft w:val="0"/>
      <w:marRight w:val="0"/>
      <w:marTop w:val="0"/>
      <w:marBottom w:val="0"/>
      <w:divBdr>
        <w:top w:val="none" w:sz="0" w:space="0" w:color="auto"/>
        <w:left w:val="none" w:sz="0" w:space="0" w:color="auto"/>
        <w:bottom w:val="none" w:sz="0" w:space="0" w:color="auto"/>
        <w:right w:val="none" w:sz="0" w:space="0" w:color="auto"/>
      </w:divBdr>
    </w:div>
    <w:div w:id="799422461">
      <w:marLeft w:val="0"/>
      <w:marRight w:val="0"/>
      <w:marTop w:val="0"/>
      <w:marBottom w:val="0"/>
      <w:divBdr>
        <w:top w:val="none" w:sz="0" w:space="0" w:color="auto"/>
        <w:left w:val="none" w:sz="0" w:space="0" w:color="auto"/>
        <w:bottom w:val="none" w:sz="0" w:space="0" w:color="auto"/>
        <w:right w:val="none" w:sz="0" w:space="0" w:color="auto"/>
      </w:divBdr>
    </w:div>
    <w:div w:id="827212460">
      <w:marLeft w:val="0"/>
      <w:marRight w:val="0"/>
      <w:marTop w:val="0"/>
      <w:marBottom w:val="0"/>
      <w:divBdr>
        <w:top w:val="none" w:sz="0" w:space="0" w:color="auto"/>
        <w:left w:val="none" w:sz="0" w:space="0" w:color="auto"/>
        <w:bottom w:val="none" w:sz="0" w:space="0" w:color="auto"/>
        <w:right w:val="none" w:sz="0" w:space="0" w:color="auto"/>
      </w:divBdr>
    </w:div>
    <w:div w:id="827671594">
      <w:marLeft w:val="0"/>
      <w:marRight w:val="0"/>
      <w:marTop w:val="0"/>
      <w:marBottom w:val="0"/>
      <w:divBdr>
        <w:top w:val="none" w:sz="0" w:space="0" w:color="auto"/>
        <w:left w:val="none" w:sz="0" w:space="0" w:color="auto"/>
        <w:bottom w:val="none" w:sz="0" w:space="0" w:color="auto"/>
        <w:right w:val="none" w:sz="0" w:space="0" w:color="auto"/>
      </w:divBdr>
    </w:div>
    <w:div w:id="836043877">
      <w:marLeft w:val="0"/>
      <w:marRight w:val="0"/>
      <w:marTop w:val="0"/>
      <w:marBottom w:val="0"/>
      <w:divBdr>
        <w:top w:val="none" w:sz="0" w:space="0" w:color="auto"/>
        <w:left w:val="none" w:sz="0" w:space="0" w:color="auto"/>
        <w:bottom w:val="none" w:sz="0" w:space="0" w:color="auto"/>
        <w:right w:val="none" w:sz="0" w:space="0" w:color="auto"/>
      </w:divBdr>
    </w:div>
    <w:div w:id="837039497">
      <w:marLeft w:val="0"/>
      <w:marRight w:val="0"/>
      <w:marTop w:val="0"/>
      <w:marBottom w:val="0"/>
      <w:divBdr>
        <w:top w:val="none" w:sz="0" w:space="0" w:color="auto"/>
        <w:left w:val="none" w:sz="0" w:space="0" w:color="auto"/>
        <w:bottom w:val="none" w:sz="0" w:space="0" w:color="auto"/>
        <w:right w:val="none" w:sz="0" w:space="0" w:color="auto"/>
      </w:divBdr>
    </w:div>
    <w:div w:id="840512710">
      <w:marLeft w:val="0"/>
      <w:marRight w:val="0"/>
      <w:marTop w:val="0"/>
      <w:marBottom w:val="0"/>
      <w:divBdr>
        <w:top w:val="none" w:sz="0" w:space="0" w:color="auto"/>
        <w:left w:val="none" w:sz="0" w:space="0" w:color="auto"/>
        <w:bottom w:val="none" w:sz="0" w:space="0" w:color="auto"/>
        <w:right w:val="none" w:sz="0" w:space="0" w:color="auto"/>
      </w:divBdr>
    </w:div>
    <w:div w:id="844588754">
      <w:marLeft w:val="0"/>
      <w:marRight w:val="0"/>
      <w:marTop w:val="0"/>
      <w:marBottom w:val="0"/>
      <w:divBdr>
        <w:top w:val="none" w:sz="0" w:space="0" w:color="auto"/>
        <w:left w:val="none" w:sz="0" w:space="0" w:color="auto"/>
        <w:bottom w:val="none" w:sz="0" w:space="0" w:color="auto"/>
        <w:right w:val="none" w:sz="0" w:space="0" w:color="auto"/>
      </w:divBdr>
    </w:div>
    <w:div w:id="850875676">
      <w:marLeft w:val="0"/>
      <w:marRight w:val="0"/>
      <w:marTop w:val="0"/>
      <w:marBottom w:val="0"/>
      <w:divBdr>
        <w:top w:val="none" w:sz="0" w:space="0" w:color="auto"/>
        <w:left w:val="none" w:sz="0" w:space="0" w:color="auto"/>
        <w:bottom w:val="none" w:sz="0" w:space="0" w:color="auto"/>
        <w:right w:val="none" w:sz="0" w:space="0" w:color="auto"/>
      </w:divBdr>
    </w:div>
    <w:div w:id="858087998">
      <w:marLeft w:val="0"/>
      <w:marRight w:val="0"/>
      <w:marTop w:val="0"/>
      <w:marBottom w:val="0"/>
      <w:divBdr>
        <w:top w:val="none" w:sz="0" w:space="0" w:color="auto"/>
        <w:left w:val="none" w:sz="0" w:space="0" w:color="auto"/>
        <w:bottom w:val="none" w:sz="0" w:space="0" w:color="auto"/>
        <w:right w:val="none" w:sz="0" w:space="0" w:color="auto"/>
      </w:divBdr>
    </w:div>
    <w:div w:id="859127521">
      <w:marLeft w:val="0"/>
      <w:marRight w:val="0"/>
      <w:marTop w:val="0"/>
      <w:marBottom w:val="0"/>
      <w:divBdr>
        <w:top w:val="none" w:sz="0" w:space="0" w:color="auto"/>
        <w:left w:val="none" w:sz="0" w:space="0" w:color="auto"/>
        <w:bottom w:val="none" w:sz="0" w:space="0" w:color="auto"/>
        <w:right w:val="none" w:sz="0" w:space="0" w:color="auto"/>
      </w:divBdr>
    </w:div>
    <w:div w:id="862402734">
      <w:marLeft w:val="0"/>
      <w:marRight w:val="0"/>
      <w:marTop w:val="0"/>
      <w:marBottom w:val="0"/>
      <w:divBdr>
        <w:top w:val="none" w:sz="0" w:space="0" w:color="auto"/>
        <w:left w:val="none" w:sz="0" w:space="0" w:color="auto"/>
        <w:bottom w:val="none" w:sz="0" w:space="0" w:color="auto"/>
        <w:right w:val="none" w:sz="0" w:space="0" w:color="auto"/>
      </w:divBdr>
    </w:div>
    <w:div w:id="871652817">
      <w:marLeft w:val="0"/>
      <w:marRight w:val="0"/>
      <w:marTop w:val="0"/>
      <w:marBottom w:val="0"/>
      <w:divBdr>
        <w:top w:val="none" w:sz="0" w:space="0" w:color="auto"/>
        <w:left w:val="none" w:sz="0" w:space="0" w:color="auto"/>
        <w:bottom w:val="none" w:sz="0" w:space="0" w:color="auto"/>
        <w:right w:val="none" w:sz="0" w:space="0" w:color="auto"/>
      </w:divBdr>
    </w:div>
    <w:div w:id="904682241">
      <w:marLeft w:val="0"/>
      <w:marRight w:val="0"/>
      <w:marTop w:val="0"/>
      <w:marBottom w:val="0"/>
      <w:divBdr>
        <w:top w:val="none" w:sz="0" w:space="0" w:color="auto"/>
        <w:left w:val="none" w:sz="0" w:space="0" w:color="auto"/>
        <w:bottom w:val="none" w:sz="0" w:space="0" w:color="auto"/>
        <w:right w:val="none" w:sz="0" w:space="0" w:color="auto"/>
      </w:divBdr>
    </w:div>
    <w:div w:id="927496696">
      <w:marLeft w:val="0"/>
      <w:marRight w:val="0"/>
      <w:marTop w:val="0"/>
      <w:marBottom w:val="0"/>
      <w:divBdr>
        <w:top w:val="none" w:sz="0" w:space="0" w:color="auto"/>
        <w:left w:val="none" w:sz="0" w:space="0" w:color="auto"/>
        <w:bottom w:val="none" w:sz="0" w:space="0" w:color="auto"/>
        <w:right w:val="none" w:sz="0" w:space="0" w:color="auto"/>
      </w:divBdr>
    </w:div>
    <w:div w:id="947153572">
      <w:marLeft w:val="0"/>
      <w:marRight w:val="0"/>
      <w:marTop w:val="0"/>
      <w:marBottom w:val="0"/>
      <w:divBdr>
        <w:top w:val="none" w:sz="0" w:space="0" w:color="auto"/>
        <w:left w:val="none" w:sz="0" w:space="0" w:color="auto"/>
        <w:bottom w:val="none" w:sz="0" w:space="0" w:color="auto"/>
        <w:right w:val="none" w:sz="0" w:space="0" w:color="auto"/>
      </w:divBdr>
    </w:div>
    <w:div w:id="956178300">
      <w:marLeft w:val="0"/>
      <w:marRight w:val="0"/>
      <w:marTop w:val="0"/>
      <w:marBottom w:val="0"/>
      <w:divBdr>
        <w:top w:val="none" w:sz="0" w:space="0" w:color="auto"/>
        <w:left w:val="none" w:sz="0" w:space="0" w:color="auto"/>
        <w:bottom w:val="none" w:sz="0" w:space="0" w:color="auto"/>
        <w:right w:val="none" w:sz="0" w:space="0" w:color="auto"/>
      </w:divBdr>
    </w:div>
    <w:div w:id="957223637">
      <w:marLeft w:val="0"/>
      <w:marRight w:val="0"/>
      <w:marTop w:val="0"/>
      <w:marBottom w:val="0"/>
      <w:divBdr>
        <w:top w:val="none" w:sz="0" w:space="0" w:color="auto"/>
        <w:left w:val="none" w:sz="0" w:space="0" w:color="auto"/>
        <w:bottom w:val="none" w:sz="0" w:space="0" w:color="auto"/>
        <w:right w:val="none" w:sz="0" w:space="0" w:color="auto"/>
      </w:divBdr>
    </w:div>
    <w:div w:id="958872923">
      <w:marLeft w:val="0"/>
      <w:marRight w:val="0"/>
      <w:marTop w:val="0"/>
      <w:marBottom w:val="0"/>
      <w:divBdr>
        <w:top w:val="none" w:sz="0" w:space="0" w:color="auto"/>
        <w:left w:val="none" w:sz="0" w:space="0" w:color="auto"/>
        <w:bottom w:val="none" w:sz="0" w:space="0" w:color="auto"/>
        <w:right w:val="none" w:sz="0" w:space="0" w:color="auto"/>
      </w:divBdr>
    </w:div>
    <w:div w:id="963732727">
      <w:marLeft w:val="0"/>
      <w:marRight w:val="0"/>
      <w:marTop w:val="0"/>
      <w:marBottom w:val="0"/>
      <w:divBdr>
        <w:top w:val="none" w:sz="0" w:space="0" w:color="auto"/>
        <w:left w:val="none" w:sz="0" w:space="0" w:color="auto"/>
        <w:bottom w:val="none" w:sz="0" w:space="0" w:color="auto"/>
        <w:right w:val="none" w:sz="0" w:space="0" w:color="auto"/>
      </w:divBdr>
    </w:div>
    <w:div w:id="981227065">
      <w:marLeft w:val="0"/>
      <w:marRight w:val="0"/>
      <w:marTop w:val="0"/>
      <w:marBottom w:val="0"/>
      <w:divBdr>
        <w:top w:val="none" w:sz="0" w:space="0" w:color="auto"/>
        <w:left w:val="none" w:sz="0" w:space="0" w:color="auto"/>
        <w:bottom w:val="none" w:sz="0" w:space="0" w:color="auto"/>
        <w:right w:val="none" w:sz="0" w:space="0" w:color="auto"/>
      </w:divBdr>
    </w:div>
    <w:div w:id="987594187">
      <w:marLeft w:val="0"/>
      <w:marRight w:val="0"/>
      <w:marTop w:val="0"/>
      <w:marBottom w:val="0"/>
      <w:divBdr>
        <w:top w:val="none" w:sz="0" w:space="0" w:color="auto"/>
        <w:left w:val="none" w:sz="0" w:space="0" w:color="auto"/>
        <w:bottom w:val="none" w:sz="0" w:space="0" w:color="auto"/>
        <w:right w:val="none" w:sz="0" w:space="0" w:color="auto"/>
      </w:divBdr>
    </w:div>
    <w:div w:id="990986772">
      <w:marLeft w:val="0"/>
      <w:marRight w:val="0"/>
      <w:marTop w:val="0"/>
      <w:marBottom w:val="0"/>
      <w:divBdr>
        <w:top w:val="none" w:sz="0" w:space="0" w:color="auto"/>
        <w:left w:val="none" w:sz="0" w:space="0" w:color="auto"/>
        <w:bottom w:val="none" w:sz="0" w:space="0" w:color="auto"/>
        <w:right w:val="none" w:sz="0" w:space="0" w:color="auto"/>
      </w:divBdr>
    </w:div>
    <w:div w:id="996616870">
      <w:marLeft w:val="0"/>
      <w:marRight w:val="0"/>
      <w:marTop w:val="0"/>
      <w:marBottom w:val="0"/>
      <w:divBdr>
        <w:top w:val="none" w:sz="0" w:space="0" w:color="auto"/>
        <w:left w:val="none" w:sz="0" w:space="0" w:color="auto"/>
        <w:bottom w:val="none" w:sz="0" w:space="0" w:color="auto"/>
        <w:right w:val="none" w:sz="0" w:space="0" w:color="auto"/>
      </w:divBdr>
    </w:div>
    <w:div w:id="999192444">
      <w:marLeft w:val="0"/>
      <w:marRight w:val="0"/>
      <w:marTop w:val="0"/>
      <w:marBottom w:val="0"/>
      <w:divBdr>
        <w:top w:val="none" w:sz="0" w:space="0" w:color="auto"/>
        <w:left w:val="none" w:sz="0" w:space="0" w:color="auto"/>
        <w:bottom w:val="none" w:sz="0" w:space="0" w:color="auto"/>
        <w:right w:val="none" w:sz="0" w:space="0" w:color="auto"/>
      </w:divBdr>
    </w:div>
    <w:div w:id="1013533708">
      <w:marLeft w:val="0"/>
      <w:marRight w:val="0"/>
      <w:marTop w:val="0"/>
      <w:marBottom w:val="0"/>
      <w:divBdr>
        <w:top w:val="none" w:sz="0" w:space="0" w:color="auto"/>
        <w:left w:val="none" w:sz="0" w:space="0" w:color="auto"/>
        <w:bottom w:val="none" w:sz="0" w:space="0" w:color="auto"/>
        <w:right w:val="none" w:sz="0" w:space="0" w:color="auto"/>
      </w:divBdr>
    </w:div>
    <w:div w:id="1015185359">
      <w:marLeft w:val="0"/>
      <w:marRight w:val="0"/>
      <w:marTop w:val="0"/>
      <w:marBottom w:val="0"/>
      <w:divBdr>
        <w:top w:val="none" w:sz="0" w:space="0" w:color="auto"/>
        <w:left w:val="none" w:sz="0" w:space="0" w:color="auto"/>
        <w:bottom w:val="none" w:sz="0" w:space="0" w:color="auto"/>
        <w:right w:val="none" w:sz="0" w:space="0" w:color="auto"/>
      </w:divBdr>
    </w:div>
    <w:div w:id="1033189925">
      <w:marLeft w:val="0"/>
      <w:marRight w:val="0"/>
      <w:marTop w:val="0"/>
      <w:marBottom w:val="0"/>
      <w:divBdr>
        <w:top w:val="none" w:sz="0" w:space="0" w:color="auto"/>
        <w:left w:val="none" w:sz="0" w:space="0" w:color="auto"/>
        <w:bottom w:val="none" w:sz="0" w:space="0" w:color="auto"/>
        <w:right w:val="none" w:sz="0" w:space="0" w:color="auto"/>
      </w:divBdr>
    </w:div>
    <w:div w:id="1045250384">
      <w:marLeft w:val="0"/>
      <w:marRight w:val="0"/>
      <w:marTop w:val="0"/>
      <w:marBottom w:val="0"/>
      <w:divBdr>
        <w:top w:val="none" w:sz="0" w:space="0" w:color="auto"/>
        <w:left w:val="none" w:sz="0" w:space="0" w:color="auto"/>
        <w:bottom w:val="none" w:sz="0" w:space="0" w:color="auto"/>
        <w:right w:val="none" w:sz="0" w:space="0" w:color="auto"/>
      </w:divBdr>
    </w:div>
    <w:div w:id="1045641605">
      <w:marLeft w:val="0"/>
      <w:marRight w:val="0"/>
      <w:marTop w:val="0"/>
      <w:marBottom w:val="0"/>
      <w:divBdr>
        <w:top w:val="none" w:sz="0" w:space="0" w:color="auto"/>
        <w:left w:val="none" w:sz="0" w:space="0" w:color="auto"/>
        <w:bottom w:val="none" w:sz="0" w:space="0" w:color="auto"/>
        <w:right w:val="none" w:sz="0" w:space="0" w:color="auto"/>
      </w:divBdr>
    </w:div>
    <w:div w:id="1091199805">
      <w:marLeft w:val="0"/>
      <w:marRight w:val="0"/>
      <w:marTop w:val="0"/>
      <w:marBottom w:val="0"/>
      <w:divBdr>
        <w:top w:val="none" w:sz="0" w:space="0" w:color="auto"/>
        <w:left w:val="none" w:sz="0" w:space="0" w:color="auto"/>
        <w:bottom w:val="none" w:sz="0" w:space="0" w:color="auto"/>
        <w:right w:val="none" w:sz="0" w:space="0" w:color="auto"/>
      </w:divBdr>
    </w:div>
    <w:div w:id="1091505888">
      <w:marLeft w:val="0"/>
      <w:marRight w:val="0"/>
      <w:marTop w:val="0"/>
      <w:marBottom w:val="0"/>
      <w:divBdr>
        <w:top w:val="none" w:sz="0" w:space="0" w:color="auto"/>
        <w:left w:val="none" w:sz="0" w:space="0" w:color="auto"/>
        <w:bottom w:val="none" w:sz="0" w:space="0" w:color="auto"/>
        <w:right w:val="none" w:sz="0" w:space="0" w:color="auto"/>
      </w:divBdr>
    </w:div>
    <w:div w:id="1094008802">
      <w:marLeft w:val="0"/>
      <w:marRight w:val="0"/>
      <w:marTop w:val="0"/>
      <w:marBottom w:val="0"/>
      <w:divBdr>
        <w:top w:val="none" w:sz="0" w:space="0" w:color="auto"/>
        <w:left w:val="none" w:sz="0" w:space="0" w:color="auto"/>
        <w:bottom w:val="none" w:sz="0" w:space="0" w:color="auto"/>
        <w:right w:val="none" w:sz="0" w:space="0" w:color="auto"/>
      </w:divBdr>
    </w:div>
    <w:div w:id="1099985293">
      <w:marLeft w:val="0"/>
      <w:marRight w:val="0"/>
      <w:marTop w:val="0"/>
      <w:marBottom w:val="0"/>
      <w:divBdr>
        <w:top w:val="none" w:sz="0" w:space="0" w:color="auto"/>
        <w:left w:val="none" w:sz="0" w:space="0" w:color="auto"/>
        <w:bottom w:val="none" w:sz="0" w:space="0" w:color="auto"/>
        <w:right w:val="none" w:sz="0" w:space="0" w:color="auto"/>
      </w:divBdr>
    </w:div>
    <w:div w:id="1103501225">
      <w:marLeft w:val="0"/>
      <w:marRight w:val="0"/>
      <w:marTop w:val="0"/>
      <w:marBottom w:val="0"/>
      <w:divBdr>
        <w:top w:val="none" w:sz="0" w:space="0" w:color="auto"/>
        <w:left w:val="none" w:sz="0" w:space="0" w:color="auto"/>
        <w:bottom w:val="none" w:sz="0" w:space="0" w:color="auto"/>
        <w:right w:val="none" w:sz="0" w:space="0" w:color="auto"/>
      </w:divBdr>
    </w:div>
    <w:div w:id="1106462266">
      <w:marLeft w:val="0"/>
      <w:marRight w:val="0"/>
      <w:marTop w:val="0"/>
      <w:marBottom w:val="0"/>
      <w:divBdr>
        <w:top w:val="none" w:sz="0" w:space="0" w:color="auto"/>
        <w:left w:val="none" w:sz="0" w:space="0" w:color="auto"/>
        <w:bottom w:val="none" w:sz="0" w:space="0" w:color="auto"/>
        <w:right w:val="none" w:sz="0" w:space="0" w:color="auto"/>
      </w:divBdr>
    </w:div>
    <w:div w:id="1109854132">
      <w:marLeft w:val="0"/>
      <w:marRight w:val="0"/>
      <w:marTop w:val="0"/>
      <w:marBottom w:val="0"/>
      <w:divBdr>
        <w:top w:val="none" w:sz="0" w:space="0" w:color="auto"/>
        <w:left w:val="none" w:sz="0" w:space="0" w:color="auto"/>
        <w:bottom w:val="none" w:sz="0" w:space="0" w:color="auto"/>
        <w:right w:val="none" w:sz="0" w:space="0" w:color="auto"/>
      </w:divBdr>
    </w:div>
    <w:div w:id="1114328164">
      <w:marLeft w:val="0"/>
      <w:marRight w:val="0"/>
      <w:marTop w:val="0"/>
      <w:marBottom w:val="0"/>
      <w:divBdr>
        <w:top w:val="none" w:sz="0" w:space="0" w:color="auto"/>
        <w:left w:val="none" w:sz="0" w:space="0" w:color="auto"/>
        <w:bottom w:val="none" w:sz="0" w:space="0" w:color="auto"/>
        <w:right w:val="none" w:sz="0" w:space="0" w:color="auto"/>
      </w:divBdr>
    </w:div>
    <w:div w:id="1124618765">
      <w:marLeft w:val="0"/>
      <w:marRight w:val="0"/>
      <w:marTop w:val="0"/>
      <w:marBottom w:val="0"/>
      <w:divBdr>
        <w:top w:val="none" w:sz="0" w:space="0" w:color="auto"/>
        <w:left w:val="none" w:sz="0" w:space="0" w:color="auto"/>
        <w:bottom w:val="none" w:sz="0" w:space="0" w:color="auto"/>
        <w:right w:val="none" w:sz="0" w:space="0" w:color="auto"/>
      </w:divBdr>
    </w:div>
    <w:div w:id="1127041734">
      <w:marLeft w:val="0"/>
      <w:marRight w:val="0"/>
      <w:marTop w:val="0"/>
      <w:marBottom w:val="0"/>
      <w:divBdr>
        <w:top w:val="none" w:sz="0" w:space="0" w:color="auto"/>
        <w:left w:val="none" w:sz="0" w:space="0" w:color="auto"/>
        <w:bottom w:val="none" w:sz="0" w:space="0" w:color="auto"/>
        <w:right w:val="none" w:sz="0" w:space="0" w:color="auto"/>
      </w:divBdr>
    </w:div>
    <w:div w:id="1130588488">
      <w:marLeft w:val="0"/>
      <w:marRight w:val="0"/>
      <w:marTop w:val="0"/>
      <w:marBottom w:val="0"/>
      <w:divBdr>
        <w:top w:val="none" w:sz="0" w:space="0" w:color="auto"/>
        <w:left w:val="none" w:sz="0" w:space="0" w:color="auto"/>
        <w:bottom w:val="none" w:sz="0" w:space="0" w:color="auto"/>
        <w:right w:val="none" w:sz="0" w:space="0" w:color="auto"/>
      </w:divBdr>
    </w:div>
    <w:div w:id="1134255216">
      <w:marLeft w:val="0"/>
      <w:marRight w:val="0"/>
      <w:marTop w:val="0"/>
      <w:marBottom w:val="0"/>
      <w:divBdr>
        <w:top w:val="none" w:sz="0" w:space="0" w:color="auto"/>
        <w:left w:val="none" w:sz="0" w:space="0" w:color="auto"/>
        <w:bottom w:val="none" w:sz="0" w:space="0" w:color="auto"/>
        <w:right w:val="none" w:sz="0" w:space="0" w:color="auto"/>
      </w:divBdr>
    </w:div>
    <w:div w:id="1141995254">
      <w:marLeft w:val="0"/>
      <w:marRight w:val="0"/>
      <w:marTop w:val="0"/>
      <w:marBottom w:val="0"/>
      <w:divBdr>
        <w:top w:val="none" w:sz="0" w:space="0" w:color="auto"/>
        <w:left w:val="none" w:sz="0" w:space="0" w:color="auto"/>
        <w:bottom w:val="none" w:sz="0" w:space="0" w:color="auto"/>
        <w:right w:val="none" w:sz="0" w:space="0" w:color="auto"/>
      </w:divBdr>
    </w:div>
    <w:div w:id="1153840024">
      <w:marLeft w:val="0"/>
      <w:marRight w:val="0"/>
      <w:marTop w:val="0"/>
      <w:marBottom w:val="0"/>
      <w:divBdr>
        <w:top w:val="none" w:sz="0" w:space="0" w:color="auto"/>
        <w:left w:val="none" w:sz="0" w:space="0" w:color="auto"/>
        <w:bottom w:val="none" w:sz="0" w:space="0" w:color="auto"/>
        <w:right w:val="none" w:sz="0" w:space="0" w:color="auto"/>
      </w:divBdr>
    </w:div>
    <w:div w:id="1157067293">
      <w:marLeft w:val="0"/>
      <w:marRight w:val="0"/>
      <w:marTop w:val="0"/>
      <w:marBottom w:val="0"/>
      <w:divBdr>
        <w:top w:val="none" w:sz="0" w:space="0" w:color="auto"/>
        <w:left w:val="none" w:sz="0" w:space="0" w:color="auto"/>
        <w:bottom w:val="none" w:sz="0" w:space="0" w:color="auto"/>
        <w:right w:val="none" w:sz="0" w:space="0" w:color="auto"/>
      </w:divBdr>
    </w:div>
    <w:div w:id="1162307789">
      <w:marLeft w:val="0"/>
      <w:marRight w:val="0"/>
      <w:marTop w:val="0"/>
      <w:marBottom w:val="0"/>
      <w:divBdr>
        <w:top w:val="none" w:sz="0" w:space="0" w:color="auto"/>
        <w:left w:val="none" w:sz="0" w:space="0" w:color="auto"/>
        <w:bottom w:val="none" w:sz="0" w:space="0" w:color="auto"/>
        <w:right w:val="none" w:sz="0" w:space="0" w:color="auto"/>
      </w:divBdr>
    </w:div>
    <w:div w:id="1170631996">
      <w:marLeft w:val="0"/>
      <w:marRight w:val="0"/>
      <w:marTop w:val="0"/>
      <w:marBottom w:val="0"/>
      <w:divBdr>
        <w:top w:val="none" w:sz="0" w:space="0" w:color="auto"/>
        <w:left w:val="none" w:sz="0" w:space="0" w:color="auto"/>
        <w:bottom w:val="none" w:sz="0" w:space="0" w:color="auto"/>
        <w:right w:val="none" w:sz="0" w:space="0" w:color="auto"/>
      </w:divBdr>
    </w:div>
    <w:div w:id="1172374152">
      <w:marLeft w:val="0"/>
      <w:marRight w:val="0"/>
      <w:marTop w:val="0"/>
      <w:marBottom w:val="0"/>
      <w:divBdr>
        <w:top w:val="none" w:sz="0" w:space="0" w:color="auto"/>
        <w:left w:val="none" w:sz="0" w:space="0" w:color="auto"/>
        <w:bottom w:val="none" w:sz="0" w:space="0" w:color="auto"/>
        <w:right w:val="none" w:sz="0" w:space="0" w:color="auto"/>
      </w:divBdr>
    </w:div>
    <w:div w:id="1177841552">
      <w:marLeft w:val="0"/>
      <w:marRight w:val="0"/>
      <w:marTop w:val="0"/>
      <w:marBottom w:val="0"/>
      <w:divBdr>
        <w:top w:val="none" w:sz="0" w:space="0" w:color="auto"/>
        <w:left w:val="none" w:sz="0" w:space="0" w:color="auto"/>
        <w:bottom w:val="none" w:sz="0" w:space="0" w:color="auto"/>
        <w:right w:val="none" w:sz="0" w:space="0" w:color="auto"/>
      </w:divBdr>
    </w:div>
    <w:div w:id="1184831339">
      <w:marLeft w:val="0"/>
      <w:marRight w:val="0"/>
      <w:marTop w:val="0"/>
      <w:marBottom w:val="0"/>
      <w:divBdr>
        <w:top w:val="none" w:sz="0" w:space="0" w:color="auto"/>
        <w:left w:val="none" w:sz="0" w:space="0" w:color="auto"/>
        <w:bottom w:val="none" w:sz="0" w:space="0" w:color="auto"/>
        <w:right w:val="none" w:sz="0" w:space="0" w:color="auto"/>
      </w:divBdr>
    </w:div>
    <w:div w:id="1197932559">
      <w:marLeft w:val="0"/>
      <w:marRight w:val="0"/>
      <w:marTop w:val="0"/>
      <w:marBottom w:val="0"/>
      <w:divBdr>
        <w:top w:val="none" w:sz="0" w:space="0" w:color="auto"/>
        <w:left w:val="none" w:sz="0" w:space="0" w:color="auto"/>
        <w:bottom w:val="none" w:sz="0" w:space="0" w:color="auto"/>
        <w:right w:val="none" w:sz="0" w:space="0" w:color="auto"/>
      </w:divBdr>
    </w:div>
    <w:div w:id="1226797633">
      <w:marLeft w:val="0"/>
      <w:marRight w:val="0"/>
      <w:marTop w:val="0"/>
      <w:marBottom w:val="0"/>
      <w:divBdr>
        <w:top w:val="none" w:sz="0" w:space="0" w:color="auto"/>
        <w:left w:val="none" w:sz="0" w:space="0" w:color="auto"/>
        <w:bottom w:val="none" w:sz="0" w:space="0" w:color="auto"/>
        <w:right w:val="none" w:sz="0" w:space="0" w:color="auto"/>
      </w:divBdr>
    </w:div>
    <w:div w:id="1239097751">
      <w:marLeft w:val="0"/>
      <w:marRight w:val="0"/>
      <w:marTop w:val="0"/>
      <w:marBottom w:val="0"/>
      <w:divBdr>
        <w:top w:val="none" w:sz="0" w:space="0" w:color="auto"/>
        <w:left w:val="none" w:sz="0" w:space="0" w:color="auto"/>
        <w:bottom w:val="none" w:sz="0" w:space="0" w:color="auto"/>
        <w:right w:val="none" w:sz="0" w:space="0" w:color="auto"/>
      </w:divBdr>
    </w:div>
    <w:div w:id="1251619584">
      <w:marLeft w:val="0"/>
      <w:marRight w:val="0"/>
      <w:marTop w:val="0"/>
      <w:marBottom w:val="0"/>
      <w:divBdr>
        <w:top w:val="none" w:sz="0" w:space="0" w:color="auto"/>
        <w:left w:val="none" w:sz="0" w:space="0" w:color="auto"/>
        <w:bottom w:val="none" w:sz="0" w:space="0" w:color="auto"/>
        <w:right w:val="none" w:sz="0" w:space="0" w:color="auto"/>
      </w:divBdr>
    </w:div>
    <w:div w:id="1257666322">
      <w:marLeft w:val="0"/>
      <w:marRight w:val="0"/>
      <w:marTop w:val="0"/>
      <w:marBottom w:val="0"/>
      <w:divBdr>
        <w:top w:val="none" w:sz="0" w:space="0" w:color="auto"/>
        <w:left w:val="none" w:sz="0" w:space="0" w:color="auto"/>
        <w:bottom w:val="none" w:sz="0" w:space="0" w:color="auto"/>
        <w:right w:val="none" w:sz="0" w:space="0" w:color="auto"/>
      </w:divBdr>
    </w:div>
    <w:div w:id="1275333451">
      <w:marLeft w:val="0"/>
      <w:marRight w:val="0"/>
      <w:marTop w:val="0"/>
      <w:marBottom w:val="0"/>
      <w:divBdr>
        <w:top w:val="none" w:sz="0" w:space="0" w:color="auto"/>
        <w:left w:val="none" w:sz="0" w:space="0" w:color="auto"/>
        <w:bottom w:val="none" w:sz="0" w:space="0" w:color="auto"/>
        <w:right w:val="none" w:sz="0" w:space="0" w:color="auto"/>
      </w:divBdr>
    </w:div>
    <w:div w:id="1292706360">
      <w:marLeft w:val="0"/>
      <w:marRight w:val="0"/>
      <w:marTop w:val="0"/>
      <w:marBottom w:val="0"/>
      <w:divBdr>
        <w:top w:val="none" w:sz="0" w:space="0" w:color="auto"/>
        <w:left w:val="none" w:sz="0" w:space="0" w:color="auto"/>
        <w:bottom w:val="none" w:sz="0" w:space="0" w:color="auto"/>
        <w:right w:val="none" w:sz="0" w:space="0" w:color="auto"/>
      </w:divBdr>
    </w:div>
    <w:div w:id="1296833857">
      <w:marLeft w:val="0"/>
      <w:marRight w:val="0"/>
      <w:marTop w:val="0"/>
      <w:marBottom w:val="0"/>
      <w:divBdr>
        <w:top w:val="none" w:sz="0" w:space="0" w:color="auto"/>
        <w:left w:val="none" w:sz="0" w:space="0" w:color="auto"/>
        <w:bottom w:val="none" w:sz="0" w:space="0" w:color="auto"/>
        <w:right w:val="none" w:sz="0" w:space="0" w:color="auto"/>
      </w:divBdr>
    </w:div>
    <w:div w:id="1315836473">
      <w:marLeft w:val="0"/>
      <w:marRight w:val="0"/>
      <w:marTop w:val="0"/>
      <w:marBottom w:val="0"/>
      <w:divBdr>
        <w:top w:val="none" w:sz="0" w:space="0" w:color="auto"/>
        <w:left w:val="none" w:sz="0" w:space="0" w:color="auto"/>
        <w:bottom w:val="none" w:sz="0" w:space="0" w:color="auto"/>
        <w:right w:val="none" w:sz="0" w:space="0" w:color="auto"/>
      </w:divBdr>
    </w:div>
    <w:div w:id="1318681523">
      <w:marLeft w:val="0"/>
      <w:marRight w:val="0"/>
      <w:marTop w:val="0"/>
      <w:marBottom w:val="0"/>
      <w:divBdr>
        <w:top w:val="none" w:sz="0" w:space="0" w:color="auto"/>
        <w:left w:val="none" w:sz="0" w:space="0" w:color="auto"/>
        <w:bottom w:val="none" w:sz="0" w:space="0" w:color="auto"/>
        <w:right w:val="none" w:sz="0" w:space="0" w:color="auto"/>
      </w:divBdr>
    </w:div>
    <w:div w:id="1328899688">
      <w:marLeft w:val="0"/>
      <w:marRight w:val="0"/>
      <w:marTop w:val="0"/>
      <w:marBottom w:val="0"/>
      <w:divBdr>
        <w:top w:val="none" w:sz="0" w:space="0" w:color="auto"/>
        <w:left w:val="none" w:sz="0" w:space="0" w:color="auto"/>
        <w:bottom w:val="none" w:sz="0" w:space="0" w:color="auto"/>
        <w:right w:val="none" w:sz="0" w:space="0" w:color="auto"/>
      </w:divBdr>
    </w:div>
    <w:div w:id="1337196750">
      <w:marLeft w:val="0"/>
      <w:marRight w:val="0"/>
      <w:marTop w:val="0"/>
      <w:marBottom w:val="0"/>
      <w:divBdr>
        <w:top w:val="none" w:sz="0" w:space="0" w:color="auto"/>
        <w:left w:val="none" w:sz="0" w:space="0" w:color="auto"/>
        <w:bottom w:val="none" w:sz="0" w:space="0" w:color="auto"/>
        <w:right w:val="none" w:sz="0" w:space="0" w:color="auto"/>
      </w:divBdr>
    </w:div>
    <w:div w:id="1357464632">
      <w:marLeft w:val="0"/>
      <w:marRight w:val="0"/>
      <w:marTop w:val="0"/>
      <w:marBottom w:val="0"/>
      <w:divBdr>
        <w:top w:val="none" w:sz="0" w:space="0" w:color="auto"/>
        <w:left w:val="none" w:sz="0" w:space="0" w:color="auto"/>
        <w:bottom w:val="none" w:sz="0" w:space="0" w:color="auto"/>
        <w:right w:val="none" w:sz="0" w:space="0" w:color="auto"/>
      </w:divBdr>
    </w:div>
    <w:div w:id="1388724573">
      <w:marLeft w:val="0"/>
      <w:marRight w:val="0"/>
      <w:marTop w:val="0"/>
      <w:marBottom w:val="0"/>
      <w:divBdr>
        <w:top w:val="none" w:sz="0" w:space="0" w:color="auto"/>
        <w:left w:val="none" w:sz="0" w:space="0" w:color="auto"/>
        <w:bottom w:val="none" w:sz="0" w:space="0" w:color="auto"/>
        <w:right w:val="none" w:sz="0" w:space="0" w:color="auto"/>
      </w:divBdr>
    </w:div>
    <w:div w:id="1389915024">
      <w:marLeft w:val="0"/>
      <w:marRight w:val="0"/>
      <w:marTop w:val="0"/>
      <w:marBottom w:val="0"/>
      <w:divBdr>
        <w:top w:val="none" w:sz="0" w:space="0" w:color="auto"/>
        <w:left w:val="none" w:sz="0" w:space="0" w:color="auto"/>
        <w:bottom w:val="none" w:sz="0" w:space="0" w:color="auto"/>
        <w:right w:val="none" w:sz="0" w:space="0" w:color="auto"/>
      </w:divBdr>
    </w:div>
    <w:div w:id="1397317857">
      <w:marLeft w:val="0"/>
      <w:marRight w:val="0"/>
      <w:marTop w:val="0"/>
      <w:marBottom w:val="0"/>
      <w:divBdr>
        <w:top w:val="none" w:sz="0" w:space="0" w:color="auto"/>
        <w:left w:val="none" w:sz="0" w:space="0" w:color="auto"/>
        <w:bottom w:val="none" w:sz="0" w:space="0" w:color="auto"/>
        <w:right w:val="none" w:sz="0" w:space="0" w:color="auto"/>
      </w:divBdr>
    </w:div>
    <w:div w:id="1404184470">
      <w:marLeft w:val="0"/>
      <w:marRight w:val="0"/>
      <w:marTop w:val="0"/>
      <w:marBottom w:val="0"/>
      <w:divBdr>
        <w:top w:val="none" w:sz="0" w:space="0" w:color="auto"/>
        <w:left w:val="none" w:sz="0" w:space="0" w:color="auto"/>
        <w:bottom w:val="none" w:sz="0" w:space="0" w:color="auto"/>
        <w:right w:val="none" w:sz="0" w:space="0" w:color="auto"/>
      </w:divBdr>
    </w:div>
    <w:div w:id="1412192590">
      <w:marLeft w:val="0"/>
      <w:marRight w:val="0"/>
      <w:marTop w:val="0"/>
      <w:marBottom w:val="0"/>
      <w:divBdr>
        <w:top w:val="none" w:sz="0" w:space="0" w:color="auto"/>
        <w:left w:val="none" w:sz="0" w:space="0" w:color="auto"/>
        <w:bottom w:val="none" w:sz="0" w:space="0" w:color="auto"/>
        <w:right w:val="none" w:sz="0" w:space="0" w:color="auto"/>
      </w:divBdr>
    </w:div>
    <w:div w:id="1438715738">
      <w:marLeft w:val="0"/>
      <w:marRight w:val="0"/>
      <w:marTop w:val="0"/>
      <w:marBottom w:val="0"/>
      <w:divBdr>
        <w:top w:val="none" w:sz="0" w:space="0" w:color="auto"/>
        <w:left w:val="none" w:sz="0" w:space="0" w:color="auto"/>
        <w:bottom w:val="none" w:sz="0" w:space="0" w:color="auto"/>
        <w:right w:val="none" w:sz="0" w:space="0" w:color="auto"/>
      </w:divBdr>
    </w:div>
    <w:div w:id="1442141187">
      <w:marLeft w:val="0"/>
      <w:marRight w:val="0"/>
      <w:marTop w:val="0"/>
      <w:marBottom w:val="0"/>
      <w:divBdr>
        <w:top w:val="none" w:sz="0" w:space="0" w:color="auto"/>
        <w:left w:val="none" w:sz="0" w:space="0" w:color="auto"/>
        <w:bottom w:val="none" w:sz="0" w:space="0" w:color="auto"/>
        <w:right w:val="none" w:sz="0" w:space="0" w:color="auto"/>
      </w:divBdr>
    </w:div>
    <w:div w:id="1446776207">
      <w:marLeft w:val="0"/>
      <w:marRight w:val="0"/>
      <w:marTop w:val="0"/>
      <w:marBottom w:val="0"/>
      <w:divBdr>
        <w:top w:val="none" w:sz="0" w:space="0" w:color="auto"/>
        <w:left w:val="none" w:sz="0" w:space="0" w:color="auto"/>
        <w:bottom w:val="none" w:sz="0" w:space="0" w:color="auto"/>
        <w:right w:val="none" w:sz="0" w:space="0" w:color="auto"/>
      </w:divBdr>
    </w:div>
    <w:div w:id="1449739029">
      <w:marLeft w:val="0"/>
      <w:marRight w:val="0"/>
      <w:marTop w:val="0"/>
      <w:marBottom w:val="0"/>
      <w:divBdr>
        <w:top w:val="none" w:sz="0" w:space="0" w:color="auto"/>
        <w:left w:val="none" w:sz="0" w:space="0" w:color="auto"/>
        <w:bottom w:val="none" w:sz="0" w:space="0" w:color="auto"/>
        <w:right w:val="none" w:sz="0" w:space="0" w:color="auto"/>
      </w:divBdr>
    </w:div>
    <w:div w:id="1451703881">
      <w:marLeft w:val="0"/>
      <w:marRight w:val="0"/>
      <w:marTop w:val="0"/>
      <w:marBottom w:val="0"/>
      <w:divBdr>
        <w:top w:val="none" w:sz="0" w:space="0" w:color="auto"/>
        <w:left w:val="none" w:sz="0" w:space="0" w:color="auto"/>
        <w:bottom w:val="none" w:sz="0" w:space="0" w:color="auto"/>
        <w:right w:val="none" w:sz="0" w:space="0" w:color="auto"/>
      </w:divBdr>
    </w:div>
    <w:div w:id="1459035329">
      <w:marLeft w:val="0"/>
      <w:marRight w:val="0"/>
      <w:marTop w:val="0"/>
      <w:marBottom w:val="0"/>
      <w:divBdr>
        <w:top w:val="none" w:sz="0" w:space="0" w:color="auto"/>
        <w:left w:val="none" w:sz="0" w:space="0" w:color="auto"/>
        <w:bottom w:val="none" w:sz="0" w:space="0" w:color="auto"/>
        <w:right w:val="none" w:sz="0" w:space="0" w:color="auto"/>
      </w:divBdr>
    </w:div>
    <w:div w:id="1464690565">
      <w:marLeft w:val="0"/>
      <w:marRight w:val="0"/>
      <w:marTop w:val="0"/>
      <w:marBottom w:val="0"/>
      <w:divBdr>
        <w:top w:val="none" w:sz="0" w:space="0" w:color="auto"/>
        <w:left w:val="none" w:sz="0" w:space="0" w:color="auto"/>
        <w:bottom w:val="none" w:sz="0" w:space="0" w:color="auto"/>
        <w:right w:val="none" w:sz="0" w:space="0" w:color="auto"/>
      </w:divBdr>
    </w:div>
    <w:div w:id="1477144430">
      <w:marLeft w:val="0"/>
      <w:marRight w:val="0"/>
      <w:marTop w:val="0"/>
      <w:marBottom w:val="0"/>
      <w:divBdr>
        <w:top w:val="none" w:sz="0" w:space="0" w:color="auto"/>
        <w:left w:val="none" w:sz="0" w:space="0" w:color="auto"/>
        <w:bottom w:val="none" w:sz="0" w:space="0" w:color="auto"/>
        <w:right w:val="none" w:sz="0" w:space="0" w:color="auto"/>
      </w:divBdr>
    </w:div>
    <w:div w:id="1479541590">
      <w:marLeft w:val="0"/>
      <w:marRight w:val="0"/>
      <w:marTop w:val="0"/>
      <w:marBottom w:val="0"/>
      <w:divBdr>
        <w:top w:val="none" w:sz="0" w:space="0" w:color="auto"/>
        <w:left w:val="none" w:sz="0" w:space="0" w:color="auto"/>
        <w:bottom w:val="none" w:sz="0" w:space="0" w:color="auto"/>
        <w:right w:val="none" w:sz="0" w:space="0" w:color="auto"/>
      </w:divBdr>
    </w:div>
    <w:div w:id="1483960138">
      <w:marLeft w:val="0"/>
      <w:marRight w:val="0"/>
      <w:marTop w:val="0"/>
      <w:marBottom w:val="0"/>
      <w:divBdr>
        <w:top w:val="none" w:sz="0" w:space="0" w:color="auto"/>
        <w:left w:val="none" w:sz="0" w:space="0" w:color="auto"/>
        <w:bottom w:val="none" w:sz="0" w:space="0" w:color="auto"/>
        <w:right w:val="none" w:sz="0" w:space="0" w:color="auto"/>
      </w:divBdr>
    </w:div>
    <w:div w:id="1484347404">
      <w:marLeft w:val="0"/>
      <w:marRight w:val="0"/>
      <w:marTop w:val="0"/>
      <w:marBottom w:val="0"/>
      <w:divBdr>
        <w:top w:val="none" w:sz="0" w:space="0" w:color="auto"/>
        <w:left w:val="none" w:sz="0" w:space="0" w:color="auto"/>
        <w:bottom w:val="none" w:sz="0" w:space="0" w:color="auto"/>
        <w:right w:val="none" w:sz="0" w:space="0" w:color="auto"/>
      </w:divBdr>
    </w:div>
    <w:div w:id="1484807274">
      <w:marLeft w:val="0"/>
      <w:marRight w:val="0"/>
      <w:marTop w:val="0"/>
      <w:marBottom w:val="0"/>
      <w:divBdr>
        <w:top w:val="none" w:sz="0" w:space="0" w:color="auto"/>
        <w:left w:val="none" w:sz="0" w:space="0" w:color="auto"/>
        <w:bottom w:val="none" w:sz="0" w:space="0" w:color="auto"/>
        <w:right w:val="none" w:sz="0" w:space="0" w:color="auto"/>
      </w:divBdr>
    </w:div>
    <w:div w:id="1499006070">
      <w:marLeft w:val="0"/>
      <w:marRight w:val="0"/>
      <w:marTop w:val="0"/>
      <w:marBottom w:val="0"/>
      <w:divBdr>
        <w:top w:val="none" w:sz="0" w:space="0" w:color="auto"/>
        <w:left w:val="none" w:sz="0" w:space="0" w:color="auto"/>
        <w:bottom w:val="none" w:sz="0" w:space="0" w:color="auto"/>
        <w:right w:val="none" w:sz="0" w:space="0" w:color="auto"/>
      </w:divBdr>
    </w:div>
    <w:div w:id="1499611367">
      <w:marLeft w:val="0"/>
      <w:marRight w:val="0"/>
      <w:marTop w:val="0"/>
      <w:marBottom w:val="0"/>
      <w:divBdr>
        <w:top w:val="none" w:sz="0" w:space="0" w:color="auto"/>
        <w:left w:val="none" w:sz="0" w:space="0" w:color="auto"/>
        <w:bottom w:val="none" w:sz="0" w:space="0" w:color="auto"/>
        <w:right w:val="none" w:sz="0" w:space="0" w:color="auto"/>
      </w:divBdr>
    </w:div>
    <w:div w:id="1503275791">
      <w:marLeft w:val="0"/>
      <w:marRight w:val="0"/>
      <w:marTop w:val="0"/>
      <w:marBottom w:val="0"/>
      <w:divBdr>
        <w:top w:val="none" w:sz="0" w:space="0" w:color="auto"/>
        <w:left w:val="none" w:sz="0" w:space="0" w:color="auto"/>
        <w:bottom w:val="none" w:sz="0" w:space="0" w:color="auto"/>
        <w:right w:val="none" w:sz="0" w:space="0" w:color="auto"/>
      </w:divBdr>
    </w:div>
    <w:div w:id="1504124209">
      <w:marLeft w:val="0"/>
      <w:marRight w:val="0"/>
      <w:marTop w:val="0"/>
      <w:marBottom w:val="0"/>
      <w:divBdr>
        <w:top w:val="none" w:sz="0" w:space="0" w:color="auto"/>
        <w:left w:val="none" w:sz="0" w:space="0" w:color="auto"/>
        <w:bottom w:val="none" w:sz="0" w:space="0" w:color="auto"/>
        <w:right w:val="none" w:sz="0" w:space="0" w:color="auto"/>
      </w:divBdr>
    </w:div>
    <w:div w:id="1515798604">
      <w:marLeft w:val="0"/>
      <w:marRight w:val="0"/>
      <w:marTop w:val="0"/>
      <w:marBottom w:val="0"/>
      <w:divBdr>
        <w:top w:val="none" w:sz="0" w:space="0" w:color="auto"/>
        <w:left w:val="none" w:sz="0" w:space="0" w:color="auto"/>
        <w:bottom w:val="none" w:sz="0" w:space="0" w:color="auto"/>
        <w:right w:val="none" w:sz="0" w:space="0" w:color="auto"/>
      </w:divBdr>
    </w:div>
    <w:div w:id="1532374633">
      <w:marLeft w:val="0"/>
      <w:marRight w:val="0"/>
      <w:marTop w:val="0"/>
      <w:marBottom w:val="0"/>
      <w:divBdr>
        <w:top w:val="none" w:sz="0" w:space="0" w:color="auto"/>
        <w:left w:val="none" w:sz="0" w:space="0" w:color="auto"/>
        <w:bottom w:val="none" w:sz="0" w:space="0" w:color="auto"/>
        <w:right w:val="none" w:sz="0" w:space="0" w:color="auto"/>
      </w:divBdr>
    </w:div>
    <w:div w:id="1532568513">
      <w:marLeft w:val="0"/>
      <w:marRight w:val="0"/>
      <w:marTop w:val="0"/>
      <w:marBottom w:val="0"/>
      <w:divBdr>
        <w:top w:val="none" w:sz="0" w:space="0" w:color="auto"/>
        <w:left w:val="none" w:sz="0" w:space="0" w:color="auto"/>
        <w:bottom w:val="none" w:sz="0" w:space="0" w:color="auto"/>
        <w:right w:val="none" w:sz="0" w:space="0" w:color="auto"/>
      </w:divBdr>
    </w:div>
    <w:div w:id="1535269873">
      <w:marLeft w:val="0"/>
      <w:marRight w:val="0"/>
      <w:marTop w:val="0"/>
      <w:marBottom w:val="0"/>
      <w:divBdr>
        <w:top w:val="none" w:sz="0" w:space="0" w:color="auto"/>
        <w:left w:val="none" w:sz="0" w:space="0" w:color="auto"/>
        <w:bottom w:val="none" w:sz="0" w:space="0" w:color="auto"/>
        <w:right w:val="none" w:sz="0" w:space="0" w:color="auto"/>
      </w:divBdr>
    </w:div>
    <w:div w:id="1563560525">
      <w:marLeft w:val="0"/>
      <w:marRight w:val="0"/>
      <w:marTop w:val="0"/>
      <w:marBottom w:val="0"/>
      <w:divBdr>
        <w:top w:val="none" w:sz="0" w:space="0" w:color="auto"/>
        <w:left w:val="none" w:sz="0" w:space="0" w:color="auto"/>
        <w:bottom w:val="none" w:sz="0" w:space="0" w:color="auto"/>
        <w:right w:val="none" w:sz="0" w:space="0" w:color="auto"/>
      </w:divBdr>
    </w:div>
    <w:div w:id="1569222175">
      <w:marLeft w:val="0"/>
      <w:marRight w:val="0"/>
      <w:marTop w:val="0"/>
      <w:marBottom w:val="0"/>
      <w:divBdr>
        <w:top w:val="none" w:sz="0" w:space="0" w:color="auto"/>
        <w:left w:val="none" w:sz="0" w:space="0" w:color="auto"/>
        <w:bottom w:val="none" w:sz="0" w:space="0" w:color="auto"/>
        <w:right w:val="none" w:sz="0" w:space="0" w:color="auto"/>
      </w:divBdr>
    </w:div>
    <w:div w:id="1570773158">
      <w:marLeft w:val="0"/>
      <w:marRight w:val="0"/>
      <w:marTop w:val="0"/>
      <w:marBottom w:val="0"/>
      <w:divBdr>
        <w:top w:val="none" w:sz="0" w:space="0" w:color="auto"/>
        <w:left w:val="none" w:sz="0" w:space="0" w:color="auto"/>
        <w:bottom w:val="none" w:sz="0" w:space="0" w:color="auto"/>
        <w:right w:val="none" w:sz="0" w:space="0" w:color="auto"/>
      </w:divBdr>
    </w:div>
    <w:div w:id="1623416378">
      <w:marLeft w:val="0"/>
      <w:marRight w:val="0"/>
      <w:marTop w:val="0"/>
      <w:marBottom w:val="0"/>
      <w:divBdr>
        <w:top w:val="none" w:sz="0" w:space="0" w:color="auto"/>
        <w:left w:val="none" w:sz="0" w:space="0" w:color="auto"/>
        <w:bottom w:val="none" w:sz="0" w:space="0" w:color="auto"/>
        <w:right w:val="none" w:sz="0" w:space="0" w:color="auto"/>
      </w:divBdr>
    </w:div>
    <w:div w:id="1629315828">
      <w:marLeft w:val="0"/>
      <w:marRight w:val="0"/>
      <w:marTop w:val="0"/>
      <w:marBottom w:val="0"/>
      <w:divBdr>
        <w:top w:val="none" w:sz="0" w:space="0" w:color="auto"/>
        <w:left w:val="none" w:sz="0" w:space="0" w:color="auto"/>
        <w:bottom w:val="none" w:sz="0" w:space="0" w:color="auto"/>
        <w:right w:val="none" w:sz="0" w:space="0" w:color="auto"/>
      </w:divBdr>
    </w:div>
    <w:div w:id="1632056485">
      <w:marLeft w:val="0"/>
      <w:marRight w:val="0"/>
      <w:marTop w:val="0"/>
      <w:marBottom w:val="0"/>
      <w:divBdr>
        <w:top w:val="none" w:sz="0" w:space="0" w:color="auto"/>
        <w:left w:val="none" w:sz="0" w:space="0" w:color="auto"/>
        <w:bottom w:val="none" w:sz="0" w:space="0" w:color="auto"/>
        <w:right w:val="none" w:sz="0" w:space="0" w:color="auto"/>
      </w:divBdr>
    </w:div>
    <w:div w:id="1633437438">
      <w:marLeft w:val="0"/>
      <w:marRight w:val="0"/>
      <w:marTop w:val="0"/>
      <w:marBottom w:val="0"/>
      <w:divBdr>
        <w:top w:val="none" w:sz="0" w:space="0" w:color="auto"/>
        <w:left w:val="none" w:sz="0" w:space="0" w:color="auto"/>
        <w:bottom w:val="none" w:sz="0" w:space="0" w:color="auto"/>
        <w:right w:val="none" w:sz="0" w:space="0" w:color="auto"/>
      </w:divBdr>
    </w:div>
    <w:div w:id="1634872195">
      <w:marLeft w:val="0"/>
      <w:marRight w:val="0"/>
      <w:marTop w:val="0"/>
      <w:marBottom w:val="0"/>
      <w:divBdr>
        <w:top w:val="none" w:sz="0" w:space="0" w:color="auto"/>
        <w:left w:val="none" w:sz="0" w:space="0" w:color="auto"/>
        <w:bottom w:val="none" w:sz="0" w:space="0" w:color="auto"/>
        <w:right w:val="none" w:sz="0" w:space="0" w:color="auto"/>
      </w:divBdr>
    </w:div>
    <w:div w:id="1635521723">
      <w:marLeft w:val="0"/>
      <w:marRight w:val="0"/>
      <w:marTop w:val="0"/>
      <w:marBottom w:val="0"/>
      <w:divBdr>
        <w:top w:val="none" w:sz="0" w:space="0" w:color="auto"/>
        <w:left w:val="none" w:sz="0" w:space="0" w:color="auto"/>
        <w:bottom w:val="none" w:sz="0" w:space="0" w:color="auto"/>
        <w:right w:val="none" w:sz="0" w:space="0" w:color="auto"/>
      </w:divBdr>
    </w:div>
    <w:div w:id="1642268129">
      <w:marLeft w:val="0"/>
      <w:marRight w:val="0"/>
      <w:marTop w:val="0"/>
      <w:marBottom w:val="0"/>
      <w:divBdr>
        <w:top w:val="none" w:sz="0" w:space="0" w:color="auto"/>
        <w:left w:val="none" w:sz="0" w:space="0" w:color="auto"/>
        <w:bottom w:val="none" w:sz="0" w:space="0" w:color="auto"/>
        <w:right w:val="none" w:sz="0" w:space="0" w:color="auto"/>
      </w:divBdr>
    </w:div>
    <w:div w:id="1663047924">
      <w:marLeft w:val="0"/>
      <w:marRight w:val="0"/>
      <w:marTop w:val="0"/>
      <w:marBottom w:val="0"/>
      <w:divBdr>
        <w:top w:val="none" w:sz="0" w:space="0" w:color="auto"/>
        <w:left w:val="none" w:sz="0" w:space="0" w:color="auto"/>
        <w:bottom w:val="none" w:sz="0" w:space="0" w:color="auto"/>
        <w:right w:val="none" w:sz="0" w:space="0" w:color="auto"/>
      </w:divBdr>
    </w:div>
    <w:div w:id="1677416713">
      <w:marLeft w:val="0"/>
      <w:marRight w:val="0"/>
      <w:marTop w:val="0"/>
      <w:marBottom w:val="0"/>
      <w:divBdr>
        <w:top w:val="none" w:sz="0" w:space="0" w:color="auto"/>
        <w:left w:val="none" w:sz="0" w:space="0" w:color="auto"/>
        <w:bottom w:val="none" w:sz="0" w:space="0" w:color="auto"/>
        <w:right w:val="none" w:sz="0" w:space="0" w:color="auto"/>
      </w:divBdr>
    </w:div>
    <w:div w:id="1682658950">
      <w:marLeft w:val="0"/>
      <w:marRight w:val="0"/>
      <w:marTop w:val="0"/>
      <w:marBottom w:val="0"/>
      <w:divBdr>
        <w:top w:val="none" w:sz="0" w:space="0" w:color="auto"/>
        <w:left w:val="none" w:sz="0" w:space="0" w:color="auto"/>
        <w:bottom w:val="none" w:sz="0" w:space="0" w:color="auto"/>
        <w:right w:val="none" w:sz="0" w:space="0" w:color="auto"/>
      </w:divBdr>
    </w:div>
    <w:div w:id="1689674474">
      <w:marLeft w:val="0"/>
      <w:marRight w:val="0"/>
      <w:marTop w:val="0"/>
      <w:marBottom w:val="0"/>
      <w:divBdr>
        <w:top w:val="none" w:sz="0" w:space="0" w:color="auto"/>
        <w:left w:val="none" w:sz="0" w:space="0" w:color="auto"/>
        <w:bottom w:val="none" w:sz="0" w:space="0" w:color="auto"/>
        <w:right w:val="none" w:sz="0" w:space="0" w:color="auto"/>
      </w:divBdr>
    </w:div>
    <w:div w:id="1695106943">
      <w:marLeft w:val="0"/>
      <w:marRight w:val="0"/>
      <w:marTop w:val="0"/>
      <w:marBottom w:val="0"/>
      <w:divBdr>
        <w:top w:val="none" w:sz="0" w:space="0" w:color="auto"/>
        <w:left w:val="none" w:sz="0" w:space="0" w:color="auto"/>
        <w:bottom w:val="none" w:sz="0" w:space="0" w:color="auto"/>
        <w:right w:val="none" w:sz="0" w:space="0" w:color="auto"/>
      </w:divBdr>
    </w:div>
    <w:div w:id="1698506251">
      <w:marLeft w:val="0"/>
      <w:marRight w:val="0"/>
      <w:marTop w:val="0"/>
      <w:marBottom w:val="0"/>
      <w:divBdr>
        <w:top w:val="none" w:sz="0" w:space="0" w:color="auto"/>
        <w:left w:val="none" w:sz="0" w:space="0" w:color="auto"/>
        <w:bottom w:val="none" w:sz="0" w:space="0" w:color="auto"/>
        <w:right w:val="none" w:sz="0" w:space="0" w:color="auto"/>
      </w:divBdr>
    </w:div>
    <w:div w:id="1701468771">
      <w:marLeft w:val="0"/>
      <w:marRight w:val="0"/>
      <w:marTop w:val="0"/>
      <w:marBottom w:val="0"/>
      <w:divBdr>
        <w:top w:val="none" w:sz="0" w:space="0" w:color="auto"/>
        <w:left w:val="none" w:sz="0" w:space="0" w:color="auto"/>
        <w:bottom w:val="none" w:sz="0" w:space="0" w:color="auto"/>
        <w:right w:val="none" w:sz="0" w:space="0" w:color="auto"/>
      </w:divBdr>
    </w:div>
    <w:div w:id="1703433069">
      <w:marLeft w:val="0"/>
      <w:marRight w:val="0"/>
      <w:marTop w:val="0"/>
      <w:marBottom w:val="0"/>
      <w:divBdr>
        <w:top w:val="none" w:sz="0" w:space="0" w:color="auto"/>
        <w:left w:val="none" w:sz="0" w:space="0" w:color="auto"/>
        <w:bottom w:val="none" w:sz="0" w:space="0" w:color="auto"/>
        <w:right w:val="none" w:sz="0" w:space="0" w:color="auto"/>
      </w:divBdr>
    </w:div>
    <w:div w:id="1706131297">
      <w:marLeft w:val="0"/>
      <w:marRight w:val="0"/>
      <w:marTop w:val="0"/>
      <w:marBottom w:val="0"/>
      <w:divBdr>
        <w:top w:val="none" w:sz="0" w:space="0" w:color="auto"/>
        <w:left w:val="none" w:sz="0" w:space="0" w:color="auto"/>
        <w:bottom w:val="none" w:sz="0" w:space="0" w:color="auto"/>
        <w:right w:val="none" w:sz="0" w:space="0" w:color="auto"/>
      </w:divBdr>
    </w:div>
    <w:div w:id="1707442107">
      <w:marLeft w:val="0"/>
      <w:marRight w:val="0"/>
      <w:marTop w:val="0"/>
      <w:marBottom w:val="0"/>
      <w:divBdr>
        <w:top w:val="none" w:sz="0" w:space="0" w:color="auto"/>
        <w:left w:val="none" w:sz="0" w:space="0" w:color="auto"/>
        <w:bottom w:val="none" w:sz="0" w:space="0" w:color="auto"/>
        <w:right w:val="none" w:sz="0" w:space="0" w:color="auto"/>
      </w:divBdr>
    </w:div>
    <w:div w:id="1708142388">
      <w:marLeft w:val="0"/>
      <w:marRight w:val="0"/>
      <w:marTop w:val="0"/>
      <w:marBottom w:val="0"/>
      <w:divBdr>
        <w:top w:val="none" w:sz="0" w:space="0" w:color="auto"/>
        <w:left w:val="none" w:sz="0" w:space="0" w:color="auto"/>
        <w:bottom w:val="none" w:sz="0" w:space="0" w:color="auto"/>
        <w:right w:val="none" w:sz="0" w:space="0" w:color="auto"/>
      </w:divBdr>
    </w:div>
    <w:div w:id="1709256908">
      <w:marLeft w:val="0"/>
      <w:marRight w:val="0"/>
      <w:marTop w:val="0"/>
      <w:marBottom w:val="0"/>
      <w:divBdr>
        <w:top w:val="none" w:sz="0" w:space="0" w:color="auto"/>
        <w:left w:val="none" w:sz="0" w:space="0" w:color="auto"/>
        <w:bottom w:val="none" w:sz="0" w:space="0" w:color="auto"/>
        <w:right w:val="none" w:sz="0" w:space="0" w:color="auto"/>
      </w:divBdr>
    </w:div>
    <w:div w:id="1714691242">
      <w:marLeft w:val="0"/>
      <w:marRight w:val="0"/>
      <w:marTop w:val="0"/>
      <w:marBottom w:val="0"/>
      <w:divBdr>
        <w:top w:val="none" w:sz="0" w:space="0" w:color="auto"/>
        <w:left w:val="none" w:sz="0" w:space="0" w:color="auto"/>
        <w:bottom w:val="none" w:sz="0" w:space="0" w:color="auto"/>
        <w:right w:val="none" w:sz="0" w:space="0" w:color="auto"/>
      </w:divBdr>
    </w:div>
    <w:div w:id="1717008148">
      <w:marLeft w:val="0"/>
      <w:marRight w:val="0"/>
      <w:marTop w:val="0"/>
      <w:marBottom w:val="0"/>
      <w:divBdr>
        <w:top w:val="none" w:sz="0" w:space="0" w:color="auto"/>
        <w:left w:val="none" w:sz="0" w:space="0" w:color="auto"/>
        <w:bottom w:val="none" w:sz="0" w:space="0" w:color="auto"/>
        <w:right w:val="none" w:sz="0" w:space="0" w:color="auto"/>
      </w:divBdr>
    </w:div>
    <w:div w:id="1745370982">
      <w:marLeft w:val="0"/>
      <w:marRight w:val="0"/>
      <w:marTop w:val="0"/>
      <w:marBottom w:val="0"/>
      <w:divBdr>
        <w:top w:val="none" w:sz="0" w:space="0" w:color="auto"/>
        <w:left w:val="none" w:sz="0" w:space="0" w:color="auto"/>
        <w:bottom w:val="none" w:sz="0" w:space="0" w:color="auto"/>
        <w:right w:val="none" w:sz="0" w:space="0" w:color="auto"/>
      </w:divBdr>
    </w:div>
    <w:div w:id="1748383780">
      <w:marLeft w:val="0"/>
      <w:marRight w:val="0"/>
      <w:marTop w:val="0"/>
      <w:marBottom w:val="0"/>
      <w:divBdr>
        <w:top w:val="none" w:sz="0" w:space="0" w:color="auto"/>
        <w:left w:val="none" w:sz="0" w:space="0" w:color="auto"/>
        <w:bottom w:val="none" w:sz="0" w:space="0" w:color="auto"/>
        <w:right w:val="none" w:sz="0" w:space="0" w:color="auto"/>
      </w:divBdr>
    </w:div>
    <w:div w:id="1748458206">
      <w:marLeft w:val="0"/>
      <w:marRight w:val="0"/>
      <w:marTop w:val="0"/>
      <w:marBottom w:val="0"/>
      <w:divBdr>
        <w:top w:val="none" w:sz="0" w:space="0" w:color="auto"/>
        <w:left w:val="none" w:sz="0" w:space="0" w:color="auto"/>
        <w:bottom w:val="none" w:sz="0" w:space="0" w:color="auto"/>
        <w:right w:val="none" w:sz="0" w:space="0" w:color="auto"/>
      </w:divBdr>
    </w:div>
    <w:div w:id="1760909757">
      <w:marLeft w:val="0"/>
      <w:marRight w:val="0"/>
      <w:marTop w:val="0"/>
      <w:marBottom w:val="0"/>
      <w:divBdr>
        <w:top w:val="none" w:sz="0" w:space="0" w:color="auto"/>
        <w:left w:val="none" w:sz="0" w:space="0" w:color="auto"/>
        <w:bottom w:val="none" w:sz="0" w:space="0" w:color="auto"/>
        <w:right w:val="none" w:sz="0" w:space="0" w:color="auto"/>
      </w:divBdr>
    </w:div>
    <w:div w:id="1763793133">
      <w:marLeft w:val="0"/>
      <w:marRight w:val="0"/>
      <w:marTop w:val="0"/>
      <w:marBottom w:val="0"/>
      <w:divBdr>
        <w:top w:val="none" w:sz="0" w:space="0" w:color="auto"/>
        <w:left w:val="none" w:sz="0" w:space="0" w:color="auto"/>
        <w:bottom w:val="none" w:sz="0" w:space="0" w:color="auto"/>
        <w:right w:val="none" w:sz="0" w:space="0" w:color="auto"/>
      </w:divBdr>
    </w:div>
    <w:div w:id="1765682973">
      <w:marLeft w:val="0"/>
      <w:marRight w:val="0"/>
      <w:marTop w:val="0"/>
      <w:marBottom w:val="0"/>
      <w:divBdr>
        <w:top w:val="none" w:sz="0" w:space="0" w:color="auto"/>
        <w:left w:val="none" w:sz="0" w:space="0" w:color="auto"/>
        <w:bottom w:val="none" w:sz="0" w:space="0" w:color="auto"/>
        <w:right w:val="none" w:sz="0" w:space="0" w:color="auto"/>
      </w:divBdr>
    </w:div>
    <w:div w:id="1769999951">
      <w:marLeft w:val="0"/>
      <w:marRight w:val="0"/>
      <w:marTop w:val="0"/>
      <w:marBottom w:val="0"/>
      <w:divBdr>
        <w:top w:val="none" w:sz="0" w:space="0" w:color="auto"/>
        <w:left w:val="none" w:sz="0" w:space="0" w:color="auto"/>
        <w:bottom w:val="none" w:sz="0" w:space="0" w:color="auto"/>
        <w:right w:val="none" w:sz="0" w:space="0" w:color="auto"/>
      </w:divBdr>
    </w:div>
    <w:div w:id="1801532125">
      <w:marLeft w:val="0"/>
      <w:marRight w:val="0"/>
      <w:marTop w:val="0"/>
      <w:marBottom w:val="0"/>
      <w:divBdr>
        <w:top w:val="none" w:sz="0" w:space="0" w:color="auto"/>
        <w:left w:val="none" w:sz="0" w:space="0" w:color="auto"/>
        <w:bottom w:val="none" w:sz="0" w:space="0" w:color="auto"/>
        <w:right w:val="none" w:sz="0" w:space="0" w:color="auto"/>
      </w:divBdr>
    </w:div>
    <w:div w:id="1806314394">
      <w:marLeft w:val="0"/>
      <w:marRight w:val="0"/>
      <w:marTop w:val="0"/>
      <w:marBottom w:val="0"/>
      <w:divBdr>
        <w:top w:val="none" w:sz="0" w:space="0" w:color="auto"/>
        <w:left w:val="none" w:sz="0" w:space="0" w:color="auto"/>
        <w:bottom w:val="none" w:sz="0" w:space="0" w:color="auto"/>
        <w:right w:val="none" w:sz="0" w:space="0" w:color="auto"/>
      </w:divBdr>
    </w:div>
    <w:div w:id="1824544576">
      <w:marLeft w:val="0"/>
      <w:marRight w:val="0"/>
      <w:marTop w:val="0"/>
      <w:marBottom w:val="0"/>
      <w:divBdr>
        <w:top w:val="none" w:sz="0" w:space="0" w:color="auto"/>
        <w:left w:val="none" w:sz="0" w:space="0" w:color="auto"/>
        <w:bottom w:val="none" w:sz="0" w:space="0" w:color="auto"/>
        <w:right w:val="none" w:sz="0" w:space="0" w:color="auto"/>
      </w:divBdr>
    </w:div>
    <w:div w:id="1835761095">
      <w:marLeft w:val="0"/>
      <w:marRight w:val="0"/>
      <w:marTop w:val="0"/>
      <w:marBottom w:val="0"/>
      <w:divBdr>
        <w:top w:val="none" w:sz="0" w:space="0" w:color="auto"/>
        <w:left w:val="none" w:sz="0" w:space="0" w:color="auto"/>
        <w:bottom w:val="none" w:sz="0" w:space="0" w:color="auto"/>
        <w:right w:val="none" w:sz="0" w:space="0" w:color="auto"/>
      </w:divBdr>
    </w:div>
    <w:div w:id="1839298370">
      <w:marLeft w:val="0"/>
      <w:marRight w:val="0"/>
      <w:marTop w:val="0"/>
      <w:marBottom w:val="0"/>
      <w:divBdr>
        <w:top w:val="none" w:sz="0" w:space="0" w:color="auto"/>
        <w:left w:val="none" w:sz="0" w:space="0" w:color="auto"/>
        <w:bottom w:val="none" w:sz="0" w:space="0" w:color="auto"/>
        <w:right w:val="none" w:sz="0" w:space="0" w:color="auto"/>
      </w:divBdr>
    </w:div>
    <w:div w:id="1843201719">
      <w:marLeft w:val="0"/>
      <w:marRight w:val="0"/>
      <w:marTop w:val="0"/>
      <w:marBottom w:val="0"/>
      <w:divBdr>
        <w:top w:val="none" w:sz="0" w:space="0" w:color="auto"/>
        <w:left w:val="none" w:sz="0" w:space="0" w:color="auto"/>
        <w:bottom w:val="none" w:sz="0" w:space="0" w:color="auto"/>
        <w:right w:val="none" w:sz="0" w:space="0" w:color="auto"/>
      </w:divBdr>
    </w:div>
    <w:div w:id="1846821635">
      <w:marLeft w:val="0"/>
      <w:marRight w:val="0"/>
      <w:marTop w:val="0"/>
      <w:marBottom w:val="0"/>
      <w:divBdr>
        <w:top w:val="none" w:sz="0" w:space="0" w:color="auto"/>
        <w:left w:val="none" w:sz="0" w:space="0" w:color="auto"/>
        <w:bottom w:val="none" w:sz="0" w:space="0" w:color="auto"/>
        <w:right w:val="none" w:sz="0" w:space="0" w:color="auto"/>
      </w:divBdr>
    </w:div>
    <w:div w:id="1849369763">
      <w:marLeft w:val="0"/>
      <w:marRight w:val="0"/>
      <w:marTop w:val="0"/>
      <w:marBottom w:val="0"/>
      <w:divBdr>
        <w:top w:val="none" w:sz="0" w:space="0" w:color="auto"/>
        <w:left w:val="none" w:sz="0" w:space="0" w:color="auto"/>
        <w:bottom w:val="none" w:sz="0" w:space="0" w:color="auto"/>
        <w:right w:val="none" w:sz="0" w:space="0" w:color="auto"/>
      </w:divBdr>
    </w:div>
    <w:div w:id="1850216540">
      <w:marLeft w:val="0"/>
      <w:marRight w:val="0"/>
      <w:marTop w:val="0"/>
      <w:marBottom w:val="0"/>
      <w:divBdr>
        <w:top w:val="none" w:sz="0" w:space="0" w:color="auto"/>
        <w:left w:val="none" w:sz="0" w:space="0" w:color="auto"/>
        <w:bottom w:val="none" w:sz="0" w:space="0" w:color="auto"/>
        <w:right w:val="none" w:sz="0" w:space="0" w:color="auto"/>
      </w:divBdr>
    </w:div>
    <w:div w:id="1863087149">
      <w:marLeft w:val="0"/>
      <w:marRight w:val="0"/>
      <w:marTop w:val="0"/>
      <w:marBottom w:val="0"/>
      <w:divBdr>
        <w:top w:val="none" w:sz="0" w:space="0" w:color="auto"/>
        <w:left w:val="none" w:sz="0" w:space="0" w:color="auto"/>
        <w:bottom w:val="none" w:sz="0" w:space="0" w:color="auto"/>
        <w:right w:val="none" w:sz="0" w:space="0" w:color="auto"/>
      </w:divBdr>
    </w:div>
    <w:div w:id="1864127062">
      <w:marLeft w:val="0"/>
      <w:marRight w:val="0"/>
      <w:marTop w:val="0"/>
      <w:marBottom w:val="0"/>
      <w:divBdr>
        <w:top w:val="none" w:sz="0" w:space="0" w:color="auto"/>
        <w:left w:val="none" w:sz="0" w:space="0" w:color="auto"/>
        <w:bottom w:val="none" w:sz="0" w:space="0" w:color="auto"/>
        <w:right w:val="none" w:sz="0" w:space="0" w:color="auto"/>
      </w:divBdr>
    </w:div>
    <w:div w:id="1865098874">
      <w:marLeft w:val="0"/>
      <w:marRight w:val="0"/>
      <w:marTop w:val="0"/>
      <w:marBottom w:val="0"/>
      <w:divBdr>
        <w:top w:val="none" w:sz="0" w:space="0" w:color="auto"/>
        <w:left w:val="none" w:sz="0" w:space="0" w:color="auto"/>
        <w:bottom w:val="none" w:sz="0" w:space="0" w:color="auto"/>
        <w:right w:val="none" w:sz="0" w:space="0" w:color="auto"/>
      </w:divBdr>
    </w:div>
    <w:div w:id="1920140651">
      <w:marLeft w:val="0"/>
      <w:marRight w:val="0"/>
      <w:marTop w:val="0"/>
      <w:marBottom w:val="0"/>
      <w:divBdr>
        <w:top w:val="none" w:sz="0" w:space="0" w:color="auto"/>
        <w:left w:val="none" w:sz="0" w:space="0" w:color="auto"/>
        <w:bottom w:val="none" w:sz="0" w:space="0" w:color="auto"/>
        <w:right w:val="none" w:sz="0" w:space="0" w:color="auto"/>
      </w:divBdr>
    </w:div>
    <w:div w:id="1920287688">
      <w:marLeft w:val="0"/>
      <w:marRight w:val="0"/>
      <w:marTop w:val="0"/>
      <w:marBottom w:val="0"/>
      <w:divBdr>
        <w:top w:val="none" w:sz="0" w:space="0" w:color="auto"/>
        <w:left w:val="none" w:sz="0" w:space="0" w:color="auto"/>
        <w:bottom w:val="none" w:sz="0" w:space="0" w:color="auto"/>
        <w:right w:val="none" w:sz="0" w:space="0" w:color="auto"/>
      </w:divBdr>
    </w:div>
    <w:div w:id="1921668915">
      <w:marLeft w:val="0"/>
      <w:marRight w:val="0"/>
      <w:marTop w:val="0"/>
      <w:marBottom w:val="0"/>
      <w:divBdr>
        <w:top w:val="none" w:sz="0" w:space="0" w:color="auto"/>
        <w:left w:val="none" w:sz="0" w:space="0" w:color="auto"/>
        <w:bottom w:val="none" w:sz="0" w:space="0" w:color="auto"/>
        <w:right w:val="none" w:sz="0" w:space="0" w:color="auto"/>
      </w:divBdr>
    </w:div>
    <w:div w:id="1943763173">
      <w:marLeft w:val="0"/>
      <w:marRight w:val="0"/>
      <w:marTop w:val="0"/>
      <w:marBottom w:val="0"/>
      <w:divBdr>
        <w:top w:val="none" w:sz="0" w:space="0" w:color="auto"/>
        <w:left w:val="none" w:sz="0" w:space="0" w:color="auto"/>
        <w:bottom w:val="none" w:sz="0" w:space="0" w:color="auto"/>
        <w:right w:val="none" w:sz="0" w:space="0" w:color="auto"/>
      </w:divBdr>
    </w:div>
    <w:div w:id="1947541229">
      <w:marLeft w:val="0"/>
      <w:marRight w:val="0"/>
      <w:marTop w:val="0"/>
      <w:marBottom w:val="0"/>
      <w:divBdr>
        <w:top w:val="none" w:sz="0" w:space="0" w:color="auto"/>
        <w:left w:val="none" w:sz="0" w:space="0" w:color="auto"/>
        <w:bottom w:val="none" w:sz="0" w:space="0" w:color="auto"/>
        <w:right w:val="none" w:sz="0" w:space="0" w:color="auto"/>
      </w:divBdr>
    </w:div>
    <w:div w:id="1961183363">
      <w:marLeft w:val="0"/>
      <w:marRight w:val="0"/>
      <w:marTop w:val="0"/>
      <w:marBottom w:val="0"/>
      <w:divBdr>
        <w:top w:val="none" w:sz="0" w:space="0" w:color="auto"/>
        <w:left w:val="none" w:sz="0" w:space="0" w:color="auto"/>
        <w:bottom w:val="none" w:sz="0" w:space="0" w:color="auto"/>
        <w:right w:val="none" w:sz="0" w:space="0" w:color="auto"/>
      </w:divBdr>
    </w:div>
    <w:div w:id="1963605867">
      <w:marLeft w:val="0"/>
      <w:marRight w:val="0"/>
      <w:marTop w:val="0"/>
      <w:marBottom w:val="0"/>
      <w:divBdr>
        <w:top w:val="none" w:sz="0" w:space="0" w:color="auto"/>
        <w:left w:val="none" w:sz="0" w:space="0" w:color="auto"/>
        <w:bottom w:val="none" w:sz="0" w:space="0" w:color="auto"/>
        <w:right w:val="none" w:sz="0" w:space="0" w:color="auto"/>
      </w:divBdr>
    </w:div>
    <w:div w:id="1968583930">
      <w:marLeft w:val="0"/>
      <w:marRight w:val="0"/>
      <w:marTop w:val="0"/>
      <w:marBottom w:val="0"/>
      <w:divBdr>
        <w:top w:val="none" w:sz="0" w:space="0" w:color="auto"/>
        <w:left w:val="none" w:sz="0" w:space="0" w:color="auto"/>
        <w:bottom w:val="none" w:sz="0" w:space="0" w:color="auto"/>
        <w:right w:val="none" w:sz="0" w:space="0" w:color="auto"/>
      </w:divBdr>
    </w:div>
    <w:div w:id="1969966558">
      <w:marLeft w:val="0"/>
      <w:marRight w:val="0"/>
      <w:marTop w:val="0"/>
      <w:marBottom w:val="0"/>
      <w:divBdr>
        <w:top w:val="none" w:sz="0" w:space="0" w:color="auto"/>
        <w:left w:val="none" w:sz="0" w:space="0" w:color="auto"/>
        <w:bottom w:val="none" w:sz="0" w:space="0" w:color="auto"/>
        <w:right w:val="none" w:sz="0" w:space="0" w:color="auto"/>
      </w:divBdr>
    </w:div>
    <w:div w:id="1981761740">
      <w:marLeft w:val="0"/>
      <w:marRight w:val="0"/>
      <w:marTop w:val="0"/>
      <w:marBottom w:val="0"/>
      <w:divBdr>
        <w:top w:val="none" w:sz="0" w:space="0" w:color="auto"/>
        <w:left w:val="none" w:sz="0" w:space="0" w:color="auto"/>
        <w:bottom w:val="none" w:sz="0" w:space="0" w:color="auto"/>
        <w:right w:val="none" w:sz="0" w:space="0" w:color="auto"/>
      </w:divBdr>
    </w:div>
    <w:div w:id="1982226710">
      <w:marLeft w:val="0"/>
      <w:marRight w:val="0"/>
      <w:marTop w:val="0"/>
      <w:marBottom w:val="0"/>
      <w:divBdr>
        <w:top w:val="none" w:sz="0" w:space="0" w:color="auto"/>
        <w:left w:val="none" w:sz="0" w:space="0" w:color="auto"/>
        <w:bottom w:val="none" w:sz="0" w:space="0" w:color="auto"/>
        <w:right w:val="none" w:sz="0" w:space="0" w:color="auto"/>
      </w:divBdr>
    </w:div>
    <w:div w:id="2009431962">
      <w:marLeft w:val="0"/>
      <w:marRight w:val="0"/>
      <w:marTop w:val="0"/>
      <w:marBottom w:val="0"/>
      <w:divBdr>
        <w:top w:val="none" w:sz="0" w:space="0" w:color="auto"/>
        <w:left w:val="none" w:sz="0" w:space="0" w:color="auto"/>
        <w:bottom w:val="none" w:sz="0" w:space="0" w:color="auto"/>
        <w:right w:val="none" w:sz="0" w:space="0" w:color="auto"/>
      </w:divBdr>
    </w:div>
    <w:div w:id="2014843703">
      <w:marLeft w:val="0"/>
      <w:marRight w:val="0"/>
      <w:marTop w:val="0"/>
      <w:marBottom w:val="0"/>
      <w:divBdr>
        <w:top w:val="none" w:sz="0" w:space="0" w:color="auto"/>
        <w:left w:val="none" w:sz="0" w:space="0" w:color="auto"/>
        <w:bottom w:val="none" w:sz="0" w:space="0" w:color="auto"/>
        <w:right w:val="none" w:sz="0" w:space="0" w:color="auto"/>
      </w:divBdr>
    </w:div>
    <w:div w:id="2018270057">
      <w:marLeft w:val="0"/>
      <w:marRight w:val="0"/>
      <w:marTop w:val="0"/>
      <w:marBottom w:val="0"/>
      <w:divBdr>
        <w:top w:val="none" w:sz="0" w:space="0" w:color="auto"/>
        <w:left w:val="none" w:sz="0" w:space="0" w:color="auto"/>
        <w:bottom w:val="none" w:sz="0" w:space="0" w:color="auto"/>
        <w:right w:val="none" w:sz="0" w:space="0" w:color="auto"/>
      </w:divBdr>
    </w:div>
    <w:div w:id="2026591498">
      <w:marLeft w:val="0"/>
      <w:marRight w:val="0"/>
      <w:marTop w:val="0"/>
      <w:marBottom w:val="0"/>
      <w:divBdr>
        <w:top w:val="none" w:sz="0" w:space="0" w:color="auto"/>
        <w:left w:val="none" w:sz="0" w:space="0" w:color="auto"/>
        <w:bottom w:val="none" w:sz="0" w:space="0" w:color="auto"/>
        <w:right w:val="none" w:sz="0" w:space="0" w:color="auto"/>
      </w:divBdr>
    </w:div>
    <w:div w:id="2041934507">
      <w:marLeft w:val="0"/>
      <w:marRight w:val="0"/>
      <w:marTop w:val="0"/>
      <w:marBottom w:val="0"/>
      <w:divBdr>
        <w:top w:val="none" w:sz="0" w:space="0" w:color="auto"/>
        <w:left w:val="none" w:sz="0" w:space="0" w:color="auto"/>
        <w:bottom w:val="none" w:sz="0" w:space="0" w:color="auto"/>
        <w:right w:val="none" w:sz="0" w:space="0" w:color="auto"/>
      </w:divBdr>
    </w:div>
    <w:div w:id="2042322955">
      <w:marLeft w:val="0"/>
      <w:marRight w:val="0"/>
      <w:marTop w:val="0"/>
      <w:marBottom w:val="0"/>
      <w:divBdr>
        <w:top w:val="none" w:sz="0" w:space="0" w:color="auto"/>
        <w:left w:val="none" w:sz="0" w:space="0" w:color="auto"/>
        <w:bottom w:val="none" w:sz="0" w:space="0" w:color="auto"/>
        <w:right w:val="none" w:sz="0" w:space="0" w:color="auto"/>
      </w:divBdr>
    </w:div>
    <w:div w:id="2053993380">
      <w:marLeft w:val="0"/>
      <w:marRight w:val="0"/>
      <w:marTop w:val="0"/>
      <w:marBottom w:val="0"/>
      <w:divBdr>
        <w:top w:val="none" w:sz="0" w:space="0" w:color="auto"/>
        <w:left w:val="none" w:sz="0" w:space="0" w:color="auto"/>
        <w:bottom w:val="none" w:sz="0" w:space="0" w:color="auto"/>
        <w:right w:val="none" w:sz="0" w:space="0" w:color="auto"/>
      </w:divBdr>
    </w:div>
    <w:div w:id="2066221978">
      <w:marLeft w:val="0"/>
      <w:marRight w:val="0"/>
      <w:marTop w:val="0"/>
      <w:marBottom w:val="0"/>
      <w:divBdr>
        <w:top w:val="none" w:sz="0" w:space="0" w:color="auto"/>
        <w:left w:val="none" w:sz="0" w:space="0" w:color="auto"/>
        <w:bottom w:val="none" w:sz="0" w:space="0" w:color="auto"/>
        <w:right w:val="none" w:sz="0" w:space="0" w:color="auto"/>
      </w:divBdr>
    </w:div>
    <w:div w:id="2078085751">
      <w:marLeft w:val="0"/>
      <w:marRight w:val="0"/>
      <w:marTop w:val="0"/>
      <w:marBottom w:val="0"/>
      <w:divBdr>
        <w:top w:val="none" w:sz="0" w:space="0" w:color="auto"/>
        <w:left w:val="none" w:sz="0" w:space="0" w:color="auto"/>
        <w:bottom w:val="none" w:sz="0" w:space="0" w:color="auto"/>
        <w:right w:val="none" w:sz="0" w:space="0" w:color="auto"/>
      </w:divBdr>
    </w:div>
    <w:div w:id="2083720846">
      <w:marLeft w:val="0"/>
      <w:marRight w:val="0"/>
      <w:marTop w:val="0"/>
      <w:marBottom w:val="0"/>
      <w:divBdr>
        <w:top w:val="none" w:sz="0" w:space="0" w:color="auto"/>
        <w:left w:val="none" w:sz="0" w:space="0" w:color="auto"/>
        <w:bottom w:val="none" w:sz="0" w:space="0" w:color="auto"/>
        <w:right w:val="none" w:sz="0" w:space="0" w:color="auto"/>
      </w:divBdr>
    </w:div>
    <w:div w:id="2092114811">
      <w:marLeft w:val="0"/>
      <w:marRight w:val="0"/>
      <w:marTop w:val="0"/>
      <w:marBottom w:val="0"/>
      <w:divBdr>
        <w:top w:val="none" w:sz="0" w:space="0" w:color="auto"/>
        <w:left w:val="none" w:sz="0" w:space="0" w:color="auto"/>
        <w:bottom w:val="none" w:sz="0" w:space="0" w:color="auto"/>
        <w:right w:val="none" w:sz="0" w:space="0" w:color="auto"/>
      </w:divBdr>
    </w:div>
    <w:div w:id="2102485215">
      <w:marLeft w:val="0"/>
      <w:marRight w:val="0"/>
      <w:marTop w:val="0"/>
      <w:marBottom w:val="0"/>
      <w:divBdr>
        <w:top w:val="none" w:sz="0" w:space="0" w:color="auto"/>
        <w:left w:val="none" w:sz="0" w:space="0" w:color="auto"/>
        <w:bottom w:val="none" w:sz="0" w:space="0" w:color="auto"/>
        <w:right w:val="none" w:sz="0" w:space="0" w:color="auto"/>
      </w:divBdr>
    </w:div>
    <w:div w:id="2111467718">
      <w:marLeft w:val="0"/>
      <w:marRight w:val="0"/>
      <w:marTop w:val="0"/>
      <w:marBottom w:val="0"/>
      <w:divBdr>
        <w:top w:val="none" w:sz="0" w:space="0" w:color="auto"/>
        <w:left w:val="none" w:sz="0" w:space="0" w:color="auto"/>
        <w:bottom w:val="none" w:sz="0" w:space="0" w:color="auto"/>
        <w:right w:val="none" w:sz="0" w:space="0" w:color="auto"/>
      </w:divBdr>
    </w:div>
    <w:div w:id="2120290775">
      <w:marLeft w:val="0"/>
      <w:marRight w:val="0"/>
      <w:marTop w:val="0"/>
      <w:marBottom w:val="0"/>
      <w:divBdr>
        <w:top w:val="none" w:sz="0" w:space="0" w:color="auto"/>
        <w:left w:val="none" w:sz="0" w:space="0" w:color="auto"/>
        <w:bottom w:val="none" w:sz="0" w:space="0" w:color="auto"/>
        <w:right w:val="none" w:sz="0" w:space="0" w:color="auto"/>
      </w:divBdr>
    </w:div>
    <w:div w:id="2121298128">
      <w:marLeft w:val="0"/>
      <w:marRight w:val="0"/>
      <w:marTop w:val="0"/>
      <w:marBottom w:val="0"/>
      <w:divBdr>
        <w:top w:val="none" w:sz="0" w:space="0" w:color="auto"/>
        <w:left w:val="none" w:sz="0" w:space="0" w:color="auto"/>
        <w:bottom w:val="none" w:sz="0" w:space="0" w:color="auto"/>
        <w:right w:val="none" w:sz="0" w:space="0" w:color="auto"/>
      </w:divBdr>
    </w:div>
    <w:div w:id="2121600912">
      <w:marLeft w:val="0"/>
      <w:marRight w:val="0"/>
      <w:marTop w:val="0"/>
      <w:marBottom w:val="0"/>
      <w:divBdr>
        <w:top w:val="none" w:sz="0" w:space="0" w:color="auto"/>
        <w:left w:val="none" w:sz="0" w:space="0" w:color="auto"/>
        <w:bottom w:val="none" w:sz="0" w:space="0" w:color="auto"/>
        <w:right w:val="none" w:sz="0" w:space="0" w:color="auto"/>
      </w:divBdr>
    </w:div>
    <w:div w:id="2124613855">
      <w:marLeft w:val="0"/>
      <w:marRight w:val="0"/>
      <w:marTop w:val="0"/>
      <w:marBottom w:val="0"/>
      <w:divBdr>
        <w:top w:val="none" w:sz="0" w:space="0" w:color="auto"/>
        <w:left w:val="none" w:sz="0" w:space="0" w:color="auto"/>
        <w:bottom w:val="none" w:sz="0" w:space="0" w:color="auto"/>
        <w:right w:val="none" w:sz="0" w:space="0" w:color="auto"/>
      </w:divBdr>
    </w:div>
    <w:div w:id="2137018928">
      <w:marLeft w:val="0"/>
      <w:marRight w:val="0"/>
      <w:marTop w:val="0"/>
      <w:marBottom w:val="0"/>
      <w:divBdr>
        <w:top w:val="none" w:sz="0" w:space="0" w:color="auto"/>
        <w:left w:val="none" w:sz="0" w:space="0" w:color="auto"/>
        <w:bottom w:val="none" w:sz="0" w:space="0" w:color="auto"/>
        <w:right w:val="none" w:sz="0" w:space="0" w:color="auto"/>
      </w:divBdr>
    </w:div>
    <w:div w:id="2140489707">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1F65B94A-3224-4299-AD43-BC1DB3EF95FE}"/>
      </w:docPartPr>
      <w:docPartBody>
        <w:p w:rsidR="00910BCA" w:rsidRDefault="00276241">
          <w:r w:rsidRPr="00DB4371">
            <w:rPr>
              <w:rStyle w:val="PlaceholderText"/>
            </w:rPr>
            <w:t>Click or tap here to enter text.</w:t>
          </w:r>
        </w:p>
      </w:docPartBody>
    </w:docPart>
    <w:docPart>
      <w:docPartPr>
        <w:name w:val="568683971E044E3BBC86FD3C2E7A6CFF"/>
        <w:category>
          <w:name w:val="General"/>
          <w:gallery w:val="placeholder"/>
        </w:category>
        <w:types>
          <w:type w:val="bbPlcHdr"/>
        </w:types>
        <w:behaviors>
          <w:behavior w:val="content"/>
        </w:behaviors>
        <w:guid w:val="{F07C0FA0-3CD4-41B3-A3F5-7BC96ADBFD8E}"/>
      </w:docPartPr>
      <w:docPartBody>
        <w:p w:rsidR="000810D4" w:rsidRDefault="006E375E" w:rsidP="006E375E">
          <w:pPr>
            <w:pStyle w:val="568683971E044E3BBC86FD3C2E7A6CFF"/>
          </w:pPr>
          <w:r w:rsidRPr="00DB4371">
            <w:rPr>
              <w:rStyle w:val="PlaceholderText"/>
            </w:rPr>
            <w:t>Click or tap here to enter text.</w:t>
          </w:r>
        </w:p>
      </w:docPartBody>
    </w:docPart>
    <w:docPart>
      <w:docPartPr>
        <w:name w:val="78D10EADDB0043498B0C87811F543541"/>
        <w:category>
          <w:name w:val="General"/>
          <w:gallery w:val="placeholder"/>
        </w:category>
        <w:types>
          <w:type w:val="bbPlcHdr"/>
        </w:types>
        <w:behaviors>
          <w:behavior w:val="content"/>
        </w:behaviors>
        <w:guid w:val="{1138A4FE-296E-4E84-9DD3-11EE9789BD86}"/>
      </w:docPartPr>
      <w:docPartBody>
        <w:p w:rsidR="00B04D76" w:rsidRDefault="000810D4" w:rsidP="000810D4">
          <w:pPr>
            <w:pStyle w:val="78D10EADDB0043498B0C87811F543541"/>
          </w:pPr>
          <w:r w:rsidRPr="00DB437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241"/>
    <w:rsid w:val="000473B8"/>
    <w:rsid w:val="000810D4"/>
    <w:rsid w:val="00181B40"/>
    <w:rsid w:val="001E255B"/>
    <w:rsid w:val="00276241"/>
    <w:rsid w:val="003B29C2"/>
    <w:rsid w:val="00424522"/>
    <w:rsid w:val="0059428C"/>
    <w:rsid w:val="005B7365"/>
    <w:rsid w:val="006E375E"/>
    <w:rsid w:val="00754DEA"/>
    <w:rsid w:val="007E02FF"/>
    <w:rsid w:val="0084105D"/>
    <w:rsid w:val="0090144A"/>
    <w:rsid w:val="00910BCA"/>
    <w:rsid w:val="00A2295C"/>
    <w:rsid w:val="00B04D76"/>
    <w:rsid w:val="00B2773F"/>
    <w:rsid w:val="00BC36ED"/>
    <w:rsid w:val="00C25C02"/>
    <w:rsid w:val="00DB2870"/>
    <w:rsid w:val="00DF4005"/>
    <w:rsid w:val="00F5016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810D4"/>
    <w:rPr>
      <w:color w:val="666666"/>
    </w:rPr>
  </w:style>
  <w:style w:type="paragraph" w:customStyle="1" w:styleId="568683971E044E3BBC86FD3C2E7A6CFF">
    <w:name w:val="568683971E044E3BBC86FD3C2E7A6CFF"/>
    <w:rsid w:val="006E375E"/>
  </w:style>
  <w:style w:type="paragraph" w:customStyle="1" w:styleId="78D10EADDB0043498B0C87811F543541">
    <w:name w:val="78D10EADDB0043498B0C87811F543541"/>
    <w:rsid w:val="000810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F7C8280-806F-4DA4-A5CF-FDCB97B67D84}">
  <we:reference id="wa104382081" version="1.55.1.0" store="en-US" storeType="OMEX"/>
  <we:alternateReferences>
    <we:reference id="WA104382081" version="1.55.1.0" store="" storeType="OMEX"/>
  </we:alternateReferences>
  <we:properties>
    <we:property name="MENDELEY_BIBLIOGRAPHY_IS_DIRTY" value="true"/>
    <we:property name="MENDELEY_BIBLIOGRAPHY_LAST_MODIFIED" value="1772622315880"/>
    <we:property name="MENDELEY_CITATIONS" value="[{&quot;citationID&quot;:&quot;MENDELEY_CITATION_dc6d7c38-19c1-4e2b-9132-cfe6d422b266&quot;,&quot;properties&quot;:{&quot;noteIndex&quot;:0},&quot;isEdited&quot;:false,&quot;manualOverride&quot;:{&quot;isManuallyOverridden&quot;:false,&quot;citeprocText&quot;:&quot;(Fellows &lt;i&gt;et al.&lt;/i&gt;, 1998)&quot;,&quot;manualOverrideText&quot;:&quot;&quot;},&quot;citationTag&quot;:&quot;MENDELEY_CITATION_v3_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&quot;,&quot;citationItems&quot;:[{&quot;id&quot;:&quot;f8782428-3f0c-3f83-919a-acc6ed086b84&quot;,&quot;itemData&quot;:{&quot;type&quot;:&quot;article-journal&quot;,&quot;id&quot;:&quot;f8782428-3f0c-3f83-919a-acc6ed086b84&quot;,&quot;title&quot;:&quot;Orthopaedic pre-admission assessment clinics: part I&quot;,&quot;author&quot;:[{&quot;family&quot;:&quot;Fellows&quot;,&quot;given&quot;:&quot;H.&quot;,&quot;parse-names&quot;:false,&quot;dropping-particle&quot;:&quot;&quot;,&quot;non-dropping-particle&quot;:&quot;&quot;},{&quot;family&quot;:&quot;Lucas&quot;,&quot;given&quot;:&quot;B.&quot;,&quot;parse-names&quot;:false,&quot;dropping-particle&quot;:&quot;&quot;,&quot;non-dropping-particle&quot;:&quot;&quot;},{&quot;family&quot;:&quot;Burgess&quot;,&quot;given&quot;:&quot;L.&quot;,&quot;parse-names&quot;:false,&quot;dropping-particle&quot;:&quot;&quot;,&quot;non-dropping-particle&quot;:&quot;&quot;},{&quot;family&quot;:&quot;Abbott&quot;,&quot;given&quot;:&quot;D.&quot;,&quot;parse-names&quot;:false,&quot;dropping-particle&quot;:&quot;&quot;,&quot;non-dropping-particle&quot;:&quot;&quot;},{&quot;family&quot;:&quot;Clare&quot;,&quot;given&quot;:&quot;A.&quot;,&quot;parse-names&quot;:false,&quot;dropping-particle&quot;:&quot;&quot;,&quot;non-dropping-particle&quot;:&quot;&quot;},{&quot;family&quot;:&quot;Barton&quot;,&quot;given&quot;:&quot;K.&quot;,&quot;parse-names&quot;:false,&quot;dropping-particle&quot;:&quot;&quot;,&quot;non-dropping-particle&quot;:&quot;&quot;}],&quot;container-title&quot;:&quot;Journal of Orthopaedic Nursing&quot;,&quot;accessed&quot;:{&quot;date-parts&quot;:[[2026,3,1]]},&quot;DOI&quot;:&quot;10.1016/S1361-3111(98)80048-4&quot;,&quot;ISSN&quot;:&quot;13613111&quot;,&quot;URL&quot;:&quot;https://www.sciencedirect.com/science/article/abs/pii/S1361311198800484&quot;,&quot;issued&quot;:{&quot;date-parts&quot;:[[1998,11,1]]},&quot;page&quot;:&quot;209-218&quot;,&quot;abstract&quot;:&quot;Part I of this project provides an historical overview of orthopaedic pre-admission assessment clinics and the reasons for their development. It explores factors that may need to be considered when setting up such a clinic. Guidance is provided on developing a business plan for a clinic and how to promote the clinic once it is established. © 1998 Harcourt Brace &amp; Co. Ltd.&quot;,&quot;publisher&quot;:&quot;Churchill Livingstone&quot;,&quot;issue&quot;:&quot;4&quot;,&quot;volume&quot;:&quot;2&quot;,&quot;container-title-short&quot;:&quot;&quot;},&quot;isTemporary&quot;:false}]},{&quot;citationID&quot;:&quot;MENDELEY_CITATION_de95383e-f9c6-4bcf-b089-dd8910f64f16&quot;,&quot;properties&quot;:{&quot;noteIndex&quot;:0},&quot;isEdited&quot;:false,&quot;manualOverride&quot;:{&quot;isManuallyOverridden&quot;:false,&quot;citeprocText&quot;:&quot;(Welsh Government, 2025)&quot;,&quot;manualOverrideText&quot;:&quot;&quot;},&quot;citationTag&quot;:&quot;MENDELEY_CITATION_v3_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&quot;,&quot;citationItems&quot;:[{&quot;id&quot;:&quot;11d249e0-79fe-3807-ac67-c624b7957d71&quot;,&quot;itemData&quot;:{&quot;type&quot;:&quot;webpage&quot;,&quot;id&quot;:&quot;11d249e0-79fe-3807-ac67-c624b7957d71&quot;,&quot;title&quot;:&quot;Orthopaedic summit: 9 December 2024 [HTML] | GOV.WALES&quot;,&quot;author&quot;:[{&quot;family&quot;:&quot;Welsh Government&quot;,&quot;given&quot;:&quot;&quot;,&quot;parse-names&quot;:false,&quot;dropping-particle&quot;:&quot;&quot;,&quot;non-dropping-particle&quot;:&quot;&quot;}],&quot;accessed&quot;:{&quot;date-parts&quot;:[[2026,2,6]]},&quot;URL&quot;:&quot;https://www.gov.wales/orthopaedic-summit-9-december-2024-html&quot;,&quot;issued&quot;:{&quot;date-parts&quot;:[[2025,6]]},&quot;container-title-short&quot;:&quot;&quot;},&quot;isTemporary&quot;:false}]},{&quot;citationID&quot;:&quot;MENDELEY_CITATION_96e637af-8851-4cf5-bebf-2ebea46158e7&quot;,&quot;properties&quot;:{&quot;noteIndex&quot;:0},&quot;isEdited&quot;:false,&quot;manualOverride&quot;:{&quot;isManuallyOverridden&quot;:false,&quot;citeprocText&quot;:&quot;(Aneurin Bevan University Health Board, 2026)&quot;,&quot;manualOverrideText&quot;:&quot;&quot;},&quot;citationTag&quot;:&quot;MENDELEY_CITATION_v3_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&quot;,&quot;citationItems&quot;:[{&quot;id&quot;:&quot;4004d8d7-0c64-3ff0-96a2-b56f090ac56c&quot;,&quot;itemData&quot;:{&quot;type&quot;:&quot;webpage&quot;,&quot;id&quot;:&quot;4004d8d7-0c64-3ff0-96a2-b56f090ac56c&quot;,&quot;title&quot;:&quot;Trauma and Orthopaedics RTT Waiting Times - Aneurin Bevan University Health Board&quot;,&quot;author&quot;:[{&quot;family&quot;:&quot;Aneurin Bevan University Health Board&quot;,&quot;given&quot;:&quot;&quot;,&quot;parse-names&quot;:false,&quot;dropping-particle&quot;:&quot;&quot;,&quot;non-dropping-particle&quot;:&quot;&quot;}],&quot;accessed&quot;:{&quot;date-parts&quot;:[[2026,2,6]]},&quot;URL&quot;:&quot;https://abuhb.nhs.wales/hospitals/a-z-of-services/trauma-and-orthopaedics/trauma-and-orthopaedics-rtt-waiting-times/&quot;,&quot;issued&quot;:{&quot;date-parts&quot;:[[2026,1]]},&quot;container-title-short&quot;:&quot;&quot;},&quot;isTemporary&quot;:false}]},{&quot;citationID&quot;:&quot;MENDELEY_CITATION_05ba73ca-7f50-470e-9036-61ccf3479e55&quot;,&quot;properties&quot;:{&quot;noteIndex&quot;:0},&quot;isEdited&quot;:false,&quot;manualOverride&quot;:{&quot;isManuallyOverridden&quot;:false,&quot;citeprocText&quot;:&quot;(College of Occupational Therapists, 2012)&quot;,&quot;manualOverrideText&quot;:&quot;&quot;},&quot;citationTag&quot;:&quot;MENDELEY_CITATION_v3_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&quot;,&quot;citationItems&quot;:[{&quot;id&quot;:&quot;4201619c-5f0c-3078-8056-086d6ef54809&quot;,&quot;itemData&quot;:{&quot;type&quot;:&quot;article-journal&quot;,&quot;id&quot;:&quot;4201619c-5f0c-3078-8056-086d6ef54809&quot;,&quot;title&quot;:&quot;Specialist Section Trauma and Orthopaedics Occupational therapy for adults undergoing total hip replacement&quot;,&quot;author&quot;:[{&quot;family&quot;:&quot;College of Occupational Therapists&quot;,&quot;given&quot;:&quot;&quot;,&quot;parse-names&quot;:false,&quot;dropping-particle&quot;:&quot;&quot;,&quot;non-dropping-particle&quot;:&quot;&quot;}],&quot;accessed&quot;:{&quot;date-parts&quot;:[[2026,2,6]]},&quot;URL&quot;:&quot;www.COT.org.uk&quot;,&quot;issued&quot;:{&quot;date-parts&quot;:[[2012]]},&quot;container-title-short&quot;:&quot;&quot;},&quot;isTemporary&quot;:false}]},{&quot;citationID&quot;:&quot;MENDELEY_CITATION_13026887-e0df-4558-ac30-1b6a7fee1df3&quot;,&quot;properties&quot;:{&quot;noteIndex&quot;:0},&quot;isEdited&quot;:false,&quot;manualOverride&quot;:{&quot;isManuallyOverridden&quot;:false,&quot;citeprocText&quot;:&quot;(Welsh Government, 2025)&quot;,&quot;manualOverrideText&quot;:&quot;&quot;},&quot;citationTag&quot;:&quot;MENDELEY_CITATION_v3_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&quot;,&quot;citationItems&quot;:[{&quot;id&quot;:&quot;11d249e0-79fe-3807-ac67-c624b7957d71&quot;,&quot;itemData&quot;:{&quot;type&quot;:&quot;webpage&quot;,&quot;id&quot;:&quot;11d249e0-79fe-3807-ac67-c624b7957d71&quot;,&quot;title&quot;:&quot;Orthopaedic summit: 9 December 2024 [HTML] | GOV.WALES&quot;,&quot;author&quot;:[{&quot;family&quot;:&quot;Welsh Government&quot;,&quot;given&quot;:&quot;&quot;,&quot;parse-names&quot;:false,&quot;dropping-particle&quot;:&quot;&quot;,&quot;non-dropping-particle&quot;:&quot;&quot;}],&quot;accessed&quot;:{&quot;date-parts&quot;:[[2026,2,6]]},&quot;URL&quot;:&quot;https://www.gov.wales/orthopaedic-summit-9-december-2024-html&quot;,&quot;issued&quot;:{&quot;date-parts&quot;:[[2025,6]]},&quot;container-title-short&quot;:&quot;&quot;},&quot;isTemporary&quot;:false}]},{&quot;citationID&quot;:&quot;MENDELEY_CITATION_e5782ab8-e9ce-4a0b-9ce3-7df872865be9&quot;,&quot;properties&quot;:{&quot;noteIndex&quot;:0},&quot;isEdited&quot;:false,&quot;manualOverride&quot;:{&quot;isManuallyOverridden&quot;:true,&quot;citeprocText&quot;:&quot;(Rian, Agung Triayudi and Ira Diana Sholihati, 2024)&quot;,&quot;manualOverrideText&quot;:&quot;(Rian, Agung Triayudi and Ira Diana Sholihati, 2024).&quot;},&quot;citationTag&quot;:&quot;MENDELEY_CITATION_v3_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&quot;,&quot;citationItems&quot;:[{&quot;id&quot;:&quot;bbfa87e1-7749-3fd6-ac79-001c1be9b79c&quot;,&quot;itemData&quot;:{&quot;type&quot;:&quot;article-journal&quot;,&quot;id&quot;:&quot;bbfa87e1-7749-3fd6-ac79-001c1be9b79c&quot;,&quot;title&quot;:&quot;Implementation of the Double Diamond Method in User Experience Design of Health Service Application (Homecare)&quot;,&quot;author&quot;:[{&quot;family&quot;:&quot;Rian&quot;,&quot;given&quot;:&quot;Rian Hidayat&quot;,&quot;parse-names&quot;:false,&quot;dropping-particle&quot;:&quot;&quot;,&quot;non-dropping-particle&quot;:&quot;&quot;},{&quot;family&quot;:&quot;Agung Triayudi&quot;,&quot;given&quot;:&quot;&quot;,&quot;parse-names&quot;:false,&quot;dropping-particle&quot;:&quot;&quot;,&quot;non-dropping-particle&quot;:&quot;&quot;},{&quot;family&quot;:&quot;Ira Diana Sholihati&quot;,&quot;given&quot;:&quot;&quot;,&quot;parse-names&quot;:false,&quot;dropping-particle&quot;:&quot;&quot;,&quot;non-dropping-particle&quot;:&quot;&quot;}],&quot;container-title&quot;:&quot;SaNa: Journal of Blockchain, NFTs and Metaverse Technology&quot;,&quot;DOI&quot;:&quot;10.58905/sana.v2i1.272&quot;,&quot;issued&quot;:{&quot;date-parts&quot;:[[2024]]},&quot;abstract&quot;:&quot;The rapid development of technology at present is almost utilized in every aspect of life, including education, economy, social, and health. However, the equal distribution of this technology has not been fully implemented, especially in the field of health. According to data from Databoks in 2022, 71% of the population has never accessed health services online. This serves as the basis for the creation of the User Interface (UI) and User Experience (UX) for health service applications (homecare) using the Double Diamond method, which is divided into four stages: discover, define, develop, and deliver. Data collection in this research is conducted through literature studies, interviews, and observations. Additionally, usability testing is performed using the System Usability Scale (SUS), with a testing result of 83.3%, categorized as excellent. This can contribute to a positive user experience for the users.&quot;,&quot;issue&quot;:&quot;1&quot;,&quot;volume&quot;:&quot;2&quot;,&quot;container-title-short&quot;:&quot;&quot;},&quot;isTemporary&quot;:false}]},{&quot;citationID&quot;:&quot;MENDELEY_CITATION_44583115-4890-4111-b91c-beee4dc46ce4&quot;,&quot;properties&quot;:{&quot;noteIndex&quot;:0},&quot;isEdited&quot;:false,&quot;manualOverride&quot;:{&quot;isManuallyOverridden&quot;:false,&quot;citeprocText&quot;:&quot;(Rian, Agung Triayudi and Ira Diana Sholihati, 2024)&quot;,&quot;manualOverrideText&quot;:&quot;&quot;},&quot;citationTag&quot;:&quot;MENDELEY_CITATION_v3_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&quot;,&quot;citationItems&quot;:[{&quot;id&quot;:&quot;bbfa87e1-7749-3fd6-ac79-001c1be9b79c&quot;,&quot;itemData&quot;:{&quot;type&quot;:&quot;article-journal&quot;,&quot;id&quot;:&quot;bbfa87e1-7749-3fd6-ac79-001c1be9b79c&quot;,&quot;title&quot;:&quot;Implementation of the Double Diamond Method in User Experience Design of Health Service Application (Homecare)&quot;,&quot;author&quot;:[{&quot;family&quot;:&quot;Rian&quot;,&quot;given&quot;:&quot;Rian Hidayat&quot;,&quot;parse-names&quot;:false,&quot;dropping-particle&quot;:&quot;&quot;,&quot;non-dropping-particle&quot;:&quot;&quot;},{&quot;family&quot;:&quot;Agung Triayudi&quot;,&quot;given&quot;:&quot;&quot;,&quot;parse-names&quot;:false,&quot;dropping-particle&quot;:&quot;&quot;,&quot;non-dropping-particle&quot;:&quot;&quot;},{&quot;family&quot;:&quot;Ira Diana Sholihati&quot;,&quot;given&quot;:&quot;&quot;,&quot;parse-names&quot;:false,&quot;dropping-particle&quot;:&quot;&quot;,&quot;non-dropping-particle&quot;:&quot;&quot;}],&quot;container-title&quot;:&quot;SaNa: Journal of Blockchain, NFTs and Metaverse Technology&quot;,&quot;DOI&quot;:&quot;10.58905/sana.v2i1.272&quot;,&quot;issued&quot;:{&quot;date-parts&quot;:[[2024]]},&quot;abstract&quot;:&quot;The rapid development of technology at present is almost utilized in every aspect of life, including education, economy, social, and health. However, the equal distribution of this technology has not been fully implemented, especially in the field of health. According to data from Databoks in 2022, 71% of the population has never accessed health services online. This serves as the basis for the creation of the User Interface (UI) and User Experience (UX) for health service applications (homecare) using the Double Diamond method, which is divided into four stages: discover, define, develop, and deliver. Data collection in this research is conducted through literature studies, interviews, and observations. Additionally, usability testing is performed using the System Usability Scale (SUS), with a testing result of 83.3%, categorized as excellent. This can contribute to a positive user experience for the users.&quot;,&quot;issue&quot;:&quot;1&quot;,&quot;volume&quot;:&quot;2&quot;,&quot;container-title-short&quot;:&quot;&quot;},&quot;isTemporary&quot;:false}]},{&quot;citationID&quot;:&quot;MENDELEY_CITATION_6318b118-08af-4cb9-8ace-f89fddbcf3d3&quot;,&quot;properties&quot;:{&quot;noteIndex&quot;:0},&quot;isEdited&quot;:false,&quot;manualOverride&quot;:{&quot;isManuallyOverridden&quot;:true,&quot;citeprocText&quot;:&quot;(&lt;i&gt;The Double Diamond - Design Council&lt;/i&gt;, no date)&quot;,&quot;manualOverrideText&quot;:&quot;(The Double Diamond - Design Council, no date).&quot;},&quot;citationTag&quot;:&quot;MENDELEY_CITATION_v3_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&quot;,&quot;citationItems&quot;:[{&quot;id&quot;:&quot;35eb74dd-2430-3c09-a8cc-6b518efde87f&quot;,&quot;itemData&quot;:{&quot;type&quot;:&quot;webpage&quot;,&quot;id&quot;:&quot;35eb74dd-2430-3c09-a8cc-6b518efde87f&quot;,&quot;title&quot;:&quot;The Double Diamond - Design Council&quot;,&quot;accessed&quot;:{&quot;date-parts&quot;:[[2026,2,9]]},&quot;URL&quot;:&quot;https://www.designcouncil.org.uk/our-resources/the-double-diamond/&quot;,&quot;container-title-short&quot;:&quot;&quot;},&quot;isTemporary&quot;:false}]},{&quot;citationID&quot;:&quot;MENDELEY_CITATION_2d9961f8-b748-4890-8b53-827e0952ff43&quot;,&quot;properties&quot;:{&quot;noteIndex&quot;:0},&quot;isEdited&quot;:false,&quot;manualOverride&quot;:{&quot;isManuallyOverridden&quot;:false,&quot;citeprocText&quot;:&quot;(&lt;i&gt;The Double Diamond - Design Council&lt;/i&gt;, no date)&quot;,&quot;manualOverrideText&quot;:&quot;&quot;},&quot;citationTag&quot;:&quot;MENDELEY_CITATION_v3_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&quot;,&quot;citationItems&quot;:[{&quot;id&quot;:&quot;35eb74dd-2430-3c09-a8cc-6b518efde87f&quot;,&quot;itemData&quot;:{&quot;type&quot;:&quot;webpage&quot;,&quot;id&quot;:&quot;35eb74dd-2430-3c09-a8cc-6b518efde87f&quot;,&quot;title&quot;:&quot;The Double Diamond - Design Council&quot;,&quot;accessed&quot;:{&quot;date-parts&quot;:[[2026,2,9]]},&quot;URL&quot;:&quot;https://www.designcouncil.org.uk/our-resources/the-double-diamond/&quot;,&quot;container-title-short&quot;:&quot;&quot;},&quot;isTemporary&quot;:false}]},{&quot;citationID&quot;:&quot;MENDELEY_CITATION_de57ab94-87a0-4cb5-8e12-05f5426cf23c&quot;,&quot;properties&quot;:{&quot;noteIndex&quot;:0},&quot;isEdited&quot;:false,&quot;manualOverride&quot;:{&quot;isManuallyOverridden&quot;:false,&quot;citeprocText&quot;:&quot;(&lt;i&gt;Surveys, Polls, and Quizzes | Microsoft Forms&lt;/i&gt;, no date)&quot;,&quot;manualOverrideText&quot;:&quot;&quot;},&quot;citationTag&quot;:&quot;MENDELEY_CITATION_v3_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&quot;,&quot;citationItems&quot;:[{&quot;id&quot;:&quot;b66e79cb-9c94-3110-9391-e4f0a9cb53cc&quot;,&quot;itemData&quot;:{&quot;type&quot;:&quot;webpage&quot;,&quot;id&quot;:&quot;b66e79cb-9c94-3110-9391-e4f0a9cb53cc&quot;,&quot;title&quot;:&quot;Surveys, Polls, and Quizzes | Microsoft Forms&quot;,&quot;accessed&quot;:{&quot;date-parts&quot;:[[2026,2,10]]},&quot;URL&quot;:&quot;https://www.microsoft.com/en-gb/microsoft-365/online-surveys-polls-quizzes?msockid=343fb534374b64c23a27a39a36d86541&quot;,&quot;container-title-short&quot;:&quot;&quot;},&quot;isTemporary&quot;:false}]},{&quot;citationID&quot;:&quot;MENDELEY_CITATION_0c3eadaa-b6bb-49ce-bc85-a69732821cc8&quot;,&quot;properties&quot;:{&quot;noteIndex&quot;:0},&quot;isEdited&quot;:false,&quot;manualOverride&quot;:{&quot;isManuallyOverridden&quot;:false,&quot;citeprocText&quot;:&quot;(&lt;i&gt;The Double Diamond - Design Council&lt;/i&gt;, no date)&quot;,&quot;manualOverrideText&quot;:&quot;&quot;},&quot;citationTag&quot;:&quot;MENDELEY_CITATION_v3_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&quot;,&quot;citationItems&quot;:[{&quot;id&quot;:&quot;35eb74dd-2430-3c09-a8cc-6b518efde87f&quot;,&quot;itemData&quot;:{&quot;type&quot;:&quot;webpage&quot;,&quot;id&quot;:&quot;35eb74dd-2430-3c09-a8cc-6b518efde87f&quot;,&quot;title&quot;:&quot;The Double Diamond - Design Council&quot;,&quot;accessed&quot;:{&quot;date-parts&quot;:[[2026,2,9]]},&quot;URL&quot;:&quot;https://www.designcouncil.org.uk/our-resources/the-double-diamond/&quot;,&quot;container-title-short&quot;:&quot;&quot;},&quot;isTemporary&quot;:false}]},{&quot;citationID&quot;:&quot;MENDELEY_CITATION_78fa525c-30d7-4a36-bc06-1b90075d5fc8&quot;,&quot;properties&quot;:{&quot;noteIndex&quot;:0},&quot;isEdited&quot;:false,&quot;manualOverride&quot;:{&quot;isManuallyOverridden&quot;:true,&quot;citeprocText&quot;:&quot;(Bugnitz and Sandberg, 2025)&quot;,&quot;manualOverrideText&quot;:&quot;(Bugnitz and Sandberg, 2025).&quot;},&quot;citationTag&quot;:&quot;MENDELEY_CITATION_v3_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&quot;,&quot;citationItems&quot;:[{&quot;id&quot;:&quot;1d562560-43cb-3cb5-b0f6-b9317a2aa226&quot;,&quot;itemData&quot;:{&quot;type&quot;:&quot;article-journal&quot;,&quot;id&quot;:&quot;1d562560-43cb-3cb5-b0f6-b9317a2aa226&quot;,&quot;title&quot;:&quot;Creating effective PDSA cycles&quot;,&quot;author&quot;:[{&quot;family&quot;:&quot;Bugnitz&quot;,&quot;given&quot;:&quot;Chris&quot;,&quot;parse-names&quot;:false,&quot;dropping-particle&quot;:&quot;&quot;,&quot;non-dropping-particle&quot;:&quot;&quot;},{&quot;family&quot;:&quot;Sandberg&quot;,&quot;given&quot;:&quot;Kelly C.&quot;,&quot;parse-names&quot;:false,&quot;dropping-particle&quot;:&quot;&quot;,&quot;non-dropping-particle&quot;:&quot;&quot;}],&quot;container-title&quot;:&quot;Current Problems in Pediatric and Adolescent Health Care&quot;,&quot;container-title-short&quot;:&quot;Curr. Probl. Pediatr. Adolesc. Health Care&quot;,&quot;accessed&quot;:{&quot;date-parts&quot;:[[2026,3,4]]},&quot;DOI&quot;:&quot;10.1016/j.cppeds.2025.101759&quot;,&quot;ISSN&quot;:&quot;15383199&quot;,&quot;PMID&quot;:&quot;40610290&quot;,&quot;URL&quot;:&quot;https://www.sciencedirect.com/science/article/abs/pii/S1538544225000331?via%3Dihub&quot;,&quot;issued&quot;:{&quot;date-parts&quot;:[[2025,4,1]]},&quot;page&quot;:&quot;101759&quot;,&quot;abstract&quot;:&quot;Quality improvement is achievable in healthcare with the help of a set of tools. One such tool is the Plan-Do-Study-Act cycle, or PDSA cycle. When utilized correctly, PDSA cycles have the potential to effect meaningful change. When used incorrectly, they can defer learning and be counterproductive to quality healthcare. Appropriate use of PDSA cycles will be demonstrated using a ubiquitous challenge in ambulatory care, clinic workflow.&quot;,&quot;publisher&quot;:&quot;Mosby&quot;,&quot;issue&quot;:&quot;4&quot;,&quot;volume&quot;:&quot;55&quot;},&quot;isTemporary&quot;:false}]},{&quot;citationID&quot;:&quot;MENDELEY_CITATION_5f3219ca-f399-4585-88fa-833c2be8c8bc&quot;,&quot;properties&quot;:{&quot;noteIndex&quot;:0},&quot;isEdited&quot;:false,&quot;manualOverride&quot;:{&quot;isManuallyOverridden&quot;:false,&quot;citeprocText&quot;:&quot;(&lt;i&gt;Framework • EIIC&lt;/i&gt;, no date)&quot;,&quot;manualOverrideText&quot;:&quot;&quot;},&quot;citationTag&quot;:&quot;MENDELEY_CITATION_v3_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&quot;,&quot;citationItems&quot;:[{&quot;id&quot;:&quot;f274dd81-e789-377d-9516-87b12024b855&quot;,&quot;itemData&quot;:{&quot;type&quot;:&quot;webpage&quot;,&quot;id&quot;:&quot;f274dd81-e789-377d-9516-87b12024b855&quot;,&quot;title&quot;:&quot;Framework • EIIC&quot;,&quot;accessed&quot;:{&quot;date-parts&quot;:[[2026,3,4]]},&quot;URL&quot;:&quot;https://emscimprovement.center/collaboratives/quality-improvement-science/model-improvement/&quot;,&quot;container-title-short&quot;:&quot;&quot;},&quot;isTemporary&quot;:false}]},{&quot;citationID&quot;:&quot;MENDELEY_CITATION_da43deb7-5b40-4726-b30b-3fca30040c25&quot;,&quot;properties&quot;:{&quot;noteIndex&quot;:0},&quot;isEdited&quot;:false,&quot;manualOverride&quot;:{&quot;isManuallyOverridden&quot;:true,&quot;citeprocText&quot;:&quot;(&lt;i&gt;Surveys, Polls, and Quizzes | Microsoft Forms&lt;/i&gt;, no date)&quot;,&quot;manualOverrideText&quot;:&quot;(Surveys, Polls, and Quizzes | Microsoft Forms, no date).&quot;},&quot;citationTag&quot;:&quot;MENDELEY_CITATION_v3_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&quot;,&quot;citationItems&quot;:[{&quot;id&quot;:&quot;b66e79cb-9c94-3110-9391-e4f0a9cb53cc&quot;,&quot;itemData&quot;:{&quot;type&quot;:&quot;webpage&quot;,&quot;id&quot;:&quot;b66e79cb-9c94-3110-9391-e4f0a9cb53cc&quot;,&quot;title&quot;:&quot;Surveys, Polls, and Quizzes | Microsoft Forms&quot;,&quot;accessed&quot;:{&quot;date-parts&quot;:[[2026,2,10]]},&quot;URL&quot;:&quot;https://www.microsoft.com/en-gb/microsoft-365/online-surveys-polls-quizzes?msockid=343fb534374b64c23a27a39a36d86541&quot;,&quot;container-title-short&quot;:&quot;&quot;},&quot;isTemporary&quot;:false}]},{&quot;citationID&quot;:&quot;MENDELEY_CITATION_c210c022-b2a6-437e-96b3-c51fb15ec98a&quot;,&quot;properties&quot;:{&quot;noteIndex&quot;:0},&quot;isEdited&quot;:false,&quot;manualOverride&quot;:{&quot;isManuallyOverridden&quot;:false,&quot;citeprocText&quot;:&quot;(&lt;i&gt;Security and Privacy in Microsoft Forms - Microsoft Support&lt;/i&gt;, no date)&quot;,&quot;manualOverrideText&quot;:&quot;&quot;},&quot;citationTag&quot;:&quot;MENDELEY_CITATION_v3_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&quot;,&quot;citationItems&quot;:[{&quot;id&quot;:&quot;400428c6-535a-3fcc-9083-a357702e0e45&quot;,&quot;itemData&quot;:{&quot;type&quot;:&quot;webpage&quot;,&quot;id&quot;:&quot;400428c6-535a-3fcc-9083-a357702e0e45&quot;,&quot;title&quot;:&quot;Security and Privacy in Microsoft Forms - Microsoft Support&quot;,&quot;accessed&quot;:{&quot;date-parts&quot;:[[2026,3,4]]},&quot;URL&quot;:&quot;https://support.microsoft.com/en-us/office/security-and-privacy-in-microsoft-forms-7e57f9ba-4aeb-4b1b-9e21-b75318532cd9&quot;},&quot;isTemporary&quot;:false}]},{&quot;citationID&quot;:&quot;MENDELEY_CITATION_0ca1db29-17b1-4f2a-b7ef-35d8bf870bbb&quot;,&quot;properties&quot;:{&quot;noteIndex&quot;:0},&quot;isEdited&quot;:false,&quot;manualOverride&quot;:{&quot;isManuallyOverridden&quot;:false,&quot;citeprocText&quot;:&quot;(Free QR tools Team, 2025)&quot;,&quot;manualOverrideText&quot;:&quot;&quot;},&quot;citationTag&quot;:&quot;MENDELEY_CITATION_v3_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&quot;,&quot;citationItems&quot;:[{&quot;id&quot;:&quot;f61711b3-e315-3c02-9db1-fd5d126b37da&quot;,&quot;itemData&quot;:{&quot;type&quot;:&quot;webpage&quot;,&quot;id&quot;:&quot;f61711b3-e315-3c02-9db1-fd5d126b37da&quot;,&quot;title&quot;:&quot;What Is a QR Code and How It Works | Complete Guide 2025&quot;,&quot;author&quot;:[{&quot;family&quot;:&quot;Free QR tools Team&quot;,&quot;given&quot;:&quot;&quot;,&quot;parse-names&quot;:false,&quot;dropping-particle&quot;:&quot;&quot;,&quot;non-dropping-particle&quot;:&quot;&quot;}],&quot;accessed&quot;:{&quot;date-parts&quot;:[[2026,2,10]]},&quot;URL&quot;:&quot;https://freeqrtools.com/what-is-a-qr-code-and-how-it-works/&quot;,&quot;issued&quot;:{&quot;date-parts&quot;:[[2025]]},&quot;container-title-short&quot;:&quot;&quot;},&quot;isTemporary&quot;:false}]},{&quot;citationID&quot;:&quot;MENDELEY_CITATION_ecd22999-f3be-4303-bdcc-2b5bd0653533&quot;,&quot;properties&quot;:{&quot;noteIndex&quot;:0},&quot;isEdited&quot;:false,&quot;manualOverride&quot;:{&quot;isManuallyOverridden&quot;:false,&quot;citeprocText&quot;:&quot;(Brugha, 2000)&quot;,&quot;manualOverrideText&quot;:&quot;&quot;},&quot;citationTag&quot;:&quot;MENDELEY_CITATION_v3_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&quot;,&quot;citationItems&quot;:[{&quot;id&quot;:&quot;eab86e05-656b-3f3b-aeab-67f163ccead2&quot;,&quot;itemData&quot;:{&quot;type&quot;:&quot;article-journal&quot;,&quot;id&quot;:&quot;eab86e05-656b-3f3b-aeab-67f163ccead2&quot;,&quot;title&quot;:&quot;Stakeholder analysis: a review&quot;,&quot;author&quot;:[{&quot;family&quot;:&quot;Brugha&quot;,&quot;given&quot;:&quot;R.&quot;,&quot;parse-names&quot;:false,&quot;dropping-particle&quot;:&quot;&quot;,&quot;non-dropping-particle&quot;:&quot;&quot;}],&quot;container-title&quot;:&quot;Health Policy and Planning&quot;,&quot;container-title-short&quot;:&quot;Health Policy Plan.&quot;,&quot;DOI&quot;:&quot;10.1093/heapol/15.3.239&quot;,&quot;ISSN&quot;:&quot;14602237&quot;,&quot;issued&quot;:{&quot;date-parts&quot;:[[2000,9,1]]},&quot;page&quot;:&quot;239-246&quot;,&quot;issue&quot;:&quot;3&quot;,&quot;volume&quot;:&quot;15&quot;},&quot;isTemporary&quot;:false}]},{&quot;citationID&quot;:&quot;MENDELEY_CITATION_66f49f63-262f-4e97-b46f-8ed4f7693535&quot;,&quot;properties&quot;:{&quot;noteIndex&quot;:0},&quot;isEdited&quot;:false,&quot;manualOverride&quot;:{&quot;isManuallyOverridden&quot;:false,&quot;citeprocText&quot;:&quot;(Thamma-reddi Latha, 2023)&quot;,&quot;manualOverrideText&quot;:&quot;&quot;},&quot;citationTag&quot;:&quot;MENDELEY_CITATION_v3_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&quot;,&quot;citationItems&quot;:[{&quot;id&quot;:&quot;c3e404b2-4931-335f-8cc0-9a6246da0708&quot;,&quot;itemData&quot;:{&quot;type&quot;:&quot;webpage&quot;,&quot;id&quot;:&quot;c3e404b2-4931-335f-8cc0-9a6246da0708&quot;,&quot;title&quot;:&quot;ProjectManagement.com - Stakeholder Analysis using the Power Interest Grid&quot;,&quot;author&quot;:[{&quot;family&quot;:&quot;Thamma-reddi Latha&quot;,&quot;given&quot;:&quot;&quot;,&quot;parse-names&quot;:false,&quot;dropping-particle&quot;:&quot;&quot;,&quot;non-dropping-particle&quot;:&quot;&quot;}],&quot;accessed&quot;:{&quot;date-parts&quot;:[[2026,2,10]]},&quot;URL&quot;:&quot;https://www.projectmanagement.com/wikis/368897/stakeholder-analysis--using-the-power-interest-grid#_&quot;,&quot;issued&quot;:{&quot;date-parts&quot;:[[2023]]},&quot;container-title-short&quot;:&quot;&quot;},&quot;isTemporary&quot;:false}]},{&quot;citationID&quot;:&quot;MENDELEY_CITATION_b0d59c6c-641d-48b0-a55b-c0c76ca9a3ce&quot;,&quot;properties&quot;:{&quot;noteIndex&quot;:0},&quot;isEdited&quot;:false,&quot;manualOverride&quot;:{&quot;isManuallyOverridden&quot;:false,&quot;citeprocText&quot;:&quot;(Thamma-reddi Latha, 2023)&quot;,&quot;manualOverrideText&quot;:&quot;&quot;},&quot;citationTag&quot;:&quot;MENDELEY_CITATION_v3_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&quot;,&quot;citationItems&quot;:[{&quot;id&quot;:&quot;c3e404b2-4931-335f-8cc0-9a6246da0708&quot;,&quot;itemData&quot;:{&quot;type&quot;:&quot;webpage&quot;,&quot;id&quot;:&quot;c3e404b2-4931-335f-8cc0-9a6246da0708&quot;,&quot;title&quot;:&quot;ProjectManagement.com - Stakeholder Analysis using the Power Interest Grid&quot;,&quot;author&quot;:[{&quot;family&quot;:&quot;Thamma-reddi Latha&quot;,&quot;given&quot;:&quot;&quot;,&quot;parse-names&quot;:false,&quot;dropping-particle&quot;:&quot;&quot;,&quot;non-dropping-particle&quot;:&quot;&quot;}],&quot;accessed&quot;:{&quot;date-parts&quot;:[[2026,2,10]]},&quot;URL&quot;:&quot;https://www.projectmanagement.com/wikis/368897/stakeholder-analysis--using-the-power-interest-grid#_&quot;,&quot;issued&quot;:{&quot;date-parts&quot;:[[2023]]},&quot;container-title-short&quot;:&quot;&quot;},&quot;isTemporary&quot;:false}]},{&quot;citationID&quot;:&quot;MENDELEY_CITATION_9a215114-34d3-47b5-b61e-6f80b4253581&quot;,&quot;properties&quot;:{&quot;noteIndex&quot;:0},&quot;isEdited&quot;:false,&quot;manualOverride&quot;:{&quot;isManuallyOverridden&quot;:false,&quot;citeprocText&quot;:&quot;(Thamma-reddi Latha, 2023)&quot;,&quot;manualOverrideText&quot;:&quot;&quot;},&quot;citationTag&quot;:&quot;MENDELEY_CITATION_v3_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&quot;,&quot;citationItems&quot;:[{&quot;id&quot;:&quot;c3e404b2-4931-335f-8cc0-9a6246da0708&quot;,&quot;itemData&quot;:{&quot;type&quot;:&quot;webpage&quot;,&quot;id&quot;:&quot;c3e404b2-4931-335f-8cc0-9a6246da0708&quot;,&quot;title&quot;:&quot;ProjectManagement.com - Stakeholder Analysis using the Power Interest Grid&quot;,&quot;author&quot;:[{&quot;family&quot;:&quot;Thamma-reddi Latha&quot;,&quot;given&quot;:&quot;&quot;,&quot;parse-names&quot;:false,&quot;dropping-particle&quot;:&quot;&quot;,&quot;non-dropping-particle&quot;:&quot;&quot;}],&quot;accessed&quot;:{&quot;date-parts&quot;:[[2026,2,10]]},&quot;URL&quot;:&quot;https://www.projectmanagement.com/wikis/368897/stakeholder-analysis--using-the-power-interest-grid#_&quot;,&quot;issued&quot;:{&quot;date-parts&quot;:[[2023]]},&quot;container-title-short&quot;:&quot;&quot;},&quot;isTemporary&quot;:false}]},{&quot;citationID&quot;:&quot;MENDELEY_CITATION_792e100b-31fe-4087-9c96-9199ed20875b&quot;,&quot;properties&quot;:{&quot;noteIndex&quot;:0},&quot;isEdited&quot;:false,&quot;manualOverride&quot;:{&quot;isManuallyOverridden&quot;:false,&quot;citeprocText&quot;:&quot;(&lt;i&gt;Top 10 Microsoft Forms Alternatives for 2025 | ChecklistGuro&lt;/i&gt;, 2025)&quot;,&quot;manualOverrideText&quot;:&quot;&quot;},&quot;citationTag&quot;:&quot;MENDELEY_CITATION_v3_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&quot;,&quot;citationItems&quot;:[{&quot;id&quot;:&quot;708e9206-37da-392d-9d82-d4c8630f897a&quot;,&quot;itemData&quot;:{&quot;type&quot;:&quot;webpage&quot;,&quot;id&quot;:&quot;708e9206-37da-392d-9d82-d4c8630f897a&quot;,&quot;title&quot;:&quot;Top 10 Microsoft Forms Alternatives for 2025 | ChecklistGuro&quot;,&quot;accessed&quot;:{&quot;date-parts&quot;:[[2026,2,20]]},&quot;URL&quot;:&quot;https://checklistguro.com/blog/top-10-microsoft-forms-alternatives-for-2025&quot;,&quot;issued&quot;:{&quot;date-parts&quot;:[[2025,11,1]]},&quot;container-title-short&quot;:&quot;&quot;},&quot;isTemporary&quot;:false}]},{&quot;citationID&quot;:&quot;MENDELEY_CITATION_d4cecf25-939f-4808-ab01-0f97c378f690&quot;,&quot;properties&quot;:{&quot;noteIndex&quot;:0},&quot;isEdited&quot;:false,&quot;manualOverride&quot;:{&quot;isManuallyOverridden&quot;:false,&quot;citeprocText&quot;:&quot;(&lt;i&gt;Surveys, Polls, and Quizzes | Microsoft Forms&lt;/i&gt;, no date)&quot;,&quot;manualOverrideText&quot;:&quot;&quot;},&quot;citationTag&quot;:&quot;MENDELEY_CITATION_v3_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&quot;,&quot;citationItems&quot;:[{&quot;id&quot;:&quot;b66e79cb-9c94-3110-9391-e4f0a9cb53cc&quot;,&quot;itemData&quot;:{&quot;type&quot;:&quot;webpage&quot;,&quot;id&quot;:&quot;b66e79cb-9c94-3110-9391-e4f0a9cb53cc&quot;,&quot;title&quot;:&quot;Surveys, Polls, and Quizzes | Microsoft Forms&quot;,&quot;accessed&quot;:{&quot;date-parts&quot;:[[2026,2,10]]},&quot;URL&quot;:&quot;https://www.microsoft.com/en-gb/microsoft-365/online-surveys-polls-quizzes?msockid=343fb534374b64c23a27a39a36d86541&quot;,&quot;container-title-short&quot;:&quot;&quot;},&quot;isTemporary&quot;:false}]},{&quot;citationID&quot;:&quot;MENDELEY_CITATION_5a2eee05-12d2-4cc0-875d-164b29102ab9&quot;,&quot;properties&quot;:{&quot;noteIndex&quot;:0},&quot;isEdited&quot;:false,&quot;manualOverride&quot;:{&quot;isManuallyOverridden&quot;:true,&quot;citeprocText&quot;:&quot;(Causton &lt;i&gt;et al.&lt;/i&gt;, 2023)&quot;,&quot;manualOverrideText&quot;:&quot;Causton et al., (2023)&quot;},&quot;citationTag&quot;:&quot;MENDELEY_CITATION_v3_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&quot;,&quot;citationItems&quot;:[{&quot;id&quot;:&quot;26a6b96a-d827-3854-b9dd-c7d867faad8d&quot;,&quot;itemData&quot;:{&quot;type&quot;:&quot;paper-conference&quot;,&quot;id&quot;:&quot;26a6b96a-d827-3854-b9dd-c7d867faad8d&quot;,&quot;title&quot;:&quot;P-100 To what extent does the use of Microsoft forms improve compliance when auditing medical on-call activity?&quot;,&quot;author&quot;:[{&quot;family&quot;:&quot;Causton&quot;,&quot;given&quot;:&quot;Jules&quot;,&quot;parse-names&quot;:false,&quot;dropping-particle&quot;:&quot;&quot;,&quot;non-dropping-particle&quot;:&quot;&quot;},{&quot;family&quot;:&quot;Barclay&quot;,&quot;given&quot;:&quot;David&quot;,&quot;parse-names&quot;:false,&quot;dropping-particle&quot;:&quot;&quot;,&quot;non-dropping-particle&quot;:&quot;&quot;},{&quot;family&quot;:&quot;Free&quot;,&quot;given&quot;:&quot;Louise&quot;,&quot;parse-names&quot;:false,&quot;dropping-particle&quot;:&quot;&quot;,&quot;non-dropping-particle&quot;:&quot;&quot;},{&quot;family&quot;:&quot;Kilonzo&quot;,&quot;given&quot;:&quot;Isae&quot;,&quot;parse-names&quot;:false,&quot;dropping-particle&quot;:&quot;&quot;,&quot;non-dropping-particle&quot;:&quot;&quot;}],&quot;container-title&quot;:&quot;To what extent does the use of Microsoft forms improve compliance when auditing medical on-call activity?.&quot;,&quot;DOI&quot;:&quot;10.1136/spcare-2023-HUNC.121&quot;,&quot;issued&quot;:{&quot;date-parts&quot;:[[2023,11,1]]},&quot;page&quot;:&quot;A46.3-A47&quot;,&quot;publisher&quot;:&quot;British Medical Journal Publishing Group&quot;,&quot;container-title-short&quot;:&quot;&quot;},&quot;isTemporary&quot;:false}]},{&quot;citationID&quot;:&quot;MENDELEY_CITATION_e5a3b24e-72be-49a0-b76b-047640656699&quot;,&quot;properties&quot;:{&quot;noteIndex&quot;:0},&quot;isEdited&quot;:false,&quot;manualOverride&quot;:{&quot;isManuallyOverridden&quot;:true,&quot;citeprocText&quot;:&quot;(Welsh Government, 2023)&quot;,&quot;manualOverrideText&quot;:&quot;(Welsh Government, 2023).&quot;},&quot;citationTag&quot;:&quot;MENDELEY_CITATION_v3_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&quot;,&quot;citationItems&quot;:[{&quot;id&quot;:&quot;3303b33a-1bdf-32c8-a3ff-89aa8d0e418f&quot;,&quot;itemData&quot;:{&quot;type&quot;:&quot;webpage&quot;,&quot;id&quot;:&quot;3303b33a-1bdf-32c8-a3ff-89aa8d0e418f&quot;,&quot;title&quot;:&quot;Population estimates by local health boards and age&quot;,&quot;author&quot;:[{&quot;family&quot;:&quot;Welsh Government&quot;,&quot;given&quot;:&quot;&quot;,&quot;parse-names&quot;:false,&quot;dropping-particle&quot;:&quot;&quot;,&quot;non-dropping-particle&quot;:&quot;&quot;}],&quot;accessed&quot;:{&quot;date-parts&quot;:[[2026,2,21]]},&quot;URL&quot;:&quot;https://statswales.gov.wales/Catalogue/Population-and-Migration/Population/Estimates/Local-Health-Boards/populationestimates-by-lhb-age&quot;,&quot;issued&quot;:{&quot;date-parts&quot;:[[2023]]},&quot;container-title-short&quot;:&quot;&quot;},&quot;isTemporary&quot;:false}]},{&quot;citationID&quot;:&quot;MENDELEY_CITATION_c4de4b16-f460-4d09-a14a-06f5a970131d&quot;,&quot;properties&quot;:{&quot;noteIndex&quot;:0},&quot;isEdited&quot;:false,&quot;manualOverride&quot;:{&quot;isManuallyOverridden&quot;:false,&quot;citeprocText&quot;:&quot;(&lt;i&gt;Hip replacement | NHS inform&lt;/i&gt;, no date)&quot;,&quot;manualOverrideText&quot;:&quot;&quot;},&quot;citationTag&quot;:&quot;MENDELEY_CITATION_v3_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&quot;,&quot;citationItems&quot;:[{&quot;id&quot;:&quot;0baf501a-01f9-338f-9b79-6ec42e6d1db7&quot;,&quot;itemData&quot;:{&quot;type&quot;:&quot;webpage&quot;,&quot;id&quot;:&quot;0baf501a-01f9-338f-9b79-6ec42e6d1db7&quot;,&quot;title&quot;:&quot;Hip replacement | NHS inform&quot;,&quot;accessed&quot;:{&quot;date-parts&quot;:[[2026,2,22]]},&quot;URL&quot;:&quot;https://www.nhsinform.scot/tests-and-treatments/surgical-procedures/hip-replacement/&quot;,&quot;container-title-short&quot;:&quot;&quot;},&quot;isTemporary&quot;:false}]},{&quot;citationID&quot;:&quot;MENDELEY_CITATION_542d3e9b-dde6-4d50-a9c8-77b1e28db8f3&quot;,&quot;properties&quot;:{&quot;noteIndex&quot;:0},&quot;isEdited&quot;:false,&quot;manualOverride&quot;:{&quot;isManuallyOverridden&quot;:true,&quot;citeprocText&quot;:&quot;(Age UK, 2025)&quot;,&quot;manualOverrideText&quot;:&quot;Age UK, (2025)&quot;},&quot;citationTag&quot;:&quot;MENDELEY_CITATION_v3_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&quot;,&quot;citationItems&quot;:[{&quot;id&quot;:&quot;6e7a6235-d7a3-3928-8261-9d0269662d09&quot;,&quot;itemData&quot;:{&quot;type&quot;:&quot;webpage&quot;,&quot;id&quot;:&quot;6e7a6235-d7a3-3928-8261-9d0269662d09&quot;,&quot;title&quot;:&quot;Age UK warns 2.4 million digitally excluded older people are at risk of being left behind in an increasingly digital world&quot;,&quot;author&quot;:[{&quot;family&quot;:&quot;Age UK&quot;,&quot;given&quot;:&quot;&quot;,&quot;parse-names&quot;:false,&quot;dropping-particle&quot;:&quot;&quot;,&quot;non-dropping-particle&quot;:&quot;&quot;}],&quot;accessed&quot;:{&quot;date-parts&quot;:[[2026,2,22]]},&quot;URL&quot;:&quot;https://www.ageuk.org.uk/latest-press/articles/age-uk-warns-22.4-million-digitally-excluded-older-people-are-at-risk-of-being-left-behind-in-an-increasingly-digital-world/&quot;,&quot;issued&quot;:{&quot;date-parts&quot;:[[2025]]},&quot;container-title-short&quot;:&quot;&quot;},&quot;isTemporary&quot;:false}]},{&quot;citationID&quot;:&quot;MENDELEY_CITATION_a1167a2c-1116-4e73-9836-32455a5f8028&quot;,&quot;properties&quot;:{&quot;noteIndex&quot;:0},&quot;isEdited&quot;:false,&quot;manualOverride&quot;:{&quot;isManuallyOverridden&quot;:false,&quot;citeprocText&quot;:&quot;(Vas &lt;i&gt;et al.&lt;/i&gt;, 2023)&quot;,&quot;manualOverrideText&quot;:&quot;&quot;},&quot;citationTag&quot;:&quot;MENDELEY_CITATION_v3_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&quot;,&quot;citationItems&quot;:[{&quot;id&quot;:&quot;e75d9f1d-a917-34ab-abe5-f4d4be273d8e&quot;,&quot;itemData&quot;:{&quot;type&quot;:&quot;article-journal&quot;,&quot;id&quot;:&quot;e75d9f1d-a917-34ab-abe5-f4d4be273d8e&quot;,&quot;title&quot;:&quot;Identifying value in healthcare transformation initiatives: an evaluation of an approach to benefits realisation&quot;,&quot;author&quot;:[{&quot;family&quot;:&quot;Vas&quot;,&quot;given&quot;:&quot;Venessa&quot;,&quot;parse-names&quot;:false,&quot;dropping-particle&quot;:&quot;&quot;,&quot;non-dropping-particle&quot;:&quot;&quot;},{&quot;family&quot;:&quot;Gyambibi&quot;,&quot;given&quot;:&quot;Loretta&quot;,&quot;parse-names&quot;:false,&quot;dropping-particle&quot;:&quot;&quot;,&quot;non-dropping-particle&quot;:&quot;&quot;},{&quot;family&quot;:&quot;Eftychiou&quot;,&quot;given&quot;:&quot;Linda&quot;,&quot;parse-names&quot;:false,&quot;dropping-particle&quot;:&quot;&quot;,&quot;non-dropping-particle&quot;:&quot;&quot;},{&quot;family&quot;:&quot;Al-Omari&quot;,&quot;given&quot;:&quot;Hassan&quot;,&quot;parse-names&quot;:false,&quot;dropping-particle&quot;:&quot;&quot;,&quot;non-dropping-particle&quot;:&quot;&quot;},{&quot;family&quot;:&quot;Glass&quot;,&quot;given&quot;:&quot;James&quot;,&quot;parse-names&quot;:false,&quot;dropping-particle&quot;:&quot;&quot;,&quot;non-dropping-particle&quot;:&quot;&quot;},{&quot;family&quot;:&quot;Smith&quot;,&quot;given&quot;:&quot;Mark&quot;,&quot;parse-names&quot;:false,&quot;dropping-particle&quot;:&quot;&quot;,&quot;non-dropping-particle&quot;:&quot;&quot;},{&quot;family&quot;:&quot;Matthew&quot;,&quot;given&quot;:&quot;Dionne&quot;,&quot;parse-names&quot;:false,&quot;dropping-particle&quot;:&quot;&quot;,&quot;non-dropping-particle&quot;:&quot;&quot;}],&quot;container-title&quot;:&quot;BMJ Open Quality&quot;,&quot;container-title-short&quot;:&quot;BMJ Open Qual.&quot;,&quot;accessed&quot;:{&quot;date-parts&quot;:[[2026,2,21]]},&quot;DOI&quot;:&quot;10.1136/bmjoq-2023-002349&quot;,&quot;ISSN&quot;:&quot;23996641&quot;,&quot;PMID&quot;:&quot;37857520&quot;,&quot;URL&quot;:&quot;https://bmjopenquality.bmj.com/content/12/4/e002349&quot;,&quot;issued&quot;:{&quot;date-parts&quot;:[[2023,10,19]]},&quot;page&quot;:&quot;2349&quot;,&quot;abstract&quot;:&quot;Benefits realisation management (BRM) aims to facilitate the process of identifying, measuring and tracking desired benefits derived from a project. Improvement methodology frameworks often describe BRM as integral to identifying and measuring value derived from transformation initiatives within the National Health Service and beyond. Despite this, reporting of benefits realisation plans and methodological approaches to identifying and measuring benefits remains surprisingly scarce.This project aimed to pilot and evaluate the application of a purpose-designed benefits mapping template with seven newly funded transformation projects across three hospitals in the UK. The scope of the template was to identify key project benefits and metrics associated with the project initiatives. Plan-do-study-act (PDSA) cycles were used to capture the approach and utilisation of the template by project teams. These methods also enabled critical review of the template as an enabler to identifying relevant benefits and project metrics.Stakeholder engagement with the templates was variable. This was attributed to clinical pressures induced by the second wave of COVID-19 in the UK. Despite this, teams were able to produce completed templates outlining a number of wide-ranging benefits. Themes of benefits drawn from the maps include patient experience, patient outcomes, staff experience, access to care and efficiency. Qualitative feedback from teams included the reported value of a structured template to help recognise all the potential benefits associated with each project initiative. The PDSA cycles highlighted the template as an early step in BRM. Further components to this process are recommended to include consensus of the key metrics to be measured, a tool that summarises the reporting details of those metrics, and an effective means to collate reported metrics overtime.&quot;,&quot;publisher&quot;:&quot;British Medical Journal Publishing Group&quot;,&quot;issue&quot;:&quot;4&quot;,&quot;volume&quot;:&quot;12&quot;},&quot;isTemporary&quot;:false}]},{&quot;citationID&quot;:&quot;MENDELEY_CITATION_983ecfd7-00e0-4c61-a227-622e50081f64&quot;,&quot;properties&quot;:{&quot;noteIndex&quot;:0},&quot;isEdited&quot;:false,&quot;manualOverride&quot;:{&quot;isManuallyOverridden&quot;:false,&quot;citeprocText&quot;:&quot;(Maya G, 2023)&quot;,&quot;manualOverrideText&quot;:&quot;&quot;},&quot;citationTag&quot;:&quot;MENDELEY_CITATION_v3_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&quot;,&quot;citationItems&quot;:[{&quot;id&quot;:&quot;3a108a72-1c4f-3726-8252-439657a10e80&quot;,&quot;itemData&quot;:{&quot;type&quot;:&quot;webpage&quot;,&quot;id&quot;:&quot;3a108a72-1c4f-3726-8252-439657a10e80&quot;,&quot;title&quot;:&quot;Benefit Realization Management Process – Techno PM - Project Management Templates Download&quot;,&quot;author&quot;:[{&quot;family&quot;:&quot;Maya G&quot;,&quot;given&quot;:&quot;&quot;,&quot;parse-names&quot;:false,&quot;dropping-particle&quot;:&quot;&quot;,&quot;non-dropping-particle&quot;:&quot;&quot;}],&quot;accessed&quot;:{&quot;date-parts&quot;:[[2026,2,22]]},&quot;URL&quot;:&quot;https://www.techno-pm.com/blogs/benefits-realisation-management/benefit-realization-management-process&quot;,&quot;issued&quot;:{&quot;date-parts&quot;:[[2023]]},&quot;container-title-short&quot;:&quot;&quot;},&quot;isTemporary&quot;:false}]},{&quot;citationID&quot;:&quot;MENDELEY_CITATION_fcce3393-36a3-45be-81dc-909dde1b548b&quot;,&quot;properties&quot;:{&quot;noteIndex&quot;:0},&quot;isEdited&quot;:false,&quot;manualOverride&quot;:{&quot;isManuallyOverridden&quot;:false,&quot;citeprocText&quot;:&quot;(Maya G, 2023)&quot;,&quot;manualOverrideText&quot;:&quot;&quot;},&quot;citationTag&quot;:&quot;MENDELEY_CITATION_v3_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&quot;,&quot;citationItems&quot;:[{&quot;id&quot;:&quot;3a108a72-1c4f-3726-8252-439657a10e80&quot;,&quot;itemData&quot;:{&quot;type&quot;:&quot;webpage&quot;,&quot;id&quot;:&quot;3a108a72-1c4f-3726-8252-439657a10e80&quot;,&quot;title&quot;:&quot;Benefit Realization Management Process – Techno PM - Project Management Templates Download&quot;,&quot;author&quot;:[{&quot;family&quot;:&quot;Maya G&quot;,&quot;given&quot;:&quot;&quot;,&quot;parse-names&quot;:false,&quot;dropping-particle&quot;:&quot;&quot;,&quot;non-dropping-particle&quot;:&quot;&quot;}],&quot;accessed&quot;:{&quot;date-parts&quot;:[[2026,2,22]]},&quot;URL&quot;:&quot;https://www.techno-pm.com/blogs/benefits-realisation-management/benefit-realization-management-process&quot;,&quot;issued&quot;:{&quot;date-parts&quot;:[[2023]]},&quot;container-title-short&quot;:&quot;&quot;},&quot;isTemporary&quot;:false}]},{&quot;citationID&quot;:&quot;MENDELEY_CITATION_3eb4b6f6-2395-4d32-aa89-87e0afbea151&quot;,&quot;properties&quot;:{&quot;noteIndex&quot;:0},&quot;isEdited&quot;:false,&quot;manualOverride&quot;:{&quot;isManuallyOverridden&quot;:true,&quot;citeprocText&quot;:&quot;(Maya G, 2023)&quot;,&quot;manualOverrideText&quot;:&quot;(Maya G, 2023).&quot;},&quot;citationTag&quot;:&quot;MENDELEY_CITATION_v3_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&quot;,&quot;citationItems&quot;:[{&quot;id&quot;:&quot;3a108a72-1c4f-3726-8252-439657a10e80&quot;,&quot;itemData&quot;:{&quot;type&quot;:&quot;webpage&quot;,&quot;id&quot;:&quot;3a108a72-1c4f-3726-8252-439657a10e80&quot;,&quot;title&quot;:&quot;Benefit Realization Management Process – Techno PM - Project Management Templates Download&quot;,&quot;author&quot;:[{&quot;family&quot;:&quot;Maya G&quot;,&quot;given&quot;:&quot;&quot;,&quot;parse-names&quot;:false,&quot;dropping-particle&quot;:&quot;&quot;,&quot;non-dropping-particle&quot;:&quot;&quot;}],&quot;accessed&quot;:{&quot;date-parts&quot;:[[2026,2,22]]},&quot;URL&quot;:&quot;https://www.techno-pm.com/blogs/benefits-realisation-management/benefit-realization-management-process&quot;,&quot;issued&quot;:{&quot;date-parts&quot;:[[2023]]},&quot;container-title-short&quot;:&quot;&quot;},&quot;isTemporary&quot;:false}]}]"/>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E17FB5-4D54-4FEF-BDC6-814446434D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502</TotalTime>
  <Pages>14</Pages>
  <Words>3333</Words>
  <Characters>18999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Fiona Morgan</dc:creator>
  <cp:keywords/>
  <dc:description/>
  <cp:lastModifiedBy>Fiona Morgan</cp:lastModifiedBy>
  <cp:revision>6</cp:revision>
  <cp:lastPrinted>2026-03-04T11:05:00Z</cp:lastPrinted>
  <dcterms:created xsi:type="dcterms:W3CDTF">2026-03-04T10:59:00Z</dcterms:created>
  <dcterms:modified xsi:type="dcterms:W3CDTF">2026-03-04T21:25:00Z</dcterms:modified>
</cp:coreProperties>
</file>