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76BDB" w14:textId="2743D1FF" w:rsidR="005B4969" w:rsidRPr="003C1754" w:rsidRDefault="00C2345F" w:rsidP="005B4969">
      <w:pPr>
        <w:spacing w:line="360" w:lineRule="auto"/>
        <w:jc w:val="both"/>
        <w:rPr>
          <w:rFonts w:ascii="Arial" w:hAnsi="Arial" w:cs="Arial"/>
          <w:sz w:val="24"/>
          <w:szCs w:val="24"/>
          <w:lang w:val="cy-GB"/>
        </w:rPr>
      </w:pPr>
      <w:r w:rsidRPr="003C1754">
        <w:rPr>
          <w:rFonts w:ascii="Arial" w:hAnsi="Arial" w:cs="Arial"/>
          <w:sz w:val="24"/>
          <w:szCs w:val="24"/>
          <w:lang w:val="cy-GB"/>
        </w:rPr>
        <w:t>Ystyrier addysgu’n drawsgwricwlaidd fel modd i geisio adeiladu mwy o wybodaeth er mwyn ehangu dealltwriaeth drosglwyddadwy o’r byd o’n cwmpas (Barnes, 2015, t.261). Yn unol â hyn mynna Estyn (2019) fod y dull yn un sy’n galluogi i ddisgyblion ddod yn ddysgwyr annibynnol oherwydd bod llais y disgybl yn chwarae rôl ganolog o fewn y cynllunio. Yn yr Alban maent wedi grwpio pynciau mewn ffordd drawsgwricwlaidd. Hawlia’r Llywodraeth bod hyn yn ffordd i sicrhau profiadau dysgu amrywiol a chyd-destunau ysgogol i ddiwallu anghenion amrywiol disgyblion (Llywodraeth Alban, 2018). Cytuna Donaldson (2015) â’r ffordd yma o addysgu a gwelir ei bod wedi cyfuno pynciau i chwe maes dysgu a phrofiad.</w:t>
      </w:r>
    </w:p>
    <w:p w14:paraId="3E20B49D" w14:textId="0229297B" w:rsidR="00065FEC" w:rsidRPr="003C1754" w:rsidRDefault="00C2345F" w:rsidP="00BF6BF5">
      <w:pPr>
        <w:spacing w:line="360" w:lineRule="auto"/>
        <w:jc w:val="both"/>
        <w:rPr>
          <w:rFonts w:ascii="Arial" w:hAnsi="Arial" w:cs="Arial"/>
          <w:sz w:val="24"/>
          <w:szCs w:val="24"/>
          <w:lang w:val="cy-GB"/>
        </w:rPr>
      </w:pPr>
      <w:r w:rsidRPr="003C1754">
        <w:rPr>
          <w:rFonts w:ascii="Arial" w:hAnsi="Arial" w:cs="Arial"/>
          <w:sz w:val="24"/>
          <w:szCs w:val="24"/>
          <w:lang w:val="cy-GB"/>
        </w:rPr>
        <w:t>Pwysig yw hi i gofio nid cysyniad newydd yw addysgu’n drawsgwricwlaidd, datblygir ers yr 19eg Ganrif (Barnes, 2015, t.261). Nodir bod angen i athrawon dechrau ble mae’r dysgwr ac felly rhaid cydnabod lefel dealltwriaeth unigolyn i ddechrau er mwyn sicrhau cynnydd wrth addysgu (Froebel, 1826, dyfynnwyd yn Pound, 2006, t.15). Awgrymir bod athrawon yn chwarae rôl sylfaenol wrth sicrhau ei bod nhw’n personoli’r dysgu a’u deilwra’n addas i’r dysgwyr a dylai cael rhyddid yn yr hyn maent yn addysgu (ibid). Atgyfnertha hyn gyda’r ffordd o addysgu cyn y Ddeddf Diwygio Addysg (1988) sef bod rhaid addysgu Addysg Grefyddol a rôl yr athro yw penderfynu faint o fewnbwn y pynciau erial mae’r disgyblion yn cael (Maw, 1993, t.3). Wedi dweud hyn dadleua rhai er mwyn sicrhau safonau uchel ar draws ysgolion dylai athrawon dilyn cwricwlwm strwythuredig (Deddf Diwygio Addysg, 1988).</w:t>
      </w:r>
    </w:p>
    <w:p w14:paraId="02B0C154" w14:textId="6F1D3AA3" w:rsidR="00FA6ABF" w:rsidRPr="003C1754" w:rsidRDefault="00C2345F" w:rsidP="00BF6BF5">
      <w:pPr>
        <w:spacing w:line="360" w:lineRule="auto"/>
        <w:jc w:val="both"/>
        <w:rPr>
          <w:rFonts w:ascii="Arial" w:hAnsi="Arial" w:cs="Arial"/>
          <w:sz w:val="24"/>
          <w:szCs w:val="24"/>
          <w:lang w:val="cy-GB"/>
        </w:rPr>
      </w:pPr>
      <w:r w:rsidRPr="003C1754">
        <w:rPr>
          <w:rFonts w:ascii="Arial" w:hAnsi="Arial" w:cs="Arial"/>
          <w:sz w:val="24"/>
          <w:szCs w:val="24"/>
          <w:lang w:val="cy-GB"/>
        </w:rPr>
        <w:t>Er mae Llythrennedd a Rhifedd yn elfennau sydd wedi cael eu haddysgu ers amser, ceir newid yn y ffordd maent hyn yn cael ei wneud ers cyhoeddir y Fframwaith Llythrennedd/Rhifedd (2013a). Cyhoeddwyd fel modd i ddatblygu sgiliau llythrennedd a rhifedd disgyblion tra yn yr ysgol (Llywodraeth Cymru, 2013a, t.4).</w:t>
      </w:r>
      <w:r w:rsidRPr="003C1754">
        <w:rPr>
          <w:rFonts w:ascii="Calibri" w:hAnsi="Calibri" w:cs="Calibri"/>
          <w:lang w:val="cy-GB"/>
        </w:rPr>
        <w:t xml:space="preserve"> </w:t>
      </w:r>
      <w:r w:rsidRPr="003C1754">
        <w:rPr>
          <w:rFonts w:ascii="Arial" w:hAnsi="Arial" w:cs="Arial"/>
          <w:sz w:val="24"/>
          <w:szCs w:val="24"/>
          <w:lang w:val="cy-GB"/>
        </w:rPr>
        <w:t>Pwysleisia’r World Economic Forum (WEF, 2016a) yr angen i ailgynllunio'r system addysg er mwyn ddiwallu anghenion y byd datblygiadol. Atgyfnertha hyn gan May (dyddiad anhysbys, dyfynnwyd yn WEF, 2016b) sef bod miliynau o blant yn mynychu ysgol ond dydyn nhw ddim yn dysgu na datblygu’r sgiliau sydd angen arnynt.</w:t>
      </w:r>
    </w:p>
    <w:p w14:paraId="7F958897" w14:textId="1756256E" w:rsidR="0084690D" w:rsidRPr="003C1754" w:rsidRDefault="00C2345F" w:rsidP="00BF6BF5">
      <w:pPr>
        <w:spacing w:line="360" w:lineRule="auto"/>
        <w:jc w:val="both"/>
        <w:rPr>
          <w:rFonts w:ascii="Arial" w:hAnsi="Arial" w:cs="Arial"/>
          <w:sz w:val="24"/>
          <w:szCs w:val="24"/>
          <w:lang w:val="cy-GB"/>
        </w:rPr>
      </w:pPr>
      <w:r w:rsidRPr="003C1754">
        <w:rPr>
          <w:rFonts w:ascii="Arial" w:hAnsi="Arial" w:cs="Arial"/>
          <w:sz w:val="24"/>
          <w:szCs w:val="24"/>
          <w:lang w:val="cy-GB"/>
        </w:rPr>
        <w:t xml:space="preserve">Mynna Williams (2019, dyfynnwyd yn NEU, 2019) bod y cwricwlwm presennol (1988) yn un sydd wedi dyddio ac felly'r ffordd ymlaen yw gweithredu’r cwricwlwm newydd i sicrhau bod gan ddisgyblion y wybodaeth, sgiliau â'r profiadau sydd eu hangen arnynt er mwyn sicrhau dyfodol llwyddiannus iddynt. Awgryma Donaldson (2015, t.55) dylai </w:t>
      </w:r>
      <w:r w:rsidRPr="003C1754">
        <w:rPr>
          <w:rFonts w:ascii="Arial" w:hAnsi="Arial" w:cs="Arial"/>
          <w:sz w:val="24"/>
          <w:szCs w:val="24"/>
          <w:lang w:val="cy-GB"/>
        </w:rPr>
        <w:lastRenderedPageBreak/>
        <w:t>plant cael eu hasesu gan gamau cynnydd yn lefelau penodol i gyrraedd erbyn cyfnodau allweddol penodol. Canolbwyntir ar gynnydd y plant fel unigolion yn hytrach na chyrhaeddiad disgwyliedig yn ôl oedran (ibid).</w:t>
      </w:r>
    </w:p>
    <w:p w14:paraId="6EFF46B2" w14:textId="0BBA08FA" w:rsidR="00BF6BF5"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Cyhoeddwyd 16 sgil angenrheidiol sydd angen ar blant ar draws y byd yn y 21ain Ganrif megis Llythrennedd, Rhifedd a Llythrennedd Digidol (WEF, 2016c). Ceir cysylltiad agos â’r rhain â sail cwricwlwm Dyfodol Llwyddiannus (2015). Cydnabydda Donaldson (2015, t.42) tri chyfrifoldeb trawsgwricwlaidd sef Llythrennedd, Rhifedd a Chymhwysedd Digidol. Ymhelaetha dylai plant datblygu lefelau cymhwysedd uchel yn y tri chyfrifoldeb wrth iddynt gael eu hymgorffori ar draws y cwricwlwm (ibid). Ceir isod dadansoddiad beirniadol o Lythrennedd, Rhifedd a Chymhwysedd Digidol fel cyfrifoldebau trawsgwricwlaidd.</w:t>
      </w:r>
    </w:p>
    <w:p w14:paraId="4FAE5B19" w14:textId="52CA5810" w:rsidR="00182FE1"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Daw Llythrennedd o dan y maes dysgu a phrofiad Ieithoedd, Llythrennedd a Chyfathrebu yn y cwricwlwm drafft (2022) ond wedi dweud hyn gellir defnyddio ym mhob gwers mewn rhyw raddau. Ystyrier cyfuno Llythrennedd i nifer o bynciau yn gryfder wrth addysgu’n drawsgwricwlaidd oherwydd ceir cytundeb cyffredinol ei bod yn hawdd creu cysylltiadau â rhyw agwedd o’r maes Llythrennedd. Defnyddir Llythrennedd fel modd i atgyfnerthu llawer o bynciau megis y Dyniaethau. Gellir defnyddio lenyddiaeth i gyd-fynd â chyd-destun go iawn er mwyn uniaethu’n fwy gyda’r plant. Mynna Levstik (2012) bod llenyddiaeth o’r gorffennol yn darparu modd i ddisgyblion astudio a gwneud cysylltiadau gweithredol â’u profiadau.</w:t>
      </w:r>
    </w:p>
    <w:p w14:paraId="0B058DB5" w14:textId="3365D50F" w:rsidR="00ED5A67"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Wedi dweud hyn gwelwyd ar brofiad addysgu bod llawer o blant yn dechrau’r ysgol heb sgiliau Llythrennedd sylfaenol megis siarad yn glir. Cyfateba hyn â datganiad Hinds (2018, dyfynnwyd yn Busby, 2018) bod 28% o blant yn dechrau’r ysgol heb sgiliau cyfathrebu. Awgrymir rhaid i rheini gwneud mwy adref i gynorthwyo yn ogystal ag athrawon darparu digon o gyfleoedd i’r plant datblygu’i sgiliau llafaredd trwy gydol dydd ysgol (ibid). Gellir ystyried yn her i addysgu’n drawsgwricwlaidd os nad oes y sgiliau sylfaenol gyda’r plant i allu trosglwyddo’u llythrennedd i wahanol bynciau. Ystyrier datblygu sgiliau sylfaenol yn gyntaf ac yna’u throsglwyddo i wersi eraill. O ganlyniad i’r diffyg geirfa ceir hyn ôl-effaith ar ddatblygiad ysgrifenedig a darllen disgyblion. Pwysleisia Estyn (2018a) pwysigrwydd bod athrawon yn mynd i’r afael a sgiliau llafaredd disgyblion o’r cychwyn oherwydd bod hyn yn sylfaen i weddill y sgiliau.</w:t>
      </w:r>
    </w:p>
    <w:p w14:paraId="0572B982" w14:textId="1D435851" w:rsidR="00844C3A" w:rsidRPr="003C1754" w:rsidRDefault="00844C3A" w:rsidP="0084690D">
      <w:pPr>
        <w:spacing w:line="360" w:lineRule="auto"/>
        <w:jc w:val="both"/>
        <w:rPr>
          <w:rFonts w:ascii="Arial" w:hAnsi="Arial" w:cs="Arial"/>
          <w:sz w:val="24"/>
          <w:szCs w:val="24"/>
          <w:lang w:val="cy-GB"/>
        </w:rPr>
      </w:pPr>
    </w:p>
    <w:p w14:paraId="66AD7DEB" w14:textId="0F21F59F" w:rsidR="00D818B2"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lastRenderedPageBreak/>
        <w:t>Ceir dadl os mae Llythrennedd yn rhywbeth ag addysgwyd neu a yw plant yn eu caffael wrth eu cyfoedion. Atgyfnertha hyn Vygotsky (1978, dyfynnwyd yn McLeod, 2018) sef bod cyfoedion yn chwarae rôl ganolog o fewn datblygiad disgyblion. Profwyd ar brofiad addysgu gellir datblygu iaith gan ddefnyddio’r theori hyn megis rhoi’r disgyblion di-Gymraeg i eistedd ar bwys cyfoed sy’n rhugl. Gwelir fod y disgyblion di-Gymraeg yn dechrau defnyddio termau maent wedi clywed wrth drafod ar y carped.</w:t>
      </w:r>
    </w:p>
    <w:p w14:paraId="6D97B8DD" w14:textId="555BFCAC" w:rsidR="00844C3A"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Gwelir fod canlyniadau Llythrennedd Cymru ym mhrofion PISA (2019) yw’r rhai gwaethaf yn y Deyrnas Unedig (Lewis, 2019). Argymhellir i Lywodraeth Cymru buddsoddi mewn sesiynau Llythrennedd i rieni a phlant cyn cychwyn yr ysgol er mwyn rhoi sylfaen i’r dysgu. Gellir codi hyder rhieni i addysgu eu plant adref yn ogystal ag yn yr ysgol wrth wneud hyn. Atgyfnerthir ystadegau bod plant yn teimlo awydd i ddysgu os maent yn gweld ei rhieni yn dysgu'r un pryd (Swain et al, 2013, t.12) Darganfyddir bod sesiynau Llythrennedd i rheini a phlant wedi codi sgiliau plant bron 75% (ibid). Blaenoriaeth yw hi felly i sicrhau darpariaeth ychwanegol i’r rhai sydd angen er mwyn i blant o bob cefndir cael yr un cyfloed i lwyddo.</w:t>
      </w:r>
    </w:p>
    <w:p w14:paraId="495018F0" w14:textId="37D550BC" w:rsidR="00066ADC"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Daw Rhifedd o dan y maes dysgu a phrofiad Mathemateg a Rhifedd yn y cwricwlwm drafft (Llywodraeth Cymru, 2019). Ystyrier Rhifedd fel agwedd wahanol i’r pwnc Mathemateg oherwydd ei bod yn golygu, defnyddio’r sgiliau a ddysgwyd o fewn mathemateg a’u chymhwyso mewn modd trawsgwricwlaidd yn y byd go iawn (Llywodraeth Cymru, 2013b, t.20). Gwelir yn elfen bwysig i ddatblygu o fewn y cyfrifoldebau trawsgwricwlaidd, oherwydd ceir pwyslais ar drosglwyddo sgiliau rhifedd o fewn profion PISA. Dengys canlyniadau nid yw’r Cymry’n cyflawni’n dda i gymharu â chanlyniadau byd-eang (Lewis, 2019).</w:t>
      </w:r>
    </w:p>
    <w:p w14:paraId="6F17794B" w14:textId="2A618C01" w:rsidR="00DC7000"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Wedi dweud hyn dengys canlyniadau PISA (2019) bod canlyniadau wedi gwella’r flwyddyn yma ac nid yw’r Cymry pell o gael canlyniad cyfartalog yn y profion rhifedd (Lewis, 2019). Gellir dadlau bod newidiadau ysgolion yn y ffordd maent yn addysgu wrth baratoi ar y cwricwlwm newydd wedi cyfrannu at farciau’n uwch. Atgyfnertha hyn gan Williams (2019, dyfynnwyd yn Morgan, 2019) mynna nid oes amheuaeth ganddi fod y cynnydd, o ganlyniad i newidiadau’r cwricwlwm ac wrth weithredu’r cwricwlwm newydd bydd y canlyniadau yn parhau i gynyddu.</w:t>
      </w:r>
    </w:p>
    <w:p w14:paraId="528FFE6C" w14:textId="11E111F1" w:rsidR="00706AAC"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 xml:space="preserve">Gwelwyd ar brofiad addysgu bod mathemateg yn cael ei haddysgu fel pwnc unigol yn gyntaf ac yna gweithgareddau i ymarfer y sgiliau, megis thema mesur ac yna ar ôl y </w:t>
      </w:r>
      <w:r w:rsidRPr="003C1754">
        <w:rPr>
          <w:rFonts w:ascii="Arial" w:hAnsi="Arial" w:cs="Arial"/>
          <w:sz w:val="24"/>
          <w:szCs w:val="24"/>
          <w:lang w:val="cy-GB"/>
        </w:rPr>
        <w:lastRenderedPageBreak/>
        <w:t>wers ceir gweithgareddau rhydd yn ymwneud ag ymarfer y sgil yna. Sonnir fod tair ffordd i addysgu mathemateg yn drawsgwricwlaidd sef: dysgu mathemateg trwy gyd-destun pwrpasol, ymarfer sgiliau mathemategol a phrosiect ymestynnol sy’n datblygu amrywiaeth o feysydd (Haylock a Thangta, 2007). Cysylltir â chwricwlwm Donaldson (2015, t.69) oherwydd dywed bod angen i blant gael profiadau uniongyrchol o drosglwyddo’r sgiliau yma i’r byd go iawn. Wedi dweud hyn profwyd ar brofiad addysgu bod angen oedolyn i sgaffaldio’r dysgu gan amlaf wrth i’r plant ymarfer ei sgiliau mathemateg yn y ddarpariaeth barhaus. Gellir ystyried yn y dyfodol rhoi partneriaid cymysg eu gallu i ymarfer sgiliau mathemategol gyda’i gilydd. Cyfateba hyn â chysyniad Vygotsky (1978, dyfynnwyd yn McLeod, 2018) o’r ‘Zone of Proxmial Development’ (ZPD), sef bod dysgu yn broses gydweithredol lle chwaraeir rhyngweithio cymdeithasol rhan sylfaenol yn natblygiad gwybyddiaeth.</w:t>
      </w:r>
    </w:p>
    <w:p w14:paraId="29BABD35" w14:textId="42BC26F7" w:rsidR="00262A84"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Gellir ystyried cryfder addysgu mathemateg yn y modd hwn fel ffordd i annog y disgyblion gwannach ym mathemateg i fynd ati o safbwynt gwahanol. Atgyfnertha hyn gan Ransom (2012) sy’n nodi bydd yna wastad plant sy’n ymddiddori yn y pwnc ond ceir gwerth addysgu’n drawsgwricwlaidd pan welwch blant sydd yn cael trafferth yn y pwnc yn dechrau ennyn diddordeb ynddo. Ystyrier i gael dealltwriaeth ddofn o fathemateg rhaid ei addysgu’n drawsgwricwlaidd (Dalton, 2019). Ymhelaetha, dyma’r unig ffordd i roi cyd-destun go iawn i’r pwnc (ibid). Cefnoga Barnes (2015, t.279), dywed wrth i ddisgyblion mwynhau dysgu mewn ffordd wahanol maent yn arwain at gymhelliant i ddysgu a chael dealltwriaeth ddofn.</w:t>
      </w:r>
    </w:p>
    <w:p w14:paraId="6749C05D" w14:textId="27B59A85" w:rsidR="00D32627"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 xml:space="preserve">Un her amlwg yw nid yw rhifedd yn cysylltu â phob maes dysgu ac felly gall fod yn anodd ceisio datblygu’r elfen o fewn rhai gwersi. Wedi dweud hyn pwysleisia Barnes (2015, t.275) rhaid sicrhau bod athrawon yn creu cysylltiadau pwrpasol rhwng pynciau neu does dim pwrpas iddo. Noda Estyn (2017,t.12) bod ysgolion yn gwneud sesiynau llythrennedd a rhifedd yn y bore yn unig ac felly nid ydynt yn gwneud y mwyaf o ddatblygu medrau disgyblion trwy gydol y dydd. Pwysig yw hi felly i geisio defnyddio’r dull trawsgwricwlaidd o addysgu er mwyn herio medrau rhifedd y plant trwy gydol y dydd. Gall Llywodraeth Cymru ystyried rhoi sesiynau hyfforddi i athrawon i geisio dangos iddynt sut i wneud y cysylltiadau rhwng mathemateg a phynciau eraill. Awgrymir fod addysgu o safon uchel yn dibynnu ar wybodaeth pwnc yr athro (National College for Teaching and Leadership, dyddiad anhysbys). Gwelir yn elfen </w:t>
      </w:r>
      <w:r w:rsidRPr="003C1754">
        <w:rPr>
          <w:rFonts w:ascii="Arial" w:hAnsi="Arial" w:cs="Arial"/>
          <w:sz w:val="24"/>
          <w:szCs w:val="24"/>
          <w:lang w:val="cy-GB"/>
        </w:rPr>
        <w:lastRenderedPageBreak/>
        <w:t>angenrheidiol felly i’r athro fod yn hyderus yn yr hyn maent yn addysgu er mwyn i’r plant cael yr addysgu fwyaf buddiol.</w:t>
      </w:r>
    </w:p>
    <w:p w14:paraId="58DBB146" w14:textId="0303E2DB" w:rsidR="00D32627"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Ystyrier y term Cymhwysedd Digidol yn un unigryw i Gymru. Defnyddir term gwahanol ar draws y byd sef Llythrennedd Digidol. Nodir y pwnc hwn o fewn y maes dysgu a phrofiad Gwyddoniaeth a Thechnoleg, er fel un o’r Cyfrifoldebau Trawsgwricwlaidd dylid ceisio’i hymgorffori i bob maes. (Donaldson, 2015). Er hyn awgrymir ni ddylid cyfyngu Cymhwysedd Digidol i’r maes hwn a dylid cael maes ar wahân o’r enw Cyfrifiadureg a Thechnoleg Gwybodaeth (Arthur et al, 2013, t.4). Gellir dadlau felly nid oes digon o bwyslais i’w haddysgu oherwydd ei bod wedi cyfuno mewn pwnc eang iawn sy’n gynnwys llawer o elfennau iddo megis technoleg bwyd (ibid).</w:t>
      </w:r>
    </w:p>
    <w:p w14:paraId="68625507" w14:textId="68D20E5A" w:rsidR="008756E3"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Ystyrier yn flaenoriaeth i sicrhau sesiynau Cymhwysedd Digidol o safon dda oherwydd mae’n faes sy’n datblygu’n gynyddol a budd yn chwarae rôl ganolog i fywydau plant y dyfodol. Dengys ymchwil fod 65% o ddisgyblion ysgol gynradd yn mynd i gael swydd sydd ddim hyd yn oed yn bodoli eto (CBRE, 2014, t.15). Gwelir felly pwysigrwydd datblygu sgiliau disgyblion er mwyn iddynt allu trosglwyddo’r rhain i wahanol sefyllfaoedd. Wrth addysgu’n drawsgwricwlaidd maent yn dysgu gwneud hyn wrth ddefnyddio sgiliau a ddatblygwyd yn un pwnc a’u ddefnyddio i gynorthwyo pwnc arall. Awgrymir fod hyn hefyd yn ffordd well i blant ag anghenion dysgu ychwanegol i gofio gwybodaeth (LD Online, 2017).</w:t>
      </w:r>
    </w:p>
    <w:p w14:paraId="2F5FD300" w14:textId="5DE1AB60" w:rsidR="00DE2FEA"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Yn wahanol i flynyddoedd yn ôl lle yn yr ysgol byddai plant wedi rhyngweithio gyda chyfrifiadur yn gyntaf, gwelir plant yn dod i’r ysgol gyda llawer o brofiad o reoli a gweithio ar offer technolegol (Hague a Payton, 2010, t.11). Her i athrawon felly yw sicrhau bod eu lefel cymhwysedd digidol yn ddigon da i allu herio’r plant. Ar y llaw arall nid oes angen i athrawon fod yn arbenigwyr cymhwysedd digidol a gellir defnyddio’r cryfderau’r plant er mwyn dysgu ar y cyd. Argymhella Estyn (2018b, t.6) bod ysgolion yn penodi arweinydd digidol i allu rhoi cefnogaeth i’r plant neu athrawon. Profwyd hyn ar brofiad addysgu lle chafwyd dau ‘Dewin Digidol’ ym mhob dosbarth. Gwelir hyn fel rhywbeth llwyddiannus gallaf ddefnyddio o fewn dosbarth fy hun oherwydd ei bod yn arbed llawer o amser i’r athro os mae fwy nag un disgybl yn cael problem megis mewngofnodi. Awgrymir fod rhoi rôl i’r disgyblion yn gwneud iddynt deimlo eu bod nhw’n cael eu gwerthfawrogi ac mae pwrpas iddynt o fewn y dosbarth (Aschermann, dyddiad anhysbys, t.38).</w:t>
      </w:r>
    </w:p>
    <w:p w14:paraId="27B67195" w14:textId="280AEA85" w:rsidR="001656D2"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lastRenderedPageBreak/>
        <w:t>Ystyrier cyfuno Cymhwysedd Digidol i bynciau arall yn un hawdd oherwydd bod medrau technolegol mor eang gellir cysylltu i lawer o wahanol bynciau. Awgryma Barnes (2019) bod creu amgylchedd dysgu sy’n ysgogi’r plant yn allweddol ac wrth addysgu’n drawsgwricwlaidd. Gwelir bod unrhyw dasg Cymhwysedd Digidol yn ennyn diddordeb plant yn syth ac felly gellir defnyddio hyn fel sylfaen i addysgu pynciau mae plant yn gweld yn fwy diflas. Yn dilyn gwersi iaith ar ansoddeiriau ar brofiad addysgu, cynlluniwyd tasg lle mae un disgybl o fewn grŵp yn gwisgo sbectol rithwir a disgrifio’r amgylchedd o’u hamgylch tra bod gweddill y grŵp yn dylunio beth sy’n cael eu disgrifio iddynt gyda sialc ar y llawr. Gwelwyd bod hyn wedi bod yn llawer mwy llwyddiannus na’r gwersi iaith flaenorol oherwydd roedd y plant wedi’u hymddiddori gyda’r sbectol ac ehangu’u geirfa trwy chwarae. Dengys ymchwil fod pobl yn cofio 90% o beth maent yn gwneud a dweud eu hunain ond 50% yn unig o’r pethau maent yn gweld a chlywed (Dale, 1960). Yn amlwg rhaid sicrhau darparu digon o gyfleoedd i ddisgyblion profi pethau dros eu hun, gellir gwneud hyn trwy weithgaredd megis y sbectol rithwir (Dale, 1960).</w:t>
      </w:r>
    </w:p>
    <w:p w14:paraId="6612DBA0" w14:textId="6901BBC4" w:rsidR="008D28B0"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Ystyrier Cymhwysedd Digidol fel modd i gael y plant sy’n fwy swil i ddangos eu medrau wrth ryngweithio gydag eraill mewn rhywbeth maent yn hyderus ynddo. Ymhellach gellir defnyddio i gymell plant ag Awtistiaeth i ddatblygu sgiliau newydd yn annibynnol yn ogystal â rhyngweithio a lle yn aml nad ydynt yn hoffi gwneud hyn (National Autistic Society, 2018). Cydnabydda Estyn (2013, t.4) bod TGCH yn fedr allweddol ar ddysgu disgyblion ar draws y cwricwlwm mewn ysgolion cynradd.</w:t>
      </w:r>
      <w:r w:rsidRPr="003C1754">
        <w:rPr>
          <w:rFonts w:ascii="Times New Roman" w:hAnsi="Times New Roman" w:cs="Times New Roman"/>
          <w:sz w:val="24"/>
          <w:szCs w:val="24"/>
          <w:lang w:val="cy-GB"/>
        </w:rPr>
        <w:t xml:space="preserve"> </w:t>
      </w:r>
      <w:r w:rsidRPr="003C1754">
        <w:rPr>
          <w:rFonts w:ascii="Arial" w:hAnsi="Arial" w:cs="Arial"/>
          <w:sz w:val="24"/>
          <w:szCs w:val="24"/>
          <w:lang w:val="cy-GB"/>
        </w:rPr>
        <w:t>Ar y llaw arall gwelwyd o fewn llawer o ysgolion nid yw’r adnoddau ganddynt i allu darparu cyfleoedd i’r dosbarth cyfan ddefnyddio dyfeisiadau. Profwyd hyn ar brofiad addysgu lle yn aml unwaith y pythefnos roedd digon o liniaduron i wneud gwers dosbarth cyfan ac felly rhaid gweithio mewn grwpiau os oeddent yn gwneud tasgau ar ddyfeisiadau. Hawlia George (2018) bod 31% o ddyfeisiadau technolegol sydd yn ysgolion yn aneffeithiol ond nid oes gan ysgolion y cyllid i allu cael yr adnoddau priodol. Wedi dweud hyn mynna’r llefarydd i’r Adran Addysg fod £85miliwn yn mynd i gael eu buddsoddi dros y pedair blynedd nesaf i ddarparu digon o adnoddau i ysgolion yn ogystal â hyfforddi athrawon cyfrifiadurol fel y gallant ddysgu sgiliau fel codio i ddisgyblion (ibid).</w:t>
      </w:r>
    </w:p>
    <w:p w14:paraId="1264A692" w14:textId="209105F1" w:rsidR="008D28B0"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 xml:space="preserve">Her sy’n dod gyda thechnoleg yw ei bod yn gyson newid ac anodd yw hi felly i asesu pan mae gofynion y pwnc yn newid. Ystyrier y Fframwaith Cymhwysedd Digidol (2008) yn un agored o ran gofynion ac felly gall hyn achosi problemau wrth i athrawon geisio </w:t>
      </w:r>
      <w:r w:rsidRPr="003C1754">
        <w:rPr>
          <w:rFonts w:ascii="Arial" w:hAnsi="Arial" w:cs="Arial"/>
          <w:sz w:val="24"/>
          <w:szCs w:val="24"/>
          <w:lang w:val="cy-GB"/>
        </w:rPr>
        <w:lastRenderedPageBreak/>
        <w:t>asesu cynnydd. Wedi dweud hyn noda Jones (2019) ei bod yn agored fel bod y gofynion yn gallu cael ei gyrraedd ar unrhyw ddyfais ac maent yn cael eu haddysgu pob 6 mlynedd i sicrhau ei fod yn gyfredol. Cefais gyfle i fynd ar gwrs Hyfforddiant Microsoft lle dysgwyd sut i ddefnyddio Minecraft, Codio a llawer o raglenni eraill. Gellir danfon hyd ar 4 person o’r ysgol i fynychu’r cwrs am ddim ac yna maent yn mynd yn ôl a hyfforddi gweddill y staff. I geisio sicrhau gwybodaeth pwnc athrawon ar hyd yr ysgol gall ysgolion ymchwilio i hyn a cheisio mynychu er mwyn eu datblygiad proffesiynol.</w:t>
      </w:r>
    </w:p>
    <w:p w14:paraId="5DDCD77C" w14:textId="0AC360A7" w:rsidR="006252A0"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Mynna Donaldson (2015, t.42) bod y Tri Chyfrifoldeb Trawsgwricwlaidd yn datblygu nifer o sgiliau sydd yn sylfaen i ystod helaeth o bynciau. Ystyrier y rhain yn hanfodol er mwyn gallu cymryd rhan yn llwyddiannus a hyderus yn y byd modern (ibid). Gwelir pwysigrwydd addysgu’n drawsgwricwlaidd er mwyn bersonoli’r dysgu ac i ennyn diddordeb y disgyblion. Ystyrier y modd i wneud hyn yw cyfuno pynciau fel ei bod nhw’n hatgyfnerthu ei gilydd. Wrth feddwl at ddyfodol addysgu’n drawsgwricwlaidd pennwyd targedau i geisio ymgorffori’r Tri Chyfrifoldeb Trawsgwricwlaidd i bynciau.</w:t>
      </w:r>
    </w:p>
    <w:p w14:paraId="7FC1061D" w14:textId="0C1247C8" w:rsidR="006252A0" w:rsidRPr="003C1754" w:rsidRDefault="00C2345F" w:rsidP="0084690D">
      <w:pPr>
        <w:spacing w:line="360" w:lineRule="auto"/>
        <w:jc w:val="both"/>
        <w:rPr>
          <w:rFonts w:ascii="Arial" w:hAnsi="Arial" w:cs="Arial"/>
          <w:sz w:val="24"/>
          <w:szCs w:val="24"/>
          <w:lang w:val="cy-GB"/>
        </w:rPr>
      </w:pPr>
      <w:r w:rsidRPr="003C1754">
        <w:rPr>
          <w:rFonts w:ascii="Arial" w:hAnsi="Arial" w:cs="Arial"/>
          <w:sz w:val="24"/>
          <w:szCs w:val="24"/>
          <w:lang w:val="cy-GB"/>
        </w:rPr>
        <w:t>Gofynnir o fewn y safonau SAC newydd fod athrawon yn diweddaru gwybodaeth pwnc a sut orau i’w haddysgu a’u hasesu (Llywodraeth Cymru, 2017, t.10). Gosodwyd hyn fel targed personol yn enwedig wrth ymgorffori Cymhwysedd Digidol oherwydd bod technoleg yn gyson newid ac felly rhaid sicrhau bod disgyblon yn cael darpariaeth gyfoethog. Yn ogystal â hyn nodir pwysigrwydd datblygu sgiliau llythrennedd, rhifedd a llythrennedd digidol fy hun (LLC, 2017, t.11). O ganlyniad teimlaf ei bod yn bwysig mynychu cyrsiau i geisio adnewyddu neu ddatblygu sgiliau. Gellir rhannu arfer dda rhwng staff i geisio datblygu medrau eraill. Atgyfnertha hyn gan Donaldson (2015, t.41) lle nodir dylid penodi staff fod yn gyfrifol ac arwain pob un o’r tri Chyfrifoldeb Trawsgwricwlaidd. Yn amlwg ceir heriau wrth geisio newid y ffordd maent yn addysgu yng Nghymru ond teimlaf y ffordd i sicrhau ei bod yn llwyddiannus yn yr hir dymor yw sicrhau hyfforddiant i athrawon ar sut i weithredu hyn megis rhannu arfer da ac i gyd-weithio er mwyn sicrhau Dyfodol Llwyddiannus i blant yng Nghymru.</w:t>
      </w:r>
    </w:p>
    <w:p w14:paraId="480A698F" w14:textId="043C0EE1" w:rsidR="00182FE1" w:rsidRPr="003C1754" w:rsidRDefault="00182FE1" w:rsidP="0084690D">
      <w:pPr>
        <w:spacing w:line="360" w:lineRule="auto"/>
        <w:jc w:val="both"/>
        <w:rPr>
          <w:rFonts w:ascii="Arial" w:hAnsi="Arial" w:cs="Arial"/>
          <w:sz w:val="24"/>
          <w:szCs w:val="24"/>
          <w:lang w:val="cy-GB"/>
        </w:rPr>
      </w:pPr>
    </w:p>
    <w:p w14:paraId="2832F1D5" w14:textId="4574500C" w:rsidR="00AD6920" w:rsidRPr="003C1754" w:rsidRDefault="00AD6920">
      <w:pPr>
        <w:rPr>
          <w:rFonts w:ascii="Arial" w:hAnsi="Arial" w:cs="Arial"/>
          <w:sz w:val="24"/>
          <w:szCs w:val="24"/>
          <w:lang w:val="cy-GB"/>
        </w:rPr>
      </w:pPr>
    </w:p>
    <w:p w14:paraId="7F1AEDB9" w14:textId="77777777" w:rsidR="00D32627" w:rsidRPr="003C1754" w:rsidRDefault="00D32627">
      <w:pPr>
        <w:rPr>
          <w:rFonts w:ascii="Arial" w:hAnsi="Arial" w:cs="Arial"/>
          <w:sz w:val="24"/>
          <w:szCs w:val="24"/>
          <w:lang w:val="cy-GB"/>
        </w:rPr>
      </w:pPr>
    </w:p>
    <w:p w14:paraId="038F2280" w14:textId="77777777" w:rsidR="00D32627" w:rsidRPr="003C1754" w:rsidRDefault="00D32627">
      <w:pPr>
        <w:rPr>
          <w:rFonts w:ascii="Arial" w:hAnsi="Arial" w:cs="Arial"/>
          <w:sz w:val="24"/>
          <w:szCs w:val="24"/>
          <w:lang w:val="cy-GB"/>
        </w:rPr>
      </w:pPr>
    </w:p>
    <w:p w14:paraId="7308A1D4" w14:textId="77777777" w:rsidR="008725BB" w:rsidRPr="003C1754" w:rsidRDefault="008725BB" w:rsidP="008725BB">
      <w:pPr>
        <w:jc w:val="center"/>
        <w:rPr>
          <w:rFonts w:ascii="Arial" w:hAnsi="Arial" w:cs="Arial"/>
          <w:b/>
          <w:bCs/>
          <w:sz w:val="24"/>
          <w:szCs w:val="24"/>
          <w:u w:val="single"/>
          <w:lang w:val="cy-GB"/>
        </w:rPr>
      </w:pPr>
      <w:bookmarkStart w:id="0" w:name="cysill"/>
      <w:bookmarkEnd w:id="0"/>
      <w:r w:rsidRPr="003C1754">
        <w:rPr>
          <w:rFonts w:ascii="Arial" w:hAnsi="Arial" w:cs="Arial"/>
          <w:b/>
          <w:bCs/>
          <w:sz w:val="24"/>
          <w:szCs w:val="24"/>
          <w:u w:val="single"/>
          <w:lang w:val="cy-GB"/>
        </w:rPr>
        <w:lastRenderedPageBreak/>
        <w:t>Rhestr Cyfeirnodi</w:t>
      </w:r>
    </w:p>
    <w:p w14:paraId="2D353D46" w14:textId="77777777" w:rsidR="008725BB" w:rsidRPr="003C1754" w:rsidRDefault="008725BB" w:rsidP="008725BB">
      <w:pPr>
        <w:rPr>
          <w:rFonts w:ascii="Arial" w:hAnsi="Arial" w:cs="Arial"/>
          <w:sz w:val="24"/>
          <w:szCs w:val="24"/>
          <w:lang w:val="cy-GB"/>
        </w:rPr>
      </w:pPr>
    </w:p>
    <w:p w14:paraId="6E7C78A0"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Adams, R. (2013) </w:t>
      </w:r>
      <w:r w:rsidRPr="003C1754">
        <w:rPr>
          <w:rFonts w:ascii="Arial" w:hAnsi="Arial" w:cs="Arial"/>
          <w:i/>
          <w:iCs/>
          <w:color w:val="121212"/>
          <w:sz w:val="24"/>
          <w:szCs w:val="24"/>
          <w:lang w:val="cy-GB"/>
        </w:rPr>
        <w:t xml:space="preserve">England's seven-year-olds better at reading than Welsh peers, </w:t>
      </w:r>
      <w:r w:rsidRPr="003C1754">
        <w:rPr>
          <w:rFonts w:ascii="Arial" w:hAnsi="Arial" w:cs="Arial"/>
          <w:color w:val="121212"/>
          <w:sz w:val="24"/>
          <w:szCs w:val="24"/>
          <w:lang w:val="cy-GB"/>
        </w:rPr>
        <w:t xml:space="preserve">The Guardian. Medi 4. Ar gael yn: </w:t>
      </w:r>
      <w:hyperlink r:id="rId7" w:history="1">
        <w:r w:rsidRPr="003C1754">
          <w:rPr>
            <w:rStyle w:val="Hyperlink"/>
            <w:rFonts w:ascii="Arial" w:hAnsi="Arial" w:cs="Arial"/>
            <w:sz w:val="24"/>
            <w:szCs w:val="24"/>
            <w:lang w:val="cy-GB"/>
          </w:rPr>
          <w:t>https://www.theguardian.com/education/2013/sep/04/reading-england-wales-scotland-pupils</w:t>
        </w:r>
      </w:hyperlink>
      <w:r w:rsidRPr="003C1754">
        <w:rPr>
          <w:rFonts w:ascii="Arial" w:hAnsi="Arial" w:cs="Arial"/>
          <w:sz w:val="24"/>
          <w:szCs w:val="24"/>
          <w:lang w:val="cy-GB"/>
        </w:rPr>
        <w:t xml:space="preserve"> [Darllenwyd ar: 16 Rhagfyr 2019]</w:t>
      </w:r>
    </w:p>
    <w:p w14:paraId="382C75EE"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Arthur, S. (2013) </w:t>
      </w:r>
      <w:r w:rsidRPr="003C1754">
        <w:rPr>
          <w:rFonts w:ascii="Arial" w:hAnsi="Arial" w:cs="Arial"/>
          <w:i/>
          <w:iCs/>
          <w:sz w:val="24"/>
          <w:szCs w:val="24"/>
          <w:lang w:val="cy-GB"/>
        </w:rPr>
        <w:t xml:space="preserve">Adroddiad y Grŵp Llywio TGCH i Lywodraeth Cymru. </w:t>
      </w:r>
      <w:r w:rsidRPr="003C1754">
        <w:rPr>
          <w:rFonts w:ascii="Arial" w:hAnsi="Arial" w:cs="Arial"/>
          <w:sz w:val="24"/>
          <w:szCs w:val="24"/>
          <w:lang w:val="cy-GB"/>
        </w:rPr>
        <w:t xml:space="preserve">Ar gael yn: </w:t>
      </w:r>
      <w:hyperlink r:id="rId8" w:history="1">
        <w:r w:rsidRPr="003C1754">
          <w:rPr>
            <w:rStyle w:val="Hyperlink"/>
            <w:rFonts w:ascii="Arial" w:hAnsi="Arial" w:cs="Arial"/>
            <w:sz w:val="24"/>
            <w:szCs w:val="24"/>
            <w:lang w:val="cy-GB"/>
          </w:rPr>
          <w:t>https://llyw.cymru/sites/default/files/publications/2018-11/adroddiad-y-grwp-llywio-tgch-i-lywodraeth-cymru.pdf</w:t>
        </w:r>
      </w:hyperlink>
      <w:r w:rsidRPr="003C1754">
        <w:rPr>
          <w:rFonts w:ascii="Arial" w:hAnsi="Arial" w:cs="Arial"/>
          <w:sz w:val="24"/>
          <w:szCs w:val="24"/>
          <w:lang w:val="cy-GB"/>
        </w:rPr>
        <w:t xml:space="preserve"> [Darllenwyd ar: 11 Rhagfyr 2019]</w:t>
      </w:r>
    </w:p>
    <w:p w14:paraId="1CB50334"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Aschermann, J. (dyddiad anhysbys) </w:t>
      </w:r>
      <w:r w:rsidRPr="003C1754">
        <w:rPr>
          <w:rFonts w:ascii="Arial" w:hAnsi="Arial" w:cs="Arial"/>
          <w:i/>
          <w:iCs/>
          <w:sz w:val="24"/>
          <w:szCs w:val="24"/>
          <w:lang w:val="cy-GB"/>
        </w:rPr>
        <w:t xml:space="preserve">Children Teaching and Learning in peer collaborative interactions. </w:t>
      </w:r>
      <w:r w:rsidRPr="003C1754">
        <w:rPr>
          <w:rFonts w:ascii="Arial" w:hAnsi="Arial" w:cs="Arial"/>
          <w:sz w:val="24"/>
          <w:szCs w:val="24"/>
          <w:lang w:val="cy-GB"/>
        </w:rPr>
        <w:t xml:space="preserve">Unpublished PhD Thesis. Faculty of the Virginia Polytechnic Institute and State University. Ar gael yn: </w:t>
      </w:r>
      <w:hyperlink r:id="rId9" w:history="1">
        <w:r w:rsidRPr="003C1754">
          <w:rPr>
            <w:rStyle w:val="Hyperlink"/>
            <w:rFonts w:ascii="Arial" w:hAnsi="Arial" w:cs="Arial"/>
            <w:sz w:val="24"/>
            <w:szCs w:val="24"/>
            <w:lang w:val="cy-GB"/>
          </w:rPr>
          <w:t>http://citeseerx.ist.psu.edu/viewdoc/download?doi=10.1.1.532.9358&amp;rep=rep1&amp;type=pdf</w:t>
        </w:r>
      </w:hyperlink>
      <w:r w:rsidRPr="003C1754">
        <w:rPr>
          <w:rFonts w:ascii="Arial" w:hAnsi="Arial" w:cs="Arial"/>
          <w:sz w:val="24"/>
          <w:szCs w:val="24"/>
          <w:lang w:val="cy-GB"/>
        </w:rPr>
        <w:t xml:space="preserve"> [Darllenwyd ar: 13 Rhagfyr 2019]</w:t>
      </w:r>
    </w:p>
    <w:p w14:paraId="6748B043"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Barnes (2015) </w:t>
      </w:r>
      <w:r w:rsidRPr="003C1754">
        <w:rPr>
          <w:rFonts w:ascii="Arial" w:hAnsi="Arial" w:cs="Arial"/>
          <w:i/>
          <w:iCs/>
          <w:sz w:val="24"/>
          <w:szCs w:val="24"/>
          <w:lang w:val="cy-GB"/>
        </w:rPr>
        <w:t xml:space="preserve">An Introduction to Cross-Curricular Learning. </w:t>
      </w:r>
      <w:r w:rsidRPr="003C1754">
        <w:rPr>
          <w:rFonts w:ascii="Arial" w:hAnsi="Arial" w:cs="Arial"/>
          <w:sz w:val="24"/>
          <w:szCs w:val="24"/>
          <w:lang w:val="cy-GB"/>
        </w:rPr>
        <w:t xml:space="preserve">Ar gael yn: </w:t>
      </w:r>
      <w:hyperlink r:id="rId10" w:history="1">
        <w:r w:rsidRPr="003C1754">
          <w:rPr>
            <w:rStyle w:val="Hyperlink"/>
            <w:rFonts w:ascii="Arial" w:hAnsi="Arial" w:cs="Arial"/>
            <w:sz w:val="24"/>
            <w:szCs w:val="24"/>
            <w:lang w:val="cy-GB"/>
          </w:rPr>
          <w:t>https://www.researchgate.net/publication/274313611_An_Introduction_to_Cross-Curricular_Learning</w:t>
        </w:r>
      </w:hyperlink>
      <w:r w:rsidRPr="003C1754">
        <w:rPr>
          <w:rFonts w:ascii="Arial" w:hAnsi="Arial" w:cs="Arial"/>
          <w:sz w:val="24"/>
          <w:szCs w:val="24"/>
          <w:lang w:val="cy-GB"/>
        </w:rPr>
        <w:t xml:space="preserve"> [Darllenwyd ar: 4 Rhagfyr 2019]</w:t>
      </w:r>
    </w:p>
    <w:p w14:paraId="6A9EFA64"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Barnes, J. (2019) </w:t>
      </w:r>
      <w:r w:rsidRPr="003C1754">
        <w:rPr>
          <w:rFonts w:ascii="Arial" w:hAnsi="Arial" w:cs="Arial"/>
          <w:i/>
          <w:iCs/>
          <w:sz w:val="24"/>
          <w:szCs w:val="24"/>
          <w:lang w:val="cy-GB"/>
        </w:rPr>
        <w:t xml:space="preserve">Across the curriculum. </w:t>
      </w:r>
      <w:r w:rsidRPr="003C1754">
        <w:rPr>
          <w:rFonts w:ascii="Arial" w:hAnsi="Arial" w:cs="Arial"/>
          <w:sz w:val="24"/>
          <w:szCs w:val="24"/>
          <w:lang w:val="cy-GB"/>
        </w:rPr>
        <w:t xml:space="preserve">Hawlfraint Osiris Educational. Ar gael yn: </w:t>
      </w:r>
      <w:hyperlink r:id="rId11" w:history="1">
        <w:r w:rsidRPr="003C1754">
          <w:rPr>
            <w:rStyle w:val="Hyperlink"/>
            <w:rFonts w:ascii="Arial" w:hAnsi="Arial" w:cs="Arial"/>
            <w:sz w:val="24"/>
            <w:szCs w:val="24"/>
            <w:lang w:val="cy-GB"/>
          </w:rPr>
          <w:t>https://osiriseducational.co.uk/staffroom/article/across-the-curriculum/</w:t>
        </w:r>
      </w:hyperlink>
      <w:r w:rsidRPr="003C1754">
        <w:rPr>
          <w:rFonts w:ascii="Arial" w:hAnsi="Arial" w:cs="Arial"/>
          <w:sz w:val="24"/>
          <w:szCs w:val="24"/>
          <w:lang w:val="cy-GB"/>
        </w:rPr>
        <w:t xml:space="preserve"> [Darllenwyd ar: 13 Rhagfyr 2019]</w:t>
      </w:r>
    </w:p>
    <w:p w14:paraId="6FF8B86D"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Busby, E. (2018) </w:t>
      </w:r>
      <w:r w:rsidRPr="003C1754">
        <w:rPr>
          <w:rFonts w:ascii="Arial" w:hAnsi="Arial" w:cs="Arial"/>
          <w:i/>
          <w:iCs/>
          <w:sz w:val="24"/>
          <w:szCs w:val="24"/>
          <w:lang w:val="cy-GB"/>
        </w:rPr>
        <w:t xml:space="preserve">Children arriving at school not being able to speak or read properly is ‘scandal,’ </w:t>
      </w:r>
      <w:r w:rsidRPr="003C1754">
        <w:rPr>
          <w:rFonts w:ascii="Arial" w:hAnsi="Arial" w:cs="Arial"/>
          <w:sz w:val="24"/>
          <w:szCs w:val="24"/>
          <w:lang w:val="cy-GB"/>
        </w:rPr>
        <w:t xml:space="preserve">The Independent. Gorffennaf 31. Ar gael yn: </w:t>
      </w:r>
      <w:hyperlink r:id="rId12" w:history="1">
        <w:r w:rsidRPr="003C1754">
          <w:rPr>
            <w:rStyle w:val="Hyperlink"/>
            <w:rFonts w:ascii="Arial" w:hAnsi="Arial" w:cs="Arial"/>
            <w:sz w:val="24"/>
            <w:szCs w:val="24"/>
            <w:lang w:val="cy-GB"/>
          </w:rPr>
          <w:t>https://www.independent.co.uk/news/education/education-news/damian-hinds-preschool-children-social-mobility-parents-literacy-word-gap-a8470346.html</w:t>
        </w:r>
      </w:hyperlink>
      <w:r w:rsidRPr="003C1754">
        <w:rPr>
          <w:rFonts w:ascii="Arial" w:hAnsi="Arial" w:cs="Arial"/>
          <w:sz w:val="24"/>
          <w:szCs w:val="24"/>
          <w:lang w:val="cy-GB"/>
        </w:rPr>
        <w:t xml:space="preserve"> [Darllenwyd ar: 16 Rhagfyr 2019]</w:t>
      </w:r>
    </w:p>
    <w:p w14:paraId="33C80F3B"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CBRE (2014) </w:t>
      </w:r>
      <w:r w:rsidRPr="003C1754">
        <w:rPr>
          <w:rFonts w:ascii="Arial" w:hAnsi="Arial" w:cs="Arial"/>
          <w:i/>
          <w:iCs/>
          <w:sz w:val="24"/>
          <w:szCs w:val="24"/>
          <w:lang w:val="cy-GB"/>
        </w:rPr>
        <w:t xml:space="preserve">Fast Forward 2030. </w:t>
      </w:r>
      <w:r w:rsidRPr="003C1754">
        <w:rPr>
          <w:rFonts w:ascii="Arial" w:hAnsi="Arial" w:cs="Arial"/>
          <w:sz w:val="24"/>
          <w:szCs w:val="24"/>
          <w:lang w:val="cy-GB"/>
        </w:rPr>
        <w:t xml:space="preserve">Genesis Research Report. Ar gael yn: </w:t>
      </w:r>
      <w:hyperlink r:id="rId13" w:history="1">
        <w:r w:rsidRPr="003C1754">
          <w:rPr>
            <w:rStyle w:val="Hyperlink"/>
            <w:rFonts w:ascii="Arial" w:hAnsi="Arial" w:cs="Arial"/>
            <w:sz w:val="24"/>
            <w:szCs w:val="24"/>
            <w:lang w:val="cy-GB"/>
          </w:rPr>
          <w:t>https://www.cbre.com/-/media/images/research-reports/apac/2015/cbre_genesis_fast_forward_workplace_2030_full_report_e.pdf</w:t>
        </w:r>
      </w:hyperlink>
      <w:r w:rsidRPr="003C1754">
        <w:rPr>
          <w:rFonts w:ascii="Arial" w:hAnsi="Arial" w:cs="Arial"/>
          <w:sz w:val="24"/>
          <w:szCs w:val="24"/>
          <w:lang w:val="cy-GB"/>
        </w:rPr>
        <w:t xml:space="preserve"> [Darllenwyd ar: 13 Rhagfyr 2019]</w:t>
      </w:r>
    </w:p>
    <w:p w14:paraId="1CFD17FD"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Dale, E. (1960) </w:t>
      </w:r>
      <w:r w:rsidRPr="003C1754">
        <w:rPr>
          <w:rFonts w:ascii="Arial" w:hAnsi="Arial" w:cs="Arial"/>
          <w:i/>
          <w:sz w:val="24"/>
          <w:szCs w:val="24"/>
          <w:lang w:val="cy-GB"/>
        </w:rPr>
        <w:t xml:space="preserve">Level of involvement we tend to remember. </w:t>
      </w:r>
      <w:r w:rsidRPr="003C1754">
        <w:rPr>
          <w:rFonts w:ascii="Arial" w:hAnsi="Arial" w:cs="Arial"/>
          <w:sz w:val="24"/>
          <w:szCs w:val="24"/>
          <w:lang w:val="cy-GB"/>
        </w:rPr>
        <w:t xml:space="preserve">Ar gael yn: </w:t>
      </w:r>
      <w:hyperlink r:id="rId14" w:history="1">
        <w:r w:rsidRPr="003C1754">
          <w:rPr>
            <w:rStyle w:val="Hyperlink"/>
            <w:rFonts w:ascii="Arial" w:hAnsi="Arial" w:cs="Arial"/>
            <w:sz w:val="24"/>
            <w:szCs w:val="24"/>
            <w:lang w:val="cy-GB"/>
          </w:rPr>
          <w:t>https://www.triton.edu/uploadedFiles/Content/Academics/Continuing_Education/Cone_of_Learning.pdf</w:t>
        </w:r>
      </w:hyperlink>
      <w:r w:rsidRPr="003C1754">
        <w:rPr>
          <w:lang w:val="cy-GB"/>
        </w:rPr>
        <w:t xml:space="preserve"> </w:t>
      </w:r>
      <w:r w:rsidRPr="003C1754">
        <w:rPr>
          <w:rFonts w:ascii="Arial" w:hAnsi="Arial" w:cs="Arial"/>
          <w:sz w:val="24"/>
          <w:szCs w:val="24"/>
          <w:lang w:val="cy-GB"/>
        </w:rPr>
        <w:t>[Darllenwyd ar: 13 Rhagfyr 2019]</w:t>
      </w:r>
    </w:p>
    <w:p w14:paraId="348DF850"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Dalton, K. (2019) </w:t>
      </w:r>
      <w:r w:rsidRPr="003C1754">
        <w:rPr>
          <w:rFonts w:ascii="Arial" w:hAnsi="Arial" w:cs="Arial"/>
          <w:i/>
          <w:iCs/>
          <w:sz w:val="24"/>
          <w:szCs w:val="24"/>
          <w:lang w:val="cy-GB"/>
        </w:rPr>
        <w:t xml:space="preserve">How Cross-Curricular Learning Can Bring Maths To Life For Primary School Pupils at KS2. </w:t>
      </w:r>
      <w:r w:rsidRPr="003C1754">
        <w:rPr>
          <w:rFonts w:ascii="Arial" w:hAnsi="Arial" w:cs="Arial"/>
          <w:sz w:val="24"/>
          <w:szCs w:val="24"/>
          <w:lang w:val="cy-GB"/>
        </w:rPr>
        <w:t xml:space="preserve">Hawlfraint Third Space Learning. Ar gael yn: </w:t>
      </w:r>
      <w:hyperlink r:id="rId15" w:history="1">
        <w:r w:rsidRPr="003C1754">
          <w:rPr>
            <w:rStyle w:val="Hyperlink"/>
            <w:rFonts w:ascii="Arial" w:hAnsi="Arial" w:cs="Arial"/>
            <w:sz w:val="24"/>
            <w:szCs w:val="24"/>
            <w:lang w:val="cy-GB"/>
          </w:rPr>
          <w:t>https://thirdspacelearning.com/blog/cross-curricular-learning-everyday-maths/</w:t>
        </w:r>
      </w:hyperlink>
      <w:r w:rsidRPr="003C1754">
        <w:rPr>
          <w:rFonts w:ascii="Arial" w:hAnsi="Arial" w:cs="Arial"/>
          <w:sz w:val="24"/>
          <w:szCs w:val="24"/>
          <w:lang w:val="cy-GB"/>
        </w:rPr>
        <w:t xml:space="preserve"> [Darllenwyd ar: 11 Rhagfyr 2019]</w:t>
      </w:r>
    </w:p>
    <w:p w14:paraId="457BDFC4" w14:textId="77777777" w:rsidR="008725BB" w:rsidRPr="003C1754" w:rsidRDefault="008725BB" w:rsidP="008725BB">
      <w:pPr>
        <w:rPr>
          <w:rFonts w:ascii="Arial" w:hAnsi="Arial" w:cs="Arial"/>
          <w:sz w:val="24"/>
          <w:szCs w:val="24"/>
          <w:lang w:val="cy-GB"/>
        </w:rPr>
      </w:pPr>
      <w:r w:rsidRPr="003C1754">
        <w:rPr>
          <w:rFonts w:ascii="Arial" w:hAnsi="Arial" w:cs="Arial"/>
          <w:sz w:val="24"/>
          <w:szCs w:val="24"/>
          <w:shd w:val="clear" w:color="auto" w:fill="FFFFFF"/>
          <w:lang w:val="cy-GB"/>
        </w:rPr>
        <w:t xml:space="preserve">Deddf Diwygio Addysg (1988) ch.40. Ar gael yn: </w:t>
      </w:r>
      <w:hyperlink r:id="rId16" w:history="1">
        <w:r w:rsidRPr="003C1754">
          <w:rPr>
            <w:rStyle w:val="Hyperlink"/>
            <w:rFonts w:ascii="Arial" w:hAnsi="Arial" w:cs="Arial"/>
            <w:sz w:val="24"/>
            <w:szCs w:val="24"/>
            <w:lang w:val="cy-GB"/>
          </w:rPr>
          <w:t>http://www.legislation.gov.uk/ukpga/1988/40/pdfs/ukpga_19880040_en.pdf</w:t>
        </w:r>
      </w:hyperlink>
      <w:r w:rsidRPr="003C1754">
        <w:rPr>
          <w:rFonts w:ascii="Arial" w:hAnsi="Arial" w:cs="Arial"/>
          <w:sz w:val="24"/>
          <w:szCs w:val="24"/>
          <w:lang w:val="cy-GB"/>
        </w:rPr>
        <w:t xml:space="preserve"> [Darllenwyd ar: 11 Rhagfyr 2019]</w:t>
      </w:r>
    </w:p>
    <w:p w14:paraId="3C443FB7"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lastRenderedPageBreak/>
        <w:t xml:space="preserve">Donaldson, G. (2015) </w:t>
      </w:r>
      <w:r w:rsidRPr="003C1754">
        <w:rPr>
          <w:rFonts w:ascii="Arial" w:hAnsi="Arial" w:cs="Arial"/>
          <w:i/>
          <w:iCs/>
          <w:sz w:val="24"/>
          <w:szCs w:val="24"/>
          <w:lang w:val="cy-GB"/>
        </w:rPr>
        <w:t xml:space="preserve">Dyfodol Llwyddiannus. </w:t>
      </w:r>
      <w:r w:rsidRPr="003C1754">
        <w:rPr>
          <w:rFonts w:ascii="Arial" w:hAnsi="Arial" w:cs="Arial"/>
          <w:sz w:val="24"/>
          <w:szCs w:val="24"/>
          <w:lang w:val="cy-GB"/>
        </w:rPr>
        <w:t xml:space="preserve">Hawlfraint y Goron. Ar gael yn: </w:t>
      </w:r>
      <w:hyperlink r:id="rId17" w:history="1">
        <w:r w:rsidRPr="003C1754">
          <w:rPr>
            <w:rStyle w:val="Hyperlink"/>
            <w:rFonts w:ascii="Arial" w:hAnsi="Arial" w:cs="Arial"/>
            <w:sz w:val="24"/>
            <w:szCs w:val="24"/>
            <w:lang w:val="cy-GB"/>
          </w:rPr>
          <w:t>https://llyw.cymru/sites/default/files/publications/2018-03/dyfodol-llwyddiannus.pdf</w:t>
        </w:r>
      </w:hyperlink>
      <w:r w:rsidRPr="003C1754">
        <w:rPr>
          <w:rFonts w:ascii="Arial" w:hAnsi="Arial" w:cs="Arial"/>
          <w:sz w:val="24"/>
          <w:szCs w:val="24"/>
          <w:lang w:val="cy-GB"/>
        </w:rPr>
        <w:t xml:space="preserve"> [Darllenwyd ar: 4 Rhagfyr 2019]</w:t>
      </w:r>
    </w:p>
    <w:p w14:paraId="214D1D55"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Estyn (2013) </w:t>
      </w:r>
      <w:r w:rsidRPr="003C1754">
        <w:rPr>
          <w:rFonts w:ascii="Arial" w:hAnsi="Arial" w:cs="Arial"/>
          <w:i/>
          <w:iCs/>
          <w:color w:val="111111"/>
          <w:sz w:val="24"/>
          <w:szCs w:val="24"/>
          <w:lang w:val="cy-GB"/>
        </w:rPr>
        <w:t xml:space="preserve">Effaith TGCh ar ddysgu disgyblion mewn ysgolion cynradd. </w:t>
      </w:r>
      <w:r w:rsidRPr="003C1754">
        <w:rPr>
          <w:rFonts w:ascii="Arial" w:hAnsi="Arial" w:cs="Arial"/>
          <w:color w:val="111111"/>
          <w:sz w:val="24"/>
          <w:szCs w:val="24"/>
          <w:lang w:val="cy-GB"/>
        </w:rPr>
        <w:t xml:space="preserve">Hawlfraint y Goron. Ar gael yn: </w:t>
      </w:r>
      <w:hyperlink r:id="rId18" w:history="1">
        <w:r w:rsidRPr="003C1754">
          <w:rPr>
            <w:rStyle w:val="Hyperlink"/>
            <w:rFonts w:ascii="Arial" w:hAnsi="Arial" w:cs="Arial"/>
            <w:sz w:val="24"/>
            <w:szCs w:val="24"/>
            <w:lang w:val="cy-GB"/>
          </w:rPr>
          <w:t>https://www.estyn.llyw.cymru/thematic-reports/effaith-tgch-ar-ddysgu-disgyblion-mewn-ysgolion-cynradd-gorffennaf-2013</w:t>
        </w:r>
      </w:hyperlink>
      <w:r w:rsidRPr="003C1754">
        <w:rPr>
          <w:rFonts w:ascii="Arial" w:hAnsi="Arial" w:cs="Arial"/>
          <w:sz w:val="24"/>
          <w:szCs w:val="24"/>
          <w:lang w:val="cy-GB"/>
        </w:rPr>
        <w:t xml:space="preserve"> [Darllenwyd ar: 13 Rhagfyr 2019]</w:t>
      </w:r>
    </w:p>
    <w:p w14:paraId="266B1528"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Estyn (2017) </w:t>
      </w:r>
      <w:r w:rsidRPr="003C1754">
        <w:rPr>
          <w:rFonts w:ascii="Arial" w:hAnsi="Arial" w:cs="Arial"/>
          <w:i/>
          <w:iCs/>
          <w:sz w:val="24"/>
          <w:szCs w:val="24"/>
          <w:lang w:val="cy-GB"/>
        </w:rPr>
        <w:t xml:space="preserve">Dysgu Gweithredol a thrwy brofiad. </w:t>
      </w:r>
      <w:r w:rsidRPr="003C1754">
        <w:rPr>
          <w:rFonts w:ascii="Arial" w:hAnsi="Arial" w:cs="Arial"/>
          <w:sz w:val="24"/>
          <w:szCs w:val="24"/>
          <w:lang w:val="cy-GB"/>
        </w:rPr>
        <w:t xml:space="preserve">Hawlfraint y Goron. Ar gael yn: </w:t>
      </w:r>
      <w:hyperlink r:id="rId19" w:history="1">
        <w:r w:rsidRPr="003C1754">
          <w:rPr>
            <w:rStyle w:val="Hyperlink"/>
            <w:rFonts w:ascii="Arial" w:hAnsi="Arial" w:cs="Arial"/>
            <w:sz w:val="24"/>
            <w:szCs w:val="24"/>
            <w:lang w:val="cy-GB"/>
          </w:rPr>
          <w:t>https://www.estyn.gov.wales/sites/www.estyn.gov.wales/files/documents/Estyn%20Active%20and%20experiential%20learning_W_Accessible_0.pdf</w:t>
        </w:r>
      </w:hyperlink>
      <w:r w:rsidRPr="003C1754">
        <w:rPr>
          <w:rFonts w:ascii="Arial" w:hAnsi="Arial" w:cs="Arial"/>
          <w:sz w:val="24"/>
          <w:szCs w:val="24"/>
          <w:lang w:val="cy-GB"/>
        </w:rPr>
        <w:t xml:space="preserve"> [Darllenwyd ar: 11 Rhagfyr 2019]</w:t>
      </w:r>
    </w:p>
    <w:p w14:paraId="751759BF"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Estyn (2018a) </w:t>
      </w:r>
      <w:r w:rsidRPr="003C1754">
        <w:rPr>
          <w:rFonts w:ascii="Arial" w:hAnsi="Arial" w:cs="Arial"/>
          <w:i/>
          <w:iCs/>
          <w:sz w:val="24"/>
          <w:szCs w:val="24"/>
          <w:lang w:val="cy-GB"/>
        </w:rPr>
        <w:t xml:space="preserve">Rapid development of pupils oracy skills. </w:t>
      </w:r>
      <w:r w:rsidRPr="003C1754">
        <w:rPr>
          <w:rFonts w:ascii="Arial" w:hAnsi="Arial" w:cs="Arial"/>
          <w:sz w:val="24"/>
          <w:szCs w:val="24"/>
          <w:lang w:val="cy-GB"/>
        </w:rPr>
        <w:t xml:space="preserve">Hawlfraint y Goron. Ar gael yn: </w:t>
      </w:r>
      <w:hyperlink r:id="rId20" w:history="1">
        <w:r w:rsidRPr="003C1754">
          <w:rPr>
            <w:rStyle w:val="Hyperlink"/>
            <w:rFonts w:ascii="Arial" w:hAnsi="Arial" w:cs="Arial"/>
            <w:sz w:val="24"/>
            <w:szCs w:val="24"/>
            <w:lang w:val="cy-GB"/>
          </w:rPr>
          <w:t>https://www.estyn.gov.wales/effective-practice/rapid-development-pupils%E2%80%99-oracy-skills</w:t>
        </w:r>
      </w:hyperlink>
      <w:r w:rsidRPr="003C1754">
        <w:rPr>
          <w:rFonts w:ascii="Arial" w:hAnsi="Arial" w:cs="Arial"/>
          <w:sz w:val="24"/>
          <w:szCs w:val="24"/>
          <w:lang w:val="cy-GB"/>
        </w:rPr>
        <w:t xml:space="preserve"> [Darllenwyd ar: 16 Rhagfyr 2019]</w:t>
      </w:r>
    </w:p>
    <w:p w14:paraId="1BDAF9C3"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Estyn (2018b) </w:t>
      </w:r>
      <w:r w:rsidRPr="003C1754">
        <w:rPr>
          <w:rFonts w:ascii="Arial" w:hAnsi="Arial" w:cs="Arial"/>
          <w:i/>
          <w:iCs/>
          <w:sz w:val="24"/>
          <w:szCs w:val="24"/>
          <w:lang w:val="cy-GB"/>
        </w:rPr>
        <w:t xml:space="preserve">Paratoi ar gyfer y Fframwaith Cymhwysedd Digidol. </w:t>
      </w:r>
      <w:r w:rsidRPr="003C1754">
        <w:rPr>
          <w:rFonts w:ascii="Arial" w:hAnsi="Arial" w:cs="Arial"/>
          <w:sz w:val="24"/>
          <w:szCs w:val="24"/>
          <w:lang w:val="cy-GB"/>
        </w:rPr>
        <w:t xml:space="preserve">Hawlfraint y Goron. Ar gael yn: </w:t>
      </w:r>
      <w:hyperlink r:id="rId21" w:history="1">
        <w:r w:rsidRPr="003C1754">
          <w:rPr>
            <w:rStyle w:val="Hyperlink"/>
            <w:rFonts w:ascii="Arial" w:hAnsi="Arial" w:cs="Arial"/>
            <w:sz w:val="24"/>
            <w:szCs w:val="24"/>
            <w:lang w:val="cy-GB"/>
          </w:rPr>
          <w:t>https://www.estyn.llyw.cymru/adroddiadau-thematig/paratoi-ar-gyfer-y-fframwaith-cymhwysedd-digidol</w:t>
        </w:r>
      </w:hyperlink>
      <w:r w:rsidRPr="003C1754">
        <w:rPr>
          <w:rFonts w:ascii="Arial" w:hAnsi="Arial" w:cs="Arial"/>
          <w:sz w:val="24"/>
          <w:szCs w:val="24"/>
          <w:lang w:val="cy-GB"/>
        </w:rPr>
        <w:t xml:space="preserve"> [Darllenwyd ar: 13 Rhagfyr 2019]</w:t>
      </w:r>
    </w:p>
    <w:p w14:paraId="3AAC6D9B"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Estyn (2019) </w:t>
      </w:r>
      <w:r w:rsidRPr="003C1754">
        <w:rPr>
          <w:rFonts w:ascii="Arial" w:hAnsi="Arial" w:cs="Arial"/>
          <w:i/>
          <w:iCs/>
          <w:sz w:val="24"/>
          <w:szCs w:val="24"/>
          <w:lang w:val="cy-GB"/>
        </w:rPr>
        <w:t xml:space="preserve">Galluogi disgyblion i ddod yn ddysgwyr annibynnol. </w:t>
      </w:r>
      <w:r w:rsidRPr="003C1754">
        <w:rPr>
          <w:rFonts w:ascii="Arial" w:hAnsi="Arial" w:cs="Arial"/>
          <w:sz w:val="24"/>
          <w:szCs w:val="24"/>
          <w:lang w:val="cy-GB"/>
        </w:rPr>
        <w:t xml:space="preserve">Hawlfraint y Goron. Ar gael yn: </w:t>
      </w:r>
      <w:hyperlink r:id="rId22" w:history="1">
        <w:r w:rsidRPr="003C1754">
          <w:rPr>
            <w:rStyle w:val="Hyperlink"/>
            <w:rFonts w:ascii="Arial" w:hAnsi="Arial" w:cs="Arial"/>
            <w:sz w:val="24"/>
            <w:szCs w:val="24"/>
            <w:lang w:val="cy-GB"/>
          </w:rPr>
          <w:t>https://www.estyn.llyw.cymru/arfer-effeithiol/galluogi-disgyblion-i-ddod-yn-ddysgwyr-annibynnol</w:t>
        </w:r>
      </w:hyperlink>
      <w:r w:rsidRPr="003C1754">
        <w:rPr>
          <w:rFonts w:ascii="Arial" w:hAnsi="Arial" w:cs="Arial"/>
          <w:sz w:val="24"/>
          <w:szCs w:val="24"/>
          <w:lang w:val="cy-GB"/>
        </w:rPr>
        <w:t xml:space="preserve"> [Darllenwyd ar: 11 Rhagfyr 2019]</w:t>
      </w:r>
    </w:p>
    <w:p w14:paraId="03F59CE4"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Fframwaith Cymhwysedd Digidol (2008) Ar gael yn: </w:t>
      </w:r>
      <w:hyperlink r:id="rId23" w:history="1">
        <w:r w:rsidRPr="003C1754">
          <w:rPr>
            <w:rStyle w:val="Hyperlink"/>
            <w:rFonts w:ascii="Arial" w:hAnsi="Arial" w:cs="Arial"/>
            <w:sz w:val="24"/>
            <w:szCs w:val="24"/>
            <w:lang w:val="cy-GB"/>
          </w:rPr>
          <w:t>https://hwb.gov.wales/cwricwlwm-cymru-2008/fframwaith-cymhwysedd-digidol-fersiwn-cwricwlwm-cymru-2008/</w:t>
        </w:r>
      </w:hyperlink>
      <w:r w:rsidRPr="003C1754">
        <w:rPr>
          <w:rFonts w:ascii="Arial" w:hAnsi="Arial" w:cs="Arial"/>
          <w:sz w:val="24"/>
          <w:szCs w:val="24"/>
          <w:lang w:val="cy-GB"/>
        </w:rPr>
        <w:t xml:space="preserve"> [Darllenwyd ar: 13 Rhagfyr 2019]</w:t>
      </w:r>
    </w:p>
    <w:p w14:paraId="0090988B"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George, M. (2018) </w:t>
      </w:r>
      <w:r w:rsidRPr="003C1754">
        <w:rPr>
          <w:rFonts w:ascii="Arial" w:hAnsi="Arial" w:cs="Arial"/>
          <w:i/>
          <w:iCs/>
          <w:sz w:val="24"/>
          <w:szCs w:val="24"/>
          <w:lang w:val="cy-GB"/>
        </w:rPr>
        <w:t xml:space="preserve">Third of computers ineffecitve. </w:t>
      </w:r>
      <w:r w:rsidRPr="003C1754">
        <w:rPr>
          <w:rFonts w:ascii="Arial" w:hAnsi="Arial" w:cs="Arial"/>
          <w:sz w:val="24"/>
          <w:szCs w:val="24"/>
          <w:lang w:val="cy-GB"/>
        </w:rPr>
        <w:t xml:space="preserve">Ar gael yn: </w:t>
      </w:r>
      <w:hyperlink r:id="rId24" w:history="1">
        <w:r w:rsidRPr="003C1754">
          <w:rPr>
            <w:rStyle w:val="Hyperlink"/>
            <w:rFonts w:ascii="Arial" w:hAnsi="Arial" w:cs="Arial"/>
            <w:sz w:val="24"/>
            <w:szCs w:val="24"/>
            <w:lang w:val="cy-GB"/>
          </w:rPr>
          <w:t>https://www.tes.com/news/exclusive-third-school-computers-ineffective</w:t>
        </w:r>
      </w:hyperlink>
      <w:r w:rsidRPr="003C1754">
        <w:rPr>
          <w:rFonts w:ascii="Arial" w:hAnsi="Arial" w:cs="Arial"/>
          <w:sz w:val="24"/>
          <w:szCs w:val="24"/>
          <w:lang w:val="cy-GB"/>
        </w:rPr>
        <w:t xml:space="preserve"> [Darllenwyd ar: 13 Rhagfyr 2019]</w:t>
      </w:r>
    </w:p>
    <w:p w14:paraId="4638CB70"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Haylock and Thangta (2007) </w:t>
      </w:r>
      <w:r w:rsidRPr="003C1754">
        <w:rPr>
          <w:rFonts w:ascii="Arial" w:hAnsi="Arial" w:cs="Arial"/>
          <w:i/>
          <w:iCs/>
          <w:sz w:val="24"/>
          <w:szCs w:val="24"/>
          <w:lang w:val="cy-GB"/>
        </w:rPr>
        <w:t xml:space="preserve">Key Concepts in Primary Mathematics </w:t>
      </w:r>
      <w:r w:rsidRPr="003C1754">
        <w:rPr>
          <w:rFonts w:ascii="Arial" w:hAnsi="Arial" w:cs="Arial"/>
          <w:sz w:val="24"/>
          <w:szCs w:val="24"/>
          <w:lang w:val="cy-GB"/>
        </w:rPr>
        <w:t>London: SAGE.</w:t>
      </w:r>
    </w:p>
    <w:p w14:paraId="0BE15159"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Jones, M. (2019) Nodiadau Darlith. 10fed o Hydref.</w:t>
      </w:r>
    </w:p>
    <w:p w14:paraId="5DFA711D" w14:textId="77777777" w:rsidR="008725BB" w:rsidRPr="003C1754" w:rsidRDefault="008725BB" w:rsidP="008725BB">
      <w:pPr>
        <w:rPr>
          <w:rFonts w:ascii="Arial" w:hAnsi="Arial" w:cs="Arial"/>
          <w:sz w:val="28"/>
          <w:szCs w:val="28"/>
          <w:lang w:val="cy-GB"/>
        </w:rPr>
      </w:pPr>
      <w:r w:rsidRPr="003C1754">
        <w:rPr>
          <w:rFonts w:ascii="Arial" w:hAnsi="Arial" w:cs="Arial"/>
          <w:sz w:val="24"/>
          <w:szCs w:val="24"/>
          <w:lang w:val="cy-GB"/>
        </w:rPr>
        <w:t xml:space="preserve">LD Online (2017) </w:t>
      </w:r>
      <w:r w:rsidRPr="003C1754">
        <w:rPr>
          <w:rFonts w:ascii="Arial" w:hAnsi="Arial" w:cs="Arial"/>
          <w:i/>
          <w:iCs/>
          <w:sz w:val="24"/>
          <w:szCs w:val="24"/>
          <w:lang w:val="cy-GB"/>
        </w:rPr>
        <w:t>‘</w:t>
      </w:r>
      <w:r w:rsidRPr="003C1754">
        <w:rPr>
          <w:rFonts w:ascii="Arial" w:hAnsi="Arial" w:cs="Arial"/>
          <w:sz w:val="24"/>
          <w:szCs w:val="24"/>
          <w:lang w:val="cy-GB"/>
        </w:rPr>
        <w:t>Benefits of cross-curricular skill development’</w:t>
      </w:r>
      <w:r w:rsidRPr="003C1754">
        <w:rPr>
          <w:rFonts w:ascii="Arial" w:hAnsi="Arial" w:cs="Arial"/>
          <w:i/>
          <w:iCs/>
          <w:sz w:val="24"/>
          <w:szCs w:val="24"/>
          <w:lang w:val="cy-GB"/>
        </w:rPr>
        <w:t xml:space="preserve">, Landmark Outreach Staff.  </w:t>
      </w:r>
      <w:r w:rsidRPr="003C1754">
        <w:rPr>
          <w:rFonts w:ascii="Arial" w:hAnsi="Arial" w:cs="Arial"/>
          <w:sz w:val="24"/>
          <w:szCs w:val="24"/>
          <w:lang w:val="cy-GB"/>
        </w:rPr>
        <w:t xml:space="preserve">Hawlfraint WETA. Ar gael yn: </w:t>
      </w:r>
      <w:hyperlink r:id="rId25" w:history="1">
        <w:r w:rsidRPr="003C1754">
          <w:rPr>
            <w:rStyle w:val="Hyperlink"/>
            <w:rFonts w:ascii="Arial" w:hAnsi="Arial" w:cs="Arial"/>
            <w:sz w:val="24"/>
            <w:szCs w:val="24"/>
            <w:lang w:val="cy-GB"/>
          </w:rPr>
          <w:t>http://www.ldonline.org/article/65175/</w:t>
        </w:r>
      </w:hyperlink>
      <w:r w:rsidRPr="003C1754">
        <w:rPr>
          <w:rFonts w:ascii="Arial" w:hAnsi="Arial" w:cs="Arial"/>
          <w:sz w:val="24"/>
          <w:szCs w:val="24"/>
          <w:lang w:val="cy-GB"/>
        </w:rPr>
        <w:t xml:space="preserve"> [Darllenwyd ar: 13 Rhagfyr 2019]</w:t>
      </w:r>
    </w:p>
    <w:p w14:paraId="6BD23EB3"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Levstik, L. (2012) ‘The Relationship between Historical Response and Narrative in a Sixth-Grade Classroom’, </w:t>
      </w:r>
      <w:r w:rsidRPr="003C1754">
        <w:rPr>
          <w:rFonts w:ascii="Arial" w:hAnsi="Arial" w:cs="Arial"/>
          <w:i/>
          <w:iCs/>
          <w:sz w:val="24"/>
          <w:szCs w:val="24"/>
          <w:lang w:val="cy-GB"/>
        </w:rPr>
        <w:t xml:space="preserve">Theory and Research in Social Education, </w:t>
      </w:r>
      <w:r w:rsidRPr="003C1754">
        <w:rPr>
          <w:rFonts w:ascii="Arial" w:hAnsi="Arial" w:cs="Arial"/>
          <w:sz w:val="24"/>
          <w:szCs w:val="24"/>
          <w:lang w:val="cy-GB"/>
        </w:rPr>
        <w:t xml:space="preserve">Vol.14, No.1, pp.1-19. Ar gael yn: </w:t>
      </w:r>
      <w:hyperlink r:id="rId26" w:history="1">
        <w:r w:rsidRPr="003C1754">
          <w:rPr>
            <w:rStyle w:val="Hyperlink"/>
            <w:rFonts w:ascii="Arial" w:hAnsi="Arial" w:cs="Arial"/>
            <w:sz w:val="24"/>
            <w:szCs w:val="24"/>
            <w:lang w:val="cy-GB"/>
          </w:rPr>
          <w:t>https://www.tandfonline.com/doi/abs/10.1080/00933104.1986.10505508</w:t>
        </w:r>
      </w:hyperlink>
      <w:r w:rsidRPr="003C1754">
        <w:rPr>
          <w:rFonts w:ascii="Arial" w:hAnsi="Arial" w:cs="Arial"/>
          <w:sz w:val="24"/>
          <w:szCs w:val="24"/>
          <w:lang w:val="cy-GB"/>
        </w:rPr>
        <w:t xml:space="preserve"> [Darllenwyd ar: 16 Rhagfyr 2019]</w:t>
      </w:r>
    </w:p>
    <w:p w14:paraId="7BBC38B5"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Lewis, B. (2019) ‘</w:t>
      </w:r>
      <w:r w:rsidRPr="003C1754">
        <w:rPr>
          <w:rFonts w:ascii="Arial" w:hAnsi="Arial" w:cs="Arial"/>
          <w:i/>
          <w:iCs/>
          <w:sz w:val="24"/>
          <w:szCs w:val="24"/>
          <w:lang w:val="cy-GB"/>
        </w:rPr>
        <w:t xml:space="preserve">PISA education tests: Wales improves performance’, </w:t>
      </w:r>
      <w:r w:rsidRPr="003C1754">
        <w:rPr>
          <w:rFonts w:ascii="Arial" w:hAnsi="Arial" w:cs="Arial"/>
          <w:sz w:val="24"/>
          <w:szCs w:val="24"/>
          <w:lang w:val="cy-GB"/>
        </w:rPr>
        <w:t xml:space="preserve">BBC News, Rhagfyr 3ydd. Ar gael yn: </w:t>
      </w:r>
      <w:hyperlink r:id="rId27" w:history="1">
        <w:r w:rsidRPr="003C1754">
          <w:rPr>
            <w:rStyle w:val="Hyperlink"/>
            <w:rFonts w:ascii="Arial" w:hAnsi="Arial" w:cs="Arial"/>
            <w:sz w:val="24"/>
            <w:szCs w:val="24"/>
            <w:lang w:val="cy-GB"/>
          </w:rPr>
          <w:t>https://www.bbc.co.uk/news/uk-wales-50629432</w:t>
        </w:r>
      </w:hyperlink>
      <w:r w:rsidRPr="003C1754">
        <w:rPr>
          <w:rFonts w:ascii="Arial" w:hAnsi="Arial" w:cs="Arial"/>
          <w:sz w:val="24"/>
          <w:szCs w:val="24"/>
          <w:lang w:val="cy-GB"/>
        </w:rPr>
        <w:t xml:space="preserve"> [Darllenwyd ar: 9 Rhagfyr 2019]</w:t>
      </w:r>
    </w:p>
    <w:p w14:paraId="7ED8764E"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lastRenderedPageBreak/>
        <w:t xml:space="preserve">Llywodraeth Alban (2018) </w:t>
      </w:r>
      <w:r w:rsidRPr="003C1754">
        <w:rPr>
          <w:rFonts w:ascii="Arial" w:hAnsi="Arial" w:cs="Arial"/>
          <w:i/>
          <w:iCs/>
          <w:sz w:val="24"/>
          <w:szCs w:val="24"/>
          <w:lang w:val="cy-GB"/>
        </w:rPr>
        <w:t xml:space="preserve">CfE Briefing Interdisciplinary Learning. </w:t>
      </w:r>
      <w:r w:rsidRPr="003C1754">
        <w:rPr>
          <w:rFonts w:ascii="Arial" w:hAnsi="Arial" w:cs="Arial"/>
          <w:sz w:val="24"/>
          <w:szCs w:val="24"/>
          <w:lang w:val="cy-GB"/>
        </w:rPr>
        <w:t xml:space="preserve">Hawlfraint y Goron. Ar gael yn: </w:t>
      </w:r>
      <w:hyperlink r:id="rId28" w:history="1">
        <w:r w:rsidRPr="003C1754">
          <w:rPr>
            <w:rStyle w:val="Hyperlink"/>
            <w:rFonts w:ascii="Arial" w:hAnsi="Arial" w:cs="Arial"/>
            <w:sz w:val="24"/>
            <w:szCs w:val="24"/>
            <w:lang w:val="cy-GB"/>
          </w:rPr>
          <w:t>https://education.gov.scot/Documents/cfe-briefing-4.pdf</w:t>
        </w:r>
      </w:hyperlink>
      <w:r w:rsidRPr="003C1754">
        <w:rPr>
          <w:rFonts w:ascii="Arial" w:hAnsi="Arial" w:cs="Arial"/>
          <w:sz w:val="24"/>
          <w:szCs w:val="24"/>
          <w:lang w:val="cy-GB"/>
        </w:rPr>
        <w:t xml:space="preserve"> [Darllenwyd ar: 4 Rhagfyr 2019]</w:t>
      </w:r>
    </w:p>
    <w:p w14:paraId="513F8698"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Llywodraeth Cymru (2013a) </w:t>
      </w:r>
      <w:r w:rsidRPr="003C1754">
        <w:rPr>
          <w:rFonts w:ascii="Arial" w:hAnsi="Arial" w:cs="Arial"/>
          <w:i/>
          <w:iCs/>
          <w:sz w:val="24"/>
          <w:szCs w:val="24"/>
          <w:lang w:val="cy-GB"/>
        </w:rPr>
        <w:t xml:space="preserve">Fframwaith Llythrennedd a Rhifedd Cenedlaethol. </w:t>
      </w:r>
      <w:r w:rsidRPr="003C1754">
        <w:rPr>
          <w:rFonts w:ascii="Arial" w:hAnsi="Arial" w:cs="Arial"/>
          <w:sz w:val="24"/>
          <w:szCs w:val="24"/>
          <w:lang w:val="cy-GB"/>
        </w:rPr>
        <w:t xml:space="preserve">Hawlfraint y Goron. Ar gael yn: </w:t>
      </w:r>
      <w:hyperlink r:id="rId29" w:history="1">
        <w:r w:rsidRPr="003C1754">
          <w:rPr>
            <w:rStyle w:val="Hyperlink"/>
            <w:rFonts w:ascii="Arial" w:hAnsi="Arial" w:cs="Arial"/>
            <w:sz w:val="24"/>
            <w:szCs w:val="24"/>
            <w:lang w:val="cy-GB"/>
          </w:rPr>
          <w:t>https://hwb.gov.wales/storage/c163e330-a978-4523-8ce6-b659af27a51f/cynorthwyo-ysgolion-i-gyflwynor-fframwaith-llythrennedd-a-rhifedd-cenedlaethol.pdf</w:t>
        </w:r>
      </w:hyperlink>
      <w:r w:rsidRPr="003C1754">
        <w:rPr>
          <w:rFonts w:ascii="Arial" w:hAnsi="Arial" w:cs="Arial"/>
          <w:sz w:val="24"/>
          <w:szCs w:val="24"/>
          <w:lang w:val="cy-GB"/>
        </w:rPr>
        <w:t xml:space="preserve"> [Darllenwyd ar: 9 Rhagfyr 2019]</w:t>
      </w:r>
    </w:p>
    <w:p w14:paraId="0D1B6397"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Llywodraeth Cymru (2013b) </w:t>
      </w:r>
      <w:r w:rsidRPr="003C1754">
        <w:rPr>
          <w:rFonts w:ascii="Arial" w:hAnsi="Arial" w:cs="Arial"/>
          <w:i/>
          <w:iCs/>
          <w:sz w:val="24"/>
          <w:szCs w:val="24"/>
          <w:lang w:val="cy-GB"/>
        </w:rPr>
        <w:t xml:space="preserve">Asesu ar gyfer dysgu a’r Fframwaith Llythrennedd a Rhifedd Cenedlaethol. </w:t>
      </w:r>
      <w:r w:rsidRPr="003C1754">
        <w:rPr>
          <w:rFonts w:ascii="Arial" w:hAnsi="Arial" w:cs="Arial"/>
          <w:sz w:val="24"/>
          <w:szCs w:val="24"/>
          <w:lang w:val="cy-GB"/>
        </w:rPr>
        <w:t xml:space="preserve">Hawlfraint y Goron. Ar gael yn: </w:t>
      </w:r>
      <w:hyperlink r:id="rId30" w:history="1">
        <w:r w:rsidRPr="003C1754">
          <w:rPr>
            <w:rStyle w:val="Hyperlink"/>
            <w:rFonts w:ascii="Arial" w:hAnsi="Arial" w:cs="Arial"/>
            <w:sz w:val="24"/>
            <w:szCs w:val="24"/>
            <w:lang w:val="cy-GB"/>
          </w:rPr>
          <w:t>file:///C:/Users/Gwen%20Gerard/Downloads/asesu-ar-gyfer-dysgu-ar-fframwaith-llythrennedd-a-rhifedd-cenedlaethol.pdf</w:t>
        </w:r>
      </w:hyperlink>
      <w:r w:rsidRPr="003C1754">
        <w:rPr>
          <w:rFonts w:ascii="Arial" w:hAnsi="Arial" w:cs="Arial"/>
          <w:sz w:val="24"/>
          <w:szCs w:val="24"/>
          <w:lang w:val="cy-GB"/>
        </w:rPr>
        <w:t xml:space="preserve"> [Darllenwyd ar: 11 Rhagfyr 2019]</w:t>
      </w:r>
    </w:p>
    <w:p w14:paraId="6EC860AF"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Llywodraeth Cymru (2017) </w:t>
      </w:r>
      <w:r w:rsidRPr="003C1754">
        <w:rPr>
          <w:rFonts w:ascii="Arial" w:hAnsi="Arial" w:cs="Arial"/>
          <w:i/>
          <w:iCs/>
          <w:sz w:val="24"/>
          <w:szCs w:val="24"/>
          <w:lang w:val="cy-GB"/>
        </w:rPr>
        <w:t xml:space="preserve">Safonau proffesiynol ar gyfer athrawon addysg bellach ac ymarferwyr dysgu seiliedig ar waith yng Nghymru. </w:t>
      </w:r>
      <w:r w:rsidRPr="003C1754">
        <w:rPr>
          <w:rFonts w:ascii="Arial" w:hAnsi="Arial" w:cs="Arial"/>
          <w:sz w:val="24"/>
          <w:szCs w:val="24"/>
          <w:lang w:val="cy-GB"/>
        </w:rPr>
        <w:t xml:space="preserve">Hawlfraint y Goron. Ar gael yn: </w:t>
      </w:r>
      <w:hyperlink r:id="rId31" w:history="1">
        <w:r w:rsidRPr="003C1754">
          <w:rPr>
            <w:rStyle w:val="Hyperlink"/>
            <w:rFonts w:ascii="Arial" w:hAnsi="Arial" w:cs="Arial"/>
            <w:sz w:val="24"/>
            <w:szCs w:val="24"/>
            <w:lang w:val="cy-GB"/>
          </w:rPr>
          <w:t>https://hwb.gov.wales/storage/04ac1db8-f5e0-4797-a806-89e9039b48eb/safonau-proffesiynol-athrawon-addysg-bethach-ymarferwyr-dysgu-seliedig-ar-waith-nghymru.pdf</w:t>
        </w:r>
      </w:hyperlink>
      <w:r w:rsidRPr="003C1754">
        <w:rPr>
          <w:rFonts w:ascii="Arial" w:hAnsi="Arial" w:cs="Arial"/>
          <w:sz w:val="24"/>
          <w:szCs w:val="24"/>
          <w:lang w:val="cy-GB"/>
        </w:rPr>
        <w:t xml:space="preserve"> [Darllenwyd ar: 17 Rhagfyr 2019]</w:t>
      </w:r>
    </w:p>
    <w:p w14:paraId="183208B2"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Llywodraeth Cymru (2019) </w:t>
      </w:r>
      <w:r w:rsidRPr="003C1754">
        <w:rPr>
          <w:rFonts w:ascii="Arial" w:hAnsi="Arial" w:cs="Arial"/>
          <w:i/>
          <w:iCs/>
          <w:sz w:val="24"/>
          <w:szCs w:val="24"/>
          <w:lang w:val="cy-GB"/>
        </w:rPr>
        <w:t xml:space="preserve">Cwricwlwm Drafft i Gymru 2022. </w:t>
      </w:r>
      <w:r w:rsidRPr="003C1754">
        <w:rPr>
          <w:rFonts w:ascii="Arial" w:hAnsi="Arial" w:cs="Arial"/>
          <w:sz w:val="24"/>
          <w:szCs w:val="24"/>
          <w:lang w:val="cy-GB"/>
        </w:rPr>
        <w:t xml:space="preserve">Ar gael yn: </w:t>
      </w:r>
      <w:hyperlink r:id="rId32" w:history="1">
        <w:r w:rsidRPr="003C1754">
          <w:rPr>
            <w:rStyle w:val="Hyperlink"/>
            <w:rFonts w:ascii="Arial" w:hAnsi="Arial" w:cs="Arial"/>
            <w:sz w:val="24"/>
            <w:szCs w:val="24"/>
            <w:lang w:val="cy-GB"/>
          </w:rPr>
          <w:t>https://hwb.gov.wales/storage/c163e330-a978-4523-8ce6-b659af27a51f/cynorthwyo-ysgolion-i-gyflwynor-fframwaith-llythrennedd-a-rhifedd-cenedlaethol.pdf</w:t>
        </w:r>
      </w:hyperlink>
      <w:r w:rsidRPr="003C1754">
        <w:rPr>
          <w:rFonts w:ascii="Arial" w:hAnsi="Arial" w:cs="Arial"/>
          <w:sz w:val="24"/>
          <w:szCs w:val="24"/>
          <w:lang w:val="cy-GB"/>
        </w:rPr>
        <w:t xml:space="preserve"> [Darllenwyd ar: 9 Rhagfyr 2019]</w:t>
      </w:r>
    </w:p>
    <w:p w14:paraId="52845686" w14:textId="77777777" w:rsidR="008725BB" w:rsidRPr="003C1754" w:rsidRDefault="008725BB" w:rsidP="008725BB">
      <w:pPr>
        <w:rPr>
          <w:rFonts w:ascii="Arial" w:hAnsi="Arial" w:cs="Arial"/>
          <w:sz w:val="28"/>
          <w:szCs w:val="28"/>
          <w:lang w:val="cy-GB"/>
        </w:rPr>
      </w:pPr>
      <w:r w:rsidRPr="003C1754">
        <w:rPr>
          <w:rFonts w:ascii="Arial" w:hAnsi="Arial" w:cs="Arial"/>
          <w:sz w:val="24"/>
          <w:szCs w:val="24"/>
          <w:lang w:val="cy-GB"/>
        </w:rPr>
        <w:t>Maw, J. (1993) ‘The National Curriculum Council and the Whole Curriculum: reconstruction of a discourse?</w:t>
      </w:r>
      <w:r w:rsidRPr="003C1754">
        <w:rPr>
          <w:rFonts w:ascii="Arial" w:hAnsi="Arial" w:cs="Arial"/>
          <w:i/>
          <w:iCs/>
          <w:sz w:val="24"/>
          <w:szCs w:val="24"/>
          <w:lang w:val="cy-GB"/>
        </w:rPr>
        <w:t xml:space="preserve">’, Curriculum Studies, </w:t>
      </w:r>
      <w:r w:rsidRPr="003C1754">
        <w:rPr>
          <w:rFonts w:ascii="Arial" w:hAnsi="Arial" w:cs="Arial"/>
          <w:sz w:val="24"/>
          <w:szCs w:val="24"/>
          <w:lang w:val="cy-GB"/>
        </w:rPr>
        <w:t xml:space="preserve">vol.1, no.1, pp.55-74. [ar lein] Ar gael yn: </w:t>
      </w:r>
      <w:hyperlink r:id="rId33" w:history="1">
        <w:r w:rsidRPr="003C1754">
          <w:rPr>
            <w:rStyle w:val="Hyperlink"/>
            <w:rFonts w:ascii="Arial" w:hAnsi="Arial" w:cs="Arial"/>
            <w:sz w:val="24"/>
            <w:szCs w:val="24"/>
            <w:lang w:val="cy-GB"/>
          </w:rPr>
          <w:t>https://www.tandfonline.com/doi/pdf/10.1080/0965975930010104</w:t>
        </w:r>
      </w:hyperlink>
      <w:r w:rsidRPr="003C1754">
        <w:rPr>
          <w:rFonts w:ascii="Arial" w:hAnsi="Arial" w:cs="Arial"/>
          <w:sz w:val="24"/>
          <w:szCs w:val="24"/>
          <w:lang w:val="cy-GB"/>
        </w:rPr>
        <w:t xml:space="preserve"> [Darllenwyd ar: 11 Rhagfyr 2019]</w:t>
      </w:r>
    </w:p>
    <w:p w14:paraId="39F845EC"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McLeod, S. (2018) </w:t>
      </w:r>
      <w:r w:rsidRPr="003C1754">
        <w:rPr>
          <w:rFonts w:ascii="Arial" w:hAnsi="Arial" w:cs="Arial"/>
          <w:i/>
          <w:iCs/>
          <w:sz w:val="24"/>
          <w:szCs w:val="24"/>
          <w:lang w:val="cy-GB"/>
        </w:rPr>
        <w:t xml:space="preserve">Lev Vygotsky. </w:t>
      </w:r>
      <w:r w:rsidRPr="003C1754">
        <w:rPr>
          <w:rFonts w:ascii="Arial" w:hAnsi="Arial" w:cs="Arial"/>
          <w:sz w:val="24"/>
          <w:szCs w:val="24"/>
          <w:lang w:val="cy-GB"/>
        </w:rPr>
        <w:t xml:space="preserve">Ar gael yn: </w:t>
      </w:r>
      <w:hyperlink r:id="rId34" w:history="1">
        <w:r w:rsidRPr="003C1754">
          <w:rPr>
            <w:rStyle w:val="Hyperlink"/>
            <w:rFonts w:ascii="Arial" w:hAnsi="Arial" w:cs="Arial"/>
            <w:sz w:val="24"/>
            <w:szCs w:val="24"/>
            <w:lang w:val="cy-GB"/>
          </w:rPr>
          <w:t>https://www.simplypsychology.org/vygotsky.html</w:t>
        </w:r>
      </w:hyperlink>
      <w:r w:rsidRPr="003C1754">
        <w:rPr>
          <w:rFonts w:ascii="Arial" w:hAnsi="Arial" w:cs="Arial"/>
          <w:sz w:val="24"/>
          <w:szCs w:val="24"/>
          <w:lang w:val="cy-GB"/>
        </w:rPr>
        <w:t xml:space="preserve"> [Darllenwyd ar: 13 Rhagfyr 2019]</w:t>
      </w:r>
    </w:p>
    <w:p w14:paraId="049F3027"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Morgan, R. (2019) ‘</w:t>
      </w:r>
      <w:r w:rsidRPr="003C1754">
        <w:rPr>
          <w:rFonts w:ascii="Arial" w:hAnsi="Arial" w:cs="Arial"/>
          <w:i/>
          <w:iCs/>
          <w:sz w:val="24"/>
          <w:szCs w:val="24"/>
          <w:lang w:val="cy-GB"/>
        </w:rPr>
        <w:t xml:space="preserve">Wales improves in global education tests, but still behind rest of UK in reading’, </w:t>
      </w:r>
      <w:r w:rsidRPr="003C1754">
        <w:rPr>
          <w:rFonts w:ascii="Arial" w:hAnsi="Arial" w:cs="Arial"/>
          <w:sz w:val="24"/>
          <w:szCs w:val="24"/>
          <w:lang w:val="cy-GB"/>
        </w:rPr>
        <w:t xml:space="preserve">ITV News, Rhagfyr 3ydd. Ar gael yn: </w:t>
      </w:r>
      <w:hyperlink r:id="rId35" w:history="1">
        <w:r w:rsidRPr="003C1754">
          <w:rPr>
            <w:rStyle w:val="Hyperlink"/>
            <w:rFonts w:ascii="Arial" w:hAnsi="Arial" w:cs="Arial"/>
            <w:sz w:val="24"/>
            <w:szCs w:val="24"/>
            <w:lang w:val="cy-GB"/>
          </w:rPr>
          <w:t>https://www.itv.com/news/wales/2019-12-03/pisa-tests-show-wales-still-lagging-behind-rest-of-uk-in-reading-maths-science/</w:t>
        </w:r>
      </w:hyperlink>
      <w:r w:rsidRPr="003C1754">
        <w:rPr>
          <w:rFonts w:ascii="Arial" w:hAnsi="Arial" w:cs="Arial"/>
          <w:sz w:val="24"/>
          <w:szCs w:val="24"/>
          <w:lang w:val="cy-GB"/>
        </w:rPr>
        <w:t xml:space="preserve"> [Darllenwyd ar: 9 Rhagfyr 2019]</w:t>
      </w:r>
    </w:p>
    <w:p w14:paraId="6A06EB3B"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National Autistic Society (2018) </w:t>
      </w:r>
      <w:r w:rsidRPr="003C1754">
        <w:rPr>
          <w:rFonts w:ascii="Arial" w:hAnsi="Arial" w:cs="Arial"/>
          <w:i/>
          <w:iCs/>
          <w:sz w:val="24"/>
          <w:szCs w:val="24"/>
          <w:lang w:val="cy-GB"/>
        </w:rPr>
        <w:t xml:space="preserve">Using Technology. </w:t>
      </w:r>
      <w:r w:rsidRPr="003C1754">
        <w:rPr>
          <w:rFonts w:ascii="Arial" w:hAnsi="Arial" w:cs="Arial"/>
          <w:sz w:val="24"/>
          <w:szCs w:val="24"/>
          <w:lang w:val="cy-GB"/>
        </w:rPr>
        <w:t xml:space="preserve">Ar gael yn: </w:t>
      </w:r>
      <w:hyperlink r:id="rId36" w:history="1">
        <w:r w:rsidRPr="003C1754">
          <w:rPr>
            <w:rStyle w:val="Hyperlink"/>
            <w:rFonts w:ascii="Arial" w:hAnsi="Arial" w:cs="Arial"/>
            <w:sz w:val="24"/>
            <w:szCs w:val="24"/>
            <w:lang w:val="cy-GB"/>
          </w:rPr>
          <w:t>https://www.autism.org.uk/about/family-life/using-technology.aspx</w:t>
        </w:r>
      </w:hyperlink>
      <w:r w:rsidRPr="003C1754">
        <w:rPr>
          <w:rFonts w:ascii="Arial" w:hAnsi="Arial" w:cs="Arial"/>
          <w:sz w:val="24"/>
          <w:szCs w:val="24"/>
          <w:lang w:val="cy-GB"/>
        </w:rPr>
        <w:t xml:space="preserve"> [Darllenwyd ar: 13 Rhagfyr 2019]</w:t>
      </w:r>
    </w:p>
    <w:p w14:paraId="267B36F0"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National College for Teaching and Leadership (dyddiad anhysbys) </w:t>
      </w:r>
      <w:r w:rsidRPr="003C1754">
        <w:rPr>
          <w:rFonts w:ascii="Arial" w:hAnsi="Arial" w:cs="Arial"/>
          <w:i/>
          <w:iCs/>
          <w:sz w:val="24"/>
          <w:szCs w:val="24"/>
          <w:lang w:val="cy-GB"/>
        </w:rPr>
        <w:t xml:space="preserve">Leading and Improving Teaching. </w:t>
      </w:r>
      <w:r w:rsidRPr="003C1754">
        <w:rPr>
          <w:rFonts w:ascii="Arial" w:hAnsi="Arial" w:cs="Arial"/>
          <w:sz w:val="24"/>
          <w:szCs w:val="24"/>
          <w:lang w:val="cy-GB"/>
        </w:rPr>
        <w:t xml:space="preserve">Ar gael yn: </w:t>
      </w:r>
      <w:hyperlink r:id="rId37" w:history="1">
        <w:r w:rsidRPr="003C1754">
          <w:rPr>
            <w:rStyle w:val="Hyperlink"/>
            <w:rFonts w:ascii="Arial" w:hAnsi="Arial" w:cs="Arial"/>
            <w:sz w:val="24"/>
            <w:szCs w:val="24"/>
            <w:lang w:val="cy-GB"/>
          </w:rPr>
          <w:t>http://www.inspiringleaderstoday.com/ILTMaterials/LEVEL3_LIT-v4.0-2014_08_08-11_54_0/leading-and-improving-teaching/lit-s4/lit-s4-t05.html</w:t>
        </w:r>
      </w:hyperlink>
      <w:r w:rsidRPr="003C1754">
        <w:rPr>
          <w:rFonts w:ascii="Arial" w:hAnsi="Arial" w:cs="Arial"/>
          <w:sz w:val="24"/>
          <w:szCs w:val="24"/>
          <w:lang w:val="cy-GB"/>
        </w:rPr>
        <w:t xml:space="preserve"> [Darllenwyd ar: 13 Rhagfyr 2019]</w:t>
      </w:r>
    </w:p>
    <w:p w14:paraId="5FF75C5E" w14:textId="77777777" w:rsidR="008725BB" w:rsidRPr="003C1754" w:rsidRDefault="008725BB" w:rsidP="008725BB">
      <w:pPr>
        <w:rPr>
          <w:rFonts w:ascii="Arial" w:hAnsi="Arial" w:cs="Arial"/>
          <w:i/>
          <w:iCs/>
          <w:sz w:val="28"/>
          <w:szCs w:val="28"/>
          <w:lang w:val="cy-GB"/>
        </w:rPr>
      </w:pPr>
      <w:r w:rsidRPr="003C1754">
        <w:rPr>
          <w:rFonts w:ascii="Arial" w:hAnsi="Arial" w:cs="Arial"/>
          <w:sz w:val="24"/>
          <w:szCs w:val="24"/>
          <w:lang w:val="cy-GB"/>
        </w:rPr>
        <w:t xml:space="preserve">NEU (2019) </w:t>
      </w:r>
      <w:r w:rsidRPr="003C1754">
        <w:rPr>
          <w:rFonts w:ascii="Arial" w:hAnsi="Arial" w:cs="Arial"/>
          <w:i/>
          <w:iCs/>
          <w:sz w:val="24"/>
          <w:szCs w:val="24"/>
          <w:lang w:val="cy-GB"/>
        </w:rPr>
        <w:t xml:space="preserve">Supporting teachers in our national mission towards a new Curriculum for Wales. </w:t>
      </w:r>
      <w:r w:rsidRPr="003C1754">
        <w:rPr>
          <w:rFonts w:ascii="Arial" w:hAnsi="Arial" w:cs="Arial"/>
          <w:sz w:val="24"/>
          <w:szCs w:val="24"/>
          <w:lang w:val="cy-GB"/>
        </w:rPr>
        <w:t xml:space="preserve">17 Gorffennaf [blog] Ar gael yn: </w:t>
      </w:r>
      <w:hyperlink r:id="rId38" w:history="1">
        <w:r w:rsidRPr="003C1754">
          <w:rPr>
            <w:rStyle w:val="Hyperlink"/>
            <w:rFonts w:ascii="Arial" w:hAnsi="Arial" w:cs="Arial"/>
            <w:sz w:val="24"/>
            <w:szCs w:val="24"/>
            <w:lang w:val="cy-GB"/>
          </w:rPr>
          <w:t>https://neu.org.uk/blog/supporting-</w:t>
        </w:r>
        <w:r w:rsidRPr="003C1754">
          <w:rPr>
            <w:rStyle w:val="Hyperlink"/>
            <w:rFonts w:ascii="Arial" w:hAnsi="Arial" w:cs="Arial"/>
            <w:sz w:val="24"/>
            <w:szCs w:val="24"/>
            <w:lang w:val="cy-GB"/>
          </w:rPr>
          <w:lastRenderedPageBreak/>
          <w:t>teachers-our-national-mission-towards-new-curriculum-wales</w:t>
        </w:r>
      </w:hyperlink>
      <w:r w:rsidRPr="003C1754">
        <w:rPr>
          <w:rFonts w:ascii="Arial" w:hAnsi="Arial" w:cs="Arial"/>
          <w:sz w:val="24"/>
          <w:szCs w:val="24"/>
          <w:lang w:val="cy-GB"/>
        </w:rPr>
        <w:t xml:space="preserve"> [Darllenwyd ar: 11 Rhagfyr 2019]</w:t>
      </w:r>
      <w:r w:rsidRPr="003C1754">
        <w:rPr>
          <w:rFonts w:ascii="Arial" w:hAnsi="Arial" w:cs="Arial"/>
          <w:i/>
          <w:iCs/>
          <w:sz w:val="28"/>
          <w:szCs w:val="28"/>
          <w:lang w:val="cy-GB"/>
        </w:rPr>
        <w:t xml:space="preserve"> </w:t>
      </w:r>
    </w:p>
    <w:p w14:paraId="2F9F716B" w14:textId="77777777" w:rsidR="008725BB" w:rsidRPr="003C1754" w:rsidRDefault="008725BB" w:rsidP="008725BB">
      <w:pPr>
        <w:rPr>
          <w:rFonts w:ascii="Arial" w:hAnsi="Arial" w:cs="Arial"/>
          <w:sz w:val="24"/>
          <w:szCs w:val="24"/>
          <w:shd w:val="clear" w:color="auto" w:fill="FFFFFF"/>
          <w:lang w:val="cy-GB"/>
        </w:rPr>
      </w:pPr>
      <w:r w:rsidRPr="003C1754">
        <w:rPr>
          <w:rFonts w:ascii="Arial" w:hAnsi="Arial" w:cs="Arial"/>
          <w:sz w:val="24"/>
          <w:szCs w:val="24"/>
          <w:shd w:val="clear" w:color="auto" w:fill="FFFFFF"/>
          <w:lang w:val="cy-GB"/>
        </w:rPr>
        <w:t>Pound, L. (2006) </w:t>
      </w:r>
      <w:r w:rsidRPr="003C1754">
        <w:rPr>
          <w:rFonts w:ascii="Arial" w:hAnsi="Arial" w:cs="Arial"/>
          <w:i/>
          <w:iCs/>
          <w:sz w:val="24"/>
          <w:szCs w:val="24"/>
          <w:shd w:val="clear" w:color="auto" w:fill="FFFFFF"/>
          <w:lang w:val="cy-GB"/>
        </w:rPr>
        <w:t>How children learn</w:t>
      </w:r>
      <w:r w:rsidRPr="003C1754">
        <w:rPr>
          <w:rFonts w:ascii="Arial" w:hAnsi="Arial" w:cs="Arial"/>
          <w:sz w:val="24"/>
          <w:szCs w:val="24"/>
          <w:shd w:val="clear" w:color="auto" w:fill="FFFFFF"/>
          <w:lang w:val="cy-GB"/>
        </w:rPr>
        <w:t>, London: Practical Pre-School Books.</w:t>
      </w:r>
    </w:p>
    <w:p w14:paraId="12CEE599"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Ransom, P. (2012) ‘Bringing maths to life with cross-curricular appeal’, The Guardian, 15 Tachwedd. [ar lein] Ar gael yn:</w:t>
      </w:r>
      <w:r w:rsidRPr="003C1754">
        <w:rPr>
          <w:rFonts w:ascii="Arial" w:hAnsi="Arial" w:cs="Arial"/>
          <w:sz w:val="28"/>
          <w:szCs w:val="28"/>
          <w:lang w:val="cy-GB"/>
        </w:rPr>
        <w:t xml:space="preserve"> </w:t>
      </w:r>
      <w:hyperlink r:id="rId39" w:history="1">
        <w:r w:rsidRPr="003C1754">
          <w:rPr>
            <w:rStyle w:val="Hyperlink"/>
            <w:rFonts w:ascii="Arial" w:hAnsi="Arial" w:cs="Arial"/>
            <w:sz w:val="24"/>
            <w:szCs w:val="24"/>
            <w:lang w:val="cy-GB"/>
          </w:rPr>
          <w:t>https://www.theguardian.com/teacher-network/teacher-blog/2012/nov/15/mathematics-crosscurricular-appeal</w:t>
        </w:r>
      </w:hyperlink>
      <w:r w:rsidRPr="003C1754">
        <w:rPr>
          <w:rFonts w:ascii="Arial" w:hAnsi="Arial" w:cs="Arial"/>
          <w:sz w:val="24"/>
          <w:szCs w:val="24"/>
          <w:lang w:val="cy-GB"/>
        </w:rPr>
        <w:t xml:space="preserve"> [Darllenwyd ar: 11 Rhagfyr 2019]</w:t>
      </w:r>
    </w:p>
    <w:p w14:paraId="264ADC40" w14:textId="77777777" w:rsidR="008725BB" w:rsidRPr="003C1754" w:rsidRDefault="008725BB" w:rsidP="008725BB">
      <w:pPr>
        <w:rPr>
          <w:rFonts w:ascii="Arial" w:hAnsi="Arial" w:cs="Arial"/>
          <w:sz w:val="32"/>
          <w:szCs w:val="32"/>
          <w:lang w:val="cy-GB"/>
        </w:rPr>
      </w:pPr>
      <w:r w:rsidRPr="003C1754">
        <w:rPr>
          <w:rFonts w:ascii="Arial" w:hAnsi="Arial" w:cs="Arial"/>
          <w:sz w:val="24"/>
          <w:szCs w:val="24"/>
          <w:lang w:val="cy-GB"/>
        </w:rPr>
        <w:t xml:space="preserve">Swain, J. (2013) </w:t>
      </w:r>
      <w:r w:rsidRPr="003C1754">
        <w:rPr>
          <w:rFonts w:ascii="Arial" w:hAnsi="Arial" w:cs="Arial"/>
          <w:i/>
          <w:iCs/>
          <w:sz w:val="24"/>
          <w:szCs w:val="24"/>
          <w:lang w:val="cy-GB"/>
        </w:rPr>
        <w:t xml:space="preserve">Learning Literacy together: the impact of Family Literacy on parents, children, families and schools. </w:t>
      </w:r>
      <w:r w:rsidRPr="003C1754">
        <w:rPr>
          <w:rFonts w:ascii="Arial" w:hAnsi="Arial" w:cs="Arial"/>
          <w:sz w:val="24"/>
          <w:szCs w:val="24"/>
          <w:lang w:val="cy-GB"/>
        </w:rPr>
        <w:t xml:space="preserve">Ar gael yn: </w:t>
      </w:r>
      <w:hyperlink r:id="rId40" w:history="1">
        <w:r w:rsidRPr="003C1754">
          <w:rPr>
            <w:rStyle w:val="Hyperlink"/>
            <w:rFonts w:ascii="Arial" w:hAnsi="Arial" w:cs="Arial"/>
            <w:sz w:val="24"/>
            <w:szCs w:val="24"/>
            <w:lang w:val="cy-GB"/>
          </w:rPr>
          <w:t>http://www.nrdc.org.uk/wp-content/uploads/2017/05/Swain-et-al-2010-fam-lit-full-report-with-appendices.pdf</w:t>
        </w:r>
      </w:hyperlink>
      <w:r w:rsidRPr="003C1754">
        <w:rPr>
          <w:rFonts w:ascii="Arial" w:hAnsi="Arial" w:cs="Arial"/>
          <w:sz w:val="24"/>
          <w:szCs w:val="24"/>
          <w:lang w:val="cy-GB"/>
        </w:rPr>
        <w:t xml:space="preserve"> [Darllenwyd ar: 16 Rhagfyr 2019]</w:t>
      </w:r>
    </w:p>
    <w:p w14:paraId="20F04989"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World Economic Forum (2016a) </w:t>
      </w:r>
      <w:r w:rsidRPr="003C1754">
        <w:rPr>
          <w:rFonts w:ascii="Arial" w:hAnsi="Arial" w:cs="Arial"/>
          <w:i/>
          <w:iCs/>
          <w:sz w:val="24"/>
          <w:szCs w:val="24"/>
          <w:lang w:val="cy-GB"/>
        </w:rPr>
        <w:t xml:space="preserve">Employment, Skills and Education. </w:t>
      </w:r>
      <w:r w:rsidRPr="003C1754">
        <w:rPr>
          <w:rFonts w:ascii="Arial" w:hAnsi="Arial" w:cs="Arial"/>
          <w:sz w:val="24"/>
          <w:szCs w:val="24"/>
          <w:lang w:val="cy-GB"/>
        </w:rPr>
        <w:t xml:space="preserve">[fideo] Ar gael yn: </w:t>
      </w:r>
      <w:hyperlink r:id="rId41" w:history="1">
        <w:r w:rsidRPr="003C1754">
          <w:rPr>
            <w:rStyle w:val="Hyperlink"/>
            <w:rFonts w:ascii="Arial" w:hAnsi="Arial" w:cs="Arial"/>
            <w:sz w:val="24"/>
            <w:szCs w:val="24"/>
            <w:lang w:val="cy-GB"/>
          </w:rPr>
          <w:t>https://www.youtube.com/watch?v=7g8OpiWR83Y</w:t>
        </w:r>
      </w:hyperlink>
      <w:r w:rsidRPr="003C1754">
        <w:rPr>
          <w:rFonts w:ascii="Arial" w:hAnsi="Arial" w:cs="Arial"/>
          <w:sz w:val="24"/>
          <w:szCs w:val="24"/>
          <w:lang w:val="cy-GB"/>
        </w:rPr>
        <w:t xml:space="preserve"> [Mynediad: 11 Rhagfyr 2019]</w:t>
      </w:r>
    </w:p>
    <w:p w14:paraId="3D41CEC8"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World Economic Forum (2016b) </w:t>
      </w:r>
      <w:r w:rsidRPr="003C1754">
        <w:rPr>
          <w:rFonts w:ascii="Arial" w:eastAsia="Times New Roman" w:hAnsi="Arial" w:cs="Arial"/>
          <w:i/>
          <w:iCs/>
          <w:kern w:val="36"/>
          <w:sz w:val="24"/>
          <w:szCs w:val="24"/>
          <w:lang w:val="cy-GB" w:eastAsia="en-GB"/>
        </w:rPr>
        <w:t xml:space="preserve">The New Vision for Education. </w:t>
      </w:r>
      <w:r w:rsidRPr="003C1754">
        <w:rPr>
          <w:rFonts w:ascii="Arial" w:eastAsia="Times New Roman" w:hAnsi="Arial" w:cs="Arial"/>
          <w:kern w:val="36"/>
          <w:sz w:val="24"/>
          <w:szCs w:val="24"/>
          <w:lang w:val="cy-GB" w:eastAsia="en-GB"/>
        </w:rPr>
        <w:t xml:space="preserve">[fideo] Ar gael yn: </w:t>
      </w:r>
      <w:hyperlink r:id="rId42" w:history="1">
        <w:r w:rsidRPr="003C1754">
          <w:rPr>
            <w:rStyle w:val="Hyperlink"/>
            <w:rFonts w:ascii="Arial" w:hAnsi="Arial" w:cs="Arial"/>
            <w:sz w:val="24"/>
            <w:szCs w:val="24"/>
            <w:lang w:val="cy-GB"/>
          </w:rPr>
          <w:t>https://www.youtube.com/watch?v=6p0VM-yUpGk</w:t>
        </w:r>
      </w:hyperlink>
      <w:r w:rsidRPr="003C1754">
        <w:rPr>
          <w:rFonts w:ascii="Arial" w:hAnsi="Arial" w:cs="Arial"/>
          <w:sz w:val="24"/>
          <w:szCs w:val="24"/>
          <w:lang w:val="cy-GB"/>
        </w:rPr>
        <w:t xml:space="preserve"> [Mynediad: 11 Rhagfyr 2019]</w:t>
      </w:r>
    </w:p>
    <w:p w14:paraId="20A6A979" w14:textId="77777777" w:rsidR="008725BB" w:rsidRPr="003C1754" w:rsidRDefault="008725BB" w:rsidP="008725BB">
      <w:pPr>
        <w:rPr>
          <w:rFonts w:ascii="Arial" w:hAnsi="Arial" w:cs="Arial"/>
          <w:sz w:val="24"/>
          <w:szCs w:val="24"/>
          <w:lang w:val="cy-GB"/>
        </w:rPr>
      </w:pPr>
      <w:r w:rsidRPr="003C1754">
        <w:rPr>
          <w:rFonts w:ascii="Arial" w:hAnsi="Arial" w:cs="Arial"/>
          <w:sz w:val="24"/>
          <w:szCs w:val="24"/>
          <w:lang w:val="cy-GB"/>
        </w:rPr>
        <w:t xml:space="preserve">World Economic Forum (2016c) </w:t>
      </w:r>
      <w:r w:rsidRPr="003C1754">
        <w:rPr>
          <w:rFonts w:ascii="Arial" w:hAnsi="Arial" w:cs="Arial"/>
          <w:i/>
          <w:iCs/>
          <w:sz w:val="24"/>
          <w:szCs w:val="24"/>
          <w:lang w:val="cy-GB"/>
        </w:rPr>
        <w:t xml:space="preserve">What are the 21st Century skills every student needs? </w:t>
      </w:r>
      <w:r w:rsidRPr="003C1754">
        <w:rPr>
          <w:rFonts w:ascii="Arial" w:hAnsi="Arial" w:cs="Arial"/>
          <w:sz w:val="24"/>
          <w:szCs w:val="24"/>
          <w:lang w:val="cy-GB"/>
        </w:rPr>
        <w:t xml:space="preserve">Ar gael yn: </w:t>
      </w:r>
      <w:hyperlink r:id="rId43" w:history="1">
        <w:r w:rsidRPr="003C1754">
          <w:rPr>
            <w:rStyle w:val="Hyperlink"/>
            <w:rFonts w:ascii="Arial" w:hAnsi="Arial" w:cs="Arial"/>
            <w:sz w:val="24"/>
            <w:szCs w:val="24"/>
            <w:lang w:val="cy-GB"/>
          </w:rPr>
          <w:t>https://www.weforum.org/agenda/2016/03/21st-century-skills-future-jobs-students/</w:t>
        </w:r>
      </w:hyperlink>
      <w:r w:rsidRPr="003C1754">
        <w:rPr>
          <w:rFonts w:ascii="Arial" w:hAnsi="Arial" w:cs="Arial"/>
          <w:sz w:val="24"/>
          <w:szCs w:val="24"/>
          <w:lang w:val="cy-GB"/>
        </w:rPr>
        <w:t xml:space="preserve"> [Darllenwyd ar: 11 Rhagfyr 2019]</w:t>
      </w:r>
    </w:p>
    <w:p w14:paraId="7106DDB5" w14:textId="2F7464C3" w:rsidR="00AD6920" w:rsidRPr="003C1754" w:rsidRDefault="00AD6920">
      <w:pPr>
        <w:rPr>
          <w:rFonts w:ascii="Arial" w:hAnsi="Arial" w:cs="Arial"/>
          <w:sz w:val="24"/>
          <w:szCs w:val="24"/>
          <w:lang w:val="cy-GB"/>
        </w:rPr>
      </w:pPr>
    </w:p>
    <w:p w14:paraId="065ED27C" w14:textId="7EBD84BB" w:rsidR="00C10FBD" w:rsidRPr="003C1754" w:rsidRDefault="00C10FBD">
      <w:pPr>
        <w:rPr>
          <w:rFonts w:ascii="Arial" w:hAnsi="Arial" w:cs="Arial"/>
          <w:sz w:val="24"/>
          <w:szCs w:val="24"/>
          <w:lang w:val="cy-GB"/>
        </w:rPr>
      </w:pPr>
    </w:p>
    <w:p w14:paraId="479A0826" w14:textId="7B376A59" w:rsidR="00C10FBD" w:rsidRPr="003C1754" w:rsidRDefault="00C10FBD">
      <w:pPr>
        <w:rPr>
          <w:rFonts w:ascii="Arial" w:hAnsi="Arial" w:cs="Arial"/>
          <w:sz w:val="24"/>
          <w:szCs w:val="24"/>
          <w:lang w:val="cy-GB"/>
        </w:rPr>
      </w:pPr>
    </w:p>
    <w:p w14:paraId="17F7E2A7" w14:textId="1BBEE023" w:rsidR="00C10FBD" w:rsidRPr="003C1754" w:rsidRDefault="00C10FBD">
      <w:pPr>
        <w:rPr>
          <w:rFonts w:ascii="Arial" w:hAnsi="Arial" w:cs="Arial"/>
          <w:sz w:val="24"/>
          <w:szCs w:val="24"/>
          <w:lang w:val="cy-GB"/>
        </w:rPr>
      </w:pPr>
    </w:p>
    <w:p w14:paraId="60889669" w14:textId="77777777" w:rsidR="009F6633" w:rsidRPr="003C1754" w:rsidRDefault="009F6633">
      <w:pPr>
        <w:rPr>
          <w:rFonts w:ascii="Arial" w:hAnsi="Arial" w:cs="Arial"/>
          <w:sz w:val="24"/>
          <w:szCs w:val="24"/>
          <w:lang w:val="cy-GB"/>
        </w:rPr>
      </w:pPr>
      <w:bookmarkStart w:id="1" w:name="_GoBack"/>
      <w:bookmarkEnd w:id="1"/>
    </w:p>
    <w:p w14:paraId="7DA61BE0" w14:textId="77777777" w:rsidR="00AD6920" w:rsidRPr="00AD6920" w:rsidRDefault="00AD6920">
      <w:pPr>
        <w:rPr>
          <w:rFonts w:ascii="Arial" w:hAnsi="Arial" w:cs="Arial"/>
          <w:sz w:val="24"/>
          <w:szCs w:val="24"/>
        </w:rPr>
      </w:pPr>
    </w:p>
    <w:sectPr w:rsidR="00AD6920" w:rsidRPr="00AD6920">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12616" w14:textId="77777777" w:rsidR="00521778" w:rsidRDefault="00521778" w:rsidP="00AD6920">
      <w:pPr>
        <w:spacing w:after="0" w:line="240" w:lineRule="auto"/>
      </w:pPr>
      <w:r>
        <w:separator/>
      </w:r>
    </w:p>
  </w:endnote>
  <w:endnote w:type="continuationSeparator" w:id="0">
    <w:p w14:paraId="2CE18678" w14:textId="77777777" w:rsidR="00521778" w:rsidRDefault="00521778" w:rsidP="00AD6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4251849"/>
      <w:docPartObj>
        <w:docPartGallery w:val="Page Numbers (Bottom of Page)"/>
        <w:docPartUnique/>
      </w:docPartObj>
    </w:sdtPr>
    <w:sdtEndPr>
      <w:rPr>
        <w:noProof/>
      </w:rPr>
    </w:sdtEndPr>
    <w:sdtContent>
      <w:p w14:paraId="285B947A" w14:textId="4974A8C7" w:rsidR="00D32627" w:rsidRDefault="00D3262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726516" w14:textId="77777777" w:rsidR="00D32627" w:rsidRDefault="00D326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48FD8" w14:textId="77777777" w:rsidR="00521778" w:rsidRDefault="00521778" w:rsidP="00AD6920">
      <w:pPr>
        <w:spacing w:after="0" w:line="240" w:lineRule="auto"/>
      </w:pPr>
      <w:r>
        <w:separator/>
      </w:r>
    </w:p>
  </w:footnote>
  <w:footnote w:type="continuationSeparator" w:id="0">
    <w:p w14:paraId="6CC172C4" w14:textId="77777777" w:rsidR="00521778" w:rsidRDefault="00521778" w:rsidP="00AD69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9FD88" w14:textId="2DA041EF" w:rsidR="00D32627" w:rsidRDefault="00D32627">
    <w:pPr>
      <w:pStyle w:val="Header"/>
    </w:pPr>
    <w:r>
      <w:t>1700307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D37D20"/>
    <w:multiLevelType w:val="hybridMultilevel"/>
    <w:tmpl w:val="0E6A4E5C"/>
    <w:lvl w:ilvl="0" w:tplc="9A867F30">
      <w:start w:val="1"/>
      <w:numFmt w:val="bullet"/>
      <w:lvlText w:val="•"/>
      <w:lvlJc w:val="left"/>
      <w:pPr>
        <w:tabs>
          <w:tab w:val="num" w:pos="720"/>
        </w:tabs>
        <w:ind w:left="720" w:hanging="360"/>
      </w:pPr>
      <w:rPr>
        <w:rFonts w:ascii="Arial" w:hAnsi="Arial" w:hint="default"/>
      </w:rPr>
    </w:lvl>
    <w:lvl w:ilvl="1" w:tplc="D7821300" w:tentative="1">
      <w:start w:val="1"/>
      <w:numFmt w:val="bullet"/>
      <w:lvlText w:val="•"/>
      <w:lvlJc w:val="left"/>
      <w:pPr>
        <w:tabs>
          <w:tab w:val="num" w:pos="1440"/>
        </w:tabs>
        <w:ind w:left="1440" w:hanging="360"/>
      </w:pPr>
      <w:rPr>
        <w:rFonts w:ascii="Arial" w:hAnsi="Arial" w:hint="default"/>
      </w:rPr>
    </w:lvl>
    <w:lvl w:ilvl="2" w:tplc="28024572" w:tentative="1">
      <w:start w:val="1"/>
      <w:numFmt w:val="bullet"/>
      <w:lvlText w:val="•"/>
      <w:lvlJc w:val="left"/>
      <w:pPr>
        <w:tabs>
          <w:tab w:val="num" w:pos="2160"/>
        </w:tabs>
        <w:ind w:left="2160" w:hanging="360"/>
      </w:pPr>
      <w:rPr>
        <w:rFonts w:ascii="Arial" w:hAnsi="Arial" w:hint="default"/>
      </w:rPr>
    </w:lvl>
    <w:lvl w:ilvl="3" w:tplc="AD6CB350" w:tentative="1">
      <w:start w:val="1"/>
      <w:numFmt w:val="bullet"/>
      <w:lvlText w:val="•"/>
      <w:lvlJc w:val="left"/>
      <w:pPr>
        <w:tabs>
          <w:tab w:val="num" w:pos="2880"/>
        </w:tabs>
        <w:ind w:left="2880" w:hanging="360"/>
      </w:pPr>
      <w:rPr>
        <w:rFonts w:ascii="Arial" w:hAnsi="Arial" w:hint="default"/>
      </w:rPr>
    </w:lvl>
    <w:lvl w:ilvl="4" w:tplc="B2E6B340" w:tentative="1">
      <w:start w:val="1"/>
      <w:numFmt w:val="bullet"/>
      <w:lvlText w:val="•"/>
      <w:lvlJc w:val="left"/>
      <w:pPr>
        <w:tabs>
          <w:tab w:val="num" w:pos="3600"/>
        </w:tabs>
        <w:ind w:left="3600" w:hanging="360"/>
      </w:pPr>
      <w:rPr>
        <w:rFonts w:ascii="Arial" w:hAnsi="Arial" w:hint="default"/>
      </w:rPr>
    </w:lvl>
    <w:lvl w:ilvl="5" w:tplc="0F7C44F0" w:tentative="1">
      <w:start w:val="1"/>
      <w:numFmt w:val="bullet"/>
      <w:lvlText w:val="•"/>
      <w:lvlJc w:val="left"/>
      <w:pPr>
        <w:tabs>
          <w:tab w:val="num" w:pos="4320"/>
        </w:tabs>
        <w:ind w:left="4320" w:hanging="360"/>
      </w:pPr>
      <w:rPr>
        <w:rFonts w:ascii="Arial" w:hAnsi="Arial" w:hint="default"/>
      </w:rPr>
    </w:lvl>
    <w:lvl w:ilvl="6" w:tplc="26747CA4" w:tentative="1">
      <w:start w:val="1"/>
      <w:numFmt w:val="bullet"/>
      <w:lvlText w:val="•"/>
      <w:lvlJc w:val="left"/>
      <w:pPr>
        <w:tabs>
          <w:tab w:val="num" w:pos="5040"/>
        </w:tabs>
        <w:ind w:left="5040" w:hanging="360"/>
      </w:pPr>
      <w:rPr>
        <w:rFonts w:ascii="Arial" w:hAnsi="Arial" w:hint="default"/>
      </w:rPr>
    </w:lvl>
    <w:lvl w:ilvl="7" w:tplc="2BC823DC" w:tentative="1">
      <w:start w:val="1"/>
      <w:numFmt w:val="bullet"/>
      <w:lvlText w:val="•"/>
      <w:lvlJc w:val="left"/>
      <w:pPr>
        <w:tabs>
          <w:tab w:val="num" w:pos="5760"/>
        </w:tabs>
        <w:ind w:left="5760" w:hanging="360"/>
      </w:pPr>
      <w:rPr>
        <w:rFonts w:ascii="Arial" w:hAnsi="Arial" w:hint="default"/>
      </w:rPr>
    </w:lvl>
    <w:lvl w:ilvl="8" w:tplc="09F8B57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647"/>
    <w:rsid w:val="00040C74"/>
    <w:rsid w:val="00047F17"/>
    <w:rsid w:val="00065FEC"/>
    <w:rsid w:val="00066ADC"/>
    <w:rsid w:val="000841B6"/>
    <w:rsid w:val="000C3EB1"/>
    <w:rsid w:val="000F7FCB"/>
    <w:rsid w:val="00145251"/>
    <w:rsid w:val="001573EA"/>
    <w:rsid w:val="001656D2"/>
    <w:rsid w:val="00182FE1"/>
    <w:rsid w:val="00184D91"/>
    <w:rsid w:val="00186690"/>
    <w:rsid w:val="001C6823"/>
    <w:rsid w:val="001D3929"/>
    <w:rsid w:val="001E7FED"/>
    <w:rsid w:val="002324DC"/>
    <w:rsid w:val="00262A84"/>
    <w:rsid w:val="00277F0F"/>
    <w:rsid w:val="00281608"/>
    <w:rsid w:val="002B4B61"/>
    <w:rsid w:val="002F04A5"/>
    <w:rsid w:val="003444D5"/>
    <w:rsid w:val="003C1754"/>
    <w:rsid w:val="003E15DD"/>
    <w:rsid w:val="003F7F1E"/>
    <w:rsid w:val="004859A7"/>
    <w:rsid w:val="00496E05"/>
    <w:rsid w:val="0050718E"/>
    <w:rsid w:val="00510301"/>
    <w:rsid w:val="00515F98"/>
    <w:rsid w:val="00521778"/>
    <w:rsid w:val="005341C8"/>
    <w:rsid w:val="005B4969"/>
    <w:rsid w:val="0061212E"/>
    <w:rsid w:val="006252A0"/>
    <w:rsid w:val="00633D3D"/>
    <w:rsid w:val="00706AAC"/>
    <w:rsid w:val="007266E4"/>
    <w:rsid w:val="00760326"/>
    <w:rsid w:val="007B5643"/>
    <w:rsid w:val="0080266D"/>
    <w:rsid w:val="00831B21"/>
    <w:rsid w:val="00844C3A"/>
    <w:rsid w:val="0084690D"/>
    <w:rsid w:val="00865094"/>
    <w:rsid w:val="00865407"/>
    <w:rsid w:val="008725BB"/>
    <w:rsid w:val="008756E3"/>
    <w:rsid w:val="008C5F63"/>
    <w:rsid w:val="008D28B0"/>
    <w:rsid w:val="00927C57"/>
    <w:rsid w:val="009645FF"/>
    <w:rsid w:val="009A0A76"/>
    <w:rsid w:val="009F42B1"/>
    <w:rsid w:val="009F6633"/>
    <w:rsid w:val="00A01790"/>
    <w:rsid w:val="00A411AC"/>
    <w:rsid w:val="00A43C79"/>
    <w:rsid w:val="00A61720"/>
    <w:rsid w:val="00AB3665"/>
    <w:rsid w:val="00AB67A3"/>
    <w:rsid w:val="00AC5E18"/>
    <w:rsid w:val="00AD6920"/>
    <w:rsid w:val="00B25C0C"/>
    <w:rsid w:val="00B5307E"/>
    <w:rsid w:val="00BB6362"/>
    <w:rsid w:val="00BD1B5E"/>
    <w:rsid w:val="00BF6BF5"/>
    <w:rsid w:val="00C07A65"/>
    <w:rsid w:val="00C10FBD"/>
    <w:rsid w:val="00C2345F"/>
    <w:rsid w:val="00C31C8A"/>
    <w:rsid w:val="00C4329D"/>
    <w:rsid w:val="00CD1647"/>
    <w:rsid w:val="00CD26E7"/>
    <w:rsid w:val="00CF418B"/>
    <w:rsid w:val="00D13615"/>
    <w:rsid w:val="00D32627"/>
    <w:rsid w:val="00D415A8"/>
    <w:rsid w:val="00D818B2"/>
    <w:rsid w:val="00D94836"/>
    <w:rsid w:val="00DC7000"/>
    <w:rsid w:val="00DE2FEA"/>
    <w:rsid w:val="00E04FCC"/>
    <w:rsid w:val="00E11709"/>
    <w:rsid w:val="00E370BF"/>
    <w:rsid w:val="00E82D9B"/>
    <w:rsid w:val="00EA2867"/>
    <w:rsid w:val="00EC6A61"/>
    <w:rsid w:val="00ED5A67"/>
    <w:rsid w:val="00FA6ABF"/>
    <w:rsid w:val="00FE4624"/>
    <w:rsid w:val="00FF6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6CEC0"/>
  <w15:chartTrackingRefBased/>
  <w15:docId w15:val="{42503F35-D79E-43AC-99EA-602239BCD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9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920"/>
  </w:style>
  <w:style w:type="paragraph" w:styleId="Footer">
    <w:name w:val="footer"/>
    <w:basedOn w:val="Normal"/>
    <w:link w:val="FooterChar"/>
    <w:uiPriority w:val="99"/>
    <w:unhideWhenUsed/>
    <w:rsid w:val="00AD69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920"/>
  </w:style>
  <w:style w:type="character" w:styleId="Hyperlink">
    <w:name w:val="Hyperlink"/>
    <w:basedOn w:val="DefaultParagraphFont"/>
    <w:uiPriority w:val="99"/>
    <w:unhideWhenUsed/>
    <w:rsid w:val="008725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499">
      <w:bodyDiv w:val="1"/>
      <w:marLeft w:val="0"/>
      <w:marRight w:val="0"/>
      <w:marTop w:val="0"/>
      <w:marBottom w:val="0"/>
      <w:divBdr>
        <w:top w:val="none" w:sz="0" w:space="0" w:color="auto"/>
        <w:left w:val="none" w:sz="0" w:space="0" w:color="auto"/>
        <w:bottom w:val="none" w:sz="0" w:space="0" w:color="auto"/>
        <w:right w:val="none" w:sz="0" w:space="0" w:color="auto"/>
      </w:divBdr>
      <w:divsChild>
        <w:div w:id="1738626410">
          <w:marLeft w:val="547"/>
          <w:marRight w:val="0"/>
          <w:marTop w:val="115"/>
          <w:marBottom w:val="0"/>
          <w:divBdr>
            <w:top w:val="none" w:sz="0" w:space="0" w:color="auto"/>
            <w:left w:val="none" w:sz="0" w:space="0" w:color="auto"/>
            <w:bottom w:val="none" w:sz="0" w:space="0" w:color="auto"/>
            <w:right w:val="none" w:sz="0" w:space="0" w:color="auto"/>
          </w:divBdr>
        </w:div>
        <w:div w:id="1968579732">
          <w:marLeft w:val="547"/>
          <w:marRight w:val="0"/>
          <w:marTop w:val="115"/>
          <w:marBottom w:val="0"/>
          <w:divBdr>
            <w:top w:val="none" w:sz="0" w:space="0" w:color="auto"/>
            <w:left w:val="none" w:sz="0" w:space="0" w:color="auto"/>
            <w:bottom w:val="none" w:sz="0" w:space="0" w:color="auto"/>
            <w:right w:val="none" w:sz="0" w:space="0" w:color="auto"/>
          </w:divBdr>
        </w:div>
        <w:div w:id="1049376648">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11/adroddiad-y-grwp-llywio-tgch-i-lywodraeth-cymru.pdf" TargetMode="External"/><Relationship Id="rId13" Type="http://schemas.openxmlformats.org/officeDocument/2006/relationships/hyperlink" Target="https://www.cbre.com/-/media/images/research-reports/apac/2015/cbre_genesis_fast_forward_workplace_2030_full_report_e.pdf" TargetMode="External"/><Relationship Id="rId18" Type="http://schemas.openxmlformats.org/officeDocument/2006/relationships/hyperlink" Target="https://www.estyn.llyw.cymru/thematic-reports/effaith-tgch-ar-ddysgu-disgyblion-mewn-ysgolion-cynradd-gorffennaf-2013" TargetMode="External"/><Relationship Id="rId26" Type="http://schemas.openxmlformats.org/officeDocument/2006/relationships/hyperlink" Target="https://www.tandfonline.com/doi/abs/10.1080/00933104.1986.10505508" TargetMode="External"/><Relationship Id="rId39" Type="http://schemas.openxmlformats.org/officeDocument/2006/relationships/hyperlink" Target="https://www.theguardian.com/teacher-network/teacher-blog/2012/nov/15/mathematics-crosscurricular-appeal" TargetMode="External"/><Relationship Id="rId3" Type="http://schemas.openxmlformats.org/officeDocument/2006/relationships/settings" Target="settings.xml"/><Relationship Id="rId21" Type="http://schemas.openxmlformats.org/officeDocument/2006/relationships/hyperlink" Target="https://www.estyn.llyw.cymru/adroddiadau-thematig/paratoi-ar-gyfer-y-fframwaith-cymhwysedd-digidol" TargetMode="External"/><Relationship Id="rId34" Type="http://schemas.openxmlformats.org/officeDocument/2006/relationships/hyperlink" Target="https://www.simplypsychology.org/vygotsky.html" TargetMode="External"/><Relationship Id="rId42" Type="http://schemas.openxmlformats.org/officeDocument/2006/relationships/hyperlink" Target="https://www.youtube.com/watch?v=6p0VM-yUpGk" TargetMode="External"/><Relationship Id="rId47" Type="http://schemas.openxmlformats.org/officeDocument/2006/relationships/theme" Target="theme/theme1.xml"/><Relationship Id="rId7" Type="http://schemas.openxmlformats.org/officeDocument/2006/relationships/hyperlink" Target="https://www.theguardian.com/education/2013/sep/04/reading-england-wales-scotland-pupils" TargetMode="External"/><Relationship Id="rId12" Type="http://schemas.openxmlformats.org/officeDocument/2006/relationships/hyperlink" Target="https://www.independent.co.uk/news/education/education-news/damian-hinds-preschool-children-social-mobility-parents-literacy-word-gap-a8470346.html" TargetMode="External"/><Relationship Id="rId17" Type="http://schemas.openxmlformats.org/officeDocument/2006/relationships/hyperlink" Target="https://llyw.cymru/sites/default/files/publications/2018-03/dyfodol-llwyddiannus.pdf" TargetMode="External"/><Relationship Id="rId25" Type="http://schemas.openxmlformats.org/officeDocument/2006/relationships/hyperlink" Target="http://www.ldonline.org/article/65175/" TargetMode="External"/><Relationship Id="rId33" Type="http://schemas.openxmlformats.org/officeDocument/2006/relationships/hyperlink" Target="https://www.tandfonline.com/doi/pdf/10.1080/0965975930010104" TargetMode="External"/><Relationship Id="rId38" Type="http://schemas.openxmlformats.org/officeDocument/2006/relationships/hyperlink" Target="https://neu.org.uk/blog/supporting-teachers-our-national-mission-towards-new-curriculum-wales"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egislation.gov.uk/ukpga/1988/40/pdfs/ukpga_19880040_en.pdf" TargetMode="External"/><Relationship Id="rId20" Type="http://schemas.openxmlformats.org/officeDocument/2006/relationships/hyperlink" Target="https://www.estyn.gov.wales/effective-practice/rapid-development-pupils%E2%80%99-oracy-skills" TargetMode="External"/><Relationship Id="rId29" Type="http://schemas.openxmlformats.org/officeDocument/2006/relationships/hyperlink" Target="https://hwb.gov.wales/storage/c163e330-a978-4523-8ce6-b659af27a51f/cynorthwyo-ysgolion-i-gyflwynor-fframwaith-llythrennedd-a-rhifedd-cenedlaethol.pdf" TargetMode="External"/><Relationship Id="rId41" Type="http://schemas.openxmlformats.org/officeDocument/2006/relationships/hyperlink" Target="https://www.youtube.com/watch?v=7g8OpiWR83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siriseducational.co.uk/staffroom/article/across-the-curriculum/" TargetMode="External"/><Relationship Id="rId24" Type="http://schemas.openxmlformats.org/officeDocument/2006/relationships/hyperlink" Target="https://www.tes.com/news/exclusive-third-school-computers-ineffective" TargetMode="External"/><Relationship Id="rId32" Type="http://schemas.openxmlformats.org/officeDocument/2006/relationships/hyperlink" Target="https://hwb.gov.wales/storage/c163e330-a978-4523-8ce6-b659af27a51f/cynorthwyo-ysgolion-i-gyflwynor-fframwaith-llythrennedd-a-rhifedd-cenedlaethol.pdf" TargetMode="External"/><Relationship Id="rId37" Type="http://schemas.openxmlformats.org/officeDocument/2006/relationships/hyperlink" Target="http://www.inspiringleaderstoday.com/ILTMaterials/LEVEL3_LIT-v4.0-2014_08_08-11_54_0/leading-and-improving-teaching/lit-s4/lit-s4-t05.html" TargetMode="External"/><Relationship Id="rId40" Type="http://schemas.openxmlformats.org/officeDocument/2006/relationships/hyperlink" Target="http://www.nrdc.org.uk/wp-content/uploads/2017/05/Swain-et-al-2010-fam-lit-full-report-with-appendices.pdf"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thirdspacelearning.com/blog/cross-curricular-learning-everyday-maths/" TargetMode="External"/><Relationship Id="rId23" Type="http://schemas.openxmlformats.org/officeDocument/2006/relationships/hyperlink" Target="https://hwb.gov.wales/cwricwlwm-cymru-2008/fframwaith-cymhwysedd-digidol-fersiwn-cwricwlwm-cymru-2008/" TargetMode="External"/><Relationship Id="rId28" Type="http://schemas.openxmlformats.org/officeDocument/2006/relationships/hyperlink" Target="https://education.gov.scot/Documents/cfe-briefing-4.pdf" TargetMode="External"/><Relationship Id="rId36" Type="http://schemas.openxmlformats.org/officeDocument/2006/relationships/hyperlink" Target="https://www.autism.org.uk/about/family-life/using-technology.aspx" TargetMode="External"/><Relationship Id="rId10" Type="http://schemas.openxmlformats.org/officeDocument/2006/relationships/hyperlink" Target="https://www.researchgate.net/publication/274313611_An_Introduction_to_Cross-Curricular_Learning" TargetMode="External"/><Relationship Id="rId19" Type="http://schemas.openxmlformats.org/officeDocument/2006/relationships/hyperlink" Target="https://www.estyn.gov.wales/sites/www.estyn.gov.wales/files/documents/Estyn%20Active%20and%20experiential%20learning_W_Accessible_0.pdf" TargetMode="External"/><Relationship Id="rId31" Type="http://schemas.openxmlformats.org/officeDocument/2006/relationships/hyperlink" Target="https://hwb.gov.wales/storage/04ac1db8-f5e0-4797-a806-89e9039b48eb/safonau-proffesiynol-athrawon-addysg-bethach-ymarferwyr-dysgu-seliedig-ar-waith-nghymru.pdf"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citeseerx.ist.psu.edu/viewdoc/download?doi=10.1.1.532.9358&amp;rep=rep1&amp;type=pdf" TargetMode="External"/><Relationship Id="rId14" Type="http://schemas.openxmlformats.org/officeDocument/2006/relationships/hyperlink" Target="https://www.triton.edu/uploadedFiles/Content/Academics/Continuing_Education/Cone_of_Learning.pdf" TargetMode="External"/><Relationship Id="rId22" Type="http://schemas.openxmlformats.org/officeDocument/2006/relationships/hyperlink" Target="https://www.estyn.llyw.cymru/arfer-effeithiol/galluogi-disgyblion-i-ddod-yn-ddysgwyr-annibynnol" TargetMode="External"/><Relationship Id="rId27" Type="http://schemas.openxmlformats.org/officeDocument/2006/relationships/hyperlink" Target="https://www.bbc.co.uk/news/uk-wales-50629432" TargetMode="External"/><Relationship Id="rId30" Type="http://schemas.openxmlformats.org/officeDocument/2006/relationships/hyperlink" Target="file:///C:\Users\Gwen%20Gerard\Downloads\asesu-ar-gyfer-dysgu-ar-fframwaith-llythrennedd-a-rhifedd-cenedlaethol.pdf" TargetMode="External"/><Relationship Id="rId35" Type="http://schemas.openxmlformats.org/officeDocument/2006/relationships/hyperlink" Target="https://www.itv.com/news/wales/2019-12-03/pisa-tests-show-wales-still-lagging-behind-rest-of-uk-in-reading-maths-science/" TargetMode="External"/><Relationship Id="rId43" Type="http://schemas.openxmlformats.org/officeDocument/2006/relationships/hyperlink" Target="https://www.weforum.org/agenda/2016/03/21st-century-skills-future-jobs-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922</TotalTime>
  <Pages>11</Pages>
  <Words>4494</Words>
  <Characters>25617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Gerard</dc:creator>
  <cp:keywords/>
  <dc:description/>
  <cp:lastModifiedBy>Gwen Gerard</cp:lastModifiedBy>
  <cp:revision>24</cp:revision>
  <dcterms:created xsi:type="dcterms:W3CDTF">2019-11-27T11:38:00Z</dcterms:created>
  <dcterms:modified xsi:type="dcterms:W3CDTF">2019-12-17T11:44:00Z</dcterms:modified>
</cp:coreProperties>
</file>