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0D0D0D" w:themeColor="text1" w:themeTint="F2"/>
        </w:rPr>
        <w:id w:val="1870026428"/>
        <w:docPartObj>
          <w:docPartGallery w:val="Cover Pages"/>
          <w:docPartUnique/>
        </w:docPartObj>
      </w:sdtPr>
      <w:sdtContent>
        <w:p w14:paraId="0B41DA74" w14:textId="724244D8" w:rsidR="0034651A" w:rsidRPr="00F94466" w:rsidRDefault="0034651A" w:rsidP="00F94466">
          <w:pPr>
            <w:ind w:firstLine="720"/>
            <w:jc w:val="left"/>
            <w:rPr>
              <w:color w:val="0D0D0D" w:themeColor="text1" w:themeTint="F2"/>
            </w:rPr>
          </w:pPr>
          <w:r w:rsidRPr="00F94466">
            <w:rPr>
              <w:noProof/>
              <w:color w:val="0D0D0D" w:themeColor="text1" w:themeTint="F2"/>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607D9C6" w14:textId="77777777" w:rsidR="0034651A" w:rsidRPr="00F94466" w:rsidRDefault="0034651A" w:rsidP="00F94466">
          <w:pPr>
            <w:jc w:val="left"/>
            <w:rPr>
              <w:rFonts w:cs="Times New Roman"/>
              <w:color w:val="0D0D0D" w:themeColor="text1" w:themeTint="F2"/>
              <w:szCs w:val="24"/>
            </w:rPr>
          </w:pPr>
        </w:p>
        <w:p w14:paraId="5840B67E" w14:textId="77777777" w:rsidR="00D0308D" w:rsidRPr="00D0308D" w:rsidRDefault="00D0308D" w:rsidP="00F94466">
          <w:pPr>
            <w:jc w:val="left"/>
            <w:rPr>
              <w:rFonts w:cs="Times New Roman"/>
              <w:b/>
              <w:bCs/>
              <w:color w:val="0D0D0D" w:themeColor="text1" w:themeTint="F2"/>
              <w:sz w:val="40"/>
              <w:szCs w:val="40"/>
            </w:rPr>
          </w:pPr>
          <w:r w:rsidRPr="00D0308D">
            <w:rPr>
              <w:rFonts w:cs="Times New Roman"/>
              <w:b/>
              <w:bCs/>
              <w:color w:val="0D0D0D" w:themeColor="text1" w:themeTint="F2"/>
              <w:sz w:val="40"/>
              <w:szCs w:val="40"/>
            </w:rPr>
            <w:t>Quality Assurance and Service Improvements</w:t>
          </w:r>
        </w:p>
        <w:p w14:paraId="4205DE8E" w14:textId="7F811C58" w:rsidR="00306CE9" w:rsidRPr="00F94466" w:rsidRDefault="0043200A" w:rsidP="00F94466">
          <w:pPr>
            <w:jc w:val="left"/>
            <w:rPr>
              <w:rFonts w:cs="Times New Roman"/>
              <w:b/>
              <w:bCs/>
              <w:color w:val="0D0D0D" w:themeColor="text1" w:themeTint="F2"/>
              <w:sz w:val="40"/>
              <w:szCs w:val="40"/>
            </w:rPr>
          </w:pPr>
          <w:r w:rsidRPr="00F94466">
            <w:rPr>
              <w:rFonts w:cs="Times New Roman"/>
              <w:b/>
              <w:bCs/>
              <w:color w:val="0D0D0D" w:themeColor="text1" w:themeTint="F2"/>
              <w:sz w:val="40"/>
              <w:szCs w:val="40"/>
            </w:rPr>
            <w:t>LCHS700</w:t>
          </w:r>
          <w:r w:rsidR="00D0308D" w:rsidRPr="00F94466">
            <w:rPr>
              <w:rFonts w:cs="Times New Roman"/>
              <w:b/>
              <w:bCs/>
              <w:color w:val="0D0D0D" w:themeColor="text1" w:themeTint="F2"/>
              <w:sz w:val="40"/>
              <w:szCs w:val="40"/>
            </w:rPr>
            <w:t>6</w:t>
          </w:r>
        </w:p>
        <w:p w14:paraId="082FEEA3" w14:textId="3B70F820" w:rsidR="009B5C2A" w:rsidRPr="00F94466" w:rsidRDefault="009B5C2A" w:rsidP="00F94466">
          <w:pPr>
            <w:jc w:val="left"/>
            <w:rPr>
              <w:rFonts w:cs="Times New Roman"/>
              <w:b/>
              <w:bCs/>
              <w:color w:val="0D0D0D" w:themeColor="text1" w:themeTint="F2"/>
              <w:sz w:val="36"/>
              <w:szCs w:val="36"/>
            </w:rPr>
          </w:pPr>
          <w:r w:rsidRPr="00F94466">
            <w:rPr>
              <w:rFonts w:cs="Times New Roman"/>
              <w:b/>
              <w:bCs/>
              <w:color w:val="0D0D0D" w:themeColor="text1" w:themeTint="F2"/>
              <w:sz w:val="36"/>
              <w:szCs w:val="36"/>
            </w:rPr>
            <w:t xml:space="preserve">Component 2: </w:t>
          </w:r>
          <w:r w:rsidR="00D0308D" w:rsidRPr="00F94466">
            <w:rPr>
              <w:rFonts w:cs="Times New Roman"/>
              <w:b/>
              <w:bCs/>
              <w:color w:val="0D0D0D" w:themeColor="text1" w:themeTint="F2"/>
              <w:sz w:val="36"/>
              <w:szCs w:val="36"/>
            </w:rPr>
            <w:t>Service Improvement Report</w:t>
          </w:r>
        </w:p>
        <w:p w14:paraId="0C6F01E1" w14:textId="241462F2" w:rsidR="00D0308D" w:rsidRPr="00D0308D" w:rsidRDefault="00D0308D" w:rsidP="00F94466">
          <w:pPr>
            <w:jc w:val="left"/>
            <w:rPr>
              <w:rFonts w:cs="Times New Roman"/>
              <w:b/>
              <w:bCs/>
              <w:color w:val="0D0D0D" w:themeColor="text1" w:themeTint="F2"/>
              <w:sz w:val="24"/>
              <w:szCs w:val="24"/>
            </w:rPr>
          </w:pPr>
          <w:r w:rsidRPr="00D0308D">
            <w:rPr>
              <w:rFonts w:cs="Times New Roman"/>
              <w:b/>
              <w:bCs/>
              <w:color w:val="0D0D0D" w:themeColor="text1" w:themeTint="F2"/>
              <w:sz w:val="24"/>
              <w:szCs w:val="24"/>
            </w:rPr>
            <w:t>SERVICE IMPROVEMENT REPORT: COUNTESS OF CHESTER HOSPITAL NEONATAL UNI</w:t>
          </w:r>
          <w:r w:rsidR="005C77F4">
            <w:rPr>
              <w:rFonts w:cs="Times New Roman"/>
              <w:b/>
              <w:bCs/>
              <w:color w:val="0D0D0D" w:themeColor="text1" w:themeTint="F2"/>
              <w:sz w:val="24"/>
              <w:szCs w:val="24"/>
            </w:rPr>
            <w:t>T</w:t>
          </w:r>
        </w:p>
        <w:p w14:paraId="74F24F13" w14:textId="78C954F1" w:rsidR="00036990" w:rsidRPr="00F94466" w:rsidRDefault="00D0308D" w:rsidP="00F94466">
          <w:pPr>
            <w:jc w:val="left"/>
            <w:rPr>
              <w:rFonts w:cs="Times New Roman"/>
              <w:b/>
              <w:bCs/>
              <w:color w:val="0D0D0D" w:themeColor="text1" w:themeTint="F2"/>
              <w:sz w:val="24"/>
              <w:szCs w:val="24"/>
            </w:rPr>
          </w:pPr>
          <w:r w:rsidRPr="00D0308D">
            <w:rPr>
              <w:rFonts w:cs="Times New Roman"/>
              <w:b/>
              <w:bCs/>
              <w:color w:val="0D0D0D" w:themeColor="text1" w:themeTint="F2"/>
              <w:sz w:val="24"/>
              <w:szCs w:val="24"/>
            </w:rPr>
            <w:t>A Quality Management Analysis and Implementation Strategy</w:t>
          </w:r>
        </w:p>
        <w:p w14:paraId="6BED54DB" w14:textId="77777777" w:rsidR="00D0308D" w:rsidRPr="00F94466" w:rsidRDefault="00D0308D" w:rsidP="00F94466">
          <w:pPr>
            <w:jc w:val="left"/>
            <w:rPr>
              <w:rFonts w:cs="Times New Roman"/>
              <w:b/>
              <w:bCs/>
              <w:color w:val="0D0D0D" w:themeColor="text1" w:themeTint="F2"/>
              <w:sz w:val="24"/>
              <w:szCs w:val="24"/>
            </w:rPr>
          </w:pPr>
        </w:p>
        <w:p w14:paraId="2276D3DB" w14:textId="5D0DB32E" w:rsidR="0034651A" w:rsidRPr="00F94466" w:rsidRDefault="0034651A"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Student name: </w:t>
          </w:r>
          <w:r w:rsidR="009B5C2A" w:rsidRPr="00F94466">
            <w:rPr>
              <w:rFonts w:cs="Times New Roman"/>
              <w:color w:val="0D0D0D" w:themeColor="text1" w:themeTint="F2"/>
              <w:sz w:val="28"/>
              <w:szCs w:val="28"/>
            </w:rPr>
            <w:t>Jhanvi Shivabhai Chauhan</w:t>
          </w:r>
        </w:p>
        <w:p w14:paraId="43AA32A1" w14:textId="00D8B553" w:rsidR="0034651A" w:rsidRPr="00F94466" w:rsidRDefault="0034651A"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Student Number: </w:t>
          </w:r>
          <w:r w:rsidR="00D0740F" w:rsidRPr="00F94466">
            <w:rPr>
              <w:rFonts w:cs="Times New Roman"/>
              <w:color w:val="0D0D0D" w:themeColor="text1" w:themeTint="F2"/>
              <w:sz w:val="28"/>
              <w:szCs w:val="28"/>
            </w:rPr>
            <w:t>24</w:t>
          </w:r>
          <w:r w:rsidR="009B5C2A" w:rsidRPr="00F94466">
            <w:rPr>
              <w:rFonts w:cs="Times New Roman"/>
              <w:color w:val="0D0D0D" w:themeColor="text1" w:themeTint="F2"/>
              <w:sz w:val="28"/>
              <w:szCs w:val="28"/>
            </w:rPr>
            <w:t>30269</w:t>
          </w:r>
        </w:p>
        <w:p w14:paraId="684B439B" w14:textId="6A4812C4" w:rsidR="00DE3072" w:rsidRPr="00F94466" w:rsidRDefault="00DE3072"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Lecturer: </w:t>
          </w:r>
          <w:r w:rsidR="00D0308D" w:rsidRPr="00F94466">
            <w:rPr>
              <w:rFonts w:cs="Times New Roman"/>
              <w:color w:val="0D0D0D" w:themeColor="text1" w:themeTint="F2"/>
              <w:sz w:val="28"/>
              <w:szCs w:val="28"/>
            </w:rPr>
            <w:t>Shepherd Ziko</w:t>
          </w:r>
        </w:p>
        <w:p w14:paraId="756BE285" w14:textId="0E9AE953" w:rsidR="002E6999" w:rsidRPr="00F94466" w:rsidRDefault="002E6999" w:rsidP="00F94466">
          <w:pPr>
            <w:jc w:val="left"/>
            <w:rPr>
              <w:rFonts w:cs="Times New Roman"/>
              <w:color w:val="0D0D0D" w:themeColor="text1" w:themeTint="F2"/>
              <w:sz w:val="28"/>
              <w:szCs w:val="28"/>
            </w:rPr>
          </w:pPr>
          <w:r w:rsidRPr="00F94466">
            <w:rPr>
              <w:rFonts w:cs="Times New Roman"/>
              <w:color w:val="0D0D0D" w:themeColor="text1" w:themeTint="F2"/>
              <w:sz w:val="28"/>
              <w:szCs w:val="28"/>
            </w:rPr>
            <w:t>Word count:</w:t>
          </w:r>
          <w:r w:rsidR="00C26D30" w:rsidRPr="00F94466">
            <w:rPr>
              <w:rFonts w:cs="Times New Roman"/>
              <w:color w:val="0D0D0D" w:themeColor="text1" w:themeTint="F2"/>
              <w:sz w:val="28"/>
              <w:szCs w:val="28"/>
            </w:rPr>
            <w:t xml:space="preserve"> </w:t>
          </w:r>
          <w:r w:rsidR="00D0308D" w:rsidRPr="00F94466">
            <w:rPr>
              <w:rFonts w:cs="Times New Roman"/>
              <w:color w:val="0D0D0D" w:themeColor="text1" w:themeTint="F2"/>
              <w:sz w:val="28"/>
              <w:szCs w:val="28"/>
            </w:rPr>
            <w:t>3000</w:t>
          </w:r>
        </w:p>
        <w:p w14:paraId="748DB1B1" w14:textId="441CF160" w:rsidR="0034651A" w:rsidRPr="00F94466" w:rsidRDefault="0034651A" w:rsidP="00F94466">
          <w:pPr>
            <w:jc w:val="left"/>
            <w:rPr>
              <w:rFonts w:cs="Times New Roman"/>
              <w:color w:val="0D0D0D" w:themeColor="text1" w:themeTint="F2"/>
              <w:sz w:val="28"/>
              <w:szCs w:val="28"/>
            </w:rPr>
          </w:pPr>
          <w:r w:rsidRPr="00F94466">
            <w:rPr>
              <w:rFonts w:cs="Times New Roman"/>
              <w:color w:val="0D0D0D" w:themeColor="text1" w:themeTint="F2"/>
              <w:sz w:val="28"/>
              <w:szCs w:val="28"/>
            </w:rPr>
            <w:t xml:space="preserve">Submission Date: </w:t>
          </w:r>
          <w:r w:rsidR="00D0308D" w:rsidRPr="00F94466">
            <w:rPr>
              <w:rFonts w:cs="Times New Roman"/>
              <w:color w:val="0D0D0D" w:themeColor="text1" w:themeTint="F2"/>
              <w:sz w:val="28"/>
              <w:szCs w:val="28"/>
            </w:rPr>
            <w:t>12</w:t>
          </w:r>
          <w:r w:rsidR="00D0308D" w:rsidRPr="00F94466">
            <w:rPr>
              <w:rFonts w:cs="Times New Roman"/>
              <w:color w:val="0D0D0D" w:themeColor="text1" w:themeTint="F2"/>
              <w:sz w:val="28"/>
              <w:szCs w:val="28"/>
              <w:vertAlign w:val="superscript"/>
            </w:rPr>
            <w:t>th</w:t>
          </w:r>
          <w:r w:rsidR="00D0308D" w:rsidRPr="00F94466">
            <w:rPr>
              <w:rFonts w:cs="Times New Roman"/>
              <w:color w:val="0D0D0D" w:themeColor="text1" w:themeTint="F2"/>
              <w:sz w:val="28"/>
              <w:szCs w:val="28"/>
            </w:rPr>
            <w:t xml:space="preserve"> December 2025</w:t>
          </w:r>
        </w:p>
        <w:p w14:paraId="1E23E1FA" w14:textId="77777777" w:rsidR="00BB4D47" w:rsidRPr="00F94466" w:rsidRDefault="00BB4D47" w:rsidP="00F94466">
          <w:pPr>
            <w:jc w:val="left"/>
            <w:rPr>
              <w:rFonts w:cs="Times New Roman"/>
              <w:color w:val="0D0D0D" w:themeColor="text1" w:themeTint="F2"/>
              <w:sz w:val="28"/>
              <w:szCs w:val="28"/>
            </w:rPr>
          </w:pPr>
        </w:p>
        <w:p w14:paraId="0CF6FA85" w14:textId="77777777" w:rsidR="00AA187C" w:rsidRPr="00F94466" w:rsidRDefault="00AA187C" w:rsidP="00F94466">
          <w:pPr>
            <w:jc w:val="left"/>
            <w:rPr>
              <w:rFonts w:cs="Times New Roman"/>
              <w:color w:val="0D0D0D" w:themeColor="text1" w:themeTint="F2"/>
              <w:sz w:val="28"/>
              <w:szCs w:val="28"/>
            </w:rPr>
          </w:pPr>
        </w:p>
        <w:p w14:paraId="5379DCA3" w14:textId="77777777" w:rsidR="00883605" w:rsidRPr="00F94466" w:rsidRDefault="00883605" w:rsidP="00F94466">
          <w:pPr>
            <w:jc w:val="left"/>
            <w:rPr>
              <w:rFonts w:cs="Times New Roman"/>
              <w:color w:val="0D0D0D" w:themeColor="text1" w:themeTint="F2"/>
              <w:sz w:val="28"/>
              <w:szCs w:val="28"/>
            </w:rPr>
          </w:pPr>
        </w:p>
        <w:p w14:paraId="7DC62FA5" w14:textId="77777777" w:rsidR="009B5C2A" w:rsidRPr="00F94466" w:rsidRDefault="009B5C2A" w:rsidP="00F94466">
          <w:pPr>
            <w:jc w:val="left"/>
            <w:rPr>
              <w:rFonts w:cs="Times New Roman"/>
              <w:color w:val="0D0D0D" w:themeColor="text1" w:themeTint="F2"/>
              <w:sz w:val="28"/>
              <w:szCs w:val="28"/>
            </w:rPr>
          </w:pPr>
        </w:p>
        <w:p w14:paraId="3288C36F" w14:textId="77777777" w:rsidR="009B5C2A" w:rsidRPr="00F94466" w:rsidRDefault="009B5C2A" w:rsidP="00F94466">
          <w:pPr>
            <w:jc w:val="left"/>
            <w:rPr>
              <w:rFonts w:cs="Times New Roman"/>
              <w:color w:val="0D0D0D" w:themeColor="text1" w:themeTint="F2"/>
              <w:sz w:val="28"/>
              <w:szCs w:val="28"/>
            </w:rPr>
          </w:pPr>
        </w:p>
        <w:p w14:paraId="7A0A745E" w14:textId="38AEDDB1" w:rsidR="00774149" w:rsidRPr="00F94466" w:rsidRDefault="00D0308D" w:rsidP="00F94466">
          <w:pPr>
            <w:jc w:val="center"/>
            <w:rPr>
              <w:rFonts w:cs="Times New Roman"/>
              <w:b/>
              <w:bCs/>
              <w:color w:val="0D0D0D" w:themeColor="text1" w:themeTint="F2"/>
            </w:rPr>
          </w:pPr>
          <w:r w:rsidRPr="00F94466">
            <w:rPr>
              <w:rFonts w:cs="Times New Roman"/>
              <w:b/>
              <w:bCs/>
              <w:color w:val="0D0D0D" w:themeColor="text1" w:themeTint="F2"/>
            </w:rPr>
            <w:lastRenderedPageBreak/>
            <w:t>Executive Summary</w:t>
          </w:r>
        </w:p>
        <w:p w14:paraId="642DB9D4" w14:textId="6872EFC9" w:rsidR="00D0308D" w:rsidRPr="00F94466" w:rsidRDefault="008C4741" w:rsidP="008C4741">
          <w:r w:rsidRPr="008C4741">
            <w:t>In 2015-2016, Countess of Chester hospital neonatal unit recorded a total of 325% rise in mortality rates and systemic quality failures. The root cause analysis exposes severe shortcomings: the nursing workforce is 20% below the standards of the British Association of Perinatal Medicine (BAPM), the covering of a consultant neonatologist is not available, and the long-term environmental contamination with Pseudomonas aeruginosa, as well as ineffective escalation procedures (Thirlwall Inquiry, 2024). The present report is based on the Structure-Process-Outcome framework of Donabedian, the Fishbone analysis, and the SWOT analysis in order to analyze systemic failures. The planned improvement strategy combines both the Plan-Do-Study-Act (PDSA) cycles and the Lewins change model of workforce readiness and Kotters model to get through the resistance. The main quantifiable objectives will be 50 percent reduction in mortality rates in a period of twelve months, eradication of healthcare-associated infections, and 95 percent adherence to escalation protocols. The recommendations that are based on evidence focus on staffing, infection control, strengthening governance, and optimisation of network capacity.</w:t>
          </w:r>
        </w:p>
        <w:p w14:paraId="0E5A3BCE" w14:textId="77777777" w:rsidR="00D0308D" w:rsidRPr="00F94466" w:rsidRDefault="00D0308D" w:rsidP="00F94466">
          <w:pPr>
            <w:jc w:val="left"/>
            <w:rPr>
              <w:rFonts w:cs="Times New Roman"/>
              <w:color w:val="0D0D0D" w:themeColor="text1" w:themeTint="F2"/>
              <w:sz w:val="28"/>
              <w:szCs w:val="28"/>
            </w:rPr>
          </w:pPr>
        </w:p>
        <w:p w14:paraId="5B6FEFAB" w14:textId="77777777" w:rsidR="00D0308D" w:rsidRPr="00F94466" w:rsidRDefault="00D0308D" w:rsidP="00F94466">
          <w:pPr>
            <w:jc w:val="left"/>
            <w:rPr>
              <w:rFonts w:cs="Times New Roman"/>
              <w:color w:val="0D0D0D" w:themeColor="text1" w:themeTint="F2"/>
              <w:sz w:val="28"/>
              <w:szCs w:val="28"/>
            </w:rPr>
          </w:pPr>
        </w:p>
        <w:p w14:paraId="715CBE29" w14:textId="77777777" w:rsidR="00D0308D" w:rsidRPr="00F94466" w:rsidRDefault="00D0308D" w:rsidP="00F94466">
          <w:pPr>
            <w:jc w:val="left"/>
            <w:rPr>
              <w:rFonts w:cs="Times New Roman"/>
              <w:color w:val="0D0D0D" w:themeColor="text1" w:themeTint="F2"/>
              <w:sz w:val="28"/>
              <w:szCs w:val="28"/>
            </w:rPr>
          </w:pPr>
        </w:p>
        <w:p w14:paraId="02F682B7" w14:textId="77777777" w:rsidR="00D0308D" w:rsidRPr="00F94466" w:rsidRDefault="00D0308D" w:rsidP="00F94466">
          <w:pPr>
            <w:jc w:val="left"/>
            <w:rPr>
              <w:rFonts w:cs="Times New Roman"/>
              <w:color w:val="0D0D0D" w:themeColor="text1" w:themeTint="F2"/>
              <w:sz w:val="28"/>
              <w:szCs w:val="28"/>
            </w:rPr>
          </w:pPr>
        </w:p>
        <w:p w14:paraId="3C0D4761" w14:textId="77777777" w:rsidR="00D0308D" w:rsidRPr="00F94466" w:rsidRDefault="00D0308D" w:rsidP="00F94466">
          <w:pPr>
            <w:jc w:val="left"/>
            <w:rPr>
              <w:rFonts w:cs="Times New Roman"/>
              <w:color w:val="0D0D0D" w:themeColor="text1" w:themeTint="F2"/>
              <w:sz w:val="28"/>
              <w:szCs w:val="28"/>
            </w:rPr>
          </w:pPr>
        </w:p>
        <w:p w14:paraId="6F815E79" w14:textId="77777777" w:rsidR="00D0308D" w:rsidRPr="00F94466" w:rsidRDefault="00D0308D" w:rsidP="00F94466">
          <w:pPr>
            <w:jc w:val="left"/>
            <w:rPr>
              <w:rFonts w:cs="Times New Roman"/>
              <w:color w:val="0D0D0D" w:themeColor="text1" w:themeTint="F2"/>
              <w:sz w:val="28"/>
              <w:szCs w:val="28"/>
            </w:rPr>
          </w:pPr>
        </w:p>
        <w:p w14:paraId="42C0BD2A" w14:textId="77777777" w:rsidR="00D0308D" w:rsidRPr="00F94466" w:rsidRDefault="00D0308D" w:rsidP="00F94466">
          <w:pPr>
            <w:jc w:val="left"/>
            <w:rPr>
              <w:rFonts w:cs="Times New Roman"/>
              <w:color w:val="0D0D0D" w:themeColor="text1" w:themeTint="F2"/>
              <w:sz w:val="28"/>
              <w:szCs w:val="28"/>
            </w:rPr>
          </w:pPr>
        </w:p>
        <w:p w14:paraId="7DA0266F" w14:textId="77777777" w:rsidR="00D0308D" w:rsidRPr="00F94466" w:rsidRDefault="00D0308D" w:rsidP="00F94466">
          <w:pPr>
            <w:jc w:val="left"/>
            <w:rPr>
              <w:rFonts w:cs="Times New Roman"/>
              <w:color w:val="0D0D0D" w:themeColor="text1" w:themeTint="F2"/>
              <w:sz w:val="28"/>
              <w:szCs w:val="28"/>
            </w:rPr>
          </w:pPr>
        </w:p>
        <w:p w14:paraId="1582E85C" w14:textId="77777777" w:rsidR="00D0308D" w:rsidRPr="00F94466" w:rsidRDefault="00D0308D" w:rsidP="00F94466">
          <w:pPr>
            <w:jc w:val="left"/>
            <w:rPr>
              <w:rFonts w:cs="Times New Roman"/>
              <w:color w:val="0D0D0D" w:themeColor="text1" w:themeTint="F2"/>
              <w:sz w:val="28"/>
              <w:szCs w:val="28"/>
            </w:rPr>
          </w:pPr>
        </w:p>
        <w:p w14:paraId="0468D02B" w14:textId="77777777" w:rsidR="00D0308D" w:rsidRPr="00F94466" w:rsidRDefault="00D0308D" w:rsidP="00F94466">
          <w:pPr>
            <w:jc w:val="left"/>
            <w:rPr>
              <w:rFonts w:cs="Times New Roman"/>
              <w:color w:val="0D0D0D" w:themeColor="text1" w:themeTint="F2"/>
              <w:sz w:val="28"/>
              <w:szCs w:val="28"/>
            </w:rPr>
          </w:pPr>
        </w:p>
        <w:p w14:paraId="62D58B95" w14:textId="77777777" w:rsidR="00D0308D" w:rsidRDefault="00D0308D" w:rsidP="00F94466">
          <w:pPr>
            <w:jc w:val="left"/>
            <w:rPr>
              <w:rFonts w:cs="Times New Roman"/>
              <w:color w:val="0D0D0D" w:themeColor="text1" w:themeTint="F2"/>
              <w:sz w:val="28"/>
              <w:szCs w:val="28"/>
            </w:rPr>
          </w:pPr>
        </w:p>
        <w:p w14:paraId="09FC9512" w14:textId="77777777" w:rsidR="008C4741" w:rsidRPr="00F94466" w:rsidRDefault="008C4741" w:rsidP="00F94466">
          <w:pPr>
            <w:jc w:val="left"/>
            <w:rPr>
              <w:rFonts w:cs="Times New Roman"/>
              <w:color w:val="0D0D0D" w:themeColor="text1" w:themeTint="F2"/>
              <w:sz w:val="28"/>
              <w:szCs w:val="28"/>
            </w:rPr>
          </w:pPr>
        </w:p>
        <w:sdt>
          <w:sdtPr>
            <w:rPr>
              <w:rFonts w:asciiTheme="minorHAnsi" w:hAnsiTheme="minorHAnsi"/>
              <w:color w:val="0D0D0D" w:themeColor="text1" w:themeTint="F2"/>
            </w:rPr>
            <w:id w:val="-1516920417"/>
            <w:docPartObj>
              <w:docPartGallery w:val="Table of Contents"/>
              <w:docPartUnique/>
            </w:docPartObj>
          </w:sdtPr>
          <w:sdtEndPr>
            <w:rPr>
              <w:rFonts w:ascii="Arial" w:hAnsi="Arial"/>
              <w:b/>
              <w:bCs/>
            </w:rPr>
          </w:sdtEndPr>
          <w:sdtContent>
            <w:p w14:paraId="168711C5" w14:textId="7ACAD7F0" w:rsidR="007F19BE" w:rsidRPr="00F94466" w:rsidRDefault="007F19BE" w:rsidP="00F94466">
              <w:pPr>
                <w:rPr>
                  <w:rStyle w:val="Heading1Char"/>
                  <w:color w:val="0D0D0D" w:themeColor="text1" w:themeTint="F2"/>
                </w:rPr>
              </w:pPr>
              <w:r w:rsidRPr="00F94466">
                <w:rPr>
                  <w:rStyle w:val="Heading1Char"/>
                  <w:color w:val="0D0D0D" w:themeColor="text1" w:themeTint="F2"/>
                </w:rPr>
                <w:t>Table of Contents</w:t>
              </w:r>
            </w:p>
            <w:p w14:paraId="4D779B2A" w14:textId="282D10BD" w:rsidR="008C4741" w:rsidRPr="008C4741" w:rsidRDefault="004165E8">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r w:rsidRPr="008C4741">
                <w:rPr>
                  <w:color w:val="0D0D0D" w:themeColor="text1" w:themeTint="F2"/>
                  <w:szCs w:val="24"/>
                </w:rPr>
                <w:fldChar w:fldCharType="begin"/>
              </w:r>
              <w:r w:rsidRPr="008C4741">
                <w:rPr>
                  <w:color w:val="0D0D0D" w:themeColor="text1" w:themeTint="F2"/>
                  <w:szCs w:val="24"/>
                </w:rPr>
                <w:instrText xml:space="preserve"> TOC \o "1-4" \h \z \u </w:instrText>
              </w:r>
              <w:r w:rsidRPr="008C4741">
                <w:rPr>
                  <w:color w:val="0D0D0D" w:themeColor="text1" w:themeTint="F2"/>
                  <w:szCs w:val="24"/>
                </w:rPr>
                <w:fldChar w:fldCharType="separate"/>
              </w:r>
              <w:hyperlink w:anchor="_Toc215911654" w:history="1">
                <w:r w:rsidR="008C4741" w:rsidRPr="008C4741">
                  <w:rPr>
                    <w:rStyle w:val="Hyperlink"/>
                    <w:noProof/>
                    <w:color w:val="0D0D0D" w:themeColor="text1" w:themeTint="F2"/>
                  </w:rPr>
                  <w:t>1</w:t>
                </w:r>
                <w:r w:rsidR="008C4741" w:rsidRPr="008C4741">
                  <w:rPr>
                    <w:rFonts w:asciiTheme="minorHAnsi" w:eastAsiaTheme="minorEastAsia" w:hAnsiTheme="minorHAnsi"/>
                    <w:noProof/>
                    <w:color w:val="0D0D0D" w:themeColor="text1" w:themeTint="F2"/>
                    <w:kern w:val="2"/>
                    <w:sz w:val="24"/>
                    <w:szCs w:val="24"/>
                    <w:lang w:eastAsia="en-GB"/>
                    <w14:ligatures w14:val="standardContextual"/>
                  </w:rPr>
                  <w:tab/>
                </w:r>
                <w:r w:rsidR="008C4741" w:rsidRPr="008C4741">
                  <w:rPr>
                    <w:rStyle w:val="Hyperlink"/>
                    <w:noProof/>
                    <w:color w:val="0D0D0D" w:themeColor="text1" w:themeTint="F2"/>
                  </w:rPr>
                  <w:t>Introduction</w:t>
                </w:r>
                <w:r w:rsidR="008C4741" w:rsidRPr="008C4741">
                  <w:rPr>
                    <w:noProof/>
                    <w:webHidden/>
                    <w:color w:val="0D0D0D" w:themeColor="text1" w:themeTint="F2"/>
                  </w:rPr>
                  <w:tab/>
                </w:r>
                <w:r w:rsidR="008C4741" w:rsidRPr="008C4741">
                  <w:rPr>
                    <w:noProof/>
                    <w:webHidden/>
                    <w:color w:val="0D0D0D" w:themeColor="text1" w:themeTint="F2"/>
                  </w:rPr>
                  <w:fldChar w:fldCharType="begin"/>
                </w:r>
                <w:r w:rsidR="008C4741" w:rsidRPr="008C4741">
                  <w:rPr>
                    <w:noProof/>
                    <w:webHidden/>
                    <w:color w:val="0D0D0D" w:themeColor="text1" w:themeTint="F2"/>
                  </w:rPr>
                  <w:instrText xml:space="preserve"> PAGEREF _Toc215911654 \h </w:instrText>
                </w:r>
                <w:r w:rsidR="008C4741" w:rsidRPr="008C4741">
                  <w:rPr>
                    <w:noProof/>
                    <w:webHidden/>
                    <w:color w:val="0D0D0D" w:themeColor="text1" w:themeTint="F2"/>
                  </w:rPr>
                </w:r>
                <w:r w:rsidR="008C4741" w:rsidRPr="008C4741">
                  <w:rPr>
                    <w:noProof/>
                    <w:webHidden/>
                    <w:color w:val="0D0D0D" w:themeColor="text1" w:themeTint="F2"/>
                  </w:rPr>
                  <w:fldChar w:fldCharType="separate"/>
                </w:r>
                <w:r w:rsidR="008C4741" w:rsidRPr="008C4741">
                  <w:rPr>
                    <w:noProof/>
                    <w:webHidden/>
                    <w:color w:val="0D0D0D" w:themeColor="text1" w:themeTint="F2"/>
                  </w:rPr>
                  <w:t>3</w:t>
                </w:r>
                <w:r w:rsidR="008C4741" w:rsidRPr="008C4741">
                  <w:rPr>
                    <w:noProof/>
                    <w:webHidden/>
                    <w:color w:val="0D0D0D" w:themeColor="text1" w:themeTint="F2"/>
                  </w:rPr>
                  <w:fldChar w:fldCharType="end"/>
                </w:r>
              </w:hyperlink>
            </w:p>
            <w:p w14:paraId="00886E68" w14:textId="5524F3CD"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5" w:history="1">
                <w:r w:rsidRPr="008C4741">
                  <w:rPr>
                    <w:rStyle w:val="Hyperlink"/>
                    <w:noProof/>
                    <w:color w:val="0D0D0D" w:themeColor="text1" w:themeTint="F2"/>
                  </w:rPr>
                  <w:t>1.1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Background and Context</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3</w:t>
                </w:r>
                <w:r w:rsidRPr="008C4741">
                  <w:rPr>
                    <w:noProof/>
                    <w:webHidden/>
                    <w:color w:val="0D0D0D" w:themeColor="text1" w:themeTint="F2"/>
                  </w:rPr>
                  <w:fldChar w:fldCharType="end"/>
                </w:r>
              </w:hyperlink>
            </w:p>
            <w:p w14:paraId="0D003E96" w14:textId="61E2AE23"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6" w:history="1">
                <w:r w:rsidRPr="008C4741">
                  <w:rPr>
                    <w:rStyle w:val="Hyperlink"/>
                    <w:noProof/>
                    <w:color w:val="0D0D0D" w:themeColor="text1" w:themeTint="F2"/>
                  </w:rPr>
                  <w:t>1.2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Policy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5D6DB9D0" w14:textId="27FD4C07"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7" w:history="1">
                <w:r w:rsidRPr="008C4741">
                  <w:rPr>
                    <w:rStyle w:val="Hyperlink"/>
                    <w:noProof/>
                    <w:color w:val="0D0D0D" w:themeColor="text1" w:themeTint="F2"/>
                  </w:rPr>
                  <w:t>1.3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Aim and Structure</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557E442E" w14:textId="16468972"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8" w:history="1">
                <w:r w:rsidRPr="008C4741">
                  <w:rPr>
                    <w:rStyle w:val="Hyperlink"/>
                    <w:noProof/>
                    <w:color w:val="0D0D0D" w:themeColor="text1" w:themeTint="F2"/>
                  </w:rPr>
                  <w:t>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Root Cause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680A722C" w14:textId="2A287F21"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59" w:history="1">
                <w:r w:rsidRPr="008C4741">
                  <w:rPr>
                    <w:rStyle w:val="Hyperlink"/>
                    <w:noProof/>
                    <w:color w:val="0D0D0D" w:themeColor="text1" w:themeTint="F2"/>
                  </w:rPr>
                  <w:t>2.1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Fishbone (Ishikawa)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_Toc215911659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4</w:t>
                </w:r>
                <w:r w:rsidRPr="008C4741">
                  <w:rPr>
                    <w:noProof/>
                    <w:webHidden/>
                    <w:color w:val="0D0D0D" w:themeColor="text1" w:themeTint="F2"/>
                  </w:rPr>
                  <w:fldChar w:fldCharType="end"/>
                </w:r>
              </w:hyperlink>
            </w:p>
            <w:p w14:paraId="73CAFD8A" w14:textId="51E75422"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0" w:history="1">
                <w:r w:rsidRPr="008C4741">
                  <w:rPr>
                    <w:rStyle w:val="Hyperlink"/>
                    <w:noProof/>
                    <w:color w:val="0D0D0D" w:themeColor="text1" w:themeTint="F2"/>
                  </w:rPr>
                  <w:t>2.2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Five Whys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_Toc215911660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6</w:t>
                </w:r>
                <w:r w:rsidRPr="008C4741">
                  <w:rPr>
                    <w:noProof/>
                    <w:webHidden/>
                    <w:color w:val="0D0D0D" w:themeColor="text1" w:themeTint="F2"/>
                  </w:rPr>
                  <w:fldChar w:fldCharType="end"/>
                </w:r>
              </w:hyperlink>
            </w:p>
            <w:p w14:paraId="4D6D8521" w14:textId="5CBFD7C4"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1" w:history="1">
                <w:r w:rsidRPr="008C4741">
                  <w:rPr>
                    <w:rStyle w:val="Hyperlink"/>
                    <w:noProof/>
                    <w:color w:val="0D0D0D" w:themeColor="text1" w:themeTint="F2"/>
                  </w:rPr>
                  <w:t>2.3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Structure-Process-Outcome Donabedian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_Toc215911661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7</w:t>
                </w:r>
                <w:r w:rsidRPr="008C4741">
                  <w:rPr>
                    <w:noProof/>
                    <w:webHidden/>
                    <w:color w:val="0D0D0D" w:themeColor="text1" w:themeTint="F2"/>
                  </w:rPr>
                  <w:fldChar w:fldCharType="end"/>
                </w:r>
              </w:hyperlink>
            </w:p>
            <w:p w14:paraId="7D990F56" w14:textId="1E385903"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2" w:history="1">
                <w:r w:rsidRPr="008C4741">
                  <w:rPr>
                    <w:rStyle w:val="Hyperlink"/>
                    <w:noProof/>
                    <w:color w:val="0D0D0D" w:themeColor="text1" w:themeTint="F2"/>
                  </w:rPr>
                  <w:t>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STRATEGIC Environment: SWOT Analysis.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_Toc215911662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73EE59F7" w14:textId="1EA56E29"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3" w:history="1">
                <w:r w:rsidRPr="008C4741">
                  <w:rPr>
                    <w:rStyle w:val="Hyperlink"/>
                    <w:noProof/>
                    <w:color w:val="0D0D0D" w:themeColor="text1" w:themeTint="F2"/>
                  </w:rPr>
                  <w:t>3.1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Strengths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_Toc215911663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19FE3F29" w14:textId="014AE21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4" w:history="1">
                <w:r w:rsidRPr="008C4741">
                  <w:rPr>
                    <w:rStyle w:val="Hyperlink"/>
                    <w:noProof/>
                    <w:color w:val="0D0D0D" w:themeColor="text1" w:themeTint="F2"/>
                  </w:rPr>
                  <w:t>3.2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Weaknesses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_Toc215911664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49C9C70F" w14:textId="69F87EB3"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5" w:history="1">
                <w:r w:rsidRPr="008C4741">
                  <w:rPr>
                    <w:rStyle w:val="Hyperlink"/>
                    <w:noProof/>
                    <w:color w:val="0D0D0D" w:themeColor="text1" w:themeTint="F2"/>
                  </w:rPr>
                  <w:t>3.3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Opportunities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5CE66902" w14:textId="09EB31A6"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6" w:history="1">
                <w:r w:rsidRPr="008C4741">
                  <w:rPr>
                    <w:rStyle w:val="Hyperlink"/>
                    <w:noProof/>
                    <w:color w:val="0D0D0D" w:themeColor="text1" w:themeTint="F2"/>
                  </w:rPr>
                  <w:t>3.4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Threats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0E575469" w14:textId="050146C9"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7" w:history="1">
                <w:r w:rsidRPr="008C4741">
                  <w:rPr>
                    <w:rStyle w:val="Hyperlink"/>
                    <w:noProof/>
                    <w:color w:val="0D0D0D" w:themeColor="text1" w:themeTint="F2"/>
                  </w:rPr>
                  <w:t>3.5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Quality Management Integration.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8</w:t>
                </w:r>
                <w:r w:rsidRPr="008C4741">
                  <w:rPr>
                    <w:noProof/>
                    <w:webHidden/>
                    <w:color w:val="0D0D0D" w:themeColor="text1" w:themeTint="F2"/>
                  </w:rPr>
                  <w:fldChar w:fldCharType="end"/>
                </w:r>
              </w:hyperlink>
            </w:p>
            <w:p w14:paraId="474DFC16" w14:textId="6B5A72E5"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8" w:history="1">
                <w:r w:rsidRPr="008C4741">
                  <w:rPr>
                    <w:rStyle w:val="Hyperlink"/>
                    <w:noProof/>
                    <w:color w:val="0D0D0D" w:themeColor="text1" w:themeTint="F2"/>
                  </w:rPr>
                  <w:t>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Transformational Leadership Strategies.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15CCBDD3" w14:textId="1E82EED2"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69" w:history="1">
                <w:r w:rsidRPr="008C4741">
                  <w:rPr>
                    <w:rStyle w:val="Hyperlink"/>
                    <w:noProof/>
                    <w:color w:val="0D0D0D" w:themeColor="text1" w:themeTint="F2"/>
                  </w:rPr>
                  <w:t>4.1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Leadership Approaches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_Toc215911669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6A9AF55B" w14:textId="3CAFA49F"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0" w:history="1">
                <w:r w:rsidRPr="008C4741">
                  <w:rPr>
                    <w:rStyle w:val="Hyperlink"/>
                    <w:noProof/>
                    <w:color w:val="0D0D0D" w:themeColor="text1" w:themeTint="F2"/>
                  </w:rPr>
                  <w:t>4.2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Distributed Leadership</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_Toc215911670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55C39C9E" w14:textId="1585751D"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1" w:history="1">
                <w:r w:rsidRPr="008C4741">
                  <w:rPr>
                    <w:rStyle w:val="Hyperlink"/>
                    <w:noProof/>
                    <w:color w:val="0D0D0D" w:themeColor="text1" w:themeTint="F2"/>
                  </w:rPr>
                  <w:t>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Preparing The Workforce: Lewin's Change Model</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_Toc215911671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9</w:t>
                </w:r>
                <w:r w:rsidRPr="008C4741">
                  <w:rPr>
                    <w:noProof/>
                    <w:webHidden/>
                    <w:color w:val="0D0D0D" w:themeColor="text1" w:themeTint="F2"/>
                  </w:rPr>
                  <w:fldChar w:fldCharType="end"/>
                </w:r>
              </w:hyperlink>
            </w:p>
            <w:p w14:paraId="4C5C3D34" w14:textId="3233069D"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2" w:history="1">
                <w:r w:rsidRPr="008C4741">
                  <w:rPr>
                    <w:rStyle w:val="Hyperlink"/>
                    <w:noProof/>
                    <w:color w:val="0D0D0D" w:themeColor="text1" w:themeTint="F2"/>
                  </w:rPr>
                  <w:t>5.1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Unfreeze: Making Preparations.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_Toc215911672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09A4CBA3" w14:textId="6BC168F4"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3" w:history="1">
                <w:r w:rsidRPr="008C4741">
                  <w:rPr>
                    <w:rStyle w:val="Hyperlink"/>
                    <w:noProof/>
                    <w:color w:val="0D0D0D" w:themeColor="text1" w:themeTint="F2"/>
                  </w:rPr>
                  <w:t>5.2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Change: An Implementation of Improvement.</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_Toc215911673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1224D43B" w14:textId="4F997D2F"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4" w:history="1">
                <w:r w:rsidRPr="008C4741">
                  <w:rPr>
                    <w:rStyle w:val="Hyperlink"/>
                    <w:noProof/>
                    <w:color w:val="0D0D0D" w:themeColor="text1" w:themeTint="F2"/>
                  </w:rPr>
                  <w:t>5.3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Refreeze: Installing Sustainability.</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_Toc215911674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29EE8EC3" w14:textId="7AB74889"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5" w:history="1">
                <w:r w:rsidRPr="008C4741">
                  <w:rPr>
                    <w:rStyle w:val="Hyperlink"/>
                    <w:noProof/>
                    <w:color w:val="0D0D0D" w:themeColor="text1" w:themeTint="F2"/>
                  </w:rPr>
                  <w:t>6</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Improvement framework: Plan-Do-Study-Act methodology.</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10</w:t>
                </w:r>
                <w:r w:rsidRPr="008C4741">
                  <w:rPr>
                    <w:noProof/>
                    <w:webHidden/>
                    <w:color w:val="0D0D0D" w:themeColor="text1" w:themeTint="F2"/>
                  </w:rPr>
                  <w:fldChar w:fldCharType="end"/>
                </w:r>
              </w:hyperlink>
            </w:p>
            <w:p w14:paraId="3FE79293" w14:textId="52FDEF41"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6" w:history="1">
                <w:r w:rsidRPr="008C4741">
                  <w:rPr>
                    <w:rStyle w:val="Hyperlink"/>
                    <w:noProof/>
                    <w:color w:val="0D0D0D" w:themeColor="text1" w:themeTint="F2"/>
                  </w:rPr>
                  <w:t>6.1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Justification of PDSA Choice.</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31EEF309" w14:textId="41E106A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7" w:history="1">
                <w:r w:rsidRPr="008C4741">
                  <w:rPr>
                    <w:rStyle w:val="Hyperlink"/>
                    <w:noProof/>
                    <w:color w:val="0D0D0D" w:themeColor="text1" w:themeTint="F2"/>
                  </w:rPr>
                  <w:t>6.2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Measurable Aims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36EE6DBF" w14:textId="16E97777"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8" w:history="1">
                <w:r w:rsidRPr="008C4741">
                  <w:rPr>
                    <w:rStyle w:val="Hyperlink"/>
                    <w:noProof/>
                    <w:color w:val="0D0D0D" w:themeColor="text1" w:themeTint="F2"/>
                  </w:rPr>
                  <w:t>6.3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Measurement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73F50B2E" w14:textId="1F625665"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79" w:history="1">
                <w:r w:rsidRPr="008C4741">
                  <w:rPr>
                    <w:rStyle w:val="Hyperlink"/>
                    <w:noProof/>
                    <w:color w:val="0D0D0D" w:themeColor="text1" w:themeTint="F2"/>
                  </w:rPr>
                  <w:t>6.4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PDSA Cycle Implementation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_Toc215911679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11</w:t>
                </w:r>
                <w:r w:rsidRPr="008C4741">
                  <w:rPr>
                    <w:noProof/>
                    <w:webHidden/>
                    <w:color w:val="0D0D0D" w:themeColor="text1" w:themeTint="F2"/>
                  </w:rPr>
                  <w:fldChar w:fldCharType="end"/>
                </w:r>
              </w:hyperlink>
            </w:p>
            <w:p w14:paraId="1ABAD8E7" w14:textId="010BA03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0" w:history="1">
                <w:r w:rsidRPr="008C4741">
                  <w:rPr>
                    <w:rStyle w:val="Hyperlink"/>
                    <w:noProof/>
                    <w:color w:val="0D0D0D" w:themeColor="text1" w:themeTint="F2"/>
                  </w:rPr>
                  <w:t>6.5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Strengths and Limitations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_Toc215911680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12</w:t>
                </w:r>
                <w:r w:rsidRPr="008C4741">
                  <w:rPr>
                    <w:noProof/>
                    <w:webHidden/>
                    <w:color w:val="0D0D0D" w:themeColor="text1" w:themeTint="F2"/>
                  </w:rPr>
                  <w:fldChar w:fldCharType="end"/>
                </w:r>
              </w:hyperlink>
            </w:p>
            <w:p w14:paraId="0D1FCCB2" w14:textId="7A63D5AC"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1" w:history="1">
                <w:r w:rsidRPr="008C4741">
                  <w:rPr>
                    <w:rStyle w:val="Hyperlink"/>
                    <w:noProof/>
                    <w:color w:val="0D0D0D" w:themeColor="text1" w:themeTint="F2"/>
                  </w:rPr>
                  <w:t>7</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Overcoming Barriers: Kotter's Eight-Step Framework</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_Toc215911681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13</w:t>
                </w:r>
                <w:r w:rsidRPr="008C4741">
                  <w:rPr>
                    <w:noProof/>
                    <w:webHidden/>
                    <w:color w:val="0D0D0D" w:themeColor="text1" w:themeTint="F2"/>
                  </w:rPr>
                  <w:fldChar w:fldCharType="end"/>
                </w:r>
              </w:hyperlink>
            </w:p>
            <w:p w14:paraId="17FC73AD" w14:textId="7277EEEB"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2" w:history="1">
                <w:r w:rsidRPr="008C4741">
                  <w:rPr>
                    <w:rStyle w:val="Hyperlink"/>
                    <w:noProof/>
                    <w:color w:val="0D0D0D" w:themeColor="text1" w:themeTint="F2"/>
                  </w:rPr>
                  <w:t>8</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Recommendations and Roadmap of Implementation.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_Toc215911682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14</w:t>
                </w:r>
                <w:r w:rsidRPr="008C4741">
                  <w:rPr>
                    <w:noProof/>
                    <w:webHidden/>
                    <w:color w:val="0D0D0D" w:themeColor="text1" w:themeTint="F2"/>
                  </w:rPr>
                  <w:fldChar w:fldCharType="end"/>
                </w:r>
              </w:hyperlink>
            </w:p>
            <w:p w14:paraId="4AEE715D" w14:textId="1FDEDBAB"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3" w:history="1">
                <w:r w:rsidRPr="008C4741">
                  <w:rPr>
                    <w:rStyle w:val="Hyperlink"/>
                    <w:noProof/>
                    <w:color w:val="0D0D0D" w:themeColor="text1" w:themeTint="F2"/>
                  </w:rPr>
                  <w:t>8.1</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Workforce Optimisation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_Toc215911683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14</w:t>
                </w:r>
                <w:r w:rsidRPr="008C4741">
                  <w:rPr>
                    <w:noProof/>
                    <w:webHidden/>
                    <w:color w:val="0D0D0D" w:themeColor="text1" w:themeTint="F2"/>
                  </w:rPr>
                  <w:fldChar w:fldCharType="end"/>
                </w:r>
              </w:hyperlink>
            </w:p>
            <w:p w14:paraId="387FDB7F" w14:textId="1C2A4C53"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4" w:history="1">
                <w:r w:rsidRPr="008C4741">
                  <w:rPr>
                    <w:rStyle w:val="Hyperlink"/>
                    <w:noProof/>
                    <w:color w:val="0D0D0D" w:themeColor="text1" w:themeTint="F2"/>
                  </w:rPr>
                  <w:t>8.2</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Infection Control and Environmental Security.</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_Toc215911684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14</w:t>
                </w:r>
                <w:r w:rsidRPr="008C4741">
                  <w:rPr>
                    <w:noProof/>
                    <w:webHidden/>
                    <w:color w:val="0D0D0D" w:themeColor="text1" w:themeTint="F2"/>
                  </w:rPr>
                  <w:fldChar w:fldCharType="end"/>
                </w:r>
              </w:hyperlink>
            </w:p>
            <w:p w14:paraId="1C146165" w14:textId="3B3484DE"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5" w:history="1">
                <w:r w:rsidRPr="008C4741">
                  <w:rPr>
                    <w:rStyle w:val="Hyperlink"/>
                    <w:noProof/>
                    <w:color w:val="0D0D0D" w:themeColor="text1" w:themeTint="F2"/>
                  </w:rPr>
                  <w:t>8.3</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Governance Strengthening</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_Toc215911685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54E91364" w14:textId="0DDF3B4C"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6" w:history="1">
                <w:r w:rsidRPr="008C4741">
                  <w:rPr>
                    <w:rStyle w:val="Hyperlink"/>
                    <w:noProof/>
                    <w:color w:val="0D0D0D" w:themeColor="text1" w:themeTint="F2"/>
                  </w:rPr>
                  <w:t>8.4</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Network Integration and Capacity Management.</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_Toc215911686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0C99C9E9" w14:textId="3E708744" w:rsidR="008C4741" w:rsidRPr="008C4741" w:rsidRDefault="008C4741">
              <w:pPr>
                <w:pStyle w:val="TOC2"/>
                <w:tabs>
                  <w:tab w:val="left" w:pos="9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7" w:history="1">
                <w:r w:rsidRPr="008C4741">
                  <w:rPr>
                    <w:rStyle w:val="Hyperlink"/>
                    <w:noProof/>
                    <w:color w:val="0D0D0D" w:themeColor="text1" w:themeTint="F2"/>
                  </w:rPr>
                  <w:t>8.5</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Implementation Timeline</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_Toc215911687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02E39650" w14:textId="32EFB0ED" w:rsidR="008C4741" w:rsidRPr="008C4741" w:rsidRDefault="008C4741">
              <w:pPr>
                <w:pStyle w:val="TOC1"/>
                <w:tabs>
                  <w:tab w:val="left" w:pos="44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8" w:history="1">
                <w:r w:rsidRPr="008C4741">
                  <w:rPr>
                    <w:rStyle w:val="Hyperlink"/>
                    <w:noProof/>
                    <w:color w:val="0D0D0D" w:themeColor="text1" w:themeTint="F2"/>
                  </w:rPr>
                  <w:t>9</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Conclusion</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_Toc215911688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15</w:t>
                </w:r>
                <w:r w:rsidRPr="008C4741">
                  <w:rPr>
                    <w:noProof/>
                    <w:webHidden/>
                    <w:color w:val="0D0D0D" w:themeColor="text1" w:themeTint="F2"/>
                  </w:rPr>
                  <w:fldChar w:fldCharType="end"/>
                </w:r>
              </w:hyperlink>
            </w:p>
            <w:p w14:paraId="700A240C" w14:textId="69E8E1EE" w:rsidR="008C4741" w:rsidRPr="008C4741" w:rsidRDefault="008C4741">
              <w:pPr>
                <w:pStyle w:val="TOC1"/>
                <w:tabs>
                  <w:tab w:val="left" w:pos="660"/>
                  <w:tab w:val="right" w:leader="dot" w:pos="9016"/>
                </w:tabs>
                <w:rPr>
                  <w:rFonts w:asciiTheme="minorHAnsi" w:eastAsiaTheme="minorEastAsia" w:hAnsiTheme="minorHAnsi"/>
                  <w:noProof/>
                  <w:color w:val="0D0D0D" w:themeColor="text1" w:themeTint="F2"/>
                  <w:kern w:val="2"/>
                  <w:sz w:val="24"/>
                  <w:szCs w:val="24"/>
                  <w:lang w:eastAsia="en-GB"/>
                  <w14:ligatures w14:val="standardContextual"/>
                </w:rPr>
              </w:pPr>
              <w:hyperlink w:anchor="_Toc215911689" w:history="1">
                <w:r w:rsidRPr="008C4741">
                  <w:rPr>
                    <w:rStyle w:val="Hyperlink"/>
                    <w:noProof/>
                    <w:color w:val="0D0D0D" w:themeColor="text1" w:themeTint="F2"/>
                  </w:rPr>
                  <w:t>10</w:t>
                </w:r>
                <w:r w:rsidRPr="008C4741">
                  <w:rPr>
                    <w:rFonts w:asciiTheme="minorHAnsi" w:eastAsiaTheme="minorEastAsia" w:hAnsiTheme="minorHAnsi"/>
                    <w:noProof/>
                    <w:color w:val="0D0D0D" w:themeColor="text1" w:themeTint="F2"/>
                    <w:kern w:val="2"/>
                    <w:sz w:val="24"/>
                    <w:szCs w:val="24"/>
                    <w:lang w:eastAsia="en-GB"/>
                    <w14:ligatures w14:val="standardContextual"/>
                  </w:rPr>
                  <w:tab/>
                </w:r>
                <w:r w:rsidRPr="008C4741">
                  <w:rPr>
                    <w:rStyle w:val="Hyperlink"/>
                    <w:noProof/>
                    <w:color w:val="0D0D0D" w:themeColor="text1" w:themeTint="F2"/>
                  </w:rPr>
                  <w:t>References</w:t>
                </w:r>
                <w:r w:rsidRPr="008C4741">
                  <w:rPr>
                    <w:noProof/>
                    <w:webHidden/>
                    <w:color w:val="0D0D0D" w:themeColor="text1" w:themeTint="F2"/>
                  </w:rPr>
                  <w:tab/>
                </w:r>
                <w:r w:rsidRPr="008C4741">
                  <w:rPr>
                    <w:noProof/>
                    <w:webHidden/>
                    <w:color w:val="0D0D0D" w:themeColor="text1" w:themeTint="F2"/>
                  </w:rPr>
                  <w:fldChar w:fldCharType="begin"/>
                </w:r>
                <w:r w:rsidRPr="008C4741">
                  <w:rPr>
                    <w:noProof/>
                    <w:webHidden/>
                    <w:color w:val="0D0D0D" w:themeColor="text1" w:themeTint="F2"/>
                  </w:rPr>
                  <w:instrText xml:space="preserve"> PAGEREF _Toc215911689 \h </w:instrText>
                </w:r>
                <w:r w:rsidRPr="008C4741">
                  <w:rPr>
                    <w:noProof/>
                    <w:webHidden/>
                    <w:color w:val="0D0D0D" w:themeColor="text1" w:themeTint="F2"/>
                  </w:rPr>
                </w:r>
                <w:r w:rsidRPr="008C4741">
                  <w:rPr>
                    <w:noProof/>
                    <w:webHidden/>
                    <w:color w:val="0D0D0D" w:themeColor="text1" w:themeTint="F2"/>
                  </w:rPr>
                  <w:fldChar w:fldCharType="separate"/>
                </w:r>
                <w:r w:rsidRPr="008C4741">
                  <w:rPr>
                    <w:noProof/>
                    <w:webHidden/>
                    <w:color w:val="0D0D0D" w:themeColor="text1" w:themeTint="F2"/>
                  </w:rPr>
                  <w:t>16</w:t>
                </w:r>
                <w:r w:rsidRPr="008C4741">
                  <w:rPr>
                    <w:noProof/>
                    <w:webHidden/>
                    <w:color w:val="0D0D0D" w:themeColor="text1" w:themeTint="F2"/>
                  </w:rPr>
                  <w:fldChar w:fldCharType="end"/>
                </w:r>
              </w:hyperlink>
            </w:p>
            <w:p w14:paraId="52FDE964" w14:textId="5015C7E9" w:rsidR="007357B2" w:rsidRPr="00F94466" w:rsidRDefault="004165E8" w:rsidP="00F94466">
              <w:pPr>
                <w:jc w:val="left"/>
                <w:rPr>
                  <w:b/>
                  <w:bCs/>
                  <w:color w:val="0D0D0D" w:themeColor="text1" w:themeTint="F2"/>
                </w:rPr>
              </w:pPr>
              <w:r w:rsidRPr="008C4741">
                <w:rPr>
                  <w:color w:val="0D0D0D" w:themeColor="text1" w:themeTint="F2"/>
                  <w:szCs w:val="24"/>
                </w:rPr>
                <w:fldChar w:fldCharType="end"/>
              </w:r>
            </w:p>
          </w:sdtContent>
        </w:sdt>
        <w:p w14:paraId="6A3B8EB0" w14:textId="77777777" w:rsidR="005F2D6B" w:rsidRPr="00F94466" w:rsidRDefault="005F2D6B" w:rsidP="00F94466">
          <w:pPr>
            <w:jc w:val="left"/>
            <w:rPr>
              <w:color w:val="0D0D0D" w:themeColor="text1" w:themeTint="F2"/>
            </w:rPr>
          </w:pPr>
        </w:p>
        <w:p w14:paraId="05F82BCD" w14:textId="77777777" w:rsidR="001B3E6A" w:rsidRPr="00F94466" w:rsidRDefault="001B3E6A" w:rsidP="00F94466">
          <w:pPr>
            <w:jc w:val="left"/>
            <w:rPr>
              <w:b/>
              <w:bCs/>
              <w:color w:val="0D0D0D" w:themeColor="text1" w:themeTint="F2"/>
            </w:rPr>
          </w:pPr>
        </w:p>
        <w:p w14:paraId="6FBCFDE7" w14:textId="77777777" w:rsidR="00774149" w:rsidRDefault="00774149" w:rsidP="00F94466">
          <w:pPr>
            <w:jc w:val="left"/>
            <w:rPr>
              <w:b/>
              <w:bCs/>
              <w:color w:val="0D0D0D" w:themeColor="text1" w:themeTint="F2"/>
            </w:rPr>
          </w:pPr>
        </w:p>
        <w:p w14:paraId="2E271670" w14:textId="77777777" w:rsidR="008C4741" w:rsidRDefault="008C4741" w:rsidP="00F94466">
          <w:pPr>
            <w:jc w:val="left"/>
            <w:rPr>
              <w:b/>
              <w:bCs/>
              <w:color w:val="0D0D0D" w:themeColor="text1" w:themeTint="F2"/>
            </w:rPr>
          </w:pPr>
        </w:p>
        <w:p w14:paraId="29ABC412" w14:textId="77777777" w:rsidR="008C4741" w:rsidRDefault="008C4741" w:rsidP="00F94466">
          <w:pPr>
            <w:jc w:val="left"/>
            <w:rPr>
              <w:b/>
              <w:bCs/>
              <w:color w:val="0D0D0D" w:themeColor="text1" w:themeTint="F2"/>
            </w:rPr>
          </w:pPr>
        </w:p>
        <w:p w14:paraId="7FDE14A4" w14:textId="77777777" w:rsidR="008C4741" w:rsidRDefault="008C4741" w:rsidP="00F94466">
          <w:pPr>
            <w:jc w:val="left"/>
            <w:rPr>
              <w:b/>
              <w:bCs/>
              <w:color w:val="0D0D0D" w:themeColor="text1" w:themeTint="F2"/>
            </w:rPr>
          </w:pPr>
        </w:p>
        <w:p w14:paraId="53DE6D4B" w14:textId="77777777" w:rsidR="008C4741" w:rsidRDefault="008C4741" w:rsidP="00F94466">
          <w:pPr>
            <w:jc w:val="left"/>
            <w:rPr>
              <w:b/>
              <w:bCs/>
              <w:color w:val="0D0D0D" w:themeColor="text1" w:themeTint="F2"/>
            </w:rPr>
          </w:pPr>
        </w:p>
        <w:p w14:paraId="6ADB1C34" w14:textId="77777777" w:rsidR="008C4741" w:rsidRDefault="008C4741" w:rsidP="00F94466">
          <w:pPr>
            <w:jc w:val="left"/>
            <w:rPr>
              <w:b/>
              <w:bCs/>
              <w:color w:val="0D0D0D" w:themeColor="text1" w:themeTint="F2"/>
            </w:rPr>
          </w:pPr>
        </w:p>
        <w:p w14:paraId="12812768" w14:textId="77777777" w:rsidR="008C4741" w:rsidRDefault="008C4741" w:rsidP="00F94466">
          <w:pPr>
            <w:jc w:val="left"/>
            <w:rPr>
              <w:b/>
              <w:bCs/>
              <w:color w:val="0D0D0D" w:themeColor="text1" w:themeTint="F2"/>
            </w:rPr>
          </w:pPr>
        </w:p>
        <w:p w14:paraId="22CA499D" w14:textId="77777777" w:rsidR="008C4741" w:rsidRDefault="008C4741" w:rsidP="00F94466">
          <w:pPr>
            <w:jc w:val="left"/>
            <w:rPr>
              <w:b/>
              <w:bCs/>
              <w:color w:val="0D0D0D" w:themeColor="text1" w:themeTint="F2"/>
            </w:rPr>
          </w:pPr>
        </w:p>
        <w:p w14:paraId="7B7AA9C5" w14:textId="77777777" w:rsidR="008C4741" w:rsidRDefault="008C4741" w:rsidP="00F94466">
          <w:pPr>
            <w:jc w:val="left"/>
            <w:rPr>
              <w:b/>
              <w:bCs/>
              <w:color w:val="0D0D0D" w:themeColor="text1" w:themeTint="F2"/>
            </w:rPr>
          </w:pPr>
        </w:p>
        <w:p w14:paraId="62A216FC" w14:textId="77777777" w:rsidR="008C4741" w:rsidRDefault="008C4741" w:rsidP="00F94466">
          <w:pPr>
            <w:jc w:val="left"/>
            <w:rPr>
              <w:b/>
              <w:bCs/>
              <w:color w:val="0D0D0D" w:themeColor="text1" w:themeTint="F2"/>
            </w:rPr>
          </w:pPr>
        </w:p>
        <w:p w14:paraId="06A9C6FE" w14:textId="77777777" w:rsidR="008C4741" w:rsidRPr="00F94466" w:rsidRDefault="008C4741" w:rsidP="00F94466">
          <w:pPr>
            <w:jc w:val="left"/>
            <w:rPr>
              <w:b/>
              <w:bCs/>
              <w:color w:val="0D0D0D" w:themeColor="text1" w:themeTint="F2"/>
            </w:rPr>
          </w:pPr>
        </w:p>
        <w:p w14:paraId="6F31A7E3" w14:textId="77777777" w:rsidR="004F2517" w:rsidRPr="00F94466" w:rsidRDefault="004F2517" w:rsidP="00F94466">
          <w:pPr>
            <w:jc w:val="left"/>
            <w:rPr>
              <w:b/>
              <w:bCs/>
              <w:color w:val="0D0D0D" w:themeColor="text1" w:themeTint="F2"/>
            </w:rPr>
          </w:pPr>
        </w:p>
        <w:p w14:paraId="43D7264D" w14:textId="750251DF" w:rsidR="003258E0" w:rsidRPr="00F94466" w:rsidRDefault="00D0308D" w:rsidP="00F94466">
          <w:pPr>
            <w:pStyle w:val="Heading1"/>
            <w:rPr>
              <w:color w:val="0D0D0D" w:themeColor="text1" w:themeTint="F2"/>
            </w:rPr>
          </w:pPr>
          <w:bookmarkStart w:id="0" w:name="_Toc215911654"/>
          <w:r w:rsidRPr="00F94466">
            <w:rPr>
              <w:color w:val="0D0D0D" w:themeColor="text1" w:themeTint="F2"/>
            </w:rPr>
            <w:lastRenderedPageBreak/>
            <w:t>Introduction</w:t>
          </w:r>
          <w:bookmarkEnd w:id="0"/>
        </w:p>
        <w:p w14:paraId="28A1D893" w14:textId="1695592E" w:rsidR="0032067B" w:rsidRPr="00F94466" w:rsidRDefault="0032067B" w:rsidP="00F94466">
          <w:pPr>
            <w:pStyle w:val="Heading2"/>
            <w:rPr>
              <w:color w:val="0D0D0D" w:themeColor="text1" w:themeTint="F2"/>
            </w:rPr>
          </w:pPr>
          <w:bookmarkStart w:id="1" w:name="_Toc215911655"/>
          <w:r w:rsidRPr="00F94466">
            <w:rPr>
              <w:color w:val="0D0D0D" w:themeColor="text1" w:themeTint="F2"/>
            </w:rPr>
            <w:t>Background and Context</w:t>
          </w:r>
          <w:bookmarkEnd w:id="1"/>
        </w:p>
        <w:p w14:paraId="5532FF2B" w14:textId="289DFAED" w:rsidR="0032067B" w:rsidRPr="00F94466" w:rsidRDefault="0032067B" w:rsidP="00F94466">
          <w:pPr>
            <w:rPr>
              <w:color w:val="0D0D0D" w:themeColor="text1" w:themeTint="F2"/>
              <w:lang w:eastAsia="ja-JP"/>
            </w:rPr>
          </w:pPr>
          <w:r w:rsidRPr="00F94466">
            <w:rPr>
              <w:color w:val="0D0D0D" w:themeColor="text1" w:themeTint="F2"/>
              <w:lang w:eastAsia="ja-JP"/>
            </w:rPr>
            <w:t>The case of the Countess of Chester Hospital neonatal unit is one of the largest patient safety failures in the recent UK healthcare history. In 2015-2016, the unit had a record-high neonatal death and severe collapse spike, and the mortality rates rose by about 325% as compared to the 2014 baseline levels (BBC News, 2024). Although the focus of criminal activities is personal acts of crime, the Thirlwall Inquiry (2024) has revealed the deep-seated systemic quality flaws that allowed the harm to inflict the damage without detection over a long period of time.</w:t>
          </w:r>
          <w:r w:rsidR="00E91183">
            <w:rPr>
              <w:color w:val="0D0D0D" w:themeColor="text1" w:themeTint="F2"/>
              <w:lang w:eastAsia="ja-JP"/>
            </w:rPr>
            <w:t xml:space="preserve"> </w:t>
          </w:r>
          <w:r w:rsidRPr="00F94466">
            <w:rPr>
              <w:color w:val="0D0D0D" w:themeColor="text1" w:themeTint="F2"/>
              <w:lang w:eastAsia="ja-JP"/>
            </w:rPr>
            <w:t>The neonatal unit became a Local Neonatal Unit (Level 2) based on the national framework but often provided Level 3 intensive care exceeding the number of beds commissioned (NHS England, 2019</w:t>
          </w:r>
          <w:r w:rsidR="00E91183">
            <w:rPr>
              <w:color w:val="0D0D0D" w:themeColor="text1" w:themeTint="F2"/>
              <w:lang w:eastAsia="ja-JP"/>
            </w:rPr>
            <w:t xml:space="preserve">; </w:t>
          </w:r>
          <w:r w:rsidRPr="00F94466">
            <w:rPr>
              <w:color w:val="0D0D0D" w:themeColor="text1" w:themeTint="F2"/>
              <w:lang w:eastAsia="ja-JP"/>
            </w:rPr>
            <w:t>Royal College of Paediatrics and Child Health, 2024).</w:t>
          </w:r>
        </w:p>
        <w:p w14:paraId="5ACD9A31" w14:textId="4BABC7C9" w:rsidR="0032067B" w:rsidRPr="00F94466" w:rsidRDefault="0032067B" w:rsidP="00F94466">
          <w:pPr>
            <w:pStyle w:val="Heading2"/>
            <w:rPr>
              <w:color w:val="0D0D0D" w:themeColor="text1" w:themeTint="F2"/>
            </w:rPr>
          </w:pPr>
          <w:bookmarkStart w:id="2" w:name="_Toc215911656"/>
          <w:r w:rsidRPr="00F94466">
            <w:rPr>
              <w:color w:val="0D0D0D" w:themeColor="text1" w:themeTint="F2"/>
            </w:rPr>
            <w:t>Policy Framework</w:t>
          </w:r>
          <w:bookmarkEnd w:id="2"/>
        </w:p>
        <w:p w14:paraId="1CA12DC2" w14:textId="77777777" w:rsidR="0032067B" w:rsidRPr="00F94466" w:rsidRDefault="0032067B" w:rsidP="00F94466">
          <w:pPr>
            <w:rPr>
              <w:color w:val="0D0D0D" w:themeColor="text1" w:themeTint="F2"/>
              <w:lang w:eastAsia="ja-JP"/>
            </w:rPr>
          </w:pPr>
          <w:r w:rsidRPr="00F94466">
            <w:rPr>
              <w:color w:val="0D0D0D" w:themeColor="text1" w:themeTint="F2"/>
              <w:lang w:eastAsia="ja-JP"/>
            </w:rPr>
            <w:t>The Service Specification of Neonatal Critical Care (2019; updated 2024) provided by NHS England creates effective standards of staffing, clinical competencies, and the pathways of escalation in Operational Delivery Networks (ODNs). The design guidance on preventing healthcare-associated infections is given by Health Building Note 09-03 (NHS England, 2013/2024), whereas optimal service arrangements and quality standards are identified by BAPM standards (2018; 2022). The staffing pressures and the governance issues were spotted by the Care Quality Commission (CQC) inspection of February 2016, but the complete range of clinical incidents was still shrouded in secrecy (CQC, 2016). This regulatory control lapse is indicative of greater systemic concerns noted in such investigations as the Francis Report (Department of Health and Social Care, 2013), the Berwick Review (2013), the Morecambe Bay Investigation (Kirkup, 2015), and Ockenden Review (2022).</w:t>
          </w:r>
        </w:p>
        <w:p w14:paraId="6E652ACA" w14:textId="40B5C8CE" w:rsidR="0032067B" w:rsidRPr="00F94466" w:rsidRDefault="0032067B" w:rsidP="00F94466">
          <w:pPr>
            <w:pStyle w:val="Heading2"/>
            <w:rPr>
              <w:color w:val="0D0D0D" w:themeColor="text1" w:themeTint="F2"/>
            </w:rPr>
          </w:pPr>
          <w:bookmarkStart w:id="3" w:name="_Toc215911657"/>
          <w:r w:rsidRPr="00F94466">
            <w:rPr>
              <w:color w:val="0D0D0D" w:themeColor="text1" w:themeTint="F2"/>
            </w:rPr>
            <w:t>Aim and Structure</w:t>
          </w:r>
          <w:bookmarkEnd w:id="3"/>
        </w:p>
        <w:p w14:paraId="2396A9FD" w14:textId="3A2773E1" w:rsidR="00635936" w:rsidRPr="00F94466" w:rsidRDefault="0032067B" w:rsidP="00F94466">
          <w:pPr>
            <w:rPr>
              <w:color w:val="0D0D0D" w:themeColor="text1" w:themeTint="F2"/>
              <w:lang w:eastAsia="ja-JP"/>
            </w:rPr>
          </w:pPr>
          <w:r w:rsidRPr="00F94466">
            <w:rPr>
              <w:color w:val="0D0D0D" w:themeColor="text1" w:themeTint="F2"/>
              <w:lang w:eastAsia="ja-JP"/>
            </w:rPr>
            <w:t>This report critically evaluates the root causes of quality failure based on the known theoretical frameworks, the strategic context is assessed based on SWOT analysis, the needs of the leadership are considered and an evidence-based improvement plan has been proposed using PDSA methodology combines with the change management model by Lewin and the eight-step framework proposed by Kotter.</w:t>
          </w:r>
        </w:p>
        <w:p w14:paraId="4FF20F0B" w14:textId="77777777" w:rsidR="00635936" w:rsidRPr="00F94466" w:rsidRDefault="00635936" w:rsidP="00F94466">
          <w:pPr>
            <w:rPr>
              <w:color w:val="0D0D0D" w:themeColor="text1" w:themeTint="F2"/>
              <w:lang w:eastAsia="ja-JP"/>
            </w:rPr>
          </w:pPr>
        </w:p>
        <w:p w14:paraId="5EF8428E" w14:textId="32672C13" w:rsidR="00635936" w:rsidRPr="00F94466" w:rsidRDefault="0032067B" w:rsidP="00F94466">
          <w:pPr>
            <w:pStyle w:val="Heading1"/>
            <w:rPr>
              <w:color w:val="0D0D0D" w:themeColor="text1" w:themeTint="F2"/>
            </w:rPr>
          </w:pPr>
          <w:bookmarkStart w:id="4" w:name="_Toc215911658"/>
          <w:r w:rsidRPr="00F94466">
            <w:rPr>
              <w:color w:val="0D0D0D" w:themeColor="text1" w:themeTint="F2"/>
            </w:rPr>
            <w:lastRenderedPageBreak/>
            <w:t>Root Cause Analysis</w:t>
          </w:r>
          <w:bookmarkEnd w:id="4"/>
        </w:p>
        <w:p w14:paraId="51B31BCE" w14:textId="37E4B2B1" w:rsidR="000826BC" w:rsidRPr="00F94466" w:rsidRDefault="000826BC" w:rsidP="00F94466">
          <w:pPr>
            <w:pStyle w:val="Heading2"/>
            <w:rPr>
              <w:color w:val="0D0D0D" w:themeColor="text1" w:themeTint="F2"/>
            </w:rPr>
          </w:pPr>
          <w:bookmarkStart w:id="5" w:name="_Toc215911659"/>
          <w:r w:rsidRPr="00F94466">
            <w:rPr>
              <w:color w:val="0D0D0D" w:themeColor="text1" w:themeTint="F2"/>
            </w:rPr>
            <w:t>Fishbone (Ishikawa) Analysis</w:t>
          </w:r>
          <w:bookmarkEnd w:id="5"/>
        </w:p>
        <w:p w14:paraId="47EC30A3" w14:textId="77777777" w:rsidR="000826BC" w:rsidRPr="00F94466" w:rsidRDefault="000826BC" w:rsidP="00F94466">
          <w:pPr>
            <w:rPr>
              <w:color w:val="0D0D0D" w:themeColor="text1" w:themeTint="F2"/>
              <w:lang w:eastAsia="ja-JP"/>
            </w:rPr>
          </w:pPr>
          <w:r w:rsidRPr="00F94466">
            <w:rPr>
              <w:color w:val="0D0D0D" w:themeColor="text1" w:themeTint="F2"/>
              <w:lang w:eastAsia="ja-JP"/>
            </w:rPr>
            <w:t>The use of the Fishbone diagram framework facilitates the use of contributory factors systematically by looking into six areas (Langley et al., 2009):</w:t>
          </w:r>
        </w:p>
        <w:p w14:paraId="525AD05D" w14:textId="77777777" w:rsidR="000826BC" w:rsidRPr="005C268C" w:rsidRDefault="000826BC" w:rsidP="00F94466">
          <w:pPr>
            <w:rPr>
              <w:color w:val="0D0D0D" w:themeColor="text1" w:themeTint="F2"/>
              <w:lang w:eastAsia="ja-JP"/>
            </w:rPr>
          </w:pPr>
          <w:r w:rsidRPr="00F94466">
            <w:rPr>
              <w:noProof/>
              <w:color w:val="0D0D0D" w:themeColor="text1" w:themeTint="F2"/>
              <w:lang w:eastAsia="ja-JP"/>
            </w:rPr>
            <w:drawing>
              <wp:inline distT="0" distB="0" distL="0" distR="0" wp14:anchorId="5405F01D" wp14:editId="02D96766">
                <wp:extent cx="5731510" cy="3871595"/>
                <wp:effectExtent l="0" t="0" r="2540" b="0"/>
                <wp:docPr id="1391216631" name="Picture 2" descr="A diagram of a fishbon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16631" name="Picture 2" descr="A diagram of a fishbone diagra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71595"/>
                        </a:xfrm>
                        <a:prstGeom prst="rect">
                          <a:avLst/>
                        </a:prstGeom>
                        <a:noFill/>
                        <a:ln>
                          <a:noFill/>
                        </a:ln>
                      </pic:spPr>
                    </pic:pic>
                  </a:graphicData>
                </a:graphic>
              </wp:inline>
            </w:drawing>
          </w:r>
        </w:p>
        <w:p w14:paraId="0A329A6C" w14:textId="269F2911" w:rsidR="000826BC" w:rsidRPr="00F94466" w:rsidRDefault="000826BC" w:rsidP="00F94466">
          <w:pPr>
            <w:jc w:val="center"/>
            <w:rPr>
              <w:b/>
              <w:bCs/>
              <w:color w:val="0D0D0D" w:themeColor="text1" w:themeTint="F2"/>
              <w:sz w:val="20"/>
              <w:szCs w:val="20"/>
              <w:lang w:eastAsia="ja-JP"/>
            </w:rPr>
          </w:pPr>
          <w:r w:rsidRPr="00F94466">
            <w:rPr>
              <w:b/>
              <w:bCs/>
              <w:color w:val="0D0D0D" w:themeColor="text1" w:themeTint="F2"/>
              <w:sz w:val="20"/>
              <w:szCs w:val="20"/>
            </w:rPr>
            <w:t xml:space="preserve">Figure </w:t>
          </w:r>
          <w:r w:rsidRPr="00F94466">
            <w:rPr>
              <w:b/>
              <w:bCs/>
              <w:color w:val="0D0D0D" w:themeColor="text1" w:themeTint="F2"/>
              <w:sz w:val="20"/>
              <w:szCs w:val="20"/>
            </w:rPr>
            <w:fldChar w:fldCharType="begin"/>
          </w:r>
          <w:r w:rsidRPr="00F94466">
            <w:rPr>
              <w:b/>
              <w:bCs/>
              <w:color w:val="0D0D0D" w:themeColor="text1" w:themeTint="F2"/>
              <w:sz w:val="20"/>
              <w:szCs w:val="20"/>
            </w:rPr>
            <w:instrText xml:space="preserve"> SEQ Figure \* ARABIC </w:instrText>
          </w:r>
          <w:r w:rsidRPr="00F94466">
            <w:rPr>
              <w:b/>
              <w:bCs/>
              <w:color w:val="0D0D0D" w:themeColor="text1" w:themeTint="F2"/>
              <w:sz w:val="20"/>
              <w:szCs w:val="20"/>
            </w:rPr>
            <w:fldChar w:fldCharType="separate"/>
          </w:r>
          <w:r w:rsidR="00C82871" w:rsidRPr="00F94466">
            <w:rPr>
              <w:b/>
              <w:bCs/>
              <w:noProof/>
              <w:color w:val="0D0D0D" w:themeColor="text1" w:themeTint="F2"/>
              <w:sz w:val="20"/>
              <w:szCs w:val="20"/>
            </w:rPr>
            <w:t>1</w:t>
          </w:r>
          <w:r w:rsidRPr="00F94466">
            <w:rPr>
              <w:b/>
              <w:bCs/>
              <w:color w:val="0D0D0D" w:themeColor="text1" w:themeTint="F2"/>
              <w:sz w:val="20"/>
              <w:szCs w:val="20"/>
            </w:rPr>
            <w:fldChar w:fldCharType="end"/>
          </w:r>
          <w:r w:rsidRPr="00F94466">
            <w:rPr>
              <w:b/>
              <w:bCs/>
              <w:color w:val="0D0D0D" w:themeColor="text1" w:themeTint="F2"/>
              <w:sz w:val="20"/>
              <w:szCs w:val="20"/>
            </w:rPr>
            <w:t>: Fishbone Diagram</w:t>
          </w:r>
        </w:p>
        <w:p w14:paraId="4B12B614" w14:textId="0DC1E9AB" w:rsidR="000826BC" w:rsidRPr="00F94466" w:rsidRDefault="000826BC" w:rsidP="00F94466">
          <w:pPr>
            <w:rPr>
              <w:color w:val="0D0D0D" w:themeColor="text1" w:themeTint="F2"/>
              <w:lang w:eastAsia="ja-JP"/>
            </w:rPr>
          </w:pPr>
          <w:r w:rsidRPr="00F94466">
            <w:rPr>
              <w:b/>
              <w:bCs/>
              <w:color w:val="0D0D0D" w:themeColor="text1" w:themeTint="F2"/>
              <w:lang w:eastAsia="ja-JP"/>
            </w:rPr>
            <w:t>People (Workforce):</w:t>
          </w:r>
          <w:r w:rsidRPr="00F94466">
            <w:rPr>
              <w:color w:val="0D0D0D" w:themeColor="text1" w:themeTint="F2"/>
              <w:lang w:eastAsia="ja-JP"/>
            </w:rPr>
            <w:t xml:space="preserve"> The ratio of nursing establishments to BAPM recommended ratios was about 20% lower (BAPM, 2018). In 2007, due to redundancies, the unit lost Advanced Neonatal Nurse Practitioner (ANNP) coverage, and without the critical knowledge in neonatal resuscitation and stabilisation (Thirlwall Inquiry, 2024). Lack of presence of consultants neonatologist on duty posed supervision gaps, especially in out-of-hours hours (Aiken et al., 2014; Massachusetts Nurses Association, 2014).</w:t>
          </w:r>
        </w:p>
        <w:p w14:paraId="27E00771" w14:textId="38264B74" w:rsidR="000826BC" w:rsidRPr="00F94466" w:rsidRDefault="000826BC" w:rsidP="00F94466">
          <w:pPr>
            <w:rPr>
              <w:color w:val="0D0D0D" w:themeColor="text1" w:themeTint="F2"/>
              <w:lang w:eastAsia="ja-JP"/>
            </w:rPr>
          </w:pPr>
          <w:r w:rsidRPr="00F94466">
            <w:rPr>
              <w:b/>
              <w:bCs/>
              <w:color w:val="0D0D0D" w:themeColor="text1" w:themeTint="F2"/>
              <w:lang w:eastAsia="ja-JP"/>
            </w:rPr>
            <w:t>Process (Clinical Pathways):</w:t>
          </w:r>
          <w:r w:rsidRPr="00F94466">
            <w:rPr>
              <w:color w:val="0D0D0D" w:themeColor="text1" w:themeTint="F2"/>
              <w:lang w:eastAsia="ja-JP"/>
            </w:rPr>
            <w:t xml:space="preserve"> There was a lack of clarity and uniformity in the implementation of protocols to escalate clinical deterioration. It is documented that there was a delay in the awareness of sepsis and metabolic decompensation, as well as there was a lack of opportunity to transfer to tertiary centres in time (Royal College of Paediatrics and Child Health, 2016).</w:t>
          </w:r>
          <w:r w:rsidR="00E91183">
            <w:rPr>
              <w:color w:val="0D0D0D" w:themeColor="text1" w:themeTint="F2"/>
              <w:lang w:eastAsia="ja-JP"/>
            </w:rPr>
            <w:t xml:space="preserve"> </w:t>
          </w:r>
          <w:r w:rsidRPr="00F94466">
            <w:rPr>
              <w:color w:val="0D0D0D" w:themeColor="text1" w:themeTint="F2"/>
              <w:lang w:eastAsia="ja-JP"/>
            </w:rPr>
            <w:t>According to Ball et al. (2014), the concept of care left undone during nursing shifts is highly linked with both the intensity of workload and the adverse work quality outcomes.</w:t>
          </w:r>
        </w:p>
        <w:p w14:paraId="588A3C49"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lastRenderedPageBreak/>
            <w:t>Environment (Physical Infrastructure):</w:t>
          </w:r>
          <w:r w:rsidRPr="00F94466">
            <w:rPr>
              <w:color w:val="0D0D0D" w:themeColor="text1" w:themeTint="F2"/>
              <w:lang w:eastAsia="ja-JP"/>
            </w:rPr>
            <w:t xml:space="preserve"> Contamination of water systems with Pseudomonas aeruginosa had lasted more than a year and a half, which violated the basic rules of infection prevention (Thirlwall Inquiry, 2024). Poor environmental monitoring contravened the provisions of the Health Building Note 09-03 on neonatal facilities (NHS England, 2013/2024).</w:t>
          </w:r>
        </w:p>
        <w:p w14:paraId="4A37AC3D"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Equipment and Technology:</w:t>
          </w:r>
          <w:r w:rsidRPr="00F94466">
            <w:rPr>
              <w:color w:val="0D0D0D" w:themeColor="text1" w:themeTint="F2"/>
              <w:lang w:eastAsia="ja-JP"/>
            </w:rPr>
            <w:t xml:space="preserve"> Late adoption of electronic patient record systems compromised the instantaneous clinical monitoring and mortality pattern identification. The size of the point-of-care diagnostic service meant that remote laboratory dependencies were required, which led to delays in treatment in the event of time-sensitive illnesses like neonatal sepsis (NICE, 2021).</w:t>
          </w:r>
        </w:p>
        <w:p w14:paraId="54D77354" w14:textId="77777777" w:rsidR="000826BC" w:rsidRPr="00F94466" w:rsidRDefault="000826BC" w:rsidP="00F94466">
          <w:pPr>
            <w:rPr>
              <w:color w:val="0D0D0D" w:themeColor="text1" w:themeTint="F2"/>
              <w:lang w:eastAsia="ja-JP"/>
            </w:rPr>
          </w:pPr>
          <w:r w:rsidRPr="00F94466">
            <w:rPr>
              <w:b/>
              <w:bCs/>
              <w:color w:val="0D0D0D" w:themeColor="text1" w:themeTint="F2"/>
              <w:lang w:eastAsia="ja-JP"/>
            </w:rPr>
            <w:t>Policy and Governance:</w:t>
          </w:r>
          <w:r w:rsidRPr="00F94466">
            <w:rPr>
              <w:color w:val="0D0D0D" w:themeColor="text1" w:themeTint="F2"/>
              <w:lang w:eastAsia="ja-JP"/>
            </w:rPr>
            <w:t xml:space="preserve"> Incident reporting mechanisms did not consolidate and attempt to analyse clusters of adverse events. The issues that clinical staff was concerned with were not researched in a systematic way using strong governance mechanisms (BBC News, 2024). Lack of proper culture of speaking up, which was further aggravated by the lack of proper mortality review mechanisms, facilitated the lack of early detection of systemic problems, which was recorded in the Francis Report (Department of Health and Social Care, 2013).</w:t>
          </w:r>
        </w:p>
        <w:p w14:paraId="705D98FA" w14:textId="68704F2E" w:rsidR="000826BC" w:rsidRPr="00F94466" w:rsidRDefault="000826BC" w:rsidP="00F94466">
          <w:pPr>
            <w:rPr>
              <w:color w:val="0D0D0D" w:themeColor="text1" w:themeTint="F2"/>
              <w:lang w:eastAsia="ja-JP"/>
            </w:rPr>
          </w:pPr>
          <w:r w:rsidRPr="00F94466">
            <w:rPr>
              <w:b/>
              <w:bCs/>
              <w:color w:val="0D0D0D" w:themeColor="text1" w:themeTint="F2"/>
              <w:lang w:eastAsia="ja-JP"/>
            </w:rPr>
            <w:t>Measurement and Surveillance:</w:t>
          </w:r>
          <w:r w:rsidRPr="00F94466">
            <w:rPr>
              <w:color w:val="0D0D0D" w:themeColor="text1" w:themeTint="F2"/>
              <w:lang w:eastAsia="ja-JP"/>
            </w:rPr>
            <w:t xml:space="preserve"> There were no real time mortality measurements, which could not identify statistical outliers. The unit did not have any systematic comparison of its results with the data of the national audit programme of neonatal care, which distorted the deterioration of the performance (NHS England, 2024).</w:t>
          </w:r>
        </w:p>
        <w:p w14:paraId="7CFD1472" w14:textId="03674D0A" w:rsidR="00635936" w:rsidRPr="00F94466" w:rsidRDefault="00BE5B6E" w:rsidP="00F94466">
          <w:pPr>
            <w:pStyle w:val="Heading2"/>
            <w:rPr>
              <w:color w:val="0D0D0D" w:themeColor="text1" w:themeTint="F2"/>
            </w:rPr>
          </w:pPr>
          <w:bookmarkStart w:id="6" w:name="_Toc215911660"/>
          <w:r w:rsidRPr="00F94466">
            <w:rPr>
              <w:color w:val="0D0D0D" w:themeColor="text1" w:themeTint="F2"/>
            </w:rPr>
            <w:t>Five Whys Analysis</w:t>
          </w:r>
          <w:bookmarkEnd w:id="6"/>
        </w:p>
        <w:p w14:paraId="1C928098" w14:textId="77777777" w:rsidR="00BE5B6E" w:rsidRPr="00F94466" w:rsidRDefault="00BE5B6E" w:rsidP="00F94466">
          <w:pPr>
            <w:rPr>
              <w:color w:val="0D0D0D" w:themeColor="text1" w:themeTint="F2"/>
              <w:lang w:eastAsia="ja-JP"/>
            </w:rPr>
          </w:pPr>
          <w:r w:rsidRPr="00F94466">
            <w:rPr>
              <w:color w:val="0D0D0D" w:themeColor="text1" w:themeTint="F2"/>
              <w:lang w:eastAsia="ja-JP"/>
            </w:rPr>
            <w:t>Using iterative questioning to the principal issue of recurrent late identification of clinical deterioration:</w:t>
          </w:r>
        </w:p>
        <w:p w14:paraId="3B5BFED1"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1:</w:t>
          </w:r>
          <w:r w:rsidRPr="00F94466">
            <w:rPr>
              <w:color w:val="0D0D0D" w:themeColor="text1" w:themeTint="F2"/>
              <w:lang w:eastAsia="ja-JP"/>
            </w:rPr>
            <w:t xml:space="preserve"> Why was deterioration identified later? → There was not clarity in the nursing capacity to retain continuous observation and escalation policies.</w:t>
          </w:r>
        </w:p>
        <w:p w14:paraId="534B6939"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2:</w:t>
          </w:r>
          <w:r w:rsidRPr="00F94466">
            <w:rPr>
              <w:color w:val="0D0D0D" w:themeColor="text1" w:themeTint="F2"/>
              <w:lang w:eastAsia="ja-JP"/>
            </w:rPr>
            <w:t xml:space="preserve"> Why was the nurse capacity constrained? → Staffing was some 20 per cent less than ideal with gaps.</w:t>
          </w:r>
        </w:p>
        <w:p w14:paraId="0F108C9F"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3:</w:t>
          </w:r>
          <w:r w:rsidRPr="00F94466">
            <w:rPr>
              <w:color w:val="0D0D0D" w:themeColor="text1" w:themeTint="F2"/>
              <w:lang w:eastAsia="ja-JP"/>
            </w:rPr>
            <w:t xml:space="preserve"> Why were posts not filled? → ANNP positions had been rendered unnecessary; there were recruitment difficulties with specialised neonatal nurses.</w:t>
          </w:r>
        </w:p>
        <w:p w14:paraId="08EF6C3C"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t>Why 4:</w:t>
          </w:r>
          <w:r w:rsidRPr="00F94466">
            <w:rPr>
              <w:color w:val="0D0D0D" w:themeColor="text1" w:themeTint="F2"/>
              <w:lang w:eastAsia="ja-JP"/>
            </w:rPr>
            <w:t xml:space="preserve"> What was the rationale behind the ANNPs redundancy? Cost-reduction programs during austerity period focused on advanced practitioner posts without assessment of their impact.</w:t>
          </w:r>
        </w:p>
        <w:p w14:paraId="6417DD50" w14:textId="77777777" w:rsidR="00BE5B6E" w:rsidRPr="00F94466" w:rsidRDefault="00BE5B6E" w:rsidP="00F94466">
          <w:pPr>
            <w:rPr>
              <w:color w:val="0D0D0D" w:themeColor="text1" w:themeTint="F2"/>
              <w:lang w:eastAsia="ja-JP"/>
            </w:rPr>
          </w:pPr>
          <w:r w:rsidRPr="00F94466">
            <w:rPr>
              <w:b/>
              <w:bCs/>
              <w:color w:val="0D0D0D" w:themeColor="text1" w:themeTint="F2"/>
              <w:lang w:eastAsia="ja-JP"/>
            </w:rPr>
            <w:lastRenderedPageBreak/>
            <w:t>Why 5:</w:t>
          </w:r>
          <w:r w:rsidRPr="00F94466">
            <w:rPr>
              <w:color w:val="0D0D0D" w:themeColor="text1" w:themeTint="F2"/>
              <w:lang w:eastAsia="ja-JP"/>
            </w:rPr>
            <w:t xml:space="preserve"> Why was the disconnect between the workforce planning and clinical need? → The governance structures were prioritised to financial balance and disregarded systematic workforce-to-workload analysis and patient safety impact evaluation.</w:t>
          </w:r>
        </w:p>
        <w:p w14:paraId="669448A7" w14:textId="029223A7" w:rsidR="00BE5B6E" w:rsidRPr="00F94466" w:rsidRDefault="00BE5B6E" w:rsidP="00F94466">
          <w:pPr>
            <w:rPr>
              <w:color w:val="0D0D0D" w:themeColor="text1" w:themeTint="F2"/>
              <w:lang w:eastAsia="ja-JP"/>
            </w:rPr>
          </w:pPr>
          <w:r w:rsidRPr="00F94466">
            <w:rPr>
              <w:color w:val="0D0D0D" w:themeColor="text1" w:themeTint="F2"/>
              <w:lang w:eastAsia="ja-JP"/>
            </w:rPr>
            <w:t>This discussion shows that the process of resource allocation, which lacked a strong quality impact evaluation, provided the grounds within which further damage occurred (Health Education England, 2017).</w:t>
          </w:r>
        </w:p>
        <w:p w14:paraId="1F804A5D" w14:textId="5F40FEBD" w:rsidR="00A05D9B" w:rsidRPr="00F94466" w:rsidRDefault="00A05D9B" w:rsidP="00F94466">
          <w:pPr>
            <w:pStyle w:val="Heading2"/>
            <w:rPr>
              <w:color w:val="0D0D0D" w:themeColor="text1" w:themeTint="F2"/>
            </w:rPr>
          </w:pPr>
          <w:bookmarkStart w:id="7" w:name="_Toc215911661"/>
          <w:r w:rsidRPr="00F94466">
            <w:rPr>
              <w:color w:val="0D0D0D" w:themeColor="text1" w:themeTint="F2"/>
            </w:rPr>
            <w:t>Structure-Process-Outcome Donabedian Framework</w:t>
          </w:r>
          <w:bookmarkEnd w:id="7"/>
        </w:p>
        <w:p w14:paraId="3CBB449D" w14:textId="77777777" w:rsidR="00A05D9B" w:rsidRPr="00F94466" w:rsidRDefault="00A05D9B" w:rsidP="00F94466">
          <w:pPr>
            <w:rPr>
              <w:color w:val="0D0D0D" w:themeColor="text1" w:themeTint="F2"/>
              <w:lang w:eastAsia="ja-JP"/>
            </w:rPr>
          </w:pPr>
          <w:r w:rsidRPr="00F94466">
            <w:rPr>
              <w:color w:val="0D0D0D" w:themeColor="text1" w:themeTint="F2"/>
              <w:lang w:eastAsia="ja-JP"/>
            </w:rPr>
            <w:t>The model by Donabedian (1988) offers a conceptual framework to discuss the quality dimensions:</w:t>
          </w:r>
        </w:p>
        <w:p w14:paraId="7CDE15DA" w14:textId="533747C9" w:rsidR="00C52B4A" w:rsidRPr="00F94466" w:rsidRDefault="00C52B4A" w:rsidP="00F94466">
          <w:pPr>
            <w:jc w:val="center"/>
            <w:rPr>
              <w:color w:val="0D0D0D" w:themeColor="text1" w:themeTint="F2"/>
              <w:lang w:eastAsia="ja-JP"/>
            </w:rPr>
          </w:pPr>
          <w:r w:rsidRPr="00F94466">
            <w:rPr>
              <w:noProof/>
              <w:color w:val="0D0D0D" w:themeColor="text1" w:themeTint="F2"/>
              <w:lang w:eastAsia="ja-JP"/>
            </w:rPr>
            <w:drawing>
              <wp:inline distT="0" distB="0" distL="0" distR="0" wp14:anchorId="0AC9CE0D" wp14:editId="6877DDC5">
                <wp:extent cx="4625340" cy="1859280"/>
                <wp:effectExtent l="0" t="0" r="3810" b="7620"/>
                <wp:docPr id="511440393"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440393" name="Picture 1" descr="A diagram of a process&#10;&#10;AI-generated content may be incorrect."/>
                        <pic:cNvPicPr/>
                      </pic:nvPicPr>
                      <pic:blipFill>
                        <a:blip r:embed="rId14"/>
                        <a:stretch>
                          <a:fillRect/>
                        </a:stretch>
                      </pic:blipFill>
                      <pic:spPr>
                        <a:xfrm>
                          <a:off x="0" y="0"/>
                          <a:ext cx="4625751" cy="1859445"/>
                        </a:xfrm>
                        <a:prstGeom prst="rect">
                          <a:avLst/>
                        </a:prstGeom>
                      </pic:spPr>
                    </pic:pic>
                  </a:graphicData>
                </a:graphic>
              </wp:inline>
            </w:drawing>
          </w:r>
        </w:p>
        <w:p w14:paraId="2D2DB4F1" w14:textId="047A784C" w:rsidR="00C52B4A" w:rsidRPr="00F94466" w:rsidRDefault="00C52B4A" w:rsidP="00F94466">
          <w:pPr>
            <w:jc w:val="center"/>
            <w:rPr>
              <w:b/>
              <w:bCs/>
              <w:color w:val="0D0D0D" w:themeColor="text1" w:themeTint="F2"/>
              <w:sz w:val="18"/>
              <w:szCs w:val="18"/>
              <w:lang w:eastAsia="ja-JP"/>
            </w:rPr>
          </w:pPr>
          <w:r w:rsidRPr="00F94466">
            <w:rPr>
              <w:b/>
              <w:bCs/>
              <w:color w:val="0D0D0D" w:themeColor="text1" w:themeTint="F2"/>
              <w:sz w:val="18"/>
              <w:szCs w:val="18"/>
            </w:rPr>
            <w:t>s</w:t>
          </w:r>
        </w:p>
        <w:p w14:paraId="77441E50" w14:textId="77777777" w:rsidR="00A05D9B" w:rsidRPr="00F94466" w:rsidRDefault="00A05D9B" w:rsidP="00F94466">
          <w:pPr>
            <w:rPr>
              <w:color w:val="0D0D0D" w:themeColor="text1" w:themeTint="F2"/>
              <w:lang w:eastAsia="ja-JP"/>
            </w:rPr>
          </w:pPr>
          <w:r w:rsidRPr="00F94466">
            <w:rPr>
              <w:b/>
              <w:bCs/>
              <w:color w:val="0D0D0D" w:themeColor="text1" w:themeTint="F2"/>
              <w:lang w:eastAsia="ja-JP"/>
            </w:rPr>
            <w:t>Structure (Resources and Organisation):</w:t>
          </w:r>
          <w:r w:rsidRPr="00F94466">
            <w:rPr>
              <w:color w:val="0D0D0D" w:themeColor="text1" w:themeTint="F2"/>
              <w:lang w:eastAsia="ja-JP"/>
            </w:rPr>
            <w:t xml:space="preserve"> The lack of adequate nurse to patient ratios, non-existence of consultant neonatologist, loss of ANNP expertise, environmental contamination and poor governance infrastructure was a systemic failure of evidence-based workforce practices (BAPM, 2022).</w:t>
          </w:r>
        </w:p>
        <w:p w14:paraId="0B4BD6C1" w14:textId="77777777" w:rsidR="00A05D9B" w:rsidRPr="00F94466" w:rsidRDefault="00A05D9B" w:rsidP="00F94466">
          <w:pPr>
            <w:rPr>
              <w:color w:val="0D0D0D" w:themeColor="text1" w:themeTint="F2"/>
              <w:lang w:eastAsia="ja-JP"/>
            </w:rPr>
          </w:pPr>
          <w:r w:rsidRPr="00F94466">
            <w:rPr>
              <w:b/>
              <w:bCs/>
              <w:color w:val="0D0D0D" w:themeColor="text1" w:themeTint="F2"/>
              <w:lang w:eastAsia="ja-JP"/>
            </w:rPr>
            <w:t>Process (Clinical and Managerial Activities):</w:t>
          </w:r>
          <w:r w:rsidRPr="00F94466">
            <w:rPr>
              <w:color w:val="0D0D0D" w:themeColor="text1" w:themeTint="F2"/>
              <w:lang w:eastAsia="ja-JP"/>
            </w:rPr>
            <w:t xml:space="preserve"> Structural deficiencies were translated into process failures, which included delay in gaining awareness, inconsistent compliance with clinical guidelines, ineffective infection monitoring, and ineffective processes of mortality review.</w:t>
          </w:r>
        </w:p>
        <w:p w14:paraId="61E77398" w14:textId="777A6EF8" w:rsidR="00A05D9B" w:rsidRPr="00F94466" w:rsidRDefault="00A05D9B" w:rsidP="00F94466">
          <w:pPr>
            <w:rPr>
              <w:color w:val="0D0D0D" w:themeColor="text1" w:themeTint="F2"/>
              <w:lang w:eastAsia="ja-JP"/>
            </w:rPr>
          </w:pPr>
          <w:r w:rsidRPr="00F94466">
            <w:rPr>
              <w:b/>
              <w:bCs/>
              <w:color w:val="0D0D0D" w:themeColor="text1" w:themeTint="F2"/>
              <w:lang w:eastAsia="ja-JP"/>
            </w:rPr>
            <w:t>Outcome (Patient and System Results):</w:t>
          </w:r>
          <w:r w:rsidRPr="00F94466">
            <w:rPr>
              <w:color w:val="0D0D0D" w:themeColor="text1" w:themeTint="F2"/>
              <w:lang w:eastAsia="ja-JP"/>
            </w:rPr>
            <w:t xml:space="preserve"> Adverse outcomes were structural and process failures, which were observed as high mortality, healthcare-associated infections, staff moral injury, and disastrous reputational damage. It is worth noting, that after downgrading the unit to Level 1 designation, mortality rates returned to normal, which gives natural experiment evidence that capacity realignment with capability leads to better results (Thirlwall Inquiry, 2024).</w:t>
          </w:r>
        </w:p>
        <w:p w14:paraId="3E6E4BE3" w14:textId="77777777" w:rsidR="00173B30" w:rsidRPr="00F94466" w:rsidRDefault="00173B30" w:rsidP="00F94466">
          <w:pPr>
            <w:pStyle w:val="Heading1"/>
            <w:rPr>
              <w:color w:val="0D0D0D" w:themeColor="text1" w:themeTint="F2"/>
            </w:rPr>
          </w:pPr>
          <w:bookmarkStart w:id="8" w:name="_Toc215911662"/>
          <w:r w:rsidRPr="00F94466">
            <w:rPr>
              <w:color w:val="0D0D0D" w:themeColor="text1" w:themeTint="F2"/>
            </w:rPr>
            <w:lastRenderedPageBreak/>
            <w:t>STRATEGIC Environment: SWOT Analysis.</w:t>
          </w:r>
          <w:bookmarkEnd w:id="8"/>
        </w:p>
        <w:p w14:paraId="286225EC" w14:textId="44D1C0C3" w:rsidR="00173B30" w:rsidRPr="00F94466" w:rsidRDefault="00173B30" w:rsidP="00F94466">
          <w:pPr>
            <w:pStyle w:val="Heading2"/>
            <w:rPr>
              <w:color w:val="0D0D0D" w:themeColor="text1" w:themeTint="F2"/>
            </w:rPr>
          </w:pPr>
          <w:bookmarkStart w:id="9" w:name="_Toc215911663"/>
          <w:r w:rsidRPr="00F94466">
            <w:rPr>
              <w:color w:val="0D0D0D" w:themeColor="text1" w:themeTint="F2"/>
            </w:rPr>
            <w:t>Strengths</w:t>
          </w:r>
          <w:bookmarkEnd w:id="9"/>
        </w:p>
        <w:p w14:paraId="58559C22" w14:textId="50779A5B" w:rsidR="00173B30" w:rsidRPr="00F94466" w:rsidRDefault="00173B30" w:rsidP="00F94466">
          <w:pPr>
            <w:rPr>
              <w:color w:val="0D0D0D" w:themeColor="text1" w:themeTint="F2"/>
              <w:lang w:eastAsia="ja-JP"/>
            </w:rPr>
          </w:pPr>
          <w:r w:rsidRPr="00F94466">
            <w:rPr>
              <w:color w:val="0D0D0D" w:themeColor="text1" w:themeTint="F2"/>
              <w:lang w:eastAsia="ja-JP"/>
            </w:rPr>
            <w:t xml:space="preserve">After undergoing an examination by the general population and being reconfigured in its operations, the organisation will boast improved mechanisms of accountability and board level dedication to quality enhancement. The effective functioning of the unit at Level 1 designation suggests the competence of the staff when the workload is not excessive to work with (CQC, 2025). </w:t>
          </w:r>
        </w:p>
        <w:p w14:paraId="6753B68A" w14:textId="1BC55A4A" w:rsidR="00173B30" w:rsidRPr="00F94466" w:rsidRDefault="00173B30" w:rsidP="00F94466">
          <w:pPr>
            <w:pStyle w:val="Heading2"/>
            <w:rPr>
              <w:color w:val="0D0D0D" w:themeColor="text1" w:themeTint="F2"/>
            </w:rPr>
          </w:pPr>
          <w:bookmarkStart w:id="10" w:name="_Toc215911664"/>
          <w:r w:rsidRPr="00F94466">
            <w:rPr>
              <w:color w:val="0D0D0D" w:themeColor="text1" w:themeTint="F2"/>
            </w:rPr>
            <w:t>Weaknesses</w:t>
          </w:r>
          <w:bookmarkEnd w:id="10"/>
        </w:p>
        <w:p w14:paraId="118EC572" w14:textId="29F1B578" w:rsidR="00173B30" w:rsidRPr="00F94466" w:rsidRDefault="00173B30" w:rsidP="00F94466">
          <w:pPr>
            <w:rPr>
              <w:color w:val="0D0D0D" w:themeColor="text1" w:themeTint="F2"/>
              <w:lang w:eastAsia="ja-JP"/>
            </w:rPr>
          </w:pPr>
          <w:r w:rsidRPr="00F94466">
            <w:rPr>
              <w:color w:val="0D0D0D" w:themeColor="text1" w:themeTint="F2"/>
              <w:lang w:eastAsia="ja-JP"/>
            </w:rPr>
            <w:t>There are still deficits in legacy infrastructure, and the ongoing infection control vulnerabilities are caused by the maintenance of the estates backlog (NHS Providers, 2024). Damage to the organisational reputation makes it difficult to recruit and retain specialised employees. The cultural change is not a comprehensive one and the defensive mechanisms that may remain behind may prevent free reporting (Nuffield Trust, 2025).</w:t>
          </w:r>
        </w:p>
        <w:p w14:paraId="2D395CD0" w14:textId="4F0804D3" w:rsidR="00173B30" w:rsidRPr="00F94466" w:rsidRDefault="00173B30" w:rsidP="00F94466">
          <w:pPr>
            <w:pStyle w:val="Heading2"/>
            <w:rPr>
              <w:color w:val="0D0D0D" w:themeColor="text1" w:themeTint="F2"/>
            </w:rPr>
          </w:pPr>
          <w:bookmarkStart w:id="11" w:name="_Toc215911665"/>
          <w:r w:rsidRPr="00F94466">
            <w:rPr>
              <w:color w:val="0D0D0D" w:themeColor="text1" w:themeTint="F2"/>
            </w:rPr>
            <w:t>Opportunities</w:t>
          </w:r>
          <w:bookmarkEnd w:id="11"/>
        </w:p>
        <w:p w14:paraId="265F9EAD" w14:textId="3D5712C3" w:rsidR="00262A85" w:rsidRPr="00F94466" w:rsidRDefault="00173B30" w:rsidP="00F94466">
          <w:pPr>
            <w:rPr>
              <w:color w:val="0D0D0D" w:themeColor="text1" w:themeTint="F2"/>
              <w:lang w:eastAsia="ja-JP"/>
            </w:rPr>
          </w:pPr>
          <w:r w:rsidRPr="00F94466">
            <w:rPr>
              <w:color w:val="0D0D0D" w:themeColor="text1" w:themeTint="F2"/>
              <w:lang w:eastAsia="ja-JP"/>
            </w:rPr>
            <w:t>National policy projects ensure favourable infrastructure to enhance. The Neonatal Critical Care Network Specification (2024) by NHS England requires something to enforce better governance of ODN and uniform clinical pathways. The Global Action on Patient Safety (WHO, 2019) of the World Health Organization focuses on learning cultures and systems-based approaches. The frameworks of environmental safety enhancement are provided in Health Building Note 09-03 updates.</w:t>
          </w:r>
        </w:p>
        <w:p w14:paraId="010F96A1" w14:textId="5712D0F2" w:rsidR="00173B30" w:rsidRPr="00F94466" w:rsidRDefault="00173B30" w:rsidP="00F94466">
          <w:pPr>
            <w:pStyle w:val="Heading2"/>
            <w:rPr>
              <w:color w:val="0D0D0D" w:themeColor="text1" w:themeTint="F2"/>
            </w:rPr>
          </w:pPr>
          <w:bookmarkStart w:id="12" w:name="_Toc215911666"/>
          <w:r w:rsidRPr="00F94466">
            <w:rPr>
              <w:color w:val="0D0D0D" w:themeColor="text1" w:themeTint="F2"/>
            </w:rPr>
            <w:t>Threats</w:t>
          </w:r>
          <w:bookmarkEnd w:id="12"/>
        </w:p>
        <w:p w14:paraId="4E1254F6" w14:textId="1120759A" w:rsidR="00173B30" w:rsidRPr="00F94466" w:rsidRDefault="00173B30" w:rsidP="00F94466">
          <w:pPr>
            <w:rPr>
              <w:color w:val="0D0D0D" w:themeColor="text1" w:themeTint="F2"/>
              <w:lang w:eastAsia="ja-JP"/>
            </w:rPr>
          </w:pPr>
          <w:r w:rsidRPr="00F94466">
            <w:rPr>
              <w:color w:val="0D0D0D" w:themeColor="text1" w:themeTint="F2"/>
              <w:lang w:eastAsia="ja-JP"/>
            </w:rPr>
            <w:t xml:space="preserve">There is a continuous lack of capital funding in the NHS that restricts the ability to invest in infrastructure (Nuffield Trust and Policy Exchange, 2022; NHS Confederation, 2025). Shortages of staff in the neonatal nursing and consultant neonatology sectors at the national level pose a challenge in terms of recruitment (Health Education England, 2017). </w:t>
          </w:r>
        </w:p>
        <w:p w14:paraId="30523D3B" w14:textId="15164C27" w:rsidR="00173B30" w:rsidRPr="00F94466" w:rsidRDefault="00173B30" w:rsidP="00F94466">
          <w:pPr>
            <w:pStyle w:val="Heading2"/>
            <w:rPr>
              <w:color w:val="0D0D0D" w:themeColor="text1" w:themeTint="F2"/>
            </w:rPr>
          </w:pPr>
          <w:bookmarkStart w:id="13" w:name="_Toc215911667"/>
          <w:r w:rsidRPr="00F94466">
            <w:rPr>
              <w:color w:val="0D0D0D" w:themeColor="text1" w:themeTint="F2"/>
            </w:rPr>
            <w:t>Quality Management Integration.</w:t>
          </w:r>
          <w:bookmarkEnd w:id="13"/>
        </w:p>
        <w:p w14:paraId="54CB21BF" w14:textId="6965B9F3" w:rsidR="00173B30" w:rsidRPr="00F94466" w:rsidRDefault="00173B30" w:rsidP="00F94466">
          <w:pPr>
            <w:rPr>
              <w:color w:val="0D0D0D" w:themeColor="text1" w:themeTint="F2"/>
              <w:lang w:eastAsia="ja-JP"/>
            </w:rPr>
          </w:pPr>
          <w:r w:rsidRPr="00F94466">
            <w:rPr>
              <w:color w:val="0D0D0D" w:themeColor="text1" w:themeTint="F2"/>
              <w:lang w:eastAsia="ja-JP"/>
            </w:rPr>
            <w:t>This strategic evaluation symbolises Swisse cheese model of organisational accidents developed by Reason (2000) in which a series of failures of the defensive layers all paired to allow injury. The systems approach to patient safety by Vincent (2010) focuses on latent organisational states and not direct active failures. The modern concept of quality management acknowledges that sustainable development must be technologically focused, people-capability focused, culture-leadership focused, and environmentally focused (PSNet, 2019/2024).</w:t>
          </w:r>
        </w:p>
        <w:p w14:paraId="0FDA8A62" w14:textId="77777777" w:rsidR="00173B30" w:rsidRPr="00F94466" w:rsidRDefault="00173B30" w:rsidP="00F94466">
          <w:pPr>
            <w:pStyle w:val="Heading1"/>
            <w:rPr>
              <w:color w:val="0D0D0D" w:themeColor="text1" w:themeTint="F2"/>
            </w:rPr>
          </w:pPr>
          <w:bookmarkStart w:id="14" w:name="_Toc215911668"/>
          <w:r w:rsidRPr="00F94466">
            <w:rPr>
              <w:color w:val="0D0D0D" w:themeColor="text1" w:themeTint="F2"/>
            </w:rPr>
            <w:lastRenderedPageBreak/>
            <w:t>Transformational Leadership Strategies.</w:t>
          </w:r>
          <w:bookmarkEnd w:id="14"/>
        </w:p>
        <w:p w14:paraId="4DFB9DF4" w14:textId="54630911" w:rsidR="00173B30" w:rsidRPr="00F94466" w:rsidRDefault="00173B30" w:rsidP="00F94466">
          <w:pPr>
            <w:pStyle w:val="Heading2"/>
            <w:rPr>
              <w:color w:val="0D0D0D" w:themeColor="text1" w:themeTint="F2"/>
            </w:rPr>
          </w:pPr>
          <w:bookmarkStart w:id="15" w:name="_Toc215911669"/>
          <w:r w:rsidRPr="00F94466">
            <w:rPr>
              <w:color w:val="0D0D0D" w:themeColor="text1" w:themeTint="F2"/>
            </w:rPr>
            <w:t>Leadership Approaches</w:t>
          </w:r>
          <w:bookmarkEnd w:id="15"/>
        </w:p>
        <w:p w14:paraId="48E77700" w14:textId="38CB96CF" w:rsidR="00173B30" w:rsidRPr="00F94466" w:rsidRDefault="00173B30" w:rsidP="00F94466">
          <w:pPr>
            <w:rPr>
              <w:color w:val="0D0D0D" w:themeColor="text1" w:themeTint="F2"/>
              <w:lang w:eastAsia="ja-JP"/>
            </w:rPr>
          </w:pPr>
          <w:r w:rsidRPr="00F94466">
            <w:rPr>
              <w:color w:val="0D0D0D" w:themeColor="text1" w:themeTint="F2"/>
              <w:lang w:eastAsia="ja-JP"/>
            </w:rPr>
            <w:t xml:space="preserve">Transformational leadership is also critical in basic culture change, with a special focus on vision articulation, psychology safety development, and promotion of learning, as opposed to blame (Berwick, 2013). Leaders need to lead by example and openly seek opposing opinions and show that bringing up a complaint leads to investigation and strengthening of the system. Nonetheless, neonatal units need leadership that is hybrid with transformational culture change and transactional reliability in the areas of critical safety. </w:t>
          </w:r>
        </w:p>
        <w:p w14:paraId="72CD2146" w14:textId="703C40F0" w:rsidR="00173B30" w:rsidRPr="00F94466" w:rsidRDefault="00173B30" w:rsidP="00F94466">
          <w:pPr>
            <w:pStyle w:val="Heading2"/>
            <w:rPr>
              <w:color w:val="0D0D0D" w:themeColor="text1" w:themeTint="F2"/>
            </w:rPr>
          </w:pPr>
          <w:bookmarkStart w:id="16" w:name="_Toc215911670"/>
          <w:r w:rsidRPr="00F94466">
            <w:rPr>
              <w:color w:val="0D0D0D" w:themeColor="text1" w:themeTint="F2"/>
            </w:rPr>
            <w:t>Distributed Leadership</w:t>
          </w:r>
          <w:bookmarkEnd w:id="16"/>
        </w:p>
        <w:p w14:paraId="4282784F" w14:textId="77777777" w:rsidR="00173B30" w:rsidRPr="00F94466" w:rsidRDefault="00173B30" w:rsidP="00F94466">
          <w:pPr>
            <w:rPr>
              <w:color w:val="0D0D0D" w:themeColor="text1" w:themeTint="F2"/>
              <w:lang w:eastAsia="ja-JP"/>
            </w:rPr>
          </w:pPr>
          <w:r w:rsidRPr="00F94466">
            <w:rPr>
              <w:color w:val="0D0D0D" w:themeColor="text1" w:themeTint="F2"/>
              <w:lang w:eastAsia="ja-JP"/>
            </w:rPr>
            <w:t>Improvement should be shared by consultant neonatologists, ANNPs, senior nurses, infection prevention specialists, and governance leaders. Distributed leadership models make organisations more sustainable since capability is entrenched all over the organisation as opposed to the reliance on individual leaders (Kotter, 1996). Francis Report (Department of Health and Social Care, 2013) highlighted the importance of increasing the protection of whistleblowing and making sure that the concerns are taken seriously as they are under serious investigation.</w:t>
          </w:r>
        </w:p>
        <w:p w14:paraId="30CFBE71" w14:textId="5CD29D00" w:rsidR="00173B30" w:rsidRPr="00F94466" w:rsidRDefault="00173B30" w:rsidP="00F94466">
          <w:pPr>
            <w:pStyle w:val="Heading1"/>
            <w:rPr>
              <w:color w:val="0D0D0D" w:themeColor="text1" w:themeTint="F2"/>
            </w:rPr>
          </w:pPr>
          <w:bookmarkStart w:id="17" w:name="_Toc215911671"/>
          <w:r w:rsidRPr="00F94466">
            <w:rPr>
              <w:color w:val="0D0D0D" w:themeColor="text1" w:themeTint="F2"/>
            </w:rPr>
            <w:t>Preparing The Workforce: Lewin's Change Model</w:t>
          </w:r>
          <w:bookmarkEnd w:id="17"/>
        </w:p>
        <w:p w14:paraId="2E3A3D4B" w14:textId="06D433AB" w:rsidR="00C52B4A" w:rsidRPr="00F94466" w:rsidRDefault="00C52B4A" w:rsidP="00F94466">
          <w:pPr>
            <w:jc w:val="center"/>
            <w:rPr>
              <w:color w:val="0D0D0D" w:themeColor="text1" w:themeTint="F2"/>
              <w:lang w:eastAsia="ja-JP"/>
            </w:rPr>
          </w:pPr>
          <w:r w:rsidRPr="00F94466">
            <w:rPr>
              <w:noProof/>
              <w:color w:val="0D0D0D" w:themeColor="text1" w:themeTint="F2"/>
              <w:lang w:eastAsia="ja-JP"/>
            </w:rPr>
            <w:drawing>
              <wp:inline distT="0" distB="0" distL="0" distR="0" wp14:anchorId="15CED79A" wp14:editId="20E1AB03">
                <wp:extent cx="4694327" cy="1851820"/>
                <wp:effectExtent l="0" t="0" r="0" b="0"/>
                <wp:docPr id="960261477" name="Picture 1" descr="A diagram of a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61477" name="Picture 1" descr="A diagram of a change&#10;&#10;AI-generated content may be incorrect."/>
                        <pic:cNvPicPr/>
                      </pic:nvPicPr>
                      <pic:blipFill>
                        <a:blip r:embed="rId15"/>
                        <a:stretch>
                          <a:fillRect/>
                        </a:stretch>
                      </pic:blipFill>
                      <pic:spPr>
                        <a:xfrm>
                          <a:off x="0" y="0"/>
                          <a:ext cx="4694327" cy="1851820"/>
                        </a:xfrm>
                        <a:prstGeom prst="rect">
                          <a:avLst/>
                        </a:prstGeom>
                      </pic:spPr>
                    </pic:pic>
                  </a:graphicData>
                </a:graphic>
              </wp:inline>
            </w:drawing>
          </w:r>
        </w:p>
        <w:p w14:paraId="65406EBB" w14:textId="3455103F" w:rsidR="00C52B4A" w:rsidRPr="00F94466" w:rsidRDefault="00C52B4A" w:rsidP="00F94466">
          <w:pPr>
            <w:jc w:val="center"/>
            <w:rPr>
              <w:b/>
              <w:bCs/>
              <w:color w:val="0D0D0D" w:themeColor="text1" w:themeTint="F2"/>
              <w:sz w:val="18"/>
              <w:szCs w:val="18"/>
              <w:lang w:eastAsia="ja-JP"/>
            </w:rPr>
          </w:pPr>
          <w:r w:rsidRPr="00F94466">
            <w:rPr>
              <w:b/>
              <w:bCs/>
              <w:color w:val="0D0D0D" w:themeColor="text1" w:themeTint="F2"/>
              <w:sz w:val="18"/>
              <w:szCs w:val="18"/>
            </w:rPr>
            <w:t xml:space="preserve">Figure </w:t>
          </w:r>
          <w:r w:rsidRPr="00F94466">
            <w:rPr>
              <w:b/>
              <w:bCs/>
              <w:color w:val="0D0D0D" w:themeColor="text1" w:themeTint="F2"/>
              <w:sz w:val="18"/>
              <w:szCs w:val="18"/>
            </w:rPr>
            <w:fldChar w:fldCharType="begin"/>
          </w:r>
          <w:r w:rsidRPr="00F94466">
            <w:rPr>
              <w:b/>
              <w:bCs/>
              <w:color w:val="0D0D0D" w:themeColor="text1" w:themeTint="F2"/>
              <w:sz w:val="18"/>
              <w:szCs w:val="18"/>
            </w:rPr>
            <w:instrText xml:space="preserve"> SEQ Figure \* ARABIC </w:instrText>
          </w:r>
          <w:r w:rsidRPr="00F94466">
            <w:rPr>
              <w:b/>
              <w:bCs/>
              <w:color w:val="0D0D0D" w:themeColor="text1" w:themeTint="F2"/>
              <w:sz w:val="18"/>
              <w:szCs w:val="18"/>
            </w:rPr>
            <w:fldChar w:fldCharType="separate"/>
          </w:r>
          <w:r w:rsidR="00C82871" w:rsidRPr="00F94466">
            <w:rPr>
              <w:b/>
              <w:bCs/>
              <w:noProof/>
              <w:color w:val="0D0D0D" w:themeColor="text1" w:themeTint="F2"/>
              <w:sz w:val="18"/>
              <w:szCs w:val="18"/>
            </w:rPr>
            <w:t>2</w:t>
          </w:r>
          <w:r w:rsidRPr="00F94466">
            <w:rPr>
              <w:b/>
              <w:bCs/>
              <w:color w:val="0D0D0D" w:themeColor="text1" w:themeTint="F2"/>
              <w:sz w:val="18"/>
              <w:szCs w:val="18"/>
            </w:rPr>
            <w:fldChar w:fldCharType="end"/>
          </w:r>
          <w:r w:rsidRPr="00F94466">
            <w:rPr>
              <w:b/>
              <w:bCs/>
              <w:color w:val="0D0D0D" w:themeColor="text1" w:themeTint="F2"/>
              <w:sz w:val="18"/>
              <w:szCs w:val="18"/>
            </w:rPr>
            <w:t>: Lewin’s Change Model (Lewin, 1951)</w:t>
          </w:r>
        </w:p>
        <w:p w14:paraId="57D07A7A" w14:textId="16DDF19A" w:rsidR="00173B30" w:rsidRPr="00F94466" w:rsidRDefault="00173B30" w:rsidP="00F94466">
          <w:pPr>
            <w:pStyle w:val="Heading2"/>
            <w:rPr>
              <w:color w:val="0D0D0D" w:themeColor="text1" w:themeTint="F2"/>
            </w:rPr>
          </w:pPr>
          <w:bookmarkStart w:id="18" w:name="_Toc215911672"/>
          <w:r w:rsidRPr="00F94466">
            <w:rPr>
              <w:color w:val="0D0D0D" w:themeColor="text1" w:themeTint="F2"/>
            </w:rPr>
            <w:t>Unfreeze: Making Preparations.</w:t>
          </w:r>
          <w:bookmarkEnd w:id="18"/>
        </w:p>
        <w:p w14:paraId="73F78684" w14:textId="184F5557" w:rsidR="00173B30" w:rsidRPr="00F94466" w:rsidRDefault="00173B30" w:rsidP="00F94466">
          <w:pPr>
            <w:rPr>
              <w:color w:val="0D0D0D" w:themeColor="text1" w:themeTint="F2"/>
              <w:lang w:eastAsia="ja-JP"/>
            </w:rPr>
          </w:pPr>
          <w:r w:rsidRPr="00F94466">
            <w:rPr>
              <w:color w:val="0D0D0D" w:themeColor="text1" w:themeTint="F2"/>
              <w:lang w:eastAsia="ja-JP"/>
            </w:rPr>
            <w:t xml:space="preserve">In this fundamental model, Lewin (1951) starts with the stage of unfreezing the current practices by creating a sense of urgency and decreasing resistance. Employees will need clear display of mortality data and infection rates, shortage of staffing, and reference to the national standards. The development of common knowledge of the need to improve is achieved through town hall forums and departmental briefings. The force-field analysis is used to identify the driving forces (patient safety imperative, regulatory requirements, professional </w:t>
          </w:r>
          <w:r w:rsidRPr="00F94466">
            <w:rPr>
              <w:color w:val="0D0D0D" w:themeColor="text1" w:themeTint="F2"/>
              <w:lang w:eastAsia="ja-JP"/>
            </w:rPr>
            <w:lastRenderedPageBreak/>
            <w:t>values), and restraining forces (resource constraints, change fatigue, fear of blame) that can be used to inform the barrier mitigation strategy (Bridgman et al., 2016; Wounds UK, 2023).</w:t>
          </w:r>
        </w:p>
        <w:p w14:paraId="79F05AE1" w14:textId="36899D08" w:rsidR="00173B30" w:rsidRPr="00F94466" w:rsidRDefault="00173B30" w:rsidP="00F94466">
          <w:pPr>
            <w:pStyle w:val="Heading2"/>
            <w:rPr>
              <w:color w:val="0D0D0D" w:themeColor="text1" w:themeTint="F2"/>
            </w:rPr>
          </w:pPr>
          <w:bookmarkStart w:id="19" w:name="_Toc215911673"/>
          <w:r w:rsidRPr="00F94466">
            <w:rPr>
              <w:color w:val="0D0D0D" w:themeColor="text1" w:themeTint="F2"/>
            </w:rPr>
            <w:t>Change: An Implementation of Improvement.</w:t>
          </w:r>
          <w:bookmarkEnd w:id="19"/>
        </w:p>
        <w:p w14:paraId="14DB5D5B" w14:textId="77777777" w:rsidR="00173B30" w:rsidRPr="00F94466" w:rsidRDefault="00173B30" w:rsidP="00F94466">
          <w:pPr>
            <w:rPr>
              <w:color w:val="0D0D0D" w:themeColor="text1" w:themeTint="F2"/>
              <w:lang w:eastAsia="ja-JP"/>
            </w:rPr>
          </w:pPr>
          <w:r w:rsidRPr="00F94466">
            <w:rPr>
              <w:color w:val="0D0D0D" w:themeColor="text1" w:themeTint="F2"/>
              <w:lang w:eastAsia="ja-JP"/>
            </w:rPr>
            <w:t>Specific interventions are carried out in the change phase: ANNP role restoration, recruitment of a consultant neonatologist, training on the use of the protocols of the prevention of Escherichia coli infections, implementation of the infection control bundle, and improvement of transport coordination. PDSA cycles offer systematic approach of testing and adaptation. Statistical process control and run charts visually represent the progress that helps maintain positive momentum (Institute for Healthcare Improvement, n.d.).</w:t>
          </w:r>
        </w:p>
        <w:p w14:paraId="3E992A06" w14:textId="0A2E012A" w:rsidR="00173B30" w:rsidRPr="00F94466" w:rsidRDefault="00173B30" w:rsidP="00F94466">
          <w:pPr>
            <w:pStyle w:val="Heading2"/>
            <w:rPr>
              <w:color w:val="0D0D0D" w:themeColor="text1" w:themeTint="F2"/>
            </w:rPr>
          </w:pPr>
          <w:bookmarkStart w:id="20" w:name="_Toc215911674"/>
          <w:r w:rsidRPr="00F94466">
            <w:rPr>
              <w:color w:val="0D0D0D" w:themeColor="text1" w:themeTint="F2"/>
            </w:rPr>
            <w:t>Refreeze: Installing Sustainability.</w:t>
          </w:r>
          <w:bookmarkEnd w:id="20"/>
        </w:p>
        <w:p w14:paraId="7BD62D15" w14:textId="7D145C28" w:rsidR="00635936" w:rsidRPr="00F94466" w:rsidRDefault="00173B30" w:rsidP="00F94466">
          <w:pPr>
            <w:rPr>
              <w:color w:val="0D0D0D" w:themeColor="text1" w:themeTint="F2"/>
              <w:lang w:eastAsia="ja-JP"/>
            </w:rPr>
          </w:pPr>
          <w:r w:rsidRPr="00F94466">
            <w:rPr>
              <w:color w:val="0D0D0D" w:themeColor="text1" w:themeTint="F2"/>
              <w:lang w:eastAsia="ja-JP"/>
            </w:rPr>
            <w:t xml:space="preserve">The new practices should be formalised by policy, competency testing, audit, recognition programme and in orientation and continuing professional development (Lewin, 1951). Modern theorists note that the three-stage model of linear change by Lewin is simplistic in the complex adaptive systems (Bridgman et al., 2016). </w:t>
          </w:r>
        </w:p>
        <w:p w14:paraId="4EF19020" w14:textId="77777777" w:rsidR="00173B30" w:rsidRPr="00F94466" w:rsidRDefault="00173B30" w:rsidP="00F94466">
          <w:pPr>
            <w:pStyle w:val="Heading1"/>
            <w:rPr>
              <w:color w:val="0D0D0D" w:themeColor="text1" w:themeTint="F2"/>
            </w:rPr>
          </w:pPr>
          <w:bookmarkStart w:id="21" w:name="_Toc215911675"/>
          <w:r w:rsidRPr="00F94466">
            <w:rPr>
              <w:color w:val="0D0D0D" w:themeColor="text1" w:themeTint="F2"/>
            </w:rPr>
            <w:t>Improvement framework: Plan-Do-Study-Act methodology.</w:t>
          </w:r>
          <w:bookmarkEnd w:id="21"/>
        </w:p>
        <w:p w14:paraId="021F1BFE" w14:textId="3F42856A" w:rsidR="00C82871" w:rsidRPr="00F94466" w:rsidRDefault="00C82871" w:rsidP="00F94466">
          <w:pPr>
            <w:jc w:val="center"/>
            <w:rPr>
              <w:color w:val="0D0D0D" w:themeColor="text1" w:themeTint="F2"/>
              <w:lang w:eastAsia="ja-JP"/>
            </w:rPr>
          </w:pPr>
          <w:r w:rsidRPr="00F94466">
            <w:rPr>
              <w:noProof/>
              <w:color w:val="0D0D0D" w:themeColor="text1" w:themeTint="F2"/>
              <w:lang w:eastAsia="ja-JP"/>
            </w:rPr>
            <w:drawing>
              <wp:inline distT="0" distB="0" distL="0" distR="0" wp14:anchorId="7604FB70" wp14:editId="2334EC53">
                <wp:extent cx="3520745" cy="1867062"/>
                <wp:effectExtent l="0" t="0" r="3810" b="0"/>
                <wp:docPr id="2076072213" name="Picture 1" descr="A circular arrow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72213" name="Picture 1" descr="A circular arrows in a circle&#10;&#10;AI-generated content may be incorrect."/>
                        <pic:cNvPicPr/>
                      </pic:nvPicPr>
                      <pic:blipFill>
                        <a:blip r:embed="rId16"/>
                        <a:stretch>
                          <a:fillRect/>
                        </a:stretch>
                      </pic:blipFill>
                      <pic:spPr>
                        <a:xfrm>
                          <a:off x="0" y="0"/>
                          <a:ext cx="3520745" cy="1867062"/>
                        </a:xfrm>
                        <a:prstGeom prst="rect">
                          <a:avLst/>
                        </a:prstGeom>
                      </pic:spPr>
                    </pic:pic>
                  </a:graphicData>
                </a:graphic>
              </wp:inline>
            </w:drawing>
          </w:r>
        </w:p>
        <w:p w14:paraId="7B97DA42" w14:textId="49A375A8" w:rsidR="00C82871" w:rsidRPr="00F94466" w:rsidRDefault="00C82871" w:rsidP="00F94466">
          <w:pPr>
            <w:jc w:val="center"/>
            <w:rPr>
              <w:b/>
              <w:bCs/>
              <w:color w:val="0D0D0D" w:themeColor="text1" w:themeTint="F2"/>
              <w:sz w:val="20"/>
              <w:szCs w:val="20"/>
              <w:lang w:eastAsia="ja-JP"/>
            </w:rPr>
          </w:pPr>
          <w:r w:rsidRPr="00F94466">
            <w:rPr>
              <w:b/>
              <w:bCs/>
              <w:color w:val="0D0D0D" w:themeColor="text1" w:themeTint="F2"/>
              <w:sz w:val="20"/>
              <w:szCs w:val="20"/>
            </w:rPr>
            <w:t xml:space="preserve">Figure </w:t>
          </w:r>
          <w:r w:rsidRPr="00F94466">
            <w:rPr>
              <w:b/>
              <w:bCs/>
              <w:color w:val="0D0D0D" w:themeColor="text1" w:themeTint="F2"/>
              <w:sz w:val="20"/>
              <w:szCs w:val="20"/>
            </w:rPr>
            <w:fldChar w:fldCharType="begin"/>
          </w:r>
          <w:r w:rsidRPr="00F94466">
            <w:rPr>
              <w:b/>
              <w:bCs/>
              <w:color w:val="0D0D0D" w:themeColor="text1" w:themeTint="F2"/>
              <w:sz w:val="20"/>
              <w:szCs w:val="20"/>
            </w:rPr>
            <w:instrText xml:space="preserve"> SEQ Figure \* ARABIC </w:instrText>
          </w:r>
          <w:r w:rsidRPr="00F94466">
            <w:rPr>
              <w:b/>
              <w:bCs/>
              <w:color w:val="0D0D0D" w:themeColor="text1" w:themeTint="F2"/>
              <w:sz w:val="20"/>
              <w:szCs w:val="20"/>
            </w:rPr>
            <w:fldChar w:fldCharType="separate"/>
          </w:r>
          <w:r w:rsidRPr="00F94466">
            <w:rPr>
              <w:b/>
              <w:bCs/>
              <w:noProof/>
              <w:color w:val="0D0D0D" w:themeColor="text1" w:themeTint="F2"/>
              <w:sz w:val="20"/>
              <w:szCs w:val="20"/>
            </w:rPr>
            <w:t>3</w:t>
          </w:r>
          <w:r w:rsidRPr="00F94466">
            <w:rPr>
              <w:b/>
              <w:bCs/>
              <w:color w:val="0D0D0D" w:themeColor="text1" w:themeTint="F2"/>
              <w:sz w:val="20"/>
              <w:szCs w:val="20"/>
            </w:rPr>
            <w:fldChar w:fldCharType="end"/>
          </w:r>
          <w:r w:rsidRPr="00F94466">
            <w:rPr>
              <w:b/>
              <w:bCs/>
              <w:color w:val="0D0D0D" w:themeColor="text1" w:themeTint="F2"/>
              <w:sz w:val="20"/>
              <w:szCs w:val="20"/>
            </w:rPr>
            <w:t>: Plam-Do-Study-Act Cycle</w:t>
          </w:r>
        </w:p>
        <w:p w14:paraId="16EC9AD5" w14:textId="476BB774" w:rsidR="00173B30" w:rsidRPr="00F94466" w:rsidRDefault="00173B30" w:rsidP="00F94466">
          <w:pPr>
            <w:pStyle w:val="Heading2"/>
            <w:rPr>
              <w:color w:val="0D0D0D" w:themeColor="text1" w:themeTint="F2"/>
            </w:rPr>
          </w:pPr>
          <w:bookmarkStart w:id="22" w:name="_Toc215911676"/>
          <w:r w:rsidRPr="00F94466">
            <w:rPr>
              <w:color w:val="0D0D0D" w:themeColor="text1" w:themeTint="F2"/>
            </w:rPr>
            <w:t>Justification of PDSA Choice.</w:t>
          </w:r>
          <w:bookmarkEnd w:id="22"/>
        </w:p>
        <w:p w14:paraId="0DFC8D90" w14:textId="77777777" w:rsidR="00173B30" w:rsidRPr="00F94466" w:rsidRDefault="00173B30" w:rsidP="00F94466">
          <w:pPr>
            <w:rPr>
              <w:color w:val="0D0D0D" w:themeColor="text1" w:themeTint="F2"/>
              <w:lang w:eastAsia="ja-JP"/>
            </w:rPr>
          </w:pPr>
          <w:r w:rsidRPr="00F94466">
            <w:rPr>
              <w:color w:val="0D0D0D" w:themeColor="text1" w:themeTint="F2"/>
              <w:lang w:eastAsia="ja-JP"/>
            </w:rPr>
            <w:t>PDSA cycles as the operationalisation of the Institute of Healthcare Improvement Model is more appropriate to clinical microsystem improvement than the Lean or Six Sigma methods developed in manufacturing industries (Langley et al., 2009; Stratis Health, 2023). PDSA focuses on small-scale testing, quicker learning, and adapting to the local situation, and offers strict measurement frameworks (Agency for Healthcare Research and Quality, 2017).</w:t>
          </w:r>
        </w:p>
        <w:p w14:paraId="2CCF78EC" w14:textId="76876938" w:rsidR="00173B30" w:rsidRPr="00F94466" w:rsidRDefault="00173B30" w:rsidP="00F94466">
          <w:pPr>
            <w:pStyle w:val="Heading2"/>
            <w:rPr>
              <w:color w:val="0D0D0D" w:themeColor="text1" w:themeTint="F2"/>
            </w:rPr>
          </w:pPr>
          <w:bookmarkStart w:id="23" w:name="_Toc215911677"/>
          <w:r w:rsidRPr="00F94466">
            <w:rPr>
              <w:color w:val="0D0D0D" w:themeColor="text1" w:themeTint="F2"/>
            </w:rPr>
            <w:lastRenderedPageBreak/>
            <w:t>Measurable Aims</w:t>
          </w:r>
          <w:bookmarkEnd w:id="23"/>
        </w:p>
        <w:p w14:paraId="2E5EC4A3" w14:textId="77777777" w:rsidR="00173B30" w:rsidRPr="00F94466" w:rsidRDefault="00173B30" w:rsidP="00F94466">
          <w:pPr>
            <w:rPr>
              <w:color w:val="0D0D0D" w:themeColor="text1" w:themeTint="F2"/>
              <w:lang w:eastAsia="ja-JP"/>
            </w:rPr>
          </w:pPr>
          <w:r w:rsidRPr="00F94466">
            <w:rPr>
              <w:color w:val="0D0D0D" w:themeColor="text1" w:themeTint="F2"/>
              <w:lang w:eastAsia="ja-JP"/>
            </w:rPr>
            <w:t>Particular, targets are made time bound goals: (1) Decrease neonatal mortality by 50 percent in 12 months to reach rates below national average; (2) Zero contamination of the environment with Pseudomonas at 12 months and a lasting zero rate; (3) 95 percent adherence to the order to escalate protocols in clinical deterioration; (4) Median tertiary transfer time under two hours when clinically necessary.</w:t>
          </w:r>
        </w:p>
        <w:p w14:paraId="04AA5EF6" w14:textId="67D4249E" w:rsidR="00173B30" w:rsidRPr="00F94466" w:rsidRDefault="00173B30" w:rsidP="00F94466">
          <w:pPr>
            <w:pStyle w:val="Heading2"/>
            <w:rPr>
              <w:color w:val="0D0D0D" w:themeColor="text1" w:themeTint="F2"/>
            </w:rPr>
          </w:pPr>
          <w:bookmarkStart w:id="24" w:name="_Toc215911678"/>
          <w:r w:rsidRPr="00F94466">
            <w:rPr>
              <w:color w:val="0D0D0D" w:themeColor="text1" w:themeTint="F2"/>
            </w:rPr>
            <w:t>Measurement Framework</w:t>
          </w:r>
          <w:bookmarkEnd w:id="24"/>
        </w:p>
        <w:p w14:paraId="1709AA42" w14:textId="77777777" w:rsidR="00173B30" w:rsidRPr="00F94466" w:rsidRDefault="00173B30" w:rsidP="00F94466">
          <w:pPr>
            <w:rPr>
              <w:color w:val="0D0D0D" w:themeColor="text1" w:themeTint="F2"/>
              <w:lang w:eastAsia="ja-JP"/>
            </w:rPr>
          </w:pPr>
          <w:r w:rsidRPr="00F94466">
            <w:rPr>
              <w:color w:val="0D0D0D" w:themeColor="text1" w:themeTint="F2"/>
              <w:lang w:eastAsia="ja-JP"/>
            </w:rPr>
            <w:t>Balanced measurement is based on the structure-process-outcome taxonomy by Donabedian (Institute for Healthcare Improvement, n.d.):</w:t>
          </w:r>
        </w:p>
        <w:p w14:paraId="68D563DD" w14:textId="77777777" w:rsidR="00173B30" w:rsidRPr="00F94466" w:rsidRDefault="00173B30" w:rsidP="00F94466">
          <w:pPr>
            <w:rPr>
              <w:color w:val="0D0D0D" w:themeColor="text1" w:themeTint="F2"/>
              <w:lang w:eastAsia="ja-JP"/>
            </w:rPr>
          </w:pPr>
          <w:r w:rsidRPr="00F94466">
            <w:rPr>
              <w:b/>
              <w:bCs/>
              <w:color w:val="0D0D0D" w:themeColor="text1" w:themeTint="F2"/>
              <w:lang w:eastAsia="ja-JP"/>
            </w:rPr>
            <w:t>Outcome Measures:</w:t>
          </w:r>
          <w:r w:rsidRPr="00F94466">
            <w:rPr>
              <w:color w:val="0D0D0D" w:themeColor="text1" w:themeTint="F2"/>
              <w:lang w:eastAsia="ja-JP"/>
            </w:rPr>
            <w:t xml:space="preserve"> Mortality rate, incidence of healthcare-associated infections, unplanned readmissions, experience as reported by parents.</w:t>
          </w:r>
        </w:p>
        <w:p w14:paraId="5D6516D6" w14:textId="77777777" w:rsidR="00173B30" w:rsidRPr="00F94466" w:rsidRDefault="00173B30" w:rsidP="00F94466">
          <w:pPr>
            <w:rPr>
              <w:color w:val="0D0D0D" w:themeColor="text1" w:themeTint="F2"/>
              <w:lang w:eastAsia="ja-JP"/>
            </w:rPr>
          </w:pPr>
          <w:r w:rsidRPr="00F94466">
            <w:rPr>
              <w:b/>
              <w:bCs/>
              <w:color w:val="0D0D0D" w:themeColor="text1" w:themeTint="F2"/>
              <w:lang w:eastAsia="ja-JP"/>
            </w:rPr>
            <w:t>Process Measures:</w:t>
          </w:r>
          <w:r w:rsidRPr="00F94466">
            <w:rPr>
              <w:color w:val="0D0D0D" w:themeColor="text1" w:themeTint="F2"/>
              <w:lang w:eastAsia="ja-JP"/>
            </w:rPr>
            <w:t xml:space="preserve"> compliance with escalation protocols, success rates of intubation, compliance with the antimicrobial prescribing based on the NICE guidelines (NG195), transport coordination in a timely manner.</w:t>
          </w:r>
        </w:p>
        <w:p w14:paraId="0A29EBC2" w14:textId="77777777" w:rsidR="00173B30" w:rsidRPr="00F94466" w:rsidRDefault="00173B30" w:rsidP="00F94466">
          <w:pPr>
            <w:rPr>
              <w:color w:val="0D0D0D" w:themeColor="text1" w:themeTint="F2"/>
              <w:lang w:eastAsia="ja-JP"/>
            </w:rPr>
          </w:pPr>
          <w:r w:rsidRPr="00F94466">
            <w:rPr>
              <w:b/>
              <w:bCs/>
              <w:color w:val="0D0D0D" w:themeColor="text1" w:themeTint="F2"/>
              <w:lang w:eastAsia="ja-JP"/>
            </w:rPr>
            <w:t>Balancing Measures:</w:t>
          </w:r>
          <w:r w:rsidRPr="00F94466">
            <w:rPr>
              <w:color w:val="0D0D0D" w:themeColor="text1" w:themeTint="F2"/>
              <w:lang w:eastAsia="ja-JP"/>
            </w:rPr>
            <w:t xml:space="preserve"> Staff overtime hours, delay in transferring to other services, parent complaints, staff satisfaction.</w:t>
          </w:r>
        </w:p>
        <w:p w14:paraId="0546270E" w14:textId="77777777" w:rsidR="00173B30" w:rsidRPr="00F94466" w:rsidRDefault="00173B30" w:rsidP="00F94466">
          <w:pPr>
            <w:rPr>
              <w:color w:val="0D0D0D" w:themeColor="text1" w:themeTint="F2"/>
              <w:lang w:eastAsia="ja-JP"/>
            </w:rPr>
          </w:pPr>
          <w:r w:rsidRPr="00F94466">
            <w:rPr>
              <w:color w:val="0D0D0D" w:themeColor="text1" w:themeTint="F2"/>
              <w:lang w:eastAsia="ja-JP"/>
            </w:rPr>
            <w:t>Stratification in equity based on ethnicity, deprivation index, and gestational age will mean that all the populations will receive equitable interventions (NHS England, 2024).</w:t>
          </w:r>
        </w:p>
        <w:p w14:paraId="6F54F2B0" w14:textId="57A0A6CA" w:rsidR="00173B30" w:rsidRPr="00F94466" w:rsidRDefault="00173B30" w:rsidP="00F94466">
          <w:pPr>
            <w:pStyle w:val="Heading2"/>
            <w:rPr>
              <w:color w:val="0D0D0D" w:themeColor="text1" w:themeTint="F2"/>
            </w:rPr>
          </w:pPr>
          <w:bookmarkStart w:id="25" w:name="_Toc215911679"/>
          <w:r w:rsidRPr="00F94466">
            <w:rPr>
              <w:color w:val="0D0D0D" w:themeColor="text1" w:themeTint="F2"/>
            </w:rPr>
            <w:t>PDSA Cycle Implementation</w:t>
          </w:r>
          <w:bookmarkEnd w:id="25"/>
        </w:p>
        <w:p w14:paraId="0AB45FD3" w14:textId="0BEAAA10" w:rsidR="00271603" w:rsidRPr="00271603" w:rsidRDefault="00271603" w:rsidP="00271603">
          <w:pPr>
            <w:rPr>
              <w:color w:val="0D0D0D" w:themeColor="text1" w:themeTint="F2"/>
              <w:lang w:eastAsia="ja-JP"/>
            </w:rPr>
          </w:pPr>
          <w:r w:rsidRPr="00271603">
            <w:rPr>
              <w:color w:val="0D0D0D" w:themeColor="text1" w:themeTint="F2"/>
              <w:lang w:eastAsia="ja-JP"/>
            </w:rPr>
            <w:t>Week 1-</w:t>
          </w:r>
          <w:r>
            <w:rPr>
              <w:color w:val="0D0D0D" w:themeColor="text1" w:themeTint="F2"/>
              <w:lang w:eastAsia="ja-JP"/>
            </w:rPr>
            <w:t>2</w:t>
          </w:r>
          <w:r w:rsidRPr="00271603">
            <w:rPr>
              <w:color w:val="0D0D0D" w:themeColor="text1" w:themeTint="F2"/>
              <w:lang w:eastAsia="ja-JP"/>
            </w:rPr>
            <w:t>: Cycle 1 Governance Strengthening: Mortality and Morbidity Reviews.</w:t>
          </w:r>
        </w:p>
        <w:p w14:paraId="44CCE311" w14:textId="1F2DE17D" w:rsidR="00271603" w:rsidRPr="00271603" w:rsidRDefault="00271603" w:rsidP="00271603">
          <w:pPr>
            <w:rPr>
              <w:color w:val="0D0D0D" w:themeColor="text1" w:themeTint="F2"/>
              <w:lang w:eastAsia="ja-JP"/>
            </w:rPr>
          </w:pPr>
          <w:r w:rsidRPr="00271603">
            <w:rPr>
              <w:color w:val="0D0D0D" w:themeColor="text1" w:themeTint="F2"/>
              <w:lang w:eastAsia="ja-JP"/>
            </w:rPr>
            <w:t>Plan: Have weekly multidisciplinary mortality and morbidity (M&amp;M) review meetings that follow standardised templates on the documentation</w:t>
          </w:r>
        </w:p>
        <w:p w14:paraId="032FCC9C" w14:textId="77777777" w:rsidR="00271603" w:rsidRPr="00271603" w:rsidRDefault="00271603" w:rsidP="00271603">
          <w:pPr>
            <w:rPr>
              <w:color w:val="0D0D0D" w:themeColor="text1" w:themeTint="F2"/>
              <w:lang w:eastAsia="ja-JP"/>
            </w:rPr>
          </w:pPr>
          <w:r w:rsidRPr="00271603">
            <w:rPr>
              <w:color w:val="0D0D0D" w:themeColor="text1" w:themeTint="F2"/>
              <w:lang w:eastAsia="ja-JP"/>
            </w:rPr>
            <w:t>Do: 4-week pilot M&amp;M reviews under the leadership of the consultant neonatologist, involving the nursing, medical, pharmacy, and executive management.</w:t>
          </w:r>
        </w:p>
        <w:p w14:paraId="5BC93072" w14:textId="77777777" w:rsidR="00271603" w:rsidRPr="00271603" w:rsidRDefault="00271603" w:rsidP="00271603">
          <w:pPr>
            <w:rPr>
              <w:color w:val="0D0D0D" w:themeColor="text1" w:themeTint="F2"/>
              <w:lang w:eastAsia="ja-JP"/>
            </w:rPr>
          </w:pPr>
          <w:r w:rsidRPr="00271603">
            <w:rPr>
              <w:color w:val="0D0D0D" w:themeColor="text1" w:themeTint="F2"/>
              <w:lang w:eastAsia="ja-JP"/>
            </w:rPr>
            <w:t>Measurements: Attention rates, learning points per case, action rates, and the opinions of the staff on the psychological safety of the discussions in the case.</w:t>
          </w:r>
        </w:p>
        <w:p w14:paraId="56AE9573" w14:textId="77777777" w:rsidR="00271603" w:rsidRPr="00271603" w:rsidRDefault="00271603" w:rsidP="00271603">
          <w:pPr>
            <w:rPr>
              <w:color w:val="0D0D0D" w:themeColor="text1" w:themeTint="F2"/>
              <w:lang w:eastAsia="ja-JP"/>
            </w:rPr>
          </w:pPr>
          <w:r w:rsidRPr="00271603">
            <w:rPr>
              <w:color w:val="0D0D0D" w:themeColor="text1" w:themeTint="F2"/>
              <w:lang w:eastAsia="ja-JP"/>
            </w:rPr>
            <w:t>Act: Optimise meeting design with respect to feedback; increase to have real-time statistical process control charts; codify executive involvement conditions in case successful.</w:t>
          </w:r>
        </w:p>
        <w:p w14:paraId="0D097803" w14:textId="52CB2746" w:rsidR="00173B30" w:rsidRPr="00F94466" w:rsidRDefault="00173B30" w:rsidP="00271603">
          <w:pPr>
            <w:rPr>
              <w:b/>
              <w:bCs/>
              <w:color w:val="0D0D0D" w:themeColor="text1" w:themeTint="F2"/>
              <w:lang w:eastAsia="ja-JP"/>
            </w:rPr>
          </w:pPr>
          <w:r w:rsidRPr="00F94466">
            <w:rPr>
              <w:b/>
              <w:bCs/>
              <w:color w:val="0D0D0D" w:themeColor="text1" w:themeTint="F2"/>
              <w:lang w:eastAsia="ja-JP"/>
            </w:rPr>
            <w:t xml:space="preserve">Cycle 2 (Weeks </w:t>
          </w:r>
          <w:r w:rsidR="004F657F">
            <w:rPr>
              <w:b/>
              <w:bCs/>
              <w:color w:val="0D0D0D" w:themeColor="text1" w:themeTint="F2"/>
              <w:lang w:eastAsia="ja-JP"/>
            </w:rPr>
            <w:t>3-6</w:t>
          </w:r>
          <w:r w:rsidRPr="00F94466">
            <w:rPr>
              <w:b/>
              <w:bCs/>
              <w:color w:val="0D0D0D" w:themeColor="text1" w:themeTint="F2"/>
              <w:lang w:eastAsia="ja-JP"/>
            </w:rPr>
            <w:t>): ANNP- Supported Escalation Huddles.</w:t>
          </w:r>
        </w:p>
        <w:p w14:paraId="3F4DD173" w14:textId="77777777" w:rsidR="00173B30" w:rsidRPr="00F94466" w:rsidRDefault="00173B30" w:rsidP="00F94466">
          <w:pPr>
            <w:rPr>
              <w:color w:val="0D0D0D" w:themeColor="text1" w:themeTint="F2"/>
              <w:lang w:eastAsia="ja-JP"/>
            </w:rPr>
          </w:pPr>
          <w:r w:rsidRPr="00F94466">
            <w:rPr>
              <w:color w:val="0D0D0D" w:themeColor="text1" w:themeTint="F2"/>
              <w:lang w:eastAsia="ja-JP"/>
            </w:rPr>
            <w:lastRenderedPageBreak/>
            <w:t>Plan: Introduce ANNP-led multidisciplinary huddles, twice daily, to discuss the acuity of infants and the existence of the escape plan.</w:t>
          </w:r>
        </w:p>
        <w:p w14:paraId="2768F1C2" w14:textId="77777777" w:rsidR="00173B30" w:rsidRPr="00F94466" w:rsidRDefault="00173B30" w:rsidP="00F94466">
          <w:pPr>
            <w:rPr>
              <w:color w:val="0D0D0D" w:themeColor="text1" w:themeTint="F2"/>
              <w:lang w:eastAsia="ja-JP"/>
            </w:rPr>
          </w:pPr>
          <w:r w:rsidRPr="00F94466">
            <w:rPr>
              <w:color w:val="0D0D0D" w:themeColor="text1" w:themeTint="F2"/>
              <w:lang w:eastAsia="ja-JP"/>
            </w:rPr>
            <w:t>Prescription: Physiotherapy on six-bed pod six weeks.</w:t>
          </w:r>
        </w:p>
        <w:p w14:paraId="000F762C" w14:textId="77777777" w:rsidR="00173B30" w:rsidRPr="00F94466" w:rsidRDefault="00173B30" w:rsidP="00F94466">
          <w:pPr>
            <w:rPr>
              <w:color w:val="0D0D0D" w:themeColor="text1" w:themeTint="F2"/>
              <w:lang w:eastAsia="ja-JP"/>
            </w:rPr>
          </w:pPr>
          <w:r w:rsidRPr="00F94466">
            <w:rPr>
              <w:color w:val="0D0D0D" w:themeColor="text1" w:themeTint="F2"/>
              <w:lang w:eastAsia="ja-JP"/>
            </w:rPr>
            <w:t>Research: Determine escalation response time and unplanned intensive care admissions.</w:t>
          </w:r>
        </w:p>
        <w:p w14:paraId="4F6D3B10" w14:textId="71DE6B58" w:rsidR="00173B30" w:rsidRPr="00F94466" w:rsidRDefault="00173B30" w:rsidP="00F94466">
          <w:pPr>
            <w:rPr>
              <w:color w:val="0D0D0D" w:themeColor="text1" w:themeTint="F2"/>
              <w:lang w:eastAsia="ja-JP"/>
            </w:rPr>
          </w:pPr>
          <w:r w:rsidRPr="00F94466">
            <w:rPr>
              <w:color w:val="0D0D0D" w:themeColor="text1" w:themeTint="F2"/>
              <w:lang w:eastAsia="ja-JP"/>
            </w:rPr>
            <w:t>Act: Replace entire unit in the case of its effectiveness; change huddle structure in response to feedback.</w:t>
          </w:r>
        </w:p>
        <w:p w14:paraId="3D10A3AA" w14:textId="0CCCDCA0" w:rsidR="00173B30" w:rsidRPr="00F94466" w:rsidRDefault="00173B30" w:rsidP="00F94466">
          <w:pPr>
            <w:rPr>
              <w:b/>
              <w:bCs/>
              <w:color w:val="0D0D0D" w:themeColor="text1" w:themeTint="F2"/>
              <w:lang w:eastAsia="ja-JP"/>
            </w:rPr>
          </w:pPr>
          <w:r w:rsidRPr="00F94466">
            <w:rPr>
              <w:b/>
              <w:bCs/>
              <w:color w:val="0D0D0D" w:themeColor="text1" w:themeTint="F2"/>
              <w:lang w:eastAsia="ja-JP"/>
            </w:rPr>
            <w:t xml:space="preserve">Week </w:t>
          </w:r>
          <w:r w:rsidR="004F657F">
            <w:rPr>
              <w:b/>
              <w:bCs/>
              <w:color w:val="0D0D0D" w:themeColor="text1" w:themeTint="F2"/>
              <w:lang w:eastAsia="ja-JP"/>
            </w:rPr>
            <w:t>7-10</w:t>
          </w:r>
          <w:r w:rsidRPr="00F94466">
            <w:rPr>
              <w:b/>
              <w:bCs/>
              <w:color w:val="0D0D0D" w:themeColor="text1" w:themeTint="F2"/>
              <w:lang w:eastAsia="ja-JP"/>
            </w:rPr>
            <w:t>, Cycle 3: Infection Control Bundle.</w:t>
          </w:r>
        </w:p>
        <w:p w14:paraId="426378EA" w14:textId="77777777" w:rsidR="00173B30" w:rsidRPr="00F94466" w:rsidRDefault="00173B30" w:rsidP="00F94466">
          <w:pPr>
            <w:rPr>
              <w:color w:val="0D0D0D" w:themeColor="text1" w:themeTint="F2"/>
              <w:lang w:eastAsia="ja-JP"/>
            </w:rPr>
          </w:pPr>
          <w:r w:rsidRPr="00F94466">
            <w:rPr>
              <w:color w:val="0D0D0D" w:themeColor="text1" w:themeTint="F2"/>
              <w:lang w:eastAsia="ja-JP"/>
            </w:rPr>
            <w:t>Action: Introduce a better environmental monitoring (weekly tap cultures), hand hygiene-checks, antimicrobial stewardship (in accordance with NICE NG195).</w:t>
          </w:r>
        </w:p>
        <w:p w14:paraId="7D227FC5" w14:textId="77777777" w:rsidR="00173B30" w:rsidRPr="00F94466" w:rsidRDefault="00173B30" w:rsidP="00F94466">
          <w:pPr>
            <w:rPr>
              <w:color w:val="0D0D0D" w:themeColor="text1" w:themeTint="F2"/>
              <w:lang w:eastAsia="ja-JP"/>
            </w:rPr>
          </w:pPr>
          <w:r w:rsidRPr="00F94466">
            <w:rPr>
              <w:color w:val="0D0D0D" w:themeColor="text1" w:themeTint="F2"/>
              <w:lang w:eastAsia="ja-JP"/>
            </w:rPr>
            <w:t>Do: Implement bundle daily monitored and feedbacked.</w:t>
          </w:r>
        </w:p>
        <w:p w14:paraId="2F8CB5CF" w14:textId="77777777" w:rsidR="00173B30" w:rsidRPr="00F94466" w:rsidRDefault="00173B30" w:rsidP="00F94466">
          <w:pPr>
            <w:rPr>
              <w:color w:val="0D0D0D" w:themeColor="text1" w:themeTint="F2"/>
              <w:lang w:eastAsia="ja-JP"/>
            </w:rPr>
          </w:pPr>
          <w:r w:rsidRPr="00F94466">
            <w:rPr>
              <w:color w:val="0D0D0D" w:themeColor="text1" w:themeTint="F2"/>
              <w:lang w:eastAsia="ja-JP"/>
            </w:rPr>
            <w:t>Study: Monitor the positivity rates of Pseudomonas and healthcare-associated infection.</w:t>
          </w:r>
        </w:p>
        <w:p w14:paraId="3BB85965" w14:textId="46D98E02" w:rsidR="00173B30" w:rsidRPr="00F94466" w:rsidRDefault="00173B30" w:rsidP="00F94466">
          <w:pPr>
            <w:rPr>
              <w:color w:val="0D0D0D" w:themeColor="text1" w:themeTint="F2"/>
              <w:lang w:eastAsia="ja-JP"/>
            </w:rPr>
          </w:pPr>
          <w:r w:rsidRPr="00F94466">
            <w:rPr>
              <w:color w:val="0D0D0D" w:themeColor="text1" w:themeTint="F2"/>
              <w:lang w:eastAsia="ja-JP"/>
            </w:rPr>
            <w:t>Action: Persist in successfully available features, enlist estates to remediation.</w:t>
          </w:r>
        </w:p>
        <w:p w14:paraId="01D00CF1" w14:textId="43AD4C6F" w:rsidR="00173B30" w:rsidRPr="00F94466" w:rsidRDefault="00173B30" w:rsidP="00F94466">
          <w:pPr>
            <w:rPr>
              <w:b/>
              <w:bCs/>
              <w:color w:val="0D0D0D" w:themeColor="text1" w:themeTint="F2"/>
              <w:lang w:eastAsia="ja-JP"/>
            </w:rPr>
          </w:pPr>
          <w:r w:rsidRPr="00F94466">
            <w:rPr>
              <w:b/>
              <w:bCs/>
              <w:color w:val="0D0D0D" w:themeColor="text1" w:themeTint="F2"/>
              <w:lang w:eastAsia="ja-JP"/>
            </w:rPr>
            <w:t xml:space="preserve">Week </w:t>
          </w:r>
          <w:r w:rsidR="004F657F">
            <w:rPr>
              <w:b/>
              <w:bCs/>
              <w:color w:val="0D0D0D" w:themeColor="text1" w:themeTint="F2"/>
              <w:lang w:eastAsia="ja-JP"/>
            </w:rPr>
            <w:t>10-12</w:t>
          </w:r>
          <w:r w:rsidRPr="00F94466">
            <w:rPr>
              <w:b/>
              <w:bCs/>
              <w:color w:val="0D0D0D" w:themeColor="text1" w:themeTint="F2"/>
              <w:lang w:eastAsia="ja-JP"/>
            </w:rPr>
            <w:t xml:space="preserve"> (Cycle 4): Transport Escalation Protocol.</w:t>
          </w:r>
        </w:p>
        <w:p w14:paraId="258D307A" w14:textId="77777777" w:rsidR="00173B30" w:rsidRPr="00F94466" w:rsidRDefault="00173B30" w:rsidP="00F94466">
          <w:pPr>
            <w:rPr>
              <w:color w:val="0D0D0D" w:themeColor="text1" w:themeTint="F2"/>
              <w:lang w:eastAsia="ja-JP"/>
            </w:rPr>
          </w:pPr>
          <w:r w:rsidRPr="00F94466">
            <w:rPr>
              <w:color w:val="0D0D0D" w:themeColor="text1" w:themeTint="F2"/>
              <w:lang w:eastAsia="ja-JP"/>
            </w:rPr>
            <w:t>Plan: Design standardised pathway where local transport service of the neonatal is required and trigger criteria and time limits stated.</w:t>
          </w:r>
        </w:p>
        <w:p w14:paraId="34897145" w14:textId="77777777" w:rsidR="00173B30" w:rsidRPr="00F94466" w:rsidRDefault="00173B30" w:rsidP="00F94466">
          <w:pPr>
            <w:rPr>
              <w:color w:val="0D0D0D" w:themeColor="text1" w:themeTint="F2"/>
              <w:lang w:eastAsia="ja-JP"/>
            </w:rPr>
          </w:pPr>
          <w:r w:rsidRPr="00F94466">
            <w:rPr>
              <w:color w:val="0D0D0D" w:themeColor="text1" w:themeTint="F2"/>
              <w:lang w:eastAsia="ja-JP"/>
            </w:rPr>
            <w:t>Do: In place real time tracking protocol.</w:t>
          </w:r>
        </w:p>
        <w:p w14:paraId="17CB3059" w14:textId="77777777" w:rsidR="00173B30" w:rsidRPr="00F94466" w:rsidRDefault="00173B30" w:rsidP="00F94466">
          <w:pPr>
            <w:rPr>
              <w:color w:val="0D0D0D" w:themeColor="text1" w:themeTint="F2"/>
              <w:lang w:eastAsia="ja-JP"/>
            </w:rPr>
          </w:pPr>
          <w:r w:rsidRPr="00F94466">
            <w:rPr>
              <w:color w:val="0D0D0D" w:themeColor="text1" w:themeTint="F2"/>
              <w:lang w:eastAsia="ja-JP"/>
            </w:rPr>
            <w:t>Measure: The time between decision of escalation and arrival of transport.</w:t>
          </w:r>
        </w:p>
        <w:p w14:paraId="516B91D2" w14:textId="1122F026" w:rsidR="00173B30" w:rsidRPr="00F94466" w:rsidRDefault="00173B30" w:rsidP="00F94466">
          <w:pPr>
            <w:rPr>
              <w:color w:val="0D0D0D" w:themeColor="text1" w:themeTint="F2"/>
              <w:lang w:eastAsia="ja-JP"/>
            </w:rPr>
          </w:pPr>
          <w:r w:rsidRPr="00F94466">
            <w:rPr>
              <w:color w:val="0D0D0D" w:themeColor="text1" w:themeTint="F2"/>
              <w:lang w:eastAsia="ja-JP"/>
            </w:rPr>
            <w:t>Action: Cleanse protocol; establish stronger ODN relationships; deal with system bottlenecks.</w:t>
          </w:r>
        </w:p>
        <w:p w14:paraId="26C5FC6F" w14:textId="04638BD8" w:rsidR="00173B30" w:rsidRPr="00F94466" w:rsidRDefault="00173B30" w:rsidP="00F94466">
          <w:pPr>
            <w:pStyle w:val="Heading2"/>
            <w:rPr>
              <w:color w:val="0D0D0D" w:themeColor="text1" w:themeTint="F2"/>
            </w:rPr>
          </w:pPr>
          <w:bookmarkStart w:id="26" w:name="_Toc215911680"/>
          <w:r w:rsidRPr="00F94466">
            <w:rPr>
              <w:color w:val="0D0D0D" w:themeColor="text1" w:themeTint="F2"/>
            </w:rPr>
            <w:t>Strengths and Limitations</w:t>
          </w:r>
          <w:bookmarkEnd w:id="26"/>
        </w:p>
        <w:p w14:paraId="27BF9B14" w14:textId="1471EB52" w:rsidR="00822F25" w:rsidRPr="00F94466" w:rsidRDefault="00173B30" w:rsidP="00F94466">
          <w:pPr>
            <w:rPr>
              <w:color w:val="0D0D0D" w:themeColor="text1" w:themeTint="F2"/>
              <w:lang w:eastAsia="ja-JP"/>
            </w:rPr>
          </w:pPr>
          <w:r w:rsidRPr="00F94466">
            <w:rPr>
              <w:color w:val="0D0D0D" w:themeColor="text1" w:themeTint="F2"/>
              <w:lang w:eastAsia="ja-JP"/>
            </w:rPr>
            <w:t>The PDSA approach encourages staff involvement by supporting frontline co-design, encouraging quick learning, and supporting the complexity of clinical situations (Langley et al., 2009). Yet, it needs to be very effective by being measured carefully, sponsored by leaders, quality improvement time, and not superficially implemented without real testing and adaptation (Stratis Health, 2023).</w:t>
          </w:r>
        </w:p>
        <w:p w14:paraId="03BF882D" w14:textId="20AA1588" w:rsidR="009549C7" w:rsidRPr="00F94466" w:rsidRDefault="009549C7" w:rsidP="00F94466">
          <w:pPr>
            <w:pStyle w:val="Heading1"/>
            <w:rPr>
              <w:color w:val="0D0D0D" w:themeColor="text1" w:themeTint="F2"/>
            </w:rPr>
          </w:pPr>
          <w:bookmarkStart w:id="27" w:name="_Toc215911681"/>
          <w:r w:rsidRPr="00F94466">
            <w:rPr>
              <w:color w:val="0D0D0D" w:themeColor="text1" w:themeTint="F2"/>
            </w:rPr>
            <w:t>Overcoming Barriers: Kotter's Eight-Step Framework</w:t>
          </w:r>
          <w:bookmarkEnd w:id="27"/>
        </w:p>
        <w:p w14:paraId="744D989A" w14:textId="77777777" w:rsidR="00842A57" w:rsidRPr="00F94466" w:rsidRDefault="00842A57" w:rsidP="00F94466">
          <w:pPr>
            <w:rPr>
              <w:color w:val="0D0D0D" w:themeColor="text1" w:themeTint="F2"/>
              <w:lang w:eastAsia="ja-JP"/>
            </w:rPr>
          </w:pPr>
          <w:r w:rsidRPr="00F94466">
            <w:rPr>
              <w:color w:val="0D0D0D" w:themeColor="text1" w:themeTint="F2"/>
              <w:lang w:eastAsia="ja-JP"/>
            </w:rPr>
            <w:t>The barriers that are common to implementation are culture of fear and blame, estates, staffing vacancies, digital roll out, and inter-organisational coordination problems. These are systematically covered by Kotters (1996) model which deals with eight consecutive steps:</w:t>
          </w:r>
        </w:p>
        <w:p w14:paraId="5132B3D0" w14:textId="3ECC76A5" w:rsidR="00C82871" w:rsidRPr="00F94466" w:rsidRDefault="00C82871" w:rsidP="00F94466">
          <w:pPr>
            <w:jc w:val="center"/>
            <w:rPr>
              <w:color w:val="0D0D0D" w:themeColor="text1" w:themeTint="F2"/>
              <w:lang w:eastAsia="ja-JP"/>
            </w:rPr>
          </w:pPr>
          <w:r w:rsidRPr="00F94466">
            <w:rPr>
              <w:noProof/>
              <w:color w:val="0D0D0D" w:themeColor="text1" w:themeTint="F2"/>
              <w:lang w:eastAsia="ja-JP"/>
            </w:rPr>
            <w:lastRenderedPageBreak/>
            <w:drawing>
              <wp:inline distT="0" distB="0" distL="0" distR="0" wp14:anchorId="44F074B4" wp14:editId="00D1EACE">
                <wp:extent cx="3063505" cy="3124471"/>
                <wp:effectExtent l="0" t="0" r="3810" b="0"/>
                <wp:docPr id="687669147" name="Picture 1" descr="A diagram of a step chang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69147" name="Picture 1" descr="A diagram of a step change model&#10;&#10;AI-generated content may be incorrect."/>
                        <pic:cNvPicPr/>
                      </pic:nvPicPr>
                      <pic:blipFill>
                        <a:blip r:embed="rId17"/>
                        <a:stretch>
                          <a:fillRect/>
                        </a:stretch>
                      </pic:blipFill>
                      <pic:spPr>
                        <a:xfrm>
                          <a:off x="0" y="0"/>
                          <a:ext cx="3063505" cy="3124471"/>
                        </a:xfrm>
                        <a:prstGeom prst="rect">
                          <a:avLst/>
                        </a:prstGeom>
                      </pic:spPr>
                    </pic:pic>
                  </a:graphicData>
                </a:graphic>
              </wp:inline>
            </w:drawing>
          </w:r>
        </w:p>
        <w:p w14:paraId="25F21553" w14:textId="76E1B252" w:rsidR="00C82871" w:rsidRPr="00F94466" w:rsidRDefault="00C82871" w:rsidP="00F94466">
          <w:pPr>
            <w:jc w:val="center"/>
            <w:rPr>
              <w:b/>
              <w:bCs/>
              <w:color w:val="0D0D0D" w:themeColor="text1" w:themeTint="F2"/>
              <w:sz w:val="20"/>
              <w:szCs w:val="20"/>
              <w:lang w:eastAsia="ja-JP"/>
            </w:rPr>
          </w:pPr>
          <w:r w:rsidRPr="00F94466">
            <w:rPr>
              <w:b/>
              <w:bCs/>
              <w:color w:val="0D0D0D" w:themeColor="text1" w:themeTint="F2"/>
              <w:sz w:val="20"/>
              <w:szCs w:val="20"/>
            </w:rPr>
            <w:t xml:space="preserve">Figure </w:t>
          </w:r>
          <w:r w:rsidRPr="00F94466">
            <w:rPr>
              <w:b/>
              <w:bCs/>
              <w:color w:val="0D0D0D" w:themeColor="text1" w:themeTint="F2"/>
              <w:sz w:val="20"/>
              <w:szCs w:val="20"/>
            </w:rPr>
            <w:fldChar w:fldCharType="begin"/>
          </w:r>
          <w:r w:rsidRPr="00F94466">
            <w:rPr>
              <w:b/>
              <w:bCs/>
              <w:color w:val="0D0D0D" w:themeColor="text1" w:themeTint="F2"/>
              <w:sz w:val="20"/>
              <w:szCs w:val="20"/>
            </w:rPr>
            <w:instrText xml:space="preserve"> SEQ Figure \* ARABIC </w:instrText>
          </w:r>
          <w:r w:rsidRPr="00F94466">
            <w:rPr>
              <w:b/>
              <w:bCs/>
              <w:color w:val="0D0D0D" w:themeColor="text1" w:themeTint="F2"/>
              <w:sz w:val="20"/>
              <w:szCs w:val="20"/>
            </w:rPr>
            <w:fldChar w:fldCharType="separate"/>
          </w:r>
          <w:r w:rsidRPr="00F94466">
            <w:rPr>
              <w:b/>
              <w:bCs/>
              <w:noProof/>
              <w:color w:val="0D0D0D" w:themeColor="text1" w:themeTint="F2"/>
              <w:sz w:val="20"/>
              <w:szCs w:val="20"/>
            </w:rPr>
            <w:t>4</w:t>
          </w:r>
          <w:r w:rsidRPr="00F94466">
            <w:rPr>
              <w:b/>
              <w:bCs/>
              <w:color w:val="0D0D0D" w:themeColor="text1" w:themeTint="F2"/>
              <w:sz w:val="20"/>
              <w:szCs w:val="20"/>
            </w:rPr>
            <w:fldChar w:fldCharType="end"/>
          </w:r>
          <w:r w:rsidRPr="00F94466">
            <w:rPr>
              <w:b/>
              <w:bCs/>
              <w:color w:val="0D0D0D" w:themeColor="text1" w:themeTint="F2"/>
              <w:sz w:val="20"/>
              <w:szCs w:val="20"/>
            </w:rPr>
            <w:t>: Kotter’s 8-Step Change Model (Kotter, 1996)</w:t>
          </w:r>
        </w:p>
        <w:p w14:paraId="5FE44EB2" w14:textId="3485C4BE"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1 - </w:t>
          </w:r>
          <w:r w:rsidR="00180FAA" w:rsidRPr="00F94466">
            <w:rPr>
              <w:b/>
              <w:bCs/>
              <w:color w:val="0D0D0D" w:themeColor="text1" w:themeTint="F2"/>
              <w:lang w:eastAsia="ja-JP"/>
            </w:rPr>
            <w:t>Create</w:t>
          </w:r>
          <w:r w:rsidRPr="00F94466">
            <w:rPr>
              <w:b/>
              <w:bCs/>
              <w:color w:val="0D0D0D" w:themeColor="text1" w:themeTint="F2"/>
              <w:lang w:eastAsia="ja-JP"/>
            </w:rPr>
            <w:t xml:space="preserve"> Urgency:</w:t>
          </w:r>
          <w:r w:rsidRPr="00F94466">
            <w:rPr>
              <w:color w:val="0D0D0D" w:themeColor="text1" w:themeTint="F2"/>
              <w:lang w:eastAsia="ja-JP"/>
            </w:rPr>
            <w:t xml:space="preserve"> Stated in a clear and transparent way, provide mortality statistics, infection rates, and benchmarking to provide strong motivation to act immediately (Kotter Inc., n.d.).</w:t>
          </w:r>
        </w:p>
        <w:p w14:paraId="54ABDB27" w14:textId="68C3F17E"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2 - </w:t>
          </w:r>
          <w:r w:rsidR="00180FAA" w:rsidRPr="00F94466">
            <w:rPr>
              <w:b/>
              <w:bCs/>
              <w:color w:val="0D0D0D" w:themeColor="text1" w:themeTint="F2"/>
              <w:lang w:eastAsia="ja-JP"/>
            </w:rPr>
            <w:t>Building</w:t>
          </w:r>
          <w:r w:rsidRPr="00F94466">
            <w:rPr>
              <w:b/>
              <w:bCs/>
              <w:color w:val="0D0D0D" w:themeColor="text1" w:themeTint="F2"/>
              <w:lang w:eastAsia="ja-JP"/>
            </w:rPr>
            <w:t xml:space="preserve"> Guiding Coalition:</w:t>
          </w:r>
          <w:r w:rsidRPr="00F94466">
            <w:rPr>
              <w:color w:val="0D0D0D" w:themeColor="text1" w:themeTint="F2"/>
              <w:lang w:eastAsia="ja-JP"/>
            </w:rPr>
            <w:t xml:space="preserve"> Assemble multidisciplinary team (clinicians, managers, estates representatives, infection prevention specialists, and patient advocates) who have authority to promote change (Kotter, 1996).</w:t>
          </w:r>
        </w:p>
        <w:p w14:paraId="600354DD" w14:textId="132C9921"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3 </w:t>
          </w:r>
          <w:r w:rsidR="00180FAA" w:rsidRPr="00F94466">
            <w:rPr>
              <w:b/>
              <w:bCs/>
              <w:color w:val="0D0D0D" w:themeColor="text1" w:themeTint="F2"/>
              <w:lang w:eastAsia="ja-JP"/>
            </w:rPr>
            <w:t>–</w:t>
          </w:r>
          <w:r w:rsidRPr="00F94466">
            <w:rPr>
              <w:b/>
              <w:bCs/>
              <w:color w:val="0D0D0D" w:themeColor="text1" w:themeTint="F2"/>
              <w:lang w:eastAsia="ja-JP"/>
            </w:rPr>
            <w:t xml:space="preserve"> </w:t>
          </w:r>
          <w:r w:rsidR="00180FAA" w:rsidRPr="00F94466">
            <w:rPr>
              <w:b/>
              <w:bCs/>
              <w:color w:val="0D0D0D" w:themeColor="text1" w:themeTint="F2"/>
              <w:lang w:eastAsia="ja-JP"/>
            </w:rPr>
            <w:t xml:space="preserve">Form </w:t>
          </w:r>
          <w:r w:rsidRPr="00F94466">
            <w:rPr>
              <w:b/>
              <w:bCs/>
              <w:color w:val="0D0D0D" w:themeColor="text1" w:themeTint="F2"/>
              <w:lang w:eastAsia="ja-JP"/>
            </w:rPr>
            <w:t>Strategy Vision:</w:t>
          </w:r>
          <w:r w:rsidRPr="00F94466">
            <w:rPr>
              <w:color w:val="0D0D0D" w:themeColor="text1" w:themeTint="F2"/>
              <w:lang w:eastAsia="ja-JP"/>
            </w:rPr>
            <w:t xml:space="preserve"> Build effective vision by connecting patient safety excellence and organisational values with BAPM standards, which formulates the desired future state (Ausmed, 2024).</w:t>
          </w:r>
        </w:p>
        <w:p w14:paraId="7ADB7920" w14:textId="77777777" w:rsidR="00842A57" w:rsidRPr="00F94466" w:rsidRDefault="00842A57" w:rsidP="00F94466">
          <w:pPr>
            <w:rPr>
              <w:color w:val="0D0D0D" w:themeColor="text1" w:themeTint="F2"/>
              <w:lang w:eastAsia="ja-JP"/>
            </w:rPr>
          </w:pPr>
          <w:r w:rsidRPr="00F94466">
            <w:rPr>
              <w:b/>
              <w:bCs/>
              <w:color w:val="0D0D0D" w:themeColor="text1" w:themeTint="F2"/>
              <w:lang w:eastAsia="ja-JP"/>
            </w:rPr>
            <w:t>Step 4 - Communicate Vision:</w:t>
          </w:r>
          <w:r w:rsidRPr="00F94466">
            <w:rPr>
              <w:color w:val="0D0D0D" w:themeColor="text1" w:themeTint="F2"/>
              <w:lang w:eastAsia="ja-JP"/>
            </w:rPr>
            <w:t xml:space="preserve"> Publicize vision: Disseminate vision in town halls, departboards, newsletters, and one-on-one discussions via use of patient stories and data to establish emotional attachment (Kotter Inc., n.d.).</w:t>
          </w:r>
        </w:p>
        <w:p w14:paraId="50C2AE78" w14:textId="1598C74C"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5 </w:t>
          </w:r>
          <w:r w:rsidR="00180FAA" w:rsidRPr="00F94466">
            <w:rPr>
              <w:b/>
              <w:bCs/>
              <w:color w:val="0D0D0D" w:themeColor="text1" w:themeTint="F2"/>
              <w:lang w:eastAsia="ja-JP"/>
            </w:rPr>
            <w:t>–</w:t>
          </w:r>
          <w:r w:rsidRPr="00F94466">
            <w:rPr>
              <w:b/>
              <w:bCs/>
              <w:color w:val="0D0D0D" w:themeColor="text1" w:themeTint="F2"/>
              <w:lang w:eastAsia="ja-JP"/>
            </w:rPr>
            <w:t xml:space="preserve"> </w:t>
          </w:r>
          <w:r w:rsidR="00180FAA" w:rsidRPr="00F94466">
            <w:rPr>
              <w:b/>
              <w:bCs/>
              <w:color w:val="0D0D0D" w:themeColor="text1" w:themeTint="F2"/>
              <w:lang w:eastAsia="ja-JP"/>
            </w:rPr>
            <w:t>Remove Barriers</w:t>
          </w:r>
          <w:r w:rsidRPr="00F94466">
            <w:rPr>
              <w:b/>
              <w:bCs/>
              <w:color w:val="0D0D0D" w:themeColor="text1" w:themeTint="F2"/>
              <w:lang w:eastAsia="ja-JP"/>
            </w:rPr>
            <w:t>:</w:t>
          </w:r>
          <w:r w:rsidRPr="00F94466">
            <w:rPr>
              <w:color w:val="0D0D0D" w:themeColor="text1" w:themeTint="F2"/>
              <w:lang w:eastAsia="ja-JP"/>
            </w:rPr>
            <w:t xml:space="preserve"> overcome the hampering factors such as delays in procurement, guarded training time distribution, electronic health records optimization, and estates remediation funding (Kotter, 1996).</w:t>
          </w:r>
        </w:p>
        <w:p w14:paraId="57AC1685" w14:textId="5959ED9C" w:rsidR="00842A57" w:rsidRPr="00F94466" w:rsidRDefault="00842A57" w:rsidP="00F94466">
          <w:pPr>
            <w:rPr>
              <w:color w:val="0D0D0D" w:themeColor="text1" w:themeTint="F2"/>
              <w:lang w:eastAsia="ja-JP"/>
            </w:rPr>
          </w:pPr>
          <w:r w:rsidRPr="00F94466">
            <w:rPr>
              <w:b/>
              <w:bCs/>
              <w:color w:val="0D0D0D" w:themeColor="text1" w:themeTint="F2"/>
              <w:lang w:eastAsia="ja-JP"/>
            </w:rPr>
            <w:t xml:space="preserve">Step 6 - </w:t>
          </w:r>
          <w:r w:rsidR="00180FAA" w:rsidRPr="00F94466">
            <w:rPr>
              <w:b/>
              <w:bCs/>
              <w:color w:val="0D0D0D" w:themeColor="text1" w:themeTint="F2"/>
              <w:lang w:eastAsia="ja-JP"/>
            </w:rPr>
            <w:t>Generate Short-Term Wins</w:t>
          </w:r>
          <w:r w:rsidRPr="00F94466">
            <w:rPr>
              <w:b/>
              <w:bCs/>
              <w:color w:val="0D0D0D" w:themeColor="text1" w:themeTint="F2"/>
              <w:lang w:eastAsia="ja-JP"/>
            </w:rPr>
            <w:t>:</w:t>
          </w:r>
          <w:r w:rsidRPr="00F94466">
            <w:rPr>
              <w:color w:val="0D0D0D" w:themeColor="text1" w:themeTint="F2"/>
              <w:lang w:eastAsia="ja-JP"/>
            </w:rPr>
            <w:t xml:space="preserve"> Are there any initial successes that can be celebrated like zero ICU-transfer delays in thirty consecutive days, zero environmental contamination in one month or 100 percent compliance with escalation protocols (Ausmed, 2024).</w:t>
          </w:r>
        </w:p>
        <w:p w14:paraId="7FE8DFDA" w14:textId="61113C22" w:rsidR="00842A57" w:rsidRPr="00F94466" w:rsidRDefault="00180FAA" w:rsidP="00F94466">
          <w:pPr>
            <w:rPr>
              <w:color w:val="0D0D0D" w:themeColor="text1" w:themeTint="F2"/>
              <w:lang w:eastAsia="ja-JP"/>
            </w:rPr>
          </w:pPr>
          <w:r w:rsidRPr="00F94466">
            <w:rPr>
              <w:b/>
              <w:bCs/>
              <w:color w:val="0D0D0D" w:themeColor="text1" w:themeTint="F2"/>
              <w:lang w:eastAsia="ja-JP"/>
            </w:rPr>
            <w:lastRenderedPageBreak/>
            <w:t>S</w:t>
          </w:r>
          <w:r w:rsidR="00842A57" w:rsidRPr="00F94466">
            <w:rPr>
              <w:b/>
              <w:bCs/>
              <w:color w:val="0D0D0D" w:themeColor="text1" w:themeTint="F2"/>
              <w:lang w:eastAsia="ja-JP"/>
            </w:rPr>
            <w:t>tep 7 - Sustain Acceleration:</w:t>
          </w:r>
          <w:r w:rsidR="00842A57" w:rsidRPr="00F94466">
            <w:rPr>
              <w:color w:val="0D0D0D" w:themeColor="text1" w:themeTint="F2"/>
              <w:lang w:eastAsia="ja-JP"/>
            </w:rPr>
            <w:t xml:space="preserve"> Extend the early successes by focusing on subsequent areas of improvement, escalating successful PDSA cycles, and keeping up the momentum by continuing to measure and provide feedback (Kotter, 1996).</w:t>
          </w:r>
        </w:p>
        <w:p w14:paraId="45DF5B1A" w14:textId="10B32E29" w:rsidR="009549C7" w:rsidRPr="00F94466" w:rsidRDefault="00842A57" w:rsidP="00F94466">
          <w:pPr>
            <w:rPr>
              <w:color w:val="0D0D0D" w:themeColor="text1" w:themeTint="F2"/>
              <w:lang w:eastAsia="ja-JP"/>
            </w:rPr>
          </w:pPr>
          <w:r w:rsidRPr="00F94466">
            <w:rPr>
              <w:b/>
              <w:bCs/>
              <w:color w:val="0D0D0D" w:themeColor="text1" w:themeTint="F2"/>
              <w:lang w:eastAsia="ja-JP"/>
            </w:rPr>
            <w:t xml:space="preserve">Step 8 - </w:t>
          </w:r>
          <w:r w:rsidR="00180FAA" w:rsidRPr="00F94466">
            <w:rPr>
              <w:b/>
              <w:bCs/>
              <w:color w:val="0D0D0D" w:themeColor="text1" w:themeTint="F2"/>
              <w:lang w:eastAsia="ja-JP"/>
            </w:rPr>
            <w:t>Anchor</w:t>
          </w:r>
          <w:r w:rsidRPr="00F94466">
            <w:rPr>
              <w:b/>
              <w:bCs/>
              <w:color w:val="0D0D0D" w:themeColor="text1" w:themeTint="F2"/>
              <w:lang w:eastAsia="ja-JP"/>
            </w:rPr>
            <w:t xml:space="preserve"> Changes:</w:t>
          </w:r>
          <w:r w:rsidRPr="00F94466">
            <w:rPr>
              <w:color w:val="0D0D0D" w:themeColor="text1" w:themeTint="F2"/>
              <w:lang w:eastAsia="ja-JP"/>
            </w:rPr>
            <w:t xml:space="preserve"> Consolidate the desired changes in a permanent manner by designing policy changes, competency frameworks, orientation mechanisms, skills validation schemes, recognition systems, board level accountability measures (Kotter Inc., n.d.).</w:t>
          </w:r>
        </w:p>
        <w:p w14:paraId="0D399A11" w14:textId="77777777" w:rsidR="00180FAA" w:rsidRPr="00F94466" w:rsidRDefault="00180FAA" w:rsidP="00F94466">
          <w:pPr>
            <w:pStyle w:val="Heading1"/>
            <w:rPr>
              <w:color w:val="0D0D0D" w:themeColor="text1" w:themeTint="F2"/>
            </w:rPr>
          </w:pPr>
          <w:bookmarkStart w:id="28" w:name="_Toc215911682"/>
          <w:r w:rsidRPr="00F94466">
            <w:rPr>
              <w:color w:val="0D0D0D" w:themeColor="text1" w:themeTint="F2"/>
            </w:rPr>
            <w:t>Recommendations and Roadmap of Implementation.</w:t>
          </w:r>
          <w:bookmarkEnd w:id="28"/>
        </w:p>
        <w:p w14:paraId="75D83878" w14:textId="483DA88C" w:rsidR="00180FAA" w:rsidRPr="00F94466" w:rsidRDefault="00180FAA" w:rsidP="00F94466">
          <w:pPr>
            <w:pStyle w:val="Heading2"/>
            <w:rPr>
              <w:color w:val="0D0D0D" w:themeColor="text1" w:themeTint="F2"/>
            </w:rPr>
          </w:pPr>
          <w:bookmarkStart w:id="29" w:name="_Toc215911683"/>
          <w:r w:rsidRPr="00F94466">
            <w:rPr>
              <w:color w:val="0D0D0D" w:themeColor="text1" w:themeTint="F2"/>
            </w:rPr>
            <w:t>Workforce Optimisation</w:t>
          </w:r>
          <w:bookmarkEnd w:id="29"/>
        </w:p>
        <w:p w14:paraId="02FB3993" w14:textId="77777777" w:rsidR="00180FAA" w:rsidRPr="00F94466" w:rsidRDefault="00180FAA" w:rsidP="00F94466">
          <w:pPr>
            <w:rPr>
              <w:color w:val="0D0D0D" w:themeColor="text1" w:themeTint="F2"/>
              <w:lang w:eastAsia="ja-JP"/>
            </w:rPr>
          </w:pPr>
          <w:r w:rsidRPr="00F94466">
            <w:rPr>
              <w:color w:val="0D0D0D" w:themeColor="text1" w:themeTint="F2"/>
              <w:lang w:eastAsia="ja-JP"/>
            </w:rPr>
            <w:t>Immediate (0-3 months): Hire one consultant neonatologist with a specific location; reassign two ANNP posts; providing a detailed competency assessment of all nursing staff with individualised development programs based on the needs of the escalation, airway management, and infection prevention (BAPM, 2022).</w:t>
          </w:r>
        </w:p>
        <w:p w14:paraId="7ADC781E" w14:textId="77777777" w:rsidR="00180FAA" w:rsidRPr="00F94466" w:rsidRDefault="00180FAA" w:rsidP="00F94466">
          <w:pPr>
            <w:rPr>
              <w:color w:val="0D0D0D" w:themeColor="text1" w:themeTint="F2"/>
              <w:lang w:eastAsia="ja-JP"/>
            </w:rPr>
          </w:pPr>
          <w:r w:rsidRPr="00F94466">
            <w:rPr>
              <w:color w:val="0D0D0D" w:themeColor="text1" w:themeTint="F2"/>
              <w:lang w:eastAsia="ja-JP"/>
            </w:rPr>
            <w:t>Medium-term (4-8 months): Internationalize nursing establishments to the standards of BAPM by recruiting gradually; introduce the position of supernumerary shift co-ordinator; introduce formal preceptorship of newly qualified neonatal nurses (Health Education England, 2017). Aiken et al. (2014) have provided evidence that every 10 percent in nurses with a bachelor level will decrease mortality by 7 percent.</w:t>
          </w:r>
        </w:p>
        <w:p w14:paraId="76F90E2F" w14:textId="33CC7F45" w:rsidR="00180FAA" w:rsidRPr="00F94466" w:rsidRDefault="00180FAA" w:rsidP="00F94466">
          <w:pPr>
            <w:pStyle w:val="Heading2"/>
            <w:rPr>
              <w:color w:val="0D0D0D" w:themeColor="text1" w:themeTint="F2"/>
            </w:rPr>
          </w:pPr>
          <w:bookmarkStart w:id="30" w:name="_Toc215911684"/>
          <w:r w:rsidRPr="00F94466">
            <w:rPr>
              <w:color w:val="0D0D0D" w:themeColor="text1" w:themeTint="F2"/>
            </w:rPr>
            <w:t>Infection Control and Environmental Security.</w:t>
          </w:r>
          <w:bookmarkEnd w:id="30"/>
        </w:p>
        <w:p w14:paraId="4BA21896" w14:textId="77777777" w:rsidR="00180FAA" w:rsidRPr="00F94466" w:rsidRDefault="00180FAA" w:rsidP="00F94466">
          <w:pPr>
            <w:rPr>
              <w:color w:val="0D0D0D" w:themeColor="text1" w:themeTint="F2"/>
              <w:lang w:eastAsia="ja-JP"/>
            </w:rPr>
          </w:pPr>
          <w:r w:rsidRPr="00F94466">
            <w:rPr>
              <w:color w:val="0D0D0D" w:themeColor="text1" w:themeTint="F2"/>
              <w:lang w:eastAsia="ja-JP"/>
            </w:rPr>
            <w:t>Immediate: Audit of independent water system by the Commission; installation of point-of-use filters until the remediation is done; increase the frequency of environmental surveillance to weekly cultures; strict isolation measures (NICE, 2021; NHSGGC, 2023).</w:t>
          </w:r>
        </w:p>
        <w:p w14:paraId="2496018B" w14:textId="77777777" w:rsidR="00180FAA" w:rsidRPr="00F94466" w:rsidRDefault="00180FAA" w:rsidP="00F94466">
          <w:pPr>
            <w:rPr>
              <w:color w:val="0D0D0D" w:themeColor="text1" w:themeTint="F2"/>
              <w:lang w:eastAsia="ja-JP"/>
            </w:rPr>
          </w:pPr>
          <w:r w:rsidRPr="00F94466">
            <w:rPr>
              <w:color w:val="0D0D0D" w:themeColor="text1" w:themeTint="F2"/>
              <w:lang w:eastAsia="ja-JP"/>
            </w:rPr>
            <w:t>Medium term: Complete estates remediation according to the requirements of the Health Building Note 09-03; modernize the ventilation systems; assign the improved isolation facilities (NHS England, 2013/2024). The constraints of capital funding require it to be prioritised in accordance with the criticality of patient safety and to explore the capital routes available to Integrated Care Systems (NHS Confederation, 2025).</w:t>
          </w:r>
        </w:p>
        <w:p w14:paraId="29C5FD2D" w14:textId="1D29E9A3" w:rsidR="00180FAA" w:rsidRPr="00F94466" w:rsidRDefault="00180FAA" w:rsidP="00F94466">
          <w:pPr>
            <w:pStyle w:val="Heading2"/>
            <w:rPr>
              <w:color w:val="0D0D0D" w:themeColor="text1" w:themeTint="F2"/>
            </w:rPr>
          </w:pPr>
          <w:bookmarkStart w:id="31" w:name="_Toc215911685"/>
          <w:r w:rsidRPr="00F94466">
            <w:rPr>
              <w:color w:val="0D0D0D" w:themeColor="text1" w:themeTint="F2"/>
            </w:rPr>
            <w:t>Governance Strengthening</w:t>
          </w:r>
          <w:bookmarkEnd w:id="31"/>
        </w:p>
        <w:p w14:paraId="2B8E6C5C" w14:textId="77777777" w:rsidR="00180FAA" w:rsidRPr="00F94466" w:rsidRDefault="00180FAA" w:rsidP="00F94466">
          <w:pPr>
            <w:rPr>
              <w:color w:val="0D0D0D" w:themeColor="text1" w:themeTint="F2"/>
              <w:lang w:eastAsia="ja-JP"/>
            </w:rPr>
          </w:pPr>
          <w:r w:rsidRPr="00F94466">
            <w:rPr>
              <w:color w:val="0D0D0D" w:themeColor="text1" w:themeTint="F2"/>
              <w:lang w:eastAsia="ja-JP"/>
            </w:rPr>
            <w:t>Short-term: Introduce weekly multidisciplinary mortality and morbidity review meetings and record learning and action follow-ups; introduce real-time statistical process control charts and mortality and infection rates; require executive participation in governance forums; enhance whistleblowing procedures and provide independent channels of investigation (WHO, 2020).</w:t>
          </w:r>
        </w:p>
        <w:p w14:paraId="11DFC411" w14:textId="77777777" w:rsidR="00180FAA" w:rsidRPr="00F94466" w:rsidRDefault="00180FAA" w:rsidP="00F94466">
          <w:pPr>
            <w:rPr>
              <w:color w:val="0D0D0D" w:themeColor="text1" w:themeTint="F2"/>
              <w:lang w:eastAsia="ja-JP"/>
            </w:rPr>
          </w:pPr>
          <w:r w:rsidRPr="00F94466">
            <w:rPr>
              <w:color w:val="0D0D0D" w:themeColor="text1" w:themeTint="F2"/>
              <w:lang w:eastAsia="ja-JP"/>
            </w:rPr>
            <w:lastRenderedPageBreak/>
            <w:t>Medium-term: Institutionalize systematic incident reporting and learning mechanisms; be actively involved in benchmarking of the National Neonatal Audit Programme; have a quarterly independent quality watch; be able to report both quality metrics to staff, families and the public (Berwick, 2013).</w:t>
          </w:r>
        </w:p>
        <w:p w14:paraId="10FC364F" w14:textId="55D86A4C" w:rsidR="00180FAA" w:rsidRPr="00F94466" w:rsidRDefault="00180FAA" w:rsidP="00F94466">
          <w:pPr>
            <w:pStyle w:val="Heading2"/>
            <w:rPr>
              <w:color w:val="0D0D0D" w:themeColor="text1" w:themeTint="F2"/>
            </w:rPr>
          </w:pPr>
          <w:bookmarkStart w:id="32" w:name="_Toc215911687"/>
          <w:r w:rsidRPr="00F94466">
            <w:rPr>
              <w:color w:val="0D0D0D" w:themeColor="text1" w:themeTint="F2"/>
            </w:rPr>
            <w:t>Implementation Timeline</w:t>
          </w:r>
          <w:bookmarkEnd w:id="32"/>
        </w:p>
        <w:p w14:paraId="36BC2674" w14:textId="77777777" w:rsidR="00180FAA" w:rsidRPr="00F94466" w:rsidRDefault="00180FAA" w:rsidP="00F94466">
          <w:pPr>
            <w:rPr>
              <w:color w:val="0D0D0D" w:themeColor="text1" w:themeTint="F2"/>
              <w:lang w:eastAsia="ja-JP"/>
            </w:rPr>
          </w:pPr>
          <w:r w:rsidRPr="00F94466">
            <w:rPr>
              <w:b/>
              <w:bCs/>
              <w:color w:val="0D0D0D" w:themeColor="text1" w:themeTint="F2"/>
              <w:lang w:eastAsia="ja-JP"/>
            </w:rPr>
            <w:t>Phase 1 (Months 1-3):</w:t>
          </w:r>
          <w:r w:rsidRPr="00F94466">
            <w:rPr>
              <w:color w:val="0D0D0D" w:themeColor="text1" w:themeTint="F2"/>
              <w:lang w:eastAsia="ja-JP"/>
            </w:rPr>
            <w:t xml:space="preserve"> Unfreeze (data transparency, staff involvement); start PDSA-Cycles 1-2; recruitment; start with the intensification of infection control.</w:t>
          </w:r>
        </w:p>
        <w:p w14:paraId="6B1BFAFE" w14:textId="77777777" w:rsidR="00180FAA" w:rsidRPr="00F94466" w:rsidRDefault="00180FAA" w:rsidP="00F94466">
          <w:pPr>
            <w:rPr>
              <w:color w:val="0D0D0D" w:themeColor="text1" w:themeTint="F2"/>
              <w:lang w:eastAsia="ja-JP"/>
            </w:rPr>
          </w:pPr>
          <w:r w:rsidRPr="00F94466">
            <w:rPr>
              <w:b/>
              <w:bCs/>
              <w:color w:val="0D0D0D" w:themeColor="text1" w:themeTint="F2"/>
              <w:lang w:eastAsia="ja-JP"/>
            </w:rPr>
            <w:t>Phase 2 (Months 4-8):</w:t>
          </w:r>
          <w:r w:rsidRPr="00F94466">
            <w:rPr>
              <w:color w:val="0D0D0D" w:themeColor="text1" w:themeTint="F2"/>
              <w:lang w:eastAsia="ja-JP"/>
            </w:rPr>
            <w:t xml:space="preserve"> Implement PDSA Cycles 3-4; realize early workforce success; formalize governance functions; reward early victories in order to keep the momentum (Kotter, 1996).</w:t>
          </w:r>
        </w:p>
        <w:p w14:paraId="5478F7F7" w14:textId="40E9904C" w:rsidR="00180FAA" w:rsidRPr="00F94466" w:rsidRDefault="00180FAA" w:rsidP="00F94466">
          <w:pPr>
            <w:rPr>
              <w:color w:val="0D0D0D" w:themeColor="text1" w:themeTint="F2"/>
              <w:lang w:eastAsia="ja-JP"/>
            </w:rPr>
          </w:pPr>
          <w:r w:rsidRPr="00F94466">
            <w:rPr>
              <w:b/>
              <w:bCs/>
              <w:color w:val="0D0D0D" w:themeColor="text1" w:themeTint="F2"/>
              <w:lang w:eastAsia="ja-JP"/>
            </w:rPr>
            <w:t>Phase 3 (Months 9-12):</w:t>
          </w:r>
          <w:r w:rsidRPr="00F94466">
            <w:rPr>
              <w:color w:val="0D0D0D" w:themeColor="text1" w:themeTint="F2"/>
              <w:lang w:eastAsia="ja-JP"/>
            </w:rPr>
            <w:t xml:space="preserve"> Refreeze when embedding policies, competencies validation, and mechanisms of sustainability; engage in as much evaluation as possible; redefine the priorities of continuous improvement.</w:t>
          </w:r>
        </w:p>
        <w:p w14:paraId="3FCD9CB1" w14:textId="5AFCC416" w:rsidR="00180FAA" w:rsidRPr="00F94466" w:rsidRDefault="00180FAA" w:rsidP="00F94466">
          <w:pPr>
            <w:pStyle w:val="Heading1"/>
            <w:rPr>
              <w:color w:val="0D0D0D" w:themeColor="text1" w:themeTint="F2"/>
            </w:rPr>
          </w:pPr>
          <w:bookmarkStart w:id="33" w:name="_Toc215911688"/>
          <w:r w:rsidRPr="00F94466">
            <w:rPr>
              <w:color w:val="0D0D0D" w:themeColor="text1" w:themeTint="F2"/>
            </w:rPr>
            <w:t>Conclusion</w:t>
          </w:r>
          <w:bookmarkEnd w:id="33"/>
        </w:p>
        <w:p w14:paraId="7EFB6F6D" w14:textId="75655159" w:rsidR="00842A57" w:rsidRPr="00F94466" w:rsidRDefault="00180FAA" w:rsidP="00F94466">
          <w:pPr>
            <w:rPr>
              <w:color w:val="0D0D0D" w:themeColor="text1" w:themeTint="F2"/>
              <w:lang w:eastAsia="ja-JP"/>
            </w:rPr>
          </w:pPr>
          <w:r w:rsidRPr="00F94466">
            <w:rPr>
              <w:color w:val="0D0D0D" w:themeColor="text1" w:themeTint="F2"/>
              <w:lang w:eastAsia="ja-JP"/>
            </w:rPr>
            <w:t xml:space="preserve">The Countess of Chester Hospital neonatal unit disaster is an excellent example of how structural workforce, environmental, and governance deficits combine in process failures to produce disastrous results. The interdependencies described by Donabedian (1988) framework shed light on the interdependencies and the systems perspective by Reason (2000) proves that individual actions take place within an organisational environment that facilitates or limits safe practice. Evidence-based enhancement involves a concomitant enhancement in workforce capacity, infrastructure integrity, system robustness and network consolidation. The PDSA approach offers stringent learning cycles and iterative plans, whereas the change model by Lewin makes staff ready to change and the Kotter framework overcomes the obstacles to implementation. Leadership should create a setting of psychological safety in which issues lead to investigation instead of defensiveness which can be seen as the vision of Berwick (2013) of learning organisations. </w:t>
          </w:r>
        </w:p>
        <w:p w14:paraId="787878CB" w14:textId="77777777" w:rsidR="00C82871" w:rsidRPr="00F94466" w:rsidRDefault="00C82871" w:rsidP="00F94466">
          <w:pPr>
            <w:rPr>
              <w:color w:val="0D0D0D" w:themeColor="text1" w:themeTint="F2"/>
              <w:lang w:eastAsia="ja-JP"/>
            </w:rPr>
          </w:pPr>
        </w:p>
        <w:p w14:paraId="52D22ADC" w14:textId="77777777" w:rsidR="00C82871" w:rsidRPr="00F94466" w:rsidRDefault="00C82871" w:rsidP="00F94466">
          <w:pPr>
            <w:rPr>
              <w:color w:val="0D0D0D" w:themeColor="text1" w:themeTint="F2"/>
              <w:lang w:eastAsia="ja-JP"/>
            </w:rPr>
          </w:pPr>
        </w:p>
        <w:p w14:paraId="619DB42E" w14:textId="77777777" w:rsidR="004335D7" w:rsidRPr="00F94466" w:rsidRDefault="004335D7" w:rsidP="00F94466">
          <w:pPr>
            <w:pStyle w:val="Heading1"/>
            <w:rPr>
              <w:color w:val="0D0D0D" w:themeColor="text1" w:themeTint="F2"/>
            </w:rPr>
          </w:pPr>
          <w:bookmarkStart w:id="34" w:name="_Toc215911689"/>
          <w:r w:rsidRPr="00F94466">
            <w:rPr>
              <w:color w:val="0D0D0D" w:themeColor="text1" w:themeTint="F2"/>
            </w:rPr>
            <w:lastRenderedPageBreak/>
            <w:t>References</w:t>
          </w:r>
          <w:bookmarkEnd w:id="34"/>
        </w:p>
        <w:p w14:paraId="4F5B5CA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Agency for Healthcare Research and Quality (2017) </w:t>
          </w:r>
          <w:r w:rsidRPr="00F94466">
            <w:rPr>
              <w:rStyle w:val="Emphasis"/>
              <w:color w:val="0D0D0D" w:themeColor="text1" w:themeTint="F2"/>
            </w:rPr>
            <w:t>Ramping up PDSA cycles toolkit</w:t>
          </w:r>
          <w:r w:rsidRPr="00F94466">
            <w:rPr>
              <w:color w:val="0D0D0D" w:themeColor="text1" w:themeTint="F2"/>
            </w:rPr>
            <w:t xml:space="preserve">. Available at: </w:t>
          </w:r>
          <w:hyperlink r:id="rId18" w:history="1">
            <w:r w:rsidRPr="00F94466">
              <w:rPr>
                <w:rStyle w:val="Hyperlink"/>
                <w:color w:val="0D0D0D" w:themeColor="text1" w:themeTint="F2"/>
              </w:rPr>
              <w:t>https://www.ahrq.gov/sites/default/files/wysiwyg/evidencenow/tools-and-materials/q80-ramping%20up%20PDSAs%20revised.pdf</w:t>
            </w:r>
          </w:hyperlink>
          <w:r w:rsidRPr="00F94466">
            <w:rPr>
              <w:color w:val="0D0D0D" w:themeColor="text1" w:themeTint="F2"/>
            </w:rPr>
            <w:t xml:space="preserve"> (Accessed: 19 November 2025).</w:t>
          </w:r>
        </w:p>
        <w:p w14:paraId="7EFED55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Aiken, L.H., Sloane, D.M., Bruyneel, L., Van den Heede, K., Griffiths, P., Busse, R., et al. (2014) 'Nurse staffing and education and hospital mortality in nine European countries: a retrospective observational study', </w:t>
          </w:r>
          <w:r w:rsidRPr="00F94466">
            <w:rPr>
              <w:rStyle w:val="Emphasis"/>
              <w:color w:val="0D0D0D" w:themeColor="text1" w:themeTint="F2"/>
            </w:rPr>
            <w:t>The Lancet</w:t>
          </w:r>
          <w:r w:rsidRPr="00F94466">
            <w:rPr>
              <w:color w:val="0D0D0D" w:themeColor="text1" w:themeTint="F2"/>
            </w:rPr>
            <w:t>, 383(9931), pp. 1824–1830.</w:t>
          </w:r>
        </w:p>
        <w:p w14:paraId="114ABCC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Ana, E. and Hendricks-Jackson, L. (2017) 'Change theories for nurse leaders', </w:t>
          </w:r>
          <w:r w:rsidRPr="00F94466">
            <w:rPr>
              <w:rStyle w:val="Emphasis"/>
              <w:color w:val="0D0D0D" w:themeColor="text1" w:themeTint="F2"/>
            </w:rPr>
            <w:t>Nursing Management</w:t>
          </w:r>
          <w:r w:rsidRPr="00F94466">
            <w:rPr>
              <w:color w:val="0D0D0D" w:themeColor="text1" w:themeTint="F2"/>
            </w:rPr>
            <w:t>, 48(7), pp. 14–20.</w:t>
          </w:r>
        </w:p>
        <w:p w14:paraId="7B37E54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Ausmed (2024) </w:t>
          </w:r>
          <w:r w:rsidRPr="00F94466">
            <w:rPr>
              <w:rStyle w:val="Emphasis"/>
              <w:color w:val="0D0D0D" w:themeColor="text1" w:themeTint="F2"/>
            </w:rPr>
            <w:t>Driving change: an 8-step process</w:t>
          </w:r>
          <w:r w:rsidRPr="00F94466">
            <w:rPr>
              <w:color w:val="0D0D0D" w:themeColor="text1" w:themeTint="F2"/>
            </w:rPr>
            <w:t xml:space="preserve">. Ausmed Education. Available at: </w:t>
          </w:r>
          <w:hyperlink r:id="rId19" w:history="1">
            <w:r w:rsidRPr="00F94466">
              <w:rPr>
                <w:rStyle w:val="Hyperlink"/>
                <w:color w:val="0D0D0D" w:themeColor="text1" w:themeTint="F2"/>
              </w:rPr>
              <w:t>https://www.ausmed.com/learn/articles/a73a6c8c-16cd-48e5-a0e0-64b2e71dc030</w:t>
            </w:r>
          </w:hyperlink>
          <w:r w:rsidRPr="00F94466">
            <w:rPr>
              <w:color w:val="0D0D0D" w:themeColor="text1" w:themeTint="F2"/>
            </w:rPr>
            <w:t xml:space="preserve"> (Accessed: 25 November 2025).</w:t>
          </w:r>
        </w:p>
        <w:p w14:paraId="2A645C6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Ball, J.E., Murrells, T., Rafferty, A.M., Morrow, E. and Griffiths, P. (2014) '"Care left undone" during nursing shifts: associations with workload and perceived quality of care', </w:t>
          </w:r>
          <w:r w:rsidRPr="00F94466">
            <w:rPr>
              <w:rStyle w:val="Emphasis"/>
              <w:color w:val="0D0D0D" w:themeColor="text1" w:themeTint="F2"/>
            </w:rPr>
            <w:t>BMJ Quality &amp; Safety</w:t>
          </w:r>
          <w:r w:rsidRPr="00F94466">
            <w:rPr>
              <w:color w:val="0D0D0D" w:themeColor="text1" w:themeTint="F2"/>
            </w:rPr>
            <w:t>, 23(2), pp. 116–125.</w:t>
          </w:r>
        </w:p>
        <w:p w14:paraId="673942C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BAPM (2018) </w:t>
          </w:r>
          <w:r w:rsidRPr="00F94466">
            <w:rPr>
              <w:rStyle w:val="Emphasis"/>
              <w:color w:val="0D0D0D" w:themeColor="text1" w:themeTint="F2"/>
            </w:rPr>
            <w:t>Optimal arrangements for Local Neonatal Units and Special Care Units in the UK: A Framework for Practice</w:t>
          </w:r>
          <w:r w:rsidRPr="00F94466">
            <w:rPr>
              <w:color w:val="0D0D0D" w:themeColor="text1" w:themeTint="F2"/>
            </w:rPr>
            <w:t xml:space="preserve">. London: British Association of Perinatal Medicine. Available at: </w:t>
          </w:r>
          <w:hyperlink r:id="rId20" w:history="1">
            <w:r w:rsidRPr="00F94466">
              <w:rPr>
                <w:rStyle w:val="Hyperlink"/>
                <w:color w:val="0D0D0D" w:themeColor="text1" w:themeTint="F2"/>
              </w:rPr>
              <w:t>https://www.bapm.org/resources/2-optimal-arrangements-for-local-neonatal-units-and-special-care-units-in-the-uk-2018</w:t>
            </w:r>
          </w:hyperlink>
          <w:r w:rsidRPr="00F94466">
            <w:rPr>
              <w:color w:val="0D0D0D" w:themeColor="text1" w:themeTint="F2"/>
            </w:rPr>
            <w:t xml:space="preserve"> (Accessed: 20 November 2025).</w:t>
          </w:r>
        </w:p>
        <w:p w14:paraId="1AC33C4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BAPM (2022) </w:t>
          </w:r>
          <w:r w:rsidRPr="00F94466">
            <w:rPr>
              <w:rStyle w:val="Emphasis"/>
              <w:color w:val="0D0D0D" w:themeColor="text1" w:themeTint="F2"/>
            </w:rPr>
            <w:t>Service and Quality Standards for Provision of Neonatal Care in the UK</w:t>
          </w:r>
          <w:r w:rsidRPr="00F94466">
            <w:rPr>
              <w:color w:val="0D0D0D" w:themeColor="text1" w:themeTint="F2"/>
            </w:rPr>
            <w:t xml:space="preserve">. London: British Association of Perinatal Medicine. Available at: </w:t>
          </w:r>
          <w:hyperlink r:id="rId21" w:history="1">
            <w:r w:rsidRPr="00F94466">
              <w:rPr>
                <w:rStyle w:val="Hyperlink"/>
                <w:color w:val="0D0D0D" w:themeColor="text1" w:themeTint="F2"/>
              </w:rPr>
              <w:t>https://www.bapm.org/resources/service-and-quality-standards-for-provision-of-neonatal-care-in-the-uk</w:t>
            </w:r>
          </w:hyperlink>
          <w:r w:rsidRPr="00F94466">
            <w:rPr>
              <w:color w:val="0D0D0D" w:themeColor="text1" w:themeTint="F2"/>
            </w:rPr>
            <w:t xml:space="preserve"> (Accessed: 20 November 2025).</w:t>
          </w:r>
        </w:p>
        <w:p w14:paraId="4EEB8EC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BBC News (2024) 'Thirlwall Inquiry: Coroner not told of Letby concerns', </w:t>
          </w:r>
          <w:r w:rsidRPr="00F94466">
            <w:rPr>
              <w:rStyle w:val="Emphasis"/>
              <w:color w:val="0D0D0D" w:themeColor="text1" w:themeTint="F2"/>
            </w:rPr>
            <w:t>BBC News</w:t>
          </w:r>
          <w:r w:rsidRPr="00F94466">
            <w:rPr>
              <w:color w:val="0D0D0D" w:themeColor="text1" w:themeTint="F2"/>
            </w:rPr>
            <w:t xml:space="preserve">. Available at: </w:t>
          </w:r>
          <w:hyperlink r:id="rId22" w:history="1">
            <w:r w:rsidRPr="00F94466">
              <w:rPr>
                <w:rStyle w:val="Hyperlink"/>
                <w:color w:val="0D0D0D" w:themeColor="text1" w:themeTint="F2"/>
              </w:rPr>
              <w:t>https://www.bbc.com/news/articles/cx2y5zqw0jdo</w:t>
            </w:r>
          </w:hyperlink>
          <w:r w:rsidRPr="00F94466">
            <w:rPr>
              <w:color w:val="0D0D0D" w:themeColor="text1" w:themeTint="F2"/>
            </w:rPr>
            <w:t xml:space="preserve"> (Accessed: 25 November 2025).</w:t>
          </w:r>
        </w:p>
        <w:p w14:paraId="3DD0A010"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Berwick, D. (2013) </w:t>
          </w:r>
          <w:r w:rsidRPr="00F94466">
            <w:rPr>
              <w:rStyle w:val="Emphasis"/>
              <w:color w:val="0D0D0D" w:themeColor="text1" w:themeTint="F2"/>
            </w:rPr>
            <w:t>A promise to learn – a commitment to act: Improving the safety of patients in England</w:t>
          </w:r>
          <w:r w:rsidRPr="00F94466">
            <w:rPr>
              <w:color w:val="0D0D0D" w:themeColor="text1" w:themeTint="F2"/>
            </w:rPr>
            <w:t xml:space="preserve">. London: Department of Health and Social Care. Available at: </w:t>
          </w:r>
          <w:hyperlink r:id="rId23" w:history="1">
            <w:r w:rsidRPr="00F94466">
              <w:rPr>
                <w:rStyle w:val="Hyperlink"/>
                <w:color w:val="0D0D0D" w:themeColor="text1" w:themeTint="F2"/>
              </w:rPr>
              <w:t>https://www.gov.uk/government/publications/berwick-review-into-patient-safety</w:t>
            </w:r>
          </w:hyperlink>
          <w:r w:rsidRPr="00F94466">
            <w:rPr>
              <w:color w:val="0D0D0D" w:themeColor="text1" w:themeTint="F2"/>
            </w:rPr>
            <w:t xml:space="preserve"> (Accessed: 17 November 2025).</w:t>
          </w:r>
        </w:p>
        <w:p w14:paraId="07995BC2"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Bridgman, T., Cummings, S. and Brown, K.G. (2016) 'Unfreezing change as three steps: Rethinking Kurt Lewin's legacy for change management', </w:t>
          </w:r>
          <w:r w:rsidRPr="00F94466">
            <w:rPr>
              <w:rStyle w:val="Emphasis"/>
              <w:color w:val="0D0D0D" w:themeColor="text1" w:themeTint="F2"/>
            </w:rPr>
            <w:t>Human Relations</w:t>
          </w:r>
          <w:r w:rsidRPr="00F94466">
            <w:rPr>
              <w:color w:val="0D0D0D" w:themeColor="text1" w:themeTint="F2"/>
            </w:rPr>
            <w:t>, 69(1), pp. 33–60.</w:t>
          </w:r>
        </w:p>
        <w:p w14:paraId="2161E21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CQC (2016) </w:t>
          </w:r>
          <w:r w:rsidRPr="00F94466">
            <w:rPr>
              <w:rStyle w:val="Emphasis"/>
              <w:color w:val="0D0D0D" w:themeColor="text1" w:themeTint="F2"/>
            </w:rPr>
            <w:t>The Countess of Chester Hospital – Quality Report (February 2016)</w:t>
          </w:r>
          <w:r w:rsidRPr="00F94466">
            <w:rPr>
              <w:color w:val="0D0D0D" w:themeColor="text1" w:themeTint="F2"/>
            </w:rPr>
            <w:t xml:space="preserve">. Newcastle: Care Quality Commission. Available at: </w:t>
          </w:r>
          <w:hyperlink r:id="rId24" w:history="1">
            <w:r w:rsidRPr="00F94466">
              <w:rPr>
                <w:rStyle w:val="Hyperlink"/>
                <w:color w:val="0D0D0D" w:themeColor="text1" w:themeTint="F2"/>
              </w:rPr>
              <w:t>https://api.cqc.org.uk/public/v1/reports/7d84e4fd-bdbe-4e99-839d-df83baa36adc?20160628234518</w:t>
            </w:r>
          </w:hyperlink>
          <w:r w:rsidRPr="00F94466">
            <w:rPr>
              <w:color w:val="0D0D0D" w:themeColor="text1" w:themeTint="F2"/>
            </w:rPr>
            <w:t xml:space="preserve"> (Accessed: 19 November 2025).</w:t>
          </w:r>
        </w:p>
        <w:p w14:paraId="432A6FA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CQC (2025) </w:t>
          </w:r>
          <w:r w:rsidRPr="00F94466">
            <w:rPr>
              <w:rStyle w:val="Emphasis"/>
              <w:color w:val="0D0D0D" w:themeColor="text1" w:themeTint="F2"/>
            </w:rPr>
            <w:t>The Countess of Chester Hospital – latest inspection summary</w:t>
          </w:r>
          <w:r w:rsidRPr="00F94466">
            <w:rPr>
              <w:color w:val="0D0D0D" w:themeColor="text1" w:themeTint="F2"/>
            </w:rPr>
            <w:t xml:space="preserve">. Care Quality Commission. Available at: </w:t>
          </w:r>
          <w:hyperlink r:id="rId25" w:history="1">
            <w:r w:rsidRPr="00F94466">
              <w:rPr>
                <w:rStyle w:val="Hyperlink"/>
                <w:color w:val="0D0D0D" w:themeColor="text1" w:themeTint="F2"/>
              </w:rPr>
              <w:t>https://www.cqc.org.uk/location/RJR05</w:t>
            </w:r>
          </w:hyperlink>
          <w:r w:rsidRPr="00F94466">
            <w:rPr>
              <w:color w:val="0D0D0D" w:themeColor="text1" w:themeTint="F2"/>
            </w:rPr>
            <w:t xml:space="preserve"> (Accessed: 29 November 2025).</w:t>
          </w:r>
        </w:p>
        <w:p w14:paraId="4E0B475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Department of Health and Social Care (2013) </w:t>
          </w:r>
          <w:r w:rsidRPr="00F94466">
            <w:rPr>
              <w:rStyle w:val="Emphasis"/>
              <w:color w:val="0D0D0D" w:themeColor="text1" w:themeTint="F2"/>
            </w:rPr>
            <w:t>Report of the Mid Staffordshire NHS Foundation Trust Public Inquiry (Francis Report)</w:t>
          </w:r>
          <w:r w:rsidRPr="00F94466">
            <w:rPr>
              <w:color w:val="0D0D0D" w:themeColor="text1" w:themeTint="F2"/>
            </w:rPr>
            <w:t xml:space="preserve">. GOV.UK. Available at: </w:t>
          </w:r>
          <w:hyperlink r:id="rId26" w:history="1">
            <w:r w:rsidRPr="00F94466">
              <w:rPr>
                <w:rStyle w:val="Hyperlink"/>
                <w:color w:val="0D0D0D" w:themeColor="text1" w:themeTint="F2"/>
              </w:rPr>
              <w:t>https://www.gov.uk/government/publications/report-of-the-mid-staffordshire-nhs-foundation-trust-public-inquiry</w:t>
            </w:r>
          </w:hyperlink>
          <w:r w:rsidRPr="00F94466">
            <w:rPr>
              <w:color w:val="0D0D0D" w:themeColor="text1" w:themeTint="F2"/>
            </w:rPr>
            <w:t xml:space="preserve"> (Accessed: 16 November 2025).</w:t>
          </w:r>
        </w:p>
        <w:p w14:paraId="21BBD7D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Donabedian, A. (1988) 'The quality of care: How can it be assessed?', </w:t>
          </w:r>
          <w:r w:rsidRPr="00F94466">
            <w:rPr>
              <w:rStyle w:val="Emphasis"/>
              <w:color w:val="0D0D0D" w:themeColor="text1" w:themeTint="F2"/>
            </w:rPr>
            <w:t>JAMA</w:t>
          </w:r>
          <w:r w:rsidRPr="00F94466">
            <w:rPr>
              <w:color w:val="0D0D0D" w:themeColor="text1" w:themeTint="F2"/>
            </w:rPr>
            <w:t>, 260(12), pp. 1743–1748.</w:t>
          </w:r>
        </w:p>
        <w:p w14:paraId="3E548F7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GIRFT (2021) </w:t>
          </w:r>
          <w:r w:rsidRPr="00F94466">
            <w:rPr>
              <w:rStyle w:val="Emphasis"/>
              <w:color w:val="0D0D0D" w:themeColor="text1" w:themeTint="F2"/>
            </w:rPr>
            <w:t>Getting It Right First Time: Neonatal Critical Care programme – overview</w:t>
          </w:r>
          <w:r w:rsidRPr="00F94466">
            <w:rPr>
              <w:color w:val="0D0D0D" w:themeColor="text1" w:themeTint="F2"/>
            </w:rPr>
            <w:t>. NHS England.</w:t>
          </w:r>
        </w:p>
        <w:p w14:paraId="4D110786"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Health Education England (2017) </w:t>
          </w:r>
          <w:r w:rsidRPr="00F94466">
            <w:rPr>
              <w:rStyle w:val="Emphasis"/>
              <w:color w:val="0D0D0D" w:themeColor="text1" w:themeTint="F2"/>
            </w:rPr>
            <w:t>Facing the Facts, Shaping the Future – A draft health and care workforce strategy for England to 2027</w:t>
          </w:r>
          <w:r w:rsidRPr="00F94466">
            <w:rPr>
              <w:color w:val="0D0D0D" w:themeColor="text1" w:themeTint="F2"/>
            </w:rPr>
            <w:t xml:space="preserve">. Available at: </w:t>
          </w:r>
          <w:hyperlink r:id="rId27" w:history="1">
            <w:r w:rsidRPr="00F94466">
              <w:rPr>
                <w:rStyle w:val="Hyperlink"/>
                <w:color w:val="0D0D0D" w:themeColor="text1" w:themeTint="F2"/>
              </w:rPr>
              <w:t>https://www.hee.nhs.uk/our-work/workforce-strategy</w:t>
            </w:r>
          </w:hyperlink>
          <w:r w:rsidRPr="00F94466">
            <w:rPr>
              <w:color w:val="0D0D0D" w:themeColor="text1" w:themeTint="F2"/>
            </w:rPr>
            <w:t xml:space="preserve"> (Accessed: 21 November 2025).</w:t>
          </w:r>
        </w:p>
        <w:p w14:paraId="215A6F1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Institute for Healthcare Improvement (n.d.) </w:t>
          </w:r>
          <w:r w:rsidRPr="00F94466">
            <w:rPr>
              <w:rStyle w:val="Emphasis"/>
              <w:color w:val="0D0D0D" w:themeColor="text1" w:themeTint="F2"/>
            </w:rPr>
            <w:t>Model for Improvement: Establishing Measures</w:t>
          </w:r>
          <w:r w:rsidRPr="00F94466">
            <w:rPr>
              <w:color w:val="0D0D0D" w:themeColor="text1" w:themeTint="F2"/>
            </w:rPr>
            <w:t xml:space="preserve">. Available at: </w:t>
          </w:r>
          <w:hyperlink r:id="rId28" w:history="1">
            <w:r w:rsidRPr="00F94466">
              <w:rPr>
                <w:rStyle w:val="Hyperlink"/>
                <w:color w:val="0D0D0D" w:themeColor="text1" w:themeTint="F2"/>
              </w:rPr>
              <w:t>https://www.ihi.org/library/model-for-improvement/establishing-measures</w:t>
            </w:r>
          </w:hyperlink>
          <w:r w:rsidRPr="00F94466">
            <w:rPr>
              <w:color w:val="0D0D0D" w:themeColor="text1" w:themeTint="F2"/>
            </w:rPr>
            <w:t xml:space="preserve"> (Accessed: 19 November 2025).</w:t>
          </w:r>
        </w:p>
        <w:p w14:paraId="256526F7"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Kirkup, B. (2015) </w:t>
          </w:r>
          <w:r w:rsidRPr="00F94466">
            <w:rPr>
              <w:rStyle w:val="Emphasis"/>
              <w:color w:val="0D0D0D" w:themeColor="text1" w:themeTint="F2"/>
            </w:rPr>
            <w:t>The Report of the Morecambe Bay Investigation</w:t>
          </w:r>
          <w:r w:rsidRPr="00F94466">
            <w:rPr>
              <w:color w:val="0D0D0D" w:themeColor="text1" w:themeTint="F2"/>
            </w:rPr>
            <w:t xml:space="preserve">. London: The Stationery Office. Available at: </w:t>
          </w:r>
          <w:hyperlink r:id="rId29" w:history="1">
            <w:r w:rsidRPr="00F94466">
              <w:rPr>
                <w:rStyle w:val="Hyperlink"/>
                <w:color w:val="0D0D0D" w:themeColor="text1" w:themeTint="F2"/>
              </w:rPr>
              <w:t>https://assets.publishing.service.gov.uk/government/uploads/system/uploads/attachment_data/file/408480/47487_MBI_Accessible_v0.1.pdf</w:t>
            </w:r>
          </w:hyperlink>
          <w:r w:rsidRPr="00F94466">
            <w:rPr>
              <w:color w:val="0D0D0D" w:themeColor="text1" w:themeTint="F2"/>
            </w:rPr>
            <w:t xml:space="preserve"> (Accessed: 18 November 2025).</w:t>
          </w:r>
        </w:p>
        <w:p w14:paraId="3494A880"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Kotter, J.P. (1996) </w:t>
          </w:r>
          <w:r w:rsidRPr="00F94466">
            <w:rPr>
              <w:rStyle w:val="Emphasis"/>
              <w:color w:val="0D0D0D" w:themeColor="text1" w:themeTint="F2"/>
            </w:rPr>
            <w:t>Leading Change</w:t>
          </w:r>
          <w:r w:rsidRPr="00F94466">
            <w:rPr>
              <w:color w:val="0D0D0D" w:themeColor="text1" w:themeTint="F2"/>
            </w:rPr>
            <w:t>. Boston, MA: Harvard Business School Press.</w:t>
          </w:r>
        </w:p>
        <w:p w14:paraId="4610F70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Kotter Inc. (n.d.) </w:t>
          </w:r>
          <w:r w:rsidRPr="00F94466">
            <w:rPr>
              <w:rStyle w:val="Emphasis"/>
              <w:color w:val="0D0D0D" w:themeColor="text1" w:themeTint="F2"/>
            </w:rPr>
            <w:t>The 8 Steps for Leading Change</w:t>
          </w:r>
          <w:r w:rsidRPr="00F94466">
            <w:rPr>
              <w:color w:val="0D0D0D" w:themeColor="text1" w:themeTint="F2"/>
            </w:rPr>
            <w:t xml:space="preserve">. Available at: </w:t>
          </w:r>
          <w:hyperlink r:id="rId30" w:history="1">
            <w:r w:rsidRPr="00F94466">
              <w:rPr>
                <w:rStyle w:val="Hyperlink"/>
                <w:color w:val="0D0D0D" w:themeColor="text1" w:themeTint="F2"/>
              </w:rPr>
              <w:t>https://www.kotterinc.com/methodology/8-steps/</w:t>
            </w:r>
          </w:hyperlink>
          <w:r w:rsidRPr="00F94466">
            <w:rPr>
              <w:color w:val="0D0D0D" w:themeColor="text1" w:themeTint="F2"/>
            </w:rPr>
            <w:t xml:space="preserve"> (Accessed: 25 November 2025).</w:t>
          </w:r>
        </w:p>
        <w:p w14:paraId="13E116F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Langley, G.J., Moen, R.D., Nolan, K.M., Nolan, T.W., Norman, C.L. and Provost, L.P. (2009) </w:t>
          </w:r>
          <w:r w:rsidRPr="00F94466">
            <w:rPr>
              <w:rStyle w:val="Emphasis"/>
              <w:color w:val="0D0D0D" w:themeColor="text1" w:themeTint="F2"/>
            </w:rPr>
            <w:t>The Improvement Guide</w:t>
          </w:r>
          <w:r w:rsidRPr="00F94466">
            <w:rPr>
              <w:color w:val="0D0D0D" w:themeColor="text1" w:themeTint="F2"/>
            </w:rPr>
            <w:t xml:space="preserve"> (2nd ed.). San Francisco: Jossey-Bass.</w:t>
          </w:r>
        </w:p>
        <w:p w14:paraId="3D3BCD2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Lewin, K. (1951) </w:t>
          </w:r>
          <w:r w:rsidRPr="00F94466">
            <w:rPr>
              <w:rStyle w:val="Emphasis"/>
              <w:color w:val="0D0D0D" w:themeColor="text1" w:themeTint="F2"/>
            </w:rPr>
            <w:t>Field Theory in Social Science</w:t>
          </w:r>
          <w:r w:rsidRPr="00F94466">
            <w:rPr>
              <w:color w:val="0D0D0D" w:themeColor="text1" w:themeTint="F2"/>
            </w:rPr>
            <w:t>. New York: Harper &amp; Row.</w:t>
          </w:r>
        </w:p>
        <w:p w14:paraId="3A39A0C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Massachusetts Nurses Association (2014) 'Study links nurses' workload and education to survival after surgery', briefing on Aiken et al. Available at: </w:t>
          </w:r>
          <w:hyperlink r:id="rId31" w:history="1">
            <w:r w:rsidRPr="00F94466">
              <w:rPr>
                <w:rStyle w:val="Hyperlink"/>
                <w:color w:val="0D0D0D" w:themeColor="text1" w:themeTint="F2"/>
              </w:rPr>
              <w:t>https://www.massnurses.org/files/file/Legislation-and-Politics/Evidence-based_Research_Showing_Impact_of_RN_STaffing_on_Patient_Outcomes_%28Linda_Aiken%29_Feb_2014.pdf</w:t>
            </w:r>
          </w:hyperlink>
          <w:r w:rsidRPr="00F94466">
            <w:rPr>
              <w:color w:val="0D0D0D" w:themeColor="text1" w:themeTint="F2"/>
            </w:rPr>
            <w:t xml:space="preserve"> (Accessed: 15 November 2025).</w:t>
          </w:r>
        </w:p>
        <w:p w14:paraId="4FD94C0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Confederation (2025) </w:t>
          </w:r>
          <w:r w:rsidRPr="00F94466">
            <w:rPr>
              <w:rStyle w:val="Emphasis"/>
              <w:color w:val="0D0D0D" w:themeColor="text1" w:themeTint="F2"/>
            </w:rPr>
            <w:t>Capital efficiency: how to reform healthcare capital spending</w:t>
          </w:r>
          <w:r w:rsidRPr="00F94466">
            <w:rPr>
              <w:color w:val="0D0D0D" w:themeColor="text1" w:themeTint="F2"/>
            </w:rPr>
            <w:t xml:space="preserve">. London: NHS Confederation. Available at: </w:t>
          </w:r>
          <w:hyperlink r:id="rId32" w:history="1">
            <w:r w:rsidRPr="00F94466">
              <w:rPr>
                <w:rStyle w:val="Hyperlink"/>
                <w:color w:val="0D0D0D" w:themeColor="text1" w:themeTint="F2"/>
              </w:rPr>
              <w:t>https://www.nhsconfed.org/publications/capital-efficiency</w:t>
            </w:r>
          </w:hyperlink>
          <w:r w:rsidRPr="00F94466">
            <w:rPr>
              <w:color w:val="0D0D0D" w:themeColor="text1" w:themeTint="F2"/>
            </w:rPr>
            <w:t xml:space="preserve"> (Accessed: 5 December 2025).</w:t>
          </w:r>
        </w:p>
        <w:p w14:paraId="5E45A32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England (2013/2024 update) </w:t>
          </w:r>
          <w:r w:rsidRPr="00F94466">
            <w:rPr>
              <w:rStyle w:val="Emphasis"/>
              <w:color w:val="0D0D0D" w:themeColor="text1" w:themeTint="F2"/>
            </w:rPr>
            <w:t>Health Building Note 09-03: Neonatal units</w:t>
          </w:r>
          <w:r w:rsidRPr="00F94466">
            <w:rPr>
              <w:color w:val="0D0D0D" w:themeColor="text1" w:themeTint="F2"/>
            </w:rPr>
            <w:t xml:space="preserve">. Available at: </w:t>
          </w:r>
          <w:hyperlink r:id="rId33" w:history="1">
            <w:r w:rsidRPr="00F94466">
              <w:rPr>
                <w:rStyle w:val="Hyperlink"/>
                <w:color w:val="0D0D0D" w:themeColor="text1" w:themeTint="F2"/>
              </w:rPr>
              <w:t>https://www.england.nhs.uk/publication/neonatal-units-planning-and-design-hbn-09-03/</w:t>
            </w:r>
          </w:hyperlink>
          <w:r w:rsidRPr="00F94466">
            <w:rPr>
              <w:color w:val="0D0D0D" w:themeColor="text1" w:themeTint="F2"/>
            </w:rPr>
            <w:t xml:space="preserve"> (Accessed: 22 November 2025).</w:t>
          </w:r>
        </w:p>
        <w:p w14:paraId="30919C8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England (2019; page updated 2024) </w:t>
          </w:r>
          <w:r w:rsidRPr="00F94466">
            <w:rPr>
              <w:rStyle w:val="Emphasis"/>
              <w:color w:val="0D0D0D" w:themeColor="text1" w:themeTint="F2"/>
            </w:rPr>
            <w:t>Service specification: Neonatal critical care</w:t>
          </w:r>
          <w:r w:rsidRPr="00F94466">
            <w:rPr>
              <w:color w:val="0D0D0D" w:themeColor="text1" w:themeTint="F2"/>
            </w:rPr>
            <w:t xml:space="preserve">. Available at: </w:t>
          </w:r>
          <w:hyperlink r:id="rId34" w:history="1">
            <w:r w:rsidRPr="00F94466">
              <w:rPr>
                <w:rStyle w:val="Hyperlink"/>
                <w:color w:val="0D0D0D" w:themeColor="text1" w:themeTint="F2"/>
              </w:rPr>
              <w:t>https://www.england.nhs.uk/publication/service-specification-neonatal-critical-care/</w:t>
            </w:r>
          </w:hyperlink>
          <w:r w:rsidRPr="00F94466">
            <w:rPr>
              <w:color w:val="0D0D0D" w:themeColor="text1" w:themeTint="F2"/>
            </w:rPr>
            <w:t xml:space="preserve"> (Accessed: 20 November 2025).</w:t>
          </w:r>
        </w:p>
        <w:p w14:paraId="5D2F0D88"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England (2024) </w:t>
          </w:r>
          <w:r w:rsidRPr="00F94466">
            <w:rPr>
              <w:rStyle w:val="Emphasis"/>
              <w:color w:val="0D0D0D" w:themeColor="text1" w:themeTint="F2"/>
            </w:rPr>
            <w:t>Equality and Health Inequalities Impact Assessment (EHIA) – Neonatal Critical Care Service Specification</w:t>
          </w:r>
          <w:r w:rsidRPr="00F94466">
            <w:rPr>
              <w:color w:val="0D0D0D" w:themeColor="text1" w:themeTint="F2"/>
            </w:rPr>
            <w:t xml:space="preserve">. Available at: </w:t>
          </w:r>
          <w:hyperlink r:id="rId35" w:history="1">
            <w:r w:rsidRPr="00F94466">
              <w:rPr>
                <w:rStyle w:val="Hyperlink"/>
                <w:color w:val="0D0D0D" w:themeColor="text1" w:themeTint="F2"/>
              </w:rPr>
              <w:t>https://www.england.nhs.uk/wp-content/uploads/2024/03/neonatal-critical-care-service-ehia.pdf</w:t>
            </w:r>
          </w:hyperlink>
          <w:r w:rsidRPr="00F94466">
            <w:rPr>
              <w:color w:val="0D0D0D" w:themeColor="text1" w:themeTint="F2"/>
            </w:rPr>
            <w:t xml:space="preserve"> (Accessed: 20 November 2025).</w:t>
          </w:r>
        </w:p>
        <w:p w14:paraId="71270B78"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lastRenderedPageBreak/>
            <w:t xml:space="preserve">NHS England (2024) </w:t>
          </w:r>
          <w:r w:rsidRPr="00F94466">
            <w:rPr>
              <w:rStyle w:val="Emphasis"/>
              <w:color w:val="0D0D0D" w:themeColor="text1" w:themeTint="F2"/>
            </w:rPr>
            <w:t>Neonatal Critical Care Clinical Network Specification (PRN231107)</w:t>
          </w:r>
          <w:r w:rsidRPr="00F94466">
            <w:rPr>
              <w:color w:val="0D0D0D" w:themeColor="text1" w:themeTint="F2"/>
            </w:rPr>
            <w:t xml:space="preserve">. Available at: </w:t>
          </w:r>
          <w:hyperlink r:id="rId36" w:history="1">
            <w:r w:rsidRPr="00F94466">
              <w:rPr>
                <w:rStyle w:val="Hyperlink"/>
                <w:color w:val="0D0D0D" w:themeColor="text1" w:themeTint="F2"/>
              </w:rPr>
              <w:t>https://www.england.nhs.uk/wp-content/uploads/2024/05/PRN231107-neonatal-critical-care-network-specification-2023-.pdf</w:t>
            </w:r>
          </w:hyperlink>
          <w:r w:rsidRPr="00F94466">
            <w:rPr>
              <w:color w:val="0D0D0D" w:themeColor="text1" w:themeTint="F2"/>
            </w:rPr>
            <w:t xml:space="preserve"> (Accessed: 20 November 2025).</w:t>
          </w:r>
        </w:p>
        <w:p w14:paraId="01EFFE7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 Providers (2024) </w:t>
          </w:r>
          <w:r w:rsidRPr="00F94466">
            <w:rPr>
              <w:rStyle w:val="Emphasis"/>
              <w:color w:val="0D0D0D" w:themeColor="text1" w:themeTint="F2"/>
            </w:rPr>
            <w:t>Briefing on NHS capital funding</w:t>
          </w:r>
          <w:r w:rsidRPr="00F94466">
            <w:rPr>
              <w:color w:val="0D0D0D" w:themeColor="text1" w:themeTint="F2"/>
            </w:rPr>
            <w:t xml:space="preserve">. London: NHS Providers. Available at: </w:t>
          </w:r>
          <w:hyperlink r:id="rId37" w:history="1">
            <w:r w:rsidRPr="00F94466">
              <w:rPr>
                <w:rStyle w:val="Hyperlink"/>
                <w:color w:val="0D0D0D" w:themeColor="text1" w:themeTint="F2"/>
              </w:rPr>
              <w:t>https://nhsproviders.org/resources/briefing-on-nhs-capital-funding</w:t>
            </w:r>
          </w:hyperlink>
          <w:r w:rsidRPr="00F94466">
            <w:rPr>
              <w:color w:val="0D0D0D" w:themeColor="text1" w:themeTint="F2"/>
            </w:rPr>
            <w:t xml:space="preserve"> (Accessed: 22 November 2025).</w:t>
          </w:r>
        </w:p>
        <w:p w14:paraId="6F020F7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NHSGGC (2023) 'Early onset sepsis in the neonate: prevention and treatment (1060)', </w:t>
          </w:r>
          <w:r w:rsidRPr="00F94466">
            <w:rPr>
              <w:rStyle w:val="Emphasis"/>
              <w:color w:val="0D0D0D" w:themeColor="text1" w:themeTint="F2"/>
            </w:rPr>
            <w:t>NHS Greater Glasgow and Clyde Paediatric Guidelines</w:t>
          </w:r>
          <w:r w:rsidRPr="00F94466">
            <w:rPr>
              <w:color w:val="0D0D0D" w:themeColor="text1" w:themeTint="F2"/>
            </w:rPr>
            <w:t xml:space="preserve">. Available at: </w:t>
          </w:r>
          <w:hyperlink r:id="rId38" w:history="1">
            <w:r w:rsidRPr="00F94466">
              <w:rPr>
                <w:rStyle w:val="Hyperlink"/>
                <w:color w:val="0D0D0D" w:themeColor="text1" w:themeTint="F2"/>
              </w:rPr>
              <w:t>https://www.clinicalguidelines.scot.nhs.uk/ggc-paediatric-guidelines/ggc-paediatric-guidelines/neonatology/early-onset-sepsis-in-the-neonate-prevention-and-treatment/</w:t>
            </w:r>
          </w:hyperlink>
          <w:r w:rsidRPr="00F94466">
            <w:rPr>
              <w:color w:val="0D0D0D" w:themeColor="text1" w:themeTint="F2"/>
            </w:rPr>
            <w:t xml:space="preserve"> (Accessed: 23 November 2025).</w:t>
          </w:r>
        </w:p>
        <w:p w14:paraId="3D1757B1"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NICE (2021; updated 2024) </w:t>
          </w:r>
          <w:r w:rsidRPr="00F94466">
            <w:rPr>
              <w:rStyle w:val="Emphasis"/>
              <w:color w:val="0D0D0D" w:themeColor="text1" w:themeTint="F2"/>
            </w:rPr>
            <w:t>Neonatal infection: antibiotics for prevention and treatment (NG195)</w:t>
          </w:r>
          <w:r w:rsidRPr="00F94466">
            <w:rPr>
              <w:color w:val="0D0D0D" w:themeColor="text1" w:themeTint="F2"/>
            </w:rPr>
            <w:t xml:space="preserve">. London: National Institute for Health and Care Excellence. Available at: </w:t>
          </w:r>
          <w:hyperlink r:id="rId39" w:history="1">
            <w:r w:rsidRPr="00F94466">
              <w:rPr>
                <w:rStyle w:val="Hyperlink"/>
                <w:color w:val="0D0D0D" w:themeColor="text1" w:themeTint="F2"/>
              </w:rPr>
              <w:t>https://www.nice.org.uk/guidance/ng195</w:t>
            </w:r>
          </w:hyperlink>
          <w:r w:rsidRPr="00F94466">
            <w:rPr>
              <w:color w:val="0D0D0D" w:themeColor="text1" w:themeTint="F2"/>
            </w:rPr>
            <w:t xml:space="preserve"> (Accessed: 17 November 2025).</w:t>
          </w:r>
        </w:p>
        <w:p w14:paraId="438BF29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Nuffield Trust (2025) </w:t>
          </w:r>
          <w:r w:rsidRPr="00F94466">
            <w:rPr>
              <w:rStyle w:val="Emphasis"/>
              <w:color w:val="0D0D0D" w:themeColor="text1" w:themeTint="F2"/>
            </w:rPr>
            <w:t>Report for the Thirlwall Inquiry: Analysis of questionnaires from 120 NHS trusts</w:t>
          </w:r>
          <w:r w:rsidRPr="00F94466">
            <w:rPr>
              <w:color w:val="0D0D0D" w:themeColor="text1" w:themeTint="F2"/>
            </w:rPr>
            <w:t xml:space="preserve">. London: Nuffield Trust. Available at: </w:t>
          </w:r>
          <w:hyperlink r:id="rId40" w:history="1">
            <w:r w:rsidRPr="00F94466">
              <w:rPr>
                <w:rStyle w:val="Hyperlink"/>
                <w:color w:val="0D0D0D" w:themeColor="text1" w:themeTint="F2"/>
              </w:rPr>
              <w:t>https://www.nuffieldtrust.org.uk/research/report-for-the-thirlwall-inquiry-analysis-of-questionnaires-from-120-nhs-trusts</w:t>
            </w:r>
          </w:hyperlink>
          <w:r w:rsidRPr="00F94466">
            <w:rPr>
              <w:color w:val="0D0D0D" w:themeColor="text1" w:themeTint="F2"/>
            </w:rPr>
            <w:t xml:space="preserve"> (Accessed: 24 November 2025).</w:t>
          </w:r>
        </w:p>
        <w:p w14:paraId="6AE6B47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Nuffield Trust and Policy Exchange (2022) </w:t>
          </w:r>
          <w:r w:rsidRPr="00F94466">
            <w:rPr>
              <w:rStyle w:val="Emphasis"/>
              <w:color w:val="0D0D0D" w:themeColor="text1" w:themeTint="F2"/>
            </w:rPr>
            <w:t>NHS capital and infrastructure: delivering the manifesto and unlocking potential</w:t>
          </w:r>
          <w:r w:rsidRPr="00F94466">
            <w:rPr>
              <w:color w:val="0D0D0D" w:themeColor="text1" w:themeTint="F2"/>
            </w:rPr>
            <w:t xml:space="preserve">. London: Nuffield Trust. Available at: </w:t>
          </w:r>
          <w:hyperlink r:id="rId41" w:history="1">
            <w:r w:rsidRPr="00F94466">
              <w:rPr>
                <w:rStyle w:val="Hyperlink"/>
                <w:color w:val="0D0D0D" w:themeColor="text1" w:themeTint="F2"/>
              </w:rPr>
              <w:t>https://www.nuffieldtrust.org.uk/resource/nhs-capital-and-infrastructure-delivering-the-manifesto-and-unlocking-potential</w:t>
            </w:r>
          </w:hyperlink>
          <w:r w:rsidRPr="00F94466">
            <w:rPr>
              <w:color w:val="0D0D0D" w:themeColor="text1" w:themeTint="F2"/>
            </w:rPr>
            <w:t xml:space="preserve"> (Accessed: 22 November 2025).</w:t>
          </w:r>
        </w:p>
        <w:p w14:paraId="2FA7289B"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Ockenden, D. (2022) </w:t>
          </w:r>
          <w:r w:rsidRPr="00F94466">
            <w:rPr>
              <w:rStyle w:val="Emphasis"/>
              <w:color w:val="0D0D0D" w:themeColor="text1" w:themeTint="F2"/>
            </w:rPr>
            <w:t>Final report of the Ockenden review</w:t>
          </w:r>
          <w:r w:rsidRPr="00F94466">
            <w:rPr>
              <w:color w:val="0D0D0D" w:themeColor="text1" w:themeTint="F2"/>
            </w:rPr>
            <w:t xml:space="preserve">. Department of Health and Social Care. Available at: </w:t>
          </w:r>
          <w:hyperlink r:id="rId42" w:history="1">
            <w:r w:rsidRPr="00F94466">
              <w:rPr>
                <w:rStyle w:val="Hyperlink"/>
                <w:color w:val="0D0D0D" w:themeColor="text1" w:themeTint="F2"/>
              </w:rPr>
              <w:t>https://www.gov.uk/government/publications/final-report-of-the-ockenden-review</w:t>
            </w:r>
          </w:hyperlink>
          <w:r w:rsidRPr="00F94466">
            <w:rPr>
              <w:color w:val="0D0D0D" w:themeColor="text1" w:themeTint="F2"/>
            </w:rPr>
            <w:t xml:space="preserve"> (Accessed: 18 November 2025).</w:t>
          </w:r>
        </w:p>
        <w:p w14:paraId="3ACD8C43"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PSNet (2019/2024) </w:t>
          </w:r>
          <w:r w:rsidRPr="00F94466">
            <w:rPr>
              <w:rStyle w:val="Emphasis"/>
              <w:color w:val="0D0D0D" w:themeColor="text1" w:themeTint="F2"/>
            </w:rPr>
            <w:t>Systems Approach – Patient Safety Primer</w:t>
          </w:r>
          <w:r w:rsidRPr="00F94466">
            <w:rPr>
              <w:color w:val="0D0D0D" w:themeColor="text1" w:themeTint="F2"/>
            </w:rPr>
            <w:t xml:space="preserve">. Agency for Healthcare Research and Quality. Available at: </w:t>
          </w:r>
          <w:hyperlink r:id="rId43" w:history="1">
            <w:r w:rsidRPr="00F94466">
              <w:rPr>
                <w:rStyle w:val="Hyperlink"/>
                <w:color w:val="0D0D0D" w:themeColor="text1" w:themeTint="F2"/>
              </w:rPr>
              <w:t>https://psnet.ahrq.gov/primer/systems-approach</w:t>
            </w:r>
          </w:hyperlink>
          <w:r w:rsidRPr="00F94466">
            <w:rPr>
              <w:color w:val="0D0D0D" w:themeColor="text1" w:themeTint="F2"/>
            </w:rPr>
            <w:t xml:space="preserve"> (Accessed: 16 November 2025).</w:t>
          </w:r>
        </w:p>
        <w:p w14:paraId="7A8ACAE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lastRenderedPageBreak/>
            <w:t xml:space="preserve">Reason, J. (2000) 'Human error: models and management', </w:t>
          </w:r>
          <w:r w:rsidRPr="00F94466">
            <w:rPr>
              <w:rStyle w:val="Emphasis"/>
              <w:color w:val="0D0D0D" w:themeColor="text1" w:themeTint="F2"/>
            </w:rPr>
            <w:t>BMJ</w:t>
          </w:r>
          <w:r w:rsidRPr="00F94466">
            <w:rPr>
              <w:color w:val="0D0D0D" w:themeColor="text1" w:themeTint="F2"/>
            </w:rPr>
            <w:t>, 320(7237), pp. 768–770.</w:t>
          </w:r>
        </w:p>
        <w:p w14:paraId="399683E4"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Royal College of Paediatrics and Child Health (2024) 'RCPCH 2016 reviewers to provide evidence to Thirlwall Inquiry'. Available at: </w:t>
          </w:r>
          <w:hyperlink r:id="rId44" w:history="1">
            <w:r w:rsidRPr="00F94466">
              <w:rPr>
                <w:rStyle w:val="Hyperlink"/>
                <w:color w:val="0D0D0D" w:themeColor="text1" w:themeTint="F2"/>
              </w:rPr>
              <w:t>https://www.rcpch.ac.uk/news-events/news/rcpch-2016-reviewers-provide-evidence-thirlwall-inquiry</w:t>
            </w:r>
          </w:hyperlink>
          <w:r w:rsidRPr="00F94466">
            <w:rPr>
              <w:color w:val="0D0D0D" w:themeColor="text1" w:themeTint="F2"/>
            </w:rPr>
            <w:t xml:space="preserve"> (Accessed: 25 November 2025).</w:t>
          </w:r>
        </w:p>
        <w:p w14:paraId="5E4E8D6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Stratis Health (2023) 'QI Basics: The Model for Improvement and PDSA – Transcript'. Available at: </w:t>
          </w:r>
          <w:hyperlink r:id="rId45" w:history="1">
            <w:r w:rsidRPr="00F94466">
              <w:rPr>
                <w:rStyle w:val="Hyperlink"/>
                <w:color w:val="0D0D0D" w:themeColor="text1" w:themeTint="F2"/>
              </w:rPr>
              <w:t>https://stratishealth.org/wp-content/uploads/2023/10/Transcript-QI-Processes-The-Model-for-Improvement-and-PDSA.pdf</w:t>
            </w:r>
          </w:hyperlink>
          <w:r w:rsidRPr="00F94466">
            <w:rPr>
              <w:color w:val="0D0D0D" w:themeColor="text1" w:themeTint="F2"/>
            </w:rPr>
            <w:t xml:space="preserve"> (Accessed: 19 November 2025).</w:t>
          </w:r>
        </w:p>
        <w:p w14:paraId="0694995E"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Thirlwall Inquiry (2024) 'INQ0017433 – Pages 1 and 106–108 of CQC Quality Report (Feb 2016)'. Available at: </w:t>
          </w:r>
          <w:hyperlink r:id="rId46" w:history="1">
            <w:r w:rsidRPr="00F94466">
              <w:rPr>
                <w:rStyle w:val="Hyperlink"/>
                <w:color w:val="0D0D0D" w:themeColor="text1" w:themeTint="F2"/>
              </w:rPr>
              <w:t>https://thirlwall.public-inquiry.uk/evidence/inq0017433-pages-1-and-106-108-of-care-quality-commissions-quality-report-for-the-countess-of-chester-hospital-regarding-the-quality-of-care-at-the-hospital-on-inspection-visit-date-february-201/</w:t>
            </w:r>
          </w:hyperlink>
          <w:r w:rsidRPr="00F94466">
            <w:rPr>
              <w:color w:val="0D0D0D" w:themeColor="text1" w:themeTint="F2"/>
            </w:rPr>
            <w:t xml:space="preserve"> (Accessed: 25 November 2025).</w:t>
          </w:r>
        </w:p>
        <w:p w14:paraId="0DCC6DE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Vincent, C. (2010) </w:t>
          </w:r>
          <w:r w:rsidRPr="00F94466">
            <w:rPr>
              <w:rStyle w:val="Emphasis"/>
              <w:color w:val="0D0D0D" w:themeColor="text1" w:themeTint="F2"/>
            </w:rPr>
            <w:t>Patient Safety</w:t>
          </w:r>
          <w:r w:rsidRPr="00F94466">
            <w:rPr>
              <w:color w:val="0D0D0D" w:themeColor="text1" w:themeTint="F2"/>
            </w:rPr>
            <w:t xml:space="preserve"> (2nd ed.). Oxford: Wiley-Blackwell.</w:t>
          </w:r>
        </w:p>
        <w:p w14:paraId="76A15769"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WHO (2019) </w:t>
          </w:r>
          <w:r w:rsidRPr="00F94466">
            <w:rPr>
              <w:rStyle w:val="Emphasis"/>
              <w:color w:val="0D0D0D" w:themeColor="text1" w:themeTint="F2"/>
            </w:rPr>
            <w:t>Global action on patient safety (Resolution WHA72.6)</w:t>
          </w:r>
          <w:r w:rsidRPr="00F94466">
            <w:rPr>
              <w:color w:val="0D0D0D" w:themeColor="text1" w:themeTint="F2"/>
            </w:rPr>
            <w:t xml:space="preserve">. Geneva: World Health Organization. Available at: </w:t>
          </w:r>
          <w:hyperlink r:id="rId47" w:history="1">
            <w:r w:rsidRPr="00F94466">
              <w:rPr>
                <w:rStyle w:val="Hyperlink"/>
                <w:color w:val="0D0D0D" w:themeColor="text1" w:themeTint="F2"/>
              </w:rPr>
              <w:t>https://apps.who.int/gb/ebwha/pdf_files/WHA72/A72_R6-en.pdf</w:t>
            </w:r>
          </w:hyperlink>
          <w:r w:rsidRPr="00F94466">
            <w:rPr>
              <w:color w:val="0D0D0D" w:themeColor="text1" w:themeTint="F2"/>
            </w:rPr>
            <w:t xml:space="preserve"> (Accessed: 19 November 2025).</w:t>
          </w:r>
        </w:p>
        <w:p w14:paraId="26A35A32"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WHO (2020) </w:t>
          </w:r>
          <w:r w:rsidRPr="00F94466">
            <w:rPr>
              <w:rStyle w:val="Emphasis"/>
              <w:color w:val="0D0D0D" w:themeColor="text1" w:themeTint="F2"/>
            </w:rPr>
            <w:t>Patient safety incident reporting and learning systems: technical report and guidance</w:t>
          </w:r>
          <w:r w:rsidRPr="00F94466">
            <w:rPr>
              <w:color w:val="0D0D0D" w:themeColor="text1" w:themeTint="F2"/>
            </w:rPr>
            <w:t xml:space="preserve">. Geneva: World Health Organization. Available at: </w:t>
          </w:r>
          <w:hyperlink r:id="rId48" w:history="1">
            <w:r w:rsidRPr="00F94466">
              <w:rPr>
                <w:rStyle w:val="Hyperlink"/>
                <w:color w:val="0D0D0D" w:themeColor="text1" w:themeTint="F2"/>
              </w:rPr>
              <w:t>https://www.who.int/publications/i/item/9789240010338</w:t>
            </w:r>
          </w:hyperlink>
          <w:r w:rsidRPr="00F94466">
            <w:rPr>
              <w:color w:val="0D0D0D" w:themeColor="text1" w:themeTint="F2"/>
            </w:rPr>
            <w:t xml:space="preserve"> (Accessed: 19 November 2025).</w:t>
          </w:r>
        </w:p>
        <w:p w14:paraId="63C7FE2A" w14:textId="77777777" w:rsidR="00F94466" w:rsidRPr="00F94466" w:rsidRDefault="00F94466" w:rsidP="00F94466">
          <w:pPr>
            <w:pStyle w:val="font-claude-response-body"/>
            <w:spacing w:line="360" w:lineRule="auto"/>
            <w:rPr>
              <w:color w:val="0D0D0D" w:themeColor="text1" w:themeTint="F2"/>
            </w:rPr>
          </w:pPr>
          <w:r w:rsidRPr="00F94466">
            <w:rPr>
              <w:color w:val="0D0D0D" w:themeColor="text1" w:themeTint="F2"/>
            </w:rPr>
            <w:t xml:space="preserve">Wounds UK (2023) 'Managing change, the Lewin model 1: Unfreezing', </w:t>
          </w:r>
          <w:r w:rsidRPr="00F94466">
            <w:rPr>
              <w:rStyle w:val="Emphasis"/>
              <w:color w:val="0D0D0D" w:themeColor="text1" w:themeTint="F2"/>
            </w:rPr>
            <w:t>Wounds UK</w:t>
          </w:r>
          <w:r w:rsidRPr="00F94466">
            <w:rPr>
              <w:color w:val="0D0D0D" w:themeColor="text1" w:themeTint="F2"/>
            </w:rPr>
            <w:t xml:space="preserve">, 19(2). Available at: </w:t>
          </w:r>
          <w:hyperlink r:id="rId49" w:history="1">
            <w:r w:rsidRPr="00F94466">
              <w:rPr>
                <w:rStyle w:val="Hyperlink"/>
                <w:color w:val="0D0D0D" w:themeColor="text1" w:themeTint="F2"/>
              </w:rPr>
              <w:t>https://wounds-uk.com/journal-articles/managing-change-the-lewin-model-1-unfreezing/</w:t>
            </w:r>
          </w:hyperlink>
          <w:r w:rsidRPr="00F94466">
            <w:rPr>
              <w:color w:val="0D0D0D" w:themeColor="text1" w:themeTint="F2"/>
            </w:rPr>
            <w:t xml:space="preserve"> (Accessed: 24 November 2025).</w:t>
          </w:r>
        </w:p>
        <w:p w14:paraId="0F0F2585" w14:textId="77777777" w:rsidR="009668D5" w:rsidRPr="009668D5" w:rsidRDefault="009668D5" w:rsidP="009668D5">
          <w:pPr>
            <w:rPr>
              <w:lang w:eastAsia="ja-JP"/>
            </w:rPr>
          </w:pPr>
        </w:p>
        <w:p w14:paraId="5C601B9C" w14:textId="2ECAF84A" w:rsidR="00E93934" w:rsidRDefault="00E93934" w:rsidP="00E93934">
          <w:pPr>
            <w:jc w:val="center"/>
            <w:rPr>
              <w:lang w:eastAsia="ja-JP"/>
            </w:rPr>
          </w:pPr>
        </w:p>
        <w:p w14:paraId="2CAA27BD" w14:textId="62EFDAAE" w:rsidR="00265005" w:rsidRPr="00534C5A" w:rsidRDefault="00000000" w:rsidP="005922FF">
          <w:pPr>
            <w:jc w:val="center"/>
            <w:rPr>
              <w:lang w:eastAsia="ja-JP"/>
            </w:rPr>
          </w:pPr>
        </w:p>
      </w:sdtContent>
    </w:sdt>
    <w:sectPr w:rsidR="00265005" w:rsidRPr="00534C5A" w:rsidSect="001E2DC3">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C8BDF" w14:textId="77777777" w:rsidR="00B22EE9" w:rsidRDefault="00B22EE9" w:rsidP="00EF27AC">
      <w:pPr>
        <w:spacing w:after="0" w:line="240" w:lineRule="auto"/>
      </w:pPr>
      <w:r>
        <w:separator/>
      </w:r>
    </w:p>
  </w:endnote>
  <w:endnote w:type="continuationSeparator" w:id="0">
    <w:p w14:paraId="5D512FA8" w14:textId="77777777" w:rsidR="00B22EE9" w:rsidRDefault="00B22EE9" w:rsidP="00EF27AC">
      <w:pPr>
        <w:spacing w:after="0" w:line="240" w:lineRule="auto"/>
      </w:pPr>
      <w:r>
        <w:continuationSeparator/>
      </w:r>
    </w:p>
  </w:endnote>
  <w:endnote w:type="continuationNotice" w:id="1">
    <w:p w14:paraId="61CF17A1" w14:textId="77777777" w:rsidR="00B22EE9" w:rsidRDefault="00B22E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noLetter-Rom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592858"/>
      <w:docPartObj>
        <w:docPartGallery w:val="Page Numbers (Bottom of Page)"/>
        <w:docPartUnique/>
      </w:docPartObj>
    </w:sdtPr>
    <w:sdtEndPr>
      <w:rPr>
        <w:color w:val="7F7F7F" w:themeColor="background1" w:themeShade="7F"/>
        <w:spacing w:val="60"/>
      </w:rPr>
    </w:sdtEndPr>
    <w:sdtContent>
      <w:p w14:paraId="2588CE7C" w14:textId="7E5FD4BB"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D25EF" w14:textId="77777777" w:rsidR="00B22EE9" w:rsidRDefault="00B22EE9" w:rsidP="00EF27AC">
      <w:pPr>
        <w:spacing w:after="0" w:line="240" w:lineRule="auto"/>
      </w:pPr>
      <w:r>
        <w:separator/>
      </w:r>
    </w:p>
  </w:footnote>
  <w:footnote w:type="continuationSeparator" w:id="0">
    <w:p w14:paraId="1CBF821E" w14:textId="77777777" w:rsidR="00B22EE9" w:rsidRDefault="00B22EE9" w:rsidP="00EF27AC">
      <w:pPr>
        <w:spacing w:after="0" w:line="240" w:lineRule="auto"/>
      </w:pPr>
      <w:r>
        <w:continuationSeparator/>
      </w:r>
    </w:p>
  </w:footnote>
  <w:footnote w:type="continuationNotice" w:id="1">
    <w:p w14:paraId="75AC7C0A" w14:textId="77777777" w:rsidR="00B22EE9" w:rsidRDefault="00B22E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2B1"/>
    <w:multiLevelType w:val="hybridMultilevel"/>
    <w:tmpl w:val="41B63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A16C5"/>
    <w:multiLevelType w:val="hybridMultilevel"/>
    <w:tmpl w:val="5CA45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A50E28"/>
    <w:multiLevelType w:val="hybridMultilevel"/>
    <w:tmpl w:val="7762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9485C"/>
    <w:multiLevelType w:val="hybridMultilevel"/>
    <w:tmpl w:val="54EE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8E445A"/>
    <w:multiLevelType w:val="hybridMultilevel"/>
    <w:tmpl w:val="F2B48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917F1"/>
    <w:multiLevelType w:val="hybridMultilevel"/>
    <w:tmpl w:val="78888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FD1532"/>
    <w:multiLevelType w:val="hybridMultilevel"/>
    <w:tmpl w:val="A60A4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83C04"/>
    <w:multiLevelType w:val="hybridMultilevel"/>
    <w:tmpl w:val="6A58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2427B1"/>
    <w:multiLevelType w:val="hybridMultilevel"/>
    <w:tmpl w:val="C94A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90F41"/>
    <w:multiLevelType w:val="multilevel"/>
    <w:tmpl w:val="4ABA2B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293661"/>
    <w:multiLevelType w:val="multilevel"/>
    <w:tmpl w:val="348C2E8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6D2003B"/>
    <w:multiLevelType w:val="multilevel"/>
    <w:tmpl w:val="99805272"/>
    <w:lvl w:ilvl="0">
      <w:start w:val="1"/>
      <w:numFmt w:val="decimal"/>
      <w:lvlText w:val="%1"/>
      <w:lvlJc w:val="left"/>
      <w:pPr>
        <w:ind w:left="432" w:hanging="432"/>
      </w:pPr>
    </w:lvl>
    <w:lvl w:ilvl="1">
      <w:start w:val="1"/>
      <w:numFmt w:val="decimal"/>
      <w:lvlText w:val="%1.%2"/>
      <w:lvlJc w:val="left"/>
      <w:pPr>
        <w:ind w:left="9222" w:hanging="576"/>
      </w:pPr>
    </w:lvl>
    <w:lvl w:ilvl="2">
      <w:start w:val="1"/>
      <w:numFmt w:val="decimal"/>
      <w:lvlText w:val="%1.%2.%3"/>
      <w:lvlJc w:val="left"/>
      <w:pPr>
        <w:ind w:left="1854"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75C3EB1"/>
    <w:multiLevelType w:val="hybridMultilevel"/>
    <w:tmpl w:val="A2ECCEA2"/>
    <w:lvl w:ilvl="0" w:tplc="0F0816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427274"/>
    <w:multiLevelType w:val="hybridMultilevel"/>
    <w:tmpl w:val="2946C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BED6B70"/>
    <w:multiLevelType w:val="multilevel"/>
    <w:tmpl w:val="0D3036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151948"/>
    <w:multiLevelType w:val="hybridMultilevel"/>
    <w:tmpl w:val="2F16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32A014F"/>
    <w:multiLevelType w:val="hybridMultilevel"/>
    <w:tmpl w:val="E78C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2E19BB"/>
    <w:multiLevelType w:val="hybridMultilevel"/>
    <w:tmpl w:val="CA6ABB8C"/>
    <w:lvl w:ilvl="0" w:tplc="D27C97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9457F4"/>
    <w:multiLevelType w:val="hybridMultilevel"/>
    <w:tmpl w:val="D3DC1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B06A4B"/>
    <w:multiLevelType w:val="hybridMultilevel"/>
    <w:tmpl w:val="0B0A0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409F65C7"/>
    <w:multiLevelType w:val="hybridMultilevel"/>
    <w:tmpl w:val="36E6820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41896613"/>
    <w:multiLevelType w:val="hybridMultilevel"/>
    <w:tmpl w:val="85C6A794"/>
    <w:lvl w:ilvl="0" w:tplc="53986ACA">
      <w:start w:val="1"/>
      <w:numFmt w:val="bullet"/>
      <w:lvlText w:val="•"/>
      <w:lvlJc w:val="left"/>
      <w:pPr>
        <w:tabs>
          <w:tab w:val="num" w:pos="720"/>
        </w:tabs>
        <w:ind w:left="720" w:hanging="360"/>
      </w:pPr>
      <w:rPr>
        <w:rFonts w:ascii="Arial" w:hAnsi="Arial" w:hint="default"/>
      </w:rPr>
    </w:lvl>
    <w:lvl w:ilvl="1" w:tplc="62E2EFB8" w:tentative="1">
      <w:start w:val="1"/>
      <w:numFmt w:val="bullet"/>
      <w:lvlText w:val="•"/>
      <w:lvlJc w:val="left"/>
      <w:pPr>
        <w:tabs>
          <w:tab w:val="num" w:pos="1440"/>
        </w:tabs>
        <w:ind w:left="1440" w:hanging="360"/>
      </w:pPr>
      <w:rPr>
        <w:rFonts w:ascii="Arial" w:hAnsi="Arial" w:hint="default"/>
      </w:rPr>
    </w:lvl>
    <w:lvl w:ilvl="2" w:tplc="EE165D3A" w:tentative="1">
      <w:start w:val="1"/>
      <w:numFmt w:val="bullet"/>
      <w:lvlText w:val="•"/>
      <w:lvlJc w:val="left"/>
      <w:pPr>
        <w:tabs>
          <w:tab w:val="num" w:pos="2160"/>
        </w:tabs>
        <w:ind w:left="2160" w:hanging="360"/>
      </w:pPr>
      <w:rPr>
        <w:rFonts w:ascii="Arial" w:hAnsi="Arial" w:hint="default"/>
      </w:rPr>
    </w:lvl>
    <w:lvl w:ilvl="3" w:tplc="DE0CFAAC" w:tentative="1">
      <w:start w:val="1"/>
      <w:numFmt w:val="bullet"/>
      <w:lvlText w:val="•"/>
      <w:lvlJc w:val="left"/>
      <w:pPr>
        <w:tabs>
          <w:tab w:val="num" w:pos="2880"/>
        </w:tabs>
        <w:ind w:left="2880" w:hanging="360"/>
      </w:pPr>
      <w:rPr>
        <w:rFonts w:ascii="Arial" w:hAnsi="Arial" w:hint="default"/>
      </w:rPr>
    </w:lvl>
    <w:lvl w:ilvl="4" w:tplc="5274920E" w:tentative="1">
      <w:start w:val="1"/>
      <w:numFmt w:val="bullet"/>
      <w:lvlText w:val="•"/>
      <w:lvlJc w:val="left"/>
      <w:pPr>
        <w:tabs>
          <w:tab w:val="num" w:pos="3600"/>
        </w:tabs>
        <w:ind w:left="3600" w:hanging="360"/>
      </w:pPr>
      <w:rPr>
        <w:rFonts w:ascii="Arial" w:hAnsi="Arial" w:hint="default"/>
      </w:rPr>
    </w:lvl>
    <w:lvl w:ilvl="5" w:tplc="A308E200" w:tentative="1">
      <w:start w:val="1"/>
      <w:numFmt w:val="bullet"/>
      <w:lvlText w:val="•"/>
      <w:lvlJc w:val="left"/>
      <w:pPr>
        <w:tabs>
          <w:tab w:val="num" w:pos="4320"/>
        </w:tabs>
        <w:ind w:left="4320" w:hanging="360"/>
      </w:pPr>
      <w:rPr>
        <w:rFonts w:ascii="Arial" w:hAnsi="Arial" w:hint="default"/>
      </w:rPr>
    </w:lvl>
    <w:lvl w:ilvl="6" w:tplc="CE563F2E" w:tentative="1">
      <w:start w:val="1"/>
      <w:numFmt w:val="bullet"/>
      <w:lvlText w:val="•"/>
      <w:lvlJc w:val="left"/>
      <w:pPr>
        <w:tabs>
          <w:tab w:val="num" w:pos="5040"/>
        </w:tabs>
        <w:ind w:left="5040" w:hanging="360"/>
      </w:pPr>
      <w:rPr>
        <w:rFonts w:ascii="Arial" w:hAnsi="Arial" w:hint="default"/>
      </w:rPr>
    </w:lvl>
    <w:lvl w:ilvl="7" w:tplc="28BE468A" w:tentative="1">
      <w:start w:val="1"/>
      <w:numFmt w:val="bullet"/>
      <w:lvlText w:val="•"/>
      <w:lvlJc w:val="left"/>
      <w:pPr>
        <w:tabs>
          <w:tab w:val="num" w:pos="5760"/>
        </w:tabs>
        <w:ind w:left="5760" w:hanging="360"/>
      </w:pPr>
      <w:rPr>
        <w:rFonts w:ascii="Arial" w:hAnsi="Arial" w:hint="default"/>
      </w:rPr>
    </w:lvl>
    <w:lvl w:ilvl="8" w:tplc="A28AF17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420208CB"/>
    <w:multiLevelType w:val="hybridMultilevel"/>
    <w:tmpl w:val="25B01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AE57901"/>
    <w:multiLevelType w:val="hybridMultilevel"/>
    <w:tmpl w:val="BDAE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D806C89"/>
    <w:multiLevelType w:val="hybridMultilevel"/>
    <w:tmpl w:val="44BE7C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20C4E19"/>
    <w:multiLevelType w:val="hybridMultilevel"/>
    <w:tmpl w:val="A560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4BC01D5"/>
    <w:multiLevelType w:val="hybridMultilevel"/>
    <w:tmpl w:val="D25E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5A8909E5"/>
    <w:multiLevelType w:val="hybridMultilevel"/>
    <w:tmpl w:val="849A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96F1862"/>
    <w:multiLevelType w:val="hybridMultilevel"/>
    <w:tmpl w:val="9C107882"/>
    <w:lvl w:ilvl="0" w:tplc="C1D6C860">
      <w:start w:val="1"/>
      <w:numFmt w:val="decimal"/>
      <w:lvlText w:val="%1."/>
      <w:lvlJc w:val="left"/>
      <w:pPr>
        <w:ind w:left="720" w:hanging="360"/>
      </w:pPr>
      <w:rPr>
        <w:rFonts w:eastAsiaTheme="minorHAnsi" w:cstheme="minorBidi" w:hint="default"/>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8" w15:restartNumberingAfterBreak="0">
    <w:nsid w:val="70E53F8F"/>
    <w:multiLevelType w:val="hybridMultilevel"/>
    <w:tmpl w:val="2A6E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1" w15:restartNumberingAfterBreak="0">
    <w:nsid w:val="75133572"/>
    <w:multiLevelType w:val="hybridMultilevel"/>
    <w:tmpl w:val="B7AA792C"/>
    <w:lvl w:ilvl="0" w:tplc="0F0816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4" w15:restartNumberingAfterBreak="0">
    <w:nsid w:val="79ED51AB"/>
    <w:multiLevelType w:val="hybridMultilevel"/>
    <w:tmpl w:val="C81EA74C"/>
    <w:lvl w:ilvl="0" w:tplc="0F08169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7A2C4BCF"/>
    <w:multiLevelType w:val="hybridMultilevel"/>
    <w:tmpl w:val="0FB62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F72EE3"/>
    <w:multiLevelType w:val="hybridMultilevel"/>
    <w:tmpl w:val="CD7C8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12"/>
  </w:num>
  <w:num w:numId="2" w16cid:durableId="1618180100">
    <w:abstractNumId w:val="2"/>
  </w:num>
  <w:num w:numId="3" w16cid:durableId="1448699669">
    <w:abstractNumId w:val="67"/>
  </w:num>
  <w:num w:numId="4" w16cid:durableId="2008436629">
    <w:abstractNumId w:val="1"/>
  </w:num>
  <w:num w:numId="5" w16cid:durableId="1020469483">
    <w:abstractNumId w:val="19"/>
  </w:num>
  <w:num w:numId="6" w16cid:durableId="134222817">
    <w:abstractNumId w:val="51"/>
  </w:num>
  <w:num w:numId="7" w16cid:durableId="853420275">
    <w:abstractNumId w:val="32"/>
  </w:num>
  <w:num w:numId="8" w16cid:durableId="1974865541">
    <w:abstractNumId w:val="39"/>
  </w:num>
  <w:num w:numId="9" w16cid:durableId="1044059664">
    <w:abstractNumId w:val="13"/>
  </w:num>
  <w:num w:numId="10" w16cid:durableId="1823961114">
    <w:abstractNumId w:val="42"/>
  </w:num>
  <w:num w:numId="11" w16cid:durableId="1411004202">
    <w:abstractNumId w:val="6"/>
  </w:num>
  <w:num w:numId="12" w16cid:durableId="1426850801">
    <w:abstractNumId w:val="48"/>
  </w:num>
  <w:num w:numId="13" w16cid:durableId="2141729170">
    <w:abstractNumId w:val="25"/>
  </w:num>
  <w:num w:numId="14" w16cid:durableId="1543783472">
    <w:abstractNumId w:val="40"/>
  </w:num>
  <w:num w:numId="15" w16cid:durableId="851800730">
    <w:abstractNumId w:val="46"/>
  </w:num>
  <w:num w:numId="16" w16cid:durableId="780030051">
    <w:abstractNumId w:val="15"/>
  </w:num>
  <w:num w:numId="17" w16cid:durableId="2019580905">
    <w:abstractNumId w:val="54"/>
  </w:num>
  <w:num w:numId="18" w16cid:durableId="1710183761">
    <w:abstractNumId w:val="33"/>
  </w:num>
  <w:num w:numId="19" w16cid:durableId="512187569">
    <w:abstractNumId w:val="41"/>
  </w:num>
  <w:num w:numId="20" w16cid:durableId="1053116563">
    <w:abstractNumId w:val="55"/>
  </w:num>
  <w:num w:numId="21" w16cid:durableId="1117138848">
    <w:abstractNumId w:val="66"/>
  </w:num>
  <w:num w:numId="22" w16cid:durableId="648900415">
    <w:abstractNumId w:val="31"/>
  </w:num>
  <w:num w:numId="23" w16cid:durableId="688987066">
    <w:abstractNumId w:val="50"/>
  </w:num>
  <w:num w:numId="24" w16cid:durableId="307055406">
    <w:abstractNumId w:val="59"/>
  </w:num>
  <w:num w:numId="25" w16cid:durableId="1485925469">
    <w:abstractNumId w:val="23"/>
  </w:num>
  <w:num w:numId="26" w16cid:durableId="101918426">
    <w:abstractNumId w:val="18"/>
  </w:num>
  <w:num w:numId="27" w16cid:durableId="75127662">
    <w:abstractNumId w:val="34"/>
  </w:num>
  <w:num w:numId="28" w16cid:durableId="262299194">
    <w:abstractNumId w:val="36"/>
  </w:num>
  <w:num w:numId="29" w16cid:durableId="1437868319">
    <w:abstractNumId w:val="17"/>
  </w:num>
  <w:num w:numId="30" w16cid:durableId="194773608">
    <w:abstractNumId w:val="63"/>
  </w:num>
  <w:num w:numId="31" w16cid:durableId="154036036">
    <w:abstractNumId w:val="60"/>
  </w:num>
  <w:num w:numId="32" w16cid:durableId="279578304">
    <w:abstractNumId w:val="62"/>
  </w:num>
  <w:num w:numId="33" w16cid:durableId="348795259">
    <w:abstractNumId w:val="43"/>
  </w:num>
  <w:num w:numId="34" w16cid:durableId="1170295082">
    <w:abstractNumId w:val="52"/>
  </w:num>
  <w:num w:numId="35" w16cid:durableId="945117628">
    <w:abstractNumId w:val="56"/>
  </w:num>
  <w:num w:numId="36" w16cid:durableId="1770928041">
    <w:abstractNumId w:val="0"/>
  </w:num>
  <w:num w:numId="37" w16cid:durableId="591397466">
    <w:abstractNumId w:val="49"/>
  </w:num>
  <w:num w:numId="38" w16cid:durableId="501431578">
    <w:abstractNumId w:val="44"/>
  </w:num>
  <w:num w:numId="39" w16cid:durableId="205720471">
    <w:abstractNumId w:val="47"/>
  </w:num>
  <w:num w:numId="40" w16cid:durableId="433478345">
    <w:abstractNumId w:val="8"/>
  </w:num>
  <w:num w:numId="41" w16cid:durableId="1440879790">
    <w:abstractNumId w:val="5"/>
  </w:num>
  <w:num w:numId="42" w16cid:durableId="1779368790">
    <w:abstractNumId w:val="26"/>
  </w:num>
  <w:num w:numId="43" w16cid:durableId="765002762">
    <w:abstractNumId w:val="7"/>
  </w:num>
  <w:num w:numId="44" w16cid:durableId="457141635">
    <w:abstractNumId w:val="9"/>
  </w:num>
  <w:num w:numId="45" w16cid:durableId="1631202668">
    <w:abstractNumId w:val="30"/>
  </w:num>
  <w:num w:numId="46" w16cid:durableId="1355879793">
    <w:abstractNumId w:val="29"/>
  </w:num>
  <w:num w:numId="47" w16cid:durableId="187989076">
    <w:abstractNumId w:val="4"/>
  </w:num>
  <w:num w:numId="48" w16cid:durableId="1472165812">
    <w:abstractNumId w:val="11"/>
  </w:num>
  <w:num w:numId="49" w16cid:durableId="194778107">
    <w:abstractNumId w:val="22"/>
  </w:num>
  <w:num w:numId="50" w16cid:durableId="769816006">
    <w:abstractNumId w:val="58"/>
  </w:num>
  <w:num w:numId="51" w16cid:durableId="967784374">
    <w:abstractNumId w:val="65"/>
  </w:num>
  <w:num w:numId="52" w16cid:durableId="987781172">
    <w:abstractNumId w:val="3"/>
  </w:num>
  <w:num w:numId="53" w16cid:durableId="1202286019">
    <w:abstractNumId w:val="10"/>
  </w:num>
  <w:num w:numId="54" w16cid:durableId="1966888211">
    <w:abstractNumId w:val="68"/>
  </w:num>
  <w:num w:numId="55" w16cid:durableId="1208300107">
    <w:abstractNumId w:val="24"/>
  </w:num>
  <w:num w:numId="56" w16cid:durableId="1600985641">
    <w:abstractNumId w:val="38"/>
  </w:num>
  <w:num w:numId="57" w16cid:durableId="1371341717">
    <w:abstractNumId w:val="20"/>
  </w:num>
  <w:num w:numId="58" w16cid:durableId="1569341745">
    <w:abstractNumId w:val="27"/>
  </w:num>
  <w:num w:numId="59" w16cid:durableId="748700676">
    <w:abstractNumId w:val="61"/>
  </w:num>
  <w:num w:numId="60" w16cid:durableId="1530755733">
    <w:abstractNumId w:val="64"/>
  </w:num>
  <w:num w:numId="61" w16cid:durableId="1838232299">
    <w:abstractNumId w:val="21"/>
  </w:num>
  <w:num w:numId="62" w16cid:durableId="1550611267">
    <w:abstractNumId w:val="35"/>
  </w:num>
  <w:num w:numId="63" w16cid:durableId="1213150767">
    <w:abstractNumId w:val="57"/>
  </w:num>
  <w:num w:numId="64" w16cid:durableId="903182324">
    <w:abstractNumId w:val="16"/>
  </w:num>
  <w:num w:numId="65" w16cid:durableId="1041550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427042770">
    <w:abstractNumId w:val="45"/>
  </w:num>
  <w:num w:numId="67" w16cid:durableId="1101947506">
    <w:abstractNumId w:val="28"/>
  </w:num>
  <w:num w:numId="68" w16cid:durableId="202906254">
    <w:abstractNumId w:val="37"/>
  </w:num>
  <w:num w:numId="69" w16cid:durableId="506990985">
    <w:abstractNumId w:val="53"/>
  </w:num>
  <w:num w:numId="70" w16cid:durableId="3015413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154"/>
    <w:rsid w:val="00002309"/>
    <w:rsid w:val="00002D3D"/>
    <w:rsid w:val="000040D3"/>
    <w:rsid w:val="00004327"/>
    <w:rsid w:val="00004351"/>
    <w:rsid w:val="000060D6"/>
    <w:rsid w:val="00012744"/>
    <w:rsid w:val="00013AFA"/>
    <w:rsid w:val="000145FB"/>
    <w:rsid w:val="00022C34"/>
    <w:rsid w:val="000238B8"/>
    <w:rsid w:val="0002391E"/>
    <w:rsid w:val="00023D8E"/>
    <w:rsid w:val="00026A49"/>
    <w:rsid w:val="00026FA2"/>
    <w:rsid w:val="00027C65"/>
    <w:rsid w:val="0003033B"/>
    <w:rsid w:val="000303B2"/>
    <w:rsid w:val="00031ADF"/>
    <w:rsid w:val="00032C2E"/>
    <w:rsid w:val="00033E48"/>
    <w:rsid w:val="00034B92"/>
    <w:rsid w:val="000350B3"/>
    <w:rsid w:val="00035273"/>
    <w:rsid w:val="00035641"/>
    <w:rsid w:val="000363AD"/>
    <w:rsid w:val="0003691F"/>
    <w:rsid w:val="00036990"/>
    <w:rsid w:val="00037A50"/>
    <w:rsid w:val="00037C98"/>
    <w:rsid w:val="0004035C"/>
    <w:rsid w:val="00044A37"/>
    <w:rsid w:val="000450EF"/>
    <w:rsid w:val="0005013A"/>
    <w:rsid w:val="00054591"/>
    <w:rsid w:val="000555DA"/>
    <w:rsid w:val="0005596A"/>
    <w:rsid w:val="000562D5"/>
    <w:rsid w:val="00056FAF"/>
    <w:rsid w:val="0006247F"/>
    <w:rsid w:val="0006326D"/>
    <w:rsid w:val="000634C4"/>
    <w:rsid w:val="000635CD"/>
    <w:rsid w:val="00064924"/>
    <w:rsid w:val="00065B84"/>
    <w:rsid w:val="00066453"/>
    <w:rsid w:val="00066F38"/>
    <w:rsid w:val="00067AD4"/>
    <w:rsid w:val="000711CF"/>
    <w:rsid w:val="00073BF7"/>
    <w:rsid w:val="00073D8F"/>
    <w:rsid w:val="00074A6A"/>
    <w:rsid w:val="00075D36"/>
    <w:rsid w:val="00077C22"/>
    <w:rsid w:val="00080382"/>
    <w:rsid w:val="0008047B"/>
    <w:rsid w:val="000813EF"/>
    <w:rsid w:val="000826BC"/>
    <w:rsid w:val="00083245"/>
    <w:rsid w:val="00083F61"/>
    <w:rsid w:val="000859ED"/>
    <w:rsid w:val="00087796"/>
    <w:rsid w:val="000907D5"/>
    <w:rsid w:val="00094D81"/>
    <w:rsid w:val="00095E3D"/>
    <w:rsid w:val="000A264D"/>
    <w:rsid w:val="000A2CBC"/>
    <w:rsid w:val="000A36E1"/>
    <w:rsid w:val="000A4680"/>
    <w:rsid w:val="000A53DC"/>
    <w:rsid w:val="000A6EDF"/>
    <w:rsid w:val="000B0CD5"/>
    <w:rsid w:val="000B463F"/>
    <w:rsid w:val="000B4A25"/>
    <w:rsid w:val="000B5695"/>
    <w:rsid w:val="000C047A"/>
    <w:rsid w:val="000C1C5A"/>
    <w:rsid w:val="000C1F3C"/>
    <w:rsid w:val="000C1F85"/>
    <w:rsid w:val="000C21B4"/>
    <w:rsid w:val="000C2DB1"/>
    <w:rsid w:val="000C2E77"/>
    <w:rsid w:val="000C4551"/>
    <w:rsid w:val="000C598E"/>
    <w:rsid w:val="000C5E93"/>
    <w:rsid w:val="000C6A7E"/>
    <w:rsid w:val="000D0956"/>
    <w:rsid w:val="000D0CCA"/>
    <w:rsid w:val="000D119E"/>
    <w:rsid w:val="000D1677"/>
    <w:rsid w:val="000D1AAD"/>
    <w:rsid w:val="000D27D5"/>
    <w:rsid w:val="000D303E"/>
    <w:rsid w:val="000D5A88"/>
    <w:rsid w:val="000D6D81"/>
    <w:rsid w:val="000E0928"/>
    <w:rsid w:val="000E092B"/>
    <w:rsid w:val="000E3CA8"/>
    <w:rsid w:val="000E4BB0"/>
    <w:rsid w:val="000E6D61"/>
    <w:rsid w:val="000F0770"/>
    <w:rsid w:val="000F2786"/>
    <w:rsid w:val="000F3177"/>
    <w:rsid w:val="000F5D41"/>
    <w:rsid w:val="000F5E40"/>
    <w:rsid w:val="000F6714"/>
    <w:rsid w:val="00101A38"/>
    <w:rsid w:val="00101E20"/>
    <w:rsid w:val="001020AB"/>
    <w:rsid w:val="00102624"/>
    <w:rsid w:val="00103BF3"/>
    <w:rsid w:val="00103D9A"/>
    <w:rsid w:val="0010594C"/>
    <w:rsid w:val="00105EC6"/>
    <w:rsid w:val="0011111A"/>
    <w:rsid w:val="001113E3"/>
    <w:rsid w:val="001119A6"/>
    <w:rsid w:val="001137B5"/>
    <w:rsid w:val="001162DF"/>
    <w:rsid w:val="001166F1"/>
    <w:rsid w:val="00116DFE"/>
    <w:rsid w:val="00117461"/>
    <w:rsid w:val="001176C1"/>
    <w:rsid w:val="00117A2C"/>
    <w:rsid w:val="00120CEC"/>
    <w:rsid w:val="00120E31"/>
    <w:rsid w:val="001214A2"/>
    <w:rsid w:val="0013214C"/>
    <w:rsid w:val="00132602"/>
    <w:rsid w:val="00133E40"/>
    <w:rsid w:val="00134BBB"/>
    <w:rsid w:val="001354AE"/>
    <w:rsid w:val="001355B3"/>
    <w:rsid w:val="00135DFD"/>
    <w:rsid w:val="00136748"/>
    <w:rsid w:val="001410E0"/>
    <w:rsid w:val="00142286"/>
    <w:rsid w:val="00142815"/>
    <w:rsid w:val="00142AA7"/>
    <w:rsid w:val="00142C2E"/>
    <w:rsid w:val="00145E39"/>
    <w:rsid w:val="0014700B"/>
    <w:rsid w:val="00150390"/>
    <w:rsid w:val="00151975"/>
    <w:rsid w:val="001532D1"/>
    <w:rsid w:val="00155499"/>
    <w:rsid w:val="00155C6C"/>
    <w:rsid w:val="00155E0A"/>
    <w:rsid w:val="0015622F"/>
    <w:rsid w:val="00156858"/>
    <w:rsid w:val="00156EFD"/>
    <w:rsid w:val="00162C5C"/>
    <w:rsid w:val="00162DCC"/>
    <w:rsid w:val="001676B0"/>
    <w:rsid w:val="00170AF6"/>
    <w:rsid w:val="00172BB8"/>
    <w:rsid w:val="001735D2"/>
    <w:rsid w:val="00173B30"/>
    <w:rsid w:val="00174590"/>
    <w:rsid w:val="00174734"/>
    <w:rsid w:val="0017541A"/>
    <w:rsid w:val="0018042B"/>
    <w:rsid w:val="00180FAA"/>
    <w:rsid w:val="00181F09"/>
    <w:rsid w:val="00183909"/>
    <w:rsid w:val="0018494A"/>
    <w:rsid w:val="00185764"/>
    <w:rsid w:val="00186844"/>
    <w:rsid w:val="00192DCC"/>
    <w:rsid w:val="00193DE2"/>
    <w:rsid w:val="00194445"/>
    <w:rsid w:val="00196325"/>
    <w:rsid w:val="00196442"/>
    <w:rsid w:val="0019749E"/>
    <w:rsid w:val="001A1045"/>
    <w:rsid w:val="001A15EC"/>
    <w:rsid w:val="001A2768"/>
    <w:rsid w:val="001A2FB0"/>
    <w:rsid w:val="001A469C"/>
    <w:rsid w:val="001B179D"/>
    <w:rsid w:val="001B18E7"/>
    <w:rsid w:val="001B1AF3"/>
    <w:rsid w:val="001B2A9C"/>
    <w:rsid w:val="001B3E6A"/>
    <w:rsid w:val="001B41B6"/>
    <w:rsid w:val="001B4261"/>
    <w:rsid w:val="001B482C"/>
    <w:rsid w:val="001B48F2"/>
    <w:rsid w:val="001C1A6B"/>
    <w:rsid w:val="001C2F58"/>
    <w:rsid w:val="001C3108"/>
    <w:rsid w:val="001C4CDD"/>
    <w:rsid w:val="001C5286"/>
    <w:rsid w:val="001C55A5"/>
    <w:rsid w:val="001D0142"/>
    <w:rsid w:val="001D1551"/>
    <w:rsid w:val="001D1925"/>
    <w:rsid w:val="001D3723"/>
    <w:rsid w:val="001D4350"/>
    <w:rsid w:val="001D661B"/>
    <w:rsid w:val="001E0163"/>
    <w:rsid w:val="001E0AFF"/>
    <w:rsid w:val="001E14F5"/>
    <w:rsid w:val="001E2DC3"/>
    <w:rsid w:val="001E3E7E"/>
    <w:rsid w:val="001E41D1"/>
    <w:rsid w:val="001E421D"/>
    <w:rsid w:val="001E42EE"/>
    <w:rsid w:val="001E4D07"/>
    <w:rsid w:val="001E59FF"/>
    <w:rsid w:val="001E6453"/>
    <w:rsid w:val="001E7CBC"/>
    <w:rsid w:val="001F318F"/>
    <w:rsid w:val="001F3A64"/>
    <w:rsid w:val="001F744D"/>
    <w:rsid w:val="002001D1"/>
    <w:rsid w:val="00200CCC"/>
    <w:rsid w:val="00200F9A"/>
    <w:rsid w:val="002013BC"/>
    <w:rsid w:val="00201AB8"/>
    <w:rsid w:val="002030AF"/>
    <w:rsid w:val="0021049C"/>
    <w:rsid w:val="002104B3"/>
    <w:rsid w:val="002104C1"/>
    <w:rsid w:val="0021339F"/>
    <w:rsid w:val="00215C3A"/>
    <w:rsid w:val="0022027E"/>
    <w:rsid w:val="00227CB0"/>
    <w:rsid w:val="002301AB"/>
    <w:rsid w:val="00231294"/>
    <w:rsid w:val="00232008"/>
    <w:rsid w:val="002350E9"/>
    <w:rsid w:val="00241DB7"/>
    <w:rsid w:val="002450F4"/>
    <w:rsid w:val="00245ECE"/>
    <w:rsid w:val="00246EAE"/>
    <w:rsid w:val="00246EF7"/>
    <w:rsid w:val="002502AD"/>
    <w:rsid w:val="0025060B"/>
    <w:rsid w:val="002545E6"/>
    <w:rsid w:val="00262A85"/>
    <w:rsid w:val="002647D1"/>
    <w:rsid w:val="00265005"/>
    <w:rsid w:val="00265A74"/>
    <w:rsid w:val="002663F5"/>
    <w:rsid w:val="00266E5F"/>
    <w:rsid w:val="00267784"/>
    <w:rsid w:val="00270C9B"/>
    <w:rsid w:val="00271603"/>
    <w:rsid w:val="002725C4"/>
    <w:rsid w:val="002731C2"/>
    <w:rsid w:val="002733D9"/>
    <w:rsid w:val="00273783"/>
    <w:rsid w:val="0027530B"/>
    <w:rsid w:val="00276EFB"/>
    <w:rsid w:val="00280439"/>
    <w:rsid w:val="00281684"/>
    <w:rsid w:val="00285F87"/>
    <w:rsid w:val="00286F68"/>
    <w:rsid w:val="00287664"/>
    <w:rsid w:val="002910FF"/>
    <w:rsid w:val="0029334A"/>
    <w:rsid w:val="00293E08"/>
    <w:rsid w:val="0029565B"/>
    <w:rsid w:val="002969AB"/>
    <w:rsid w:val="00296C77"/>
    <w:rsid w:val="002977A3"/>
    <w:rsid w:val="002A0625"/>
    <w:rsid w:val="002A12D6"/>
    <w:rsid w:val="002A3996"/>
    <w:rsid w:val="002A3AF7"/>
    <w:rsid w:val="002A3E66"/>
    <w:rsid w:val="002A4E37"/>
    <w:rsid w:val="002A4F7F"/>
    <w:rsid w:val="002A728F"/>
    <w:rsid w:val="002B0180"/>
    <w:rsid w:val="002B0870"/>
    <w:rsid w:val="002B2561"/>
    <w:rsid w:val="002B25EB"/>
    <w:rsid w:val="002B2F5A"/>
    <w:rsid w:val="002B3FFE"/>
    <w:rsid w:val="002B4CBE"/>
    <w:rsid w:val="002B5340"/>
    <w:rsid w:val="002B7244"/>
    <w:rsid w:val="002C11E5"/>
    <w:rsid w:val="002C2FAE"/>
    <w:rsid w:val="002C60D0"/>
    <w:rsid w:val="002C67E0"/>
    <w:rsid w:val="002C67F4"/>
    <w:rsid w:val="002C6C68"/>
    <w:rsid w:val="002D021C"/>
    <w:rsid w:val="002D0F0F"/>
    <w:rsid w:val="002D1642"/>
    <w:rsid w:val="002D1B96"/>
    <w:rsid w:val="002D1BC0"/>
    <w:rsid w:val="002D5294"/>
    <w:rsid w:val="002D562D"/>
    <w:rsid w:val="002D5708"/>
    <w:rsid w:val="002D5793"/>
    <w:rsid w:val="002E094E"/>
    <w:rsid w:val="002E0992"/>
    <w:rsid w:val="002E0EDD"/>
    <w:rsid w:val="002E404B"/>
    <w:rsid w:val="002E6999"/>
    <w:rsid w:val="002E7E0D"/>
    <w:rsid w:val="002F1507"/>
    <w:rsid w:val="002F3A9F"/>
    <w:rsid w:val="002F4A83"/>
    <w:rsid w:val="002F56C1"/>
    <w:rsid w:val="002F662F"/>
    <w:rsid w:val="0030016E"/>
    <w:rsid w:val="00300828"/>
    <w:rsid w:val="00302FEA"/>
    <w:rsid w:val="00303970"/>
    <w:rsid w:val="00304C44"/>
    <w:rsid w:val="00306CE9"/>
    <w:rsid w:val="00310C35"/>
    <w:rsid w:val="00311E3C"/>
    <w:rsid w:val="00312EB0"/>
    <w:rsid w:val="00317507"/>
    <w:rsid w:val="0032067B"/>
    <w:rsid w:val="003238D8"/>
    <w:rsid w:val="00324C5C"/>
    <w:rsid w:val="003258E0"/>
    <w:rsid w:val="003341BF"/>
    <w:rsid w:val="003343BC"/>
    <w:rsid w:val="00334714"/>
    <w:rsid w:val="00334CF0"/>
    <w:rsid w:val="00336485"/>
    <w:rsid w:val="00336535"/>
    <w:rsid w:val="003374BE"/>
    <w:rsid w:val="00337C1C"/>
    <w:rsid w:val="00340386"/>
    <w:rsid w:val="00340813"/>
    <w:rsid w:val="003424C6"/>
    <w:rsid w:val="0034310F"/>
    <w:rsid w:val="00343528"/>
    <w:rsid w:val="00345BAE"/>
    <w:rsid w:val="00346494"/>
    <w:rsid w:val="0034651A"/>
    <w:rsid w:val="00346AAE"/>
    <w:rsid w:val="003506D9"/>
    <w:rsid w:val="0035076B"/>
    <w:rsid w:val="00352037"/>
    <w:rsid w:val="003529D1"/>
    <w:rsid w:val="003530AE"/>
    <w:rsid w:val="003536D5"/>
    <w:rsid w:val="003541B3"/>
    <w:rsid w:val="003566A7"/>
    <w:rsid w:val="00356BC3"/>
    <w:rsid w:val="0035746C"/>
    <w:rsid w:val="0036007D"/>
    <w:rsid w:val="00360D63"/>
    <w:rsid w:val="0036231E"/>
    <w:rsid w:val="003635A2"/>
    <w:rsid w:val="00367E1D"/>
    <w:rsid w:val="00371096"/>
    <w:rsid w:val="00372E43"/>
    <w:rsid w:val="003768B3"/>
    <w:rsid w:val="003774D8"/>
    <w:rsid w:val="00380C0F"/>
    <w:rsid w:val="00381C59"/>
    <w:rsid w:val="003841E5"/>
    <w:rsid w:val="0038467B"/>
    <w:rsid w:val="003848F2"/>
    <w:rsid w:val="003868E4"/>
    <w:rsid w:val="003903EE"/>
    <w:rsid w:val="0039258A"/>
    <w:rsid w:val="0039495B"/>
    <w:rsid w:val="00395520"/>
    <w:rsid w:val="003978D8"/>
    <w:rsid w:val="003A214E"/>
    <w:rsid w:val="003A4662"/>
    <w:rsid w:val="003A72AE"/>
    <w:rsid w:val="003A7F61"/>
    <w:rsid w:val="003B1205"/>
    <w:rsid w:val="003B1630"/>
    <w:rsid w:val="003B1824"/>
    <w:rsid w:val="003B2237"/>
    <w:rsid w:val="003B2911"/>
    <w:rsid w:val="003B33A0"/>
    <w:rsid w:val="003B385F"/>
    <w:rsid w:val="003B67C8"/>
    <w:rsid w:val="003B70E6"/>
    <w:rsid w:val="003C02D3"/>
    <w:rsid w:val="003C24FC"/>
    <w:rsid w:val="003C252E"/>
    <w:rsid w:val="003C3ED4"/>
    <w:rsid w:val="003C7D8D"/>
    <w:rsid w:val="003D1766"/>
    <w:rsid w:val="003D1C59"/>
    <w:rsid w:val="003D2665"/>
    <w:rsid w:val="003D267A"/>
    <w:rsid w:val="003D2F79"/>
    <w:rsid w:val="003D4030"/>
    <w:rsid w:val="003D5162"/>
    <w:rsid w:val="003E06F0"/>
    <w:rsid w:val="003E22CC"/>
    <w:rsid w:val="003E2598"/>
    <w:rsid w:val="003E2676"/>
    <w:rsid w:val="003E3306"/>
    <w:rsid w:val="003E3C57"/>
    <w:rsid w:val="003E4514"/>
    <w:rsid w:val="003E4D78"/>
    <w:rsid w:val="003E639A"/>
    <w:rsid w:val="003F1C26"/>
    <w:rsid w:val="003F3163"/>
    <w:rsid w:val="003F3D3A"/>
    <w:rsid w:val="003F4F21"/>
    <w:rsid w:val="003F4FA4"/>
    <w:rsid w:val="003F6C45"/>
    <w:rsid w:val="003F7C6D"/>
    <w:rsid w:val="004003DE"/>
    <w:rsid w:val="00400A56"/>
    <w:rsid w:val="0040286B"/>
    <w:rsid w:val="00405D99"/>
    <w:rsid w:val="00406760"/>
    <w:rsid w:val="004075FA"/>
    <w:rsid w:val="00410B63"/>
    <w:rsid w:val="00410DE7"/>
    <w:rsid w:val="004110A0"/>
    <w:rsid w:val="00411CBD"/>
    <w:rsid w:val="004123E1"/>
    <w:rsid w:val="004131E5"/>
    <w:rsid w:val="004165E8"/>
    <w:rsid w:val="00416B0A"/>
    <w:rsid w:val="00417407"/>
    <w:rsid w:val="00420F1A"/>
    <w:rsid w:val="00423510"/>
    <w:rsid w:val="00426FF4"/>
    <w:rsid w:val="004303FB"/>
    <w:rsid w:val="00430D15"/>
    <w:rsid w:val="004319AD"/>
    <w:rsid w:val="0043200A"/>
    <w:rsid w:val="004323E0"/>
    <w:rsid w:val="004326B9"/>
    <w:rsid w:val="004335D7"/>
    <w:rsid w:val="0043413E"/>
    <w:rsid w:val="00435758"/>
    <w:rsid w:val="004359FE"/>
    <w:rsid w:val="0043612A"/>
    <w:rsid w:val="004379D7"/>
    <w:rsid w:val="00443237"/>
    <w:rsid w:val="00443888"/>
    <w:rsid w:val="00444052"/>
    <w:rsid w:val="00446982"/>
    <w:rsid w:val="00450B21"/>
    <w:rsid w:val="004573C7"/>
    <w:rsid w:val="00460EF1"/>
    <w:rsid w:val="00461B0B"/>
    <w:rsid w:val="00462F22"/>
    <w:rsid w:val="004631B2"/>
    <w:rsid w:val="004635AE"/>
    <w:rsid w:val="004636AA"/>
    <w:rsid w:val="004659C9"/>
    <w:rsid w:val="00467D62"/>
    <w:rsid w:val="00470C1C"/>
    <w:rsid w:val="004732A2"/>
    <w:rsid w:val="004736DD"/>
    <w:rsid w:val="00474C74"/>
    <w:rsid w:val="00474C7C"/>
    <w:rsid w:val="00477D06"/>
    <w:rsid w:val="00480763"/>
    <w:rsid w:val="00484C09"/>
    <w:rsid w:val="004866EC"/>
    <w:rsid w:val="00490D5D"/>
    <w:rsid w:val="00492D54"/>
    <w:rsid w:val="00493F33"/>
    <w:rsid w:val="00495C98"/>
    <w:rsid w:val="00497538"/>
    <w:rsid w:val="004A295D"/>
    <w:rsid w:val="004A46C9"/>
    <w:rsid w:val="004A530C"/>
    <w:rsid w:val="004B363B"/>
    <w:rsid w:val="004B504C"/>
    <w:rsid w:val="004C0806"/>
    <w:rsid w:val="004C1424"/>
    <w:rsid w:val="004C1748"/>
    <w:rsid w:val="004C1849"/>
    <w:rsid w:val="004C1AD5"/>
    <w:rsid w:val="004C1EBF"/>
    <w:rsid w:val="004C4656"/>
    <w:rsid w:val="004C5777"/>
    <w:rsid w:val="004C75D8"/>
    <w:rsid w:val="004D018A"/>
    <w:rsid w:val="004D3B72"/>
    <w:rsid w:val="004D6EEB"/>
    <w:rsid w:val="004D7074"/>
    <w:rsid w:val="004D7210"/>
    <w:rsid w:val="004E0713"/>
    <w:rsid w:val="004E2087"/>
    <w:rsid w:val="004E2562"/>
    <w:rsid w:val="004F1C2D"/>
    <w:rsid w:val="004F2517"/>
    <w:rsid w:val="004F40C5"/>
    <w:rsid w:val="004F52E3"/>
    <w:rsid w:val="004F657F"/>
    <w:rsid w:val="004F6803"/>
    <w:rsid w:val="004F6BFF"/>
    <w:rsid w:val="004F7D57"/>
    <w:rsid w:val="00500A88"/>
    <w:rsid w:val="00503952"/>
    <w:rsid w:val="00504716"/>
    <w:rsid w:val="00507D09"/>
    <w:rsid w:val="00507EBC"/>
    <w:rsid w:val="00510870"/>
    <w:rsid w:val="00511ACE"/>
    <w:rsid w:val="005120BD"/>
    <w:rsid w:val="00512202"/>
    <w:rsid w:val="00513B35"/>
    <w:rsid w:val="00513C8E"/>
    <w:rsid w:val="0051451C"/>
    <w:rsid w:val="00522C58"/>
    <w:rsid w:val="00525575"/>
    <w:rsid w:val="00530327"/>
    <w:rsid w:val="005319F9"/>
    <w:rsid w:val="005320F2"/>
    <w:rsid w:val="00532560"/>
    <w:rsid w:val="0053316D"/>
    <w:rsid w:val="00534C5A"/>
    <w:rsid w:val="00536845"/>
    <w:rsid w:val="0054278A"/>
    <w:rsid w:val="00543A2A"/>
    <w:rsid w:val="00544B3B"/>
    <w:rsid w:val="00544C6A"/>
    <w:rsid w:val="00544CDB"/>
    <w:rsid w:val="005457EA"/>
    <w:rsid w:val="00545E83"/>
    <w:rsid w:val="005471D7"/>
    <w:rsid w:val="005514CB"/>
    <w:rsid w:val="00552B37"/>
    <w:rsid w:val="005531A3"/>
    <w:rsid w:val="00556022"/>
    <w:rsid w:val="00557A88"/>
    <w:rsid w:val="00562603"/>
    <w:rsid w:val="00563587"/>
    <w:rsid w:val="00564689"/>
    <w:rsid w:val="0056530F"/>
    <w:rsid w:val="00565EDD"/>
    <w:rsid w:val="00567404"/>
    <w:rsid w:val="00567773"/>
    <w:rsid w:val="00571BD4"/>
    <w:rsid w:val="005742B9"/>
    <w:rsid w:val="005742F6"/>
    <w:rsid w:val="00574619"/>
    <w:rsid w:val="00575491"/>
    <w:rsid w:val="00575D1D"/>
    <w:rsid w:val="00577A47"/>
    <w:rsid w:val="00581093"/>
    <w:rsid w:val="005817DC"/>
    <w:rsid w:val="00582AD8"/>
    <w:rsid w:val="00583BA6"/>
    <w:rsid w:val="00584211"/>
    <w:rsid w:val="005845C6"/>
    <w:rsid w:val="00585010"/>
    <w:rsid w:val="0058578A"/>
    <w:rsid w:val="00585899"/>
    <w:rsid w:val="005858C5"/>
    <w:rsid w:val="00585F45"/>
    <w:rsid w:val="00590AA1"/>
    <w:rsid w:val="005922FF"/>
    <w:rsid w:val="00594919"/>
    <w:rsid w:val="0059581C"/>
    <w:rsid w:val="005958F0"/>
    <w:rsid w:val="00595B6E"/>
    <w:rsid w:val="00595EC6"/>
    <w:rsid w:val="00596861"/>
    <w:rsid w:val="005970DB"/>
    <w:rsid w:val="00597952"/>
    <w:rsid w:val="005A02E3"/>
    <w:rsid w:val="005A0DD7"/>
    <w:rsid w:val="005A11C1"/>
    <w:rsid w:val="005A1D91"/>
    <w:rsid w:val="005A4729"/>
    <w:rsid w:val="005A53B3"/>
    <w:rsid w:val="005A75E3"/>
    <w:rsid w:val="005B1293"/>
    <w:rsid w:val="005B1B51"/>
    <w:rsid w:val="005B4B5E"/>
    <w:rsid w:val="005B4D9E"/>
    <w:rsid w:val="005B5B8E"/>
    <w:rsid w:val="005B680F"/>
    <w:rsid w:val="005B6AF7"/>
    <w:rsid w:val="005B6E8D"/>
    <w:rsid w:val="005B792E"/>
    <w:rsid w:val="005C1E48"/>
    <w:rsid w:val="005C25C9"/>
    <w:rsid w:val="005C268C"/>
    <w:rsid w:val="005C41C5"/>
    <w:rsid w:val="005C5264"/>
    <w:rsid w:val="005C6D80"/>
    <w:rsid w:val="005C77F4"/>
    <w:rsid w:val="005D2281"/>
    <w:rsid w:val="005D259A"/>
    <w:rsid w:val="005D266E"/>
    <w:rsid w:val="005D3041"/>
    <w:rsid w:val="005D6BE7"/>
    <w:rsid w:val="005E5B47"/>
    <w:rsid w:val="005F1551"/>
    <w:rsid w:val="005F17AF"/>
    <w:rsid w:val="005F1925"/>
    <w:rsid w:val="005F1B1B"/>
    <w:rsid w:val="005F2D6B"/>
    <w:rsid w:val="005F3E3E"/>
    <w:rsid w:val="005F4A93"/>
    <w:rsid w:val="005F588C"/>
    <w:rsid w:val="005F5DED"/>
    <w:rsid w:val="005F7B4C"/>
    <w:rsid w:val="005F7E09"/>
    <w:rsid w:val="006009D8"/>
    <w:rsid w:val="00602044"/>
    <w:rsid w:val="0060408E"/>
    <w:rsid w:val="00604197"/>
    <w:rsid w:val="00604952"/>
    <w:rsid w:val="00612C33"/>
    <w:rsid w:val="00612D52"/>
    <w:rsid w:val="00613B8C"/>
    <w:rsid w:val="00614B45"/>
    <w:rsid w:val="00616EEC"/>
    <w:rsid w:val="006179F7"/>
    <w:rsid w:val="006205E6"/>
    <w:rsid w:val="00621B41"/>
    <w:rsid w:val="0062479B"/>
    <w:rsid w:val="00624C26"/>
    <w:rsid w:val="00625D95"/>
    <w:rsid w:val="006264DE"/>
    <w:rsid w:val="0062717E"/>
    <w:rsid w:val="00627E00"/>
    <w:rsid w:val="00627EC9"/>
    <w:rsid w:val="00632CE2"/>
    <w:rsid w:val="006336A4"/>
    <w:rsid w:val="00635936"/>
    <w:rsid w:val="006375DE"/>
    <w:rsid w:val="00637EBF"/>
    <w:rsid w:val="00641078"/>
    <w:rsid w:val="00642DF6"/>
    <w:rsid w:val="006436DC"/>
    <w:rsid w:val="006443FB"/>
    <w:rsid w:val="00644639"/>
    <w:rsid w:val="00645264"/>
    <w:rsid w:val="00645365"/>
    <w:rsid w:val="00646F63"/>
    <w:rsid w:val="006475E6"/>
    <w:rsid w:val="0065295C"/>
    <w:rsid w:val="00652F6C"/>
    <w:rsid w:val="006534C7"/>
    <w:rsid w:val="0065508C"/>
    <w:rsid w:val="00655E7C"/>
    <w:rsid w:val="006568AC"/>
    <w:rsid w:val="00663806"/>
    <w:rsid w:val="00664B3A"/>
    <w:rsid w:val="00664C5B"/>
    <w:rsid w:val="00666D4B"/>
    <w:rsid w:val="00667AC9"/>
    <w:rsid w:val="00667C38"/>
    <w:rsid w:val="0067025A"/>
    <w:rsid w:val="00670FA0"/>
    <w:rsid w:val="00677E72"/>
    <w:rsid w:val="00680989"/>
    <w:rsid w:val="00680C13"/>
    <w:rsid w:val="006838E6"/>
    <w:rsid w:val="00683FB6"/>
    <w:rsid w:val="00686251"/>
    <w:rsid w:val="0068780C"/>
    <w:rsid w:val="00687E17"/>
    <w:rsid w:val="00690FE7"/>
    <w:rsid w:val="00691C38"/>
    <w:rsid w:val="00692F0B"/>
    <w:rsid w:val="006959BC"/>
    <w:rsid w:val="0069632B"/>
    <w:rsid w:val="00696E63"/>
    <w:rsid w:val="006A098F"/>
    <w:rsid w:val="006A1772"/>
    <w:rsid w:val="006A2DB2"/>
    <w:rsid w:val="006A43A8"/>
    <w:rsid w:val="006A6078"/>
    <w:rsid w:val="006A6B1E"/>
    <w:rsid w:val="006B0BD9"/>
    <w:rsid w:val="006B1544"/>
    <w:rsid w:val="006B2E77"/>
    <w:rsid w:val="006B3DE8"/>
    <w:rsid w:val="006B7A36"/>
    <w:rsid w:val="006C11B8"/>
    <w:rsid w:val="006C2355"/>
    <w:rsid w:val="006C395A"/>
    <w:rsid w:val="006C4738"/>
    <w:rsid w:val="006C63CC"/>
    <w:rsid w:val="006C6C70"/>
    <w:rsid w:val="006D299C"/>
    <w:rsid w:val="006D2A09"/>
    <w:rsid w:val="006D30A1"/>
    <w:rsid w:val="006D4671"/>
    <w:rsid w:val="006D542B"/>
    <w:rsid w:val="006D5993"/>
    <w:rsid w:val="006D7608"/>
    <w:rsid w:val="006E0D23"/>
    <w:rsid w:val="006E4C35"/>
    <w:rsid w:val="006E4C65"/>
    <w:rsid w:val="006E73FE"/>
    <w:rsid w:val="006F0AE7"/>
    <w:rsid w:val="006F2470"/>
    <w:rsid w:val="006F3FA8"/>
    <w:rsid w:val="006F6DFB"/>
    <w:rsid w:val="006F71F5"/>
    <w:rsid w:val="006F7D92"/>
    <w:rsid w:val="007004D6"/>
    <w:rsid w:val="00703A87"/>
    <w:rsid w:val="00704378"/>
    <w:rsid w:val="007057B1"/>
    <w:rsid w:val="00707D7B"/>
    <w:rsid w:val="007111DF"/>
    <w:rsid w:val="00712BDD"/>
    <w:rsid w:val="00722A0F"/>
    <w:rsid w:val="00725F89"/>
    <w:rsid w:val="00733570"/>
    <w:rsid w:val="0073473E"/>
    <w:rsid w:val="007349BE"/>
    <w:rsid w:val="00734EF7"/>
    <w:rsid w:val="007357B2"/>
    <w:rsid w:val="00737301"/>
    <w:rsid w:val="00742D06"/>
    <w:rsid w:val="00743DD6"/>
    <w:rsid w:val="00744D07"/>
    <w:rsid w:val="00744DF5"/>
    <w:rsid w:val="007453BB"/>
    <w:rsid w:val="00745C91"/>
    <w:rsid w:val="00746753"/>
    <w:rsid w:val="00754B1E"/>
    <w:rsid w:val="00757526"/>
    <w:rsid w:val="00757F11"/>
    <w:rsid w:val="00763CCE"/>
    <w:rsid w:val="00764224"/>
    <w:rsid w:val="00764564"/>
    <w:rsid w:val="00764E3B"/>
    <w:rsid w:val="007653A3"/>
    <w:rsid w:val="007674A3"/>
    <w:rsid w:val="00767FE7"/>
    <w:rsid w:val="007705A5"/>
    <w:rsid w:val="00772D31"/>
    <w:rsid w:val="00774149"/>
    <w:rsid w:val="007745F2"/>
    <w:rsid w:val="00774DAB"/>
    <w:rsid w:val="00774E82"/>
    <w:rsid w:val="00777248"/>
    <w:rsid w:val="00777D87"/>
    <w:rsid w:val="007817CC"/>
    <w:rsid w:val="007822F0"/>
    <w:rsid w:val="007842BB"/>
    <w:rsid w:val="0078433A"/>
    <w:rsid w:val="00784495"/>
    <w:rsid w:val="00784799"/>
    <w:rsid w:val="00785E4A"/>
    <w:rsid w:val="00786486"/>
    <w:rsid w:val="00786755"/>
    <w:rsid w:val="00790033"/>
    <w:rsid w:val="00790D5E"/>
    <w:rsid w:val="0079275C"/>
    <w:rsid w:val="0079508C"/>
    <w:rsid w:val="00796961"/>
    <w:rsid w:val="00797FDE"/>
    <w:rsid w:val="007A0D0F"/>
    <w:rsid w:val="007A233E"/>
    <w:rsid w:val="007A2CD4"/>
    <w:rsid w:val="007A2D12"/>
    <w:rsid w:val="007A3016"/>
    <w:rsid w:val="007A42E7"/>
    <w:rsid w:val="007A6027"/>
    <w:rsid w:val="007A6C26"/>
    <w:rsid w:val="007B0C07"/>
    <w:rsid w:val="007B2C52"/>
    <w:rsid w:val="007B324E"/>
    <w:rsid w:val="007B3CA9"/>
    <w:rsid w:val="007C1BCD"/>
    <w:rsid w:val="007C2182"/>
    <w:rsid w:val="007C2949"/>
    <w:rsid w:val="007C4427"/>
    <w:rsid w:val="007C527A"/>
    <w:rsid w:val="007C7646"/>
    <w:rsid w:val="007D1129"/>
    <w:rsid w:val="007D27BE"/>
    <w:rsid w:val="007D4799"/>
    <w:rsid w:val="007D49F0"/>
    <w:rsid w:val="007E0154"/>
    <w:rsid w:val="007E2D88"/>
    <w:rsid w:val="007E2EF3"/>
    <w:rsid w:val="007E38F0"/>
    <w:rsid w:val="007E477A"/>
    <w:rsid w:val="007E47C9"/>
    <w:rsid w:val="007E5F15"/>
    <w:rsid w:val="007E6CE1"/>
    <w:rsid w:val="007E70B8"/>
    <w:rsid w:val="007F0268"/>
    <w:rsid w:val="007F0B71"/>
    <w:rsid w:val="007F0F92"/>
    <w:rsid w:val="007F108E"/>
    <w:rsid w:val="007F1262"/>
    <w:rsid w:val="007F19BE"/>
    <w:rsid w:val="007F1A31"/>
    <w:rsid w:val="007F1EE0"/>
    <w:rsid w:val="007F278B"/>
    <w:rsid w:val="007F7DF7"/>
    <w:rsid w:val="0080057B"/>
    <w:rsid w:val="00801C35"/>
    <w:rsid w:val="00805AC7"/>
    <w:rsid w:val="008062ED"/>
    <w:rsid w:val="008073E8"/>
    <w:rsid w:val="00810C3A"/>
    <w:rsid w:val="00810F18"/>
    <w:rsid w:val="00811FE9"/>
    <w:rsid w:val="0081338F"/>
    <w:rsid w:val="00813DFE"/>
    <w:rsid w:val="00815B0E"/>
    <w:rsid w:val="00816C95"/>
    <w:rsid w:val="0082283D"/>
    <w:rsid w:val="00822F25"/>
    <w:rsid w:val="00826D94"/>
    <w:rsid w:val="00830AE2"/>
    <w:rsid w:val="00841E80"/>
    <w:rsid w:val="00842A57"/>
    <w:rsid w:val="00843FDF"/>
    <w:rsid w:val="00845C09"/>
    <w:rsid w:val="00850678"/>
    <w:rsid w:val="00851C71"/>
    <w:rsid w:val="00852A3C"/>
    <w:rsid w:val="00863C53"/>
    <w:rsid w:val="0086616B"/>
    <w:rsid w:val="00866862"/>
    <w:rsid w:val="00866B0B"/>
    <w:rsid w:val="008673A4"/>
    <w:rsid w:val="00880D9D"/>
    <w:rsid w:val="00880ED8"/>
    <w:rsid w:val="00881867"/>
    <w:rsid w:val="008828DC"/>
    <w:rsid w:val="00882BE1"/>
    <w:rsid w:val="00883605"/>
    <w:rsid w:val="0088432D"/>
    <w:rsid w:val="008848E9"/>
    <w:rsid w:val="008857C9"/>
    <w:rsid w:val="00886327"/>
    <w:rsid w:val="00892159"/>
    <w:rsid w:val="008926CE"/>
    <w:rsid w:val="00892A63"/>
    <w:rsid w:val="00894C15"/>
    <w:rsid w:val="00895EB5"/>
    <w:rsid w:val="008972DB"/>
    <w:rsid w:val="008A0179"/>
    <w:rsid w:val="008A0FF6"/>
    <w:rsid w:val="008A3181"/>
    <w:rsid w:val="008A64CC"/>
    <w:rsid w:val="008A6CDA"/>
    <w:rsid w:val="008B056D"/>
    <w:rsid w:val="008B0AA5"/>
    <w:rsid w:val="008B569F"/>
    <w:rsid w:val="008B5AA7"/>
    <w:rsid w:val="008B7894"/>
    <w:rsid w:val="008C02D5"/>
    <w:rsid w:val="008C0604"/>
    <w:rsid w:val="008C4741"/>
    <w:rsid w:val="008C495F"/>
    <w:rsid w:val="008C57E9"/>
    <w:rsid w:val="008C7CBE"/>
    <w:rsid w:val="008D0F0D"/>
    <w:rsid w:val="008D2704"/>
    <w:rsid w:val="008D36CA"/>
    <w:rsid w:val="008D739A"/>
    <w:rsid w:val="008E012E"/>
    <w:rsid w:val="008E0A1A"/>
    <w:rsid w:val="008E0D35"/>
    <w:rsid w:val="008E1143"/>
    <w:rsid w:val="008E241E"/>
    <w:rsid w:val="008E6929"/>
    <w:rsid w:val="008E7A90"/>
    <w:rsid w:val="008F01A8"/>
    <w:rsid w:val="008F0CA4"/>
    <w:rsid w:val="008F1E2F"/>
    <w:rsid w:val="008F2BC4"/>
    <w:rsid w:val="008F461D"/>
    <w:rsid w:val="008F534A"/>
    <w:rsid w:val="008F7A83"/>
    <w:rsid w:val="00900C1E"/>
    <w:rsid w:val="00902965"/>
    <w:rsid w:val="00902FF2"/>
    <w:rsid w:val="009036AC"/>
    <w:rsid w:val="00914980"/>
    <w:rsid w:val="00914CD7"/>
    <w:rsid w:val="00915BFA"/>
    <w:rsid w:val="00916166"/>
    <w:rsid w:val="00920ED2"/>
    <w:rsid w:val="00921116"/>
    <w:rsid w:val="0092238F"/>
    <w:rsid w:val="00922E92"/>
    <w:rsid w:val="00924A47"/>
    <w:rsid w:val="00925049"/>
    <w:rsid w:val="00925912"/>
    <w:rsid w:val="00925D75"/>
    <w:rsid w:val="009276B3"/>
    <w:rsid w:val="00927F56"/>
    <w:rsid w:val="00932580"/>
    <w:rsid w:val="0093284A"/>
    <w:rsid w:val="00933F5F"/>
    <w:rsid w:val="00934C69"/>
    <w:rsid w:val="00934CCF"/>
    <w:rsid w:val="0093533C"/>
    <w:rsid w:val="00936E20"/>
    <w:rsid w:val="00940F9C"/>
    <w:rsid w:val="00942148"/>
    <w:rsid w:val="0094219D"/>
    <w:rsid w:val="00944F89"/>
    <w:rsid w:val="00945A67"/>
    <w:rsid w:val="00946C0B"/>
    <w:rsid w:val="00946C98"/>
    <w:rsid w:val="00946F1E"/>
    <w:rsid w:val="0094791A"/>
    <w:rsid w:val="00947ED9"/>
    <w:rsid w:val="00952480"/>
    <w:rsid w:val="0095263D"/>
    <w:rsid w:val="00952AB8"/>
    <w:rsid w:val="009540CD"/>
    <w:rsid w:val="009549C7"/>
    <w:rsid w:val="0095599D"/>
    <w:rsid w:val="00956613"/>
    <w:rsid w:val="0095672F"/>
    <w:rsid w:val="00956765"/>
    <w:rsid w:val="0095707B"/>
    <w:rsid w:val="009572D0"/>
    <w:rsid w:val="00961832"/>
    <w:rsid w:val="009668D5"/>
    <w:rsid w:val="00967289"/>
    <w:rsid w:val="00970A54"/>
    <w:rsid w:val="00971556"/>
    <w:rsid w:val="00971B91"/>
    <w:rsid w:val="0097232C"/>
    <w:rsid w:val="009727D2"/>
    <w:rsid w:val="009731E5"/>
    <w:rsid w:val="009773D1"/>
    <w:rsid w:val="0098033D"/>
    <w:rsid w:val="00980700"/>
    <w:rsid w:val="009811DD"/>
    <w:rsid w:val="00982106"/>
    <w:rsid w:val="00983931"/>
    <w:rsid w:val="00983D63"/>
    <w:rsid w:val="00985229"/>
    <w:rsid w:val="009862EC"/>
    <w:rsid w:val="00986D8C"/>
    <w:rsid w:val="00987F95"/>
    <w:rsid w:val="009915F1"/>
    <w:rsid w:val="00991CE2"/>
    <w:rsid w:val="00991DF1"/>
    <w:rsid w:val="00993588"/>
    <w:rsid w:val="00993D07"/>
    <w:rsid w:val="009948D3"/>
    <w:rsid w:val="00994D5D"/>
    <w:rsid w:val="00995083"/>
    <w:rsid w:val="009A12AF"/>
    <w:rsid w:val="009A2282"/>
    <w:rsid w:val="009A634A"/>
    <w:rsid w:val="009A6540"/>
    <w:rsid w:val="009A6B82"/>
    <w:rsid w:val="009A6CA3"/>
    <w:rsid w:val="009A6FFD"/>
    <w:rsid w:val="009A7FF8"/>
    <w:rsid w:val="009B0DB2"/>
    <w:rsid w:val="009B3429"/>
    <w:rsid w:val="009B5C2A"/>
    <w:rsid w:val="009B62FC"/>
    <w:rsid w:val="009C3095"/>
    <w:rsid w:val="009C5011"/>
    <w:rsid w:val="009C69AB"/>
    <w:rsid w:val="009C74A8"/>
    <w:rsid w:val="009C77B9"/>
    <w:rsid w:val="009D0FB4"/>
    <w:rsid w:val="009D2AFB"/>
    <w:rsid w:val="009D2EF8"/>
    <w:rsid w:val="009D353B"/>
    <w:rsid w:val="009D372C"/>
    <w:rsid w:val="009D4A9A"/>
    <w:rsid w:val="009D4B48"/>
    <w:rsid w:val="009D65BB"/>
    <w:rsid w:val="009D670A"/>
    <w:rsid w:val="009E0443"/>
    <w:rsid w:val="009E166D"/>
    <w:rsid w:val="009E2073"/>
    <w:rsid w:val="009E4CB2"/>
    <w:rsid w:val="009E573F"/>
    <w:rsid w:val="009E6660"/>
    <w:rsid w:val="009E7A9D"/>
    <w:rsid w:val="009E7E83"/>
    <w:rsid w:val="009F1714"/>
    <w:rsid w:val="009F1D49"/>
    <w:rsid w:val="009F1ED3"/>
    <w:rsid w:val="009F2021"/>
    <w:rsid w:val="009F21F6"/>
    <w:rsid w:val="009F46BA"/>
    <w:rsid w:val="009F5F15"/>
    <w:rsid w:val="009F65D5"/>
    <w:rsid w:val="00A03B5C"/>
    <w:rsid w:val="00A0476D"/>
    <w:rsid w:val="00A05216"/>
    <w:rsid w:val="00A05D9B"/>
    <w:rsid w:val="00A06523"/>
    <w:rsid w:val="00A110D8"/>
    <w:rsid w:val="00A1349F"/>
    <w:rsid w:val="00A13F60"/>
    <w:rsid w:val="00A14136"/>
    <w:rsid w:val="00A1793C"/>
    <w:rsid w:val="00A17EAB"/>
    <w:rsid w:val="00A21B38"/>
    <w:rsid w:val="00A21F23"/>
    <w:rsid w:val="00A22EA0"/>
    <w:rsid w:val="00A234B0"/>
    <w:rsid w:val="00A24961"/>
    <w:rsid w:val="00A26C48"/>
    <w:rsid w:val="00A3245E"/>
    <w:rsid w:val="00A32F62"/>
    <w:rsid w:val="00A33F74"/>
    <w:rsid w:val="00A33FF8"/>
    <w:rsid w:val="00A35E19"/>
    <w:rsid w:val="00A363C0"/>
    <w:rsid w:val="00A378B3"/>
    <w:rsid w:val="00A40228"/>
    <w:rsid w:val="00A40888"/>
    <w:rsid w:val="00A42CA3"/>
    <w:rsid w:val="00A53ABF"/>
    <w:rsid w:val="00A54991"/>
    <w:rsid w:val="00A54DFB"/>
    <w:rsid w:val="00A57C62"/>
    <w:rsid w:val="00A57CF6"/>
    <w:rsid w:val="00A61EB1"/>
    <w:rsid w:val="00A63B12"/>
    <w:rsid w:val="00A65947"/>
    <w:rsid w:val="00A65BD0"/>
    <w:rsid w:val="00A662D6"/>
    <w:rsid w:val="00A67454"/>
    <w:rsid w:val="00A67507"/>
    <w:rsid w:val="00A71803"/>
    <w:rsid w:val="00A7192F"/>
    <w:rsid w:val="00A72B6F"/>
    <w:rsid w:val="00A72DAD"/>
    <w:rsid w:val="00A73029"/>
    <w:rsid w:val="00A75664"/>
    <w:rsid w:val="00A75D0D"/>
    <w:rsid w:val="00A770CA"/>
    <w:rsid w:val="00A8090E"/>
    <w:rsid w:val="00A81D33"/>
    <w:rsid w:val="00A830BD"/>
    <w:rsid w:val="00A83BA8"/>
    <w:rsid w:val="00A83D08"/>
    <w:rsid w:val="00A8429A"/>
    <w:rsid w:val="00A861DF"/>
    <w:rsid w:val="00A869B7"/>
    <w:rsid w:val="00A876FB"/>
    <w:rsid w:val="00A87879"/>
    <w:rsid w:val="00A90397"/>
    <w:rsid w:val="00A908BF"/>
    <w:rsid w:val="00A921F0"/>
    <w:rsid w:val="00A923D1"/>
    <w:rsid w:val="00A94D29"/>
    <w:rsid w:val="00A95572"/>
    <w:rsid w:val="00A95AAD"/>
    <w:rsid w:val="00AA187C"/>
    <w:rsid w:val="00AA5F20"/>
    <w:rsid w:val="00AA75B3"/>
    <w:rsid w:val="00AB0FBE"/>
    <w:rsid w:val="00AB166A"/>
    <w:rsid w:val="00AB20D3"/>
    <w:rsid w:val="00AB27AE"/>
    <w:rsid w:val="00AB2C63"/>
    <w:rsid w:val="00AB2EA0"/>
    <w:rsid w:val="00AB5C9A"/>
    <w:rsid w:val="00AB6A59"/>
    <w:rsid w:val="00AB7D3D"/>
    <w:rsid w:val="00AC0F22"/>
    <w:rsid w:val="00AC1047"/>
    <w:rsid w:val="00AC12A7"/>
    <w:rsid w:val="00AC14ED"/>
    <w:rsid w:val="00AC64A4"/>
    <w:rsid w:val="00AC7033"/>
    <w:rsid w:val="00AC7371"/>
    <w:rsid w:val="00AD0602"/>
    <w:rsid w:val="00AD173D"/>
    <w:rsid w:val="00AD2C91"/>
    <w:rsid w:val="00AD31E4"/>
    <w:rsid w:val="00AD3CF9"/>
    <w:rsid w:val="00AD5088"/>
    <w:rsid w:val="00AD77B7"/>
    <w:rsid w:val="00AE25D7"/>
    <w:rsid w:val="00AE261A"/>
    <w:rsid w:val="00AE2F90"/>
    <w:rsid w:val="00AE37BC"/>
    <w:rsid w:val="00AE473A"/>
    <w:rsid w:val="00AE56EC"/>
    <w:rsid w:val="00AF0A06"/>
    <w:rsid w:val="00AF0A5D"/>
    <w:rsid w:val="00AF0E9C"/>
    <w:rsid w:val="00AF25A8"/>
    <w:rsid w:val="00AF2D86"/>
    <w:rsid w:val="00AF5651"/>
    <w:rsid w:val="00AF7123"/>
    <w:rsid w:val="00B009B0"/>
    <w:rsid w:val="00B0274A"/>
    <w:rsid w:val="00B0308B"/>
    <w:rsid w:val="00B03774"/>
    <w:rsid w:val="00B0538B"/>
    <w:rsid w:val="00B05BF4"/>
    <w:rsid w:val="00B06475"/>
    <w:rsid w:val="00B06908"/>
    <w:rsid w:val="00B14908"/>
    <w:rsid w:val="00B16B95"/>
    <w:rsid w:val="00B173D9"/>
    <w:rsid w:val="00B203F3"/>
    <w:rsid w:val="00B20C66"/>
    <w:rsid w:val="00B22769"/>
    <w:rsid w:val="00B22EE9"/>
    <w:rsid w:val="00B30F02"/>
    <w:rsid w:val="00B34077"/>
    <w:rsid w:val="00B349D5"/>
    <w:rsid w:val="00B3571C"/>
    <w:rsid w:val="00B362C9"/>
    <w:rsid w:val="00B409AE"/>
    <w:rsid w:val="00B4219D"/>
    <w:rsid w:val="00B4416E"/>
    <w:rsid w:val="00B44209"/>
    <w:rsid w:val="00B44692"/>
    <w:rsid w:val="00B44928"/>
    <w:rsid w:val="00B44BC1"/>
    <w:rsid w:val="00B4585D"/>
    <w:rsid w:val="00B46E61"/>
    <w:rsid w:val="00B473DB"/>
    <w:rsid w:val="00B47CFE"/>
    <w:rsid w:val="00B47F92"/>
    <w:rsid w:val="00B5225D"/>
    <w:rsid w:val="00B541EA"/>
    <w:rsid w:val="00B54215"/>
    <w:rsid w:val="00B54B7D"/>
    <w:rsid w:val="00B56151"/>
    <w:rsid w:val="00B57102"/>
    <w:rsid w:val="00B60625"/>
    <w:rsid w:val="00B61C88"/>
    <w:rsid w:val="00B63690"/>
    <w:rsid w:val="00B640B9"/>
    <w:rsid w:val="00B64108"/>
    <w:rsid w:val="00B64F8A"/>
    <w:rsid w:val="00B65C05"/>
    <w:rsid w:val="00B66446"/>
    <w:rsid w:val="00B66A22"/>
    <w:rsid w:val="00B66A78"/>
    <w:rsid w:val="00B70044"/>
    <w:rsid w:val="00B7179A"/>
    <w:rsid w:val="00B72272"/>
    <w:rsid w:val="00B72962"/>
    <w:rsid w:val="00B7334A"/>
    <w:rsid w:val="00B733FE"/>
    <w:rsid w:val="00B73D80"/>
    <w:rsid w:val="00B772E3"/>
    <w:rsid w:val="00B80E49"/>
    <w:rsid w:val="00B817CB"/>
    <w:rsid w:val="00B83D15"/>
    <w:rsid w:val="00B84176"/>
    <w:rsid w:val="00B90A7B"/>
    <w:rsid w:val="00B91F56"/>
    <w:rsid w:val="00B9593D"/>
    <w:rsid w:val="00B95BDF"/>
    <w:rsid w:val="00B96355"/>
    <w:rsid w:val="00B975A0"/>
    <w:rsid w:val="00BA0671"/>
    <w:rsid w:val="00BA09D9"/>
    <w:rsid w:val="00BB2934"/>
    <w:rsid w:val="00BB3DFA"/>
    <w:rsid w:val="00BB4D47"/>
    <w:rsid w:val="00BB686A"/>
    <w:rsid w:val="00BB75FA"/>
    <w:rsid w:val="00BC064F"/>
    <w:rsid w:val="00BC0DFD"/>
    <w:rsid w:val="00BC274B"/>
    <w:rsid w:val="00BC6745"/>
    <w:rsid w:val="00BC68A0"/>
    <w:rsid w:val="00BC6D66"/>
    <w:rsid w:val="00BD0E6B"/>
    <w:rsid w:val="00BD1665"/>
    <w:rsid w:val="00BD18B7"/>
    <w:rsid w:val="00BD20E4"/>
    <w:rsid w:val="00BD2EDE"/>
    <w:rsid w:val="00BD3902"/>
    <w:rsid w:val="00BD4B7A"/>
    <w:rsid w:val="00BD6139"/>
    <w:rsid w:val="00BE22D5"/>
    <w:rsid w:val="00BE326F"/>
    <w:rsid w:val="00BE4820"/>
    <w:rsid w:val="00BE5B6E"/>
    <w:rsid w:val="00BE7704"/>
    <w:rsid w:val="00BF1565"/>
    <w:rsid w:val="00BF3539"/>
    <w:rsid w:val="00BF48B3"/>
    <w:rsid w:val="00BF53FD"/>
    <w:rsid w:val="00BF79D3"/>
    <w:rsid w:val="00C01122"/>
    <w:rsid w:val="00C040DC"/>
    <w:rsid w:val="00C042B5"/>
    <w:rsid w:val="00C05CD7"/>
    <w:rsid w:val="00C06B55"/>
    <w:rsid w:val="00C06CBB"/>
    <w:rsid w:val="00C12247"/>
    <w:rsid w:val="00C13B89"/>
    <w:rsid w:val="00C14930"/>
    <w:rsid w:val="00C158E6"/>
    <w:rsid w:val="00C17B45"/>
    <w:rsid w:val="00C23859"/>
    <w:rsid w:val="00C23E5B"/>
    <w:rsid w:val="00C257C8"/>
    <w:rsid w:val="00C26D30"/>
    <w:rsid w:val="00C27544"/>
    <w:rsid w:val="00C30903"/>
    <w:rsid w:val="00C30D02"/>
    <w:rsid w:val="00C32263"/>
    <w:rsid w:val="00C32695"/>
    <w:rsid w:val="00C3282C"/>
    <w:rsid w:val="00C32E7C"/>
    <w:rsid w:val="00C3351A"/>
    <w:rsid w:val="00C412F8"/>
    <w:rsid w:val="00C4421F"/>
    <w:rsid w:val="00C442CE"/>
    <w:rsid w:val="00C449B6"/>
    <w:rsid w:val="00C454E0"/>
    <w:rsid w:val="00C47C6E"/>
    <w:rsid w:val="00C52B4A"/>
    <w:rsid w:val="00C532F6"/>
    <w:rsid w:val="00C53DF6"/>
    <w:rsid w:val="00C611C4"/>
    <w:rsid w:val="00C628A2"/>
    <w:rsid w:val="00C62CE1"/>
    <w:rsid w:val="00C6431C"/>
    <w:rsid w:val="00C6553E"/>
    <w:rsid w:val="00C67709"/>
    <w:rsid w:val="00C67E98"/>
    <w:rsid w:val="00C710B6"/>
    <w:rsid w:val="00C71AF4"/>
    <w:rsid w:val="00C72804"/>
    <w:rsid w:val="00C7297C"/>
    <w:rsid w:val="00C729CD"/>
    <w:rsid w:val="00C730F6"/>
    <w:rsid w:val="00C77CF2"/>
    <w:rsid w:val="00C80770"/>
    <w:rsid w:val="00C80D0C"/>
    <w:rsid w:val="00C824BE"/>
    <w:rsid w:val="00C82871"/>
    <w:rsid w:val="00C828DD"/>
    <w:rsid w:val="00C829E4"/>
    <w:rsid w:val="00C83D91"/>
    <w:rsid w:val="00C844BA"/>
    <w:rsid w:val="00C84B84"/>
    <w:rsid w:val="00C84D84"/>
    <w:rsid w:val="00C866FB"/>
    <w:rsid w:val="00C8695E"/>
    <w:rsid w:val="00C86A27"/>
    <w:rsid w:val="00C86A6C"/>
    <w:rsid w:val="00C87F4F"/>
    <w:rsid w:val="00C90082"/>
    <w:rsid w:val="00C92072"/>
    <w:rsid w:val="00C92617"/>
    <w:rsid w:val="00C92F29"/>
    <w:rsid w:val="00C947C7"/>
    <w:rsid w:val="00C94885"/>
    <w:rsid w:val="00C94A84"/>
    <w:rsid w:val="00C94D83"/>
    <w:rsid w:val="00C962BF"/>
    <w:rsid w:val="00C969D0"/>
    <w:rsid w:val="00CA1ECF"/>
    <w:rsid w:val="00CA491A"/>
    <w:rsid w:val="00CA5B4F"/>
    <w:rsid w:val="00CA6020"/>
    <w:rsid w:val="00CA6659"/>
    <w:rsid w:val="00CA6BA9"/>
    <w:rsid w:val="00CB2063"/>
    <w:rsid w:val="00CB26E3"/>
    <w:rsid w:val="00CB2D52"/>
    <w:rsid w:val="00CB634D"/>
    <w:rsid w:val="00CB70CD"/>
    <w:rsid w:val="00CB7C67"/>
    <w:rsid w:val="00CC0447"/>
    <w:rsid w:val="00CC10FF"/>
    <w:rsid w:val="00CC1E29"/>
    <w:rsid w:val="00CC1E2C"/>
    <w:rsid w:val="00CC317A"/>
    <w:rsid w:val="00CC3B48"/>
    <w:rsid w:val="00CC68D8"/>
    <w:rsid w:val="00CD0C20"/>
    <w:rsid w:val="00CD1A37"/>
    <w:rsid w:val="00CD294F"/>
    <w:rsid w:val="00CD2C3E"/>
    <w:rsid w:val="00CD4103"/>
    <w:rsid w:val="00CD4AB4"/>
    <w:rsid w:val="00CD5801"/>
    <w:rsid w:val="00CD6CA6"/>
    <w:rsid w:val="00CD7C5C"/>
    <w:rsid w:val="00CE205B"/>
    <w:rsid w:val="00CE2578"/>
    <w:rsid w:val="00CE4121"/>
    <w:rsid w:val="00CE4D8D"/>
    <w:rsid w:val="00CE52EE"/>
    <w:rsid w:val="00CE6545"/>
    <w:rsid w:val="00CE78D7"/>
    <w:rsid w:val="00CE7B9C"/>
    <w:rsid w:val="00CF0035"/>
    <w:rsid w:val="00CF0230"/>
    <w:rsid w:val="00CF16E3"/>
    <w:rsid w:val="00CF3631"/>
    <w:rsid w:val="00CF5624"/>
    <w:rsid w:val="00CF5FD7"/>
    <w:rsid w:val="00CF643F"/>
    <w:rsid w:val="00CF7362"/>
    <w:rsid w:val="00CF761E"/>
    <w:rsid w:val="00D00067"/>
    <w:rsid w:val="00D002C6"/>
    <w:rsid w:val="00D01A18"/>
    <w:rsid w:val="00D0308D"/>
    <w:rsid w:val="00D039BB"/>
    <w:rsid w:val="00D04FB3"/>
    <w:rsid w:val="00D0740F"/>
    <w:rsid w:val="00D13270"/>
    <w:rsid w:val="00D1472C"/>
    <w:rsid w:val="00D159BC"/>
    <w:rsid w:val="00D20FE5"/>
    <w:rsid w:val="00D23726"/>
    <w:rsid w:val="00D265F1"/>
    <w:rsid w:val="00D3092B"/>
    <w:rsid w:val="00D31049"/>
    <w:rsid w:val="00D328A7"/>
    <w:rsid w:val="00D32917"/>
    <w:rsid w:val="00D3435F"/>
    <w:rsid w:val="00D348C6"/>
    <w:rsid w:val="00D3521C"/>
    <w:rsid w:val="00D37921"/>
    <w:rsid w:val="00D40E0E"/>
    <w:rsid w:val="00D4302C"/>
    <w:rsid w:val="00D44A47"/>
    <w:rsid w:val="00D44F2E"/>
    <w:rsid w:val="00D4599D"/>
    <w:rsid w:val="00D46666"/>
    <w:rsid w:val="00D47703"/>
    <w:rsid w:val="00D509F9"/>
    <w:rsid w:val="00D50BA1"/>
    <w:rsid w:val="00D51309"/>
    <w:rsid w:val="00D52337"/>
    <w:rsid w:val="00D52427"/>
    <w:rsid w:val="00D549DC"/>
    <w:rsid w:val="00D5603C"/>
    <w:rsid w:val="00D60E71"/>
    <w:rsid w:val="00D6246C"/>
    <w:rsid w:val="00D62EFD"/>
    <w:rsid w:val="00D633EF"/>
    <w:rsid w:val="00D64FAA"/>
    <w:rsid w:val="00D66B0B"/>
    <w:rsid w:val="00D6739E"/>
    <w:rsid w:val="00D71AC8"/>
    <w:rsid w:val="00D72058"/>
    <w:rsid w:val="00D721F6"/>
    <w:rsid w:val="00D73363"/>
    <w:rsid w:val="00D7559F"/>
    <w:rsid w:val="00D758AC"/>
    <w:rsid w:val="00D762B2"/>
    <w:rsid w:val="00D768D7"/>
    <w:rsid w:val="00D76B03"/>
    <w:rsid w:val="00D7758D"/>
    <w:rsid w:val="00D8159C"/>
    <w:rsid w:val="00D83705"/>
    <w:rsid w:val="00D847E4"/>
    <w:rsid w:val="00D85008"/>
    <w:rsid w:val="00D8766D"/>
    <w:rsid w:val="00D92A4A"/>
    <w:rsid w:val="00D92A9B"/>
    <w:rsid w:val="00D93529"/>
    <w:rsid w:val="00D94143"/>
    <w:rsid w:val="00D941ED"/>
    <w:rsid w:val="00D94D28"/>
    <w:rsid w:val="00D94FF3"/>
    <w:rsid w:val="00DA12E5"/>
    <w:rsid w:val="00DA3557"/>
    <w:rsid w:val="00DA35BD"/>
    <w:rsid w:val="00DA471E"/>
    <w:rsid w:val="00DA4AEF"/>
    <w:rsid w:val="00DA5430"/>
    <w:rsid w:val="00DA7248"/>
    <w:rsid w:val="00DA7943"/>
    <w:rsid w:val="00DA7C2C"/>
    <w:rsid w:val="00DB139F"/>
    <w:rsid w:val="00DB1F65"/>
    <w:rsid w:val="00DB57C3"/>
    <w:rsid w:val="00DB6A17"/>
    <w:rsid w:val="00DB6EC8"/>
    <w:rsid w:val="00DC09B5"/>
    <w:rsid w:val="00DC2A51"/>
    <w:rsid w:val="00DC4798"/>
    <w:rsid w:val="00DC6024"/>
    <w:rsid w:val="00DC6642"/>
    <w:rsid w:val="00DC6E7E"/>
    <w:rsid w:val="00DC7841"/>
    <w:rsid w:val="00DD0679"/>
    <w:rsid w:val="00DD06B9"/>
    <w:rsid w:val="00DD1D18"/>
    <w:rsid w:val="00DD3F47"/>
    <w:rsid w:val="00DD5291"/>
    <w:rsid w:val="00DE0C8E"/>
    <w:rsid w:val="00DE3072"/>
    <w:rsid w:val="00DE322D"/>
    <w:rsid w:val="00DE3438"/>
    <w:rsid w:val="00DE3D36"/>
    <w:rsid w:val="00DE540E"/>
    <w:rsid w:val="00DE71F2"/>
    <w:rsid w:val="00DE7C30"/>
    <w:rsid w:val="00DF0240"/>
    <w:rsid w:val="00DF05D8"/>
    <w:rsid w:val="00DF24B4"/>
    <w:rsid w:val="00DF359B"/>
    <w:rsid w:val="00DF512D"/>
    <w:rsid w:val="00DF6F2A"/>
    <w:rsid w:val="00E0128D"/>
    <w:rsid w:val="00E03203"/>
    <w:rsid w:val="00E04417"/>
    <w:rsid w:val="00E0785C"/>
    <w:rsid w:val="00E1100A"/>
    <w:rsid w:val="00E11A6E"/>
    <w:rsid w:val="00E11DFF"/>
    <w:rsid w:val="00E1519D"/>
    <w:rsid w:val="00E16CB2"/>
    <w:rsid w:val="00E170F9"/>
    <w:rsid w:val="00E2089E"/>
    <w:rsid w:val="00E21E9C"/>
    <w:rsid w:val="00E26B4B"/>
    <w:rsid w:val="00E30767"/>
    <w:rsid w:val="00E316D4"/>
    <w:rsid w:val="00E332E0"/>
    <w:rsid w:val="00E347A9"/>
    <w:rsid w:val="00E349D5"/>
    <w:rsid w:val="00E366B3"/>
    <w:rsid w:val="00E40096"/>
    <w:rsid w:val="00E4089E"/>
    <w:rsid w:val="00E423CA"/>
    <w:rsid w:val="00E4521B"/>
    <w:rsid w:val="00E45911"/>
    <w:rsid w:val="00E5156C"/>
    <w:rsid w:val="00E516A0"/>
    <w:rsid w:val="00E52FDB"/>
    <w:rsid w:val="00E6171C"/>
    <w:rsid w:val="00E618BC"/>
    <w:rsid w:val="00E61F6A"/>
    <w:rsid w:val="00E629C7"/>
    <w:rsid w:val="00E63DE8"/>
    <w:rsid w:val="00E642AB"/>
    <w:rsid w:val="00E65D71"/>
    <w:rsid w:val="00E65F17"/>
    <w:rsid w:val="00E67243"/>
    <w:rsid w:val="00E6742F"/>
    <w:rsid w:val="00E67BE4"/>
    <w:rsid w:val="00E72067"/>
    <w:rsid w:val="00E731D6"/>
    <w:rsid w:val="00E77814"/>
    <w:rsid w:val="00E80824"/>
    <w:rsid w:val="00E8283D"/>
    <w:rsid w:val="00E861BA"/>
    <w:rsid w:val="00E867D1"/>
    <w:rsid w:val="00E87B5F"/>
    <w:rsid w:val="00E901AE"/>
    <w:rsid w:val="00E9086A"/>
    <w:rsid w:val="00E90BBE"/>
    <w:rsid w:val="00E91183"/>
    <w:rsid w:val="00E91E8E"/>
    <w:rsid w:val="00E92BD1"/>
    <w:rsid w:val="00E931BC"/>
    <w:rsid w:val="00E93533"/>
    <w:rsid w:val="00E937FA"/>
    <w:rsid w:val="00E93934"/>
    <w:rsid w:val="00E94784"/>
    <w:rsid w:val="00E952BD"/>
    <w:rsid w:val="00E96813"/>
    <w:rsid w:val="00E97684"/>
    <w:rsid w:val="00EA1376"/>
    <w:rsid w:val="00EA3C3E"/>
    <w:rsid w:val="00EA4A14"/>
    <w:rsid w:val="00EA4A4C"/>
    <w:rsid w:val="00EA598E"/>
    <w:rsid w:val="00EB007B"/>
    <w:rsid w:val="00EB008E"/>
    <w:rsid w:val="00EB1F9D"/>
    <w:rsid w:val="00EB2FAC"/>
    <w:rsid w:val="00EB4AC4"/>
    <w:rsid w:val="00EB4D70"/>
    <w:rsid w:val="00EB4FEF"/>
    <w:rsid w:val="00EB51A1"/>
    <w:rsid w:val="00EB72C1"/>
    <w:rsid w:val="00EC05E9"/>
    <w:rsid w:val="00EC171C"/>
    <w:rsid w:val="00EC2D0A"/>
    <w:rsid w:val="00EC48A3"/>
    <w:rsid w:val="00EC5F58"/>
    <w:rsid w:val="00EC6B84"/>
    <w:rsid w:val="00EC73BE"/>
    <w:rsid w:val="00EC7442"/>
    <w:rsid w:val="00ED41A5"/>
    <w:rsid w:val="00ED5A17"/>
    <w:rsid w:val="00EE16FB"/>
    <w:rsid w:val="00EE2E0F"/>
    <w:rsid w:val="00EE3204"/>
    <w:rsid w:val="00EE6A7A"/>
    <w:rsid w:val="00EF166E"/>
    <w:rsid w:val="00EF1C73"/>
    <w:rsid w:val="00EF27AC"/>
    <w:rsid w:val="00EF44A5"/>
    <w:rsid w:val="00EF450D"/>
    <w:rsid w:val="00EF599E"/>
    <w:rsid w:val="00EF7881"/>
    <w:rsid w:val="00F00A96"/>
    <w:rsid w:val="00F014A1"/>
    <w:rsid w:val="00F0221A"/>
    <w:rsid w:val="00F02387"/>
    <w:rsid w:val="00F03FEB"/>
    <w:rsid w:val="00F04D5A"/>
    <w:rsid w:val="00F06D51"/>
    <w:rsid w:val="00F06F3A"/>
    <w:rsid w:val="00F07BD6"/>
    <w:rsid w:val="00F129DC"/>
    <w:rsid w:val="00F14B56"/>
    <w:rsid w:val="00F14C3F"/>
    <w:rsid w:val="00F15272"/>
    <w:rsid w:val="00F20DE5"/>
    <w:rsid w:val="00F223D3"/>
    <w:rsid w:val="00F232B4"/>
    <w:rsid w:val="00F245BA"/>
    <w:rsid w:val="00F24E23"/>
    <w:rsid w:val="00F254E0"/>
    <w:rsid w:val="00F27546"/>
    <w:rsid w:val="00F3126F"/>
    <w:rsid w:val="00F3142E"/>
    <w:rsid w:val="00F3192D"/>
    <w:rsid w:val="00F35404"/>
    <w:rsid w:val="00F35E18"/>
    <w:rsid w:val="00F37019"/>
    <w:rsid w:val="00F4128F"/>
    <w:rsid w:val="00F4366D"/>
    <w:rsid w:val="00F438A8"/>
    <w:rsid w:val="00F4421F"/>
    <w:rsid w:val="00F46415"/>
    <w:rsid w:val="00F51722"/>
    <w:rsid w:val="00F534DE"/>
    <w:rsid w:val="00F54355"/>
    <w:rsid w:val="00F54A13"/>
    <w:rsid w:val="00F553AD"/>
    <w:rsid w:val="00F564B2"/>
    <w:rsid w:val="00F565C1"/>
    <w:rsid w:val="00F5679C"/>
    <w:rsid w:val="00F57893"/>
    <w:rsid w:val="00F62736"/>
    <w:rsid w:val="00F632D0"/>
    <w:rsid w:val="00F6651C"/>
    <w:rsid w:val="00F66AFD"/>
    <w:rsid w:val="00F67D65"/>
    <w:rsid w:val="00F71CFD"/>
    <w:rsid w:val="00F72461"/>
    <w:rsid w:val="00F80327"/>
    <w:rsid w:val="00F824C6"/>
    <w:rsid w:val="00F845AC"/>
    <w:rsid w:val="00F8536C"/>
    <w:rsid w:val="00F85C78"/>
    <w:rsid w:val="00F8660B"/>
    <w:rsid w:val="00F90671"/>
    <w:rsid w:val="00F92B30"/>
    <w:rsid w:val="00F92EA1"/>
    <w:rsid w:val="00F93827"/>
    <w:rsid w:val="00F94466"/>
    <w:rsid w:val="00F949FF"/>
    <w:rsid w:val="00F94C31"/>
    <w:rsid w:val="00F95230"/>
    <w:rsid w:val="00F95AEB"/>
    <w:rsid w:val="00F96B83"/>
    <w:rsid w:val="00F97499"/>
    <w:rsid w:val="00FA0240"/>
    <w:rsid w:val="00FA1C28"/>
    <w:rsid w:val="00FA36CC"/>
    <w:rsid w:val="00FA36F2"/>
    <w:rsid w:val="00FA451F"/>
    <w:rsid w:val="00FA5C2A"/>
    <w:rsid w:val="00FA68D2"/>
    <w:rsid w:val="00FA7380"/>
    <w:rsid w:val="00FB4158"/>
    <w:rsid w:val="00FB4C0F"/>
    <w:rsid w:val="00FB6867"/>
    <w:rsid w:val="00FC0A4A"/>
    <w:rsid w:val="00FC347E"/>
    <w:rsid w:val="00FC35D4"/>
    <w:rsid w:val="00FC3D26"/>
    <w:rsid w:val="00FC3DBE"/>
    <w:rsid w:val="00FC411E"/>
    <w:rsid w:val="00FC4C30"/>
    <w:rsid w:val="00FC4D8B"/>
    <w:rsid w:val="00FC5445"/>
    <w:rsid w:val="00FC64BF"/>
    <w:rsid w:val="00FC7632"/>
    <w:rsid w:val="00FD256E"/>
    <w:rsid w:val="00FD2A1A"/>
    <w:rsid w:val="00FD44D0"/>
    <w:rsid w:val="00FE00CD"/>
    <w:rsid w:val="00FE0AB1"/>
    <w:rsid w:val="00FE0BE5"/>
    <w:rsid w:val="00FE2001"/>
    <w:rsid w:val="00FE2007"/>
    <w:rsid w:val="00FE227E"/>
    <w:rsid w:val="00FE2631"/>
    <w:rsid w:val="00FE2E11"/>
    <w:rsid w:val="00FE39D0"/>
    <w:rsid w:val="00FE4101"/>
    <w:rsid w:val="00FE590B"/>
    <w:rsid w:val="00FE7F8D"/>
    <w:rsid w:val="00FF1665"/>
    <w:rsid w:val="00FF24FC"/>
    <w:rsid w:val="00FF2E33"/>
    <w:rsid w:val="00FF39E4"/>
    <w:rsid w:val="00FF3B83"/>
    <w:rsid w:val="00FF3EDA"/>
    <w:rsid w:val="00FF3FA4"/>
    <w:rsid w:val="00FF4334"/>
    <w:rsid w:val="00FF5A7A"/>
    <w:rsid w:val="00FF5DBF"/>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272"/>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0826BC"/>
    <w:pPr>
      <w:keepNext/>
      <w:keepLines/>
      <w:numPr>
        <w:numId w:val="70"/>
      </w:numPr>
      <w:spacing w:before="360" w:after="240"/>
      <w:outlineLvl w:val="0"/>
    </w:pPr>
    <w:rPr>
      <w:rFonts w:eastAsiaTheme="majorEastAsia" w:cs="Times New Roman"/>
      <w:b/>
      <w:bCs/>
      <w:color w:val="17365D" w:themeColor="text2" w:themeShade="BF"/>
      <w:szCs w:val="24"/>
      <w:lang w:eastAsia="ja-JP"/>
    </w:rPr>
  </w:style>
  <w:style w:type="paragraph" w:styleId="Heading2">
    <w:name w:val="heading 2"/>
    <w:basedOn w:val="Normal"/>
    <w:next w:val="Normal"/>
    <w:link w:val="Heading2Char"/>
    <w:autoRedefine/>
    <w:uiPriority w:val="9"/>
    <w:unhideWhenUsed/>
    <w:qFormat/>
    <w:rsid w:val="000826BC"/>
    <w:pPr>
      <w:keepNext/>
      <w:keepLines/>
      <w:numPr>
        <w:ilvl w:val="1"/>
        <w:numId w:val="70"/>
      </w:numPr>
      <w:spacing w:before="40" w:after="0"/>
      <w:outlineLvl w:val="1"/>
    </w:pPr>
    <w:rPr>
      <w:rFonts w:eastAsiaTheme="majorEastAsia" w:cstheme="majorBidi"/>
      <w:b/>
      <w:color w:val="365F91" w:themeColor="accent1" w:themeShade="BF"/>
      <w:szCs w:val="26"/>
      <w:lang w:eastAsia="ja-JP"/>
    </w:rPr>
  </w:style>
  <w:style w:type="paragraph" w:styleId="Heading3">
    <w:name w:val="heading 3"/>
    <w:basedOn w:val="Normal"/>
    <w:next w:val="Normal"/>
    <w:link w:val="Heading3Char"/>
    <w:autoRedefine/>
    <w:uiPriority w:val="9"/>
    <w:unhideWhenUsed/>
    <w:qFormat/>
    <w:rsid w:val="0036007D"/>
    <w:pPr>
      <w:keepNext/>
      <w:keepLines/>
      <w:numPr>
        <w:ilvl w:val="2"/>
        <w:numId w:val="70"/>
      </w:numPr>
      <w:spacing w:before="240" w:after="240"/>
      <w:outlineLvl w:val="2"/>
    </w:pPr>
    <w:rPr>
      <w:rFonts w:eastAsiaTheme="majorEastAsia"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numPr>
        <w:ilvl w:val="3"/>
        <w:numId w:val="70"/>
      </w:numPr>
      <w:spacing w:before="40" w:after="0"/>
      <w:outlineLvl w:val="3"/>
    </w:pPr>
    <w:rPr>
      <w:rFonts w:eastAsiaTheme="majorEastAsia" w:cstheme="majorBidi"/>
      <w:b/>
      <w:iCs/>
      <w:color w:val="632423" w:themeColor="accent2" w:themeShade="80"/>
    </w:rPr>
  </w:style>
  <w:style w:type="paragraph" w:styleId="Heading5">
    <w:name w:val="heading 5"/>
    <w:basedOn w:val="Normal"/>
    <w:next w:val="Normal"/>
    <w:link w:val="Heading5Char"/>
    <w:uiPriority w:val="9"/>
    <w:semiHidden/>
    <w:unhideWhenUsed/>
    <w:qFormat/>
    <w:rsid w:val="00612C33"/>
    <w:pPr>
      <w:keepNext/>
      <w:keepLines/>
      <w:numPr>
        <w:ilvl w:val="4"/>
        <w:numId w:val="70"/>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12C33"/>
    <w:pPr>
      <w:keepNext/>
      <w:keepLines/>
      <w:numPr>
        <w:ilvl w:val="5"/>
        <w:numId w:val="70"/>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12C33"/>
    <w:pPr>
      <w:keepNext/>
      <w:keepLines/>
      <w:numPr>
        <w:ilvl w:val="6"/>
        <w:numId w:val="70"/>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12C33"/>
    <w:pPr>
      <w:keepNext/>
      <w:keepLines/>
      <w:numPr>
        <w:ilvl w:val="7"/>
        <w:numId w:val="7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12C33"/>
    <w:pPr>
      <w:keepNext/>
      <w:keepLines/>
      <w:numPr>
        <w:ilvl w:val="8"/>
        <w:numId w:val="7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0826BC"/>
    <w:rPr>
      <w:rFonts w:ascii="Arial" w:eastAsiaTheme="majorEastAsia" w:hAnsi="Arial" w:cs="Times New Roman"/>
      <w:b/>
      <w:bCs/>
      <w:color w:val="17365D" w:themeColor="text2" w:themeShade="BF"/>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0826BC"/>
    <w:rPr>
      <w:rFonts w:ascii="Arial" w:eastAsiaTheme="majorEastAsia" w:hAnsi="Arial" w:cstheme="majorBidi"/>
      <w:b/>
      <w:color w:val="365F91" w:themeColor="accent1" w:themeShade="BF"/>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36007D"/>
    <w:rPr>
      <w:rFonts w:ascii="Arial" w:eastAsiaTheme="majorEastAsia" w:hAnsi="Arial" w:cstheme="majorBidi"/>
      <w:b/>
      <w:color w:val="244061" w:themeColor="accent1" w:themeShade="80"/>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Light">
    <w:name w:val="Grid Table Light"/>
    <w:basedOn w:val="TableNormal"/>
    <w:uiPriority w:val="40"/>
    <w:rsid w:val="007F1A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7D27BE"/>
    <w:pPr>
      <w:spacing w:line="240" w:lineRule="auto"/>
    </w:pPr>
    <w:rPr>
      <w:i/>
      <w:iCs/>
      <w:color w:val="1F497D" w:themeColor="text2"/>
      <w:sz w:val="18"/>
      <w:szCs w:val="18"/>
    </w:rPr>
  </w:style>
  <w:style w:type="character" w:customStyle="1" w:styleId="Heading5Char">
    <w:name w:val="Heading 5 Char"/>
    <w:basedOn w:val="DefaultParagraphFont"/>
    <w:link w:val="Heading5"/>
    <w:uiPriority w:val="9"/>
    <w:semiHidden/>
    <w:rsid w:val="00612C33"/>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612C33"/>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612C33"/>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612C3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12C33"/>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5F2D6B"/>
    <w:pPr>
      <w:spacing w:after="0"/>
    </w:pPr>
  </w:style>
  <w:style w:type="paragraph" w:customStyle="1" w:styleId="whitespace-pre-wrap">
    <w:name w:val="whitespace-pre-wrap"/>
    <w:basedOn w:val="Normal"/>
    <w:rsid w:val="00E332E0"/>
    <w:pPr>
      <w:spacing w:before="100" w:beforeAutospacing="1" w:after="100" w:afterAutospacing="1" w:line="240" w:lineRule="auto"/>
      <w:jc w:val="left"/>
    </w:pPr>
    <w:rPr>
      <w:rFonts w:eastAsia="Times New Roman" w:cs="Times New Roman"/>
      <w:szCs w:val="24"/>
      <w:lang w:eastAsia="en-GB"/>
    </w:rPr>
  </w:style>
  <w:style w:type="paragraph" w:styleId="NormalWeb">
    <w:name w:val="Normal (Web)"/>
    <w:basedOn w:val="Normal"/>
    <w:uiPriority w:val="99"/>
    <w:semiHidden/>
    <w:unhideWhenUsed/>
    <w:rsid w:val="009668D5"/>
    <w:pPr>
      <w:spacing w:before="100" w:beforeAutospacing="1" w:after="100" w:afterAutospacing="1" w:line="240" w:lineRule="auto"/>
      <w:jc w:val="left"/>
    </w:pPr>
    <w:rPr>
      <w:rFonts w:ascii="Times New Roman" w:eastAsia="Times New Roman" w:hAnsi="Times New Roman" w:cs="Times New Roman"/>
      <w:color w:val="auto"/>
      <w:sz w:val="24"/>
      <w:szCs w:val="24"/>
      <w:lang w:val="en-IN" w:eastAsia="en-IN"/>
    </w:rPr>
  </w:style>
  <w:style w:type="paragraph" w:customStyle="1" w:styleId="whitespace-normal">
    <w:name w:val="whitespace-normal"/>
    <w:basedOn w:val="Normal"/>
    <w:rsid w:val="003C7D8D"/>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3C7D8D"/>
    <w:rPr>
      <w:i/>
      <w:iCs/>
    </w:rPr>
  </w:style>
  <w:style w:type="table" w:styleId="PlainTable1">
    <w:name w:val="Plain Table 1"/>
    <w:basedOn w:val="TableNormal"/>
    <w:uiPriority w:val="41"/>
    <w:rsid w:val="00822F2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822F25"/>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claude-response-body">
    <w:name w:val="font-claude-response-body"/>
    <w:basedOn w:val="Normal"/>
    <w:rsid w:val="00F94466"/>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14">
      <w:bodyDiv w:val="1"/>
      <w:marLeft w:val="0"/>
      <w:marRight w:val="0"/>
      <w:marTop w:val="0"/>
      <w:marBottom w:val="0"/>
      <w:divBdr>
        <w:top w:val="none" w:sz="0" w:space="0" w:color="auto"/>
        <w:left w:val="none" w:sz="0" w:space="0" w:color="auto"/>
        <w:bottom w:val="none" w:sz="0" w:space="0" w:color="auto"/>
        <w:right w:val="none" w:sz="0" w:space="0" w:color="auto"/>
      </w:divBdr>
    </w:div>
    <w:div w:id="359506">
      <w:bodyDiv w:val="1"/>
      <w:marLeft w:val="0"/>
      <w:marRight w:val="0"/>
      <w:marTop w:val="0"/>
      <w:marBottom w:val="0"/>
      <w:divBdr>
        <w:top w:val="none" w:sz="0" w:space="0" w:color="auto"/>
        <w:left w:val="none" w:sz="0" w:space="0" w:color="auto"/>
        <w:bottom w:val="none" w:sz="0" w:space="0" w:color="auto"/>
        <w:right w:val="none" w:sz="0" w:space="0" w:color="auto"/>
      </w:divBdr>
    </w:div>
    <w:div w:id="3561596">
      <w:bodyDiv w:val="1"/>
      <w:marLeft w:val="0"/>
      <w:marRight w:val="0"/>
      <w:marTop w:val="0"/>
      <w:marBottom w:val="0"/>
      <w:divBdr>
        <w:top w:val="none" w:sz="0" w:space="0" w:color="auto"/>
        <w:left w:val="none" w:sz="0" w:space="0" w:color="auto"/>
        <w:bottom w:val="none" w:sz="0" w:space="0" w:color="auto"/>
        <w:right w:val="none" w:sz="0" w:space="0" w:color="auto"/>
      </w:divBdr>
    </w:div>
    <w:div w:id="6491852">
      <w:bodyDiv w:val="1"/>
      <w:marLeft w:val="0"/>
      <w:marRight w:val="0"/>
      <w:marTop w:val="0"/>
      <w:marBottom w:val="0"/>
      <w:divBdr>
        <w:top w:val="none" w:sz="0" w:space="0" w:color="auto"/>
        <w:left w:val="none" w:sz="0" w:space="0" w:color="auto"/>
        <w:bottom w:val="none" w:sz="0" w:space="0" w:color="auto"/>
        <w:right w:val="none" w:sz="0" w:space="0" w:color="auto"/>
      </w:divBdr>
    </w:div>
    <w:div w:id="7022914">
      <w:bodyDiv w:val="1"/>
      <w:marLeft w:val="0"/>
      <w:marRight w:val="0"/>
      <w:marTop w:val="0"/>
      <w:marBottom w:val="0"/>
      <w:divBdr>
        <w:top w:val="none" w:sz="0" w:space="0" w:color="auto"/>
        <w:left w:val="none" w:sz="0" w:space="0" w:color="auto"/>
        <w:bottom w:val="none" w:sz="0" w:space="0" w:color="auto"/>
        <w:right w:val="none" w:sz="0" w:space="0" w:color="auto"/>
      </w:divBdr>
    </w:div>
    <w:div w:id="7029653">
      <w:bodyDiv w:val="1"/>
      <w:marLeft w:val="0"/>
      <w:marRight w:val="0"/>
      <w:marTop w:val="0"/>
      <w:marBottom w:val="0"/>
      <w:divBdr>
        <w:top w:val="none" w:sz="0" w:space="0" w:color="auto"/>
        <w:left w:val="none" w:sz="0" w:space="0" w:color="auto"/>
        <w:bottom w:val="none" w:sz="0" w:space="0" w:color="auto"/>
        <w:right w:val="none" w:sz="0" w:space="0" w:color="auto"/>
      </w:divBdr>
    </w:div>
    <w:div w:id="7801768">
      <w:bodyDiv w:val="1"/>
      <w:marLeft w:val="0"/>
      <w:marRight w:val="0"/>
      <w:marTop w:val="0"/>
      <w:marBottom w:val="0"/>
      <w:divBdr>
        <w:top w:val="none" w:sz="0" w:space="0" w:color="auto"/>
        <w:left w:val="none" w:sz="0" w:space="0" w:color="auto"/>
        <w:bottom w:val="none" w:sz="0" w:space="0" w:color="auto"/>
        <w:right w:val="none" w:sz="0" w:space="0" w:color="auto"/>
      </w:divBdr>
    </w:div>
    <w:div w:id="8410602">
      <w:bodyDiv w:val="1"/>
      <w:marLeft w:val="0"/>
      <w:marRight w:val="0"/>
      <w:marTop w:val="0"/>
      <w:marBottom w:val="0"/>
      <w:divBdr>
        <w:top w:val="none" w:sz="0" w:space="0" w:color="auto"/>
        <w:left w:val="none" w:sz="0" w:space="0" w:color="auto"/>
        <w:bottom w:val="none" w:sz="0" w:space="0" w:color="auto"/>
        <w:right w:val="none" w:sz="0" w:space="0" w:color="auto"/>
      </w:divBdr>
    </w:div>
    <w:div w:id="10885062">
      <w:bodyDiv w:val="1"/>
      <w:marLeft w:val="0"/>
      <w:marRight w:val="0"/>
      <w:marTop w:val="0"/>
      <w:marBottom w:val="0"/>
      <w:divBdr>
        <w:top w:val="none" w:sz="0" w:space="0" w:color="auto"/>
        <w:left w:val="none" w:sz="0" w:space="0" w:color="auto"/>
        <w:bottom w:val="none" w:sz="0" w:space="0" w:color="auto"/>
        <w:right w:val="none" w:sz="0" w:space="0" w:color="auto"/>
      </w:divBdr>
    </w:div>
    <w:div w:id="11222836">
      <w:bodyDiv w:val="1"/>
      <w:marLeft w:val="0"/>
      <w:marRight w:val="0"/>
      <w:marTop w:val="0"/>
      <w:marBottom w:val="0"/>
      <w:divBdr>
        <w:top w:val="none" w:sz="0" w:space="0" w:color="auto"/>
        <w:left w:val="none" w:sz="0" w:space="0" w:color="auto"/>
        <w:bottom w:val="none" w:sz="0" w:space="0" w:color="auto"/>
        <w:right w:val="none" w:sz="0" w:space="0" w:color="auto"/>
      </w:divBdr>
    </w:div>
    <w:div w:id="11420677">
      <w:bodyDiv w:val="1"/>
      <w:marLeft w:val="0"/>
      <w:marRight w:val="0"/>
      <w:marTop w:val="0"/>
      <w:marBottom w:val="0"/>
      <w:divBdr>
        <w:top w:val="none" w:sz="0" w:space="0" w:color="auto"/>
        <w:left w:val="none" w:sz="0" w:space="0" w:color="auto"/>
        <w:bottom w:val="none" w:sz="0" w:space="0" w:color="auto"/>
        <w:right w:val="none" w:sz="0" w:space="0" w:color="auto"/>
      </w:divBdr>
    </w:div>
    <w:div w:id="11998541">
      <w:bodyDiv w:val="1"/>
      <w:marLeft w:val="0"/>
      <w:marRight w:val="0"/>
      <w:marTop w:val="0"/>
      <w:marBottom w:val="0"/>
      <w:divBdr>
        <w:top w:val="none" w:sz="0" w:space="0" w:color="auto"/>
        <w:left w:val="none" w:sz="0" w:space="0" w:color="auto"/>
        <w:bottom w:val="none" w:sz="0" w:space="0" w:color="auto"/>
        <w:right w:val="none" w:sz="0" w:space="0" w:color="auto"/>
      </w:divBdr>
    </w:div>
    <w:div w:id="12343433">
      <w:bodyDiv w:val="1"/>
      <w:marLeft w:val="0"/>
      <w:marRight w:val="0"/>
      <w:marTop w:val="0"/>
      <w:marBottom w:val="0"/>
      <w:divBdr>
        <w:top w:val="none" w:sz="0" w:space="0" w:color="auto"/>
        <w:left w:val="none" w:sz="0" w:space="0" w:color="auto"/>
        <w:bottom w:val="none" w:sz="0" w:space="0" w:color="auto"/>
        <w:right w:val="none" w:sz="0" w:space="0" w:color="auto"/>
      </w:divBdr>
    </w:div>
    <w:div w:id="12460831">
      <w:bodyDiv w:val="1"/>
      <w:marLeft w:val="0"/>
      <w:marRight w:val="0"/>
      <w:marTop w:val="0"/>
      <w:marBottom w:val="0"/>
      <w:divBdr>
        <w:top w:val="none" w:sz="0" w:space="0" w:color="auto"/>
        <w:left w:val="none" w:sz="0" w:space="0" w:color="auto"/>
        <w:bottom w:val="none" w:sz="0" w:space="0" w:color="auto"/>
        <w:right w:val="none" w:sz="0" w:space="0" w:color="auto"/>
      </w:divBdr>
    </w:div>
    <w:div w:id="13042318">
      <w:bodyDiv w:val="1"/>
      <w:marLeft w:val="0"/>
      <w:marRight w:val="0"/>
      <w:marTop w:val="0"/>
      <w:marBottom w:val="0"/>
      <w:divBdr>
        <w:top w:val="none" w:sz="0" w:space="0" w:color="auto"/>
        <w:left w:val="none" w:sz="0" w:space="0" w:color="auto"/>
        <w:bottom w:val="none" w:sz="0" w:space="0" w:color="auto"/>
        <w:right w:val="none" w:sz="0" w:space="0" w:color="auto"/>
      </w:divBdr>
    </w:div>
    <w:div w:id="13045686">
      <w:bodyDiv w:val="1"/>
      <w:marLeft w:val="0"/>
      <w:marRight w:val="0"/>
      <w:marTop w:val="0"/>
      <w:marBottom w:val="0"/>
      <w:divBdr>
        <w:top w:val="none" w:sz="0" w:space="0" w:color="auto"/>
        <w:left w:val="none" w:sz="0" w:space="0" w:color="auto"/>
        <w:bottom w:val="none" w:sz="0" w:space="0" w:color="auto"/>
        <w:right w:val="none" w:sz="0" w:space="0" w:color="auto"/>
      </w:divBdr>
    </w:div>
    <w:div w:id="14042216">
      <w:bodyDiv w:val="1"/>
      <w:marLeft w:val="0"/>
      <w:marRight w:val="0"/>
      <w:marTop w:val="0"/>
      <w:marBottom w:val="0"/>
      <w:divBdr>
        <w:top w:val="none" w:sz="0" w:space="0" w:color="auto"/>
        <w:left w:val="none" w:sz="0" w:space="0" w:color="auto"/>
        <w:bottom w:val="none" w:sz="0" w:space="0" w:color="auto"/>
        <w:right w:val="none" w:sz="0" w:space="0" w:color="auto"/>
      </w:divBdr>
    </w:div>
    <w:div w:id="17902199">
      <w:bodyDiv w:val="1"/>
      <w:marLeft w:val="0"/>
      <w:marRight w:val="0"/>
      <w:marTop w:val="0"/>
      <w:marBottom w:val="0"/>
      <w:divBdr>
        <w:top w:val="none" w:sz="0" w:space="0" w:color="auto"/>
        <w:left w:val="none" w:sz="0" w:space="0" w:color="auto"/>
        <w:bottom w:val="none" w:sz="0" w:space="0" w:color="auto"/>
        <w:right w:val="none" w:sz="0" w:space="0" w:color="auto"/>
      </w:divBdr>
    </w:div>
    <w:div w:id="19085910">
      <w:bodyDiv w:val="1"/>
      <w:marLeft w:val="0"/>
      <w:marRight w:val="0"/>
      <w:marTop w:val="0"/>
      <w:marBottom w:val="0"/>
      <w:divBdr>
        <w:top w:val="none" w:sz="0" w:space="0" w:color="auto"/>
        <w:left w:val="none" w:sz="0" w:space="0" w:color="auto"/>
        <w:bottom w:val="none" w:sz="0" w:space="0" w:color="auto"/>
        <w:right w:val="none" w:sz="0" w:space="0" w:color="auto"/>
      </w:divBdr>
    </w:div>
    <w:div w:id="20254420">
      <w:bodyDiv w:val="1"/>
      <w:marLeft w:val="0"/>
      <w:marRight w:val="0"/>
      <w:marTop w:val="0"/>
      <w:marBottom w:val="0"/>
      <w:divBdr>
        <w:top w:val="none" w:sz="0" w:space="0" w:color="auto"/>
        <w:left w:val="none" w:sz="0" w:space="0" w:color="auto"/>
        <w:bottom w:val="none" w:sz="0" w:space="0" w:color="auto"/>
        <w:right w:val="none" w:sz="0" w:space="0" w:color="auto"/>
      </w:divBdr>
    </w:div>
    <w:div w:id="21521061">
      <w:bodyDiv w:val="1"/>
      <w:marLeft w:val="0"/>
      <w:marRight w:val="0"/>
      <w:marTop w:val="0"/>
      <w:marBottom w:val="0"/>
      <w:divBdr>
        <w:top w:val="none" w:sz="0" w:space="0" w:color="auto"/>
        <w:left w:val="none" w:sz="0" w:space="0" w:color="auto"/>
        <w:bottom w:val="none" w:sz="0" w:space="0" w:color="auto"/>
        <w:right w:val="none" w:sz="0" w:space="0" w:color="auto"/>
      </w:divBdr>
    </w:div>
    <w:div w:id="25260063">
      <w:bodyDiv w:val="1"/>
      <w:marLeft w:val="0"/>
      <w:marRight w:val="0"/>
      <w:marTop w:val="0"/>
      <w:marBottom w:val="0"/>
      <w:divBdr>
        <w:top w:val="none" w:sz="0" w:space="0" w:color="auto"/>
        <w:left w:val="none" w:sz="0" w:space="0" w:color="auto"/>
        <w:bottom w:val="none" w:sz="0" w:space="0" w:color="auto"/>
        <w:right w:val="none" w:sz="0" w:space="0" w:color="auto"/>
      </w:divBdr>
    </w:div>
    <w:div w:id="25914169">
      <w:bodyDiv w:val="1"/>
      <w:marLeft w:val="0"/>
      <w:marRight w:val="0"/>
      <w:marTop w:val="0"/>
      <w:marBottom w:val="0"/>
      <w:divBdr>
        <w:top w:val="none" w:sz="0" w:space="0" w:color="auto"/>
        <w:left w:val="none" w:sz="0" w:space="0" w:color="auto"/>
        <w:bottom w:val="none" w:sz="0" w:space="0" w:color="auto"/>
        <w:right w:val="none" w:sz="0" w:space="0" w:color="auto"/>
      </w:divBdr>
    </w:div>
    <w:div w:id="28721689">
      <w:bodyDiv w:val="1"/>
      <w:marLeft w:val="0"/>
      <w:marRight w:val="0"/>
      <w:marTop w:val="0"/>
      <w:marBottom w:val="0"/>
      <w:divBdr>
        <w:top w:val="none" w:sz="0" w:space="0" w:color="auto"/>
        <w:left w:val="none" w:sz="0" w:space="0" w:color="auto"/>
        <w:bottom w:val="none" w:sz="0" w:space="0" w:color="auto"/>
        <w:right w:val="none" w:sz="0" w:space="0" w:color="auto"/>
      </w:divBdr>
    </w:div>
    <w:div w:id="31610961">
      <w:bodyDiv w:val="1"/>
      <w:marLeft w:val="0"/>
      <w:marRight w:val="0"/>
      <w:marTop w:val="0"/>
      <w:marBottom w:val="0"/>
      <w:divBdr>
        <w:top w:val="none" w:sz="0" w:space="0" w:color="auto"/>
        <w:left w:val="none" w:sz="0" w:space="0" w:color="auto"/>
        <w:bottom w:val="none" w:sz="0" w:space="0" w:color="auto"/>
        <w:right w:val="none" w:sz="0" w:space="0" w:color="auto"/>
      </w:divBdr>
    </w:div>
    <w:div w:id="33425683">
      <w:bodyDiv w:val="1"/>
      <w:marLeft w:val="0"/>
      <w:marRight w:val="0"/>
      <w:marTop w:val="0"/>
      <w:marBottom w:val="0"/>
      <w:divBdr>
        <w:top w:val="none" w:sz="0" w:space="0" w:color="auto"/>
        <w:left w:val="none" w:sz="0" w:space="0" w:color="auto"/>
        <w:bottom w:val="none" w:sz="0" w:space="0" w:color="auto"/>
        <w:right w:val="none" w:sz="0" w:space="0" w:color="auto"/>
      </w:divBdr>
    </w:div>
    <w:div w:id="35085633">
      <w:bodyDiv w:val="1"/>
      <w:marLeft w:val="0"/>
      <w:marRight w:val="0"/>
      <w:marTop w:val="0"/>
      <w:marBottom w:val="0"/>
      <w:divBdr>
        <w:top w:val="none" w:sz="0" w:space="0" w:color="auto"/>
        <w:left w:val="none" w:sz="0" w:space="0" w:color="auto"/>
        <w:bottom w:val="none" w:sz="0" w:space="0" w:color="auto"/>
        <w:right w:val="none" w:sz="0" w:space="0" w:color="auto"/>
      </w:divBdr>
    </w:div>
    <w:div w:id="35399266">
      <w:bodyDiv w:val="1"/>
      <w:marLeft w:val="0"/>
      <w:marRight w:val="0"/>
      <w:marTop w:val="0"/>
      <w:marBottom w:val="0"/>
      <w:divBdr>
        <w:top w:val="none" w:sz="0" w:space="0" w:color="auto"/>
        <w:left w:val="none" w:sz="0" w:space="0" w:color="auto"/>
        <w:bottom w:val="none" w:sz="0" w:space="0" w:color="auto"/>
        <w:right w:val="none" w:sz="0" w:space="0" w:color="auto"/>
      </w:divBdr>
    </w:div>
    <w:div w:id="37095995">
      <w:bodyDiv w:val="1"/>
      <w:marLeft w:val="0"/>
      <w:marRight w:val="0"/>
      <w:marTop w:val="0"/>
      <w:marBottom w:val="0"/>
      <w:divBdr>
        <w:top w:val="none" w:sz="0" w:space="0" w:color="auto"/>
        <w:left w:val="none" w:sz="0" w:space="0" w:color="auto"/>
        <w:bottom w:val="none" w:sz="0" w:space="0" w:color="auto"/>
        <w:right w:val="none" w:sz="0" w:space="0" w:color="auto"/>
      </w:divBdr>
    </w:div>
    <w:div w:id="37315372">
      <w:bodyDiv w:val="1"/>
      <w:marLeft w:val="0"/>
      <w:marRight w:val="0"/>
      <w:marTop w:val="0"/>
      <w:marBottom w:val="0"/>
      <w:divBdr>
        <w:top w:val="none" w:sz="0" w:space="0" w:color="auto"/>
        <w:left w:val="none" w:sz="0" w:space="0" w:color="auto"/>
        <w:bottom w:val="none" w:sz="0" w:space="0" w:color="auto"/>
        <w:right w:val="none" w:sz="0" w:space="0" w:color="auto"/>
      </w:divBdr>
    </w:div>
    <w:div w:id="39134433">
      <w:bodyDiv w:val="1"/>
      <w:marLeft w:val="0"/>
      <w:marRight w:val="0"/>
      <w:marTop w:val="0"/>
      <w:marBottom w:val="0"/>
      <w:divBdr>
        <w:top w:val="none" w:sz="0" w:space="0" w:color="auto"/>
        <w:left w:val="none" w:sz="0" w:space="0" w:color="auto"/>
        <w:bottom w:val="none" w:sz="0" w:space="0" w:color="auto"/>
        <w:right w:val="none" w:sz="0" w:space="0" w:color="auto"/>
      </w:divBdr>
    </w:div>
    <w:div w:id="39327404">
      <w:bodyDiv w:val="1"/>
      <w:marLeft w:val="0"/>
      <w:marRight w:val="0"/>
      <w:marTop w:val="0"/>
      <w:marBottom w:val="0"/>
      <w:divBdr>
        <w:top w:val="none" w:sz="0" w:space="0" w:color="auto"/>
        <w:left w:val="none" w:sz="0" w:space="0" w:color="auto"/>
        <w:bottom w:val="none" w:sz="0" w:space="0" w:color="auto"/>
        <w:right w:val="none" w:sz="0" w:space="0" w:color="auto"/>
      </w:divBdr>
    </w:div>
    <w:div w:id="40322625">
      <w:bodyDiv w:val="1"/>
      <w:marLeft w:val="0"/>
      <w:marRight w:val="0"/>
      <w:marTop w:val="0"/>
      <w:marBottom w:val="0"/>
      <w:divBdr>
        <w:top w:val="none" w:sz="0" w:space="0" w:color="auto"/>
        <w:left w:val="none" w:sz="0" w:space="0" w:color="auto"/>
        <w:bottom w:val="none" w:sz="0" w:space="0" w:color="auto"/>
        <w:right w:val="none" w:sz="0" w:space="0" w:color="auto"/>
      </w:divBdr>
    </w:div>
    <w:div w:id="43218293">
      <w:bodyDiv w:val="1"/>
      <w:marLeft w:val="0"/>
      <w:marRight w:val="0"/>
      <w:marTop w:val="0"/>
      <w:marBottom w:val="0"/>
      <w:divBdr>
        <w:top w:val="none" w:sz="0" w:space="0" w:color="auto"/>
        <w:left w:val="none" w:sz="0" w:space="0" w:color="auto"/>
        <w:bottom w:val="none" w:sz="0" w:space="0" w:color="auto"/>
        <w:right w:val="none" w:sz="0" w:space="0" w:color="auto"/>
      </w:divBdr>
    </w:div>
    <w:div w:id="45380966">
      <w:bodyDiv w:val="1"/>
      <w:marLeft w:val="0"/>
      <w:marRight w:val="0"/>
      <w:marTop w:val="0"/>
      <w:marBottom w:val="0"/>
      <w:divBdr>
        <w:top w:val="none" w:sz="0" w:space="0" w:color="auto"/>
        <w:left w:val="none" w:sz="0" w:space="0" w:color="auto"/>
        <w:bottom w:val="none" w:sz="0" w:space="0" w:color="auto"/>
        <w:right w:val="none" w:sz="0" w:space="0" w:color="auto"/>
      </w:divBdr>
    </w:div>
    <w:div w:id="46224272">
      <w:bodyDiv w:val="1"/>
      <w:marLeft w:val="0"/>
      <w:marRight w:val="0"/>
      <w:marTop w:val="0"/>
      <w:marBottom w:val="0"/>
      <w:divBdr>
        <w:top w:val="none" w:sz="0" w:space="0" w:color="auto"/>
        <w:left w:val="none" w:sz="0" w:space="0" w:color="auto"/>
        <w:bottom w:val="none" w:sz="0" w:space="0" w:color="auto"/>
        <w:right w:val="none" w:sz="0" w:space="0" w:color="auto"/>
      </w:divBdr>
    </w:div>
    <w:div w:id="46609138">
      <w:bodyDiv w:val="1"/>
      <w:marLeft w:val="0"/>
      <w:marRight w:val="0"/>
      <w:marTop w:val="0"/>
      <w:marBottom w:val="0"/>
      <w:divBdr>
        <w:top w:val="none" w:sz="0" w:space="0" w:color="auto"/>
        <w:left w:val="none" w:sz="0" w:space="0" w:color="auto"/>
        <w:bottom w:val="none" w:sz="0" w:space="0" w:color="auto"/>
        <w:right w:val="none" w:sz="0" w:space="0" w:color="auto"/>
      </w:divBdr>
    </w:div>
    <w:div w:id="46878961">
      <w:bodyDiv w:val="1"/>
      <w:marLeft w:val="0"/>
      <w:marRight w:val="0"/>
      <w:marTop w:val="0"/>
      <w:marBottom w:val="0"/>
      <w:divBdr>
        <w:top w:val="none" w:sz="0" w:space="0" w:color="auto"/>
        <w:left w:val="none" w:sz="0" w:space="0" w:color="auto"/>
        <w:bottom w:val="none" w:sz="0" w:space="0" w:color="auto"/>
        <w:right w:val="none" w:sz="0" w:space="0" w:color="auto"/>
      </w:divBdr>
    </w:div>
    <w:div w:id="47000060">
      <w:bodyDiv w:val="1"/>
      <w:marLeft w:val="0"/>
      <w:marRight w:val="0"/>
      <w:marTop w:val="0"/>
      <w:marBottom w:val="0"/>
      <w:divBdr>
        <w:top w:val="none" w:sz="0" w:space="0" w:color="auto"/>
        <w:left w:val="none" w:sz="0" w:space="0" w:color="auto"/>
        <w:bottom w:val="none" w:sz="0" w:space="0" w:color="auto"/>
        <w:right w:val="none" w:sz="0" w:space="0" w:color="auto"/>
      </w:divBdr>
    </w:div>
    <w:div w:id="48000885">
      <w:bodyDiv w:val="1"/>
      <w:marLeft w:val="0"/>
      <w:marRight w:val="0"/>
      <w:marTop w:val="0"/>
      <w:marBottom w:val="0"/>
      <w:divBdr>
        <w:top w:val="none" w:sz="0" w:space="0" w:color="auto"/>
        <w:left w:val="none" w:sz="0" w:space="0" w:color="auto"/>
        <w:bottom w:val="none" w:sz="0" w:space="0" w:color="auto"/>
        <w:right w:val="none" w:sz="0" w:space="0" w:color="auto"/>
      </w:divBdr>
    </w:div>
    <w:div w:id="48650243">
      <w:bodyDiv w:val="1"/>
      <w:marLeft w:val="0"/>
      <w:marRight w:val="0"/>
      <w:marTop w:val="0"/>
      <w:marBottom w:val="0"/>
      <w:divBdr>
        <w:top w:val="none" w:sz="0" w:space="0" w:color="auto"/>
        <w:left w:val="none" w:sz="0" w:space="0" w:color="auto"/>
        <w:bottom w:val="none" w:sz="0" w:space="0" w:color="auto"/>
        <w:right w:val="none" w:sz="0" w:space="0" w:color="auto"/>
      </w:divBdr>
    </w:div>
    <w:div w:id="49111137">
      <w:bodyDiv w:val="1"/>
      <w:marLeft w:val="0"/>
      <w:marRight w:val="0"/>
      <w:marTop w:val="0"/>
      <w:marBottom w:val="0"/>
      <w:divBdr>
        <w:top w:val="none" w:sz="0" w:space="0" w:color="auto"/>
        <w:left w:val="none" w:sz="0" w:space="0" w:color="auto"/>
        <w:bottom w:val="none" w:sz="0" w:space="0" w:color="auto"/>
        <w:right w:val="none" w:sz="0" w:space="0" w:color="auto"/>
      </w:divBdr>
    </w:div>
    <w:div w:id="51586306">
      <w:bodyDiv w:val="1"/>
      <w:marLeft w:val="0"/>
      <w:marRight w:val="0"/>
      <w:marTop w:val="0"/>
      <w:marBottom w:val="0"/>
      <w:divBdr>
        <w:top w:val="none" w:sz="0" w:space="0" w:color="auto"/>
        <w:left w:val="none" w:sz="0" w:space="0" w:color="auto"/>
        <w:bottom w:val="none" w:sz="0" w:space="0" w:color="auto"/>
        <w:right w:val="none" w:sz="0" w:space="0" w:color="auto"/>
      </w:divBdr>
    </w:div>
    <w:div w:id="51778811">
      <w:bodyDiv w:val="1"/>
      <w:marLeft w:val="0"/>
      <w:marRight w:val="0"/>
      <w:marTop w:val="0"/>
      <w:marBottom w:val="0"/>
      <w:divBdr>
        <w:top w:val="none" w:sz="0" w:space="0" w:color="auto"/>
        <w:left w:val="none" w:sz="0" w:space="0" w:color="auto"/>
        <w:bottom w:val="none" w:sz="0" w:space="0" w:color="auto"/>
        <w:right w:val="none" w:sz="0" w:space="0" w:color="auto"/>
      </w:divBdr>
    </w:div>
    <w:div w:id="53046937">
      <w:bodyDiv w:val="1"/>
      <w:marLeft w:val="0"/>
      <w:marRight w:val="0"/>
      <w:marTop w:val="0"/>
      <w:marBottom w:val="0"/>
      <w:divBdr>
        <w:top w:val="none" w:sz="0" w:space="0" w:color="auto"/>
        <w:left w:val="none" w:sz="0" w:space="0" w:color="auto"/>
        <w:bottom w:val="none" w:sz="0" w:space="0" w:color="auto"/>
        <w:right w:val="none" w:sz="0" w:space="0" w:color="auto"/>
      </w:divBdr>
    </w:div>
    <w:div w:id="53163793">
      <w:bodyDiv w:val="1"/>
      <w:marLeft w:val="0"/>
      <w:marRight w:val="0"/>
      <w:marTop w:val="0"/>
      <w:marBottom w:val="0"/>
      <w:divBdr>
        <w:top w:val="none" w:sz="0" w:space="0" w:color="auto"/>
        <w:left w:val="none" w:sz="0" w:space="0" w:color="auto"/>
        <w:bottom w:val="none" w:sz="0" w:space="0" w:color="auto"/>
        <w:right w:val="none" w:sz="0" w:space="0" w:color="auto"/>
      </w:divBdr>
    </w:div>
    <w:div w:id="53243585">
      <w:bodyDiv w:val="1"/>
      <w:marLeft w:val="0"/>
      <w:marRight w:val="0"/>
      <w:marTop w:val="0"/>
      <w:marBottom w:val="0"/>
      <w:divBdr>
        <w:top w:val="none" w:sz="0" w:space="0" w:color="auto"/>
        <w:left w:val="none" w:sz="0" w:space="0" w:color="auto"/>
        <w:bottom w:val="none" w:sz="0" w:space="0" w:color="auto"/>
        <w:right w:val="none" w:sz="0" w:space="0" w:color="auto"/>
      </w:divBdr>
    </w:div>
    <w:div w:id="54135137">
      <w:bodyDiv w:val="1"/>
      <w:marLeft w:val="0"/>
      <w:marRight w:val="0"/>
      <w:marTop w:val="0"/>
      <w:marBottom w:val="0"/>
      <w:divBdr>
        <w:top w:val="none" w:sz="0" w:space="0" w:color="auto"/>
        <w:left w:val="none" w:sz="0" w:space="0" w:color="auto"/>
        <w:bottom w:val="none" w:sz="0" w:space="0" w:color="auto"/>
        <w:right w:val="none" w:sz="0" w:space="0" w:color="auto"/>
      </w:divBdr>
    </w:div>
    <w:div w:id="54554428">
      <w:bodyDiv w:val="1"/>
      <w:marLeft w:val="0"/>
      <w:marRight w:val="0"/>
      <w:marTop w:val="0"/>
      <w:marBottom w:val="0"/>
      <w:divBdr>
        <w:top w:val="none" w:sz="0" w:space="0" w:color="auto"/>
        <w:left w:val="none" w:sz="0" w:space="0" w:color="auto"/>
        <w:bottom w:val="none" w:sz="0" w:space="0" w:color="auto"/>
        <w:right w:val="none" w:sz="0" w:space="0" w:color="auto"/>
      </w:divBdr>
    </w:div>
    <w:div w:id="56826407">
      <w:bodyDiv w:val="1"/>
      <w:marLeft w:val="0"/>
      <w:marRight w:val="0"/>
      <w:marTop w:val="0"/>
      <w:marBottom w:val="0"/>
      <w:divBdr>
        <w:top w:val="none" w:sz="0" w:space="0" w:color="auto"/>
        <w:left w:val="none" w:sz="0" w:space="0" w:color="auto"/>
        <w:bottom w:val="none" w:sz="0" w:space="0" w:color="auto"/>
        <w:right w:val="none" w:sz="0" w:space="0" w:color="auto"/>
      </w:divBdr>
    </w:div>
    <w:div w:id="56980542">
      <w:bodyDiv w:val="1"/>
      <w:marLeft w:val="0"/>
      <w:marRight w:val="0"/>
      <w:marTop w:val="0"/>
      <w:marBottom w:val="0"/>
      <w:divBdr>
        <w:top w:val="none" w:sz="0" w:space="0" w:color="auto"/>
        <w:left w:val="none" w:sz="0" w:space="0" w:color="auto"/>
        <w:bottom w:val="none" w:sz="0" w:space="0" w:color="auto"/>
        <w:right w:val="none" w:sz="0" w:space="0" w:color="auto"/>
      </w:divBdr>
    </w:div>
    <w:div w:id="57021815">
      <w:bodyDiv w:val="1"/>
      <w:marLeft w:val="0"/>
      <w:marRight w:val="0"/>
      <w:marTop w:val="0"/>
      <w:marBottom w:val="0"/>
      <w:divBdr>
        <w:top w:val="none" w:sz="0" w:space="0" w:color="auto"/>
        <w:left w:val="none" w:sz="0" w:space="0" w:color="auto"/>
        <w:bottom w:val="none" w:sz="0" w:space="0" w:color="auto"/>
        <w:right w:val="none" w:sz="0" w:space="0" w:color="auto"/>
      </w:divBdr>
    </w:div>
    <w:div w:id="61107390">
      <w:bodyDiv w:val="1"/>
      <w:marLeft w:val="0"/>
      <w:marRight w:val="0"/>
      <w:marTop w:val="0"/>
      <w:marBottom w:val="0"/>
      <w:divBdr>
        <w:top w:val="none" w:sz="0" w:space="0" w:color="auto"/>
        <w:left w:val="none" w:sz="0" w:space="0" w:color="auto"/>
        <w:bottom w:val="none" w:sz="0" w:space="0" w:color="auto"/>
        <w:right w:val="none" w:sz="0" w:space="0" w:color="auto"/>
      </w:divBdr>
    </w:div>
    <w:div w:id="67502524">
      <w:bodyDiv w:val="1"/>
      <w:marLeft w:val="0"/>
      <w:marRight w:val="0"/>
      <w:marTop w:val="0"/>
      <w:marBottom w:val="0"/>
      <w:divBdr>
        <w:top w:val="none" w:sz="0" w:space="0" w:color="auto"/>
        <w:left w:val="none" w:sz="0" w:space="0" w:color="auto"/>
        <w:bottom w:val="none" w:sz="0" w:space="0" w:color="auto"/>
        <w:right w:val="none" w:sz="0" w:space="0" w:color="auto"/>
      </w:divBdr>
    </w:div>
    <w:div w:id="68507206">
      <w:bodyDiv w:val="1"/>
      <w:marLeft w:val="0"/>
      <w:marRight w:val="0"/>
      <w:marTop w:val="0"/>
      <w:marBottom w:val="0"/>
      <w:divBdr>
        <w:top w:val="none" w:sz="0" w:space="0" w:color="auto"/>
        <w:left w:val="none" w:sz="0" w:space="0" w:color="auto"/>
        <w:bottom w:val="none" w:sz="0" w:space="0" w:color="auto"/>
        <w:right w:val="none" w:sz="0" w:space="0" w:color="auto"/>
      </w:divBdr>
    </w:div>
    <w:div w:id="72096218">
      <w:bodyDiv w:val="1"/>
      <w:marLeft w:val="0"/>
      <w:marRight w:val="0"/>
      <w:marTop w:val="0"/>
      <w:marBottom w:val="0"/>
      <w:divBdr>
        <w:top w:val="none" w:sz="0" w:space="0" w:color="auto"/>
        <w:left w:val="none" w:sz="0" w:space="0" w:color="auto"/>
        <w:bottom w:val="none" w:sz="0" w:space="0" w:color="auto"/>
        <w:right w:val="none" w:sz="0" w:space="0" w:color="auto"/>
      </w:divBdr>
    </w:div>
    <w:div w:id="73283156">
      <w:bodyDiv w:val="1"/>
      <w:marLeft w:val="0"/>
      <w:marRight w:val="0"/>
      <w:marTop w:val="0"/>
      <w:marBottom w:val="0"/>
      <w:divBdr>
        <w:top w:val="none" w:sz="0" w:space="0" w:color="auto"/>
        <w:left w:val="none" w:sz="0" w:space="0" w:color="auto"/>
        <w:bottom w:val="none" w:sz="0" w:space="0" w:color="auto"/>
        <w:right w:val="none" w:sz="0" w:space="0" w:color="auto"/>
      </w:divBdr>
    </w:div>
    <w:div w:id="73667212">
      <w:bodyDiv w:val="1"/>
      <w:marLeft w:val="0"/>
      <w:marRight w:val="0"/>
      <w:marTop w:val="0"/>
      <w:marBottom w:val="0"/>
      <w:divBdr>
        <w:top w:val="none" w:sz="0" w:space="0" w:color="auto"/>
        <w:left w:val="none" w:sz="0" w:space="0" w:color="auto"/>
        <w:bottom w:val="none" w:sz="0" w:space="0" w:color="auto"/>
        <w:right w:val="none" w:sz="0" w:space="0" w:color="auto"/>
      </w:divBdr>
    </w:div>
    <w:div w:id="73819097">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76682933">
      <w:bodyDiv w:val="1"/>
      <w:marLeft w:val="0"/>
      <w:marRight w:val="0"/>
      <w:marTop w:val="0"/>
      <w:marBottom w:val="0"/>
      <w:divBdr>
        <w:top w:val="none" w:sz="0" w:space="0" w:color="auto"/>
        <w:left w:val="none" w:sz="0" w:space="0" w:color="auto"/>
        <w:bottom w:val="none" w:sz="0" w:space="0" w:color="auto"/>
        <w:right w:val="none" w:sz="0" w:space="0" w:color="auto"/>
      </w:divBdr>
    </w:div>
    <w:div w:id="76707045">
      <w:bodyDiv w:val="1"/>
      <w:marLeft w:val="0"/>
      <w:marRight w:val="0"/>
      <w:marTop w:val="0"/>
      <w:marBottom w:val="0"/>
      <w:divBdr>
        <w:top w:val="none" w:sz="0" w:space="0" w:color="auto"/>
        <w:left w:val="none" w:sz="0" w:space="0" w:color="auto"/>
        <w:bottom w:val="none" w:sz="0" w:space="0" w:color="auto"/>
        <w:right w:val="none" w:sz="0" w:space="0" w:color="auto"/>
      </w:divBdr>
    </w:div>
    <w:div w:id="79639534">
      <w:bodyDiv w:val="1"/>
      <w:marLeft w:val="0"/>
      <w:marRight w:val="0"/>
      <w:marTop w:val="0"/>
      <w:marBottom w:val="0"/>
      <w:divBdr>
        <w:top w:val="none" w:sz="0" w:space="0" w:color="auto"/>
        <w:left w:val="none" w:sz="0" w:space="0" w:color="auto"/>
        <w:bottom w:val="none" w:sz="0" w:space="0" w:color="auto"/>
        <w:right w:val="none" w:sz="0" w:space="0" w:color="auto"/>
      </w:divBdr>
    </w:div>
    <w:div w:id="81923302">
      <w:bodyDiv w:val="1"/>
      <w:marLeft w:val="0"/>
      <w:marRight w:val="0"/>
      <w:marTop w:val="0"/>
      <w:marBottom w:val="0"/>
      <w:divBdr>
        <w:top w:val="none" w:sz="0" w:space="0" w:color="auto"/>
        <w:left w:val="none" w:sz="0" w:space="0" w:color="auto"/>
        <w:bottom w:val="none" w:sz="0" w:space="0" w:color="auto"/>
        <w:right w:val="none" w:sz="0" w:space="0" w:color="auto"/>
      </w:divBdr>
    </w:div>
    <w:div w:id="83235203">
      <w:bodyDiv w:val="1"/>
      <w:marLeft w:val="0"/>
      <w:marRight w:val="0"/>
      <w:marTop w:val="0"/>
      <w:marBottom w:val="0"/>
      <w:divBdr>
        <w:top w:val="none" w:sz="0" w:space="0" w:color="auto"/>
        <w:left w:val="none" w:sz="0" w:space="0" w:color="auto"/>
        <w:bottom w:val="none" w:sz="0" w:space="0" w:color="auto"/>
        <w:right w:val="none" w:sz="0" w:space="0" w:color="auto"/>
      </w:divBdr>
    </w:div>
    <w:div w:id="85425077">
      <w:bodyDiv w:val="1"/>
      <w:marLeft w:val="0"/>
      <w:marRight w:val="0"/>
      <w:marTop w:val="0"/>
      <w:marBottom w:val="0"/>
      <w:divBdr>
        <w:top w:val="none" w:sz="0" w:space="0" w:color="auto"/>
        <w:left w:val="none" w:sz="0" w:space="0" w:color="auto"/>
        <w:bottom w:val="none" w:sz="0" w:space="0" w:color="auto"/>
        <w:right w:val="none" w:sz="0" w:space="0" w:color="auto"/>
      </w:divBdr>
    </w:div>
    <w:div w:id="88939554">
      <w:bodyDiv w:val="1"/>
      <w:marLeft w:val="0"/>
      <w:marRight w:val="0"/>
      <w:marTop w:val="0"/>
      <w:marBottom w:val="0"/>
      <w:divBdr>
        <w:top w:val="none" w:sz="0" w:space="0" w:color="auto"/>
        <w:left w:val="none" w:sz="0" w:space="0" w:color="auto"/>
        <w:bottom w:val="none" w:sz="0" w:space="0" w:color="auto"/>
        <w:right w:val="none" w:sz="0" w:space="0" w:color="auto"/>
      </w:divBdr>
    </w:div>
    <w:div w:id="89546533">
      <w:bodyDiv w:val="1"/>
      <w:marLeft w:val="0"/>
      <w:marRight w:val="0"/>
      <w:marTop w:val="0"/>
      <w:marBottom w:val="0"/>
      <w:divBdr>
        <w:top w:val="none" w:sz="0" w:space="0" w:color="auto"/>
        <w:left w:val="none" w:sz="0" w:space="0" w:color="auto"/>
        <w:bottom w:val="none" w:sz="0" w:space="0" w:color="auto"/>
        <w:right w:val="none" w:sz="0" w:space="0" w:color="auto"/>
      </w:divBdr>
    </w:div>
    <w:div w:id="89550748">
      <w:bodyDiv w:val="1"/>
      <w:marLeft w:val="0"/>
      <w:marRight w:val="0"/>
      <w:marTop w:val="0"/>
      <w:marBottom w:val="0"/>
      <w:divBdr>
        <w:top w:val="none" w:sz="0" w:space="0" w:color="auto"/>
        <w:left w:val="none" w:sz="0" w:space="0" w:color="auto"/>
        <w:bottom w:val="none" w:sz="0" w:space="0" w:color="auto"/>
        <w:right w:val="none" w:sz="0" w:space="0" w:color="auto"/>
      </w:divBdr>
    </w:div>
    <w:div w:id="91363126">
      <w:bodyDiv w:val="1"/>
      <w:marLeft w:val="0"/>
      <w:marRight w:val="0"/>
      <w:marTop w:val="0"/>
      <w:marBottom w:val="0"/>
      <w:divBdr>
        <w:top w:val="none" w:sz="0" w:space="0" w:color="auto"/>
        <w:left w:val="none" w:sz="0" w:space="0" w:color="auto"/>
        <w:bottom w:val="none" w:sz="0" w:space="0" w:color="auto"/>
        <w:right w:val="none" w:sz="0" w:space="0" w:color="auto"/>
      </w:divBdr>
    </w:div>
    <w:div w:id="91438922">
      <w:bodyDiv w:val="1"/>
      <w:marLeft w:val="0"/>
      <w:marRight w:val="0"/>
      <w:marTop w:val="0"/>
      <w:marBottom w:val="0"/>
      <w:divBdr>
        <w:top w:val="none" w:sz="0" w:space="0" w:color="auto"/>
        <w:left w:val="none" w:sz="0" w:space="0" w:color="auto"/>
        <w:bottom w:val="none" w:sz="0" w:space="0" w:color="auto"/>
        <w:right w:val="none" w:sz="0" w:space="0" w:color="auto"/>
      </w:divBdr>
    </w:div>
    <w:div w:id="91510916">
      <w:bodyDiv w:val="1"/>
      <w:marLeft w:val="0"/>
      <w:marRight w:val="0"/>
      <w:marTop w:val="0"/>
      <w:marBottom w:val="0"/>
      <w:divBdr>
        <w:top w:val="none" w:sz="0" w:space="0" w:color="auto"/>
        <w:left w:val="none" w:sz="0" w:space="0" w:color="auto"/>
        <w:bottom w:val="none" w:sz="0" w:space="0" w:color="auto"/>
        <w:right w:val="none" w:sz="0" w:space="0" w:color="auto"/>
      </w:divBdr>
    </w:div>
    <w:div w:id="92437369">
      <w:bodyDiv w:val="1"/>
      <w:marLeft w:val="0"/>
      <w:marRight w:val="0"/>
      <w:marTop w:val="0"/>
      <w:marBottom w:val="0"/>
      <w:divBdr>
        <w:top w:val="none" w:sz="0" w:space="0" w:color="auto"/>
        <w:left w:val="none" w:sz="0" w:space="0" w:color="auto"/>
        <w:bottom w:val="none" w:sz="0" w:space="0" w:color="auto"/>
        <w:right w:val="none" w:sz="0" w:space="0" w:color="auto"/>
      </w:divBdr>
    </w:div>
    <w:div w:id="95180190">
      <w:bodyDiv w:val="1"/>
      <w:marLeft w:val="0"/>
      <w:marRight w:val="0"/>
      <w:marTop w:val="0"/>
      <w:marBottom w:val="0"/>
      <w:divBdr>
        <w:top w:val="none" w:sz="0" w:space="0" w:color="auto"/>
        <w:left w:val="none" w:sz="0" w:space="0" w:color="auto"/>
        <w:bottom w:val="none" w:sz="0" w:space="0" w:color="auto"/>
        <w:right w:val="none" w:sz="0" w:space="0" w:color="auto"/>
      </w:divBdr>
    </w:div>
    <w:div w:id="95491224">
      <w:bodyDiv w:val="1"/>
      <w:marLeft w:val="0"/>
      <w:marRight w:val="0"/>
      <w:marTop w:val="0"/>
      <w:marBottom w:val="0"/>
      <w:divBdr>
        <w:top w:val="none" w:sz="0" w:space="0" w:color="auto"/>
        <w:left w:val="none" w:sz="0" w:space="0" w:color="auto"/>
        <w:bottom w:val="none" w:sz="0" w:space="0" w:color="auto"/>
        <w:right w:val="none" w:sz="0" w:space="0" w:color="auto"/>
      </w:divBdr>
    </w:div>
    <w:div w:id="98450599">
      <w:bodyDiv w:val="1"/>
      <w:marLeft w:val="0"/>
      <w:marRight w:val="0"/>
      <w:marTop w:val="0"/>
      <w:marBottom w:val="0"/>
      <w:divBdr>
        <w:top w:val="none" w:sz="0" w:space="0" w:color="auto"/>
        <w:left w:val="none" w:sz="0" w:space="0" w:color="auto"/>
        <w:bottom w:val="none" w:sz="0" w:space="0" w:color="auto"/>
        <w:right w:val="none" w:sz="0" w:space="0" w:color="auto"/>
      </w:divBdr>
    </w:div>
    <w:div w:id="99490400">
      <w:bodyDiv w:val="1"/>
      <w:marLeft w:val="0"/>
      <w:marRight w:val="0"/>
      <w:marTop w:val="0"/>
      <w:marBottom w:val="0"/>
      <w:divBdr>
        <w:top w:val="none" w:sz="0" w:space="0" w:color="auto"/>
        <w:left w:val="none" w:sz="0" w:space="0" w:color="auto"/>
        <w:bottom w:val="none" w:sz="0" w:space="0" w:color="auto"/>
        <w:right w:val="none" w:sz="0" w:space="0" w:color="auto"/>
      </w:divBdr>
    </w:div>
    <w:div w:id="100153435">
      <w:bodyDiv w:val="1"/>
      <w:marLeft w:val="0"/>
      <w:marRight w:val="0"/>
      <w:marTop w:val="0"/>
      <w:marBottom w:val="0"/>
      <w:divBdr>
        <w:top w:val="none" w:sz="0" w:space="0" w:color="auto"/>
        <w:left w:val="none" w:sz="0" w:space="0" w:color="auto"/>
        <w:bottom w:val="none" w:sz="0" w:space="0" w:color="auto"/>
        <w:right w:val="none" w:sz="0" w:space="0" w:color="auto"/>
      </w:divBdr>
    </w:div>
    <w:div w:id="100226329">
      <w:bodyDiv w:val="1"/>
      <w:marLeft w:val="0"/>
      <w:marRight w:val="0"/>
      <w:marTop w:val="0"/>
      <w:marBottom w:val="0"/>
      <w:divBdr>
        <w:top w:val="none" w:sz="0" w:space="0" w:color="auto"/>
        <w:left w:val="none" w:sz="0" w:space="0" w:color="auto"/>
        <w:bottom w:val="none" w:sz="0" w:space="0" w:color="auto"/>
        <w:right w:val="none" w:sz="0" w:space="0" w:color="auto"/>
      </w:divBdr>
    </w:div>
    <w:div w:id="101804643">
      <w:bodyDiv w:val="1"/>
      <w:marLeft w:val="0"/>
      <w:marRight w:val="0"/>
      <w:marTop w:val="0"/>
      <w:marBottom w:val="0"/>
      <w:divBdr>
        <w:top w:val="none" w:sz="0" w:space="0" w:color="auto"/>
        <w:left w:val="none" w:sz="0" w:space="0" w:color="auto"/>
        <w:bottom w:val="none" w:sz="0" w:space="0" w:color="auto"/>
        <w:right w:val="none" w:sz="0" w:space="0" w:color="auto"/>
      </w:divBdr>
    </w:div>
    <w:div w:id="102461396">
      <w:bodyDiv w:val="1"/>
      <w:marLeft w:val="0"/>
      <w:marRight w:val="0"/>
      <w:marTop w:val="0"/>
      <w:marBottom w:val="0"/>
      <w:divBdr>
        <w:top w:val="none" w:sz="0" w:space="0" w:color="auto"/>
        <w:left w:val="none" w:sz="0" w:space="0" w:color="auto"/>
        <w:bottom w:val="none" w:sz="0" w:space="0" w:color="auto"/>
        <w:right w:val="none" w:sz="0" w:space="0" w:color="auto"/>
      </w:divBdr>
    </w:div>
    <w:div w:id="103351743">
      <w:bodyDiv w:val="1"/>
      <w:marLeft w:val="0"/>
      <w:marRight w:val="0"/>
      <w:marTop w:val="0"/>
      <w:marBottom w:val="0"/>
      <w:divBdr>
        <w:top w:val="none" w:sz="0" w:space="0" w:color="auto"/>
        <w:left w:val="none" w:sz="0" w:space="0" w:color="auto"/>
        <w:bottom w:val="none" w:sz="0" w:space="0" w:color="auto"/>
        <w:right w:val="none" w:sz="0" w:space="0" w:color="auto"/>
      </w:divBdr>
    </w:div>
    <w:div w:id="107745982">
      <w:bodyDiv w:val="1"/>
      <w:marLeft w:val="0"/>
      <w:marRight w:val="0"/>
      <w:marTop w:val="0"/>
      <w:marBottom w:val="0"/>
      <w:divBdr>
        <w:top w:val="none" w:sz="0" w:space="0" w:color="auto"/>
        <w:left w:val="none" w:sz="0" w:space="0" w:color="auto"/>
        <w:bottom w:val="none" w:sz="0" w:space="0" w:color="auto"/>
        <w:right w:val="none" w:sz="0" w:space="0" w:color="auto"/>
      </w:divBdr>
    </w:div>
    <w:div w:id="108669479">
      <w:bodyDiv w:val="1"/>
      <w:marLeft w:val="0"/>
      <w:marRight w:val="0"/>
      <w:marTop w:val="0"/>
      <w:marBottom w:val="0"/>
      <w:divBdr>
        <w:top w:val="none" w:sz="0" w:space="0" w:color="auto"/>
        <w:left w:val="none" w:sz="0" w:space="0" w:color="auto"/>
        <w:bottom w:val="none" w:sz="0" w:space="0" w:color="auto"/>
        <w:right w:val="none" w:sz="0" w:space="0" w:color="auto"/>
      </w:divBdr>
    </w:div>
    <w:div w:id="109783192">
      <w:bodyDiv w:val="1"/>
      <w:marLeft w:val="0"/>
      <w:marRight w:val="0"/>
      <w:marTop w:val="0"/>
      <w:marBottom w:val="0"/>
      <w:divBdr>
        <w:top w:val="none" w:sz="0" w:space="0" w:color="auto"/>
        <w:left w:val="none" w:sz="0" w:space="0" w:color="auto"/>
        <w:bottom w:val="none" w:sz="0" w:space="0" w:color="auto"/>
        <w:right w:val="none" w:sz="0" w:space="0" w:color="auto"/>
      </w:divBdr>
    </w:div>
    <w:div w:id="109864979">
      <w:bodyDiv w:val="1"/>
      <w:marLeft w:val="0"/>
      <w:marRight w:val="0"/>
      <w:marTop w:val="0"/>
      <w:marBottom w:val="0"/>
      <w:divBdr>
        <w:top w:val="none" w:sz="0" w:space="0" w:color="auto"/>
        <w:left w:val="none" w:sz="0" w:space="0" w:color="auto"/>
        <w:bottom w:val="none" w:sz="0" w:space="0" w:color="auto"/>
        <w:right w:val="none" w:sz="0" w:space="0" w:color="auto"/>
      </w:divBdr>
    </w:div>
    <w:div w:id="110787303">
      <w:bodyDiv w:val="1"/>
      <w:marLeft w:val="0"/>
      <w:marRight w:val="0"/>
      <w:marTop w:val="0"/>
      <w:marBottom w:val="0"/>
      <w:divBdr>
        <w:top w:val="none" w:sz="0" w:space="0" w:color="auto"/>
        <w:left w:val="none" w:sz="0" w:space="0" w:color="auto"/>
        <w:bottom w:val="none" w:sz="0" w:space="0" w:color="auto"/>
        <w:right w:val="none" w:sz="0" w:space="0" w:color="auto"/>
      </w:divBdr>
    </w:div>
    <w:div w:id="111365838">
      <w:bodyDiv w:val="1"/>
      <w:marLeft w:val="0"/>
      <w:marRight w:val="0"/>
      <w:marTop w:val="0"/>
      <w:marBottom w:val="0"/>
      <w:divBdr>
        <w:top w:val="none" w:sz="0" w:space="0" w:color="auto"/>
        <w:left w:val="none" w:sz="0" w:space="0" w:color="auto"/>
        <w:bottom w:val="none" w:sz="0" w:space="0" w:color="auto"/>
        <w:right w:val="none" w:sz="0" w:space="0" w:color="auto"/>
      </w:divBdr>
    </w:div>
    <w:div w:id="116220596">
      <w:bodyDiv w:val="1"/>
      <w:marLeft w:val="0"/>
      <w:marRight w:val="0"/>
      <w:marTop w:val="0"/>
      <w:marBottom w:val="0"/>
      <w:divBdr>
        <w:top w:val="none" w:sz="0" w:space="0" w:color="auto"/>
        <w:left w:val="none" w:sz="0" w:space="0" w:color="auto"/>
        <w:bottom w:val="none" w:sz="0" w:space="0" w:color="auto"/>
        <w:right w:val="none" w:sz="0" w:space="0" w:color="auto"/>
      </w:divBdr>
    </w:div>
    <w:div w:id="117838197">
      <w:bodyDiv w:val="1"/>
      <w:marLeft w:val="0"/>
      <w:marRight w:val="0"/>
      <w:marTop w:val="0"/>
      <w:marBottom w:val="0"/>
      <w:divBdr>
        <w:top w:val="none" w:sz="0" w:space="0" w:color="auto"/>
        <w:left w:val="none" w:sz="0" w:space="0" w:color="auto"/>
        <w:bottom w:val="none" w:sz="0" w:space="0" w:color="auto"/>
        <w:right w:val="none" w:sz="0" w:space="0" w:color="auto"/>
      </w:divBdr>
    </w:div>
    <w:div w:id="120807519">
      <w:bodyDiv w:val="1"/>
      <w:marLeft w:val="0"/>
      <w:marRight w:val="0"/>
      <w:marTop w:val="0"/>
      <w:marBottom w:val="0"/>
      <w:divBdr>
        <w:top w:val="none" w:sz="0" w:space="0" w:color="auto"/>
        <w:left w:val="none" w:sz="0" w:space="0" w:color="auto"/>
        <w:bottom w:val="none" w:sz="0" w:space="0" w:color="auto"/>
        <w:right w:val="none" w:sz="0" w:space="0" w:color="auto"/>
      </w:divBdr>
    </w:div>
    <w:div w:id="120929009">
      <w:bodyDiv w:val="1"/>
      <w:marLeft w:val="0"/>
      <w:marRight w:val="0"/>
      <w:marTop w:val="0"/>
      <w:marBottom w:val="0"/>
      <w:divBdr>
        <w:top w:val="none" w:sz="0" w:space="0" w:color="auto"/>
        <w:left w:val="none" w:sz="0" w:space="0" w:color="auto"/>
        <w:bottom w:val="none" w:sz="0" w:space="0" w:color="auto"/>
        <w:right w:val="none" w:sz="0" w:space="0" w:color="auto"/>
      </w:divBdr>
    </w:div>
    <w:div w:id="123890948">
      <w:bodyDiv w:val="1"/>
      <w:marLeft w:val="0"/>
      <w:marRight w:val="0"/>
      <w:marTop w:val="0"/>
      <w:marBottom w:val="0"/>
      <w:divBdr>
        <w:top w:val="none" w:sz="0" w:space="0" w:color="auto"/>
        <w:left w:val="none" w:sz="0" w:space="0" w:color="auto"/>
        <w:bottom w:val="none" w:sz="0" w:space="0" w:color="auto"/>
        <w:right w:val="none" w:sz="0" w:space="0" w:color="auto"/>
      </w:divBdr>
    </w:div>
    <w:div w:id="125861095">
      <w:bodyDiv w:val="1"/>
      <w:marLeft w:val="0"/>
      <w:marRight w:val="0"/>
      <w:marTop w:val="0"/>
      <w:marBottom w:val="0"/>
      <w:divBdr>
        <w:top w:val="none" w:sz="0" w:space="0" w:color="auto"/>
        <w:left w:val="none" w:sz="0" w:space="0" w:color="auto"/>
        <w:bottom w:val="none" w:sz="0" w:space="0" w:color="auto"/>
        <w:right w:val="none" w:sz="0" w:space="0" w:color="auto"/>
      </w:divBdr>
    </w:div>
    <w:div w:id="128017265">
      <w:bodyDiv w:val="1"/>
      <w:marLeft w:val="0"/>
      <w:marRight w:val="0"/>
      <w:marTop w:val="0"/>
      <w:marBottom w:val="0"/>
      <w:divBdr>
        <w:top w:val="none" w:sz="0" w:space="0" w:color="auto"/>
        <w:left w:val="none" w:sz="0" w:space="0" w:color="auto"/>
        <w:bottom w:val="none" w:sz="0" w:space="0" w:color="auto"/>
        <w:right w:val="none" w:sz="0" w:space="0" w:color="auto"/>
      </w:divBdr>
    </w:div>
    <w:div w:id="128714008">
      <w:bodyDiv w:val="1"/>
      <w:marLeft w:val="0"/>
      <w:marRight w:val="0"/>
      <w:marTop w:val="0"/>
      <w:marBottom w:val="0"/>
      <w:divBdr>
        <w:top w:val="none" w:sz="0" w:space="0" w:color="auto"/>
        <w:left w:val="none" w:sz="0" w:space="0" w:color="auto"/>
        <w:bottom w:val="none" w:sz="0" w:space="0" w:color="auto"/>
        <w:right w:val="none" w:sz="0" w:space="0" w:color="auto"/>
      </w:divBdr>
    </w:div>
    <w:div w:id="129330622">
      <w:bodyDiv w:val="1"/>
      <w:marLeft w:val="0"/>
      <w:marRight w:val="0"/>
      <w:marTop w:val="0"/>
      <w:marBottom w:val="0"/>
      <w:divBdr>
        <w:top w:val="none" w:sz="0" w:space="0" w:color="auto"/>
        <w:left w:val="none" w:sz="0" w:space="0" w:color="auto"/>
        <w:bottom w:val="none" w:sz="0" w:space="0" w:color="auto"/>
        <w:right w:val="none" w:sz="0" w:space="0" w:color="auto"/>
      </w:divBdr>
    </w:div>
    <w:div w:id="129715319">
      <w:bodyDiv w:val="1"/>
      <w:marLeft w:val="0"/>
      <w:marRight w:val="0"/>
      <w:marTop w:val="0"/>
      <w:marBottom w:val="0"/>
      <w:divBdr>
        <w:top w:val="none" w:sz="0" w:space="0" w:color="auto"/>
        <w:left w:val="none" w:sz="0" w:space="0" w:color="auto"/>
        <w:bottom w:val="none" w:sz="0" w:space="0" w:color="auto"/>
        <w:right w:val="none" w:sz="0" w:space="0" w:color="auto"/>
      </w:divBdr>
    </w:div>
    <w:div w:id="130441436">
      <w:bodyDiv w:val="1"/>
      <w:marLeft w:val="0"/>
      <w:marRight w:val="0"/>
      <w:marTop w:val="0"/>
      <w:marBottom w:val="0"/>
      <w:divBdr>
        <w:top w:val="none" w:sz="0" w:space="0" w:color="auto"/>
        <w:left w:val="none" w:sz="0" w:space="0" w:color="auto"/>
        <w:bottom w:val="none" w:sz="0" w:space="0" w:color="auto"/>
        <w:right w:val="none" w:sz="0" w:space="0" w:color="auto"/>
      </w:divBdr>
    </w:div>
    <w:div w:id="132791904">
      <w:bodyDiv w:val="1"/>
      <w:marLeft w:val="0"/>
      <w:marRight w:val="0"/>
      <w:marTop w:val="0"/>
      <w:marBottom w:val="0"/>
      <w:divBdr>
        <w:top w:val="none" w:sz="0" w:space="0" w:color="auto"/>
        <w:left w:val="none" w:sz="0" w:space="0" w:color="auto"/>
        <w:bottom w:val="none" w:sz="0" w:space="0" w:color="auto"/>
        <w:right w:val="none" w:sz="0" w:space="0" w:color="auto"/>
      </w:divBdr>
    </w:div>
    <w:div w:id="132873908">
      <w:bodyDiv w:val="1"/>
      <w:marLeft w:val="0"/>
      <w:marRight w:val="0"/>
      <w:marTop w:val="0"/>
      <w:marBottom w:val="0"/>
      <w:divBdr>
        <w:top w:val="none" w:sz="0" w:space="0" w:color="auto"/>
        <w:left w:val="none" w:sz="0" w:space="0" w:color="auto"/>
        <w:bottom w:val="none" w:sz="0" w:space="0" w:color="auto"/>
        <w:right w:val="none" w:sz="0" w:space="0" w:color="auto"/>
      </w:divBdr>
    </w:div>
    <w:div w:id="136802458">
      <w:bodyDiv w:val="1"/>
      <w:marLeft w:val="0"/>
      <w:marRight w:val="0"/>
      <w:marTop w:val="0"/>
      <w:marBottom w:val="0"/>
      <w:divBdr>
        <w:top w:val="none" w:sz="0" w:space="0" w:color="auto"/>
        <w:left w:val="none" w:sz="0" w:space="0" w:color="auto"/>
        <w:bottom w:val="none" w:sz="0" w:space="0" w:color="auto"/>
        <w:right w:val="none" w:sz="0" w:space="0" w:color="auto"/>
      </w:divBdr>
    </w:div>
    <w:div w:id="137958970">
      <w:bodyDiv w:val="1"/>
      <w:marLeft w:val="0"/>
      <w:marRight w:val="0"/>
      <w:marTop w:val="0"/>
      <w:marBottom w:val="0"/>
      <w:divBdr>
        <w:top w:val="none" w:sz="0" w:space="0" w:color="auto"/>
        <w:left w:val="none" w:sz="0" w:space="0" w:color="auto"/>
        <w:bottom w:val="none" w:sz="0" w:space="0" w:color="auto"/>
        <w:right w:val="none" w:sz="0" w:space="0" w:color="auto"/>
      </w:divBdr>
    </w:div>
    <w:div w:id="139032585">
      <w:bodyDiv w:val="1"/>
      <w:marLeft w:val="0"/>
      <w:marRight w:val="0"/>
      <w:marTop w:val="0"/>
      <w:marBottom w:val="0"/>
      <w:divBdr>
        <w:top w:val="none" w:sz="0" w:space="0" w:color="auto"/>
        <w:left w:val="none" w:sz="0" w:space="0" w:color="auto"/>
        <w:bottom w:val="none" w:sz="0" w:space="0" w:color="auto"/>
        <w:right w:val="none" w:sz="0" w:space="0" w:color="auto"/>
      </w:divBdr>
    </w:div>
    <w:div w:id="140273969">
      <w:bodyDiv w:val="1"/>
      <w:marLeft w:val="0"/>
      <w:marRight w:val="0"/>
      <w:marTop w:val="0"/>
      <w:marBottom w:val="0"/>
      <w:divBdr>
        <w:top w:val="none" w:sz="0" w:space="0" w:color="auto"/>
        <w:left w:val="none" w:sz="0" w:space="0" w:color="auto"/>
        <w:bottom w:val="none" w:sz="0" w:space="0" w:color="auto"/>
        <w:right w:val="none" w:sz="0" w:space="0" w:color="auto"/>
      </w:divBdr>
    </w:div>
    <w:div w:id="142238860">
      <w:bodyDiv w:val="1"/>
      <w:marLeft w:val="0"/>
      <w:marRight w:val="0"/>
      <w:marTop w:val="0"/>
      <w:marBottom w:val="0"/>
      <w:divBdr>
        <w:top w:val="none" w:sz="0" w:space="0" w:color="auto"/>
        <w:left w:val="none" w:sz="0" w:space="0" w:color="auto"/>
        <w:bottom w:val="none" w:sz="0" w:space="0" w:color="auto"/>
        <w:right w:val="none" w:sz="0" w:space="0" w:color="auto"/>
      </w:divBdr>
    </w:div>
    <w:div w:id="142279866">
      <w:bodyDiv w:val="1"/>
      <w:marLeft w:val="0"/>
      <w:marRight w:val="0"/>
      <w:marTop w:val="0"/>
      <w:marBottom w:val="0"/>
      <w:divBdr>
        <w:top w:val="none" w:sz="0" w:space="0" w:color="auto"/>
        <w:left w:val="none" w:sz="0" w:space="0" w:color="auto"/>
        <w:bottom w:val="none" w:sz="0" w:space="0" w:color="auto"/>
        <w:right w:val="none" w:sz="0" w:space="0" w:color="auto"/>
      </w:divBdr>
    </w:div>
    <w:div w:id="144011174">
      <w:bodyDiv w:val="1"/>
      <w:marLeft w:val="0"/>
      <w:marRight w:val="0"/>
      <w:marTop w:val="0"/>
      <w:marBottom w:val="0"/>
      <w:divBdr>
        <w:top w:val="none" w:sz="0" w:space="0" w:color="auto"/>
        <w:left w:val="none" w:sz="0" w:space="0" w:color="auto"/>
        <w:bottom w:val="none" w:sz="0" w:space="0" w:color="auto"/>
        <w:right w:val="none" w:sz="0" w:space="0" w:color="auto"/>
      </w:divBdr>
    </w:div>
    <w:div w:id="144981450">
      <w:bodyDiv w:val="1"/>
      <w:marLeft w:val="0"/>
      <w:marRight w:val="0"/>
      <w:marTop w:val="0"/>
      <w:marBottom w:val="0"/>
      <w:divBdr>
        <w:top w:val="none" w:sz="0" w:space="0" w:color="auto"/>
        <w:left w:val="none" w:sz="0" w:space="0" w:color="auto"/>
        <w:bottom w:val="none" w:sz="0" w:space="0" w:color="auto"/>
        <w:right w:val="none" w:sz="0" w:space="0" w:color="auto"/>
      </w:divBdr>
    </w:div>
    <w:div w:id="146023376">
      <w:bodyDiv w:val="1"/>
      <w:marLeft w:val="0"/>
      <w:marRight w:val="0"/>
      <w:marTop w:val="0"/>
      <w:marBottom w:val="0"/>
      <w:divBdr>
        <w:top w:val="none" w:sz="0" w:space="0" w:color="auto"/>
        <w:left w:val="none" w:sz="0" w:space="0" w:color="auto"/>
        <w:bottom w:val="none" w:sz="0" w:space="0" w:color="auto"/>
        <w:right w:val="none" w:sz="0" w:space="0" w:color="auto"/>
      </w:divBdr>
    </w:div>
    <w:div w:id="146631821">
      <w:bodyDiv w:val="1"/>
      <w:marLeft w:val="0"/>
      <w:marRight w:val="0"/>
      <w:marTop w:val="0"/>
      <w:marBottom w:val="0"/>
      <w:divBdr>
        <w:top w:val="none" w:sz="0" w:space="0" w:color="auto"/>
        <w:left w:val="none" w:sz="0" w:space="0" w:color="auto"/>
        <w:bottom w:val="none" w:sz="0" w:space="0" w:color="auto"/>
        <w:right w:val="none" w:sz="0" w:space="0" w:color="auto"/>
      </w:divBdr>
    </w:div>
    <w:div w:id="147282200">
      <w:bodyDiv w:val="1"/>
      <w:marLeft w:val="0"/>
      <w:marRight w:val="0"/>
      <w:marTop w:val="0"/>
      <w:marBottom w:val="0"/>
      <w:divBdr>
        <w:top w:val="none" w:sz="0" w:space="0" w:color="auto"/>
        <w:left w:val="none" w:sz="0" w:space="0" w:color="auto"/>
        <w:bottom w:val="none" w:sz="0" w:space="0" w:color="auto"/>
        <w:right w:val="none" w:sz="0" w:space="0" w:color="auto"/>
      </w:divBdr>
    </w:div>
    <w:div w:id="147946409">
      <w:bodyDiv w:val="1"/>
      <w:marLeft w:val="0"/>
      <w:marRight w:val="0"/>
      <w:marTop w:val="0"/>
      <w:marBottom w:val="0"/>
      <w:divBdr>
        <w:top w:val="none" w:sz="0" w:space="0" w:color="auto"/>
        <w:left w:val="none" w:sz="0" w:space="0" w:color="auto"/>
        <w:bottom w:val="none" w:sz="0" w:space="0" w:color="auto"/>
        <w:right w:val="none" w:sz="0" w:space="0" w:color="auto"/>
      </w:divBdr>
    </w:div>
    <w:div w:id="147982413">
      <w:bodyDiv w:val="1"/>
      <w:marLeft w:val="0"/>
      <w:marRight w:val="0"/>
      <w:marTop w:val="0"/>
      <w:marBottom w:val="0"/>
      <w:divBdr>
        <w:top w:val="none" w:sz="0" w:space="0" w:color="auto"/>
        <w:left w:val="none" w:sz="0" w:space="0" w:color="auto"/>
        <w:bottom w:val="none" w:sz="0" w:space="0" w:color="auto"/>
        <w:right w:val="none" w:sz="0" w:space="0" w:color="auto"/>
      </w:divBdr>
    </w:div>
    <w:div w:id="148598339">
      <w:bodyDiv w:val="1"/>
      <w:marLeft w:val="0"/>
      <w:marRight w:val="0"/>
      <w:marTop w:val="0"/>
      <w:marBottom w:val="0"/>
      <w:divBdr>
        <w:top w:val="none" w:sz="0" w:space="0" w:color="auto"/>
        <w:left w:val="none" w:sz="0" w:space="0" w:color="auto"/>
        <w:bottom w:val="none" w:sz="0" w:space="0" w:color="auto"/>
        <w:right w:val="none" w:sz="0" w:space="0" w:color="auto"/>
      </w:divBdr>
    </w:div>
    <w:div w:id="151338788">
      <w:bodyDiv w:val="1"/>
      <w:marLeft w:val="0"/>
      <w:marRight w:val="0"/>
      <w:marTop w:val="0"/>
      <w:marBottom w:val="0"/>
      <w:divBdr>
        <w:top w:val="none" w:sz="0" w:space="0" w:color="auto"/>
        <w:left w:val="none" w:sz="0" w:space="0" w:color="auto"/>
        <w:bottom w:val="none" w:sz="0" w:space="0" w:color="auto"/>
        <w:right w:val="none" w:sz="0" w:space="0" w:color="auto"/>
      </w:divBdr>
    </w:div>
    <w:div w:id="151991622">
      <w:bodyDiv w:val="1"/>
      <w:marLeft w:val="0"/>
      <w:marRight w:val="0"/>
      <w:marTop w:val="0"/>
      <w:marBottom w:val="0"/>
      <w:divBdr>
        <w:top w:val="none" w:sz="0" w:space="0" w:color="auto"/>
        <w:left w:val="none" w:sz="0" w:space="0" w:color="auto"/>
        <w:bottom w:val="none" w:sz="0" w:space="0" w:color="auto"/>
        <w:right w:val="none" w:sz="0" w:space="0" w:color="auto"/>
      </w:divBdr>
    </w:div>
    <w:div w:id="152986468">
      <w:bodyDiv w:val="1"/>
      <w:marLeft w:val="0"/>
      <w:marRight w:val="0"/>
      <w:marTop w:val="0"/>
      <w:marBottom w:val="0"/>
      <w:divBdr>
        <w:top w:val="none" w:sz="0" w:space="0" w:color="auto"/>
        <w:left w:val="none" w:sz="0" w:space="0" w:color="auto"/>
        <w:bottom w:val="none" w:sz="0" w:space="0" w:color="auto"/>
        <w:right w:val="none" w:sz="0" w:space="0" w:color="auto"/>
      </w:divBdr>
    </w:div>
    <w:div w:id="153230955">
      <w:bodyDiv w:val="1"/>
      <w:marLeft w:val="0"/>
      <w:marRight w:val="0"/>
      <w:marTop w:val="0"/>
      <w:marBottom w:val="0"/>
      <w:divBdr>
        <w:top w:val="none" w:sz="0" w:space="0" w:color="auto"/>
        <w:left w:val="none" w:sz="0" w:space="0" w:color="auto"/>
        <w:bottom w:val="none" w:sz="0" w:space="0" w:color="auto"/>
        <w:right w:val="none" w:sz="0" w:space="0" w:color="auto"/>
      </w:divBdr>
    </w:div>
    <w:div w:id="156265083">
      <w:bodyDiv w:val="1"/>
      <w:marLeft w:val="0"/>
      <w:marRight w:val="0"/>
      <w:marTop w:val="0"/>
      <w:marBottom w:val="0"/>
      <w:divBdr>
        <w:top w:val="none" w:sz="0" w:space="0" w:color="auto"/>
        <w:left w:val="none" w:sz="0" w:space="0" w:color="auto"/>
        <w:bottom w:val="none" w:sz="0" w:space="0" w:color="auto"/>
        <w:right w:val="none" w:sz="0" w:space="0" w:color="auto"/>
      </w:divBdr>
    </w:div>
    <w:div w:id="158160281">
      <w:bodyDiv w:val="1"/>
      <w:marLeft w:val="0"/>
      <w:marRight w:val="0"/>
      <w:marTop w:val="0"/>
      <w:marBottom w:val="0"/>
      <w:divBdr>
        <w:top w:val="none" w:sz="0" w:space="0" w:color="auto"/>
        <w:left w:val="none" w:sz="0" w:space="0" w:color="auto"/>
        <w:bottom w:val="none" w:sz="0" w:space="0" w:color="auto"/>
        <w:right w:val="none" w:sz="0" w:space="0" w:color="auto"/>
      </w:divBdr>
    </w:div>
    <w:div w:id="158430586">
      <w:bodyDiv w:val="1"/>
      <w:marLeft w:val="0"/>
      <w:marRight w:val="0"/>
      <w:marTop w:val="0"/>
      <w:marBottom w:val="0"/>
      <w:divBdr>
        <w:top w:val="none" w:sz="0" w:space="0" w:color="auto"/>
        <w:left w:val="none" w:sz="0" w:space="0" w:color="auto"/>
        <w:bottom w:val="none" w:sz="0" w:space="0" w:color="auto"/>
        <w:right w:val="none" w:sz="0" w:space="0" w:color="auto"/>
      </w:divBdr>
    </w:div>
    <w:div w:id="158737008">
      <w:bodyDiv w:val="1"/>
      <w:marLeft w:val="0"/>
      <w:marRight w:val="0"/>
      <w:marTop w:val="0"/>
      <w:marBottom w:val="0"/>
      <w:divBdr>
        <w:top w:val="none" w:sz="0" w:space="0" w:color="auto"/>
        <w:left w:val="none" w:sz="0" w:space="0" w:color="auto"/>
        <w:bottom w:val="none" w:sz="0" w:space="0" w:color="auto"/>
        <w:right w:val="none" w:sz="0" w:space="0" w:color="auto"/>
      </w:divBdr>
    </w:div>
    <w:div w:id="160973688">
      <w:bodyDiv w:val="1"/>
      <w:marLeft w:val="0"/>
      <w:marRight w:val="0"/>
      <w:marTop w:val="0"/>
      <w:marBottom w:val="0"/>
      <w:divBdr>
        <w:top w:val="none" w:sz="0" w:space="0" w:color="auto"/>
        <w:left w:val="none" w:sz="0" w:space="0" w:color="auto"/>
        <w:bottom w:val="none" w:sz="0" w:space="0" w:color="auto"/>
        <w:right w:val="none" w:sz="0" w:space="0" w:color="auto"/>
      </w:divBdr>
    </w:div>
    <w:div w:id="162204104">
      <w:bodyDiv w:val="1"/>
      <w:marLeft w:val="0"/>
      <w:marRight w:val="0"/>
      <w:marTop w:val="0"/>
      <w:marBottom w:val="0"/>
      <w:divBdr>
        <w:top w:val="none" w:sz="0" w:space="0" w:color="auto"/>
        <w:left w:val="none" w:sz="0" w:space="0" w:color="auto"/>
        <w:bottom w:val="none" w:sz="0" w:space="0" w:color="auto"/>
        <w:right w:val="none" w:sz="0" w:space="0" w:color="auto"/>
      </w:divBdr>
    </w:div>
    <w:div w:id="162279099">
      <w:bodyDiv w:val="1"/>
      <w:marLeft w:val="0"/>
      <w:marRight w:val="0"/>
      <w:marTop w:val="0"/>
      <w:marBottom w:val="0"/>
      <w:divBdr>
        <w:top w:val="none" w:sz="0" w:space="0" w:color="auto"/>
        <w:left w:val="none" w:sz="0" w:space="0" w:color="auto"/>
        <w:bottom w:val="none" w:sz="0" w:space="0" w:color="auto"/>
        <w:right w:val="none" w:sz="0" w:space="0" w:color="auto"/>
      </w:divBdr>
    </w:div>
    <w:div w:id="164588293">
      <w:bodyDiv w:val="1"/>
      <w:marLeft w:val="0"/>
      <w:marRight w:val="0"/>
      <w:marTop w:val="0"/>
      <w:marBottom w:val="0"/>
      <w:divBdr>
        <w:top w:val="none" w:sz="0" w:space="0" w:color="auto"/>
        <w:left w:val="none" w:sz="0" w:space="0" w:color="auto"/>
        <w:bottom w:val="none" w:sz="0" w:space="0" w:color="auto"/>
        <w:right w:val="none" w:sz="0" w:space="0" w:color="auto"/>
      </w:divBdr>
    </w:div>
    <w:div w:id="166597153">
      <w:bodyDiv w:val="1"/>
      <w:marLeft w:val="0"/>
      <w:marRight w:val="0"/>
      <w:marTop w:val="0"/>
      <w:marBottom w:val="0"/>
      <w:divBdr>
        <w:top w:val="none" w:sz="0" w:space="0" w:color="auto"/>
        <w:left w:val="none" w:sz="0" w:space="0" w:color="auto"/>
        <w:bottom w:val="none" w:sz="0" w:space="0" w:color="auto"/>
        <w:right w:val="none" w:sz="0" w:space="0" w:color="auto"/>
      </w:divBdr>
    </w:div>
    <w:div w:id="167060898">
      <w:bodyDiv w:val="1"/>
      <w:marLeft w:val="0"/>
      <w:marRight w:val="0"/>
      <w:marTop w:val="0"/>
      <w:marBottom w:val="0"/>
      <w:divBdr>
        <w:top w:val="none" w:sz="0" w:space="0" w:color="auto"/>
        <w:left w:val="none" w:sz="0" w:space="0" w:color="auto"/>
        <w:bottom w:val="none" w:sz="0" w:space="0" w:color="auto"/>
        <w:right w:val="none" w:sz="0" w:space="0" w:color="auto"/>
      </w:divBdr>
    </w:div>
    <w:div w:id="167795163">
      <w:bodyDiv w:val="1"/>
      <w:marLeft w:val="0"/>
      <w:marRight w:val="0"/>
      <w:marTop w:val="0"/>
      <w:marBottom w:val="0"/>
      <w:divBdr>
        <w:top w:val="none" w:sz="0" w:space="0" w:color="auto"/>
        <w:left w:val="none" w:sz="0" w:space="0" w:color="auto"/>
        <w:bottom w:val="none" w:sz="0" w:space="0" w:color="auto"/>
        <w:right w:val="none" w:sz="0" w:space="0" w:color="auto"/>
      </w:divBdr>
    </w:div>
    <w:div w:id="169804987">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73303996">
      <w:bodyDiv w:val="1"/>
      <w:marLeft w:val="0"/>
      <w:marRight w:val="0"/>
      <w:marTop w:val="0"/>
      <w:marBottom w:val="0"/>
      <w:divBdr>
        <w:top w:val="none" w:sz="0" w:space="0" w:color="auto"/>
        <w:left w:val="none" w:sz="0" w:space="0" w:color="auto"/>
        <w:bottom w:val="none" w:sz="0" w:space="0" w:color="auto"/>
        <w:right w:val="none" w:sz="0" w:space="0" w:color="auto"/>
      </w:divBdr>
    </w:div>
    <w:div w:id="177161009">
      <w:bodyDiv w:val="1"/>
      <w:marLeft w:val="0"/>
      <w:marRight w:val="0"/>
      <w:marTop w:val="0"/>
      <w:marBottom w:val="0"/>
      <w:divBdr>
        <w:top w:val="none" w:sz="0" w:space="0" w:color="auto"/>
        <w:left w:val="none" w:sz="0" w:space="0" w:color="auto"/>
        <w:bottom w:val="none" w:sz="0" w:space="0" w:color="auto"/>
        <w:right w:val="none" w:sz="0" w:space="0" w:color="auto"/>
      </w:divBdr>
    </w:div>
    <w:div w:id="184485569">
      <w:bodyDiv w:val="1"/>
      <w:marLeft w:val="0"/>
      <w:marRight w:val="0"/>
      <w:marTop w:val="0"/>
      <w:marBottom w:val="0"/>
      <w:divBdr>
        <w:top w:val="none" w:sz="0" w:space="0" w:color="auto"/>
        <w:left w:val="none" w:sz="0" w:space="0" w:color="auto"/>
        <w:bottom w:val="none" w:sz="0" w:space="0" w:color="auto"/>
        <w:right w:val="none" w:sz="0" w:space="0" w:color="auto"/>
      </w:divBdr>
    </w:div>
    <w:div w:id="184557005">
      <w:bodyDiv w:val="1"/>
      <w:marLeft w:val="0"/>
      <w:marRight w:val="0"/>
      <w:marTop w:val="0"/>
      <w:marBottom w:val="0"/>
      <w:divBdr>
        <w:top w:val="none" w:sz="0" w:space="0" w:color="auto"/>
        <w:left w:val="none" w:sz="0" w:space="0" w:color="auto"/>
        <w:bottom w:val="none" w:sz="0" w:space="0" w:color="auto"/>
        <w:right w:val="none" w:sz="0" w:space="0" w:color="auto"/>
      </w:divBdr>
    </w:div>
    <w:div w:id="185950633">
      <w:bodyDiv w:val="1"/>
      <w:marLeft w:val="0"/>
      <w:marRight w:val="0"/>
      <w:marTop w:val="0"/>
      <w:marBottom w:val="0"/>
      <w:divBdr>
        <w:top w:val="none" w:sz="0" w:space="0" w:color="auto"/>
        <w:left w:val="none" w:sz="0" w:space="0" w:color="auto"/>
        <w:bottom w:val="none" w:sz="0" w:space="0" w:color="auto"/>
        <w:right w:val="none" w:sz="0" w:space="0" w:color="auto"/>
      </w:divBdr>
    </w:div>
    <w:div w:id="186216975">
      <w:bodyDiv w:val="1"/>
      <w:marLeft w:val="0"/>
      <w:marRight w:val="0"/>
      <w:marTop w:val="0"/>
      <w:marBottom w:val="0"/>
      <w:divBdr>
        <w:top w:val="none" w:sz="0" w:space="0" w:color="auto"/>
        <w:left w:val="none" w:sz="0" w:space="0" w:color="auto"/>
        <w:bottom w:val="none" w:sz="0" w:space="0" w:color="auto"/>
        <w:right w:val="none" w:sz="0" w:space="0" w:color="auto"/>
      </w:divBdr>
    </w:div>
    <w:div w:id="186646892">
      <w:bodyDiv w:val="1"/>
      <w:marLeft w:val="0"/>
      <w:marRight w:val="0"/>
      <w:marTop w:val="0"/>
      <w:marBottom w:val="0"/>
      <w:divBdr>
        <w:top w:val="none" w:sz="0" w:space="0" w:color="auto"/>
        <w:left w:val="none" w:sz="0" w:space="0" w:color="auto"/>
        <w:bottom w:val="none" w:sz="0" w:space="0" w:color="auto"/>
        <w:right w:val="none" w:sz="0" w:space="0" w:color="auto"/>
      </w:divBdr>
    </w:div>
    <w:div w:id="187960604">
      <w:bodyDiv w:val="1"/>
      <w:marLeft w:val="0"/>
      <w:marRight w:val="0"/>
      <w:marTop w:val="0"/>
      <w:marBottom w:val="0"/>
      <w:divBdr>
        <w:top w:val="none" w:sz="0" w:space="0" w:color="auto"/>
        <w:left w:val="none" w:sz="0" w:space="0" w:color="auto"/>
        <w:bottom w:val="none" w:sz="0" w:space="0" w:color="auto"/>
        <w:right w:val="none" w:sz="0" w:space="0" w:color="auto"/>
      </w:divBdr>
    </w:div>
    <w:div w:id="188878506">
      <w:bodyDiv w:val="1"/>
      <w:marLeft w:val="0"/>
      <w:marRight w:val="0"/>
      <w:marTop w:val="0"/>
      <w:marBottom w:val="0"/>
      <w:divBdr>
        <w:top w:val="none" w:sz="0" w:space="0" w:color="auto"/>
        <w:left w:val="none" w:sz="0" w:space="0" w:color="auto"/>
        <w:bottom w:val="none" w:sz="0" w:space="0" w:color="auto"/>
        <w:right w:val="none" w:sz="0" w:space="0" w:color="auto"/>
      </w:divBdr>
    </w:div>
    <w:div w:id="191304177">
      <w:bodyDiv w:val="1"/>
      <w:marLeft w:val="0"/>
      <w:marRight w:val="0"/>
      <w:marTop w:val="0"/>
      <w:marBottom w:val="0"/>
      <w:divBdr>
        <w:top w:val="none" w:sz="0" w:space="0" w:color="auto"/>
        <w:left w:val="none" w:sz="0" w:space="0" w:color="auto"/>
        <w:bottom w:val="none" w:sz="0" w:space="0" w:color="auto"/>
        <w:right w:val="none" w:sz="0" w:space="0" w:color="auto"/>
      </w:divBdr>
    </w:div>
    <w:div w:id="191574950">
      <w:bodyDiv w:val="1"/>
      <w:marLeft w:val="0"/>
      <w:marRight w:val="0"/>
      <w:marTop w:val="0"/>
      <w:marBottom w:val="0"/>
      <w:divBdr>
        <w:top w:val="none" w:sz="0" w:space="0" w:color="auto"/>
        <w:left w:val="none" w:sz="0" w:space="0" w:color="auto"/>
        <w:bottom w:val="none" w:sz="0" w:space="0" w:color="auto"/>
        <w:right w:val="none" w:sz="0" w:space="0" w:color="auto"/>
      </w:divBdr>
    </w:div>
    <w:div w:id="194081564">
      <w:bodyDiv w:val="1"/>
      <w:marLeft w:val="0"/>
      <w:marRight w:val="0"/>
      <w:marTop w:val="0"/>
      <w:marBottom w:val="0"/>
      <w:divBdr>
        <w:top w:val="none" w:sz="0" w:space="0" w:color="auto"/>
        <w:left w:val="none" w:sz="0" w:space="0" w:color="auto"/>
        <w:bottom w:val="none" w:sz="0" w:space="0" w:color="auto"/>
        <w:right w:val="none" w:sz="0" w:space="0" w:color="auto"/>
      </w:divBdr>
    </w:div>
    <w:div w:id="202718449">
      <w:bodyDiv w:val="1"/>
      <w:marLeft w:val="0"/>
      <w:marRight w:val="0"/>
      <w:marTop w:val="0"/>
      <w:marBottom w:val="0"/>
      <w:divBdr>
        <w:top w:val="none" w:sz="0" w:space="0" w:color="auto"/>
        <w:left w:val="none" w:sz="0" w:space="0" w:color="auto"/>
        <w:bottom w:val="none" w:sz="0" w:space="0" w:color="auto"/>
        <w:right w:val="none" w:sz="0" w:space="0" w:color="auto"/>
      </w:divBdr>
    </w:div>
    <w:div w:id="202786964">
      <w:bodyDiv w:val="1"/>
      <w:marLeft w:val="0"/>
      <w:marRight w:val="0"/>
      <w:marTop w:val="0"/>
      <w:marBottom w:val="0"/>
      <w:divBdr>
        <w:top w:val="none" w:sz="0" w:space="0" w:color="auto"/>
        <w:left w:val="none" w:sz="0" w:space="0" w:color="auto"/>
        <w:bottom w:val="none" w:sz="0" w:space="0" w:color="auto"/>
        <w:right w:val="none" w:sz="0" w:space="0" w:color="auto"/>
      </w:divBdr>
    </w:div>
    <w:div w:id="203368671">
      <w:bodyDiv w:val="1"/>
      <w:marLeft w:val="0"/>
      <w:marRight w:val="0"/>
      <w:marTop w:val="0"/>
      <w:marBottom w:val="0"/>
      <w:divBdr>
        <w:top w:val="none" w:sz="0" w:space="0" w:color="auto"/>
        <w:left w:val="none" w:sz="0" w:space="0" w:color="auto"/>
        <w:bottom w:val="none" w:sz="0" w:space="0" w:color="auto"/>
        <w:right w:val="none" w:sz="0" w:space="0" w:color="auto"/>
      </w:divBdr>
    </w:div>
    <w:div w:id="203715304">
      <w:bodyDiv w:val="1"/>
      <w:marLeft w:val="0"/>
      <w:marRight w:val="0"/>
      <w:marTop w:val="0"/>
      <w:marBottom w:val="0"/>
      <w:divBdr>
        <w:top w:val="none" w:sz="0" w:space="0" w:color="auto"/>
        <w:left w:val="none" w:sz="0" w:space="0" w:color="auto"/>
        <w:bottom w:val="none" w:sz="0" w:space="0" w:color="auto"/>
        <w:right w:val="none" w:sz="0" w:space="0" w:color="auto"/>
      </w:divBdr>
    </w:div>
    <w:div w:id="203829166">
      <w:bodyDiv w:val="1"/>
      <w:marLeft w:val="0"/>
      <w:marRight w:val="0"/>
      <w:marTop w:val="0"/>
      <w:marBottom w:val="0"/>
      <w:divBdr>
        <w:top w:val="none" w:sz="0" w:space="0" w:color="auto"/>
        <w:left w:val="none" w:sz="0" w:space="0" w:color="auto"/>
        <w:bottom w:val="none" w:sz="0" w:space="0" w:color="auto"/>
        <w:right w:val="none" w:sz="0" w:space="0" w:color="auto"/>
      </w:divBdr>
    </w:div>
    <w:div w:id="204373778">
      <w:bodyDiv w:val="1"/>
      <w:marLeft w:val="0"/>
      <w:marRight w:val="0"/>
      <w:marTop w:val="0"/>
      <w:marBottom w:val="0"/>
      <w:divBdr>
        <w:top w:val="none" w:sz="0" w:space="0" w:color="auto"/>
        <w:left w:val="none" w:sz="0" w:space="0" w:color="auto"/>
        <w:bottom w:val="none" w:sz="0" w:space="0" w:color="auto"/>
        <w:right w:val="none" w:sz="0" w:space="0" w:color="auto"/>
      </w:divBdr>
    </w:div>
    <w:div w:id="205143423">
      <w:bodyDiv w:val="1"/>
      <w:marLeft w:val="0"/>
      <w:marRight w:val="0"/>
      <w:marTop w:val="0"/>
      <w:marBottom w:val="0"/>
      <w:divBdr>
        <w:top w:val="none" w:sz="0" w:space="0" w:color="auto"/>
        <w:left w:val="none" w:sz="0" w:space="0" w:color="auto"/>
        <w:bottom w:val="none" w:sz="0" w:space="0" w:color="auto"/>
        <w:right w:val="none" w:sz="0" w:space="0" w:color="auto"/>
      </w:divBdr>
    </w:div>
    <w:div w:id="207185471">
      <w:bodyDiv w:val="1"/>
      <w:marLeft w:val="0"/>
      <w:marRight w:val="0"/>
      <w:marTop w:val="0"/>
      <w:marBottom w:val="0"/>
      <w:divBdr>
        <w:top w:val="none" w:sz="0" w:space="0" w:color="auto"/>
        <w:left w:val="none" w:sz="0" w:space="0" w:color="auto"/>
        <w:bottom w:val="none" w:sz="0" w:space="0" w:color="auto"/>
        <w:right w:val="none" w:sz="0" w:space="0" w:color="auto"/>
      </w:divBdr>
    </w:div>
    <w:div w:id="207618723">
      <w:bodyDiv w:val="1"/>
      <w:marLeft w:val="0"/>
      <w:marRight w:val="0"/>
      <w:marTop w:val="0"/>
      <w:marBottom w:val="0"/>
      <w:divBdr>
        <w:top w:val="none" w:sz="0" w:space="0" w:color="auto"/>
        <w:left w:val="none" w:sz="0" w:space="0" w:color="auto"/>
        <w:bottom w:val="none" w:sz="0" w:space="0" w:color="auto"/>
        <w:right w:val="none" w:sz="0" w:space="0" w:color="auto"/>
      </w:divBdr>
    </w:div>
    <w:div w:id="208036119">
      <w:bodyDiv w:val="1"/>
      <w:marLeft w:val="0"/>
      <w:marRight w:val="0"/>
      <w:marTop w:val="0"/>
      <w:marBottom w:val="0"/>
      <w:divBdr>
        <w:top w:val="none" w:sz="0" w:space="0" w:color="auto"/>
        <w:left w:val="none" w:sz="0" w:space="0" w:color="auto"/>
        <w:bottom w:val="none" w:sz="0" w:space="0" w:color="auto"/>
        <w:right w:val="none" w:sz="0" w:space="0" w:color="auto"/>
      </w:divBdr>
    </w:div>
    <w:div w:id="209459668">
      <w:bodyDiv w:val="1"/>
      <w:marLeft w:val="0"/>
      <w:marRight w:val="0"/>
      <w:marTop w:val="0"/>
      <w:marBottom w:val="0"/>
      <w:divBdr>
        <w:top w:val="none" w:sz="0" w:space="0" w:color="auto"/>
        <w:left w:val="none" w:sz="0" w:space="0" w:color="auto"/>
        <w:bottom w:val="none" w:sz="0" w:space="0" w:color="auto"/>
        <w:right w:val="none" w:sz="0" w:space="0" w:color="auto"/>
      </w:divBdr>
    </w:div>
    <w:div w:id="211579269">
      <w:bodyDiv w:val="1"/>
      <w:marLeft w:val="0"/>
      <w:marRight w:val="0"/>
      <w:marTop w:val="0"/>
      <w:marBottom w:val="0"/>
      <w:divBdr>
        <w:top w:val="none" w:sz="0" w:space="0" w:color="auto"/>
        <w:left w:val="none" w:sz="0" w:space="0" w:color="auto"/>
        <w:bottom w:val="none" w:sz="0" w:space="0" w:color="auto"/>
        <w:right w:val="none" w:sz="0" w:space="0" w:color="auto"/>
      </w:divBdr>
    </w:div>
    <w:div w:id="212933189">
      <w:bodyDiv w:val="1"/>
      <w:marLeft w:val="0"/>
      <w:marRight w:val="0"/>
      <w:marTop w:val="0"/>
      <w:marBottom w:val="0"/>
      <w:divBdr>
        <w:top w:val="none" w:sz="0" w:space="0" w:color="auto"/>
        <w:left w:val="none" w:sz="0" w:space="0" w:color="auto"/>
        <w:bottom w:val="none" w:sz="0" w:space="0" w:color="auto"/>
        <w:right w:val="none" w:sz="0" w:space="0" w:color="auto"/>
      </w:divBdr>
    </w:div>
    <w:div w:id="213126023">
      <w:bodyDiv w:val="1"/>
      <w:marLeft w:val="0"/>
      <w:marRight w:val="0"/>
      <w:marTop w:val="0"/>
      <w:marBottom w:val="0"/>
      <w:divBdr>
        <w:top w:val="none" w:sz="0" w:space="0" w:color="auto"/>
        <w:left w:val="none" w:sz="0" w:space="0" w:color="auto"/>
        <w:bottom w:val="none" w:sz="0" w:space="0" w:color="auto"/>
        <w:right w:val="none" w:sz="0" w:space="0" w:color="auto"/>
      </w:divBdr>
    </w:div>
    <w:div w:id="213155755">
      <w:bodyDiv w:val="1"/>
      <w:marLeft w:val="0"/>
      <w:marRight w:val="0"/>
      <w:marTop w:val="0"/>
      <w:marBottom w:val="0"/>
      <w:divBdr>
        <w:top w:val="none" w:sz="0" w:space="0" w:color="auto"/>
        <w:left w:val="none" w:sz="0" w:space="0" w:color="auto"/>
        <w:bottom w:val="none" w:sz="0" w:space="0" w:color="auto"/>
        <w:right w:val="none" w:sz="0" w:space="0" w:color="auto"/>
      </w:divBdr>
    </w:div>
    <w:div w:id="213351043">
      <w:bodyDiv w:val="1"/>
      <w:marLeft w:val="0"/>
      <w:marRight w:val="0"/>
      <w:marTop w:val="0"/>
      <w:marBottom w:val="0"/>
      <w:divBdr>
        <w:top w:val="none" w:sz="0" w:space="0" w:color="auto"/>
        <w:left w:val="none" w:sz="0" w:space="0" w:color="auto"/>
        <w:bottom w:val="none" w:sz="0" w:space="0" w:color="auto"/>
        <w:right w:val="none" w:sz="0" w:space="0" w:color="auto"/>
      </w:divBdr>
    </w:div>
    <w:div w:id="213464693">
      <w:bodyDiv w:val="1"/>
      <w:marLeft w:val="0"/>
      <w:marRight w:val="0"/>
      <w:marTop w:val="0"/>
      <w:marBottom w:val="0"/>
      <w:divBdr>
        <w:top w:val="none" w:sz="0" w:space="0" w:color="auto"/>
        <w:left w:val="none" w:sz="0" w:space="0" w:color="auto"/>
        <w:bottom w:val="none" w:sz="0" w:space="0" w:color="auto"/>
        <w:right w:val="none" w:sz="0" w:space="0" w:color="auto"/>
      </w:divBdr>
    </w:div>
    <w:div w:id="214007353">
      <w:bodyDiv w:val="1"/>
      <w:marLeft w:val="0"/>
      <w:marRight w:val="0"/>
      <w:marTop w:val="0"/>
      <w:marBottom w:val="0"/>
      <w:divBdr>
        <w:top w:val="none" w:sz="0" w:space="0" w:color="auto"/>
        <w:left w:val="none" w:sz="0" w:space="0" w:color="auto"/>
        <w:bottom w:val="none" w:sz="0" w:space="0" w:color="auto"/>
        <w:right w:val="none" w:sz="0" w:space="0" w:color="auto"/>
      </w:divBdr>
    </w:div>
    <w:div w:id="216209104">
      <w:bodyDiv w:val="1"/>
      <w:marLeft w:val="0"/>
      <w:marRight w:val="0"/>
      <w:marTop w:val="0"/>
      <w:marBottom w:val="0"/>
      <w:divBdr>
        <w:top w:val="none" w:sz="0" w:space="0" w:color="auto"/>
        <w:left w:val="none" w:sz="0" w:space="0" w:color="auto"/>
        <w:bottom w:val="none" w:sz="0" w:space="0" w:color="auto"/>
        <w:right w:val="none" w:sz="0" w:space="0" w:color="auto"/>
      </w:divBdr>
    </w:div>
    <w:div w:id="216860813">
      <w:bodyDiv w:val="1"/>
      <w:marLeft w:val="0"/>
      <w:marRight w:val="0"/>
      <w:marTop w:val="0"/>
      <w:marBottom w:val="0"/>
      <w:divBdr>
        <w:top w:val="none" w:sz="0" w:space="0" w:color="auto"/>
        <w:left w:val="none" w:sz="0" w:space="0" w:color="auto"/>
        <w:bottom w:val="none" w:sz="0" w:space="0" w:color="auto"/>
        <w:right w:val="none" w:sz="0" w:space="0" w:color="auto"/>
      </w:divBdr>
    </w:div>
    <w:div w:id="217784970">
      <w:bodyDiv w:val="1"/>
      <w:marLeft w:val="0"/>
      <w:marRight w:val="0"/>
      <w:marTop w:val="0"/>
      <w:marBottom w:val="0"/>
      <w:divBdr>
        <w:top w:val="none" w:sz="0" w:space="0" w:color="auto"/>
        <w:left w:val="none" w:sz="0" w:space="0" w:color="auto"/>
        <w:bottom w:val="none" w:sz="0" w:space="0" w:color="auto"/>
        <w:right w:val="none" w:sz="0" w:space="0" w:color="auto"/>
      </w:divBdr>
    </w:div>
    <w:div w:id="221869747">
      <w:bodyDiv w:val="1"/>
      <w:marLeft w:val="0"/>
      <w:marRight w:val="0"/>
      <w:marTop w:val="0"/>
      <w:marBottom w:val="0"/>
      <w:divBdr>
        <w:top w:val="none" w:sz="0" w:space="0" w:color="auto"/>
        <w:left w:val="none" w:sz="0" w:space="0" w:color="auto"/>
        <w:bottom w:val="none" w:sz="0" w:space="0" w:color="auto"/>
        <w:right w:val="none" w:sz="0" w:space="0" w:color="auto"/>
      </w:divBdr>
    </w:div>
    <w:div w:id="226300995">
      <w:bodyDiv w:val="1"/>
      <w:marLeft w:val="0"/>
      <w:marRight w:val="0"/>
      <w:marTop w:val="0"/>
      <w:marBottom w:val="0"/>
      <w:divBdr>
        <w:top w:val="none" w:sz="0" w:space="0" w:color="auto"/>
        <w:left w:val="none" w:sz="0" w:space="0" w:color="auto"/>
        <w:bottom w:val="none" w:sz="0" w:space="0" w:color="auto"/>
        <w:right w:val="none" w:sz="0" w:space="0" w:color="auto"/>
      </w:divBdr>
    </w:div>
    <w:div w:id="226689201">
      <w:bodyDiv w:val="1"/>
      <w:marLeft w:val="0"/>
      <w:marRight w:val="0"/>
      <w:marTop w:val="0"/>
      <w:marBottom w:val="0"/>
      <w:divBdr>
        <w:top w:val="none" w:sz="0" w:space="0" w:color="auto"/>
        <w:left w:val="none" w:sz="0" w:space="0" w:color="auto"/>
        <w:bottom w:val="none" w:sz="0" w:space="0" w:color="auto"/>
        <w:right w:val="none" w:sz="0" w:space="0" w:color="auto"/>
      </w:divBdr>
    </w:div>
    <w:div w:id="229197718">
      <w:bodyDiv w:val="1"/>
      <w:marLeft w:val="0"/>
      <w:marRight w:val="0"/>
      <w:marTop w:val="0"/>
      <w:marBottom w:val="0"/>
      <w:divBdr>
        <w:top w:val="none" w:sz="0" w:space="0" w:color="auto"/>
        <w:left w:val="none" w:sz="0" w:space="0" w:color="auto"/>
        <w:bottom w:val="none" w:sz="0" w:space="0" w:color="auto"/>
        <w:right w:val="none" w:sz="0" w:space="0" w:color="auto"/>
      </w:divBdr>
    </w:div>
    <w:div w:id="229267202">
      <w:bodyDiv w:val="1"/>
      <w:marLeft w:val="0"/>
      <w:marRight w:val="0"/>
      <w:marTop w:val="0"/>
      <w:marBottom w:val="0"/>
      <w:divBdr>
        <w:top w:val="none" w:sz="0" w:space="0" w:color="auto"/>
        <w:left w:val="none" w:sz="0" w:space="0" w:color="auto"/>
        <w:bottom w:val="none" w:sz="0" w:space="0" w:color="auto"/>
        <w:right w:val="none" w:sz="0" w:space="0" w:color="auto"/>
      </w:divBdr>
    </w:div>
    <w:div w:id="232202720">
      <w:bodyDiv w:val="1"/>
      <w:marLeft w:val="0"/>
      <w:marRight w:val="0"/>
      <w:marTop w:val="0"/>
      <w:marBottom w:val="0"/>
      <w:divBdr>
        <w:top w:val="none" w:sz="0" w:space="0" w:color="auto"/>
        <w:left w:val="none" w:sz="0" w:space="0" w:color="auto"/>
        <w:bottom w:val="none" w:sz="0" w:space="0" w:color="auto"/>
        <w:right w:val="none" w:sz="0" w:space="0" w:color="auto"/>
      </w:divBdr>
    </w:div>
    <w:div w:id="232470005">
      <w:bodyDiv w:val="1"/>
      <w:marLeft w:val="0"/>
      <w:marRight w:val="0"/>
      <w:marTop w:val="0"/>
      <w:marBottom w:val="0"/>
      <w:divBdr>
        <w:top w:val="none" w:sz="0" w:space="0" w:color="auto"/>
        <w:left w:val="none" w:sz="0" w:space="0" w:color="auto"/>
        <w:bottom w:val="none" w:sz="0" w:space="0" w:color="auto"/>
        <w:right w:val="none" w:sz="0" w:space="0" w:color="auto"/>
      </w:divBdr>
    </w:div>
    <w:div w:id="232594576">
      <w:bodyDiv w:val="1"/>
      <w:marLeft w:val="0"/>
      <w:marRight w:val="0"/>
      <w:marTop w:val="0"/>
      <w:marBottom w:val="0"/>
      <w:divBdr>
        <w:top w:val="none" w:sz="0" w:space="0" w:color="auto"/>
        <w:left w:val="none" w:sz="0" w:space="0" w:color="auto"/>
        <w:bottom w:val="none" w:sz="0" w:space="0" w:color="auto"/>
        <w:right w:val="none" w:sz="0" w:space="0" w:color="auto"/>
      </w:divBdr>
    </w:div>
    <w:div w:id="232811878">
      <w:bodyDiv w:val="1"/>
      <w:marLeft w:val="0"/>
      <w:marRight w:val="0"/>
      <w:marTop w:val="0"/>
      <w:marBottom w:val="0"/>
      <w:divBdr>
        <w:top w:val="none" w:sz="0" w:space="0" w:color="auto"/>
        <w:left w:val="none" w:sz="0" w:space="0" w:color="auto"/>
        <w:bottom w:val="none" w:sz="0" w:space="0" w:color="auto"/>
        <w:right w:val="none" w:sz="0" w:space="0" w:color="auto"/>
      </w:divBdr>
    </w:div>
    <w:div w:id="235826242">
      <w:bodyDiv w:val="1"/>
      <w:marLeft w:val="0"/>
      <w:marRight w:val="0"/>
      <w:marTop w:val="0"/>
      <w:marBottom w:val="0"/>
      <w:divBdr>
        <w:top w:val="none" w:sz="0" w:space="0" w:color="auto"/>
        <w:left w:val="none" w:sz="0" w:space="0" w:color="auto"/>
        <w:bottom w:val="none" w:sz="0" w:space="0" w:color="auto"/>
        <w:right w:val="none" w:sz="0" w:space="0" w:color="auto"/>
      </w:divBdr>
    </w:div>
    <w:div w:id="238489477">
      <w:bodyDiv w:val="1"/>
      <w:marLeft w:val="0"/>
      <w:marRight w:val="0"/>
      <w:marTop w:val="0"/>
      <w:marBottom w:val="0"/>
      <w:divBdr>
        <w:top w:val="none" w:sz="0" w:space="0" w:color="auto"/>
        <w:left w:val="none" w:sz="0" w:space="0" w:color="auto"/>
        <w:bottom w:val="none" w:sz="0" w:space="0" w:color="auto"/>
        <w:right w:val="none" w:sz="0" w:space="0" w:color="auto"/>
      </w:divBdr>
    </w:div>
    <w:div w:id="238642678">
      <w:bodyDiv w:val="1"/>
      <w:marLeft w:val="0"/>
      <w:marRight w:val="0"/>
      <w:marTop w:val="0"/>
      <w:marBottom w:val="0"/>
      <w:divBdr>
        <w:top w:val="none" w:sz="0" w:space="0" w:color="auto"/>
        <w:left w:val="none" w:sz="0" w:space="0" w:color="auto"/>
        <w:bottom w:val="none" w:sz="0" w:space="0" w:color="auto"/>
        <w:right w:val="none" w:sz="0" w:space="0" w:color="auto"/>
      </w:divBdr>
    </w:div>
    <w:div w:id="239873948">
      <w:bodyDiv w:val="1"/>
      <w:marLeft w:val="0"/>
      <w:marRight w:val="0"/>
      <w:marTop w:val="0"/>
      <w:marBottom w:val="0"/>
      <w:divBdr>
        <w:top w:val="none" w:sz="0" w:space="0" w:color="auto"/>
        <w:left w:val="none" w:sz="0" w:space="0" w:color="auto"/>
        <w:bottom w:val="none" w:sz="0" w:space="0" w:color="auto"/>
        <w:right w:val="none" w:sz="0" w:space="0" w:color="auto"/>
      </w:divBdr>
    </w:div>
    <w:div w:id="242035057">
      <w:bodyDiv w:val="1"/>
      <w:marLeft w:val="0"/>
      <w:marRight w:val="0"/>
      <w:marTop w:val="0"/>
      <w:marBottom w:val="0"/>
      <w:divBdr>
        <w:top w:val="none" w:sz="0" w:space="0" w:color="auto"/>
        <w:left w:val="none" w:sz="0" w:space="0" w:color="auto"/>
        <w:bottom w:val="none" w:sz="0" w:space="0" w:color="auto"/>
        <w:right w:val="none" w:sz="0" w:space="0" w:color="auto"/>
      </w:divBdr>
    </w:div>
    <w:div w:id="243029232">
      <w:bodyDiv w:val="1"/>
      <w:marLeft w:val="0"/>
      <w:marRight w:val="0"/>
      <w:marTop w:val="0"/>
      <w:marBottom w:val="0"/>
      <w:divBdr>
        <w:top w:val="none" w:sz="0" w:space="0" w:color="auto"/>
        <w:left w:val="none" w:sz="0" w:space="0" w:color="auto"/>
        <w:bottom w:val="none" w:sz="0" w:space="0" w:color="auto"/>
        <w:right w:val="none" w:sz="0" w:space="0" w:color="auto"/>
      </w:divBdr>
    </w:div>
    <w:div w:id="245262047">
      <w:bodyDiv w:val="1"/>
      <w:marLeft w:val="0"/>
      <w:marRight w:val="0"/>
      <w:marTop w:val="0"/>
      <w:marBottom w:val="0"/>
      <w:divBdr>
        <w:top w:val="none" w:sz="0" w:space="0" w:color="auto"/>
        <w:left w:val="none" w:sz="0" w:space="0" w:color="auto"/>
        <w:bottom w:val="none" w:sz="0" w:space="0" w:color="auto"/>
        <w:right w:val="none" w:sz="0" w:space="0" w:color="auto"/>
      </w:divBdr>
    </w:div>
    <w:div w:id="245921667">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47495708">
      <w:bodyDiv w:val="1"/>
      <w:marLeft w:val="0"/>
      <w:marRight w:val="0"/>
      <w:marTop w:val="0"/>
      <w:marBottom w:val="0"/>
      <w:divBdr>
        <w:top w:val="none" w:sz="0" w:space="0" w:color="auto"/>
        <w:left w:val="none" w:sz="0" w:space="0" w:color="auto"/>
        <w:bottom w:val="none" w:sz="0" w:space="0" w:color="auto"/>
        <w:right w:val="none" w:sz="0" w:space="0" w:color="auto"/>
      </w:divBdr>
    </w:div>
    <w:div w:id="250899513">
      <w:bodyDiv w:val="1"/>
      <w:marLeft w:val="0"/>
      <w:marRight w:val="0"/>
      <w:marTop w:val="0"/>
      <w:marBottom w:val="0"/>
      <w:divBdr>
        <w:top w:val="none" w:sz="0" w:space="0" w:color="auto"/>
        <w:left w:val="none" w:sz="0" w:space="0" w:color="auto"/>
        <w:bottom w:val="none" w:sz="0" w:space="0" w:color="auto"/>
        <w:right w:val="none" w:sz="0" w:space="0" w:color="auto"/>
      </w:divBdr>
    </w:div>
    <w:div w:id="253172148">
      <w:bodyDiv w:val="1"/>
      <w:marLeft w:val="0"/>
      <w:marRight w:val="0"/>
      <w:marTop w:val="0"/>
      <w:marBottom w:val="0"/>
      <w:divBdr>
        <w:top w:val="none" w:sz="0" w:space="0" w:color="auto"/>
        <w:left w:val="none" w:sz="0" w:space="0" w:color="auto"/>
        <w:bottom w:val="none" w:sz="0" w:space="0" w:color="auto"/>
        <w:right w:val="none" w:sz="0" w:space="0" w:color="auto"/>
      </w:divBdr>
    </w:div>
    <w:div w:id="256451801">
      <w:bodyDiv w:val="1"/>
      <w:marLeft w:val="0"/>
      <w:marRight w:val="0"/>
      <w:marTop w:val="0"/>
      <w:marBottom w:val="0"/>
      <w:divBdr>
        <w:top w:val="none" w:sz="0" w:space="0" w:color="auto"/>
        <w:left w:val="none" w:sz="0" w:space="0" w:color="auto"/>
        <w:bottom w:val="none" w:sz="0" w:space="0" w:color="auto"/>
        <w:right w:val="none" w:sz="0" w:space="0" w:color="auto"/>
      </w:divBdr>
    </w:div>
    <w:div w:id="256601052">
      <w:bodyDiv w:val="1"/>
      <w:marLeft w:val="0"/>
      <w:marRight w:val="0"/>
      <w:marTop w:val="0"/>
      <w:marBottom w:val="0"/>
      <w:divBdr>
        <w:top w:val="none" w:sz="0" w:space="0" w:color="auto"/>
        <w:left w:val="none" w:sz="0" w:space="0" w:color="auto"/>
        <w:bottom w:val="none" w:sz="0" w:space="0" w:color="auto"/>
        <w:right w:val="none" w:sz="0" w:space="0" w:color="auto"/>
      </w:divBdr>
    </w:div>
    <w:div w:id="261647639">
      <w:bodyDiv w:val="1"/>
      <w:marLeft w:val="0"/>
      <w:marRight w:val="0"/>
      <w:marTop w:val="0"/>
      <w:marBottom w:val="0"/>
      <w:divBdr>
        <w:top w:val="none" w:sz="0" w:space="0" w:color="auto"/>
        <w:left w:val="none" w:sz="0" w:space="0" w:color="auto"/>
        <w:bottom w:val="none" w:sz="0" w:space="0" w:color="auto"/>
        <w:right w:val="none" w:sz="0" w:space="0" w:color="auto"/>
      </w:divBdr>
    </w:div>
    <w:div w:id="263997247">
      <w:bodyDiv w:val="1"/>
      <w:marLeft w:val="0"/>
      <w:marRight w:val="0"/>
      <w:marTop w:val="0"/>
      <w:marBottom w:val="0"/>
      <w:divBdr>
        <w:top w:val="none" w:sz="0" w:space="0" w:color="auto"/>
        <w:left w:val="none" w:sz="0" w:space="0" w:color="auto"/>
        <w:bottom w:val="none" w:sz="0" w:space="0" w:color="auto"/>
        <w:right w:val="none" w:sz="0" w:space="0" w:color="auto"/>
      </w:divBdr>
    </w:div>
    <w:div w:id="264965951">
      <w:bodyDiv w:val="1"/>
      <w:marLeft w:val="0"/>
      <w:marRight w:val="0"/>
      <w:marTop w:val="0"/>
      <w:marBottom w:val="0"/>
      <w:divBdr>
        <w:top w:val="none" w:sz="0" w:space="0" w:color="auto"/>
        <w:left w:val="none" w:sz="0" w:space="0" w:color="auto"/>
        <w:bottom w:val="none" w:sz="0" w:space="0" w:color="auto"/>
        <w:right w:val="none" w:sz="0" w:space="0" w:color="auto"/>
      </w:divBdr>
    </w:div>
    <w:div w:id="268045041">
      <w:bodyDiv w:val="1"/>
      <w:marLeft w:val="0"/>
      <w:marRight w:val="0"/>
      <w:marTop w:val="0"/>
      <w:marBottom w:val="0"/>
      <w:divBdr>
        <w:top w:val="none" w:sz="0" w:space="0" w:color="auto"/>
        <w:left w:val="none" w:sz="0" w:space="0" w:color="auto"/>
        <w:bottom w:val="none" w:sz="0" w:space="0" w:color="auto"/>
        <w:right w:val="none" w:sz="0" w:space="0" w:color="auto"/>
      </w:divBdr>
    </w:div>
    <w:div w:id="268781994">
      <w:bodyDiv w:val="1"/>
      <w:marLeft w:val="0"/>
      <w:marRight w:val="0"/>
      <w:marTop w:val="0"/>
      <w:marBottom w:val="0"/>
      <w:divBdr>
        <w:top w:val="none" w:sz="0" w:space="0" w:color="auto"/>
        <w:left w:val="none" w:sz="0" w:space="0" w:color="auto"/>
        <w:bottom w:val="none" w:sz="0" w:space="0" w:color="auto"/>
        <w:right w:val="none" w:sz="0" w:space="0" w:color="auto"/>
      </w:divBdr>
    </w:div>
    <w:div w:id="268856747">
      <w:bodyDiv w:val="1"/>
      <w:marLeft w:val="0"/>
      <w:marRight w:val="0"/>
      <w:marTop w:val="0"/>
      <w:marBottom w:val="0"/>
      <w:divBdr>
        <w:top w:val="none" w:sz="0" w:space="0" w:color="auto"/>
        <w:left w:val="none" w:sz="0" w:space="0" w:color="auto"/>
        <w:bottom w:val="none" w:sz="0" w:space="0" w:color="auto"/>
        <w:right w:val="none" w:sz="0" w:space="0" w:color="auto"/>
      </w:divBdr>
    </w:div>
    <w:div w:id="268856883">
      <w:bodyDiv w:val="1"/>
      <w:marLeft w:val="0"/>
      <w:marRight w:val="0"/>
      <w:marTop w:val="0"/>
      <w:marBottom w:val="0"/>
      <w:divBdr>
        <w:top w:val="none" w:sz="0" w:space="0" w:color="auto"/>
        <w:left w:val="none" w:sz="0" w:space="0" w:color="auto"/>
        <w:bottom w:val="none" w:sz="0" w:space="0" w:color="auto"/>
        <w:right w:val="none" w:sz="0" w:space="0" w:color="auto"/>
      </w:divBdr>
    </w:div>
    <w:div w:id="268926281">
      <w:bodyDiv w:val="1"/>
      <w:marLeft w:val="0"/>
      <w:marRight w:val="0"/>
      <w:marTop w:val="0"/>
      <w:marBottom w:val="0"/>
      <w:divBdr>
        <w:top w:val="none" w:sz="0" w:space="0" w:color="auto"/>
        <w:left w:val="none" w:sz="0" w:space="0" w:color="auto"/>
        <w:bottom w:val="none" w:sz="0" w:space="0" w:color="auto"/>
        <w:right w:val="none" w:sz="0" w:space="0" w:color="auto"/>
      </w:divBdr>
    </w:div>
    <w:div w:id="269632376">
      <w:bodyDiv w:val="1"/>
      <w:marLeft w:val="0"/>
      <w:marRight w:val="0"/>
      <w:marTop w:val="0"/>
      <w:marBottom w:val="0"/>
      <w:divBdr>
        <w:top w:val="none" w:sz="0" w:space="0" w:color="auto"/>
        <w:left w:val="none" w:sz="0" w:space="0" w:color="auto"/>
        <w:bottom w:val="none" w:sz="0" w:space="0" w:color="auto"/>
        <w:right w:val="none" w:sz="0" w:space="0" w:color="auto"/>
      </w:divBdr>
    </w:div>
    <w:div w:id="269973459">
      <w:bodyDiv w:val="1"/>
      <w:marLeft w:val="0"/>
      <w:marRight w:val="0"/>
      <w:marTop w:val="0"/>
      <w:marBottom w:val="0"/>
      <w:divBdr>
        <w:top w:val="none" w:sz="0" w:space="0" w:color="auto"/>
        <w:left w:val="none" w:sz="0" w:space="0" w:color="auto"/>
        <w:bottom w:val="none" w:sz="0" w:space="0" w:color="auto"/>
        <w:right w:val="none" w:sz="0" w:space="0" w:color="auto"/>
      </w:divBdr>
    </w:div>
    <w:div w:id="270477971">
      <w:bodyDiv w:val="1"/>
      <w:marLeft w:val="0"/>
      <w:marRight w:val="0"/>
      <w:marTop w:val="0"/>
      <w:marBottom w:val="0"/>
      <w:divBdr>
        <w:top w:val="none" w:sz="0" w:space="0" w:color="auto"/>
        <w:left w:val="none" w:sz="0" w:space="0" w:color="auto"/>
        <w:bottom w:val="none" w:sz="0" w:space="0" w:color="auto"/>
        <w:right w:val="none" w:sz="0" w:space="0" w:color="auto"/>
      </w:divBdr>
    </w:div>
    <w:div w:id="271742683">
      <w:bodyDiv w:val="1"/>
      <w:marLeft w:val="0"/>
      <w:marRight w:val="0"/>
      <w:marTop w:val="0"/>
      <w:marBottom w:val="0"/>
      <w:divBdr>
        <w:top w:val="none" w:sz="0" w:space="0" w:color="auto"/>
        <w:left w:val="none" w:sz="0" w:space="0" w:color="auto"/>
        <w:bottom w:val="none" w:sz="0" w:space="0" w:color="auto"/>
        <w:right w:val="none" w:sz="0" w:space="0" w:color="auto"/>
      </w:divBdr>
    </w:div>
    <w:div w:id="274560848">
      <w:bodyDiv w:val="1"/>
      <w:marLeft w:val="0"/>
      <w:marRight w:val="0"/>
      <w:marTop w:val="0"/>
      <w:marBottom w:val="0"/>
      <w:divBdr>
        <w:top w:val="none" w:sz="0" w:space="0" w:color="auto"/>
        <w:left w:val="none" w:sz="0" w:space="0" w:color="auto"/>
        <w:bottom w:val="none" w:sz="0" w:space="0" w:color="auto"/>
        <w:right w:val="none" w:sz="0" w:space="0" w:color="auto"/>
      </w:divBdr>
    </w:div>
    <w:div w:id="274598114">
      <w:bodyDiv w:val="1"/>
      <w:marLeft w:val="0"/>
      <w:marRight w:val="0"/>
      <w:marTop w:val="0"/>
      <w:marBottom w:val="0"/>
      <w:divBdr>
        <w:top w:val="none" w:sz="0" w:space="0" w:color="auto"/>
        <w:left w:val="none" w:sz="0" w:space="0" w:color="auto"/>
        <w:bottom w:val="none" w:sz="0" w:space="0" w:color="auto"/>
        <w:right w:val="none" w:sz="0" w:space="0" w:color="auto"/>
      </w:divBdr>
    </w:div>
    <w:div w:id="274797312">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7300922">
      <w:bodyDiv w:val="1"/>
      <w:marLeft w:val="0"/>
      <w:marRight w:val="0"/>
      <w:marTop w:val="0"/>
      <w:marBottom w:val="0"/>
      <w:divBdr>
        <w:top w:val="none" w:sz="0" w:space="0" w:color="auto"/>
        <w:left w:val="none" w:sz="0" w:space="0" w:color="auto"/>
        <w:bottom w:val="none" w:sz="0" w:space="0" w:color="auto"/>
        <w:right w:val="none" w:sz="0" w:space="0" w:color="auto"/>
      </w:divBdr>
    </w:div>
    <w:div w:id="277640811">
      <w:bodyDiv w:val="1"/>
      <w:marLeft w:val="0"/>
      <w:marRight w:val="0"/>
      <w:marTop w:val="0"/>
      <w:marBottom w:val="0"/>
      <w:divBdr>
        <w:top w:val="none" w:sz="0" w:space="0" w:color="auto"/>
        <w:left w:val="none" w:sz="0" w:space="0" w:color="auto"/>
        <w:bottom w:val="none" w:sz="0" w:space="0" w:color="auto"/>
        <w:right w:val="none" w:sz="0" w:space="0" w:color="auto"/>
      </w:divBdr>
    </w:div>
    <w:div w:id="280116515">
      <w:bodyDiv w:val="1"/>
      <w:marLeft w:val="0"/>
      <w:marRight w:val="0"/>
      <w:marTop w:val="0"/>
      <w:marBottom w:val="0"/>
      <w:divBdr>
        <w:top w:val="none" w:sz="0" w:space="0" w:color="auto"/>
        <w:left w:val="none" w:sz="0" w:space="0" w:color="auto"/>
        <w:bottom w:val="none" w:sz="0" w:space="0" w:color="auto"/>
        <w:right w:val="none" w:sz="0" w:space="0" w:color="auto"/>
      </w:divBdr>
    </w:div>
    <w:div w:id="280771954">
      <w:bodyDiv w:val="1"/>
      <w:marLeft w:val="0"/>
      <w:marRight w:val="0"/>
      <w:marTop w:val="0"/>
      <w:marBottom w:val="0"/>
      <w:divBdr>
        <w:top w:val="none" w:sz="0" w:space="0" w:color="auto"/>
        <w:left w:val="none" w:sz="0" w:space="0" w:color="auto"/>
        <w:bottom w:val="none" w:sz="0" w:space="0" w:color="auto"/>
        <w:right w:val="none" w:sz="0" w:space="0" w:color="auto"/>
      </w:divBdr>
    </w:div>
    <w:div w:id="283578116">
      <w:bodyDiv w:val="1"/>
      <w:marLeft w:val="0"/>
      <w:marRight w:val="0"/>
      <w:marTop w:val="0"/>
      <w:marBottom w:val="0"/>
      <w:divBdr>
        <w:top w:val="none" w:sz="0" w:space="0" w:color="auto"/>
        <w:left w:val="none" w:sz="0" w:space="0" w:color="auto"/>
        <w:bottom w:val="none" w:sz="0" w:space="0" w:color="auto"/>
        <w:right w:val="none" w:sz="0" w:space="0" w:color="auto"/>
      </w:divBdr>
    </w:div>
    <w:div w:id="283777365">
      <w:bodyDiv w:val="1"/>
      <w:marLeft w:val="0"/>
      <w:marRight w:val="0"/>
      <w:marTop w:val="0"/>
      <w:marBottom w:val="0"/>
      <w:divBdr>
        <w:top w:val="none" w:sz="0" w:space="0" w:color="auto"/>
        <w:left w:val="none" w:sz="0" w:space="0" w:color="auto"/>
        <w:bottom w:val="none" w:sz="0" w:space="0" w:color="auto"/>
        <w:right w:val="none" w:sz="0" w:space="0" w:color="auto"/>
      </w:divBdr>
    </w:div>
    <w:div w:id="283850483">
      <w:bodyDiv w:val="1"/>
      <w:marLeft w:val="0"/>
      <w:marRight w:val="0"/>
      <w:marTop w:val="0"/>
      <w:marBottom w:val="0"/>
      <w:divBdr>
        <w:top w:val="none" w:sz="0" w:space="0" w:color="auto"/>
        <w:left w:val="none" w:sz="0" w:space="0" w:color="auto"/>
        <w:bottom w:val="none" w:sz="0" w:space="0" w:color="auto"/>
        <w:right w:val="none" w:sz="0" w:space="0" w:color="auto"/>
      </w:divBdr>
    </w:div>
    <w:div w:id="284241518">
      <w:bodyDiv w:val="1"/>
      <w:marLeft w:val="0"/>
      <w:marRight w:val="0"/>
      <w:marTop w:val="0"/>
      <w:marBottom w:val="0"/>
      <w:divBdr>
        <w:top w:val="none" w:sz="0" w:space="0" w:color="auto"/>
        <w:left w:val="none" w:sz="0" w:space="0" w:color="auto"/>
        <w:bottom w:val="none" w:sz="0" w:space="0" w:color="auto"/>
        <w:right w:val="none" w:sz="0" w:space="0" w:color="auto"/>
      </w:divBdr>
    </w:div>
    <w:div w:id="284776499">
      <w:bodyDiv w:val="1"/>
      <w:marLeft w:val="0"/>
      <w:marRight w:val="0"/>
      <w:marTop w:val="0"/>
      <w:marBottom w:val="0"/>
      <w:divBdr>
        <w:top w:val="none" w:sz="0" w:space="0" w:color="auto"/>
        <w:left w:val="none" w:sz="0" w:space="0" w:color="auto"/>
        <w:bottom w:val="none" w:sz="0" w:space="0" w:color="auto"/>
        <w:right w:val="none" w:sz="0" w:space="0" w:color="auto"/>
      </w:divBdr>
    </w:div>
    <w:div w:id="285628320">
      <w:bodyDiv w:val="1"/>
      <w:marLeft w:val="0"/>
      <w:marRight w:val="0"/>
      <w:marTop w:val="0"/>
      <w:marBottom w:val="0"/>
      <w:divBdr>
        <w:top w:val="none" w:sz="0" w:space="0" w:color="auto"/>
        <w:left w:val="none" w:sz="0" w:space="0" w:color="auto"/>
        <w:bottom w:val="none" w:sz="0" w:space="0" w:color="auto"/>
        <w:right w:val="none" w:sz="0" w:space="0" w:color="auto"/>
      </w:divBdr>
    </w:div>
    <w:div w:id="286469789">
      <w:bodyDiv w:val="1"/>
      <w:marLeft w:val="0"/>
      <w:marRight w:val="0"/>
      <w:marTop w:val="0"/>
      <w:marBottom w:val="0"/>
      <w:divBdr>
        <w:top w:val="none" w:sz="0" w:space="0" w:color="auto"/>
        <w:left w:val="none" w:sz="0" w:space="0" w:color="auto"/>
        <w:bottom w:val="none" w:sz="0" w:space="0" w:color="auto"/>
        <w:right w:val="none" w:sz="0" w:space="0" w:color="auto"/>
      </w:divBdr>
    </w:div>
    <w:div w:id="289013897">
      <w:bodyDiv w:val="1"/>
      <w:marLeft w:val="0"/>
      <w:marRight w:val="0"/>
      <w:marTop w:val="0"/>
      <w:marBottom w:val="0"/>
      <w:divBdr>
        <w:top w:val="none" w:sz="0" w:space="0" w:color="auto"/>
        <w:left w:val="none" w:sz="0" w:space="0" w:color="auto"/>
        <w:bottom w:val="none" w:sz="0" w:space="0" w:color="auto"/>
        <w:right w:val="none" w:sz="0" w:space="0" w:color="auto"/>
      </w:divBdr>
    </w:div>
    <w:div w:id="289357574">
      <w:bodyDiv w:val="1"/>
      <w:marLeft w:val="0"/>
      <w:marRight w:val="0"/>
      <w:marTop w:val="0"/>
      <w:marBottom w:val="0"/>
      <w:divBdr>
        <w:top w:val="none" w:sz="0" w:space="0" w:color="auto"/>
        <w:left w:val="none" w:sz="0" w:space="0" w:color="auto"/>
        <w:bottom w:val="none" w:sz="0" w:space="0" w:color="auto"/>
        <w:right w:val="none" w:sz="0" w:space="0" w:color="auto"/>
      </w:divBdr>
    </w:div>
    <w:div w:id="290677538">
      <w:bodyDiv w:val="1"/>
      <w:marLeft w:val="0"/>
      <w:marRight w:val="0"/>
      <w:marTop w:val="0"/>
      <w:marBottom w:val="0"/>
      <w:divBdr>
        <w:top w:val="none" w:sz="0" w:space="0" w:color="auto"/>
        <w:left w:val="none" w:sz="0" w:space="0" w:color="auto"/>
        <w:bottom w:val="none" w:sz="0" w:space="0" w:color="auto"/>
        <w:right w:val="none" w:sz="0" w:space="0" w:color="auto"/>
      </w:divBdr>
    </w:div>
    <w:div w:id="290865328">
      <w:bodyDiv w:val="1"/>
      <w:marLeft w:val="0"/>
      <w:marRight w:val="0"/>
      <w:marTop w:val="0"/>
      <w:marBottom w:val="0"/>
      <w:divBdr>
        <w:top w:val="none" w:sz="0" w:space="0" w:color="auto"/>
        <w:left w:val="none" w:sz="0" w:space="0" w:color="auto"/>
        <w:bottom w:val="none" w:sz="0" w:space="0" w:color="auto"/>
        <w:right w:val="none" w:sz="0" w:space="0" w:color="auto"/>
      </w:divBdr>
    </w:div>
    <w:div w:id="293603050">
      <w:bodyDiv w:val="1"/>
      <w:marLeft w:val="0"/>
      <w:marRight w:val="0"/>
      <w:marTop w:val="0"/>
      <w:marBottom w:val="0"/>
      <w:divBdr>
        <w:top w:val="none" w:sz="0" w:space="0" w:color="auto"/>
        <w:left w:val="none" w:sz="0" w:space="0" w:color="auto"/>
        <w:bottom w:val="none" w:sz="0" w:space="0" w:color="auto"/>
        <w:right w:val="none" w:sz="0" w:space="0" w:color="auto"/>
      </w:divBdr>
    </w:div>
    <w:div w:id="299387843">
      <w:bodyDiv w:val="1"/>
      <w:marLeft w:val="0"/>
      <w:marRight w:val="0"/>
      <w:marTop w:val="0"/>
      <w:marBottom w:val="0"/>
      <w:divBdr>
        <w:top w:val="none" w:sz="0" w:space="0" w:color="auto"/>
        <w:left w:val="none" w:sz="0" w:space="0" w:color="auto"/>
        <w:bottom w:val="none" w:sz="0" w:space="0" w:color="auto"/>
        <w:right w:val="none" w:sz="0" w:space="0" w:color="auto"/>
      </w:divBdr>
    </w:div>
    <w:div w:id="299774473">
      <w:bodyDiv w:val="1"/>
      <w:marLeft w:val="0"/>
      <w:marRight w:val="0"/>
      <w:marTop w:val="0"/>
      <w:marBottom w:val="0"/>
      <w:divBdr>
        <w:top w:val="none" w:sz="0" w:space="0" w:color="auto"/>
        <w:left w:val="none" w:sz="0" w:space="0" w:color="auto"/>
        <w:bottom w:val="none" w:sz="0" w:space="0" w:color="auto"/>
        <w:right w:val="none" w:sz="0" w:space="0" w:color="auto"/>
      </w:divBdr>
    </w:div>
    <w:div w:id="300235121">
      <w:bodyDiv w:val="1"/>
      <w:marLeft w:val="0"/>
      <w:marRight w:val="0"/>
      <w:marTop w:val="0"/>
      <w:marBottom w:val="0"/>
      <w:divBdr>
        <w:top w:val="none" w:sz="0" w:space="0" w:color="auto"/>
        <w:left w:val="none" w:sz="0" w:space="0" w:color="auto"/>
        <w:bottom w:val="none" w:sz="0" w:space="0" w:color="auto"/>
        <w:right w:val="none" w:sz="0" w:space="0" w:color="auto"/>
      </w:divBdr>
    </w:div>
    <w:div w:id="300503189">
      <w:bodyDiv w:val="1"/>
      <w:marLeft w:val="0"/>
      <w:marRight w:val="0"/>
      <w:marTop w:val="0"/>
      <w:marBottom w:val="0"/>
      <w:divBdr>
        <w:top w:val="none" w:sz="0" w:space="0" w:color="auto"/>
        <w:left w:val="none" w:sz="0" w:space="0" w:color="auto"/>
        <w:bottom w:val="none" w:sz="0" w:space="0" w:color="auto"/>
        <w:right w:val="none" w:sz="0" w:space="0" w:color="auto"/>
      </w:divBdr>
    </w:div>
    <w:div w:id="300884405">
      <w:bodyDiv w:val="1"/>
      <w:marLeft w:val="0"/>
      <w:marRight w:val="0"/>
      <w:marTop w:val="0"/>
      <w:marBottom w:val="0"/>
      <w:divBdr>
        <w:top w:val="none" w:sz="0" w:space="0" w:color="auto"/>
        <w:left w:val="none" w:sz="0" w:space="0" w:color="auto"/>
        <w:bottom w:val="none" w:sz="0" w:space="0" w:color="auto"/>
        <w:right w:val="none" w:sz="0" w:space="0" w:color="auto"/>
      </w:divBdr>
    </w:div>
    <w:div w:id="302541018">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6516388">
      <w:bodyDiv w:val="1"/>
      <w:marLeft w:val="0"/>
      <w:marRight w:val="0"/>
      <w:marTop w:val="0"/>
      <w:marBottom w:val="0"/>
      <w:divBdr>
        <w:top w:val="none" w:sz="0" w:space="0" w:color="auto"/>
        <w:left w:val="none" w:sz="0" w:space="0" w:color="auto"/>
        <w:bottom w:val="none" w:sz="0" w:space="0" w:color="auto"/>
        <w:right w:val="none" w:sz="0" w:space="0" w:color="auto"/>
      </w:divBdr>
    </w:div>
    <w:div w:id="308093315">
      <w:bodyDiv w:val="1"/>
      <w:marLeft w:val="0"/>
      <w:marRight w:val="0"/>
      <w:marTop w:val="0"/>
      <w:marBottom w:val="0"/>
      <w:divBdr>
        <w:top w:val="none" w:sz="0" w:space="0" w:color="auto"/>
        <w:left w:val="none" w:sz="0" w:space="0" w:color="auto"/>
        <w:bottom w:val="none" w:sz="0" w:space="0" w:color="auto"/>
        <w:right w:val="none" w:sz="0" w:space="0" w:color="auto"/>
      </w:divBdr>
    </w:div>
    <w:div w:id="309213653">
      <w:bodyDiv w:val="1"/>
      <w:marLeft w:val="0"/>
      <w:marRight w:val="0"/>
      <w:marTop w:val="0"/>
      <w:marBottom w:val="0"/>
      <w:divBdr>
        <w:top w:val="none" w:sz="0" w:space="0" w:color="auto"/>
        <w:left w:val="none" w:sz="0" w:space="0" w:color="auto"/>
        <w:bottom w:val="none" w:sz="0" w:space="0" w:color="auto"/>
        <w:right w:val="none" w:sz="0" w:space="0" w:color="auto"/>
      </w:divBdr>
    </w:div>
    <w:div w:id="311717931">
      <w:bodyDiv w:val="1"/>
      <w:marLeft w:val="0"/>
      <w:marRight w:val="0"/>
      <w:marTop w:val="0"/>
      <w:marBottom w:val="0"/>
      <w:divBdr>
        <w:top w:val="none" w:sz="0" w:space="0" w:color="auto"/>
        <w:left w:val="none" w:sz="0" w:space="0" w:color="auto"/>
        <w:bottom w:val="none" w:sz="0" w:space="0" w:color="auto"/>
        <w:right w:val="none" w:sz="0" w:space="0" w:color="auto"/>
      </w:divBdr>
    </w:div>
    <w:div w:id="311980631">
      <w:bodyDiv w:val="1"/>
      <w:marLeft w:val="0"/>
      <w:marRight w:val="0"/>
      <w:marTop w:val="0"/>
      <w:marBottom w:val="0"/>
      <w:divBdr>
        <w:top w:val="none" w:sz="0" w:space="0" w:color="auto"/>
        <w:left w:val="none" w:sz="0" w:space="0" w:color="auto"/>
        <w:bottom w:val="none" w:sz="0" w:space="0" w:color="auto"/>
        <w:right w:val="none" w:sz="0" w:space="0" w:color="auto"/>
      </w:divBdr>
    </w:div>
    <w:div w:id="313490061">
      <w:bodyDiv w:val="1"/>
      <w:marLeft w:val="0"/>
      <w:marRight w:val="0"/>
      <w:marTop w:val="0"/>
      <w:marBottom w:val="0"/>
      <w:divBdr>
        <w:top w:val="none" w:sz="0" w:space="0" w:color="auto"/>
        <w:left w:val="none" w:sz="0" w:space="0" w:color="auto"/>
        <w:bottom w:val="none" w:sz="0" w:space="0" w:color="auto"/>
        <w:right w:val="none" w:sz="0" w:space="0" w:color="auto"/>
      </w:divBdr>
    </w:div>
    <w:div w:id="314384186">
      <w:bodyDiv w:val="1"/>
      <w:marLeft w:val="0"/>
      <w:marRight w:val="0"/>
      <w:marTop w:val="0"/>
      <w:marBottom w:val="0"/>
      <w:divBdr>
        <w:top w:val="none" w:sz="0" w:space="0" w:color="auto"/>
        <w:left w:val="none" w:sz="0" w:space="0" w:color="auto"/>
        <w:bottom w:val="none" w:sz="0" w:space="0" w:color="auto"/>
        <w:right w:val="none" w:sz="0" w:space="0" w:color="auto"/>
      </w:divBdr>
    </w:div>
    <w:div w:id="314604670">
      <w:bodyDiv w:val="1"/>
      <w:marLeft w:val="0"/>
      <w:marRight w:val="0"/>
      <w:marTop w:val="0"/>
      <w:marBottom w:val="0"/>
      <w:divBdr>
        <w:top w:val="none" w:sz="0" w:space="0" w:color="auto"/>
        <w:left w:val="none" w:sz="0" w:space="0" w:color="auto"/>
        <w:bottom w:val="none" w:sz="0" w:space="0" w:color="auto"/>
        <w:right w:val="none" w:sz="0" w:space="0" w:color="auto"/>
      </w:divBdr>
    </w:div>
    <w:div w:id="314990994">
      <w:bodyDiv w:val="1"/>
      <w:marLeft w:val="0"/>
      <w:marRight w:val="0"/>
      <w:marTop w:val="0"/>
      <w:marBottom w:val="0"/>
      <w:divBdr>
        <w:top w:val="none" w:sz="0" w:space="0" w:color="auto"/>
        <w:left w:val="none" w:sz="0" w:space="0" w:color="auto"/>
        <w:bottom w:val="none" w:sz="0" w:space="0" w:color="auto"/>
        <w:right w:val="none" w:sz="0" w:space="0" w:color="auto"/>
      </w:divBdr>
    </w:div>
    <w:div w:id="316880650">
      <w:bodyDiv w:val="1"/>
      <w:marLeft w:val="0"/>
      <w:marRight w:val="0"/>
      <w:marTop w:val="0"/>
      <w:marBottom w:val="0"/>
      <w:divBdr>
        <w:top w:val="none" w:sz="0" w:space="0" w:color="auto"/>
        <w:left w:val="none" w:sz="0" w:space="0" w:color="auto"/>
        <w:bottom w:val="none" w:sz="0" w:space="0" w:color="auto"/>
        <w:right w:val="none" w:sz="0" w:space="0" w:color="auto"/>
      </w:divBdr>
    </w:div>
    <w:div w:id="317658342">
      <w:bodyDiv w:val="1"/>
      <w:marLeft w:val="0"/>
      <w:marRight w:val="0"/>
      <w:marTop w:val="0"/>
      <w:marBottom w:val="0"/>
      <w:divBdr>
        <w:top w:val="none" w:sz="0" w:space="0" w:color="auto"/>
        <w:left w:val="none" w:sz="0" w:space="0" w:color="auto"/>
        <w:bottom w:val="none" w:sz="0" w:space="0" w:color="auto"/>
        <w:right w:val="none" w:sz="0" w:space="0" w:color="auto"/>
      </w:divBdr>
    </w:div>
    <w:div w:id="318536602">
      <w:bodyDiv w:val="1"/>
      <w:marLeft w:val="0"/>
      <w:marRight w:val="0"/>
      <w:marTop w:val="0"/>
      <w:marBottom w:val="0"/>
      <w:divBdr>
        <w:top w:val="none" w:sz="0" w:space="0" w:color="auto"/>
        <w:left w:val="none" w:sz="0" w:space="0" w:color="auto"/>
        <w:bottom w:val="none" w:sz="0" w:space="0" w:color="auto"/>
        <w:right w:val="none" w:sz="0" w:space="0" w:color="auto"/>
      </w:divBdr>
    </w:div>
    <w:div w:id="319385306">
      <w:bodyDiv w:val="1"/>
      <w:marLeft w:val="0"/>
      <w:marRight w:val="0"/>
      <w:marTop w:val="0"/>
      <w:marBottom w:val="0"/>
      <w:divBdr>
        <w:top w:val="none" w:sz="0" w:space="0" w:color="auto"/>
        <w:left w:val="none" w:sz="0" w:space="0" w:color="auto"/>
        <w:bottom w:val="none" w:sz="0" w:space="0" w:color="auto"/>
        <w:right w:val="none" w:sz="0" w:space="0" w:color="auto"/>
      </w:divBdr>
    </w:div>
    <w:div w:id="325523725">
      <w:bodyDiv w:val="1"/>
      <w:marLeft w:val="0"/>
      <w:marRight w:val="0"/>
      <w:marTop w:val="0"/>
      <w:marBottom w:val="0"/>
      <w:divBdr>
        <w:top w:val="none" w:sz="0" w:space="0" w:color="auto"/>
        <w:left w:val="none" w:sz="0" w:space="0" w:color="auto"/>
        <w:bottom w:val="none" w:sz="0" w:space="0" w:color="auto"/>
        <w:right w:val="none" w:sz="0" w:space="0" w:color="auto"/>
      </w:divBdr>
    </w:div>
    <w:div w:id="325741987">
      <w:bodyDiv w:val="1"/>
      <w:marLeft w:val="0"/>
      <w:marRight w:val="0"/>
      <w:marTop w:val="0"/>
      <w:marBottom w:val="0"/>
      <w:divBdr>
        <w:top w:val="none" w:sz="0" w:space="0" w:color="auto"/>
        <w:left w:val="none" w:sz="0" w:space="0" w:color="auto"/>
        <w:bottom w:val="none" w:sz="0" w:space="0" w:color="auto"/>
        <w:right w:val="none" w:sz="0" w:space="0" w:color="auto"/>
      </w:divBdr>
    </w:div>
    <w:div w:id="328142648">
      <w:bodyDiv w:val="1"/>
      <w:marLeft w:val="0"/>
      <w:marRight w:val="0"/>
      <w:marTop w:val="0"/>
      <w:marBottom w:val="0"/>
      <w:divBdr>
        <w:top w:val="none" w:sz="0" w:space="0" w:color="auto"/>
        <w:left w:val="none" w:sz="0" w:space="0" w:color="auto"/>
        <w:bottom w:val="none" w:sz="0" w:space="0" w:color="auto"/>
        <w:right w:val="none" w:sz="0" w:space="0" w:color="auto"/>
      </w:divBdr>
    </w:div>
    <w:div w:id="330067893">
      <w:bodyDiv w:val="1"/>
      <w:marLeft w:val="0"/>
      <w:marRight w:val="0"/>
      <w:marTop w:val="0"/>
      <w:marBottom w:val="0"/>
      <w:divBdr>
        <w:top w:val="none" w:sz="0" w:space="0" w:color="auto"/>
        <w:left w:val="none" w:sz="0" w:space="0" w:color="auto"/>
        <w:bottom w:val="none" w:sz="0" w:space="0" w:color="auto"/>
        <w:right w:val="none" w:sz="0" w:space="0" w:color="auto"/>
      </w:divBdr>
    </w:div>
    <w:div w:id="330836960">
      <w:bodyDiv w:val="1"/>
      <w:marLeft w:val="0"/>
      <w:marRight w:val="0"/>
      <w:marTop w:val="0"/>
      <w:marBottom w:val="0"/>
      <w:divBdr>
        <w:top w:val="none" w:sz="0" w:space="0" w:color="auto"/>
        <w:left w:val="none" w:sz="0" w:space="0" w:color="auto"/>
        <w:bottom w:val="none" w:sz="0" w:space="0" w:color="auto"/>
        <w:right w:val="none" w:sz="0" w:space="0" w:color="auto"/>
      </w:divBdr>
    </w:div>
    <w:div w:id="331418778">
      <w:bodyDiv w:val="1"/>
      <w:marLeft w:val="0"/>
      <w:marRight w:val="0"/>
      <w:marTop w:val="0"/>
      <w:marBottom w:val="0"/>
      <w:divBdr>
        <w:top w:val="none" w:sz="0" w:space="0" w:color="auto"/>
        <w:left w:val="none" w:sz="0" w:space="0" w:color="auto"/>
        <w:bottom w:val="none" w:sz="0" w:space="0" w:color="auto"/>
        <w:right w:val="none" w:sz="0" w:space="0" w:color="auto"/>
      </w:divBdr>
    </w:div>
    <w:div w:id="336344705">
      <w:bodyDiv w:val="1"/>
      <w:marLeft w:val="0"/>
      <w:marRight w:val="0"/>
      <w:marTop w:val="0"/>
      <w:marBottom w:val="0"/>
      <w:divBdr>
        <w:top w:val="none" w:sz="0" w:space="0" w:color="auto"/>
        <w:left w:val="none" w:sz="0" w:space="0" w:color="auto"/>
        <w:bottom w:val="none" w:sz="0" w:space="0" w:color="auto"/>
        <w:right w:val="none" w:sz="0" w:space="0" w:color="auto"/>
      </w:divBdr>
    </w:div>
    <w:div w:id="337125940">
      <w:bodyDiv w:val="1"/>
      <w:marLeft w:val="0"/>
      <w:marRight w:val="0"/>
      <w:marTop w:val="0"/>
      <w:marBottom w:val="0"/>
      <w:divBdr>
        <w:top w:val="none" w:sz="0" w:space="0" w:color="auto"/>
        <w:left w:val="none" w:sz="0" w:space="0" w:color="auto"/>
        <w:bottom w:val="none" w:sz="0" w:space="0" w:color="auto"/>
        <w:right w:val="none" w:sz="0" w:space="0" w:color="auto"/>
      </w:divBdr>
    </w:div>
    <w:div w:id="337276086">
      <w:bodyDiv w:val="1"/>
      <w:marLeft w:val="0"/>
      <w:marRight w:val="0"/>
      <w:marTop w:val="0"/>
      <w:marBottom w:val="0"/>
      <w:divBdr>
        <w:top w:val="none" w:sz="0" w:space="0" w:color="auto"/>
        <w:left w:val="none" w:sz="0" w:space="0" w:color="auto"/>
        <w:bottom w:val="none" w:sz="0" w:space="0" w:color="auto"/>
        <w:right w:val="none" w:sz="0" w:space="0" w:color="auto"/>
      </w:divBdr>
    </w:div>
    <w:div w:id="337318444">
      <w:bodyDiv w:val="1"/>
      <w:marLeft w:val="0"/>
      <w:marRight w:val="0"/>
      <w:marTop w:val="0"/>
      <w:marBottom w:val="0"/>
      <w:divBdr>
        <w:top w:val="none" w:sz="0" w:space="0" w:color="auto"/>
        <w:left w:val="none" w:sz="0" w:space="0" w:color="auto"/>
        <w:bottom w:val="none" w:sz="0" w:space="0" w:color="auto"/>
        <w:right w:val="none" w:sz="0" w:space="0" w:color="auto"/>
      </w:divBdr>
    </w:div>
    <w:div w:id="338390220">
      <w:bodyDiv w:val="1"/>
      <w:marLeft w:val="0"/>
      <w:marRight w:val="0"/>
      <w:marTop w:val="0"/>
      <w:marBottom w:val="0"/>
      <w:divBdr>
        <w:top w:val="none" w:sz="0" w:space="0" w:color="auto"/>
        <w:left w:val="none" w:sz="0" w:space="0" w:color="auto"/>
        <w:bottom w:val="none" w:sz="0" w:space="0" w:color="auto"/>
        <w:right w:val="none" w:sz="0" w:space="0" w:color="auto"/>
      </w:divBdr>
    </w:div>
    <w:div w:id="339430903">
      <w:bodyDiv w:val="1"/>
      <w:marLeft w:val="0"/>
      <w:marRight w:val="0"/>
      <w:marTop w:val="0"/>
      <w:marBottom w:val="0"/>
      <w:divBdr>
        <w:top w:val="none" w:sz="0" w:space="0" w:color="auto"/>
        <w:left w:val="none" w:sz="0" w:space="0" w:color="auto"/>
        <w:bottom w:val="none" w:sz="0" w:space="0" w:color="auto"/>
        <w:right w:val="none" w:sz="0" w:space="0" w:color="auto"/>
      </w:divBdr>
    </w:div>
    <w:div w:id="340743970">
      <w:bodyDiv w:val="1"/>
      <w:marLeft w:val="0"/>
      <w:marRight w:val="0"/>
      <w:marTop w:val="0"/>
      <w:marBottom w:val="0"/>
      <w:divBdr>
        <w:top w:val="none" w:sz="0" w:space="0" w:color="auto"/>
        <w:left w:val="none" w:sz="0" w:space="0" w:color="auto"/>
        <w:bottom w:val="none" w:sz="0" w:space="0" w:color="auto"/>
        <w:right w:val="none" w:sz="0" w:space="0" w:color="auto"/>
      </w:divBdr>
    </w:div>
    <w:div w:id="341275262">
      <w:bodyDiv w:val="1"/>
      <w:marLeft w:val="0"/>
      <w:marRight w:val="0"/>
      <w:marTop w:val="0"/>
      <w:marBottom w:val="0"/>
      <w:divBdr>
        <w:top w:val="none" w:sz="0" w:space="0" w:color="auto"/>
        <w:left w:val="none" w:sz="0" w:space="0" w:color="auto"/>
        <w:bottom w:val="none" w:sz="0" w:space="0" w:color="auto"/>
        <w:right w:val="none" w:sz="0" w:space="0" w:color="auto"/>
      </w:divBdr>
    </w:div>
    <w:div w:id="346910354">
      <w:bodyDiv w:val="1"/>
      <w:marLeft w:val="0"/>
      <w:marRight w:val="0"/>
      <w:marTop w:val="0"/>
      <w:marBottom w:val="0"/>
      <w:divBdr>
        <w:top w:val="none" w:sz="0" w:space="0" w:color="auto"/>
        <w:left w:val="none" w:sz="0" w:space="0" w:color="auto"/>
        <w:bottom w:val="none" w:sz="0" w:space="0" w:color="auto"/>
        <w:right w:val="none" w:sz="0" w:space="0" w:color="auto"/>
      </w:divBdr>
    </w:div>
    <w:div w:id="348331688">
      <w:bodyDiv w:val="1"/>
      <w:marLeft w:val="0"/>
      <w:marRight w:val="0"/>
      <w:marTop w:val="0"/>
      <w:marBottom w:val="0"/>
      <w:divBdr>
        <w:top w:val="none" w:sz="0" w:space="0" w:color="auto"/>
        <w:left w:val="none" w:sz="0" w:space="0" w:color="auto"/>
        <w:bottom w:val="none" w:sz="0" w:space="0" w:color="auto"/>
        <w:right w:val="none" w:sz="0" w:space="0" w:color="auto"/>
      </w:divBdr>
    </w:div>
    <w:div w:id="348606430">
      <w:bodyDiv w:val="1"/>
      <w:marLeft w:val="0"/>
      <w:marRight w:val="0"/>
      <w:marTop w:val="0"/>
      <w:marBottom w:val="0"/>
      <w:divBdr>
        <w:top w:val="none" w:sz="0" w:space="0" w:color="auto"/>
        <w:left w:val="none" w:sz="0" w:space="0" w:color="auto"/>
        <w:bottom w:val="none" w:sz="0" w:space="0" w:color="auto"/>
        <w:right w:val="none" w:sz="0" w:space="0" w:color="auto"/>
      </w:divBdr>
    </w:div>
    <w:div w:id="351809418">
      <w:bodyDiv w:val="1"/>
      <w:marLeft w:val="0"/>
      <w:marRight w:val="0"/>
      <w:marTop w:val="0"/>
      <w:marBottom w:val="0"/>
      <w:divBdr>
        <w:top w:val="none" w:sz="0" w:space="0" w:color="auto"/>
        <w:left w:val="none" w:sz="0" w:space="0" w:color="auto"/>
        <w:bottom w:val="none" w:sz="0" w:space="0" w:color="auto"/>
        <w:right w:val="none" w:sz="0" w:space="0" w:color="auto"/>
      </w:divBdr>
    </w:div>
    <w:div w:id="352652433">
      <w:bodyDiv w:val="1"/>
      <w:marLeft w:val="0"/>
      <w:marRight w:val="0"/>
      <w:marTop w:val="0"/>
      <w:marBottom w:val="0"/>
      <w:divBdr>
        <w:top w:val="none" w:sz="0" w:space="0" w:color="auto"/>
        <w:left w:val="none" w:sz="0" w:space="0" w:color="auto"/>
        <w:bottom w:val="none" w:sz="0" w:space="0" w:color="auto"/>
        <w:right w:val="none" w:sz="0" w:space="0" w:color="auto"/>
      </w:divBdr>
    </w:div>
    <w:div w:id="355884511">
      <w:bodyDiv w:val="1"/>
      <w:marLeft w:val="0"/>
      <w:marRight w:val="0"/>
      <w:marTop w:val="0"/>
      <w:marBottom w:val="0"/>
      <w:divBdr>
        <w:top w:val="none" w:sz="0" w:space="0" w:color="auto"/>
        <w:left w:val="none" w:sz="0" w:space="0" w:color="auto"/>
        <w:bottom w:val="none" w:sz="0" w:space="0" w:color="auto"/>
        <w:right w:val="none" w:sz="0" w:space="0" w:color="auto"/>
      </w:divBdr>
    </w:div>
    <w:div w:id="355887386">
      <w:bodyDiv w:val="1"/>
      <w:marLeft w:val="0"/>
      <w:marRight w:val="0"/>
      <w:marTop w:val="0"/>
      <w:marBottom w:val="0"/>
      <w:divBdr>
        <w:top w:val="none" w:sz="0" w:space="0" w:color="auto"/>
        <w:left w:val="none" w:sz="0" w:space="0" w:color="auto"/>
        <w:bottom w:val="none" w:sz="0" w:space="0" w:color="auto"/>
        <w:right w:val="none" w:sz="0" w:space="0" w:color="auto"/>
      </w:divBdr>
    </w:div>
    <w:div w:id="356397705">
      <w:bodyDiv w:val="1"/>
      <w:marLeft w:val="0"/>
      <w:marRight w:val="0"/>
      <w:marTop w:val="0"/>
      <w:marBottom w:val="0"/>
      <w:divBdr>
        <w:top w:val="none" w:sz="0" w:space="0" w:color="auto"/>
        <w:left w:val="none" w:sz="0" w:space="0" w:color="auto"/>
        <w:bottom w:val="none" w:sz="0" w:space="0" w:color="auto"/>
        <w:right w:val="none" w:sz="0" w:space="0" w:color="auto"/>
      </w:divBdr>
    </w:div>
    <w:div w:id="356738048">
      <w:bodyDiv w:val="1"/>
      <w:marLeft w:val="0"/>
      <w:marRight w:val="0"/>
      <w:marTop w:val="0"/>
      <w:marBottom w:val="0"/>
      <w:divBdr>
        <w:top w:val="none" w:sz="0" w:space="0" w:color="auto"/>
        <w:left w:val="none" w:sz="0" w:space="0" w:color="auto"/>
        <w:bottom w:val="none" w:sz="0" w:space="0" w:color="auto"/>
        <w:right w:val="none" w:sz="0" w:space="0" w:color="auto"/>
      </w:divBdr>
    </w:div>
    <w:div w:id="357973112">
      <w:bodyDiv w:val="1"/>
      <w:marLeft w:val="0"/>
      <w:marRight w:val="0"/>
      <w:marTop w:val="0"/>
      <w:marBottom w:val="0"/>
      <w:divBdr>
        <w:top w:val="none" w:sz="0" w:space="0" w:color="auto"/>
        <w:left w:val="none" w:sz="0" w:space="0" w:color="auto"/>
        <w:bottom w:val="none" w:sz="0" w:space="0" w:color="auto"/>
        <w:right w:val="none" w:sz="0" w:space="0" w:color="auto"/>
      </w:divBdr>
    </w:div>
    <w:div w:id="358706503">
      <w:bodyDiv w:val="1"/>
      <w:marLeft w:val="0"/>
      <w:marRight w:val="0"/>
      <w:marTop w:val="0"/>
      <w:marBottom w:val="0"/>
      <w:divBdr>
        <w:top w:val="none" w:sz="0" w:space="0" w:color="auto"/>
        <w:left w:val="none" w:sz="0" w:space="0" w:color="auto"/>
        <w:bottom w:val="none" w:sz="0" w:space="0" w:color="auto"/>
        <w:right w:val="none" w:sz="0" w:space="0" w:color="auto"/>
      </w:divBdr>
    </w:div>
    <w:div w:id="361177396">
      <w:bodyDiv w:val="1"/>
      <w:marLeft w:val="0"/>
      <w:marRight w:val="0"/>
      <w:marTop w:val="0"/>
      <w:marBottom w:val="0"/>
      <w:divBdr>
        <w:top w:val="none" w:sz="0" w:space="0" w:color="auto"/>
        <w:left w:val="none" w:sz="0" w:space="0" w:color="auto"/>
        <w:bottom w:val="none" w:sz="0" w:space="0" w:color="auto"/>
        <w:right w:val="none" w:sz="0" w:space="0" w:color="auto"/>
      </w:divBdr>
    </w:div>
    <w:div w:id="361369936">
      <w:bodyDiv w:val="1"/>
      <w:marLeft w:val="0"/>
      <w:marRight w:val="0"/>
      <w:marTop w:val="0"/>
      <w:marBottom w:val="0"/>
      <w:divBdr>
        <w:top w:val="none" w:sz="0" w:space="0" w:color="auto"/>
        <w:left w:val="none" w:sz="0" w:space="0" w:color="auto"/>
        <w:bottom w:val="none" w:sz="0" w:space="0" w:color="auto"/>
        <w:right w:val="none" w:sz="0" w:space="0" w:color="auto"/>
      </w:divBdr>
    </w:div>
    <w:div w:id="362026317">
      <w:bodyDiv w:val="1"/>
      <w:marLeft w:val="0"/>
      <w:marRight w:val="0"/>
      <w:marTop w:val="0"/>
      <w:marBottom w:val="0"/>
      <w:divBdr>
        <w:top w:val="none" w:sz="0" w:space="0" w:color="auto"/>
        <w:left w:val="none" w:sz="0" w:space="0" w:color="auto"/>
        <w:bottom w:val="none" w:sz="0" w:space="0" w:color="auto"/>
        <w:right w:val="none" w:sz="0" w:space="0" w:color="auto"/>
      </w:divBdr>
    </w:div>
    <w:div w:id="362169724">
      <w:bodyDiv w:val="1"/>
      <w:marLeft w:val="0"/>
      <w:marRight w:val="0"/>
      <w:marTop w:val="0"/>
      <w:marBottom w:val="0"/>
      <w:divBdr>
        <w:top w:val="none" w:sz="0" w:space="0" w:color="auto"/>
        <w:left w:val="none" w:sz="0" w:space="0" w:color="auto"/>
        <w:bottom w:val="none" w:sz="0" w:space="0" w:color="auto"/>
        <w:right w:val="none" w:sz="0" w:space="0" w:color="auto"/>
      </w:divBdr>
    </w:div>
    <w:div w:id="366372150">
      <w:bodyDiv w:val="1"/>
      <w:marLeft w:val="0"/>
      <w:marRight w:val="0"/>
      <w:marTop w:val="0"/>
      <w:marBottom w:val="0"/>
      <w:divBdr>
        <w:top w:val="none" w:sz="0" w:space="0" w:color="auto"/>
        <w:left w:val="none" w:sz="0" w:space="0" w:color="auto"/>
        <w:bottom w:val="none" w:sz="0" w:space="0" w:color="auto"/>
        <w:right w:val="none" w:sz="0" w:space="0" w:color="auto"/>
      </w:divBdr>
    </w:div>
    <w:div w:id="367803776">
      <w:bodyDiv w:val="1"/>
      <w:marLeft w:val="0"/>
      <w:marRight w:val="0"/>
      <w:marTop w:val="0"/>
      <w:marBottom w:val="0"/>
      <w:divBdr>
        <w:top w:val="none" w:sz="0" w:space="0" w:color="auto"/>
        <w:left w:val="none" w:sz="0" w:space="0" w:color="auto"/>
        <w:bottom w:val="none" w:sz="0" w:space="0" w:color="auto"/>
        <w:right w:val="none" w:sz="0" w:space="0" w:color="auto"/>
      </w:divBdr>
    </w:div>
    <w:div w:id="370351298">
      <w:bodyDiv w:val="1"/>
      <w:marLeft w:val="0"/>
      <w:marRight w:val="0"/>
      <w:marTop w:val="0"/>
      <w:marBottom w:val="0"/>
      <w:divBdr>
        <w:top w:val="none" w:sz="0" w:space="0" w:color="auto"/>
        <w:left w:val="none" w:sz="0" w:space="0" w:color="auto"/>
        <w:bottom w:val="none" w:sz="0" w:space="0" w:color="auto"/>
        <w:right w:val="none" w:sz="0" w:space="0" w:color="auto"/>
      </w:divBdr>
    </w:div>
    <w:div w:id="370809556">
      <w:bodyDiv w:val="1"/>
      <w:marLeft w:val="0"/>
      <w:marRight w:val="0"/>
      <w:marTop w:val="0"/>
      <w:marBottom w:val="0"/>
      <w:divBdr>
        <w:top w:val="none" w:sz="0" w:space="0" w:color="auto"/>
        <w:left w:val="none" w:sz="0" w:space="0" w:color="auto"/>
        <w:bottom w:val="none" w:sz="0" w:space="0" w:color="auto"/>
        <w:right w:val="none" w:sz="0" w:space="0" w:color="auto"/>
      </w:divBdr>
    </w:div>
    <w:div w:id="371852333">
      <w:bodyDiv w:val="1"/>
      <w:marLeft w:val="0"/>
      <w:marRight w:val="0"/>
      <w:marTop w:val="0"/>
      <w:marBottom w:val="0"/>
      <w:divBdr>
        <w:top w:val="none" w:sz="0" w:space="0" w:color="auto"/>
        <w:left w:val="none" w:sz="0" w:space="0" w:color="auto"/>
        <w:bottom w:val="none" w:sz="0" w:space="0" w:color="auto"/>
        <w:right w:val="none" w:sz="0" w:space="0" w:color="auto"/>
      </w:divBdr>
    </w:div>
    <w:div w:id="372534907">
      <w:bodyDiv w:val="1"/>
      <w:marLeft w:val="0"/>
      <w:marRight w:val="0"/>
      <w:marTop w:val="0"/>
      <w:marBottom w:val="0"/>
      <w:divBdr>
        <w:top w:val="none" w:sz="0" w:space="0" w:color="auto"/>
        <w:left w:val="none" w:sz="0" w:space="0" w:color="auto"/>
        <w:bottom w:val="none" w:sz="0" w:space="0" w:color="auto"/>
        <w:right w:val="none" w:sz="0" w:space="0" w:color="auto"/>
      </w:divBdr>
    </w:div>
    <w:div w:id="373769095">
      <w:bodyDiv w:val="1"/>
      <w:marLeft w:val="0"/>
      <w:marRight w:val="0"/>
      <w:marTop w:val="0"/>
      <w:marBottom w:val="0"/>
      <w:divBdr>
        <w:top w:val="none" w:sz="0" w:space="0" w:color="auto"/>
        <w:left w:val="none" w:sz="0" w:space="0" w:color="auto"/>
        <w:bottom w:val="none" w:sz="0" w:space="0" w:color="auto"/>
        <w:right w:val="none" w:sz="0" w:space="0" w:color="auto"/>
      </w:divBdr>
    </w:div>
    <w:div w:id="374891233">
      <w:bodyDiv w:val="1"/>
      <w:marLeft w:val="0"/>
      <w:marRight w:val="0"/>
      <w:marTop w:val="0"/>
      <w:marBottom w:val="0"/>
      <w:divBdr>
        <w:top w:val="none" w:sz="0" w:space="0" w:color="auto"/>
        <w:left w:val="none" w:sz="0" w:space="0" w:color="auto"/>
        <w:bottom w:val="none" w:sz="0" w:space="0" w:color="auto"/>
        <w:right w:val="none" w:sz="0" w:space="0" w:color="auto"/>
      </w:divBdr>
    </w:div>
    <w:div w:id="375129152">
      <w:bodyDiv w:val="1"/>
      <w:marLeft w:val="0"/>
      <w:marRight w:val="0"/>
      <w:marTop w:val="0"/>
      <w:marBottom w:val="0"/>
      <w:divBdr>
        <w:top w:val="none" w:sz="0" w:space="0" w:color="auto"/>
        <w:left w:val="none" w:sz="0" w:space="0" w:color="auto"/>
        <w:bottom w:val="none" w:sz="0" w:space="0" w:color="auto"/>
        <w:right w:val="none" w:sz="0" w:space="0" w:color="auto"/>
      </w:divBdr>
    </w:div>
    <w:div w:id="375785095">
      <w:bodyDiv w:val="1"/>
      <w:marLeft w:val="0"/>
      <w:marRight w:val="0"/>
      <w:marTop w:val="0"/>
      <w:marBottom w:val="0"/>
      <w:divBdr>
        <w:top w:val="none" w:sz="0" w:space="0" w:color="auto"/>
        <w:left w:val="none" w:sz="0" w:space="0" w:color="auto"/>
        <w:bottom w:val="none" w:sz="0" w:space="0" w:color="auto"/>
        <w:right w:val="none" w:sz="0" w:space="0" w:color="auto"/>
      </w:divBdr>
    </w:div>
    <w:div w:id="378168589">
      <w:bodyDiv w:val="1"/>
      <w:marLeft w:val="0"/>
      <w:marRight w:val="0"/>
      <w:marTop w:val="0"/>
      <w:marBottom w:val="0"/>
      <w:divBdr>
        <w:top w:val="none" w:sz="0" w:space="0" w:color="auto"/>
        <w:left w:val="none" w:sz="0" w:space="0" w:color="auto"/>
        <w:bottom w:val="none" w:sz="0" w:space="0" w:color="auto"/>
        <w:right w:val="none" w:sz="0" w:space="0" w:color="auto"/>
      </w:divBdr>
    </w:div>
    <w:div w:id="379671725">
      <w:bodyDiv w:val="1"/>
      <w:marLeft w:val="0"/>
      <w:marRight w:val="0"/>
      <w:marTop w:val="0"/>
      <w:marBottom w:val="0"/>
      <w:divBdr>
        <w:top w:val="none" w:sz="0" w:space="0" w:color="auto"/>
        <w:left w:val="none" w:sz="0" w:space="0" w:color="auto"/>
        <w:bottom w:val="none" w:sz="0" w:space="0" w:color="auto"/>
        <w:right w:val="none" w:sz="0" w:space="0" w:color="auto"/>
      </w:divBdr>
    </w:div>
    <w:div w:id="380443716">
      <w:bodyDiv w:val="1"/>
      <w:marLeft w:val="0"/>
      <w:marRight w:val="0"/>
      <w:marTop w:val="0"/>
      <w:marBottom w:val="0"/>
      <w:divBdr>
        <w:top w:val="none" w:sz="0" w:space="0" w:color="auto"/>
        <w:left w:val="none" w:sz="0" w:space="0" w:color="auto"/>
        <w:bottom w:val="none" w:sz="0" w:space="0" w:color="auto"/>
        <w:right w:val="none" w:sz="0" w:space="0" w:color="auto"/>
      </w:divBdr>
    </w:div>
    <w:div w:id="380787377">
      <w:bodyDiv w:val="1"/>
      <w:marLeft w:val="0"/>
      <w:marRight w:val="0"/>
      <w:marTop w:val="0"/>
      <w:marBottom w:val="0"/>
      <w:divBdr>
        <w:top w:val="none" w:sz="0" w:space="0" w:color="auto"/>
        <w:left w:val="none" w:sz="0" w:space="0" w:color="auto"/>
        <w:bottom w:val="none" w:sz="0" w:space="0" w:color="auto"/>
        <w:right w:val="none" w:sz="0" w:space="0" w:color="auto"/>
      </w:divBdr>
    </w:div>
    <w:div w:id="381565767">
      <w:bodyDiv w:val="1"/>
      <w:marLeft w:val="0"/>
      <w:marRight w:val="0"/>
      <w:marTop w:val="0"/>
      <w:marBottom w:val="0"/>
      <w:divBdr>
        <w:top w:val="none" w:sz="0" w:space="0" w:color="auto"/>
        <w:left w:val="none" w:sz="0" w:space="0" w:color="auto"/>
        <w:bottom w:val="none" w:sz="0" w:space="0" w:color="auto"/>
        <w:right w:val="none" w:sz="0" w:space="0" w:color="auto"/>
      </w:divBdr>
    </w:div>
    <w:div w:id="383648248">
      <w:bodyDiv w:val="1"/>
      <w:marLeft w:val="0"/>
      <w:marRight w:val="0"/>
      <w:marTop w:val="0"/>
      <w:marBottom w:val="0"/>
      <w:divBdr>
        <w:top w:val="none" w:sz="0" w:space="0" w:color="auto"/>
        <w:left w:val="none" w:sz="0" w:space="0" w:color="auto"/>
        <w:bottom w:val="none" w:sz="0" w:space="0" w:color="auto"/>
        <w:right w:val="none" w:sz="0" w:space="0" w:color="auto"/>
      </w:divBdr>
    </w:div>
    <w:div w:id="384985539">
      <w:bodyDiv w:val="1"/>
      <w:marLeft w:val="0"/>
      <w:marRight w:val="0"/>
      <w:marTop w:val="0"/>
      <w:marBottom w:val="0"/>
      <w:divBdr>
        <w:top w:val="none" w:sz="0" w:space="0" w:color="auto"/>
        <w:left w:val="none" w:sz="0" w:space="0" w:color="auto"/>
        <w:bottom w:val="none" w:sz="0" w:space="0" w:color="auto"/>
        <w:right w:val="none" w:sz="0" w:space="0" w:color="auto"/>
      </w:divBdr>
    </w:div>
    <w:div w:id="385420092">
      <w:bodyDiv w:val="1"/>
      <w:marLeft w:val="0"/>
      <w:marRight w:val="0"/>
      <w:marTop w:val="0"/>
      <w:marBottom w:val="0"/>
      <w:divBdr>
        <w:top w:val="none" w:sz="0" w:space="0" w:color="auto"/>
        <w:left w:val="none" w:sz="0" w:space="0" w:color="auto"/>
        <w:bottom w:val="none" w:sz="0" w:space="0" w:color="auto"/>
        <w:right w:val="none" w:sz="0" w:space="0" w:color="auto"/>
      </w:divBdr>
    </w:div>
    <w:div w:id="385567488">
      <w:bodyDiv w:val="1"/>
      <w:marLeft w:val="0"/>
      <w:marRight w:val="0"/>
      <w:marTop w:val="0"/>
      <w:marBottom w:val="0"/>
      <w:divBdr>
        <w:top w:val="none" w:sz="0" w:space="0" w:color="auto"/>
        <w:left w:val="none" w:sz="0" w:space="0" w:color="auto"/>
        <w:bottom w:val="none" w:sz="0" w:space="0" w:color="auto"/>
        <w:right w:val="none" w:sz="0" w:space="0" w:color="auto"/>
      </w:divBdr>
    </w:div>
    <w:div w:id="386493939">
      <w:bodyDiv w:val="1"/>
      <w:marLeft w:val="0"/>
      <w:marRight w:val="0"/>
      <w:marTop w:val="0"/>
      <w:marBottom w:val="0"/>
      <w:divBdr>
        <w:top w:val="none" w:sz="0" w:space="0" w:color="auto"/>
        <w:left w:val="none" w:sz="0" w:space="0" w:color="auto"/>
        <w:bottom w:val="none" w:sz="0" w:space="0" w:color="auto"/>
        <w:right w:val="none" w:sz="0" w:space="0" w:color="auto"/>
      </w:divBdr>
    </w:div>
    <w:div w:id="387582030">
      <w:bodyDiv w:val="1"/>
      <w:marLeft w:val="0"/>
      <w:marRight w:val="0"/>
      <w:marTop w:val="0"/>
      <w:marBottom w:val="0"/>
      <w:divBdr>
        <w:top w:val="none" w:sz="0" w:space="0" w:color="auto"/>
        <w:left w:val="none" w:sz="0" w:space="0" w:color="auto"/>
        <w:bottom w:val="none" w:sz="0" w:space="0" w:color="auto"/>
        <w:right w:val="none" w:sz="0" w:space="0" w:color="auto"/>
      </w:divBdr>
    </w:div>
    <w:div w:id="390544194">
      <w:bodyDiv w:val="1"/>
      <w:marLeft w:val="0"/>
      <w:marRight w:val="0"/>
      <w:marTop w:val="0"/>
      <w:marBottom w:val="0"/>
      <w:divBdr>
        <w:top w:val="none" w:sz="0" w:space="0" w:color="auto"/>
        <w:left w:val="none" w:sz="0" w:space="0" w:color="auto"/>
        <w:bottom w:val="none" w:sz="0" w:space="0" w:color="auto"/>
        <w:right w:val="none" w:sz="0" w:space="0" w:color="auto"/>
      </w:divBdr>
    </w:div>
    <w:div w:id="390736304">
      <w:bodyDiv w:val="1"/>
      <w:marLeft w:val="0"/>
      <w:marRight w:val="0"/>
      <w:marTop w:val="0"/>
      <w:marBottom w:val="0"/>
      <w:divBdr>
        <w:top w:val="none" w:sz="0" w:space="0" w:color="auto"/>
        <w:left w:val="none" w:sz="0" w:space="0" w:color="auto"/>
        <w:bottom w:val="none" w:sz="0" w:space="0" w:color="auto"/>
        <w:right w:val="none" w:sz="0" w:space="0" w:color="auto"/>
      </w:divBdr>
    </w:div>
    <w:div w:id="392696591">
      <w:bodyDiv w:val="1"/>
      <w:marLeft w:val="0"/>
      <w:marRight w:val="0"/>
      <w:marTop w:val="0"/>
      <w:marBottom w:val="0"/>
      <w:divBdr>
        <w:top w:val="none" w:sz="0" w:space="0" w:color="auto"/>
        <w:left w:val="none" w:sz="0" w:space="0" w:color="auto"/>
        <w:bottom w:val="none" w:sz="0" w:space="0" w:color="auto"/>
        <w:right w:val="none" w:sz="0" w:space="0" w:color="auto"/>
      </w:divBdr>
    </w:div>
    <w:div w:id="392896527">
      <w:bodyDiv w:val="1"/>
      <w:marLeft w:val="0"/>
      <w:marRight w:val="0"/>
      <w:marTop w:val="0"/>
      <w:marBottom w:val="0"/>
      <w:divBdr>
        <w:top w:val="none" w:sz="0" w:space="0" w:color="auto"/>
        <w:left w:val="none" w:sz="0" w:space="0" w:color="auto"/>
        <w:bottom w:val="none" w:sz="0" w:space="0" w:color="auto"/>
        <w:right w:val="none" w:sz="0" w:space="0" w:color="auto"/>
      </w:divBdr>
    </w:div>
    <w:div w:id="397634977">
      <w:bodyDiv w:val="1"/>
      <w:marLeft w:val="0"/>
      <w:marRight w:val="0"/>
      <w:marTop w:val="0"/>
      <w:marBottom w:val="0"/>
      <w:divBdr>
        <w:top w:val="none" w:sz="0" w:space="0" w:color="auto"/>
        <w:left w:val="none" w:sz="0" w:space="0" w:color="auto"/>
        <w:bottom w:val="none" w:sz="0" w:space="0" w:color="auto"/>
        <w:right w:val="none" w:sz="0" w:space="0" w:color="auto"/>
      </w:divBdr>
    </w:div>
    <w:div w:id="397750855">
      <w:bodyDiv w:val="1"/>
      <w:marLeft w:val="0"/>
      <w:marRight w:val="0"/>
      <w:marTop w:val="0"/>
      <w:marBottom w:val="0"/>
      <w:divBdr>
        <w:top w:val="none" w:sz="0" w:space="0" w:color="auto"/>
        <w:left w:val="none" w:sz="0" w:space="0" w:color="auto"/>
        <w:bottom w:val="none" w:sz="0" w:space="0" w:color="auto"/>
        <w:right w:val="none" w:sz="0" w:space="0" w:color="auto"/>
      </w:divBdr>
    </w:div>
    <w:div w:id="399180537">
      <w:bodyDiv w:val="1"/>
      <w:marLeft w:val="0"/>
      <w:marRight w:val="0"/>
      <w:marTop w:val="0"/>
      <w:marBottom w:val="0"/>
      <w:divBdr>
        <w:top w:val="none" w:sz="0" w:space="0" w:color="auto"/>
        <w:left w:val="none" w:sz="0" w:space="0" w:color="auto"/>
        <w:bottom w:val="none" w:sz="0" w:space="0" w:color="auto"/>
        <w:right w:val="none" w:sz="0" w:space="0" w:color="auto"/>
      </w:divBdr>
    </w:div>
    <w:div w:id="400248845">
      <w:bodyDiv w:val="1"/>
      <w:marLeft w:val="0"/>
      <w:marRight w:val="0"/>
      <w:marTop w:val="0"/>
      <w:marBottom w:val="0"/>
      <w:divBdr>
        <w:top w:val="none" w:sz="0" w:space="0" w:color="auto"/>
        <w:left w:val="none" w:sz="0" w:space="0" w:color="auto"/>
        <w:bottom w:val="none" w:sz="0" w:space="0" w:color="auto"/>
        <w:right w:val="none" w:sz="0" w:space="0" w:color="auto"/>
      </w:divBdr>
    </w:div>
    <w:div w:id="401177969">
      <w:bodyDiv w:val="1"/>
      <w:marLeft w:val="0"/>
      <w:marRight w:val="0"/>
      <w:marTop w:val="0"/>
      <w:marBottom w:val="0"/>
      <w:divBdr>
        <w:top w:val="none" w:sz="0" w:space="0" w:color="auto"/>
        <w:left w:val="none" w:sz="0" w:space="0" w:color="auto"/>
        <w:bottom w:val="none" w:sz="0" w:space="0" w:color="auto"/>
        <w:right w:val="none" w:sz="0" w:space="0" w:color="auto"/>
      </w:divBdr>
    </w:div>
    <w:div w:id="402874481">
      <w:bodyDiv w:val="1"/>
      <w:marLeft w:val="0"/>
      <w:marRight w:val="0"/>
      <w:marTop w:val="0"/>
      <w:marBottom w:val="0"/>
      <w:divBdr>
        <w:top w:val="none" w:sz="0" w:space="0" w:color="auto"/>
        <w:left w:val="none" w:sz="0" w:space="0" w:color="auto"/>
        <w:bottom w:val="none" w:sz="0" w:space="0" w:color="auto"/>
        <w:right w:val="none" w:sz="0" w:space="0" w:color="auto"/>
      </w:divBdr>
    </w:div>
    <w:div w:id="402921403">
      <w:bodyDiv w:val="1"/>
      <w:marLeft w:val="0"/>
      <w:marRight w:val="0"/>
      <w:marTop w:val="0"/>
      <w:marBottom w:val="0"/>
      <w:divBdr>
        <w:top w:val="none" w:sz="0" w:space="0" w:color="auto"/>
        <w:left w:val="none" w:sz="0" w:space="0" w:color="auto"/>
        <w:bottom w:val="none" w:sz="0" w:space="0" w:color="auto"/>
        <w:right w:val="none" w:sz="0" w:space="0" w:color="auto"/>
      </w:divBdr>
    </w:div>
    <w:div w:id="404111504">
      <w:bodyDiv w:val="1"/>
      <w:marLeft w:val="0"/>
      <w:marRight w:val="0"/>
      <w:marTop w:val="0"/>
      <w:marBottom w:val="0"/>
      <w:divBdr>
        <w:top w:val="none" w:sz="0" w:space="0" w:color="auto"/>
        <w:left w:val="none" w:sz="0" w:space="0" w:color="auto"/>
        <w:bottom w:val="none" w:sz="0" w:space="0" w:color="auto"/>
        <w:right w:val="none" w:sz="0" w:space="0" w:color="auto"/>
      </w:divBdr>
    </w:div>
    <w:div w:id="404301270">
      <w:bodyDiv w:val="1"/>
      <w:marLeft w:val="0"/>
      <w:marRight w:val="0"/>
      <w:marTop w:val="0"/>
      <w:marBottom w:val="0"/>
      <w:divBdr>
        <w:top w:val="none" w:sz="0" w:space="0" w:color="auto"/>
        <w:left w:val="none" w:sz="0" w:space="0" w:color="auto"/>
        <w:bottom w:val="none" w:sz="0" w:space="0" w:color="auto"/>
        <w:right w:val="none" w:sz="0" w:space="0" w:color="auto"/>
      </w:divBdr>
    </w:div>
    <w:div w:id="404841359">
      <w:bodyDiv w:val="1"/>
      <w:marLeft w:val="0"/>
      <w:marRight w:val="0"/>
      <w:marTop w:val="0"/>
      <w:marBottom w:val="0"/>
      <w:divBdr>
        <w:top w:val="none" w:sz="0" w:space="0" w:color="auto"/>
        <w:left w:val="none" w:sz="0" w:space="0" w:color="auto"/>
        <w:bottom w:val="none" w:sz="0" w:space="0" w:color="auto"/>
        <w:right w:val="none" w:sz="0" w:space="0" w:color="auto"/>
      </w:divBdr>
    </w:div>
    <w:div w:id="405497947">
      <w:bodyDiv w:val="1"/>
      <w:marLeft w:val="0"/>
      <w:marRight w:val="0"/>
      <w:marTop w:val="0"/>
      <w:marBottom w:val="0"/>
      <w:divBdr>
        <w:top w:val="none" w:sz="0" w:space="0" w:color="auto"/>
        <w:left w:val="none" w:sz="0" w:space="0" w:color="auto"/>
        <w:bottom w:val="none" w:sz="0" w:space="0" w:color="auto"/>
        <w:right w:val="none" w:sz="0" w:space="0" w:color="auto"/>
      </w:divBdr>
    </w:div>
    <w:div w:id="409617204">
      <w:bodyDiv w:val="1"/>
      <w:marLeft w:val="0"/>
      <w:marRight w:val="0"/>
      <w:marTop w:val="0"/>
      <w:marBottom w:val="0"/>
      <w:divBdr>
        <w:top w:val="none" w:sz="0" w:space="0" w:color="auto"/>
        <w:left w:val="none" w:sz="0" w:space="0" w:color="auto"/>
        <w:bottom w:val="none" w:sz="0" w:space="0" w:color="auto"/>
        <w:right w:val="none" w:sz="0" w:space="0" w:color="auto"/>
      </w:divBdr>
    </w:div>
    <w:div w:id="414129018">
      <w:bodyDiv w:val="1"/>
      <w:marLeft w:val="0"/>
      <w:marRight w:val="0"/>
      <w:marTop w:val="0"/>
      <w:marBottom w:val="0"/>
      <w:divBdr>
        <w:top w:val="none" w:sz="0" w:space="0" w:color="auto"/>
        <w:left w:val="none" w:sz="0" w:space="0" w:color="auto"/>
        <w:bottom w:val="none" w:sz="0" w:space="0" w:color="auto"/>
        <w:right w:val="none" w:sz="0" w:space="0" w:color="auto"/>
      </w:divBdr>
    </w:div>
    <w:div w:id="414210166">
      <w:bodyDiv w:val="1"/>
      <w:marLeft w:val="0"/>
      <w:marRight w:val="0"/>
      <w:marTop w:val="0"/>
      <w:marBottom w:val="0"/>
      <w:divBdr>
        <w:top w:val="none" w:sz="0" w:space="0" w:color="auto"/>
        <w:left w:val="none" w:sz="0" w:space="0" w:color="auto"/>
        <w:bottom w:val="none" w:sz="0" w:space="0" w:color="auto"/>
        <w:right w:val="none" w:sz="0" w:space="0" w:color="auto"/>
      </w:divBdr>
    </w:div>
    <w:div w:id="414546541">
      <w:bodyDiv w:val="1"/>
      <w:marLeft w:val="0"/>
      <w:marRight w:val="0"/>
      <w:marTop w:val="0"/>
      <w:marBottom w:val="0"/>
      <w:divBdr>
        <w:top w:val="none" w:sz="0" w:space="0" w:color="auto"/>
        <w:left w:val="none" w:sz="0" w:space="0" w:color="auto"/>
        <w:bottom w:val="none" w:sz="0" w:space="0" w:color="auto"/>
        <w:right w:val="none" w:sz="0" w:space="0" w:color="auto"/>
      </w:divBdr>
    </w:div>
    <w:div w:id="414742340">
      <w:bodyDiv w:val="1"/>
      <w:marLeft w:val="0"/>
      <w:marRight w:val="0"/>
      <w:marTop w:val="0"/>
      <w:marBottom w:val="0"/>
      <w:divBdr>
        <w:top w:val="none" w:sz="0" w:space="0" w:color="auto"/>
        <w:left w:val="none" w:sz="0" w:space="0" w:color="auto"/>
        <w:bottom w:val="none" w:sz="0" w:space="0" w:color="auto"/>
        <w:right w:val="none" w:sz="0" w:space="0" w:color="auto"/>
      </w:divBdr>
    </w:div>
    <w:div w:id="416174077">
      <w:bodyDiv w:val="1"/>
      <w:marLeft w:val="0"/>
      <w:marRight w:val="0"/>
      <w:marTop w:val="0"/>
      <w:marBottom w:val="0"/>
      <w:divBdr>
        <w:top w:val="none" w:sz="0" w:space="0" w:color="auto"/>
        <w:left w:val="none" w:sz="0" w:space="0" w:color="auto"/>
        <w:bottom w:val="none" w:sz="0" w:space="0" w:color="auto"/>
        <w:right w:val="none" w:sz="0" w:space="0" w:color="auto"/>
      </w:divBdr>
    </w:div>
    <w:div w:id="416289741">
      <w:bodyDiv w:val="1"/>
      <w:marLeft w:val="0"/>
      <w:marRight w:val="0"/>
      <w:marTop w:val="0"/>
      <w:marBottom w:val="0"/>
      <w:divBdr>
        <w:top w:val="none" w:sz="0" w:space="0" w:color="auto"/>
        <w:left w:val="none" w:sz="0" w:space="0" w:color="auto"/>
        <w:bottom w:val="none" w:sz="0" w:space="0" w:color="auto"/>
        <w:right w:val="none" w:sz="0" w:space="0" w:color="auto"/>
      </w:divBdr>
    </w:div>
    <w:div w:id="416705669">
      <w:bodyDiv w:val="1"/>
      <w:marLeft w:val="0"/>
      <w:marRight w:val="0"/>
      <w:marTop w:val="0"/>
      <w:marBottom w:val="0"/>
      <w:divBdr>
        <w:top w:val="none" w:sz="0" w:space="0" w:color="auto"/>
        <w:left w:val="none" w:sz="0" w:space="0" w:color="auto"/>
        <w:bottom w:val="none" w:sz="0" w:space="0" w:color="auto"/>
        <w:right w:val="none" w:sz="0" w:space="0" w:color="auto"/>
      </w:divBdr>
    </w:div>
    <w:div w:id="417600834">
      <w:bodyDiv w:val="1"/>
      <w:marLeft w:val="0"/>
      <w:marRight w:val="0"/>
      <w:marTop w:val="0"/>
      <w:marBottom w:val="0"/>
      <w:divBdr>
        <w:top w:val="none" w:sz="0" w:space="0" w:color="auto"/>
        <w:left w:val="none" w:sz="0" w:space="0" w:color="auto"/>
        <w:bottom w:val="none" w:sz="0" w:space="0" w:color="auto"/>
        <w:right w:val="none" w:sz="0" w:space="0" w:color="auto"/>
      </w:divBdr>
    </w:div>
    <w:div w:id="418454257">
      <w:bodyDiv w:val="1"/>
      <w:marLeft w:val="0"/>
      <w:marRight w:val="0"/>
      <w:marTop w:val="0"/>
      <w:marBottom w:val="0"/>
      <w:divBdr>
        <w:top w:val="none" w:sz="0" w:space="0" w:color="auto"/>
        <w:left w:val="none" w:sz="0" w:space="0" w:color="auto"/>
        <w:bottom w:val="none" w:sz="0" w:space="0" w:color="auto"/>
        <w:right w:val="none" w:sz="0" w:space="0" w:color="auto"/>
      </w:divBdr>
    </w:div>
    <w:div w:id="422647016">
      <w:bodyDiv w:val="1"/>
      <w:marLeft w:val="0"/>
      <w:marRight w:val="0"/>
      <w:marTop w:val="0"/>
      <w:marBottom w:val="0"/>
      <w:divBdr>
        <w:top w:val="none" w:sz="0" w:space="0" w:color="auto"/>
        <w:left w:val="none" w:sz="0" w:space="0" w:color="auto"/>
        <w:bottom w:val="none" w:sz="0" w:space="0" w:color="auto"/>
        <w:right w:val="none" w:sz="0" w:space="0" w:color="auto"/>
      </w:divBdr>
    </w:div>
    <w:div w:id="422773151">
      <w:bodyDiv w:val="1"/>
      <w:marLeft w:val="0"/>
      <w:marRight w:val="0"/>
      <w:marTop w:val="0"/>
      <w:marBottom w:val="0"/>
      <w:divBdr>
        <w:top w:val="none" w:sz="0" w:space="0" w:color="auto"/>
        <w:left w:val="none" w:sz="0" w:space="0" w:color="auto"/>
        <w:bottom w:val="none" w:sz="0" w:space="0" w:color="auto"/>
        <w:right w:val="none" w:sz="0" w:space="0" w:color="auto"/>
      </w:divBdr>
    </w:div>
    <w:div w:id="425151316">
      <w:bodyDiv w:val="1"/>
      <w:marLeft w:val="0"/>
      <w:marRight w:val="0"/>
      <w:marTop w:val="0"/>
      <w:marBottom w:val="0"/>
      <w:divBdr>
        <w:top w:val="none" w:sz="0" w:space="0" w:color="auto"/>
        <w:left w:val="none" w:sz="0" w:space="0" w:color="auto"/>
        <w:bottom w:val="none" w:sz="0" w:space="0" w:color="auto"/>
        <w:right w:val="none" w:sz="0" w:space="0" w:color="auto"/>
      </w:divBdr>
    </w:div>
    <w:div w:id="425155600">
      <w:bodyDiv w:val="1"/>
      <w:marLeft w:val="0"/>
      <w:marRight w:val="0"/>
      <w:marTop w:val="0"/>
      <w:marBottom w:val="0"/>
      <w:divBdr>
        <w:top w:val="none" w:sz="0" w:space="0" w:color="auto"/>
        <w:left w:val="none" w:sz="0" w:space="0" w:color="auto"/>
        <w:bottom w:val="none" w:sz="0" w:space="0" w:color="auto"/>
        <w:right w:val="none" w:sz="0" w:space="0" w:color="auto"/>
      </w:divBdr>
    </w:div>
    <w:div w:id="425545042">
      <w:bodyDiv w:val="1"/>
      <w:marLeft w:val="0"/>
      <w:marRight w:val="0"/>
      <w:marTop w:val="0"/>
      <w:marBottom w:val="0"/>
      <w:divBdr>
        <w:top w:val="none" w:sz="0" w:space="0" w:color="auto"/>
        <w:left w:val="none" w:sz="0" w:space="0" w:color="auto"/>
        <w:bottom w:val="none" w:sz="0" w:space="0" w:color="auto"/>
        <w:right w:val="none" w:sz="0" w:space="0" w:color="auto"/>
      </w:divBdr>
    </w:div>
    <w:div w:id="430970902">
      <w:bodyDiv w:val="1"/>
      <w:marLeft w:val="0"/>
      <w:marRight w:val="0"/>
      <w:marTop w:val="0"/>
      <w:marBottom w:val="0"/>
      <w:divBdr>
        <w:top w:val="none" w:sz="0" w:space="0" w:color="auto"/>
        <w:left w:val="none" w:sz="0" w:space="0" w:color="auto"/>
        <w:bottom w:val="none" w:sz="0" w:space="0" w:color="auto"/>
        <w:right w:val="none" w:sz="0" w:space="0" w:color="auto"/>
      </w:divBdr>
    </w:div>
    <w:div w:id="431709987">
      <w:bodyDiv w:val="1"/>
      <w:marLeft w:val="0"/>
      <w:marRight w:val="0"/>
      <w:marTop w:val="0"/>
      <w:marBottom w:val="0"/>
      <w:divBdr>
        <w:top w:val="none" w:sz="0" w:space="0" w:color="auto"/>
        <w:left w:val="none" w:sz="0" w:space="0" w:color="auto"/>
        <w:bottom w:val="none" w:sz="0" w:space="0" w:color="auto"/>
        <w:right w:val="none" w:sz="0" w:space="0" w:color="auto"/>
      </w:divBdr>
    </w:div>
    <w:div w:id="432436315">
      <w:bodyDiv w:val="1"/>
      <w:marLeft w:val="0"/>
      <w:marRight w:val="0"/>
      <w:marTop w:val="0"/>
      <w:marBottom w:val="0"/>
      <w:divBdr>
        <w:top w:val="none" w:sz="0" w:space="0" w:color="auto"/>
        <w:left w:val="none" w:sz="0" w:space="0" w:color="auto"/>
        <w:bottom w:val="none" w:sz="0" w:space="0" w:color="auto"/>
        <w:right w:val="none" w:sz="0" w:space="0" w:color="auto"/>
      </w:divBdr>
    </w:div>
    <w:div w:id="434135726">
      <w:bodyDiv w:val="1"/>
      <w:marLeft w:val="0"/>
      <w:marRight w:val="0"/>
      <w:marTop w:val="0"/>
      <w:marBottom w:val="0"/>
      <w:divBdr>
        <w:top w:val="none" w:sz="0" w:space="0" w:color="auto"/>
        <w:left w:val="none" w:sz="0" w:space="0" w:color="auto"/>
        <w:bottom w:val="none" w:sz="0" w:space="0" w:color="auto"/>
        <w:right w:val="none" w:sz="0" w:space="0" w:color="auto"/>
      </w:divBdr>
    </w:div>
    <w:div w:id="439103365">
      <w:bodyDiv w:val="1"/>
      <w:marLeft w:val="0"/>
      <w:marRight w:val="0"/>
      <w:marTop w:val="0"/>
      <w:marBottom w:val="0"/>
      <w:divBdr>
        <w:top w:val="none" w:sz="0" w:space="0" w:color="auto"/>
        <w:left w:val="none" w:sz="0" w:space="0" w:color="auto"/>
        <w:bottom w:val="none" w:sz="0" w:space="0" w:color="auto"/>
        <w:right w:val="none" w:sz="0" w:space="0" w:color="auto"/>
      </w:divBdr>
    </w:div>
    <w:div w:id="441535498">
      <w:bodyDiv w:val="1"/>
      <w:marLeft w:val="0"/>
      <w:marRight w:val="0"/>
      <w:marTop w:val="0"/>
      <w:marBottom w:val="0"/>
      <w:divBdr>
        <w:top w:val="none" w:sz="0" w:space="0" w:color="auto"/>
        <w:left w:val="none" w:sz="0" w:space="0" w:color="auto"/>
        <w:bottom w:val="none" w:sz="0" w:space="0" w:color="auto"/>
        <w:right w:val="none" w:sz="0" w:space="0" w:color="auto"/>
      </w:divBdr>
    </w:div>
    <w:div w:id="441609080">
      <w:bodyDiv w:val="1"/>
      <w:marLeft w:val="0"/>
      <w:marRight w:val="0"/>
      <w:marTop w:val="0"/>
      <w:marBottom w:val="0"/>
      <w:divBdr>
        <w:top w:val="none" w:sz="0" w:space="0" w:color="auto"/>
        <w:left w:val="none" w:sz="0" w:space="0" w:color="auto"/>
        <w:bottom w:val="none" w:sz="0" w:space="0" w:color="auto"/>
        <w:right w:val="none" w:sz="0" w:space="0" w:color="auto"/>
      </w:divBdr>
    </w:div>
    <w:div w:id="441848374">
      <w:bodyDiv w:val="1"/>
      <w:marLeft w:val="0"/>
      <w:marRight w:val="0"/>
      <w:marTop w:val="0"/>
      <w:marBottom w:val="0"/>
      <w:divBdr>
        <w:top w:val="none" w:sz="0" w:space="0" w:color="auto"/>
        <w:left w:val="none" w:sz="0" w:space="0" w:color="auto"/>
        <w:bottom w:val="none" w:sz="0" w:space="0" w:color="auto"/>
        <w:right w:val="none" w:sz="0" w:space="0" w:color="auto"/>
      </w:divBdr>
    </w:div>
    <w:div w:id="444621501">
      <w:bodyDiv w:val="1"/>
      <w:marLeft w:val="0"/>
      <w:marRight w:val="0"/>
      <w:marTop w:val="0"/>
      <w:marBottom w:val="0"/>
      <w:divBdr>
        <w:top w:val="none" w:sz="0" w:space="0" w:color="auto"/>
        <w:left w:val="none" w:sz="0" w:space="0" w:color="auto"/>
        <w:bottom w:val="none" w:sz="0" w:space="0" w:color="auto"/>
        <w:right w:val="none" w:sz="0" w:space="0" w:color="auto"/>
      </w:divBdr>
    </w:div>
    <w:div w:id="445732303">
      <w:bodyDiv w:val="1"/>
      <w:marLeft w:val="0"/>
      <w:marRight w:val="0"/>
      <w:marTop w:val="0"/>
      <w:marBottom w:val="0"/>
      <w:divBdr>
        <w:top w:val="none" w:sz="0" w:space="0" w:color="auto"/>
        <w:left w:val="none" w:sz="0" w:space="0" w:color="auto"/>
        <w:bottom w:val="none" w:sz="0" w:space="0" w:color="auto"/>
        <w:right w:val="none" w:sz="0" w:space="0" w:color="auto"/>
      </w:divBdr>
    </w:div>
    <w:div w:id="445806214">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50519006">
      <w:bodyDiv w:val="1"/>
      <w:marLeft w:val="0"/>
      <w:marRight w:val="0"/>
      <w:marTop w:val="0"/>
      <w:marBottom w:val="0"/>
      <w:divBdr>
        <w:top w:val="none" w:sz="0" w:space="0" w:color="auto"/>
        <w:left w:val="none" w:sz="0" w:space="0" w:color="auto"/>
        <w:bottom w:val="none" w:sz="0" w:space="0" w:color="auto"/>
        <w:right w:val="none" w:sz="0" w:space="0" w:color="auto"/>
      </w:divBdr>
    </w:div>
    <w:div w:id="452133529">
      <w:bodyDiv w:val="1"/>
      <w:marLeft w:val="0"/>
      <w:marRight w:val="0"/>
      <w:marTop w:val="0"/>
      <w:marBottom w:val="0"/>
      <w:divBdr>
        <w:top w:val="none" w:sz="0" w:space="0" w:color="auto"/>
        <w:left w:val="none" w:sz="0" w:space="0" w:color="auto"/>
        <w:bottom w:val="none" w:sz="0" w:space="0" w:color="auto"/>
        <w:right w:val="none" w:sz="0" w:space="0" w:color="auto"/>
      </w:divBdr>
    </w:div>
    <w:div w:id="452213594">
      <w:bodyDiv w:val="1"/>
      <w:marLeft w:val="0"/>
      <w:marRight w:val="0"/>
      <w:marTop w:val="0"/>
      <w:marBottom w:val="0"/>
      <w:divBdr>
        <w:top w:val="none" w:sz="0" w:space="0" w:color="auto"/>
        <w:left w:val="none" w:sz="0" w:space="0" w:color="auto"/>
        <w:bottom w:val="none" w:sz="0" w:space="0" w:color="auto"/>
        <w:right w:val="none" w:sz="0" w:space="0" w:color="auto"/>
      </w:divBdr>
    </w:div>
    <w:div w:id="453334628">
      <w:bodyDiv w:val="1"/>
      <w:marLeft w:val="0"/>
      <w:marRight w:val="0"/>
      <w:marTop w:val="0"/>
      <w:marBottom w:val="0"/>
      <w:divBdr>
        <w:top w:val="none" w:sz="0" w:space="0" w:color="auto"/>
        <w:left w:val="none" w:sz="0" w:space="0" w:color="auto"/>
        <w:bottom w:val="none" w:sz="0" w:space="0" w:color="auto"/>
        <w:right w:val="none" w:sz="0" w:space="0" w:color="auto"/>
      </w:divBdr>
    </w:div>
    <w:div w:id="455492100">
      <w:bodyDiv w:val="1"/>
      <w:marLeft w:val="0"/>
      <w:marRight w:val="0"/>
      <w:marTop w:val="0"/>
      <w:marBottom w:val="0"/>
      <w:divBdr>
        <w:top w:val="none" w:sz="0" w:space="0" w:color="auto"/>
        <w:left w:val="none" w:sz="0" w:space="0" w:color="auto"/>
        <w:bottom w:val="none" w:sz="0" w:space="0" w:color="auto"/>
        <w:right w:val="none" w:sz="0" w:space="0" w:color="auto"/>
      </w:divBdr>
    </w:div>
    <w:div w:id="456414382">
      <w:bodyDiv w:val="1"/>
      <w:marLeft w:val="0"/>
      <w:marRight w:val="0"/>
      <w:marTop w:val="0"/>
      <w:marBottom w:val="0"/>
      <w:divBdr>
        <w:top w:val="none" w:sz="0" w:space="0" w:color="auto"/>
        <w:left w:val="none" w:sz="0" w:space="0" w:color="auto"/>
        <w:bottom w:val="none" w:sz="0" w:space="0" w:color="auto"/>
        <w:right w:val="none" w:sz="0" w:space="0" w:color="auto"/>
      </w:divBdr>
    </w:div>
    <w:div w:id="456878436">
      <w:bodyDiv w:val="1"/>
      <w:marLeft w:val="0"/>
      <w:marRight w:val="0"/>
      <w:marTop w:val="0"/>
      <w:marBottom w:val="0"/>
      <w:divBdr>
        <w:top w:val="none" w:sz="0" w:space="0" w:color="auto"/>
        <w:left w:val="none" w:sz="0" w:space="0" w:color="auto"/>
        <w:bottom w:val="none" w:sz="0" w:space="0" w:color="auto"/>
        <w:right w:val="none" w:sz="0" w:space="0" w:color="auto"/>
      </w:divBdr>
    </w:div>
    <w:div w:id="457839283">
      <w:bodyDiv w:val="1"/>
      <w:marLeft w:val="0"/>
      <w:marRight w:val="0"/>
      <w:marTop w:val="0"/>
      <w:marBottom w:val="0"/>
      <w:divBdr>
        <w:top w:val="none" w:sz="0" w:space="0" w:color="auto"/>
        <w:left w:val="none" w:sz="0" w:space="0" w:color="auto"/>
        <w:bottom w:val="none" w:sz="0" w:space="0" w:color="auto"/>
        <w:right w:val="none" w:sz="0" w:space="0" w:color="auto"/>
      </w:divBdr>
    </w:div>
    <w:div w:id="458183449">
      <w:bodyDiv w:val="1"/>
      <w:marLeft w:val="0"/>
      <w:marRight w:val="0"/>
      <w:marTop w:val="0"/>
      <w:marBottom w:val="0"/>
      <w:divBdr>
        <w:top w:val="none" w:sz="0" w:space="0" w:color="auto"/>
        <w:left w:val="none" w:sz="0" w:space="0" w:color="auto"/>
        <w:bottom w:val="none" w:sz="0" w:space="0" w:color="auto"/>
        <w:right w:val="none" w:sz="0" w:space="0" w:color="auto"/>
      </w:divBdr>
    </w:div>
    <w:div w:id="458188064">
      <w:bodyDiv w:val="1"/>
      <w:marLeft w:val="0"/>
      <w:marRight w:val="0"/>
      <w:marTop w:val="0"/>
      <w:marBottom w:val="0"/>
      <w:divBdr>
        <w:top w:val="none" w:sz="0" w:space="0" w:color="auto"/>
        <w:left w:val="none" w:sz="0" w:space="0" w:color="auto"/>
        <w:bottom w:val="none" w:sz="0" w:space="0" w:color="auto"/>
        <w:right w:val="none" w:sz="0" w:space="0" w:color="auto"/>
      </w:divBdr>
    </w:div>
    <w:div w:id="458495032">
      <w:bodyDiv w:val="1"/>
      <w:marLeft w:val="0"/>
      <w:marRight w:val="0"/>
      <w:marTop w:val="0"/>
      <w:marBottom w:val="0"/>
      <w:divBdr>
        <w:top w:val="none" w:sz="0" w:space="0" w:color="auto"/>
        <w:left w:val="none" w:sz="0" w:space="0" w:color="auto"/>
        <w:bottom w:val="none" w:sz="0" w:space="0" w:color="auto"/>
        <w:right w:val="none" w:sz="0" w:space="0" w:color="auto"/>
      </w:divBdr>
    </w:div>
    <w:div w:id="462046128">
      <w:bodyDiv w:val="1"/>
      <w:marLeft w:val="0"/>
      <w:marRight w:val="0"/>
      <w:marTop w:val="0"/>
      <w:marBottom w:val="0"/>
      <w:divBdr>
        <w:top w:val="none" w:sz="0" w:space="0" w:color="auto"/>
        <w:left w:val="none" w:sz="0" w:space="0" w:color="auto"/>
        <w:bottom w:val="none" w:sz="0" w:space="0" w:color="auto"/>
        <w:right w:val="none" w:sz="0" w:space="0" w:color="auto"/>
      </w:divBdr>
    </w:div>
    <w:div w:id="462692925">
      <w:bodyDiv w:val="1"/>
      <w:marLeft w:val="0"/>
      <w:marRight w:val="0"/>
      <w:marTop w:val="0"/>
      <w:marBottom w:val="0"/>
      <w:divBdr>
        <w:top w:val="none" w:sz="0" w:space="0" w:color="auto"/>
        <w:left w:val="none" w:sz="0" w:space="0" w:color="auto"/>
        <w:bottom w:val="none" w:sz="0" w:space="0" w:color="auto"/>
        <w:right w:val="none" w:sz="0" w:space="0" w:color="auto"/>
      </w:divBdr>
    </w:div>
    <w:div w:id="465515704">
      <w:bodyDiv w:val="1"/>
      <w:marLeft w:val="0"/>
      <w:marRight w:val="0"/>
      <w:marTop w:val="0"/>
      <w:marBottom w:val="0"/>
      <w:divBdr>
        <w:top w:val="none" w:sz="0" w:space="0" w:color="auto"/>
        <w:left w:val="none" w:sz="0" w:space="0" w:color="auto"/>
        <w:bottom w:val="none" w:sz="0" w:space="0" w:color="auto"/>
        <w:right w:val="none" w:sz="0" w:space="0" w:color="auto"/>
      </w:divBdr>
    </w:div>
    <w:div w:id="467090532">
      <w:bodyDiv w:val="1"/>
      <w:marLeft w:val="0"/>
      <w:marRight w:val="0"/>
      <w:marTop w:val="0"/>
      <w:marBottom w:val="0"/>
      <w:divBdr>
        <w:top w:val="none" w:sz="0" w:space="0" w:color="auto"/>
        <w:left w:val="none" w:sz="0" w:space="0" w:color="auto"/>
        <w:bottom w:val="none" w:sz="0" w:space="0" w:color="auto"/>
        <w:right w:val="none" w:sz="0" w:space="0" w:color="auto"/>
      </w:divBdr>
    </w:div>
    <w:div w:id="469132167">
      <w:bodyDiv w:val="1"/>
      <w:marLeft w:val="0"/>
      <w:marRight w:val="0"/>
      <w:marTop w:val="0"/>
      <w:marBottom w:val="0"/>
      <w:divBdr>
        <w:top w:val="none" w:sz="0" w:space="0" w:color="auto"/>
        <w:left w:val="none" w:sz="0" w:space="0" w:color="auto"/>
        <w:bottom w:val="none" w:sz="0" w:space="0" w:color="auto"/>
        <w:right w:val="none" w:sz="0" w:space="0" w:color="auto"/>
      </w:divBdr>
    </w:div>
    <w:div w:id="470564507">
      <w:bodyDiv w:val="1"/>
      <w:marLeft w:val="0"/>
      <w:marRight w:val="0"/>
      <w:marTop w:val="0"/>
      <w:marBottom w:val="0"/>
      <w:divBdr>
        <w:top w:val="none" w:sz="0" w:space="0" w:color="auto"/>
        <w:left w:val="none" w:sz="0" w:space="0" w:color="auto"/>
        <w:bottom w:val="none" w:sz="0" w:space="0" w:color="auto"/>
        <w:right w:val="none" w:sz="0" w:space="0" w:color="auto"/>
      </w:divBdr>
    </w:div>
    <w:div w:id="471096016">
      <w:bodyDiv w:val="1"/>
      <w:marLeft w:val="0"/>
      <w:marRight w:val="0"/>
      <w:marTop w:val="0"/>
      <w:marBottom w:val="0"/>
      <w:divBdr>
        <w:top w:val="none" w:sz="0" w:space="0" w:color="auto"/>
        <w:left w:val="none" w:sz="0" w:space="0" w:color="auto"/>
        <w:bottom w:val="none" w:sz="0" w:space="0" w:color="auto"/>
        <w:right w:val="none" w:sz="0" w:space="0" w:color="auto"/>
      </w:divBdr>
    </w:div>
    <w:div w:id="471169661">
      <w:bodyDiv w:val="1"/>
      <w:marLeft w:val="0"/>
      <w:marRight w:val="0"/>
      <w:marTop w:val="0"/>
      <w:marBottom w:val="0"/>
      <w:divBdr>
        <w:top w:val="none" w:sz="0" w:space="0" w:color="auto"/>
        <w:left w:val="none" w:sz="0" w:space="0" w:color="auto"/>
        <w:bottom w:val="none" w:sz="0" w:space="0" w:color="auto"/>
        <w:right w:val="none" w:sz="0" w:space="0" w:color="auto"/>
      </w:divBdr>
    </w:div>
    <w:div w:id="471214070">
      <w:bodyDiv w:val="1"/>
      <w:marLeft w:val="0"/>
      <w:marRight w:val="0"/>
      <w:marTop w:val="0"/>
      <w:marBottom w:val="0"/>
      <w:divBdr>
        <w:top w:val="none" w:sz="0" w:space="0" w:color="auto"/>
        <w:left w:val="none" w:sz="0" w:space="0" w:color="auto"/>
        <w:bottom w:val="none" w:sz="0" w:space="0" w:color="auto"/>
        <w:right w:val="none" w:sz="0" w:space="0" w:color="auto"/>
      </w:divBdr>
    </w:div>
    <w:div w:id="472065287">
      <w:bodyDiv w:val="1"/>
      <w:marLeft w:val="0"/>
      <w:marRight w:val="0"/>
      <w:marTop w:val="0"/>
      <w:marBottom w:val="0"/>
      <w:divBdr>
        <w:top w:val="none" w:sz="0" w:space="0" w:color="auto"/>
        <w:left w:val="none" w:sz="0" w:space="0" w:color="auto"/>
        <w:bottom w:val="none" w:sz="0" w:space="0" w:color="auto"/>
        <w:right w:val="none" w:sz="0" w:space="0" w:color="auto"/>
      </w:divBdr>
    </w:div>
    <w:div w:id="472138575">
      <w:bodyDiv w:val="1"/>
      <w:marLeft w:val="0"/>
      <w:marRight w:val="0"/>
      <w:marTop w:val="0"/>
      <w:marBottom w:val="0"/>
      <w:divBdr>
        <w:top w:val="none" w:sz="0" w:space="0" w:color="auto"/>
        <w:left w:val="none" w:sz="0" w:space="0" w:color="auto"/>
        <w:bottom w:val="none" w:sz="0" w:space="0" w:color="auto"/>
        <w:right w:val="none" w:sz="0" w:space="0" w:color="auto"/>
      </w:divBdr>
    </w:div>
    <w:div w:id="472140874">
      <w:bodyDiv w:val="1"/>
      <w:marLeft w:val="0"/>
      <w:marRight w:val="0"/>
      <w:marTop w:val="0"/>
      <w:marBottom w:val="0"/>
      <w:divBdr>
        <w:top w:val="none" w:sz="0" w:space="0" w:color="auto"/>
        <w:left w:val="none" w:sz="0" w:space="0" w:color="auto"/>
        <w:bottom w:val="none" w:sz="0" w:space="0" w:color="auto"/>
        <w:right w:val="none" w:sz="0" w:space="0" w:color="auto"/>
      </w:divBdr>
    </w:div>
    <w:div w:id="472720787">
      <w:bodyDiv w:val="1"/>
      <w:marLeft w:val="0"/>
      <w:marRight w:val="0"/>
      <w:marTop w:val="0"/>
      <w:marBottom w:val="0"/>
      <w:divBdr>
        <w:top w:val="none" w:sz="0" w:space="0" w:color="auto"/>
        <w:left w:val="none" w:sz="0" w:space="0" w:color="auto"/>
        <w:bottom w:val="none" w:sz="0" w:space="0" w:color="auto"/>
        <w:right w:val="none" w:sz="0" w:space="0" w:color="auto"/>
      </w:divBdr>
    </w:div>
    <w:div w:id="474639812">
      <w:bodyDiv w:val="1"/>
      <w:marLeft w:val="0"/>
      <w:marRight w:val="0"/>
      <w:marTop w:val="0"/>
      <w:marBottom w:val="0"/>
      <w:divBdr>
        <w:top w:val="none" w:sz="0" w:space="0" w:color="auto"/>
        <w:left w:val="none" w:sz="0" w:space="0" w:color="auto"/>
        <w:bottom w:val="none" w:sz="0" w:space="0" w:color="auto"/>
        <w:right w:val="none" w:sz="0" w:space="0" w:color="auto"/>
      </w:divBdr>
    </w:div>
    <w:div w:id="474838226">
      <w:bodyDiv w:val="1"/>
      <w:marLeft w:val="0"/>
      <w:marRight w:val="0"/>
      <w:marTop w:val="0"/>
      <w:marBottom w:val="0"/>
      <w:divBdr>
        <w:top w:val="none" w:sz="0" w:space="0" w:color="auto"/>
        <w:left w:val="none" w:sz="0" w:space="0" w:color="auto"/>
        <w:bottom w:val="none" w:sz="0" w:space="0" w:color="auto"/>
        <w:right w:val="none" w:sz="0" w:space="0" w:color="auto"/>
      </w:divBdr>
    </w:div>
    <w:div w:id="476074986">
      <w:bodyDiv w:val="1"/>
      <w:marLeft w:val="0"/>
      <w:marRight w:val="0"/>
      <w:marTop w:val="0"/>
      <w:marBottom w:val="0"/>
      <w:divBdr>
        <w:top w:val="none" w:sz="0" w:space="0" w:color="auto"/>
        <w:left w:val="none" w:sz="0" w:space="0" w:color="auto"/>
        <w:bottom w:val="none" w:sz="0" w:space="0" w:color="auto"/>
        <w:right w:val="none" w:sz="0" w:space="0" w:color="auto"/>
      </w:divBdr>
    </w:div>
    <w:div w:id="476608058">
      <w:bodyDiv w:val="1"/>
      <w:marLeft w:val="0"/>
      <w:marRight w:val="0"/>
      <w:marTop w:val="0"/>
      <w:marBottom w:val="0"/>
      <w:divBdr>
        <w:top w:val="none" w:sz="0" w:space="0" w:color="auto"/>
        <w:left w:val="none" w:sz="0" w:space="0" w:color="auto"/>
        <w:bottom w:val="none" w:sz="0" w:space="0" w:color="auto"/>
        <w:right w:val="none" w:sz="0" w:space="0" w:color="auto"/>
      </w:divBdr>
    </w:div>
    <w:div w:id="476801651">
      <w:bodyDiv w:val="1"/>
      <w:marLeft w:val="0"/>
      <w:marRight w:val="0"/>
      <w:marTop w:val="0"/>
      <w:marBottom w:val="0"/>
      <w:divBdr>
        <w:top w:val="none" w:sz="0" w:space="0" w:color="auto"/>
        <w:left w:val="none" w:sz="0" w:space="0" w:color="auto"/>
        <w:bottom w:val="none" w:sz="0" w:space="0" w:color="auto"/>
        <w:right w:val="none" w:sz="0" w:space="0" w:color="auto"/>
      </w:divBdr>
    </w:div>
    <w:div w:id="477577805">
      <w:bodyDiv w:val="1"/>
      <w:marLeft w:val="0"/>
      <w:marRight w:val="0"/>
      <w:marTop w:val="0"/>
      <w:marBottom w:val="0"/>
      <w:divBdr>
        <w:top w:val="none" w:sz="0" w:space="0" w:color="auto"/>
        <w:left w:val="none" w:sz="0" w:space="0" w:color="auto"/>
        <w:bottom w:val="none" w:sz="0" w:space="0" w:color="auto"/>
        <w:right w:val="none" w:sz="0" w:space="0" w:color="auto"/>
      </w:divBdr>
    </w:div>
    <w:div w:id="477957413">
      <w:bodyDiv w:val="1"/>
      <w:marLeft w:val="0"/>
      <w:marRight w:val="0"/>
      <w:marTop w:val="0"/>
      <w:marBottom w:val="0"/>
      <w:divBdr>
        <w:top w:val="none" w:sz="0" w:space="0" w:color="auto"/>
        <w:left w:val="none" w:sz="0" w:space="0" w:color="auto"/>
        <w:bottom w:val="none" w:sz="0" w:space="0" w:color="auto"/>
        <w:right w:val="none" w:sz="0" w:space="0" w:color="auto"/>
      </w:divBdr>
    </w:div>
    <w:div w:id="477960880">
      <w:bodyDiv w:val="1"/>
      <w:marLeft w:val="0"/>
      <w:marRight w:val="0"/>
      <w:marTop w:val="0"/>
      <w:marBottom w:val="0"/>
      <w:divBdr>
        <w:top w:val="none" w:sz="0" w:space="0" w:color="auto"/>
        <w:left w:val="none" w:sz="0" w:space="0" w:color="auto"/>
        <w:bottom w:val="none" w:sz="0" w:space="0" w:color="auto"/>
        <w:right w:val="none" w:sz="0" w:space="0" w:color="auto"/>
      </w:divBdr>
    </w:div>
    <w:div w:id="480001359">
      <w:bodyDiv w:val="1"/>
      <w:marLeft w:val="0"/>
      <w:marRight w:val="0"/>
      <w:marTop w:val="0"/>
      <w:marBottom w:val="0"/>
      <w:divBdr>
        <w:top w:val="none" w:sz="0" w:space="0" w:color="auto"/>
        <w:left w:val="none" w:sz="0" w:space="0" w:color="auto"/>
        <w:bottom w:val="none" w:sz="0" w:space="0" w:color="auto"/>
        <w:right w:val="none" w:sz="0" w:space="0" w:color="auto"/>
      </w:divBdr>
    </w:div>
    <w:div w:id="482547398">
      <w:bodyDiv w:val="1"/>
      <w:marLeft w:val="0"/>
      <w:marRight w:val="0"/>
      <w:marTop w:val="0"/>
      <w:marBottom w:val="0"/>
      <w:divBdr>
        <w:top w:val="none" w:sz="0" w:space="0" w:color="auto"/>
        <w:left w:val="none" w:sz="0" w:space="0" w:color="auto"/>
        <w:bottom w:val="none" w:sz="0" w:space="0" w:color="auto"/>
        <w:right w:val="none" w:sz="0" w:space="0" w:color="auto"/>
      </w:divBdr>
    </w:div>
    <w:div w:id="482746391">
      <w:bodyDiv w:val="1"/>
      <w:marLeft w:val="0"/>
      <w:marRight w:val="0"/>
      <w:marTop w:val="0"/>
      <w:marBottom w:val="0"/>
      <w:divBdr>
        <w:top w:val="none" w:sz="0" w:space="0" w:color="auto"/>
        <w:left w:val="none" w:sz="0" w:space="0" w:color="auto"/>
        <w:bottom w:val="none" w:sz="0" w:space="0" w:color="auto"/>
        <w:right w:val="none" w:sz="0" w:space="0" w:color="auto"/>
      </w:divBdr>
    </w:div>
    <w:div w:id="483396618">
      <w:bodyDiv w:val="1"/>
      <w:marLeft w:val="0"/>
      <w:marRight w:val="0"/>
      <w:marTop w:val="0"/>
      <w:marBottom w:val="0"/>
      <w:divBdr>
        <w:top w:val="none" w:sz="0" w:space="0" w:color="auto"/>
        <w:left w:val="none" w:sz="0" w:space="0" w:color="auto"/>
        <w:bottom w:val="none" w:sz="0" w:space="0" w:color="auto"/>
        <w:right w:val="none" w:sz="0" w:space="0" w:color="auto"/>
      </w:divBdr>
    </w:div>
    <w:div w:id="484274484">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84858996">
      <w:bodyDiv w:val="1"/>
      <w:marLeft w:val="0"/>
      <w:marRight w:val="0"/>
      <w:marTop w:val="0"/>
      <w:marBottom w:val="0"/>
      <w:divBdr>
        <w:top w:val="none" w:sz="0" w:space="0" w:color="auto"/>
        <w:left w:val="none" w:sz="0" w:space="0" w:color="auto"/>
        <w:bottom w:val="none" w:sz="0" w:space="0" w:color="auto"/>
        <w:right w:val="none" w:sz="0" w:space="0" w:color="auto"/>
      </w:divBdr>
    </w:div>
    <w:div w:id="484971732">
      <w:bodyDiv w:val="1"/>
      <w:marLeft w:val="0"/>
      <w:marRight w:val="0"/>
      <w:marTop w:val="0"/>
      <w:marBottom w:val="0"/>
      <w:divBdr>
        <w:top w:val="none" w:sz="0" w:space="0" w:color="auto"/>
        <w:left w:val="none" w:sz="0" w:space="0" w:color="auto"/>
        <w:bottom w:val="none" w:sz="0" w:space="0" w:color="auto"/>
        <w:right w:val="none" w:sz="0" w:space="0" w:color="auto"/>
      </w:divBdr>
    </w:div>
    <w:div w:id="485783495">
      <w:bodyDiv w:val="1"/>
      <w:marLeft w:val="0"/>
      <w:marRight w:val="0"/>
      <w:marTop w:val="0"/>
      <w:marBottom w:val="0"/>
      <w:divBdr>
        <w:top w:val="none" w:sz="0" w:space="0" w:color="auto"/>
        <w:left w:val="none" w:sz="0" w:space="0" w:color="auto"/>
        <w:bottom w:val="none" w:sz="0" w:space="0" w:color="auto"/>
        <w:right w:val="none" w:sz="0" w:space="0" w:color="auto"/>
      </w:divBdr>
    </w:div>
    <w:div w:id="485979208">
      <w:bodyDiv w:val="1"/>
      <w:marLeft w:val="0"/>
      <w:marRight w:val="0"/>
      <w:marTop w:val="0"/>
      <w:marBottom w:val="0"/>
      <w:divBdr>
        <w:top w:val="none" w:sz="0" w:space="0" w:color="auto"/>
        <w:left w:val="none" w:sz="0" w:space="0" w:color="auto"/>
        <w:bottom w:val="none" w:sz="0" w:space="0" w:color="auto"/>
        <w:right w:val="none" w:sz="0" w:space="0" w:color="auto"/>
      </w:divBdr>
    </w:div>
    <w:div w:id="490609390">
      <w:bodyDiv w:val="1"/>
      <w:marLeft w:val="0"/>
      <w:marRight w:val="0"/>
      <w:marTop w:val="0"/>
      <w:marBottom w:val="0"/>
      <w:divBdr>
        <w:top w:val="none" w:sz="0" w:space="0" w:color="auto"/>
        <w:left w:val="none" w:sz="0" w:space="0" w:color="auto"/>
        <w:bottom w:val="none" w:sz="0" w:space="0" w:color="auto"/>
        <w:right w:val="none" w:sz="0" w:space="0" w:color="auto"/>
      </w:divBdr>
    </w:div>
    <w:div w:id="492988554">
      <w:bodyDiv w:val="1"/>
      <w:marLeft w:val="0"/>
      <w:marRight w:val="0"/>
      <w:marTop w:val="0"/>
      <w:marBottom w:val="0"/>
      <w:divBdr>
        <w:top w:val="none" w:sz="0" w:space="0" w:color="auto"/>
        <w:left w:val="none" w:sz="0" w:space="0" w:color="auto"/>
        <w:bottom w:val="none" w:sz="0" w:space="0" w:color="auto"/>
        <w:right w:val="none" w:sz="0" w:space="0" w:color="auto"/>
      </w:divBdr>
    </w:div>
    <w:div w:id="495071792">
      <w:bodyDiv w:val="1"/>
      <w:marLeft w:val="0"/>
      <w:marRight w:val="0"/>
      <w:marTop w:val="0"/>
      <w:marBottom w:val="0"/>
      <w:divBdr>
        <w:top w:val="none" w:sz="0" w:space="0" w:color="auto"/>
        <w:left w:val="none" w:sz="0" w:space="0" w:color="auto"/>
        <w:bottom w:val="none" w:sz="0" w:space="0" w:color="auto"/>
        <w:right w:val="none" w:sz="0" w:space="0" w:color="auto"/>
      </w:divBdr>
    </w:div>
    <w:div w:id="495917958">
      <w:bodyDiv w:val="1"/>
      <w:marLeft w:val="0"/>
      <w:marRight w:val="0"/>
      <w:marTop w:val="0"/>
      <w:marBottom w:val="0"/>
      <w:divBdr>
        <w:top w:val="none" w:sz="0" w:space="0" w:color="auto"/>
        <w:left w:val="none" w:sz="0" w:space="0" w:color="auto"/>
        <w:bottom w:val="none" w:sz="0" w:space="0" w:color="auto"/>
        <w:right w:val="none" w:sz="0" w:space="0" w:color="auto"/>
      </w:divBdr>
    </w:div>
    <w:div w:id="501161834">
      <w:bodyDiv w:val="1"/>
      <w:marLeft w:val="0"/>
      <w:marRight w:val="0"/>
      <w:marTop w:val="0"/>
      <w:marBottom w:val="0"/>
      <w:divBdr>
        <w:top w:val="none" w:sz="0" w:space="0" w:color="auto"/>
        <w:left w:val="none" w:sz="0" w:space="0" w:color="auto"/>
        <w:bottom w:val="none" w:sz="0" w:space="0" w:color="auto"/>
        <w:right w:val="none" w:sz="0" w:space="0" w:color="auto"/>
      </w:divBdr>
    </w:div>
    <w:div w:id="504244256">
      <w:bodyDiv w:val="1"/>
      <w:marLeft w:val="0"/>
      <w:marRight w:val="0"/>
      <w:marTop w:val="0"/>
      <w:marBottom w:val="0"/>
      <w:divBdr>
        <w:top w:val="none" w:sz="0" w:space="0" w:color="auto"/>
        <w:left w:val="none" w:sz="0" w:space="0" w:color="auto"/>
        <w:bottom w:val="none" w:sz="0" w:space="0" w:color="auto"/>
        <w:right w:val="none" w:sz="0" w:space="0" w:color="auto"/>
      </w:divBdr>
    </w:div>
    <w:div w:id="505021696">
      <w:bodyDiv w:val="1"/>
      <w:marLeft w:val="0"/>
      <w:marRight w:val="0"/>
      <w:marTop w:val="0"/>
      <w:marBottom w:val="0"/>
      <w:divBdr>
        <w:top w:val="none" w:sz="0" w:space="0" w:color="auto"/>
        <w:left w:val="none" w:sz="0" w:space="0" w:color="auto"/>
        <w:bottom w:val="none" w:sz="0" w:space="0" w:color="auto"/>
        <w:right w:val="none" w:sz="0" w:space="0" w:color="auto"/>
      </w:divBdr>
    </w:div>
    <w:div w:id="505631306">
      <w:bodyDiv w:val="1"/>
      <w:marLeft w:val="0"/>
      <w:marRight w:val="0"/>
      <w:marTop w:val="0"/>
      <w:marBottom w:val="0"/>
      <w:divBdr>
        <w:top w:val="none" w:sz="0" w:space="0" w:color="auto"/>
        <w:left w:val="none" w:sz="0" w:space="0" w:color="auto"/>
        <w:bottom w:val="none" w:sz="0" w:space="0" w:color="auto"/>
        <w:right w:val="none" w:sz="0" w:space="0" w:color="auto"/>
      </w:divBdr>
    </w:div>
    <w:div w:id="506092003">
      <w:bodyDiv w:val="1"/>
      <w:marLeft w:val="0"/>
      <w:marRight w:val="0"/>
      <w:marTop w:val="0"/>
      <w:marBottom w:val="0"/>
      <w:divBdr>
        <w:top w:val="none" w:sz="0" w:space="0" w:color="auto"/>
        <w:left w:val="none" w:sz="0" w:space="0" w:color="auto"/>
        <w:bottom w:val="none" w:sz="0" w:space="0" w:color="auto"/>
        <w:right w:val="none" w:sz="0" w:space="0" w:color="auto"/>
      </w:divBdr>
    </w:div>
    <w:div w:id="507526729">
      <w:bodyDiv w:val="1"/>
      <w:marLeft w:val="0"/>
      <w:marRight w:val="0"/>
      <w:marTop w:val="0"/>
      <w:marBottom w:val="0"/>
      <w:divBdr>
        <w:top w:val="none" w:sz="0" w:space="0" w:color="auto"/>
        <w:left w:val="none" w:sz="0" w:space="0" w:color="auto"/>
        <w:bottom w:val="none" w:sz="0" w:space="0" w:color="auto"/>
        <w:right w:val="none" w:sz="0" w:space="0" w:color="auto"/>
      </w:divBdr>
    </w:div>
    <w:div w:id="507599539">
      <w:bodyDiv w:val="1"/>
      <w:marLeft w:val="0"/>
      <w:marRight w:val="0"/>
      <w:marTop w:val="0"/>
      <w:marBottom w:val="0"/>
      <w:divBdr>
        <w:top w:val="none" w:sz="0" w:space="0" w:color="auto"/>
        <w:left w:val="none" w:sz="0" w:space="0" w:color="auto"/>
        <w:bottom w:val="none" w:sz="0" w:space="0" w:color="auto"/>
        <w:right w:val="none" w:sz="0" w:space="0" w:color="auto"/>
      </w:divBdr>
    </w:div>
    <w:div w:id="509104464">
      <w:bodyDiv w:val="1"/>
      <w:marLeft w:val="0"/>
      <w:marRight w:val="0"/>
      <w:marTop w:val="0"/>
      <w:marBottom w:val="0"/>
      <w:divBdr>
        <w:top w:val="none" w:sz="0" w:space="0" w:color="auto"/>
        <w:left w:val="none" w:sz="0" w:space="0" w:color="auto"/>
        <w:bottom w:val="none" w:sz="0" w:space="0" w:color="auto"/>
        <w:right w:val="none" w:sz="0" w:space="0" w:color="auto"/>
      </w:divBdr>
    </w:div>
    <w:div w:id="509223776">
      <w:bodyDiv w:val="1"/>
      <w:marLeft w:val="0"/>
      <w:marRight w:val="0"/>
      <w:marTop w:val="0"/>
      <w:marBottom w:val="0"/>
      <w:divBdr>
        <w:top w:val="none" w:sz="0" w:space="0" w:color="auto"/>
        <w:left w:val="none" w:sz="0" w:space="0" w:color="auto"/>
        <w:bottom w:val="none" w:sz="0" w:space="0" w:color="auto"/>
        <w:right w:val="none" w:sz="0" w:space="0" w:color="auto"/>
      </w:divBdr>
    </w:div>
    <w:div w:id="510148359">
      <w:bodyDiv w:val="1"/>
      <w:marLeft w:val="0"/>
      <w:marRight w:val="0"/>
      <w:marTop w:val="0"/>
      <w:marBottom w:val="0"/>
      <w:divBdr>
        <w:top w:val="none" w:sz="0" w:space="0" w:color="auto"/>
        <w:left w:val="none" w:sz="0" w:space="0" w:color="auto"/>
        <w:bottom w:val="none" w:sz="0" w:space="0" w:color="auto"/>
        <w:right w:val="none" w:sz="0" w:space="0" w:color="auto"/>
      </w:divBdr>
    </w:div>
    <w:div w:id="510680643">
      <w:bodyDiv w:val="1"/>
      <w:marLeft w:val="0"/>
      <w:marRight w:val="0"/>
      <w:marTop w:val="0"/>
      <w:marBottom w:val="0"/>
      <w:divBdr>
        <w:top w:val="none" w:sz="0" w:space="0" w:color="auto"/>
        <w:left w:val="none" w:sz="0" w:space="0" w:color="auto"/>
        <w:bottom w:val="none" w:sz="0" w:space="0" w:color="auto"/>
        <w:right w:val="none" w:sz="0" w:space="0" w:color="auto"/>
      </w:divBdr>
    </w:div>
    <w:div w:id="512574258">
      <w:bodyDiv w:val="1"/>
      <w:marLeft w:val="0"/>
      <w:marRight w:val="0"/>
      <w:marTop w:val="0"/>
      <w:marBottom w:val="0"/>
      <w:divBdr>
        <w:top w:val="none" w:sz="0" w:space="0" w:color="auto"/>
        <w:left w:val="none" w:sz="0" w:space="0" w:color="auto"/>
        <w:bottom w:val="none" w:sz="0" w:space="0" w:color="auto"/>
        <w:right w:val="none" w:sz="0" w:space="0" w:color="auto"/>
      </w:divBdr>
    </w:div>
    <w:div w:id="512958649">
      <w:bodyDiv w:val="1"/>
      <w:marLeft w:val="0"/>
      <w:marRight w:val="0"/>
      <w:marTop w:val="0"/>
      <w:marBottom w:val="0"/>
      <w:divBdr>
        <w:top w:val="none" w:sz="0" w:space="0" w:color="auto"/>
        <w:left w:val="none" w:sz="0" w:space="0" w:color="auto"/>
        <w:bottom w:val="none" w:sz="0" w:space="0" w:color="auto"/>
        <w:right w:val="none" w:sz="0" w:space="0" w:color="auto"/>
      </w:divBdr>
    </w:div>
    <w:div w:id="513230658">
      <w:bodyDiv w:val="1"/>
      <w:marLeft w:val="0"/>
      <w:marRight w:val="0"/>
      <w:marTop w:val="0"/>
      <w:marBottom w:val="0"/>
      <w:divBdr>
        <w:top w:val="none" w:sz="0" w:space="0" w:color="auto"/>
        <w:left w:val="none" w:sz="0" w:space="0" w:color="auto"/>
        <w:bottom w:val="none" w:sz="0" w:space="0" w:color="auto"/>
        <w:right w:val="none" w:sz="0" w:space="0" w:color="auto"/>
      </w:divBdr>
    </w:div>
    <w:div w:id="514152297">
      <w:bodyDiv w:val="1"/>
      <w:marLeft w:val="0"/>
      <w:marRight w:val="0"/>
      <w:marTop w:val="0"/>
      <w:marBottom w:val="0"/>
      <w:divBdr>
        <w:top w:val="none" w:sz="0" w:space="0" w:color="auto"/>
        <w:left w:val="none" w:sz="0" w:space="0" w:color="auto"/>
        <w:bottom w:val="none" w:sz="0" w:space="0" w:color="auto"/>
        <w:right w:val="none" w:sz="0" w:space="0" w:color="auto"/>
      </w:divBdr>
    </w:div>
    <w:div w:id="517357900">
      <w:bodyDiv w:val="1"/>
      <w:marLeft w:val="0"/>
      <w:marRight w:val="0"/>
      <w:marTop w:val="0"/>
      <w:marBottom w:val="0"/>
      <w:divBdr>
        <w:top w:val="none" w:sz="0" w:space="0" w:color="auto"/>
        <w:left w:val="none" w:sz="0" w:space="0" w:color="auto"/>
        <w:bottom w:val="none" w:sz="0" w:space="0" w:color="auto"/>
        <w:right w:val="none" w:sz="0" w:space="0" w:color="auto"/>
      </w:divBdr>
    </w:div>
    <w:div w:id="518550146">
      <w:bodyDiv w:val="1"/>
      <w:marLeft w:val="0"/>
      <w:marRight w:val="0"/>
      <w:marTop w:val="0"/>
      <w:marBottom w:val="0"/>
      <w:divBdr>
        <w:top w:val="none" w:sz="0" w:space="0" w:color="auto"/>
        <w:left w:val="none" w:sz="0" w:space="0" w:color="auto"/>
        <w:bottom w:val="none" w:sz="0" w:space="0" w:color="auto"/>
        <w:right w:val="none" w:sz="0" w:space="0" w:color="auto"/>
      </w:divBdr>
    </w:div>
    <w:div w:id="518857310">
      <w:bodyDiv w:val="1"/>
      <w:marLeft w:val="0"/>
      <w:marRight w:val="0"/>
      <w:marTop w:val="0"/>
      <w:marBottom w:val="0"/>
      <w:divBdr>
        <w:top w:val="none" w:sz="0" w:space="0" w:color="auto"/>
        <w:left w:val="none" w:sz="0" w:space="0" w:color="auto"/>
        <w:bottom w:val="none" w:sz="0" w:space="0" w:color="auto"/>
        <w:right w:val="none" w:sz="0" w:space="0" w:color="auto"/>
      </w:divBdr>
    </w:div>
    <w:div w:id="521477179">
      <w:bodyDiv w:val="1"/>
      <w:marLeft w:val="0"/>
      <w:marRight w:val="0"/>
      <w:marTop w:val="0"/>
      <w:marBottom w:val="0"/>
      <w:divBdr>
        <w:top w:val="none" w:sz="0" w:space="0" w:color="auto"/>
        <w:left w:val="none" w:sz="0" w:space="0" w:color="auto"/>
        <w:bottom w:val="none" w:sz="0" w:space="0" w:color="auto"/>
        <w:right w:val="none" w:sz="0" w:space="0" w:color="auto"/>
      </w:divBdr>
    </w:div>
    <w:div w:id="522671297">
      <w:bodyDiv w:val="1"/>
      <w:marLeft w:val="0"/>
      <w:marRight w:val="0"/>
      <w:marTop w:val="0"/>
      <w:marBottom w:val="0"/>
      <w:divBdr>
        <w:top w:val="none" w:sz="0" w:space="0" w:color="auto"/>
        <w:left w:val="none" w:sz="0" w:space="0" w:color="auto"/>
        <w:bottom w:val="none" w:sz="0" w:space="0" w:color="auto"/>
        <w:right w:val="none" w:sz="0" w:space="0" w:color="auto"/>
      </w:divBdr>
    </w:div>
    <w:div w:id="527640518">
      <w:bodyDiv w:val="1"/>
      <w:marLeft w:val="0"/>
      <w:marRight w:val="0"/>
      <w:marTop w:val="0"/>
      <w:marBottom w:val="0"/>
      <w:divBdr>
        <w:top w:val="none" w:sz="0" w:space="0" w:color="auto"/>
        <w:left w:val="none" w:sz="0" w:space="0" w:color="auto"/>
        <w:bottom w:val="none" w:sz="0" w:space="0" w:color="auto"/>
        <w:right w:val="none" w:sz="0" w:space="0" w:color="auto"/>
      </w:divBdr>
    </w:div>
    <w:div w:id="528952508">
      <w:bodyDiv w:val="1"/>
      <w:marLeft w:val="0"/>
      <w:marRight w:val="0"/>
      <w:marTop w:val="0"/>
      <w:marBottom w:val="0"/>
      <w:divBdr>
        <w:top w:val="none" w:sz="0" w:space="0" w:color="auto"/>
        <w:left w:val="none" w:sz="0" w:space="0" w:color="auto"/>
        <w:bottom w:val="none" w:sz="0" w:space="0" w:color="auto"/>
        <w:right w:val="none" w:sz="0" w:space="0" w:color="auto"/>
      </w:divBdr>
    </w:div>
    <w:div w:id="530991900">
      <w:bodyDiv w:val="1"/>
      <w:marLeft w:val="0"/>
      <w:marRight w:val="0"/>
      <w:marTop w:val="0"/>
      <w:marBottom w:val="0"/>
      <w:divBdr>
        <w:top w:val="none" w:sz="0" w:space="0" w:color="auto"/>
        <w:left w:val="none" w:sz="0" w:space="0" w:color="auto"/>
        <w:bottom w:val="none" w:sz="0" w:space="0" w:color="auto"/>
        <w:right w:val="none" w:sz="0" w:space="0" w:color="auto"/>
      </w:divBdr>
    </w:div>
    <w:div w:id="531497828">
      <w:bodyDiv w:val="1"/>
      <w:marLeft w:val="0"/>
      <w:marRight w:val="0"/>
      <w:marTop w:val="0"/>
      <w:marBottom w:val="0"/>
      <w:divBdr>
        <w:top w:val="none" w:sz="0" w:space="0" w:color="auto"/>
        <w:left w:val="none" w:sz="0" w:space="0" w:color="auto"/>
        <w:bottom w:val="none" w:sz="0" w:space="0" w:color="auto"/>
        <w:right w:val="none" w:sz="0" w:space="0" w:color="auto"/>
      </w:divBdr>
    </w:div>
    <w:div w:id="532615395">
      <w:bodyDiv w:val="1"/>
      <w:marLeft w:val="0"/>
      <w:marRight w:val="0"/>
      <w:marTop w:val="0"/>
      <w:marBottom w:val="0"/>
      <w:divBdr>
        <w:top w:val="none" w:sz="0" w:space="0" w:color="auto"/>
        <w:left w:val="none" w:sz="0" w:space="0" w:color="auto"/>
        <w:bottom w:val="none" w:sz="0" w:space="0" w:color="auto"/>
        <w:right w:val="none" w:sz="0" w:space="0" w:color="auto"/>
      </w:divBdr>
    </w:div>
    <w:div w:id="534469031">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48047">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1283464">
      <w:bodyDiv w:val="1"/>
      <w:marLeft w:val="0"/>
      <w:marRight w:val="0"/>
      <w:marTop w:val="0"/>
      <w:marBottom w:val="0"/>
      <w:divBdr>
        <w:top w:val="none" w:sz="0" w:space="0" w:color="auto"/>
        <w:left w:val="none" w:sz="0" w:space="0" w:color="auto"/>
        <w:bottom w:val="none" w:sz="0" w:space="0" w:color="auto"/>
        <w:right w:val="none" w:sz="0" w:space="0" w:color="auto"/>
      </w:divBdr>
    </w:div>
    <w:div w:id="541405913">
      <w:bodyDiv w:val="1"/>
      <w:marLeft w:val="0"/>
      <w:marRight w:val="0"/>
      <w:marTop w:val="0"/>
      <w:marBottom w:val="0"/>
      <w:divBdr>
        <w:top w:val="none" w:sz="0" w:space="0" w:color="auto"/>
        <w:left w:val="none" w:sz="0" w:space="0" w:color="auto"/>
        <w:bottom w:val="none" w:sz="0" w:space="0" w:color="auto"/>
        <w:right w:val="none" w:sz="0" w:space="0" w:color="auto"/>
      </w:divBdr>
    </w:div>
    <w:div w:id="542012985">
      <w:bodyDiv w:val="1"/>
      <w:marLeft w:val="0"/>
      <w:marRight w:val="0"/>
      <w:marTop w:val="0"/>
      <w:marBottom w:val="0"/>
      <w:divBdr>
        <w:top w:val="none" w:sz="0" w:space="0" w:color="auto"/>
        <w:left w:val="none" w:sz="0" w:space="0" w:color="auto"/>
        <w:bottom w:val="none" w:sz="0" w:space="0" w:color="auto"/>
        <w:right w:val="none" w:sz="0" w:space="0" w:color="auto"/>
      </w:divBdr>
    </w:div>
    <w:div w:id="542640986">
      <w:bodyDiv w:val="1"/>
      <w:marLeft w:val="0"/>
      <w:marRight w:val="0"/>
      <w:marTop w:val="0"/>
      <w:marBottom w:val="0"/>
      <w:divBdr>
        <w:top w:val="none" w:sz="0" w:space="0" w:color="auto"/>
        <w:left w:val="none" w:sz="0" w:space="0" w:color="auto"/>
        <w:bottom w:val="none" w:sz="0" w:space="0" w:color="auto"/>
        <w:right w:val="none" w:sz="0" w:space="0" w:color="auto"/>
      </w:divBdr>
    </w:div>
    <w:div w:id="542984863">
      <w:bodyDiv w:val="1"/>
      <w:marLeft w:val="0"/>
      <w:marRight w:val="0"/>
      <w:marTop w:val="0"/>
      <w:marBottom w:val="0"/>
      <w:divBdr>
        <w:top w:val="none" w:sz="0" w:space="0" w:color="auto"/>
        <w:left w:val="none" w:sz="0" w:space="0" w:color="auto"/>
        <w:bottom w:val="none" w:sz="0" w:space="0" w:color="auto"/>
        <w:right w:val="none" w:sz="0" w:space="0" w:color="auto"/>
      </w:divBdr>
    </w:div>
    <w:div w:id="543368609">
      <w:bodyDiv w:val="1"/>
      <w:marLeft w:val="0"/>
      <w:marRight w:val="0"/>
      <w:marTop w:val="0"/>
      <w:marBottom w:val="0"/>
      <w:divBdr>
        <w:top w:val="none" w:sz="0" w:space="0" w:color="auto"/>
        <w:left w:val="none" w:sz="0" w:space="0" w:color="auto"/>
        <w:bottom w:val="none" w:sz="0" w:space="0" w:color="auto"/>
        <w:right w:val="none" w:sz="0" w:space="0" w:color="auto"/>
      </w:divBdr>
    </w:div>
    <w:div w:id="544220280">
      <w:bodyDiv w:val="1"/>
      <w:marLeft w:val="0"/>
      <w:marRight w:val="0"/>
      <w:marTop w:val="0"/>
      <w:marBottom w:val="0"/>
      <w:divBdr>
        <w:top w:val="none" w:sz="0" w:space="0" w:color="auto"/>
        <w:left w:val="none" w:sz="0" w:space="0" w:color="auto"/>
        <w:bottom w:val="none" w:sz="0" w:space="0" w:color="auto"/>
        <w:right w:val="none" w:sz="0" w:space="0" w:color="auto"/>
      </w:divBdr>
    </w:div>
    <w:div w:id="546062282">
      <w:bodyDiv w:val="1"/>
      <w:marLeft w:val="0"/>
      <w:marRight w:val="0"/>
      <w:marTop w:val="0"/>
      <w:marBottom w:val="0"/>
      <w:divBdr>
        <w:top w:val="none" w:sz="0" w:space="0" w:color="auto"/>
        <w:left w:val="none" w:sz="0" w:space="0" w:color="auto"/>
        <w:bottom w:val="none" w:sz="0" w:space="0" w:color="auto"/>
        <w:right w:val="none" w:sz="0" w:space="0" w:color="auto"/>
      </w:divBdr>
    </w:div>
    <w:div w:id="548539994">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548999090">
      <w:bodyDiv w:val="1"/>
      <w:marLeft w:val="0"/>
      <w:marRight w:val="0"/>
      <w:marTop w:val="0"/>
      <w:marBottom w:val="0"/>
      <w:divBdr>
        <w:top w:val="none" w:sz="0" w:space="0" w:color="auto"/>
        <w:left w:val="none" w:sz="0" w:space="0" w:color="auto"/>
        <w:bottom w:val="none" w:sz="0" w:space="0" w:color="auto"/>
        <w:right w:val="none" w:sz="0" w:space="0" w:color="auto"/>
      </w:divBdr>
    </w:div>
    <w:div w:id="550463997">
      <w:bodyDiv w:val="1"/>
      <w:marLeft w:val="0"/>
      <w:marRight w:val="0"/>
      <w:marTop w:val="0"/>
      <w:marBottom w:val="0"/>
      <w:divBdr>
        <w:top w:val="none" w:sz="0" w:space="0" w:color="auto"/>
        <w:left w:val="none" w:sz="0" w:space="0" w:color="auto"/>
        <w:bottom w:val="none" w:sz="0" w:space="0" w:color="auto"/>
        <w:right w:val="none" w:sz="0" w:space="0" w:color="auto"/>
      </w:divBdr>
    </w:div>
    <w:div w:id="550575510">
      <w:bodyDiv w:val="1"/>
      <w:marLeft w:val="0"/>
      <w:marRight w:val="0"/>
      <w:marTop w:val="0"/>
      <w:marBottom w:val="0"/>
      <w:divBdr>
        <w:top w:val="none" w:sz="0" w:space="0" w:color="auto"/>
        <w:left w:val="none" w:sz="0" w:space="0" w:color="auto"/>
        <w:bottom w:val="none" w:sz="0" w:space="0" w:color="auto"/>
        <w:right w:val="none" w:sz="0" w:space="0" w:color="auto"/>
      </w:divBdr>
    </w:div>
    <w:div w:id="551041505">
      <w:bodyDiv w:val="1"/>
      <w:marLeft w:val="0"/>
      <w:marRight w:val="0"/>
      <w:marTop w:val="0"/>
      <w:marBottom w:val="0"/>
      <w:divBdr>
        <w:top w:val="none" w:sz="0" w:space="0" w:color="auto"/>
        <w:left w:val="none" w:sz="0" w:space="0" w:color="auto"/>
        <w:bottom w:val="none" w:sz="0" w:space="0" w:color="auto"/>
        <w:right w:val="none" w:sz="0" w:space="0" w:color="auto"/>
      </w:divBdr>
    </w:div>
    <w:div w:id="554776098">
      <w:bodyDiv w:val="1"/>
      <w:marLeft w:val="0"/>
      <w:marRight w:val="0"/>
      <w:marTop w:val="0"/>
      <w:marBottom w:val="0"/>
      <w:divBdr>
        <w:top w:val="none" w:sz="0" w:space="0" w:color="auto"/>
        <w:left w:val="none" w:sz="0" w:space="0" w:color="auto"/>
        <w:bottom w:val="none" w:sz="0" w:space="0" w:color="auto"/>
        <w:right w:val="none" w:sz="0" w:space="0" w:color="auto"/>
      </w:divBdr>
    </w:div>
    <w:div w:id="555319109">
      <w:bodyDiv w:val="1"/>
      <w:marLeft w:val="0"/>
      <w:marRight w:val="0"/>
      <w:marTop w:val="0"/>
      <w:marBottom w:val="0"/>
      <w:divBdr>
        <w:top w:val="none" w:sz="0" w:space="0" w:color="auto"/>
        <w:left w:val="none" w:sz="0" w:space="0" w:color="auto"/>
        <w:bottom w:val="none" w:sz="0" w:space="0" w:color="auto"/>
        <w:right w:val="none" w:sz="0" w:space="0" w:color="auto"/>
      </w:divBdr>
    </w:div>
    <w:div w:id="555705242">
      <w:bodyDiv w:val="1"/>
      <w:marLeft w:val="0"/>
      <w:marRight w:val="0"/>
      <w:marTop w:val="0"/>
      <w:marBottom w:val="0"/>
      <w:divBdr>
        <w:top w:val="none" w:sz="0" w:space="0" w:color="auto"/>
        <w:left w:val="none" w:sz="0" w:space="0" w:color="auto"/>
        <w:bottom w:val="none" w:sz="0" w:space="0" w:color="auto"/>
        <w:right w:val="none" w:sz="0" w:space="0" w:color="auto"/>
      </w:divBdr>
    </w:div>
    <w:div w:id="555972334">
      <w:bodyDiv w:val="1"/>
      <w:marLeft w:val="0"/>
      <w:marRight w:val="0"/>
      <w:marTop w:val="0"/>
      <w:marBottom w:val="0"/>
      <w:divBdr>
        <w:top w:val="none" w:sz="0" w:space="0" w:color="auto"/>
        <w:left w:val="none" w:sz="0" w:space="0" w:color="auto"/>
        <w:bottom w:val="none" w:sz="0" w:space="0" w:color="auto"/>
        <w:right w:val="none" w:sz="0" w:space="0" w:color="auto"/>
      </w:divBdr>
    </w:div>
    <w:div w:id="556817581">
      <w:bodyDiv w:val="1"/>
      <w:marLeft w:val="0"/>
      <w:marRight w:val="0"/>
      <w:marTop w:val="0"/>
      <w:marBottom w:val="0"/>
      <w:divBdr>
        <w:top w:val="none" w:sz="0" w:space="0" w:color="auto"/>
        <w:left w:val="none" w:sz="0" w:space="0" w:color="auto"/>
        <w:bottom w:val="none" w:sz="0" w:space="0" w:color="auto"/>
        <w:right w:val="none" w:sz="0" w:space="0" w:color="auto"/>
      </w:divBdr>
    </w:div>
    <w:div w:id="557514800">
      <w:bodyDiv w:val="1"/>
      <w:marLeft w:val="0"/>
      <w:marRight w:val="0"/>
      <w:marTop w:val="0"/>
      <w:marBottom w:val="0"/>
      <w:divBdr>
        <w:top w:val="none" w:sz="0" w:space="0" w:color="auto"/>
        <w:left w:val="none" w:sz="0" w:space="0" w:color="auto"/>
        <w:bottom w:val="none" w:sz="0" w:space="0" w:color="auto"/>
        <w:right w:val="none" w:sz="0" w:space="0" w:color="auto"/>
      </w:divBdr>
    </w:div>
    <w:div w:id="560018448">
      <w:bodyDiv w:val="1"/>
      <w:marLeft w:val="0"/>
      <w:marRight w:val="0"/>
      <w:marTop w:val="0"/>
      <w:marBottom w:val="0"/>
      <w:divBdr>
        <w:top w:val="none" w:sz="0" w:space="0" w:color="auto"/>
        <w:left w:val="none" w:sz="0" w:space="0" w:color="auto"/>
        <w:bottom w:val="none" w:sz="0" w:space="0" w:color="auto"/>
        <w:right w:val="none" w:sz="0" w:space="0" w:color="auto"/>
      </w:divBdr>
    </w:div>
    <w:div w:id="565604440">
      <w:bodyDiv w:val="1"/>
      <w:marLeft w:val="0"/>
      <w:marRight w:val="0"/>
      <w:marTop w:val="0"/>
      <w:marBottom w:val="0"/>
      <w:divBdr>
        <w:top w:val="none" w:sz="0" w:space="0" w:color="auto"/>
        <w:left w:val="none" w:sz="0" w:space="0" w:color="auto"/>
        <w:bottom w:val="none" w:sz="0" w:space="0" w:color="auto"/>
        <w:right w:val="none" w:sz="0" w:space="0" w:color="auto"/>
      </w:divBdr>
    </w:div>
    <w:div w:id="566692114">
      <w:bodyDiv w:val="1"/>
      <w:marLeft w:val="0"/>
      <w:marRight w:val="0"/>
      <w:marTop w:val="0"/>
      <w:marBottom w:val="0"/>
      <w:divBdr>
        <w:top w:val="none" w:sz="0" w:space="0" w:color="auto"/>
        <w:left w:val="none" w:sz="0" w:space="0" w:color="auto"/>
        <w:bottom w:val="none" w:sz="0" w:space="0" w:color="auto"/>
        <w:right w:val="none" w:sz="0" w:space="0" w:color="auto"/>
      </w:divBdr>
    </w:div>
    <w:div w:id="566693305">
      <w:bodyDiv w:val="1"/>
      <w:marLeft w:val="0"/>
      <w:marRight w:val="0"/>
      <w:marTop w:val="0"/>
      <w:marBottom w:val="0"/>
      <w:divBdr>
        <w:top w:val="none" w:sz="0" w:space="0" w:color="auto"/>
        <w:left w:val="none" w:sz="0" w:space="0" w:color="auto"/>
        <w:bottom w:val="none" w:sz="0" w:space="0" w:color="auto"/>
        <w:right w:val="none" w:sz="0" w:space="0" w:color="auto"/>
      </w:divBdr>
    </w:div>
    <w:div w:id="569118874">
      <w:bodyDiv w:val="1"/>
      <w:marLeft w:val="0"/>
      <w:marRight w:val="0"/>
      <w:marTop w:val="0"/>
      <w:marBottom w:val="0"/>
      <w:divBdr>
        <w:top w:val="none" w:sz="0" w:space="0" w:color="auto"/>
        <w:left w:val="none" w:sz="0" w:space="0" w:color="auto"/>
        <w:bottom w:val="none" w:sz="0" w:space="0" w:color="auto"/>
        <w:right w:val="none" w:sz="0" w:space="0" w:color="auto"/>
      </w:divBdr>
    </w:div>
    <w:div w:id="569771471">
      <w:bodyDiv w:val="1"/>
      <w:marLeft w:val="0"/>
      <w:marRight w:val="0"/>
      <w:marTop w:val="0"/>
      <w:marBottom w:val="0"/>
      <w:divBdr>
        <w:top w:val="none" w:sz="0" w:space="0" w:color="auto"/>
        <w:left w:val="none" w:sz="0" w:space="0" w:color="auto"/>
        <w:bottom w:val="none" w:sz="0" w:space="0" w:color="auto"/>
        <w:right w:val="none" w:sz="0" w:space="0" w:color="auto"/>
      </w:divBdr>
    </w:div>
    <w:div w:id="571309584">
      <w:bodyDiv w:val="1"/>
      <w:marLeft w:val="0"/>
      <w:marRight w:val="0"/>
      <w:marTop w:val="0"/>
      <w:marBottom w:val="0"/>
      <w:divBdr>
        <w:top w:val="none" w:sz="0" w:space="0" w:color="auto"/>
        <w:left w:val="none" w:sz="0" w:space="0" w:color="auto"/>
        <w:bottom w:val="none" w:sz="0" w:space="0" w:color="auto"/>
        <w:right w:val="none" w:sz="0" w:space="0" w:color="auto"/>
      </w:divBdr>
    </w:div>
    <w:div w:id="575094773">
      <w:bodyDiv w:val="1"/>
      <w:marLeft w:val="0"/>
      <w:marRight w:val="0"/>
      <w:marTop w:val="0"/>
      <w:marBottom w:val="0"/>
      <w:divBdr>
        <w:top w:val="none" w:sz="0" w:space="0" w:color="auto"/>
        <w:left w:val="none" w:sz="0" w:space="0" w:color="auto"/>
        <w:bottom w:val="none" w:sz="0" w:space="0" w:color="auto"/>
        <w:right w:val="none" w:sz="0" w:space="0" w:color="auto"/>
      </w:divBdr>
    </w:div>
    <w:div w:id="575483476">
      <w:bodyDiv w:val="1"/>
      <w:marLeft w:val="0"/>
      <w:marRight w:val="0"/>
      <w:marTop w:val="0"/>
      <w:marBottom w:val="0"/>
      <w:divBdr>
        <w:top w:val="none" w:sz="0" w:space="0" w:color="auto"/>
        <w:left w:val="none" w:sz="0" w:space="0" w:color="auto"/>
        <w:bottom w:val="none" w:sz="0" w:space="0" w:color="auto"/>
        <w:right w:val="none" w:sz="0" w:space="0" w:color="auto"/>
      </w:divBdr>
    </w:div>
    <w:div w:id="577402601">
      <w:bodyDiv w:val="1"/>
      <w:marLeft w:val="0"/>
      <w:marRight w:val="0"/>
      <w:marTop w:val="0"/>
      <w:marBottom w:val="0"/>
      <w:divBdr>
        <w:top w:val="none" w:sz="0" w:space="0" w:color="auto"/>
        <w:left w:val="none" w:sz="0" w:space="0" w:color="auto"/>
        <w:bottom w:val="none" w:sz="0" w:space="0" w:color="auto"/>
        <w:right w:val="none" w:sz="0" w:space="0" w:color="auto"/>
      </w:divBdr>
    </w:div>
    <w:div w:id="581378788">
      <w:bodyDiv w:val="1"/>
      <w:marLeft w:val="0"/>
      <w:marRight w:val="0"/>
      <w:marTop w:val="0"/>
      <w:marBottom w:val="0"/>
      <w:divBdr>
        <w:top w:val="none" w:sz="0" w:space="0" w:color="auto"/>
        <w:left w:val="none" w:sz="0" w:space="0" w:color="auto"/>
        <w:bottom w:val="none" w:sz="0" w:space="0" w:color="auto"/>
        <w:right w:val="none" w:sz="0" w:space="0" w:color="auto"/>
      </w:divBdr>
    </w:div>
    <w:div w:id="583102795">
      <w:bodyDiv w:val="1"/>
      <w:marLeft w:val="0"/>
      <w:marRight w:val="0"/>
      <w:marTop w:val="0"/>
      <w:marBottom w:val="0"/>
      <w:divBdr>
        <w:top w:val="none" w:sz="0" w:space="0" w:color="auto"/>
        <w:left w:val="none" w:sz="0" w:space="0" w:color="auto"/>
        <w:bottom w:val="none" w:sz="0" w:space="0" w:color="auto"/>
        <w:right w:val="none" w:sz="0" w:space="0" w:color="auto"/>
      </w:divBdr>
    </w:div>
    <w:div w:id="583806544">
      <w:bodyDiv w:val="1"/>
      <w:marLeft w:val="0"/>
      <w:marRight w:val="0"/>
      <w:marTop w:val="0"/>
      <w:marBottom w:val="0"/>
      <w:divBdr>
        <w:top w:val="none" w:sz="0" w:space="0" w:color="auto"/>
        <w:left w:val="none" w:sz="0" w:space="0" w:color="auto"/>
        <w:bottom w:val="none" w:sz="0" w:space="0" w:color="auto"/>
        <w:right w:val="none" w:sz="0" w:space="0" w:color="auto"/>
      </w:divBdr>
    </w:div>
    <w:div w:id="583997089">
      <w:bodyDiv w:val="1"/>
      <w:marLeft w:val="0"/>
      <w:marRight w:val="0"/>
      <w:marTop w:val="0"/>
      <w:marBottom w:val="0"/>
      <w:divBdr>
        <w:top w:val="none" w:sz="0" w:space="0" w:color="auto"/>
        <w:left w:val="none" w:sz="0" w:space="0" w:color="auto"/>
        <w:bottom w:val="none" w:sz="0" w:space="0" w:color="auto"/>
        <w:right w:val="none" w:sz="0" w:space="0" w:color="auto"/>
      </w:divBdr>
    </w:div>
    <w:div w:id="585303562">
      <w:bodyDiv w:val="1"/>
      <w:marLeft w:val="0"/>
      <w:marRight w:val="0"/>
      <w:marTop w:val="0"/>
      <w:marBottom w:val="0"/>
      <w:divBdr>
        <w:top w:val="none" w:sz="0" w:space="0" w:color="auto"/>
        <w:left w:val="none" w:sz="0" w:space="0" w:color="auto"/>
        <w:bottom w:val="none" w:sz="0" w:space="0" w:color="auto"/>
        <w:right w:val="none" w:sz="0" w:space="0" w:color="auto"/>
      </w:divBdr>
    </w:div>
    <w:div w:id="586305325">
      <w:bodyDiv w:val="1"/>
      <w:marLeft w:val="0"/>
      <w:marRight w:val="0"/>
      <w:marTop w:val="0"/>
      <w:marBottom w:val="0"/>
      <w:divBdr>
        <w:top w:val="none" w:sz="0" w:space="0" w:color="auto"/>
        <w:left w:val="none" w:sz="0" w:space="0" w:color="auto"/>
        <w:bottom w:val="none" w:sz="0" w:space="0" w:color="auto"/>
        <w:right w:val="none" w:sz="0" w:space="0" w:color="auto"/>
      </w:divBdr>
    </w:div>
    <w:div w:id="586426333">
      <w:bodyDiv w:val="1"/>
      <w:marLeft w:val="0"/>
      <w:marRight w:val="0"/>
      <w:marTop w:val="0"/>
      <w:marBottom w:val="0"/>
      <w:divBdr>
        <w:top w:val="none" w:sz="0" w:space="0" w:color="auto"/>
        <w:left w:val="none" w:sz="0" w:space="0" w:color="auto"/>
        <w:bottom w:val="none" w:sz="0" w:space="0" w:color="auto"/>
        <w:right w:val="none" w:sz="0" w:space="0" w:color="auto"/>
      </w:divBdr>
    </w:div>
    <w:div w:id="587808997">
      <w:bodyDiv w:val="1"/>
      <w:marLeft w:val="0"/>
      <w:marRight w:val="0"/>
      <w:marTop w:val="0"/>
      <w:marBottom w:val="0"/>
      <w:divBdr>
        <w:top w:val="none" w:sz="0" w:space="0" w:color="auto"/>
        <w:left w:val="none" w:sz="0" w:space="0" w:color="auto"/>
        <w:bottom w:val="none" w:sz="0" w:space="0" w:color="auto"/>
        <w:right w:val="none" w:sz="0" w:space="0" w:color="auto"/>
      </w:divBdr>
    </w:div>
    <w:div w:id="588122394">
      <w:bodyDiv w:val="1"/>
      <w:marLeft w:val="0"/>
      <w:marRight w:val="0"/>
      <w:marTop w:val="0"/>
      <w:marBottom w:val="0"/>
      <w:divBdr>
        <w:top w:val="none" w:sz="0" w:space="0" w:color="auto"/>
        <w:left w:val="none" w:sz="0" w:space="0" w:color="auto"/>
        <w:bottom w:val="none" w:sz="0" w:space="0" w:color="auto"/>
        <w:right w:val="none" w:sz="0" w:space="0" w:color="auto"/>
      </w:divBdr>
    </w:div>
    <w:div w:id="589776650">
      <w:bodyDiv w:val="1"/>
      <w:marLeft w:val="0"/>
      <w:marRight w:val="0"/>
      <w:marTop w:val="0"/>
      <w:marBottom w:val="0"/>
      <w:divBdr>
        <w:top w:val="none" w:sz="0" w:space="0" w:color="auto"/>
        <w:left w:val="none" w:sz="0" w:space="0" w:color="auto"/>
        <w:bottom w:val="none" w:sz="0" w:space="0" w:color="auto"/>
        <w:right w:val="none" w:sz="0" w:space="0" w:color="auto"/>
      </w:divBdr>
    </w:div>
    <w:div w:id="590433627">
      <w:bodyDiv w:val="1"/>
      <w:marLeft w:val="0"/>
      <w:marRight w:val="0"/>
      <w:marTop w:val="0"/>
      <w:marBottom w:val="0"/>
      <w:divBdr>
        <w:top w:val="none" w:sz="0" w:space="0" w:color="auto"/>
        <w:left w:val="none" w:sz="0" w:space="0" w:color="auto"/>
        <w:bottom w:val="none" w:sz="0" w:space="0" w:color="auto"/>
        <w:right w:val="none" w:sz="0" w:space="0" w:color="auto"/>
      </w:divBdr>
    </w:div>
    <w:div w:id="590895314">
      <w:bodyDiv w:val="1"/>
      <w:marLeft w:val="0"/>
      <w:marRight w:val="0"/>
      <w:marTop w:val="0"/>
      <w:marBottom w:val="0"/>
      <w:divBdr>
        <w:top w:val="none" w:sz="0" w:space="0" w:color="auto"/>
        <w:left w:val="none" w:sz="0" w:space="0" w:color="auto"/>
        <w:bottom w:val="none" w:sz="0" w:space="0" w:color="auto"/>
        <w:right w:val="none" w:sz="0" w:space="0" w:color="auto"/>
      </w:divBdr>
    </w:div>
    <w:div w:id="592587726">
      <w:bodyDiv w:val="1"/>
      <w:marLeft w:val="0"/>
      <w:marRight w:val="0"/>
      <w:marTop w:val="0"/>
      <w:marBottom w:val="0"/>
      <w:divBdr>
        <w:top w:val="none" w:sz="0" w:space="0" w:color="auto"/>
        <w:left w:val="none" w:sz="0" w:space="0" w:color="auto"/>
        <w:bottom w:val="none" w:sz="0" w:space="0" w:color="auto"/>
        <w:right w:val="none" w:sz="0" w:space="0" w:color="auto"/>
      </w:divBdr>
    </w:div>
    <w:div w:id="593633035">
      <w:bodyDiv w:val="1"/>
      <w:marLeft w:val="0"/>
      <w:marRight w:val="0"/>
      <w:marTop w:val="0"/>
      <w:marBottom w:val="0"/>
      <w:divBdr>
        <w:top w:val="none" w:sz="0" w:space="0" w:color="auto"/>
        <w:left w:val="none" w:sz="0" w:space="0" w:color="auto"/>
        <w:bottom w:val="none" w:sz="0" w:space="0" w:color="auto"/>
        <w:right w:val="none" w:sz="0" w:space="0" w:color="auto"/>
      </w:divBdr>
    </w:div>
    <w:div w:id="594824855">
      <w:bodyDiv w:val="1"/>
      <w:marLeft w:val="0"/>
      <w:marRight w:val="0"/>
      <w:marTop w:val="0"/>
      <w:marBottom w:val="0"/>
      <w:divBdr>
        <w:top w:val="none" w:sz="0" w:space="0" w:color="auto"/>
        <w:left w:val="none" w:sz="0" w:space="0" w:color="auto"/>
        <w:bottom w:val="none" w:sz="0" w:space="0" w:color="auto"/>
        <w:right w:val="none" w:sz="0" w:space="0" w:color="auto"/>
      </w:divBdr>
    </w:div>
    <w:div w:id="596599506">
      <w:bodyDiv w:val="1"/>
      <w:marLeft w:val="0"/>
      <w:marRight w:val="0"/>
      <w:marTop w:val="0"/>
      <w:marBottom w:val="0"/>
      <w:divBdr>
        <w:top w:val="none" w:sz="0" w:space="0" w:color="auto"/>
        <w:left w:val="none" w:sz="0" w:space="0" w:color="auto"/>
        <w:bottom w:val="none" w:sz="0" w:space="0" w:color="auto"/>
        <w:right w:val="none" w:sz="0" w:space="0" w:color="auto"/>
      </w:divBdr>
    </w:div>
    <w:div w:id="597062536">
      <w:bodyDiv w:val="1"/>
      <w:marLeft w:val="0"/>
      <w:marRight w:val="0"/>
      <w:marTop w:val="0"/>
      <w:marBottom w:val="0"/>
      <w:divBdr>
        <w:top w:val="none" w:sz="0" w:space="0" w:color="auto"/>
        <w:left w:val="none" w:sz="0" w:space="0" w:color="auto"/>
        <w:bottom w:val="none" w:sz="0" w:space="0" w:color="auto"/>
        <w:right w:val="none" w:sz="0" w:space="0" w:color="auto"/>
      </w:divBdr>
    </w:div>
    <w:div w:id="599217786">
      <w:bodyDiv w:val="1"/>
      <w:marLeft w:val="0"/>
      <w:marRight w:val="0"/>
      <w:marTop w:val="0"/>
      <w:marBottom w:val="0"/>
      <w:divBdr>
        <w:top w:val="none" w:sz="0" w:space="0" w:color="auto"/>
        <w:left w:val="none" w:sz="0" w:space="0" w:color="auto"/>
        <w:bottom w:val="none" w:sz="0" w:space="0" w:color="auto"/>
        <w:right w:val="none" w:sz="0" w:space="0" w:color="auto"/>
      </w:divBdr>
    </w:div>
    <w:div w:id="600071254">
      <w:bodyDiv w:val="1"/>
      <w:marLeft w:val="0"/>
      <w:marRight w:val="0"/>
      <w:marTop w:val="0"/>
      <w:marBottom w:val="0"/>
      <w:divBdr>
        <w:top w:val="none" w:sz="0" w:space="0" w:color="auto"/>
        <w:left w:val="none" w:sz="0" w:space="0" w:color="auto"/>
        <w:bottom w:val="none" w:sz="0" w:space="0" w:color="auto"/>
        <w:right w:val="none" w:sz="0" w:space="0" w:color="auto"/>
      </w:divBdr>
    </w:div>
    <w:div w:id="600572642">
      <w:bodyDiv w:val="1"/>
      <w:marLeft w:val="0"/>
      <w:marRight w:val="0"/>
      <w:marTop w:val="0"/>
      <w:marBottom w:val="0"/>
      <w:divBdr>
        <w:top w:val="none" w:sz="0" w:space="0" w:color="auto"/>
        <w:left w:val="none" w:sz="0" w:space="0" w:color="auto"/>
        <w:bottom w:val="none" w:sz="0" w:space="0" w:color="auto"/>
        <w:right w:val="none" w:sz="0" w:space="0" w:color="auto"/>
      </w:divBdr>
    </w:div>
    <w:div w:id="601425280">
      <w:bodyDiv w:val="1"/>
      <w:marLeft w:val="0"/>
      <w:marRight w:val="0"/>
      <w:marTop w:val="0"/>
      <w:marBottom w:val="0"/>
      <w:divBdr>
        <w:top w:val="none" w:sz="0" w:space="0" w:color="auto"/>
        <w:left w:val="none" w:sz="0" w:space="0" w:color="auto"/>
        <w:bottom w:val="none" w:sz="0" w:space="0" w:color="auto"/>
        <w:right w:val="none" w:sz="0" w:space="0" w:color="auto"/>
      </w:divBdr>
    </w:div>
    <w:div w:id="603466348">
      <w:bodyDiv w:val="1"/>
      <w:marLeft w:val="0"/>
      <w:marRight w:val="0"/>
      <w:marTop w:val="0"/>
      <w:marBottom w:val="0"/>
      <w:divBdr>
        <w:top w:val="none" w:sz="0" w:space="0" w:color="auto"/>
        <w:left w:val="none" w:sz="0" w:space="0" w:color="auto"/>
        <w:bottom w:val="none" w:sz="0" w:space="0" w:color="auto"/>
        <w:right w:val="none" w:sz="0" w:space="0" w:color="auto"/>
      </w:divBdr>
    </w:div>
    <w:div w:id="603616984">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04658203">
      <w:bodyDiv w:val="1"/>
      <w:marLeft w:val="0"/>
      <w:marRight w:val="0"/>
      <w:marTop w:val="0"/>
      <w:marBottom w:val="0"/>
      <w:divBdr>
        <w:top w:val="none" w:sz="0" w:space="0" w:color="auto"/>
        <w:left w:val="none" w:sz="0" w:space="0" w:color="auto"/>
        <w:bottom w:val="none" w:sz="0" w:space="0" w:color="auto"/>
        <w:right w:val="none" w:sz="0" w:space="0" w:color="auto"/>
      </w:divBdr>
    </w:div>
    <w:div w:id="604770250">
      <w:bodyDiv w:val="1"/>
      <w:marLeft w:val="0"/>
      <w:marRight w:val="0"/>
      <w:marTop w:val="0"/>
      <w:marBottom w:val="0"/>
      <w:divBdr>
        <w:top w:val="none" w:sz="0" w:space="0" w:color="auto"/>
        <w:left w:val="none" w:sz="0" w:space="0" w:color="auto"/>
        <w:bottom w:val="none" w:sz="0" w:space="0" w:color="auto"/>
        <w:right w:val="none" w:sz="0" w:space="0" w:color="auto"/>
      </w:divBdr>
    </w:div>
    <w:div w:id="606618096">
      <w:bodyDiv w:val="1"/>
      <w:marLeft w:val="0"/>
      <w:marRight w:val="0"/>
      <w:marTop w:val="0"/>
      <w:marBottom w:val="0"/>
      <w:divBdr>
        <w:top w:val="none" w:sz="0" w:space="0" w:color="auto"/>
        <w:left w:val="none" w:sz="0" w:space="0" w:color="auto"/>
        <w:bottom w:val="none" w:sz="0" w:space="0" w:color="auto"/>
        <w:right w:val="none" w:sz="0" w:space="0" w:color="auto"/>
      </w:divBdr>
    </w:div>
    <w:div w:id="606625072">
      <w:bodyDiv w:val="1"/>
      <w:marLeft w:val="0"/>
      <w:marRight w:val="0"/>
      <w:marTop w:val="0"/>
      <w:marBottom w:val="0"/>
      <w:divBdr>
        <w:top w:val="none" w:sz="0" w:space="0" w:color="auto"/>
        <w:left w:val="none" w:sz="0" w:space="0" w:color="auto"/>
        <w:bottom w:val="none" w:sz="0" w:space="0" w:color="auto"/>
        <w:right w:val="none" w:sz="0" w:space="0" w:color="auto"/>
      </w:divBdr>
    </w:div>
    <w:div w:id="606741716">
      <w:bodyDiv w:val="1"/>
      <w:marLeft w:val="0"/>
      <w:marRight w:val="0"/>
      <w:marTop w:val="0"/>
      <w:marBottom w:val="0"/>
      <w:divBdr>
        <w:top w:val="none" w:sz="0" w:space="0" w:color="auto"/>
        <w:left w:val="none" w:sz="0" w:space="0" w:color="auto"/>
        <w:bottom w:val="none" w:sz="0" w:space="0" w:color="auto"/>
        <w:right w:val="none" w:sz="0" w:space="0" w:color="auto"/>
      </w:divBdr>
    </w:div>
    <w:div w:id="610548506">
      <w:bodyDiv w:val="1"/>
      <w:marLeft w:val="0"/>
      <w:marRight w:val="0"/>
      <w:marTop w:val="0"/>
      <w:marBottom w:val="0"/>
      <w:divBdr>
        <w:top w:val="none" w:sz="0" w:space="0" w:color="auto"/>
        <w:left w:val="none" w:sz="0" w:space="0" w:color="auto"/>
        <w:bottom w:val="none" w:sz="0" w:space="0" w:color="auto"/>
        <w:right w:val="none" w:sz="0" w:space="0" w:color="auto"/>
      </w:divBdr>
    </w:div>
    <w:div w:id="612247355">
      <w:bodyDiv w:val="1"/>
      <w:marLeft w:val="0"/>
      <w:marRight w:val="0"/>
      <w:marTop w:val="0"/>
      <w:marBottom w:val="0"/>
      <w:divBdr>
        <w:top w:val="none" w:sz="0" w:space="0" w:color="auto"/>
        <w:left w:val="none" w:sz="0" w:space="0" w:color="auto"/>
        <w:bottom w:val="none" w:sz="0" w:space="0" w:color="auto"/>
        <w:right w:val="none" w:sz="0" w:space="0" w:color="auto"/>
      </w:divBdr>
    </w:div>
    <w:div w:id="613750089">
      <w:bodyDiv w:val="1"/>
      <w:marLeft w:val="0"/>
      <w:marRight w:val="0"/>
      <w:marTop w:val="0"/>
      <w:marBottom w:val="0"/>
      <w:divBdr>
        <w:top w:val="none" w:sz="0" w:space="0" w:color="auto"/>
        <w:left w:val="none" w:sz="0" w:space="0" w:color="auto"/>
        <w:bottom w:val="none" w:sz="0" w:space="0" w:color="auto"/>
        <w:right w:val="none" w:sz="0" w:space="0" w:color="auto"/>
      </w:divBdr>
    </w:div>
    <w:div w:id="614560950">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5218366">
      <w:bodyDiv w:val="1"/>
      <w:marLeft w:val="0"/>
      <w:marRight w:val="0"/>
      <w:marTop w:val="0"/>
      <w:marBottom w:val="0"/>
      <w:divBdr>
        <w:top w:val="none" w:sz="0" w:space="0" w:color="auto"/>
        <w:left w:val="none" w:sz="0" w:space="0" w:color="auto"/>
        <w:bottom w:val="none" w:sz="0" w:space="0" w:color="auto"/>
        <w:right w:val="none" w:sz="0" w:space="0" w:color="auto"/>
      </w:divBdr>
    </w:div>
    <w:div w:id="616449695">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18344105">
      <w:bodyDiv w:val="1"/>
      <w:marLeft w:val="0"/>
      <w:marRight w:val="0"/>
      <w:marTop w:val="0"/>
      <w:marBottom w:val="0"/>
      <w:divBdr>
        <w:top w:val="none" w:sz="0" w:space="0" w:color="auto"/>
        <w:left w:val="none" w:sz="0" w:space="0" w:color="auto"/>
        <w:bottom w:val="none" w:sz="0" w:space="0" w:color="auto"/>
        <w:right w:val="none" w:sz="0" w:space="0" w:color="auto"/>
      </w:divBdr>
    </w:div>
    <w:div w:id="618495610">
      <w:bodyDiv w:val="1"/>
      <w:marLeft w:val="0"/>
      <w:marRight w:val="0"/>
      <w:marTop w:val="0"/>
      <w:marBottom w:val="0"/>
      <w:divBdr>
        <w:top w:val="none" w:sz="0" w:space="0" w:color="auto"/>
        <w:left w:val="none" w:sz="0" w:space="0" w:color="auto"/>
        <w:bottom w:val="none" w:sz="0" w:space="0" w:color="auto"/>
        <w:right w:val="none" w:sz="0" w:space="0" w:color="auto"/>
      </w:divBdr>
    </w:div>
    <w:div w:id="622419451">
      <w:bodyDiv w:val="1"/>
      <w:marLeft w:val="0"/>
      <w:marRight w:val="0"/>
      <w:marTop w:val="0"/>
      <w:marBottom w:val="0"/>
      <w:divBdr>
        <w:top w:val="none" w:sz="0" w:space="0" w:color="auto"/>
        <w:left w:val="none" w:sz="0" w:space="0" w:color="auto"/>
        <w:bottom w:val="none" w:sz="0" w:space="0" w:color="auto"/>
        <w:right w:val="none" w:sz="0" w:space="0" w:color="auto"/>
      </w:divBdr>
    </w:div>
    <w:div w:id="622662023">
      <w:bodyDiv w:val="1"/>
      <w:marLeft w:val="0"/>
      <w:marRight w:val="0"/>
      <w:marTop w:val="0"/>
      <w:marBottom w:val="0"/>
      <w:divBdr>
        <w:top w:val="none" w:sz="0" w:space="0" w:color="auto"/>
        <w:left w:val="none" w:sz="0" w:space="0" w:color="auto"/>
        <w:bottom w:val="none" w:sz="0" w:space="0" w:color="auto"/>
        <w:right w:val="none" w:sz="0" w:space="0" w:color="auto"/>
      </w:divBdr>
    </w:div>
    <w:div w:id="623075117">
      <w:bodyDiv w:val="1"/>
      <w:marLeft w:val="0"/>
      <w:marRight w:val="0"/>
      <w:marTop w:val="0"/>
      <w:marBottom w:val="0"/>
      <w:divBdr>
        <w:top w:val="none" w:sz="0" w:space="0" w:color="auto"/>
        <w:left w:val="none" w:sz="0" w:space="0" w:color="auto"/>
        <w:bottom w:val="none" w:sz="0" w:space="0" w:color="auto"/>
        <w:right w:val="none" w:sz="0" w:space="0" w:color="auto"/>
      </w:divBdr>
    </w:div>
    <w:div w:id="627079750">
      <w:bodyDiv w:val="1"/>
      <w:marLeft w:val="0"/>
      <w:marRight w:val="0"/>
      <w:marTop w:val="0"/>
      <w:marBottom w:val="0"/>
      <w:divBdr>
        <w:top w:val="none" w:sz="0" w:space="0" w:color="auto"/>
        <w:left w:val="none" w:sz="0" w:space="0" w:color="auto"/>
        <w:bottom w:val="none" w:sz="0" w:space="0" w:color="auto"/>
        <w:right w:val="none" w:sz="0" w:space="0" w:color="auto"/>
      </w:divBdr>
    </w:div>
    <w:div w:id="627511859">
      <w:bodyDiv w:val="1"/>
      <w:marLeft w:val="0"/>
      <w:marRight w:val="0"/>
      <w:marTop w:val="0"/>
      <w:marBottom w:val="0"/>
      <w:divBdr>
        <w:top w:val="none" w:sz="0" w:space="0" w:color="auto"/>
        <w:left w:val="none" w:sz="0" w:space="0" w:color="auto"/>
        <w:bottom w:val="none" w:sz="0" w:space="0" w:color="auto"/>
        <w:right w:val="none" w:sz="0" w:space="0" w:color="auto"/>
      </w:divBdr>
    </w:div>
    <w:div w:id="627972006">
      <w:bodyDiv w:val="1"/>
      <w:marLeft w:val="0"/>
      <w:marRight w:val="0"/>
      <w:marTop w:val="0"/>
      <w:marBottom w:val="0"/>
      <w:divBdr>
        <w:top w:val="none" w:sz="0" w:space="0" w:color="auto"/>
        <w:left w:val="none" w:sz="0" w:space="0" w:color="auto"/>
        <w:bottom w:val="none" w:sz="0" w:space="0" w:color="auto"/>
        <w:right w:val="none" w:sz="0" w:space="0" w:color="auto"/>
      </w:divBdr>
    </w:div>
    <w:div w:id="628047362">
      <w:bodyDiv w:val="1"/>
      <w:marLeft w:val="0"/>
      <w:marRight w:val="0"/>
      <w:marTop w:val="0"/>
      <w:marBottom w:val="0"/>
      <w:divBdr>
        <w:top w:val="none" w:sz="0" w:space="0" w:color="auto"/>
        <w:left w:val="none" w:sz="0" w:space="0" w:color="auto"/>
        <w:bottom w:val="none" w:sz="0" w:space="0" w:color="auto"/>
        <w:right w:val="none" w:sz="0" w:space="0" w:color="auto"/>
      </w:divBdr>
    </w:div>
    <w:div w:id="628903249">
      <w:bodyDiv w:val="1"/>
      <w:marLeft w:val="0"/>
      <w:marRight w:val="0"/>
      <w:marTop w:val="0"/>
      <w:marBottom w:val="0"/>
      <w:divBdr>
        <w:top w:val="none" w:sz="0" w:space="0" w:color="auto"/>
        <w:left w:val="none" w:sz="0" w:space="0" w:color="auto"/>
        <w:bottom w:val="none" w:sz="0" w:space="0" w:color="auto"/>
        <w:right w:val="none" w:sz="0" w:space="0" w:color="auto"/>
      </w:divBdr>
    </w:div>
    <w:div w:id="628975818">
      <w:bodyDiv w:val="1"/>
      <w:marLeft w:val="0"/>
      <w:marRight w:val="0"/>
      <w:marTop w:val="0"/>
      <w:marBottom w:val="0"/>
      <w:divBdr>
        <w:top w:val="none" w:sz="0" w:space="0" w:color="auto"/>
        <w:left w:val="none" w:sz="0" w:space="0" w:color="auto"/>
        <w:bottom w:val="none" w:sz="0" w:space="0" w:color="auto"/>
        <w:right w:val="none" w:sz="0" w:space="0" w:color="auto"/>
      </w:divBdr>
    </w:div>
    <w:div w:id="630280810">
      <w:bodyDiv w:val="1"/>
      <w:marLeft w:val="0"/>
      <w:marRight w:val="0"/>
      <w:marTop w:val="0"/>
      <w:marBottom w:val="0"/>
      <w:divBdr>
        <w:top w:val="none" w:sz="0" w:space="0" w:color="auto"/>
        <w:left w:val="none" w:sz="0" w:space="0" w:color="auto"/>
        <w:bottom w:val="none" w:sz="0" w:space="0" w:color="auto"/>
        <w:right w:val="none" w:sz="0" w:space="0" w:color="auto"/>
      </w:divBdr>
    </w:div>
    <w:div w:id="631401604">
      <w:bodyDiv w:val="1"/>
      <w:marLeft w:val="0"/>
      <w:marRight w:val="0"/>
      <w:marTop w:val="0"/>
      <w:marBottom w:val="0"/>
      <w:divBdr>
        <w:top w:val="none" w:sz="0" w:space="0" w:color="auto"/>
        <w:left w:val="none" w:sz="0" w:space="0" w:color="auto"/>
        <w:bottom w:val="none" w:sz="0" w:space="0" w:color="auto"/>
        <w:right w:val="none" w:sz="0" w:space="0" w:color="auto"/>
      </w:divBdr>
    </w:div>
    <w:div w:id="633219682">
      <w:bodyDiv w:val="1"/>
      <w:marLeft w:val="0"/>
      <w:marRight w:val="0"/>
      <w:marTop w:val="0"/>
      <w:marBottom w:val="0"/>
      <w:divBdr>
        <w:top w:val="none" w:sz="0" w:space="0" w:color="auto"/>
        <w:left w:val="none" w:sz="0" w:space="0" w:color="auto"/>
        <w:bottom w:val="none" w:sz="0" w:space="0" w:color="auto"/>
        <w:right w:val="none" w:sz="0" w:space="0" w:color="auto"/>
      </w:divBdr>
    </w:div>
    <w:div w:id="636378416">
      <w:bodyDiv w:val="1"/>
      <w:marLeft w:val="0"/>
      <w:marRight w:val="0"/>
      <w:marTop w:val="0"/>
      <w:marBottom w:val="0"/>
      <w:divBdr>
        <w:top w:val="none" w:sz="0" w:space="0" w:color="auto"/>
        <w:left w:val="none" w:sz="0" w:space="0" w:color="auto"/>
        <w:bottom w:val="none" w:sz="0" w:space="0" w:color="auto"/>
        <w:right w:val="none" w:sz="0" w:space="0" w:color="auto"/>
      </w:divBdr>
    </w:div>
    <w:div w:id="637078324">
      <w:bodyDiv w:val="1"/>
      <w:marLeft w:val="0"/>
      <w:marRight w:val="0"/>
      <w:marTop w:val="0"/>
      <w:marBottom w:val="0"/>
      <w:divBdr>
        <w:top w:val="none" w:sz="0" w:space="0" w:color="auto"/>
        <w:left w:val="none" w:sz="0" w:space="0" w:color="auto"/>
        <w:bottom w:val="none" w:sz="0" w:space="0" w:color="auto"/>
        <w:right w:val="none" w:sz="0" w:space="0" w:color="auto"/>
      </w:divBdr>
    </w:div>
    <w:div w:id="637882708">
      <w:bodyDiv w:val="1"/>
      <w:marLeft w:val="0"/>
      <w:marRight w:val="0"/>
      <w:marTop w:val="0"/>
      <w:marBottom w:val="0"/>
      <w:divBdr>
        <w:top w:val="none" w:sz="0" w:space="0" w:color="auto"/>
        <w:left w:val="none" w:sz="0" w:space="0" w:color="auto"/>
        <w:bottom w:val="none" w:sz="0" w:space="0" w:color="auto"/>
        <w:right w:val="none" w:sz="0" w:space="0" w:color="auto"/>
      </w:divBdr>
    </w:div>
    <w:div w:id="638389066">
      <w:bodyDiv w:val="1"/>
      <w:marLeft w:val="0"/>
      <w:marRight w:val="0"/>
      <w:marTop w:val="0"/>
      <w:marBottom w:val="0"/>
      <w:divBdr>
        <w:top w:val="none" w:sz="0" w:space="0" w:color="auto"/>
        <w:left w:val="none" w:sz="0" w:space="0" w:color="auto"/>
        <w:bottom w:val="none" w:sz="0" w:space="0" w:color="auto"/>
        <w:right w:val="none" w:sz="0" w:space="0" w:color="auto"/>
      </w:divBdr>
    </w:div>
    <w:div w:id="638614699">
      <w:bodyDiv w:val="1"/>
      <w:marLeft w:val="0"/>
      <w:marRight w:val="0"/>
      <w:marTop w:val="0"/>
      <w:marBottom w:val="0"/>
      <w:divBdr>
        <w:top w:val="none" w:sz="0" w:space="0" w:color="auto"/>
        <w:left w:val="none" w:sz="0" w:space="0" w:color="auto"/>
        <w:bottom w:val="none" w:sz="0" w:space="0" w:color="auto"/>
        <w:right w:val="none" w:sz="0" w:space="0" w:color="auto"/>
      </w:divBdr>
    </w:div>
    <w:div w:id="638655198">
      <w:bodyDiv w:val="1"/>
      <w:marLeft w:val="0"/>
      <w:marRight w:val="0"/>
      <w:marTop w:val="0"/>
      <w:marBottom w:val="0"/>
      <w:divBdr>
        <w:top w:val="none" w:sz="0" w:space="0" w:color="auto"/>
        <w:left w:val="none" w:sz="0" w:space="0" w:color="auto"/>
        <w:bottom w:val="none" w:sz="0" w:space="0" w:color="auto"/>
        <w:right w:val="none" w:sz="0" w:space="0" w:color="auto"/>
      </w:divBdr>
    </w:div>
    <w:div w:id="638918235">
      <w:bodyDiv w:val="1"/>
      <w:marLeft w:val="0"/>
      <w:marRight w:val="0"/>
      <w:marTop w:val="0"/>
      <w:marBottom w:val="0"/>
      <w:divBdr>
        <w:top w:val="none" w:sz="0" w:space="0" w:color="auto"/>
        <w:left w:val="none" w:sz="0" w:space="0" w:color="auto"/>
        <w:bottom w:val="none" w:sz="0" w:space="0" w:color="auto"/>
        <w:right w:val="none" w:sz="0" w:space="0" w:color="auto"/>
      </w:divBdr>
    </w:div>
    <w:div w:id="641273321">
      <w:bodyDiv w:val="1"/>
      <w:marLeft w:val="0"/>
      <w:marRight w:val="0"/>
      <w:marTop w:val="0"/>
      <w:marBottom w:val="0"/>
      <w:divBdr>
        <w:top w:val="none" w:sz="0" w:space="0" w:color="auto"/>
        <w:left w:val="none" w:sz="0" w:space="0" w:color="auto"/>
        <w:bottom w:val="none" w:sz="0" w:space="0" w:color="auto"/>
        <w:right w:val="none" w:sz="0" w:space="0" w:color="auto"/>
      </w:divBdr>
    </w:div>
    <w:div w:id="641740596">
      <w:bodyDiv w:val="1"/>
      <w:marLeft w:val="0"/>
      <w:marRight w:val="0"/>
      <w:marTop w:val="0"/>
      <w:marBottom w:val="0"/>
      <w:divBdr>
        <w:top w:val="none" w:sz="0" w:space="0" w:color="auto"/>
        <w:left w:val="none" w:sz="0" w:space="0" w:color="auto"/>
        <w:bottom w:val="none" w:sz="0" w:space="0" w:color="auto"/>
        <w:right w:val="none" w:sz="0" w:space="0" w:color="auto"/>
      </w:divBdr>
    </w:div>
    <w:div w:id="644046826">
      <w:bodyDiv w:val="1"/>
      <w:marLeft w:val="0"/>
      <w:marRight w:val="0"/>
      <w:marTop w:val="0"/>
      <w:marBottom w:val="0"/>
      <w:divBdr>
        <w:top w:val="none" w:sz="0" w:space="0" w:color="auto"/>
        <w:left w:val="none" w:sz="0" w:space="0" w:color="auto"/>
        <w:bottom w:val="none" w:sz="0" w:space="0" w:color="auto"/>
        <w:right w:val="none" w:sz="0" w:space="0" w:color="auto"/>
      </w:divBdr>
    </w:div>
    <w:div w:id="644238589">
      <w:bodyDiv w:val="1"/>
      <w:marLeft w:val="0"/>
      <w:marRight w:val="0"/>
      <w:marTop w:val="0"/>
      <w:marBottom w:val="0"/>
      <w:divBdr>
        <w:top w:val="none" w:sz="0" w:space="0" w:color="auto"/>
        <w:left w:val="none" w:sz="0" w:space="0" w:color="auto"/>
        <w:bottom w:val="none" w:sz="0" w:space="0" w:color="auto"/>
        <w:right w:val="none" w:sz="0" w:space="0" w:color="auto"/>
      </w:divBdr>
    </w:div>
    <w:div w:id="646665798">
      <w:bodyDiv w:val="1"/>
      <w:marLeft w:val="0"/>
      <w:marRight w:val="0"/>
      <w:marTop w:val="0"/>
      <w:marBottom w:val="0"/>
      <w:divBdr>
        <w:top w:val="none" w:sz="0" w:space="0" w:color="auto"/>
        <w:left w:val="none" w:sz="0" w:space="0" w:color="auto"/>
        <w:bottom w:val="none" w:sz="0" w:space="0" w:color="auto"/>
        <w:right w:val="none" w:sz="0" w:space="0" w:color="auto"/>
      </w:divBdr>
    </w:div>
    <w:div w:id="646781434">
      <w:bodyDiv w:val="1"/>
      <w:marLeft w:val="0"/>
      <w:marRight w:val="0"/>
      <w:marTop w:val="0"/>
      <w:marBottom w:val="0"/>
      <w:divBdr>
        <w:top w:val="none" w:sz="0" w:space="0" w:color="auto"/>
        <w:left w:val="none" w:sz="0" w:space="0" w:color="auto"/>
        <w:bottom w:val="none" w:sz="0" w:space="0" w:color="auto"/>
        <w:right w:val="none" w:sz="0" w:space="0" w:color="auto"/>
      </w:divBdr>
    </w:div>
    <w:div w:id="648554429">
      <w:bodyDiv w:val="1"/>
      <w:marLeft w:val="0"/>
      <w:marRight w:val="0"/>
      <w:marTop w:val="0"/>
      <w:marBottom w:val="0"/>
      <w:divBdr>
        <w:top w:val="none" w:sz="0" w:space="0" w:color="auto"/>
        <w:left w:val="none" w:sz="0" w:space="0" w:color="auto"/>
        <w:bottom w:val="none" w:sz="0" w:space="0" w:color="auto"/>
        <w:right w:val="none" w:sz="0" w:space="0" w:color="auto"/>
      </w:divBdr>
    </w:div>
    <w:div w:id="648748916">
      <w:bodyDiv w:val="1"/>
      <w:marLeft w:val="0"/>
      <w:marRight w:val="0"/>
      <w:marTop w:val="0"/>
      <w:marBottom w:val="0"/>
      <w:divBdr>
        <w:top w:val="none" w:sz="0" w:space="0" w:color="auto"/>
        <w:left w:val="none" w:sz="0" w:space="0" w:color="auto"/>
        <w:bottom w:val="none" w:sz="0" w:space="0" w:color="auto"/>
        <w:right w:val="none" w:sz="0" w:space="0" w:color="auto"/>
      </w:divBdr>
    </w:div>
    <w:div w:id="650404856">
      <w:bodyDiv w:val="1"/>
      <w:marLeft w:val="0"/>
      <w:marRight w:val="0"/>
      <w:marTop w:val="0"/>
      <w:marBottom w:val="0"/>
      <w:divBdr>
        <w:top w:val="none" w:sz="0" w:space="0" w:color="auto"/>
        <w:left w:val="none" w:sz="0" w:space="0" w:color="auto"/>
        <w:bottom w:val="none" w:sz="0" w:space="0" w:color="auto"/>
        <w:right w:val="none" w:sz="0" w:space="0" w:color="auto"/>
      </w:divBdr>
    </w:div>
    <w:div w:id="651250875">
      <w:bodyDiv w:val="1"/>
      <w:marLeft w:val="0"/>
      <w:marRight w:val="0"/>
      <w:marTop w:val="0"/>
      <w:marBottom w:val="0"/>
      <w:divBdr>
        <w:top w:val="none" w:sz="0" w:space="0" w:color="auto"/>
        <w:left w:val="none" w:sz="0" w:space="0" w:color="auto"/>
        <w:bottom w:val="none" w:sz="0" w:space="0" w:color="auto"/>
        <w:right w:val="none" w:sz="0" w:space="0" w:color="auto"/>
      </w:divBdr>
    </w:div>
    <w:div w:id="652179349">
      <w:bodyDiv w:val="1"/>
      <w:marLeft w:val="0"/>
      <w:marRight w:val="0"/>
      <w:marTop w:val="0"/>
      <w:marBottom w:val="0"/>
      <w:divBdr>
        <w:top w:val="none" w:sz="0" w:space="0" w:color="auto"/>
        <w:left w:val="none" w:sz="0" w:space="0" w:color="auto"/>
        <w:bottom w:val="none" w:sz="0" w:space="0" w:color="auto"/>
        <w:right w:val="none" w:sz="0" w:space="0" w:color="auto"/>
      </w:divBdr>
    </w:div>
    <w:div w:id="652486029">
      <w:bodyDiv w:val="1"/>
      <w:marLeft w:val="0"/>
      <w:marRight w:val="0"/>
      <w:marTop w:val="0"/>
      <w:marBottom w:val="0"/>
      <w:divBdr>
        <w:top w:val="none" w:sz="0" w:space="0" w:color="auto"/>
        <w:left w:val="none" w:sz="0" w:space="0" w:color="auto"/>
        <w:bottom w:val="none" w:sz="0" w:space="0" w:color="auto"/>
        <w:right w:val="none" w:sz="0" w:space="0" w:color="auto"/>
      </w:divBdr>
    </w:div>
    <w:div w:id="654645464">
      <w:bodyDiv w:val="1"/>
      <w:marLeft w:val="0"/>
      <w:marRight w:val="0"/>
      <w:marTop w:val="0"/>
      <w:marBottom w:val="0"/>
      <w:divBdr>
        <w:top w:val="none" w:sz="0" w:space="0" w:color="auto"/>
        <w:left w:val="none" w:sz="0" w:space="0" w:color="auto"/>
        <w:bottom w:val="none" w:sz="0" w:space="0" w:color="auto"/>
        <w:right w:val="none" w:sz="0" w:space="0" w:color="auto"/>
      </w:divBdr>
    </w:div>
    <w:div w:id="655494328">
      <w:bodyDiv w:val="1"/>
      <w:marLeft w:val="0"/>
      <w:marRight w:val="0"/>
      <w:marTop w:val="0"/>
      <w:marBottom w:val="0"/>
      <w:divBdr>
        <w:top w:val="none" w:sz="0" w:space="0" w:color="auto"/>
        <w:left w:val="none" w:sz="0" w:space="0" w:color="auto"/>
        <w:bottom w:val="none" w:sz="0" w:space="0" w:color="auto"/>
        <w:right w:val="none" w:sz="0" w:space="0" w:color="auto"/>
      </w:divBdr>
    </w:div>
    <w:div w:id="656031629">
      <w:bodyDiv w:val="1"/>
      <w:marLeft w:val="0"/>
      <w:marRight w:val="0"/>
      <w:marTop w:val="0"/>
      <w:marBottom w:val="0"/>
      <w:divBdr>
        <w:top w:val="none" w:sz="0" w:space="0" w:color="auto"/>
        <w:left w:val="none" w:sz="0" w:space="0" w:color="auto"/>
        <w:bottom w:val="none" w:sz="0" w:space="0" w:color="auto"/>
        <w:right w:val="none" w:sz="0" w:space="0" w:color="auto"/>
      </w:divBdr>
    </w:div>
    <w:div w:id="656423496">
      <w:bodyDiv w:val="1"/>
      <w:marLeft w:val="0"/>
      <w:marRight w:val="0"/>
      <w:marTop w:val="0"/>
      <w:marBottom w:val="0"/>
      <w:divBdr>
        <w:top w:val="none" w:sz="0" w:space="0" w:color="auto"/>
        <w:left w:val="none" w:sz="0" w:space="0" w:color="auto"/>
        <w:bottom w:val="none" w:sz="0" w:space="0" w:color="auto"/>
        <w:right w:val="none" w:sz="0" w:space="0" w:color="auto"/>
      </w:divBdr>
    </w:div>
    <w:div w:id="658382576">
      <w:bodyDiv w:val="1"/>
      <w:marLeft w:val="0"/>
      <w:marRight w:val="0"/>
      <w:marTop w:val="0"/>
      <w:marBottom w:val="0"/>
      <w:divBdr>
        <w:top w:val="none" w:sz="0" w:space="0" w:color="auto"/>
        <w:left w:val="none" w:sz="0" w:space="0" w:color="auto"/>
        <w:bottom w:val="none" w:sz="0" w:space="0" w:color="auto"/>
        <w:right w:val="none" w:sz="0" w:space="0" w:color="auto"/>
      </w:divBdr>
    </w:div>
    <w:div w:id="658848317">
      <w:bodyDiv w:val="1"/>
      <w:marLeft w:val="0"/>
      <w:marRight w:val="0"/>
      <w:marTop w:val="0"/>
      <w:marBottom w:val="0"/>
      <w:divBdr>
        <w:top w:val="none" w:sz="0" w:space="0" w:color="auto"/>
        <w:left w:val="none" w:sz="0" w:space="0" w:color="auto"/>
        <w:bottom w:val="none" w:sz="0" w:space="0" w:color="auto"/>
        <w:right w:val="none" w:sz="0" w:space="0" w:color="auto"/>
      </w:divBdr>
    </w:div>
    <w:div w:id="659358081">
      <w:bodyDiv w:val="1"/>
      <w:marLeft w:val="0"/>
      <w:marRight w:val="0"/>
      <w:marTop w:val="0"/>
      <w:marBottom w:val="0"/>
      <w:divBdr>
        <w:top w:val="none" w:sz="0" w:space="0" w:color="auto"/>
        <w:left w:val="none" w:sz="0" w:space="0" w:color="auto"/>
        <w:bottom w:val="none" w:sz="0" w:space="0" w:color="auto"/>
        <w:right w:val="none" w:sz="0" w:space="0" w:color="auto"/>
      </w:divBdr>
    </w:div>
    <w:div w:id="659962820">
      <w:bodyDiv w:val="1"/>
      <w:marLeft w:val="0"/>
      <w:marRight w:val="0"/>
      <w:marTop w:val="0"/>
      <w:marBottom w:val="0"/>
      <w:divBdr>
        <w:top w:val="none" w:sz="0" w:space="0" w:color="auto"/>
        <w:left w:val="none" w:sz="0" w:space="0" w:color="auto"/>
        <w:bottom w:val="none" w:sz="0" w:space="0" w:color="auto"/>
        <w:right w:val="none" w:sz="0" w:space="0" w:color="auto"/>
      </w:divBdr>
    </w:div>
    <w:div w:id="661471118">
      <w:bodyDiv w:val="1"/>
      <w:marLeft w:val="0"/>
      <w:marRight w:val="0"/>
      <w:marTop w:val="0"/>
      <w:marBottom w:val="0"/>
      <w:divBdr>
        <w:top w:val="none" w:sz="0" w:space="0" w:color="auto"/>
        <w:left w:val="none" w:sz="0" w:space="0" w:color="auto"/>
        <w:bottom w:val="none" w:sz="0" w:space="0" w:color="auto"/>
        <w:right w:val="none" w:sz="0" w:space="0" w:color="auto"/>
      </w:divBdr>
    </w:div>
    <w:div w:id="662052304">
      <w:bodyDiv w:val="1"/>
      <w:marLeft w:val="0"/>
      <w:marRight w:val="0"/>
      <w:marTop w:val="0"/>
      <w:marBottom w:val="0"/>
      <w:divBdr>
        <w:top w:val="none" w:sz="0" w:space="0" w:color="auto"/>
        <w:left w:val="none" w:sz="0" w:space="0" w:color="auto"/>
        <w:bottom w:val="none" w:sz="0" w:space="0" w:color="auto"/>
        <w:right w:val="none" w:sz="0" w:space="0" w:color="auto"/>
      </w:divBdr>
    </w:div>
    <w:div w:id="663749440">
      <w:bodyDiv w:val="1"/>
      <w:marLeft w:val="0"/>
      <w:marRight w:val="0"/>
      <w:marTop w:val="0"/>
      <w:marBottom w:val="0"/>
      <w:divBdr>
        <w:top w:val="none" w:sz="0" w:space="0" w:color="auto"/>
        <w:left w:val="none" w:sz="0" w:space="0" w:color="auto"/>
        <w:bottom w:val="none" w:sz="0" w:space="0" w:color="auto"/>
        <w:right w:val="none" w:sz="0" w:space="0" w:color="auto"/>
      </w:divBdr>
    </w:div>
    <w:div w:id="665207136">
      <w:bodyDiv w:val="1"/>
      <w:marLeft w:val="0"/>
      <w:marRight w:val="0"/>
      <w:marTop w:val="0"/>
      <w:marBottom w:val="0"/>
      <w:divBdr>
        <w:top w:val="none" w:sz="0" w:space="0" w:color="auto"/>
        <w:left w:val="none" w:sz="0" w:space="0" w:color="auto"/>
        <w:bottom w:val="none" w:sz="0" w:space="0" w:color="auto"/>
        <w:right w:val="none" w:sz="0" w:space="0" w:color="auto"/>
      </w:divBdr>
    </w:div>
    <w:div w:id="668870608">
      <w:bodyDiv w:val="1"/>
      <w:marLeft w:val="0"/>
      <w:marRight w:val="0"/>
      <w:marTop w:val="0"/>
      <w:marBottom w:val="0"/>
      <w:divBdr>
        <w:top w:val="none" w:sz="0" w:space="0" w:color="auto"/>
        <w:left w:val="none" w:sz="0" w:space="0" w:color="auto"/>
        <w:bottom w:val="none" w:sz="0" w:space="0" w:color="auto"/>
        <w:right w:val="none" w:sz="0" w:space="0" w:color="auto"/>
      </w:divBdr>
    </w:div>
    <w:div w:id="669329828">
      <w:bodyDiv w:val="1"/>
      <w:marLeft w:val="0"/>
      <w:marRight w:val="0"/>
      <w:marTop w:val="0"/>
      <w:marBottom w:val="0"/>
      <w:divBdr>
        <w:top w:val="none" w:sz="0" w:space="0" w:color="auto"/>
        <w:left w:val="none" w:sz="0" w:space="0" w:color="auto"/>
        <w:bottom w:val="none" w:sz="0" w:space="0" w:color="auto"/>
        <w:right w:val="none" w:sz="0" w:space="0" w:color="auto"/>
      </w:divBdr>
    </w:div>
    <w:div w:id="672877699">
      <w:bodyDiv w:val="1"/>
      <w:marLeft w:val="0"/>
      <w:marRight w:val="0"/>
      <w:marTop w:val="0"/>
      <w:marBottom w:val="0"/>
      <w:divBdr>
        <w:top w:val="none" w:sz="0" w:space="0" w:color="auto"/>
        <w:left w:val="none" w:sz="0" w:space="0" w:color="auto"/>
        <w:bottom w:val="none" w:sz="0" w:space="0" w:color="auto"/>
        <w:right w:val="none" w:sz="0" w:space="0" w:color="auto"/>
      </w:divBdr>
    </w:div>
    <w:div w:id="673459504">
      <w:bodyDiv w:val="1"/>
      <w:marLeft w:val="0"/>
      <w:marRight w:val="0"/>
      <w:marTop w:val="0"/>
      <w:marBottom w:val="0"/>
      <w:divBdr>
        <w:top w:val="none" w:sz="0" w:space="0" w:color="auto"/>
        <w:left w:val="none" w:sz="0" w:space="0" w:color="auto"/>
        <w:bottom w:val="none" w:sz="0" w:space="0" w:color="auto"/>
        <w:right w:val="none" w:sz="0" w:space="0" w:color="auto"/>
      </w:divBdr>
    </w:div>
    <w:div w:id="677275084">
      <w:bodyDiv w:val="1"/>
      <w:marLeft w:val="0"/>
      <w:marRight w:val="0"/>
      <w:marTop w:val="0"/>
      <w:marBottom w:val="0"/>
      <w:divBdr>
        <w:top w:val="none" w:sz="0" w:space="0" w:color="auto"/>
        <w:left w:val="none" w:sz="0" w:space="0" w:color="auto"/>
        <w:bottom w:val="none" w:sz="0" w:space="0" w:color="auto"/>
        <w:right w:val="none" w:sz="0" w:space="0" w:color="auto"/>
      </w:divBdr>
    </w:div>
    <w:div w:id="677583687">
      <w:bodyDiv w:val="1"/>
      <w:marLeft w:val="0"/>
      <w:marRight w:val="0"/>
      <w:marTop w:val="0"/>
      <w:marBottom w:val="0"/>
      <w:divBdr>
        <w:top w:val="none" w:sz="0" w:space="0" w:color="auto"/>
        <w:left w:val="none" w:sz="0" w:space="0" w:color="auto"/>
        <w:bottom w:val="none" w:sz="0" w:space="0" w:color="auto"/>
        <w:right w:val="none" w:sz="0" w:space="0" w:color="auto"/>
      </w:divBdr>
    </w:div>
    <w:div w:id="679311439">
      <w:bodyDiv w:val="1"/>
      <w:marLeft w:val="0"/>
      <w:marRight w:val="0"/>
      <w:marTop w:val="0"/>
      <w:marBottom w:val="0"/>
      <w:divBdr>
        <w:top w:val="none" w:sz="0" w:space="0" w:color="auto"/>
        <w:left w:val="none" w:sz="0" w:space="0" w:color="auto"/>
        <w:bottom w:val="none" w:sz="0" w:space="0" w:color="auto"/>
        <w:right w:val="none" w:sz="0" w:space="0" w:color="auto"/>
      </w:divBdr>
    </w:div>
    <w:div w:id="681513224">
      <w:bodyDiv w:val="1"/>
      <w:marLeft w:val="0"/>
      <w:marRight w:val="0"/>
      <w:marTop w:val="0"/>
      <w:marBottom w:val="0"/>
      <w:divBdr>
        <w:top w:val="none" w:sz="0" w:space="0" w:color="auto"/>
        <w:left w:val="none" w:sz="0" w:space="0" w:color="auto"/>
        <w:bottom w:val="none" w:sz="0" w:space="0" w:color="auto"/>
        <w:right w:val="none" w:sz="0" w:space="0" w:color="auto"/>
      </w:divBdr>
    </w:div>
    <w:div w:id="681669556">
      <w:bodyDiv w:val="1"/>
      <w:marLeft w:val="0"/>
      <w:marRight w:val="0"/>
      <w:marTop w:val="0"/>
      <w:marBottom w:val="0"/>
      <w:divBdr>
        <w:top w:val="none" w:sz="0" w:space="0" w:color="auto"/>
        <w:left w:val="none" w:sz="0" w:space="0" w:color="auto"/>
        <w:bottom w:val="none" w:sz="0" w:space="0" w:color="auto"/>
        <w:right w:val="none" w:sz="0" w:space="0" w:color="auto"/>
      </w:divBdr>
    </w:div>
    <w:div w:id="683291649">
      <w:bodyDiv w:val="1"/>
      <w:marLeft w:val="0"/>
      <w:marRight w:val="0"/>
      <w:marTop w:val="0"/>
      <w:marBottom w:val="0"/>
      <w:divBdr>
        <w:top w:val="none" w:sz="0" w:space="0" w:color="auto"/>
        <w:left w:val="none" w:sz="0" w:space="0" w:color="auto"/>
        <w:bottom w:val="none" w:sz="0" w:space="0" w:color="auto"/>
        <w:right w:val="none" w:sz="0" w:space="0" w:color="auto"/>
      </w:divBdr>
    </w:div>
    <w:div w:id="684866304">
      <w:bodyDiv w:val="1"/>
      <w:marLeft w:val="0"/>
      <w:marRight w:val="0"/>
      <w:marTop w:val="0"/>
      <w:marBottom w:val="0"/>
      <w:divBdr>
        <w:top w:val="none" w:sz="0" w:space="0" w:color="auto"/>
        <w:left w:val="none" w:sz="0" w:space="0" w:color="auto"/>
        <w:bottom w:val="none" w:sz="0" w:space="0" w:color="auto"/>
        <w:right w:val="none" w:sz="0" w:space="0" w:color="auto"/>
      </w:divBdr>
    </w:div>
    <w:div w:id="684983941">
      <w:bodyDiv w:val="1"/>
      <w:marLeft w:val="0"/>
      <w:marRight w:val="0"/>
      <w:marTop w:val="0"/>
      <w:marBottom w:val="0"/>
      <w:divBdr>
        <w:top w:val="none" w:sz="0" w:space="0" w:color="auto"/>
        <w:left w:val="none" w:sz="0" w:space="0" w:color="auto"/>
        <w:bottom w:val="none" w:sz="0" w:space="0" w:color="auto"/>
        <w:right w:val="none" w:sz="0" w:space="0" w:color="auto"/>
      </w:divBdr>
    </w:div>
    <w:div w:id="685793775">
      <w:bodyDiv w:val="1"/>
      <w:marLeft w:val="0"/>
      <w:marRight w:val="0"/>
      <w:marTop w:val="0"/>
      <w:marBottom w:val="0"/>
      <w:divBdr>
        <w:top w:val="none" w:sz="0" w:space="0" w:color="auto"/>
        <w:left w:val="none" w:sz="0" w:space="0" w:color="auto"/>
        <w:bottom w:val="none" w:sz="0" w:space="0" w:color="auto"/>
        <w:right w:val="none" w:sz="0" w:space="0" w:color="auto"/>
      </w:divBdr>
    </w:div>
    <w:div w:id="688605606">
      <w:bodyDiv w:val="1"/>
      <w:marLeft w:val="0"/>
      <w:marRight w:val="0"/>
      <w:marTop w:val="0"/>
      <w:marBottom w:val="0"/>
      <w:divBdr>
        <w:top w:val="none" w:sz="0" w:space="0" w:color="auto"/>
        <w:left w:val="none" w:sz="0" w:space="0" w:color="auto"/>
        <w:bottom w:val="none" w:sz="0" w:space="0" w:color="auto"/>
        <w:right w:val="none" w:sz="0" w:space="0" w:color="auto"/>
      </w:divBdr>
    </w:div>
    <w:div w:id="690031133">
      <w:bodyDiv w:val="1"/>
      <w:marLeft w:val="0"/>
      <w:marRight w:val="0"/>
      <w:marTop w:val="0"/>
      <w:marBottom w:val="0"/>
      <w:divBdr>
        <w:top w:val="none" w:sz="0" w:space="0" w:color="auto"/>
        <w:left w:val="none" w:sz="0" w:space="0" w:color="auto"/>
        <w:bottom w:val="none" w:sz="0" w:space="0" w:color="auto"/>
        <w:right w:val="none" w:sz="0" w:space="0" w:color="auto"/>
      </w:divBdr>
    </w:div>
    <w:div w:id="695273994">
      <w:bodyDiv w:val="1"/>
      <w:marLeft w:val="0"/>
      <w:marRight w:val="0"/>
      <w:marTop w:val="0"/>
      <w:marBottom w:val="0"/>
      <w:divBdr>
        <w:top w:val="none" w:sz="0" w:space="0" w:color="auto"/>
        <w:left w:val="none" w:sz="0" w:space="0" w:color="auto"/>
        <w:bottom w:val="none" w:sz="0" w:space="0" w:color="auto"/>
        <w:right w:val="none" w:sz="0" w:space="0" w:color="auto"/>
      </w:divBdr>
    </w:div>
    <w:div w:id="696349387">
      <w:bodyDiv w:val="1"/>
      <w:marLeft w:val="0"/>
      <w:marRight w:val="0"/>
      <w:marTop w:val="0"/>
      <w:marBottom w:val="0"/>
      <w:divBdr>
        <w:top w:val="none" w:sz="0" w:space="0" w:color="auto"/>
        <w:left w:val="none" w:sz="0" w:space="0" w:color="auto"/>
        <w:bottom w:val="none" w:sz="0" w:space="0" w:color="auto"/>
        <w:right w:val="none" w:sz="0" w:space="0" w:color="auto"/>
      </w:divBdr>
    </w:div>
    <w:div w:id="696539261">
      <w:bodyDiv w:val="1"/>
      <w:marLeft w:val="0"/>
      <w:marRight w:val="0"/>
      <w:marTop w:val="0"/>
      <w:marBottom w:val="0"/>
      <w:divBdr>
        <w:top w:val="none" w:sz="0" w:space="0" w:color="auto"/>
        <w:left w:val="none" w:sz="0" w:space="0" w:color="auto"/>
        <w:bottom w:val="none" w:sz="0" w:space="0" w:color="auto"/>
        <w:right w:val="none" w:sz="0" w:space="0" w:color="auto"/>
      </w:divBdr>
    </w:div>
    <w:div w:id="697587236">
      <w:bodyDiv w:val="1"/>
      <w:marLeft w:val="0"/>
      <w:marRight w:val="0"/>
      <w:marTop w:val="0"/>
      <w:marBottom w:val="0"/>
      <w:divBdr>
        <w:top w:val="none" w:sz="0" w:space="0" w:color="auto"/>
        <w:left w:val="none" w:sz="0" w:space="0" w:color="auto"/>
        <w:bottom w:val="none" w:sz="0" w:space="0" w:color="auto"/>
        <w:right w:val="none" w:sz="0" w:space="0" w:color="auto"/>
      </w:divBdr>
    </w:div>
    <w:div w:id="697698964">
      <w:bodyDiv w:val="1"/>
      <w:marLeft w:val="0"/>
      <w:marRight w:val="0"/>
      <w:marTop w:val="0"/>
      <w:marBottom w:val="0"/>
      <w:divBdr>
        <w:top w:val="none" w:sz="0" w:space="0" w:color="auto"/>
        <w:left w:val="none" w:sz="0" w:space="0" w:color="auto"/>
        <w:bottom w:val="none" w:sz="0" w:space="0" w:color="auto"/>
        <w:right w:val="none" w:sz="0" w:space="0" w:color="auto"/>
      </w:divBdr>
    </w:div>
    <w:div w:id="702292563">
      <w:bodyDiv w:val="1"/>
      <w:marLeft w:val="0"/>
      <w:marRight w:val="0"/>
      <w:marTop w:val="0"/>
      <w:marBottom w:val="0"/>
      <w:divBdr>
        <w:top w:val="none" w:sz="0" w:space="0" w:color="auto"/>
        <w:left w:val="none" w:sz="0" w:space="0" w:color="auto"/>
        <w:bottom w:val="none" w:sz="0" w:space="0" w:color="auto"/>
        <w:right w:val="none" w:sz="0" w:space="0" w:color="auto"/>
      </w:divBdr>
    </w:div>
    <w:div w:id="702441401">
      <w:bodyDiv w:val="1"/>
      <w:marLeft w:val="0"/>
      <w:marRight w:val="0"/>
      <w:marTop w:val="0"/>
      <w:marBottom w:val="0"/>
      <w:divBdr>
        <w:top w:val="none" w:sz="0" w:space="0" w:color="auto"/>
        <w:left w:val="none" w:sz="0" w:space="0" w:color="auto"/>
        <w:bottom w:val="none" w:sz="0" w:space="0" w:color="auto"/>
        <w:right w:val="none" w:sz="0" w:space="0" w:color="auto"/>
      </w:divBdr>
    </w:div>
    <w:div w:id="702904926">
      <w:bodyDiv w:val="1"/>
      <w:marLeft w:val="0"/>
      <w:marRight w:val="0"/>
      <w:marTop w:val="0"/>
      <w:marBottom w:val="0"/>
      <w:divBdr>
        <w:top w:val="none" w:sz="0" w:space="0" w:color="auto"/>
        <w:left w:val="none" w:sz="0" w:space="0" w:color="auto"/>
        <w:bottom w:val="none" w:sz="0" w:space="0" w:color="auto"/>
        <w:right w:val="none" w:sz="0" w:space="0" w:color="auto"/>
      </w:divBdr>
    </w:div>
    <w:div w:id="705983082">
      <w:bodyDiv w:val="1"/>
      <w:marLeft w:val="0"/>
      <w:marRight w:val="0"/>
      <w:marTop w:val="0"/>
      <w:marBottom w:val="0"/>
      <w:divBdr>
        <w:top w:val="none" w:sz="0" w:space="0" w:color="auto"/>
        <w:left w:val="none" w:sz="0" w:space="0" w:color="auto"/>
        <w:bottom w:val="none" w:sz="0" w:space="0" w:color="auto"/>
        <w:right w:val="none" w:sz="0" w:space="0" w:color="auto"/>
      </w:divBdr>
    </w:div>
    <w:div w:id="707484953">
      <w:bodyDiv w:val="1"/>
      <w:marLeft w:val="0"/>
      <w:marRight w:val="0"/>
      <w:marTop w:val="0"/>
      <w:marBottom w:val="0"/>
      <w:divBdr>
        <w:top w:val="none" w:sz="0" w:space="0" w:color="auto"/>
        <w:left w:val="none" w:sz="0" w:space="0" w:color="auto"/>
        <w:bottom w:val="none" w:sz="0" w:space="0" w:color="auto"/>
        <w:right w:val="none" w:sz="0" w:space="0" w:color="auto"/>
      </w:divBdr>
    </w:div>
    <w:div w:id="707610957">
      <w:bodyDiv w:val="1"/>
      <w:marLeft w:val="0"/>
      <w:marRight w:val="0"/>
      <w:marTop w:val="0"/>
      <w:marBottom w:val="0"/>
      <w:divBdr>
        <w:top w:val="none" w:sz="0" w:space="0" w:color="auto"/>
        <w:left w:val="none" w:sz="0" w:space="0" w:color="auto"/>
        <w:bottom w:val="none" w:sz="0" w:space="0" w:color="auto"/>
        <w:right w:val="none" w:sz="0" w:space="0" w:color="auto"/>
      </w:divBdr>
    </w:div>
    <w:div w:id="708534156">
      <w:bodyDiv w:val="1"/>
      <w:marLeft w:val="0"/>
      <w:marRight w:val="0"/>
      <w:marTop w:val="0"/>
      <w:marBottom w:val="0"/>
      <w:divBdr>
        <w:top w:val="none" w:sz="0" w:space="0" w:color="auto"/>
        <w:left w:val="none" w:sz="0" w:space="0" w:color="auto"/>
        <w:bottom w:val="none" w:sz="0" w:space="0" w:color="auto"/>
        <w:right w:val="none" w:sz="0" w:space="0" w:color="auto"/>
      </w:divBdr>
    </w:div>
    <w:div w:id="710034942">
      <w:bodyDiv w:val="1"/>
      <w:marLeft w:val="0"/>
      <w:marRight w:val="0"/>
      <w:marTop w:val="0"/>
      <w:marBottom w:val="0"/>
      <w:divBdr>
        <w:top w:val="none" w:sz="0" w:space="0" w:color="auto"/>
        <w:left w:val="none" w:sz="0" w:space="0" w:color="auto"/>
        <w:bottom w:val="none" w:sz="0" w:space="0" w:color="auto"/>
        <w:right w:val="none" w:sz="0" w:space="0" w:color="auto"/>
      </w:divBdr>
    </w:div>
    <w:div w:id="710347529">
      <w:bodyDiv w:val="1"/>
      <w:marLeft w:val="0"/>
      <w:marRight w:val="0"/>
      <w:marTop w:val="0"/>
      <w:marBottom w:val="0"/>
      <w:divBdr>
        <w:top w:val="none" w:sz="0" w:space="0" w:color="auto"/>
        <w:left w:val="none" w:sz="0" w:space="0" w:color="auto"/>
        <w:bottom w:val="none" w:sz="0" w:space="0" w:color="auto"/>
        <w:right w:val="none" w:sz="0" w:space="0" w:color="auto"/>
      </w:divBdr>
    </w:div>
    <w:div w:id="710689779">
      <w:bodyDiv w:val="1"/>
      <w:marLeft w:val="0"/>
      <w:marRight w:val="0"/>
      <w:marTop w:val="0"/>
      <w:marBottom w:val="0"/>
      <w:divBdr>
        <w:top w:val="none" w:sz="0" w:space="0" w:color="auto"/>
        <w:left w:val="none" w:sz="0" w:space="0" w:color="auto"/>
        <w:bottom w:val="none" w:sz="0" w:space="0" w:color="auto"/>
        <w:right w:val="none" w:sz="0" w:space="0" w:color="auto"/>
      </w:divBdr>
    </w:div>
    <w:div w:id="710880231">
      <w:bodyDiv w:val="1"/>
      <w:marLeft w:val="0"/>
      <w:marRight w:val="0"/>
      <w:marTop w:val="0"/>
      <w:marBottom w:val="0"/>
      <w:divBdr>
        <w:top w:val="none" w:sz="0" w:space="0" w:color="auto"/>
        <w:left w:val="none" w:sz="0" w:space="0" w:color="auto"/>
        <w:bottom w:val="none" w:sz="0" w:space="0" w:color="auto"/>
        <w:right w:val="none" w:sz="0" w:space="0" w:color="auto"/>
      </w:divBdr>
    </w:div>
    <w:div w:id="711687530">
      <w:bodyDiv w:val="1"/>
      <w:marLeft w:val="0"/>
      <w:marRight w:val="0"/>
      <w:marTop w:val="0"/>
      <w:marBottom w:val="0"/>
      <w:divBdr>
        <w:top w:val="none" w:sz="0" w:space="0" w:color="auto"/>
        <w:left w:val="none" w:sz="0" w:space="0" w:color="auto"/>
        <w:bottom w:val="none" w:sz="0" w:space="0" w:color="auto"/>
        <w:right w:val="none" w:sz="0" w:space="0" w:color="auto"/>
      </w:divBdr>
    </w:div>
    <w:div w:id="712730241">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3625007">
      <w:bodyDiv w:val="1"/>
      <w:marLeft w:val="0"/>
      <w:marRight w:val="0"/>
      <w:marTop w:val="0"/>
      <w:marBottom w:val="0"/>
      <w:divBdr>
        <w:top w:val="none" w:sz="0" w:space="0" w:color="auto"/>
        <w:left w:val="none" w:sz="0" w:space="0" w:color="auto"/>
        <w:bottom w:val="none" w:sz="0" w:space="0" w:color="auto"/>
        <w:right w:val="none" w:sz="0" w:space="0" w:color="auto"/>
      </w:divBdr>
    </w:div>
    <w:div w:id="714815271">
      <w:bodyDiv w:val="1"/>
      <w:marLeft w:val="0"/>
      <w:marRight w:val="0"/>
      <w:marTop w:val="0"/>
      <w:marBottom w:val="0"/>
      <w:divBdr>
        <w:top w:val="none" w:sz="0" w:space="0" w:color="auto"/>
        <w:left w:val="none" w:sz="0" w:space="0" w:color="auto"/>
        <w:bottom w:val="none" w:sz="0" w:space="0" w:color="auto"/>
        <w:right w:val="none" w:sz="0" w:space="0" w:color="auto"/>
      </w:divBdr>
    </w:div>
    <w:div w:id="715392855">
      <w:bodyDiv w:val="1"/>
      <w:marLeft w:val="0"/>
      <w:marRight w:val="0"/>
      <w:marTop w:val="0"/>
      <w:marBottom w:val="0"/>
      <w:divBdr>
        <w:top w:val="none" w:sz="0" w:space="0" w:color="auto"/>
        <w:left w:val="none" w:sz="0" w:space="0" w:color="auto"/>
        <w:bottom w:val="none" w:sz="0" w:space="0" w:color="auto"/>
        <w:right w:val="none" w:sz="0" w:space="0" w:color="auto"/>
      </w:divBdr>
    </w:div>
    <w:div w:id="716205896">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18742118">
      <w:bodyDiv w:val="1"/>
      <w:marLeft w:val="0"/>
      <w:marRight w:val="0"/>
      <w:marTop w:val="0"/>
      <w:marBottom w:val="0"/>
      <w:divBdr>
        <w:top w:val="none" w:sz="0" w:space="0" w:color="auto"/>
        <w:left w:val="none" w:sz="0" w:space="0" w:color="auto"/>
        <w:bottom w:val="none" w:sz="0" w:space="0" w:color="auto"/>
        <w:right w:val="none" w:sz="0" w:space="0" w:color="auto"/>
      </w:divBdr>
    </w:div>
    <w:div w:id="719326330">
      <w:bodyDiv w:val="1"/>
      <w:marLeft w:val="0"/>
      <w:marRight w:val="0"/>
      <w:marTop w:val="0"/>
      <w:marBottom w:val="0"/>
      <w:divBdr>
        <w:top w:val="none" w:sz="0" w:space="0" w:color="auto"/>
        <w:left w:val="none" w:sz="0" w:space="0" w:color="auto"/>
        <w:bottom w:val="none" w:sz="0" w:space="0" w:color="auto"/>
        <w:right w:val="none" w:sz="0" w:space="0" w:color="auto"/>
      </w:divBdr>
    </w:div>
    <w:div w:id="719403483">
      <w:bodyDiv w:val="1"/>
      <w:marLeft w:val="0"/>
      <w:marRight w:val="0"/>
      <w:marTop w:val="0"/>
      <w:marBottom w:val="0"/>
      <w:divBdr>
        <w:top w:val="none" w:sz="0" w:space="0" w:color="auto"/>
        <w:left w:val="none" w:sz="0" w:space="0" w:color="auto"/>
        <w:bottom w:val="none" w:sz="0" w:space="0" w:color="auto"/>
        <w:right w:val="none" w:sz="0" w:space="0" w:color="auto"/>
      </w:divBdr>
    </w:div>
    <w:div w:id="719984700">
      <w:bodyDiv w:val="1"/>
      <w:marLeft w:val="0"/>
      <w:marRight w:val="0"/>
      <w:marTop w:val="0"/>
      <w:marBottom w:val="0"/>
      <w:divBdr>
        <w:top w:val="none" w:sz="0" w:space="0" w:color="auto"/>
        <w:left w:val="none" w:sz="0" w:space="0" w:color="auto"/>
        <w:bottom w:val="none" w:sz="0" w:space="0" w:color="auto"/>
        <w:right w:val="none" w:sz="0" w:space="0" w:color="auto"/>
      </w:divBdr>
    </w:div>
    <w:div w:id="728113784">
      <w:bodyDiv w:val="1"/>
      <w:marLeft w:val="0"/>
      <w:marRight w:val="0"/>
      <w:marTop w:val="0"/>
      <w:marBottom w:val="0"/>
      <w:divBdr>
        <w:top w:val="none" w:sz="0" w:space="0" w:color="auto"/>
        <w:left w:val="none" w:sz="0" w:space="0" w:color="auto"/>
        <w:bottom w:val="none" w:sz="0" w:space="0" w:color="auto"/>
        <w:right w:val="none" w:sz="0" w:space="0" w:color="auto"/>
      </w:divBdr>
    </w:div>
    <w:div w:id="729888349">
      <w:bodyDiv w:val="1"/>
      <w:marLeft w:val="0"/>
      <w:marRight w:val="0"/>
      <w:marTop w:val="0"/>
      <w:marBottom w:val="0"/>
      <w:divBdr>
        <w:top w:val="none" w:sz="0" w:space="0" w:color="auto"/>
        <w:left w:val="none" w:sz="0" w:space="0" w:color="auto"/>
        <w:bottom w:val="none" w:sz="0" w:space="0" w:color="auto"/>
        <w:right w:val="none" w:sz="0" w:space="0" w:color="auto"/>
      </w:divBdr>
    </w:div>
    <w:div w:id="730008146">
      <w:bodyDiv w:val="1"/>
      <w:marLeft w:val="0"/>
      <w:marRight w:val="0"/>
      <w:marTop w:val="0"/>
      <w:marBottom w:val="0"/>
      <w:divBdr>
        <w:top w:val="none" w:sz="0" w:space="0" w:color="auto"/>
        <w:left w:val="none" w:sz="0" w:space="0" w:color="auto"/>
        <w:bottom w:val="none" w:sz="0" w:space="0" w:color="auto"/>
        <w:right w:val="none" w:sz="0" w:space="0" w:color="auto"/>
      </w:divBdr>
    </w:div>
    <w:div w:id="730081314">
      <w:bodyDiv w:val="1"/>
      <w:marLeft w:val="0"/>
      <w:marRight w:val="0"/>
      <w:marTop w:val="0"/>
      <w:marBottom w:val="0"/>
      <w:divBdr>
        <w:top w:val="none" w:sz="0" w:space="0" w:color="auto"/>
        <w:left w:val="none" w:sz="0" w:space="0" w:color="auto"/>
        <w:bottom w:val="none" w:sz="0" w:space="0" w:color="auto"/>
        <w:right w:val="none" w:sz="0" w:space="0" w:color="auto"/>
      </w:divBdr>
    </w:div>
    <w:div w:id="730419653">
      <w:bodyDiv w:val="1"/>
      <w:marLeft w:val="0"/>
      <w:marRight w:val="0"/>
      <w:marTop w:val="0"/>
      <w:marBottom w:val="0"/>
      <w:divBdr>
        <w:top w:val="none" w:sz="0" w:space="0" w:color="auto"/>
        <w:left w:val="none" w:sz="0" w:space="0" w:color="auto"/>
        <w:bottom w:val="none" w:sz="0" w:space="0" w:color="auto"/>
        <w:right w:val="none" w:sz="0" w:space="0" w:color="auto"/>
      </w:divBdr>
    </w:div>
    <w:div w:id="731007493">
      <w:bodyDiv w:val="1"/>
      <w:marLeft w:val="0"/>
      <w:marRight w:val="0"/>
      <w:marTop w:val="0"/>
      <w:marBottom w:val="0"/>
      <w:divBdr>
        <w:top w:val="none" w:sz="0" w:space="0" w:color="auto"/>
        <w:left w:val="none" w:sz="0" w:space="0" w:color="auto"/>
        <w:bottom w:val="none" w:sz="0" w:space="0" w:color="auto"/>
        <w:right w:val="none" w:sz="0" w:space="0" w:color="auto"/>
      </w:divBdr>
    </w:div>
    <w:div w:id="731080158">
      <w:bodyDiv w:val="1"/>
      <w:marLeft w:val="0"/>
      <w:marRight w:val="0"/>
      <w:marTop w:val="0"/>
      <w:marBottom w:val="0"/>
      <w:divBdr>
        <w:top w:val="none" w:sz="0" w:space="0" w:color="auto"/>
        <w:left w:val="none" w:sz="0" w:space="0" w:color="auto"/>
        <w:bottom w:val="none" w:sz="0" w:space="0" w:color="auto"/>
        <w:right w:val="none" w:sz="0" w:space="0" w:color="auto"/>
      </w:divBdr>
    </w:div>
    <w:div w:id="734473548">
      <w:bodyDiv w:val="1"/>
      <w:marLeft w:val="0"/>
      <w:marRight w:val="0"/>
      <w:marTop w:val="0"/>
      <w:marBottom w:val="0"/>
      <w:divBdr>
        <w:top w:val="none" w:sz="0" w:space="0" w:color="auto"/>
        <w:left w:val="none" w:sz="0" w:space="0" w:color="auto"/>
        <w:bottom w:val="none" w:sz="0" w:space="0" w:color="auto"/>
        <w:right w:val="none" w:sz="0" w:space="0" w:color="auto"/>
      </w:divBdr>
    </w:div>
    <w:div w:id="736516584">
      <w:bodyDiv w:val="1"/>
      <w:marLeft w:val="0"/>
      <w:marRight w:val="0"/>
      <w:marTop w:val="0"/>
      <w:marBottom w:val="0"/>
      <w:divBdr>
        <w:top w:val="none" w:sz="0" w:space="0" w:color="auto"/>
        <w:left w:val="none" w:sz="0" w:space="0" w:color="auto"/>
        <w:bottom w:val="none" w:sz="0" w:space="0" w:color="auto"/>
        <w:right w:val="none" w:sz="0" w:space="0" w:color="auto"/>
      </w:divBdr>
    </w:div>
    <w:div w:id="739407709">
      <w:bodyDiv w:val="1"/>
      <w:marLeft w:val="0"/>
      <w:marRight w:val="0"/>
      <w:marTop w:val="0"/>
      <w:marBottom w:val="0"/>
      <w:divBdr>
        <w:top w:val="none" w:sz="0" w:space="0" w:color="auto"/>
        <w:left w:val="none" w:sz="0" w:space="0" w:color="auto"/>
        <w:bottom w:val="none" w:sz="0" w:space="0" w:color="auto"/>
        <w:right w:val="none" w:sz="0" w:space="0" w:color="auto"/>
      </w:divBdr>
    </w:div>
    <w:div w:id="740323722">
      <w:bodyDiv w:val="1"/>
      <w:marLeft w:val="0"/>
      <w:marRight w:val="0"/>
      <w:marTop w:val="0"/>
      <w:marBottom w:val="0"/>
      <w:divBdr>
        <w:top w:val="none" w:sz="0" w:space="0" w:color="auto"/>
        <w:left w:val="none" w:sz="0" w:space="0" w:color="auto"/>
        <w:bottom w:val="none" w:sz="0" w:space="0" w:color="auto"/>
        <w:right w:val="none" w:sz="0" w:space="0" w:color="auto"/>
      </w:divBdr>
    </w:div>
    <w:div w:id="740978882">
      <w:bodyDiv w:val="1"/>
      <w:marLeft w:val="0"/>
      <w:marRight w:val="0"/>
      <w:marTop w:val="0"/>
      <w:marBottom w:val="0"/>
      <w:divBdr>
        <w:top w:val="none" w:sz="0" w:space="0" w:color="auto"/>
        <w:left w:val="none" w:sz="0" w:space="0" w:color="auto"/>
        <w:bottom w:val="none" w:sz="0" w:space="0" w:color="auto"/>
        <w:right w:val="none" w:sz="0" w:space="0" w:color="auto"/>
      </w:divBdr>
    </w:div>
    <w:div w:id="744838734">
      <w:bodyDiv w:val="1"/>
      <w:marLeft w:val="0"/>
      <w:marRight w:val="0"/>
      <w:marTop w:val="0"/>
      <w:marBottom w:val="0"/>
      <w:divBdr>
        <w:top w:val="none" w:sz="0" w:space="0" w:color="auto"/>
        <w:left w:val="none" w:sz="0" w:space="0" w:color="auto"/>
        <w:bottom w:val="none" w:sz="0" w:space="0" w:color="auto"/>
        <w:right w:val="none" w:sz="0" w:space="0" w:color="auto"/>
      </w:divBdr>
    </w:div>
    <w:div w:id="746458782">
      <w:bodyDiv w:val="1"/>
      <w:marLeft w:val="0"/>
      <w:marRight w:val="0"/>
      <w:marTop w:val="0"/>
      <w:marBottom w:val="0"/>
      <w:divBdr>
        <w:top w:val="none" w:sz="0" w:space="0" w:color="auto"/>
        <w:left w:val="none" w:sz="0" w:space="0" w:color="auto"/>
        <w:bottom w:val="none" w:sz="0" w:space="0" w:color="auto"/>
        <w:right w:val="none" w:sz="0" w:space="0" w:color="auto"/>
      </w:divBdr>
    </w:div>
    <w:div w:id="748384714">
      <w:bodyDiv w:val="1"/>
      <w:marLeft w:val="0"/>
      <w:marRight w:val="0"/>
      <w:marTop w:val="0"/>
      <w:marBottom w:val="0"/>
      <w:divBdr>
        <w:top w:val="none" w:sz="0" w:space="0" w:color="auto"/>
        <w:left w:val="none" w:sz="0" w:space="0" w:color="auto"/>
        <w:bottom w:val="none" w:sz="0" w:space="0" w:color="auto"/>
        <w:right w:val="none" w:sz="0" w:space="0" w:color="auto"/>
      </w:divBdr>
    </w:div>
    <w:div w:id="749275562">
      <w:bodyDiv w:val="1"/>
      <w:marLeft w:val="0"/>
      <w:marRight w:val="0"/>
      <w:marTop w:val="0"/>
      <w:marBottom w:val="0"/>
      <w:divBdr>
        <w:top w:val="none" w:sz="0" w:space="0" w:color="auto"/>
        <w:left w:val="none" w:sz="0" w:space="0" w:color="auto"/>
        <w:bottom w:val="none" w:sz="0" w:space="0" w:color="auto"/>
        <w:right w:val="none" w:sz="0" w:space="0" w:color="auto"/>
      </w:divBdr>
    </w:div>
    <w:div w:id="751320903">
      <w:bodyDiv w:val="1"/>
      <w:marLeft w:val="0"/>
      <w:marRight w:val="0"/>
      <w:marTop w:val="0"/>
      <w:marBottom w:val="0"/>
      <w:divBdr>
        <w:top w:val="none" w:sz="0" w:space="0" w:color="auto"/>
        <w:left w:val="none" w:sz="0" w:space="0" w:color="auto"/>
        <w:bottom w:val="none" w:sz="0" w:space="0" w:color="auto"/>
        <w:right w:val="none" w:sz="0" w:space="0" w:color="auto"/>
      </w:divBdr>
    </w:div>
    <w:div w:id="751664812">
      <w:bodyDiv w:val="1"/>
      <w:marLeft w:val="0"/>
      <w:marRight w:val="0"/>
      <w:marTop w:val="0"/>
      <w:marBottom w:val="0"/>
      <w:divBdr>
        <w:top w:val="none" w:sz="0" w:space="0" w:color="auto"/>
        <w:left w:val="none" w:sz="0" w:space="0" w:color="auto"/>
        <w:bottom w:val="none" w:sz="0" w:space="0" w:color="auto"/>
        <w:right w:val="none" w:sz="0" w:space="0" w:color="auto"/>
      </w:divBdr>
    </w:div>
    <w:div w:id="751783946">
      <w:bodyDiv w:val="1"/>
      <w:marLeft w:val="0"/>
      <w:marRight w:val="0"/>
      <w:marTop w:val="0"/>
      <w:marBottom w:val="0"/>
      <w:divBdr>
        <w:top w:val="none" w:sz="0" w:space="0" w:color="auto"/>
        <w:left w:val="none" w:sz="0" w:space="0" w:color="auto"/>
        <w:bottom w:val="none" w:sz="0" w:space="0" w:color="auto"/>
        <w:right w:val="none" w:sz="0" w:space="0" w:color="auto"/>
      </w:divBdr>
    </w:div>
    <w:div w:id="754133877">
      <w:bodyDiv w:val="1"/>
      <w:marLeft w:val="0"/>
      <w:marRight w:val="0"/>
      <w:marTop w:val="0"/>
      <w:marBottom w:val="0"/>
      <w:divBdr>
        <w:top w:val="none" w:sz="0" w:space="0" w:color="auto"/>
        <w:left w:val="none" w:sz="0" w:space="0" w:color="auto"/>
        <w:bottom w:val="none" w:sz="0" w:space="0" w:color="auto"/>
        <w:right w:val="none" w:sz="0" w:space="0" w:color="auto"/>
      </w:divBdr>
    </w:div>
    <w:div w:id="754788408">
      <w:bodyDiv w:val="1"/>
      <w:marLeft w:val="0"/>
      <w:marRight w:val="0"/>
      <w:marTop w:val="0"/>
      <w:marBottom w:val="0"/>
      <w:divBdr>
        <w:top w:val="none" w:sz="0" w:space="0" w:color="auto"/>
        <w:left w:val="none" w:sz="0" w:space="0" w:color="auto"/>
        <w:bottom w:val="none" w:sz="0" w:space="0" w:color="auto"/>
        <w:right w:val="none" w:sz="0" w:space="0" w:color="auto"/>
      </w:divBdr>
    </w:div>
    <w:div w:id="758596435">
      <w:bodyDiv w:val="1"/>
      <w:marLeft w:val="0"/>
      <w:marRight w:val="0"/>
      <w:marTop w:val="0"/>
      <w:marBottom w:val="0"/>
      <w:divBdr>
        <w:top w:val="none" w:sz="0" w:space="0" w:color="auto"/>
        <w:left w:val="none" w:sz="0" w:space="0" w:color="auto"/>
        <w:bottom w:val="none" w:sz="0" w:space="0" w:color="auto"/>
        <w:right w:val="none" w:sz="0" w:space="0" w:color="auto"/>
      </w:divBdr>
      <w:divsChild>
        <w:div w:id="26683566">
          <w:marLeft w:val="0"/>
          <w:marRight w:val="0"/>
          <w:marTop w:val="0"/>
          <w:marBottom w:val="0"/>
          <w:divBdr>
            <w:top w:val="none" w:sz="0" w:space="0" w:color="auto"/>
            <w:left w:val="none" w:sz="0" w:space="0" w:color="auto"/>
            <w:bottom w:val="none" w:sz="0" w:space="0" w:color="auto"/>
            <w:right w:val="none" w:sz="0" w:space="0" w:color="auto"/>
          </w:divBdr>
          <w:divsChild>
            <w:div w:id="79254314">
              <w:marLeft w:val="0"/>
              <w:marRight w:val="0"/>
              <w:marTop w:val="0"/>
              <w:marBottom w:val="0"/>
              <w:divBdr>
                <w:top w:val="none" w:sz="0" w:space="0" w:color="auto"/>
                <w:left w:val="none" w:sz="0" w:space="0" w:color="auto"/>
                <w:bottom w:val="none" w:sz="0" w:space="0" w:color="auto"/>
                <w:right w:val="none" w:sz="0" w:space="0" w:color="auto"/>
              </w:divBdr>
              <w:divsChild>
                <w:div w:id="1341546126">
                  <w:marLeft w:val="0"/>
                  <w:marRight w:val="0"/>
                  <w:marTop w:val="0"/>
                  <w:marBottom w:val="0"/>
                  <w:divBdr>
                    <w:top w:val="none" w:sz="0" w:space="0" w:color="auto"/>
                    <w:left w:val="none" w:sz="0" w:space="0" w:color="auto"/>
                    <w:bottom w:val="none" w:sz="0" w:space="0" w:color="auto"/>
                    <w:right w:val="none" w:sz="0" w:space="0" w:color="auto"/>
                  </w:divBdr>
                  <w:divsChild>
                    <w:div w:id="831986786">
                      <w:marLeft w:val="0"/>
                      <w:marRight w:val="0"/>
                      <w:marTop w:val="0"/>
                      <w:marBottom w:val="0"/>
                      <w:divBdr>
                        <w:top w:val="none" w:sz="0" w:space="0" w:color="auto"/>
                        <w:left w:val="none" w:sz="0" w:space="0" w:color="auto"/>
                        <w:bottom w:val="none" w:sz="0" w:space="0" w:color="auto"/>
                        <w:right w:val="none" w:sz="0" w:space="0" w:color="auto"/>
                      </w:divBdr>
                      <w:divsChild>
                        <w:div w:id="1121920741">
                          <w:marLeft w:val="0"/>
                          <w:marRight w:val="0"/>
                          <w:marTop w:val="0"/>
                          <w:marBottom w:val="0"/>
                          <w:divBdr>
                            <w:top w:val="none" w:sz="0" w:space="0" w:color="auto"/>
                            <w:left w:val="none" w:sz="0" w:space="0" w:color="auto"/>
                            <w:bottom w:val="none" w:sz="0" w:space="0" w:color="auto"/>
                            <w:right w:val="none" w:sz="0" w:space="0" w:color="auto"/>
                          </w:divBdr>
                          <w:divsChild>
                            <w:div w:id="204651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44904">
                      <w:marLeft w:val="0"/>
                      <w:marRight w:val="0"/>
                      <w:marTop w:val="0"/>
                      <w:marBottom w:val="0"/>
                      <w:divBdr>
                        <w:top w:val="none" w:sz="0" w:space="0" w:color="auto"/>
                        <w:left w:val="none" w:sz="0" w:space="0" w:color="auto"/>
                        <w:bottom w:val="none" w:sz="0" w:space="0" w:color="auto"/>
                        <w:right w:val="none" w:sz="0" w:space="0" w:color="auto"/>
                      </w:divBdr>
                      <w:divsChild>
                        <w:div w:id="1415661778">
                          <w:marLeft w:val="0"/>
                          <w:marRight w:val="0"/>
                          <w:marTop w:val="0"/>
                          <w:marBottom w:val="0"/>
                          <w:divBdr>
                            <w:top w:val="none" w:sz="0" w:space="0" w:color="auto"/>
                            <w:left w:val="none" w:sz="0" w:space="0" w:color="auto"/>
                            <w:bottom w:val="none" w:sz="0" w:space="0" w:color="auto"/>
                            <w:right w:val="none" w:sz="0" w:space="0" w:color="auto"/>
                          </w:divBdr>
                          <w:divsChild>
                            <w:div w:id="901450428">
                              <w:marLeft w:val="0"/>
                              <w:marRight w:val="0"/>
                              <w:marTop w:val="0"/>
                              <w:marBottom w:val="0"/>
                              <w:divBdr>
                                <w:top w:val="none" w:sz="0" w:space="0" w:color="auto"/>
                                <w:left w:val="none" w:sz="0" w:space="0" w:color="auto"/>
                                <w:bottom w:val="none" w:sz="0" w:space="0" w:color="auto"/>
                                <w:right w:val="none" w:sz="0" w:space="0" w:color="auto"/>
                              </w:divBdr>
                              <w:divsChild>
                                <w:div w:id="17114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8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176825">
      <w:bodyDiv w:val="1"/>
      <w:marLeft w:val="0"/>
      <w:marRight w:val="0"/>
      <w:marTop w:val="0"/>
      <w:marBottom w:val="0"/>
      <w:divBdr>
        <w:top w:val="none" w:sz="0" w:space="0" w:color="auto"/>
        <w:left w:val="none" w:sz="0" w:space="0" w:color="auto"/>
        <w:bottom w:val="none" w:sz="0" w:space="0" w:color="auto"/>
        <w:right w:val="none" w:sz="0" w:space="0" w:color="auto"/>
      </w:divBdr>
    </w:div>
    <w:div w:id="759835731">
      <w:bodyDiv w:val="1"/>
      <w:marLeft w:val="0"/>
      <w:marRight w:val="0"/>
      <w:marTop w:val="0"/>
      <w:marBottom w:val="0"/>
      <w:divBdr>
        <w:top w:val="none" w:sz="0" w:space="0" w:color="auto"/>
        <w:left w:val="none" w:sz="0" w:space="0" w:color="auto"/>
        <w:bottom w:val="none" w:sz="0" w:space="0" w:color="auto"/>
        <w:right w:val="none" w:sz="0" w:space="0" w:color="auto"/>
      </w:divBdr>
    </w:div>
    <w:div w:id="761494909">
      <w:bodyDiv w:val="1"/>
      <w:marLeft w:val="0"/>
      <w:marRight w:val="0"/>
      <w:marTop w:val="0"/>
      <w:marBottom w:val="0"/>
      <w:divBdr>
        <w:top w:val="none" w:sz="0" w:space="0" w:color="auto"/>
        <w:left w:val="none" w:sz="0" w:space="0" w:color="auto"/>
        <w:bottom w:val="none" w:sz="0" w:space="0" w:color="auto"/>
        <w:right w:val="none" w:sz="0" w:space="0" w:color="auto"/>
      </w:divBdr>
    </w:div>
    <w:div w:id="76161003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764111890">
      <w:bodyDiv w:val="1"/>
      <w:marLeft w:val="0"/>
      <w:marRight w:val="0"/>
      <w:marTop w:val="0"/>
      <w:marBottom w:val="0"/>
      <w:divBdr>
        <w:top w:val="none" w:sz="0" w:space="0" w:color="auto"/>
        <w:left w:val="none" w:sz="0" w:space="0" w:color="auto"/>
        <w:bottom w:val="none" w:sz="0" w:space="0" w:color="auto"/>
        <w:right w:val="none" w:sz="0" w:space="0" w:color="auto"/>
      </w:divBdr>
    </w:div>
    <w:div w:id="764420129">
      <w:bodyDiv w:val="1"/>
      <w:marLeft w:val="0"/>
      <w:marRight w:val="0"/>
      <w:marTop w:val="0"/>
      <w:marBottom w:val="0"/>
      <w:divBdr>
        <w:top w:val="none" w:sz="0" w:space="0" w:color="auto"/>
        <w:left w:val="none" w:sz="0" w:space="0" w:color="auto"/>
        <w:bottom w:val="none" w:sz="0" w:space="0" w:color="auto"/>
        <w:right w:val="none" w:sz="0" w:space="0" w:color="auto"/>
      </w:divBdr>
    </w:div>
    <w:div w:id="764762662">
      <w:bodyDiv w:val="1"/>
      <w:marLeft w:val="0"/>
      <w:marRight w:val="0"/>
      <w:marTop w:val="0"/>
      <w:marBottom w:val="0"/>
      <w:divBdr>
        <w:top w:val="none" w:sz="0" w:space="0" w:color="auto"/>
        <w:left w:val="none" w:sz="0" w:space="0" w:color="auto"/>
        <w:bottom w:val="none" w:sz="0" w:space="0" w:color="auto"/>
        <w:right w:val="none" w:sz="0" w:space="0" w:color="auto"/>
      </w:divBdr>
    </w:div>
    <w:div w:id="767501554">
      <w:bodyDiv w:val="1"/>
      <w:marLeft w:val="0"/>
      <w:marRight w:val="0"/>
      <w:marTop w:val="0"/>
      <w:marBottom w:val="0"/>
      <w:divBdr>
        <w:top w:val="none" w:sz="0" w:space="0" w:color="auto"/>
        <w:left w:val="none" w:sz="0" w:space="0" w:color="auto"/>
        <w:bottom w:val="none" w:sz="0" w:space="0" w:color="auto"/>
        <w:right w:val="none" w:sz="0" w:space="0" w:color="auto"/>
      </w:divBdr>
    </w:div>
    <w:div w:id="768281091">
      <w:bodyDiv w:val="1"/>
      <w:marLeft w:val="0"/>
      <w:marRight w:val="0"/>
      <w:marTop w:val="0"/>
      <w:marBottom w:val="0"/>
      <w:divBdr>
        <w:top w:val="none" w:sz="0" w:space="0" w:color="auto"/>
        <w:left w:val="none" w:sz="0" w:space="0" w:color="auto"/>
        <w:bottom w:val="none" w:sz="0" w:space="0" w:color="auto"/>
        <w:right w:val="none" w:sz="0" w:space="0" w:color="auto"/>
      </w:divBdr>
    </w:div>
    <w:div w:id="771903261">
      <w:bodyDiv w:val="1"/>
      <w:marLeft w:val="0"/>
      <w:marRight w:val="0"/>
      <w:marTop w:val="0"/>
      <w:marBottom w:val="0"/>
      <w:divBdr>
        <w:top w:val="none" w:sz="0" w:space="0" w:color="auto"/>
        <w:left w:val="none" w:sz="0" w:space="0" w:color="auto"/>
        <w:bottom w:val="none" w:sz="0" w:space="0" w:color="auto"/>
        <w:right w:val="none" w:sz="0" w:space="0" w:color="auto"/>
      </w:divBdr>
    </w:div>
    <w:div w:id="772483540">
      <w:bodyDiv w:val="1"/>
      <w:marLeft w:val="0"/>
      <w:marRight w:val="0"/>
      <w:marTop w:val="0"/>
      <w:marBottom w:val="0"/>
      <w:divBdr>
        <w:top w:val="none" w:sz="0" w:space="0" w:color="auto"/>
        <w:left w:val="none" w:sz="0" w:space="0" w:color="auto"/>
        <w:bottom w:val="none" w:sz="0" w:space="0" w:color="auto"/>
        <w:right w:val="none" w:sz="0" w:space="0" w:color="auto"/>
      </w:divBdr>
    </w:div>
    <w:div w:id="773521974">
      <w:bodyDiv w:val="1"/>
      <w:marLeft w:val="0"/>
      <w:marRight w:val="0"/>
      <w:marTop w:val="0"/>
      <w:marBottom w:val="0"/>
      <w:divBdr>
        <w:top w:val="none" w:sz="0" w:space="0" w:color="auto"/>
        <w:left w:val="none" w:sz="0" w:space="0" w:color="auto"/>
        <w:bottom w:val="none" w:sz="0" w:space="0" w:color="auto"/>
        <w:right w:val="none" w:sz="0" w:space="0" w:color="auto"/>
      </w:divBdr>
    </w:div>
    <w:div w:id="773668406">
      <w:bodyDiv w:val="1"/>
      <w:marLeft w:val="0"/>
      <w:marRight w:val="0"/>
      <w:marTop w:val="0"/>
      <w:marBottom w:val="0"/>
      <w:divBdr>
        <w:top w:val="none" w:sz="0" w:space="0" w:color="auto"/>
        <w:left w:val="none" w:sz="0" w:space="0" w:color="auto"/>
        <w:bottom w:val="none" w:sz="0" w:space="0" w:color="auto"/>
        <w:right w:val="none" w:sz="0" w:space="0" w:color="auto"/>
      </w:divBdr>
    </w:div>
    <w:div w:id="773675518">
      <w:bodyDiv w:val="1"/>
      <w:marLeft w:val="0"/>
      <w:marRight w:val="0"/>
      <w:marTop w:val="0"/>
      <w:marBottom w:val="0"/>
      <w:divBdr>
        <w:top w:val="none" w:sz="0" w:space="0" w:color="auto"/>
        <w:left w:val="none" w:sz="0" w:space="0" w:color="auto"/>
        <w:bottom w:val="none" w:sz="0" w:space="0" w:color="auto"/>
        <w:right w:val="none" w:sz="0" w:space="0" w:color="auto"/>
      </w:divBdr>
    </w:div>
    <w:div w:id="778259119">
      <w:bodyDiv w:val="1"/>
      <w:marLeft w:val="0"/>
      <w:marRight w:val="0"/>
      <w:marTop w:val="0"/>
      <w:marBottom w:val="0"/>
      <w:divBdr>
        <w:top w:val="none" w:sz="0" w:space="0" w:color="auto"/>
        <w:left w:val="none" w:sz="0" w:space="0" w:color="auto"/>
        <w:bottom w:val="none" w:sz="0" w:space="0" w:color="auto"/>
        <w:right w:val="none" w:sz="0" w:space="0" w:color="auto"/>
      </w:divBdr>
    </w:div>
    <w:div w:id="782119179">
      <w:bodyDiv w:val="1"/>
      <w:marLeft w:val="0"/>
      <w:marRight w:val="0"/>
      <w:marTop w:val="0"/>
      <w:marBottom w:val="0"/>
      <w:divBdr>
        <w:top w:val="none" w:sz="0" w:space="0" w:color="auto"/>
        <w:left w:val="none" w:sz="0" w:space="0" w:color="auto"/>
        <w:bottom w:val="none" w:sz="0" w:space="0" w:color="auto"/>
        <w:right w:val="none" w:sz="0" w:space="0" w:color="auto"/>
      </w:divBdr>
    </w:div>
    <w:div w:id="783772677">
      <w:bodyDiv w:val="1"/>
      <w:marLeft w:val="0"/>
      <w:marRight w:val="0"/>
      <w:marTop w:val="0"/>
      <w:marBottom w:val="0"/>
      <w:divBdr>
        <w:top w:val="none" w:sz="0" w:space="0" w:color="auto"/>
        <w:left w:val="none" w:sz="0" w:space="0" w:color="auto"/>
        <w:bottom w:val="none" w:sz="0" w:space="0" w:color="auto"/>
        <w:right w:val="none" w:sz="0" w:space="0" w:color="auto"/>
      </w:divBdr>
    </w:div>
    <w:div w:id="786850547">
      <w:bodyDiv w:val="1"/>
      <w:marLeft w:val="0"/>
      <w:marRight w:val="0"/>
      <w:marTop w:val="0"/>
      <w:marBottom w:val="0"/>
      <w:divBdr>
        <w:top w:val="none" w:sz="0" w:space="0" w:color="auto"/>
        <w:left w:val="none" w:sz="0" w:space="0" w:color="auto"/>
        <w:bottom w:val="none" w:sz="0" w:space="0" w:color="auto"/>
        <w:right w:val="none" w:sz="0" w:space="0" w:color="auto"/>
      </w:divBdr>
    </w:div>
    <w:div w:id="790242683">
      <w:bodyDiv w:val="1"/>
      <w:marLeft w:val="0"/>
      <w:marRight w:val="0"/>
      <w:marTop w:val="0"/>
      <w:marBottom w:val="0"/>
      <w:divBdr>
        <w:top w:val="none" w:sz="0" w:space="0" w:color="auto"/>
        <w:left w:val="none" w:sz="0" w:space="0" w:color="auto"/>
        <w:bottom w:val="none" w:sz="0" w:space="0" w:color="auto"/>
        <w:right w:val="none" w:sz="0" w:space="0" w:color="auto"/>
      </w:divBdr>
    </w:div>
    <w:div w:id="790561837">
      <w:bodyDiv w:val="1"/>
      <w:marLeft w:val="0"/>
      <w:marRight w:val="0"/>
      <w:marTop w:val="0"/>
      <w:marBottom w:val="0"/>
      <w:divBdr>
        <w:top w:val="none" w:sz="0" w:space="0" w:color="auto"/>
        <w:left w:val="none" w:sz="0" w:space="0" w:color="auto"/>
        <w:bottom w:val="none" w:sz="0" w:space="0" w:color="auto"/>
        <w:right w:val="none" w:sz="0" w:space="0" w:color="auto"/>
      </w:divBdr>
    </w:div>
    <w:div w:id="792481775">
      <w:bodyDiv w:val="1"/>
      <w:marLeft w:val="0"/>
      <w:marRight w:val="0"/>
      <w:marTop w:val="0"/>
      <w:marBottom w:val="0"/>
      <w:divBdr>
        <w:top w:val="none" w:sz="0" w:space="0" w:color="auto"/>
        <w:left w:val="none" w:sz="0" w:space="0" w:color="auto"/>
        <w:bottom w:val="none" w:sz="0" w:space="0" w:color="auto"/>
        <w:right w:val="none" w:sz="0" w:space="0" w:color="auto"/>
      </w:divBdr>
    </w:div>
    <w:div w:id="793523733">
      <w:bodyDiv w:val="1"/>
      <w:marLeft w:val="0"/>
      <w:marRight w:val="0"/>
      <w:marTop w:val="0"/>
      <w:marBottom w:val="0"/>
      <w:divBdr>
        <w:top w:val="none" w:sz="0" w:space="0" w:color="auto"/>
        <w:left w:val="none" w:sz="0" w:space="0" w:color="auto"/>
        <w:bottom w:val="none" w:sz="0" w:space="0" w:color="auto"/>
        <w:right w:val="none" w:sz="0" w:space="0" w:color="auto"/>
      </w:divBdr>
    </w:div>
    <w:div w:id="793787840">
      <w:bodyDiv w:val="1"/>
      <w:marLeft w:val="0"/>
      <w:marRight w:val="0"/>
      <w:marTop w:val="0"/>
      <w:marBottom w:val="0"/>
      <w:divBdr>
        <w:top w:val="none" w:sz="0" w:space="0" w:color="auto"/>
        <w:left w:val="none" w:sz="0" w:space="0" w:color="auto"/>
        <w:bottom w:val="none" w:sz="0" w:space="0" w:color="auto"/>
        <w:right w:val="none" w:sz="0" w:space="0" w:color="auto"/>
      </w:divBdr>
    </w:div>
    <w:div w:id="795106795">
      <w:bodyDiv w:val="1"/>
      <w:marLeft w:val="0"/>
      <w:marRight w:val="0"/>
      <w:marTop w:val="0"/>
      <w:marBottom w:val="0"/>
      <w:divBdr>
        <w:top w:val="none" w:sz="0" w:space="0" w:color="auto"/>
        <w:left w:val="none" w:sz="0" w:space="0" w:color="auto"/>
        <w:bottom w:val="none" w:sz="0" w:space="0" w:color="auto"/>
        <w:right w:val="none" w:sz="0" w:space="0" w:color="auto"/>
      </w:divBdr>
    </w:div>
    <w:div w:id="795564913">
      <w:bodyDiv w:val="1"/>
      <w:marLeft w:val="0"/>
      <w:marRight w:val="0"/>
      <w:marTop w:val="0"/>
      <w:marBottom w:val="0"/>
      <w:divBdr>
        <w:top w:val="none" w:sz="0" w:space="0" w:color="auto"/>
        <w:left w:val="none" w:sz="0" w:space="0" w:color="auto"/>
        <w:bottom w:val="none" w:sz="0" w:space="0" w:color="auto"/>
        <w:right w:val="none" w:sz="0" w:space="0" w:color="auto"/>
      </w:divBdr>
    </w:div>
    <w:div w:id="795681084">
      <w:bodyDiv w:val="1"/>
      <w:marLeft w:val="0"/>
      <w:marRight w:val="0"/>
      <w:marTop w:val="0"/>
      <w:marBottom w:val="0"/>
      <w:divBdr>
        <w:top w:val="none" w:sz="0" w:space="0" w:color="auto"/>
        <w:left w:val="none" w:sz="0" w:space="0" w:color="auto"/>
        <w:bottom w:val="none" w:sz="0" w:space="0" w:color="auto"/>
        <w:right w:val="none" w:sz="0" w:space="0" w:color="auto"/>
      </w:divBdr>
    </w:div>
    <w:div w:id="797918689">
      <w:bodyDiv w:val="1"/>
      <w:marLeft w:val="0"/>
      <w:marRight w:val="0"/>
      <w:marTop w:val="0"/>
      <w:marBottom w:val="0"/>
      <w:divBdr>
        <w:top w:val="none" w:sz="0" w:space="0" w:color="auto"/>
        <w:left w:val="none" w:sz="0" w:space="0" w:color="auto"/>
        <w:bottom w:val="none" w:sz="0" w:space="0" w:color="auto"/>
        <w:right w:val="none" w:sz="0" w:space="0" w:color="auto"/>
      </w:divBdr>
    </w:div>
    <w:div w:id="799805083">
      <w:bodyDiv w:val="1"/>
      <w:marLeft w:val="0"/>
      <w:marRight w:val="0"/>
      <w:marTop w:val="0"/>
      <w:marBottom w:val="0"/>
      <w:divBdr>
        <w:top w:val="none" w:sz="0" w:space="0" w:color="auto"/>
        <w:left w:val="none" w:sz="0" w:space="0" w:color="auto"/>
        <w:bottom w:val="none" w:sz="0" w:space="0" w:color="auto"/>
        <w:right w:val="none" w:sz="0" w:space="0" w:color="auto"/>
      </w:divBdr>
    </w:div>
    <w:div w:id="802504209">
      <w:bodyDiv w:val="1"/>
      <w:marLeft w:val="0"/>
      <w:marRight w:val="0"/>
      <w:marTop w:val="0"/>
      <w:marBottom w:val="0"/>
      <w:divBdr>
        <w:top w:val="none" w:sz="0" w:space="0" w:color="auto"/>
        <w:left w:val="none" w:sz="0" w:space="0" w:color="auto"/>
        <w:bottom w:val="none" w:sz="0" w:space="0" w:color="auto"/>
        <w:right w:val="none" w:sz="0" w:space="0" w:color="auto"/>
      </w:divBdr>
    </w:div>
    <w:div w:id="803501727">
      <w:bodyDiv w:val="1"/>
      <w:marLeft w:val="0"/>
      <w:marRight w:val="0"/>
      <w:marTop w:val="0"/>
      <w:marBottom w:val="0"/>
      <w:divBdr>
        <w:top w:val="none" w:sz="0" w:space="0" w:color="auto"/>
        <w:left w:val="none" w:sz="0" w:space="0" w:color="auto"/>
        <w:bottom w:val="none" w:sz="0" w:space="0" w:color="auto"/>
        <w:right w:val="none" w:sz="0" w:space="0" w:color="auto"/>
      </w:divBdr>
    </w:div>
    <w:div w:id="803698240">
      <w:bodyDiv w:val="1"/>
      <w:marLeft w:val="0"/>
      <w:marRight w:val="0"/>
      <w:marTop w:val="0"/>
      <w:marBottom w:val="0"/>
      <w:divBdr>
        <w:top w:val="none" w:sz="0" w:space="0" w:color="auto"/>
        <w:left w:val="none" w:sz="0" w:space="0" w:color="auto"/>
        <w:bottom w:val="none" w:sz="0" w:space="0" w:color="auto"/>
        <w:right w:val="none" w:sz="0" w:space="0" w:color="auto"/>
      </w:divBdr>
    </w:div>
    <w:div w:id="804347494">
      <w:bodyDiv w:val="1"/>
      <w:marLeft w:val="0"/>
      <w:marRight w:val="0"/>
      <w:marTop w:val="0"/>
      <w:marBottom w:val="0"/>
      <w:divBdr>
        <w:top w:val="none" w:sz="0" w:space="0" w:color="auto"/>
        <w:left w:val="none" w:sz="0" w:space="0" w:color="auto"/>
        <w:bottom w:val="none" w:sz="0" w:space="0" w:color="auto"/>
        <w:right w:val="none" w:sz="0" w:space="0" w:color="auto"/>
      </w:divBdr>
    </w:div>
    <w:div w:id="804930353">
      <w:bodyDiv w:val="1"/>
      <w:marLeft w:val="0"/>
      <w:marRight w:val="0"/>
      <w:marTop w:val="0"/>
      <w:marBottom w:val="0"/>
      <w:divBdr>
        <w:top w:val="none" w:sz="0" w:space="0" w:color="auto"/>
        <w:left w:val="none" w:sz="0" w:space="0" w:color="auto"/>
        <w:bottom w:val="none" w:sz="0" w:space="0" w:color="auto"/>
        <w:right w:val="none" w:sz="0" w:space="0" w:color="auto"/>
      </w:divBdr>
    </w:div>
    <w:div w:id="805702208">
      <w:bodyDiv w:val="1"/>
      <w:marLeft w:val="0"/>
      <w:marRight w:val="0"/>
      <w:marTop w:val="0"/>
      <w:marBottom w:val="0"/>
      <w:divBdr>
        <w:top w:val="none" w:sz="0" w:space="0" w:color="auto"/>
        <w:left w:val="none" w:sz="0" w:space="0" w:color="auto"/>
        <w:bottom w:val="none" w:sz="0" w:space="0" w:color="auto"/>
        <w:right w:val="none" w:sz="0" w:space="0" w:color="auto"/>
      </w:divBdr>
    </w:div>
    <w:div w:id="807356070">
      <w:bodyDiv w:val="1"/>
      <w:marLeft w:val="0"/>
      <w:marRight w:val="0"/>
      <w:marTop w:val="0"/>
      <w:marBottom w:val="0"/>
      <w:divBdr>
        <w:top w:val="none" w:sz="0" w:space="0" w:color="auto"/>
        <w:left w:val="none" w:sz="0" w:space="0" w:color="auto"/>
        <w:bottom w:val="none" w:sz="0" w:space="0" w:color="auto"/>
        <w:right w:val="none" w:sz="0" w:space="0" w:color="auto"/>
      </w:divBdr>
    </w:div>
    <w:div w:id="807479357">
      <w:bodyDiv w:val="1"/>
      <w:marLeft w:val="0"/>
      <w:marRight w:val="0"/>
      <w:marTop w:val="0"/>
      <w:marBottom w:val="0"/>
      <w:divBdr>
        <w:top w:val="none" w:sz="0" w:space="0" w:color="auto"/>
        <w:left w:val="none" w:sz="0" w:space="0" w:color="auto"/>
        <w:bottom w:val="none" w:sz="0" w:space="0" w:color="auto"/>
        <w:right w:val="none" w:sz="0" w:space="0" w:color="auto"/>
      </w:divBdr>
    </w:div>
    <w:div w:id="807627041">
      <w:bodyDiv w:val="1"/>
      <w:marLeft w:val="0"/>
      <w:marRight w:val="0"/>
      <w:marTop w:val="0"/>
      <w:marBottom w:val="0"/>
      <w:divBdr>
        <w:top w:val="none" w:sz="0" w:space="0" w:color="auto"/>
        <w:left w:val="none" w:sz="0" w:space="0" w:color="auto"/>
        <w:bottom w:val="none" w:sz="0" w:space="0" w:color="auto"/>
        <w:right w:val="none" w:sz="0" w:space="0" w:color="auto"/>
      </w:divBdr>
    </w:div>
    <w:div w:id="808135741">
      <w:bodyDiv w:val="1"/>
      <w:marLeft w:val="0"/>
      <w:marRight w:val="0"/>
      <w:marTop w:val="0"/>
      <w:marBottom w:val="0"/>
      <w:divBdr>
        <w:top w:val="none" w:sz="0" w:space="0" w:color="auto"/>
        <w:left w:val="none" w:sz="0" w:space="0" w:color="auto"/>
        <w:bottom w:val="none" w:sz="0" w:space="0" w:color="auto"/>
        <w:right w:val="none" w:sz="0" w:space="0" w:color="auto"/>
      </w:divBdr>
    </w:div>
    <w:div w:id="808403867">
      <w:bodyDiv w:val="1"/>
      <w:marLeft w:val="0"/>
      <w:marRight w:val="0"/>
      <w:marTop w:val="0"/>
      <w:marBottom w:val="0"/>
      <w:divBdr>
        <w:top w:val="none" w:sz="0" w:space="0" w:color="auto"/>
        <w:left w:val="none" w:sz="0" w:space="0" w:color="auto"/>
        <w:bottom w:val="none" w:sz="0" w:space="0" w:color="auto"/>
        <w:right w:val="none" w:sz="0" w:space="0" w:color="auto"/>
      </w:divBdr>
    </w:div>
    <w:div w:id="809130949">
      <w:bodyDiv w:val="1"/>
      <w:marLeft w:val="0"/>
      <w:marRight w:val="0"/>
      <w:marTop w:val="0"/>
      <w:marBottom w:val="0"/>
      <w:divBdr>
        <w:top w:val="none" w:sz="0" w:space="0" w:color="auto"/>
        <w:left w:val="none" w:sz="0" w:space="0" w:color="auto"/>
        <w:bottom w:val="none" w:sz="0" w:space="0" w:color="auto"/>
        <w:right w:val="none" w:sz="0" w:space="0" w:color="auto"/>
      </w:divBdr>
    </w:div>
    <w:div w:id="810169617">
      <w:bodyDiv w:val="1"/>
      <w:marLeft w:val="0"/>
      <w:marRight w:val="0"/>
      <w:marTop w:val="0"/>
      <w:marBottom w:val="0"/>
      <w:divBdr>
        <w:top w:val="none" w:sz="0" w:space="0" w:color="auto"/>
        <w:left w:val="none" w:sz="0" w:space="0" w:color="auto"/>
        <w:bottom w:val="none" w:sz="0" w:space="0" w:color="auto"/>
        <w:right w:val="none" w:sz="0" w:space="0" w:color="auto"/>
      </w:divBdr>
    </w:div>
    <w:div w:id="810950614">
      <w:bodyDiv w:val="1"/>
      <w:marLeft w:val="0"/>
      <w:marRight w:val="0"/>
      <w:marTop w:val="0"/>
      <w:marBottom w:val="0"/>
      <w:divBdr>
        <w:top w:val="none" w:sz="0" w:space="0" w:color="auto"/>
        <w:left w:val="none" w:sz="0" w:space="0" w:color="auto"/>
        <w:bottom w:val="none" w:sz="0" w:space="0" w:color="auto"/>
        <w:right w:val="none" w:sz="0" w:space="0" w:color="auto"/>
      </w:divBdr>
    </w:div>
    <w:div w:id="810974664">
      <w:bodyDiv w:val="1"/>
      <w:marLeft w:val="0"/>
      <w:marRight w:val="0"/>
      <w:marTop w:val="0"/>
      <w:marBottom w:val="0"/>
      <w:divBdr>
        <w:top w:val="none" w:sz="0" w:space="0" w:color="auto"/>
        <w:left w:val="none" w:sz="0" w:space="0" w:color="auto"/>
        <w:bottom w:val="none" w:sz="0" w:space="0" w:color="auto"/>
        <w:right w:val="none" w:sz="0" w:space="0" w:color="auto"/>
      </w:divBdr>
    </w:div>
    <w:div w:id="812868968">
      <w:bodyDiv w:val="1"/>
      <w:marLeft w:val="0"/>
      <w:marRight w:val="0"/>
      <w:marTop w:val="0"/>
      <w:marBottom w:val="0"/>
      <w:divBdr>
        <w:top w:val="none" w:sz="0" w:space="0" w:color="auto"/>
        <w:left w:val="none" w:sz="0" w:space="0" w:color="auto"/>
        <w:bottom w:val="none" w:sz="0" w:space="0" w:color="auto"/>
        <w:right w:val="none" w:sz="0" w:space="0" w:color="auto"/>
      </w:divBdr>
    </w:div>
    <w:div w:id="814180522">
      <w:bodyDiv w:val="1"/>
      <w:marLeft w:val="0"/>
      <w:marRight w:val="0"/>
      <w:marTop w:val="0"/>
      <w:marBottom w:val="0"/>
      <w:divBdr>
        <w:top w:val="none" w:sz="0" w:space="0" w:color="auto"/>
        <w:left w:val="none" w:sz="0" w:space="0" w:color="auto"/>
        <w:bottom w:val="none" w:sz="0" w:space="0" w:color="auto"/>
        <w:right w:val="none" w:sz="0" w:space="0" w:color="auto"/>
      </w:divBdr>
    </w:div>
    <w:div w:id="814763769">
      <w:bodyDiv w:val="1"/>
      <w:marLeft w:val="0"/>
      <w:marRight w:val="0"/>
      <w:marTop w:val="0"/>
      <w:marBottom w:val="0"/>
      <w:divBdr>
        <w:top w:val="none" w:sz="0" w:space="0" w:color="auto"/>
        <w:left w:val="none" w:sz="0" w:space="0" w:color="auto"/>
        <w:bottom w:val="none" w:sz="0" w:space="0" w:color="auto"/>
        <w:right w:val="none" w:sz="0" w:space="0" w:color="auto"/>
      </w:divBdr>
    </w:div>
    <w:div w:id="816068970">
      <w:bodyDiv w:val="1"/>
      <w:marLeft w:val="0"/>
      <w:marRight w:val="0"/>
      <w:marTop w:val="0"/>
      <w:marBottom w:val="0"/>
      <w:divBdr>
        <w:top w:val="none" w:sz="0" w:space="0" w:color="auto"/>
        <w:left w:val="none" w:sz="0" w:space="0" w:color="auto"/>
        <w:bottom w:val="none" w:sz="0" w:space="0" w:color="auto"/>
        <w:right w:val="none" w:sz="0" w:space="0" w:color="auto"/>
      </w:divBdr>
    </w:div>
    <w:div w:id="817309046">
      <w:bodyDiv w:val="1"/>
      <w:marLeft w:val="0"/>
      <w:marRight w:val="0"/>
      <w:marTop w:val="0"/>
      <w:marBottom w:val="0"/>
      <w:divBdr>
        <w:top w:val="none" w:sz="0" w:space="0" w:color="auto"/>
        <w:left w:val="none" w:sz="0" w:space="0" w:color="auto"/>
        <w:bottom w:val="none" w:sz="0" w:space="0" w:color="auto"/>
        <w:right w:val="none" w:sz="0" w:space="0" w:color="auto"/>
      </w:divBdr>
    </w:div>
    <w:div w:id="818500106">
      <w:bodyDiv w:val="1"/>
      <w:marLeft w:val="0"/>
      <w:marRight w:val="0"/>
      <w:marTop w:val="0"/>
      <w:marBottom w:val="0"/>
      <w:divBdr>
        <w:top w:val="none" w:sz="0" w:space="0" w:color="auto"/>
        <w:left w:val="none" w:sz="0" w:space="0" w:color="auto"/>
        <w:bottom w:val="none" w:sz="0" w:space="0" w:color="auto"/>
        <w:right w:val="none" w:sz="0" w:space="0" w:color="auto"/>
      </w:divBdr>
    </w:div>
    <w:div w:id="821627517">
      <w:bodyDiv w:val="1"/>
      <w:marLeft w:val="0"/>
      <w:marRight w:val="0"/>
      <w:marTop w:val="0"/>
      <w:marBottom w:val="0"/>
      <w:divBdr>
        <w:top w:val="none" w:sz="0" w:space="0" w:color="auto"/>
        <w:left w:val="none" w:sz="0" w:space="0" w:color="auto"/>
        <w:bottom w:val="none" w:sz="0" w:space="0" w:color="auto"/>
        <w:right w:val="none" w:sz="0" w:space="0" w:color="auto"/>
      </w:divBdr>
    </w:div>
    <w:div w:id="823014412">
      <w:bodyDiv w:val="1"/>
      <w:marLeft w:val="0"/>
      <w:marRight w:val="0"/>
      <w:marTop w:val="0"/>
      <w:marBottom w:val="0"/>
      <w:divBdr>
        <w:top w:val="none" w:sz="0" w:space="0" w:color="auto"/>
        <w:left w:val="none" w:sz="0" w:space="0" w:color="auto"/>
        <w:bottom w:val="none" w:sz="0" w:space="0" w:color="auto"/>
        <w:right w:val="none" w:sz="0" w:space="0" w:color="auto"/>
      </w:divBdr>
    </w:div>
    <w:div w:id="823157501">
      <w:bodyDiv w:val="1"/>
      <w:marLeft w:val="0"/>
      <w:marRight w:val="0"/>
      <w:marTop w:val="0"/>
      <w:marBottom w:val="0"/>
      <w:divBdr>
        <w:top w:val="none" w:sz="0" w:space="0" w:color="auto"/>
        <w:left w:val="none" w:sz="0" w:space="0" w:color="auto"/>
        <w:bottom w:val="none" w:sz="0" w:space="0" w:color="auto"/>
        <w:right w:val="none" w:sz="0" w:space="0" w:color="auto"/>
      </w:divBdr>
    </w:div>
    <w:div w:id="823160952">
      <w:bodyDiv w:val="1"/>
      <w:marLeft w:val="0"/>
      <w:marRight w:val="0"/>
      <w:marTop w:val="0"/>
      <w:marBottom w:val="0"/>
      <w:divBdr>
        <w:top w:val="none" w:sz="0" w:space="0" w:color="auto"/>
        <w:left w:val="none" w:sz="0" w:space="0" w:color="auto"/>
        <w:bottom w:val="none" w:sz="0" w:space="0" w:color="auto"/>
        <w:right w:val="none" w:sz="0" w:space="0" w:color="auto"/>
      </w:divBdr>
    </w:div>
    <w:div w:id="823468259">
      <w:bodyDiv w:val="1"/>
      <w:marLeft w:val="0"/>
      <w:marRight w:val="0"/>
      <w:marTop w:val="0"/>
      <w:marBottom w:val="0"/>
      <w:divBdr>
        <w:top w:val="none" w:sz="0" w:space="0" w:color="auto"/>
        <w:left w:val="none" w:sz="0" w:space="0" w:color="auto"/>
        <w:bottom w:val="none" w:sz="0" w:space="0" w:color="auto"/>
        <w:right w:val="none" w:sz="0" w:space="0" w:color="auto"/>
      </w:divBdr>
    </w:div>
    <w:div w:id="824081163">
      <w:bodyDiv w:val="1"/>
      <w:marLeft w:val="0"/>
      <w:marRight w:val="0"/>
      <w:marTop w:val="0"/>
      <w:marBottom w:val="0"/>
      <w:divBdr>
        <w:top w:val="none" w:sz="0" w:space="0" w:color="auto"/>
        <w:left w:val="none" w:sz="0" w:space="0" w:color="auto"/>
        <w:bottom w:val="none" w:sz="0" w:space="0" w:color="auto"/>
        <w:right w:val="none" w:sz="0" w:space="0" w:color="auto"/>
      </w:divBdr>
    </w:div>
    <w:div w:id="825168433">
      <w:bodyDiv w:val="1"/>
      <w:marLeft w:val="0"/>
      <w:marRight w:val="0"/>
      <w:marTop w:val="0"/>
      <w:marBottom w:val="0"/>
      <w:divBdr>
        <w:top w:val="none" w:sz="0" w:space="0" w:color="auto"/>
        <w:left w:val="none" w:sz="0" w:space="0" w:color="auto"/>
        <w:bottom w:val="none" w:sz="0" w:space="0" w:color="auto"/>
        <w:right w:val="none" w:sz="0" w:space="0" w:color="auto"/>
      </w:divBdr>
    </w:div>
    <w:div w:id="825901362">
      <w:bodyDiv w:val="1"/>
      <w:marLeft w:val="0"/>
      <w:marRight w:val="0"/>
      <w:marTop w:val="0"/>
      <w:marBottom w:val="0"/>
      <w:divBdr>
        <w:top w:val="none" w:sz="0" w:space="0" w:color="auto"/>
        <w:left w:val="none" w:sz="0" w:space="0" w:color="auto"/>
        <w:bottom w:val="none" w:sz="0" w:space="0" w:color="auto"/>
        <w:right w:val="none" w:sz="0" w:space="0" w:color="auto"/>
      </w:divBdr>
    </w:div>
    <w:div w:id="826169613">
      <w:bodyDiv w:val="1"/>
      <w:marLeft w:val="0"/>
      <w:marRight w:val="0"/>
      <w:marTop w:val="0"/>
      <w:marBottom w:val="0"/>
      <w:divBdr>
        <w:top w:val="none" w:sz="0" w:space="0" w:color="auto"/>
        <w:left w:val="none" w:sz="0" w:space="0" w:color="auto"/>
        <w:bottom w:val="none" w:sz="0" w:space="0" w:color="auto"/>
        <w:right w:val="none" w:sz="0" w:space="0" w:color="auto"/>
      </w:divBdr>
    </w:div>
    <w:div w:id="828981207">
      <w:bodyDiv w:val="1"/>
      <w:marLeft w:val="0"/>
      <w:marRight w:val="0"/>
      <w:marTop w:val="0"/>
      <w:marBottom w:val="0"/>
      <w:divBdr>
        <w:top w:val="none" w:sz="0" w:space="0" w:color="auto"/>
        <w:left w:val="none" w:sz="0" w:space="0" w:color="auto"/>
        <w:bottom w:val="none" w:sz="0" w:space="0" w:color="auto"/>
        <w:right w:val="none" w:sz="0" w:space="0" w:color="auto"/>
      </w:divBdr>
    </w:div>
    <w:div w:id="831066085">
      <w:bodyDiv w:val="1"/>
      <w:marLeft w:val="0"/>
      <w:marRight w:val="0"/>
      <w:marTop w:val="0"/>
      <w:marBottom w:val="0"/>
      <w:divBdr>
        <w:top w:val="none" w:sz="0" w:space="0" w:color="auto"/>
        <w:left w:val="none" w:sz="0" w:space="0" w:color="auto"/>
        <w:bottom w:val="none" w:sz="0" w:space="0" w:color="auto"/>
        <w:right w:val="none" w:sz="0" w:space="0" w:color="auto"/>
      </w:divBdr>
    </w:div>
    <w:div w:id="831602249">
      <w:bodyDiv w:val="1"/>
      <w:marLeft w:val="0"/>
      <w:marRight w:val="0"/>
      <w:marTop w:val="0"/>
      <w:marBottom w:val="0"/>
      <w:divBdr>
        <w:top w:val="none" w:sz="0" w:space="0" w:color="auto"/>
        <w:left w:val="none" w:sz="0" w:space="0" w:color="auto"/>
        <w:bottom w:val="none" w:sz="0" w:space="0" w:color="auto"/>
        <w:right w:val="none" w:sz="0" w:space="0" w:color="auto"/>
      </w:divBdr>
    </w:div>
    <w:div w:id="831725341">
      <w:bodyDiv w:val="1"/>
      <w:marLeft w:val="0"/>
      <w:marRight w:val="0"/>
      <w:marTop w:val="0"/>
      <w:marBottom w:val="0"/>
      <w:divBdr>
        <w:top w:val="none" w:sz="0" w:space="0" w:color="auto"/>
        <w:left w:val="none" w:sz="0" w:space="0" w:color="auto"/>
        <w:bottom w:val="none" w:sz="0" w:space="0" w:color="auto"/>
        <w:right w:val="none" w:sz="0" w:space="0" w:color="auto"/>
      </w:divBdr>
    </w:div>
    <w:div w:id="833257004">
      <w:bodyDiv w:val="1"/>
      <w:marLeft w:val="0"/>
      <w:marRight w:val="0"/>
      <w:marTop w:val="0"/>
      <w:marBottom w:val="0"/>
      <w:divBdr>
        <w:top w:val="none" w:sz="0" w:space="0" w:color="auto"/>
        <w:left w:val="none" w:sz="0" w:space="0" w:color="auto"/>
        <w:bottom w:val="none" w:sz="0" w:space="0" w:color="auto"/>
        <w:right w:val="none" w:sz="0" w:space="0" w:color="auto"/>
      </w:divBdr>
    </w:div>
    <w:div w:id="833300074">
      <w:bodyDiv w:val="1"/>
      <w:marLeft w:val="0"/>
      <w:marRight w:val="0"/>
      <w:marTop w:val="0"/>
      <w:marBottom w:val="0"/>
      <w:divBdr>
        <w:top w:val="none" w:sz="0" w:space="0" w:color="auto"/>
        <w:left w:val="none" w:sz="0" w:space="0" w:color="auto"/>
        <w:bottom w:val="none" w:sz="0" w:space="0" w:color="auto"/>
        <w:right w:val="none" w:sz="0" w:space="0" w:color="auto"/>
      </w:divBdr>
    </w:div>
    <w:div w:id="835068790">
      <w:bodyDiv w:val="1"/>
      <w:marLeft w:val="0"/>
      <w:marRight w:val="0"/>
      <w:marTop w:val="0"/>
      <w:marBottom w:val="0"/>
      <w:divBdr>
        <w:top w:val="none" w:sz="0" w:space="0" w:color="auto"/>
        <w:left w:val="none" w:sz="0" w:space="0" w:color="auto"/>
        <w:bottom w:val="none" w:sz="0" w:space="0" w:color="auto"/>
        <w:right w:val="none" w:sz="0" w:space="0" w:color="auto"/>
      </w:divBdr>
    </w:div>
    <w:div w:id="835222447">
      <w:bodyDiv w:val="1"/>
      <w:marLeft w:val="0"/>
      <w:marRight w:val="0"/>
      <w:marTop w:val="0"/>
      <w:marBottom w:val="0"/>
      <w:divBdr>
        <w:top w:val="none" w:sz="0" w:space="0" w:color="auto"/>
        <w:left w:val="none" w:sz="0" w:space="0" w:color="auto"/>
        <w:bottom w:val="none" w:sz="0" w:space="0" w:color="auto"/>
        <w:right w:val="none" w:sz="0" w:space="0" w:color="auto"/>
      </w:divBdr>
    </w:div>
    <w:div w:id="836116563">
      <w:bodyDiv w:val="1"/>
      <w:marLeft w:val="0"/>
      <w:marRight w:val="0"/>
      <w:marTop w:val="0"/>
      <w:marBottom w:val="0"/>
      <w:divBdr>
        <w:top w:val="none" w:sz="0" w:space="0" w:color="auto"/>
        <w:left w:val="none" w:sz="0" w:space="0" w:color="auto"/>
        <w:bottom w:val="none" w:sz="0" w:space="0" w:color="auto"/>
        <w:right w:val="none" w:sz="0" w:space="0" w:color="auto"/>
      </w:divBdr>
    </w:div>
    <w:div w:id="837043329">
      <w:bodyDiv w:val="1"/>
      <w:marLeft w:val="0"/>
      <w:marRight w:val="0"/>
      <w:marTop w:val="0"/>
      <w:marBottom w:val="0"/>
      <w:divBdr>
        <w:top w:val="none" w:sz="0" w:space="0" w:color="auto"/>
        <w:left w:val="none" w:sz="0" w:space="0" w:color="auto"/>
        <w:bottom w:val="none" w:sz="0" w:space="0" w:color="auto"/>
        <w:right w:val="none" w:sz="0" w:space="0" w:color="auto"/>
      </w:divBdr>
    </w:div>
    <w:div w:id="839471609">
      <w:bodyDiv w:val="1"/>
      <w:marLeft w:val="0"/>
      <w:marRight w:val="0"/>
      <w:marTop w:val="0"/>
      <w:marBottom w:val="0"/>
      <w:divBdr>
        <w:top w:val="none" w:sz="0" w:space="0" w:color="auto"/>
        <w:left w:val="none" w:sz="0" w:space="0" w:color="auto"/>
        <w:bottom w:val="none" w:sz="0" w:space="0" w:color="auto"/>
        <w:right w:val="none" w:sz="0" w:space="0" w:color="auto"/>
      </w:divBdr>
    </w:div>
    <w:div w:id="839538731">
      <w:bodyDiv w:val="1"/>
      <w:marLeft w:val="0"/>
      <w:marRight w:val="0"/>
      <w:marTop w:val="0"/>
      <w:marBottom w:val="0"/>
      <w:divBdr>
        <w:top w:val="none" w:sz="0" w:space="0" w:color="auto"/>
        <w:left w:val="none" w:sz="0" w:space="0" w:color="auto"/>
        <w:bottom w:val="none" w:sz="0" w:space="0" w:color="auto"/>
        <w:right w:val="none" w:sz="0" w:space="0" w:color="auto"/>
      </w:divBdr>
    </w:div>
    <w:div w:id="839539390">
      <w:bodyDiv w:val="1"/>
      <w:marLeft w:val="0"/>
      <w:marRight w:val="0"/>
      <w:marTop w:val="0"/>
      <w:marBottom w:val="0"/>
      <w:divBdr>
        <w:top w:val="none" w:sz="0" w:space="0" w:color="auto"/>
        <w:left w:val="none" w:sz="0" w:space="0" w:color="auto"/>
        <w:bottom w:val="none" w:sz="0" w:space="0" w:color="auto"/>
        <w:right w:val="none" w:sz="0" w:space="0" w:color="auto"/>
      </w:divBdr>
    </w:div>
    <w:div w:id="840006822">
      <w:bodyDiv w:val="1"/>
      <w:marLeft w:val="0"/>
      <w:marRight w:val="0"/>
      <w:marTop w:val="0"/>
      <w:marBottom w:val="0"/>
      <w:divBdr>
        <w:top w:val="none" w:sz="0" w:space="0" w:color="auto"/>
        <w:left w:val="none" w:sz="0" w:space="0" w:color="auto"/>
        <w:bottom w:val="none" w:sz="0" w:space="0" w:color="auto"/>
        <w:right w:val="none" w:sz="0" w:space="0" w:color="auto"/>
      </w:divBdr>
    </w:div>
    <w:div w:id="840193382">
      <w:bodyDiv w:val="1"/>
      <w:marLeft w:val="0"/>
      <w:marRight w:val="0"/>
      <w:marTop w:val="0"/>
      <w:marBottom w:val="0"/>
      <w:divBdr>
        <w:top w:val="none" w:sz="0" w:space="0" w:color="auto"/>
        <w:left w:val="none" w:sz="0" w:space="0" w:color="auto"/>
        <w:bottom w:val="none" w:sz="0" w:space="0" w:color="auto"/>
        <w:right w:val="none" w:sz="0" w:space="0" w:color="auto"/>
      </w:divBdr>
    </w:div>
    <w:div w:id="840386653">
      <w:bodyDiv w:val="1"/>
      <w:marLeft w:val="0"/>
      <w:marRight w:val="0"/>
      <w:marTop w:val="0"/>
      <w:marBottom w:val="0"/>
      <w:divBdr>
        <w:top w:val="none" w:sz="0" w:space="0" w:color="auto"/>
        <w:left w:val="none" w:sz="0" w:space="0" w:color="auto"/>
        <w:bottom w:val="none" w:sz="0" w:space="0" w:color="auto"/>
        <w:right w:val="none" w:sz="0" w:space="0" w:color="auto"/>
      </w:divBdr>
    </w:div>
    <w:div w:id="840390085">
      <w:bodyDiv w:val="1"/>
      <w:marLeft w:val="0"/>
      <w:marRight w:val="0"/>
      <w:marTop w:val="0"/>
      <w:marBottom w:val="0"/>
      <w:divBdr>
        <w:top w:val="none" w:sz="0" w:space="0" w:color="auto"/>
        <w:left w:val="none" w:sz="0" w:space="0" w:color="auto"/>
        <w:bottom w:val="none" w:sz="0" w:space="0" w:color="auto"/>
        <w:right w:val="none" w:sz="0" w:space="0" w:color="auto"/>
      </w:divBdr>
    </w:div>
    <w:div w:id="841164241">
      <w:bodyDiv w:val="1"/>
      <w:marLeft w:val="0"/>
      <w:marRight w:val="0"/>
      <w:marTop w:val="0"/>
      <w:marBottom w:val="0"/>
      <w:divBdr>
        <w:top w:val="none" w:sz="0" w:space="0" w:color="auto"/>
        <w:left w:val="none" w:sz="0" w:space="0" w:color="auto"/>
        <w:bottom w:val="none" w:sz="0" w:space="0" w:color="auto"/>
        <w:right w:val="none" w:sz="0" w:space="0" w:color="auto"/>
      </w:divBdr>
    </w:div>
    <w:div w:id="842818706">
      <w:bodyDiv w:val="1"/>
      <w:marLeft w:val="0"/>
      <w:marRight w:val="0"/>
      <w:marTop w:val="0"/>
      <w:marBottom w:val="0"/>
      <w:divBdr>
        <w:top w:val="none" w:sz="0" w:space="0" w:color="auto"/>
        <w:left w:val="none" w:sz="0" w:space="0" w:color="auto"/>
        <w:bottom w:val="none" w:sz="0" w:space="0" w:color="auto"/>
        <w:right w:val="none" w:sz="0" w:space="0" w:color="auto"/>
      </w:divBdr>
    </w:div>
    <w:div w:id="843521405">
      <w:bodyDiv w:val="1"/>
      <w:marLeft w:val="0"/>
      <w:marRight w:val="0"/>
      <w:marTop w:val="0"/>
      <w:marBottom w:val="0"/>
      <w:divBdr>
        <w:top w:val="none" w:sz="0" w:space="0" w:color="auto"/>
        <w:left w:val="none" w:sz="0" w:space="0" w:color="auto"/>
        <w:bottom w:val="none" w:sz="0" w:space="0" w:color="auto"/>
        <w:right w:val="none" w:sz="0" w:space="0" w:color="auto"/>
      </w:divBdr>
    </w:div>
    <w:div w:id="843863659">
      <w:bodyDiv w:val="1"/>
      <w:marLeft w:val="0"/>
      <w:marRight w:val="0"/>
      <w:marTop w:val="0"/>
      <w:marBottom w:val="0"/>
      <w:divBdr>
        <w:top w:val="none" w:sz="0" w:space="0" w:color="auto"/>
        <w:left w:val="none" w:sz="0" w:space="0" w:color="auto"/>
        <w:bottom w:val="none" w:sz="0" w:space="0" w:color="auto"/>
        <w:right w:val="none" w:sz="0" w:space="0" w:color="auto"/>
      </w:divBdr>
    </w:div>
    <w:div w:id="844244303">
      <w:bodyDiv w:val="1"/>
      <w:marLeft w:val="0"/>
      <w:marRight w:val="0"/>
      <w:marTop w:val="0"/>
      <w:marBottom w:val="0"/>
      <w:divBdr>
        <w:top w:val="none" w:sz="0" w:space="0" w:color="auto"/>
        <w:left w:val="none" w:sz="0" w:space="0" w:color="auto"/>
        <w:bottom w:val="none" w:sz="0" w:space="0" w:color="auto"/>
        <w:right w:val="none" w:sz="0" w:space="0" w:color="auto"/>
      </w:divBdr>
    </w:div>
    <w:div w:id="846674538">
      <w:bodyDiv w:val="1"/>
      <w:marLeft w:val="0"/>
      <w:marRight w:val="0"/>
      <w:marTop w:val="0"/>
      <w:marBottom w:val="0"/>
      <w:divBdr>
        <w:top w:val="none" w:sz="0" w:space="0" w:color="auto"/>
        <w:left w:val="none" w:sz="0" w:space="0" w:color="auto"/>
        <w:bottom w:val="none" w:sz="0" w:space="0" w:color="auto"/>
        <w:right w:val="none" w:sz="0" w:space="0" w:color="auto"/>
      </w:divBdr>
    </w:div>
    <w:div w:id="847795414">
      <w:bodyDiv w:val="1"/>
      <w:marLeft w:val="0"/>
      <w:marRight w:val="0"/>
      <w:marTop w:val="0"/>
      <w:marBottom w:val="0"/>
      <w:divBdr>
        <w:top w:val="none" w:sz="0" w:space="0" w:color="auto"/>
        <w:left w:val="none" w:sz="0" w:space="0" w:color="auto"/>
        <w:bottom w:val="none" w:sz="0" w:space="0" w:color="auto"/>
        <w:right w:val="none" w:sz="0" w:space="0" w:color="auto"/>
      </w:divBdr>
    </w:div>
    <w:div w:id="848525083">
      <w:bodyDiv w:val="1"/>
      <w:marLeft w:val="0"/>
      <w:marRight w:val="0"/>
      <w:marTop w:val="0"/>
      <w:marBottom w:val="0"/>
      <w:divBdr>
        <w:top w:val="none" w:sz="0" w:space="0" w:color="auto"/>
        <w:left w:val="none" w:sz="0" w:space="0" w:color="auto"/>
        <w:bottom w:val="none" w:sz="0" w:space="0" w:color="auto"/>
        <w:right w:val="none" w:sz="0" w:space="0" w:color="auto"/>
      </w:divBdr>
    </w:div>
    <w:div w:id="848833824">
      <w:bodyDiv w:val="1"/>
      <w:marLeft w:val="0"/>
      <w:marRight w:val="0"/>
      <w:marTop w:val="0"/>
      <w:marBottom w:val="0"/>
      <w:divBdr>
        <w:top w:val="none" w:sz="0" w:space="0" w:color="auto"/>
        <w:left w:val="none" w:sz="0" w:space="0" w:color="auto"/>
        <w:bottom w:val="none" w:sz="0" w:space="0" w:color="auto"/>
        <w:right w:val="none" w:sz="0" w:space="0" w:color="auto"/>
      </w:divBdr>
    </w:div>
    <w:div w:id="849296571">
      <w:bodyDiv w:val="1"/>
      <w:marLeft w:val="0"/>
      <w:marRight w:val="0"/>
      <w:marTop w:val="0"/>
      <w:marBottom w:val="0"/>
      <w:divBdr>
        <w:top w:val="none" w:sz="0" w:space="0" w:color="auto"/>
        <w:left w:val="none" w:sz="0" w:space="0" w:color="auto"/>
        <w:bottom w:val="none" w:sz="0" w:space="0" w:color="auto"/>
        <w:right w:val="none" w:sz="0" w:space="0" w:color="auto"/>
      </w:divBdr>
    </w:div>
    <w:div w:id="850922707">
      <w:bodyDiv w:val="1"/>
      <w:marLeft w:val="0"/>
      <w:marRight w:val="0"/>
      <w:marTop w:val="0"/>
      <w:marBottom w:val="0"/>
      <w:divBdr>
        <w:top w:val="none" w:sz="0" w:space="0" w:color="auto"/>
        <w:left w:val="none" w:sz="0" w:space="0" w:color="auto"/>
        <w:bottom w:val="none" w:sz="0" w:space="0" w:color="auto"/>
        <w:right w:val="none" w:sz="0" w:space="0" w:color="auto"/>
      </w:divBdr>
    </w:div>
    <w:div w:id="851067991">
      <w:bodyDiv w:val="1"/>
      <w:marLeft w:val="0"/>
      <w:marRight w:val="0"/>
      <w:marTop w:val="0"/>
      <w:marBottom w:val="0"/>
      <w:divBdr>
        <w:top w:val="none" w:sz="0" w:space="0" w:color="auto"/>
        <w:left w:val="none" w:sz="0" w:space="0" w:color="auto"/>
        <w:bottom w:val="none" w:sz="0" w:space="0" w:color="auto"/>
        <w:right w:val="none" w:sz="0" w:space="0" w:color="auto"/>
      </w:divBdr>
    </w:div>
    <w:div w:id="853108929">
      <w:bodyDiv w:val="1"/>
      <w:marLeft w:val="0"/>
      <w:marRight w:val="0"/>
      <w:marTop w:val="0"/>
      <w:marBottom w:val="0"/>
      <w:divBdr>
        <w:top w:val="none" w:sz="0" w:space="0" w:color="auto"/>
        <w:left w:val="none" w:sz="0" w:space="0" w:color="auto"/>
        <w:bottom w:val="none" w:sz="0" w:space="0" w:color="auto"/>
        <w:right w:val="none" w:sz="0" w:space="0" w:color="auto"/>
      </w:divBdr>
    </w:div>
    <w:div w:id="853226512">
      <w:bodyDiv w:val="1"/>
      <w:marLeft w:val="0"/>
      <w:marRight w:val="0"/>
      <w:marTop w:val="0"/>
      <w:marBottom w:val="0"/>
      <w:divBdr>
        <w:top w:val="none" w:sz="0" w:space="0" w:color="auto"/>
        <w:left w:val="none" w:sz="0" w:space="0" w:color="auto"/>
        <w:bottom w:val="none" w:sz="0" w:space="0" w:color="auto"/>
        <w:right w:val="none" w:sz="0" w:space="0" w:color="auto"/>
      </w:divBdr>
    </w:div>
    <w:div w:id="854686467">
      <w:bodyDiv w:val="1"/>
      <w:marLeft w:val="0"/>
      <w:marRight w:val="0"/>
      <w:marTop w:val="0"/>
      <w:marBottom w:val="0"/>
      <w:divBdr>
        <w:top w:val="none" w:sz="0" w:space="0" w:color="auto"/>
        <w:left w:val="none" w:sz="0" w:space="0" w:color="auto"/>
        <w:bottom w:val="none" w:sz="0" w:space="0" w:color="auto"/>
        <w:right w:val="none" w:sz="0" w:space="0" w:color="auto"/>
      </w:divBdr>
    </w:div>
    <w:div w:id="854687451">
      <w:bodyDiv w:val="1"/>
      <w:marLeft w:val="0"/>
      <w:marRight w:val="0"/>
      <w:marTop w:val="0"/>
      <w:marBottom w:val="0"/>
      <w:divBdr>
        <w:top w:val="none" w:sz="0" w:space="0" w:color="auto"/>
        <w:left w:val="none" w:sz="0" w:space="0" w:color="auto"/>
        <w:bottom w:val="none" w:sz="0" w:space="0" w:color="auto"/>
        <w:right w:val="none" w:sz="0" w:space="0" w:color="auto"/>
      </w:divBdr>
    </w:div>
    <w:div w:id="855071629">
      <w:bodyDiv w:val="1"/>
      <w:marLeft w:val="0"/>
      <w:marRight w:val="0"/>
      <w:marTop w:val="0"/>
      <w:marBottom w:val="0"/>
      <w:divBdr>
        <w:top w:val="none" w:sz="0" w:space="0" w:color="auto"/>
        <w:left w:val="none" w:sz="0" w:space="0" w:color="auto"/>
        <w:bottom w:val="none" w:sz="0" w:space="0" w:color="auto"/>
        <w:right w:val="none" w:sz="0" w:space="0" w:color="auto"/>
      </w:divBdr>
    </w:div>
    <w:div w:id="855117190">
      <w:bodyDiv w:val="1"/>
      <w:marLeft w:val="0"/>
      <w:marRight w:val="0"/>
      <w:marTop w:val="0"/>
      <w:marBottom w:val="0"/>
      <w:divBdr>
        <w:top w:val="none" w:sz="0" w:space="0" w:color="auto"/>
        <w:left w:val="none" w:sz="0" w:space="0" w:color="auto"/>
        <w:bottom w:val="none" w:sz="0" w:space="0" w:color="auto"/>
        <w:right w:val="none" w:sz="0" w:space="0" w:color="auto"/>
      </w:divBdr>
    </w:div>
    <w:div w:id="856575842">
      <w:bodyDiv w:val="1"/>
      <w:marLeft w:val="0"/>
      <w:marRight w:val="0"/>
      <w:marTop w:val="0"/>
      <w:marBottom w:val="0"/>
      <w:divBdr>
        <w:top w:val="none" w:sz="0" w:space="0" w:color="auto"/>
        <w:left w:val="none" w:sz="0" w:space="0" w:color="auto"/>
        <w:bottom w:val="none" w:sz="0" w:space="0" w:color="auto"/>
        <w:right w:val="none" w:sz="0" w:space="0" w:color="auto"/>
      </w:divBdr>
    </w:div>
    <w:div w:id="857423263">
      <w:bodyDiv w:val="1"/>
      <w:marLeft w:val="0"/>
      <w:marRight w:val="0"/>
      <w:marTop w:val="0"/>
      <w:marBottom w:val="0"/>
      <w:divBdr>
        <w:top w:val="none" w:sz="0" w:space="0" w:color="auto"/>
        <w:left w:val="none" w:sz="0" w:space="0" w:color="auto"/>
        <w:bottom w:val="none" w:sz="0" w:space="0" w:color="auto"/>
        <w:right w:val="none" w:sz="0" w:space="0" w:color="auto"/>
      </w:divBdr>
    </w:div>
    <w:div w:id="861212538">
      <w:bodyDiv w:val="1"/>
      <w:marLeft w:val="0"/>
      <w:marRight w:val="0"/>
      <w:marTop w:val="0"/>
      <w:marBottom w:val="0"/>
      <w:divBdr>
        <w:top w:val="none" w:sz="0" w:space="0" w:color="auto"/>
        <w:left w:val="none" w:sz="0" w:space="0" w:color="auto"/>
        <w:bottom w:val="none" w:sz="0" w:space="0" w:color="auto"/>
        <w:right w:val="none" w:sz="0" w:space="0" w:color="auto"/>
      </w:divBdr>
    </w:div>
    <w:div w:id="862092637">
      <w:bodyDiv w:val="1"/>
      <w:marLeft w:val="0"/>
      <w:marRight w:val="0"/>
      <w:marTop w:val="0"/>
      <w:marBottom w:val="0"/>
      <w:divBdr>
        <w:top w:val="none" w:sz="0" w:space="0" w:color="auto"/>
        <w:left w:val="none" w:sz="0" w:space="0" w:color="auto"/>
        <w:bottom w:val="none" w:sz="0" w:space="0" w:color="auto"/>
        <w:right w:val="none" w:sz="0" w:space="0" w:color="auto"/>
      </w:divBdr>
    </w:div>
    <w:div w:id="864366112">
      <w:bodyDiv w:val="1"/>
      <w:marLeft w:val="0"/>
      <w:marRight w:val="0"/>
      <w:marTop w:val="0"/>
      <w:marBottom w:val="0"/>
      <w:divBdr>
        <w:top w:val="none" w:sz="0" w:space="0" w:color="auto"/>
        <w:left w:val="none" w:sz="0" w:space="0" w:color="auto"/>
        <w:bottom w:val="none" w:sz="0" w:space="0" w:color="auto"/>
        <w:right w:val="none" w:sz="0" w:space="0" w:color="auto"/>
      </w:divBdr>
    </w:div>
    <w:div w:id="865025736">
      <w:bodyDiv w:val="1"/>
      <w:marLeft w:val="0"/>
      <w:marRight w:val="0"/>
      <w:marTop w:val="0"/>
      <w:marBottom w:val="0"/>
      <w:divBdr>
        <w:top w:val="none" w:sz="0" w:space="0" w:color="auto"/>
        <w:left w:val="none" w:sz="0" w:space="0" w:color="auto"/>
        <w:bottom w:val="none" w:sz="0" w:space="0" w:color="auto"/>
        <w:right w:val="none" w:sz="0" w:space="0" w:color="auto"/>
      </w:divBdr>
    </w:div>
    <w:div w:id="865094525">
      <w:bodyDiv w:val="1"/>
      <w:marLeft w:val="0"/>
      <w:marRight w:val="0"/>
      <w:marTop w:val="0"/>
      <w:marBottom w:val="0"/>
      <w:divBdr>
        <w:top w:val="none" w:sz="0" w:space="0" w:color="auto"/>
        <w:left w:val="none" w:sz="0" w:space="0" w:color="auto"/>
        <w:bottom w:val="none" w:sz="0" w:space="0" w:color="auto"/>
        <w:right w:val="none" w:sz="0" w:space="0" w:color="auto"/>
      </w:divBdr>
    </w:div>
    <w:div w:id="866287595">
      <w:bodyDiv w:val="1"/>
      <w:marLeft w:val="0"/>
      <w:marRight w:val="0"/>
      <w:marTop w:val="0"/>
      <w:marBottom w:val="0"/>
      <w:divBdr>
        <w:top w:val="none" w:sz="0" w:space="0" w:color="auto"/>
        <w:left w:val="none" w:sz="0" w:space="0" w:color="auto"/>
        <w:bottom w:val="none" w:sz="0" w:space="0" w:color="auto"/>
        <w:right w:val="none" w:sz="0" w:space="0" w:color="auto"/>
      </w:divBdr>
    </w:div>
    <w:div w:id="868102916">
      <w:bodyDiv w:val="1"/>
      <w:marLeft w:val="0"/>
      <w:marRight w:val="0"/>
      <w:marTop w:val="0"/>
      <w:marBottom w:val="0"/>
      <w:divBdr>
        <w:top w:val="none" w:sz="0" w:space="0" w:color="auto"/>
        <w:left w:val="none" w:sz="0" w:space="0" w:color="auto"/>
        <w:bottom w:val="none" w:sz="0" w:space="0" w:color="auto"/>
        <w:right w:val="none" w:sz="0" w:space="0" w:color="auto"/>
      </w:divBdr>
    </w:div>
    <w:div w:id="871267717">
      <w:bodyDiv w:val="1"/>
      <w:marLeft w:val="0"/>
      <w:marRight w:val="0"/>
      <w:marTop w:val="0"/>
      <w:marBottom w:val="0"/>
      <w:divBdr>
        <w:top w:val="none" w:sz="0" w:space="0" w:color="auto"/>
        <w:left w:val="none" w:sz="0" w:space="0" w:color="auto"/>
        <w:bottom w:val="none" w:sz="0" w:space="0" w:color="auto"/>
        <w:right w:val="none" w:sz="0" w:space="0" w:color="auto"/>
      </w:divBdr>
    </w:div>
    <w:div w:id="873005264">
      <w:bodyDiv w:val="1"/>
      <w:marLeft w:val="0"/>
      <w:marRight w:val="0"/>
      <w:marTop w:val="0"/>
      <w:marBottom w:val="0"/>
      <w:divBdr>
        <w:top w:val="none" w:sz="0" w:space="0" w:color="auto"/>
        <w:left w:val="none" w:sz="0" w:space="0" w:color="auto"/>
        <w:bottom w:val="none" w:sz="0" w:space="0" w:color="auto"/>
        <w:right w:val="none" w:sz="0" w:space="0" w:color="auto"/>
      </w:divBdr>
    </w:div>
    <w:div w:id="874005518">
      <w:bodyDiv w:val="1"/>
      <w:marLeft w:val="0"/>
      <w:marRight w:val="0"/>
      <w:marTop w:val="0"/>
      <w:marBottom w:val="0"/>
      <w:divBdr>
        <w:top w:val="none" w:sz="0" w:space="0" w:color="auto"/>
        <w:left w:val="none" w:sz="0" w:space="0" w:color="auto"/>
        <w:bottom w:val="none" w:sz="0" w:space="0" w:color="auto"/>
        <w:right w:val="none" w:sz="0" w:space="0" w:color="auto"/>
      </w:divBdr>
    </w:div>
    <w:div w:id="874463536">
      <w:bodyDiv w:val="1"/>
      <w:marLeft w:val="0"/>
      <w:marRight w:val="0"/>
      <w:marTop w:val="0"/>
      <w:marBottom w:val="0"/>
      <w:divBdr>
        <w:top w:val="none" w:sz="0" w:space="0" w:color="auto"/>
        <w:left w:val="none" w:sz="0" w:space="0" w:color="auto"/>
        <w:bottom w:val="none" w:sz="0" w:space="0" w:color="auto"/>
        <w:right w:val="none" w:sz="0" w:space="0" w:color="auto"/>
      </w:divBdr>
    </w:div>
    <w:div w:id="874926581">
      <w:bodyDiv w:val="1"/>
      <w:marLeft w:val="0"/>
      <w:marRight w:val="0"/>
      <w:marTop w:val="0"/>
      <w:marBottom w:val="0"/>
      <w:divBdr>
        <w:top w:val="none" w:sz="0" w:space="0" w:color="auto"/>
        <w:left w:val="none" w:sz="0" w:space="0" w:color="auto"/>
        <w:bottom w:val="none" w:sz="0" w:space="0" w:color="auto"/>
        <w:right w:val="none" w:sz="0" w:space="0" w:color="auto"/>
      </w:divBdr>
    </w:div>
    <w:div w:id="876240169">
      <w:bodyDiv w:val="1"/>
      <w:marLeft w:val="0"/>
      <w:marRight w:val="0"/>
      <w:marTop w:val="0"/>
      <w:marBottom w:val="0"/>
      <w:divBdr>
        <w:top w:val="none" w:sz="0" w:space="0" w:color="auto"/>
        <w:left w:val="none" w:sz="0" w:space="0" w:color="auto"/>
        <w:bottom w:val="none" w:sz="0" w:space="0" w:color="auto"/>
        <w:right w:val="none" w:sz="0" w:space="0" w:color="auto"/>
      </w:divBdr>
    </w:div>
    <w:div w:id="883710700">
      <w:bodyDiv w:val="1"/>
      <w:marLeft w:val="0"/>
      <w:marRight w:val="0"/>
      <w:marTop w:val="0"/>
      <w:marBottom w:val="0"/>
      <w:divBdr>
        <w:top w:val="none" w:sz="0" w:space="0" w:color="auto"/>
        <w:left w:val="none" w:sz="0" w:space="0" w:color="auto"/>
        <w:bottom w:val="none" w:sz="0" w:space="0" w:color="auto"/>
        <w:right w:val="none" w:sz="0" w:space="0" w:color="auto"/>
      </w:divBdr>
    </w:div>
    <w:div w:id="884104032">
      <w:bodyDiv w:val="1"/>
      <w:marLeft w:val="0"/>
      <w:marRight w:val="0"/>
      <w:marTop w:val="0"/>
      <w:marBottom w:val="0"/>
      <w:divBdr>
        <w:top w:val="none" w:sz="0" w:space="0" w:color="auto"/>
        <w:left w:val="none" w:sz="0" w:space="0" w:color="auto"/>
        <w:bottom w:val="none" w:sz="0" w:space="0" w:color="auto"/>
        <w:right w:val="none" w:sz="0" w:space="0" w:color="auto"/>
      </w:divBdr>
    </w:div>
    <w:div w:id="885406437">
      <w:bodyDiv w:val="1"/>
      <w:marLeft w:val="0"/>
      <w:marRight w:val="0"/>
      <w:marTop w:val="0"/>
      <w:marBottom w:val="0"/>
      <w:divBdr>
        <w:top w:val="none" w:sz="0" w:space="0" w:color="auto"/>
        <w:left w:val="none" w:sz="0" w:space="0" w:color="auto"/>
        <w:bottom w:val="none" w:sz="0" w:space="0" w:color="auto"/>
        <w:right w:val="none" w:sz="0" w:space="0" w:color="auto"/>
      </w:divBdr>
    </w:div>
    <w:div w:id="885527961">
      <w:bodyDiv w:val="1"/>
      <w:marLeft w:val="0"/>
      <w:marRight w:val="0"/>
      <w:marTop w:val="0"/>
      <w:marBottom w:val="0"/>
      <w:divBdr>
        <w:top w:val="none" w:sz="0" w:space="0" w:color="auto"/>
        <w:left w:val="none" w:sz="0" w:space="0" w:color="auto"/>
        <w:bottom w:val="none" w:sz="0" w:space="0" w:color="auto"/>
        <w:right w:val="none" w:sz="0" w:space="0" w:color="auto"/>
      </w:divBdr>
    </w:div>
    <w:div w:id="887061363">
      <w:bodyDiv w:val="1"/>
      <w:marLeft w:val="0"/>
      <w:marRight w:val="0"/>
      <w:marTop w:val="0"/>
      <w:marBottom w:val="0"/>
      <w:divBdr>
        <w:top w:val="none" w:sz="0" w:space="0" w:color="auto"/>
        <w:left w:val="none" w:sz="0" w:space="0" w:color="auto"/>
        <w:bottom w:val="none" w:sz="0" w:space="0" w:color="auto"/>
        <w:right w:val="none" w:sz="0" w:space="0" w:color="auto"/>
      </w:divBdr>
    </w:div>
    <w:div w:id="887231108">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898175397">
      <w:bodyDiv w:val="1"/>
      <w:marLeft w:val="0"/>
      <w:marRight w:val="0"/>
      <w:marTop w:val="0"/>
      <w:marBottom w:val="0"/>
      <w:divBdr>
        <w:top w:val="none" w:sz="0" w:space="0" w:color="auto"/>
        <w:left w:val="none" w:sz="0" w:space="0" w:color="auto"/>
        <w:bottom w:val="none" w:sz="0" w:space="0" w:color="auto"/>
        <w:right w:val="none" w:sz="0" w:space="0" w:color="auto"/>
      </w:divBdr>
    </w:div>
    <w:div w:id="900168708">
      <w:bodyDiv w:val="1"/>
      <w:marLeft w:val="0"/>
      <w:marRight w:val="0"/>
      <w:marTop w:val="0"/>
      <w:marBottom w:val="0"/>
      <w:divBdr>
        <w:top w:val="none" w:sz="0" w:space="0" w:color="auto"/>
        <w:left w:val="none" w:sz="0" w:space="0" w:color="auto"/>
        <w:bottom w:val="none" w:sz="0" w:space="0" w:color="auto"/>
        <w:right w:val="none" w:sz="0" w:space="0" w:color="auto"/>
      </w:divBdr>
    </w:div>
    <w:div w:id="900946774">
      <w:bodyDiv w:val="1"/>
      <w:marLeft w:val="0"/>
      <w:marRight w:val="0"/>
      <w:marTop w:val="0"/>
      <w:marBottom w:val="0"/>
      <w:divBdr>
        <w:top w:val="none" w:sz="0" w:space="0" w:color="auto"/>
        <w:left w:val="none" w:sz="0" w:space="0" w:color="auto"/>
        <w:bottom w:val="none" w:sz="0" w:space="0" w:color="auto"/>
        <w:right w:val="none" w:sz="0" w:space="0" w:color="auto"/>
      </w:divBdr>
    </w:div>
    <w:div w:id="901990496">
      <w:bodyDiv w:val="1"/>
      <w:marLeft w:val="0"/>
      <w:marRight w:val="0"/>
      <w:marTop w:val="0"/>
      <w:marBottom w:val="0"/>
      <w:divBdr>
        <w:top w:val="none" w:sz="0" w:space="0" w:color="auto"/>
        <w:left w:val="none" w:sz="0" w:space="0" w:color="auto"/>
        <w:bottom w:val="none" w:sz="0" w:space="0" w:color="auto"/>
        <w:right w:val="none" w:sz="0" w:space="0" w:color="auto"/>
      </w:divBdr>
    </w:div>
    <w:div w:id="902714468">
      <w:bodyDiv w:val="1"/>
      <w:marLeft w:val="0"/>
      <w:marRight w:val="0"/>
      <w:marTop w:val="0"/>
      <w:marBottom w:val="0"/>
      <w:divBdr>
        <w:top w:val="none" w:sz="0" w:space="0" w:color="auto"/>
        <w:left w:val="none" w:sz="0" w:space="0" w:color="auto"/>
        <w:bottom w:val="none" w:sz="0" w:space="0" w:color="auto"/>
        <w:right w:val="none" w:sz="0" w:space="0" w:color="auto"/>
      </w:divBdr>
    </w:div>
    <w:div w:id="903106160">
      <w:bodyDiv w:val="1"/>
      <w:marLeft w:val="0"/>
      <w:marRight w:val="0"/>
      <w:marTop w:val="0"/>
      <w:marBottom w:val="0"/>
      <w:divBdr>
        <w:top w:val="none" w:sz="0" w:space="0" w:color="auto"/>
        <w:left w:val="none" w:sz="0" w:space="0" w:color="auto"/>
        <w:bottom w:val="none" w:sz="0" w:space="0" w:color="auto"/>
        <w:right w:val="none" w:sz="0" w:space="0" w:color="auto"/>
      </w:divBdr>
    </w:div>
    <w:div w:id="904991597">
      <w:bodyDiv w:val="1"/>
      <w:marLeft w:val="0"/>
      <w:marRight w:val="0"/>
      <w:marTop w:val="0"/>
      <w:marBottom w:val="0"/>
      <w:divBdr>
        <w:top w:val="none" w:sz="0" w:space="0" w:color="auto"/>
        <w:left w:val="none" w:sz="0" w:space="0" w:color="auto"/>
        <w:bottom w:val="none" w:sz="0" w:space="0" w:color="auto"/>
        <w:right w:val="none" w:sz="0" w:space="0" w:color="auto"/>
      </w:divBdr>
    </w:div>
    <w:div w:id="906692406">
      <w:bodyDiv w:val="1"/>
      <w:marLeft w:val="0"/>
      <w:marRight w:val="0"/>
      <w:marTop w:val="0"/>
      <w:marBottom w:val="0"/>
      <w:divBdr>
        <w:top w:val="none" w:sz="0" w:space="0" w:color="auto"/>
        <w:left w:val="none" w:sz="0" w:space="0" w:color="auto"/>
        <w:bottom w:val="none" w:sz="0" w:space="0" w:color="auto"/>
        <w:right w:val="none" w:sz="0" w:space="0" w:color="auto"/>
      </w:divBdr>
    </w:div>
    <w:div w:id="906845181">
      <w:bodyDiv w:val="1"/>
      <w:marLeft w:val="0"/>
      <w:marRight w:val="0"/>
      <w:marTop w:val="0"/>
      <w:marBottom w:val="0"/>
      <w:divBdr>
        <w:top w:val="none" w:sz="0" w:space="0" w:color="auto"/>
        <w:left w:val="none" w:sz="0" w:space="0" w:color="auto"/>
        <w:bottom w:val="none" w:sz="0" w:space="0" w:color="auto"/>
        <w:right w:val="none" w:sz="0" w:space="0" w:color="auto"/>
      </w:divBdr>
    </w:div>
    <w:div w:id="910239657">
      <w:bodyDiv w:val="1"/>
      <w:marLeft w:val="0"/>
      <w:marRight w:val="0"/>
      <w:marTop w:val="0"/>
      <w:marBottom w:val="0"/>
      <w:divBdr>
        <w:top w:val="none" w:sz="0" w:space="0" w:color="auto"/>
        <w:left w:val="none" w:sz="0" w:space="0" w:color="auto"/>
        <w:bottom w:val="none" w:sz="0" w:space="0" w:color="auto"/>
        <w:right w:val="none" w:sz="0" w:space="0" w:color="auto"/>
      </w:divBdr>
    </w:div>
    <w:div w:id="912593484">
      <w:bodyDiv w:val="1"/>
      <w:marLeft w:val="0"/>
      <w:marRight w:val="0"/>
      <w:marTop w:val="0"/>
      <w:marBottom w:val="0"/>
      <w:divBdr>
        <w:top w:val="none" w:sz="0" w:space="0" w:color="auto"/>
        <w:left w:val="none" w:sz="0" w:space="0" w:color="auto"/>
        <w:bottom w:val="none" w:sz="0" w:space="0" w:color="auto"/>
        <w:right w:val="none" w:sz="0" w:space="0" w:color="auto"/>
      </w:divBdr>
    </w:div>
    <w:div w:id="914317302">
      <w:bodyDiv w:val="1"/>
      <w:marLeft w:val="0"/>
      <w:marRight w:val="0"/>
      <w:marTop w:val="0"/>
      <w:marBottom w:val="0"/>
      <w:divBdr>
        <w:top w:val="none" w:sz="0" w:space="0" w:color="auto"/>
        <w:left w:val="none" w:sz="0" w:space="0" w:color="auto"/>
        <w:bottom w:val="none" w:sz="0" w:space="0" w:color="auto"/>
        <w:right w:val="none" w:sz="0" w:space="0" w:color="auto"/>
      </w:divBdr>
    </w:div>
    <w:div w:id="914438602">
      <w:bodyDiv w:val="1"/>
      <w:marLeft w:val="0"/>
      <w:marRight w:val="0"/>
      <w:marTop w:val="0"/>
      <w:marBottom w:val="0"/>
      <w:divBdr>
        <w:top w:val="none" w:sz="0" w:space="0" w:color="auto"/>
        <w:left w:val="none" w:sz="0" w:space="0" w:color="auto"/>
        <w:bottom w:val="none" w:sz="0" w:space="0" w:color="auto"/>
        <w:right w:val="none" w:sz="0" w:space="0" w:color="auto"/>
      </w:divBdr>
    </w:div>
    <w:div w:id="914827269">
      <w:bodyDiv w:val="1"/>
      <w:marLeft w:val="0"/>
      <w:marRight w:val="0"/>
      <w:marTop w:val="0"/>
      <w:marBottom w:val="0"/>
      <w:divBdr>
        <w:top w:val="none" w:sz="0" w:space="0" w:color="auto"/>
        <w:left w:val="none" w:sz="0" w:space="0" w:color="auto"/>
        <w:bottom w:val="none" w:sz="0" w:space="0" w:color="auto"/>
        <w:right w:val="none" w:sz="0" w:space="0" w:color="auto"/>
      </w:divBdr>
    </w:div>
    <w:div w:id="914975932">
      <w:bodyDiv w:val="1"/>
      <w:marLeft w:val="0"/>
      <w:marRight w:val="0"/>
      <w:marTop w:val="0"/>
      <w:marBottom w:val="0"/>
      <w:divBdr>
        <w:top w:val="none" w:sz="0" w:space="0" w:color="auto"/>
        <w:left w:val="none" w:sz="0" w:space="0" w:color="auto"/>
        <w:bottom w:val="none" w:sz="0" w:space="0" w:color="auto"/>
        <w:right w:val="none" w:sz="0" w:space="0" w:color="auto"/>
      </w:divBdr>
    </w:div>
    <w:div w:id="916328303">
      <w:bodyDiv w:val="1"/>
      <w:marLeft w:val="0"/>
      <w:marRight w:val="0"/>
      <w:marTop w:val="0"/>
      <w:marBottom w:val="0"/>
      <w:divBdr>
        <w:top w:val="none" w:sz="0" w:space="0" w:color="auto"/>
        <w:left w:val="none" w:sz="0" w:space="0" w:color="auto"/>
        <w:bottom w:val="none" w:sz="0" w:space="0" w:color="auto"/>
        <w:right w:val="none" w:sz="0" w:space="0" w:color="auto"/>
      </w:divBdr>
    </w:div>
    <w:div w:id="917060798">
      <w:bodyDiv w:val="1"/>
      <w:marLeft w:val="0"/>
      <w:marRight w:val="0"/>
      <w:marTop w:val="0"/>
      <w:marBottom w:val="0"/>
      <w:divBdr>
        <w:top w:val="none" w:sz="0" w:space="0" w:color="auto"/>
        <w:left w:val="none" w:sz="0" w:space="0" w:color="auto"/>
        <w:bottom w:val="none" w:sz="0" w:space="0" w:color="auto"/>
        <w:right w:val="none" w:sz="0" w:space="0" w:color="auto"/>
      </w:divBdr>
    </w:div>
    <w:div w:id="918908357">
      <w:bodyDiv w:val="1"/>
      <w:marLeft w:val="0"/>
      <w:marRight w:val="0"/>
      <w:marTop w:val="0"/>
      <w:marBottom w:val="0"/>
      <w:divBdr>
        <w:top w:val="none" w:sz="0" w:space="0" w:color="auto"/>
        <w:left w:val="none" w:sz="0" w:space="0" w:color="auto"/>
        <w:bottom w:val="none" w:sz="0" w:space="0" w:color="auto"/>
        <w:right w:val="none" w:sz="0" w:space="0" w:color="auto"/>
      </w:divBdr>
    </w:div>
    <w:div w:id="919755032">
      <w:bodyDiv w:val="1"/>
      <w:marLeft w:val="0"/>
      <w:marRight w:val="0"/>
      <w:marTop w:val="0"/>
      <w:marBottom w:val="0"/>
      <w:divBdr>
        <w:top w:val="none" w:sz="0" w:space="0" w:color="auto"/>
        <w:left w:val="none" w:sz="0" w:space="0" w:color="auto"/>
        <w:bottom w:val="none" w:sz="0" w:space="0" w:color="auto"/>
        <w:right w:val="none" w:sz="0" w:space="0" w:color="auto"/>
      </w:divBdr>
    </w:div>
    <w:div w:id="920987344">
      <w:bodyDiv w:val="1"/>
      <w:marLeft w:val="0"/>
      <w:marRight w:val="0"/>
      <w:marTop w:val="0"/>
      <w:marBottom w:val="0"/>
      <w:divBdr>
        <w:top w:val="none" w:sz="0" w:space="0" w:color="auto"/>
        <w:left w:val="none" w:sz="0" w:space="0" w:color="auto"/>
        <w:bottom w:val="none" w:sz="0" w:space="0" w:color="auto"/>
        <w:right w:val="none" w:sz="0" w:space="0" w:color="auto"/>
      </w:divBdr>
    </w:div>
    <w:div w:id="921792738">
      <w:bodyDiv w:val="1"/>
      <w:marLeft w:val="0"/>
      <w:marRight w:val="0"/>
      <w:marTop w:val="0"/>
      <w:marBottom w:val="0"/>
      <w:divBdr>
        <w:top w:val="none" w:sz="0" w:space="0" w:color="auto"/>
        <w:left w:val="none" w:sz="0" w:space="0" w:color="auto"/>
        <w:bottom w:val="none" w:sz="0" w:space="0" w:color="auto"/>
        <w:right w:val="none" w:sz="0" w:space="0" w:color="auto"/>
      </w:divBdr>
    </w:div>
    <w:div w:id="923223365">
      <w:bodyDiv w:val="1"/>
      <w:marLeft w:val="0"/>
      <w:marRight w:val="0"/>
      <w:marTop w:val="0"/>
      <w:marBottom w:val="0"/>
      <w:divBdr>
        <w:top w:val="none" w:sz="0" w:space="0" w:color="auto"/>
        <w:left w:val="none" w:sz="0" w:space="0" w:color="auto"/>
        <w:bottom w:val="none" w:sz="0" w:space="0" w:color="auto"/>
        <w:right w:val="none" w:sz="0" w:space="0" w:color="auto"/>
      </w:divBdr>
    </w:div>
    <w:div w:id="924723121">
      <w:bodyDiv w:val="1"/>
      <w:marLeft w:val="0"/>
      <w:marRight w:val="0"/>
      <w:marTop w:val="0"/>
      <w:marBottom w:val="0"/>
      <w:divBdr>
        <w:top w:val="none" w:sz="0" w:space="0" w:color="auto"/>
        <w:left w:val="none" w:sz="0" w:space="0" w:color="auto"/>
        <w:bottom w:val="none" w:sz="0" w:space="0" w:color="auto"/>
        <w:right w:val="none" w:sz="0" w:space="0" w:color="auto"/>
      </w:divBdr>
    </w:div>
    <w:div w:id="927077505">
      <w:bodyDiv w:val="1"/>
      <w:marLeft w:val="0"/>
      <w:marRight w:val="0"/>
      <w:marTop w:val="0"/>
      <w:marBottom w:val="0"/>
      <w:divBdr>
        <w:top w:val="none" w:sz="0" w:space="0" w:color="auto"/>
        <w:left w:val="none" w:sz="0" w:space="0" w:color="auto"/>
        <w:bottom w:val="none" w:sz="0" w:space="0" w:color="auto"/>
        <w:right w:val="none" w:sz="0" w:space="0" w:color="auto"/>
      </w:divBdr>
    </w:div>
    <w:div w:id="927083220">
      <w:bodyDiv w:val="1"/>
      <w:marLeft w:val="0"/>
      <w:marRight w:val="0"/>
      <w:marTop w:val="0"/>
      <w:marBottom w:val="0"/>
      <w:divBdr>
        <w:top w:val="none" w:sz="0" w:space="0" w:color="auto"/>
        <w:left w:val="none" w:sz="0" w:space="0" w:color="auto"/>
        <w:bottom w:val="none" w:sz="0" w:space="0" w:color="auto"/>
        <w:right w:val="none" w:sz="0" w:space="0" w:color="auto"/>
      </w:divBdr>
    </w:div>
    <w:div w:id="927425666">
      <w:bodyDiv w:val="1"/>
      <w:marLeft w:val="0"/>
      <w:marRight w:val="0"/>
      <w:marTop w:val="0"/>
      <w:marBottom w:val="0"/>
      <w:divBdr>
        <w:top w:val="none" w:sz="0" w:space="0" w:color="auto"/>
        <w:left w:val="none" w:sz="0" w:space="0" w:color="auto"/>
        <w:bottom w:val="none" w:sz="0" w:space="0" w:color="auto"/>
        <w:right w:val="none" w:sz="0" w:space="0" w:color="auto"/>
      </w:divBdr>
      <w:divsChild>
        <w:div w:id="1675452865">
          <w:marLeft w:val="0"/>
          <w:marRight w:val="0"/>
          <w:marTop w:val="0"/>
          <w:marBottom w:val="0"/>
          <w:divBdr>
            <w:top w:val="single" w:sz="2" w:space="0" w:color="auto"/>
            <w:left w:val="single" w:sz="2" w:space="0" w:color="auto"/>
            <w:bottom w:val="single" w:sz="2" w:space="0" w:color="auto"/>
            <w:right w:val="single" w:sz="2" w:space="0" w:color="auto"/>
          </w:divBdr>
          <w:divsChild>
            <w:div w:id="2033409794">
              <w:marLeft w:val="0"/>
              <w:marRight w:val="0"/>
              <w:marTop w:val="0"/>
              <w:marBottom w:val="0"/>
              <w:divBdr>
                <w:top w:val="single" w:sz="2" w:space="0" w:color="auto"/>
                <w:left w:val="single" w:sz="2" w:space="0" w:color="auto"/>
                <w:bottom w:val="single" w:sz="2" w:space="0" w:color="auto"/>
                <w:right w:val="single" w:sz="2" w:space="0" w:color="auto"/>
              </w:divBdr>
              <w:divsChild>
                <w:div w:id="3188524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932131962">
      <w:bodyDiv w:val="1"/>
      <w:marLeft w:val="0"/>
      <w:marRight w:val="0"/>
      <w:marTop w:val="0"/>
      <w:marBottom w:val="0"/>
      <w:divBdr>
        <w:top w:val="none" w:sz="0" w:space="0" w:color="auto"/>
        <w:left w:val="none" w:sz="0" w:space="0" w:color="auto"/>
        <w:bottom w:val="none" w:sz="0" w:space="0" w:color="auto"/>
        <w:right w:val="none" w:sz="0" w:space="0" w:color="auto"/>
      </w:divBdr>
    </w:div>
    <w:div w:id="934478310">
      <w:bodyDiv w:val="1"/>
      <w:marLeft w:val="0"/>
      <w:marRight w:val="0"/>
      <w:marTop w:val="0"/>
      <w:marBottom w:val="0"/>
      <w:divBdr>
        <w:top w:val="none" w:sz="0" w:space="0" w:color="auto"/>
        <w:left w:val="none" w:sz="0" w:space="0" w:color="auto"/>
        <w:bottom w:val="none" w:sz="0" w:space="0" w:color="auto"/>
        <w:right w:val="none" w:sz="0" w:space="0" w:color="auto"/>
      </w:divBdr>
    </w:div>
    <w:div w:id="935138718">
      <w:bodyDiv w:val="1"/>
      <w:marLeft w:val="0"/>
      <w:marRight w:val="0"/>
      <w:marTop w:val="0"/>
      <w:marBottom w:val="0"/>
      <w:divBdr>
        <w:top w:val="none" w:sz="0" w:space="0" w:color="auto"/>
        <w:left w:val="none" w:sz="0" w:space="0" w:color="auto"/>
        <w:bottom w:val="none" w:sz="0" w:space="0" w:color="auto"/>
        <w:right w:val="none" w:sz="0" w:space="0" w:color="auto"/>
      </w:divBdr>
    </w:div>
    <w:div w:id="938562568">
      <w:bodyDiv w:val="1"/>
      <w:marLeft w:val="0"/>
      <w:marRight w:val="0"/>
      <w:marTop w:val="0"/>
      <w:marBottom w:val="0"/>
      <w:divBdr>
        <w:top w:val="none" w:sz="0" w:space="0" w:color="auto"/>
        <w:left w:val="none" w:sz="0" w:space="0" w:color="auto"/>
        <w:bottom w:val="none" w:sz="0" w:space="0" w:color="auto"/>
        <w:right w:val="none" w:sz="0" w:space="0" w:color="auto"/>
      </w:divBdr>
    </w:div>
    <w:div w:id="941649956">
      <w:bodyDiv w:val="1"/>
      <w:marLeft w:val="0"/>
      <w:marRight w:val="0"/>
      <w:marTop w:val="0"/>
      <w:marBottom w:val="0"/>
      <w:divBdr>
        <w:top w:val="none" w:sz="0" w:space="0" w:color="auto"/>
        <w:left w:val="none" w:sz="0" w:space="0" w:color="auto"/>
        <w:bottom w:val="none" w:sz="0" w:space="0" w:color="auto"/>
        <w:right w:val="none" w:sz="0" w:space="0" w:color="auto"/>
      </w:divBdr>
    </w:div>
    <w:div w:id="941688993">
      <w:bodyDiv w:val="1"/>
      <w:marLeft w:val="0"/>
      <w:marRight w:val="0"/>
      <w:marTop w:val="0"/>
      <w:marBottom w:val="0"/>
      <w:divBdr>
        <w:top w:val="none" w:sz="0" w:space="0" w:color="auto"/>
        <w:left w:val="none" w:sz="0" w:space="0" w:color="auto"/>
        <w:bottom w:val="none" w:sz="0" w:space="0" w:color="auto"/>
        <w:right w:val="none" w:sz="0" w:space="0" w:color="auto"/>
      </w:divBdr>
    </w:div>
    <w:div w:id="941693147">
      <w:bodyDiv w:val="1"/>
      <w:marLeft w:val="0"/>
      <w:marRight w:val="0"/>
      <w:marTop w:val="0"/>
      <w:marBottom w:val="0"/>
      <w:divBdr>
        <w:top w:val="none" w:sz="0" w:space="0" w:color="auto"/>
        <w:left w:val="none" w:sz="0" w:space="0" w:color="auto"/>
        <w:bottom w:val="none" w:sz="0" w:space="0" w:color="auto"/>
        <w:right w:val="none" w:sz="0" w:space="0" w:color="auto"/>
      </w:divBdr>
    </w:div>
    <w:div w:id="943264804">
      <w:bodyDiv w:val="1"/>
      <w:marLeft w:val="0"/>
      <w:marRight w:val="0"/>
      <w:marTop w:val="0"/>
      <w:marBottom w:val="0"/>
      <w:divBdr>
        <w:top w:val="none" w:sz="0" w:space="0" w:color="auto"/>
        <w:left w:val="none" w:sz="0" w:space="0" w:color="auto"/>
        <w:bottom w:val="none" w:sz="0" w:space="0" w:color="auto"/>
        <w:right w:val="none" w:sz="0" w:space="0" w:color="auto"/>
      </w:divBdr>
    </w:div>
    <w:div w:id="945118676">
      <w:bodyDiv w:val="1"/>
      <w:marLeft w:val="0"/>
      <w:marRight w:val="0"/>
      <w:marTop w:val="0"/>
      <w:marBottom w:val="0"/>
      <w:divBdr>
        <w:top w:val="none" w:sz="0" w:space="0" w:color="auto"/>
        <w:left w:val="none" w:sz="0" w:space="0" w:color="auto"/>
        <w:bottom w:val="none" w:sz="0" w:space="0" w:color="auto"/>
        <w:right w:val="none" w:sz="0" w:space="0" w:color="auto"/>
      </w:divBdr>
    </w:div>
    <w:div w:id="946427493">
      <w:bodyDiv w:val="1"/>
      <w:marLeft w:val="0"/>
      <w:marRight w:val="0"/>
      <w:marTop w:val="0"/>
      <w:marBottom w:val="0"/>
      <w:divBdr>
        <w:top w:val="none" w:sz="0" w:space="0" w:color="auto"/>
        <w:left w:val="none" w:sz="0" w:space="0" w:color="auto"/>
        <w:bottom w:val="none" w:sz="0" w:space="0" w:color="auto"/>
        <w:right w:val="none" w:sz="0" w:space="0" w:color="auto"/>
      </w:divBdr>
    </w:div>
    <w:div w:id="946497807">
      <w:bodyDiv w:val="1"/>
      <w:marLeft w:val="0"/>
      <w:marRight w:val="0"/>
      <w:marTop w:val="0"/>
      <w:marBottom w:val="0"/>
      <w:divBdr>
        <w:top w:val="none" w:sz="0" w:space="0" w:color="auto"/>
        <w:left w:val="none" w:sz="0" w:space="0" w:color="auto"/>
        <w:bottom w:val="none" w:sz="0" w:space="0" w:color="auto"/>
        <w:right w:val="none" w:sz="0" w:space="0" w:color="auto"/>
      </w:divBdr>
    </w:div>
    <w:div w:id="946739201">
      <w:bodyDiv w:val="1"/>
      <w:marLeft w:val="0"/>
      <w:marRight w:val="0"/>
      <w:marTop w:val="0"/>
      <w:marBottom w:val="0"/>
      <w:divBdr>
        <w:top w:val="none" w:sz="0" w:space="0" w:color="auto"/>
        <w:left w:val="none" w:sz="0" w:space="0" w:color="auto"/>
        <w:bottom w:val="none" w:sz="0" w:space="0" w:color="auto"/>
        <w:right w:val="none" w:sz="0" w:space="0" w:color="auto"/>
      </w:divBdr>
    </w:div>
    <w:div w:id="948246514">
      <w:bodyDiv w:val="1"/>
      <w:marLeft w:val="0"/>
      <w:marRight w:val="0"/>
      <w:marTop w:val="0"/>
      <w:marBottom w:val="0"/>
      <w:divBdr>
        <w:top w:val="none" w:sz="0" w:space="0" w:color="auto"/>
        <w:left w:val="none" w:sz="0" w:space="0" w:color="auto"/>
        <w:bottom w:val="none" w:sz="0" w:space="0" w:color="auto"/>
        <w:right w:val="none" w:sz="0" w:space="0" w:color="auto"/>
      </w:divBdr>
    </w:div>
    <w:div w:id="950821316">
      <w:bodyDiv w:val="1"/>
      <w:marLeft w:val="0"/>
      <w:marRight w:val="0"/>
      <w:marTop w:val="0"/>
      <w:marBottom w:val="0"/>
      <w:divBdr>
        <w:top w:val="none" w:sz="0" w:space="0" w:color="auto"/>
        <w:left w:val="none" w:sz="0" w:space="0" w:color="auto"/>
        <w:bottom w:val="none" w:sz="0" w:space="0" w:color="auto"/>
        <w:right w:val="none" w:sz="0" w:space="0" w:color="auto"/>
      </w:divBdr>
    </w:div>
    <w:div w:id="951866817">
      <w:bodyDiv w:val="1"/>
      <w:marLeft w:val="0"/>
      <w:marRight w:val="0"/>
      <w:marTop w:val="0"/>
      <w:marBottom w:val="0"/>
      <w:divBdr>
        <w:top w:val="none" w:sz="0" w:space="0" w:color="auto"/>
        <w:left w:val="none" w:sz="0" w:space="0" w:color="auto"/>
        <w:bottom w:val="none" w:sz="0" w:space="0" w:color="auto"/>
        <w:right w:val="none" w:sz="0" w:space="0" w:color="auto"/>
      </w:divBdr>
    </w:div>
    <w:div w:id="954410853">
      <w:bodyDiv w:val="1"/>
      <w:marLeft w:val="0"/>
      <w:marRight w:val="0"/>
      <w:marTop w:val="0"/>
      <w:marBottom w:val="0"/>
      <w:divBdr>
        <w:top w:val="none" w:sz="0" w:space="0" w:color="auto"/>
        <w:left w:val="none" w:sz="0" w:space="0" w:color="auto"/>
        <w:bottom w:val="none" w:sz="0" w:space="0" w:color="auto"/>
        <w:right w:val="none" w:sz="0" w:space="0" w:color="auto"/>
      </w:divBdr>
    </w:div>
    <w:div w:id="955136041">
      <w:bodyDiv w:val="1"/>
      <w:marLeft w:val="0"/>
      <w:marRight w:val="0"/>
      <w:marTop w:val="0"/>
      <w:marBottom w:val="0"/>
      <w:divBdr>
        <w:top w:val="none" w:sz="0" w:space="0" w:color="auto"/>
        <w:left w:val="none" w:sz="0" w:space="0" w:color="auto"/>
        <w:bottom w:val="none" w:sz="0" w:space="0" w:color="auto"/>
        <w:right w:val="none" w:sz="0" w:space="0" w:color="auto"/>
      </w:divBdr>
    </w:div>
    <w:div w:id="959605088">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15881">
      <w:bodyDiv w:val="1"/>
      <w:marLeft w:val="0"/>
      <w:marRight w:val="0"/>
      <w:marTop w:val="0"/>
      <w:marBottom w:val="0"/>
      <w:divBdr>
        <w:top w:val="none" w:sz="0" w:space="0" w:color="auto"/>
        <w:left w:val="none" w:sz="0" w:space="0" w:color="auto"/>
        <w:bottom w:val="none" w:sz="0" w:space="0" w:color="auto"/>
        <w:right w:val="none" w:sz="0" w:space="0" w:color="auto"/>
      </w:divBdr>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2152074">
      <w:bodyDiv w:val="1"/>
      <w:marLeft w:val="0"/>
      <w:marRight w:val="0"/>
      <w:marTop w:val="0"/>
      <w:marBottom w:val="0"/>
      <w:divBdr>
        <w:top w:val="none" w:sz="0" w:space="0" w:color="auto"/>
        <w:left w:val="none" w:sz="0" w:space="0" w:color="auto"/>
        <w:bottom w:val="none" w:sz="0" w:space="0" w:color="auto"/>
        <w:right w:val="none" w:sz="0" w:space="0" w:color="auto"/>
      </w:divBdr>
    </w:div>
    <w:div w:id="967510673">
      <w:bodyDiv w:val="1"/>
      <w:marLeft w:val="0"/>
      <w:marRight w:val="0"/>
      <w:marTop w:val="0"/>
      <w:marBottom w:val="0"/>
      <w:divBdr>
        <w:top w:val="none" w:sz="0" w:space="0" w:color="auto"/>
        <w:left w:val="none" w:sz="0" w:space="0" w:color="auto"/>
        <w:bottom w:val="none" w:sz="0" w:space="0" w:color="auto"/>
        <w:right w:val="none" w:sz="0" w:space="0" w:color="auto"/>
      </w:divBdr>
    </w:div>
    <w:div w:id="969362519">
      <w:bodyDiv w:val="1"/>
      <w:marLeft w:val="0"/>
      <w:marRight w:val="0"/>
      <w:marTop w:val="0"/>
      <w:marBottom w:val="0"/>
      <w:divBdr>
        <w:top w:val="none" w:sz="0" w:space="0" w:color="auto"/>
        <w:left w:val="none" w:sz="0" w:space="0" w:color="auto"/>
        <w:bottom w:val="none" w:sz="0" w:space="0" w:color="auto"/>
        <w:right w:val="none" w:sz="0" w:space="0" w:color="auto"/>
      </w:divBdr>
    </w:div>
    <w:div w:id="974289057">
      <w:bodyDiv w:val="1"/>
      <w:marLeft w:val="0"/>
      <w:marRight w:val="0"/>
      <w:marTop w:val="0"/>
      <w:marBottom w:val="0"/>
      <w:divBdr>
        <w:top w:val="none" w:sz="0" w:space="0" w:color="auto"/>
        <w:left w:val="none" w:sz="0" w:space="0" w:color="auto"/>
        <w:bottom w:val="none" w:sz="0" w:space="0" w:color="auto"/>
        <w:right w:val="none" w:sz="0" w:space="0" w:color="auto"/>
      </w:divBdr>
    </w:div>
    <w:div w:id="977344700">
      <w:bodyDiv w:val="1"/>
      <w:marLeft w:val="0"/>
      <w:marRight w:val="0"/>
      <w:marTop w:val="0"/>
      <w:marBottom w:val="0"/>
      <w:divBdr>
        <w:top w:val="none" w:sz="0" w:space="0" w:color="auto"/>
        <w:left w:val="none" w:sz="0" w:space="0" w:color="auto"/>
        <w:bottom w:val="none" w:sz="0" w:space="0" w:color="auto"/>
        <w:right w:val="none" w:sz="0" w:space="0" w:color="auto"/>
      </w:divBdr>
    </w:div>
    <w:div w:id="985471150">
      <w:bodyDiv w:val="1"/>
      <w:marLeft w:val="0"/>
      <w:marRight w:val="0"/>
      <w:marTop w:val="0"/>
      <w:marBottom w:val="0"/>
      <w:divBdr>
        <w:top w:val="none" w:sz="0" w:space="0" w:color="auto"/>
        <w:left w:val="none" w:sz="0" w:space="0" w:color="auto"/>
        <w:bottom w:val="none" w:sz="0" w:space="0" w:color="auto"/>
        <w:right w:val="none" w:sz="0" w:space="0" w:color="auto"/>
      </w:divBdr>
    </w:div>
    <w:div w:id="986010424">
      <w:bodyDiv w:val="1"/>
      <w:marLeft w:val="0"/>
      <w:marRight w:val="0"/>
      <w:marTop w:val="0"/>
      <w:marBottom w:val="0"/>
      <w:divBdr>
        <w:top w:val="none" w:sz="0" w:space="0" w:color="auto"/>
        <w:left w:val="none" w:sz="0" w:space="0" w:color="auto"/>
        <w:bottom w:val="none" w:sz="0" w:space="0" w:color="auto"/>
        <w:right w:val="none" w:sz="0" w:space="0" w:color="auto"/>
      </w:divBdr>
    </w:div>
    <w:div w:id="988093178">
      <w:bodyDiv w:val="1"/>
      <w:marLeft w:val="0"/>
      <w:marRight w:val="0"/>
      <w:marTop w:val="0"/>
      <w:marBottom w:val="0"/>
      <w:divBdr>
        <w:top w:val="none" w:sz="0" w:space="0" w:color="auto"/>
        <w:left w:val="none" w:sz="0" w:space="0" w:color="auto"/>
        <w:bottom w:val="none" w:sz="0" w:space="0" w:color="auto"/>
        <w:right w:val="none" w:sz="0" w:space="0" w:color="auto"/>
      </w:divBdr>
    </w:div>
    <w:div w:id="991979686">
      <w:bodyDiv w:val="1"/>
      <w:marLeft w:val="0"/>
      <w:marRight w:val="0"/>
      <w:marTop w:val="0"/>
      <w:marBottom w:val="0"/>
      <w:divBdr>
        <w:top w:val="none" w:sz="0" w:space="0" w:color="auto"/>
        <w:left w:val="none" w:sz="0" w:space="0" w:color="auto"/>
        <w:bottom w:val="none" w:sz="0" w:space="0" w:color="auto"/>
        <w:right w:val="none" w:sz="0" w:space="0" w:color="auto"/>
      </w:divBdr>
    </w:div>
    <w:div w:id="992101639">
      <w:bodyDiv w:val="1"/>
      <w:marLeft w:val="0"/>
      <w:marRight w:val="0"/>
      <w:marTop w:val="0"/>
      <w:marBottom w:val="0"/>
      <w:divBdr>
        <w:top w:val="none" w:sz="0" w:space="0" w:color="auto"/>
        <w:left w:val="none" w:sz="0" w:space="0" w:color="auto"/>
        <w:bottom w:val="none" w:sz="0" w:space="0" w:color="auto"/>
        <w:right w:val="none" w:sz="0" w:space="0" w:color="auto"/>
      </w:divBdr>
    </w:div>
    <w:div w:id="992876804">
      <w:bodyDiv w:val="1"/>
      <w:marLeft w:val="0"/>
      <w:marRight w:val="0"/>
      <w:marTop w:val="0"/>
      <w:marBottom w:val="0"/>
      <w:divBdr>
        <w:top w:val="none" w:sz="0" w:space="0" w:color="auto"/>
        <w:left w:val="none" w:sz="0" w:space="0" w:color="auto"/>
        <w:bottom w:val="none" w:sz="0" w:space="0" w:color="auto"/>
        <w:right w:val="none" w:sz="0" w:space="0" w:color="auto"/>
      </w:divBdr>
    </w:div>
    <w:div w:id="993022077">
      <w:bodyDiv w:val="1"/>
      <w:marLeft w:val="0"/>
      <w:marRight w:val="0"/>
      <w:marTop w:val="0"/>
      <w:marBottom w:val="0"/>
      <w:divBdr>
        <w:top w:val="none" w:sz="0" w:space="0" w:color="auto"/>
        <w:left w:val="none" w:sz="0" w:space="0" w:color="auto"/>
        <w:bottom w:val="none" w:sz="0" w:space="0" w:color="auto"/>
        <w:right w:val="none" w:sz="0" w:space="0" w:color="auto"/>
      </w:divBdr>
    </w:div>
    <w:div w:id="993336418">
      <w:bodyDiv w:val="1"/>
      <w:marLeft w:val="0"/>
      <w:marRight w:val="0"/>
      <w:marTop w:val="0"/>
      <w:marBottom w:val="0"/>
      <w:divBdr>
        <w:top w:val="none" w:sz="0" w:space="0" w:color="auto"/>
        <w:left w:val="none" w:sz="0" w:space="0" w:color="auto"/>
        <w:bottom w:val="none" w:sz="0" w:space="0" w:color="auto"/>
        <w:right w:val="none" w:sz="0" w:space="0" w:color="auto"/>
      </w:divBdr>
    </w:div>
    <w:div w:id="997080317">
      <w:bodyDiv w:val="1"/>
      <w:marLeft w:val="0"/>
      <w:marRight w:val="0"/>
      <w:marTop w:val="0"/>
      <w:marBottom w:val="0"/>
      <w:divBdr>
        <w:top w:val="none" w:sz="0" w:space="0" w:color="auto"/>
        <w:left w:val="none" w:sz="0" w:space="0" w:color="auto"/>
        <w:bottom w:val="none" w:sz="0" w:space="0" w:color="auto"/>
        <w:right w:val="none" w:sz="0" w:space="0" w:color="auto"/>
      </w:divBdr>
    </w:div>
    <w:div w:id="997658165">
      <w:bodyDiv w:val="1"/>
      <w:marLeft w:val="0"/>
      <w:marRight w:val="0"/>
      <w:marTop w:val="0"/>
      <w:marBottom w:val="0"/>
      <w:divBdr>
        <w:top w:val="none" w:sz="0" w:space="0" w:color="auto"/>
        <w:left w:val="none" w:sz="0" w:space="0" w:color="auto"/>
        <w:bottom w:val="none" w:sz="0" w:space="0" w:color="auto"/>
        <w:right w:val="none" w:sz="0" w:space="0" w:color="auto"/>
      </w:divBdr>
    </w:div>
    <w:div w:id="997921908">
      <w:bodyDiv w:val="1"/>
      <w:marLeft w:val="0"/>
      <w:marRight w:val="0"/>
      <w:marTop w:val="0"/>
      <w:marBottom w:val="0"/>
      <w:divBdr>
        <w:top w:val="none" w:sz="0" w:space="0" w:color="auto"/>
        <w:left w:val="none" w:sz="0" w:space="0" w:color="auto"/>
        <w:bottom w:val="none" w:sz="0" w:space="0" w:color="auto"/>
        <w:right w:val="none" w:sz="0" w:space="0" w:color="auto"/>
      </w:divBdr>
    </w:div>
    <w:div w:id="998000446">
      <w:bodyDiv w:val="1"/>
      <w:marLeft w:val="0"/>
      <w:marRight w:val="0"/>
      <w:marTop w:val="0"/>
      <w:marBottom w:val="0"/>
      <w:divBdr>
        <w:top w:val="none" w:sz="0" w:space="0" w:color="auto"/>
        <w:left w:val="none" w:sz="0" w:space="0" w:color="auto"/>
        <w:bottom w:val="none" w:sz="0" w:space="0" w:color="auto"/>
        <w:right w:val="none" w:sz="0" w:space="0" w:color="auto"/>
      </w:divBdr>
    </w:div>
    <w:div w:id="998580811">
      <w:bodyDiv w:val="1"/>
      <w:marLeft w:val="0"/>
      <w:marRight w:val="0"/>
      <w:marTop w:val="0"/>
      <w:marBottom w:val="0"/>
      <w:divBdr>
        <w:top w:val="none" w:sz="0" w:space="0" w:color="auto"/>
        <w:left w:val="none" w:sz="0" w:space="0" w:color="auto"/>
        <w:bottom w:val="none" w:sz="0" w:space="0" w:color="auto"/>
        <w:right w:val="none" w:sz="0" w:space="0" w:color="auto"/>
      </w:divBdr>
    </w:div>
    <w:div w:id="1001591072">
      <w:bodyDiv w:val="1"/>
      <w:marLeft w:val="0"/>
      <w:marRight w:val="0"/>
      <w:marTop w:val="0"/>
      <w:marBottom w:val="0"/>
      <w:divBdr>
        <w:top w:val="none" w:sz="0" w:space="0" w:color="auto"/>
        <w:left w:val="none" w:sz="0" w:space="0" w:color="auto"/>
        <w:bottom w:val="none" w:sz="0" w:space="0" w:color="auto"/>
        <w:right w:val="none" w:sz="0" w:space="0" w:color="auto"/>
      </w:divBdr>
    </w:div>
    <w:div w:id="1002247102">
      <w:bodyDiv w:val="1"/>
      <w:marLeft w:val="0"/>
      <w:marRight w:val="0"/>
      <w:marTop w:val="0"/>
      <w:marBottom w:val="0"/>
      <w:divBdr>
        <w:top w:val="none" w:sz="0" w:space="0" w:color="auto"/>
        <w:left w:val="none" w:sz="0" w:space="0" w:color="auto"/>
        <w:bottom w:val="none" w:sz="0" w:space="0" w:color="auto"/>
        <w:right w:val="none" w:sz="0" w:space="0" w:color="auto"/>
      </w:divBdr>
    </w:div>
    <w:div w:id="1002854190">
      <w:bodyDiv w:val="1"/>
      <w:marLeft w:val="0"/>
      <w:marRight w:val="0"/>
      <w:marTop w:val="0"/>
      <w:marBottom w:val="0"/>
      <w:divBdr>
        <w:top w:val="none" w:sz="0" w:space="0" w:color="auto"/>
        <w:left w:val="none" w:sz="0" w:space="0" w:color="auto"/>
        <w:bottom w:val="none" w:sz="0" w:space="0" w:color="auto"/>
        <w:right w:val="none" w:sz="0" w:space="0" w:color="auto"/>
      </w:divBdr>
    </w:div>
    <w:div w:id="1002925963">
      <w:bodyDiv w:val="1"/>
      <w:marLeft w:val="0"/>
      <w:marRight w:val="0"/>
      <w:marTop w:val="0"/>
      <w:marBottom w:val="0"/>
      <w:divBdr>
        <w:top w:val="none" w:sz="0" w:space="0" w:color="auto"/>
        <w:left w:val="none" w:sz="0" w:space="0" w:color="auto"/>
        <w:bottom w:val="none" w:sz="0" w:space="0" w:color="auto"/>
        <w:right w:val="none" w:sz="0" w:space="0" w:color="auto"/>
      </w:divBdr>
    </w:div>
    <w:div w:id="1004361991">
      <w:bodyDiv w:val="1"/>
      <w:marLeft w:val="0"/>
      <w:marRight w:val="0"/>
      <w:marTop w:val="0"/>
      <w:marBottom w:val="0"/>
      <w:divBdr>
        <w:top w:val="none" w:sz="0" w:space="0" w:color="auto"/>
        <w:left w:val="none" w:sz="0" w:space="0" w:color="auto"/>
        <w:bottom w:val="none" w:sz="0" w:space="0" w:color="auto"/>
        <w:right w:val="none" w:sz="0" w:space="0" w:color="auto"/>
      </w:divBdr>
    </w:div>
    <w:div w:id="1006712953">
      <w:bodyDiv w:val="1"/>
      <w:marLeft w:val="0"/>
      <w:marRight w:val="0"/>
      <w:marTop w:val="0"/>
      <w:marBottom w:val="0"/>
      <w:divBdr>
        <w:top w:val="none" w:sz="0" w:space="0" w:color="auto"/>
        <w:left w:val="none" w:sz="0" w:space="0" w:color="auto"/>
        <w:bottom w:val="none" w:sz="0" w:space="0" w:color="auto"/>
        <w:right w:val="none" w:sz="0" w:space="0" w:color="auto"/>
      </w:divBdr>
    </w:div>
    <w:div w:id="1011377295">
      <w:bodyDiv w:val="1"/>
      <w:marLeft w:val="0"/>
      <w:marRight w:val="0"/>
      <w:marTop w:val="0"/>
      <w:marBottom w:val="0"/>
      <w:divBdr>
        <w:top w:val="none" w:sz="0" w:space="0" w:color="auto"/>
        <w:left w:val="none" w:sz="0" w:space="0" w:color="auto"/>
        <w:bottom w:val="none" w:sz="0" w:space="0" w:color="auto"/>
        <w:right w:val="none" w:sz="0" w:space="0" w:color="auto"/>
      </w:divBdr>
    </w:div>
    <w:div w:id="1012487666">
      <w:bodyDiv w:val="1"/>
      <w:marLeft w:val="0"/>
      <w:marRight w:val="0"/>
      <w:marTop w:val="0"/>
      <w:marBottom w:val="0"/>
      <w:divBdr>
        <w:top w:val="none" w:sz="0" w:space="0" w:color="auto"/>
        <w:left w:val="none" w:sz="0" w:space="0" w:color="auto"/>
        <w:bottom w:val="none" w:sz="0" w:space="0" w:color="auto"/>
        <w:right w:val="none" w:sz="0" w:space="0" w:color="auto"/>
      </w:divBdr>
    </w:div>
    <w:div w:id="1016620111">
      <w:bodyDiv w:val="1"/>
      <w:marLeft w:val="0"/>
      <w:marRight w:val="0"/>
      <w:marTop w:val="0"/>
      <w:marBottom w:val="0"/>
      <w:divBdr>
        <w:top w:val="none" w:sz="0" w:space="0" w:color="auto"/>
        <w:left w:val="none" w:sz="0" w:space="0" w:color="auto"/>
        <w:bottom w:val="none" w:sz="0" w:space="0" w:color="auto"/>
        <w:right w:val="none" w:sz="0" w:space="0" w:color="auto"/>
      </w:divBdr>
    </w:div>
    <w:div w:id="1018041715">
      <w:bodyDiv w:val="1"/>
      <w:marLeft w:val="0"/>
      <w:marRight w:val="0"/>
      <w:marTop w:val="0"/>
      <w:marBottom w:val="0"/>
      <w:divBdr>
        <w:top w:val="none" w:sz="0" w:space="0" w:color="auto"/>
        <w:left w:val="none" w:sz="0" w:space="0" w:color="auto"/>
        <w:bottom w:val="none" w:sz="0" w:space="0" w:color="auto"/>
        <w:right w:val="none" w:sz="0" w:space="0" w:color="auto"/>
      </w:divBdr>
    </w:div>
    <w:div w:id="1021276807">
      <w:bodyDiv w:val="1"/>
      <w:marLeft w:val="0"/>
      <w:marRight w:val="0"/>
      <w:marTop w:val="0"/>
      <w:marBottom w:val="0"/>
      <w:divBdr>
        <w:top w:val="none" w:sz="0" w:space="0" w:color="auto"/>
        <w:left w:val="none" w:sz="0" w:space="0" w:color="auto"/>
        <w:bottom w:val="none" w:sz="0" w:space="0" w:color="auto"/>
        <w:right w:val="none" w:sz="0" w:space="0" w:color="auto"/>
      </w:divBdr>
    </w:div>
    <w:div w:id="1023701052">
      <w:bodyDiv w:val="1"/>
      <w:marLeft w:val="0"/>
      <w:marRight w:val="0"/>
      <w:marTop w:val="0"/>
      <w:marBottom w:val="0"/>
      <w:divBdr>
        <w:top w:val="none" w:sz="0" w:space="0" w:color="auto"/>
        <w:left w:val="none" w:sz="0" w:space="0" w:color="auto"/>
        <w:bottom w:val="none" w:sz="0" w:space="0" w:color="auto"/>
        <w:right w:val="none" w:sz="0" w:space="0" w:color="auto"/>
      </w:divBdr>
    </w:div>
    <w:div w:id="1024132700">
      <w:bodyDiv w:val="1"/>
      <w:marLeft w:val="0"/>
      <w:marRight w:val="0"/>
      <w:marTop w:val="0"/>
      <w:marBottom w:val="0"/>
      <w:divBdr>
        <w:top w:val="none" w:sz="0" w:space="0" w:color="auto"/>
        <w:left w:val="none" w:sz="0" w:space="0" w:color="auto"/>
        <w:bottom w:val="none" w:sz="0" w:space="0" w:color="auto"/>
        <w:right w:val="none" w:sz="0" w:space="0" w:color="auto"/>
      </w:divBdr>
    </w:div>
    <w:div w:id="1025449615">
      <w:bodyDiv w:val="1"/>
      <w:marLeft w:val="0"/>
      <w:marRight w:val="0"/>
      <w:marTop w:val="0"/>
      <w:marBottom w:val="0"/>
      <w:divBdr>
        <w:top w:val="none" w:sz="0" w:space="0" w:color="auto"/>
        <w:left w:val="none" w:sz="0" w:space="0" w:color="auto"/>
        <w:bottom w:val="none" w:sz="0" w:space="0" w:color="auto"/>
        <w:right w:val="none" w:sz="0" w:space="0" w:color="auto"/>
      </w:divBdr>
    </w:div>
    <w:div w:id="1031876252">
      <w:bodyDiv w:val="1"/>
      <w:marLeft w:val="0"/>
      <w:marRight w:val="0"/>
      <w:marTop w:val="0"/>
      <w:marBottom w:val="0"/>
      <w:divBdr>
        <w:top w:val="none" w:sz="0" w:space="0" w:color="auto"/>
        <w:left w:val="none" w:sz="0" w:space="0" w:color="auto"/>
        <w:bottom w:val="none" w:sz="0" w:space="0" w:color="auto"/>
        <w:right w:val="none" w:sz="0" w:space="0" w:color="auto"/>
      </w:divBdr>
    </w:div>
    <w:div w:id="1032879798">
      <w:bodyDiv w:val="1"/>
      <w:marLeft w:val="0"/>
      <w:marRight w:val="0"/>
      <w:marTop w:val="0"/>
      <w:marBottom w:val="0"/>
      <w:divBdr>
        <w:top w:val="none" w:sz="0" w:space="0" w:color="auto"/>
        <w:left w:val="none" w:sz="0" w:space="0" w:color="auto"/>
        <w:bottom w:val="none" w:sz="0" w:space="0" w:color="auto"/>
        <w:right w:val="none" w:sz="0" w:space="0" w:color="auto"/>
      </w:divBdr>
    </w:div>
    <w:div w:id="1035273183">
      <w:bodyDiv w:val="1"/>
      <w:marLeft w:val="0"/>
      <w:marRight w:val="0"/>
      <w:marTop w:val="0"/>
      <w:marBottom w:val="0"/>
      <w:divBdr>
        <w:top w:val="none" w:sz="0" w:space="0" w:color="auto"/>
        <w:left w:val="none" w:sz="0" w:space="0" w:color="auto"/>
        <w:bottom w:val="none" w:sz="0" w:space="0" w:color="auto"/>
        <w:right w:val="none" w:sz="0" w:space="0" w:color="auto"/>
      </w:divBdr>
    </w:div>
    <w:div w:id="1036151151">
      <w:bodyDiv w:val="1"/>
      <w:marLeft w:val="0"/>
      <w:marRight w:val="0"/>
      <w:marTop w:val="0"/>
      <w:marBottom w:val="0"/>
      <w:divBdr>
        <w:top w:val="none" w:sz="0" w:space="0" w:color="auto"/>
        <w:left w:val="none" w:sz="0" w:space="0" w:color="auto"/>
        <w:bottom w:val="none" w:sz="0" w:space="0" w:color="auto"/>
        <w:right w:val="none" w:sz="0" w:space="0" w:color="auto"/>
      </w:divBdr>
    </w:div>
    <w:div w:id="1036853160">
      <w:bodyDiv w:val="1"/>
      <w:marLeft w:val="0"/>
      <w:marRight w:val="0"/>
      <w:marTop w:val="0"/>
      <w:marBottom w:val="0"/>
      <w:divBdr>
        <w:top w:val="none" w:sz="0" w:space="0" w:color="auto"/>
        <w:left w:val="none" w:sz="0" w:space="0" w:color="auto"/>
        <w:bottom w:val="none" w:sz="0" w:space="0" w:color="auto"/>
        <w:right w:val="none" w:sz="0" w:space="0" w:color="auto"/>
      </w:divBdr>
    </w:div>
    <w:div w:id="1037047876">
      <w:bodyDiv w:val="1"/>
      <w:marLeft w:val="0"/>
      <w:marRight w:val="0"/>
      <w:marTop w:val="0"/>
      <w:marBottom w:val="0"/>
      <w:divBdr>
        <w:top w:val="none" w:sz="0" w:space="0" w:color="auto"/>
        <w:left w:val="none" w:sz="0" w:space="0" w:color="auto"/>
        <w:bottom w:val="none" w:sz="0" w:space="0" w:color="auto"/>
        <w:right w:val="none" w:sz="0" w:space="0" w:color="auto"/>
      </w:divBdr>
    </w:div>
    <w:div w:id="1037583464">
      <w:bodyDiv w:val="1"/>
      <w:marLeft w:val="0"/>
      <w:marRight w:val="0"/>
      <w:marTop w:val="0"/>
      <w:marBottom w:val="0"/>
      <w:divBdr>
        <w:top w:val="none" w:sz="0" w:space="0" w:color="auto"/>
        <w:left w:val="none" w:sz="0" w:space="0" w:color="auto"/>
        <w:bottom w:val="none" w:sz="0" w:space="0" w:color="auto"/>
        <w:right w:val="none" w:sz="0" w:space="0" w:color="auto"/>
      </w:divBdr>
    </w:div>
    <w:div w:id="1038167448">
      <w:bodyDiv w:val="1"/>
      <w:marLeft w:val="0"/>
      <w:marRight w:val="0"/>
      <w:marTop w:val="0"/>
      <w:marBottom w:val="0"/>
      <w:divBdr>
        <w:top w:val="none" w:sz="0" w:space="0" w:color="auto"/>
        <w:left w:val="none" w:sz="0" w:space="0" w:color="auto"/>
        <w:bottom w:val="none" w:sz="0" w:space="0" w:color="auto"/>
        <w:right w:val="none" w:sz="0" w:space="0" w:color="auto"/>
      </w:divBdr>
    </w:div>
    <w:div w:id="1039890575">
      <w:bodyDiv w:val="1"/>
      <w:marLeft w:val="0"/>
      <w:marRight w:val="0"/>
      <w:marTop w:val="0"/>
      <w:marBottom w:val="0"/>
      <w:divBdr>
        <w:top w:val="none" w:sz="0" w:space="0" w:color="auto"/>
        <w:left w:val="none" w:sz="0" w:space="0" w:color="auto"/>
        <w:bottom w:val="none" w:sz="0" w:space="0" w:color="auto"/>
        <w:right w:val="none" w:sz="0" w:space="0" w:color="auto"/>
      </w:divBdr>
    </w:div>
    <w:div w:id="1040712416">
      <w:bodyDiv w:val="1"/>
      <w:marLeft w:val="0"/>
      <w:marRight w:val="0"/>
      <w:marTop w:val="0"/>
      <w:marBottom w:val="0"/>
      <w:divBdr>
        <w:top w:val="none" w:sz="0" w:space="0" w:color="auto"/>
        <w:left w:val="none" w:sz="0" w:space="0" w:color="auto"/>
        <w:bottom w:val="none" w:sz="0" w:space="0" w:color="auto"/>
        <w:right w:val="none" w:sz="0" w:space="0" w:color="auto"/>
      </w:divBdr>
    </w:div>
    <w:div w:id="1042557515">
      <w:bodyDiv w:val="1"/>
      <w:marLeft w:val="0"/>
      <w:marRight w:val="0"/>
      <w:marTop w:val="0"/>
      <w:marBottom w:val="0"/>
      <w:divBdr>
        <w:top w:val="none" w:sz="0" w:space="0" w:color="auto"/>
        <w:left w:val="none" w:sz="0" w:space="0" w:color="auto"/>
        <w:bottom w:val="none" w:sz="0" w:space="0" w:color="auto"/>
        <w:right w:val="none" w:sz="0" w:space="0" w:color="auto"/>
      </w:divBdr>
    </w:div>
    <w:div w:id="1042940310">
      <w:bodyDiv w:val="1"/>
      <w:marLeft w:val="0"/>
      <w:marRight w:val="0"/>
      <w:marTop w:val="0"/>
      <w:marBottom w:val="0"/>
      <w:divBdr>
        <w:top w:val="none" w:sz="0" w:space="0" w:color="auto"/>
        <w:left w:val="none" w:sz="0" w:space="0" w:color="auto"/>
        <w:bottom w:val="none" w:sz="0" w:space="0" w:color="auto"/>
        <w:right w:val="none" w:sz="0" w:space="0" w:color="auto"/>
      </w:divBdr>
    </w:div>
    <w:div w:id="1043336048">
      <w:bodyDiv w:val="1"/>
      <w:marLeft w:val="0"/>
      <w:marRight w:val="0"/>
      <w:marTop w:val="0"/>
      <w:marBottom w:val="0"/>
      <w:divBdr>
        <w:top w:val="none" w:sz="0" w:space="0" w:color="auto"/>
        <w:left w:val="none" w:sz="0" w:space="0" w:color="auto"/>
        <w:bottom w:val="none" w:sz="0" w:space="0" w:color="auto"/>
        <w:right w:val="none" w:sz="0" w:space="0" w:color="auto"/>
      </w:divBdr>
    </w:div>
    <w:div w:id="1044214447">
      <w:bodyDiv w:val="1"/>
      <w:marLeft w:val="0"/>
      <w:marRight w:val="0"/>
      <w:marTop w:val="0"/>
      <w:marBottom w:val="0"/>
      <w:divBdr>
        <w:top w:val="none" w:sz="0" w:space="0" w:color="auto"/>
        <w:left w:val="none" w:sz="0" w:space="0" w:color="auto"/>
        <w:bottom w:val="none" w:sz="0" w:space="0" w:color="auto"/>
        <w:right w:val="none" w:sz="0" w:space="0" w:color="auto"/>
      </w:divBdr>
    </w:div>
    <w:div w:id="1045133676">
      <w:bodyDiv w:val="1"/>
      <w:marLeft w:val="0"/>
      <w:marRight w:val="0"/>
      <w:marTop w:val="0"/>
      <w:marBottom w:val="0"/>
      <w:divBdr>
        <w:top w:val="none" w:sz="0" w:space="0" w:color="auto"/>
        <w:left w:val="none" w:sz="0" w:space="0" w:color="auto"/>
        <w:bottom w:val="none" w:sz="0" w:space="0" w:color="auto"/>
        <w:right w:val="none" w:sz="0" w:space="0" w:color="auto"/>
      </w:divBdr>
    </w:div>
    <w:div w:id="1047727286">
      <w:bodyDiv w:val="1"/>
      <w:marLeft w:val="0"/>
      <w:marRight w:val="0"/>
      <w:marTop w:val="0"/>
      <w:marBottom w:val="0"/>
      <w:divBdr>
        <w:top w:val="none" w:sz="0" w:space="0" w:color="auto"/>
        <w:left w:val="none" w:sz="0" w:space="0" w:color="auto"/>
        <w:bottom w:val="none" w:sz="0" w:space="0" w:color="auto"/>
        <w:right w:val="none" w:sz="0" w:space="0" w:color="auto"/>
      </w:divBdr>
    </w:div>
    <w:div w:id="1048458267">
      <w:bodyDiv w:val="1"/>
      <w:marLeft w:val="0"/>
      <w:marRight w:val="0"/>
      <w:marTop w:val="0"/>
      <w:marBottom w:val="0"/>
      <w:divBdr>
        <w:top w:val="none" w:sz="0" w:space="0" w:color="auto"/>
        <w:left w:val="none" w:sz="0" w:space="0" w:color="auto"/>
        <w:bottom w:val="none" w:sz="0" w:space="0" w:color="auto"/>
        <w:right w:val="none" w:sz="0" w:space="0" w:color="auto"/>
      </w:divBdr>
    </w:div>
    <w:div w:id="1049233244">
      <w:bodyDiv w:val="1"/>
      <w:marLeft w:val="0"/>
      <w:marRight w:val="0"/>
      <w:marTop w:val="0"/>
      <w:marBottom w:val="0"/>
      <w:divBdr>
        <w:top w:val="none" w:sz="0" w:space="0" w:color="auto"/>
        <w:left w:val="none" w:sz="0" w:space="0" w:color="auto"/>
        <w:bottom w:val="none" w:sz="0" w:space="0" w:color="auto"/>
        <w:right w:val="none" w:sz="0" w:space="0" w:color="auto"/>
      </w:divBdr>
    </w:div>
    <w:div w:id="1049575749">
      <w:bodyDiv w:val="1"/>
      <w:marLeft w:val="0"/>
      <w:marRight w:val="0"/>
      <w:marTop w:val="0"/>
      <w:marBottom w:val="0"/>
      <w:divBdr>
        <w:top w:val="none" w:sz="0" w:space="0" w:color="auto"/>
        <w:left w:val="none" w:sz="0" w:space="0" w:color="auto"/>
        <w:bottom w:val="none" w:sz="0" w:space="0" w:color="auto"/>
        <w:right w:val="none" w:sz="0" w:space="0" w:color="auto"/>
      </w:divBdr>
    </w:div>
    <w:div w:id="1049915531">
      <w:bodyDiv w:val="1"/>
      <w:marLeft w:val="0"/>
      <w:marRight w:val="0"/>
      <w:marTop w:val="0"/>
      <w:marBottom w:val="0"/>
      <w:divBdr>
        <w:top w:val="none" w:sz="0" w:space="0" w:color="auto"/>
        <w:left w:val="none" w:sz="0" w:space="0" w:color="auto"/>
        <w:bottom w:val="none" w:sz="0" w:space="0" w:color="auto"/>
        <w:right w:val="none" w:sz="0" w:space="0" w:color="auto"/>
      </w:divBdr>
    </w:div>
    <w:div w:id="1051804986">
      <w:bodyDiv w:val="1"/>
      <w:marLeft w:val="0"/>
      <w:marRight w:val="0"/>
      <w:marTop w:val="0"/>
      <w:marBottom w:val="0"/>
      <w:divBdr>
        <w:top w:val="none" w:sz="0" w:space="0" w:color="auto"/>
        <w:left w:val="none" w:sz="0" w:space="0" w:color="auto"/>
        <w:bottom w:val="none" w:sz="0" w:space="0" w:color="auto"/>
        <w:right w:val="none" w:sz="0" w:space="0" w:color="auto"/>
      </w:divBdr>
    </w:div>
    <w:div w:id="1052850105">
      <w:bodyDiv w:val="1"/>
      <w:marLeft w:val="0"/>
      <w:marRight w:val="0"/>
      <w:marTop w:val="0"/>
      <w:marBottom w:val="0"/>
      <w:divBdr>
        <w:top w:val="none" w:sz="0" w:space="0" w:color="auto"/>
        <w:left w:val="none" w:sz="0" w:space="0" w:color="auto"/>
        <w:bottom w:val="none" w:sz="0" w:space="0" w:color="auto"/>
        <w:right w:val="none" w:sz="0" w:space="0" w:color="auto"/>
      </w:divBdr>
    </w:div>
    <w:div w:id="1052922398">
      <w:bodyDiv w:val="1"/>
      <w:marLeft w:val="0"/>
      <w:marRight w:val="0"/>
      <w:marTop w:val="0"/>
      <w:marBottom w:val="0"/>
      <w:divBdr>
        <w:top w:val="none" w:sz="0" w:space="0" w:color="auto"/>
        <w:left w:val="none" w:sz="0" w:space="0" w:color="auto"/>
        <w:bottom w:val="none" w:sz="0" w:space="0" w:color="auto"/>
        <w:right w:val="none" w:sz="0" w:space="0" w:color="auto"/>
      </w:divBdr>
    </w:div>
    <w:div w:id="1055009582">
      <w:bodyDiv w:val="1"/>
      <w:marLeft w:val="0"/>
      <w:marRight w:val="0"/>
      <w:marTop w:val="0"/>
      <w:marBottom w:val="0"/>
      <w:divBdr>
        <w:top w:val="none" w:sz="0" w:space="0" w:color="auto"/>
        <w:left w:val="none" w:sz="0" w:space="0" w:color="auto"/>
        <w:bottom w:val="none" w:sz="0" w:space="0" w:color="auto"/>
        <w:right w:val="none" w:sz="0" w:space="0" w:color="auto"/>
      </w:divBdr>
    </w:div>
    <w:div w:id="1055350246">
      <w:bodyDiv w:val="1"/>
      <w:marLeft w:val="0"/>
      <w:marRight w:val="0"/>
      <w:marTop w:val="0"/>
      <w:marBottom w:val="0"/>
      <w:divBdr>
        <w:top w:val="none" w:sz="0" w:space="0" w:color="auto"/>
        <w:left w:val="none" w:sz="0" w:space="0" w:color="auto"/>
        <w:bottom w:val="none" w:sz="0" w:space="0" w:color="auto"/>
        <w:right w:val="none" w:sz="0" w:space="0" w:color="auto"/>
      </w:divBdr>
    </w:div>
    <w:div w:id="1055589230">
      <w:bodyDiv w:val="1"/>
      <w:marLeft w:val="0"/>
      <w:marRight w:val="0"/>
      <w:marTop w:val="0"/>
      <w:marBottom w:val="0"/>
      <w:divBdr>
        <w:top w:val="none" w:sz="0" w:space="0" w:color="auto"/>
        <w:left w:val="none" w:sz="0" w:space="0" w:color="auto"/>
        <w:bottom w:val="none" w:sz="0" w:space="0" w:color="auto"/>
        <w:right w:val="none" w:sz="0" w:space="0" w:color="auto"/>
      </w:divBdr>
    </w:div>
    <w:div w:id="1056129988">
      <w:bodyDiv w:val="1"/>
      <w:marLeft w:val="0"/>
      <w:marRight w:val="0"/>
      <w:marTop w:val="0"/>
      <w:marBottom w:val="0"/>
      <w:divBdr>
        <w:top w:val="none" w:sz="0" w:space="0" w:color="auto"/>
        <w:left w:val="none" w:sz="0" w:space="0" w:color="auto"/>
        <w:bottom w:val="none" w:sz="0" w:space="0" w:color="auto"/>
        <w:right w:val="none" w:sz="0" w:space="0" w:color="auto"/>
      </w:divBdr>
    </w:div>
    <w:div w:id="1056471565">
      <w:bodyDiv w:val="1"/>
      <w:marLeft w:val="0"/>
      <w:marRight w:val="0"/>
      <w:marTop w:val="0"/>
      <w:marBottom w:val="0"/>
      <w:divBdr>
        <w:top w:val="none" w:sz="0" w:space="0" w:color="auto"/>
        <w:left w:val="none" w:sz="0" w:space="0" w:color="auto"/>
        <w:bottom w:val="none" w:sz="0" w:space="0" w:color="auto"/>
        <w:right w:val="none" w:sz="0" w:space="0" w:color="auto"/>
      </w:divBdr>
    </w:div>
    <w:div w:id="1056512489">
      <w:bodyDiv w:val="1"/>
      <w:marLeft w:val="0"/>
      <w:marRight w:val="0"/>
      <w:marTop w:val="0"/>
      <w:marBottom w:val="0"/>
      <w:divBdr>
        <w:top w:val="none" w:sz="0" w:space="0" w:color="auto"/>
        <w:left w:val="none" w:sz="0" w:space="0" w:color="auto"/>
        <w:bottom w:val="none" w:sz="0" w:space="0" w:color="auto"/>
        <w:right w:val="none" w:sz="0" w:space="0" w:color="auto"/>
      </w:divBdr>
    </w:div>
    <w:div w:id="1058699101">
      <w:bodyDiv w:val="1"/>
      <w:marLeft w:val="0"/>
      <w:marRight w:val="0"/>
      <w:marTop w:val="0"/>
      <w:marBottom w:val="0"/>
      <w:divBdr>
        <w:top w:val="none" w:sz="0" w:space="0" w:color="auto"/>
        <w:left w:val="none" w:sz="0" w:space="0" w:color="auto"/>
        <w:bottom w:val="none" w:sz="0" w:space="0" w:color="auto"/>
        <w:right w:val="none" w:sz="0" w:space="0" w:color="auto"/>
      </w:divBdr>
    </w:div>
    <w:div w:id="1059864166">
      <w:bodyDiv w:val="1"/>
      <w:marLeft w:val="0"/>
      <w:marRight w:val="0"/>
      <w:marTop w:val="0"/>
      <w:marBottom w:val="0"/>
      <w:divBdr>
        <w:top w:val="none" w:sz="0" w:space="0" w:color="auto"/>
        <w:left w:val="none" w:sz="0" w:space="0" w:color="auto"/>
        <w:bottom w:val="none" w:sz="0" w:space="0" w:color="auto"/>
        <w:right w:val="none" w:sz="0" w:space="0" w:color="auto"/>
      </w:divBdr>
    </w:div>
    <w:div w:id="1060134466">
      <w:bodyDiv w:val="1"/>
      <w:marLeft w:val="0"/>
      <w:marRight w:val="0"/>
      <w:marTop w:val="0"/>
      <w:marBottom w:val="0"/>
      <w:divBdr>
        <w:top w:val="none" w:sz="0" w:space="0" w:color="auto"/>
        <w:left w:val="none" w:sz="0" w:space="0" w:color="auto"/>
        <w:bottom w:val="none" w:sz="0" w:space="0" w:color="auto"/>
        <w:right w:val="none" w:sz="0" w:space="0" w:color="auto"/>
      </w:divBdr>
    </w:div>
    <w:div w:id="1061563758">
      <w:bodyDiv w:val="1"/>
      <w:marLeft w:val="0"/>
      <w:marRight w:val="0"/>
      <w:marTop w:val="0"/>
      <w:marBottom w:val="0"/>
      <w:divBdr>
        <w:top w:val="none" w:sz="0" w:space="0" w:color="auto"/>
        <w:left w:val="none" w:sz="0" w:space="0" w:color="auto"/>
        <w:bottom w:val="none" w:sz="0" w:space="0" w:color="auto"/>
        <w:right w:val="none" w:sz="0" w:space="0" w:color="auto"/>
      </w:divBdr>
    </w:div>
    <w:div w:id="1061635533">
      <w:bodyDiv w:val="1"/>
      <w:marLeft w:val="0"/>
      <w:marRight w:val="0"/>
      <w:marTop w:val="0"/>
      <w:marBottom w:val="0"/>
      <w:divBdr>
        <w:top w:val="none" w:sz="0" w:space="0" w:color="auto"/>
        <w:left w:val="none" w:sz="0" w:space="0" w:color="auto"/>
        <w:bottom w:val="none" w:sz="0" w:space="0" w:color="auto"/>
        <w:right w:val="none" w:sz="0" w:space="0" w:color="auto"/>
      </w:divBdr>
    </w:div>
    <w:div w:id="1062286739">
      <w:bodyDiv w:val="1"/>
      <w:marLeft w:val="0"/>
      <w:marRight w:val="0"/>
      <w:marTop w:val="0"/>
      <w:marBottom w:val="0"/>
      <w:divBdr>
        <w:top w:val="none" w:sz="0" w:space="0" w:color="auto"/>
        <w:left w:val="none" w:sz="0" w:space="0" w:color="auto"/>
        <w:bottom w:val="none" w:sz="0" w:space="0" w:color="auto"/>
        <w:right w:val="none" w:sz="0" w:space="0" w:color="auto"/>
      </w:divBdr>
    </w:div>
    <w:div w:id="1065226739">
      <w:bodyDiv w:val="1"/>
      <w:marLeft w:val="0"/>
      <w:marRight w:val="0"/>
      <w:marTop w:val="0"/>
      <w:marBottom w:val="0"/>
      <w:divBdr>
        <w:top w:val="none" w:sz="0" w:space="0" w:color="auto"/>
        <w:left w:val="none" w:sz="0" w:space="0" w:color="auto"/>
        <w:bottom w:val="none" w:sz="0" w:space="0" w:color="auto"/>
        <w:right w:val="none" w:sz="0" w:space="0" w:color="auto"/>
      </w:divBdr>
    </w:div>
    <w:div w:id="1068267975">
      <w:bodyDiv w:val="1"/>
      <w:marLeft w:val="0"/>
      <w:marRight w:val="0"/>
      <w:marTop w:val="0"/>
      <w:marBottom w:val="0"/>
      <w:divBdr>
        <w:top w:val="none" w:sz="0" w:space="0" w:color="auto"/>
        <w:left w:val="none" w:sz="0" w:space="0" w:color="auto"/>
        <w:bottom w:val="none" w:sz="0" w:space="0" w:color="auto"/>
        <w:right w:val="none" w:sz="0" w:space="0" w:color="auto"/>
      </w:divBdr>
    </w:div>
    <w:div w:id="1071007213">
      <w:bodyDiv w:val="1"/>
      <w:marLeft w:val="0"/>
      <w:marRight w:val="0"/>
      <w:marTop w:val="0"/>
      <w:marBottom w:val="0"/>
      <w:divBdr>
        <w:top w:val="none" w:sz="0" w:space="0" w:color="auto"/>
        <w:left w:val="none" w:sz="0" w:space="0" w:color="auto"/>
        <w:bottom w:val="none" w:sz="0" w:space="0" w:color="auto"/>
        <w:right w:val="none" w:sz="0" w:space="0" w:color="auto"/>
      </w:divBdr>
    </w:div>
    <w:div w:id="1073353621">
      <w:bodyDiv w:val="1"/>
      <w:marLeft w:val="0"/>
      <w:marRight w:val="0"/>
      <w:marTop w:val="0"/>
      <w:marBottom w:val="0"/>
      <w:divBdr>
        <w:top w:val="none" w:sz="0" w:space="0" w:color="auto"/>
        <w:left w:val="none" w:sz="0" w:space="0" w:color="auto"/>
        <w:bottom w:val="none" w:sz="0" w:space="0" w:color="auto"/>
        <w:right w:val="none" w:sz="0" w:space="0" w:color="auto"/>
      </w:divBdr>
    </w:div>
    <w:div w:id="1073429800">
      <w:bodyDiv w:val="1"/>
      <w:marLeft w:val="0"/>
      <w:marRight w:val="0"/>
      <w:marTop w:val="0"/>
      <w:marBottom w:val="0"/>
      <w:divBdr>
        <w:top w:val="none" w:sz="0" w:space="0" w:color="auto"/>
        <w:left w:val="none" w:sz="0" w:space="0" w:color="auto"/>
        <w:bottom w:val="none" w:sz="0" w:space="0" w:color="auto"/>
        <w:right w:val="none" w:sz="0" w:space="0" w:color="auto"/>
      </w:divBdr>
    </w:div>
    <w:div w:id="1073894324">
      <w:bodyDiv w:val="1"/>
      <w:marLeft w:val="0"/>
      <w:marRight w:val="0"/>
      <w:marTop w:val="0"/>
      <w:marBottom w:val="0"/>
      <w:divBdr>
        <w:top w:val="none" w:sz="0" w:space="0" w:color="auto"/>
        <w:left w:val="none" w:sz="0" w:space="0" w:color="auto"/>
        <w:bottom w:val="none" w:sz="0" w:space="0" w:color="auto"/>
        <w:right w:val="none" w:sz="0" w:space="0" w:color="auto"/>
      </w:divBdr>
    </w:div>
    <w:div w:id="1074544496">
      <w:bodyDiv w:val="1"/>
      <w:marLeft w:val="0"/>
      <w:marRight w:val="0"/>
      <w:marTop w:val="0"/>
      <w:marBottom w:val="0"/>
      <w:divBdr>
        <w:top w:val="none" w:sz="0" w:space="0" w:color="auto"/>
        <w:left w:val="none" w:sz="0" w:space="0" w:color="auto"/>
        <w:bottom w:val="none" w:sz="0" w:space="0" w:color="auto"/>
        <w:right w:val="none" w:sz="0" w:space="0" w:color="auto"/>
      </w:divBdr>
    </w:div>
    <w:div w:id="1080983489">
      <w:bodyDiv w:val="1"/>
      <w:marLeft w:val="0"/>
      <w:marRight w:val="0"/>
      <w:marTop w:val="0"/>
      <w:marBottom w:val="0"/>
      <w:divBdr>
        <w:top w:val="none" w:sz="0" w:space="0" w:color="auto"/>
        <w:left w:val="none" w:sz="0" w:space="0" w:color="auto"/>
        <w:bottom w:val="none" w:sz="0" w:space="0" w:color="auto"/>
        <w:right w:val="none" w:sz="0" w:space="0" w:color="auto"/>
      </w:divBdr>
    </w:div>
    <w:div w:id="1082338129">
      <w:bodyDiv w:val="1"/>
      <w:marLeft w:val="0"/>
      <w:marRight w:val="0"/>
      <w:marTop w:val="0"/>
      <w:marBottom w:val="0"/>
      <w:divBdr>
        <w:top w:val="none" w:sz="0" w:space="0" w:color="auto"/>
        <w:left w:val="none" w:sz="0" w:space="0" w:color="auto"/>
        <w:bottom w:val="none" w:sz="0" w:space="0" w:color="auto"/>
        <w:right w:val="none" w:sz="0" w:space="0" w:color="auto"/>
      </w:divBdr>
    </w:div>
    <w:div w:id="1085953028">
      <w:bodyDiv w:val="1"/>
      <w:marLeft w:val="0"/>
      <w:marRight w:val="0"/>
      <w:marTop w:val="0"/>
      <w:marBottom w:val="0"/>
      <w:divBdr>
        <w:top w:val="none" w:sz="0" w:space="0" w:color="auto"/>
        <w:left w:val="none" w:sz="0" w:space="0" w:color="auto"/>
        <w:bottom w:val="none" w:sz="0" w:space="0" w:color="auto"/>
        <w:right w:val="none" w:sz="0" w:space="0" w:color="auto"/>
      </w:divBdr>
    </w:div>
    <w:div w:id="1087268358">
      <w:bodyDiv w:val="1"/>
      <w:marLeft w:val="0"/>
      <w:marRight w:val="0"/>
      <w:marTop w:val="0"/>
      <w:marBottom w:val="0"/>
      <w:divBdr>
        <w:top w:val="none" w:sz="0" w:space="0" w:color="auto"/>
        <w:left w:val="none" w:sz="0" w:space="0" w:color="auto"/>
        <w:bottom w:val="none" w:sz="0" w:space="0" w:color="auto"/>
        <w:right w:val="none" w:sz="0" w:space="0" w:color="auto"/>
      </w:divBdr>
    </w:div>
    <w:div w:id="1087654798">
      <w:bodyDiv w:val="1"/>
      <w:marLeft w:val="0"/>
      <w:marRight w:val="0"/>
      <w:marTop w:val="0"/>
      <w:marBottom w:val="0"/>
      <w:divBdr>
        <w:top w:val="none" w:sz="0" w:space="0" w:color="auto"/>
        <w:left w:val="none" w:sz="0" w:space="0" w:color="auto"/>
        <w:bottom w:val="none" w:sz="0" w:space="0" w:color="auto"/>
        <w:right w:val="none" w:sz="0" w:space="0" w:color="auto"/>
      </w:divBdr>
    </w:div>
    <w:div w:id="1090463605">
      <w:bodyDiv w:val="1"/>
      <w:marLeft w:val="0"/>
      <w:marRight w:val="0"/>
      <w:marTop w:val="0"/>
      <w:marBottom w:val="0"/>
      <w:divBdr>
        <w:top w:val="none" w:sz="0" w:space="0" w:color="auto"/>
        <w:left w:val="none" w:sz="0" w:space="0" w:color="auto"/>
        <w:bottom w:val="none" w:sz="0" w:space="0" w:color="auto"/>
        <w:right w:val="none" w:sz="0" w:space="0" w:color="auto"/>
      </w:divBdr>
    </w:div>
    <w:div w:id="1091124675">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097407011">
      <w:bodyDiv w:val="1"/>
      <w:marLeft w:val="0"/>
      <w:marRight w:val="0"/>
      <w:marTop w:val="0"/>
      <w:marBottom w:val="0"/>
      <w:divBdr>
        <w:top w:val="none" w:sz="0" w:space="0" w:color="auto"/>
        <w:left w:val="none" w:sz="0" w:space="0" w:color="auto"/>
        <w:bottom w:val="none" w:sz="0" w:space="0" w:color="auto"/>
        <w:right w:val="none" w:sz="0" w:space="0" w:color="auto"/>
      </w:divBdr>
    </w:div>
    <w:div w:id="1097556023">
      <w:bodyDiv w:val="1"/>
      <w:marLeft w:val="0"/>
      <w:marRight w:val="0"/>
      <w:marTop w:val="0"/>
      <w:marBottom w:val="0"/>
      <w:divBdr>
        <w:top w:val="none" w:sz="0" w:space="0" w:color="auto"/>
        <w:left w:val="none" w:sz="0" w:space="0" w:color="auto"/>
        <w:bottom w:val="none" w:sz="0" w:space="0" w:color="auto"/>
        <w:right w:val="none" w:sz="0" w:space="0" w:color="auto"/>
      </w:divBdr>
    </w:div>
    <w:div w:id="1100641679">
      <w:bodyDiv w:val="1"/>
      <w:marLeft w:val="0"/>
      <w:marRight w:val="0"/>
      <w:marTop w:val="0"/>
      <w:marBottom w:val="0"/>
      <w:divBdr>
        <w:top w:val="none" w:sz="0" w:space="0" w:color="auto"/>
        <w:left w:val="none" w:sz="0" w:space="0" w:color="auto"/>
        <w:bottom w:val="none" w:sz="0" w:space="0" w:color="auto"/>
        <w:right w:val="none" w:sz="0" w:space="0" w:color="auto"/>
      </w:divBdr>
    </w:div>
    <w:div w:id="1102649394">
      <w:bodyDiv w:val="1"/>
      <w:marLeft w:val="0"/>
      <w:marRight w:val="0"/>
      <w:marTop w:val="0"/>
      <w:marBottom w:val="0"/>
      <w:divBdr>
        <w:top w:val="none" w:sz="0" w:space="0" w:color="auto"/>
        <w:left w:val="none" w:sz="0" w:space="0" w:color="auto"/>
        <w:bottom w:val="none" w:sz="0" w:space="0" w:color="auto"/>
        <w:right w:val="none" w:sz="0" w:space="0" w:color="auto"/>
      </w:divBdr>
    </w:div>
    <w:div w:id="1102840847">
      <w:bodyDiv w:val="1"/>
      <w:marLeft w:val="0"/>
      <w:marRight w:val="0"/>
      <w:marTop w:val="0"/>
      <w:marBottom w:val="0"/>
      <w:divBdr>
        <w:top w:val="none" w:sz="0" w:space="0" w:color="auto"/>
        <w:left w:val="none" w:sz="0" w:space="0" w:color="auto"/>
        <w:bottom w:val="none" w:sz="0" w:space="0" w:color="auto"/>
        <w:right w:val="none" w:sz="0" w:space="0" w:color="auto"/>
      </w:divBdr>
    </w:div>
    <w:div w:id="1104768011">
      <w:bodyDiv w:val="1"/>
      <w:marLeft w:val="0"/>
      <w:marRight w:val="0"/>
      <w:marTop w:val="0"/>
      <w:marBottom w:val="0"/>
      <w:divBdr>
        <w:top w:val="none" w:sz="0" w:space="0" w:color="auto"/>
        <w:left w:val="none" w:sz="0" w:space="0" w:color="auto"/>
        <w:bottom w:val="none" w:sz="0" w:space="0" w:color="auto"/>
        <w:right w:val="none" w:sz="0" w:space="0" w:color="auto"/>
      </w:divBdr>
    </w:div>
    <w:div w:id="1107504951">
      <w:bodyDiv w:val="1"/>
      <w:marLeft w:val="0"/>
      <w:marRight w:val="0"/>
      <w:marTop w:val="0"/>
      <w:marBottom w:val="0"/>
      <w:divBdr>
        <w:top w:val="none" w:sz="0" w:space="0" w:color="auto"/>
        <w:left w:val="none" w:sz="0" w:space="0" w:color="auto"/>
        <w:bottom w:val="none" w:sz="0" w:space="0" w:color="auto"/>
        <w:right w:val="none" w:sz="0" w:space="0" w:color="auto"/>
      </w:divBdr>
    </w:div>
    <w:div w:id="1109006133">
      <w:bodyDiv w:val="1"/>
      <w:marLeft w:val="0"/>
      <w:marRight w:val="0"/>
      <w:marTop w:val="0"/>
      <w:marBottom w:val="0"/>
      <w:divBdr>
        <w:top w:val="none" w:sz="0" w:space="0" w:color="auto"/>
        <w:left w:val="none" w:sz="0" w:space="0" w:color="auto"/>
        <w:bottom w:val="none" w:sz="0" w:space="0" w:color="auto"/>
        <w:right w:val="none" w:sz="0" w:space="0" w:color="auto"/>
      </w:divBdr>
    </w:div>
    <w:div w:id="1109281409">
      <w:bodyDiv w:val="1"/>
      <w:marLeft w:val="0"/>
      <w:marRight w:val="0"/>
      <w:marTop w:val="0"/>
      <w:marBottom w:val="0"/>
      <w:divBdr>
        <w:top w:val="none" w:sz="0" w:space="0" w:color="auto"/>
        <w:left w:val="none" w:sz="0" w:space="0" w:color="auto"/>
        <w:bottom w:val="none" w:sz="0" w:space="0" w:color="auto"/>
        <w:right w:val="none" w:sz="0" w:space="0" w:color="auto"/>
      </w:divBdr>
    </w:div>
    <w:div w:id="1109817641">
      <w:bodyDiv w:val="1"/>
      <w:marLeft w:val="0"/>
      <w:marRight w:val="0"/>
      <w:marTop w:val="0"/>
      <w:marBottom w:val="0"/>
      <w:divBdr>
        <w:top w:val="none" w:sz="0" w:space="0" w:color="auto"/>
        <w:left w:val="none" w:sz="0" w:space="0" w:color="auto"/>
        <w:bottom w:val="none" w:sz="0" w:space="0" w:color="auto"/>
        <w:right w:val="none" w:sz="0" w:space="0" w:color="auto"/>
      </w:divBdr>
    </w:div>
    <w:div w:id="1110128178">
      <w:bodyDiv w:val="1"/>
      <w:marLeft w:val="0"/>
      <w:marRight w:val="0"/>
      <w:marTop w:val="0"/>
      <w:marBottom w:val="0"/>
      <w:divBdr>
        <w:top w:val="none" w:sz="0" w:space="0" w:color="auto"/>
        <w:left w:val="none" w:sz="0" w:space="0" w:color="auto"/>
        <w:bottom w:val="none" w:sz="0" w:space="0" w:color="auto"/>
        <w:right w:val="none" w:sz="0" w:space="0" w:color="auto"/>
      </w:divBdr>
    </w:div>
    <w:div w:id="1110322943">
      <w:bodyDiv w:val="1"/>
      <w:marLeft w:val="0"/>
      <w:marRight w:val="0"/>
      <w:marTop w:val="0"/>
      <w:marBottom w:val="0"/>
      <w:divBdr>
        <w:top w:val="none" w:sz="0" w:space="0" w:color="auto"/>
        <w:left w:val="none" w:sz="0" w:space="0" w:color="auto"/>
        <w:bottom w:val="none" w:sz="0" w:space="0" w:color="auto"/>
        <w:right w:val="none" w:sz="0" w:space="0" w:color="auto"/>
      </w:divBdr>
    </w:div>
    <w:div w:id="1111170570">
      <w:bodyDiv w:val="1"/>
      <w:marLeft w:val="0"/>
      <w:marRight w:val="0"/>
      <w:marTop w:val="0"/>
      <w:marBottom w:val="0"/>
      <w:divBdr>
        <w:top w:val="none" w:sz="0" w:space="0" w:color="auto"/>
        <w:left w:val="none" w:sz="0" w:space="0" w:color="auto"/>
        <w:bottom w:val="none" w:sz="0" w:space="0" w:color="auto"/>
        <w:right w:val="none" w:sz="0" w:space="0" w:color="auto"/>
      </w:divBdr>
    </w:div>
    <w:div w:id="1114786250">
      <w:bodyDiv w:val="1"/>
      <w:marLeft w:val="0"/>
      <w:marRight w:val="0"/>
      <w:marTop w:val="0"/>
      <w:marBottom w:val="0"/>
      <w:divBdr>
        <w:top w:val="none" w:sz="0" w:space="0" w:color="auto"/>
        <w:left w:val="none" w:sz="0" w:space="0" w:color="auto"/>
        <w:bottom w:val="none" w:sz="0" w:space="0" w:color="auto"/>
        <w:right w:val="none" w:sz="0" w:space="0" w:color="auto"/>
      </w:divBdr>
    </w:div>
    <w:div w:id="1116170057">
      <w:bodyDiv w:val="1"/>
      <w:marLeft w:val="0"/>
      <w:marRight w:val="0"/>
      <w:marTop w:val="0"/>
      <w:marBottom w:val="0"/>
      <w:divBdr>
        <w:top w:val="none" w:sz="0" w:space="0" w:color="auto"/>
        <w:left w:val="none" w:sz="0" w:space="0" w:color="auto"/>
        <w:bottom w:val="none" w:sz="0" w:space="0" w:color="auto"/>
        <w:right w:val="none" w:sz="0" w:space="0" w:color="auto"/>
      </w:divBdr>
    </w:div>
    <w:div w:id="1117216099">
      <w:bodyDiv w:val="1"/>
      <w:marLeft w:val="0"/>
      <w:marRight w:val="0"/>
      <w:marTop w:val="0"/>
      <w:marBottom w:val="0"/>
      <w:divBdr>
        <w:top w:val="none" w:sz="0" w:space="0" w:color="auto"/>
        <w:left w:val="none" w:sz="0" w:space="0" w:color="auto"/>
        <w:bottom w:val="none" w:sz="0" w:space="0" w:color="auto"/>
        <w:right w:val="none" w:sz="0" w:space="0" w:color="auto"/>
      </w:divBdr>
    </w:div>
    <w:div w:id="1117257811">
      <w:bodyDiv w:val="1"/>
      <w:marLeft w:val="0"/>
      <w:marRight w:val="0"/>
      <w:marTop w:val="0"/>
      <w:marBottom w:val="0"/>
      <w:divBdr>
        <w:top w:val="none" w:sz="0" w:space="0" w:color="auto"/>
        <w:left w:val="none" w:sz="0" w:space="0" w:color="auto"/>
        <w:bottom w:val="none" w:sz="0" w:space="0" w:color="auto"/>
        <w:right w:val="none" w:sz="0" w:space="0" w:color="auto"/>
      </w:divBdr>
    </w:div>
    <w:div w:id="1117331363">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18062025">
      <w:bodyDiv w:val="1"/>
      <w:marLeft w:val="0"/>
      <w:marRight w:val="0"/>
      <w:marTop w:val="0"/>
      <w:marBottom w:val="0"/>
      <w:divBdr>
        <w:top w:val="none" w:sz="0" w:space="0" w:color="auto"/>
        <w:left w:val="none" w:sz="0" w:space="0" w:color="auto"/>
        <w:bottom w:val="none" w:sz="0" w:space="0" w:color="auto"/>
        <w:right w:val="none" w:sz="0" w:space="0" w:color="auto"/>
      </w:divBdr>
    </w:div>
    <w:div w:id="1118841539">
      <w:bodyDiv w:val="1"/>
      <w:marLeft w:val="0"/>
      <w:marRight w:val="0"/>
      <w:marTop w:val="0"/>
      <w:marBottom w:val="0"/>
      <w:divBdr>
        <w:top w:val="none" w:sz="0" w:space="0" w:color="auto"/>
        <w:left w:val="none" w:sz="0" w:space="0" w:color="auto"/>
        <w:bottom w:val="none" w:sz="0" w:space="0" w:color="auto"/>
        <w:right w:val="none" w:sz="0" w:space="0" w:color="auto"/>
      </w:divBdr>
    </w:div>
    <w:div w:id="1119108028">
      <w:bodyDiv w:val="1"/>
      <w:marLeft w:val="0"/>
      <w:marRight w:val="0"/>
      <w:marTop w:val="0"/>
      <w:marBottom w:val="0"/>
      <w:divBdr>
        <w:top w:val="none" w:sz="0" w:space="0" w:color="auto"/>
        <w:left w:val="none" w:sz="0" w:space="0" w:color="auto"/>
        <w:bottom w:val="none" w:sz="0" w:space="0" w:color="auto"/>
        <w:right w:val="none" w:sz="0" w:space="0" w:color="auto"/>
      </w:divBdr>
    </w:div>
    <w:div w:id="1121920607">
      <w:bodyDiv w:val="1"/>
      <w:marLeft w:val="0"/>
      <w:marRight w:val="0"/>
      <w:marTop w:val="0"/>
      <w:marBottom w:val="0"/>
      <w:divBdr>
        <w:top w:val="none" w:sz="0" w:space="0" w:color="auto"/>
        <w:left w:val="none" w:sz="0" w:space="0" w:color="auto"/>
        <w:bottom w:val="none" w:sz="0" w:space="0" w:color="auto"/>
        <w:right w:val="none" w:sz="0" w:space="0" w:color="auto"/>
      </w:divBdr>
    </w:div>
    <w:div w:id="1125581808">
      <w:bodyDiv w:val="1"/>
      <w:marLeft w:val="0"/>
      <w:marRight w:val="0"/>
      <w:marTop w:val="0"/>
      <w:marBottom w:val="0"/>
      <w:divBdr>
        <w:top w:val="none" w:sz="0" w:space="0" w:color="auto"/>
        <w:left w:val="none" w:sz="0" w:space="0" w:color="auto"/>
        <w:bottom w:val="none" w:sz="0" w:space="0" w:color="auto"/>
        <w:right w:val="none" w:sz="0" w:space="0" w:color="auto"/>
      </w:divBdr>
    </w:div>
    <w:div w:id="1126042609">
      <w:bodyDiv w:val="1"/>
      <w:marLeft w:val="0"/>
      <w:marRight w:val="0"/>
      <w:marTop w:val="0"/>
      <w:marBottom w:val="0"/>
      <w:divBdr>
        <w:top w:val="none" w:sz="0" w:space="0" w:color="auto"/>
        <w:left w:val="none" w:sz="0" w:space="0" w:color="auto"/>
        <w:bottom w:val="none" w:sz="0" w:space="0" w:color="auto"/>
        <w:right w:val="none" w:sz="0" w:space="0" w:color="auto"/>
      </w:divBdr>
    </w:div>
    <w:div w:id="1127548771">
      <w:bodyDiv w:val="1"/>
      <w:marLeft w:val="0"/>
      <w:marRight w:val="0"/>
      <w:marTop w:val="0"/>
      <w:marBottom w:val="0"/>
      <w:divBdr>
        <w:top w:val="none" w:sz="0" w:space="0" w:color="auto"/>
        <w:left w:val="none" w:sz="0" w:space="0" w:color="auto"/>
        <w:bottom w:val="none" w:sz="0" w:space="0" w:color="auto"/>
        <w:right w:val="none" w:sz="0" w:space="0" w:color="auto"/>
      </w:divBdr>
    </w:div>
    <w:div w:id="1128207336">
      <w:bodyDiv w:val="1"/>
      <w:marLeft w:val="0"/>
      <w:marRight w:val="0"/>
      <w:marTop w:val="0"/>
      <w:marBottom w:val="0"/>
      <w:divBdr>
        <w:top w:val="none" w:sz="0" w:space="0" w:color="auto"/>
        <w:left w:val="none" w:sz="0" w:space="0" w:color="auto"/>
        <w:bottom w:val="none" w:sz="0" w:space="0" w:color="auto"/>
        <w:right w:val="none" w:sz="0" w:space="0" w:color="auto"/>
      </w:divBdr>
    </w:div>
    <w:div w:id="1128934931">
      <w:bodyDiv w:val="1"/>
      <w:marLeft w:val="0"/>
      <w:marRight w:val="0"/>
      <w:marTop w:val="0"/>
      <w:marBottom w:val="0"/>
      <w:divBdr>
        <w:top w:val="none" w:sz="0" w:space="0" w:color="auto"/>
        <w:left w:val="none" w:sz="0" w:space="0" w:color="auto"/>
        <w:bottom w:val="none" w:sz="0" w:space="0" w:color="auto"/>
        <w:right w:val="none" w:sz="0" w:space="0" w:color="auto"/>
      </w:divBdr>
    </w:div>
    <w:div w:id="1129468650">
      <w:bodyDiv w:val="1"/>
      <w:marLeft w:val="0"/>
      <w:marRight w:val="0"/>
      <w:marTop w:val="0"/>
      <w:marBottom w:val="0"/>
      <w:divBdr>
        <w:top w:val="none" w:sz="0" w:space="0" w:color="auto"/>
        <w:left w:val="none" w:sz="0" w:space="0" w:color="auto"/>
        <w:bottom w:val="none" w:sz="0" w:space="0" w:color="auto"/>
        <w:right w:val="none" w:sz="0" w:space="0" w:color="auto"/>
      </w:divBdr>
    </w:div>
    <w:div w:id="1131051842">
      <w:bodyDiv w:val="1"/>
      <w:marLeft w:val="0"/>
      <w:marRight w:val="0"/>
      <w:marTop w:val="0"/>
      <w:marBottom w:val="0"/>
      <w:divBdr>
        <w:top w:val="none" w:sz="0" w:space="0" w:color="auto"/>
        <w:left w:val="none" w:sz="0" w:space="0" w:color="auto"/>
        <w:bottom w:val="none" w:sz="0" w:space="0" w:color="auto"/>
        <w:right w:val="none" w:sz="0" w:space="0" w:color="auto"/>
      </w:divBdr>
    </w:div>
    <w:div w:id="1131441942">
      <w:bodyDiv w:val="1"/>
      <w:marLeft w:val="0"/>
      <w:marRight w:val="0"/>
      <w:marTop w:val="0"/>
      <w:marBottom w:val="0"/>
      <w:divBdr>
        <w:top w:val="none" w:sz="0" w:space="0" w:color="auto"/>
        <w:left w:val="none" w:sz="0" w:space="0" w:color="auto"/>
        <w:bottom w:val="none" w:sz="0" w:space="0" w:color="auto"/>
        <w:right w:val="none" w:sz="0" w:space="0" w:color="auto"/>
      </w:divBdr>
    </w:div>
    <w:div w:id="1136022047">
      <w:bodyDiv w:val="1"/>
      <w:marLeft w:val="0"/>
      <w:marRight w:val="0"/>
      <w:marTop w:val="0"/>
      <w:marBottom w:val="0"/>
      <w:divBdr>
        <w:top w:val="none" w:sz="0" w:space="0" w:color="auto"/>
        <w:left w:val="none" w:sz="0" w:space="0" w:color="auto"/>
        <w:bottom w:val="none" w:sz="0" w:space="0" w:color="auto"/>
        <w:right w:val="none" w:sz="0" w:space="0" w:color="auto"/>
      </w:divBdr>
    </w:div>
    <w:div w:id="1136950315">
      <w:bodyDiv w:val="1"/>
      <w:marLeft w:val="0"/>
      <w:marRight w:val="0"/>
      <w:marTop w:val="0"/>
      <w:marBottom w:val="0"/>
      <w:divBdr>
        <w:top w:val="none" w:sz="0" w:space="0" w:color="auto"/>
        <w:left w:val="none" w:sz="0" w:space="0" w:color="auto"/>
        <w:bottom w:val="none" w:sz="0" w:space="0" w:color="auto"/>
        <w:right w:val="none" w:sz="0" w:space="0" w:color="auto"/>
      </w:divBdr>
    </w:div>
    <w:div w:id="1139617500">
      <w:bodyDiv w:val="1"/>
      <w:marLeft w:val="0"/>
      <w:marRight w:val="0"/>
      <w:marTop w:val="0"/>
      <w:marBottom w:val="0"/>
      <w:divBdr>
        <w:top w:val="none" w:sz="0" w:space="0" w:color="auto"/>
        <w:left w:val="none" w:sz="0" w:space="0" w:color="auto"/>
        <w:bottom w:val="none" w:sz="0" w:space="0" w:color="auto"/>
        <w:right w:val="none" w:sz="0" w:space="0" w:color="auto"/>
      </w:divBdr>
    </w:div>
    <w:div w:id="1139954720">
      <w:bodyDiv w:val="1"/>
      <w:marLeft w:val="0"/>
      <w:marRight w:val="0"/>
      <w:marTop w:val="0"/>
      <w:marBottom w:val="0"/>
      <w:divBdr>
        <w:top w:val="none" w:sz="0" w:space="0" w:color="auto"/>
        <w:left w:val="none" w:sz="0" w:space="0" w:color="auto"/>
        <w:bottom w:val="none" w:sz="0" w:space="0" w:color="auto"/>
        <w:right w:val="none" w:sz="0" w:space="0" w:color="auto"/>
      </w:divBdr>
    </w:div>
    <w:div w:id="1140801272">
      <w:bodyDiv w:val="1"/>
      <w:marLeft w:val="0"/>
      <w:marRight w:val="0"/>
      <w:marTop w:val="0"/>
      <w:marBottom w:val="0"/>
      <w:divBdr>
        <w:top w:val="none" w:sz="0" w:space="0" w:color="auto"/>
        <w:left w:val="none" w:sz="0" w:space="0" w:color="auto"/>
        <w:bottom w:val="none" w:sz="0" w:space="0" w:color="auto"/>
        <w:right w:val="none" w:sz="0" w:space="0" w:color="auto"/>
      </w:divBdr>
    </w:div>
    <w:div w:id="1141188323">
      <w:bodyDiv w:val="1"/>
      <w:marLeft w:val="0"/>
      <w:marRight w:val="0"/>
      <w:marTop w:val="0"/>
      <w:marBottom w:val="0"/>
      <w:divBdr>
        <w:top w:val="none" w:sz="0" w:space="0" w:color="auto"/>
        <w:left w:val="none" w:sz="0" w:space="0" w:color="auto"/>
        <w:bottom w:val="none" w:sz="0" w:space="0" w:color="auto"/>
        <w:right w:val="none" w:sz="0" w:space="0" w:color="auto"/>
      </w:divBdr>
    </w:div>
    <w:div w:id="1143087640">
      <w:bodyDiv w:val="1"/>
      <w:marLeft w:val="0"/>
      <w:marRight w:val="0"/>
      <w:marTop w:val="0"/>
      <w:marBottom w:val="0"/>
      <w:divBdr>
        <w:top w:val="none" w:sz="0" w:space="0" w:color="auto"/>
        <w:left w:val="none" w:sz="0" w:space="0" w:color="auto"/>
        <w:bottom w:val="none" w:sz="0" w:space="0" w:color="auto"/>
        <w:right w:val="none" w:sz="0" w:space="0" w:color="auto"/>
      </w:divBdr>
    </w:div>
    <w:div w:id="1143304243">
      <w:bodyDiv w:val="1"/>
      <w:marLeft w:val="0"/>
      <w:marRight w:val="0"/>
      <w:marTop w:val="0"/>
      <w:marBottom w:val="0"/>
      <w:divBdr>
        <w:top w:val="none" w:sz="0" w:space="0" w:color="auto"/>
        <w:left w:val="none" w:sz="0" w:space="0" w:color="auto"/>
        <w:bottom w:val="none" w:sz="0" w:space="0" w:color="auto"/>
        <w:right w:val="none" w:sz="0" w:space="0" w:color="auto"/>
      </w:divBdr>
    </w:div>
    <w:div w:id="1145004731">
      <w:bodyDiv w:val="1"/>
      <w:marLeft w:val="0"/>
      <w:marRight w:val="0"/>
      <w:marTop w:val="0"/>
      <w:marBottom w:val="0"/>
      <w:divBdr>
        <w:top w:val="none" w:sz="0" w:space="0" w:color="auto"/>
        <w:left w:val="none" w:sz="0" w:space="0" w:color="auto"/>
        <w:bottom w:val="none" w:sz="0" w:space="0" w:color="auto"/>
        <w:right w:val="none" w:sz="0" w:space="0" w:color="auto"/>
      </w:divBdr>
    </w:div>
    <w:div w:id="1145582299">
      <w:bodyDiv w:val="1"/>
      <w:marLeft w:val="0"/>
      <w:marRight w:val="0"/>
      <w:marTop w:val="0"/>
      <w:marBottom w:val="0"/>
      <w:divBdr>
        <w:top w:val="none" w:sz="0" w:space="0" w:color="auto"/>
        <w:left w:val="none" w:sz="0" w:space="0" w:color="auto"/>
        <w:bottom w:val="none" w:sz="0" w:space="0" w:color="auto"/>
        <w:right w:val="none" w:sz="0" w:space="0" w:color="auto"/>
      </w:divBdr>
    </w:div>
    <w:div w:id="1146164648">
      <w:bodyDiv w:val="1"/>
      <w:marLeft w:val="0"/>
      <w:marRight w:val="0"/>
      <w:marTop w:val="0"/>
      <w:marBottom w:val="0"/>
      <w:divBdr>
        <w:top w:val="none" w:sz="0" w:space="0" w:color="auto"/>
        <w:left w:val="none" w:sz="0" w:space="0" w:color="auto"/>
        <w:bottom w:val="none" w:sz="0" w:space="0" w:color="auto"/>
        <w:right w:val="none" w:sz="0" w:space="0" w:color="auto"/>
      </w:divBdr>
    </w:div>
    <w:div w:id="1146169282">
      <w:bodyDiv w:val="1"/>
      <w:marLeft w:val="0"/>
      <w:marRight w:val="0"/>
      <w:marTop w:val="0"/>
      <w:marBottom w:val="0"/>
      <w:divBdr>
        <w:top w:val="none" w:sz="0" w:space="0" w:color="auto"/>
        <w:left w:val="none" w:sz="0" w:space="0" w:color="auto"/>
        <w:bottom w:val="none" w:sz="0" w:space="0" w:color="auto"/>
        <w:right w:val="none" w:sz="0" w:space="0" w:color="auto"/>
      </w:divBdr>
    </w:div>
    <w:div w:id="1148863208">
      <w:bodyDiv w:val="1"/>
      <w:marLeft w:val="0"/>
      <w:marRight w:val="0"/>
      <w:marTop w:val="0"/>
      <w:marBottom w:val="0"/>
      <w:divBdr>
        <w:top w:val="none" w:sz="0" w:space="0" w:color="auto"/>
        <w:left w:val="none" w:sz="0" w:space="0" w:color="auto"/>
        <w:bottom w:val="none" w:sz="0" w:space="0" w:color="auto"/>
        <w:right w:val="none" w:sz="0" w:space="0" w:color="auto"/>
      </w:divBdr>
    </w:div>
    <w:div w:id="1149134682">
      <w:bodyDiv w:val="1"/>
      <w:marLeft w:val="0"/>
      <w:marRight w:val="0"/>
      <w:marTop w:val="0"/>
      <w:marBottom w:val="0"/>
      <w:divBdr>
        <w:top w:val="none" w:sz="0" w:space="0" w:color="auto"/>
        <w:left w:val="none" w:sz="0" w:space="0" w:color="auto"/>
        <w:bottom w:val="none" w:sz="0" w:space="0" w:color="auto"/>
        <w:right w:val="none" w:sz="0" w:space="0" w:color="auto"/>
      </w:divBdr>
    </w:div>
    <w:div w:id="1150898621">
      <w:bodyDiv w:val="1"/>
      <w:marLeft w:val="0"/>
      <w:marRight w:val="0"/>
      <w:marTop w:val="0"/>
      <w:marBottom w:val="0"/>
      <w:divBdr>
        <w:top w:val="none" w:sz="0" w:space="0" w:color="auto"/>
        <w:left w:val="none" w:sz="0" w:space="0" w:color="auto"/>
        <w:bottom w:val="none" w:sz="0" w:space="0" w:color="auto"/>
        <w:right w:val="none" w:sz="0" w:space="0" w:color="auto"/>
      </w:divBdr>
    </w:div>
    <w:div w:id="1153452011">
      <w:bodyDiv w:val="1"/>
      <w:marLeft w:val="0"/>
      <w:marRight w:val="0"/>
      <w:marTop w:val="0"/>
      <w:marBottom w:val="0"/>
      <w:divBdr>
        <w:top w:val="none" w:sz="0" w:space="0" w:color="auto"/>
        <w:left w:val="none" w:sz="0" w:space="0" w:color="auto"/>
        <w:bottom w:val="none" w:sz="0" w:space="0" w:color="auto"/>
        <w:right w:val="none" w:sz="0" w:space="0" w:color="auto"/>
      </w:divBdr>
    </w:div>
    <w:div w:id="1153833017">
      <w:bodyDiv w:val="1"/>
      <w:marLeft w:val="0"/>
      <w:marRight w:val="0"/>
      <w:marTop w:val="0"/>
      <w:marBottom w:val="0"/>
      <w:divBdr>
        <w:top w:val="none" w:sz="0" w:space="0" w:color="auto"/>
        <w:left w:val="none" w:sz="0" w:space="0" w:color="auto"/>
        <w:bottom w:val="none" w:sz="0" w:space="0" w:color="auto"/>
        <w:right w:val="none" w:sz="0" w:space="0" w:color="auto"/>
      </w:divBdr>
    </w:div>
    <w:div w:id="1153909271">
      <w:bodyDiv w:val="1"/>
      <w:marLeft w:val="0"/>
      <w:marRight w:val="0"/>
      <w:marTop w:val="0"/>
      <w:marBottom w:val="0"/>
      <w:divBdr>
        <w:top w:val="none" w:sz="0" w:space="0" w:color="auto"/>
        <w:left w:val="none" w:sz="0" w:space="0" w:color="auto"/>
        <w:bottom w:val="none" w:sz="0" w:space="0" w:color="auto"/>
        <w:right w:val="none" w:sz="0" w:space="0" w:color="auto"/>
      </w:divBdr>
    </w:div>
    <w:div w:id="1154494471">
      <w:bodyDiv w:val="1"/>
      <w:marLeft w:val="0"/>
      <w:marRight w:val="0"/>
      <w:marTop w:val="0"/>
      <w:marBottom w:val="0"/>
      <w:divBdr>
        <w:top w:val="none" w:sz="0" w:space="0" w:color="auto"/>
        <w:left w:val="none" w:sz="0" w:space="0" w:color="auto"/>
        <w:bottom w:val="none" w:sz="0" w:space="0" w:color="auto"/>
        <w:right w:val="none" w:sz="0" w:space="0" w:color="auto"/>
      </w:divBdr>
    </w:div>
    <w:div w:id="1155683428">
      <w:bodyDiv w:val="1"/>
      <w:marLeft w:val="0"/>
      <w:marRight w:val="0"/>
      <w:marTop w:val="0"/>
      <w:marBottom w:val="0"/>
      <w:divBdr>
        <w:top w:val="none" w:sz="0" w:space="0" w:color="auto"/>
        <w:left w:val="none" w:sz="0" w:space="0" w:color="auto"/>
        <w:bottom w:val="none" w:sz="0" w:space="0" w:color="auto"/>
        <w:right w:val="none" w:sz="0" w:space="0" w:color="auto"/>
      </w:divBdr>
    </w:div>
    <w:div w:id="1157110442">
      <w:bodyDiv w:val="1"/>
      <w:marLeft w:val="0"/>
      <w:marRight w:val="0"/>
      <w:marTop w:val="0"/>
      <w:marBottom w:val="0"/>
      <w:divBdr>
        <w:top w:val="none" w:sz="0" w:space="0" w:color="auto"/>
        <w:left w:val="none" w:sz="0" w:space="0" w:color="auto"/>
        <w:bottom w:val="none" w:sz="0" w:space="0" w:color="auto"/>
        <w:right w:val="none" w:sz="0" w:space="0" w:color="auto"/>
      </w:divBdr>
    </w:div>
    <w:div w:id="1159612772">
      <w:bodyDiv w:val="1"/>
      <w:marLeft w:val="0"/>
      <w:marRight w:val="0"/>
      <w:marTop w:val="0"/>
      <w:marBottom w:val="0"/>
      <w:divBdr>
        <w:top w:val="none" w:sz="0" w:space="0" w:color="auto"/>
        <w:left w:val="none" w:sz="0" w:space="0" w:color="auto"/>
        <w:bottom w:val="none" w:sz="0" w:space="0" w:color="auto"/>
        <w:right w:val="none" w:sz="0" w:space="0" w:color="auto"/>
      </w:divBdr>
    </w:div>
    <w:div w:id="1161041336">
      <w:bodyDiv w:val="1"/>
      <w:marLeft w:val="0"/>
      <w:marRight w:val="0"/>
      <w:marTop w:val="0"/>
      <w:marBottom w:val="0"/>
      <w:divBdr>
        <w:top w:val="none" w:sz="0" w:space="0" w:color="auto"/>
        <w:left w:val="none" w:sz="0" w:space="0" w:color="auto"/>
        <w:bottom w:val="none" w:sz="0" w:space="0" w:color="auto"/>
        <w:right w:val="none" w:sz="0" w:space="0" w:color="auto"/>
      </w:divBdr>
    </w:div>
    <w:div w:id="1162769011">
      <w:bodyDiv w:val="1"/>
      <w:marLeft w:val="0"/>
      <w:marRight w:val="0"/>
      <w:marTop w:val="0"/>
      <w:marBottom w:val="0"/>
      <w:divBdr>
        <w:top w:val="none" w:sz="0" w:space="0" w:color="auto"/>
        <w:left w:val="none" w:sz="0" w:space="0" w:color="auto"/>
        <w:bottom w:val="none" w:sz="0" w:space="0" w:color="auto"/>
        <w:right w:val="none" w:sz="0" w:space="0" w:color="auto"/>
      </w:divBdr>
    </w:div>
    <w:div w:id="1162966090">
      <w:bodyDiv w:val="1"/>
      <w:marLeft w:val="0"/>
      <w:marRight w:val="0"/>
      <w:marTop w:val="0"/>
      <w:marBottom w:val="0"/>
      <w:divBdr>
        <w:top w:val="none" w:sz="0" w:space="0" w:color="auto"/>
        <w:left w:val="none" w:sz="0" w:space="0" w:color="auto"/>
        <w:bottom w:val="none" w:sz="0" w:space="0" w:color="auto"/>
        <w:right w:val="none" w:sz="0" w:space="0" w:color="auto"/>
      </w:divBdr>
    </w:div>
    <w:div w:id="1164395483">
      <w:bodyDiv w:val="1"/>
      <w:marLeft w:val="0"/>
      <w:marRight w:val="0"/>
      <w:marTop w:val="0"/>
      <w:marBottom w:val="0"/>
      <w:divBdr>
        <w:top w:val="none" w:sz="0" w:space="0" w:color="auto"/>
        <w:left w:val="none" w:sz="0" w:space="0" w:color="auto"/>
        <w:bottom w:val="none" w:sz="0" w:space="0" w:color="auto"/>
        <w:right w:val="none" w:sz="0" w:space="0" w:color="auto"/>
      </w:divBdr>
    </w:div>
    <w:div w:id="1167016920">
      <w:bodyDiv w:val="1"/>
      <w:marLeft w:val="0"/>
      <w:marRight w:val="0"/>
      <w:marTop w:val="0"/>
      <w:marBottom w:val="0"/>
      <w:divBdr>
        <w:top w:val="none" w:sz="0" w:space="0" w:color="auto"/>
        <w:left w:val="none" w:sz="0" w:space="0" w:color="auto"/>
        <w:bottom w:val="none" w:sz="0" w:space="0" w:color="auto"/>
        <w:right w:val="none" w:sz="0" w:space="0" w:color="auto"/>
      </w:divBdr>
    </w:div>
    <w:div w:id="1167938894">
      <w:bodyDiv w:val="1"/>
      <w:marLeft w:val="0"/>
      <w:marRight w:val="0"/>
      <w:marTop w:val="0"/>
      <w:marBottom w:val="0"/>
      <w:divBdr>
        <w:top w:val="none" w:sz="0" w:space="0" w:color="auto"/>
        <w:left w:val="none" w:sz="0" w:space="0" w:color="auto"/>
        <w:bottom w:val="none" w:sz="0" w:space="0" w:color="auto"/>
        <w:right w:val="none" w:sz="0" w:space="0" w:color="auto"/>
      </w:divBdr>
    </w:div>
    <w:div w:id="1169907857">
      <w:bodyDiv w:val="1"/>
      <w:marLeft w:val="0"/>
      <w:marRight w:val="0"/>
      <w:marTop w:val="0"/>
      <w:marBottom w:val="0"/>
      <w:divBdr>
        <w:top w:val="none" w:sz="0" w:space="0" w:color="auto"/>
        <w:left w:val="none" w:sz="0" w:space="0" w:color="auto"/>
        <w:bottom w:val="none" w:sz="0" w:space="0" w:color="auto"/>
        <w:right w:val="none" w:sz="0" w:space="0" w:color="auto"/>
      </w:divBdr>
    </w:div>
    <w:div w:id="1170171355">
      <w:bodyDiv w:val="1"/>
      <w:marLeft w:val="0"/>
      <w:marRight w:val="0"/>
      <w:marTop w:val="0"/>
      <w:marBottom w:val="0"/>
      <w:divBdr>
        <w:top w:val="none" w:sz="0" w:space="0" w:color="auto"/>
        <w:left w:val="none" w:sz="0" w:space="0" w:color="auto"/>
        <w:bottom w:val="none" w:sz="0" w:space="0" w:color="auto"/>
        <w:right w:val="none" w:sz="0" w:space="0" w:color="auto"/>
      </w:divBdr>
    </w:div>
    <w:div w:id="1172649458">
      <w:bodyDiv w:val="1"/>
      <w:marLeft w:val="0"/>
      <w:marRight w:val="0"/>
      <w:marTop w:val="0"/>
      <w:marBottom w:val="0"/>
      <w:divBdr>
        <w:top w:val="none" w:sz="0" w:space="0" w:color="auto"/>
        <w:left w:val="none" w:sz="0" w:space="0" w:color="auto"/>
        <w:bottom w:val="none" w:sz="0" w:space="0" w:color="auto"/>
        <w:right w:val="none" w:sz="0" w:space="0" w:color="auto"/>
      </w:divBdr>
    </w:div>
    <w:div w:id="1174153620">
      <w:bodyDiv w:val="1"/>
      <w:marLeft w:val="0"/>
      <w:marRight w:val="0"/>
      <w:marTop w:val="0"/>
      <w:marBottom w:val="0"/>
      <w:divBdr>
        <w:top w:val="none" w:sz="0" w:space="0" w:color="auto"/>
        <w:left w:val="none" w:sz="0" w:space="0" w:color="auto"/>
        <w:bottom w:val="none" w:sz="0" w:space="0" w:color="auto"/>
        <w:right w:val="none" w:sz="0" w:space="0" w:color="auto"/>
      </w:divBdr>
    </w:div>
    <w:div w:id="1174220853">
      <w:bodyDiv w:val="1"/>
      <w:marLeft w:val="0"/>
      <w:marRight w:val="0"/>
      <w:marTop w:val="0"/>
      <w:marBottom w:val="0"/>
      <w:divBdr>
        <w:top w:val="none" w:sz="0" w:space="0" w:color="auto"/>
        <w:left w:val="none" w:sz="0" w:space="0" w:color="auto"/>
        <w:bottom w:val="none" w:sz="0" w:space="0" w:color="auto"/>
        <w:right w:val="none" w:sz="0" w:space="0" w:color="auto"/>
      </w:divBdr>
    </w:div>
    <w:div w:id="1176653022">
      <w:bodyDiv w:val="1"/>
      <w:marLeft w:val="0"/>
      <w:marRight w:val="0"/>
      <w:marTop w:val="0"/>
      <w:marBottom w:val="0"/>
      <w:divBdr>
        <w:top w:val="none" w:sz="0" w:space="0" w:color="auto"/>
        <w:left w:val="none" w:sz="0" w:space="0" w:color="auto"/>
        <w:bottom w:val="none" w:sz="0" w:space="0" w:color="auto"/>
        <w:right w:val="none" w:sz="0" w:space="0" w:color="auto"/>
      </w:divBdr>
    </w:div>
    <w:div w:id="1177690830">
      <w:bodyDiv w:val="1"/>
      <w:marLeft w:val="0"/>
      <w:marRight w:val="0"/>
      <w:marTop w:val="0"/>
      <w:marBottom w:val="0"/>
      <w:divBdr>
        <w:top w:val="none" w:sz="0" w:space="0" w:color="auto"/>
        <w:left w:val="none" w:sz="0" w:space="0" w:color="auto"/>
        <w:bottom w:val="none" w:sz="0" w:space="0" w:color="auto"/>
        <w:right w:val="none" w:sz="0" w:space="0" w:color="auto"/>
      </w:divBdr>
    </w:div>
    <w:div w:id="1179853160">
      <w:bodyDiv w:val="1"/>
      <w:marLeft w:val="0"/>
      <w:marRight w:val="0"/>
      <w:marTop w:val="0"/>
      <w:marBottom w:val="0"/>
      <w:divBdr>
        <w:top w:val="none" w:sz="0" w:space="0" w:color="auto"/>
        <w:left w:val="none" w:sz="0" w:space="0" w:color="auto"/>
        <w:bottom w:val="none" w:sz="0" w:space="0" w:color="auto"/>
        <w:right w:val="none" w:sz="0" w:space="0" w:color="auto"/>
      </w:divBdr>
    </w:div>
    <w:div w:id="1180270182">
      <w:bodyDiv w:val="1"/>
      <w:marLeft w:val="0"/>
      <w:marRight w:val="0"/>
      <w:marTop w:val="0"/>
      <w:marBottom w:val="0"/>
      <w:divBdr>
        <w:top w:val="none" w:sz="0" w:space="0" w:color="auto"/>
        <w:left w:val="none" w:sz="0" w:space="0" w:color="auto"/>
        <w:bottom w:val="none" w:sz="0" w:space="0" w:color="auto"/>
        <w:right w:val="none" w:sz="0" w:space="0" w:color="auto"/>
      </w:divBdr>
    </w:div>
    <w:div w:id="1183009024">
      <w:bodyDiv w:val="1"/>
      <w:marLeft w:val="0"/>
      <w:marRight w:val="0"/>
      <w:marTop w:val="0"/>
      <w:marBottom w:val="0"/>
      <w:divBdr>
        <w:top w:val="none" w:sz="0" w:space="0" w:color="auto"/>
        <w:left w:val="none" w:sz="0" w:space="0" w:color="auto"/>
        <w:bottom w:val="none" w:sz="0" w:space="0" w:color="auto"/>
        <w:right w:val="none" w:sz="0" w:space="0" w:color="auto"/>
      </w:divBdr>
    </w:div>
    <w:div w:id="1183712277">
      <w:bodyDiv w:val="1"/>
      <w:marLeft w:val="0"/>
      <w:marRight w:val="0"/>
      <w:marTop w:val="0"/>
      <w:marBottom w:val="0"/>
      <w:divBdr>
        <w:top w:val="none" w:sz="0" w:space="0" w:color="auto"/>
        <w:left w:val="none" w:sz="0" w:space="0" w:color="auto"/>
        <w:bottom w:val="none" w:sz="0" w:space="0" w:color="auto"/>
        <w:right w:val="none" w:sz="0" w:space="0" w:color="auto"/>
      </w:divBdr>
    </w:div>
    <w:div w:id="1184325708">
      <w:bodyDiv w:val="1"/>
      <w:marLeft w:val="0"/>
      <w:marRight w:val="0"/>
      <w:marTop w:val="0"/>
      <w:marBottom w:val="0"/>
      <w:divBdr>
        <w:top w:val="none" w:sz="0" w:space="0" w:color="auto"/>
        <w:left w:val="none" w:sz="0" w:space="0" w:color="auto"/>
        <w:bottom w:val="none" w:sz="0" w:space="0" w:color="auto"/>
        <w:right w:val="none" w:sz="0" w:space="0" w:color="auto"/>
      </w:divBdr>
    </w:div>
    <w:div w:id="1186942356">
      <w:bodyDiv w:val="1"/>
      <w:marLeft w:val="0"/>
      <w:marRight w:val="0"/>
      <w:marTop w:val="0"/>
      <w:marBottom w:val="0"/>
      <w:divBdr>
        <w:top w:val="none" w:sz="0" w:space="0" w:color="auto"/>
        <w:left w:val="none" w:sz="0" w:space="0" w:color="auto"/>
        <w:bottom w:val="none" w:sz="0" w:space="0" w:color="auto"/>
        <w:right w:val="none" w:sz="0" w:space="0" w:color="auto"/>
      </w:divBdr>
    </w:div>
    <w:div w:id="1187141045">
      <w:bodyDiv w:val="1"/>
      <w:marLeft w:val="0"/>
      <w:marRight w:val="0"/>
      <w:marTop w:val="0"/>
      <w:marBottom w:val="0"/>
      <w:divBdr>
        <w:top w:val="none" w:sz="0" w:space="0" w:color="auto"/>
        <w:left w:val="none" w:sz="0" w:space="0" w:color="auto"/>
        <w:bottom w:val="none" w:sz="0" w:space="0" w:color="auto"/>
        <w:right w:val="none" w:sz="0" w:space="0" w:color="auto"/>
      </w:divBdr>
    </w:div>
    <w:div w:id="1190484397">
      <w:bodyDiv w:val="1"/>
      <w:marLeft w:val="0"/>
      <w:marRight w:val="0"/>
      <w:marTop w:val="0"/>
      <w:marBottom w:val="0"/>
      <w:divBdr>
        <w:top w:val="none" w:sz="0" w:space="0" w:color="auto"/>
        <w:left w:val="none" w:sz="0" w:space="0" w:color="auto"/>
        <w:bottom w:val="none" w:sz="0" w:space="0" w:color="auto"/>
        <w:right w:val="none" w:sz="0" w:space="0" w:color="auto"/>
      </w:divBdr>
    </w:div>
    <w:div w:id="1193107283">
      <w:bodyDiv w:val="1"/>
      <w:marLeft w:val="0"/>
      <w:marRight w:val="0"/>
      <w:marTop w:val="0"/>
      <w:marBottom w:val="0"/>
      <w:divBdr>
        <w:top w:val="none" w:sz="0" w:space="0" w:color="auto"/>
        <w:left w:val="none" w:sz="0" w:space="0" w:color="auto"/>
        <w:bottom w:val="none" w:sz="0" w:space="0" w:color="auto"/>
        <w:right w:val="none" w:sz="0" w:space="0" w:color="auto"/>
      </w:divBdr>
    </w:div>
    <w:div w:id="1193883800">
      <w:bodyDiv w:val="1"/>
      <w:marLeft w:val="0"/>
      <w:marRight w:val="0"/>
      <w:marTop w:val="0"/>
      <w:marBottom w:val="0"/>
      <w:divBdr>
        <w:top w:val="none" w:sz="0" w:space="0" w:color="auto"/>
        <w:left w:val="none" w:sz="0" w:space="0" w:color="auto"/>
        <w:bottom w:val="none" w:sz="0" w:space="0" w:color="auto"/>
        <w:right w:val="none" w:sz="0" w:space="0" w:color="auto"/>
      </w:divBdr>
    </w:div>
    <w:div w:id="1194730674">
      <w:bodyDiv w:val="1"/>
      <w:marLeft w:val="0"/>
      <w:marRight w:val="0"/>
      <w:marTop w:val="0"/>
      <w:marBottom w:val="0"/>
      <w:divBdr>
        <w:top w:val="none" w:sz="0" w:space="0" w:color="auto"/>
        <w:left w:val="none" w:sz="0" w:space="0" w:color="auto"/>
        <w:bottom w:val="none" w:sz="0" w:space="0" w:color="auto"/>
        <w:right w:val="none" w:sz="0" w:space="0" w:color="auto"/>
      </w:divBdr>
    </w:div>
    <w:div w:id="1197936179">
      <w:bodyDiv w:val="1"/>
      <w:marLeft w:val="0"/>
      <w:marRight w:val="0"/>
      <w:marTop w:val="0"/>
      <w:marBottom w:val="0"/>
      <w:divBdr>
        <w:top w:val="none" w:sz="0" w:space="0" w:color="auto"/>
        <w:left w:val="none" w:sz="0" w:space="0" w:color="auto"/>
        <w:bottom w:val="none" w:sz="0" w:space="0" w:color="auto"/>
        <w:right w:val="none" w:sz="0" w:space="0" w:color="auto"/>
      </w:divBdr>
    </w:div>
    <w:div w:id="1198859206">
      <w:bodyDiv w:val="1"/>
      <w:marLeft w:val="0"/>
      <w:marRight w:val="0"/>
      <w:marTop w:val="0"/>
      <w:marBottom w:val="0"/>
      <w:divBdr>
        <w:top w:val="none" w:sz="0" w:space="0" w:color="auto"/>
        <w:left w:val="none" w:sz="0" w:space="0" w:color="auto"/>
        <w:bottom w:val="none" w:sz="0" w:space="0" w:color="auto"/>
        <w:right w:val="none" w:sz="0" w:space="0" w:color="auto"/>
      </w:divBdr>
    </w:div>
    <w:div w:id="1199775223">
      <w:bodyDiv w:val="1"/>
      <w:marLeft w:val="0"/>
      <w:marRight w:val="0"/>
      <w:marTop w:val="0"/>
      <w:marBottom w:val="0"/>
      <w:divBdr>
        <w:top w:val="none" w:sz="0" w:space="0" w:color="auto"/>
        <w:left w:val="none" w:sz="0" w:space="0" w:color="auto"/>
        <w:bottom w:val="none" w:sz="0" w:space="0" w:color="auto"/>
        <w:right w:val="none" w:sz="0" w:space="0" w:color="auto"/>
      </w:divBdr>
    </w:div>
    <w:div w:id="1201015214">
      <w:bodyDiv w:val="1"/>
      <w:marLeft w:val="0"/>
      <w:marRight w:val="0"/>
      <w:marTop w:val="0"/>
      <w:marBottom w:val="0"/>
      <w:divBdr>
        <w:top w:val="none" w:sz="0" w:space="0" w:color="auto"/>
        <w:left w:val="none" w:sz="0" w:space="0" w:color="auto"/>
        <w:bottom w:val="none" w:sz="0" w:space="0" w:color="auto"/>
        <w:right w:val="none" w:sz="0" w:space="0" w:color="auto"/>
      </w:divBdr>
    </w:div>
    <w:div w:id="1201086582">
      <w:bodyDiv w:val="1"/>
      <w:marLeft w:val="0"/>
      <w:marRight w:val="0"/>
      <w:marTop w:val="0"/>
      <w:marBottom w:val="0"/>
      <w:divBdr>
        <w:top w:val="none" w:sz="0" w:space="0" w:color="auto"/>
        <w:left w:val="none" w:sz="0" w:space="0" w:color="auto"/>
        <w:bottom w:val="none" w:sz="0" w:space="0" w:color="auto"/>
        <w:right w:val="none" w:sz="0" w:space="0" w:color="auto"/>
      </w:divBdr>
    </w:div>
    <w:div w:id="1201430245">
      <w:bodyDiv w:val="1"/>
      <w:marLeft w:val="0"/>
      <w:marRight w:val="0"/>
      <w:marTop w:val="0"/>
      <w:marBottom w:val="0"/>
      <w:divBdr>
        <w:top w:val="none" w:sz="0" w:space="0" w:color="auto"/>
        <w:left w:val="none" w:sz="0" w:space="0" w:color="auto"/>
        <w:bottom w:val="none" w:sz="0" w:space="0" w:color="auto"/>
        <w:right w:val="none" w:sz="0" w:space="0" w:color="auto"/>
      </w:divBdr>
    </w:div>
    <w:div w:id="1203710701">
      <w:bodyDiv w:val="1"/>
      <w:marLeft w:val="0"/>
      <w:marRight w:val="0"/>
      <w:marTop w:val="0"/>
      <w:marBottom w:val="0"/>
      <w:divBdr>
        <w:top w:val="none" w:sz="0" w:space="0" w:color="auto"/>
        <w:left w:val="none" w:sz="0" w:space="0" w:color="auto"/>
        <w:bottom w:val="none" w:sz="0" w:space="0" w:color="auto"/>
        <w:right w:val="none" w:sz="0" w:space="0" w:color="auto"/>
      </w:divBdr>
    </w:div>
    <w:div w:id="1205288645">
      <w:bodyDiv w:val="1"/>
      <w:marLeft w:val="0"/>
      <w:marRight w:val="0"/>
      <w:marTop w:val="0"/>
      <w:marBottom w:val="0"/>
      <w:divBdr>
        <w:top w:val="none" w:sz="0" w:space="0" w:color="auto"/>
        <w:left w:val="none" w:sz="0" w:space="0" w:color="auto"/>
        <w:bottom w:val="none" w:sz="0" w:space="0" w:color="auto"/>
        <w:right w:val="none" w:sz="0" w:space="0" w:color="auto"/>
      </w:divBdr>
    </w:div>
    <w:div w:id="1211109992">
      <w:bodyDiv w:val="1"/>
      <w:marLeft w:val="0"/>
      <w:marRight w:val="0"/>
      <w:marTop w:val="0"/>
      <w:marBottom w:val="0"/>
      <w:divBdr>
        <w:top w:val="none" w:sz="0" w:space="0" w:color="auto"/>
        <w:left w:val="none" w:sz="0" w:space="0" w:color="auto"/>
        <w:bottom w:val="none" w:sz="0" w:space="0" w:color="auto"/>
        <w:right w:val="none" w:sz="0" w:space="0" w:color="auto"/>
      </w:divBdr>
    </w:div>
    <w:div w:id="1211573272">
      <w:bodyDiv w:val="1"/>
      <w:marLeft w:val="0"/>
      <w:marRight w:val="0"/>
      <w:marTop w:val="0"/>
      <w:marBottom w:val="0"/>
      <w:divBdr>
        <w:top w:val="none" w:sz="0" w:space="0" w:color="auto"/>
        <w:left w:val="none" w:sz="0" w:space="0" w:color="auto"/>
        <w:bottom w:val="none" w:sz="0" w:space="0" w:color="auto"/>
        <w:right w:val="none" w:sz="0" w:space="0" w:color="auto"/>
      </w:divBdr>
    </w:div>
    <w:div w:id="1214658892">
      <w:bodyDiv w:val="1"/>
      <w:marLeft w:val="0"/>
      <w:marRight w:val="0"/>
      <w:marTop w:val="0"/>
      <w:marBottom w:val="0"/>
      <w:divBdr>
        <w:top w:val="none" w:sz="0" w:space="0" w:color="auto"/>
        <w:left w:val="none" w:sz="0" w:space="0" w:color="auto"/>
        <w:bottom w:val="none" w:sz="0" w:space="0" w:color="auto"/>
        <w:right w:val="none" w:sz="0" w:space="0" w:color="auto"/>
      </w:divBdr>
    </w:div>
    <w:div w:id="1214923955">
      <w:bodyDiv w:val="1"/>
      <w:marLeft w:val="0"/>
      <w:marRight w:val="0"/>
      <w:marTop w:val="0"/>
      <w:marBottom w:val="0"/>
      <w:divBdr>
        <w:top w:val="none" w:sz="0" w:space="0" w:color="auto"/>
        <w:left w:val="none" w:sz="0" w:space="0" w:color="auto"/>
        <w:bottom w:val="none" w:sz="0" w:space="0" w:color="auto"/>
        <w:right w:val="none" w:sz="0" w:space="0" w:color="auto"/>
      </w:divBdr>
    </w:div>
    <w:div w:id="1216157567">
      <w:bodyDiv w:val="1"/>
      <w:marLeft w:val="0"/>
      <w:marRight w:val="0"/>
      <w:marTop w:val="0"/>
      <w:marBottom w:val="0"/>
      <w:divBdr>
        <w:top w:val="none" w:sz="0" w:space="0" w:color="auto"/>
        <w:left w:val="none" w:sz="0" w:space="0" w:color="auto"/>
        <w:bottom w:val="none" w:sz="0" w:space="0" w:color="auto"/>
        <w:right w:val="none" w:sz="0" w:space="0" w:color="auto"/>
      </w:divBdr>
    </w:div>
    <w:div w:id="1216895435">
      <w:bodyDiv w:val="1"/>
      <w:marLeft w:val="0"/>
      <w:marRight w:val="0"/>
      <w:marTop w:val="0"/>
      <w:marBottom w:val="0"/>
      <w:divBdr>
        <w:top w:val="none" w:sz="0" w:space="0" w:color="auto"/>
        <w:left w:val="none" w:sz="0" w:space="0" w:color="auto"/>
        <w:bottom w:val="none" w:sz="0" w:space="0" w:color="auto"/>
        <w:right w:val="none" w:sz="0" w:space="0" w:color="auto"/>
      </w:divBdr>
    </w:div>
    <w:div w:id="1217811581">
      <w:bodyDiv w:val="1"/>
      <w:marLeft w:val="0"/>
      <w:marRight w:val="0"/>
      <w:marTop w:val="0"/>
      <w:marBottom w:val="0"/>
      <w:divBdr>
        <w:top w:val="none" w:sz="0" w:space="0" w:color="auto"/>
        <w:left w:val="none" w:sz="0" w:space="0" w:color="auto"/>
        <w:bottom w:val="none" w:sz="0" w:space="0" w:color="auto"/>
        <w:right w:val="none" w:sz="0" w:space="0" w:color="auto"/>
      </w:divBdr>
    </w:div>
    <w:div w:id="1220675081">
      <w:bodyDiv w:val="1"/>
      <w:marLeft w:val="0"/>
      <w:marRight w:val="0"/>
      <w:marTop w:val="0"/>
      <w:marBottom w:val="0"/>
      <w:divBdr>
        <w:top w:val="none" w:sz="0" w:space="0" w:color="auto"/>
        <w:left w:val="none" w:sz="0" w:space="0" w:color="auto"/>
        <w:bottom w:val="none" w:sz="0" w:space="0" w:color="auto"/>
        <w:right w:val="none" w:sz="0" w:space="0" w:color="auto"/>
      </w:divBdr>
    </w:div>
    <w:div w:id="1220944794">
      <w:bodyDiv w:val="1"/>
      <w:marLeft w:val="0"/>
      <w:marRight w:val="0"/>
      <w:marTop w:val="0"/>
      <w:marBottom w:val="0"/>
      <w:divBdr>
        <w:top w:val="none" w:sz="0" w:space="0" w:color="auto"/>
        <w:left w:val="none" w:sz="0" w:space="0" w:color="auto"/>
        <w:bottom w:val="none" w:sz="0" w:space="0" w:color="auto"/>
        <w:right w:val="none" w:sz="0" w:space="0" w:color="auto"/>
      </w:divBdr>
    </w:div>
    <w:div w:id="1222978613">
      <w:bodyDiv w:val="1"/>
      <w:marLeft w:val="0"/>
      <w:marRight w:val="0"/>
      <w:marTop w:val="0"/>
      <w:marBottom w:val="0"/>
      <w:divBdr>
        <w:top w:val="none" w:sz="0" w:space="0" w:color="auto"/>
        <w:left w:val="none" w:sz="0" w:space="0" w:color="auto"/>
        <w:bottom w:val="none" w:sz="0" w:space="0" w:color="auto"/>
        <w:right w:val="none" w:sz="0" w:space="0" w:color="auto"/>
      </w:divBdr>
    </w:div>
    <w:div w:id="1223566652">
      <w:bodyDiv w:val="1"/>
      <w:marLeft w:val="0"/>
      <w:marRight w:val="0"/>
      <w:marTop w:val="0"/>
      <w:marBottom w:val="0"/>
      <w:divBdr>
        <w:top w:val="none" w:sz="0" w:space="0" w:color="auto"/>
        <w:left w:val="none" w:sz="0" w:space="0" w:color="auto"/>
        <w:bottom w:val="none" w:sz="0" w:space="0" w:color="auto"/>
        <w:right w:val="none" w:sz="0" w:space="0" w:color="auto"/>
      </w:divBdr>
    </w:div>
    <w:div w:id="1224026568">
      <w:bodyDiv w:val="1"/>
      <w:marLeft w:val="0"/>
      <w:marRight w:val="0"/>
      <w:marTop w:val="0"/>
      <w:marBottom w:val="0"/>
      <w:divBdr>
        <w:top w:val="none" w:sz="0" w:space="0" w:color="auto"/>
        <w:left w:val="none" w:sz="0" w:space="0" w:color="auto"/>
        <w:bottom w:val="none" w:sz="0" w:space="0" w:color="auto"/>
        <w:right w:val="none" w:sz="0" w:space="0" w:color="auto"/>
      </w:divBdr>
    </w:div>
    <w:div w:id="1224369892">
      <w:bodyDiv w:val="1"/>
      <w:marLeft w:val="0"/>
      <w:marRight w:val="0"/>
      <w:marTop w:val="0"/>
      <w:marBottom w:val="0"/>
      <w:divBdr>
        <w:top w:val="none" w:sz="0" w:space="0" w:color="auto"/>
        <w:left w:val="none" w:sz="0" w:space="0" w:color="auto"/>
        <w:bottom w:val="none" w:sz="0" w:space="0" w:color="auto"/>
        <w:right w:val="none" w:sz="0" w:space="0" w:color="auto"/>
      </w:divBdr>
    </w:div>
    <w:div w:id="1225141907">
      <w:bodyDiv w:val="1"/>
      <w:marLeft w:val="0"/>
      <w:marRight w:val="0"/>
      <w:marTop w:val="0"/>
      <w:marBottom w:val="0"/>
      <w:divBdr>
        <w:top w:val="none" w:sz="0" w:space="0" w:color="auto"/>
        <w:left w:val="none" w:sz="0" w:space="0" w:color="auto"/>
        <w:bottom w:val="none" w:sz="0" w:space="0" w:color="auto"/>
        <w:right w:val="none" w:sz="0" w:space="0" w:color="auto"/>
      </w:divBdr>
    </w:div>
    <w:div w:id="1228689062">
      <w:bodyDiv w:val="1"/>
      <w:marLeft w:val="0"/>
      <w:marRight w:val="0"/>
      <w:marTop w:val="0"/>
      <w:marBottom w:val="0"/>
      <w:divBdr>
        <w:top w:val="none" w:sz="0" w:space="0" w:color="auto"/>
        <w:left w:val="none" w:sz="0" w:space="0" w:color="auto"/>
        <w:bottom w:val="none" w:sz="0" w:space="0" w:color="auto"/>
        <w:right w:val="none" w:sz="0" w:space="0" w:color="auto"/>
      </w:divBdr>
    </w:div>
    <w:div w:id="1229196152">
      <w:bodyDiv w:val="1"/>
      <w:marLeft w:val="0"/>
      <w:marRight w:val="0"/>
      <w:marTop w:val="0"/>
      <w:marBottom w:val="0"/>
      <w:divBdr>
        <w:top w:val="none" w:sz="0" w:space="0" w:color="auto"/>
        <w:left w:val="none" w:sz="0" w:space="0" w:color="auto"/>
        <w:bottom w:val="none" w:sz="0" w:space="0" w:color="auto"/>
        <w:right w:val="none" w:sz="0" w:space="0" w:color="auto"/>
      </w:divBdr>
    </w:div>
    <w:div w:id="1229221692">
      <w:bodyDiv w:val="1"/>
      <w:marLeft w:val="0"/>
      <w:marRight w:val="0"/>
      <w:marTop w:val="0"/>
      <w:marBottom w:val="0"/>
      <w:divBdr>
        <w:top w:val="none" w:sz="0" w:space="0" w:color="auto"/>
        <w:left w:val="none" w:sz="0" w:space="0" w:color="auto"/>
        <w:bottom w:val="none" w:sz="0" w:space="0" w:color="auto"/>
        <w:right w:val="none" w:sz="0" w:space="0" w:color="auto"/>
      </w:divBdr>
    </w:div>
    <w:div w:id="1229727679">
      <w:bodyDiv w:val="1"/>
      <w:marLeft w:val="0"/>
      <w:marRight w:val="0"/>
      <w:marTop w:val="0"/>
      <w:marBottom w:val="0"/>
      <w:divBdr>
        <w:top w:val="none" w:sz="0" w:space="0" w:color="auto"/>
        <w:left w:val="none" w:sz="0" w:space="0" w:color="auto"/>
        <w:bottom w:val="none" w:sz="0" w:space="0" w:color="auto"/>
        <w:right w:val="none" w:sz="0" w:space="0" w:color="auto"/>
      </w:divBdr>
    </w:div>
    <w:div w:id="1230462796">
      <w:bodyDiv w:val="1"/>
      <w:marLeft w:val="0"/>
      <w:marRight w:val="0"/>
      <w:marTop w:val="0"/>
      <w:marBottom w:val="0"/>
      <w:divBdr>
        <w:top w:val="none" w:sz="0" w:space="0" w:color="auto"/>
        <w:left w:val="none" w:sz="0" w:space="0" w:color="auto"/>
        <w:bottom w:val="none" w:sz="0" w:space="0" w:color="auto"/>
        <w:right w:val="none" w:sz="0" w:space="0" w:color="auto"/>
      </w:divBdr>
    </w:div>
    <w:div w:id="1230923870">
      <w:bodyDiv w:val="1"/>
      <w:marLeft w:val="0"/>
      <w:marRight w:val="0"/>
      <w:marTop w:val="0"/>
      <w:marBottom w:val="0"/>
      <w:divBdr>
        <w:top w:val="none" w:sz="0" w:space="0" w:color="auto"/>
        <w:left w:val="none" w:sz="0" w:space="0" w:color="auto"/>
        <w:bottom w:val="none" w:sz="0" w:space="0" w:color="auto"/>
        <w:right w:val="none" w:sz="0" w:space="0" w:color="auto"/>
      </w:divBdr>
    </w:div>
    <w:div w:id="1233198195">
      <w:bodyDiv w:val="1"/>
      <w:marLeft w:val="0"/>
      <w:marRight w:val="0"/>
      <w:marTop w:val="0"/>
      <w:marBottom w:val="0"/>
      <w:divBdr>
        <w:top w:val="none" w:sz="0" w:space="0" w:color="auto"/>
        <w:left w:val="none" w:sz="0" w:space="0" w:color="auto"/>
        <w:bottom w:val="none" w:sz="0" w:space="0" w:color="auto"/>
        <w:right w:val="none" w:sz="0" w:space="0" w:color="auto"/>
      </w:divBdr>
    </w:div>
    <w:div w:id="1233348946">
      <w:bodyDiv w:val="1"/>
      <w:marLeft w:val="0"/>
      <w:marRight w:val="0"/>
      <w:marTop w:val="0"/>
      <w:marBottom w:val="0"/>
      <w:divBdr>
        <w:top w:val="none" w:sz="0" w:space="0" w:color="auto"/>
        <w:left w:val="none" w:sz="0" w:space="0" w:color="auto"/>
        <w:bottom w:val="none" w:sz="0" w:space="0" w:color="auto"/>
        <w:right w:val="none" w:sz="0" w:space="0" w:color="auto"/>
      </w:divBdr>
    </w:div>
    <w:div w:id="1233539441">
      <w:bodyDiv w:val="1"/>
      <w:marLeft w:val="0"/>
      <w:marRight w:val="0"/>
      <w:marTop w:val="0"/>
      <w:marBottom w:val="0"/>
      <w:divBdr>
        <w:top w:val="none" w:sz="0" w:space="0" w:color="auto"/>
        <w:left w:val="none" w:sz="0" w:space="0" w:color="auto"/>
        <w:bottom w:val="none" w:sz="0" w:space="0" w:color="auto"/>
        <w:right w:val="none" w:sz="0" w:space="0" w:color="auto"/>
      </w:divBdr>
    </w:div>
    <w:div w:id="1234699958">
      <w:bodyDiv w:val="1"/>
      <w:marLeft w:val="0"/>
      <w:marRight w:val="0"/>
      <w:marTop w:val="0"/>
      <w:marBottom w:val="0"/>
      <w:divBdr>
        <w:top w:val="none" w:sz="0" w:space="0" w:color="auto"/>
        <w:left w:val="none" w:sz="0" w:space="0" w:color="auto"/>
        <w:bottom w:val="none" w:sz="0" w:space="0" w:color="auto"/>
        <w:right w:val="none" w:sz="0" w:space="0" w:color="auto"/>
      </w:divBdr>
    </w:div>
    <w:div w:id="1235704829">
      <w:bodyDiv w:val="1"/>
      <w:marLeft w:val="0"/>
      <w:marRight w:val="0"/>
      <w:marTop w:val="0"/>
      <w:marBottom w:val="0"/>
      <w:divBdr>
        <w:top w:val="none" w:sz="0" w:space="0" w:color="auto"/>
        <w:left w:val="none" w:sz="0" w:space="0" w:color="auto"/>
        <w:bottom w:val="none" w:sz="0" w:space="0" w:color="auto"/>
        <w:right w:val="none" w:sz="0" w:space="0" w:color="auto"/>
      </w:divBdr>
    </w:div>
    <w:div w:id="1235747609">
      <w:bodyDiv w:val="1"/>
      <w:marLeft w:val="0"/>
      <w:marRight w:val="0"/>
      <w:marTop w:val="0"/>
      <w:marBottom w:val="0"/>
      <w:divBdr>
        <w:top w:val="none" w:sz="0" w:space="0" w:color="auto"/>
        <w:left w:val="none" w:sz="0" w:space="0" w:color="auto"/>
        <w:bottom w:val="none" w:sz="0" w:space="0" w:color="auto"/>
        <w:right w:val="none" w:sz="0" w:space="0" w:color="auto"/>
      </w:divBdr>
    </w:div>
    <w:div w:id="1237126837">
      <w:bodyDiv w:val="1"/>
      <w:marLeft w:val="0"/>
      <w:marRight w:val="0"/>
      <w:marTop w:val="0"/>
      <w:marBottom w:val="0"/>
      <w:divBdr>
        <w:top w:val="none" w:sz="0" w:space="0" w:color="auto"/>
        <w:left w:val="none" w:sz="0" w:space="0" w:color="auto"/>
        <w:bottom w:val="none" w:sz="0" w:space="0" w:color="auto"/>
        <w:right w:val="none" w:sz="0" w:space="0" w:color="auto"/>
      </w:divBdr>
    </w:div>
    <w:div w:id="1238516208">
      <w:bodyDiv w:val="1"/>
      <w:marLeft w:val="0"/>
      <w:marRight w:val="0"/>
      <w:marTop w:val="0"/>
      <w:marBottom w:val="0"/>
      <w:divBdr>
        <w:top w:val="none" w:sz="0" w:space="0" w:color="auto"/>
        <w:left w:val="none" w:sz="0" w:space="0" w:color="auto"/>
        <w:bottom w:val="none" w:sz="0" w:space="0" w:color="auto"/>
        <w:right w:val="none" w:sz="0" w:space="0" w:color="auto"/>
      </w:divBdr>
    </w:div>
    <w:div w:id="1240797285">
      <w:bodyDiv w:val="1"/>
      <w:marLeft w:val="0"/>
      <w:marRight w:val="0"/>
      <w:marTop w:val="0"/>
      <w:marBottom w:val="0"/>
      <w:divBdr>
        <w:top w:val="none" w:sz="0" w:space="0" w:color="auto"/>
        <w:left w:val="none" w:sz="0" w:space="0" w:color="auto"/>
        <w:bottom w:val="none" w:sz="0" w:space="0" w:color="auto"/>
        <w:right w:val="none" w:sz="0" w:space="0" w:color="auto"/>
      </w:divBdr>
    </w:div>
    <w:div w:id="1241216753">
      <w:bodyDiv w:val="1"/>
      <w:marLeft w:val="0"/>
      <w:marRight w:val="0"/>
      <w:marTop w:val="0"/>
      <w:marBottom w:val="0"/>
      <w:divBdr>
        <w:top w:val="none" w:sz="0" w:space="0" w:color="auto"/>
        <w:left w:val="none" w:sz="0" w:space="0" w:color="auto"/>
        <w:bottom w:val="none" w:sz="0" w:space="0" w:color="auto"/>
        <w:right w:val="none" w:sz="0" w:space="0" w:color="auto"/>
      </w:divBdr>
    </w:div>
    <w:div w:id="1245606705">
      <w:bodyDiv w:val="1"/>
      <w:marLeft w:val="0"/>
      <w:marRight w:val="0"/>
      <w:marTop w:val="0"/>
      <w:marBottom w:val="0"/>
      <w:divBdr>
        <w:top w:val="none" w:sz="0" w:space="0" w:color="auto"/>
        <w:left w:val="none" w:sz="0" w:space="0" w:color="auto"/>
        <w:bottom w:val="none" w:sz="0" w:space="0" w:color="auto"/>
        <w:right w:val="none" w:sz="0" w:space="0" w:color="auto"/>
      </w:divBdr>
    </w:div>
    <w:div w:id="1245994881">
      <w:bodyDiv w:val="1"/>
      <w:marLeft w:val="0"/>
      <w:marRight w:val="0"/>
      <w:marTop w:val="0"/>
      <w:marBottom w:val="0"/>
      <w:divBdr>
        <w:top w:val="none" w:sz="0" w:space="0" w:color="auto"/>
        <w:left w:val="none" w:sz="0" w:space="0" w:color="auto"/>
        <w:bottom w:val="none" w:sz="0" w:space="0" w:color="auto"/>
        <w:right w:val="none" w:sz="0" w:space="0" w:color="auto"/>
      </w:divBdr>
    </w:div>
    <w:div w:id="1248612786">
      <w:bodyDiv w:val="1"/>
      <w:marLeft w:val="0"/>
      <w:marRight w:val="0"/>
      <w:marTop w:val="0"/>
      <w:marBottom w:val="0"/>
      <w:divBdr>
        <w:top w:val="none" w:sz="0" w:space="0" w:color="auto"/>
        <w:left w:val="none" w:sz="0" w:space="0" w:color="auto"/>
        <w:bottom w:val="none" w:sz="0" w:space="0" w:color="auto"/>
        <w:right w:val="none" w:sz="0" w:space="0" w:color="auto"/>
      </w:divBdr>
    </w:div>
    <w:div w:id="1249315776">
      <w:bodyDiv w:val="1"/>
      <w:marLeft w:val="0"/>
      <w:marRight w:val="0"/>
      <w:marTop w:val="0"/>
      <w:marBottom w:val="0"/>
      <w:divBdr>
        <w:top w:val="none" w:sz="0" w:space="0" w:color="auto"/>
        <w:left w:val="none" w:sz="0" w:space="0" w:color="auto"/>
        <w:bottom w:val="none" w:sz="0" w:space="0" w:color="auto"/>
        <w:right w:val="none" w:sz="0" w:space="0" w:color="auto"/>
      </w:divBdr>
    </w:div>
    <w:div w:id="1250116755">
      <w:bodyDiv w:val="1"/>
      <w:marLeft w:val="0"/>
      <w:marRight w:val="0"/>
      <w:marTop w:val="0"/>
      <w:marBottom w:val="0"/>
      <w:divBdr>
        <w:top w:val="none" w:sz="0" w:space="0" w:color="auto"/>
        <w:left w:val="none" w:sz="0" w:space="0" w:color="auto"/>
        <w:bottom w:val="none" w:sz="0" w:space="0" w:color="auto"/>
        <w:right w:val="none" w:sz="0" w:space="0" w:color="auto"/>
      </w:divBdr>
    </w:div>
    <w:div w:id="1250236212">
      <w:bodyDiv w:val="1"/>
      <w:marLeft w:val="0"/>
      <w:marRight w:val="0"/>
      <w:marTop w:val="0"/>
      <w:marBottom w:val="0"/>
      <w:divBdr>
        <w:top w:val="none" w:sz="0" w:space="0" w:color="auto"/>
        <w:left w:val="none" w:sz="0" w:space="0" w:color="auto"/>
        <w:bottom w:val="none" w:sz="0" w:space="0" w:color="auto"/>
        <w:right w:val="none" w:sz="0" w:space="0" w:color="auto"/>
      </w:divBdr>
    </w:div>
    <w:div w:id="1253902742">
      <w:bodyDiv w:val="1"/>
      <w:marLeft w:val="0"/>
      <w:marRight w:val="0"/>
      <w:marTop w:val="0"/>
      <w:marBottom w:val="0"/>
      <w:divBdr>
        <w:top w:val="none" w:sz="0" w:space="0" w:color="auto"/>
        <w:left w:val="none" w:sz="0" w:space="0" w:color="auto"/>
        <w:bottom w:val="none" w:sz="0" w:space="0" w:color="auto"/>
        <w:right w:val="none" w:sz="0" w:space="0" w:color="auto"/>
      </w:divBdr>
    </w:div>
    <w:div w:id="1255095111">
      <w:bodyDiv w:val="1"/>
      <w:marLeft w:val="0"/>
      <w:marRight w:val="0"/>
      <w:marTop w:val="0"/>
      <w:marBottom w:val="0"/>
      <w:divBdr>
        <w:top w:val="none" w:sz="0" w:space="0" w:color="auto"/>
        <w:left w:val="none" w:sz="0" w:space="0" w:color="auto"/>
        <w:bottom w:val="none" w:sz="0" w:space="0" w:color="auto"/>
        <w:right w:val="none" w:sz="0" w:space="0" w:color="auto"/>
      </w:divBdr>
    </w:div>
    <w:div w:id="1261337158">
      <w:bodyDiv w:val="1"/>
      <w:marLeft w:val="0"/>
      <w:marRight w:val="0"/>
      <w:marTop w:val="0"/>
      <w:marBottom w:val="0"/>
      <w:divBdr>
        <w:top w:val="none" w:sz="0" w:space="0" w:color="auto"/>
        <w:left w:val="none" w:sz="0" w:space="0" w:color="auto"/>
        <w:bottom w:val="none" w:sz="0" w:space="0" w:color="auto"/>
        <w:right w:val="none" w:sz="0" w:space="0" w:color="auto"/>
      </w:divBdr>
    </w:div>
    <w:div w:id="1266500750">
      <w:bodyDiv w:val="1"/>
      <w:marLeft w:val="0"/>
      <w:marRight w:val="0"/>
      <w:marTop w:val="0"/>
      <w:marBottom w:val="0"/>
      <w:divBdr>
        <w:top w:val="none" w:sz="0" w:space="0" w:color="auto"/>
        <w:left w:val="none" w:sz="0" w:space="0" w:color="auto"/>
        <w:bottom w:val="none" w:sz="0" w:space="0" w:color="auto"/>
        <w:right w:val="none" w:sz="0" w:space="0" w:color="auto"/>
      </w:divBdr>
    </w:div>
    <w:div w:id="1266887183">
      <w:bodyDiv w:val="1"/>
      <w:marLeft w:val="0"/>
      <w:marRight w:val="0"/>
      <w:marTop w:val="0"/>
      <w:marBottom w:val="0"/>
      <w:divBdr>
        <w:top w:val="none" w:sz="0" w:space="0" w:color="auto"/>
        <w:left w:val="none" w:sz="0" w:space="0" w:color="auto"/>
        <w:bottom w:val="none" w:sz="0" w:space="0" w:color="auto"/>
        <w:right w:val="none" w:sz="0" w:space="0" w:color="auto"/>
      </w:divBdr>
    </w:div>
    <w:div w:id="1269701081">
      <w:bodyDiv w:val="1"/>
      <w:marLeft w:val="0"/>
      <w:marRight w:val="0"/>
      <w:marTop w:val="0"/>
      <w:marBottom w:val="0"/>
      <w:divBdr>
        <w:top w:val="none" w:sz="0" w:space="0" w:color="auto"/>
        <w:left w:val="none" w:sz="0" w:space="0" w:color="auto"/>
        <w:bottom w:val="none" w:sz="0" w:space="0" w:color="auto"/>
        <w:right w:val="none" w:sz="0" w:space="0" w:color="auto"/>
      </w:divBdr>
    </w:div>
    <w:div w:id="1270239072">
      <w:bodyDiv w:val="1"/>
      <w:marLeft w:val="0"/>
      <w:marRight w:val="0"/>
      <w:marTop w:val="0"/>
      <w:marBottom w:val="0"/>
      <w:divBdr>
        <w:top w:val="none" w:sz="0" w:space="0" w:color="auto"/>
        <w:left w:val="none" w:sz="0" w:space="0" w:color="auto"/>
        <w:bottom w:val="none" w:sz="0" w:space="0" w:color="auto"/>
        <w:right w:val="none" w:sz="0" w:space="0" w:color="auto"/>
      </w:divBdr>
    </w:div>
    <w:div w:id="1271207875">
      <w:bodyDiv w:val="1"/>
      <w:marLeft w:val="0"/>
      <w:marRight w:val="0"/>
      <w:marTop w:val="0"/>
      <w:marBottom w:val="0"/>
      <w:divBdr>
        <w:top w:val="none" w:sz="0" w:space="0" w:color="auto"/>
        <w:left w:val="none" w:sz="0" w:space="0" w:color="auto"/>
        <w:bottom w:val="none" w:sz="0" w:space="0" w:color="auto"/>
        <w:right w:val="none" w:sz="0" w:space="0" w:color="auto"/>
      </w:divBdr>
    </w:div>
    <w:div w:id="1273246898">
      <w:bodyDiv w:val="1"/>
      <w:marLeft w:val="0"/>
      <w:marRight w:val="0"/>
      <w:marTop w:val="0"/>
      <w:marBottom w:val="0"/>
      <w:divBdr>
        <w:top w:val="none" w:sz="0" w:space="0" w:color="auto"/>
        <w:left w:val="none" w:sz="0" w:space="0" w:color="auto"/>
        <w:bottom w:val="none" w:sz="0" w:space="0" w:color="auto"/>
        <w:right w:val="none" w:sz="0" w:space="0" w:color="auto"/>
      </w:divBdr>
    </w:div>
    <w:div w:id="1276793425">
      <w:bodyDiv w:val="1"/>
      <w:marLeft w:val="0"/>
      <w:marRight w:val="0"/>
      <w:marTop w:val="0"/>
      <w:marBottom w:val="0"/>
      <w:divBdr>
        <w:top w:val="none" w:sz="0" w:space="0" w:color="auto"/>
        <w:left w:val="none" w:sz="0" w:space="0" w:color="auto"/>
        <w:bottom w:val="none" w:sz="0" w:space="0" w:color="auto"/>
        <w:right w:val="none" w:sz="0" w:space="0" w:color="auto"/>
      </w:divBdr>
    </w:div>
    <w:div w:id="1277953417">
      <w:bodyDiv w:val="1"/>
      <w:marLeft w:val="0"/>
      <w:marRight w:val="0"/>
      <w:marTop w:val="0"/>
      <w:marBottom w:val="0"/>
      <w:divBdr>
        <w:top w:val="none" w:sz="0" w:space="0" w:color="auto"/>
        <w:left w:val="none" w:sz="0" w:space="0" w:color="auto"/>
        <w:bottom w:val="none" w:sz="0" w:space="0" w:color="auto"/>
        <w:right w:val="none" w:sz="0" w:space="0" w:color="auto"/>
      </w:divBdr>
    </w:div>
    <w:div w:id="1279294025">
      <w:bodyDiv w:val="1"/>
      <w:marLeft w:val="0"/>
      <w:marRight w:val="0"/>
      <w:marTop w:val="0"/>
      <w:marBottom w:val="0"/>
      <w:divBdr>
        <w:top w:val="none" w:sz="0" w:space="0" w:color="auto"/>
        <w:left w:val="none" w:sz="0" w:space="0" w:color="auto"/>
        <w:bottom w:val="none" w:sz="0" w:space="0" w:color="auto"/>
        <w:right w:val="none" w:sz="0" w:space="0" w:color="auto"/>
      </w:divBdr>
    </w:div>
    <w:div w:id="1279413726">
      <w:bodyDiv w:val="1"/>
      <w:marLeft w:val="0"/>
      <w:marRight w:val="0"/>
      <w:marTop w:val="0"/>
      <w:marBottom w:val="0"/>
      <w:divBdr>
        <w:top w:val="none" w:sz="0" w:space="0" w:color="auto"/>
        <w:left w:val="none" w:sz="0" w:space="0" w:color="auto"/>
        <w:bottom w:val="none" w:sz="0" w:space="0" w:color="auto"/>
        <w:right w:val="none" w:sz="0" w:space="0" w:color="auto"/>
      </w:divBdr>
    </w:div>
    <w:div w:id="1280915152">
      <w:bodyDiv w:val="1"/>
      <w:marLeft w:val="0"/>
      <w:marRight w:val="0"/>
      <w:marTop w:val="0"/>
      <w:marBottom w:val="0"/>
      <w:divBdr>
        <w:top w:val="none" w:sz="0" w:space="0" w:color="auto"/>
        <w:left w:val="none" w:sz="0" w:space="0" w:color="auto"/>
        <w:bottom w:val="none" w:sz="0" w:space="0" w:color="auto"/>
        <w:right w:val="none" w:sz="0" w:space="0" w:color="auto"/>
      </w:divBdr>
    </w:div>
    <w:div w:id="1282374342">
      <w:bodyDiv w:val="1"/>
      <w:marLeft w:val="0"/>
      <w:marRight w:val="0"/>
      <w:marTop w:val="0"/>
      <w:marBottom w:val="0"/>
      <w:divBdr>
        <w:top w:val="none" w:sz="0" w:space="0" w:color="auto"/>
        <w:left w:val="none" w:sz="0" w:space="0" w:color="auto"/>
        <w:bottom w:val="none" w:sz="0" w:space="0" w:color="auto"/>
        <w:right w:val="none" w:sz="0" w:space="0" w:color="auto"/>
      </w:divBdr>
    </w:div>
    <w:div w:id="1282423593">
      <w:bodyDiv w:val="1"/>
      <w:marLeft w:val="0"/>
      <w:marRight w:val="0"/>
      <w:marTop w:val="0"/>
      <w:marBottom w:val="0"/>
      <w:divBdr>
        <w:top w:val="none" w:sz="0" w:space="0" w:color="auto"/>
        <w:left w:val="none" w:sz="0" w:space="0" w:color="auto"/>
        <w:bottom w:val="none" w:sz="0" w:space="0" w:color="auto"/>
        <w:right w:val="none" w:sz="0" w:space="0" w:color="auto"/>
      </w:divBdr>
    </w:div>
    <w:div w:id="1288273681">
      <w:bodyDiv w:val="1"/>
      <w:marLeft w:val="0"/>
      <w:marRight w:val="0"/>
      <w:marTop w:val="0"/>
      <w:marBottom w:val="0"/>
      <w:divBdr>
        <w:top w:val="none" w:sz="0" w:space="0" w:color="auto"/>
        <w:left w:val="none" w:sz="0" w:space="0" w:color="auto"/>
        <w:bottom w:val="none" w:sz="0" w:space="0" w:color="auto"/>
        <w:right w:val="none" w:sz="0" w:space="0" w:color="auto"/>
      </w:divBdr>
    </w:div>
    <w:div w:id="1288707382">
      <w:bodyDiv w:val="1"/>
      <w:marLeft w:val="0"/>
      <w:marRight w:val="0"/>
      <w:marTop w:val="0"/>
      <w:marBottom w:val="0"/>
      <w:divBdr>
        <w:top w:val="none" w:sz="0" w:space="0" w:color="auto"/>
        <w:left w:val="none" w:sz="0" w:space="0" w:color="auto"/>
        <w:bottom w:val="none" w:sz="0" w:space="0" w:color="auto"/>
        <w:right w:val="none" w:sz="0" w:space="0" w:color="auto"/>
      </w:divBdr>
    </w:div>
    <w:div w:id="1290630205">
      <w:bodyDiv w:val="1"/>
      <w:marLeft w:val="0"/>
      <w:marRight w:val="0"/>
      <w:marTop w:val="0"/>
      <w:marBottom w:val="0"/>
      <w:divBdr>
        <w:top w:val="none" w:sz="0" w:space="0" w:color="auto"/>
        <w:left w:val="none" w:sz="0" w:space="0" w:color="auto"/>
        <w:bottom w:val="none" w:sz="0" w:space="0" w:color="auto"/>
        <w:right w:val="none" w:sz="0" w:space="0" w:color="auto"/>
      </w:divBdr>
    </w:div>
    <w:div w:id="1292784864">
      <w:bodyDiv w:val="1"/>
      <w:marLeft w:val="0"/>
      <w:marRight w:val="0"/>
      <w:marTop w:val="0"/>
      <w:marBottom w:val="0"/>
      <w:divBdr>
        <w:top w:val="none" w:sz="0" w:space="0" w:color="auto"/>
        <w:left w:val="none" w:sz="0" w:space="0" w:color="auto"/>
        <w:bottom w:val="none" w:sz="0" w:space="0" w:color="auto"/>
        <w:right w:val="none" w:sz="0" w:space="0" w:color="auto"/>
      </w:divBdr>
    </w:div>
    <w:div w:id="1294755327">
      <w:bodyDiv w:val="1"/>
      <w:marLeft w:val="0"/>
      <w:marRight w:val="0"/>
      <w:marTop w:val="0"/>
      <w:marBottom w:val="0"/>
      <w:divBdr>
        <w:top w:val="none" w:sz="0" w:space="0" w:color="auto"/>
        <w:left w:val="none" w:sz="0" w:space="0" w:color="auto"/>
        <w:bottom w:val="none" w:sz="0" w:space="0" w:color="auto"/>
        <w:right w:val="none" w:sz="0" w:space="0" w:color="auto"/>
      </w:divBdr>
    </w:div>
    <w:div w:id="1297756785">
      <w:bodyDiv w:val="1"/>
      <w:marLeft w:val="0"/>
      <w:marRight w:val="0"/>
      <w:marTop w:val="0"/>
      <w:marBottom w:val="0"/>
      <w:divBdr>
        <w:top w:val="none" w:sz="0" w:space="0" w:color="auto"/>
        <w:left w:val="none" w:sz="0" w:space="0" w:color="auto"/>
        <w:bottom w:val="none" w:sz="0" w:space="0" w:color="auto"/>
        <w:right w:val="none" w:sz="0" w:space="0" w:color="auto"/>
      </w:divBdr>
    </w:div>
    <w:div w:id="1297875058">
      <w:bodyDiv w:val="1"/>
      <w:marLeft w:val="0"/>
      <w:marRight w:val="0"/>
      <w:marTop w:val="0"/>
      <w:marBottom w:val="0"/>
      <w:divBdr>
        <w:top w:val="none" w:sz="0" w:space="0" w:color="auto"/>
        <w:left w:val="none" w:sz="0" w:space="0" w:color="auto"/>
        <w:bottom w:val="none" w:sz="0" w:space="0" w:color="auto"/>
        <w:right w:val="none" w:sz="0" w:space="0" w:color="auto"/>
      </w:divBdr>
    </w:div>
    <w:div w:id="1298147312">
      <w:bodyDiv w:val="1"/>
      <w:marLeft w:val="0"/>
      <w:marRight w:val="0"/>
      <w:marTop w:val="0"/>
      <w:marBottom w:val="0"/>
      <w:divBdr>
        <w:top w:val="none" w:sz="0" w:space="0" w:color="auto"/>
        <w:left w:val="none" w:sz="0" w:space="0" w:color="auto"/>
        <w:bottom w:val="none" w:sz="0" w:space="0" w:color="auto"/>
        <w:right w:val="none" w:sz="0" w:space="0" w:color="auto"/>
      </w:divBdr>
    </w:div>
    <w:div w:id="1298291632">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299453307">
      <w:bodyDiv w:val="1"/>
      <w:marLeft w:val="0"/>
      <w:marRight w:val="0"/>
      <w:marTop w:val="0"/>
      <w:marBottom w:val="0"/>
      <w:divBdr>
        <w:top w:val="none" w:sz="0" w:space="0" w:color="auto"/>
        <w:left w:val="none" w:sz="0" w:space="0" w:color="auto"/>
        <w:bottom w:val="none" w:sz="0" w:space="0" w:color="auto"/>
        <w:right w:val="none" w:sz="0" w:space="0" w:color="auto"/>
      </w:divBdr>
    </w:div>
    <w:div w:id="1301115309">
      <w:bodyDiv w:val="1"/>
      <w:marLeft w:val="0"/>
      <w:marRight w:val="0"/>
      <w:marTop w:val="0"/>
      <w:marBottom w:val="0"/>
      <w:divBdr>
        <w:top w:val="none" w:sz="0" w:space="0" w:color="auto"/>
        <w:left w:val="none" w:sz="0" w:space="0" w:color="auto"/>
        <w:bottom w:val="none" w:sz="0" w:space="0" w:color="auto"/>
        <w:right w:val="none" w:sz="0" w:space="0" w:color="auto"/>
      </w:divBdr>
    </w:div>
    <w:div w:id="1301963760">
      <w:bodyDiv w:val="1"/>
      <w:marLeft w:val="0"/>
      <w:marRight w:val="0"/>
      <w:marTop w:val="0"/>
      <w:marBottom w:val="0"/>
      <w:divBdr>
        <w:top w:val="none" w:sz="0" w:space="0" w:color="auto"/>
        <w:left w:val="none" w:sz="0" w:space="0" w:color="auto"/>
        <w:bottom w:val="none" w:sz="0" w:space="0" w:color="auto"/>
        <w:right w:val="none" w:sz="0" w:space="0" w:color="auto"/>
      </w:divBdr>
    </w:div>
    <w:div w:id="1302493673">
      <w:bodyDiv w:val="1"/>
      <w:marLeft w:val="0"/>
      <w:marRight w:val="0"/>
      <w:marTop w:val="0"/>
      <w:marBottom w:val="0"/>
      <w:divBdr>
        <w:top w:val="none" w:sz="0" w:space="0" w:color="auto"/>
        <w:left w:val="none" w:sz="0" w:space="0" w:color="auto"/>
        <w:bottom w:val="none" w:sz="0" w:space="0" w:color="auto"/>
        <w:right w:val="none" w:sz="0" w:space="0" w:color="auto"/>
      </w:divBdr>
    </w:div>
    <w:div w:id="1303849634">
      <w:bodyDiv w:val="1"/>
      <w:marLeft w:val="0"/>
      <w:marRight w:val="0"/>
      <w:marTop w:val="0"/>
      <w:marBottom w:val="0"/>
      <w:divBdr>
        <w:top w:val="none" w:sz="0" w:space="0" w:color="auto"/>
        <w:left w:val="none" w:sz="0" w:space="0" w:color="auto"/>
        <w:bottom w:val="none" w:sz="0" w:space="0" w:color="auto"/>
        <w:right w:val="none" w:sz="0" w:space="0" w:color="auto"/>
      </w:divBdr>
    </w:div>
    <w:div w:id="1307012789">
      <w:bodyDiv w:val="1"/>
      <w:marLeft w:val="0"/>
      <w:marRight w:val="0"/>
      <w:marTop w:val="0"/>
      <w:marBottom w:val="0"/>
      <w:divBdr>
        <w:top w:val="none" w:sz="0" w:space="0" w:color="auto"/>
        <w:left w:val="none" w:sz="0" w:space="0" w:color="auto"/>
        <w:bottom w:val="none" w:sz="0" w:space="0" w:color="auto"/>
        <w:right w:val="none" w:sz="0" w:space="0" w:color="auto"/>
      </w:divBdr>
    </w:div>
    <w:div w:id="1309092619">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12367004">
      <w:bodyDiv w:val="1"/>
      <w:marLeft w:val="0"/>
      <w:marRight w:val="0"/>
      <w:marTop w:val="0"/>
      <w:marBottom w:val="0"/>
      <w:divBdr>
        <w:top w:val="none" w:sz="0" w:space="0" w:color="auto"/>
        <w:left w:val="none" w:sz="0" w:space="0" w:color="auto"/>
        <w:bottom w:val="none" w:sz="0" w:space="0" w:color="auto"/>
        <w:right w:val="none" w:sz="0" w:space="0" w:color="auto"/>
      </w:divBdr>
    </w:div>
    <w:div w:id="1312832835">
      <w:bodyDiv w:val="1"/>
      <w:marLeft w:val="0"/>
      <w:marRight w:val="0"/>
      <w:marTop w:val="0"/>
      <w:marBottom w:val="0"/>
      <w:divBdr>
        <w:top w:val="none" w:sz="0" w:space="0" w:color="auto"/>
        <w:left w:val="none" w:sz="0" w:space="0" w:color="auto"/>
        <w:bottom w:val="none" w:sz="0" w:space="0" w:color="auto"/>
        <w:right w:val="none" w:sz="0" w:space="0" w:color="auto"/>
      </w:divBdr>
    </w:div>
    <w:div w:id="1313674722">
      <w:bodyDiv w:val="1"/>
      <w:marLeft w:val="0"/>
      <w:marRight w:val="0"/>
      <w:marTop w:val="0"/>
      <w:marBottom w:val="0"/>
      <w:divBdr>
        <w:top w:val="none" w:sz="0" w:space="0" w:color="auto"/>
        <w:left w:val="none" w:sz="0" w:space="0" w:color="auto"/>
        <w:bottom w:val="none" w:sz="0" w:space="0" w:color="auto"/>
        <w:right w:val="none" w:sz="0" w:space="0" w:color="auto"/>
      </w:divBdr>
    </w:div>
    <w:div w:id="1313675914">
      <w:bodyDiv w:val="1"/>
      <w:marLeft w:val="0"/>
      <w:marRight w:val="0"/>
      <w:marTop w:val="0"/>
      <w:marBottom w:val="0"/>
      <w:divBdr>
        <w:top w:val="none" w:sz="0" w:space="0" w:color="auto"/>
        <w:left w:val="none" w:sz="0" w:space="0" w:color="auto"/>
        <w:bottom w:val="none" w:sz="0" w:space="0" w:color="auto"/>
        <w:right w:val="none" w:sz="0" w:space="0" w:color="auto"/>
      </w:divBdr>
    </w:div>
    <w:div w:id="1318076122">
      <w:bodyDiv w:val="1"/>
      <w:marLeft w:val="0"/>
      <w:marRight w:val="0"/>
      <w:marTop w:val="0"/>
      <w:marBottom w:val="0"/>
      <w:divBdr>
        <w:top w:val="none" w:sz="0" w:space="0" w:color="auto"/>
        <w:left w:val="none" w:sz="0" w:space="0" w:color="auto"/>
        <w:bottom w:val="none" w:sz="0" w:space="0" w:color="auto"/>
        <w:right w:val="none" w:sz="0" w:space="0" w:color="auto"/>
      </w:divBdr>
    </w:div>
    <w:div w:id="1323662228">
      <w:bodyDiv w:val="1"/>
      <w:marLeft w:val="0"/>
      <w:marRight w:val="0"/>
      <w:marTop w:val="0"/>
      <w:marBottom w:val="0"/>
      <w:divBdr>
        <w:top w:val="none" w:sz="0" w:space="0" w:color="auto"/>
        <w:left w:val="none" w:sz="0" w:space="0" w:color="auto"/>
        <w:bottom w:val="none" w:sz="0" w:space="0" w:color="auto"/>
        <w:right w:val="none" w:sz="0" w:space="0" w:color="auto"/>
      </w:divBdr>
    </w:div>
    <w:div w:id="1324164757">
      <w:bodyDiv w:val="1"/>
      <w:marLeft w:val="0"/>
      <w:marRight w:val="0"/>
      <w:marTop w:val="0"/>
      <w:marBottom w:val="0"/>
      <w:divBdr>
        <w:top w:val="none" w:sz="0" w:space="0" w:color="auto"/>
        <w:left w:val="none" w:sz="0" w:space="0" w:color="auto"/>
        <w:bottom w:val="none" w:sz="0" w:space="0" w:color="auto"/>
        <w:right w:val="none" w:sz="0" w:space="0" w:color="auto"/>
      </w:divBdr>
    </w:div>
    <w:div w:id="1325665607">
      <w:bodyDiv w:val="1"/>
      <w:marLeft w:val="0"/>
      <w:marRight w:val="0"/>
      <w:marTop w:val="0"/>
      <w:marBottom w:val="0"/>
      <w:divBdr>
        <w:top w:val="none" w:sz="0" w:space="0" w:color="auto"/>
        <w:left w:val="none" w:sz="0" w:space="0" w:color="auto"/>
        <w:bottom w:val="none" w:sz="0" w:space="0" w:color="auto"/>
        <w:right w:val="none" w:sz="0" w:space="0" w:color="auto"/>
      </w:divBdr>
    </w:div>
    <w:div w:id="1326013655">
      <w:bodyDiv w:val="1"/>
      <w:marLeft w:val="0"/>
      <w:marRight w:val="0"/>
      <w:marTop w:val="0"/>
      <w:marBottom w:val="0"/>
      <w:divBdr>
        <w:top w:val="none" w:sz="0" w:space="0" w:color="auto"/>
        <w:left w:val="none" w:sz="0" w:space="0" w:color="auto"/>
        <w:bottom w:val="none" w:sz="0" w:space="0" w:color="auto"/>
        <w:right w:val="none" w:sz="0" w:space="0" w:color="auto"/>
      </w:divBdr>
    </w:div>
    <w:div w:id="1330644893">
      <w:bodyDiv w:val="1"/>
      <w:marLeft w:val="0"/>
      <w:marRight w:val="0"/>
      <w:marTop w:val="0"/>
      <w:marBottom w:val="0"/>
      <w:divBdr>
        <w:top w:val="none" w:sz="0" w:space="0" w:color="auto"/>
        <w:left w:val="none" w:sz="0" w:space="0" w:color="auto"/>
        <w:bottom w:val="none" w:sz="0" w:space="0" w:color="auto"/>
        <w:right w:val="none" w:sz="0" w:space="0" w:color="auto"/>
      </w:divBdr>
    </w:div>
    <w:div w:id="1330786502">
      <w:bodyDiv w:val="1"/>
      <w:marLeft w:val="0"/>
      <w:marRight w:val="0"/>
      <w:marTop w:val="0"/>
      <w:marBottom w:val="0"/>
      <w:divBdr>
        <w:top w:val="none" w:sz="0" w:space="0" w:color="auto"/>
        <w:left w:val="none" w:sz="0" w:space="0" w:color="auto"/>
        <w:bottom w:val="none" w:sz="0" w:space="0" w:color="auto"/>
        <w:right w:val="none" w:sz="0" w:space="0" w:color="auto"/>
      </w:divBdr>
    </w:div>
    <w:div w:id="1332560706">
      <w:bodyDiv w:val="1"/>
      <w:marLeft w:val="0"/>
      <w:marRight w:val="0"/>
      <w:marTop w:val="0"/>
      <w:marBottom w:val="0"/>
      <w:divBdr>
        <w:top w:val="none" w:sz="0" w:space="0" w:color="auto"/>
        <w:left w:val="none" w:sz="0" w:space="0" w:color="auto"/>
        <w:bottom w:val="none" w:sz="0" w:space="0" w:color="auto"/>
        <w:right w:val="none" w:sz="0" w:space="0" w:color="auto"/>
      </w:divBdr>
    </w:div>
    <w:div w:id="1333336903">
      <w:bodyDiv w:val="1"/>
      <w:marLeft w:val="0"/>
      <w:marRight w:val="0"/>
      <w:marTop w:val="0"/>
      <w:marBottom w:val="0"/>
      <w:divBdr>
        <w:top w:val="none" w:sz="0" w:space="0" w:color="auto"/>
        <w:left w:val="none" w:sz="0" w:space="0" w:color="auto"/>
        <w:bottom w:val="none" w:sz="0" w:space="0" w:color="auto"/>
        <w:right w:val="none" w:sz="0" w:space="0" w:color="auto"/>
      </w:divBdr>
    </w:div>
    <w:div w:id="1337727691">
      <w:bodyDiv w:val="1"/>
      <w:marLeft w:val="0"/>
      <w:marRight w:val="0"/>
      <w:marTop w:val="0"/>
      <w:marBottom w:val="0"/>
      <w:divBdr>
        <w:top w:val="none" w:sz="0" w:space="0" w:color="auto"/>
        <w:left w:val="none" w:sz="0" w:space="0" w:color="auto"/>
        <w:bottom w:val="none" w:sz="0" w:space="0" w:color="auto"/>
        <w:right w:val="none" w:sz="0" w:space="0" w:color="auto"/>
      </w:divBdr>
    </w:div>
    <w:div w:id="1339579132">
      <w:bodyDiv w:val="1"/>
      <w:marLeft w:val="0"/>
      <w:marRight w:val="0"/>
      <w:marTop w:val="0"/>
      <w:marBottom w:val="0"/>
      <w:divBdr>
        <w:top w:val="none" w:sz="0" w:space="0" w:color="auto"/>
        <w:left w:val="none" w:sz="0" w:space="0" w:color="auto"/>
        <w:bottom w:val="none" w:sz="0" w:space="0" w:color="auto"/>
        <w:right w:val="none" w:sz="0" w:space="0" w:color="auto"/>
      </w:divBdr>
    </w:div>
    <w:div w:id="1339966535">
      <w:bodyDiv w:val="1"/>
      <w:marLeft w:val="0"/>
      <w:marRight w:val="0"/>
      <w:marTop w:val="0"/>
      <w:marBottom w:val="0"/>
      <w:divBdr>
        <w:top w:val="none" w:sz="0" w:space="0" w:color="auto"/>
        <w:left w:val="none" w:sz="0" w:space="0" w:color="auto"/>
        <w:bottom w:val="none" w:sz="0" w:space="0" w:color="auto"/>
        <w:right w:val="none" w:sz="0" w:space="0" w:color="auto"/>
      </w:divBdr>
    </w:div>
    <w:div w:id="1341280060">
      <w:bodyDiv w:val="1"/>
      <w:marLeft w:val="0"/>
      <w:marRight w:val="0"/>
      <w:marTop w:val="0"/>
      <w:marBottom w:val="0"/>
      <w:divBdr>
        <w:top w:val="none" w:sz="0" w:space="0" w:color="auto"/>
        <w:left w:val="none" w:sz="0" w:space="0" w:color="auto"/>
        <w:bottom w:val="none" w:sz="0" w:space="0" w:color="auto"/>
        <w:right w:val="none" w:sz="0" w:space="0" w:color="auto"/>
      </w:divBdr>
    </w:div>
    <w:div w:id="1342469602">
      <w:bodyDiv w:val="1"/>
      <w:marLeft w:val="0"/>
      <w:marRight w:val="0"/>
      <w:marTop w:val="0"/>
      <w:marBottom w:val="0"/>
      <w:divBdr>
        <w:top w:val="none" w:sz="0" w:space="0" w:color="auto"/>
        <w:left w:val="none" w:sz="0" w:space="0" w:color="auto"/>
        <w:bottom w:val="none" w:sz="0" w:space="0" w:color="auto"/>
        <w:right w:val="none" w:sz="0" w:space="0" w:color="auto"/>
      </w:divBdr>
    </w:div>
    <w:div w:id="1344013640">
      <w:bodyDiv w:val="1"/>
      <w:marLeft w:val="0"/>
      <w:marRight w:val="0"/>
      <w:marTop w:val="0"/>
      <w:marBottom w:val="0"/>
      <w:divBdr>
        <w:top w:val="none" w:sz="0" w:space="0" w:color="auto"/>
        <w:left w:val="none" w:sz="0" w:space="0" w:color="auto"/>
        <w:bottom w:val="none" w:sz="0" w:space="0" w:color="auto"/>
        <w:right w:val="none" w:sz="0" w:space="0" w:color="auto"/>
      </w:divBdr>
    </w:div>
    <w:div w:id="1345128333">
      <w:bodyDiv w:val="1"/>
      <w:marLeft w:val="0"/>
      <w:marRight w:val="0"/>
      <w:marTop w:val="0"/>
      <w:marBottom w:val="0"/>
      <w:divBdr>
        <w:top w:val="none" w:sz="0" w:space="0" w:color="auto"/>
        <w:left w:val="none" w:sz="0" w:space="0" w:color="auto"/>
        <w:bottom w:val="none" w:sz="0" w:space="0" w:color="auto"/>
        <w:right w:val="none" w:sz="0" w:space="0" w:color="auto"/>
      </w:divBdr>
    </w:div>
    <w:div w:id="1345552030">
      <w:bodyDiv w:val="1"/>
      <w:marLeft w:val="0"/>
      <w:marRight w:val="0"/>
      <w:marTop w:val="0"/>
      <w:marBottom w:val="0"/>
      <w:divBdr>
        <w:top w:val="none" w:sz="0" w:space="0" w:color="auto"/>
        <w:left w:val="none" w:sz="0" w:space="0" w:color="auto"/>
        <w:bottom w:val="none" w:sz="0" w:space="0" w:color="auto"/>
        <w:right w:val="none" w:sz="0" w:space="0" w:color="auto"/>
      </w:divBdr>
    </w:div>
    <w:div w:id="1349335046">
      <w:bodyDiv w:val="1"/>
      <w:marLeft w:val="0"/>
      <w:marRight w:val="0"/>
      <w:marTop w:val="0"/>
      <w:marBottom w:val="0"/>
      <w:divBdr>
        <w:top w:val="none" w:sz="0" w:space="0" w:color="auto"/>
        <w:left w:val="none" w:sz="0" w:space="0" w:color="auto"/>
        <w:bottom w:val="none" w:sz="0" w:space="0" w:color="auto"/>
        <w:right w:val="none" w:sz="0" w:space="0" w:color="auto"/>
      </w:divBdr>
    </w:div>
    <w:div w:id="1350256791">
      <w:bodyDiv w:val="1"/>
      <w:marLeft w:val="0"/>
      <w:marRight w:val="0"/>
      <w:marTop w:val="0"/>
      <w:marBottom w:val="0"/>
      <w:divBdr>
        <w:top w:val="none" w:sz="0" w:space="0" w:color="auto"/>
        <w:left w:val="none" w:sz="0" w:space="0" w:color="auto"/>
        <w:bottom w:val="none" w:sz="0" w:space="0" w:color="auto"/>
        <w:right w:val="none" w:sz="0" w:space="0" w:color="auto"/>
      </w:divBdr>
    </w:div>
    <w:div w:id="1350450847">
      <w:bodyDiv w:val="1"/>
      <w:marLeft w:val="0"/>
      <w:marRight w:val="0"/>
      <w:marTop w:val="0"/>
      <w:marBottom w:val="0"/>
      <w:divBdr>
        <w:top w:val="none" w:sz="0" w:space="0" w:color="auto"/>
        <w:left w:val="none" w:sz="0" w:space="0" w:color="auto"/>
        <w:bottom w:val="none" w:sz="0" w:space="0" w:color="auto"/>
        <w:right w:val="none" w:sz="0" w:space="0" w:color="auto"/>
      </w:divBdr>
      <w:divsChild>
        <w:div w:id="1847398650">
          <w:marLeft w:val="907"/>
          <w:marRight w:val="187"/>
          <w:marTop w:val="0"/>
          <w:marBottom w:val="0"/>
          <w:divBdr>
            <w:top w:val="none" w:sz="0" w:space="0" w:color="auto"/>
            <w:left w:val="none" w:sz="0" w:space="0" w:color="auto"/>
            <w:bottom w:val="none" w:sz="0" w:space="0" w:color="auto"/>
            <w:right w:val="none" w:sz="0" w:space="0" w:color="auto"/>
          </w:divBdr>
        </w:div>
        <w:div w:id="2081562930">
          <w:marLeft w:val="907"/>
          <w:marRight w:val="187"/>
          <w:marTop w:val="0"/>
          <w:marBottom w:val="0"/>
          <w:divBdr>
            <w:top w:val="none" w:sz="0" w:space="0" w:color="auto"/>
            <w:left w:val="none" w:sz="0" w:space="0" w:color="auto"/>
            <w:bottom w:val="none" w:sz="0" w:space="0" w:color="auto"/>
            <w:right w:val="none" w:sz="0" w:space="0" w:color="auto"/>
          </w:divBdr>
        </w:div>
        <w:div w:id="893269762">
          <w:marLeft w:val="907"/>
          <w:marRight w:val="187"/>
          <w:marTop w:val="0"/>
          <w:marBottom w:val="0"/>
          <w:divBdr>
            <w:top w:val="none" w:sz="0" w:space="0" w:color="auto"/>
            <w:left w:val="none" w:sz="0" w:space="0" w:color="auto"/>
            <w:bottom w:val="none" w:sz="0" w:space="0" w:color="auto"/>
            <w:right w:val="none" w:sz="0" w:space="0" w:color="auto"/>
          </w:divBdr>
        </w:div>
      </w:divsChild>
    </w:div>
    <w:div w:id="1350714661">
      <w:bodyDiv w:val="1"/>
      <w:marLeft w:val="0"/>
      <w:marRight w:val="0"/>
      <w:marTop w:val="0"/>
      <w:marBottom w:val="0"/>
      <w:divBdr>
        <w:top w:val="none" w:sz="0" w:space="0" w:color="auto"/>
        <w:left w:val="none" w:sz="0" w:space="0" w:color="auto"/>
        <w:bottom w:val="none" w:sz="0" w:space="0" w:color="auto"/>
        <w:right w:val="none" w:sz="0" w:space="0" w:color="auto"/>
      </w:divBdr>
    </w:div>
    <w:div w:id="1352299150">
      <w:bodyDiv w:val="1"/>
      <w:marLeft w:val="0"/>
      <w:marRight w:val="0"/>
      <w:marTop w:val="0"/>
      <w:marBottom w:val="0"/>
      <w:divBdr>
        <w:top w:val="none" w:sz="0" w:space="0" w:color="auto"/>
        <w:left w:val="none" w:sz="0" w:space="0" w:color="auto"/>
        <w:bottom w:val="none" w:sz="0" w:space="0" w:color="auto"/>
        <w:right w:val="none" w:sz="0" w:space="0" w:color="auto"/>
      </w:divBdr>
    </w:div>
    <w:div w:id="1357657244">
      <w:bodyDiv w:val="1"/>
      <w:marLeft w:val="0"/>
      <w:marRight w:val="0"/>
      <w:marTop w:val="0"/>
      <w:marBottom w:val="0"/>
      <w:divBdr>
        <w:top w:val="none" w:sz="0" w:space="0" w:color="auto"/>
        <w:left w:val="none" w:sz="0" w:space="0" w:color="auto"/>
        <w:bottom w:val="none" w:sz="0" w:space="0" w:color="auto"/>
        <w:right w:val="none" w:sz="0" w:space="0" w:color="auto"/>
      </w:divBdr>
    </w:div>
    <w:div w:id="1358039565">
      <w:bodyDiv w:val="1"/>
      <w:marLeft w:val="0"/>
      <w:marRight w:val="0"/>
      <w:marTop w:val="0"/>
      <w:marBottom w:val="0"/>
      <w:divBdr>
        <w:top w:val="none" w:sz="0" w:space="0" w:color="auto"/>
        <w:left w:val="none" w:sz="0" w:space="0" w:color="auto"/>
        <w:bottom w:val="none" w:sz="0" w:space="0" w:color="auto"/>
        <w:right w:val="none" w:sz="0" w:space="0" w:color="auto"/>
      </w:divBdr>
    </w:div>
    <w:div w:id="1360205244">
      <w:bodyDiv w:val="1"/>
      <w:marLeft w:val="0"/>
      <w:marRight w:val="0"/>
      <w:marTop w:val="0"/>
      <w:marBottom w:val="0"/>
      <w:divBdr>
        <w:top w:val="none" w:sz="0" w:space="0" w:color="auto"/>
        <w:left w:val="none" w:sz="0" w:space="0" w:color="auto"/>
        <w:bottom w:val="none" w:sz="0" w:space="0" w:color="auto"/>
        <w:right w:val="none" w:sz="0" w:space="0" w:color="auto"/>
      </w:divBdr>
    </w:div>
    <w:div w:id="1360813222">
      <w:bodyDiv w:val="1"/>
      <w:marLeft w:val="0"/>
      <w:marRight w:val="0"/>
      <w:marTop w:val="0"/>
      <w:marBottom w:val="0"/>
      <w:divBdr>
        <w:top w:val="none" w:sz="0" w:space="0" w:color="auto"/>
        <w:left w:val="none" w:sz="0" w:space="0" w:color="auto"/>
        <w:bottom w:val="none" w:sz="0" w:space="0" w:color="auto"/>
        <w:right w:val="none" w:sz="0" w:space="0" w:color="auto"/>
      </w:divBdr>
    </w:div>
    <w:div w:id="1363360216">
      <w:bodyDiv w:val="1"/>
      <w:marLeft w:val="0"/>
      <w:marRight w:val="0"/>
      <w:marTop w:val="0"/>
      <w:marBottom w:val="0"/>
      <w:divBdr>
        <w:top w:val="none" w:sz="0" w:space="0" w:color="auto"/>
        <w:left w:val="none" w:sz="0" w:space="0" w:color="auto"/>
        <w:bottom w:val="none" w:sz="0" w:space="0" w:color="auto"/>
        <w:right w:val="none" w:sz="0" w:space="0" w:color="auto"/>
      </w:divBdr>
    </w:div>
    <w:div w:id="1363895060">
      <w:bodyDiv w:val="1"/>
      <w:marLeft w:val="0"/>
      <w:marRight w:val="0"/>
      <w:marTop w:val="0"/>
      <w:marBottom w:val="0"/>
      <w:divBdr>
        <w:top w:val="none" w:sz="0" w:space="0" w:color="auto"/>
        <w:left w:val="none" w:sz="0" w:space="0" w:color="auto"/>
        <w:bottom w:val="none" w:sz="0" w:space="0" w:color="auto"/>
        <w:right w:val="none" w:sz="0" w:space="0" w:color="auto"/>
      </w:divBdr>
    </w:div>
    <w:div w:id="1364356613">
      <w:bodyDiv w:val="1"/>
      <w:marLeft w:val="0"/>
      <w:marRight w:val="0"/>
      <w:marTop w:val="0"/>
      <w:marBottom w:val="0"/>
      <w:divBdr>
        <w:top w:val="none" w:sz="0" w:space="0" w:color="auto"/>
        <w:left w:val="none" w:sz="0" w:space="0" w:color="auto"/>
        <w:bottom w:val="none" w:sz="0" w:space="0" w:color="auto"/>
        <w:right w:val="none" w:sz="0" w:space="0" w:color="auto"/>
      </w:divBdr>
    </w:div>
    <w:div w:id="1365860436">
      <w:bodyDiv w:val="1"/>
      <w:marLeft w:val="0"/>
      <w:marRight w:val="0"/>
      <w:marTop w:val="0"/>
      <w:marBottom w:val="0"/>
      <w:divBdr>
        <w:top w:val="none" w:sz="0" w:space="0" w:color="auto"/>
        <w:left w:val="none" w:sz="0" w:space="0" w:color="auto"/>
        <w:bottom w:val="none" w:sz="0" w:space="0" w:color="auto"/>
        <w:right w:val="none" w:sz="0" w:space="0" w:color="auto"/>
      </w:divBdr>
    </w:div>
    <w:div w:id="1367288773">
      <w:bodyDiv w:val="1"/>
      <w:marLeft w:val="0"/>
      <w:marRight w:val="0"/>
      <w:marTop w:val="0"/>
      <w:marBottom w:val="0"/>
      <w:divBdr>
        <w:top w:val="none" w:sz="0" w:space="0" w:color="auto"/>
        <w:left w:val="none" w:sz="0" w:space="0" w:color="auto"/>
        <w:bottom w:val="none" w:sz="0" w:space="0" w:color="auto"/>
        <w:right w:val="none" w:sz="0" w:space="0" w:color="auto"/>
      </w:divBdr>
    </w:div>
    <w:div w:id="1367637484">
      <w:bodyDiv w:val="1"/>
      <w:marLeft w:val="0"/>
      <w:marRight w:val="0"/>
      <w:marTop w:val="0"/>
      <w:marBottom w:val="0"/>
      <w:divBdr>
        <w:top w:val="none" w:sz="0" w:space="0" w:color="auto"/>
        <w:left w:val="none" w:sz="0" w:space="0" w:color="auto"/>
        <w:bottom w:val="none" w:sz="0" w:space="0" w:color="auto"/>
        <w:right w:val="none" w:sz="0" w:space="0" w:color="auto"/>
      </w:divBdr>
    </w:div>
    <w:div w:id="1368405638">
      <w:bodyDiv w:val="1"/>
      <w:marLeft w:val="0"/>
      <w:marRight w:val="0"/>
      <w:marTop w:val="0"/>
      <w:marBottom w:val="0"/>
      <w:divBdr>
        <w:top w:val="none" w:sz="0" w:space="0" w:color="auto"/>
        <w:left w:val="none" w:sz="0" w:space="0" w:color="auto"/>
        <w:bottom w:val="none" w:sz="0" w:space="0" w:color="auto"/>
        <w:right w:val="none" w:sz="0" w:space="0" w:color="auto"/>
      </w:divBdr>
    </w:div>
    <w:div w:id="1369143207">
      <w:bodyDiv w:val="1"/>
      <w:marLeft w:val="0"/>
      <w:marRight w:val="0"/>
      <w:marTop w:val="0"/>
      <w:marBottom w:val="0"/>
      <w:divBdr>
        <w:top w:val="none" w:sz="0" w:space="0" w:color="auto"/>
        <w:left w:val="none" w:sz="0" w:space="0" w:color="auto"/>
        <w:bottom w:val="none" w:sz="0" w:space="0" w:color="auto"/>
        <w:right w:val="none" w:sz="0" w:space="0" w:color="auto"/>
      </w:divBdr>
    </w:div>
    <w:div w:id="1372340351">
      <w:bodyDiv w:val="1"/>
      <w:marLeft w:val="0"/>
      <w:marRight w:val="0"/>
      <w:marTop w:val="0"/>
      <w:marBottom w:val="0"/>
      <w:divBdr>
        <w:top w:val="none" w:sz="0" w:space="0" w:color="auto"/>
        <w:left w:val="none" w:sz="0" w:space="0" w:color="auto"/>
        <w:bottom w:val="none" w:sz="0" w:space="0" w:color="auto"/>
        <w:right w:val="none" w:sz="0" w:space="0" w:color="auto"/>
      </w:divBdr>
    </w:div>
    <w:div w:id="1372613546">
      <w:bodyDiv w:val="1"/>
      <w:marLeft w:val="0"/>
      <w:marRight w:val="0"/>
      <w:marTop w:val="0"/>
      <w:marBottom w:val="0"/>
      <w:divBdr>
        <w:top w:val="none" w:sz="0" w:space="0" w:color="auto"/>
        <w:left w:val="none" w:sz="0" w:space="0" w:color="auto"/>
        <w:bottom w:val="none" w:sz="0" w:space="0" w:color="auto"/>
        <w:right w:val="none" w:sz="0" w:space="0" w:color="auto"/>
      </w:divBdr>
    </w:div>
    <w:div w:id="1372799286">
      <w:bodyDiv w:val="1"/>
      <w:marLeft w:val="0"/>
      <w:marRight w:val="0"/>
      <w:marTop w:val="0"/>
      <w:marBottom w:val="0"/>
      <w:divBdr>
        <w:top w:val="none" w:sz="0" w:space="0" w:color="auto"/>
        <w:left w:val="none" w:sz="0" w:space="0" w:color="auto"/>
        <w:bottom w:val="none" w:sz="0" w:space="0" w:color="auto"/>
        <w:right w:val="none" w:sz="0" w:space="0" w:color="auto"/>
      </w:divBdr>
    </w:div>
    <w:div w:id="1373337772">
      <w:bodyDiv w:val="1"/>
      <w:marLeft w:val="0"/>
      <w:marRight w:val="0"/>
      <w:marTop w:val="0"/>
      <w:marBottom w:val="0"/>
      <w:divBdr>
        <w:top w:val="none" w:sz="0" w:space="0" w:color="auto"/>
        <w:left w:val="none" w:sz="0" w:space="0" w:color="auto"/>
        <w:bottom w:val="none" w:sz="0" w:space="0" w:color="auto"/>
        <w:right w:val="none" w:sz="0" w:space="0" w:color="auto"/>
      </w:divBdr>
    </w:div>
    <w:div w:id="1373848929">
      <w:bodyDiv w:val="1"/>
      <w:marLeft w:val="0"/>
      <w:marRight w:val="0"/>
      <w:marTop w:val="0"/>
      <w:marBottom w:val="0"/>
      <w:divBdr>
        <w:top w:val="none" w:sz="0" w:space="0" w:color="auto"/>
        <w:left w:val="none" w:sz="0" w:space="0" w:color="auto"/>
        <w:bottom w:val="none" w:sz="0" w:space="0" w:color="auto"/>
        <w:right w:val="none" w:sz="0" w:space="0" w:color="auto"/>
      </w:divBdr>
    </w:div>
    <w:div w:id="1376001005">
      <w:bodyDiv w:val="1"/>
      <w:marLeft w:val="0"/>
      <w:marRight w:val="0"/>
      <w:marTop w:val="0"/>
      <w:marBottom w:val="0"/>
      <w:divBdr>
        <w:top w:val="none" w:sz="0" w:space="0" w:color="auto"/>
        <w:left w:val="none" w:sz="0" w:space="0" w:color="auto"/>
        <w:bottom w:val="none" w:sz="0" w:space="0" w:color="auto"/>
        <w:right w:val="none" w:sz="0" w:space="0" w:color="auto"/>
      </w:divBdr>
    </w:div>
    <w:div w:id="1377390113">
      <w:bodyDiv w:val="1"/>
      <w:marLeft w:val="0"/>
      <w:marRight w:val="0"/>
      <w:marTop w:val="0"/>
      <w:marBottom w:val="0"/>
      <w:divBdr>
        <w:top w:val="none" w:sz="0" w:space="0" w:color="auto"/>
        <w:left w:val="none" w:sz="0" w:space="0" w:color="auto"/>
        <w:bottom w:val="none" w:sz="0" w:space="0" w:color="auto"/>
        <w:right w:val="none" w:sz="0" w:space="0" w:color="auto"/>
      </w:divBdr>
    </w:div>
    <w:div w:id="1386760792">
      <w:bodyDiv w:val="1"/>
      <w:marLeft w:val="0"/>
      <w:marRight w:val="0"/>
      <w:marTop w:val="0"/>
      <w:marBottom w:val="0"/>
      <w:divBdr>
        <w:top w:val="none" w:sz="0" w:space="0" w:color="auto"/>
        <w:left w:val="none" w:sz="0" w:space="0" w:color="auto"/>
        <w:bottom w:val="none" w:sz="0" w:space="0" w:color="auto"/>
        <w:right w:val="none" w:sz="0" w:space="0" w:color="auto"/>
      </w:divBdr>
    </w:div>
    <w:div w:id="1387609718">
      <w:bodyDiv w:val="1"/>
      <w:marLeft w:val="0"/>
      <w:marRight w:val="0"/>
      <w:marTop w:val="0"/>
      <w:marBottom w:val="0"/>
      <w:divBdr>
        <w:top w:val="none" w:sz="0" w:space="0" w:color="auto"/>
        <w:left w:val="none" w:sz="0" w:space="0" w:color="auto"/>
        <w:bottom w:val="none" w:sz="0" w:space="0" w:color="auto"/>
        <w:right w:val="none" w:sz="0" w:space="0" w:color="auto"/>
      </w:divBdr>
    </w:div>
    <w:div w:id="1387798834">
      <w:bodyDiv w:val="1"/>
      <w:marLeft w:val="0"/>
      <w:marRight w:val="0"/>
      <w:marTop w:val="0"/>
      <w:marBottom w:val="0"/>
      <w:divBdr>
        <w:top w:val="none" w:sz="0" w:space="0" w:color="auto"/>
        <w:left w:val="none" w:sz="0" w:space="0" w:color="auto"/>
        <w:bottom w:val="none" w:sz="0" w:space="0" w:color="auto"/>
        <w:right w:val="none" w:sz="0" w:space="0" w:color="auto"/>
      </w:divBdr>
    </w:div>
    <w:div w:id="1387950774">
      <w:bodyDiv w:val="1"/>
      <w:marLeft w:val="0"/>
      <w:marRight w:val="0"/>
      <w:marTop w:val="0"/>
      <w:marBottom w:val="0"/>
      <w:divBdr>
        <w:top w:val="none" w:sz="0" w:space="0" w:color="auto"/>
        <w:left w:val="none" w:sz="0" w:space="0" w:color="auto"/>
        <w:bottom w:val="none" w:sz="0" w:space="0" w:color="auto"/>
        <w:right w:val="none" w:sz="0" w:space="0" w:color="auto"/>
      </w:divBdr>
    </w:div>
    <w:div w:id="1389719046">
      <w:bodyDiv w:val="1"/>
      <w:marLeft w:val="0"/>
      <w:marRight w:val="0"/>
      <w:marTop w:val="0"/>
      <w:marBottom w:val="0"/>
      <w:divBdr>
        <w:top w:val="none" w:sz="0" w:space="0" w:color="auto"/>
        <w:left w:val="none" w:sz="0" w:space="0" w:color="auto"/>
        <w:bottom w:val="none" w:sz="0" w:space="0" w:color="auto"/>
        <w:right w:val="none" w:sz="0" w:space="0" w:color="auto"/>
      </w:divBdr>
    </w:div>
    <w:div w:id="1390808703">
      <w:bodyDiv w:val="1"/>
      <w:marLeft w:val="0"/>
      <w:marRight w:val="0"/>
      <w:marTop w:val="0"/>
      <w:marBottom w:val="0"/>
      <w:divBdr>
        <w:top w:val="none" w:sz="0" w:space="0" w:color="auto"/>
        <w:left w:val="none" w:sz="0" w:space="0" w:color="auto"/>
        <w:bottom w:val="none" w:sz="0" w:space="0" w:color="auto"/>
        <w:right w:val="none" w:sz="0" w:space="0" w:color="auto"/>
      </w:divBdr>
    </w:div>
    <w:div w:id="1393119416">
      <w:bodyDiv w:val="1"/>
      <w:marLeft w:val="0"/>
      <w:marRight w:val="0"/>
      <w:marTop w:val="0"/>
      <w:marBottom w:val="0"/>
      <w:divBdr>
        <w:top w:val="none" w:sz="0" w:space="0" w:color="auto"/>
        <w:left w:val="none" w:sz="0" w:space="0" w:color="auto"/>
        <w:bottom w:val="none" w:sz="0" w:space="0" w:color="auto"/>
        <w:right w:val="none" w:sz="0" w:space="0" w:color="auto"/>
      </w:divBdr>
    </w:div>
    <w:div w:id="1393312115">
      <w:bodyDiv w:val="1"/>
      <w:marLeft w:val="0"/>
      <w:marRight w:val="0"/>
      <w:marTop w:val="0"/>
      <w:marBottom w:val="0"/>
      <w:divBdr>
        <w:top w:val="none" w:sz="0" w:space="0" w:color="auto"/>
        <w:left w:val="none" w:sz="0" w:space="0" w:color="auto"/>
        <w:bottom w:val="none" w:sz="0" w:space="0" w:color="auto"/>
        <w:right w:val="none" w:sz="0" w:space="0" w:color="auto"/>
      </w:divBdr>
    </w:div>
    <w:div w:id="1393313150">
      <w:bodyDiv w:val="1"/>
      <w:marLeft w:val="0"/>
      <w:marRight w:val="0"/>
      <w:marTop w:val="0"/>
      <w:marBottom w:val="0"/>
      <w:divBdr>
        <w:top w:val="none" w:sz="0" w:space="0" w:color="auto"/>
        <w:left w:val="none" w:sz="0" w:space="0" w:color="auto"/>
        <w:bottom w:val="none" w:sz="0" w:space="0" w:color="auto"/>
        <w:right w:val="none" w:sz="0" w:space="0" w:color="auto"/>
      </w:divBdr>
    </w:div>
    <w:div w:id="1394737842">
      <w:bodyDiv w:val="1"/>
      <w:marLeft w:val="0"/>
      <w:marRight w:val="0"/>
      <w:marTop w:val="0"/>
      <w:marBottom w:val="0"/>
      <w:divBdr>
        <w:top w:val="none" w:sz="0" w:space="0" w:color="auto"/>
        <w:left w:val="none" w:sz="0" w:space="0" w:color="auto"/>
        <w:bottom w:val="none" w:sz="0" w:space="0" w:color="auto"/>
        <w:right w:val="none" w:sz="0" w:space="0" w:color="auto"/>
      </w:divBdr>
    </w:div>
    <w:div w:id="1394814126">
      <w:bodyDiv w:val="1"/>
      <w:marLeft w:val="0"/>
      <w:marRight w:val="0"/>
      <w:marTop w:val="0"/>
      <w:marBottom w:val="0"/>
      <w:divBdr>
        <w:top w:val="none" w:sz="0" w:space="0" w:color="auto"/>
        <w:left w:val="none" w:sz="0" w:space="0" w:color="auto"/>
        <w:bottom w:val="none" w:sz="0" w:space="0" w:color="auto"/>
        <w:right w:val="none" w:sz="0" w:space="0" w:color="auto"/>
      </w:divBdr>
    </w:div>
    <w:div w:id="1395352739">
      <w:bodyDiv w:val="1"/>
      <w:marLeft w:val="0"/>
      <w:marRight w:val="0"/>
      <w:marTop w:val="0"/>
      <w:marBottom w:val="0"/>
      <w:divBdr>
        <w:top w:val="none" w:sz="0" w:space="0" w:color="auto"/>
        <w:left w:val="none" w:sz="0" w:space="0" w:color="auto"/>
        <w:bottom w:val="none" w:sz="0" w:space="0" w:color="auto"/>
        <w:right w:val="none" w:sz="0" w:space="0" w:color="auto"/>
      </w:divBdr>
    </w:div>
    <w:div w:id="1395473222">
      <w:bodyDiv w:val="1"/>
      <w:marLeft w:val="0"/>
      <w:marRight w:val="0"/>
      <w:marTop w:val="0"/>
      <w:marBottom w:val="0"/>
      <w:divBdr>
        <w:top w:val="none" w:sz="0" w:space="0" w:color="auto"/>
        <w:left w:val="none" w:sz="0" w:space="0" w:color="auto"/>
        <w:bottom w:val="none" w:sz="0" w:space="0" w:color="auto"/>
        <w:right w:val="none" w:sz="0" w:space="0" w:color="auto"/>
      </w:divBdr>
    </w:div>
    <w:div w:id="1397628376">
      <w:bodyDiv w:val="1"/>
      <w:marLeft w:val="0"/>
      <w:marRight w:val="0"/>
      <w:marTop w:val="0"/>
      <w:marBottom w:val="0"/>
      <w:divBdr>
        <w:top w:val="none" w:sz="0" w:space="0" w:color="auto"/>
        <w:left w:val="none" w:sz="0" w:space="0" w:color="auto"/>
        <w:bottom w:val="none" w:sz="0" w:space="0" w:color="auto"/>
        <w:right w:val="none" w:sz="0" w:space="0" w:color="auto"/>
      </w:divBdr>
    </w:div>
    <w:div w:id="1397702581">
      <w:bodyDiv w:val="1"/>
      <w:marLeft w:val="0"/>
      <w:marRight w:val="0"/>
      <w:marTop w:val="0"/>
      <w:marBottom w:val="0"/>
      <w:divBdr>
        <w:top w:val="none" w:sz="0" w:space="0" w:color="auto"/>
        <w:left w:val="none" w:sz="0" w:space="0" w:color="auto"/>
        <w:bottom w:val="none" w:sz="0" w:space="0" w:color="auto"/>
        <w:right w:val="none" w:sz="0" w:space="0" w:color="auto"/>
      </w:divBdr>
    </w:div>
    <w:div w:id="1399405669">
      <w:bodyDiv w:val="1"/>
      <w:marLeft w:val="0"/>
      <w:marRight w:val="0"/>
      <w:marTop w:val="0"/>
      <w:marBottom w:val="0"/>
      <w:divBdr>
        <w:top w:val="none" w:sz="0" w:space="0" w:color="auto"/>
        <w:left w:val="none" w:sz="0" w:space="0" w:color="auto"/>
        <w:bottom w:val="none" w:sz="0" w:space="0" w:color="auto"/>
        <w:right w:val="none" w:sz="0" w:space="0" w:color="auto"/>
      </w:divBdr>
    </w:div>
    <w:div w:id="1399934888">
      <w:bodyDiv w:val="1"/>
      <w:marLeft w:val="0"/>
      <w:marRight w:val="0"/>
      <w:marTop w:val="0"/>
      <w:marBottom w:val="0"/>
      <w:divBdr>
        <w:top w:val="none" w:sz="0" w:space="0" w:color="auto"/>
        <w:left w:val="none" w:sz="0" w:space="0" w:color="auto"/>
        <w:bottom w:val="none" w:sz="0" w:space="0" w:color="auto"/>
        <w:right w:val="none" w:sz="0" w:space="0" w:color="auto"/>
      </w:divBdr>
    </w:div>
    <w:div w:id="1400708136">
      <w:bodyDiv w:val="1"/>
      <w:marLeft w:val="0"/>
      <w:marRight w:val="0"/>
      <w:marTop w:val="0"/>
      <w:marBottom w:val="0"/>
      <w:divBdr>
        <w:top w:val="none" w:sz="0" w:space="0" w:color="auto"/>
        <w:left w:val="none" w:sz="0" w:space="0" w:color="auto"/>
        <w:bottom w:val="none" w:sz="0" w:space="0" w:color="auto"/>
        <w:right w:val="none" w:sz="0" w:space="0" w:color="auto"/>
      </w:divBdr>
    </w:div>
    <w:div w:id="1400789296">
      <w:bodyDiv w:val="1"/>
      <w:marLeft w:val="0"/>
      <w:marRight w:val="0"/>
      <w:marTop w:val="0"/>
      <w:marBottom w:val="0"/>
      <w:divBdr>
        <w:top w:val="none" w:sz="0" w:space="0" w:color="auto"/>
        <w:left w:val="none" w:sz="0" w:space="0" w:color="auto"/>
        <w:bottom w:val="none" w:sz="0" w:space="0" w:color="auto"/>
        <w:right w:val="none" w:sz="0" w:space="0" w:color="auto"/>
      </w:divBdr>
    </w:div>
    <w:div w:id="1400980205">
      <w:bodyDiv w:val="1"/>
      <w:marLeft w:val="0"/>
      <w:marRight w:val="0"/>
      <w:marTop w:val="0"/>
      <w:marBottom w:val="0"/>
      <w:divBdr>
        <w:top w:val="none" w:sz="0" w:space="0" w:color="auto"/>
        <w:left w:val="none" w:sz="0" w:space="0" w:color="auto"/>
        <w:bottom w:val="none" w:sz="0" w:space="0" w:color="auto"/>
        <w:right w:val="none" w:sz="0" w:space="0" w:color="auto"/>
      </w:divBdr>
    </w:div>
    <w:div w:id="1402756678">
      <w:bodyDiv w:val="1"/>
      <w:marLeft w:val="0"/>
      <w:marRight w:val="0"/>
      <w:marTop w:val="0"/>
      <w:marBottom w:val="0"/>
      <w:divBdr>
        <w:top w:val="none" w:sz="0" w:space="0" w:color="auto"/>
        <w:left w:val="none" w:sz="0" w:space="0" w:color="auto"/>
        <w:bottom w:val="none" w:sz="0" w:space="0" w:color="auto"/>
        <w:right w:val="none" w:sz="0" w:space="0" w:color="auto"/>
      </w:divBdr>
    </w:div>
    <w:div w:id="1403991160">
      <w:bodyDiv w:val="1"/>
      <w:marLeft w:val="0"/>
      <w:marRight w:val="0"/>
      <w:marTop w:val="0"/>
      <w:marBottom w:val="0"/>
      <w:divBdr>
        <w:top w:val="none" w:sz="0" w:space="0" w:color="auto"/>
        <w:left w:val="none" w:sz="0" w:space="0" w:color="auto"/>
        <w:bottom w:val="none" w:sz="0" w:space="0" w:color="auto"/>
        <w:right w:val="none" w:sz="0" w:space="0" w:color="auto"/>
      </w:divBdr>
    </w:div>
    <w:div w:id="1404915631">
      <w:bodyDiv w:val="1"/>
      <w:marLeft w:val="0"/>
      <w:marRight w:val="0"/>
      <w:marTop w:val="0"/>
      <w:marBottom w:val="0"/>
      <w:divBdr>
        <w:top w:val="none" w:sz="0" w:space="0" w:color="auto"/>
        <w:left w:val="none" w:sz="0" w:space="0" w:color="auto"/>
        <w:bottom w:val="none" w:sz="0" w:space="0" w:color="auto"/>
        <w:right w:val="none" w:sz="0" w:space="0" w:color="auto"/>
      </w:divBdr>
    </w:div>
    <w:div w:id="1406030122">
      <w:bodyDiv w:val="1"/>
      <w:marLeft w:val="0"/>
      <w:marRight w:val="0"/>
      <w:marTop w:val="0"/>
      <w:marBottom w:val="0"/>
      <w:divBdr>
        <w:top w:val="none" w:sz="0" w:space="0" w:color="auto"/>
        <w:left w:val="none" w:sz="0" w:space="0" w:color="auto"/>
        <w:bottom w:val="none" w:sz="0" w:space="0" w:color="auto"/>
        <w:right w:val="none" w:sz="0" w:space="0" w:color="auto"/>
      </w:divBdr>
    </w:div>
    <w:div w:id="1406075690">
      <w:bodyDiv w:val="1"/>
      <w:marLeft w:val="0"/>
      <w:marRight w:val="0"/>
      <w:marTop w:val="0"/>
      <w:marBottom w:val="0"/>
      <w:divBdr>
        <w:top w:val="none" w:sz="0" w:space="0" w:color="auto"/>
        <w:left w:val="none" w:sz="0" w:space="0" w:color="auto"/>
        <w:bottom w:val="none" w:sz="0" w:space="0" w:color="auto"/>
        <w:right w:val="none" w:sz="0" w:space="0" w:color="auto"/>
      </w:divBdr>
    </w:div>
    <w:div w:id="1407453520">
      <w:bodyDiv w:val="1"/>
      <w:marLeft w:val="0"/>
      <w:marRight w:val="0"/>
      <w:marTop w:val="0"/>
      <w:marBottom w:val="0"/>
      <w:divBdr>
        <w:top w:val="none" w:sz="0" w:space="0" w:color="auto"/>
        <w:left w:val="none" w:sz="0" w:space="0" w:color="auto"/>
        <w:bottom w:val="none" w:sz="0" w:space="0" w:color="auto"/>
        <w:right w:val="none" w:sz="0" w:space="0" w:color="auto"/>
      </w:divBdr>
    </w:div>
    <w:div w:id="1407799567">
      <w:bodyDiv w:val="1"/>
      <w:marLeft w:val="0"/>
      <w:marRight w:val="0"/>
      <w:marTop w:val="0"/>
      <w:marBottom w:val="0"/>
      <w:divBdr>
        <w:top w:val="none" w:sz="0" w:space="0" w:color="auto"/>
        <w:left w:val="none" w:sz="0" w:space="0" w:color="auto"/>
        <w:bottom w:val="none" w:sz="0" w:space="0" w:color="auto"/>
        <w:right w:val="none" w:sz="0" w:space="0" w:color="auto"/>
      </w:divBdr>
    </w:div>
    <w:div w:id="1408066279">
      <w:bodyDiv w:val="1"/>
      <w:marLeft w:val="0"/>
      <w:marRight w:val="0"/>
      <w:marTop w:val="0"/>
      <w:marBottom w:val="0"/>
      <w:divBdr>
        <w:top w:val="none" w:sz="0" w:space="0" w:color="auto"/>
        <w:left w:val="none" w:sz="0" w:space="0" w:color="auto"/>
        <w:bottom w:val="none" w:sz="0" w:space="0" w:color="auto"/>
        <w:right w:val="none" w:sz="0" w:space="0" w:color="auto"/>
      </w:divBdr>
    </w:div>
    <w:div w:id="1408530118">
      <w:bodyDiv w:val="1"/>
      <w:marLeft w:val="0"/>
      <w:marRight w:val="0"/>
      <w:marTop w:val="0"/>
      <w:marBottom w:val="0"/>
      <w:divBdr>
        <w:top w:val="none" w:sz="0" w:space="0" w:color="auto"/>
        <w:left w:val="none" w:sz="0" w:space="0" w:color="auto"/>
        <w:bottom w:val="none" w:sz="0" w:space="0" w:color="auto"/>
        <w:right w:val="none" w:sz="0" w:space="0" w:color="auto"/>
      </w:divBdr>
    </w:div>
    <w:div w:id="1408648279">
      <w:bodyDiv w:val="1"/>
      <w:marLeft w:val="0"/>
      <w:marRight w:val="0"/>
      <w:marTop w:val="0"/>
      <w:marBottom w:val="0"/>
      <w:divBdr>
        <w:top w:val="none" w:sz="0" w:space="0" w:color="auto"/>
        <w:left w:val="none" w:sz="0" w:space="0" w:color="auto"/>
        <w:bottom w:val="none" w:sz="0" w:space="0" w:color="auto"/>
        <w:right w:val="none" w:sz="0" w:space="0" w:color="auto"/>
      </w:divBdr>
    </w:div>
    <w:div w:id="1411197817">
      <w:bodyDiv w:val="1"/>
      <w:marLeft w:val="0"/>
      <w:marRight w:val="0"/>
      <w:marTop w:val="0"/>
      <w:marBottom w:val="0"/>
      <w:divBdr>
        <w:top w:val="none" w:sz="0" w:space="0" w:color="auto"/>
        <w:left w:val="none" w:sz="0" w:space="0" w:color="auto"/>
        <w:bottom w:val="none" w:sz="0" w:space="0" w:color="auto"/>
        <w:right w:val="none" w:sz="0" w:space="0" w:color="auto"/>
      </w:divBdr>
    </w:div>
    <w:div w:id="1412969173">
      <w:bodyDiv w:val="1"/>
      <w:marLeft w:val="0"/>
      <w:marRight w:val="0"/>
      <w:marTop w:val="0"/>
      <w:marBottom w:val="0"/>
      <w:divBdr>
        <w:top w:val="none" w:sz="0" w:space="0" w:color="auto"/>
        <w:left w:val="none" w:sz="0" w:space="0" w:color="auto"/>
        <w:bottom w:val="none" w:sz="0" w:space="0" w:color="auto"/>
        <w:right w:val="none" w:sz="0" w:space="0" w:color="auto"/>
      </w:divBdr>
    </w:div>
    <w:div w:id="1414350407">
      <w:bodyDiv w:val="1"/>
      <w:marLeft w:val="0"/>
      <w:marRight w:val="0"/>
      <w:marTop w:val="0"/>
      <w:marBottom w:val="0"/>
      <w:divBdr>
        <w:top w:val="none" w:sz="0" w:space="0" w:color="auto"/>
        <w:left w:val="none" w:sz="0" w:space="0" w:color="auto"/>
        <w:bottom w:val="none" w:sz="0" w:space="0" w:color="auto"/>
        <w:right w:val="none" w:sz="0" w:space="0" w:color="auto"/>
      </w:divBdr>
    </w:div>
    <w:div w:id="1416976008">
      <w:bodyDiv w:val="1"/>
      <w:marLeft w:val="0"/>
      <w:marRight w:val="0"/>
      <w:marTop w:val="0"/>
      <w:marBottom w:val="0"/>
      <w:divBdr>
        <w:top w:val="none" w:sz="0" w:space="0" w:color="auto"/>
        <w:left w:val="none" w:sz="0" w:space="0" w:color="auto"/>
        <w:bottom w:val="none" w:sz="0" w:space="0" w:color="auto"/>
        <w:right w:val="none" w:sz="0" w:space="0" w:color="auto"/>
      </w:divBdr>
    </w:div>
    <w:div w:id="1418286140">
      <w:bodyDiv w:val="1"/>
      <w:marLeft w:val="0"/>
      <w:marRight w:val="0"/>
      <w:marTop w:val="0"/>
      <w:marBottom w:val="0"/>
      <w:divBdr>
        <w:top w:val="none" w:sz="0" w:space="0" w:color="auto"/>
        <w:left w:val="none" w:sz="0" w:space="0" w:color="auto"/>
        <w:bottom w:val="none" w:sz="0" w:space="0" w:color="auto"/>
        <w:right w:val="none" w:sz="0" w:space="0" w:color="auto"/>
      </w:divBdr>
    </w:div>
    <w:div w:id="1418938776">
      <w:bodyDiv w:val="1"/>
      <w:marLeft w:val="0"/>
      <w:marRight w:val="0"/>
      <w:marTop w:val="0"/>
      <w:marBottom w:val="0"/>
      <w:divBdr>
        <w:top w:val="none" w:sz="0" w:space="0" w:color="auto"/>
        <w:left w:val="none" w:sz="0" w:space="0" w:color="auto"/>
        <w:bottom w:val="none" w:sz="0" w:space="0" w:color="auto"/>
        <w:right w:val="none" w:sz="0" w:space="0" w:color="auto"/>
      </w:divBdr>
    </w:div>
    <w:div w:id="1419208636">
      <w:bodyDiv w:val="1"/>
      <w:marLeft w:val="0"/>
      <w:marRight w:val="0"/>
      <w:marTop w:val="0"/>
      <w:marBottom w:val="0"/>
      <w:divBdr>
        <w:top w:val="none" w:sz="0" w:space="0" w:color="auto"/>
        <w:left w:val="none" w:sz="0" w:space="0" w:color="auto"/>
        <w:bottom w:val="none" w:sz="0" w:space="0" w:color="auto"/>
        <w:right w:val="none" w:sz="0" w:space="0" w:color="auto"/>
      </w:divBdr>
    </w:div>
    <w:div w:id="1419327457">
      <w:bodyDiv w:val="1"/>
      <w:marLeft w:val="0"/>
      <w:marRight w:val="0"/>
      <w:marTop w:val="0"/>
      <w:marBottom w:val="0"/>
      <w:divBdr>
        <w:top w:val="none" w:sz="0" w:space="0" w:color="auto"/>
        <w:left w:val="none" w:sz="0" w:space="0" w:color="auto"/>
        <w:bottom w:val="none" w:sz="0" w:space="0" w:color="auto"/>
        <w:right w:val="none" w:sz="0" w:space="0" w:color="auto"/>
      </w:divBdr>
    </w:div>
    <w:div w:id="1419642335">
      <w:bodyDiv w:val="1"/>
      <w:marLeft w:val="0"/>
      <w:marRight w:val="0"/>
      <w:marTop w:val="0"/>
      <w:marBottom w:val="0"/>
      <w:divBdr>
        <w:top w:val="none" w:sz="0" w:space="0" w:color="auto"/>
        <w:left w:val="none" w:sz="0" w:space="0" w:color="auto"/>
        <w:bottom w:val="none" w:sz="0" w:space="0" w:color="auto"/>
        <w:right w:val="none" w:sz="0" w:space="0" w:color="auto"/>
      </w:divBdr>
    </w:div>
    <w:div w:id="1421415920">
      <w:bodyDiv w:val="1"/>
      <w:marLeft w:val="0"/>
      <w:marRight w:val="0"/>
      <w:marTop w:val="0"/>
      <w:marBottom w:val="0"/>
      <w:divBdr>
        <w:top w:val="none" w:sz="0" w:space="0" w:color="auto"/>
        <w:left w:val="none" w:sz="0" w:space="0" w:color="auto"/>
        <w:bottom w:val="none" w:sz="0" w:space="0" w:color="auto"/>
        <w:right w:val="none" w:sz="0" w:space="0" w:color="auto"/>
      </w:divBdr>
    </w:div>
    <w:div w:id="1422681337">
      <w:bodyDiv w:val="1"/>
      <w:marLeft w:val="0"/>
      <w:marRight w:val="0"/>
      <w:marTop w:val="0"/>
      <w:marBottom w:val="0"/>
      <w:divBdr>
        <w:top w:val="none" w:sz="0" w:space="0" w:color="auto"/>
        <w:left w:val="none" w:sz="0" w:space="0" w:color="auto"/>
        <w:bottom w:val="none" w:sz="0" w:space="0" w:color="auto"/>
        <w:right w:val="none" w:sz="0" w:space="0" w:color="auto"/>
      </w:divBdr>
    </w:div>
    <w:div w:id="1425346305">
      <w:bodyDiv w:val="1"/>
      <w:marLeft w:val="0"/>
      <w:marRight w:val="0"/>
      <w:marTop w:val="0"/>
      <w:marBottom w:val="0"/>
      <w:divBdr>
        <w:top w:val="none" w:sz="0" w:space="0" w:color="auto"/>
        <w:left w:val="none" w:sz="0" w:space="0" w:color="auto"/>
        <w:bottom w:val="none" w:sz="0" w:space="0" w:color="auto"/>
        <w:right w:val="none" w:sz="0" w:space="0" w:color="auto"/>
      </w:divBdr>
    </w:div>
    <w:div w:id="1427723696">
      <w:bodyDiv w:val="1"/>
      <w:marLeft w:val="0"/>
      <w:marRight w:val="0"/>
      <w:marTop w:val="0"/>
      <w:marBottom w:val="0"/>
      <w:divBdr>
        <w:top w:val="none" w:sz="0" w:space="0" w:color="auto"/>
        <w:left w:val="none" w:sz="0" w:space="0" w:color="auto"/>
        <w:bottom w:val="none" w:sz="0" w:space="0" w:color="auto"/>
        <w:right w:val="none" w:sz="0" w:space="0" w:color="auto"/>
      </w:divBdr>
    </w:div>
    <w:div w:id="1427774092">
      <w:bodyDiv w:val="1"/>
      <w:marLeft w:val="0"/>
      <w:marRight w:val="0"/>
      <w:marTop w:val="0"/>
      <w:marBottom w:val="0"/>
      <w:divBdr>
        <w:top w:val="none" w:sz="0" w:space="0" w:color="auto"/>
        <w:left w:val="none" w:sz="0" w:space="0" w:color="auto"/>
        <w:bottom w:val="none" w:sz="0" w:space="0" w:color="auto"/>
        <w:right w:val="none" w:sz="0" w:space="0" w:color="auto"/>
      </w:divBdr>
    </w:div>
    <w:div w:id="1431437899">
      <w:bodyDiv w:val="1"/>
      <w:marLeft w:val="0"/>
      <w:marRight w:val="0"/>
      <w:marTop w:val="0"/>
      <w:marBottom w:val="0"/>
      <w:divBdr>
        <w:top w:val="none" w:sz="0" w:space="0" w:color="auto"/>
        <w:left w:val="none" w:sz="0" w:space="0" w:color="auto"/>
        <w:bottom w:val="none" w:sz="0" w:space="0" w:color="auto"/>
        <w:right w:val="none" w:sz="0" w:space="0" w:color="auto"/>
      </w:divBdr>
    </w:div>
    <w:div w:id="1431967876">
      <w:bodyDiv w:val="1"/>
      <w:marLeft w:val="0"/>
      <w:marRight w:val="0"/>
      <w:marTop w:val="0"/>
      <w:marBottom w:val="0"/>
      <w:divBdr>
        <w:top w:val="none" w:sz="0" w:space="0" w:color="auto"/>
        <w:left w:val="none" w:sz="0" w:space="0" w:color="auto"/>
        <w:bottom w:val="none" w:sz="0" w:space="0" w:color="auto"/>
        <w:right w:val="none" w:sz="0" w:space="0" w:color="auto"/>
      </w:divBdr>
    </w:div>
    <w:div w:id="1432432707">
      <w:bodyDiv w:val="1"/>
      <w:marLeft w:val="0"/>
      <w:marRight w:val="0"/>
      <w:marTop w:val="0"/>
      <w:marBottom w:val="0"/>
      <w:divBdr>
        <w:top w:val="none" w:sz="0" w:space="0" w:color="auto"/>
        <w:left w:val="none" w:sz="0" w:space="0" w:color="auto"/>
        <w:bottom w:val="none" w:sz="0" w:space="0" w:color="auto"/>
        <w:right w:val="none" w:sz="0" w:space="0" w:color="auto"/>
      </w:divBdr>
    </w:div>
    <w:div w:id="1433821433">
      <w:bodyDiv w:val="1"/>
      <w:marLeft w:val="0"/>
      <w:marRight w:val="0"/>
      <w:marTop w:val="0"/>
      <w:marBottom w:val="0"/>
      <w:divBdr>
        <w:top w:val="none" w:sz="0" w:space="0" w:color="auto"/>
        <w:left w:val="none" w:sz="0" w:space="0" w:color="auto"/>
        <w:bottom w:val="none" w:sz="0" w:space="0" w:color="auto"/>
        <w:right w:val="none" w:sz="0" w:space="0" w:color="auto"/>
      </w:divBdr>
    </w:div>
    <w:div w:id="1434782584">
      <w:bodyDiv w:val="1"/>
      <w:marLeft w:val="0"/>
      <w:marRight w:val="0"/>
      <w:marTop w:val="0"/>
      <w:marBottom w:val="0"/>
      <w:divBdr>
        <w:top w:val="none" w:sz="0" w:space="0" w:color="auto"/>
        <w:left w:val="none" w:sz="0" w:space="0" w:color="auto"/>
        <w:bottom w:val="none" w:sz="0" w:space="0" w:color="auto"/>
        <w:right w:val="none" w:sz="0" w:space="0" w:color="auto"/>
      </w:divBdr>
    </w:div>
    <w:div w:id="1436435423">
      <w:bodyDiv w:val="1"/>
      <w:marLeft w:val="0"/>
      <w:marRight w:val="0"/>
      <w:marTop w:val="0"/>
      <w:marBottom w:val="0"/>
      <w:divBdr>
        <w:top w:val="none" w:sz="0" w:space="0" w:color="auto"/>
        <w:left w:val="none" w:sz="0" w:space="0" w:color="auto"/>
        <w:bottom w:val="none" w:sz="0" w:space="0" w:color="auto"/>
        <w:right w:val="none" w:sz="0" w:space="0" w:color="auto"/>
      </w:divBdr>
    </w:div>
    <w:div w:id="1437747598">
      <w:bodyDiv w:val="1"/>
      <w:marLeft w:val="0"/>
      <w:marRight w:val="0"/>
      <w:marTop w:val="0"/>
      <w:marBottom w:val="0"/>
      <w:divBdr>
        <w:top w:val="none" w:sz="0" w:space="0" w:color="auto"/>
        <w:left w:val="none" w:sz="0" w:space="0" w:color="auto"/>
        <w:bottom w:val="none" w:sz="0" w:space="0" w:color="auto"/>
        <w:right w:val="none" w:sz="0" w:space="0" w:color="auto"/>
      </w:divBdr>
    </w:div>
    <w:div w:id="1440838130">
      <w:bodyDiv w:val="1"/>
      <w:marLeft w:val="0"/>
      <w:marRight w:val="0"/>
      <w:marTop w:val="0"/>
      <w:marBottom w:val="0"/>
      <w:divBdr>
        <w:top w:val="none" w:sz="0" w:space="0" w:color="auto"/>
        <w:left w:val="none" w:sz="0" w:space="0" w:color="auto"/>
        <w:bottom w:val="none" w:sz="0" w:space="0" w:color="auto"/>
        <w:right w:val="none" w:sz="0" w:space="0" w:color="auto"/>
      </w:divBdr>
    </w:div>
    <w:div w:id="1440951366">
      <w:bodyDiv w:val="1"/>
      <w:marLeft w:val="0"/>
      <w:marRight w:val="0"/>
      <w:marTop w:val="0"/>
      <w:marBottom w:val="0"/>
      <w:divBdr>
        <w:top w:val="none" w:sz="0" w:space="0" w:color="auto"/>
        <w:left w:val="none" w:sz="0" w:space="0" w:color="auto"/>
        <w:bottom w:val="none" w:sz="0" w:space="0" w:color="auto"/>
        <w:right w:val="none" w:sz="0" w:space="0" w:color="auto"/>
      </w:divBdr>
    </w:div>
    <w:div w:id="1441758998">
      <w:bodyDiv w:val="1"/>
      <w:marLeft w:val="0"/>
      <w:marRight w:val="0"/>
      <w:marTop w:val="0"/>
      <w:marBottom w:val="0"/>
      <w:divBdr>
        <w:top w:val="none" w:sz="0" w:space="0" w:color="auto"/>
        <w:left w:val="none" w:sz="0" w:space="0" w:color="auto"/>
        <w:bottom w:val="none" w:sz="0" w:space="0" w:color="auto"/>
        <w:right w:val="none" w:sz="0" w:space="0" w:color="auto"/>
      </w:divBdr>
    </w:div>
    <w:div w:id="1442072323">
      <w:bodyDiv w:val="1"/>
      <w:marLeft w:val="0"/>
      <w:marRight w:val="0"/>
      <w:marTop w:val="0"/>
      <w:marBottom w:val="0"/>
      <w:divBdr>
        <w:top w:val="none" w:sz="0" w:space="0" w:color="auto"/>
        <w:left w:val="none" w:sz="0" w:space="0" w:color="auto"/>
        <w:bottom w:val="none" w:sz="0" w:space="0" w:color="auto"/>
        <w:right w:val="none" w:sz="0" w:space="0" w:color="auto"/>
      </w:divBdr>
    </w:div>
    <w:div w:id="1442530286">
      <w:bodyDiv w:val="1"/>
      <w:marLeft w:val="0"/>
      <w:marRight w:val="0"/>
      <w:marTop w:val="0"/>
      <w:marBottom w:val="0"/>
      <w:divBdr>
        <w:top w:val="none" w:sz="0" w:space="0" w:color="auto"/>
        <w:left w:val="none" w:sz="0" w:space="0" w:color="auto"/>
        <w:bottom w:val="none" w:sz="0" w:space="0" w:color="auto"/>
        <w:right w:val="none" w:sz="0" w:space="0" w:color="auto"/>
      </w:divBdr>
    </w:div>
    <w:div w:id="1447190704">
      <w:bodyDiv w:val="1"/>
      <w:marLeft w:val="0"/>
      <w:marRight w:val="0"/>
      <w:marTop w:val="0"/>
      <w:marBottom w:val="0"/>
      <w:divBdr>
        <w:top w:val="none" w:sz="0" w:space="0" w:color="auto"/>
        <w:left w:val="none" w:sz="0" w:space="0" w:color="auto"/>
        <w:bottom w:val="none" w:sz="0" w:space="0" w:color="auto"/>
        <w:right w:val="none" w:sz="0" w:space="0" w:color="auto"/>
      </w:divBdr>
    </w:div>
    <w:div w:id="1447387847">
      <w:bodyDiv w:val="1"/>
      <w:marLeft w:val="0"/>
      <w:marRight w:val="0"/>
      <w:marTop w:val="0"/>
      <w:marBottom w:val="0"/>
      <w:divBdr>
        <w:top w:val="none" w:sz="0" w:space="0" w:color="auto"/>
        <w:left w:val="none" w:sz="0" w:space="0" w:color="auto"/>
        <w:bottom w:val="none" w:sz="0" w:space="0" w:color="auto"/>
        <w:right w:val="none" w:sz="0" w:space="0" w:color="auto"/>
      </w:divBdr>
    </w:div>
    <w:div w:id="1448623872">
      <w:bodyDiv w:val="1"/>
      <w:marLeft w:val="0"/>
      <w:marRight w:val="0"/>
      <w:marTop w:val="0"/>
      <w:marBottom w:val="0"/>
      <w:divBdr>
        <w:top w:val="none" w:sz="0" w:space="0" w:color="auto"/>
        <w:left w:val="none" w:sz="0" w:space="0" w:color="auto"/>
        <w:bottom w:val="none" w:sz="0" w:space="0" w:color="auto"/>
        <w:right w:val="none" w:sz="0" w:space="0" w:color="auto"/>
      </w:divBdr>
    </w:div>
    <w:div w:id="1448769853">
      <w:bodyDiv w:val="1"/>
      <w:marLeft w:val="0"/>
      <w:marRight w:val="0"/>
      <w:marTop w:val="0"/>
      <w:marBottom w:val="0"/>
      <w:divBdr>
        <w:top w:val="none" w:sz="0" w:space="0" w:color="auto"/>
        <w:left w:val="none" w:sz="0" w:space="0" w:color="auto"/>
        <w:bottom w:val="none" w:sz="0" w:space="0" w:color="auto"/>
        <w:right w:val="none" w:sz="0" w:space="0" w:color="auto"/>
      </w:divBdr>
    </w:div>
    <w:div w:id="1451506967">
      <w:bodyDiv w:val="1"/>
      <w:marLeft w:val="0"/>
      <w:marRight w:val="0"/>
      <w:marTop w:val="0"/>
      <w:marBottom w:val="0"/>
      <w:divBdr>
        <w:top w:val="none" w:sz="0" w:space="0" w:color="auto"/>
        <w:left w:val="none" w:sz="0" w:space="0" w:color="auto"/>
        <w:bottom w:val="none" w:sz="0" w:space="0" w:color="auto"/>
        <w:right w:val="none" w:sz="0" w:space="0" w:color="auto"/>
      </w:divBdr>
    </w:div>
    <w:div w:id="1452631043">
      <w:bodyDiv w:val="1"/>
      <w:marLeft w:val="0"/>
      <w:marRight w:val="0"/>
      <w:marTop w:val="0"/>
      <w:marBottom w:val="0"/>
      <w:divBdr>
        <w:top w:val="none" w:sz="0" w:space="0" w:color="auto"/>
        <w:left w:val="none" w:sz="0" w:space="0" w:color="auto"/>
        <w:bottom w:val="none" w:sz="0" w:space="0" w:color="auto"/>
        <w:right w:val="none" w:sz="0" w:space="0" w:color="auto"/>
      </w:divBdr>
    </w:div>
    <w:div w:id="1453596011">
      <w:bodyDiv w:val="1"/>
      <w:marLeft w:val="0"/>
      <w:marRight w:val="0"/>
      <w:marTop w:val="0"/>
      <w:marBottom w:val="0"/>
      <w:divBdr>
        <w:top w:val="none" w:sz="0" w:space="0" w:color="auto"/>
        <w:left w:val="none" w:sz="0" w:space="0" w:color="auto"/>
        <w:bottom w:val="none" w:sz="0" w:space="0" w:color="auto"/>
        <w:right w:val="none" w:sz="0" w:space="0" w:color="auto"/>
      </w:divBdr>
    </w:div>
    <w:div w:id="1454327203">
      <w:bodyDiv w:val="1"/>
      <w:marLeft w:val="0"/>
      <w:marRight w:val="0"/>
      <w:marTop w:val="0"/>
      <w:marBottom w:val="0"/>
      <w:divBdr>
        <w:top w:val="none" w:sz="0" w:space="0" w:color="auto"/>
        <w:left w:val="none" w:sz="0" w:space="0" w:color="auto"/>
        <w:bottom w:val="none" w:sz="0" w:space="0" w:color="auto"/>
        <w:right w:val="none" w:sz="0" w:space="0" w:color="auto"/>
      </w:divBdr>
    </w:div>
    <w:div w:id="1457413036">
      <w:bodyDiv w:val="1"/>
      <w:marLeft w:val="0"/>
      <w:marRight w:val="0"/>
      <w:marTop w:val="0"/>
      <w:marBottom w:val="0"/>
      <w:divBdr>
        <w:top w:val="none" w:sz="0" w:space="0" w:color="auto"/>
        <w:left w:val="none" w:sz="0" w:space="0" w:color="auto"/>
        <w:bottom w:val="none" w:sz="0" w:space="0" w:color="auto"/>
        <w:right w:val="none" w:sz="0" w:space="0" w:color="auto"/>
      </w:divBdr>
    </w:div>
    <w:div w:id="1458720474">
      <w:bodyDiv w:val="1"/>
      <w:marLeft w:val="0"/>
      <w:marRight w:val="0"/>
      <w:marTop w:val="0"/>
      <w:marBottom w:val="0"/>
      <w:divBdr>
        <w:top w:val="none" w:sz="0" w:space="0" w:color="auto"/>
        <w:left w:val="none" w:sz="0" w:space="0" w:color="auto"/>
        <w:bottom w:val="none" w:sz="0" w:space="0" w:color="auto"/>
        <w:right w:val="none" w:sz="0" w:space="0" w:color="auto"/>
      </w:divBdr>
    </w:div>
    <w:div w:id="1460105980">
      <w:bodyDiv w:val="1"/>
      <w:marLeft w:val="0"/>
      <w:marRight w:val="0"/>
      <w:marTop w:val="0"/>
      <w:marBottom w:val="0"/>
      <w:divBdr>
        <w:top w:val="none" w:sz="0" w:space="0" w:color="auto"/>
        <w:left w:val="none" w:sz="0" w:space="0" w:color="auto"/>
        <w:bottom w:val="none" w:sz="0" w:space="0" w:color="auto"/>
        <w:right w:val="none" w:sz="0" w:space="0" w:color="auto"/>
      </w:divBdr>
    </w:div>
    <w:div w:id="1460414094">
      <w:bodyDiv w:val="1"/>
      <w:marLeft w:val="0"/>
      <w:marRight w:val="0"/>
      <w:marTop w:val="0"/>
      <w:marBottom w:val="0"/>
      <w:divBdr>
        <w:top w:val="none" w:sz="0" w:space="0" w:color="auto"/>
        <w:left w:val="none" w:sz="0" w:space="0" w:color="auto"/>
        <w:bottom w:val="none" w:sz="0" w:space="0" w:color="auto"/>
        <w:right w:val="none" w:sz="0" w:space="0" w:color="auto"/>
      </w:divBdr>
    </w:div>
    <w:div w:id="1460564838">
      <w:bodyDiv w:val="1"/>
      <w:marLeft w:val="0"/>
      <w:marRight w:val="0"/>
      <w:marTop w:val="0"/>
      <w:marBottom w:val="0"/>
      <w:divBdr>
        <w:top w:val="none" w:sz="0" w:space="0" w:color="auto"/>
        <w:left w:val="none" w:sz="0" w:space="0" w:color="auto"/>
        <w:bottom w:val="none" w:sz="0" w:space="0" w:color="auto"/>
        <w:right w:val="none" w:sz="0" w:space="0" w:color="auto"/>
      </w:divBdr>
    </w:div>
    <w:div w:id="1466192125">
      <w:bodyDiv w:val="1"/>
      <w:marLeft w:val="0"/>
      <w:marRight w:val="0"/>
      <w:marTop w:val="0"/>
      <w:marBottom w:val="0"/>
      <w:divBdr>
        <w:top w:val="none" w:sz="0" w:space="0" w:color="auto"/>
        <w:left w:val="none" w:sz="0" w:space="0" w:color="auto"/>
        <w:bottom w:val="none" w:sz="0" w:space="0" w:color="auto"/>
        <w:right w:val="none" w:sz="0" w:space="0" w:color="auto"/>
      </w:divBdr>
    </w:div>
    <w:div w:id="1467889929">
      <w:bodyDiv w:val="1"/>
      <w:marLeft w:val="0"/>
      <w:marRight w:val="0"/>
      <w:marTop w:val="0"/>
      <w:marBottom w:val="0"/>
      <w:divBdr>
        <w:top w:val="none" w:sz="0" w:space="0" w:color="auto"/>
        <w:left w:val="none" w:sz="0" w:space="0" w:color="auto"/>
        <w:bottom w:val="none" w:sz="0" w:space="0" w:color="auto"/>
        <w:right w:val="none" w:sz="0" w:space="0" w:color="auto"/>
      </w:divBdr>
    </w:div>
    <w:div w:id="1469516478">
      <w:bodyDiv w:val="1"/>
      <w:marLeft w:val="0"/>
      <w:marRight w:val="0"/>
      <w:marTop w:val="0"/>
      <w:marBottom w:val="0"/>
      <w:divBdr>
        <w:top w:val="none" w:sz="0" w:space="0" w:color="auto"/>
        <w:left w:val="none" w:sz="0" w:space="0" w:color="auto"/>
        <w:bottom w:val="none" w:sz="0" w:space="0" w:color="auto"/>
        <w:right w:val="none" w:sz="0" w:space="0" w:color="auto"/>
      </w:divBdr>
    </w:div>
    <w:div w:id="1470199260">
      <w:bodyDiv w:val="1"/>
      <w:marLeft w:val="0"/>
      <w:marRight w:val="0"/>
      <w:marTop w:val="0"/>
      <w:marBottom w:val="0"/>
      <w:divBdr>
        <w:top w:val="none" w:sz="0" w:space="0" w:color="auto"/>
        <w:left w:val="none" w:sz="0" w:space="0" w:color="auto"/>
        <w:bottom w:val="none" w:sz="0" w:space="0" w:color="auto"/>
        <w:right w:val="none" w:sz="0" w:space="0" w:color="auto"/>
      </w:divBdr>
    </w:div>
    <w:div w:id="1472213538">
      <w:bodyDiv w:val="1"/>
      <w:marLeft w:val="0"/>
      <w:marRight w:val="0"/>
      <w:marTop w:val="0"/>
      <w:marBottom w:val="0"/>
      <w:divBdr>
        <w:top w:val="none" w:sz="0" w:space="0" w:color="auto"/>
        <w:left w:val="none" w:sz="0" w:space="0" w:color="auto"/>
        <w:bottom w:val="none" w:sz="0" w:space="0" w:color="auto"/>
        <w:right w:val="none" w:sz="0" w:space="0" w:color="auto"/>
      </w:divBdr>
    </w:div>
    <w:div w:id="1472938221">
      <w:bodyDiv w:val="1"/>
      <w:marLeft w:val="0"/>
      <w:marRight w:val="0"/>
      <w:marTop w:val="0"/>
      <w:marBottom w:val="0"/>
      <w:divBdr>
        <w:top w:val="none" w:sz="0" w:space="0" w:color="auto"/>
        <w:left w:val="none" w:sz="0" w:space="0" w:color="auto"/>
        <w:bottom w:val="none" w:sz="0" w:space="0" w:color="auto"/>
        <w:right w:val="none" w:sz="0" w:space="0" w:color="auto"/>
      </w:divBdr>
    </w:div>
    <w:div w:id="1473642716">
      <w:bodyDiv w:val="1"/>
      <w:marLeft w:val="0"/>
      <w:marRight w:val="0"/>
      <w:marTop w:val="0"/>
      <w:marBottom w:val="0"/>
      <w:divBdr>
        <w:top w:val="none" w:sz="0" w:space="0" w:color="auto"/>
        <w:left w:val="none" w:sz="0" w:space="0" w:color="auto"/>
        <w:bottom w:val="none" w:sz="0" w:space="0" w:color="auto"/>
        <w:right w:val="none" w:sz="0" w:space="0" w:color="auto"/>
      </w:divBdr>
    </w:div>
    <w:div w:id="1474179300">
      <w:bodyDiv w:val="1"/>
      <w:marLeft w:val="0"/>
      <w:marRight w:val="0"/>
      <w:marTop w:val="0"/>
      <w:marBottom w:val="0"/>
      <w:divBdr>
        <w:top w:val="none" w:sz="0" w:space="0" w:color="auto"/>
        <w:left w:val="none" w:sz="0" w:space="0" w:color="auto"/>
        <w:bottom w:val="none" w:sz="0" w:space="0" w:color="auto"/>
        <w:right w:val="none" w:sz="0" w:space="0" w:color="auto"/>
      </w:divBdr>
    </w:div>
    <w:div w:id="1475216238">
      <w:bodyDiv w:val="1"/>
      <w:marLeft w:val="0"/>
      <w:marRight w:val="0"/>
      <w:marTop w:val="0"/>
      <w:marBottom w:val="0"/>
      <w:divBdr>
        <w:top w:val="none" w:sz="0" w:space="0" w:color="auto"/>
        <w:left w:val="none" w:sz="0" w:space="0" w:color="auto"/>
        <w:bottom w:val="none" w:sz="0" w:space="0" w:color="auto"/>
        <w:right w:val="none" w:sz="0" w:space="0" w:color="auto"/>
      </w:divBdr>
    </w:div>
    <w:div w:id="1476871749">
      <w:bodyDiv w:val="1"/>
      <w:marLeft w:val="0"/>
      <w:marRight w:val="0"/>
      <w:marTop w:val="0"/>
      <w:marBottom w:val="0"/>
      <w:divBdr>
        <w:top w:val="none" w:sz="0" w:space="0" w:color="auto"/>
        <w:left w:val="none" w:sz="0" w:space="0" w:color="auto"/>
        <w:bottom w:val="none" w:sz="0" w:space="0" w:color="auto"/>
        <w:right w:val="none" w:sz="0" w:space="0" w:color="auto"/>
      </w:divBdr>
    </w:div>
    <w:div w:id="1478185144">
      <w:bodyDiv w:val="1"/>
      <w:marLeft w:val="0"/>
      <w:marRight w:val="0"/>
      <w:marTop w:val="0"/>
      <w:marBottom w:val="0"/>
      <w:divBdr>
        <w:top w:val="none" w:sz="0" w:space="0" w:color="auto"/>
        <w:left w:val="none" w:sz="0" w:space="0" w:color="auto"/>
        <w:bottom w:val="none" w:sz="0" w:space="0" w:color="auto"/>
        <w:right w:val="none" w:sz="0" w:space="0" w:color="auto"/>
      </w:divBdr>
    </w:div>
    <w:div w:id="1479805394">
      <w:bodyDiv w:val="1"/>
      <w:marLeft w:val="0"/>
      <w:marRight w:val="0"/>
      <w:marTop w:val="0"/>
      <w:marBottom w:val="0"/>
      <w:divBdr>
        <w:top w:val="none" w:sz="0" w:space="0" w:color="auto"/>
        <w:left w:val="none" w:sz="0" w:space="0" w:color="auto"/>
        <w:bottom w:val="none" w:sz="0" w:space="0" w:color="auto"/>
        <w:right w:val="none" w:sz="0" w:space="0" w:color="auto"/>
      </w:divBdr>
    </w:div>
    <w:div w:id="1484083837">
      <w:bodyDiv w:val="1"/>
      <w:marLeft w:val="0"/>
      <w:marRight w:val="0"/>
      <w:marTop w:val="0"/>
      <w:marBottom w:val="0"/>
      <w:divBdr>
        <w:top w:val="none" w:sz="0" w:space="0" w:color="auto"/>
        <w:left w:val="none" w:sz="0" w:space="0" w:color="auto"/>
        <w:bottom w:val="none" w:sz="0" w:space="0" w:color="auto"/>
        <w:right w:val="none" w:sz="0" w:space="0" w:color="auto"/>
      </w:divBdr>
    </w:div>
    <w:div w:id="1484276093">
      <w:bodyDiv w:val="1"/>
      <w:marLeft w:val="0"/>
      <w:marRight w:val="0"/>
      <w:marTop w:val="0"/>
      <w:marBottom w:val="0"/>
      <w:divBdr>
        <w:top w:val="none" w:sz="0" w:space="0" w:color="auto"/>
        <w:left w:val="none" w:sz="0" w:space="0" w:color="auto"/>
        <w:bottom w:val="none" w:sz="0" w:space="0" w:color="auto"/>
        <w:right w:val="none" w:sz="0" w:space="0" w:color="auto"/>
      </w:divBdr>
    </w:div>
    <w:div w:id="1485122804">
      <w:bodyDiv w:val="1"/>
      <w:marLeft w:val="0"/>
      <w:marRight w:val="0"/>
      <w:marTop w:val="0"/>
      <w:marBottom w:val="0"/>
      <w:divBdr>
        <w:top w:val="none" w:sz="0" w:space="0" w:color="auto"/>
        <w:left w:val="none" w:sz="0" w:space="0" w:color="auto"/>
        <w:bottom w:val="none" w:sz="0" w:space="0" w:color="auto"/>
        <w:right w:val="none" w:sz="0" w:space="0" w:color="auto"/>
      </w:divBdr>
    </w:div>
    <w:div w:id="1487042221">
      <w:bodyDiv w:val="1"/>
      <w:marLeft w:val="0"/>
      <w:marRight w:val="0"/>
      <w:marTop w:val="0"/>
      <w:marBottom w:val="0"/>
      <w:divBdr>
        <w:top w:val="none" w:sz="0" w:space="0" w:color="auto"/>
        <w:left w:val="none" w:sz="0" w:space="0" w:color="auto"/>
        <w:bottom w:val="none" w:sz="0" w:space="0" w:color="auto"/>
        <w:right w:val="none" w:sz="0" w:space="0" w:color="auto"/>
      </w:divBdr>
    </w:div>
    <w:div w:id="1488589816">
      <w:bodyDiv w:val="1"/>
      <w:marLeft w:val="0"/>
      <w:marRight w:val="0"/>
      <w:marTop w:val="0"/>
      <w:marBottom w:val="0"/>
      <w:divBdr>
        <w:top w:val="none" w:sz="0" w:space="0" w:color="auto"/>
        <w:left w:val="none" w:sz="0" w:space="0" w:color="auto"/>
        <w:bottom w:val="none" w:sz="0" w:space="0" w:color="auto"/>
        <w:right w:val="none" w:sz="0" w:space="0" w:color="auto"/>
      </w:divBdr>
    </w:div>
    <w:div w:id="1488940367">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89440975">
      <w:bodyDiv w:val="1"/>
      <w:marLeft w:val="0"/>
      <w:marRight w:val="0"/>
      <w:marTop w:val="0"/>
      <w:marBottom w:val="0"/>
      <w:divBdr>
        <w:top w:val="none" w:sz="0" w:space="0" w:color="auto"/>
        <w:left w:val="none" w:sz="0" w:space="0" w:color="auto"/>
        <w:bottom w:val="none" w:sz="0" w:space="0" w:color="auto"/>
        <w:right w:val="none" w:sz="0" w:space="0" w:color="auto"/>
      </w:divBdr>
    </w:div>
    <w:div w:id="1491169427">
      <w:bodyDiv w:val="1"/>
      <w:marLeft w:val="0"/>
      <w:marRight w:val="0"/>
      <w:marTop w:val="0"/>
      <w:marBottom w:val="0"/>
      <w:divBdr>
        <w:top w:val="none" w:sz="0" w:space="0" w:color="auto"/>
        <w:left w:val="none" w:sz="0" w:space="0" w:color="auto"/>
        <w:bottom w:val="none" w:sz="0" w:space="0" w:color="auto"/>
        <w:right w:val="none" w:sz="0" w:space="0" w:color="auto"/>
      </w:divBdr>
    </w:div>
    <w:div w:id="1492023371">
      <w:bodyDiv w:val="1"/>
      <w:marLeft w:val="0"/>
      <w:marRight w:val="0"/>
      <w:marTop w:val="0"/>
      <w:marBottom w:val="0"/>
      <w:divBdr>
        <w:top w:val="none" w:sz="0" w:space="0" w:color="auto"/>
        <w:left w:val="none" w:sz="0" w:space="0" w:color="auto"/>
        <w:bottom w:val="none" w:sz="0" w:space="0" w:color="auto"/>
        <w:right w:val="none" w:sz="0" w:space="0" w:color="auto"/>
      </w:divBdr>
    </w:div>
    <w:div w:id="1494881333">
      <w:bodyDiv w:val="1"/>
      <w:marLeft w:val="0"/>
      <w:marRight w:val="0"/>
      <w:marTop w:val="0"/>
      <w:marBottom w:val="0"/>
      <w:divBdr>
        <w:top w:val="none" w:sz="0" w:space="0" w:color="auto"/>
        <w:left w:val="none" w:sz="0" w:space="0" w:color="auto"/>
        <w:bottom w:val="none" w:sz="0" w:space="0" w:color="auto"/>
        <w:right w:val="none" w:sz="0" w:space="0" w:color="auto"/>
      </w:divBdr>
    </w:div>
    <w:div w:id="1495219970">
      <w:bodyDiv w:val="1"/>
      <w:marLeft w:val="0"/>
      <w:marRight w:val="0"/>
      <w:marTop w:val="0"/>
      <w:marBottom w:val="0"/>
      <w:divBdr>
        <w:top w:val="none" w:sz="0" w:space="0" w:color="auto"/>
        <w:left w:val="none" w:sz="0" w:space="0" w:color="auto"/>
        <w:bottom w:val="none" w:sz="0" w:space="0" w:color="auto"/>
        <w:right w:val="none" w:sz="0" w:space="0" w:color="auto"/>
      </w:divBdr>
    </w:div>
    <w:div w:id="1495295157">
      <w:bodyDiv w:val="1"/>
      <w:marLeft w:val="0"/>
      <w:marRight w:val="0"/>
      <w:marTop w:val="0"/>
      <w:marBottom w:val="0"/>
      <w:divBdr>
        <w:top w:val="none" w:sz="0" w:space="0" w:color="auto"/>
        <w:left w:val="none" w:sz="0" w:space="0" w:color="auto"/>
        <w:bottom w:val="none" w:sz="0" w:space="0" w:color="auto"/>
        <w:right w:val="none" w:sz="0" w:space="0" w:color="auto"/>
      </w:divBdr>
    </w:div>
    <w:div w:id="14955616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1458702">
      <w:bodyDiv w:val="1"/>
      <w:marLeft w:val="0"/>
      <w:marRight w:val="0"/>
      <w:marTop w:val="0"/>
      <w:marBottom w:val="0"/>
      <w:divBdr>
        <w:top w:val="none" w:sz="0" w:space="0" w:color="auto"/>
        <w:left w:val="none" w:sz="0" w:space="0" w:color="auto"/>
        <w:bottom w:val="none" w:sz="0" w:space="0" w:color="auto"/>
        <w:right w:val="none" w:sz="0" w:space="0" w:color="auto"/>
      </w:divBdr>
    </w:div>
    <w:div w:id="1502041692">
      <w:bodyDiv w:val="1"/>
      <w:marLeft w:val="0"/>
      <w:marRight w:val="0"/>
      <w:marTop w:val="0"/>
      <w:marBottom w:val="0"/>
      <w:divBdr>
        <w:top w:val="none" w:sz="0" w:space="0" w:color="auto"/>
        <w:left w:val="none" w:sz="0" w:space="0" w:color="auto"/>
        <w:bottom w:val="none" w:sz="0" w:space="0" w:color="auto"/>
        <w:right w:val="none" w:sz="0" w:space="0" w:color="auto"/>
      </w:divBdr>
    </w:div>
    <w:div w:id="1504707543">
      <w:bodyDiv w:val="1"/>
      <w:marLeft w:val="0"/>
      <w:marRight w:val="0"/>
      <w:marTop w:val="0"/>
      <w:marBottom w:val="0"/>
      <w:divBdr>
        <w:top w:val="none" w:sz="0" w:space="0" w:color="auto"/>
        <w:left w:val="none" w:sz="0" w:space="0" w:color="auto"/>
        <w:bottom w:val="none" w:sz="0" w:space="0" w:color="auto"/>
        <w:right w:val="none" w:sz="0" w:space="0" w:color="auto"/>
      </w:divBdr>
    </w:div>
    <w:div w:id="1504778998">
      <w:bodyDiv w:val="1"/>
      <w:marLeft w:val="0"/>
      <w:marRight w:val="0"/>
      <w:marTop w:val="0"/>
      <w:marBottom w:val="0"/>
      <w:divBdr>
        <w:top w:val="none" w:sz="0" w:space="0" w:color="auto"/>
        <w:left w:val="none" w:sz="0" w:space="0" w:color="auto"/>
        <w:bottom w:val="none" w:sz="0" w:space="0" w:color="auto"/>
        <w:right w:val="none" w:sz="0" w:space="0" w:color="auto"/>
      </w:divBdr>
    </w:div>
    <w:div w:id="1505584867">
      <w:bodyDiv w:val="1"/>
      <w:marLeft w:val="0"/>
      <w:marRight w:val="0"/>
      <w:marTop w:val="0"/>
      <w:marBottom w:val="0"/>
      <w:divBdr>
        <w:top w:val="none" w:sz="0" w:space="0" w:color="auto"/>
        <w:left w:val="none" w:sz="0" w:space="0" w:color="auto"/>
        <w:bottom w:val="none" w:sz="0" w:space="0" w:color="auto"/>
        <w:right w:val="none" w:sz="0" w:space="0" w:color="auto"/>
      </w:divBdr>
    </w:div>
    <w:div w:id="1506555393">
      <w:bodyDiv w:val="1"/>
      <w:marLeft w:val="0"/>
      <w:marRight w:val="0"/>
      <w:marTop w:val="0"/>
      <w:marBottom w:val="0"/>
      <w:divBdr>
        <w:top w:val="none" w:sz="0" w:space="0" w:color="auto"/>
        <w:left w:val="none" w:sz="0" w:space="0" w:color="auto"/>
        <w:bottom w:val="none" w:sz="0" w:space="0" w:color="auto"/>
        <w:right w:val="none" w:sz="0" w:space="0" w:color="auto"/>
      </w:divBdr>
    </w:div>
    <w:div w:id="1510171173">
      <w:bodyDiv w:val="1"/>
      <w:marLeft w:val="0"/>
      <w:marRight w:val="0"/>
      <w:marTop w:val="0"/>
      <w:marBottom w:val="0"/>
      <w:divBdr>
        <w:top w:val="none" w:sz="0" w:space="0" w:color="auto"/>
        <w:left w:val="none" w:sz="0" w:space="0" w:color="auto"/>
        <w:bottom w:val="none" w:sz="0" w:space="0" w:color="auto"/>
        <w:right w:val="none" w:sz="0" w:space="0" w:color="auto"/>
      </w:divBdr>
    </w:div>
    <w:div w:id="1510563128">
      <w:bodyDiv w:val="1"/>
      <w:marLeft w:val="0"/>
      <w:marRight w:val="0"/>
      <w:marTop w:val="0"/>
      <w:marBottom w:val="0"/>
      <w:divBdr>
        <w:top w:val="none" w:sz="0" w:space="0" w:color="auto"/>
        <w:left w:val="none" w:sz="0" w:space="0" w:color="auto"/>
        <w:bottom w:val="none" w:sz="0" w:space="0" w:color="auto"/>
        <w:right w:val="none" w:sz="0" w:space="0" w:color="auto"/>
      </w:divBdr>
    </w:div>
    <w:div w:id="1510563536">
      <w:bodyDiv w:val="1"/>
      <w:marLeft w:val="0"/>
      <w:marRight w:val="0"/>
      <w:marTop w:val="0"/>
      <w:marBottom w:val="0"/>
      <w:divBdr>
        <w:top w:val="none" w:sz="0" w:space="0" w:color="auto"/>
        <w:left w:val="none" w:sz="0" w:space="0" w:color="auto"/>
        <w:bottom w:val="none" w:sz="0" w:space="0" w:color="auto"/>
        <w:right w:val="none" w:sz="0" w:space="0" w:color="auto"/>
      </w:divBdr>
    </w:div>
    <w:div w:id="1512060081">
      <w:bodyDiv w:val="1"/>
      <w:marLeft w:val="0"/>
      <w:marRight w:val="0"/>
      <w:marTop w:val="0"/>
      <w:marBottom w:val="0"/>
      <w:divBdr>
        <w:top w:val="none" w:sz="0" w:space="0" w:color="auto"/>
        <w:left w:val="none" w:sz="0" w:space="0" w:color="auto"/>
        <w:bottom w:val="none" w:sz="0" w:space="0" w:color="auto"/>
        <w:right w:val="none" w:sz="0" w:space="0" w:color="auto"/>
      </w:divBdr>
    </w:div>
    <w:div w:id="1512911179">
      <w:bodyDiv w:val="1"/>
      <w:marLeft w:val="0"/>
      <w:marRight w:val="0"/>
      <w:marTop w:val="0"/>
      <w:marBottom w:val="0"/>
      <w:divBdr>
        <w:top w:val="none" w:sz="0" w:space="0" w:color="auto"/>
        <w:left w:val="none" w:sz="0" w:space="0" w:color="auto"/>
        <w:bottom w:val="none" w:sz="0" w:space="0" w:color="auto"/>
        <w:right w:val="none" w:sz="0" w:space="0" w:color="auto"/>
      </w:divBdr>
    </w:div>
    <w:div w:id="1513571512">
      <w:bodyDiv w:val="1"/>
      <w:marLeft w:val="0"/>
      <w:marRight w:val="0"/>
      <w:marTop w:val="0"/>
      <w:marBottom w:val="0"/>
      <w:divBdr>
        <w:top w:val="none" w:sz="0" w:space="0" w:color="auto"/>
        <w:left w:val="none" w:sz="0" w:space="0" w:color="auto"/>
        <w:bottom w:val="none" w:sz="0" w:space="0" w:color="auto"/>
        <w:right w:val="none" w:sz="0" w:space="0" w:color="auto"/>
      </w:divBdr>
    </w:div>
    <w:div w:id="1513766248">
      <w:bodyDiv w:val="1"/>
      <w:marLeft w:val="0"/>
      <w:marRight w:val="0"/>
      <w:marTop w:val="0"/>
      <w:marBottom w:val="0"/>
      <w:divBdr>
        <w:top w:val="none" w:sz="0" w:space="0" w:color="auto"/>
        <w:left w:val="none" w:sz="0" w:space="0" w:color="auto"/>
        <w:bottom w:val="none" w:sz="0" w:space="0" w:color="auto"/>
        <w:right w:val="none" w:sz="0" w:space="0" w:color="auto"/>
      </w:divBdr>
    </w:div>
    <w:div w:id="1514564381">
      <w:bodyDiv w:val="1"/>
      <w:marLeft w:val="0"/>
      <w:marRight w:val="0"/>
      <w:marTop w:val="0"/>
      <w:marBottom w:val="0"/>
      <w:divBdr>
        <w:top w:val="none" w:sz="0" w:space="0" w:color="auto"/>
        <w:left w:val="none" w:sz="0" w:space="0" w:color="auto"/>
        <w:bottom w:val="none" w:sz="0" w:space="0" w:color="auto"/>
        <w:right w:val="none" w:sz="0" w:space="0" w:color="auto"/>
      </w:divBdr>
    </w:div>
    <w:div w:id="1515458734">
      <w:bodyDiv w:val="1"/>
      <w:marLeft w:val="0"/>
      <w:marRight w:val="0"/>
      <w:marTop w:val="0"/>
      <w:marBottom w:val="0"/>
      <w:divBdr>
        <w:top w:val="none" w:sz="0" w:space="0" w:color="auto"/>
        <w:left w:val="none" w:sz="0" w:space="0" w:color="auto"/>
        <w:bottom w:val="none" w:sz="0" w:space="0" w:color="auto"/>
        <w:right w:val="none" w:sz="0" w:space="0" w:color="auto"/>
      </w:divBdr>
    </w:div>
    <w:div w:id="1517421927">
      <w:bodyDiv w:val="1"/>
      <w:marLeft w:val="0"/>
      <w:marRight w:val="0"/>
      <w:marTop w:val="0"/>
      <w:marBottom w:val="0"/>
      <w:divBdr>
        <w:top w:val="none" w:sz="0" w:space="0" w:color="auto"/>
        <w:left w:val="none" w:sz="0" w:space="0" w:color="auto"/>
        <w:bottom w:val="none" w:sz="0" w:space="0" w:color="auto"/>
        <w:right w:val="none" w:sz="0" w:space="0" w:color="auto"/>
      </w:divBdr>
    </w:div>
    <w:div w:id="1521627536">
      <w:bodyDiv w:val="1"/>
      <w:marLeft w:val="0"/>
      <w:marRight w:val="0"/>
      <w:marTop w:val="0"/>
      <w:marBottom w:val="0"/>
      <w:divBdr>
        <w:top w:val="none" w:sz="0" w:space="0" w:color="auto"/>
        <w:left w:val="none" w:sz="0" w:space="0" w:color="auto"/>
        <w:bottom w:val="none" w:sz="0" w:space="0" w:color="auto"/>
        <w:right w:val="none" w:sz="0" w:space="0" w:color="auto"/>
      </w:divBdr>
    </w:div>
    <w:div w:id="1522892740">
      <w:bodyDiv w:val="1"/>
      <w:marLeft w:val="0"/>
      <w:marRight w:val="0"/>
      <w:marTop w:val="0"/>
      <w:marBottom w:val="0"/>
      <w:divBdr>
        <w:top w:val="none" w:sz="0" w:space="0" w:color="auto"/>
        <w:left w:val="none" w:sz="0" w:space="0" w:color="auto"/>
        <w:bottom w:val="none" w:sz="0" w:space="0" w:color="auto"/>
        <w:right w:val="none" w:sz="0" w:space="0" w:color="auto"/>
      </w:divBdr>
    </w:div>
    <w:div w:id="1524127606">
      <w:bodyDiv w:val="1"/>
      <w:marLeft w:val="0"/>
      <w:marRight w:val="0"/>
      <w:marTop w:val="0"/>
      <w:marBottom w:val="0"/>
      <w:divBdr>
        <w:top w:val="none" w:sz="0" w:space="0" w:color="auto"/>
        <w:left w:val="none" w:sz="0" w:space="0" w:color="auto"/>
        <w:bottom w:val="none" w:sz="0" w:space="0" w:color="auto"/>
        <w:right w:val="none" w:sz="0" w:space="0" w:color="auto"/>
      </w:divBdr>
    </w:div>
    <w:div w:id="1528370644">
      <w:bodyDiv w:val="1"/>
      <w:marLeft w:val="0"/>
      <w:marRight w:val="0"/>
      <w:marTop w:val="0"/>
      <w:marBottom w:val="0"/>
      <w:divBdr>
        <w:top w:val="none" w:sz="0" w:space="0" w:color="auto"/>
        <w:left w:val="none" w:sz="0" w:space="0" w:color="auto"/>
        <w:bottom w:val="none" w:sz="0" w:space="0" w:color="auto"/>
        <w:right w:val="none" w:sz="0" w:space="0" w:color="auto"/>
      </w:divBdr>
    </w:div>
    <w:div w:id="1529219325">
      <w:bodyDiv w:val="1"/>
      <w:marLeft w:val="0"/>
      <w:marRight w:val="0"/>
      <w:marTop w:val="0"/>
      <w:marBottom w:val="0"/>
      <w:divBdr>
        <w:top w:val="none" w:sz="0" w:space="0" w:color="auto"/>
        <w:left w:val="none" w:sz="0" w:space="0" w:color="auto"/>
        <w:bottom w:val="none" w:sz="0" w:space="0" w:color="auto"/>
        <w:right w:val="none" w:sz="0" w:space="0" w:color="auto"/>
      </w:divBdr>
    </w:div>
    <w:div w:id="1531069374">
      <w:bodyDiv w:val="1"/>
      <w:marLeft w:val="0"/>
      <w:marRight w:val="0"/>
      <w:marTop w:val="0"/>
      <w:marBottom w:val="0"/>
      <w:divBdr>
        <w:top w:val="none" w:sz="0" w:space="0" w:color="auto"/>
        <w:left w:val="none" w:sz="0" w:space="0" w:color="auto"/>
        <w:bottom w:val="none" w:sz="0" w:space="0" w:color="auto"/>
        <w:right w:val="none" w:sz="0" w:space="0" w:color="auto"/>
      </w:divBdr>
    </w:div>
    <w:div w:id="1531647932">
      <w:bodyDiv w:val="1"/>
      <w:marLeft w:val="0"/>
      <w:marRight w:val="0"/>
      <w:marTop w:val="0"/>
      <w:marBottom w:val="0"/>
      <w:divBdr>
        <w:top w:val="none" w:sz="0" w:space="0" w:color="auto"/>
        <w:left w:val="none" w:sz="0" w:space="0" w:color="auto"/>
        <w:bottom w:val="none" w:sz="0" w:space="0" w:color="auto"/>
        <w:right w:val="none" w:sz="0" w:space="0" w:color="auto"/>
      </w:divBdr>
    </w:div>
    <w:div w:id="1531798225">
      <w:bodyDiv w:val="1"/>
      <w:marLeft w:val="0"/>
      <w:marRight w:val="0"/>
      <w:marTop w:val="0"/>
      <w:marBottom w:val="0"/>
      <w:divBdr>
        <w:top w:val="none" w:sz="0" w:space="0" w:color="auto"/>
        <w:left w:val="none" w:sz="0" w:space="0" w:color="auto"/>
        <w:bottom w:val="none" w:sz="0" w:space="0" w:color="auto"/>
        <w:right w:val="none" w:sz="0" w:space="0" w:color="auto"/>
      </w:divBdr>
    </w:div>
    <w:div w:id="1533034559">
      <w:bodyDiv w:val="1"/>
      <w:marLeft w:val="0"/>
      <w:marRight w:val="0"/>
      <w:marTop w:val="0"/>
      <w:marBottom w:val="0"/>
      <w:divBdr>
        <w:top w:val="none" w:sz="0" w:space="0" w:color="auto"/>
        <w:left w:val="none" w:sz="0" w:space="0" w:color="auto"/>
        <w:bottom w:val="none" w:sz="0" w:space="0" w:color="auto"/>
        <w:right w:val="none" w:sz="0" w:space="0" w:color="auto"/>
      </w:divBdr>
      <w:divsChild>
        <w:div w:id="660306406">
          <w:marLeft w:val="0"/>
          <w:marRight w:val="0"/>
          <w:marTop w:val="0"/>
          <w:marBottom w:val="0"/>
          <w:divBdr>
            <w:top w:val="single" w:sz="2" w:space="0" w:color="auto"/>
            <w:left w:val="single" w:sz="2" w:space="0" w:color="auto"/>
            <w:bottom w:val="single" w:sz="2" w:space="0" w:color="auto"/>
            <w:right w:val="single" w:sz="2" w:space="0" w:color="auto"/>
          </w:divBdr>
          <w:divsChild>
            <w:div w:id="1611282197">
              <w:marLeft w:val="0"/>
              <w:marRight w:val="0"/>
              <w:marTop w:val="0"/>
              <w:marBottom w:val="0"/>
              <w:divBdr>
                <w:top w:val="single" w:sz="2" w:space="0" w:color="auto"/>
                <w:left w:val="single" w:sz="2" w:space="0" w:color="auto"/>
                <w:bottom w:val="single" w:sz="2" w:space="0" w:color="auto"/>
                <w:right w:val="single" w:sz="2" w:space="0" w:color="auto"/>
              </w:divBdr>
              <w:divsChild>
                <w:div w:id="15055868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34269663">
      <w:bodyDiv w:val="1"/>
      <w:marLeft w:val="0"/>
      <w:marRight w:val="0"/>
      <w:marTop w:val="0"/>
      <w:marBottom w:val="0"/>
      <w:divBdr>
        <w:top w:val="none" w:sz="0" w:space="0" w:color="auto"/>
        <w:left w:val="none" w:sz="0" w:space="0" w:color="auto"/>
        <w:bottom w:val="none" w:sz="0" w:space="0" w:color="auto"/>
        <w:right w:val="none" w:sz="0" w:space="0" w:color="auto"/>
      </w:divBdr>
    </w:div>
    <w:div w:id="1535843921">
      <w:bodyDiv w:val="1"/>
      <w:marLeft w:val="0"/>
      <w:marRight w:val="0"/>
      <w:marTop w:val="0"/>
      <w:marBottom w:val="0"/>
      <w:divBdr>
        <w:top w:val="none" w:sz="0" w:space="0" w:color="auto"/>
        <w:left w:val="none" w:sz="0" w:space="0" w:color="auto"/>
        <w:bottom w:val="none" w:sz="0" w:space="0" w:color="auto"/>
        <w:right w:val="none" w:sz="0" w:space="0" w:color="auto"/>
      </w:divBdr>
    </w:div>
    <w:div w:id="1538160279">
      <w:bodyDiv w:val="1"/>
      <w:marLeft w:val="0"/>
      <w:marRight w:val="0"/>
      <w:marTop w:val="0"/>
      <w:marBottom w:val="0"/>
      <w:divBdr>
        <w:top w:val="none" w:sz="0" w:space="0" w:color="auto"/>
        <w:left w:val="none" w:sz="0" w:space="0" w:color="auto"/>
        <w:bottom w:val="none" w:sz="0" w:space="0" w:color="auto"/>
        <w:right w:val="none" w:sz="0" w:space="0" w:color="auto"/>
      </w:divBdr>
    </w:div>
    <w:div w:id="1541699613">
      <w:bodyDiv w:val="1"/>
      <w:marLeft w:val="0"/>
      <w:marRight w:val="0"/>
      <w:marTop w:val="0"/>
      <w:marBottom w:val="0"/>
      <w:divBdr>
        <w:top w:val="none" w:sz="0" w:space="0" w:color="auto"/>
        <w:left w:val="none" w:sz="0" w:space="0" w:color="auto"/>
        <w:bottom w:val="none" w:sz="0" w:space="0" w:color="auto"/>
        <w:right w:val="none" w:sz="0" w:space="0" w:color="auto"/>
      </w:divBdr>
    </w:div>
    <w:div w:id="1544514919">
      <w:bodyDiv w:val="1"/>
      <w:marLeft w:val="0"/>
      <w:marRight w:val="0"/>
      <w:marTop w:val="0"/>
      <w:marBottom w:val="0"/>
      <w:divBdr>
        <w:top w:val="none" w:sz="0" w:space="0" w:color="auto"/>
        <w:left w:val="none" w:sz="0" w:space="0" w:color="auto"/>
        <w:bottom w:val="none" w:sz="0" w:space="0" w:color="auto"/>
        <w:right w:val="none" w:sz="0" w:space="0" w:color="auto"/>
      </w:divBdr>
    </w:div>
    <w:div w:id="1544712888">
      <w:bodyDiv w:val="1"/>
      <w:marLeft w:val="0"/>
      <w:marRight w:val="0"/>
      <w:marTop w:val="0"/>
      <w:marBottom w:val="0"/>
      <w:divBdr>
        <w:top w:val="none" w:sz="0" w:space="0" w:color="auto"/>
        <w:left w:val="none" w:sz="0" w:space="0" w:color="auto"/>
        <w:bottom w:val="none" w:sz="0" w:space="0" w:color="auto"/>
        <w:right w:val="none" w:sz="0" w:space="0" w:color="auto"/>
      </w:divBdr>
    </w:div>
    <w:div w:id="1545025582">
      <w:bodyDiv w:val="1"/>
      <w:marLeft w:val="0"/>
      <w:marRight w:val="0"/>
      <w:marTop w:val="0"/>
      <w:marBottom w:val="0"/>
      <w:divBdr>
        <w:top w:val="none" w:sz="0" w:space="0" w:color="auto"/>
        <w:left w:val="none" w:sz="0" w:space="0" w:color="auto"/>
        <w:bottom w:val="none" w:sz="0" w:space="0" w:color="auto"/>
        <w:right w:val="none" w:sz="0" w:space="0" w:color="auto"/>
      </w:divBdr>
    </w:div>
    <w:div w:id="1549950625">
      <w:bodyDiv w:val="1"/>
      <w:marLeft w:val="0"/>
      <w:marRight w:val="0"/>
      <w:marTop w:val="0"/>
      <w:marBottom w:val="0"/>
      <w:divBdr>
        <w:top w:val="none" w:sz="0" w:space="0" w:color="auto"/>
        <w:left w:val="none" w:sz="0" w:space="0" w:color="auto"/>
        <w:bottom w:val="none" w:sz="0" w:space="0" w:color="auto"/>
        <w:right w:val="none" w:sz="0" w:space="0" w:color="auto"/>
      </w:divBdr>
    </w:div>
    <w:div w:id="1550530980">
      <w:bodyDiv w:val="1"/>
      <w:marLeft w:val="0"/>
      <w:marRight w:val="0"/>
      <w:marTop w:val="0"/>
      <w:marBottom w:val="0"/>
      <w:divBdr>
        <w:top w:val="none" w:sz="0" w:space="0" w:color="auto"/>
        <w:left w:val="none" w:sz="0" w:space="0" w:color="auto"/>
        <w:bottom w:val="none" w:sz="0" w:space="0" w:color="auto"/>
        <w:right w:val="none" w:sz="0" w:space="0" w:color="auto"/>
      </w:divBdr>
    </w:div>
    <w:div w:id="1550796970">
      <w:bodyDiv w:val="1"/>
      <w:marLeft w:val="0"/>
      <w:marRight w:val="0"/>
      <w:marTop w:val="0"/>
      <w:marBottom w:val="0"/>
      <w:divBdr>
        <w:top w:val="none" w:sz="0" w:space="0" w:color="auto"/>
        <w:left w:val="none" w:sz="0" w:space="0" w:color="auto"/>
        <w:bottom w:val="none" w:sz="0" w:space="0" w:color="auto"/>
        <w:right w:val="none" w:sz="0" w:space="0" w:color="auto"/>
      </w:divBdr>
    </w:div>
    <w:div w:id="1556627847">
      <w:bodyDiv w:val="1"/>
      <w:marLeft w:val="0"/>
      <w:marRight w:val="0"/>
      <w:marTop w:val="0"/>
      <w:marBottom w:val="0"/>
      <w:divBdr>
        <w:top w:val="none" w:sz="0" w:space="0" w:color="auto"/>
        <w:left w:val="none" w:sz="0" w:space="0" w:color="auto"/>
        <w:bottom w:val="none" w:sz="0" w:space="0" w:color="auto"/>
        <w:right w:val="none" w:sz="0" w:space="0" w:color="auto"/>
      </w:divBdr>
    </w:div>
    <w:div w:id="1557736610">
      <w:bodyDiv w:val="1"/>
      <w:marLeft w:val="0"/>
      <w:marRight w:val="0"/>
      <w:marTop w:val="0"/>
      <w:marBottom w:val="0"/>
      <w:divBdr>
        <w:top w:val="none" w:sz="0" w:space="0" w:color="auto"/>
        <w:left w:val="none" w:sz="0" w:space="0" w:color="auto"/>
        <w:bottom w:val="none" w:sz="0" w:space="0" w:color="auto"/>
        <w:right w:val="none" w:sz="0" w:space="0" w:color="auto"/>
      </w:divBdr>
    </w:div>
    <w:div w:id="1558933982">
      <w:bodyDiv w:val="1"/>
      <w:marLeft w:val="0"/>
      <w:marRight w:val="0"/>
      <w:marTop w:val="0"/>
      <w:marBottom w:val="0"/>
      <w:divBdr>
        <w:top w:val="none" w:sz="0" w:space="0" w:color="auto"/>
        <w:left w:val="none" w:sz="0" w:space="0" w:color="auto"/>
        <w:bottom w:val="none" w:sz="0" w:space="0" w:color="auto"/>
        <w:right w:val="none" w:sz="0" w:space="0" w:color="auto"/>
      </w:divBdr>
    </w:div>
    <w:div w:id="1559592939">
      <w:bodyDiv w:val="1"/>
      <w:marLeft w:val="0"/>
      <w:marRight w:val="0"/>
      <w:marTop w:val="0"/>
      <w:marBottom w:val="0"/>
      <w:divBdr>
        <w:top w:val="none" w:sz="0" w:space="0" w:color="auto"/>
        <w:left w:val="none" w:sz="0" w:space="0" w:color="auto"/>
        <w:bottom w:val="none" w:sz="0" w:space="0" w:color="auto"/>
        <w:right w:val="none" w:sz="0" w:space="0" w:color="auto"/>
      </w:divBdr>
    </w:div>
    <w:div w:id="1559902973">
      <w:bodyDiv w:val="1"/>
      <w:marLeft w:val="0"/>
      <w:marRight w:val="0"/>
      <w:marTop w:val="0"/>
      <w:marBottom w:val="0"/>
      <w:divBdr>
        <w:top w:val="none" w:sz="0" w:space="0" w:color="auto"/>
        <w:left w:val="none" w:sz="0" w:space="0" w:color="auto"/>
        <w:bottom w:val="none" w:sz="0" w:space="0" w:color="auto"/>
        <w:right w:val="none" w:sz="0" w:space="0" w:color="auto"/>
      </w:divBdr>
    </w:div>
    <w:div w:id="1562787699">
      <w:bodyDiv w:val="1"/>
      <w:marLeft w:val="0"/>
      <w:marRight w:val="0"/>
      <w:marTop w:val="0"/>
      <w:marBottom w:val="0"/>
      <w:divBdr>
        <w:top w:val="none" w:sz="0" w:space="0" w:color="auto"/>
        <w:left w:val="none" w:sz="0" w:space="0" w:color="auto"/>
        <w:bottom w:val="none" w:sz="0" w:space="0" w:color="auto"/>
        <w:right w:val="none" w:sz="0" w:space="0" w:color="auto"/>
      </w:divBdr>
    </w:div>
    <w:div w:id="1563755716">
      <w:bodyDiv w:val="1"/>
      <w:marLeft w:val="0"/>
      <w:marRight w:val="0"/>
      <w:marTop w:val="0"/>
      <w:marBottom w:val="0"/>
      <w:divBdr>
        <w:top w:val="none" w:sz="0" w:space="0" w:color="auto"/>
        <w:left w:val="none" w:sz="0" w:space="0" w:color="auto"/>
        <w:bottom w:val="none" w:sz="0" w:space="0" w:color="auto"/>
        <w:right w:val="none" w:sz="0" w:space="0" w:color="auto"/>
      </w:divBdr>
    </w:div>
    <w:div w:id="1564676601">
      <w:bodyDiv w:val="1"/>
      <w:marLeft w:val="0"/>
      <w:marRight w:val="0"/>
      <w:marTop w:val="0"/>
      <w:marBottom w:val="0"/>
      <w:divBdr>
        <w:top w:val="none" w:sz="0" w:space="0" w:color="auto"/>
        <w:left w:val="none" w:sz="0" w:space="0" w:color="auto"/>
        <w:bottom w:val="none" w:sz="0" w:space="0" w:color="auto"/>
        <w:right w:val="none" w:sz="0" w:space="0" w:color="auto"/>
      </w:divBdr>
    </w:div>
    <w:div w:id="1565792397">
      <w:bodyDiv w:val="1"/>
      <w:marLeft w:val="0"/>
      <w:marRight w:val="0"/>
      <w:marTop w:val="0"/>
      <w:marBottom w:val="0"/>
      <w:divBdr>
        <w:top w:val="none" w:sz="0" w:space="0" w:color="auto"/>
        <w:left w:val="none" w:sz="0" w:space="0" w:color="auto"/>
        <w:bottom w:val="none" w:sz="0" w:space="0" w:color="auto"/>
        <w:right w:val="none" w:sz="0" w:space="0" w:color="auto"/>
      </w:divBdr>
    </w:div>
    <w:div w:id="1567375022">
      <w:bodyDiv w:val="1"/>
      <w:marLeft w:val="0"/>
      <w:marRight w:val="0"/>
      <w:marTop w:val="0"/>
      <w:marBottom w:val="0"/>
      <w:divBdr>
        <w:top w:val="none" w:sz="0" w:space="0" w:color="auto"/>
        <w:left w:val="none" w:sz="0" w:space="0" w:color="auto"/>
        <w:bottom w:val="none" w:sz="0" w:space="0" w:color="auto"/>
        <w:right w:val="none" w:sz="0" w:space="0" w:color="auto"/>
      </w:divBdr>
    </w:div>
    <w:div w:id="1568614830">
      <w:bodyDiv w:val="1"/>
      <w:marLeft w:val="0"/>
      <w:marRight w:val="0"/>
      <w:marTop w:val="0"/>
      <w:marBottom w:val="0"/>
      <w:divBdr>
        <w:top w:val="none" w:sz="0" w:space="0" w:color="auto"/>
        <w:left w:val="none" w:sz="0" w:space="0" w:color="auto"/>
        <w:bottom w:val="none" w:sz="0" w:space="0" w:color="auto"/>
        <w:right w:val="none" w:sz="0" w:space="0" w:color="auto"/>
      </w:divBdr>
    </w:div>
    <w:div w:id="1568687156">
      <w:bodyDiv w:val="1"/>
      <w:marLeft w:val="0"/>
      <w:marRight w:val="0"/>
      <w:marTop w:val="0"/>
      <w:marBottom w:val="0"/>
      <w:divBdr>
        <w:top w:val="none" w:sz="0" w:space="0" w:color="auto"/>
        <w:left w:val="none" w:sz="0" w:space="0" w:color="auto"/>
        <w:bottom w:val="none" w:sz="0" w:space="0" w:color="auto"/>
        <w:right w:val="none" w:sz="0" w:space="0" w:color="auto"/>
      </w:divBdr>
    </w:div>
    <w:div w:id="1569808406">
      <w:bodyDiv w:val="1"/>
      <w:marLeft w:val="0"/>
      <w:marRight w:val="0"/>
      <w:marTop w:val="0"/>
      <w:marBottom w:val="0"/>
      <w:divBdr>
        <w:top w:val="none" w:sz="0" w:space="0" w:color="auto"/>
        <w:left w:val="none" w:sz="0" w:space="0" w:color="auto"/>
        <w:bottom w:val="none" w:sz="0" w:space="0" w:color="auto"/>
        <w:right w:val="none" w:sz="0" w:space="0" w:color="auto"/>
      </w:divBdr>
    </w:div>
    <w:div w:id="1570964565">
      <w:bodyDiv w:val="1"/>
      <w:marLeft w:val="0"/>
      <w:marRight w:val="0"/>
      <w:marTop w:val="0"/>
      <w:marBottom w:val="0"/>
      <w:divBdr>
        <w:top w:val="none" w:sz="0" w:space="0" w:color="auto"/>
        <w:left w:val="none" w:sz="0" w:space="0" w:color="auto"/>
        <w:bottom w:val="none" w:sz="0" w:space="0" w:color="auto"/>
        <w:right w:val="none" w:sz="0" w:space="0" w:color="auto"/>
      </w:divBdr>
    </w:div>
    <w:div w:id="1576090896">
      <w:bodyDiv w:val="1"/>
      <w:marLeft w:val="0"/>
      <w:marRight w:val="0"/>
      <w:marTop w:val="0"/>
      <w:marBottom w:val="0"/>
      <w:divBdr>
        <w:top w:val="none" w:sz="0" w:space="0" w:color="auto"/>
        <w:left w:val="none" w:sz="0" w:space="0" w:color="auto"/>
        <w:bottom w:val="none" w:sz="0" w:space="0" w:color="auto"/>
        <w:right w:val="none" w:sz="0" w:space="0" w:color="auto"/>
      </w:divBdr>
    </w:div>
    <w:div w:id="1577594111">
      <w:bodyDiv w:val="1"/>
      <w:marLeft w:val="0"/>
      <w:marRight w:val="0"/>
      <w:marTop w:val="0"/>
      <w:marBottom w:val="0"/>
      <w:divBdr>
        <w:top w:val="none" w:sz="0" w:space="0" w:color="auto"/>
        <w:left w:val="none" w:sz="0" w:space="0" w:color="auto"/>
        <w:bottom w:val="none" w:sz="0" w:space="0" w:color="auto"/>
        <w:right w:val="none" w:sz="0" w:space="0" w:color="auto"/>
      </w:divBdr>
    </w:div>
    <w:div w:id="1578204325">
      <w:bodyDiv w:val="1"/>
      <w:marLeft w:val="0"/>
      <w:marRight w:val="0"/>
      <w:marTop w:val="0"/>
      <w:marBottom w:val="0"/>
      <w:divBdr>
        <w:top w:val="none" w:sz="0" w:space="0" w:color="auto"/>
        <w:left w:val="none" w:sz="0" w:space="0" w:color="auto"/>
        <w:bottom w:val="none" w:sz="0" w:space="0" w:color="auto"/>
        <w:right w:val="none" w:sz="0" w:space="0" w:color="auto"/>
      </w:divBdr>
    </w:div>
    <w:div w:id="1579747177">
      <w:bodyDiv w:val="1"/>
      <w:marLeft w:val="0"/>
      <w:marRight w:val="0"/>
      <w:marTop w:val="0"/>
      <w:marBottom w:val="0"/>
      <w:divBdr>
        <w:top w:val="none" w:sz="0" w:space="0" w:color="auto"/>
        <w:left w:val="none" w:sz="0" w:space="0" w:color="auto"/>
        <w:bottom w:val="none" w:sz="0" w:space="0" w:color="auto"/>
        <w:right w:val="none" w:sz="0" w:space="0" w:color="auto"/>
      </w:divBdr>
    </w:div>
    <w:div w:id="1579900235">
      <w:bodyDiv w:val="1"/>
      <w:marLeft w:val="0"/>
      <w:marRight w:val="0"/>
      <w:marTop w:val="0"/>
      <w:marBottom w:val="0"/>
      <w:divBdr>
        <w:top w:val="none" w:sz="0" w:space="0" w:color="auto"/>
        <w:left w:val="none" w:sz="0" w:space="0" w:color="auto"/>
        <w:bottom w:val="none" w:sz="0" w:space="0" w:color="auto"/>
        <w:right w:val="none" w:sz="0" w:space="0" w:color="auto"/>
      </w:divBdr>
    </w:div>
    <w:div w:id="1581713334">
      <w:bodyDiv w:val="1"/>
      <w:marLeft w:val="0"/>
      <w:marRight w:val="0"/>
      <w:marTop w:val="0"/>
      <w:marBottom w:val="0"/>
      <w:divBdr>
        <w:top w:val="none" w:sz="0" w:space="0" w:color="auto"/>
        <w:left w:val="none" w:sz="0" w:space="0" w:color="auto"/>
        <w:bottom w:val="none" w:sz="0" w:space="0" w:color="auto"/>
        <w:right w:val="none" w:sz="0" w:space="0" w:color="auto"/>
      </w:divBdr>
    </w:div>
    <w:div w:id="1582104696">
      <w:bodyDiv w:val="1"/>
      <w:marLeft w:val="0"/>
      <w:marRight w:val="0"/>
      <w:marTop w:val="0"/>
      <w:marBottom w:val="0"/>
      <w:divBdr>
        <w:top w:val="none" w:sz="0" w:space="0" w:color="auto"/>
        <w:left w:val="none" w:sz="0" w:space="0" w:color="auto"/>
        <w:bottom w:val="none" w:sz="0" w:space="0" w:color="auto"/>
        <w:right w:val="none" w:sz="0" w:space="0" w:color="auto"/>
      </w:divBdr>
    </w:div>
    <w:div w:id="1583875418">
      <w:bodyDiv w:val="1"/>
      <w:marLeft w:val="0"/>
      <w:marRight w:val="0"/>
      <w:marTop w:val="0"/>
      <w:marBottom w:val="0"/>
      <w:divBdr>
        <w:top w:val="none" w:sz="0" w:space="0" w:color="auto"/>
        <w:left w:val="none" w:sz="0" w:space="0" w:color="auto"/>
        <w:bottom w:val="none" w:sz="0" w:space="0" w:color="auto"/>
        <w:right w:val="none" w:sz="0" w:space="0" w:color="auto"/>
      </w:divBdr>
    </w:div>
    <w:div w:id="1584027239">
      <w:bodyDiv w:val="1"/>
      <w:marLeft w:val="0"/>
      <w:marRight w:val="0"/>
      <w:marTop w:val="0"/>
      <w:marBottom w:val="0"/>
      <w:divBdr>
        <w:top w:val="none" w:sz="0" w:space="0" w:color="auto"/>
        <w:left w:val="none" w:sz="0" w:space="0" w:color="auto"/>
        <w:bottom w:val="none" w:sz="0" w:space="0" w:color="auto"/>
        <w:right w:val="none" w:sz="0" w:space="0" w:color="auto"/>
      </w:divBdr>
    </w:div>
    <w:div w:id="1584216080">
      <w:bodyDiv w:val="1"/>
      <w:marLeft w:val="0"/>
      <w:marRight w:val="0"/>
      <w:marTop w:val="0"/>
      <w:marBottom w:val="0"/>
      <w:divBdr>
        <w:top w:val="none" w:sz="0" w:space="0" w:color="auto"/>
        <w:left w:val="none" w:sz="0" w:space="0" w:color="auto"/>
        <w:bottom w:val="none" w:sz="0" w:space="0" w:color="auto"/>
        <w:right w:val="none" w:sz="0" w:space="0" w:color="auto"/>
      </w:divBdr>
    </w:div>
    <w:div w:id="1584487674">
      <w:bodyDiv w:val="1"/>
      <w:marLeft w:val="0"/>
      <w:marRight w:val="0"/>
      <w:marTop w:val="0"/>
      <w:marBottom w:val="0"/>
      <w:divBdr>
        <w:top w:val="none" w:sz="0" w:space="0" w:color="auto"/>
        <w:left w:val="none" w:sz="0" w:space="0" w:color="auto"/>
        <w:bottom w:val="none" w:sz="0" w:space="0" w:color="auto"/>
        <w:right w:val="none" w:sz="0" w:space="0" w:color="auto"/>
      </w:divBdr>
    </w:div>
    <w:div w:id="1584996253">
      <w:bodyDiv w:val="1"/>
      <w:marLeft w:val="0"/>
      <w:marRight w:val="0"/>
      <w:marTop w:val="0"/>
      <w:marBottom w:val="0"/>
      <w:divBdr>
        <w:top w:val="none" w:sz="0" w:space="0" w:color="auto"/>
        <w:left w:val="none" w:sz="0" w:space="0" w:color="auto"/>
        <w:bottom w:val="none" w:sz="0" w:space="0" w:color="auto"/>
        <w:right w:val="none" w:sz="0" w:space="0" w:color="auto"/>
      </w:divBdr>
    </w:div>
    <w:div w:id="1585070062">
      <w:bodyDiv w:val="1"/>
      <w:marLeft w:val="0"/>
      <w:marRight w:val="0"/>
      <w:marTop w:val="0"/>
      <w:marBottom w:val="0"/>
      <w:divBdr>
        <w:top w:val="none" w:sz="0" w:space="0" w:color="auto"/>
        <w:left w:val="none" w:sz="0" w:space="0" w:color="auto"/>
        <w:bottom w:val="none" w:sz="0" w:space="0" w:color="auto"/>
        <w:right w:val="none" w:sz="0" w:space="0" w:color="auto"/>
      </w:divBdr>
    </w:div>
    <w:div w:id="1591427749">
      <w:bodyDiv w:val="1"/>
      <w:marLeft w:val="0"/>
      <w:marRight w:val="0"/>
      <w:marTop w:val="0"/>
      <w:marBottom w:val="0"/>
      <w:divBdr>
        <w:top w:val="none" w:sz="0" w:space="0" w:color="auto"/>
        <w:left w:val="none" w:sz="0" w:space="0" w:color="auto"/>
        <w:bottom w:val="none" w:sz="0" w:space="0" w:color="auto"/>
        <w:right w:val="none" w:sz="0" w:space="0" w:color="auto"/>
      </w:divBdr>
    </w:div>
    <w:div w:id="1591428902">
      <w:bodyDiv w:val="1"/>
      <w:marLeft w:val="0"/>
      <w:marRight w:val="0"/>
      <w:marTop w:val="0"/>
      <w:marBottom w:val="0"/>
      <w:divBdr>
        <w:top w:val="none" w:sz="0" w:space="0" w:color="auto"/>
        <w:left w:val="none" w:sz="0" w:space="0" w:color="auto"/>
        <w:bottom w:val="none" w:sz="0" w:space="0" w:color="auto"/>
        <w:right w:val="none" w:sz="0" w:space="0" w:color="auto"/>
      </w:divBdr>
    </w:div>
    <w:div w:id="1591620416">
      <w:bodyDiv w:val="1"/>
      <w:marLeft w:val="0"/>
      <w:marRight w:val="0"/>
      <w:marTop w:val="0"/>
      <w:marBottom w:val="0"/>
      <w:divBdr>
        <w:top w:val="none" w:sz="0" w:space="0" w:color="auto"/>
        <w:left w:val="none" w:sz="0" w:space="0" w:color="auto"/>
        <w:bottom w:val="none" w:sz="0" w:space="0" w:color="auto"/>
        <w:right w:val="none" w:sz="0" w:space="0" w:color="auto"/>
      </w:divBdr>
    </w:div>
    <w:div w:id="1592010979">
      <w:bodyDiv w:val="1"/>
      <w:marLeft w:val="0"/>
      <w:marRight w:val="0"/>
      <w:marTop w:val="0"/>
      <w:marBottom w:val="0"/>
      <w:divBdr>
        <w:top w:val="none" w:sz="0" w:space="0" w:color="auto"/>
        <w:left w:val="none" w:sz="0" w:space="0" w:color="auto"/>
        <w:bottom w:val="none" w:sz="0" w:space="0" w:color="auto"/>
        <w:right w:val="none" w:sz="0" w:space="0" w:color="auto"/>
      </w:divBdr>
    </w:div>
    <w:div w:id="1592011537">
      <w:bodyDiv w:val="1"/>
      <w:marLeft w:val="0"/>
      <w:marRight w:val="0"/>
      <w:marTop w:val="0"/>
      <w:marBottom w:val="0"/>
      <w:divBdr>
        <w:top w:val="none" w:sz="0" w:space="0" w:color="auto"/>
        <w:left w:val="none" w:sz="0" w:space="0" w:color="auto"/>
        <w:bottom w:val="none" w:sz="0" w:space="0" w:color="auto"/>
        <w:right w:val="none" w:sz="0" w:space="0" w:color="auto"/>
      </w:divBdr>
    </w:div>
    <w:div w:id="1592813277">
      <w:bodyDiv w:val="1"/>
      <w:marLeft w:val="0"/>
      <w:marRight w:val="0"/>
      <w:marTop w:val="0"/>
      <w:marBottom w:val="0"/>
      <w:divBdr>
        <w:top w:val="none" w:sz="0" w:space="0" w:color="auto"/>
        <w:left w:val="none" w:sz="0" w:space="0" w:color="auto"/>
        <w:bottom w:val="none" w:sz="0" w:space="0" w:color="auto"/>
        <w:right w:val="none" w:sz="0" w:space="0" w:color="auto"/>
      </w:divBdr>
    </w:div>
    <w:div w:id="1599561595">
      <w:bodyDiv w:val="1"/>
      <w:marLeft w:val="0"/>
      <w:marRight w:val="0"/>
      <w:marTop w:val="0"/>
      <w:marBottom w:val="0"/>
      <w:divBdr>
        <w:top w:val="none" w:sz="0" w:space="0" w:color="auto"/>
        <w:left w:val="none" w:sz="0" w:space="0" w:color="auto"/>
        <w:bottom w:val="none" w:sz="0" w:space="0" w:color="auto"/>
        <w:right w:val="none" w:sz="0" w:space="0" w:color="auto"/>
      </w:divBdr>
    </w:div>
    <w:div w:id="1600213527">
      <w:bodyDiv w:val="1"/>
      <w:marLeft w:val="0"/>
      <w:marRight w:val="0"/>
      <w:marTop w:val="0"/>
      <w:marBottom w:val="0"/>
      <w:divBdr>
        <w:top w:val="none" w:sz="0" w:space="0" w:color="auto"/>
        <w:left w:val="none" w:sz="0" w:space="0" w:color="auto"/>
        <w:bottom w:val="none" w:sz="0" w:space="0" w:color="auto"/>
        <w:right w:val="none" w:sz="0" w:space="0" w:color="auto"/>
      </w:divBdr>
    </w:div>
    <w:div w:id="1601330018">
      <w:bodyDiv w:val="1"/>
      <w:marLeft w:val="0"/>
      <w:marRight w:val="0"/>
      <w:marTop w:val="0"/>
      <w:marBottom w:val="0"/>
      <w:divBdr>
        <w:top w:val="none" w:sz="0" w:space="0" w:color="auto"/>
        <w:left w:val="none" w:sz="0" w:space="0" w:color="auto"/>
        <w:bottom w:val="none" w:sz="0" w:space="0" w:color="auto"/>
        <w:right w:val="none" w:sz="0" w:space="0" w:color="auto"/>
      </w:divBdr>
    </w:div>
    <w:div w:id="1601520623">
      <w:bodyDiv w:val="1"/>
      <w:marLeft w:val="0"/>
      <w:marRight w:val="0"/>
      <w:marTop w:val="0"/>
      <w:marBottom w:val="0"/>
      <w:divBdr>
        <w:top w:val="none" w:sz="0" w:space="0" w:color="auto"/>
        <w:left w:val="none" w:sz="0" w:space="0" w:color="auto"/>
        <w:bottom w:val="none" w:sz="0" w:space="0" w:color="auto"/>
        <w:right w:val="none" w:sz="0" w:space="0" w:color="auto"/>
      </w:divBdr>
    </w:div>
    <w:div w:id="1603949235">
      <w:bodyDiv w:val="1"/>
      <w:marLeft w:val="0"/>
      <w:marRight w:val="0"/>
      <w:marTop w:val="0"/>
      <w:marBottom w:val="0"/>
      <w:divBdr>
        <w:top w:val="none" w:sz="0" w:space="0" w:color="auto"/>
        <w:left w:val="none" w:sz="0" w:space="0" w:color="auto"/>
        <w:bottom w:val="none" w:sz="0" w:space="0" w:color="auto"/>
        <w:right w:val="none" w:sz="0" w:space="0" w:color="auto"/>
      </w:divBdr>
    </w:div>
    <w:div w:id="1604268362">
      <w:bodyDiv w:val="1"/>
      <w:marLeft w:val="0"/>
      <w:marRight w:val="0"/>
      <w:marTop w:val="0"/>
      <w:marBottom w:val="0"/>
      <w:divBdr>
        <w:top w:val="none" w:sz="0" w:space="0" w:color="auto"/>
        <w:left w:val="none" w:sz="0" w:space="0" w:color="auto"/>
        <w:bottom w:val="none" w:sz="0" w:space="0" w:color="auto"/>
        <w:right w:val="none" w:sz="0" w:space="0" w:color="auto"/>
      </w:divBdr>
    </w:div>
    <w:div w:id="1605844372">
      <w:bodyDiv w:val="1"/>
      <w:marLeft w:val="0"/>
      <w:marRight w:val="0"/>
      <w:marTop w:val="0"/>
      <w:marBottom w:val="0"/>
      <w:divBdr>
        <w:top w:val="none" w:sz="0" w:space="0" w:color="auto"/>
        <w:left w:val="none" w:sz="0" w:space="0" w:color="auto"/>
        <w:bottom w:val="none" w:sz="0" w:space="0" w:color="auto"/>
        <w:right w:val="none" w:sz="0" w:space="0" w:color="auto"/>
      </w:divBdr>
    </w:div>
    <w:div w:id="1607734064">
      <w:bodyDiv w:val="1"/>
      <w:marLeft w:val="0"/>
      <w:marRight w:val="0"/>
      <w:marTop w:val="0"/>
      <w:marBottom w:val="0"/>
      <w:divBdr>
        <w:top w:val="none" w:sz="0" w:space="0" w:color="auto"/>
        <w:left w:val="none" w:sz="0" w:space="0" w:color="auto"/>
        <w:bottom w:val="none" w:sz="0" w:space="0" w:color="auto"/>
        <w:right w:val="none" w:sz="0" w:space="0" w:color="auto"/>
      </w:divBdr>
    </w:div>
    <w:div w:id="1608732797">
      <w:bodyDiv w:val="1"/>
      <w:marLeft w:val="0"/>
      <w:marRight w:val="0"/>
      <w:marTop w:val="0"/>
      <w:marBottom w:val="0"/>
      <w:divBdr>
        <w:top w:val="none" w:sz="0" w:space="0" w:color="auto"/>
        <w:left w:val="none" w:sz="0" w:space="0" w:color="auto"/>
        <w:bottom w:val="none" w:sz="0" w:space="0" w:color="auto"/>
        <w:right w:val="none" w:sz="0" w:space="0" w:color="auto"/>
      </w:divBdr>
    </w:div>
    <w:div w:id="1609238480">
      <w:bodyDiv w:val="1"/>
      <w:marLeft w:val="0"/>
      <w:marRight w:val="0"/>
      <w:marTop w:val="0"/>
      <w:marBottom w:val="0"/>
      <w:divBdr>
        <w:top w:val="none" w:sz="0" w:space="0" w:color="auto"/>
        <w:left w:val="none" w:sz="0" w:space="0" w:color="auto"/>
        <w:bottom w:val="none" w:sz="0" w:space="0" w:color="auto"/>
        <w:right w:val="none" w:sz="0" w:space="0" w:color="auto"/>
      </w:divBdr>
    </w:div>
    <w:div w:id="1612663437">
      <w:bodyDiv w:val="1"/>
      <w:marLeft w:val="0"/>
      <w:marRight w:val="0"/>
      <w:marTop w:val="0"/>
      <w:marBottom w:val="0"/>
      <w:divBdr>
        <w:top w:val="none" w:sz="0" w:space="0" w:color="auto"/>
        <w:left w:val="none" w:sz="0" w:space="0" w:color="auto"/>
        <w:bottom w:val="none" w:sz="0" w:space="0" w:color="auto"/>
        <w:right w:val="none" w:sz="0" w:space="0" w:color="auto"/>
      </w:divBdr>
    </w:div>
    <w:div w:id="1613782775">
      <w:bodyDiv w:val="1"/>
      <w:marLeft w:val="0"/>
      <w:marRight w:val="0"/>
      <w:marTop w:val="0"/>
      <w:marBottom w:val="0"/>
      <w:divBdr>
        <w:top w:val="none" w:sz="0" w:space="0" w:color="auto"/>
        <w:left w:val="none" w:sz="0" w:space="0" w:color="auto"/>
        <w:bottom w:val="none" w:sz="0" w:space="0" w:color="auto"/>
        <w:right w:val="none" w:sz="0" w:space="0" w:color="auto"/>
      </w:divBdr>
    </w:div>
    <w:div w:id="1614169731">
      <w:bodyDiv w:val="1"/>
      <w:marLeft w:val="0"/>
      <w:marRight w:val="0"/>
      <w:marTop w:val="0"/>
      <w:marBottom w:val="0"/>
      <w:divBdr>
        <w:top w:val="none" w:sz="0" w:space="0" w:color="auto"/>
        <w:left w:val="none" w:sz="0" w:space="0" w:color="auto"/>
        <w:bottom w:val="none" w:sz="0" w:space="0" w:color="auto"/>
        <w:right w:val="none" w:sz="0" w:space="0" w:color="auto"/>
      </w:divBdr>
    </w:div>
    <w:div w:id="1614894927">
      <w:bodyDiv w:val="1"/>
      <w:marLeft w:val="0"/>
      <w:marRight w:val="0"/>
      <w:marTop w:val="0"/>
      <w:marBottom w:val="0"/>
      <w:divBdr>
        <w:top w:val="none" w:sz="0" w:space="0" w:color="auto"/>
        <w:left w:val="none" w:sz="0" w:space="0" w:color="auto"/>
        <w:bottom w:val="none" w:sz="0" w:space="0" w:color="auto"/>
        <w:right w:val="none" w:sz="0" w:space="0" w:color="auto"/>
      </w:divBdr>
    </w:div>
    <w:div w:id="1614901403">
      <w:bodyDiv w:val="1"/>
      <w:marLeft w:val="0"/>
      <w:marRight w:val="0"/>
      <w:marTop w:val="0"/>
      <w:marBottom w:val="0"/>
      <w:divBdr>
        <w:top w:val="none" w:sz="0" w:space="0" w:color="auto"/>
        <w:left w:val="none" w:sz="0" w:space="0" w:color="auto"/>
        <w:bottom w:val="none" w:sz="0" w:space="0" w:color="auto"/>
        <w:right w:val="none" w:sz="0" w:space="0" w:color="auto"/>
      </w:divBdr>
    </w:div>
    <w:div w:id="1616205478">
      <w:bodyDiv w:val="1"/>
      <w:marLeft w:val="0"/>
      <w:marRight w:val="0"/>
      <w:marTop w:val="0"/>
      <w:marBottom w:val="0"/>
      <w:divBdr>
        <w:top w:val="none" w:sz="0" w:space="0" w:color="auto"/>
        <w:left w:val="none" w:sz="0" w:space="0" w:color="auto"/>
        <w:bottom w:val="none" w:sz="0" w:space="0" w:color="auto"/>
        <w:right w:val="none" w:sz="0" w:space="0" w:color="auto"/>
      </w:divBdr>
    </w:div>
    <w:div w:id="1616912575">
      <w:bodyDiv w:val="1"/>
      <w:marLeft w:val="0"/>
      <w:marRight w:val="0"/>
      <w:marTop w:val="0"/>
      <w:marBottom w:val="0"/>
      <w:divBdr>
        <w:top w:val="none" w:sz="0" w:space="0" w:color="auto"/>
        <w:left w:val="none" w:sz="0" w:space="0" w:color="auto"/>
        <w:bottom w:val="none" w:sz="0" w:space="0" w:color="auto"/>
        <w:right w:val="none" w:sz="0" w:space="0" w:color="auto"/>
      </w:divBdr>
    </w:div>
    <w:div w:id="1617129244">
      <w:bodyDiv w:val="1"/>
      <w:marLeft w:val="0"/>
      <w:marRight w:val="0"/>
      <w:marTop w:val="0"/>
      <w:marBottom w:val="0"/>
      <w:divBdr>
        <w:top w:val="none" w:sz="0" w:space="0" w:color="auto"/>
        <w:left w:val="none" w:sz="0" w:space="0" w:color="auto"/>
        <w:bottom w:val="none" w:sz="0" w:space="0" w:color="auto"/>
        <w:right w:val="none" w:sz="0" w:space="0" w:color="auto"/>
      </w:divBdr>
    </w:div>
    <w:div w:id="1618634114">
      <w:bodyDiv w:val="1"/>
      <w:marLeft w:val="0"/>
      <w:marRight w:val="0"/>
      <w:marTop w:val="0"/>
      <w:marBottom w:val="0"/>
      <w:divBdr>
        <w:top w:val="none" w:sz="0" w:space="0" w:color="auto"/>
        <w:left w:val="none" w:sz="0" w:space="0" w:color="auto"/>
        <w:bottom w:val="none" w:sz="0" w:space="0" w:color="auto"/>
        <w:right w:val="none" w:sz="0" w:space="0" w:color="auto"/>
      </w:divBdr>
    </w:div>
    <w:div w:id="1618755838">
      <w:bodyDiv w:val="1"/>
      <w:marLeft w:val="0"/>
      <w:marRight w:val="0"/>
      <w:marTop w:val="0"/>
      <w:marBottom w:val="0"/>
      <w:divBdr>
        <w:top w:val="none" w:sz="0" w:space="0" w:color="auto"/>
        <w:left w:val="none" w:sz="0" w:space="0" w:color="auto"/>
        <w:bottom w:val="none" w:sz="0" w:space="0" w:color="auto"/>
        <w:right w:val="none" w:sz="0" w:space="0" w:color="auto"/>
      </w:divBdr>
    </w:div>
    <w:div w:id="1619214544">
      <w:bodyDiv w:val="1"/>
      <w:marLeft w:val="0"/>
      <w:marRight w:val="0"/>
      <w:marTop w:val="0"/>
      <w:marBottom w:val="0"/>
      <w:divBdr>
        <w:top w:val="none" w:sz="0" w:space="0" w:color="auto"/>
        <w:left w:val="none" w:sz="0" w:space="0" w:color="auto"/>
        <w:bottom w:val="none" w:sz="0" w:space="0" w:color="auto"/>
        <w:right w:val="none" w:sz="0" w:space="0" w:color="auto"/>
      </w:divBdr>
    </w:div>
    <w:div w:id="1621112201">
      <w:bodyDiv w:val="1"/>
      <w:marLeft w:val="0"/>
      <w:marRight w:val="0"/>
      <w:marTop w:val="0"/>
      <w:marBottom w:val="0"/>
      <w:divBdr>
        <w:top w:val="none" w:sz="0" w:space="0" w:color="auto"/>
        <w:left w:val="none" w:sz="0" w:space="0" w:color="auto"/>
        <w:bottom w:val="none" w:sz="0" w:space="0" w:color="auto"/>
        <w:right w:val="none" w:sz="0" w:space="0" w:color="auto"/>
      </w:divBdr>
    </w:div>
    <w:div w:id="1623995927">
      <w:bodyDiv w:val="1"/>
      <w:marLeft w:val="0"/>
      <w:marRight w:val="0"/>
      <w:marTop w:val="0"/>
      <w:marBottom w:val="0"/>
      <w:divBdr>
        <w:top w:val="none" w:sz="0" w:space="0" w:color="auto"/>
        <w:left w:val="none" w:sz="0" w:space="0" w:color="auto"/>
        <w:bottom w:val="none" w:sz="0" w:space="0" w:color="auto"/>
        <w:right w:val="none" w:sz="0" w:space="0" w:color="auto"/>
      </w:divBdr>
    </w:div>
    <w:div w:id="1624077239">
      <w:bodyDiv w:val="1"/>
      <w:marLeft w:val="0"/>
      <w:marRight w:val="0"/>
      <w:marTop w:val="0"/>
      <w:marBottom w:val="0"/>
      <w:divBdr>
        <w:top w:val="none" w:sz="0" w:space="0" w:color="auto"/>
        <w:left w:val="none" w:sz="0" w:space="0" w:color="auto"/>
        <w:bottom w:val="none" w:sz="0" w:space="0" w:color="auto"/>
        <w:right w:val="none" w:sz="0" w:space="0" w:color="auto"/>
      </w:divBdr>
    </w:div>
    <w:div w:id="1625506033">
      <w:bodyDiv w:val="1"/>
      <w:marLeft w:val="0"/>
      <w:marRight w:val="0"/>
      <w:marTop w:val="0"/>
      <w:marBottom w:val="0"/>
      <w:divBdr>
        <w:top w:val="none" w:sz="0" w:space="0" w:color="auto"/>
        <w:left w:val="none" w:sz="0" w:space="0" w:color="auto"/>
        <w:bottom w:val="none" w:sz="0" w:space="0" w:color="auto"/>
        <w:right w:val="none" w:sz="0" w:space="0" w:color="auto"/>
      </w:divBdr>
    </w:div>
    <w:div w:id="1626501704">
      <w:bodyDiv w:val="1"/>
      <w:marLeft w:val="0"/>
      <w:marRight w:val="0"/>
      <w:marTop w:val="0"/>
      <w:marBottom w:val="0"/>
      <w:divBdr>
        <w:top w:val="none" w:sz="0" w:space="0" w:color="auto"/>
        <w:left w:val="none" w:sz="0" w:space="0" w:color="auto"/>
        <w:bottom w:val="none" w:sz="0" w:space="0" w:color="auto"/>
        <w:right w:val="none" w:sz="0" w:space="0" w:color="auto"/>
      </w:divBdr>
    </w:div>
    <w:div w:id="1627740998">
      <w:bodyDiv w:val="1"/>
      <w:marLeft w:val="0"/>
      <w:marRight w:val="0"/>
      <w:marTop w:val="0"/>
      <w:marBottom w:val="0"/>
      <w:divBdr>
        <w:top w:val="none" w:sz="0" w:space="0" w:color="auto"/>
        <w:left w:val="none" w:sz="0" w:space="0" w:color="auto"/>
        <w:bottom w:val="none" w:sz="0" w:space="0" w:color="auto"/>
        <w:right w:val="none" w:sz="0" w:space="0" w:color="auto"/>
      </w:divBdr>
    </w:div>
    <w:div w:id="1633515717">
      <w:bodyDiv w:val="1"/>
      <w:marLeft w:val="0"/>
      <w:marRight w:val="0"/>
      <w:marTop w:val="0"/>
      <w:marBottom w:val="0"/>
      <w:divBdr>
        <w:top w:val="none" w:sz="0" w:space="0" w:color="auto"/>
        <w:left w:val="none" w:sz="0" w:space="0" w:color="auto"/>
        <w:bottom w:val="none" w:sz="0" w:space="0" w:color="auto"/>
        <w:right w:val="none" w:sz="0" w:space="0" w:color="auto"/>
      </w:divBdr>
    </w:div>
    <w:div w:id="1634555559">
      <w:bodyDiv w:val="1"/>
      <w:marLeft w:val="0"/>
      <w:marRight w:val="0"/>
      <w:marTop w:val="0"/>
      <w:marBottom w:val="0"/>
      <w:divBdr>
        <w:top w:val="none" w:sz="0" w:space="0" w:color="auto"/>
        <w:left w:val="none" w:sz="0" w:space="0" w:color="auto"/>
        <w:bottom w:val="none" w:sz="0" w:space="0" w:color="auto"/>
        <w:right w:val="none" w:sz="0" w:space="0" w:color="auto"/>
      </w:divBdr>
    </w:div>
    <w:div w:id="1635522258">
      <w:bodyDiv w:val="1"/>
      <w:marLeft w:val="0"/>
      <w:marRight w:val="0"/>
      <w:marTop w:val="0"/>
      <w:marBottom w:val="0"/>
      <w:divBdr>
        <w:top w:val="none" w:sz="0" w:space="0" w:color="auto"/>
        <w:left w:val="none" w:sz="0" w:space="0" w:color="auto"/>
        <w:bottom w:val="none" w:sz="0" w:space="0" w:color="auto"/>
        <w:right w:val="none" w:sz="0" w:space="0" w:color="auto"/>
      </w:divBdr>
    </w:div>
    <w:div w:id="1636569884">
      <w:bodyDiv w:val="1"/>
      <w:marLeft w:val="0"/>
      <w:marRight w:val="0"/>
      <w:marTop w:val="0"/>
      <w:marBottom w:val="0"/>
      <w:divBdr>
        <w:top w:val="none" w:sz="0" w:space="0" w:color="auto"/>
        <w:left w:val="none" w:sz="0" w:space="0" w:color="auto"/>
        <w:bottom w:val="none" w:sz="0" w:space="0" w:color="auto"/>
        <w:right w:val="none" w:sz="0" w:space="0" w:color="auto"/>
      </w:divBdr>
    </w:div>
    <w:div w:id="1639799871">
      <w:bodyDiv w:val="1"/>
      <w:marLeft w:val="0"/>
      <w:marRight w:val="0"/>
      <w:marTop w:val="0"/>
      <w:marBottom w:val="0"/>
      <w:divBdr>
        <w:top w:val="none" w:sz="0" w:space="0" w:color="auto"/>
        <w:left w:val="none" w:sz="0" w:space="0" w:color="auto"/>
        <w:bottom w:val="none" w:sz="0" w:space="0" w:color="auto"/>
        <w:right w:val="none" w:sz="0" w:space="0" w:color="auto"/>
      </w:divBdr>
    </w:div>
    <w:div w:id="1641611592">
      <w:bodyDiv w:val="1"/>
      <w:marLeft w:val="0"/>
      <w:marRight w:val="0"/>
      <w:marTop w:val="0"/>
      <w:marBottom w:val="0"/>
      <w:divBdr>
        <w:top w:val="none" w:sz="0" w:space="0" w:color="auto"/>
        <w:left w:val="none" w:sz="0" w:space="0" w:color="auto"/>
        <w:bottom w:val="none" w:sz="0" w:space="0" w:color="auto"/>
        <w:right w:val="none" w:sz="0" w:space="0" w:color="auto"/>
      </w:divBdr>
    </w:div>
    <w:div w:id="1644774172">
      <w:bodyDiv w:val="1"/>
      <w:marLeft w:val="0"/>
      <w:marRight w:val="0"/>
      <w:marTop w:val="0"/>
      <w:marBottom w:val="0"/>
      <w:divBdr>
        <w:top w:val="none" w:sz="0" w:space="0" w:color="auto"/>
        <w:left w:val="none" w:sz="0" w:space="0" w:color="auto"/>
        <w:bottom w:val="none" w:sz="0" w:space="0" w:color="auto"/>
        <w:right w:val="none" w:sz="0" w:space="0" w:color="auto"/>
      </w:divBdr>
    </w:div>
    <w:div w:id="1645155913">
      <w:bodyDiv w:val="1"/>
      <w:marLeft w:val="0"/>
      <w:marRight w:val="0"/>
      <w:marTop w:val="0"/>
      <w:marBottom w:val="0"/>
      <w:divBdr>
        <w:top w:val="none" w:sz="0" w:space="0" w:color="auto"/>
        <w:left w:val="none" w:sz="0" w:space="0" w:color="auto"/>
        <w:bottom w:val="none" w:sz="0" w:space="0" w:color="auto"/>
        <w:right w:val="none" w:sz="0" w:space="0" w:color="auto"/>
      </w:divBdr>
    </w:div>
    <w:div w:id="1646660440">
      <w:bodyDiv w:val="1"/>
      <w:marLeft w:val="0"/>
      <w:marRight w:val="0"/>
      <w:marTop w:val="0"/>
      <w:marBottom w:val="0"/>
      <w:divBdr>
        <w:top w:val="none" w:sz="0" w:space="0" w:color="auto"/>
        <w:left w:val="none" w:sz="0" w:space="0" w:color="auto"/>
        <w:bottom w:val="none" w:sz="0" w:space="0" w:color="auto"/>
        <w:right w:val="none" w:sz="0" w:space="0" w:color="auto"/>
      </w:divBdr>
    </w:div>
    <w:div w:id="1647851300">
      <w:bodyDiv w:val="1"/>
      <w:marLeft w:val="0"/>
      <w:marRight w:val="0"/>
      <w:marTop w:val="0"/>
      <w:marBottom w:val="0"/>
      <w:divBdr>
        <w:top w:val="none" w:sz="0" w:space="0" w:color="auto"/>
        <w:left w:val="none" w:sz="0" w:space="0" w:color="auto"/>
        <w:bottom w:val="none" w:sz="0" w:space="0" w:color="auto"/>
        <w:right w:val="none" w:sz="0" w:space="0" w:color="auto"/>
      </w:divBdr>
    </w:div>
    <w:div w:id="1648129529">
      <w:bodyDiv w:val="1"/>
      <w:marLeft w:val="0"/>
      <w:marRight w:val="0"/>
      <w:marTop w:val="0"/>
      <w:marBottom w:val="0"/>
      <w:divBdr>
        <w:top w:val="none" w:sz="0" w:space="0" w:color="auto"/>
        <w:left w:val="none" w:sz="0" w:space="0" w:color="auto"/>
        <w:bottom w:val="none" w:sz="0" w:space="0" w:color="auto"/>
        <w:right w:val="none" w:sz="0" w:space="0" w:color="auto"/>
      </w:divBdr>
    </w:div>
    <w:div w:id="1649439658">
      <w:bodyDiv w:val="1"/>
      <w:marLeft w:val="0"/>
      <w:marRight w:val="0"/>
      <w:marTop w:val="0"/>
      <w:marBottom w:val="0"/>
      <w:divBdr>
        <w:top w:val="none" w:sz="0" w:space="0" w:color="auto"/>
        <w:left w:val="none" w:sz="0" w:space="0" w:color="auto"/>
        <w:bottom w:val="none" w:sz="0" w:space="0" w:color="auto"/>
        <w:right w:val="none" w:sz="0" w:space="0" w:color="auto"/>
      </w:divBdr>
    </w:div>
    <w:div w:id="1649703346">
      <w:bodyDiv w:val="1"/>
      <w:marLeft w:val="0"/>
      <w:marRight w:val="0"/>
      <w:marTop w:val="0"/>
      <w:marBottom w:val="0"/>
      <w:divBdr>
        <w:top w:val="none" w:sz="0" w:space="0" w:color="auto"/>
        <w:left w:val="none" w:sz="0" w:space="0" w:color="auto"/>
        <w:bottom w:val="none" w:sz="0" w:space="0" w:color="auto"/>
        <w:right w:val="none" w:sz="0" w:space="0" w:color="auto"/>
      </w:divBdr>
    </w:div>
    <w:div w:id="1650019730">
      <w:bodyDiv w:val="1"/>
      <w:marLeft w:val="0"/>
      <w:marRight w:val="0"/>
      <w:marTop w:val="0"/>
      <w:marBottom w:val="0"/>
      <w:divBdr>
        <w:top w:val="none" w:sz="0" w:space="0" w:color="auto"/>
        <w:left w:val="none" w:sz="0" w:space="0" w:color="auto"/>
        <w:bottom w:val="none" w:sz="0" w:space="0" w:color="auto"/>
        <w:right w:val="none" w:sz="0" w:space="0" w:color="auto"/>
      </w:divBdr>
    </w:div>
    <w:div w:id="1650094702">
      <w:bodyDiv w:val="1"/>
      <w:marLeft w:val="0"/>
      <w:marRight w:val="0"/>
      <w:marTop w:val="0"/>
      <w:marBottom w:val="0"/>
      <w:divBdr>
        <w:top w:val="none" w:sz="0" w:space="0" w:color="auto"/>
        <w:left w:val="none" w:sz="0" w:space="0" w:color="auto"/>
        <w:bottom w:val="none" w:sz="0" w:space="0" w:color="auto"/>
        <w:right w:val="none" w:sz="0" w:space="0" w:color="auto"/>
      </w:divBdr>
    </w:div>
    <w:div w:id="1651859176">
      <w:bodyDiv w:val="1"/>
      <w:marLeft w:val="0"/>
      <w:marRight w:val="0"/>
      <w:marTop w:val="0"/>
      <w:marBottom w:val="0"/>
      <w:divBdr>
        <w:top w:val="none" w:sz="0" w:space="0" w:color="auto"/>
        <w:left w:val="none" w:sz="0" w:space="0" w:color="auto"/>
        <w:bottom w:val="none" w:sz="0" w:space="0" w:color="auto"/>
        <w:right w:val="none" w:sz="0" w:space="0" w:color="auto"/>
      </w:divBdr>
    </w:div>
    <w:div w:id="1652249946">
      <w:bodyDiv w:val="1"/>
      <w:marLeft w:val="0"/>
      <w:marRight w:val="0"/>
      <w:marTop w:val="0"/>
      <w:marBottom w:val="0"/>
      <w:divBdr>
        <w:top w:val="none" w:sz="0" w:space="0" w:color="auto"/>
        <w:left w:val="none" w:sz="0" w:space="0" w:color="auto"/>
        <w:bottom w:val="none" w:sz="0" w:space="0" w:color="auto"/>
        <w:right w:val="none" w:sz="0" w:space="0" w:color="auto"/>
      </w:divBdr>
    </w:div>
    <w:div w:id="1655260147">
      <w:bodyDiv w:val="1"/>
      <w:marLeft w:val="0"/>
      <w:marRight w:val="0"/>
      <w:marTop w:val="0"/>
      <w:marBottom w:val="0"/>
      <w:divBdr>
        <w:top w:val="none" w:sz="0" w:space="0" w:color="auto"/>
        <w:left w:val="none" w:sz="0" w:space="0" w:color="auto"/>
        <w:bottom w:val="none" w:sz="0" w:space="0" w:color="auto"/>
        <w:right w:val="none" w:sz="0" w:space="0" w:color="auto"/>
      </w:divBdr>
    </w:div>
    <w:div w:id="1656035327">
      <w:bodyDiv w:val="1"/>
      <w:marLeft w:val="0"/>
      <w:marRight w:val="0"/>
      <w:marTop w:val="0"/>
      <w:marBottom w:val="0"/>
      <w:divBdr>
        <w:top w:val="none" w:sz="0" w:space="0" w:color="auto"/>
        <w:left w:val="none" w:sz="0" w:space="0" w:color="auto"/>
        <w:bottom w:val="none" w:sz="0" w:space="0" w:color="auto"/>
        <w:right w:val="none" w:sz="0" w:space="0" w:color="auto"/>
      </w:divBdr>
    </w:div>
    <w:div w:id="1657953229">
      <w:bodyDiv w:val="1"/>
      <w:marLeft w:val="0"/>
      <w:marRight w:val="0"/>
      <w:marTop w:val="0"/>
      <w:marBottom w:val="0"/>
      <w:divBdr>
        <w:top w:val="none" w:sz="0" w:space="0" w:color="auto"/>
        <w:left w:val="none" w:sz="0" w:space="0" w:color="auto"/>
        <w:bottom w:val="none" w:sz="0" w:space="0" w:color="auto"/>
        <w:right w:val="none" w:sz="0" w:space="0" w:color="auto"/>
      </w:divBdr>
    </w:div>
    <w:div w:id="1659262112">
      <w:bodyDiv w:val="1"/>
      <w:marLeft w:val="0"/>
      <w:marRight w:val="0"/>
      <w:marTop w:val="0"/>
      <w:marBottom w:val="0"/>
      <w:divBdr>
        <w:top w:val="none" w:sz="0" w:space="0" w:color="auto"/>
        <w:left w:val="none" w:sz="0" w:space="0" w:color="auto"/>
        <w:bottom w:val="none" w:sz="0" w:space="0" w:color="auto"/>
        <w:right w:val="none" w:sz="0" w:space="0" w:color="auto"/>
      </w:divBdr>
    </w:div>
    <w:div w:id="1659381555">
      <w:bodyDiv w:val="1"/>
      <w:marLeft w:val="0"/>
      <w:marRight w:val="0"/>
      <w:marTop w:val="0"/>
      <w:marBottom w:val="0"/>
      <w:divBdr>
        <w:top w:val="none" w:sz="0" w:space="0" w:color="auto"/>
        <w:left w:val="none" w:sz="0" w:space="0" w:color="auto"/>
        <w:bottom w:val="none" w:sz="0" w:space="0" w:color="auto"/>
        <w:right w:val="none" w:sz="0" w:space="0" w:color="auto"/>
      </w:divBdr>
    </w:div>
    <w:div w:id="1659528903">
      <w:bodyDiv w:val="1"/>
      <w:marLeft w:val="0"/>
      <w:marRight w:val="0"/>
      <w:marTop w:val="0"/>
      <w:marBottom w:val="0"/>
      <w:divBdr>
        <w:top w:val="none" w:sz="0" w:space="0" w:color="auto"/>
        <w:left w:val="none" w:sz="0" w:space="0" w:color="auto"/>
        <w:bottom w:val="none" w:sz="0" w:space="0" w:color="auto"/>
        <w:right w:val="none" w:sz="0" w:space="0" w:color="auto"/>
      </w:divBdr>
    </w:div>
    <w:div w:id="1661077849">
      <w:bodyDiv w:val="1"/>
      <w:marLeft w:val="0"/>
      <w:marRight w:val="0"/>
      <w:marTop w:val="0"/>
      <w:marBottom w:val="0"/>
      <w:divBdr>
        <w:top w:val="none" w:sz="0" w:space="0" w:color="auto"/>
        <w:left w:val="none" w:sz="0" w:space="0" w:color="auto"/>
        <w:bottom w:val="none" w:sz="0" w:space="0" w:color="auto"/>
        <w:right w:val="none" w:sz="0" w:space="0" w:color="auto"/>
      </w:divBdr>
    </w:div>
    <w:div w:id="1665739300">
      <w:bodyDiv w:val="1"/>
      <w:marLeft w:val="0"/>
      <w:marRight w:val="0"/>
      <w:marTop w:val="0"/>
      <w:marBottom w:val="0"/>
      <w:divBdr>
        <w:top w:val="none" w:sz="0" w:space="0" w:color="auto"/>
        <w:left w:val="none" w:sz="0" w:space="0" w:color="auto"/>
        <w:bottom w:val="none" w:sz="0" w:space="0" w:color="auto"/>
        <w:right w:val="none" w:sz="0" w:space="0" w:color="auto"/>
      </w:divBdr>
    </w:div>
    <w:div w:id="1666787985">
      <w:bodyDiv w:val="1"/>
      <w:marLeft w:val="0"/>
      <w:marRight w:val="0"/>
      <w:marTop w:val="0"/>
      <w:marBottom w:val="0"/>
      <w:divBdr>
        <w:top w:val="none" w:sz="0" w:space="0" w:color="auto"/>
        <w:left w:val="none" w:sz="0" w:space="0" w:color="auto"/>
        <w:bottom w:val="none" w:sz="0" w:space="0" w:color="auto"/>
        <w:right w:val="none" w:sz="0" w:space="0" w:color="auto"/>
      </w:divBdr>
    </w:div>
    <w:div w:id="1668091721">
      <w:bodyDiv w:val="1"/>
      <w:marLeft w:val="0"/>
      <w:marRight w:val="0"/>
      <w:marTop w:val="0"/>
      <w:marBottom w:val="0"/>
      <w:divBdr>
        <w:top w:val="none" w:sz="0" w:space="0" w:color="auto"/>
        <w:left w:val="none" w:sz="0" w:space="0" w:color="auto"/>
        <w:bottom w:val="none" w:sz="0" w:space="0" w:color="auto"/>
        <w:right w:val="none" w:sz="0" w:space="0" w:color="auto"/>
      </w:divBdr>
    </w:div>
    <w:div w:id="1669481195">
      <w:bodyDiv w:val="1"/>
      <w:marLeft w:val="0"/>
      <w:marRight w:val="0"/>
      <w:marTop w:val="0"/>
      <w:marBottom w:val="0"/>
      <w:divBdr>
        <w:top w:val="none" w:sz="0" w:space="0" w:color="auto"/>
        <w:left w:val="none" w:sz="0" w:space="0" w:color="auto"/>
        <w:bottom w:val="none" w:sz="0" w:space="0" w:color="auto"/>
        <w:right w:val="none" w:sz="0" w:space="0" w:color="auto"/>
      </w:divBdr>
    </w:div>
    <w:div w:id="1670062365">
      <w:bodyDiv w:val="1"/>
      <w:marLeft w:val="0"/>
      <w:marRight w:val="0"/>
      <w:marTop w:val="0"/>
      <w:marBottom w:val="0"/>
      <w:divBdr>
        <w:top w:val="none" w:sz="0" w:space="0" w:color="auto"/>
        <w:left w:val="none" w:sz="0" w:space="0" w:color="auto"/>
        <w:bottom w:val="none" w:sz="0" w:space="0" w:color="auto"/>
        <w:right w:val="none" w:sz="0" w:space="0" w:color="auto"/>
      </w:divBdr>
    </w:div>
    <w:div w:id="1670403810">
      <w:bodyDiv w:val="1"/>
      <w:marLeft w:val="0"/>
      <w:marRight w:val="0"/>
      <w:marTop w:val="0"/>
      <w:marBottom w:val="0"/>
      <w:divBdr>
        <w:top w:val="none" w:sz="0" w:space="0" w:color="auto"/>
        <w:left w:val="none" w:sz="0" w:space="0" w:color="auto"/>
        <w:bottom w:val="none" w:sz="0" w:space="0" w:color="auto"/>
        <w:right w:val="none" w:sz="0" w:space="0" w:color="auto"/>
      </w:divBdr>
    </w:div>
    <w:div w:id="1670717015">
      <w:bodyDiv w:val="1"/>
      <w:marLeft w:val="0"/>
      <w:marRight w:val="0"/>
      <w:marTop w:val="0"/>
      <w:marBottom w:val="0"/>
      <w:divBdr>
        <w:top w:val="none" w:sz="0" w:space="0" w:color="auto"/>
        <w:left w:val="none" w:sz="0" w:space="0" w:color="auto"/>
        <w:bottom w:val="none" w:sz="0" w:space="0" w:color="auto"/>
        <w:right w:val="none" w:sz="0" w:space="0" w:color="auto"/>
      </w:divBdr>
    </w:div>
    <w:div w:id="1671324431">
      <w:bodyDiv w:val="1"/>
      <w:marLeft w:val="0"/>
      <w:marRight w:val="0"/>
      <w:marTop w:val="0"/>
      <w:marBottom w:val="0"/>
      <w:divBdr>
        <w:top w:val="none" w:sz="0" w:space="0" w:color="auto"/>
        <w:left w:val="none" w:sz="0" w:space="0" w:color="auto"/>
        <w:bottom w:val="none" w:sz="0" w:space="0" w:color="auto"/>
        <w:right w:val="none" w:sz="0" w:space="0" w:color="auto"/>
      </w:divBdr>
    </w:div>
    <w:div w:id="1672492138">
      <w:bodyDiv w:val="1"/>
      <w:marLeft w:val="0"/>
      <w:marRight w:val="0"/>
      <w:marTop w:val="0"/>
      <w:marBottom w:val="0"/>
      <w:divBdr>
        <w:top w:val="none" w:sz="0" w:space="0" w:color="auto"/>
        <w:left w:val="none" w:sz="0" w:space="0" w:color="auto"/>
        <w:bottom w:val="none" w:sz="0" w:space="0" w:color="auto"/>
        <w:right w:val="none" w:sz="0" w:space="0" w:color="auto"/>
      </w:divBdr>
    </w:div>
    <w:div w:id="1672751809">
      <w:bodyDiv w:val="1"/>
      <w:marLeft w:val="0"/>
      <w:marRight w:val="0"/>
      <w:marTop w:val="0"/>
      <w:marBottom w:val="0"/>
      <w:divBdr>
        <w:top w:val="none" w:sz="0" w:space="0" w:color="auto"/>
        <w:left w:val="none" w:sz="0" w:space="0" w:color="auto"/>
        <w:bottom w:val="none" w:sz="0" w:space="0" w:color="auto"/>
        <w:right w:val="none" w:sz="0" w:space="0" w:color="auto"/>
      </w:divBdr>
    </w:div>
    <w:div w:id="1675911376">
      <w:bodyDiv w:val="1"/>
      <w:marLeft w:val="0"/>
      <w:marRight w:val="0"/>
      <w:marTop w:val="0"/>
      <w:marBottom w:val="0"/>
      <w:divBdr>
        <w:top w:val="none" w:sz="0" w:space="0" w:color="auto"/>
        <w:left w:val="none" w:sz="0" w:space="0" w:color="auto"/>
        <w:bottom w:val="none" w:sz="0" w:space="0" w:color="auto"/>
        <w:right w:val="none" w:sz="0" w:space="0" w:color="auto"/>
      </w:divBdr>
    </w:div>
    <w:div w:id="1676767404">
      <w:bodyDiv w:val="1"/>
      <w:marLeft w:val="0"/>
      <w:marRight w:val="0"/>
      <w:marTop w:val="0"/>
      <w:marBottom w:val="0"/>
      <w:divBdr>
        <w:top w:val="none" w:sz="0" w:space="0" w:color="auto"/>
        <w:left w:val="none" w:sz="0" w:space="0" w:color="auto"/>
        <w:bottom w:val="none" w:sz="0" w:space="0" w:color="auto"/>
        <w:right w:val="none" w:sz="0" w:space="0" w:color="auto"/>
      </w:divBdr>
    </w:div>
    <w:div w:id="1679306511">
      <w:bodyDiv w:val="1"/>
      <w:marLeft w:val="0"/>
      <w:marRight w:val="0"/>
      <w:marTop w:val="0"/>
      <w:marBottom w:val="0"/>
      <w:divBdr>
        <w:top w:val="none" w:sz="0" w:space="0" w:color="auto"/>
        <w:left w:val="none" w:sz="0" w:space="0" w:color="auto"/>
        <w:bottom w:val="none" w:sz="0" w:space="0" w:color="auto"/>
        <w:right w:val="none" w:sz="0" w:space="0" w:color="auto"/>
      </w:divBdr>
    </w:div>
    <w:div w:id="1682126164">
      <w:bodyDiv w:val="1"/>
      <w:marLeft w:val="0"/>
      <w:marRight w:val="0"/>
      <w:marTop w:val="0"/>
      <w:marBottom w:val="0"/>
      <w:divBdr>
        <w:top w:val="none" w:sz="0" w:space="0" w:color="auto"/>
        <w:left w:val="none" w:sz="0" w:space="0" w:color="auto"/>
        <w:bottom w:val="none" w:sz="0" w:space="0" w:color="auto"/>
        <w:right w:val="none" w:sz="0" w:space="0" w:color="auto"/>
      </w:divBdr>
    </w:div>
    <w:div w:id="1684162850">
      <w:bodyDiv w:val="1"/>
      <w:marLeft w:val="0"/>
      <w:marRight w:val="0"/>
      <w:marTop w:val="0"/>
      <w:marBottom w:val="0"/>
      <w:divBdr>
        <w:top w:val="none" w:sz="0" w:space="0" w:color="auto"/>
        <w:left w:val="none" w:sz="0" w:space="0" w:color="auto"/>
        <w:bottom w:val="none" w:sz="0" w:space="0" w:color="auto"/>
        <w:right w:val="none" w:sz="0" w:space="0" w:color="auto"/>
      </w:divBdr>
    </w:div>
    <w:div w:id="1688943899">
      <w:bodyDiv w:val="1"/>
      <w:marLeft w:val="0"/>
      <w:marRight w:val="0"/>
      <w:marTop w:val="0"/>
      <w:marBottom w:val="0"/>
      <w:divBdr>
        <w:top w:val="none" w:sz="0" w:space="0" w:color="auto"/>
        <w:left w:val="none" w:sz="0" w:space="0" w:color="auto"/>
        <w:bottom w:val="none" w:sz="0" w:space="0" w:color="auto"/>
        <w:right w:val="none" w:sz="0" w:space="0" w:color="auto"/>
      </w:divBdr>
    </w:div>
    <w:div w:id="1689210764">
      <w:bodyDiv w:val="1"/>
      <w:marLeft w:val="0"/>
      <w:marRight w:val="0"/>
      <w:marTop w:val="0"/>
      <w:marBottom w:val="0"/>
      <w:divBdr>
        <w:top w:val="none" w:sz="0" w:space="0" w:color="auto"/>
        <w:left w:val="none" w:sz="0" w:space="0" w:color="auto"/>
        <w:bottom w:val="none" w:sz="0" w:space="0" w:color="auto"/>
        <w:right w:val="none" w:sz="0" w:space="0" w:color="auto"/>
      </w:divBdr>
    </w:div>
    <w:div w:id="1692878839">
      <w:bodyDiv w:val="1"/>
      <w:marLeft w:val="0"/>
      <w:marRight w:val="0"/>
      <w:marTop w:val="0"/>
      <w:marBottom w:val="0"/>
      <w:divBdr>
        <w:top w:val="none" w:sz="0" w:space="0" w:color="auto"/>
        <w:left w:val="none" w:sz="0" w:space="0" w:color="auto"/>
        <w:bottom w:val="none" w:sz="0" w:space="0" w:color="auto"/>
        <w:right w:val="none" w:sz="0" w:space="0" w:color="auto"/>
      </w:divBdr>
    </w:div>
    <w:div w:id="1693608366">
      <w:bodyDiv w:val="1"/>
      <w:marLeft w:val="0"/>
      <w:marRight w:val="0"/>
      <w:marTop w:val="0"/>
      <w:marBottom w:val="0"/>
      <w:divBdr>
        <w:top w:val="none" w:sz="0" w:space="0" w:color="auto"/>
        <w:left w:val="none" w:sz="0" w:space="0" w:color="auto"/>
        <w:bottom w:val="none" w:sz="0" w:space="0" w:color="auto"/>
        <w:right w:val="none" w:sz="0" w:space="0" w:color="auto"/>
      </w:divBdr>
    </w:div>
    <w:div w:id="1694068811">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695500989">
      <w:bodyDiv w:val="1"/>
      <w:marLeft w:val="0"/>
      <w:marRight w:val="0"/>
      <w:marTop w:val="0"/>
      <w:marBottom w:val="0"/>
      <w:divBdr>
        <w:top w:val="none" w:sz="0" w:space="0" w:color="auto"/>
        <w:left w:val="none" w:sz="0" w:space="0" w:color="auto"/>
        <w:bottom w:val="none" w:sz="0" w:space="0" w:color="auto"/>
        <w:right w:val="none" w:sz="0" w:space="0" w:color="auto"/>
      </w:divBdr>
    </w:div>
    <w:div w:id="1695888181">
      <w:bodyDiv w:val="1"/>
      <w:marLeft w:val="0"/>
      <w:marRight w:val="0"/>
      <w:marTop w:val="0"/>
      <w:marBottom w:val="0"/>
      <w:divBdr>
        <w:top w:val="none" w:sz="0" w:space="0" w:color="auto"/>
        <w:left w:val="none" w:sz="0" w:space="0" w:color="auto"/>
        <w:bottom w:val="none" w:sz="0" w:space="0" w:color="auto"/>
        <w:right w:val="none" w:sz="0" w:space="0" w:color="auto"/>
      </w:divBdr>
    </w:div>
    <w:div w:id="1696925813">
      <w:bodyDiv w:val="1"/>
      <w:marLeft w:val="0"/>
      <w:marRight w:val="0"/>
      <w:marTop w:val="0"/>
      <w:marBottom w:val="0"/>
      <w:divBdr>
        <w:top w:val="none" w:sz="0" w:space="0" w:color="auto"/>
        <w:left w:val="none" w:sz="0" w:space="0" w:color="auto"/>
        <w:bottom w:val="none" w:sz="0" w:space="0" w:color="auto"/>
        <w:right w:val="none" w:sz="0" w:space="0" w:color="auto"/>
      </w:divBdr>
    </w:div>
    <w:div w:id="1699043787">
      <w:bodyDiv w:val="1"/>
      <w:marLeft w:val="0"/>
      <w:marRight w:val="0"/>
      <w:marTop w:val="0"/>
      <w:marBottom w:val="0"/>
      <w:divBdr>
        <w:top w:val="none" w:sz="0" w:space="0" w:color="auto"/>
        <w:left w:val="none" w:sz="0" w:space="0" w:color="auto"/>
        <w:bottom w:val="none" w:sz="0" w:space="0" w:color="auto"/>
        <w:right w:val="none" w:sz="0" w:space="0" w:color="auto"/>
      </w:divBdr>
    </w:div>
    <w:div w:id="1699550255">
      <w:bodyDiv w:val="1"/>
      <w:marLeft w:val="0"/>
      <w:marRight w:val="0"/>
      <w:marTop w:val="0"/>
      <w:marBottom w:val="0"/>
      <w:divBdr>
        <w:top w:val="none" w:sz="0" w:space="0" w:color="auto"/>
        <w:left w:val="none" w:sz="0" w:space="0" w:color="auto"/>
        <w:bottom w:val="none" w:sz="0" w:space="0" w:color="auto"/>
        <w:right w:val="none" w:sz="0" w:space="0" w:color="auto"/>
      </w:divBdr>
    </w:div>
    <w:div w:id="1699768992">
      <w:bodyDiv w:val="1"/>
      <w:marLeft w:val="0"/>
      <w:marRight w:val="0"/>
      <w:marTop w:val="0"/>
      <w:marBottom w:val="0"/>
      <w:divBdr>
        <w:top w:val="none" w:sz="0" w:space="0" w:color="auto"/>
        <w:left w:val="none" w:sz="0" w:space="0" w:color="auto"/>
        <w:bottom w:val="none" w:sz="0" w:space="0" w:color="auto"/>
        <w:right w:val="none" w:sz="0" w:space="0" w:color="auto"/>
      </w:divBdr>
    </w:div>
    <w:div w:id="1700549391">
      <w:bodyDiv w:val="1"/>
      <w:marLeft w:val="0"/>
      <w:marRight w:val="0"/>
      <w:marTop w:val="0"/>
      <w:marBottom w:val="0"/>
      <w:divBdr>
        <w:top w:val="none" w:sz="0" w:space="0" w:color="auto"/>
        <w:left w:val="none" w:sz="0" w:space="0" w:color="auto"/>
        <w:bottom w:val="none" w:sz="0" w:space="0" w:color="auto"/>
        <w:right w:val="none" w:sz="0" w:space="0" w:color="auto"/>
      </w:divBdr>
    </w:div>
    <w:div w:id="1701736375">
      <w:bodyDiv w:val="1"/>
      <w:marLeft w:val="0"/>
      <w:marRight w:val="0"/>
      <w:marTop w:val="0"/>
      <w:marBottom w:val="0"/>
      <w:divBdr>
        <w:top w:val="none" w:sz="0" w:space="0" w:color="auto"/>
        <w:left w:val="none" w:sz="0" w:space="0" w:color="auto"/>
        <w:bottom w:val="none" w:sz="0" w:space="0" w:color="auto"/>
        <w:right w:val="none" w:sz="0" w:space="0" w:color="auto"/>
      </w:divBdr>
    </w:div>
    <w:div w:id="1702591212">
      <w:bodyDiv w:val="1"/>
      <w:marLeft w:val="0"/>
      <w:marRight w:val="0"/>
      <w:marTop w:val="0"/>
      <w:marBottom w:val="0"/>
      <w:divBdr>
        <w:top w:val="none" w:sz="0" w:space="0" w:color="auto"/>
        <w:left w:val="none" w:sz="0" w:space="0" w:color="auto"/>
        <w:bottom w:val="none" w:sz="0" w:space="0" w:color="auto"/>
        <w:right w:val="none" w:sz="0" w:space="0" w:color="auto"/>
      </w:divBdr>
    </w:div>
    <w:div w:id="1702784059">
      <w:bodyDiv w:val="1"/>
      <w:marLeft w:val="0"/>
      <w:marRight w:val="0"/>
      <w:marTop w:val="0"/>
      <w:marBottom w:val="0"/>
      <w:divBdr>
        <w:top w:val="none" w:sz="0" w:space="0" w:color="auto"/>
        <w:left w:val="none" w:sz="0" w:space="0" w:color="auto"/>
        <w:bottom w:val="none" w:sz="0" w:space="0" w:color="auto"/>
        <w:right w:val="none" w:sz="0" w:space="0" w:color="auto"/>
      </w:divBdr>
    </w:div>
    <w:div w:id="1703557118">
      <w:bodyDiv w:val="1"/>
      <w:marLeft w:val="0"/>
      <w:marRight w:val="0"/>
      <w:marTop w:val="0"/>
      <w:marBottom w:val="0"/>
      <w:divBdr>
        <w:top w:val="none" w:sz="0" w:space="0" w:color="auto"/>
        <w:left w:val="none" w:sz="0" w:space="0" w:color="auto"/>
        <w:bottom w:val="none" w:sz="0" w:space="0" w:color="auto"/>
        <w:right w:val="none" w:sz="0" w:space="0" w:color="auto"/>
      </w:divBdr>
    </w:div>
    <w:div w:id="1705906100">
      <w:bodyDiv w:val="1"/>
      <w:marLeft w:val="0"/>
      <w:marRight w:val="0"/>
      <w:marTop w:val="0"/>
      <w:marBottom w:val="0"/>
      <w:divBdr>
        <w:top w:val="none" w:sz="0" w:space="0" w:color="auto"/>
        <w:left w:val="none" w:sz="0" w:space="0" w:color="auto"/>
        <w:bottom w:val="none" w:sz="0" w:space="0" w:color="auto"/>
        <w:right w:val="none" w:sz="0" w:space="0" w:color="auto"/>
      </w:divBdr>
    </w:div>
    <w:div w:id="1707556963">
      <w:bodyDiv w:val="1"/>
      <w:marLeft w:val="0"/>
      <w:marRight w:val="0"/>
      <w:marTop w:val="0"/>
      <w:marBottom w:val="0"/>
      <w:divBdr>
        <w:top w:val="none" w:sz="0" w:space="0" w:color="auto"/>
        <w:left w:val="none" w:sz="0" w:space="0" w:color="auto"/>
        <w:bottom w:val="none" w:sz="0" w:space="0" w:color="auto"/>
        <w:right w:val="none" w:sz="0" w:space="0" w:color="auto"/>
      </w:divBdr>
    </w:div>
    <w:div w:id="1709917519">
      <w:bodyDiv w:val="1"/>
      <w:marLeft w:val="0"/>
      <w:marRight w:val="0"/>
      <w:marTop w:val="0"/>
      <w:marBottom w:val="0"/>
      <w:divBdr>
        <w:top w:val="none" w:sz="0" w:space="0" w:color="auto"/>
        <w:left w:val="none" w:sz="0" w:space="0" w:color="auto"/>
        <w:bottom w:val="none" w:sz="0" w:space="0" w:color="auto"/>
        <w:right w:val="none" w:sz="0" w:space="0" w:color="auto"/>
      </w:divBdr>
    </w:div>
    <w:div w:id="1712071729">
      <w:bodyDiv w:val="1"/>
      <w:marLeft w:val="0"/>
      <w:marRight w:val="0"/>
      <w:marTop w:val="0"/>
      <w:marBottom w:val="0"/>
      <w:divBdr>
        <w:top w:val="none" w:sz="0" w:space="0" w:color="auto"/>
        <w:left w:val="none" w:sz="0" w:space="0" w:color="auto"/>
        <w:bottom w:val="none" w:sz="0" w:space="0" w:color="auto"/>
        <w:right w:val="none" w:sz="0" w:space="0" w:color="auto"/>
      </w:divBdr>
    </w:div>
    <w:div w:id="1713572914">
      <w:bodyDiv w:val="1"/>
      <w:marLeft w:val="0"/>
      <w:marRight w:val="0"/>
      <w:marTop w:val="0"/>
      <w:marBottom w:val="0"/>
      <w:divBdr>
        <w:top w:val="none" w:sz="0" w:space="0" w:color="auto"/>
        <w:left w:val="none" w:sz="0" w:space="0" w:color="auto"/>
        <w:bottom w:val="none" w:sz="0" w:space="0" w:color="auto"/>
        <w:right w:val="none" w:sz="0" w:space="0" w:color="auto"/>
      </w:divBdr>
    </w:div>
    <w:div w:id="1713840623">
      <w:bodyDiv w:val="1"/>
      <w:marLeft w:val="0"/>
      <w:marRight w:val="0"/>
      <w:marTop w:val="0"/>
      <w:marBottom w:val="0"/>
      <w:divBdr>
        <w:top w:val="none" w:sz="0" w:space="0" w:color="auto"/>
        <w:left w:val="none" w:sz="0" w:space="0" w:color="auto"/>
        <w:bottom w:val="none" w:sz="0" w:space="0" w:color="auto"/>
        <w:right w:val="none" w:sz="0" w:space="0" w:color="auto"/>
      </w:divBdr>
    </w:div>
    <w:div w:id="1713920633">
      <w:bodyDiv w:val="1"/>
      <w:marLeft w:val="0"/>
      <w:marRight w:val="0"/>
      <w:marTop w:val="0"/>
      <w:marBottom w:val="0"/>
      <w:divBdr>
        <w:top w:val="none" w:sz="0" w:space="0" w:color="auto"/>
        <w:left w:val="none" w:sz="0" w:space="0" w:color="auto"/>
        <w:bottom w:val="none" w:sz="0" w:space="0" w:color="auto"/>
        <w:right w:val="none" w:sz="0" w:space="0" w:color="auto"/>
      </w:divBdr>
    </w:div>
    <w:div w:id="1714186283">
      <w:bodyDiv w:val="1"/>
      <w:marLeft w:val="0"/>
      <w:marRight w:val="0"/>
      <w:marTop w:val="0"/>
      <w:marBottom w:val="0"/>
      <w:divBdr>
        <w:top w:val="none" w:sz="0" w:space="0" w:color="auto"/>
        <w:left w:val="none" w:sz="0" w:space="0" w:color="auto"/>
        <w:bottom w:val="none" w:sz="0" w:space="0" w:color="auto"/>
        <w:right w:val="none" w:sz="0" w:space="0" w:color="auto"/>
      </w:divBdr>
    </w:div>
    <w:div w:id="1715277464">
      <w:bodyDiv w:val="1"/>
      <w:marLeft w:val="0"/>
      <w:marRight w:val="0"/>
      <w:marTop w:val="0"/>
      <w:marBottom w:val="0"/>
      <w:divBdr>
        <w:top w:val="none" w:sz="0" w:space="0" w:color="auto"/>
        <w:left w:val="none" w:sz="0" w:space="0" w:color="auto"/>
        <w:bottom w:val="none" w:sz="0" w:space="0" w:color="auto"/>
        <w:right w:val="none" w:sz="0" w:space="0" w:color="auto"/>
      </w:divBdr>
    </w:div>
    <w:div w:id="1715763727">
      <w:bodyDiv w:val="1"/>
      <w:marLeft w:val="0"/>
      <w:marRight w:val="0"/>
      <w:marTop w:val="0"/>
      <w:marBottom w:val="0"/>
      <w:divBdr>
        <w:top w:val="none" w:sz="0" w:space="0" w:color="auto"/>
        <w:left w:val="none" w:sz="0" w:space="0" w:color="auto"/>
        <w:bottom w:val="none" w:sz="0" w:space="0" w:color="auto"/>
        <w:right w:val="none" w:sz="0" w:space="0" w:color="auto"/>
      </w:divBdr>
    </w:div>
    <w:div w:id="1716614158">
      <w:bodyDiv w:val="1"/>
      <w:marLeft w:val="0"/>
      <w:marRight w:val="0"/>
      <w:marTop w:val="0"/>
      <w:marBottom w:val="0"/>
      <w:divBdr>
        <w:top w:val="none" w:sz="0" w:space="0" w:color="auto"/>
        <w:left w:val="none" w:sz="0" w:space="0" w:color="auto"/>
        <w:bottom w:val="none" w:sz="0" w:space="0" w:color="auto"/>
        <w:right w:val="none" w:sz="0" w:space="0" w:color="auto"/>
      </w:divBdr>
    </w:div>
    <w:div w:id="1719741442">
      <w:bodyDiv w:val="1"/>
      <w:marLeft w:val="0"/>
      <w:marRight w:val="0"/>
      <w:marTop w:val="0"/>
      <w:marBottom w:val="0"/>
      <w:divBdr>
        <w:top w:val="none" w:sz="0" w:space="0" w:color="auto"/>
        <w:left w:val="none" w:sz="0" w:space="0" w:color="auto"/>
        <w:bottom w:val="none" w:sz="0" w:space="0" w:color="auto"/>
        <w:right w:val="none" w:sz="0" w:space="0" w:color="auto"/>
      </w:divBdr>
    </w:div>
    <w:div w:id="1722290505">
      <w:bodyDiv w:val="1"/>
      <w:marLeft w:val="0"/>
      <w:marRight w:val="0"/>
      <w:marTop w:val="0"/>
      <w:marBottom w:val="0"/>
      <w:divBdr>
        <w:top w:val="none" w:sz="0" w:space="0" w:color="auto"/>
        <w:left w:val="none" w:sz="0" w:space="0" w:color="auto"/>
        <w:bottom w:val="none" w:sz="0" w:space="0" w:color="auto"/>
        <w:right w:val="none" w:sz="0" w:space="0" w:color="auto"/>
      </w:divBdr>
    </w:div>
    <w:div w:id="1722317668">
      <w:bodyDiv w:val="1"/>
      <w:marLeft w:val="0"/>
      <w:marRight w:val="0"/>
      <w:marTop w:val="0"/>
      <w:marBottom w:val="0"/>
      <w:divBdr>
        <w:top w:val="none" w:sz="0" w:space="0" w:color="auto"/>
        <w:left w:val="none" w:sz="0" w:space="0" w:color="auto"/>
        <w:bottom w:val="none" w:sz="0" w:space="0" w:color="auto"/>
        <w:right w:val="none" w:sz="0" w:space="0" w:color="auto"/>
      </w:divBdr>
    </w:div>
    <w:div w:id="1722366271">
      <w:bodyDiv w:val="1"/>
      <w:marLeft w:val="0"/>
      <w:marRight w:val="0"/>
      <w:marTop w:val="0"/>
      <w:marBottom w:val="0"/>
      <w:divBdr>
        <w:top w:val="none" w:sz="0" w:space="0" w:color="auto"/>
        <w:left w:val="none" w:sz="0" w:space="0" w:color="auto"/>
        <w:bottom w:val="none" w:sz="0" w:space="0" w:color="auto"/>
        <w:right w:val="none" w:sz="0" w:space="0" w:color="auto"/>
      </w:divBdr>
    </w:div>
    <w:div w:id="1723168770">
      <w:bodyDiv w:val="1"/>
      <w:marLeft w:val="0"/>
      <w:marRight w:val="0"/>
      <w:marTop w:val="0"/>
      <w:marBottom w:val="0"/>
      <w:divBdr>
        <w:top w:val="none" w:sz="0" w:space="0" w:color="auto"/>
        <w:left w:val="none" w:sz="0" w:space="0" w:color="auto"/>
        <w:bottom w:val="none" w:sz="0" w:space="0" w:color="auto"/>
        <w:right w:val="none" w:sz="0" w:space="0" w:color="auto"/>
      </w:divBdr>
    </w:div>
    <w:div w:id="1724253090">
      <w:bodyDiv w:val="1"/>
      <w:marLeft w:val="0"/>
      <w:marRight w:val="0"/>
      <w:marTop w:val="0"/>
      <w:marBottom w:val="0"/>
      <w:divBdr>
        <w:top w:val="none" w:sz="0" w:space="0" w:color="auto"/>
        <w:left w:val="none" w:sz="0" w:space="0" w:color="auto"/>
        <w:bottom w:val="none" w:sz="0" w:space="0" w:color="auto"/>
        <w:right w:val="none" w:sz="0" w:space="0" w:color="auto"/>
      </w:divBdr>
    </w:div>
    <w:div w:id="1724713828">
      <w:bodyDiv w:val="1"/>
      <w:marLeft w:val="0"/>
      <w:marRight w:val="0"/>
      <w:marTop w:val="0"/>
      <w:marBottom w:val="0"/>
      <w:divBdr>
        <w:top w:val="none" w:sz="0" w:space="0" w:color="auto"/>
        <w:left w:val="none" w:sz="0" w:space="0" w:color="auto"/>
        <w:bottom w:val="none" w:sz="0" w:space="0" w:color="auto"/>
        <w:right w:val="none" w:sz="0" w:space="0" w:color="auto"/>
      </w:divBdr>
    </w:div>
    <w:div w:id="1725132634">
      <w:bodyDiv w:val="1"/>
      <w:marLeft w:val="0"/>
      <w:marRight w:val="0"/>
      <w:marTop w:val="0"/>
      <w:marBottom w:val="0"/>
      <w:divBdr>
        <w:top w:val="none" w:sz="0" w:space="0" w:color="auto"/>
        <w:left w:val="none" w:sz="0" w:space="0" w:color="auto"/>
        <w:bottom w:val="none" w:sz="0" w:space="0" w:color="auto"/>
        <w:right w:val="none" w:sz="0" w:space="0" w:color="auto"/>
      </w:divBdr>
    </w:div>
    <w:div w:id="1726757154">
      <w:bodyDiv w:val="1"/>
      <w:marLeft w:val="0"/>
      <w:marRight w:val="0"/>
      <w:marTop w:val="0"/>
      <w:marBottom w:val="0"/>
      <w:divBdr>
        <w:top w:val="none" w:sz="0" w:space="0" w:color="auto"/>
        <w:left w:val="none" w:sz="0" w:space="0" w:color="auto"/>
        <w:bottom w:val="none" w:sz="0" w:space="0" w:color="auto"/>
        <w:right w:val="none" w:sz="0" w:space="0" w:color="auto"/>
      </w:divBdr>
    </w:div>
    <w:div w:id="1727145990">
      <w:bodyDiv w:val="1"/>
      <w:marLeft w:val="0"/>
      <w:marRight w:val="0"/>
      <w:marTop w:val="0"/>
      <w:marBottom w:val="0"/>
      <w:divBdr>
        <w:top w:val="none" w:sz="0" w:space="0" w:color="auto"/>
        <w:left w:val="none" w:sz="0" w:space="0" w:color="auto"/>
        <w:bottom w:val="none" w:sz="0" w:space="0" w:color="auto"/>
        <w:right w:val="none" w:sz="0" w:space="0" w:color="auto"/>
      </w:divBdr>
    </w:div>
    <w:div w:id="1730348511">
      <w:bodyDiv w:val="1"/>
      <w:marLeft w:val="0"/>
      <w:marRight w:val="0"/>
      <w:marTop w:val="0"/>
      <w:marBottom w:val="0"/>
      <w:divBdr>
        <w:top w:val="none" w:sz="0" w:space="0" w:color="auto"/>
        <w:left w:val="none" w:sz="0" w:space="0" w:color="auto"/>
        <w:bottom w:val="none" w:sz="0" w:space="0" w:color="auto"/>
        <w:right w:val="none" w:sz="0" w:space="0" w:color="auto"/>
      </w:divBdr>
    </w:div>
    <w:div w:id="1730957509">
      <w:bodyDiv w:val="1"/>
      <w:marLeft w:val="0"/>
      <w:marRight w:val="0"/>
      <w:marTop w:val="0"/>
      <w:marBottom w:val="0"/>
      <w:divBdr>
        <w:top w:val="none" w:sz="0" w:space="0" w:color="auto"/>
        <w:left w:val="none" w:sz="0" w:space="0" w:color="auto"/>
        <w:bottom w:val="none" w:sz="0" w:space="0" w:color="auto"/>
        <w:right w:val="none" w:sz="0" w:space="0" w:color="auto"/>
      </w:divBdr>
    </w:div>
    <w:div w:id="1736052699">
      <w:bodyDiv w:val="1"/>
      <w:marLeft w:val="0"/>
      <w:marRight w:val="0"/>
      <w:marTop w:val="0"/>
      <w:marBottom w:val="0"/>
      <w:divBdr>
        <w:top w:val="none" w:sz="0" w:space="0" w:color="auto"/>
        <w:left w:val="none" w:sz="0" w:space="0" w:color="auto"/>
        <w:bottom w:val="none" w:sz="0" w:space="0" w:color="auto"/>
        <w:right w:val="none" w:sz="0" w:space="0" w:color="auto"/>
      </w:divBdr>
    </w:div>
    <w:div w:id="1737243498">
      <w:bodyDiv w:val="1"/>
      <w:marLeft w:val="0"/>
      <w:marRight w:val="0"/>
      <w:marTop w:val="0"/>
      <w:marBottom w:val="0"/>
      <w:divBdr>
        <w:top w:val="none" w:sz="0" w:space="0" w:color="auto"/>
        <w:left w:val="none" w:sz="0" w:space="0" w:color="auto"/>
        <w:bottom w:val="none" w:sz="0" w:space="0" w:color="auto"/>
        <w:right w:val="none" w:sz="0" w:space="0" w:color="auto"/>
      </w:divBdr>
    </w:div>
    <w:div w:id="1739396695">
      <w:bodyDiv w:val="1"/>
      <w:marLeft w:val="0"/>
      <w:marRight w:val="0"/>
      <w:marTop w:val="0"/>
      <w:marBottom w:val="0"/>
      <w:divBdr>
        <w:top w:val="none" w:sz="0" w:space="0" w:color="auto"/>
        <w:left w:val="none" w:sz="0" w:space="0" w:color="auto"/>
        <w:bottom w:val="none" w:sz="0" w:space="0" w:color="auto"/>
        <w:right w:val="none" w:sz="0" w:space="0" w:color="auto"/>
      </w:divBdr>
    </w:div>
    <w:div w:id="1742022070">
      <w:bodyDiv w:val="1"/>
      <w:marLeft w:val="0"/>
      <w:marRight w:val="0"/>
      <w:marTop w:val="0"/>
      <w:marBottom w:val="0"/>
      <w:divBdr>
        <w:top w:val="none" w:sz="0" w:space="0" w:color="auto"/>
        <w:left w:val="none" w:sz="0" w:space="0" w:color="auto"/>
        <w:bottom w:val="none" w:sz="0" w:space="0" w:color="auto"/>
        <w:right w:val="none" w:sz="0" w:space="0" w:color="auto"/>
      </w:divBdr>
    </w:div>
    <w:div w:id="1743605408">
      <w:bodyDiv w:val="1"/>
      <w:marLeft w:val="0"/>
      <w:marRight w:val="0"/>
      <w:marTop w:val="0"/>
      <w:marBottom w:val="0"/>
      <w:divBdr>
        <w:top w:val="none" w:sz="0" w:space="0" w:color="auto"/>
        <w:left w:val="none" w:sz="0" w:space="0" w:color="auto"/>
        <w:bottom w:val="none" w:sz="0" w:space="0" w:color="auto"/>
        <w:right w:val="none" w:sz="0" w:space="0" w:color="auto"/>
      </w:divBdr>
    </w:div>
    <w:div w:id="1748965239">
      <w:bodyDiv w:val="1"/>
      <w:marLeft w:val="0"/>
      <w:marRight w:val="0"/>
      <w:marTop w:val="0"/>
      <w:marBottom w:val="0"/>
      <w:divBdr>
        <w:top w:val="none" w:sz="0" w:space="0" w:color="auto"/>
        <w:left w:val="none" w:sz="0" w:space="0" w:color="auto"/>
        <w:bottom w:val="none" w:sz="0" w:space="0" w:color="auto"/>
        <w:right w:val="none" w:sz="0" w:space="0" w:color="auto"/>
      </w:divBdr>
    </w:div>
    <w:div w:id="1750732029">
      <w:bodyDiv w:val="1"/>
      <w:marLeft w:val="0"/>
      <w:marRight w:val="0"/>
      <w:marTop w:val="0"/>
      <w:marBottom w:val="0"/>
      <w:divBdr>
        <w:top w:val="none" w:sz="0" w:space="0" w:color="auto"/>
        <w:left w:val="none" w:sz="0" w:space="0" w:color="auto"/>
        <w:bottom w:val="none" w:sz="0" w:space="0" w:color="auto"/>
        <w:right w:val="none" w:sz="0" w:space="0" w:color="auto"/>
      </w:divBdr>
    </w:div>
    <w:div w:id="1751345210">
      <w:bodyDiv w:val="1"/>
      <w:marLeft w:val="0"/>
      <w:marRight w:val="0"/>
      <w:marTop w:val="0"/>
      <w:marBottom w:val="0"/>
      <w:divBdr>
        <w:top w:val="none" w:sz="0" w:space="0" w:color="auto"/>
        <w:left w:val="none" w:sz="0" w:space="0" w:color="auto"/>
        <w:bottom w:val="none" w:sz="0" w:space="0" w:color="auto"/>
        <w:right w:val="none" w:sz="0" w:space="0" w:color="auto"/>
      </w:divBdr>
    </w:div>
    <w:div w:id="1753813266">
      <w:bodyDiv w:val="1"/>
      <w:marLeft w:val="0"/>
      <w:marRight w:val="0"/>
      <w:marTop w:val="0"/>
      <w:marBottom w:val="0"/>
      <w:divBdr>
        <w:top w:val="none" w:sz="0" w:space="0" w:color="auto"/>
        <w:left w:val="none" w:sz="0" w:space="0" w:color="auto"/>
        <w:bottom w:val="none" w:sz="0" w:space="0" w:color="auto"/>
        <w:right w:val="none" w:sz="0" w:space="0" w:color="auto"/>
      </w:divBdr>
    </w:div>
    <w:div w:id="1754088362">
      <w:bodyDiv w:val="1"/>
      <w:marLeft w:val="0"/>
      <w:marRight w:val="0"/>
      <w:marTop w:val="0"/>
      <w:marBottom w:val="0"/>
      <w:divBdr>
        <w:top w:val="none" w:sz="0" w:space="0" w:color="auto"/>
        <w:left w:val="none" w:sz="0" w:space="0" w:color="auto"/>
        <w:bottom w:val="none" w:sz="0" w:space="0" w:color="auto"/>
        <w:right w:val="none" w:sz="0" w:space="0" w:color="auto"/>
      </w:divBdr>
    </w:div>
    <w:div w:id="1754622629">
      <w:bodyDiv w:val="1"/>
      <w:marLeft w:val="0"/>
      <w:marRight w:val="0"/>
      <w:marTop w:val="0"/>
      <w:marBottom w:val="0"/>
      <w:divBdr>
        <w:top w:val="none" w:sz="0" w:space="0" w:color="auto"/>
        <w:left w:val="none" w:sz="0" w:space="0" w:color="auto"/>
        <w:bottom w:val="none" w:sz="0" w:space="0" w:color="auto"/>
        <w:right w:val="none" w:sz="0" w:space="0" w:color="auto"/>
      </w:divBdr>
    </w:div>
    <w:div w:id="1754668502">
      <w:bodyDiv w:val="1"/>
      <w:marLeft w:val="0"/>
      <w:marRight w:val="0"/>
      <w:marTop w:val="0"/>
      <w:marBottom w:val="0"/>
      <w:divBdr>
        <w:top w:val="none" w:sz="0" w:space="0" w:color="auto"/>
        <w:left w:val="none" w:sz="0" w:space="0" w:color="auto"/>
        <w:bottom w:val="none" w:sz="0" w:space="0" w:color="auto"/>
        <w:right w:val="none" w:sz="0" w:space="0" w:color="auto"/>
      </w:divBdr>
    </w:div>
    <w:div w:id="1756239989">
      <w:bodyDiv w:val="1"/>
      <w:marLeft w:val="0"/>
      <w:marRight w:val="0"/>
      <w:marTop w:val="0"/>
      <w:marBottom w:val="0"/>
      <w:divBdr>
        <w:top w:val="none" w:sz="0" w:space="0" w:color="auto"/>
        <w:left w:val="none" w:sz="0" w:space="0" w:color="auto"/>
        <w:bottom w:val="none" w:sz="0" w:space="0" w:color="auto"/>
        <w:right w:val="none" w:sz="0" w:space="0" w:color="auto"/>
      </w:divBdr>
    </w:div>
    <w:div w:id="1757550408">
      <w:bodyDiv w:val="1"/>
      <w:marLeft w:val="0"/>
      <w:marRight w:val="0"/>
      <w:marTop w:val="0"/>
      <w:marBottom w:val="0"/>
      <w:divBdr>
        <w:top w:val="none" w:sz="0" w:space="0" w:color="auto"/>
        <w:left w:val="none" w:sz="0" w:space="0" w:color="auto"/>
        <w:bottom w:val="none" w:sz="0" w:space="0" w:color="auto"/>
        <w:right w:val="none" w:sz="0" w:space="0" w:color="auto"/>
      </w:divBdr>
    </w:div>
    <w:div w:id="1757703937">
      <w:bodyDiv w:val="1"/>
      <w:marLeft w:val="0"/>
      <w:marRight w:val="0"/>
      <w:marTop w:val="0"/>
      <w:marBottom w:val="0"/>
      <w:divBdr>
        <w:top w:val="none" w:sz="0" w:space="0" w:color="auto"/>
        <w:left w:val="none" w:sz="0" w:space="0" w:color="auto"/>
        <w:bottom w:val="none" w:sz="0" w:space="0" w:color="auto"/>
        <w:right w:val="none" w:sz="0" w:space="0" w:color="auto"/>
      </w:divBdr>
    </w:div>
    <w:div w:id="1758600139">
      <w:bodyDiv w:val="1"/>
      <w:marLeft w:val="0"/>
      <w:marRight w:val="0"/>
      <w:marTop w:val="0"/>
      <w:marBottom w:val="0"/>
      <w:divBdr>
        <w:top w:val="none" w:sz="0" w:space="0" w:color="auto"/>
        <w:left w:val="none" w:sz="0" w:space="0" w:color="auto"/>
        <w:bottom w:val="none" w:sz="0" w:space="0" w:color="auto"/>
        <w:right w:val="none" w:sz="0" w:space="0" w:color="auto"/>
      </w:divBdr>
    </w:div>
    <w:div w:id="1758667443">
      <w:bodyDiv w:val="1"/>
      <w:marLeft w:val="0"/>
      <w:marRight w:val="0"/>
      <w:marTop w:val="0"/>
      <w:marBottom w:val="0"/>
      <w:divBdr>
        <w:top w:val="none" w:sz="0" w:space="0" w:color="auto"/>
        <w:left w:val="none" w:sz="0" w:space="0" w:color="auto"/>
        <w:bottom w:val="none" w:sz="0" w:space="0" w:color="auto"/>
        <w:right w:val="none" w:sz="0" w:space="0" w:color="auto"/>
      </w:divBdr>
    </w:div>
    <w:div w:id="1760826182">
      <w:bodyDiv w:val="1"/>
      <w:marLeft w:val="0"/>
      <w:marRight w:val="0"/>
      <w:marTop w:val="0"/>
      <w:marBottom w:val="0"/>
      <w:divBdr>
        <w:top w:val="none" w:sz="0" w:space="0" w:color="auto"/>
        <w:left w:val="none" w:sz="0" w:space="0" w:color="auto"/>
        <w:bottom w:val="none" w:sz="0" w:space="0" w:color="auto"/>
        <w:right w:val="none" w:sz="0" w:space="0" w:color="auto"/>
      </w:divBdr>
    </w:div>
    <w:div w:id="1761679511">
      <w:bodyDiv w:val="1"/>
      <w:marLeft w:val="0"/>
      <w:marRight w:val="0"/>
      <w:marTop w:val="0"/>
      <w:marBottom w:val="0"/>
      <w:divBdr>
        <w:top w:val="none" w:sz="0" w:space="0" w:color="auto"/>
        <w:left w:val="none" w:sz="0" w:space="0" w:color="auto"/>
        <w:bottom w:val="none" w:sz="0" w:space="0" w:color="auto"/>
        <w:right w:val="none" w:sz="0" w:space="0" w:color="auto"/>
      </w:divBdr>
    </w:div>
    <w:div w:id="1762335676">
      <w:bodyDiv w:val="1"/>
      <w:marLeft w:val="0"/>
      <w:marRight w:val="0"/>
      <w:marTop w:val="0"/>
      <w:marBottom w:val="0"/>
      <w:divBdr>
        <w:top w:val="none" w:sz="0" w:space="0" w:color="auto"/>
        <w:left w:val="none" w:sz="0" w:space="0" w:color="auto"/>
        <w:bottom w:val="none" w:sz="0" w:space="0" w:color="auto"/>
        <w:right w:val="none" w:sz="0" w:space="0" w:color="auto"/>
      </w:divBdr>
    </w:div>
    <w:div w:id="1764759661">
      <w:bodyDiv w:val="1"/>
      <w:marLeft w:val="0"/>
      <w:marRight w:val="0"/>
      <w:marTop w:val="0"/>
      <w:marBottom w:val="0"/>
      <w:divBdr>
        <w:top w:val="none" w:sz="0" w:space="0" w:color="auto"/>
        <w:left w:val="none" w:sz="0" w:space="0" w:color="auto"/>
        <w:bottom w:val="none" w:sz="0" w:space="0" w:color="auto"/>
        <w:right w:val="none" w:sz="0" w:space="0" w:color="auto"/>
      </w:divBdr>
    </w:div>
    <w:div w:id="1764957090">
      <w:bodyDiv w:val="1"/>
      <w:marLeft w:val="0"/>
      <w:marRight w:val="0"/>
      <w:marTop w:val="0"/>
      <w:marBottom w:val="0"/>
      <w:divBdr>
        <w:top w:val="none" w:sz="0" w:space="0" w:color="auto"/>
        <w:left w:val="none" w:sz="0" w:space="0" w:color="auto"/>
        <w:bottom w:val="none" w:sz="0" w:space="0" w:color="auto"/>
        <w:right w:val="none" w:sz="0" w:space="0" w:color="auto"/>
      </w:divBdr>
    </w:div>
    <w:div w:id="1765036217">
      <w:bodyDiv w:val="1"/>
      <w:marLeft w:val="0"/>
      <w:marRight w:val="0"/>
      <w:marTop w:val="0"/>
      <w:marBottom w:val="0"/>
      <w:divBdr>
        <w:top w:val="none" w:sz="0" w:space="0" w:color="auto"/>
        <w:left w:val="none" w:sz="0" w:space="0" w:color="auto"/>
        <w:bottom w:val="none" w:sz="0" w:space="0" w:color="auto"/>
        <w:right w:val="none" w:sz="0" w:space="0" w:color="auto"/>
      </w:divBdr>
    </w:div>
    <w:div w:id="1765147813">
      <w:bodyDiv w:val="1"/>
      <w:marLeft w:val="0"/>
      <w:marRight w:val="0"/>
      <w:marTop w:val="0"/>
      <w:marBottom w:val="0"/>
      <w:divBdr>
        <w:top w:val="none" w:sz="0" w:space="0" w:color="auto"/>
        <w:left w:val="none" w:sz="0" w:space="0" w:color="auto"/>
        <w:bottom w:val="none" w:sz="0" w:space="0" w:color="auto"/>
        <w:right w:val="none" w:sz="0" w:space="0" w:color="auto"/>
      </w:divBdr>
    </w:div>
    <w:div w:id="1767771346">
      <w:bodyDiv w:val="1"/>
      <w:marLeft w:val="0"/>
      <w:marRight w:val="0"/>
      <w:marTop w:val="0"/>
      <w:marBottom w:val="0"/>
      <w:divBdr>
        <w:top w:val="none" w:sz="0" w:space="0" w:color="auto"/>
        <w:left w:val="none" w:sz="0" w:space="0" w:color="auto"/>
        <w:bottom w:val="none" w:sz="0" w:space="0" w:color="auto"/>
        <w:right w:val="none" w:sz="0" w:space="0" w:color="auto"/>
      </w:divBdr>
    </w:div>
    <w:div w:id="1768848569">
      <w:bodyDiv w:val="1"/>
      <w:marLeft w:val="0"/>
      <w:marRight w:val="0"/>
      <w:marTop w:val="0"/>
      <w:marBottom w:val="0"/>
      <w:divBdr>
        <w:top w:val="none" w:sz="0" w:space="0" w:color="auto"/>
        <w:left w:val="none" w:sz="0" w:space="0" w:color="auto"/>
        <w:bottom w:val="none" w:sz="0" w:space="0" w:color="auto"/>
        <w:right w:val="none" w:sz="0" w:space="0" w:color="auto"/>
      </w:divBdr>
    </w:div>
    <w:div w:id="1770661634">
      <w:bodyDiv w:val="1"/>
      <w:marLeft w:val="0"/>
      <w:marRight w:val="0"/>
      <w:marTop w:val="0"/>
      <w:marBottom w:val="0"/>
      <w:divBdr>
        <w:top w:val="none" w:sz="0" w:space="0" w:color="auto"/>
        <w:left w:val="none" w:sz="0" w:space="0" w:color="auto"/>
        <w:bottom w:val="none" w:sz="0" w:space="0" w:color="auto"/>
        <w:right w:val="none" w:sz="0" w:space="0" w:color="auto"/>
      </w:divBdr>
    </w:div>
    <w:div w:id="1771505186">
      <w:bodyDiv w:val="1"/>
      <w:marLeft w:val="0"/>
      <w:marRight w:val="0"/>
      <w:marTop w:val="0"/>
      <w:marBottom w:val="0"/>
      <w:divBdr>
        <w:top w:val="none" w:sz="0" w:space="0" w:color="auto"/>
        <w:left w:val="none" w:sz="0" w:space="0" w:color="auto"/>
        <w:bottom w:val="none" w:sz="0" w:space="0" w:color="auto"/>
        <w:right w:val="none" w:sz="0" w:space="0" w:color="auto"/>
      </w:divBdr>
    </w:div>
    <w:div w:id="1771580901">
      <w:bodyDiv w:val="1"/>
      <w:marLeft w:val="0"/>
      <w:marRight w:val="0"/>
      <w:marTop w:val="0"/>
      <w:marBottom w:val="0"/>
      <w:divBdr>
        <w:top w:val="none" w:sz="0" w:space="0" w:color="auto"/>
        <w:left w:val="none" w:sz="0" w:space="0" w:color="auto"/>
        <w:bottom w:val="none" w:sz="0" w:space="0" w:color="auto"/>
        <w:right w:val="none" w:sz="0" w:space="0" w:color="auto"/>
      </w:divBdr>
    </w:div>
    <w:div w:id="1772436071">
      <w:bodyDiv w:val="1"/>
      <w:marLeft w:val="0"/>
      <w:marRight w:val="0"/>
      <w:marTop w:val="0"/>
      <w:marBottom w:val="0"/>
      <w:divBdr>
        <w:top w:val="none" w:sz="0" w:space="0" w:color="auto"/>
        <w:left w:val="none" w:sz="0" w:space="0" w:color="auto"/>
        <w:bottom w:val="none" w:sz="0" w:space="0" w:color="auto"/>
        <w:right w:val="none" w:sz="0" w:space="0" w:color="auto"/>
      </w:divBdr>
    </w:div>
    <w:div w:id="1773742880">
      <w:bodyDiv w:val="1"/>
      <w:marLeft w:val="0"/>
      <w:marRight w:val="0"/>
      <w:marTop w:val="0"/>
      <w:marBottom w:val="0"/>
      <w:divBdr>
        <w:top w:val="none" w:sz="0" w:space="0" w:color="auto"/>
        <w:left w:val="none" w:sz="0" w:space="0" w:color="auto"/>
        <w:bottom w:val="none" w:sz="0" w:space="0" w:color="auto"/>
        <w:right w:val="none" w:sz="0" w:space="0" w:color="auto"/>
      </w:divBdr>
    </w:div>
    <w:div w:id="1775246518">
      <w:bodyDiv w:val="1"/>
      <w:marLeft w:val="0"/>
      <w:marRight w:val="0"/>
      <w:marTop w:val="0"/>
      <w:marBottom w:val="0"/>
      <w:divBdr>
        <w:top w:val="none" w:sz="0" w:space="0" w:color="auto"/>
        <w:left w:val="none" w:sz="0" w:space="0" w:color="auto"/>
        <w:bottom w:val="none" w:sz="0" w:space="0" w:color="auto"/>
        <w:right w:val="none" w:sz="0" w:space="0" w:color="auto"/>
      </w:divBdr>
    </w:div>
    <w:div w:id="1777097531">
      <w:bodyDiv w:val="1"/>
      <w:marLeft w:val="0"/>
      <w:marRight w:val="0"/>
      <w:marTop w:val="0"/>
      <w:marBottom w:val="0"/>
      <w:divBdr>
        <w:top w:val="none" w:sz="0" w:space="0" w:color="auto"/>
        <w:left w:val="none" w:sz="0" w:space="0" w:color="auto"/>
        <w:bottom w:val="none" w:sz="0" w:space="0" w:color="auto"/>
        <w:right w:val="none" w:sz="0" w:space="0" w:color="auto"/>
      </w:divBdr>
    </w:div>
    <w:div w:id="1780710490">
      <w:bodyDiv w:val="1"/>
      <w:marLeft w:val="0"/>
      <w:marRight w:val="0"/>
      <w:marTop w:val="0"/>
      <w:marBottom w:val="0"/>
      <w:divBdr>
        <w:top w:val="none" w:sz="0" w:space="0" w:color="auto"/>
        <w:left w:val="none" w:sz="0" w:space="0" w:color="auto"/>
        <w:bottom w:val="none" w:sz="0" w:space="0" w:color="auto"/>
        <w:right w:val="none" w:sz="0" w:space="0" w:color="auto"/>
      </w:divBdr>
    </w:div>
    <w:div w:id="1786075354">
      <w:bodyDiv w:val="1"/>
      <w:marLeft w:val="0"/>
      <w:marRight w:val="0"/>
      <w:marTop w:val="0"/>
      <w:marBottom w:val="0"/>
      <w:divBdr>
        <w:top w:val="none" w:sz="0" w:space="0" w:color="auto"/>
        <w:left w:val="none" w:sz="0" w:space="0" w:color="auto"/>
        <w:bottom w:val="none" w:sz="0" w:space="0" w:color="auto"/>
        <w:right w:val="none" w:sz="0" w:space="0" w:color="auto"/>
      </w:divBdr>
    </w:div>
    <w:div w:id="1787042830">
      <w:bodyDiv w:val="1"/>
      <w:marLeft w:val="0"/>
      <w:marRight w:val="0"/>
      <w:marTop w:val="0"/>
      <w:marBottom w:val="0"/>
      <w:divBdr>
        <w:top w:val="none" w:sz="0" w:space="0" w:color="auto"/>
        <w:left w:val="none" w:sz="0" w:space="0" w:color="auto"/>
        <w:bottom w:val="none" w:sz="0" w:space="0" w:color="auto"/>
        <w:right w:val="none" w:sz="0" w:space="0" w:color="auto"/>
      </w:divBdr>
    </w:div>
    <w:div w:id="1789932447">
      <w:bodyDiv w:val="1"/>
      <w:marLeft w:val="0"/>
      <w:marRight w:val="0"/>
      <w:marTop w:val="0"/>
      <w:marBottom w:val="0"/>
      <w:divBdr>
        <w:top w:val="none" w:sz="0" w:space="0" w:color="auto"/>
        <w:left w:val="none" w:sz="0" w:space="0" w:color="auto"/>
        <w:bottom w:val="none" w:sz="0" w:space="0" w:color="auto"/>
        <w:right w:val="none" w:sz="0" w:space="0" w:color="auto"/>
      </w:divBdr>
    </w:div>
    <w:div w:id="1790927091">
      <w:bodyDiv w:val="1"/>
      <w:marLeft w:val="0"/>
      <w:marRight w:val="0"/>
      <w:marTop w:val="0"/>
      <w:marBottom w:val="0"/>
      <w:divBdr>
        <w:top w:val="none" w:sz="0" w:space="0" w:color="auto"/>
        <w:left w:val="none" w:sz="0" w:space="0" w:color="auto"/>
        <w:bottom w:val="none" w:sz="0" w:space="0" w:color="auto"/>
        <w:right w:val="none" w:sz="0" w:space="0" w:color="auto"/>
      </w:divBdr>
    </w:div>
    <w:div w:id="1792823100">
      <w:bodyDiv w:val="1"/>
      <w:marLeft w:val="0"/>
      <w:marRight w:val="0"/>
      <w:marTop w:val="0"/>
      <w:marBottom w:val="0"/>
      <w:divBdr>
        <w:top w:val="none" w:sz="0" w:space="0" w:color="auto"/>
        <w:left w:val="none" w:sz="0" w:space="0" w:color="auto"/>
        <w:bottom w:val="none" w:sz="0" w:space="0" w:color="auto"/>
        <w:right w:val="none" w:sz="0" w:space="0" w:color="auto"/>
      </w:divBdr>
    </w:div>
    <w:div w:id="1794858303">
      <w:bodyDiv w:val="1"/>
      <w:marLeft w:val="0"/>
      <w:marRight w:val="0"/>
      <w:marTop w:val="0"/>
      <w:marBottom w:val="0"/>
      <w:divBdr>
        <w:top w:val="none" w:sz="0" w:space="0" w:color="auto"/>
        <w:left w:val="none" w:sz="0" w:space="0" w:color="auto"/>
        <w:bottom w:val="none" w:sz="0" w:space="0" w:color="auto"/>
        <w:right w:val="none" w:sz="0" w:space="0" w:color="auto"/>
      </w:divBdr>
    </w:div>
    <w:div w:id="1794858406">
      <w:bodyDiv w:val="1"/>
      <w:marLeft w:val="0"/>
      <w:marRight w:val="0"/>
      <w:marTop w:val="0"/>
      <w:marBottom w:val="0"/>
      <w:divBdr>
        <w:top w:val="none" w:sz="0" w:space="0" w:color="auto"/>
        <w:left w:val="none" w:sz="0" w:space="0" w:color="auto"/>
        <w:bottom w:val="none" w:sz="0" w:space="0" w:color="auto"/>
        <w:right w:val="none" w:sz="0" w:space="0" w:color="auto"/>
      </w:divBdr>
    </w:div>
    <w:div w:id="1795758143">
      <w:bodyDiv w:val="1"/>
      <w:marLeft w:val="0"/>
      <w:marRight w:val="0"/>
      <w:marTop w:val="0"/>
      <w:marBottom w:val="0"/>
      <w:divBdr>
        <w:top w:val="none" w:sz="0" w:space="0" w:color="auto"/>
        <w:left w:val="none" w:sz="0" w:space="0" w:color="auto"/>
        <w:bottom w:val="none" w:sz="0" w:space="0" w:color="auto"/>
        <w:right w:val="none" w:sz="0" w:space="0" w:color="auto"/>
      </w:divBdr>
    </w:div>
    <w:div w:id="1796560252">
      <w:bodyDiv w:val="1"/>
      <w:marLeft w:val="0"/>
      <w:marRight w:val="0"/>
      <w:marTop w:val="0"/>
      <w:marBottom w:val="0"/>
      <w:divBdr>
        <w:top w:val="none" w:sz="0" w:space="0" w:color="auto"/>
        <w:left w:val="none" w:sz="0" w:space="0" w:color="auto"/>
        <w:bottom w:val="none" w:sz="0" w:space="0" w:color="auto"/>
        <w:right w:val="none" w:sz="0" w:space="0" w:color="auto"/>
      </w:divBdr>
    </w:div>
    <w:div w:id="1797409045">
      <w:bodyDiv w:val="1"/>
      <w:marLeft w:val="0"/>
      <w:marRight w:val="0"/>
      <w:marTop w:val="0"/>
      <w:marBottom w:val="0"/>
      <w:divBdr>
        <w:top w:val="none" w:sz="0" w:space="0" w:color="auto"/>
        <w:left w:val="none" w:sz="0" w:space="0" w:color="auto"/>
        <w:bottom w:val="none" w:sz="0" w:space="0" w:color="auto"/>
        <w:right w:val="none" w:sz="0" w:space="0" w:color="auto"/>
      </w:divBdr>
    </w:div>
    <w:div w:id="1800152053">
      <w:bodyDiv w:val="1"/>
      <w:marLeft w:val="0"/>
      <w:marRight w:val="0"/>
      <w:marTop w:val="0"/>
      <w:marBottom w:val="0"/>
      <w:divBdr>
        <w:top w:val="none" w:sz="0" w:space="0" w:color="auto"/>
        <w:left w:val="none" w:sz="0" w:space="0" w:color="auto"/>
        <w:bottom w:val="none" w:sz="0" w:space="0" w:color="auto"/>
        <w:right w:val="none" w:sz="0" w:space="0" w:color="auto"/>
      </w:divBdr>
    </w:div>
    <w:div w:id="1800218773">
      <w:bodyDiv w:val="1"/>
      <w:marLeft w:val="0"/>
      <w:marRight w:val="0"/>
      <w:marTop w:val="0"/>
      <w:marBottom w:val="0"/>
      <w:divBdr>
        <w:top w:val="none" w:sz="0" w:space="0" w:color="auto"/>
        <w:left w:val="none" w:sz="0" w:space="0" w:color="auto"/>
        <w:bottom w:val="none" w:sz="0" w:space="0" w:color="auto"/>
        <w:right w:val="none" w:sz="0" w:space="0" w:color="auto"/>
      </w:divBdr>
    </w:div>
    <w:div w:id="1808084745">
      <w:bodyDiv w:val="1"/>
      <w:marLeft w:val="0"/>
      <w:marRight w:val="0"/>
      <w:marTop w:val="0"/>
      <w:marBottom w:val="0"/>
      <w:divBdr>
        <w:top w:val="none" w:sz="0" w:space="0" w:color="auto"/>
        <w:left w:val="none" w:sz="0" w:space="0" w:color="auto"/>
        <w:bottom w:val="none" w:sz="0" w:space="0" w:color="auto"/>
        <w:right w:val="none" w:sz="0" w:space="0" w:color="auto"/>
      </w:divBdr>
    </w:div>
    <w:div w:id="1809587006">
      <w:bodyDiv w:val="1"/>
      <w:marLeft w:val="0"/>
      <w:marRight w:val="0"/>
      <w:marTop w:val="0"/>
      <w:marBottom w:val="0"/>
      <w:divBdr>
        <w:top w:val="none" w:sz="0" w:space="0" w:color="auto"/>
        <w:left w:val="none" w:sz="0" w:space="0" w:color="auto"/>
        <w:bottom w:val="none" w:sz="0" w:space="0" w:color="auto"/>
        <w:right w:val="none" w:sz="0" w:space="0" w:color="auto"/>
      </w:divBdr>
    </w:div>
    <w:div w:id="1814520480">
      <w:bodyDiv w:val="1"/>
      <w:marLeft w:val="0"/>
      <w:marRight w:val="0"/>
      <w:marTop w:val="0"/>
      <w:marBottom w:val="0"/>
      <w:divBdr>
        <w:top w:val="none" w:sz="0" w:space="0" w:color="auto"/>
        <w:left w:val="none" w:sz="0" w:space="0" w:color="auto"/>
        <w:bottom w:val="none" w:sz="0" w:space="0" w:color="auto"/>
        <w:right w:val="none" w:sz="0" w:space="0" w:color="auto"/>
      </w:divBdr>
    </w:div>
    <w:div w:id="1816986512">
      <w:bodyDiv w:val="1"/>
      <w:marLeft w:val="0"/>
      <w:marRight w:val="0"/>
      <w:marTop w:val="0"/>
      <w:marBottom w:val="0"/>
      <w:divBdr>
        <w:top w:val="none" w:sz="0" w:space="0" w:color="auto"/>
        <w:left w:val="none" w:sz="0" w:space="0" w:color="auto"/>
        <w:bottom w:val="none" w:sz="0" w:space="0" w:color="auto"/>
        <w:right w:val="none" w:sz="0" w:space="0" w:color="auto"/>
      </w:divBdr>
    </w:div>
    <w:div w:id="1818373349">
      <w:bodyDiv w:val="1"/>
      <w:marLeft w:val="0"/>
      <w:marRight w:val="0"/>
      <w:marTop w:val="0"/>
      <w:marBottom w:val="0"/>
      <w:divBdr>
        <w:top w:val="none" w:sz="0" w:space="0" w:color="auto"/>
        <w:left w:val="none" w:sz="0" w:space="0" w:color="auto"/>
        <w:bottom w:val="none" w:sz="0" w:space="0" w:color="auto"/>
        <w:right w:val="none" w:sz="0" w:space="0" w:color="auto"/>
      </w:divBdr>
    </w:div>
    <w:div w:id="1818764198">
      <w:bodyDiv w:val="1"/>
      <w:marLeft w:val="0"/>
      <w:marRight w:val="0"/>
      <w:marTop w:val="0"/>
      <w:marBottom w:val="0"/>
      <w:divBdr>
        <w:top w:val="none" w:sz="0" w:space="0" w:color="auto"/>
        <w:left w:val="none" w:sz="0" w:space="0" w:color="auto"/>
        <w:bottom w:val="none" w:sz="0" w:space="0" w:color="auto"/>
        <w:right w:val="none" w:sz="0" w:space="0" w:color="auto"/>
      </w:divBdr>
    </w:div>
    <w:div w:id="1820800318">
      <w:bodyDiv w:val="1"/>
      <w:marLeft w:val="0"/>
      <w:marRight w:val="0"/>
      <w:marTop w:val="0"/>
      <w:marBottom w:val="0"/>
      <w:divBdr>
        <w:top w:val="none" w:sz="0" w:space="0" w:color="auto"/>
        <w:left w:val="none" w:sz="0" w:space="0" w:color="auto"/>
        <w:bottom w:val="none" w:sz="0" w:space="0" w:color="auto"/>
        <w:right w:val="none" w:sz="0" w:space="0" w:color="auto"/>
      </w:divBdr>
    </w:div>
    <w:div w:id="1820875262">
      <w:bodyDiv w:val="1"/>
      <w:marLeft w:val="0"/>
      <w:marRight w:val="0"/>
      <w:marTop w:val="0"/>
      <w:marBottom w:val="0"/>
      <w:divBdr>
        <w:top w:val="none" w:sz="0" w:space="0" w:color="auto"/>
        <w:left w:val="none" w:sz="0" w:space="0" w:color="auto"/>
        <w:bottom w:val="none" w:sz="0" w:space="0" w:color="auto"/>
        <w:right w:val="none" w:sz="0" w:space="0" w:color="auto"/>
      </w:divBdr>
    </w:div>
    <w:div w:id="1823768358">
      <w:bodyDiv w:val="1"/>
      <w:marLeft w:val="0"/>
      <w:marRight w:val="0"/>
      <w:marTop w:val="0"/>
      <w:marBottom w:val="0"/>
      <w:divBdr>
        <w:top w:val="none" w:sz="0" w:space="0" w:color="auto"/>
        <w:left w:val="none" w:sz="0" w:space="0" w:color="auto"/>
        <w:bottom w:val="none" w:sz="0" w:space="0" w:color="auto"/>
        <w:right w:val="none" w:sz="0" w:space="0" w:color="auto"/>
      </w:divBdr>
    </w:div>
    <w:div w:id="1825775883">
      <w:bodyDiv w:val="1"/>
      <w:marLeft w:val="0"/>
      <w:marRight w:val="0"/>
      <w:marTop w:val="0"/>
      <w:marBottom w:val="0"/>
      <w:divBdr>
        <w:top w:val="none" w:sz="0" w:space="0" w:color="auto"/>
        <w:left w:val="none" w:sz="0" w:space="0" w:color="auto"/>
        <w:bottom w:val="none" w:sz="0" w:space="0" w:color="auto"/>
        <w:right w:val="none" w:sz="0" w:space="0" w:color="auto"/>
      </w:divBdr>
    </w:div>
    <w:div w:id="1826122943">
      <w:bodyDiv w:val="1"/>
      <w:marLeft w:val="0"/>
      <w:marRight w:val="0"/>
      <w:marTop w:val="0"/>
      <w:marBottom w:val="0"/>
      <w:divBdr>
        <w:top w:val="none" w:sz="0" w:space="0" w:color="auto"/>
        <w:left w:val="none" w:sz="0" w:space="0" w:color="auto"/>
        <w:bottom w:val="none" w:sz="0" w:space="0" w:color="auto"/>
        <w:right w:val="none" w:sz="0" w:space="0" w:color="auto"/>
      </w:divBdr>
    </w:div>
    <w:div w:id="1828784594">
      <w:bodyDiv w:val="1"/>
      <w:marLeft w:val="0"/>
      <w:marRight w:val="0"/>
      <w:marTop w:val="0"/>
      <w:marBottom w:val="0"/>
      <w:divBdr>
        <w:top w:val="none" w:sz="0" w:space="0" w:color="auto"/>
        <w:left w:val="none" w:sz="0" w:space="0" w:color="auto"/>
        <w:bottom w:val="none" w:sz="0" w:space="0" w:color="auto"/>
        <w:right w:val="none" w:sz="0" w:space="0" w:color="auto"/>
      </w:divBdr>
    </w:div>
    <w:div w:id="1830099502">
      <w:bodyDiv w:val="1"/>
      <w:marLeft w:val="0"/>
      <w:marRight w:val="0"/>
      <w:marTop w:val="0"/>
      <w:marBottom w:val="0"/>
      <w:divBdr>
        <w:top w:val="none" w:sz="0" w:space="0" w:color="auto"/>
        <w:left w:val="none" w:sz="0" w:space="0" w:color="auto"/>
        <w:bottom w:val="none" w:sz="0" w:space="0" w:color="auto"/>
        <w:right w:val="none" w:sz="0" w:space="0" w:color="auto"/>
      </w:divBdr>
    </w:div>
    <w:div w:id="1831020483">
      <w:bodyDiv w:val="1"/>
      <w:marLeft w:val="0"/>
      <w:marRight w:val="0"/>
      <w:marTop w:val="0"/>
      <w:marBottom w:val="0"/>
      <w:divBdr>
        <w:top w:val="none" w:sz="0" w:space="0" w:color="auto"/>
        <w:left w:val="none" w:sz="0" w:space="0" w:color="auto"/>
        <w:bottom w:val="none" w:sz="0" w:space="0" w:color="auto"/>
        <w:right w:val="none" w:sz="0" w:space="0" w:color="auto"/>
      </w:divBdr>
    </w:div>
    <w:div w:id="1831678200">
      <w:bodyDiv w:val="1"/>
      <w:marLeft w:val="0"/>
      <w:marRight w:val="0"/>
      <w:marTop w:val="0"/>
      <w:marBottom w:val="0"/>
      <w:divBdr>
        <w:top w:val="none" w:sz="0" w:space="0" w:color="auto"/>
        <w:left w:val="none" w:sz="0" w:space="0" w:color="auto"/>
        <w:bottom w:val="none" w:sz="0" w:space="0" w:color="auto"/>
        <w:right w:val="none" w:sz="0" w:space="0" w:color="auto"/>
      </w:divBdr>
    </w:div>
    <w:div w:id="1834183045">
      <w:bodyDiv w:val="1"/>
      <w:marLeft w:val="0"/>
      <w:marRight w:val="0"/>
      <w:marTop w:val="0"/>
      <w:marBottom w:val="0"/>
      <w:divBdr>
        <w:top w:val="none" w:sz="0" w:space="0" w:color="auto"/>
        <w:left w:val="none" w:sz="0" w:space="0" w:color="auto"/>
        <w:bottom w:val="none" w:sz="0" w:space="0" w:color="auto"/>
        <w:right w:val="none" w:sz="0" w:space="0" w:color="auto"/>
      </w:divBdr>
    </w:div>
    <w:div w:id="1835221066">
      <w:bodyDiv w:val="1"/>
      <w:marLeft w:val="0"/>
      <w:marRight w:val="0"/>
      <w:marTop w:val="0"/>
      <w:marBottom w:val="0"/>
      <w:divBdr>
        <w:top w:val="none" w:sz="0" w:space="0" w:color="auto"/>
        <w:left w:val="none" w:sz="0" w:space="0" w:color="auto"/>
        <w:bottom w:val="none" w:sz="0" w:space="0" w:color="auto"/>
        <w:right w:val="none" w:sz="0" w:space="0" w:color="auto"/>
      </w:divBdr>
    </w:div>
    <w:div w:id="1836452314">
      <w:bodyDiv w:val="1"/>
      <w:marLeft w:val="0"/>
      <w:marRight w:val="0"/>
      <w:marTop w:val="0"/>
      <w:marBottom w:val="0"/>
      <w:divBdr>
        <w:top w:val="none" w:sz="0" w:space="0" w:color="auto"/>
        <w:left w:val="none" w:sz="0" w:space="0" w:color="auto"/>
        <w:bottom w:val="none" w:sz="0" w:space="0" w:color="auto"/>
        <w:right w:val="none" w:sz="0" w:space="0" w:color="auto"/>
      </w:divBdr>
    </w:div>
    <w:div w:id="1841969240">
      <w:bodyDiv w:val="1"/>
      <w:marLeft w:val="0"/>
      <w:marRight w:val="0"/>
      <w:marTop w:val="0"/>
      <w:marBottom w:val="0"/>
      <w:divBdr>
        <w:top w:val="none" w:sz="0" w:space="0" w:color="auto"/>
        <w:left w:val="none" w:sz="0" w:space="0" w:color="auto"/>
        <w:bottom w:val="none" w:sz="0" w:space="0" w:color="auto"/>
        <w:right w:val="none" w:sz="0" w:space="0" w:color="auto"/>
      </w:divBdr>
    </w:div>
    <w:div w:id="1844397232">
      <w:bodyDiv w:val="1"/>
      <w:marLeft w:val="0"/>
      <w:marRight w:val="0"/>
      <w:marTop w:val="0"/>
      <w:marBottom w:val="0"/>
      <w:divBdr>
        <w:top w:val="none" w:sz="0" w:space="0" w:color="auto"/>
        <w:left w:val="none" w:sz="0" w:space="0" w:color="auto"/>
        <w:bottom w:val="none" w:sz="0" w:space="0" w:color="auto"/>
        <w:right w:val="none" w:sz="0" w:space="0" w:color="auto"/>
      </w:divBdr>
    </w:div>
    <w:div w:id="1844778765">
      <w:bodyDiv w:val="1"/>
      <w:marLeft w:val="0"/>
      <w:marRight w:val="0"/>
      <w:marTop w:val="0"/>
      <w:marBottom w:val="0"/>
      <w:divBdr>
        <w:top w:val="none" w:sz="0" w:space="0" w:color="auto"/>
        <w:left w:val="none" w:sz="0" w:space="0" w:color="auto"/>
        <w:bottom w:val="none" w:sz="0" w:space="0" w:color="auto"/>
        <w:right w:val="none" w:sz="0" w:space="0" w:color="auto"/>
      </w:divBdr>
    </w:div>
    <w:div w:id="1845899201">
      <w:bodyDiv w:val="1"/>
      <w:marLeft w:val="0"/>
      <w:marRight w:val="0"/>
      <w:marTop w:val="0"/>
      <w:marBottom w:val="0"/>
      <w:divBdr>
        <w:top w:val="none" w:sz="0" w:space="0" w:color="auto"/>
        <w:left w:val="none" w:sz="0" w:space="0" w:color="auto"/>
        <w:bottom w:val="none" w:sz="0" w:space="0" w:color="auto"/>
        <w:right w:val="none" w:sz="0" w:space="0" w:color="auto"/>
      </w:divBdr>
    </w:div>
    <w:div w:id="1846244913">
      <w:bodyDiv w:val="1"/>
      <w:marLeft w:val="0"/>
      <w:marRight w:val="0"/>
      <w:marTop w:val="0"/>
      <w:marBottom w:val="0"/>
      <w:divBdr>
        <w:top w:val="none" w:sz="0" w:space="0" w:color="auto"/>
        <w:left w:val="none" w:sz="0" w:space="0" w:color="auto"/>
        <w:bottom w:val="none" w:sz="0" w:space="0" w:color="auto"/>
        <w:right w:val="none" w:sz="0" w:space="0" w:color="auto"/>
      </w:divBdr>
    </w:div>
    <w:div w:id="1846282973">
      <w:bodyDiv w:val="1"/>
      <w:marLeft w:val="0"/>
      <w:marRight w:val="0"/>
      <w:marTop w:val="0"/>
      <w:marBottom w:val="0"/>
      <w:divBdr>
        <w:top w:val="none" w:sz="0" w:space="0" w:color="auto"/>
        <w:left w:val="none" w:sz="0" w:space="0" w:color="auto"/>
        <w:bottom w:val="none" w:sz="0" w:space="0" w:color="auto"/>
        <w:right w:val="none" w:sz="0" w:space="0" w:color="auto"/>
      </w:divBdr>
    </w:div>
    <w:div w:id="1847594484">
      <w:bodyDiv w:val="1"/>
      <w:marLeft w:val="0"/>
      <w:marRight w:val="0"/>
      <w:marTop w:val="0"/>
      <w:marBottom w:val="0"/>
      <w:divBdr>
        <w:top w:val="none" w:sz="0" w:space="0" w:color="auto"/>
        <w:left w:val="none" w:sz="0" w:space="0" w:color="auto"/>
        <w:bottom w:val="none" w:sz="0" w:space="0" w:color="auto"/>
        <w:right w:val="none" w:sz="0" w:space="0" w:color="auto"/>
      </w:divBdr>
    </w:div>
    <w:div w:id="1855265997">
      <w:bodyDiv w:val="1"/>
      <w:marLeft w:val="0"/>
      <w:marRight w:val="0"/>
      <w:marTop w:val="0"/>
      <w:marBottom w:val="0"/>
      <w:divBdr>
        <w:top w:val="none" w:sz="0" w:space="0" w:color="auto"/>
        <w:left w:val="none" w:sz="0" w:space="0" w:color="auto"/>
        <w:bottom w:val="none" w:sz="0" w:space="0" w:color="auto"/>
        <w:right w:val="none" w:sz="0" w:space="0" w:color="auto"/>
      </w:divBdr>
    </w:div>
    <w:div w:id="1855727626">
      <w:bodyDiv w:val="1"/>
      <w:marLeft w:val="0"/>
      <w:marRight w:val="0"/>
      <w:marTop w:val="0"/>
      <w:marBottom w:val="0"/>
      <w:divBdr>
        <w:top w:val="none" w:sz="0" w:space="0" w:color="auto"/>
        <w:left w:val="none" w:sz="0" w:space="0" w:color="auto"/>
        <w:bottom w:val="none" w:sz="0" w:space="0" w:color="auto"/>
        <w:right w:val="none" w:sz="0" w:space="0" w:color="auto"/>
      </w:divBdr>
    </w:div>
    <w:div w:id="1855806923">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7501308">
      <w:bodyDiv w:val="1"/>
      <w:marLeft w:val="0"/>
      <w:marRight w:val="0"/>
      <w:marTop w:val="0"/>
      <w:marBottom w:val="0"/>
      <w:divBdr>
        <w:top w:val="none" w:sz="0" w:space="0" w:color="auto"/>
        <w:left w:val="none" w:sz="0" w:space="0" w:color="auto"/>
        <w:bottom w:val="none" w:sz="0" w:space="0" w:color="auto"/>
        <w:right w:val="none" w:sz="0" w:space="0" w:color="auto"/>
      </w:divBdr>
    </w:div>
    <w:div w:id="1857765393">
      <w:bodyDiv w:val="1"/>
      <w:marLeft w:val="0"/>
      <w:marRight w:val="0"/>
      <w:marTop w:val="0"/>
      <w:marBottom w:val="0"/>
      <w:divBdr>
        <w:top w:val="none" w:sz="0" w:space="0" w:color="auto"/>
        <w:left w:val="none" w:sz="0" w:space="0" w:color="auto"/>
        <w:bottom w:val="none" w:sz="0" w:space="0" w:color="auto"/>
        <w:right w:val="none" w:sz="0" w:space="0" w:color="auto"/>
      </w:divBdr>
    </w:div>
    <w:div w:id="1857846484">
      <w:bodyDiv w:val="1"/>
      <w:marLeft w:val="0"/>
      <w:marRight w:val="0"/>
      <w:marTop w:val="0"/>
      <w:marBottom w:val="0"/>
      <w:divBdr>
        <w:top w:val="none" w:sz="0" w:space="0" w:color="auto"/>
        <w:left w:val="none" w:sz="0" w:space="0" w:color="auto"/>
        <w:bottom w:val="none" w:sz="0" w:space="0" w:color="auto"/>
        <w:right w:val="none" w:sz="0" w:space="0" w:color="auto"/>
      </w:divBdr>
    </w:div>
    <w:div w:id="1858158359">
      <w:bodyDiv w:val="1"/>
      <w:marLeft w:val="0"/>
      <w:marRight w:val="0"/>
      <w:marTop w:val="0"/>
      <w:marBottom w:val="0"/>
      <w:divBdr>
        <w:top w:val="none" w:sz="0" w:space="0" w:color="auto"/>
        <w:left w:val="none" w:sz="0" w:space="0" w:color="auto"/>
        <w:bottom w:val="none" w:sz="0" w:space="0" w:color="auto"/>
        <w:right w:val="none" w:sz="0" w:space="0" w:color="auto"/>
      </w:divBdr>
    </w:div>
    <w:div w:id="1859850383">
      <w:bodyDiv w:val="1"/>
      <w:marLeft w:val="0"/>
      <w:marRight w:val="0"/>
      <w:marTop w:val="0"/>
      <w:marBottom w:val="0"/>
      <w:divBdr>
        <w:top w:val="none" w:sz="0" w:space="0" w:color="auto"/>
        <w:left w:val="none" w:sz="0" w:space="0" w:color="auto"/>
        <w:bottom w:val="none" w:sz="0" w:space="0" w:color="auto"/>
        <w:right w:val="none" w:sz="0" w:space="0" w:color="auto"/>
      </w:divBdr>
    </w:div>
    <w:div w:id="1861773744">
      <w:bodyDiv w:val="1"/>
      <w:marLeft w:val="0"/>
      <w:marRight w:val="0"/>
      <w:marTop w:val="0"/>
      <w:marBottom w:val="0"/>
      <w:divBdr>
        <w:top w:val="none" w:sz="0" w:space="0" w:color="auto"/>
        <w:left w:val="none" w:sz="0" w:space="0" w:color="auto"/>
        <w:bottom w:val="none" w:sz="0" w:space="0" w:color="auto"/>
        <w:right w:val="none" w:sz="0" w:space="0" w:color="auto"/>
      </w:divBdr>
    </w:div>
    <w:div w:id="1862430990">
      <w:bodyDiv w:val="1"/>
      <w:marLeft w:val="0"/>
      <w:marRight w:val="0"/>
      <w:marTop w:val="0"/>
      <w:marBottom w:val="0"/>
      <w:divBdr>
        <w:top w:val="none" w:sz="0" w:space="0" w:color="auto"/>
        <w:left w:val="none" w:sz="0" w:space="0" w:color="auto"/>
        <w:bottom w:val="none" w:sz="0" w:space="0" w:color="auto"/>
        <w:right w:val="none" w:sz="0" w:space="0" w:color="auto"/>
      </w:divBdr>
    </w:div>
    <w:div w:id="1862547414">
      <w:bodyDiv w:val="1"/>
      <w:marLeft w:val="0"/>
      <w:marRight w:val="0"/>
      <w:marTop w:val="0"/>
      <w:marBottom w:val="0"/>
      <w:divBdr>
        <w:top w:val="none" w:sz="0" w:space="0" w:color="auto"/>
        <w:left w:val="none" w:sz="0" w:space="0" w:color="auto"/>
        <w:bottom w:val="none" w:sz="0" w:space="0" w:color="auto"/>
        <w:right w:val="none" w:sz="0" w:space="0" w:color="auto"/>
      </w:divBdr>
    </w:div>
    <w:div w:id="1864902015">
      <w:bodyDiv w:val="1"/>
      <w:marLeft w:val="0"/>
      <w:marRight w:val="0"/>
      <w:marTop w:val="0"/>
      <w:marBottom w:val="0"/>
      <w:divBdr>
        <w:top w:val="none" w:sz="0" w:space="0" w:color="auto"/>
        <w:left w:val="none" w:sz="0" w:space="0" w:color="auto"/>
        <w:bottom w:val="none" w:sz="0" w:space="0" w:color="auto"/>
        <w:right w:val="none" w:sz="0" w:space="0" w:color="auto"/>
      </w:divBdr>
    </w:div>
    <w:div w:id="1865053175">
      <w:bodyDiv w:val="1"/>
      <w:marLeft w:val="0"/>
      <w:marRight w:val="0"/>
      <w:marTop w:val="0"/>
      <w:marBottom w:val="0"/>
      <w:divBdr>
        <w:top w:val="none" w:sz="0" w:space="0" w:color="auto"/>
        <w:left w:val="none" w:sz="0" w:space="0" w:color="auto"/>
        <w:bottom w:val="none" w:sz="0" w:space="0" w:color="auto"/>
        <w:right w:val="none" w:sz="0" w:space="0" w:color="auto"/>
      </w:divBdr>
    </w:div>
    <w:div w:id="1867059822">
      <w:bodyDiv w:val="1"/>
      <w:marLeft w:val="0"/>
      <w:marRight w:val="0"/>
      <w:marTop w:val="0"/>
      <w:marBottom w:val="0"/>
      <w:divBdr>
        <w:top w:val="none" w:sz="0" w:space="0" w:color="auto"/>
        <w:left w:val="none" w:sz="0" w:space="0" w:color="auto"/>
        <w:bottom w:val="none" w:sz="0" w:space="0" w:color="auto"/>
        <w:right w:val="none" w:sz="0" w:space="0" w:color="auto"/>
      </w:divBdr>
    </w:div>
    <w:div w:id="1869099584">
      <w:bodyDiv w:val="1"/>
      <w:marLeft w:val="0"/>
      <w:marRight w:val="0"/>
      <w:marTop w:val="0"/>
      <w:marBottom w:val="0"/>
      <w:divBdr>
        <w:top w:val="none" w:sz="0" w:space="0" w:color="auto"/>
        <w:left w:val="none" w:sz="0" w:space="0" w:color="auto"/>
        <w:bottom w:val="none" w:sz="0" w:space="0" w:color="auto"/>
        <w:right w:val="none" w:sz="0" w:space="0" w:color="auto"/>
      </w:divBdr>
    </w:div>
    <w:div w:id="1869172237">
      <w:bodyDiv w:val="1"/>
      <w:marLeft w:val="0"/>
      <w:marRight w:val="0"/>
      <w:marTop w:val="0"/>
      <w:marBottom w:val="0"/>
      <w:divBdr>
        <w:top w:val="none" w:sz="0" w:space="0" w:color="auto"/>
        <w:left w:val="none" w:sz="0" w:space="0" w:color="auto"/>
        <w:bottom w:val="none" w:sz="0" w:space="0" w:color="auto"/>
        <w:right w:val="none" w:sz="0" w:space="0" w:color="auto"/>
      </w:divBdr>
    </w:div>
    <w:div w:id="1869290419">
      <w:bodyDiv w:val="1"/>
      <w:marLeft w:val="0"/>
      <w:marRight w:val="0"/>
      <w:marTop w:val="0"/>
      <w:marBottom w:val="0"/>
      <w:divBdr>
        <w:top w:val="none" w:sz="0" w:space="0" w:color="auto"/>
        <w:left w:val="none" w:sz="0" w:space="0" w:color="auto"/>
        <w:bottom w:val="none" w:sz="0" w:space="0" w:color="auto"/>
        <w:right w:val="none" w:sz="0" w:space="0" w:color="auto"/>
      </w:divBdr>
    </w:div>
    <w:div w:id="1870220130">
      <w:bodyDiv w:val="1"/>
      <w:marLeft w:val="0"/>
      <w:marRight w:val="0"/>
      <w:marTop w:val="0"/>
      <w:marBottom w:val="0"/>
      <w:divBdr>
        <w:top w:val="none" w:sz="0" w:space="0" w:color="auto"/>
        <w:left w:val="none" w:sz="0" w:space="0" w:color="auto"/>
        <w:bottom w:val="none" w:sz="0" w:space="0" w:color="auto"/>
        <w:right w:val="none" w:sz="0" w:space="0" w:color="auto"/>
      </w:divBdr>
    </w:div>
    <w:div w:id="1871840537">
      <w:bodyDiv w:val="1"/>
      <w:marLeft w:val="0"/>
      <w:marRight w:val="0"/>
      <w:marTop w:val="0"/>
      <w:marBottom w:val="0"/>
      <w:divBdr>
        <w:top w:val="none" w:sz="0" w:space="0" w:color="auto"/>
        <w:left w:val="none" w:sz="0" w:space="0" w:color="auto"/>
        <w:bottom w:val="none" w:sz="0" w:space="0" w:color="auto"/>
        <w:right w:val="none" w:sz="0" w:space="0" w:color="auto"/>
      </w:divBdr>
    </w:div>
    <w:div w:id="1871989513">
      <w:bodyDiv w:val="1"/>
      <w:marLeft w:val="0"/>
      <w:marRight w:val="0"/>
      <w:marTop w:val="0"/>
      <w:marBottom w:val="0"/>
      <w:divBdr>
        <w:top w:val="none" w:sz="0" w:space="0" w:color="auto"/>
        <w:left w:val="none" w:sz="0" w:space="0" w:color="auto"/>
        <w:bottom w:val="none" w:sz="0" w:space="0" w:color="auto"/>
        <w:right w:val="none" w:sz="0" w:space="0" w:color="auto"/>
      </w:divBdr>
    </w:div>
    <w:div w:id="1872839866">
      <w:bodyDiv w:val="1"/>
      <w:marLeft w:val="0"/>
      <w:marRight w:val="0"/>
      <w:marTop w:val="0"/>
      <w:marBottom w:val="0"/>
      <w:divBdr>
        <w:top w:val="none" w:sz="0" w:space="0" w:color="auto"/>
        <w:left w:val="none" w:sz="0" w:space="0" w:color="auto"/>
        <w:bottom w:val="none" w:sz="0" w:space="0" w:color="auto"/>
        <w:right w:val="none" w:sz="0" w:space="0" w:color="auto"/>
      </w:divBdr>
    </w:div>
    <w:div w:id="1874489592">
      <w:bodyDiv w:val="1"/>
      <w:marLeft w:val="0"/>
      <w:marRight w:val="0"/>
      <w:marTop w:val="0"/>
      <w:marBottom w:val="0"/>
      <w:divBdr>
        <w:top w:val="none" w:sz="0" w:space="0" w:color="auto"/>
        <w:left w:val="none" w:sz="0" w:space="0" w:color="auto"/>
        <w:bottom w:val="none" w:sz="0" w:space="0" w:color="auto"/>
        <w:right w:val="none" w:sz="0" w:space="0" w:color="auto"/>
      </w:divBdr>
    </w:div>
    <w:div w:id="1876309782">
      <w:bodyDiv w:val="1"/>
      <w:marLeft w:val="0"/>
      <w:marRight w:val="0"/>
      <w:marTop w:val="0"/>
      <w:marBottom w:val="0"/>
      <w:divBdr>
        <w:top w:val="none" w:sz="0" w:space="0" w:color="auto"/>
        <w:left w:val="none" w:sz="0" w:space="0" w:color="auto"/>
        <w:bottom w:val="none" w:sz="0" w:space="0" w:color="auto"/>
        <w:right w:val="none" w:sz="0" w:space="0" w:color="auto"/>
      </w:divBdr>
    </w:div>
    <w:div w:id="1878471965">
      <w:bodyDiv w:val="1"/>
      <w:marLeft w:val="0"/>
      <w:marRight w:val="0"/>
      <w:marTop w:val="0"/>
      <w:marBottom w:val="0"/>
      <w:divBdr>
        <w:top w:val="none" w:sz="0" w:space="0" w:color="auto"/>
        <w:left w:val="none" w:sz="0" w:space="0" w:color="auto"/>
        <w:bottom w:val="none" w:sz="0" w:space="0" w:color="auto"/>
        <w:right w:val="none" w:sz="0" w:space="0" w:color="auto"/>
      </w:divBdr>
    </w:div>
    <w:div w:id="1880580224">
      <w:bodyDiv w:val="1"/>
      <w:marLeft w:val="0"/>
      <w:marRight w:val="0"/>
      <w:marTop w:val="0"/>
      <w:marBottom w:val="0"/>
      <w:divBdr>
        <w:top w:val="none" w:sz="0" w:space="0" w:color="auto"/>
        <w:left w:val="none" w:sz="0" w:space="0" w:color="auto"/>
        <w:bottom w:val="none" w:sz="0" w:space="0" w:color="auto"/>
        <w:right w:val="none" w:sz="0" w:space="0" w:color="auto"/>
      </w:divBdr>
    </w:div>
    <w:div w:id="1881164717">
      <w:bodyDiv w:val="1"/>
      <w:marLeft w:val="0"/>
      <w:marRight w:val="0"/>
      <w:marTop w:val="0"/>
      <w:marBottom w:val="0"/>
      <w:divBdr>
        <w:top w:val="none" w:sz="0" w:space="0" w:color="auto"/>
        <w:left w:val="none" w:sz="0" w:space="0" w:color="auto"/>
        <w:bottom w:val="none" w:sz="0" w:space="0" w:color="auto"/>
        <w:right w:val="none" w:sz="0" w:space="0" w:color="auto"/>
      </w:divBdr>
    </w:div>
    <w:div w:id="1881211708">
      <w:bodyDiv w:val="1"/>
      <w:marLeft w:val="0"/>
      <w:marRight w:val="0"/>
      <w:marTop w:val="0"/>
      <w:marBottom w:val="0"/>
      <w:divBdr>
        <w:top w:val="none" w:sz="0" w:space="0" w:color="auto"/>
        <w:left w:val="none" w:sz="0" w:space="0" w:color="auto"/>
        <w:bottom w:val="none" w:sz="0" w:space="0" w:color="auto"/>
        <w:right w:val="none" w:sz="0" w:space="0" w:color="auto"/>
      </w:divBdr>
    </w:div>
    <w:div w:id="1881359506">
      <w:bodyDiv w:val="1"/>
      <w:marLeft w:val="0"/>
      <w:marRight w:val="0"/>
      <w:marTop w:val="0"/>
      <w:marBottom w:val="0"/>
      <w:divBdr>
        <w:top w:val="none" w:sz="0" w:space="0" w:color="auto"/>
        <w:left w:val="none" w:sz="0" w:space="0" w:color="auto"/>
        <w:bottom w:val="none" w:sz="0" w:space="0" w:color="auto"/>
        <w:right w:val="none" w:sz="0" w:space="0" w:color="auto"/>
      </w:divBdr>
    </w:div>
    <w:div w:id="1881940024">
      <w:bodyDiv w:val="1"/>
      <w:marLeft w:val="0"/>
      <w:marRight w:val="0"/>
      <w:marTop w:val="0"/>
      <w:marBottom w:val="0"/>
      <w:divBdr>
        <w:top w:val="none" w:sz="0" w:space="0" w:color="auto"/>
        <w:left w:val="none" w:sz="0" w:space="0" w:color="auto"/>
        <w:bottom w:val="none" w:sz="0" w:space="0" w:color="auto"/>
        <w:right w:val="none" w:sz="0" w:space="0" w:color="auto"/>
      </w:divBdr>
    </w:div>
    <w:div w:id="1882549104">
      <w:bodyDiv w:val="1"/>
      <w:marLeft w:val="0"/>
      <w:marRight w:val="0"/>
      <w:marTop w:val="0"/>
      <w:marBottom w:val="0"/>
      <w:divBdr>
        <w:top w:val="none" w:sz="0" w:space="0" w:color="auto"/>
        <w:left w:val="none" w:sz="0" w:space="0" w:color="auto"/>
        <w:bottom w:val="none" w:sz="0" w:space="0" w:color="auto"/>
        <w:right w:val="none" w:sz="0" w:space="0" w:color="auto"/>
      </w:divBdr>
    </w:div>
    <w:div w:id="1882865837">
      <w:bodyDiv w:val="1"/>
      <w:marLeft w:val="0"/>
      <w:marRight w:val="0"/>
      <w:marTop w:val="0"/>
      <w:marBottom w:val="0"/>
      <w:divBdr>
        <w:top w:val="none" w:sz="0" w:space="0" w:color="auto"/>
        <w:left w:val="none" w:sz="0" w:space="0" w:color="auto"/>
        <w:bottom w:val="none" w:sz="0" w:space="0" w:color="auto"/>
        <w:right w:val="none" w:sz="0" w:space="0" w:color="auto"/>
      </w:divBdr>
    </w:div>
    <w:div w:id="1883132835">
      <w:bodyDiv w:val="1"/>
      <w:marLeft w:val="0"/>
      <w:marRight w:val="0"/>
      <w:marTop w:val="0"/>
      <w:marBottom w:val="0"/>
      <w:divBdr>
        <w:top w:val="none" w:sz="0" w:space="0" w:color="auto"/>
        <w:left w:val="none" w:sz="0" w:space="0" w:color="auto"/>
        <w:bottom w:val="none" w:sz="0" w:space="0" w:color="auto"/>
        <w:right w:val="none" w:sz="0" w:space="0" w:color="auto"/>
      </w:divBdr>
    </w:div>
    <w:div w:id="1883403118">
      <w:bodyDiv w:val="1"/>
      <w:marLeft w:val="0"/>
      <w:marRight w:val="0"/>
      <w:marTop w:val="0"/>
      <w:marBottom w:val="0"/>
      <w:divBdr>
        <w:top w:val="none" w:sz="0" w:space="0" w:color="auto"/>
        <w:left w:val="none" w:sz="0" w:space="0" w:color="auto"/>
        <w:bottom w:val="none" w:sz="0" w:space="0" w:color="auto"/>
        <w:right w:val="none" w:sz="0" w:space="0" w:color="auto"/>
      </w:divBdr>
    </w:div>
    <w:div w:id="1883790281">
      <w:bodyDiv w:val="1"/>
      <w:marLeft w:val="0"/>
      <w:marRight w:val="0"/>
      <w:marTop w:val="0"/>
      <w:marBottom w:val="0"/>
      <w:divBdr>
        <w:top w:val="none" w:sz="0" w:space="0" w:color="auto"/>
        <w:left w:val="none" w:sz="0" w:space="0" w:color="auto"/>
        <w:bottom w:val="none" w:sz="0" w:space="0" w:color="auto"/>
        <w:right w:val="none" w:sz="0" w:space="0" w:color="auto"/>
      </w:divBdr>
    </w:div>
    <w:div w:id="1884052994">
      <w:bodyDiv w:val="1"/>
      <w:marLeft w:val="0"/>
      <w:marRight w:val="0"/>
      <w:marTop w:val="0"/>
      <w:marBottom w:val="0"/>
      <w:divBdr>
        <w:top w:val="none" w:sz="0" w:space="0" w:color="auto"/>
        <w:left w:val="none" w:sz="0" w:space="0" w:color="auto"/>
        <w:bottom w:val="none" w:sz="0" w:space="0" w:color="auto"/>
        <w:right w:val="none" w:sz="0" w:space="0" w:color="auto"/>
      </w:divBdr>
    </w:div>
    <w:div w:id="1885360957">
      <w:bodyDiv w:val="1"/>
      <w:marLeft w:val="0"/>
      <w:marRight w:val="0"/>
      <w:marTop w:val="0"/>
      <w:marBottom w:val="0"/>
      <w:divBdr>
        <w:top w:val="none" w:sz="0" w:space="0" w:color="auto"/>
        <w:left w:val="none" w:sz="0" w:space="0" w:color="auto"/>
        <w:bottom w:val="none" w:sz="0" w:space="0" w:color="auto"/>
        <w:right w:val="none" w:sz="0" w:space="0" w:color="auto"/>
      </w:divBdr>
    </w:div>
    <w:div w:id="1885408879">
      <w:bodyDiv w:val="1"/>
      <w:marLeft w:val="0"/>
      <w:marRight w:val="0"/>
      <w:marTop w:val="0"/>
      <w:marBottom w:val="0"/>
      <w:divBdr>
        <w:top w:val="none" w:sz="0" w:space="0" w:color="auto"/>
        <w:left w:val="none" w:sz="0" w:space="0" w:color="auto"/>
        <w:bottom w:val="none" w:sz="0" w:space="0" w:color="auto"/>
        <w:right w:val="none" w:sz="0" w:space="0" w:color="auto"/>
      </w:divBdr>
    </w:div>
    <w:div w:id="1887645334">
      <w:bodyDiv w:val="1"/>
      <w:marLeft w:val="0"/>
      <w:marRight w:val="0"/>
      <w:marTop w:val="0"/>
      <w:marBottom w:val="0"/>
      <w:divBdr>
        <w:top w:val="none" w:sz="0" w:space="0" w:color="auto"/>
        <w:left w:val="none" w:sz="0" w:space="0" w:color="auto"/>
        <w:bottom w:val="none" w:sz="0" w:space="0" w:color="auto"/>
        <w:right w:val="none" w:sz="0" w:space="0" w:color="auto"/>
      </w:divBdr>
    </w:div>
    <w:div w:id="1889150510">
      <w:bodyDiv w:val="1"/>
      <w:marLeft w:val="0"/>
      <w:marRight w:val="0"/>
      <w:marTop w:val="0"/>
      <w:marBottom w:val="0"/>
      <w:divBdr>
        <w:top w:val="none" w:sz="0" w:space="0" w:color="auto"/>
        <w:left w:val="none" w:sz="0" w:space="0" w:color="auto"/>
        <w:bottom w:val="none" w:sz="0" w:space="0" w:color="auto"/>
        <w:right w:val="none" w:sz="0" w:space="0" w:color="auto"/>
      </w:divBdr>
    </w:div>
    <w:div w:id="1890801521">
      <w:bodyDiv w:val="1"/>
      <w:marLeft w:val="0"/>
      <w:marRight w:val="0"/>
      <w:marTop w:val="0"/>
      <w:marBottom w:val="0"/>
      <w:divBdr>
        <w:top w:val="none" w:sz="0" w:space="0" w:color="auto"/>
        <w:left w:val="none" w:sz="0" w:space="0" w:color="auto"/>
        <w:bottom w:val="none" w:sz="0" w:space="0" w:color="auto"/>
        <w:right w:val="none" w:sz="0" w:space="0" w:color="auto"/>
      </w:divBdr>
    </w:div>
    <w:div w:id="1892374741">
      <w:bodyDiv w:val="1"/>
      <w:marLeft w:val="0"/>
      <w:marRight w:val="0"/>
      <w:marTop w:val="0"/>
      <w:marBottom w:val="0"/>
      <w:divBdr>
        <w:top w:val="none" w:sz="0" w:space="0" w:color="auto"/>
        <w:left w:val="none" w:sz="0" w:space="0" w:color="auto"/>
        <w:bottom w:val="none" w:sz="0" w:space="0" w:color="auto"/>
        <w:right w:val="none" w:sz="0" w:space="0" w:color="auto"/>
      </w:divBdr>
    </w:div>
    <w:div w:id="1893998543">
      <w:bodyDiv w:val="1"/>
      <w:marLeft w:val="0"/>
      <w:marRight w:val="0"/>
      <w:marTop w:val="0"/>
      <w:marBottom w:val="0"/>
      <w:divBdr>
        <w:top w:val="none" w:sz="0" w:space="0" w:color="auto"/>
        <w:left w:val="none" w:sz="0" w:space="0" w:color="auto"/>
        <w:bottom w:val="none" w:sz="0" w:space="0" w:color="auto"/>
        <w:right w:val="none" w:sz="0" w:space="0" w:color="auto"/>
      </w:divBdr>
    </w:div>
    <w:div w:id="1895696694">
      <w:bodyDiv w:val="1"/>
      <w:marLeft w:val="0"/>
      <w:marRight w:val="0"/>
      <w:marTop w:val="0"/>
      <w:marBottom w:val="0"/>
      <w:divBdr>
        <w:top w:val="none" w:sz="0" w:space="0" w:color="auto"/>
        <w:left w:val="none" w:sz="0" w:space="0" w:color="auto"/>
        <w:bottom w:val="none" w:sz="0" w:space="0" w:color="auto"/>
        <w:right w:val="none" w:sz="0" w:space="0" w:color="auto"/>
      </w:divBdr>
    </w:div>
    <w:div w:id="1896115726">
      <w:bodyDiv w:val="1"/>
      <w:marLeft w:val="0"/>
      <w:marRight w:val="0"/>
      <w:marTop w:val="0"/>
      <w:marBottom w:val="0"/>
      <w:divBdr>
        <w:top w:val="none" w:sz="0" w:space="0" w:color="auto"/>
        <w:left w:val="none" w:sz="0" w:space="0" w:color="auto"/>
        <w:bottom w:val="none" w:sz="0" w:space="0" w:color="auto"/>
        <w:right w:val="none" w:sz="0" w:space="0" w:color="auto"/>
      </w:divBdr>
    </w:div>
    <w:div w:id="1896816546">
      <w:bodyDiv w:val="1"/>
      <w:marLeft w:val="0"/>
      <w:marRight w:val="0"/>
      <w:marTop w:val="0"/>
      <w:marBottom w:val="0"/>
      <w:divBdr>
        <w:top w:val="none" w:sz="0" w:space="0" w:color="auto"/>
        <w:left w:val="none" w:sz="0" w:space="0" w:color="auto"/>
        <w:bottom w:val="none" w:sz="0" w:space="0" w:color="auto"/>
        <w:right w:val="none" w:sz="0" w:space="0" w:color="auto"/>
      </w:divBdr>
    </w:div>
    <w:div w:id="1899827032">
      <w:bodyDiv w:val="1"/>
      <w:marLeft w:val="0"/>
      <w:marRight w:val="0"/>
      <w:marTop w:val="0"/>
      <w:marBottom w:val="0"/>
      <w:divBdr>
        <w:top w:val="none" w:sz="0" w:space="0" w:color="auto"/>
        <w:left w:val="none" w:sz="0" w:space="0" w:color="auto"/>
        <w:bottom w:val="none" w:sz="0" w:space="0" w:color="auto"/>
        <w:right w:val="none" w:sz="0" w:space="0" w:color="auto"/>
      </w:divBdr>
    </w:div>
    <w:div w:id="1900243734">
      <w:bodyDiv w:val="1"/>
      <w:marLeft w:val="0"/>
      <w:marRight w:val="0"/>
      <w:marTop w:val="0"/>
      <w:marBottom w:val="0"/>
      <w:divBdr>
        <w:top w:val="none" w:sz="0" w:space="0" w:color="auto"/>
        <w:left w:val="none" w:sz="0" w:space="0" w:color="auto"/>
        <w:bottom w:val="none" w:sz="0" w:space="0" w:color="auto"/>
        <w:right w:val="none" w:sz="0" w:space="0" w:color="auto"/>
      </w:divBdr>
    </w:div>
    <w:div w:id="1900749811">
      <w:bodyDiv w:val="1"/>
      <w:marLeft w:val="0"/>
      <w:marRight w:val="0"/>
      <w:marTop w:val="0"/>
      <w:marBottom w:val="0"/>
      <w:divBdr>
        <w:top w:val="none" w:sz="0" w:space="0" w:color="auto"/>
        <w:left w:val="none" w:sz="0" w:space="0" w:color="auto"/>
        <w:bottom w:val="none" w:sz="0" w:space="0" w:color="auto"/>
        <w:right w:val="none" w:sz="0" w:space="0" w:color="auto"/>
      </w:divBdr>
    </w:div>
    <w:div w:id="1901094033">
      <w:bodyDiv w:val="1"/>
      <w:marLeft w:val="0"/>
      <w:marRight w:val="0"/>
      <w:marTop w:val="0"/>
      <w:marBottom w:val="0"/>
      <w:divBdr>
        <w:top w:val="none" w:sz="0" w:space="0" w:color="auto"/>
        <w:left w:val="none" w:sz="0" w:space="0" w:color="auto"/>
        <w:bottom w:val="none" w:sz="0" w:space="0" w:color="auto"/>
        <w:right w:val="none" w:sz="0" w:space="0" w:color="auto"/>
      </w:divBdr>
    </w:div>
    <w:div w:id="1901672112">
      <w:bodyDiv w:val="1"/>
      <w:marLeft w:val="0"/>
      <w:marRight w:val="0"/>
      <w:marTop w:val="0"/>
      <w:marBottom w:val="0"/>
      <w:divBdr>
        <w:top w:val="none" w:sz="0" w:space="0" w:color="auto"/>
        <w:left w:val="none" w:sz="0" w:space="0" w:color="auto"/>
        <w:bottom w:val="none" w:sz="0" w:space="0" w:color="auto"/>
        <w:right w:val="none" w:sz="0" w:space="0" w:color="auto"/>
      </w:divBdr>
    </w:div>
    <w:div w:id="1902792453">
      <w:bodyDiv w:val="1"/>
      <w:marLeft w:val="0"/>
      <w:marRight w:val="0"/>
      <w:marTop w:val="0"/>
      <w:marBottom w:val="0"/>
      <w:divBdr>
        <w:top w:val="none" w:sz="0" w:space="0" w:color="auto"/>
        <w:left w:val="none" w:sz="0" w:space="0" w:color="auto"/>
        <w:bottom w:val="none" w:sz="0" w:space="0" w:color="auto"/>
        <w:right w:val="none" w:sz="0" w:space="0" w:color="auto"/>
      </w:divBdr>
    </w:div>
    <w:div w:id="1903175267">
      <w:bodyDiv w:val="1"/>
      <w:marLeft w:val="0"/>
      <w:marRight w:val="0"/>
      <w:marTop w:val="0"/>
      <w:marBottom w:val="0"/>
      <w:divBdr>
        <w:top w:val="none" w:sz="0" w:space="0" w:color="auto"/>
        <w:left w:val="none" w:sz="0" w:space="0" w:color="auto"/>
        <w:bottom w:val="none" w:sz="0" w:space="0" w:color="auto"/>
        <w:right w:val="none" w:sz="0" w:space="0" w:color="auto"/>
      </w:divBdr>
    </w:div>
    <w:div w:id="1904368421">
      <w:bodyDiv w:val="1"/>
      <w:marLeft w:val="0"/>
      <w:marRight w:val="0"/>
      <w:marTop w:val="0"/>
      <w:marBottom w:val="0"/>
      <w:divBdr>
        <w:top w:val="none" w:sz="0" w:space="0" w:color="auto"/>
        <w:left w:val="none" w:sz="0" w:space="0" w:color="auto"/>
        <w:bottom w:val="none" w:sz="0" w:space="0" w:color="auto"/>
        <w:right w:val="none" w:sz="0" w:space="0" w:color="auto"/>
      </w:divBdr>
    </w:div>
    <w:div w:id="1904638803">
      <w:bodyDiv w:val="1"/>
      <w:marLeft w:val="0"/>
      <w:marRight w:val="0"/>
      <w:marTop w:val="0"/>
      <w:marBottom w:val="0"/>
      <w:divBdr>
        <w:top w:val="none" w:sz="0" w:space="0" w:color="auto"/>
        <w:left w:val="none" w:sz="0" w:space="0" w:color="auto"/>
        <w:bottom w:val="none" w:sz="0" w:space="0" w:color="auto"/>
        <w:right w:val="none" w:sz="0" w:space="0" w:color="auto"/>
      </w:divBdr>
    </w:div>
    <w:div w:id="1905604587">
      <w:bodyDiv w:val="1"/>
      <w:marLeft w:val="0"/>
      <w:marRight w:val="0"/>
      <w:marTop w:val="0"/>
      <w:marBottom w:val="0"/>
      <w:divBdr>
        <w:top w:val="none" w:sz="0" w:space="0" w:color="auto"/>
        <w:left w:val="none" w:sz="0" w:space="0" w:color="auto"/>
        <w:bottom w:val="none" w:sz="0" w:space="0" w:color="auto"/>
        <w:right w:val="none" w:sz="0" w:space="0" w:color="auto"/>
      </w:divBdr>
    </w:div>
    <w:div w:id="1906604179">
      <w:bodyDiv w:val="1"/>
      <w:marLeft w:val="0"/>
      <w:marRight w:val="0"/>
      <w:marTop w:val="0"/>
      <w:marBottom w:val="0"/>
      <w:divBdr>
        <w:top w:val="none" w:sz="0" w:space="0" w:color="auto"/>
        <w:left w:val="none" w:sz="0" w:space="0" w:color="auto"/>
        <w:bottom w:val="none" w:sz="0" w:space="0" w:color="auto"/>
        <w:right w:val="none" w:sz="0" w:space="0" w:color="auto"/>
      </w:divBdr>
    </w:div>
    <w:div w:id="1907104882">
      <w:bodyDiv w:val="1"/>
      <w:marLeft w:val="0"/>
      <w:marRight w:val="0"/>
      <w:marTop w:val="0"/>
      <w:marBottom w:val="0"/>
      <w:divBdr>
        <w:top w:val="none" w:sz="0" w:space="0" w:color="auto"/>
        <w:left w:val="none" w:sz="0" w:space="0" w:color="auto"/>
        <w:bottom w:val="none" w:sz="0" w:space="0" w:color="auto"/>
        <w:right w:val="none" w:sz="0" w:space="0" w:color="auto"/>
      </w:divBdr>
    </w:div>
    <w:div w:id="1909072872">
      <w:bodyDiv w:val="1"/>
      <w:marLeft w:val="0"/>
      <w:marRight w:val="0"/>
      <w:marTop w:val="0"/>
      <w:marBottom w:val="0"/>
      <w:divBdr>
        <w:top w:val="none" w:sz="0" w:space="0" w:color="auto"/>
        <w:left w:val="none" w:sz="0" w:space="0" w:color="auto"/>
        <w:bottom w:val="none" w:sz="0" w:space="0" w:color="auto"/>
        <w:right w:val="none" w:sz="0" w:space="0" w:color="auto"/>
      </w:divBdr>
    </w:div>
    <w:div w:id="1912229256">
      <w:bodyDiv w:val="1"/>
      <w:marLeft w:val="0"/>
      <w:marRight w:val="0"/>
      <w:marTop w:val="0"/>
      <w:marBottom w:val="0"/>
      <w:divBdr>
        <w:top w:val="none" w:sz="0" w:space="0" w:color="auto"/>
        <w:left w:val="none" w:sz="0" w:space="0" w:color="auto"/>
        <w:bottom w:val="none" w:sz="0" w:space="0" w:color="auto"/>
        <w:right w:val="none" w:sz="0" w:space="0" w:color="auto"/>
      </w:divBdr>
    </w:div>
    <w:div w:id="1913545444">
      <w:bodyDiv w:val="1"/>
      <w:marLeft w:val="0"/>
      <w:marRight w:val="0"/>
      <w:marTop w:val="0"/>
      <w:marBottom w:val="0"/>
      <w:divBdr>
        <w:top w:val="none" w:sz="0" w:space="0" w:color="auto"/>
        <w:left w:val="none" w:sz="0" w:space="0" w:color="auto"/>
        <w:bottom w:val="none" w:sz="0" w:space="0" w:color="auto"/>
        <w:right w:val="none" w:sz="0" w:space="0" w:color="auto"/>
      </w:divBdr>
    </w:div>
    <w:div w:id="1914273615">
      <w:bodyDiv w:val="1"/>
      <w:marLeft w:val="0"/>
      <w:marRight w:val="0"/>
      <w:marTop w:val="0"/>
      <w:marBottom w:val="0"/>
      <w:divBdr>
        <w:top w:val="none" w:sz="0" w:space="0" w:color="auto"/>
        <w:left w:val="none" w:sz="0" w:space="0" w:color="auto"/>
        <w:bottom w:val="none" w:sz="0" w:space="0" w:color="auto"/>
        <w:right w:val="none" w:sz="0" w:space="0" w:color="auto"/>
      </w:divBdr>
    </w:div>
    <w:div w:id="1915893826">
      <w:bodyDiv w:val="1"/>
      <w:marLeft w:val="0"/>
      <w:marRight w:val="0"/>
      <w:marTop w:val="0"/>
      <w:marBottom w:val="0"/>
      <w:divBdr>
        <w:top w:val="none" w:sz="0" w:space="0" w:color="auto"/>
        <w:left w:val="none" w:sz="0" w:space="0" w:color="auto"/>
        <w:bottom w:val="none" w:sz="0" w:space="0" w:color="auto"/>
        <w:right w:val="none" w:sz="0" w:space="0" w:color="auto"/>
      </w:divBdr>
    </w:div>
    <w:div w:id="1916430800">
      <w:bodyDiv w:val="1"/>
      <w:marLeft w:val="0"/>
      <w:marRight w:val="0"/>
      <w:marTop w:val="0"/>
      <w:marBottom w:val="0"/>
      <w:divBdr>
        <w:top w:val="none" w:sz="0" w:space="0" w:color="auto"/>
        <w:left w:val="none" w:sz="0" w:space="0" w:color="auto"/>
        <w:bottom w:val="none" w:sz="0" w:space="0" w:color="auto"/>
        <w:right w:val="none" w:sz="0" w:space="0" w:color="auto"/>
      </w:divBdr>
    </w:div>
    <w:div w:id="1919092339">
      <w:bodyDiv w:val="1"/>
      <w:marLeft w:val="0"/>
      <w:marRight w:val="0"/>
      <w:marTop w:val="0"/>
      <w:marBottom w:val="0"/>
      <w:divBdr>
        <w:top w:val="none" w:sz="0" w:space="0" w:color="auto"/>
        <w:left w:val="none" w:sz="0" w:space="0" w:color="auto"/>
        <w:bottom w:val="none" w:sz="0" w:space="0" w:color="auto"/>
        <w:right w:val="none" w:sz="0" w:space="0" w:color="auto"/>
      </w:divBdr>
    </w:div>
    <w:div w:id="1919825619">
      <w:bodyDiv w:val="1"/>
      <w:marLeft w:val="0"/>
      <w:marRight w:val="0"/>
      <w:marTop w:val="0"/>
      <w:marBottom w:val="0"/>
      <w:divBdr>
        <w:top w:val="none" w:sz="0" w:space="0" w:color="auto"/>
        <w:left w:val="none" w:sz="0" w:space="0" w:color="auto"/>
        <w:bottom w:val="none" w:sz="0" w:space="0" w:color="auto"/>
        <w:right w:val="none" w:sz="0" w:space="0" w:color="auto"/>
      </w:divBdr>
    </w:div>
    <w:div w:id="1922526217">
      <w:bodyDiv w:val="1"/>
      <w:marLeft w:val="0"/>
      <w:marRight w:val="0"/>
      <w:marTop w:val="0"/>
      <w:marBottom w:val="0"/>
      <w:divBdr>
        <w:top w:val="none" w:sz="0" w:space="0" w:color="auto"/>
        <w:left w:val="none" w:sz="0" w:space="0" w:color="auto"/>
        <w:bottom w:val="none" w:sz="0" w:space="0" w:color="auto"/>
        <w:right w:val="none" w:sz="0" w:space="0" w:color="auto"/>
      </w:divBdr>
    </w:div>
    <w:div w:id="1923828462">
      <w:bodyDiv w:val="1"/>
      <w:marLeft w:val="0"/>
      <w:marRight w:val="0"/>
      <w:marTop w:val="0"/>
      <w:marBottom w:val="0"/>
      <w:divBdr>
        <w:top w:val="none" w:sz="0" w:space="0" w:color="auto"/>
        <w:left w:val="none" w:sz="0" w:space="0" w:color="auto"/>
        <w:bottom w:val="none" w:sz="0" w:space="0" w:color="auto"/>
        <w:right w:val="none" w:sz="0" w:space="0" w:color="auto"/>
      </w:divBdr>
    </w:div>
    <w:div w:id="1926646383">
      <w:bodyDiv w:val="1"/>
      <w:marLeft w:val="0"/>
      <w:marRight w:val="0"/>
      <w:marTop w:val="0"/>
      <w:marBottom w:val="0"/>
      <w:divBdr>
        <w:top w:val="none" w:sz="0" w:space="0" w:color="auto"/>
        <w:left w:val="none" w:sz="0" w:space="0" w:color="auto"/>
        <w:bottom w:val="none" w:sz="0" w:space="0" w:color="auto"/>
        <w:right w:val="none" w:sz="0" w:space="0" w:color="auto"/>
      </w:divBdr>
    </w:div>
    <w:div w:id="1928031930">
      <w:bodyDiv w:val="1"/>
      <w:marLeft w:val="0"/>
      <w:marRight w:val="0"/>
      <w:marTop w:val="0"/>
      <w:marBottom w:val="0"/>
      <w:divBdr>
        <w:top w:val="none" w:sz="0" w:space="0" w:color="auto"/>
        <w:left w:val="none" w:sz="0" w:space="0" w:color="auto"/>
        <w:bottom w:val="none" w:sz="0" w:space="0" w:color="auto"/>
        <w:right w:val="none" w:sz="0" w:space="0" w:color="auto"/>
      </w:divBdr>
    </w:div>
    <w:div w:id="1928347485">
      <w:bodyDiv w:val="1"/>
      <w:marLeft w:val="0"/>
      <w:marRight w:val="0"/>
      <w:marTop w:val="0"/>
      <w:marBottom w:val="0"/>
      <w:divBdr>
        <w:top w:val="none" w:sz="0" w:space="0" w:color="auto"/>
        <w:left w:val="none" w:sz="0" w:space="0" w:color="auto"/>
        <w:bottom w:val="none" w:sz="0" w:space="0" w:color="auto"/>
        <w:right w:val="none" w:sz="0" w:space="0" w:color="auto"/>
      </w:divBdr>
    </w:div>
    <w:div w:id="1930190091">
      <w:bodyDiv w:val="1"/>
      <w:marLeft w:val="0"/>
      <w:marRight w:val="0"/>
      <w:marTop w:val="0"/>
      <w:marBottom w:val="0"/>
      <w:divBdr>
        <w:top w:val="none" w:sz="0" w:space="0" w:color="auto"/>
        <w:left w:val="none" w:sz="0" w:space="0" w:color="auto"/>
        <w:bottom w:val="none" w:sz="0" w:space="0" w:color="auto"/>
        <w:right w:val="none" w:sz="0" w:space="0" w:color="auto"/>
      </w:divBdr>
    </w:div>
    <w:div w:id="1933778472">
      <w:bodyDiv w:val="1"/>
      <w:marLeft w:val="0"/>
      <w:marRight w:val="0"/>
      <w:marTop w:val="0"/>
      <w:marBottom w:val="0"/>
      <w:divBdr>
        <w:top w:val="none" w:sz="0" w:space="0" w:color="auto"/>
        <w:left w:val="none" w:sz="0" w:space="0" w:color="auto"/>
        <w:bottom w:val="none" w:sz="0" w:space="0" w:color="auto"/>
        <w:right w:val="none" w:sz="0" w:space="0" w:color="auto"/>
      </w:divBdr>
    </w:div>
    <w:div w:id="1933784013">
      <w:bodyDiv w:val="1"/>
      <w:marLeft w:val="0"/>
      <w:marRight w:val="0"/>
      <w:marTop w:val="0"/>
      <w:marBottom w:val="0"/>
      <w:divBdr>
        <w:top w:val="none" w:sz="0" w:space="0" w:color="auto"/>
        <w:left w:val="none" w:sz="0" w:space="0" w:color="auto"/>
        <w:bottom w:val="none" w:sz="0" w:space="0" w:color="auto"/>
        <w:right w:val="none" w:sz="0" w:space="0" w:color="auto"/>
      </w:divBdr>
    </w:div>
    <w:div w:id="1935480981">
      <w:bodyDiv w:val="1"/>
      <w:marLeft w:val="0"/>
      <w:marRight w:val="0"/>
      <w:marTop w:val="0"/>
      <w:marBottom w:val="0"/>
      <w:divBdr>
        <w:top w:val="none" w:sz="0" w:space="0" w:color="auto"/>
        <w:left w:val="none" w:sz="0" w:space="0" w:color="auto"/>
        <w:bottom w:val="none" w:sz="0" w:space="0" w:color="auto"/>
        <w:right w:val="none" w:sz="0" w:space="0" w:color="auto"/>
      </w:divBdr>
    </w:div>
    <w:div w:id="1935743477">
      <w:bodyDiv w:val="1"/>
      <w:marLeft w:val="0"/>
      <w:marRight w:val="0"/>
      <w:marTop w:val="0"/>
      <w:marBottom w:val="0"/>
      <w:divBdr>
        <w:top w:val="none" w:sz="0" w:space="0" w:color="auto"/>
        <w:left w:val="none" w:sz="0" w:space="0" w:color="auto"/>
        <w:bottom w:val="none" w:sz="0" w:space="0" w:color="auto"/>
        <w:right w:val="none" w:sz="0" w:space="0" w:color="auto"/>
      </w:divBdr>
    </w:div>
    <w:div w:id="1937401161">
      <w:bodyDiv w:val="1"/>
      <w:marLeft w:val="0"/>
      <w:marRight w:val="0"/>
      <w:marTop w:val="0"/>
      <w:marBottom w:val="0"/>
      <w:divBdr>
        <w:top w:val="none" w:sz="0" w:space="0" w:color="auto"/>
        <w:left w:val="none" w:sz="0" w:space="0" w:color="auto"/>
        <w:bottom w:val="none" w:sz="0" w:space="0" w:color="auto"/>
        <w:right w:val="none" w:sz="0" w:space="0" w:color="auto"/>
      </w:divBdr>
    </w:div>
    <w:div w:id="1940671699">
      <w:bodyDiv w:val="1"/>
      <w:marLeft w:val="0"/>
      <w:marRight w:val="0"/>
      <w:marTop w:val="0"/>
      <w:marBottom w:val="0"/>
      <w:divBdr>
        <w:top w:val="none" w:sz="0" w:space="0" w:color="auto"/>
        <w:left w:val="none" w:sz="0" w:space="0" w:color="auto"/>
        <w:bottom w:val="none" w:sz="0" w:space="0" w:color="auto"/>
        <w:right w:val="none" w:sz="0" w:space="0" w:color="auto"/>
      </w:divBdr>
    </w:div>
    <w:div w:id="1941598066">
      <w:bodyDiv w:val="1"/>
      <w:marLeft w:val="0"/>
      <w:marRight w:val="0"/>
      <w:marTop w:val="0"/>
      <w:marBottom w:val="0"/>
      <w:divBdr>
        <w:top w:val="none" w:sz="0" w:space="0" w:color="auto"/>
        <w:left w:val="none" w:sz="0" w:space="0" w:color="auto"/>
        <w:bottom w:val="none" w:sz="0" w:space="0" w:color="auto"/>
        <w:right w:val="none" w:sz="0" w:space="0" w:color="auto"/>
      </w:divBdr>
    </w:div>
    <w:div w:id="1943604429">
      <w:bodyDiv w:val="1"/>
      <w:marLeft w:val="0"/>
      <w:marRight w:val="0"/>
      <w:marTop w:val="0"/>
      <w:marBottom w:val="0"/>
      <w:divBdr>
        <w:top w:val="none" w:sz="0" w:space="0" w:color="auto"/>
        <w:left w:val="none" w:sz="0" w:space="0" w:color="auto"/>
        <w:bottom w:val="none" w:sz="0" w:space="0" w:color="auto"/>
        <w:right w:val="none" w:sz="0" w:space="0" w:color="auto"/>
      </w:divBdr>
    </w:div>
    <w:div w:id="1946961746">
      <w:bodyDiv w:val="1"/>
      <w:marLeft w:val="0"/>
      <w:marRight w:val="0"/>
      <w:marTop w:val="0"/>
      <w:marBottom w:val="0"/>
      <w:divBdr>
        <w:top w:val="none" w:sz="0" w:space="0" w:color="auto"/>
        <w:left w:val="none" w:sz="0" w:space="0" w:color="auto"/>
        <w:bottom w:val="none" w:sz="0" w:space="0" w:color="auto"/>
        <w:right w:val="none" w:sz="0" w:space="0" w:color="auto"/>
      </w:divBdr>
    </w:div>
    <w:div w:id="1947691211">
      <w:bodyDiv w:val="1"/>
      <w:marLeft w:val="0"/>
      <w:marRight w:val="0"/>
      <w:marTop w:val="0"/>
      <w:marBottom w:val="0"/>
      <w:divBdr>
        <w:top w:val="none" w:sz="0" w:space="0" w:color="auto"/>
        <w:left w:val="none" w:sz="0" w:space="0" w:color="auto"/>
        <w:bottom w:val="none" w:sz="0" w:space="0" w:color="auto"/>
        <w:right w:val="none" w:sz="0" w:space="0" w:color="auto"/>
      </w:divBdr>
    </w:div>
    <w:div w:id="1948345903">
      <w:bodyDiv w:val="1"/>
      <w:marLeft w:val="0"/>
      <w:marRight w:val="0"/>
      <w:marTop w:val="0"/>
      <w:marBottom w:val="0"/>
      <w:divBdr>
        <w:top w:val="none" w:sz="0" w:space="0" w:color="auto"/>
        <w:left w:val="none" w:sz="0" w:space="0" w:color="auto"/>
        <w:bottom w:val="none" w:sz="0" w:space="0" w:color="auto"/>
        <w:right w:val="none" w:sz="0" w:space="0" w:color="auto"/>
      </w:divBdr>
    </w:div>
    <w:div w:id="1950888831">
      <w:bodyDiv w:val="1"/>
      <w:marLeft w:val="0"/>
      <w:marRight w:val="0"/>
      <w:marTop w:val="0"/>
      <w:marBottom w:val="0"/>
      <w:divBdr>
        <w:top w:val="none" w:sz="0" w:space="0" w:color="auto"/>
        <w:left w:val="none" w:sz="0" w:space="0" w:color="auto"/>
        <w:bottom w:val="none" w:sz="0" w:space="0" w:color="auto"/>
        <w:right w:val="none" w:sz="0" w:space="0" w:color="auto"/>
      </w:divBdr>
    </w:div>
    <w:div w:id="1952542201">
      <w:bodyDiv w:val="1"/>
      <w:marLeft w:val="0"/>
      <w:marRight w:val="0"/>
      <w:marTop w:val="0"/>
      <w:marBottom w:val="0"/>
      <w:divBdr>
        <w:top w:val="none" w:sz="0" w:space="0" w:color="auto"/>
        <w:left w:val="none" w:sz="0" w:space="0" w:color="auto"/>
        <w:bottom w:val="none" w:sz="0" w:space="0" w:color="auto"/>
        <w:right w:val="none" w:sz="0" w:space="0" w:color="auto"/>
      </w:divBdr>
    </w:div>
    <w:div w:id="1954361173">
      <w:bodyDiv w:val="1"/>
      <w:marLeft w:val="0"/>
      <w:marRight w:val="0"/>
      <w:marTop w:val="0"/>
      <w:marBottom w:val="0"/>
      <w:divBdr>
        <w:top w:val="none" w:sz="0" w:space="0" w:color="auto"/>
        <w:left w:val="none" w:sz="0" w:space="0" w:color="auto"/>
        <w:bottom w:val="none" w:sz="0" w:space="0" w:color="auto"/>
        <w:right w:val="none" w:sz="0" w:space="0" w:color="auto"/>
      </w:divBdr>
    </w:div>
    <w:div w:id="1955598448">
      <w:bodyDiv w:val="1"/>
      <w:marLeft w:val="0"/>
      <w:marRight w:val="0"/>
      <w:marTop w:val="0"/>
      <w:marBottom w:val="0"/>
      <w:divBdr>
        <w:top w:val="none" w:sz="0" w:space="0" w:color="auto"/>
        <w:left w:val="none" w:sz="0" w:space="0" w:color="auto"/>
        <w:bottom w:val="none" w:sz="0" w:space="0" w:color="auto"/>
        <w:right w:val="none" w:sz="0" w:space="0" w:color="auto"/>
      </w:divBdr>
    </w:div>
    <w:div w:id="1956205001">
      <w:bodyDiv w:val="1"/>
      <w:marLeft w:val="0"/>
      <w:marRight w:val="0"/>
      <w:marTop w:val="0"/>
      <w:marBottom w:val="0"/>
      <w:divBdr>
        <w:top w:val="none" w:sz="0" w:space="0" w:color="auto"/>
        <w:left w:val="none" w:sz="0" w:space="0" w:color="auto"/>
        <w:bottom w:val="none" w:sz="0" w:space="0" w:color="auto"/>
        <w:right w:val="none" w:sz="0" w:space="0" w:color="auto"/>
      </w:divBdr>
    </w:div>
    <w:div w:id="1961522874">
      <w:bodyDiv w:val="1"/>
      <w:marLeft w:val="0"/>
      <w:marRight w:val="0"/>
      <w:marTop w:val="0"/>
      <w:marBottom w:val="0"/>
      <w:divBdr>
        <w:top w:val="none" w:sz="0" w:space="0" w:color="auto"/>
        <w:left w:val="none" w:sz="0" w:space="0" w:color="auto"/>
        <w:bottom w:val="none" w:sz="0" w:space="0" w:color="auto"/>
        <w:right w:val="none" w:sz="0" w:space="0" w:color="auto"/>
      </w:divBdr>
    </w:div>
    <w:div w:id="1963149184">
      <w:bodyDiv w:val="1"/>
      <w:marLeft w:val="0"/>
      <w:marRight w:val="0"/>
      <w:marTop w:val="0"/>
      <w:marBottom w:val="0"/>
      <w:divBdr>
        <w:top w:val="none" w:sz="0" w:space="0" w:color="auto"/>
        <w:left w:val="none" w:sz="0" w:space="0" w:color="auto"/>
        <w:bottom w:val="none" w:sz="0" w:space="0" w:color="auto"/>
        <w:right w:val="none" w:sz="0" w:space="0" w:color="auto"/>
      </w:divBdr>
    </w:div>
    <w:div w:id="1963268147">
      <w:bodyDiv w:val="1"/>
      <w:marLeft w:val="0"/>
      <w:marRight w:val="0"/>
      <w:marTop w:val="0"/>
      <w:marBottom w:val="0"/>
      <w:divBdr>
        <w:top w:val="none" w:sz="0" w:space="0" w:color="auto"/>
        <w:left w:val="none" w:sz="0" w:space="0" w:color="auto"/>
        <w:bottom w:val="none" w:sz="0" w:space="0" w:color="auto"/>
        <w:right w:val="none" w:sz="0" w:space="0" w:color="auto"/>
      </w:divBdr>
    </w:div>
    <w:div w:id="1963464024">
      <w:bodyDiv w:val="1"/>
      <w:marLeft w:val="0"/>
      <w:marRight w:val="0"/>
      <w:marTop w:val="0"/>
      <w:marBottom w:val="0"/>
      <w:divBdr>
        <w:top w:val="none" w:sz="0" w:space="0" w:color="auto"/>
        <w:left w:val="none" w:sz="0" w:space="0" w:color="auto"/>
        <w:bottom w:val="none" w:sz="0" w:space="0" w:color="auto"/>
        <w:right w:val="none" w:sz="0" w:space="0" w:color="auto"/>
      </w:divBdr>
    </w:div>
    <w:div w:id="1963883574">
      <w:bodyDiv w:val="1"/>
      <w:marLeft w:val="0"/>
      <w:marRight w:val="0"/>
      <w:marTop w:val="0"/>
      <w:marBottom w:val="0"/>
      <w:divBdr>
        <w:top w:val="none" w:sz="0" w:space="0" w:color="auto"/>
        <w:left w:val="none" w:sz="0" w:space="0" w:color="auto"/>
        <w:bottom w:val="none" w:sz="0" w:space="0" w:color="auto"/>
        <w:right w:val="none" w:sz="0" w:space="0" w:color="auto"/>
      </w:divBdr>
    </w:div>
    <w:div w:id="1964383898">
      <w:bodyDiv w:val="1"/>
      <w:marLeft w:val="0"/>
      <w:marRight w:val="0"/>
      <w:marTop w:val="0"/>
      <w:marBottom w:val="0"/>
      <w:divBdr>
        <w:top w:val="none" w:sz="0" w:space="0" w:color="auto"/>
        <w:left w:val="none" w:sz="0" w:space="0" w:color="auto"/>
        <w:bottom w:val="none" w:sz="0" w:space="0" w:color="auto"/>
        <w:right w:val="none" w:sz="0" w:space="0" w:color="auto"/>
      </w:divBdr>
    </w:div>
    <w:div w:id="1966885901">
      <w:bodyDiv w:val="1"/>
      <w:marLeft w:val="0"/>
      <w:marRight w:val="0"/>
      <w:marTop w:val="0"/>
      <w:marBottom w:val="0"/>
      <w:divBdr>
        <w:top w:val="none" w:sz="0" w:space="0" w:color="auto"/>
        <w:left w:val="none" w:sz="0" w:space="0" w:color="auto"/>
        <w:bottom w:val="none" w:sz="0" w:space="0" w:color="auto"/>
        <w:right w:val="none" w:sz="0" w:space="0" w:color="auto"/>
      </w:divBdr>
    </w:div>
    <w:div w:id="1968731188">
      <w:bodyDiv w:val="1"/>
      <w:marLeft w:val="0"/>
      <w:marRight w:val="0"/>
      <w:marTop w:val="0"/>
      <w:marBottom w:val="0"/>
      <w:divBdr>
        <w:top w:val="none" w:sz="0" w:space="0" w:color="auto"/>
        <w:left w:val="none" w:sz="0" w:space="0" w:color="auto"/>
        <w:bottom w:val="none" w:sz="0" w:space="0" w:color="auto"/>
        <w:right w:val="none" w:sz="0" w:space="0" w:color="auto"/>
      </w:divBdr>
    </w:div>
    <w:div w:id="1970358841">
      <w:bodyDiv w:val="1"/>
      <w:marLeft w:val="0"/>
      <w:marRight w:val="0"/>
      <w:marTop w:val="0"/>
      <w:marBottom w:val="0"/>
      <w:divBdr>
        <w:top w:val="none" w:sz="0" w:space="0" w:color="auto"/>
        <w:left w:val="none" w:sz="0" w:space="0" w:color="auto"/>
        <w:bottom w:val="none" w:sz="0" w:space="0" w:color="auto"/>
        <w:right w:val="none" w:sz="0" w:space="0" w:color="auto"/>
      </w:divBdr>
    </w:div>
    <w:div w:id="1970551219">
      <w:bodyDiv w:val="1"/>
      <w:marLeft w:val="0"/>
      <w:marRight w:val="0"/>
      <w:marTop w:val="0"/>
      <w:marBottom w:val="0"/>
      <w:divBdr>
        <w:top w:val="none" w:sz="0" w:space="0" w:color="auto"/>
        <w:left w:val="none" w:sz="0" w:space="0" w:color="auto"/>
        <w:bottom w:val="none" w:sz="0" w:space="0" w:color="auto"/>
        <w:right w:val="none" w:sz="0" w:space="0" w:color="auto"/>
      </w:divBdr>
    </w:div>
    <w:div w:id="1971209617">
      <w:bodyDiv w:val="1"/>
      <w:marLeft w:val="0"/>
      <w:marRight w:val="0"/>
      <w:marTop w:val="0"/>
      <w:marBottom w:val="0"/>
      <w:divBdr>
        <w:top w:val="none" w:sz="0" w:space="0" w:color="auto"/>
        <w:left w:val="none" w:sz="0" w:space="0" w:color="auto"/>
        <w:bottom w:val="none" w:sz="0" w:space="0" w:color="auto"/>
        <w:right w:val="none" w:sz="0" w:space="0" w:color="auto"/>
      </w:divBdr>
    </w:div>
    <w:div w:id="1971595808">
      <w:bodyDiv w:val="1"/>
      <w:marLeft w:val="0"/>
      <w:marRight w:val="0"/>
      <w:marTop w:val="0"/>
      <w:marBottom w:val="0"/>
      <w:divBdr>
        <w:top w:val="none" w:sz="0" w:space="0" w:color="auto"/>
        <w:left w:val="none" w:sz="0" w:space="0" w:color="auto"/>
        <w:bottom w:val="none" w:sz="0" w:space="0" w:color="auto"/>
        <w:right w:val="none" w:sz="0" w:space="0" w:color="auto"/>
      </w:divBdr>
    </w:div>
    <w:div w:id="1971856785">
      <w:bodyDiv w:val="1"/>
      <w:marLeft w:val="0"/>
      <w:marRight w:val="0"/>
      <w:marTop w:val="0"/>
      <w:marBottom w:val="0"/>
      <w:divBdr>
        <w:top w:val="none" w:sz="0" w:space="0" w:color="auto"/>
        <w:left w:val="none" w:sz="0" w:space="0" w:color="auto"/>
        <w:bottom w:val="none" w:sz="0" w:space="0" w:color="auto"/>
        <w:right w:val="none" w:sz="0" w:space="0" w:color="auto"/>
      </w:divBdr>
    </w:div>
    <w:div w:id="1972248057">
      <w:bodyDiv w:val="1"/>
      <w:marLeft w:val="0"/>
      <w:marRight w:val="0"/>
      <w:marTop w:val="0"/>
      <w:marBottom w:val="0"/>
      <w:divBdr>
        <w:top w:val="none" w:sz="0" w:space="0" w:color="auto"/>
        <w:left w:val="none" w:sz="0" w:space="0" w:color="auto"/>
        <w:bottom w:val="none" w:sz="0" w:space="0" w:color="auto"/>
        <w:right w:val="none" w:sz="0" w:space="0" w:color="auto"/>
      </w:divBdr>
    </w:div>
    <w:div w:id="1975674121">
      <w:bodyDiv w:val="1"/>
      <w:marLeft w:val="0"/>
      <w:marRight w:val="0"/>
      <w:marTop w:val="0"/>
      <w:marBottom w:val="0"/>
      <w:divBdr>
        <w:top w:val="none" w:sz="0" w:space="0" w:color="auto"/>
        <w:left w:val="none" w:sz="0" w:space="0" w:color="auto"/>
        <w:bottom w:val="none" w:sz="0" w:space="0" w:color="auto"/>
        <w:right w:val="none" w:sz="0" w:space="0" w:color="auto"/>
      </w:divBdr>
    </w:div>
    <w:div w:id="1976445283">
      <w:bodyDiv w:val="1"/>
      <w:marLeft w:val="0"/>
      <w:marRight w:val="0"/>
      <w:marTop w:val="0"/>
      <w:marBottom w:val="0"/>
      <w:divBdr>
        <w:top w:val="none" w:sz="0" w:space="0" w:color="auto"/>
        <w:left w:val="none" w:sz="0" w:space="0" w:color="auto"/>
        <w:bottom w:val="none" w:sz="0" w:space="0" w:color="auto"/>
        <w:right w:val="none" w:sz="0" w:space="0" w:color="auto"/>
      </w:divBdr>
    </w:div>
    <w:div w:id="1979072660">
      <w:bodyDiv w:val="1"/>
      <w:marLeft w:val="0"/>
      <w:marRight w:val="0"/>
      <w:marTop w:val="0"/>
      <w:marBottom w:val="0"/>
      <w:divBdr>
        <w:top w:val="none" w:sz="0" w:space="0" w:color="auto"/>
        <w:left w:val="none" w:sz="0" w:space="0" w:color="auto"/>
        <w:bottom w:val="none" w:sz="0" w:space="0" w:color="auto"/>
        <w:right w:val="none" w:sz="0" w:space="0" w:color="auto"/>
      </w:divBdr>
    </w:div>
    <w:div w:id="1981036100">
      <w:bodyDiv w:val="1"/>
      <w:marLeft w:val="0"/>
      <w:marRight w:val="0"/>
      <w:marTop w:val="0"/>
      <w:marBottom w:val="0"/>
      <w:divBdr>
        <w:top w:val="none" w:sz="0" w:space="0" w:color="auto"/>
        <w:left w:val="none" w:sz="0" w:space="0" w:color="auto"/>
        <w:bottom w:val="none" w:sz="0" w:space="0" w:color="auto"/>
        <w:right w:val="none" w:sz="0" w:space="0" w:color="auto"/>
      </w:divBdr>
    </w:div>
    <w:div w:id="1982728523">
      <w:bodyDiv w:val="1"/>
      <w:marLeft w:val="0"/>
      <w:marRight w:val="0"/>
      <w:marTop w:val="0"/>
      <w:marBottom w:val="0"/>
      <w:divBdr>
        <w:top w:val="none" w:sz="0" w:space="0" w:color="auto"/>
        <w:left w:val="none" w:sz="0" w:space="0" w:color="auto"/>
        <w:bottom w:val="none" w:sz="0" w:space="0" w:color="auto"/>
        <w:right w:val="none" w:sz="0" w:space="0" w:color="auto"/>
      </w:divBdr>
    </w:div>
    <w:div w:id="1983921025">
      <w:bodyDiv w:val="1"/>
      <w:marLeft w:val="0"/>
      <w:marRight w:val="0"/>
      <w:marTop w:val="0"/>
      <w:marBottom w:val="0"/>
      <w:divBdr>
        <w:top w:val="none" w:sz="0" w:space="0" w:color="auto"/>
        <w:left w:val="none" w:sz="0" w:space="0" w:color="auto"/>
        <w:bottom w:val="none" w:sz="0" w:space="0" w:color="auto"/>
        <w:right w:val="none" w:sz="0" w:space="0" w:color="auto"/>
      </w:divBdr>
    </w:div>
    <w:div w:id="1984583572">
      <w:bodyDiv w:val="1"/>
      <w:marLeft w:val="0"/>
      <w:marRight w:val="0"/>
      <w:marTop w:val="0"/>
      <w:marBottom w:val="0"/>
      <w:divBdr>
        <w:top w:val="none" w:sz="0" w:space="0" w:color="auto"/>
        <w:left w:val="none" w:sz="0" w:space="0" w:color="auto"/>
        <w:bottom w:val="none" w:sz="0" w:space="0" w:color="auto"/>
        <w:right w:val="none" w:sz="0" w:space="0" w:color="auto"/>
      </w:divBdr>
    </w:div>
    <w:div w:id="1984965421">
      <w:bodyDiv w:val="1"/>
      <w:marLeft w:val="0"/>
      <w:marRight w:val="0"/>
      <w:marTop w:val="0"/>
      <w:marBottom w:val="0"/>
      <w:divBdr>
        <w:top w:val="none" w:sz="0" w:space="0" w:color="auto"/>
        <w:left w:val="none" w:sz="0" w:space="0" w:color="auto"/>
        <w:bottom w:val="none" w:sz="0" w:space="0" w:color="auto"/>
        <w:right w:val="none" w:sz="0" w:space="0" w:color="auto"/>
      </w:divBdr>
    </w:div>
    <w:div w:id="1988853116">
      <w:bodyDiv w:val="1"/>
      <w:marLeft w:val="0"/>
      <w:marRight w:val="0"/>
      <w:marTop w:val="0"/>
      <w:marBottom w:val="0"/>
      <w:divBdr>
        <w:top w:val="none" w:sz="0" w:space="0" w:color="auto"/>
        <w:left w:val="none" w:sz="0" w:space="0" w:color="auto"/>
        <w:bottom w:val="none" w:sz="0" w:space="0" w:color="auto"/>
        <w:right w:val="none" w:sz="0" w:space="0" w:color="auto"/>
      </w:divBdr>
    </w:div>
    <w:div w:id="1988976244">
      <w:bodyDiv w:val="1"/>
      <w:marLeft w:val="0"/>
      <w:marRight w:val="0"/>
      <w:marTop w:val="0"/>
      <w:marBottom w:val="0"/>
      <w:divBdr>
        <w:top w:val="none" w:sz="0" w:space="0" w:color="auto"/>
        <w:left w:val="none" w:sz="0" w:space="0" w:color="auto"/>
        <w:bottom w:val="none" w:sz="0" w:space="0" w:color="auto"/>
        <w:right w:val="none" w:sz="0" w:space="0" w:color="auto"/>
      </w:divBdr>
    </w:div>
    <w:div w:id="1990133351">
      <w:bodyDiv w:val="1"/>
      <w:marLeft w:val="0"/>
      <w:marRight w:val="0"/>
      <w:marTop w:val="0"/>
      <w:marBottom w:val="0"/>
      <w:divBdr>
        <w:top w:val="none" w:sz="0" w:space="0" w:color="auto"/>
        <w:left w:val="none" w:sz="0" w:space="0" w:color="auto"/>
        <w:bottom w:val="none" w:sz="0" w:space="0" w:color="auto"/>
        <w:right w:val="none" w:sz="0" w:space="0" w:color="auto"/>
      </w:divBdr>
    </w:div>
    <w:div w:id="1991010313">
      <w:bodyDiv w:val="1"/>
      <w:marLeft w:val="0"/>
      <w:marRight w:val="0"/>
      <w:marTop w:val="0"/>
      <w:marBottom w:val="0"/>
      <w:divBdr>
        <w:top w:val="none" w:sz="0" w:space="0" w:color="auto"/>
        <w:left w:val="none" w:sz="0" w:space="0" w:color="auto"/>
        <w:bottom w:val="none" w:sz="0" w:space="0" w:color="auto"/>
        <w:right w:val="none" w:sz="0" w:space="0" w:color="auto"/>
      </w:divBdr>
    </w:div>
    <w:div w:id="1991051807">
      <w:bodyDiv w:val="1"/>
      <w:marLeft w:val="0"/>
      <w:marRight w:val="0"/>
      <w:marTop w:val="0"/>
      <w:marBottom w:val="0"/>
      <w:divBdr>
        <w:top w:val="none" w:sz="0" w:space="0" w:color="auto"/>
        <w:left w:val="none" w:sz="0" w:space="0" w:color="auto"/>
        <w:bottom w:val="none" w:sz="0" w:space="0" w:color="auto"/>
        <w:right w:val="none" w:sz="0" w:space="0" w:color="auto"/>
      </w:divBdr>
    </w:div>
    <w:div w:id="1991783021">
      <w:bodyDiv w:val="1"/>
      <w:marLeft w:val="0"/>
      <w:marRight w:val="0"/>
      <w:marTop w:val="0"/>
      <w:marBottom w:val="0"/>
      <w:divBdr>
        <w:top w:val="none" w:sz="0" w:space="0" w:color="auto"/>
        <w:left w:val="none" w:sz="0" w:space="0" w:color="auto"/>
        <w:bottom w:val="none" w:sz="0" w:space="0" w:color="auto"/>
        <w:right w:val="none" w:sz="0" w:space="0" w:color="auto"/>
      </w:divBdr>
    </w:div>
    <w:div w:id="1993096032">
      <w:bodyDiv w:val="1"/>
      <w:marLeft w:val="0"/>
      <w:marRight w:val="0"/>
      <w:marTop w:val="0"/>
      <w:marBottom w:val="0"/>
      <w:divBdr>
        <w:top w:val="none" w:sz="0" w:space="0" w:color="auto"/>
        <w:left w:val="none" w:sz="0" w:space="0" w:color="auto"/>
        <w:bottom w:val="none" w:sz="0" w:space="0" w:color="auto"/>
        <w:right w:val="none" w:sz="0" w:space="0" w:color="auto"/>
      </w:divBdr>
    </w:div>
    <w:div w:id="1993681220">
      <w:bodyDiv w:val="1"/>
      <w:marLeft w:val="0"/>
      <w:marRight w:val="0"/>
      <w:marTop w:val="0"/>
      <w:marBottom w:val="0"/>
      <w:divBdr>
        <w:top w:val="none" w:sz="0" w:space="0" w:color="auto"/>
        <w:left w:val="none" w:sz="0" w:space="0" w:color="auto"/>
        <w:bottom w:val="none" w:sz="0" w:space="0" w:color="auto"/>
        <w:right w:val="none" w:sz="0" w:space="0" w:color="auto"/>
      </w:divBdr>
    </w:div>
    <w:div w:id="1994136733">
      <w:bodyDiv w:val="1"/>
      <w:marLeft w:val="0"/>
      <w:marRight w:val="0"/>
      <w:marTop w:val="0"/>
      <w:marBottom w:val="0"/>
      <w:divBdr>
        <w:top w:val="none" w:sz="0" w:space="0" w:color="auto"/>
        <w:left w:val="none" w:sz="0" w:space="0" w:color="auto"/>
        <w:bottom w:val="none" w:sz="0" w:space="0" w:color="auto"/>
        <w:right w:val="none" w:sz="0" w:space="0" w:color="auto"/>
      </w:divBdr>
    </w:div>
    <w:div w:id="1995991399">
      <w:bodyDiv w:val="1"/>
      <w:marLeft w:val="0"/>
      <w:marRight w:val="0"/>
      <w:marTop w:val="0"/>
      <w:marBottom w:val="0"/>
      <w:divBdr>
        <w:top w:val="none" w:sz="0" w:space="0" w:color="auto"/>
        <w:left w:val="none" w:sz="0" w:space="0" w:color="auto"/>
        <w:bottom w:val="none" w:sz="0" w:space="0" w:color="auto"/>
        <w:right w:val="none" w:sz="0" w:space="0" w:color="auto"/>
      </w:divBdr>
    </w:div>
    <w:div w:id="1996176877">
      <w:bodyDiv w:val="1"/>
      <w:marLeft w:val="0"/>
      <w:marRight w:val="0"/>
      <w:marTop w:val="0"/>
      <w:marBottom w:val="0"/>
      <w:divBdr>
        <w:top w:val="none" w:sz="0" w:space="0" w:color="auto"/>
        <w:left w:val="none" w:sz="0" w:space="0" w:color="auto"/>
        <w:bottom w:val="none" w:sz="0" w:space="0" w:color="auto"/>
        <w:right w:val="none" w:sz="0" w:space="0" w:color="auto"/>
      </w:divBdr>
    </w:div>
    <w:div w:id="1999337729">
      <w:bodyDiv w:val="1"/>
      <w:marLeft w:val="0"/>
      <w:marRight w:val="0"/>
      <w:marTop w:val="0"/>
      <w:marBottom w:val="0"/>
      <w:divBdr>
        <w:top w:val="none" w:sz="0" w:space="0" w:color="auto"/>
        <w:left w:val="none" w:sz="0" w:space="0" w:color="auto"/>
        <w:bottom w:val="none" w:sz="0" w:space="0" w:color="auto"/>
        <w:right w:val="none" w:sz="0" w:space="0" w:color="auto"/>
      </w:divBdr>
    </w:div>
    <w:div w:id="1999847226">
      <w:bodyDiv w:val="1"/>
      <w:marLeft w:val="0"/>
      <w:marRight w:val="0"/>
      <w:marTop w:val="0"/>
      <w:marBottom w:val="0"/>
      <w:divBdr>
        <w:top w:val="none" w:sz="0" w:space="0" w:color="auto"/>
        <w:left w:val="none" w:sz="0" w:space="0" w:color="auto"/>
        <w:bottom w:val="none" w:sz="0" w:space="0" w:color="auto"/>
        <w:right w:val="none" w:sz="0" w:space="0" w:color="auto"/>
      </w:divBdr>
    </w:div>
    <w:div w:id="1999990562">
      <w:bodyDiv w:val="1"/>
      <w:marLeft w:val="0"/>
      <w:marRight w:val="0"/>
      <w:marTop w:val="0"/>
      <w:marBottom w:val="0"/>
      <w:divBdr>
        <w:top w:val="none" w:sz="0" w:space="0" w:color="auto"/>
        <w:left w:val="none" w:sz="0" w:space="0" w:color="auto"/>
        <w:bottom w:val="none" w:sz="0" w:space="0" w:color="auto"/>
        <w:right w:val="none" w:sz="0" w:space="0" w:color="auto"/>
      </w:divBdr>
    </w:div>
    <w:div w:id="2000572866">
      <w:bodyDiv w:val="1"/>
      <w:marLeft w:val="0"/>
      <w:marRight w:val="0"/>
      <w:marTop w:val="0"/>
      <w:marBottom w:val="0"/>
      <w:divBdr>
        <w:top w:val="none" w:sz="0" w:space="0" w:color="auto"/>
        <w:left w:val="none" w:sz="0" w:space="0" w:color="auto"/>
        <w:bottom w:val="none" w:sz="0" w:space="0" w:color="auto"/>
        <w:right w:val="none" w:sz="0" w:space="0" w:color="auto"/>
      </w:divBdr>
    </w:div>
    <w:div w:id="2001078463">
      <w:bodyDiv w:val="1"/>
      <w:marLeft w:val="0"/>
      <w:marRight w:val="0"/>
      <w:marTop w:val="0"/>
      <w:marBottom w:val="0"/>
      <w:divBdr>
        <w:top w:val="none" w:sz="0" w:space="0" w:color="auto"/>
        <w:left w:val="none" w:sz="0" w:space="0" w:color="auto"/>
        <w:bottom w:val="none" w:sz="0" w:space="0" w:color="auto"/>
        <w:right w:val="none" w:sz="0" w:space="0" w:color="auto"/>
      </w:divBdr>
    </w:div>
    <w:div w:id="2004431406">
      <w:bodyDiv w:val="1"/>
      <w:marLeft w:val="0"/>
      <w:marRight w:val="0"/>
      <w:marTop w:val="0"/>
      <w:marBottom w:val="0"/>
      <w:divBdr>
        <w:top w:val="none" w:sz="0" w:space="0" w:color="auto"/>
        <w:left w:val="none" w:sz="0" w:space="0" w:color="auto"/>
        <w:bottom w:val="none" w:sz="0" w:space="0" w:color="auto"/>
        <w:right w:val="none" w:sz="0" w:space="0" w:color="auto"/>
      </w:divBdr>
    </w:div>
    <w:div w:id="2007708465">
      <w:bodyDiv w:val="1"/>
      <w:marLeft w:val="0"/>
      <w:marRight w:val="0"/>
      <w:marTop w:val="0"/>
      <w:marBottom w:val="0"/>
      <w:divBdr>
        <w:top w:val="none" w:sz="0" w:space="0" w:color="auto"/>
        <w:left w:val="none" w:sz="0" w:space="0" w:color="auto"/>
        <w:bottom w:val="none" w:sz="0" w:space="0" w:color="auto"/>
        <w:right w:val="none" w:sz="0" w:space="0" w:color="auto"/>
      </w:divBdr>
    </w:div>
    <w:div w:id="2010408170">
      <w:bodyDiv w:val="1"/>
      <w:marLeft w:val="0"/>
      <w:marRight w:val="0"/>
      <w:marTop w:val="0"/>
      <w:marBottom w:val="0"/>
      <w:divBdr>
        <w:top w:val="none" w:sz="0" w:space="0" w:color="auto"/>
        <w:left w:val="none" w:sz="0" w:space="0" w:color="auto"/>
        <w:bottom w:val="none" w:sz="0" w:space="0" w:color="auto"/>
        <w:right w:val="none" w:sz="0" w:space="0" w:color="auto"/>
      </w:divBdr>
    </w:div>
    <w:div w:id="2010526206">
      <w:bodyDiv w:val="1"/>
      <w:marLeft w:val="0"/>
      <w:marRight w:val="0"/>
      <w:marTop w:val="0"/>
      <w:marBottom w:val="0"/>
      <w:divBdr>
        <w:top w:val="none" w:sz="0" w:space="0" w:color="auto"/>
        <w:left w:val="none" w:sz="0" w:space="0" w:color="auto"/>
        <w:bottom w:val="none" w:sz="0" w:space="0" w:color="auto"/>
        <w:right w:val="none" w:sz="0" w:space="0" w:color="auto"/>
      </w:divBdr>
    </w:div>
    <w:div w:id="2012564974">
      <w:bodyDiv w:val="1"/>
      <w:marLeft w:val="0"/>
      <w:marRight w:val="0"/>
      <w:marTop w:val="0"/>
      <w:marBottom w:val="0"/>
      <w:divBdr>
        <w:top w:val="none" w:sz="0" w:space="0" w:color="auto"/>
        <w:left w:val="none" w:sz="0" w:space="0" w:color="auto"/>
        <w:bottom w:val="none" w:sz="0" w:space="0" w:color="auto"/>
        <w:right w:val="none" w:sz="0" w:space="0" w:color="auto"/>
      </w:divBdr>
    </w:div>
    <w:div w:id="2013023424">
      <w:bodyDiv w:val="1"/>
      <w:marLeft w:val="0"/>
      <w:marRight w:val="0"/>
      <w:marTop w:val="0"/>
      <w:marBottom w:val="0"/>
      <w:divBdr>
        <w:top w:val="none" w:sz="0" w:space="0" w:color="auto"/>
        <w:left w:val="none" w:sz="0" w:space="0" w:color="auto"/>
        <w:bottom w:val="none" w:sz="0" w:space="0" w:color="auto"/>
        <w:right w:val="none" w:sz="0" w:space="0" w:color="auto"/>
      </w:divBdr>
    </w:div>
    <w:div w:id="2013751719">
      <w:bodyDiv w:val="1"/>
      <w:marLeft w:val="0"/>
      <w:marRight w:val="0"/>
      <w:marTop w:val="0"/>
      <w:marBottom w:val="0"/>
      <w:divBdr>
        <w:top w:val="none" w:sz="0" w:space="0" w:color="auto"/>
        <w:left w:val="none" w:sz="0" w:space="0" w:color="auto"/>
        <w:bottom w:val="none" w:sz="0" w:space="0" w:color="auto"/>
        <w:right w:val="none" w:sz="0" w:space="0" w:color="auto"/>
      </w:divBdr>
    </w:div>
    <w:div w:id="2013792970">
      <w:bodyDiv w:val="1"/>
      <w:marLeft w:val="0"/>
      <w:marRight w:val="0"/>
      <w:marTop w:val="0"/>
      <w:marBottom w:val="0"/>
      <w:divBdr>
        <w:top w:val="none" w:sz="0" w:space="0" w:color="auto"/>
        <w:left w:val="none" w:sz="0" w:space="0" w:color="auto"/>
        <w:bottom w:val="none" w:sz="0" w:space="0" w:color="auto"/>
        <w:right w:val="none" w:sz="0" w:space="0" w:color="auto"/>
      </w:divBdr>
    </w:div>
    <w:div w:id="2013868907">
      <w:bodyDiv w:val="1"/>
      <w:marLeft w:val="0"/>
      <w:marRight w:val="0"/>
      <w:marTop w:val="0"/>
      <w:marBottom w:val="0"/>
      <w:divBdr>
        <w:top w:val="none" w:sz="0" w:space="0" w:color="auto"/>
        <w:left w:val="none" w:sz="0" w:space="0" w:color="auto"/>
        <w:bottom w:val="none" w:sz="0" w:space="0" w:color="auto"/>
        <w:right w:val="none" w:sz="0" w:space="0" w:color="auto"/>
      </w:divBdr>
    </w:div>
    <w:div w:id="2013947233">
      <w:bodyDiv w:val="1"/>
      <w:marLeft w:val="0"/>
      <w:marRight w:val="0"/>
      <w:marTop w:val="0"/>
      <w:marBottom w:val="0"/>
      <w:divBdr>
        <w:top w:val="none" w:sz="0" w:space="0" w:color="auto"/>
        <w:left w:val="none" w:sz="0" w:space="0" w:color="auto"/>
        <w:bottom w:val="none" w:sz="0" w:space="0" w:color="auto"/>
        <w:right w:val="none" w:sz="0" w:space="0" w:color="auto"/>
      </w:divBdr>
    </w:div>
    <w:div w:id="2014066056">
      <w:bodyDiv w:val="1"/>
      <w:marLeft w:val="0"/>
      <w:marRight w:val="0"/>
      <w:marTop w:val="0"/>
      <w:marBottom w:val="0"/>
      <w:divBdr>
        <w:top w:val="none" w:sz="0" w:space="0" w:color="auto"/>
        <w:left w:val="none" w:sz="0" w:space="0" w:color="auto"/>
        <w:bottom w:val="none" w:sz="0" w:space="0" w:color="auto"/>
        <w:right w:val="none" w:sz="0" w:space="0" w:color="auto"/>
      </w:divBdr>
    </w:div>
    <w:div w:id="2015035689">
      <w:bodyDiv w:val="1"/>
      <w:marLeft w:val="0"/>
      <w:marRight w:val="0"/>
      <w:marTop w:val="0"/>
      <w:marBottom w:val="0"/>
      <w:divBdr>
        <w:top w:val="none" w:sz="0" w:space="0" w:color="auto"/>
        <w:left w:val="none" w:sz="0" w:space="0" w:color="auto"/>
        <w:bottom w:val="none" w:sz="0" w:space="0" w:color="auto"/>
        <w:right w:val="none" w:sz="0" w:space="0" w:color="auto"/>
      </w:divBdr>
    </w:div>
    <w:div w:id="2018995216">
      <w:bodyDiv w:val="1"/>
      <w:marLeft w:val="0"/>
      <w:marRight w:val="0"/>
      <w:marTop w:val="0"/>
      <w:marBottom w:val="0"/>
      <w:divBdr>
        <w:top w:val="none" w:sz="0" w:space="0" w:color="auto"/>
        <w:left w:val="none" w:sz="0" w:space="0" w:color="auto"/>
        <w:bottom w:val="none" w:sz="0" w:space="0" w:color="auto"/>
        <w:right w:val="none" w:sz="0" w:space="0" w:color="auto"/>
      </w:divBdr>
    </w:div>
    <w:div w:id="2019698797">
      <w:bodyDiv w:val="1"/>
      <w:marLeft w:val="0"/>
      <w:marRight w:val="0"/>
      <w:marTop w:val="0"/>
      <w:marBottom w:val="0"/>
      <w:divBdr>
        <w:top w:val="none" w:sz="0" w:space="0" w:color="auto"/>
        <w:left w:val="none" w:sz="0" w:space="0" w:color="auto"/>
        <w:bottom w:val="none" w:sz="0" w:space="0" w:color="auto"/>
        <w:right w:val="none" w:sz="0" w:space="0" w:color="auto"/>
      </w:divBdr>
    </w:div>
    <w:div w:id="2024046430">
      <w:bodyDiv w:val="1"/>
      <w:marLeft w:val="0"/>
      <w:marRight w:val="0"/>
      <w:marTop w:val="0"/>
      <w:marBottom w:val="0"/>
      <w:divBdr>
        <w:top w:val="none" w:sz="0" w:space="0" w:color="auto"/>
        <w:left w:val="none" w:sz="0" w:space="0" w:color="auto"/>
        <w:bottom w:val="none" w:sz="0" w:space="0" w:color="auto"/>
        <w:right w:val="none" w:sz="0" w:space="0" w:color="auto"/>
      </w:divBdr>
    </w:div>
    <w:div w:id="2024745434">
      <w:bodyDiv w:val="1"/>
      <w:marLeft w:val="0"/>
      <w:marRight w:val="0"/>
      <w:marTop w:val="0"/>
      <w:marBottom w:val="0"/>
      <w:divBdr>
        <w:top w:val="none" w:sz="0" w:space="0" w:color="auto"/>
        <w:left w:val="none" w:sz="0" w:space="0" w:color="auto"/>
        <w:bottom w:val="none" w:sz="0" w:space="0" w:color="auto"/>
        <w:right w:val="none" w:sz="0" w:space="0" w:color="auto"/>
      </w:divBdr>
    </w:div>
    <w:div w:id="2026008323">
      <w:bodyDiv w:val="1"/>
      <w:marLeft w:val="0"/>
      <w:marRight w:val="0"/>
      <w:marTop w:val="0"/>
      <w:marBottom w:val="0"/>
      <w:divBdr>
        <w:top w:val="none" w:sz="0" w:space="0" w:color="auto"/>
        <w:left w:val="none" w:sz="0" w:space="0" w:color="auto"/>
        <w:bottom w:val="none" w:sz="0" w:space="0" w:color="auto"/>
        <w:right w:val="none" w:sz="0" w:space="0" w:color="auto"/>
      </w:divBdr>
    </w:div>
    <w:div w:id="2026902431">
      <w:bodyDiv w:val="1"/>
      <w:marLeft w:val="0"/>
      <w:marRight w:val="0"/>
      <w:marTop w:val="0"/>
      <w:marBottom w:val="0"/>
      <w:divBdr>
        <w:top w:val="none" w:sz="0" w:space="0" w:color="auto"/>
        <w:left w:val="none" w:sz="0" w:space="0" w:color="auto"/>
        <w:bottom w:val="none" w:sz="0" w:space="0" w:color="auto"/>
        <w:right w:val="none" w:sz="0" w:space="0" w:color="auto"/>
      </w:divBdr>
    </w:div>
    <w:div w:id="2027705982">
      <w:bodyDiv w:val="1"/>
      <w:marLeft w:val="0"/>
      <w:marRight w:val="0"/>
      <w:marTop w:val="0"/>
      <w:marBottom w:val="0"/>
      <w:divBdr>
        <w:top w:val="none" w:sz="0" w:space="0" w:color="auto"/>
        <w:left w:val="none" w:sz="0" w:space="0" w:color="auto"/>
        <w:bottom w:val="none" w:sz="0" w:space="0" w:color="auto"/>
        <w:right w:val="none" w:sz="0" w:space="0" w:color="auto"/>
      </w:divBdr>
    </w:div>
    <w:div w:id="2027754842">
      <w:bodyDiv w:val="1"/>
      <w:marLeft w:val="0"/>
      <w:marRight w:val="0"/>
      <w:marTop w:val="0"/>
      <w:marBottom w:val="0"/>
      <w:divBdr>
        <w:top w:val="none" w:sz="0" w:space="0" w:color="auto"/>
        <w:left w:val="none" w:sz="0" w:space="0" w:color="auto"/>
        <w:bottom w:val="none" w:sz="0" w:space="0" w:color="auto"/>
        <w:right w:val="none" w:sz="0" w:space="0" w:color="auto"/>
      </w:divBdr>
    </w:div>
    <w:div w:id="2032871301">
      <w:bodyDiv w:val="1"/>
      <w:marLeft w:val="0"/>
      <w:marRight w:val="0"/>
      <w:marTop w:val="0"/>
      <w:marBottom w:val="0"/>
      <w:divBdr>
        <w:top w:val="none" w:sz="0" w:space="0" w:color="auto"/>
        <w:left w:val="none" w:sz="0" w:space="0" w:color="auto"/>
        <w:bottom w:val="none" w:sz="0" w:space="0" w:color="auto"/>
        <w:right w:val="none" w:sz="0" w:space="0" w:color="auto"/>
      </w:divBdr>
    </w:div>
    <w:div w:id="2033145050">
      <w:bodyDiv w:val="1"/>
      <w:marLeft w:val="0"/>
      <w:marRight w:val="0"/>
      <w:marTop w:val="0"/>
      <w:marBottom w:val="0"/>
      <w:divBdr>
        <w:top w:val="none" w:sz="0" w:space="0" w:color="auto"/>
        <w:left w:val="none" w:sz="0" w:space="0" w:color="auto"/>
        <w:bottom w:val="none" w:sz="0" w:space="0" w:color="auto"/>
        <w:right w:val="none" w:sz="0" w:space="0" w:color="auto"/>
      </w:divBdr>
    </w:div>
    <w:div w:id="2036300427">
      <w:bodyDiv w:val="1"/>
      <w:marLeft w:val="0"/>
      <w:marRight w:val="0"/>
      <w:marTop w:val="0"/>
      <w:marBottom w:val="0"/>
      <w:divBdr>
        <w:top w:val="none" w:sz="0" w:space="0" w:color="auto"/>
        <w:left w:val="none" w:sz="0" w:space="0" w:color="auto"/>
        <w:bottom w:val="none" w:sz="0" w:space="0" w:color="auto"/>
        <w:right w:val="none" w:sz="0" w:space="0" w:color="auto"/>
      </w:divBdr>
    </w:div>
    <w:div w:id="2036690717">
      <w:bodyDiv w:val="1"/>
      <w:marLeft w:val="0"/>
      <w:marRight w:val="0"/>
      <w:marTop w:val="0"/>
      <w:marBottom w:val="0"/>
      <w:divBdr>
        <w:top w:val="none" w:sz="0" w:space="0" w:color="auto"/>
        <w:left w:val="none" w:sz="0" w:space="0" w:color="auto"/>
        <w:bottom w:val="none" w:sz="0" w:space="0" w:color="auto"/>
        <w:right w:val="none" w:sz="0" w:space="0" w:color="auto"/>
      </w:divBdr>
    </w:div>
    <w:div w:id="2037998632">
      <w:bodyDiv w:val="1"/>
      <w:marLeft w:val="0"/>
      <w:marRight w:val="0"/>
      <w:marTop w:val="0"/>
      <w:marBottom w:val="0"/>
      <w:divBdr>
        <w:top w:val="none" w:sz="0" w:space="0" w:color="auto"/>
        <w:left w:val="none" w:sz="0" w:space="0" w:color="auto"/>
        <w:bottom w:val="none" w:sz="0" w:space="0" w:color="auto"/>
        <w:right w:val="none" w:sz="0" w:space="0" w:color="auto"/>
      </w:divBdr>
    </w:div>
    <w:div w:id="2039159067">
      <w:bodyDiv w:val="1"/>
      <w:marLeft w:val="0"/>
      <w:marRight w:val="0"/>
      <w:marTop w:val="0"/>
      <w:marBottom w:val="0"/>
      <w:divBdr>
        <w:top w:val="none" w:sz="0" w:space="0" w:color="auto"/>
        <w:left w:val="none" w:sz="0" w:space="0" w:color="auto"/>
        <w:bottom w:val="none" w:sz="0" w:space="0" w:color="auto"/>
        <w:right w:val="none" w:sz="0" w:space="0" w:color="auto"/>
      </w:divBdr>
    </w:div>
    <w:div w:id="2040398513">
      <w:bodyDiv w:val="1"/>
      <w:marLeft w:val="0"/>
      <w:marRight w:val="0"/>
      <w:marTop w:val="0"/>
      <w:marBottom w:val="0"/>
      <w:divBdr>
        <w:top w:val="none" w:sz="0" w:space="0" w:color="auto"/>
        <w:left w:val="none" w:sz="0" w:space="0" w:color="auto"/>
        <w:bottom w:val="none" w:sz="0" w:space="0" w:color="auto"/>
        <w:right w:val="none" w:sz="0" w:space="0" w:color="auto"/>
      </w:divBdr>
    </w:div>
    <w:div w:id="2043087874">
      <w:bodyDiv w:val="1"/>
      <w:marLeft w:val="0"/>
      <w:marRight w:val="0"/>
      <w:marTop w:val="0"/>
      <w:marBottom w:val="0"/>
      <w:divBdr>
        <w:top w:val="none" w:sz="0" w:space="0" w:color="auto"/>
        <w:left w:val="none" w:sz="0" w:space="0" w:color="auto"/>
        <w:bottom w:val="none" w:sz="0" w:space="0" w:color="auto"/>
        <w:right w:val="none" w:sz="0" w:space="0" w:color="auto"/>
      </w:divBdr>
    </w:div>
    <w:div w:id="2046250496">
      <w:bodyDiv w:val="1"/>
      <w:marLeft w:val="0"/>
      <w:marRight w:val="0"/>
      <w:marTop w:val="0"/>
      <w:marBottom w:val="0"/>
      <w:divBdr>
        <w:top w:val="none" w:sz="0" w:space="0" w:color="auto"/>
        <w:left w:val="none" w:sz="0" w:space="0" w:color="auto"/>
        <w:bottom w:val="none" w:sz="0" w:space="0" w:color="auto"/>
        <w:right w:val="none" w:sz="0" w:space="0" w:color="auto"/>
      </w:divBdr>
    </w:div>
    <w:div w:id="2046519275">
      <w:bodyDiv w:val="1"/>
      <w:marLeft w:val="0"/>
      <w:marRight w:val="0"/>
      <w:marTop w:val="0"/>
      <w:marBottom w:val="0"/>
      <w:divBdr>
        <w:top w:val="none" w:sz="0" w:space="0" w:color="auto"/>
        <w:left w:val="none" w:sz="0" w:space="0" w:color="auto"/>
        <w:bottom w:val="none" w:sz="0" w:space="0" w:color="auto"/>
        <w:right w:val="none" w:sz="0" w:space="0" w:color="auto"/>
      </w:divBdr>
    </w:div>
    <w:div w:id="2046633730">
      <w:bodyDiv w:val="1"/>
      <w:marLeft w:val="0"/>
      <w:marRight w:val="0"/>
      <w:marTop w:val="0"/>
      <w:marBottom w:val="0"/>
      <w:divBdr>
        <w:top w:val="none" w:sz="0" w:space="0" w:color="auto"/>
        <w:left w:val="none" w:sz="0" w:space="0" w:color="auto"/>
        <w:bottom w:val="none" w:sz="0" w:space="0" w:color="auto"/>
        <w:right w:val="none" w:sz="0" w:space="0" w:color="auto"/>
      </w:divBdr>
    </w:div>
    <w:div w:id="2047824227">
      <w:bodyDiv w:val="1"/>
      <w:marLeft w:val="0"/>
      <w:marRight w:val="0"/>
      <w:marTop w:val="0"/>
      <w:marBottom w:val="0"/>
      <w:divBdr>
        <w:top w:val="none" w:sz="0" w:space="0" w:color="auto"/>
        <w:left w:val="none" w:sz="0" w:space="0" w:color="auto"/>
        <w:bottom w:val="none" w:sz="0" w:space="0" w:color="auto"/>
        <w:right w:val="none" w:sz="0" w:space="0" w:color="auto"/>
      </w:divBdr>
    </w:div>
    <w:div w:id="2049524592">
      <w:bodyDiv w:val="1"/>
      <w:marLeft w:val="0"/>
      <w:marRight w:val="0"/>
      <w:marTop w:val="0"/>
      <w:marBottom w:val="0"/>
      <w:divBdr>
        <w:top w:val="none" w:sz="0" w:space="0" w:color="auto"/>
        <w:left w:val="none" w:sz="0" w:space="0" w:color="auto"/>
        <w:bottom w:val="none" w:sz="0" w:space="0" w:color="auto"/>
        <w:right w:val="none" w:sz="0" w:space="0" w:color="auto"/>
      </w:divBdr>
    </w:div>
    <w:div w:id="2050954668">
      <w:bodyDiv w:val="1"/>
      <w:marLeft w:val="0"/>
      <w:marRight w:val="0"/>
      <w:marTop w:val="0"/>
      <w:marBottom w:val="0"/>
      <w:divBdr>
        <w:top w:val="none" w:sz="0" w:space="0" w:color="auto"/>
        <w:left w:val="none" w:sz="0" w:space="0" w:color="auto"/>
        <w:bottom w:val="none" w:sz="0" w:space="0" w:color="auto"/>
        <w:right w:val="none" w:sz="0" w:space="0" w:color="auto"/>
      </w:divBdr>
    </w:div>
    <w:div w:id="2051562512">
      <w:bodyDiv w:val="1"/>
      <w:marLeft w:val="0"/>
      <w:marRight w:val="0"/>
      <w:marTop w:val="0"/>
      <w:marBottom w:val="0"/>
      <w:divBdr>
        <w:top w:val="none" w:sz="0" w:space="0" w:color="auto"/>
        <w:left w:val="none" w:sz="0" w:space="0" w:color="auto"/>
        <w:bottom w:val="none" w:sz="0" w:space="0" w:color="auto"/>
        <w:right w:val="none" w:sz="0" w:space="0" w:color="auto"/>
      </w:divBdr>
    </w:div>
    <w:div w:id="2052994563">
      <w:bodyDiv w:val="1"/>
      <w:marLeft w:val="0"/>
      <w:marRight w:val="0"/>
      <w:marTop w:val="0"/>
      <w:marBottom w:val="0"/>
      <w:divBdr>
        <w:top w:val="none" w:sz="0" w:space="0" w:color="auto"/>
        <w:left w:val="none" w:sz="0" w:space="0" w:color="auto"/>
        <w:bottom w:val="none" w:sz="0" w:space="0" w:color="auto"/>
        <w:right w:val="none" w:sz="0" w:space="0" w:color="auto"/>
      </w:divBdr>
    </w:div>
    <w:div w:id="2053386067">
      <w:bodyDiv w:val="1"/>
      <w:marLeft w:val="0"/>
      <w:marRight w:val="0"/>
      <w:marTop w:val="0"/>
      <w:marBottom w:val="0"/>
      <w:divBdr>
        <w:top w:val="none" w:sz="0" w:space="0" w:color="auto"/>
        <w:left w:val="none" w:sz="0" w:space="0" w:color="auto"/>
        <w:bottom w:val="none" w:sz="0" w:space="0" w:color="auto"/>
        <w:right w:val="none" w:sz="0" w:space="0" w:color="auto"/>
      </w:divBdr>
    </w:div>
    <w:div w:id="2055612681">
      <w:bodyDiv w:val="1"/>
      <w:marLeft w:val="0"/>
      <w:marRight w:val="0"/>
      <w:marTop w:val="0"/>
      <w:marBottom w:val="0"/>
      <w:divBdr>
        <w:top w:val="none" w:sz="0" w:space="0" w:color="auto"/>
        <w:left w:val="none" w:sz="0" w:space="0" w:color="auto"/>
        <w:bottom w:val="none" w:sz="0" w:space="0" w:color="auto"/>
        <w:right w:val="none" w:sz="0" w:space="0" w:color="auto"/>
      </w:divBdr>
    </w:div>
    <w:div w:id="2055763227">
      <w:bodyDiv w:val="1"/>
      <w:marLeft w:val="0"/>
      <w:marRight w:val="0"/>
      <w:marTop w:val="0"/>
      <w:marBottom w:val="0"/>
      <w:divBdr>
        <w:top w:val="none" w:sz="0" w:space="0" w:color="auto"/>
        <w:left w:val="none" w:sz="0" w:space="0" w:color="auto"/>
        <w:bottom w:val="none" w:sz="0" w:space="0" w:color="auto"/>
        <w:right w:val="none" w:sz="0" w:space="0" w:color="auto"/>
      </w:divBdr>
    </w:div>
    <w:div w:id="2057117904">
      <w:bodyDiv w:val="1"/>
      <w:marLeft w:val="0"/>
      <w:marRight w:val="0"/>
      <w:marTop w:val="0"/>
      <w:marBottom w:val="0"/>
      <w:divBdr>
        <w:top w:val="none" w:sz="0" w:space="0" w:color="auto"/>
        <w:left w:val="none" w:sz="0" w:space="0" w:color="auto"/>
        <w:bottom w:val="none" w:sz="0" w:space="0" w:color="auto"/>
        <w:right w:val="none" w:sz="0" w:space="0" w:color="auto"/>
      </w:divBdr>
    </w:div>
    <w:div w:id="2058583672">
      <w:bodyDiv w:val="1"/>
      <w:marLeft w:val="0"/>
      <w:marRight w:val="0"/>
      <w:marTop w:val="0"/>
      <w:marBottom w:val="0"/>
      <w:divBdr>
        <w:top w:val="none" w:sz="0" w:space="0" w:color="auto"/>
        <w:left w:val="none" w:sz="0" w:space="0" w:color="auto"/>
        <w:bottom w:val="none" w:sz="0" w:space="0" w:color="auto"/>
        <w:right w:val="none" w:sz="0" w:space="0" w:color="auto"/>
      </w:divBdr>
    </w:div>
    <w:div w:id="2059084480">
      <w:bodyDiv w:val="1"/>
      <w:marLeft w:val="0"/>
      <w:marRight w:val="0"/>
      <w:marTop w:val="0"/>
      <w:marBottom w:val="0"/>
      <w:divBdr>
        <w:top w:val="none" w:sz="0" w:space="0" w:color="auto"/>
        <w:left w:val="none" w:sz="0" w:space="0" w:color="auto"/>
        <w:bottom w:val="none" w:sz="0" w:space="0" w:color="auto"/>
        <w:right w:val="none" w:sz="0" w:space="0" w:color="auto"/>
      </w:divBdr>
    </w:div>
    <w:div w:id="2059232827">
      <w:bodyDiv w:val="1"/>
      <w:marLeft w:val="0"/>
      <w:marRight w:val="0"/>
      <w:marTop w:val="0"/>
      <w:marBottom w:val="0"/>
      <w:divBdr>
        <w:top w:val="none" w:sz="0" w:space="0" w:color="auto"/>
        <w:left w:val="none" w:sz="0" w:space="0" w:color="auto"/>
        <w:bottom w:val="none" w:sz="0" w:space="0" w:color="auto"/>
        <w:right w:val="none" w:sz="0" w:space="0" w:color="auto"/>
      </w:divBdr>
    </w:div>
    <w:div w:id="2063553191">
      <w:bodyDiv w:val="1"/>
      <w:marLeft w:val="0"/>
      <w:marRight w:val="0"/>
      <w:marTop w:val="0"/>
      <w:marBottom w:val="0"/>
      <w:divBdr>
        <w:top w:val="none" w:sz="0" w:space="0" w:color="auto"/>
        <w:left w:val="none" w:sz="0" w:space="0" w:color="auto"/>
        <w:bottom w:val="none" w:sz="0" w:space="0" w:color="auto"/>
        <w:right w:val="none" w:sz="0" w:space="0" w:color="auto"/>
      </w:divBdr>
    </w:div>
    <w:div w:id="2064138583">
      <w:bodyDiv w:val="1"/>
      <w:marLeft w:val="0"/>
      <w:marRight w:val="0"/>
      <w:marTop w:val="0"/>
      <w:marBottom w:val="0"/>
      <w:divBdr>
        <w:top w:val="none" w:sz="0" w:space="0" w:color="auto"/>
        <w:left w:val="none" w:sz="0" w:space="0" w:color="auto"/>
        <w:bottom w:val="none" w:sz="0" w:space="0" w:color="auto"/>
        <w:right w:val="none" w:sz="0" w:space="0" w:color="auto"/>
      </w:divBdr>
    </w:div>
    <w:div w:id="2064474564">
      <w:bodyDiv w:val="1"/>
      <w:marLeft w:val="0"/>
      <w:marRight w:val="0"/>
      <w:marTop w:val="0"/>
      <w:marBottom w:val="0"/>
      <w:divBdr>
        <w:top w:val="none" w:sz="0" w:space="0" w:color="auto"/>
        <w:left w:val="none" w:sz="0" w:space="0" w:color="auto"/>
        <w:bottom w:val="none" w:sz="0" w:space="0" w:color="auto"/>
        <w:right w:val="none" w:sz="0" w:space="0" w:color="auto"/>
      </w:divBdr>
    </w:div>
    <w:div w:id="2065372418">
      <w:bodyDiv w:val="1"/>
      <w:marLeft w:val="0"/>
      <w:marRight w:val="0"/>
      <w:marTop w:val="0"/>
      <w:marBottom w:val="0"/>
      <w:divBdr>
        <w:top w:val="none" w:sz="0" w:space="0" w:color="auto"/>
        <w:left w:val="none" w:sz="0" w:space="0" w:color="auto"/>
        <w:bottom w:val="none" w:sz="0" w:space="0" w:color="auto"/>
        <w:right w:val="none" w:sz="0" w:space="0" w:color="auto"/>
      </w:divBdr>
    </w:div>
    <w:div w:id="2065596124">
      <w:bodyDiv w:val="1"/>
      <w:marLeft w:val="0"/>
      <w:marRight w:val="0"/>
      <w:marTop w:val="0"/>
      <w:marBottom w:val="0"/>
      <w:divBdr>
        <w:top w:val="none" w:sz="0" w:space="0" w:color="auto"/>
        <w:left w:val="none" w:sz="0" w:space="0" w:color="auto"/>
        <w:bottom w:val="none" w:sz="0" w:space="0" w:color="auto"/>
        <w:right w:val="none" w:sz="0" w:space="0" w:color="auto"/>
      </w:divBdr>
    </w:div>
    <w:div w:id="2068455676">
      <w:bodyDiv w:val="1"/>
      <w:marLeft w:val="0"/>
      <w:marRight w:val="0"/>
      <w:marTop w:val="0"/>
      <w:marBottom w:val="0"/>
      <w:divBdr>
        <w:top w:val="none" w:sz="0" w:space="0" w:color="auto"/>
        <w:left w:val="none" w:sz="0" w:space="0" w:color="auto"/>
        <w:bottom w:val="none" w:sz="0" w:space="0" w:color="auto"/>
        <w:right w:val="none" w:sz="0" w:space="0" w:color="auto"/>
      </w:divBdr>
    </w:div>
    <w:div w:id="2068604144">
      <w:bodyDiv w:val="1"/>
      <w:marLeft w:val="0"/>
      <w:marRight w:val="0"/>
      <w:marTop w:val="0"/>
      <w:marBottom w:val="0"/>
      <w:divBdr>
        <w:top w:val="none" w:sz="0" w:space="0" w:color="auto"/>
        <w:left w:val="none" w:sz="0" w:space="0" w:color="auto"/>
        <w:bottom w:val="none" w:sz="0" w:space="0" w:color="auto"/>
        <w:right w:val="none" w:sz="0" w:space="0" w:color="auto"/>
      </w:divBdr>
    </w:div>
    <w:div w:id="2068799766">
      <w:bodyDiv w:val="1"/>
      <w:marLeft w:val="0"/>
      <w:marRight w:val="0"/>
      <w:marTop w:val="0"/>
      <w:marBottom w:val="0"/>
      <w:divBdr>
        <w:top w:val="none" w:sz="0" w:space="0" w:color="auto"/>
        <w:left w:val="none" w:sz="0" w:space="0" w:color="auto"/>
        <w:bottom w:val="none" w:sz="0" w:space="0" w:color="auto"/>
        <w:right w:val="none" w:sz="0" w:space="0" w:color="auto"/>
      </w:divBdr>
    </w:div>
    <w:div w:id="2069303207">
      <w:bodyDiv w:val="1"/>
      <w:marLeft w:val="0"/>
      <w:marRight w:val="0"/>
      <w:marTop w:val="0"/>
      <w:marBottom w:val="0"/>
      <w:divBdr>
        <w:top w:val="none" w:sz="0" w:space="0" w:color="auto"/>
        <w:left w:val="none" w:sz="0" w:space="0" w:color="auto"/>
        <w:bottom w:val="none" w:sz="0" w:space="0" w:color="auto"/>
        <w:right w:val="none" w:sz="0" w:space="0" w:color="auto"/>
      </w:divBdr>
    </w:div>
    <w:div w:id="2069911972">
      <w:bodyDiv w:val="1"/>
      <w:marLeft w:val="0"/>
      <w:marRight w:val="0"/>
      <w:marTop w:val="0"/>
      <w:marBottom w:val="0"/>
      <w:divBdr>
        <w:top w:val="none" w:sz="0" w:space="0" w:color="auto"/>
        <w:left w:val="none" w:sz="0" w:space="0" w:color="auto"/>
        <w:bottom w:val="none" w:sz="0" w:space="0" w:color="auto"/>
        <w:right w:val="none" w:sz="0" w:space="0" w:color="auto"/>
      </w:divBdr>
    </w:div>
    <w:div w:id="2072843682">
      <w:bodyDiv w:val="1"/>
      <w:marLeft w:val="0"/>
      <w:marRight w:val="0"/>
      <w:marTop w:val="0"/>
      <w:marBottom w:val="0"/>
      <w:divBdr>
        <w:top w:val="none" w:sz="0" w:space="0" w:color="auto"/>
        <w:left w:val="none" w:sz="0" w:space="0" w:color="auto"/>
        <w:bottom w:val="none" w:sz="0" w:space="0" w:color="auto"/>
        <w:right w:val="none" w:sz="0" w:space="0" w:color="auto"/>
      </w:divBdr>
    </w:div>
    <w:div w:id="2073380958">
      <w:bodyDiv w:val="1"/>
      <w:marLeft w:val="0"/>
      <w:marRight w:val="0"/>
      <w:marTop w:val="0"/>
      <w:marBottom w:val="0"/>
      <w:divBdr>
        <w:top w:val="none" w:sz="0" w:space="0" w:color="auto"/>
        <w:left w:val="none" w:sz="0" w:space="0" w:color="auto"/>
        <w:bottom w:val="none" w:sz="0" w:space="0" w:color="auto"/>
        <w:right w:val="none" w:sz="0" w:space="0" w:color="auto"/>
      </w:divBdr>
    </w:div>
    <w:div w:id="2073576168">
      <w:bodyDiv w:val="1"/>
      <w:marLeft w:val="0"/>
      <w:marRight w:val="0"/>
      <w:marTop w:val="0"/>
      <w:marBottom w:val="0"/>
      <w:divBdr>
        <w:top w:val="none" w:sz="0" w:space="0" w:color="auto"/>
        <w:left w:val="none" w:sz="0" w:space="0" w:color="auto"/>
        <w:bottom w:val="none" w:sz="0" w:space="0" w:color="auto"/>
        <w:right w:val="none" w:sz="0" w:space="0" w:color="auto"/>
      </w:divBdr>
    </w:div>
    <w:div w:id="2074501937">
      <w:bodyDiv w:val="1"/>
      <w:marLeft w:val="0"/>
      <w:marRight w:val="0"/>
      <w:marTop w:val="0"/>
      <w:marBottom w:val="0"/>
      <w:divBdr>
        <w:top w:val="none" w:sz="0" w:space="0" w:color="auto"/>
        <w:left w:val="none" w:sz="0" w:space="0" w:color="auto"/>
        <w:bottom w:val="none" w:sz="0" w:space="0" w:color="auto"/>
        <w:right w:val="none" w:sz="0" w:space="0" w:color="auto"/>
      </w:divBdr>
    </w:div>
    <w:div w:id="2074624218">
      <w:bodyDiv w:val="1"/>
      <w:marLeft w:val="0"/>
      <w:marRight w:val="0"/>
      <w:marTop w:val="0"/>
      <w:marBottom w:val="0"/>
      <w:divBdr>
        <w:top w:val="none" w:sz="0" w:space="0" w:color="auto"/>
        <w:left w:val="none" w:sz="0" w:space="0" w:color="auto"/>
        <w:bottom w:val="none" w:sz="0" w:space="0" w:color="auto"/>
        <w:right w:val="none" w:sz="0" w:space="0" w:color="auto"/>
      </w:divBdr>
    </w:div>
    <w:div w:id="2079554498">
      <w:bodyDiv w:val="1"/>
      <w:marLeft w:val="0"/>
      <w:marRight w:val="0"/>
      <w:marTop w:val="0"/>
      <w:marBottom w:val="0"/>
      <w:divBdr>
        <w:top w:val="none" w:sz="0" w:space="0" w:color="auto"/>
        <w:left w:val="none" w:sz="0" w:space="0" w:color="auto"/>
        <w:bottom w:val="none" w:sz="0" w:space="0" w:color="auto"/>
        <w:right w:val="none" w:sz="0" w:space="0" w:color="auto"/>
      </w:divBdr>
    </w:div>
    <w:div w:id="2080011245">
      <w:bodyDiv w:val="1"/>
      <w:marLeft w:val="0"/>
      <w:marRight w:val="0"/>
      <w:marTop w:val="0"/>
      <w:marBottom w:val="0"/>
      <w:divBdr>
        <w:top w:val="none" w:sz="0" w:space="0" w:color="auto"/>
        <w:left w:val="none" w:sz="0" w:space="0" w:color="auto"/>
        <w:bottom w:val="none" w:sz="0" w:space="0" w:color="auto"/>
        <w:right w:val="none" w:sz="0" w:space="0" w:color="auto"/>
      </w:divBdr>
    </w:div>
    <w:div w:id="2080710764">
      <w:bodyDiv w:val="1"/>
      <w:marLeft w:val="0"/>
      <w:marRight w:val="0"/>
      <w:marTop w:val="0"/>
      <w:marBottom w:val="0"/>
      <w:divBdr>
        <w:top w:val="none" w:sz="0" w:space="0" w:color="auto"/>
        <w:left w:val="none" w:sz="0" w:space="0" w:color="auto"/>
        <w:bottom w:val="none" w:sz="0" w:space="0" w:color="auto"/>
        <w:right w:val="none" w:sz="0" w:space="0" w:color="auto"/>
      </w:divBdr>
    </w:div>
    <w:div w:id="2081756992">
      <w:bodyDiv w:val="1"/>
      <w:marLeft w:val="0"/>
      <w:marRight w:val="0"/>
      <w:marTop w:val="0"/>
      <w:marBottom w:val="0"/>
      <w:divBdr>
        <w:top w:val="none" w:sz="0" w:space="0" w:color="auto"/>
        <w:left w:val="none" w:sz="0" w:space="0" w:color="auto"/>
        <w:bottom w:val="none" w:sz="0" w:space="0" w:color="auto"/>
        <w:right w:val="none" w:sz="0" w:space="0" w:color="auto"/>
      </w:divBdr>
    </w:div>
    <w:div w:id="2084571016">
      <w:bodyDiv w:val="1"/>
      <w:marLeft w:val="0"/>
      <w:marRight w:val="0"/>
      <w:marTop w:val="0"/>
      <w:marBottom w:val="0"/>
      <w:divBdr>
        <w:top w:val="none" w:sz="0" w:space="0" w:color="auto"/>
        <w:left w:val="none" w:sz="0" w:space="0" w:color="auto"/>
        <w:bottom w:val="none" w:sz="0" w:space="0" w:color="auto"/>
        <w:right w:val="none" w:sz="0" w:space="0" w:color="auto"/>
      </w:divBdr>
    </w:div>
    <w:div w:id="2084988855">
      <w:bodyDiv w:val="1"/>
      <w:marLeft w:val="0"/>
      <w:marRight w:val="0"/>
      <w:marTop w:val="0"/>
      <w:marBottom w:val="0"/>
      <w:divBdr>
        <w:top w:val="none" w:sz="0" w:space="0" w:color="auto"/>
        <w:left w:val="none" w:sz="0" w:space="0" w:color="auto"/>
        <w:bottom w:val="none" w:sz="0" w:space="0" w:color="auto"/>
        <w:right w:val="none" w:sz="0" w:space="0" w:color="auto"/>
      </w:divBdr>
    </w:div>
    <w:div w:id="2085639268">
      <w:bodyDiv w:val="1"/>
      <w:marLeft w:val="0"/>
      <w:marRight w:val="0"/>
      <w:marTop w:val="0"/>
      <w:marBottom w:val="0"/>
      <w:divBdr>
        <w:top w:val="none" w:sz="0" w:space="0" w:color="auto"/>
        <w:left w:val="none" w:sz="0" w:space="0" w:color="auto"/>
        <w:bottom w:val="none" w:sz="0" w:space="0" w:color="auto"/>
        <w:right w:val="none" w:sz="0" w:space="0" w:color="auto"/>
      </w:divBdr>
    </w:div>
    <w:div w:id="2086493131">
      <w:bodyDiv w:val="1"/>
      <w:marLeft w:val="0"/>
      <w:marRight w:val="0"/>
      <w:marTop w:val="0"/>
      <w:marBottom w:val="0"/>
      <w:divBdr>
        <w:top w:val="none" w:sz="0" w:space="0" w:color="auto"/>
        <w:left w:val="none" w:sz="0" w:space="0" w:color="auto"/>
        <w:bottom w:val="none" w:sz="0" w:space="0" w:color="auto"/>
        <w:right w:val="none" w:sz="0" w:space="0" w:color="auto"/>
      </w:divBdr>
    </w:div>
    <w:div w:id="2088840339">
      <w:bodyDiv w:val="1"/>
      <w:marLeft w:val="0"/>
      <w:marRight w:val="0"/>
      <w:marTop w:val="0"/>
      <w:marBottom w:val="0"/>
      <w:divBdr>
        <w:top w:val="none" w:sz="0" w:space="0" w:color="auto"/>
        <w:left w:val="none" w:sz="0" w:space="0" w:color="auto"/>
        <w:bottom w:val="none" w:sz="0" w:space="0" w:color="auto"/>
        <w:right w:val="none" w:sz="0" w:space="0" w:color="auto"/>
      </w:divBdr>
    </w:div>
    <w:div w:id="2089812087">
      <w:bodyDiv w:val="1"/>
      <w:marLeft w:val="0"/>
      <w:marRight w:val="0"/>
      <w:marTop w:val="0"/>
      <w:marBottom w:val="0"/>
      <w:divBdr>
        <w:top w:val="none" w:sz="0" w:space="0" w:color="auto"/>
        <w:left w:val="none" w:sz="0" w:space="0" w:color="auto"/>
        <w:bottom w:val="none" w:sz="0" w:space="0" w:color="auto"/>
        <w:right w:val="none" w:sz="0" w:space="0" w:color="auto"/>
      </w:divBdr>
    </w:div>
    <w:div w:id="2089881621">
      <w:bodyDiv w:val="1"/>
      <w:marLeft w:val="0"/>
      <w:marRight w:val="0"/>
      <w:marTop w:val="0"/>
      <w:marBottom w:val="0"/>
      <w:divBdr>
        <w:top w:val="none" w:sz="0" w:space="0" w:color="auto"/>
        <w:left w:val="none" w:sz="0" w:space="0" w:color="auto"/>
        <w:bottom w:val="none" w:sz="0" w:space="0" w:color="auto"/>
        <w:right w:val="none" w:sz="0" w:space="0" w:color="auto"/>
      </w:divBdr>
    </w:div>
    <w:div w:id="2092387729">
      <w:bodyDiv w:val="1"/>
      <w:marLeft w:val="0"/>
      <w:marRight w:val="0"/>
      <w:marTop w:val="0"/>
      <w:marBottom w:val="0"/>
      <w:divBdr>
        <w:top w:val="none" w:sz="0" w:space="0" w:color="auto"/>
        <w:left w:val="none" w:sz="0" w:space="0" w:color="auto"/>
        <w:bottom w:val="none" w:sz="0" w:space="0" w:color="auto"/>
        <w:right w:val="none" w:sz="0" w:space="0" w:color="auto"/>
      </w:divBdr>
    </w:div>
    <w:div w:id="2093501143">
      <w:bodyDiv w:val="1"/>
      <w:marLeft w:val="0"/>
      <w:marRight w:val="0"/>
      <w:marTop w:val="0"/>
      <w:marBottom w:val="0"/>
      <w:divBdr>
        <w:top w:val="none" w:sz="0" w:space="0" w:color="auto"/>
        <w:left w:val="none" w:sz="0" w:space="0" w:color="auto"/>
        <w:bottom w:val="none" w:sz="0" w:space="0" w:color="auto"/>
        <w:right w:val="none" w:sz="0" w:space="0" w:color="auto"/>
      </w:divBdr>
    </w:div>
    <w:div w:id="2096969677">
      <w:bodyDiv w:val="1"/>
      <w:marLeft w:val="0"/>
      <w:marRight w:val="0"/>
      <w:marTop w:val="0"/>
      <w:marBottom w:val="0"/>
      <w:divBdr>
        <w:top w:val="none" w:sz="0" w:space="0" w:color="auto"/>
        <w:left w:val="none" w:sz="0" w:space="0" w:color="auto"/>
        <w:bottom w:val="none" w:sz="0" w:space="0" w:color="auto"/>
        <w:right w:val="none" w:sz="0" w:space="0" w:color="auto"/>
      </w:divBdr>
    </w:div>
    <w:div w:id="2097439248">
      <w:bodyDiv w:val="1"/>
      <w:marLeft w:val="0"/>
      <w:marRight w:val="0"/>
      <w:marTop w:val="0"/>
      <w:marBottom w:val="0"/>
      <w:divBdr>
        <w:top w:val="none" w:sz="0" w:space="0" w:color="auto"/>
        <w:left w:val="none" w:sz="0" w:space="0" w:color="auto"/>
        <w:bottom w:val="none" w:sz="0" w:space="0" w:color="auto"/>
        <w:right w:val="none" w:sz="0" w:space="0" w:color="auto"/>
      </w:divBdr>
    </w:div>
    <w:div w:id="2100984783">
      <w:bodyDiv w:val="1"/>
      <w:marLeft w:val="0"/>
      <w:marRight w:val="0"/>
      <w:marTop w:val="0"/>
      <w:marBottom w:val="0"/>
      <w:divBdr>
        <w:top w:val="none" w:sz="0" w:space="0" w:color="auto"/>
        <w:left w:val="none" w:sz="0" w:space="0" w:color="auto"/>
        <w:bottom w:val="none" w:sz="0" w:space="0" w:color="auto"/>
        <w:right w:val="none" w:sz="0" w:space="0" w:color="auto"/>
      </w:divBdr>
    </w:div>
    <w:div w:id="2101173537">
      <w:bodyDiv w:val="1"/>
      <w:marLeft w:val="0"/>
      <w:marRight w:val="0"/>
      <w:marTop w:val="0"/>
      <w:marBottom w:val="0"/>
      <w:divBdr>
        <w:top w:val="none" w:sz="0" w:space="0" w:color="auto"/>
        <w:left w:val="none" w:sz="0" w:space="0" w:color="auto"/>
        <w:bottom w:val="none" w:sz="0" w:space="0" w:color="auto"/>
        <w:right w:val="none" w:sz="0" w:space="0" w:color="auto"/>
      </w:divBdr>
    </w:div>
    <w:div w:id="2103061417">
      <w:bodyDiv w:val="1"/>
      <w:marLeft w:val="0"/>
      <w:marRight w:val="0"/>
      <w:marTop w:val="0"/>
      <w:marBottom w:val="0"/>
      <w:divBdr>
        <w:top w:val="none" w:sz="0" w:space="0" w:color="auto"/>
        <w:left w:val="none" w:sz="0" w:space="0" w:color="auto"/>
        <w:bottom w:val="none" w:sz="0" w:space="0" w:color="auto"/>
        <w:right w:val="none" w:sz="0" w:space="0" w:color="auto"/>
      </w:divBdr>
    </w:div>
    <w:div w:id="2105297760">
      <w:bodyDiv w:val="1"/>
      <w:marLeft w:val="0"/>
      <w:marRight w:val="0"/>
      <w:marTop w:val="0"/>
      <w:marBottom w:val="0"/>
      <w:divBdr>
        <w:top w:val="none" w:sz="0" w:space="0" w:color="auto"/>
        <w:left w:val="none" w:sz="0" w:space="0" w:color="auto"/>
        <w:bottom w:val="none" w:sz="0" w:space="0" w:color="auto"/>
        <w:right w:val="none" w:sz="0" w:space="0" w:color="auto"/>
      </w:divBdr>
    </w:div>
    <w:div w:id="2106804313">
      <w:bodyDiv w:val="1"/>
      <w:marLeft w:val="0"/>
      <w:marRight w:val="0"/>
      <w:marTop w:val="0"/>
      <w:marBottom w:val="0"/>
      <w:divBdr>
        <w:top w:val="none" w:sz="0" w:space="0" w:color="auto"/>
        <w:left w:val="none" w:sz="0" w:space="0" w:color="auto"/>
        <w:bottom w:val="none" w:sz="0" w:space="0" w:color="auto"/>
        <w:right w:val="none" w:sz="0" w:space="0" w:color="auto"/>
      </w:divBdr>
    </w:div>
    <w:div w:id="2107991802">
      <w:bodyDiv w:val="1"/>
      <w:marLeft w:val="0"/>
      <w:marRight w:val="0"/>
      <w:marTop w:val="0"/>
      <w:marBottom w:val="0"/>
      <w:divBdr>
        <w:top w:val="none" w:sz="0" w:space="0" w:color="auto"/>
        <w:left w:val="none" w:sz="0" w:space="0" w:color="auto"/>
        <w:bottom w:val="none" w:sz="0" w:space="0" w:color="auto"/>
        <w:right w:val="none" w:sz="0" w:space="0" w:color="auto"/>
      </w:divBdr>
    </w:div>
    <w:div w:id="2108385606">
      <w:bodyDiv w:val="1"/>
      <w:marLeft w:val="0"/>
      <w:marRight w:val="0"/>
      <w:marTop w:val="0"/>
      <w:marBottom w:val="0"/>
      <w:divBdr>
        <w:top w:val="none" w:sz="0" w:space="0" w:color="auto"/>
        <w:left w:val="none" w:sz="0" w:space="0" w:color="auto"/>
        <w:bottom w:val="none" w:sz="0" w:space="0" w:color="auto"/>
        <w:right w:val="none" w:sz="0" w:space="0" w:color="auto"/>
      </w:divBdr>
    </w:div>
    <w:div w:id="2108691912">
      <w:bodyDiv w:val="1"/>
      <w:marLeft w:val="0"/>
      <w:marRight w:val="0"/>
      <w:marTop w:val="0"/>
      <w:marBottom w:val="0"/>
      <w:divBdr>
        <w:top w:val="none" w:sz="0" w:space="0" w:color="auto"/>
        <w:left w:val="none" w:sz="0" w:space="0" w:color="auto"/>
        <w:bottom w:val="none" w:sz="0" w:space="0" w:color="auto"/>
        <w:right w:val="none" w:sz="0" w:space="0" w:color="auto"/>
      </w:divBdr>
    </w:div>
    <w:div w:id="2109693388">
      <w:bodyDiv w:val="1"/>
      <w:marLeft w:val="0"/>
      <w:marRight w:val="0"/>
      <w:marTop w:val="0"/>
      <w:marBottom w:val="0"/>
      <w:divBdr>
        <w:top w:val="none" w:sz="0" w:space="0" w:color="auto"/>
        <w:left w:val="none" w:sz="0" w:space="0" w:color="auto"/>
        <w:bottom w:val="none" w:sz="0" w:space="0" w:color="auto"/>
        <w:right w:val="none" w:sz="0" w:space="0" w:color="auto"/>
      </w:divBdr>
    </w:div>
    <w:div w:id="2110537050">
      <w:bodyDiv w:val="1"/>
      <w:marLeft w:val="0"/>
      <w:marRight w:val="0"/>
      <w:marTop w:val="0"/>
      <w:marBottom w:val="0"/>
      <w:divBdr>
        <w:top w:val="none" w:sz="0" w:space="0" w:color="auto"/>
        <w:left w:val="none" w:sz="0" w:space="0" w:color="auto"/>
        <w:bottom w:val="none" w:sz="0" w:space="0" w:color="auto"/>
        <w:right w:val="none" w:sz="0" w:space="0" w:color="auto"/>
      </w:divBdr>
    </w:div>
    <w:div w:id="2112511205">
      <w:bodyDiv w:val="1"/>
      <w:marLeft w:val="0"/>
      <w:marRight w:val="0"/>
      <w:marTop w:val="0"/>
      <w:marBottom w:val="0"/>
      <w:divBdr>
        <w:top w:val="none" w:sz="0" w:space="0" w:color="auto"/>
        <w:left w:val="none" w:sz="0" w:space="0" w:color="auto"/>
        <w:bottom w:val="none" w:sz="0" w:space="0" w:color="auto"/>
        <w:right w:val="none" w:sz="0" w:space="0" w:color="auto"/>
      </w:divBdr>
    </w:div>
    <w:div w:id="2113427604">
      <w:bodyDiv w:val="1"/>
      <w:marLeft w:val="0"/>
      <w:marRight w:val="0"/>
      <w:marTop w:val="0"/>
      <w:marBottom w:val="0"/>
      <w:divBdr>
        <w:top w:val="none" w:sz="0" w:space="0" w:color="auto"/>
        <w:left w:val="none" w:sz="0" w:space="0" w:color="auto"/>
        <w:bottom w:val="none" w:sz="0" w:space="0" w:color="auto"/>
        <w:right w:val="none" w:sz="0" w:space="0" w:color="auto"/>
      </w:divBdr>
    </w:div>
    <w:div w:id="2114936707">
      <w:bodyDiv w:val="1"/>
      <w:marLeft w:val="0"/>
      <w:marRight w:val="0"/>
      <w:marTop w:val="0"/>
      <w:marBottom w:val="0"/>
      <w:divBdr>
        <w:top w:val="none" w:sz="0" w:space="0" w:color="auto"/>
        <w:left w:val="none" w:sz="0" w:space="0" w:color="auto"/>
        <w:bottom w:val="none" w:sz="0" w:space="0" w:color="auto"/>
        <w:right w:val="none" w:sz="0" w:space="0" w:color="auto"/>
      </w:divBdr>
    </w:div>
    <w:div w:id="2115858650">
      <w:bodyDiv w:val="1"/>
      <w:marLeft w:val="0"/>
      <w:marRight w:val="0"/>
      <w:marTop w:val="0"/>
      <w:marBottom w:val="0"/>
      <w:divBdr>
        <w:top w:val="none" w:sz="0" w:space="0" w:color="auto"/>
        <w:left w:val="none" w:sz="0" w:space="0" w:color="auto"/>
        <w:bottom w:val="none" w:sz="0" w:space="0" w:color="auto"/>
        <w:right w:val="none" w:sz="0" w:space="0" w:color="auto"/>
      </w:divBdr>
    </w:div>
    <w:div w:id="2120299421">
      <w:bodyDiv w:val="1"/>
      <w:marLeft w:val="0"/>
      <w:marRight w:val="0"/>
      <w:marTop w:val="0"/>
      <w:marBottom w:val="0"/>
      <w:divBdr>
        <w:top w:val="none" w:sz="0" w:space="0" w:color="auto"/>
        <w:left w:val="none" w:sz="0" w:space="0" w:color="auto"/>
        <w:bottom w:val="none" w:sz="0" w:space="0" w:color="auto"/>
        <w:right w:val="none" w:sz="0" w:space="0" w:color="auto"/>
      </w:divBdr>
    </w:div>
    <w:div w:id="2121297302">
      <w:bodyDiv w:val="1"/>
      <w:marLeft w:val="0"/>
      <w:marRight w:val="0"/>
      <w:marTop w:val="0"/>
      <w:marBottom w:val="0"/>
      <w:divBdr>
        <w:top w:val="none" w:sz="0" w:space="0" w:color="auto"/>
        <w:left w:val="none" w:sz="0" w:space="0" w:color="auto"/>
        <w:bottom w:val="none" w:sz="0" w:space="0" w:color="auto"/>
        <w:right w:val="none" w:sz="0" w:space="0" w:color="auto"/>
      </w:divBdr>
    </w:div>
    <w:div w:id="2121339884">
      <w:bodyDiv w:val="1"/>
      <w:marLeft w:val="0"/>
      <w:marRight w:val="0"/>
      <w:marTop w:val="0"/>
      <w:marBottom w:val="0"/>
      <w:divBdr>
        <w:top w:val="none" w:sz="0" w:space="0" w:color="auto"/>
        <w:left w:val="none" w:sz="0" w:space="0" w:color="auto"/>
        <w:bottom w:val="none" w:sz="0" w:space="0" w:color="auto"/>
        <w:right w:val="none" w:sz="0" w:space="0" w:color="auto"/>
      </w:divBdr>
    </w:div>
    <w:div w:id="2121411328">
      <w:bodyDiv w:val="1"/>
      <w:marLeft w:val="0"/>
      <w:marRight w:val="0"/>
      <w:marTop w:val="0"/>
      <w:marBottom w:val="0"/>
      <w:divBdr>
        <w:top w:val="none" w:sz="0" w:space="0" w:color="auto"/>
        <w:left w:val="none" w:sz="0" w:space="0" w:color="auto"/>
        <w:bottom w:val="none" w:sz="0" w:space="0" w:color="auto"/>
        <w:right w:val="none" w:sz="0" w:space="0" w:color="auto"/>
      </w:divBdr>
    </w:div>
    <w:div w:id="2122332561">
      <w:bodyDiv w:val="1"/>
      <w:marLeft w:val="0"/>
      <w:marRight w:val="0"/>
      <w:marTop w:val="0"/>
      <w:marBottom w:val="0"/>
      <w:divBdr>
        <w:top w:val="none" w:sz="0" w:space="0" w:color="auto"/>
        <w:left w:val="none" w:sz="0" w:space="0" w:color="auto"/>
        <w:bottom w:val="none" w:sz="0" w:space="0" w:color="auto"/>
        <w:right w:val="none" w:sz="0" w:space="0" w:color="auto"/>
      </w:divBdr>
    </w:div>
    <w:div w:id="2122451315">
      <w:bodyDiv w:val="1"/>
      <w:marLeft w:val="0"/>
      <w:marRight w:val="0"/>
      <w:marTop w:val="0"/>
      <w:marBottom w:val="0"/>
      <w:divBdr>
        <w:top w:val="none" w:sz="0" w:space="0" w:color="auto"/>
        <w:left w:val="none" w:sz="0" w:space="0" w:color="auto"/>
        <w:bottom w:val="none" w:sz="0" w:space="0" w:color="auto"/>
        <w:right w:val="none" w:sz="0" w:space="0" w:color="auto"/>
      </w:divBdr>
    </w:div>
    <w:div w:id="2122529715">
      <w:bodyDiv w:val="1"/>
      <w:marLeft w:val="0"/>
      <w:marRight w:val="0"/>
      <w:marTop w:val="0"/>
      <w:marBottom w:val="0"/>
      <w:divBdr>
        <w:top w:val="none" w:sz="0" w:space="0" w:color="auto"/>
        <w:left w:val="none" w:sz="0" w:space="0" w:color="auto"/>
        <w:bottom w:val="none" w:sz="0" w:space="0" w:color="auto"/>
        <w:right w:val="none" w:sz="0" w:space="0" w:color="auto"/>
      </w:divBdr>
    </w:div>
    <w:div w:id="2123645710">
      <w:bodyDiv w:val="1"/>
      <w:marLeft w:val="0"/>
      <w:marRight w:val="0"/>
      <w:marTop w:val="0"/>
      <w:marBottom w:val="0"/>
      <w:divBdr>
        <w:top w:val="none" w:sz="0" w:space="0" w:color="auto"/>
        <w:left w:val="none" w:sz="0" w:space="0" w:color="auto"/>
        <w:bottom w:val="none" w:sz="0" w:space="0" w:color="auto"/>
        <w:right w:val="none" w:sz="0" w:space="0" w:color="auto"/>
      </w:divBdr>
    </w:div>
    <w:div w:id="2124375086">
      <w:bodyDiv w:val="1"/>
      <w:marLeft w:val="0"/>
      <w:marRight w:val="0"/>
      <w:marTop w:val="0"/>
      <w:marBottom w:val="0"/>
      <w:divBdr>
        <w:top w:val="none" w:sz="0" w:space="0" w:color="auto"/>
        <w:left w:val="none" w:sz="0" w:space="0" w:color="auto"/>
        <w:bottom w:val="none" w:sz="0" w:space="0" w:color="auto"/>
        <w:right w:val="none" w:sz="0" w:space="0" w:color="auto"/>
      </w:divBdr>
    </w:div>
    <w:div w:id="2124491837">
      <w:bodyDiv w:val="1"/>
      <w:marLeft w:val="0"/>
      <w:marRight w:val="0"/>
      <w:marTop w:val="0"/>
      <w:marBottom w:val="0"/>
      <w:divBdr>
        <w:top w:val="none" w:sz="0" w:space="0" w:color="auto"/>
        <w:left w:val="none" w:sz="0" w:space="0" w:color="auto"/>
        <w:bottom w:val="none" w:sz="0" w:space="0" w:color="auto"/>
        <w:right w:val="none" w:sz="0" w:space="0" w:color="auto"/>
      </w:divBdr>
    </w:div>
    <w:div w:id="2128085278">
      <w:bodyDiv w:val="1"/>
      <w:marLeft w:val="0"/>
      <w:marRight w:val="0"/>
      <w:marTop w:val="0"/>
      <w:marBottom w:val="0"/>
      <w:divBdr>
        <w:top w:val="none" w:sz="0" w:space="0" w:color="auto"/>
        <w:left w:val="none" w:sz="0" w:space="0" w:color="auto"/>
        <w:bottom w:val="none" w:sz="0" w:space="0" w:color="auto"/>
        <w:right w:val="none" w:sz="0" w:space="0" w:color="auto"/>
      </w:divBdr>
    </w:div>
    <w:div w:id="2130006751">
      <w:bodyDiv w:val="1"/>
      <w:marLeft w:val="0"/>
      <w:marRight w:val="0"/>
      <w:marTop w:val="0"/>
      <w:marBottom w:val="0"/>
      <w:divBdr>
        <w:top w:val="none" w:sz="0" w:space="0" w:color="auto"/>
        <w:left w:val="none" w:sz="0" w:space="0" w:color="auto"/>
        <w:bottom w:val="none" w:sz="0" w:space="0" w:color="auto"/>
        <w:right w:val="none" w:sz="0" w:space="0" w:color="auto"/>
      </w:divBdr>
    </w:div>
    <w:div w:id="2130782741">
      <w:bodyDiv w:val="1"/>
      <w:marLeft w:val="0"/>
      <w:marRight w:val="0"/>
      <w:marTop w:val="0"/>
      <w:marBottom w:val="0"/>
      <w:divBdr>
        <w:top w:val="none" w:sz="0" w:space="0" w:color="auto"/>
        <w:left w:val="none" w:sz="0" w:space="0" w:color="auto"/>
        <w:bottom w:val="none" w:sz="0" w:space="0" w:color="auto"/>
        <w:right w:val="none" w:sz="0" w:space="0" w:color="auto"/>
      </w:divBdr>
    </w:div>
    <w:div w:id="2131438388">
      <w:bodyDiv w:val="1"/>
      <w:marLeft w:val="0"/>
      <w:marRight w:val="0"/>
      <w:marTop w:val="0"/>
      <w:marBottom w:val="0"/>
      <w:divBdr>
        <w:top w:val="none" w:sz="0" w:space="0" w:color="auto"/>
        <w:left w:val="none" w:sz="0" w:space="0" w:color="auto"/>
        <w:bottom w:val="none" w:sz="0" w:space="0" w:color="auto"/>
        <w:right w:val="none" w:sz="0" w:space="0" w:color="auto"/>
      </w:divBdr>
    </w:div>
    <w:div w:id="2131626861">
      <w:bodyDiv w:val="1"/>
      <w:marLeft w:val="0"/>
      <w:marRight w:val="0"/>
      <w:marTop w:val="0"/>
      <w:marBottom w:val="0"/>
      <w:divBdr>
        <w:top w:val="none" w:sz="0" w:space="0" w:color="auto"/>
        <w:left w:val="none" w:sz="0" w:space="0" w:color="auto"/>
        <w:bottom w:val="none" w:sz="0" w:space="0" w:color="auto"/>
        <w:right w:val="none" w:sz="0" w:space="0" w:color="auto"/>
      </w:divBdr>
    </w:div>
    <w:div w:id="2132741203">
      <w:bodyDiv w:val="1"/>
      <w:marLeft w:val="0"/>
      <w:marRight w:val="0"/>
      <w:marTop w:val="0"/>
      <w:marBottom w:val="0"/>
      <w:divBdr>
        <w:top w:val="none" w:sz="0" w:space="0" w:color="auto"/>
        <w:left w:val="none" w:sz="0" w:space="0" w:color="auto"/>
        <w:bottom w:val="none" w:sz="0" w:space="0" w:color="auto"/>
        <w:right w:val="none" w:sz="0" w:space="0" w:color="auto"/>
      </w:divBdr>
    </w:div>
    <w:div w:id="2133088741">
      <w:bodyDiv w:val="1"/>
      <w:marLeft w:val="0"/>
      <w:marRight w:val="0"/>
      <w:marTop w:val="0"/>
      <w:marBottom w:val="0"/>
      <w:divBdr>
        <w:top w:val="none" w:sz="0" w:space="0" w:color="auto"/>
        <w:left w:val="none" w:sz="0" w:space="0" w:color="auto"/>
        <w:bottom w:val="none" w:sz="0" w:space="0" w:color="auto"/>
        <w:right w:val="none" w:sz="0" w:space="0" w:color="auto"/>
      </w:divBdr>
    </w:div>
    <w:div w:id="2133285774">
      <w:bodyDiv w:val="1"/>
      <w:marLeft w:val="0"/>
      <w:marRight w:val="0"/>
      <w:marTop w:val="0"/>
      <w:marBottom w:val="0"/>
      <w:divBdr>
        <w:top w:val="none" w:sz="0" w:space="0" w:color="auto"/>
        <w:left w:val="none" w:sz="0" w:space="0" w:color="auto"/>
        <w:bottom w:val="none" w:sz="0" w:space="0" w:color="auto"/>
        <w:right w:val="none" w:sz="0" w:space="0" w:color="auto"/>
      </w:divBdr>
    </w:div>
    <w:div w:id="2139059159">
      <w:bodyDiv w:val="1"/>
      <w:marLeft w:val="0"/>
      <w:marRight w:val="0"/>
      <w:marTop w:val="0"/>
      <w:marBottom w:val="0"/>
      <w:divBdr>
        <w:top w:val="none" w:sz="0" w:space="0" w:color="auto"/>
        <w:left w:val="none" w:sz="0" w:space="0" w:color="auto"/>
        <w:bottom w:val="none" w:sz="0" w:space="0" w:color="auto"/>
        <w:right w:val="none" w:sz="0" w:space="0" w:color="auto"/>
      </w:divBdr>
    </w:div>
    <w:div w:id="2141803187">
      <w:bodyDiv w:val="1"/>
      <w:marLeft w:val="0"/>
      <w:marRight w:val="0"/>
      <w:marTop w:val="0"/>
      <w:marBottom w:val="0"/>
      <w:divBdr>
        <w:top w:val="none" w:sz="0" w:space="0" w:color="auto"/>
        <w:left w:val="none" w:sz="0" w:space="0" w:color="auto"/>
        <w:bottom w:val="none" w:sz="0" w:space="0" w:color="auto"/>
        <w:right w:val="none" w:sz="0" w:space="0" w:color="auto"/>
      </w:divBdr>
    </w:div>
    <w:div w:id="214539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ahrq.gov/sites/default/files/wysiwyg/evidencenow/tools-and-materials/q80-ramping%20up%20PDSAs%20revised.pdf" TargetMode="External"/><Relationship Id="rId26" Type="http://schemas.openxmlformats.org/officeDocument/2006/relationships/hyperlink" Target="https://www.gov.uk/government/publications/report-of-the-mid-staffordshire-nhs-foundation-trust-public-inquiry" TargetMode="External"/><Relationship Id="rId39" Type="http://schemas.openxmlformats.org/officeDocument/2006/relationships/hyperlink" Target="https://www.nice.org.uk/guidance/ng195" TargetMode="External"/><Relationship Id="rId21" Type="http://schemas.openxmlformats.org/officeDocument/2006/relationships/hyperlink" Target="https://www.bapm.org/resources/service-and-quality-standards-for-provision-of-neonatal-care-in-the-uk" TargetMode="External"/><Relationship Id="rId34" Type="http://schemas.openxmlformats.org/officeDocument/2006/relationships/hyperlink" Target="https://www.england.nhs.uk/publication/service-specification-neonatal-critical-care/" TargetMode="External"/><Relationship Id="rId42" Type="http://schemas.openxmlformats.org/officeDocument/2006/relationships/hyperlink" Target="https://www.gov.uk/government/publications/final-report-of-the-ockenden-review" TargetMode="External"/><Relationship Id="rId47" Type="http://schemas.openxmlformats.org/officeDocument/2006/relationships/hyperlink" Target="https://apps.who.int/gb/ebwha/pdf_files/WHA72/A72_R6-en.pdf"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assets.publishing.service.gov.uk/government/uploads/system/uploads/attachment_data/file/408480/47487_MBI_Accessible_v0.1.pdf" TargetMode="External"/><Relationship Id="rId11" Type="http://schemas.openxmlformats.org/officeDocument/2006/relationships/endnotes" Target="endnotes.xml"/><Relationship Id="rId24" Type="http://schemas.openxmlformats.org/officeDocument/2006/relationships/hyperlink" Target="https://api.cqc.org.uk/public/v1/reports/7d84e4fd-bdbe-4e99-839d-df83baa36adc?20160628234518" TargetMode="External"/><Relationship Id="rId32" Type="http://schemas.openxmlformats.org/officeDocument/2006/relationships/hyperlink" Target="https://www.nhsconfed.org/publications/capital-efficiency" TargetMode="External"/><Relationship Id="rId37" Type="http://schemas.openxmlformats.org/officeDocument/2006/relationships/hyperlink" Target="https://nhsproviders.org/resources/briefing-on-nhs-capital-funding" TargetMode="External"/><Relationship Id="rId40" Type="http://schemas.openxmlformats.org/officeDocument/2006/relationships/hyperlink" Target="https://www.nuffieldtrust.org.uk/research/report-for-the-thirlwall-inquiry-analysis-of-questionnaires-from-120-nhs-trusts" TargetMode="External"/><Relationship Id="rId45" Type="http://schemas.openxmlformats.org/officeDocument/2006/relationships/hyperlink" Target="https://stratishealth.org/wp-content/uploads/2023/10/Transcript-QI-Processes-The-Model-for-Improvement-and-PDSA.pdf" TargetMode="External"/><Relationship Id="rId53" Type="http://schemas.openxmlformats.org/officeDocument/2006/relationships/footer" Target="footer2.xml"/><Relationship Id="rId5" Type="http://schemas.openxmlformats.org/officeDocument/2006/relationships/customXml" Target="../customXml/item5.xml"/><Relationship Id="rId19" Type="http://schemas.openxmlformats.org/officeDocument/2006/relationships/hyperlink" Target="https://www.ausmed.com/learn/articles/a73a6c8c-16cd-48e5-a0e0-64b2e71dc0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bbc.com/news/articles/cx2y5zqw0jdo" TargetMode="External"/><Relationship Id="rId27" Type="http://schemas.openxmlformats.org/officeDocument/2006/relationships/hyperlink" Target="https://www.hee.nhs.uk/our-work/workforce-strategy" TargetMode="External"/><Relationship Id="rId30" Type="http://schemas.openxmlformats.org/officeDocument/2006/relationships/hyperlink" Target="https://www.kotterinc.com/methodology/8-steps/" TargetMode="External"/><Relationship Id="rId35" Type="http://schemas.openxmlformats.org/officeDocument/2006/relationships/hyperlink" Target="https://www.england.nhs.uk/wp-content/uploads/2024/03/neonatal-critical-care-service-ehia.pdf" TargetMode="External"/><Relationship Id="rId43" Type="http://schemas.openxmlformats.org/officeDocument/2006/relationships/hyperlink" Target="https://psnet.ahrq.gov/primer/systems-approach" TargetMode="External"/><Relationship Id="rId48" Type="http://schemas.openxmlformats.org/officeDocument/2006/relationships/hyperlink" Target="https://www.who.int/publications/i/item/9789240010338"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yperlink" Target="https://www.cqc.org.uk/location/RJR05" TargetMode="External"/><Relationship Id="rId33" Type="http://schemas.openxmlformats.org/officeDocument/2006/relationships/hyperlink" Target="https://www.england.nhs.uk/publication/neonatal-units-planning-and-design-hbn-09-03/" TargetMode="External"/><Relationship Id="rId38" Type="http://schemas.openxmlformats.org/officeDocument/2006/relationships/hyperlink" Target="https://www.clinicalguidelines.scot.nhs.uk/ggc-paediatric-guidelines/ggc-paediatric-guidelines/neonatology/early-onset-sepsis-in-the-neonate-prevention-and-treatment/" TargetMode="External"/><Relationship Id="rId46" Type="http://schemas.openxmlformats.org/officeDocument/2006/relationships/hyperlink" Target="https://thirlwall.public-inquiry.uk/evidence/inq0017433-pages-1-and-106-108-of-care-quality-commissions-quality-report-for-the-countess-of-chester-hospital-regarding-the-quality-of-care-at-the-hospital-on-inspection-visit-date-february-201/" TargetMode="External"/><Relationship Id="rId20" Type="http://schemas.openxmlformats.org/officeDocument/2006/relationships/hyperlink" Target="https://www.bapm.org/resources/2-optimal-arrangements-for-local-neonatal-units-and-special-care-units-in-the-uk-2018" TargetMode="External"/><Relationship Id="rId41" Type="http://schemas.openxmlformats.org/officeDocument/2006/relationships/hyperlink" Target="https://www.nuffieldtrust.org.uk/resource/nhs-capital-and-infrastructure-delivering-the-manifesto-and-unlocking-potential"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gov.uk/government/publications/berwick-review-into-patient-safety" TargetMode="External"/><Relationship Id="rId28" Type="http://schemas.openxmlformats.org/officeDocument/2006/relationships/hyperlink" Target="https://www.ihi.org/library/model-for-improvement/establishing-measures" TargetMode="External"/><Relationship Id="rId36" Type="http://schemas.openxmlformats.org/officeDocument/2006/relationships/hyperlink" Target="https://www.england.nhs.uk/wp-content/uploads/2024/05/PRN231107-neonatal-critical-care-network-specification-2023-.pdf" TargetMode="External"/><Relationship Id="rId49" Type="http://schemas.openxmlformats.org/officeDocument/2006/relationships/hyperlink" Target="https://wounds-uk.com/journal-articles/managing-change-the-lewin-model-1-unfreezing/" TargetMode="External"/><Relationship Id="rId57" Type="http://schemas.openxmlformats.org/officeDocument/2006/relationships/theme" Target="theme/theme1.xml"/><Relationship Id="rId10" Type="http://schemas.openxmlformats.org/officeDocument/2006/relationships/footnotes" Target="footnotes.xml"/><Relationship Id="rId31" Type="http://schemas.openxmlformats.org/officeDocument/2006/relationships/hyperlink" Target="https://www.massnurses.org/files/file/Legislation-and-Politics/Evidence-based_Research_Showing_Impact_of_RN_STaffing_on_Patient_Outcomes_%28Linda_Aiken%29_Feb_2014.pdf" TargetMode="External"/><Relationship Id="rId44" Type="http://schemas.openxmlformats.org/officeDocument/2006/relationships/hyperlink" Target="https://www.rcpch.ac.uk/news-events/news/rcpch-2016-reviewers-provide-evidence-thirlwall-inquiry"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E403059E77324C85625411ECC2F108" ma:contentTypeVersion="14" ma:contentTypeDescription="Create a new document." ma:contentTypeScope="" ma:versionID="fc432344947d19cdf2fb637fa2ce1de1">
  <xsd:schema xmlns:xsd="http://www.w3.org/2001/XMLSchema" xmlns:xs="http://www.w3.org/2001/XMLSchema" xmlns:p="http://schemas.microsoft.com/office/2006/metadata/properties" xmlns:ns3="2a630987-89b0-47a3-8b68-0b9471ccb2c5" xmlns:ns4="08bec322-8d32-4fb4-8f9c-0ce354bd995f" targetNamespace="http://schemas.microsoft.com/office/2006/metadata/properties" ma:root="true" ma:fieldsID="daf807e4677a78b9421bd58f7322058d" ns3:_="" ns4:_="">
    <xsd:import namespace="2a630987-89b0-47a3-8b68-0b9471ccb2c5"/>
    <xsd:import namespace="08bec322-8d32-4fb4-8f9c-0ce354bd99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630987-89b0-47a3-8b68-0b9471ccb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bec322-8d32-4fb4-8f9c-0ce354bd99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a630987-89b0-47a3-8b68-0b9471ccb2c5"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Air23</b:Tag>
    <b:SourceType>InternetSite</b:SourceType>
    <b:Guid>{056B5836-7CD1-4E41-9FBA-741F556B611F}</b:Guid>
    <b:Author>
      <b:Author>
        <b:Corporate>Airbnb</b:Corporate>
      </b:Author>
    </b:Author>
    <b:Title>About Us</b:Title>
    <b:Year>2023</b:Year>
    <b:YearAccessed>2023</b:YearAccessed>
    <b:MonthAccessed>July</b:MonthAccessed>
    <b:DayAccessed>10</b:DayAccessed>
    <b:URL>https://news.airbnb.com/about-us/</b:URL>
    <b:RefOrder>2</b:RefOrder>
  </b:Source>
  <b:Source>
    <b:Tag>Ste13</b:Tag>
    <b:SourceType>Book</b:SourceType>
    <b:Guid>{9F92AB30-68C7-4648-B62F-4B9A97F3DEB0}</b:Guid>
    <b:Title>Sustainable Strategic Management</b:Title>
    <b:Year>2013</b:Year>
    <b:City>Saltaire</b:City>
    <b:Publisher>Taylor &amp; Francis Group</b:Publisher>
    <b:Author>
      <b:Author>
        <b:NameList>
          <b:Person>
            <b:Last>Stead</b:Last>
            <b:First>JG</b:First>
          </b:Person>
        </b:NameList>
      </b:Author>
    </b:Author>
    <b:RefOrder>9</b:RefOrder>
  </b:Source>
  <b:Source>
    <b:Tag>Lyn18</b:Tag>
    <b:SourceType>Book</b:SourceType>
    <b:Guid>{C9FFCC21-3E86-419F-BC7C-708A0C033C8F}</b:Guid>
    <b:Title>Strategic Management</b:Title>
    <b:Year>2018</b:Year>
    <b:City>Harlow</b:City>
    <b:Publisher>Pearson Education</b:Publisher>
    <b:Author>
      <b:Author>
        <b:NameList>
          <b:Person>
            <b:Last>Lynch</b:Last>
            <b:First>R</b:First>
          </b:Person>
        </b:NameList>
      </b:Author>
    </b:Author>
    <b:Edition>8</b:Edition>
    <b:RefOrder>10</b:RefOrder>
  </b:Source>
  <b:Source>
    <b:Tag>Hal04</b:Tag>
    <b:SourceType>Book</b:SourceType>
    <b:Guid>{97E060AF-3350-4D5A-977A-42F316B2A264}</b:Guid>
    <b:Title>Tourism, Mobility and Second Homes : Between Elite Landscape and Common Ground</b:Title>
    <b:Year>2004</b:Year>
    <b:City>Clevedon</b:City>
    <b:Publisher>Channel View Publications</b:Publisher>
    <b:Edition>1</b:Edition>
    <b:Author>
      <b:Author>
        <b:NameList>
          <b:Person>
            <b:Last>Hall</b:Last>
            <b:First>CM</b:First>
          </b:Person>
          <b:Person>
            <b:Last>Müller</b:Last>
            <b:First>DK</b:First>
          </b:Person>
        </b:NameList>
      </b:Author>
    </b:Author>
    <b:RefOrder>12</b:RefOrder>
  </b:Source>
  <b:Source>
    <b:Tag>For212</b:Tag>
    <b:SourceType>InternetSite</b:SourceType>
    <b:Guid>{88462773-C610-43B6-97C5-C8548E8A094E}</b:Guid>
    <b:Title>AirBnB</b:Title>
    <b:Year>2021</b:Year>
    <b:Author>
      <b:Author>
        <b:Corporate>Forbes</b:Corporate>
      </b:Author>
    </b:Author>
    <b:YearAccessed>2023</b:YearAccessed>
    <b:MonthAccessed>July</b:MonthAccessed>
    <b:DayAccessed>6</b:DayAccessed>
    <b:URL>https://www.forbes.com/companies/airbnb/?sh=2000f018676e</b:URL>
    <b:RefOrder>3</b:RefOrder>
  </b:Source>
  <b:Source>
    <b:Tag>DSc22</b:Tag>
    <b:SourceType>JournalArticle</b:SourceType>
    <b:Guid>{0D047F07-9E90-4542-826C-FF0DA50E620C}</b:Guid>
    <b:Title>Progress on Airbnb: a literature review</b:Title>
    <b:Year>2019</b:Year>
    <b:YearAccessed>2023</b:YearAccessed>
    <b:MonthAccessed>July</b:MonthAccessed>
    <b:DayAccessed>6</b:DayAccessed>
    <b:URL>https://skift.com/2022/01/11/airbnb-250-million-guest-arrivals-in-14-years/</b:URL>
    <b:Author>
      <b:Author>
        <b:NameList>
          <b:Person>
            <b:Last>Guttentag</b:Last>
            <b:First>Daniel</b:First>
          </b:Person>
        </b:NameList>
      </b:Author>
    </b:Author>
    <b:JournalName>Journal of Hospitality and Toursim</b:JournalName>
    <b:Pages>33</b:Pages>
    <b:RefOrder>8</b:RefOrder>
  </b:Source>
  <b:Source>
    <b:Tag>Air21</b:Tag>
    <b:SourceType>InternetSite</b:SourceType>
    <b:Guid>{6E73FDE5-D567-4CFD-B0AE-1B406B4C06EA}</b:Guid>
    <b:Author>
      <b:Author>
        <b:Corporate>Airbnb</b:Corporate>
      </b:Author>
    </b:Author>
    <b:Title>Billionth guest gets year of stays around the world</b:Title>
    <b:Year>2021</b:Year>
    <b:YearAccessed>2023</b:YearAccessed>
    <b:MonthAccessed>July</b:MonthAccessed>
    <b:DayAccessed>17</b:DayAccessed>
    <b:URL>https://news.airbnb.com/surprise-billionth-airbnb-guest-gets-a-year-of-stays-around-the-world-marking-companys-historic-milestone/</b:URL>
    <b:RefOrder>7</b:RefOrder>
  </b:Source>
  <b:Source>
    <b:Tag>Joh171</b:Tag>
    <b:SourceType>Book</b:SourceType>
    <b:Guid>{56D10BFF-8595-4EF0-A867-8254F961A25E}</b:Guid>
    <b:Title>Exploring strategy : text and cases</b:Title>
    <b:Year>2017</b:Year>
    <b:City>Harlow</b:City>
    <b:Publisher>Pearson</b:Publisher>
    <b:Edition>11</b:Edition>
    <b:Author>
      <b:Author>
        <b:NameList>
          <b:Person>
            <b:Last>Johnson</b:Last>
            <b:First>G</b:First>
          </b:Person>
        </b:NameList>
      </b:Author>
    </b:Author>
    <b:RefOrder>14</b:RefOrder>
  </b:Source>
  <b:Source>
    <b:Tag>Mor16</b:Tag>
    <b:SourceType>Book</b:SourceType>
    <b:Guid>{423DF189-D5B0-4B26-9085-73188668B79B}</b:Guid>
    <b:Title>Principles of strategic management</b:Title>
    <b:Year>2016</b:Year>
    <b:City>New York</b:City>
    <b:Publisher>Routledge</b:Publisher>
    <b:Edition>3</b:Edition>
    <b:Author>
      <b:Author>
        <b:NameList>
          <b:Person>
            <b:Last>Morden</b:Last>
            <b:First>T</b:First>
          </b:Person>
        </b:NameList>
      </b:Author>
    </b:Author>
    <b:RefOrder>15</b:RefOrder>
  </b:Source>
  <b:Source>
    <b:Tag>Mac221</b:Tag>
    <b:SourceType>InternetSite</b:SourceType>
    <b:Guid>{670622BF-19E0-4133-9709-1860CA3C0C43}</b:Guid>
    <b:Author>
      <b:Author>
        <b:Corporate>MacroTrends</b:Corporate>
      </b:Author>
    </b:Author>
    <b:Title>Airbnb: Number of Employees 2018-2023</b:Title>
    <b:Year>2022</b:Year>
    <b:YearAccessed>2023</b:YearAccessed>
    <b:MonthAccessed>August</b:MonthAccessed>
    <b:DayAccessed>1</b:DayAccessed>
    <b:URL>https://www.macrotrends.net/stocks/charts/ABNB/airbnb/number-of-employees#:~:text=Interactive%20chart%20of%20Airbnb%20(ABNB,a%209.56%25%20increase%20from%202020.</b:URL>
    <b:RefOrder>4</b:RefOrder>
  </b:Source>
  <b:Source>
    <b:Tag>Sta227</b:Tag>
    <b:SourceType>InternetSite</b:SourceType>
    <b:Guid>{254705C4-220A-4ED1-B99C-DF7402872C0B}</b:Guid>
    <b:Title>Revenue of Airbnb worldwide from 2017 to 2022</b:Title>
    <b:Year>2022</b:Year>
    <b:YearAccessed>2023</b:YearAccessed>
    <b:MonthAccessed>August</b:MonthAccessed>
    <b:DayAccessed>1</b:DayAccessed>
    <b:URL>https://www.statista.com/statistics/1193134/airbnb-revenue-worldwide/</b:URL>
    <b:Author>
      <b:Author>
        <b:Corporate>Statista</b:Corporate>
      </b:Author>
    </b:Author>
    <b:RefOrder>5</b:RefOrder>
  </b:Source>
  <b:Source>
    <b:Tag>Str221</b:Tag>
    <b:SourceType>InternetSite</b:SourceType>
    <b:Guid>{85281BDF-CDC8-46C9-9C38-FCBC48C89882}</b:Guid>
    <b:Author>
      <b:Author>
        <b:Corporate>Stratos</b:Corporate>
      </b:Author>
    </b:Author>
    <b:Title>2022 Airbnb Statistics: Usage, Demographics, and Revenue Growth</b:Title>
    <b:Year>2022</b:Year>
    <b:YearAccessed>2023</b:YearAccessed>
    <b:MonthAccessed>August</b:MonthAccessed>
    <b:DayAccessed>1</b:DayAccessed>
    <b:URL>https://www.stratosjets.com/blog/airbnb-statistics/</b:URL>
    <b:RefOrder>6</b:RefOrder>
  </b:Source>
  <b:Source>
    <b:Tag>Val15</b:Tag>
    <b:SourceType>Book</b:SourceType>
    <b:Guid>{EF7AAC1D-C03C-42D9-9E86-B883AC7EBAE6}</b:Guid>
    <b:Title> Business planning and market strategy</b:Title>
    <b:Year>2015</b:Year>
    <b:City>Los Angeles</b:City>
    <b:Publisher>SAGE</b:Publisher>
    <b:Author>
      <b:Author>
        <b:NameList>
          <b:Person>
            <b:Last>Valentin</b:Last>
            <b:First>E.K</b:First>
          </b:Person>
        </b:NameList>
      </b:Author>
    </b:Author>
    <b:RefOrder>17</b:RefOrder>
  </b:Source>
  <b:Source>
    <b:Tag>Bus192</b:Tag>
    <b:SourceType>InternetSite</b:SourceType>
    <b:Guid>{378C7899-94E6-496C-956B-3C047150709D}</b:Guid>
    <b:Title>Airbnb Porter’s Five Forces Analysis</b:Title>
    <b:Year>2019</b:Year>
    <b:Author>
      <b:Author>
        <b:Corporate>Business research Methodology</b:Corporate>
      </b:Author>
    </b:Author>
    <b:YearAccessed>2023</b:YearAccessed>
    <b:MonthAccessed>August</b:MonthAccessed>
    <b:DayAccessed>03</b:DayAccessed>
    <b:URL>https://research-methodology.net/airbnb-porters-five-forces-analysis/</b:URL>
    <b:RefOrder>16</b:RefOrder>
  </b:Source>
  <b:Source>
    <b:Tag>Hiv23</b:Tag>
    <b:SourceType>InternetSite</b:SourceType>
    <b:Guid>{10A42991-3C99-4AED-9E12-31CCFC10D264}</b:Guid>
    <b:Author>
      <b:Author>
        <b:Corporate>Hivelr</b:Corporate>
      </b:Author>
    </b:Author>
    <b:Title>Airbnb: Porter’s Five Forces Industry and Competition Analysis</b:Title>
    <b:Year>2023</b:Year>
    <b:YearAccessed>2023</b:YearAccessed>
    <b:MonthAccessed>August</b:MonthAccessed>
    <b:DayAccessed>02</b:DayAccessed>
    <b:URL>https://www.hivelr.com/2023/03/airbnb-porters-five-forces-industry-and-competition-analysis/#:~:text=Threat%20of%20Substitutes&amp;text=Traditional%20hotels%20and%20motels%20are,brand%20recognition%20and%20customer%20loyalty.</b:URL>
    <b:RefOrder>18</b:RefOrder>
  </b:Source>
  <b:Source>
    <b:Tag>Nur16</b:Tag>
    <b:SourceType>JournalArticle</b:SourceType>
    <b:Guid>{88C084FD-FDB0-48FC-9499-1E9AAB3BE9E0}</b:Guid>
    <b:Title>Analysis Porter’s Five forces Model on Airbnb</b:Title>
    <b:Year>2016</b:Year>
    <b:JournalName>Jurnal Electronics, Informatics, and Vocational Education (ELINVO)</b:JournalName>
    <b:Pages>1-12</b:Pages>
    <b:Volume>1</b:Volume>
    <b:Issue>2</b:Issue>
    <b:Author>
      <b:Author>
        <b:NameList>
          <b:Person>
            <b:Last>Nurlansa</b:Last>
            <b:First>Osiany</b:First>
          </b:Person>
        </b:NameList>
      </b:Author>
    </b:Author>
    <b:RefOrder>19</b:RefOrder>
  </b:Source>
  <b:Source>
    <b:Tag>Fin20</b:Tag>
    <b:SourceType>InternetSite</b:SourceType>
    <b:Guid>{B64BACCD-BADB-4518-838E-E977828D3106}</b:Guid>
    <b:Title>Airbnb raises $1bn from new investors</b:Title>
    <b:Year>2020</b:Year>
    <b:Author>
      <b:Author>
        <b:Corporate>Financial Times</b:Corporate>
      </b:Author>
    </b:Author>
    <b:YearAccessed>2023</b:YearAccessed>
    <b:MonthAccessed>August</b:MonthAccessed>
    <b:DayAccessed>04</b:DayAccessed>
    <b:URL>https://www.ft.com/content/0dff2d66-ca0f-4257-8a3d-867e6aa6544b</b:URL>
    <b:RefOrder>20</b:RefOrder>
  </b:Source>
  <b:Source>
    <b:Tag>Sea23</b:Tag>
    <b:SourceType>InternetSite</b:SourceType>
    <b:Guid>{CD651D68-6B82-4C65-87B5-3579388EAB2B}</b:Guid>
    <b:Title>AIRBNB STATISTICS [2023]: USER &amp; MARKET GROWTH DATA</b:Title>
    <b:Year>2023</b:Year>
    <b:YearAccessed>2023</b:YearAccessed>
    <b:MonthAccessed>August </b:MonthAccessed>
    <b:DayAccessed>04</b:DayAccessed>
    <b:URL>https://www.searchlogistics.com/learn/statistics/airbnb-statistics/#:~:text=There%20are%20currently%20over%204,booked%20over%201%20billion%20stays</b:URL>
    <b:Author>
      <b:Author>
        <b:Corporate>Search Logistics</b:Corporate>
      </b:Author>
    </b:Author>
    <b:RefOrder>21</b:RefOrder>
  </b:Source>
  <b:Source>
    <b:Tag>Air211</b:Tag>
    <b:SourceType>InternetSite</b:SourceType>
    <b:Guid>{4287BC8A-0ACF-4558-BDDD-FE6C36B998BA}</b:Guid>
    <b:Author>
      <b:Author>
        <b:Corporate>Airbnb</b:Corporate>
      </b:Author>
    </b:Author>
    <b:Title>Why strive for Superhost status</b:Title>
    <b:Year>2021</b:Year>
    <b:YearAccessed>2023</b:YearAccessed>
    <b:MonthAccessed>August</b:MonthAccessed>
    <b:DayAccessed>05</b:DayAccessed>
    <b:URL>https://www.airbnb.co.uk/resources/hosting-homes/a/why-strive-for-superhost-status-50</b:URL>
    <b:RefOrder>22</b:RefOrder>
  </b:Source>
  <b:Source>
    <b:Tag>The15</b:Tag>
    <b:SourceType>InternetSite</b:SourceType>
    <b:Guid>{119E8C98-28A7-43B0-853E-CCECF98AB946}</b:Guid>
    <b:Author>
      <b:Author>
        <b:Corporate>TheNextPlatform</b:Corporate>
      </b:Author>
    </b:Author>
    <b:Title>AIRBNB SHARES THE KEYS TO ITS INFRASTRUCTURE</b:Title>
    <b:Year>2015</b:Year>
    <b:YearAccessed>2023</b:YearAccessed>
    <b:MonthAccessed>August</b:MonthAccessed>
    <b:DayAccessed>05</b:DayAccessed>
    <b:URL>https://www.nextplatform.com/2015/09/10/airbnb-shares-the-keys-to-its-infrastructure/</b:URL>
    <b:RefOrder>23</b:RefOrder>
  </b:Source>
  <b:Source>
    <b:Tag>Bus193</b:Tag>
    <b:SourceType>InternetSite</b:SourceType>
    <b:Guid>{42299363-F8E4-43C1-92A6-842AC871C794}</b:Guid>
    <b:Author>
      <b:Author>
        <b:Corporate>Business Research Methodology</b:Corporate>
      </b:Author>
    </b:Author>
    <b:Title>Airbnb Value Chain Analysis</b:Title>
    <b:Year>2019</b:Year>
    <b:YearAccessed>2023</b:YearAccessed>
    <b:MonthAccessed>August</b:MonthAccessed>
    <b:DayAccessed>5</b:DayAccessed>
    <b:URL>https://research-methodology.net/airbnb-value-chain-analysis/</b:URL>
    <b:RefOrder>24</b:RefOrder>
  </b:Source>
  <b:Source>
    <b:Tag>Ski14</b:Tag>
    <b:SourceType>InternetSite</b:SourceType>
    <b:Guid>{56142613-4EFD-430D-9DC2-F58A661CF026}</b:Guid>
    <b:Author>
      <b:Author>
        <b:Corporate>Skift</b:Corporate>
      </b:Author>
    </b:Author>
    <b:Title>The Startup Businesses Built Around the Airbnb Ecosystem</b:Title>
    <b:Year>2014</b:Year>
    <b:YearAccessed>2023</b:YearAccessed>
    <b:MonthAccessed>August</b:MonthAccessed>
    <b:DayAccessed>05</b:DayAccessed>
    <b:URL>https://skift.com/2014/11/18/the-startup-businesses-built-around-the-airbnb-ecosystem/</b:URL>
    <b:RefOrder>25</b:RefOrder>
  </b:Source>
  <b:Source>
    <b:Tag>Bus194</b:Tag>
    <b:SourceType>InternetSite</b:SourceType>
    <b:Guid>{CE887CD7-8A38-4C6D-AC0D-B36A48527E3B}</b:Guid>
    <b:Author>
      <b:Author>
        <b:Corporate>Business Research Methodology</b:Corporate>
      </b:Author>
    </b:Author>
    <b:Title>Airbnb Marketing Strategy: a brief overview</b:Title>
    <b:Year>2019</b:Year>
    <b:YearAccessed>2023</b:YearAccessed>
    <b:MonthAccessed>August</b:MonthAccessed>
    <b:DayAccessed>06</b:DayAccessed>
    <b:URL>https://research-methodology.net/airbnb-marketing-strategy-brief-overview/</b:URL>
    <b:RefOrder>26</b:RefOrder>
  </b:Source>
  <b:Source>
    <b:Tag>Bus23</b:Tag>
    <b:SourceType>InternetSite</b:SourceType>
    <b:Guid>{45672DAB-4959-4025-BA34-6458EBEB74B9}</b:Guid>
    <b:Author>
      <b:Author>
        <b:Corporate>Business Chronicler</b:Corporate>
      </b:Author>
    </b:Author>
    <b:Title>Airbnb Competitors Analysis : How Do They Stand Out?</b:Title>
    <b:Year>2023</b:Year>
    <b:YearAccessed>2023</b:YearAccessed>
    <b:MonthAccessed>August</b:MonthAccessed>
    <b:DayAccessed>05</b:DayAccessed>
    <b:URL>https://businesschronicler.com/competitors/airbnb-competitors-analysis/</b:URL>
    <b:RefOrder>27</b:RefOrder>
  </b:Source>
  <b:Source>
    <b:Tag>Web23</b:Tag>
    <b:SourceType>InternetSite</b:SourceType>
    <b:Guid>{32D0CD2E-D7D1-406D-AC3C-E023D56B533A}</b:Guid>
    <b:Author>
      <b:Author>
        <b:Corporate>Webo Digital</b:Corporate>
      </b:Author>
    </b:Author>
    <b:Title>Airbnb Tech Stack Explained: What’s Driving The Airbnb App? — The Tech Behind Series</b:Title>
    <b:Year>2023</b:Year>
    <b:YearAccessed>2023</b:YearAccessed>
    <b:MonthAccessed>August</b:MonthAccessed>
    <b:DayAccessed>01</b:DayAccessed>
    <b:URL>https://webo.digital/blog/airbnb-tech-stack-explained-airbnb-app/</b:URL>
    <b:RefOrder>30</b:RefOrder>
  </b:Source>
  <b:Source>
    <b:Tag>Liv23</b:Tag>
    <b:SourceType>InternetSite</b:SourceType>
    <b:Guid>{3F36E95B-D709-4C2D-9E04-88F7C03D88B7}</b:Guid>
    <b:Author>
      <b:Author>
        <b:Corporate>Livingroom Analytics</b:Corporate>
      </b:Author>
    </b:Author>
    <b:Title>How Airbnb Became The World’s Best Place To Work</b:Title>
    <b:Year>2023</b:Year>
    <b:YearAccessed>2023</b:YearAccessed>
    <b:MonthAccessed>August</b:MonthAccessed>
    <b:DayAccessed>01</b:DayAccessed>
    <b:URL>https://www.livingroomanalytics.com/how-airbnb-became-the-worlds-best-place-to-work</b:URL>
    <b:RefOrder>29</b:RefOrder>
  </b:Source>
  <b:Source>
    <b:Tag>Osk16</b:Tag>
    <b:SourceType>JournalArticle</b:SourceType>
    <b:Guid>{E6F5CC0D-486D-48EB-A0A4-A09FB6FDB3A0}</b:Guid>
    <b:Title>Airbnb: the future of networked hospitality businesses</b:Title>
    <b:Year>2016</b:Year>
    <b:JournalName>Journal of Tourism Futures</b:JournalName>
    <b:Pages>22-42</b:Pages>
    <b:Volume>2</b:Volume>
    <b:Issue>1</b:Issue>
    <b:Author>
      <b:Author>
        <b:NameList>
          <b:Person>
            <b:Last>Oskam</b:Last>
            <b:First>J</b:First>
          </b:Person>
          <b:Person>
            <b:Last>Boswijk</b:Last>
            <b:First>A</b:First>
          </b:Person>
        </b:NameList>
      </b:Author>
    </b:Author>
    <b:RefOrder>28</b:RefOrder>
  </b:Source>
  <b:Source>
    <b:Tag>Inv23</b:Tag>
    <b:SourceType>InternetSite</b:SourceType>
    <b:Guid>{521D4D61-9279-4FCB-A641-81165B864B0B}</b:Guid>
    <b:Title>How Airbnb Makes Money</b:Title>
    <b:Year>2023</b:Year>
    <b:Author>
      <b:Author>
        <b:Corporate>Investopedia</b:Corporate>
      </b:Author>
    </b:Author>
    <b:YearAccessed>2023</b:YearAccessed>
    <b:MonthAccessed>August</b:MonthAccessed>
    <b:DayAccessed>03</b:DayAccessed>
    <b:URL>https://www.investopedia.com/articles/investing/112414/how-airbnb-makes-money.asp</b:URL>
    <b:RefOrder>31</b:RefOrder>
  </b:Source>
  <b:Source>
    <b:Tag>Kas23</b:Tag>
    <b:SourceType>InternetSite</b:SourceType>
    <b:Guid>{DEDC8F33-9D8A-48F4-9F9D-0686BF02C96A}</b:Guid>
    <b:Title>VRIO Analysis of Airbnb</b:Title>
    <b:Year>2023</b:Year>
    <b:YearAccessed>2023</b:YearAccessed>
    <b:MonthAccessed>August</b:MonthAccessed>
    <b:DayAccessed>09</b:DayAccessed>
    <b:URL>https://freepestelanalysis.com/vrio-analysis-of-airbnb/</b:URL>
    <b:Author>
      <b:Author>
        <b:NameList>
          <b:Person>
            <b:Last>Kasi</b:Last>
            <b:First>Adam </b:First>
          </b:Person>
        </b:NameList>
      </b:Author>
    </b:Author>
    <b:RefOrder>33</b:RefOrder>
  </b:Source>
  <b:Source>
    <b:Tag>The23</b:Tag>
    <b:SourceType>InternetSite</b:SourceType>
    <b:Guid>{7655AA34-DA05-4407-938E-3994F2335C55}</b:Guid>
    <b:Author>
      <b:Author>
        <b:Corporate>The Business Model Analyst</b:Corporate>
      </b:Author>
    </b:Author>
    <b:Title>Airbnb SWOT Analysis</b:Title>
    <b:Year>2023</b:Year>
    <b:YearAccessed>2023</b:YearAccessed>
    <b:MonthAccessed>August</b:MonthAccessed>
    <b:DayAccessed>09</b:DayAccessed>
    <b:URL>https://businessmodelanalyst.com/airbnb-swot-analysis/</b:URL>
    <b:RefOrder>34</b:RefOrder>
  </b:Source>
  <b:Source>
    <b:Tag>Aid18</b:Tag>
    <b:SourceType>InternetSite</b:SourceType>
    <b:Guid>{67691016-2254-46EE-8510-D58296A241BF}</b:Guid>
    <b:Author>
      <b:Author>
        <b:Corporate>Aidan Butler</b:Corporate>
      </b:Author>
    </b:Author>
    <b:Title>Essay 48</b:Title>
    <b:Year>2018</b:Year>
    <b:YearAccessed>2023</b:YearAccessed>
    <b:MonthAccessed>August</b:MonthAccessed>
    <b:DayAccessed>09</b:DayAccessed>
    <b:URL>https://www.essay48.com/case/5120-Airbnb-Porters-Generic-Strategies</b:URL>
    <b:RefOrder>35</b:RefOrder>
  </b:Source>
  <b:Source>
    <b:Tag>Bus195</b:Tag>
    <b:SourceType>InternetSite</b:SourceType>
    <b:Guid>{C593F750-AE18-4ECD-B451-CDE37570FFCF}</b:Guid>
    <b:Author>
      <b:Author>
        <b:Corporate>Business Research Methodology</b:Corporate>
      </b:Author>
    </b:Author>
    <b:Title>Airbnb Ansoff Matrix: a brief overview</b:Title>
    <b:Year>2019</b:Year>
    <b:YearAccessed>2023</b:YearAccessed>
    <b:MonthAccessed>August</b:MonthAccessed>
    <b:DayAccessed>09</b:DayAccessed>
    <b:URL>https://research-methodology.net/airbnb-ansoff-matrix-a-brief-overview/</b:URL>
    <b:RefOrder>36</b:RefOrder>
  </b:Source>
  <b:Source>
    <b:Tag>Tay19</b:Tag>
    <b:SourceType>InternetSite</b:SourceType>
    <b:Guid>{722098A9-E728-45DA-BFD5-4ED77EF37A93}</b:Guid>
    <b:Title> Airbnb's Growth and Expansion Strategies. LinkedIn.</b:Title>
    <b:Year>2019</b:Year>
    <b:YearAccessed>2023</b:YearAccessed>
    <b:MonthAccessed>August</b:MonthAccessed>
    <b:DayAccessed>09</b:DayAccessed>
    <b:URL>https://www.linkedin.com/pulse/airbnbs-growth-expansion-strategies-pratik-s-tayade/</b:URL>
    <b:Author>
      <b:Author>
        <b:NameList>
          <b:Person>
            <b:Last>Tayade</b:Last>
            <b:First>P.S</b:First>
          </b:Person>
        </b:NameList>
      </b:Author>
    </b:Author>
    <b:RefOrder>37</b:RefOrder>
  </b:Source>
  <b:Source>
    <b:Tag>Bus196</b:Tag>
    <b:SourceType>InternetSite</b:SourceType>
    <b:Guid>{B4480315-26BE-4DEB-A14C-62B3EFF6D25F}</b:Guid>
    <b:Author>
      <b:Author>
        <b:Corporate>Business Research Methodology</b:Corporate>
      </b:Author>
    </b:Author>
    <b:Title>Airbnb Corporate Social Responsibility (CSR): a brief overview</b:Title>
    <b:Year>2019</b:Year>
    <b:YearAccessed>2023</b:YearAccessed>
    <b:MonthAccessed>August</b:MonthAccessed>
    <b:DayAccessed>09</b:DayAccessed>
    <b:URL>https://research-methodology.net/airbnb-corporate-social-responsibility/</b:URL>
    <b:RefOrder>38</b:RefOrder>
  </b:Source>
  <b:Source>
    <b:Tag>Air221</b:Tag>
    <b:SourceType>InternetSite</b:SourceType>
    <b:Guid>{3CEAF3FE-BF68-4202-8023-58422F2E9FCB}</b:Guid>
    <b:Author>
      <b:Author>
        <b:Corporate>Airbnb</b:Corporate>
      </b:Author>
    </b:Author>
    <b:Title>Airbnb Corporate Sustainability Update</b:Title>
    <b:Year>2022</b:Year>
    <b:YearAccessed>2023</b:YearAccessed>
    <b:MonthAccessed>August</b:MonthAccessed>
    <b:DayAccessed>10</b:DayAccessed>
    <b:URL>https://s26.q4cdn.com/656283129/files/doc_downloads/governance_doc_updated/2022/Airbnb-Corporate-Sustainability-Update_September-2022.pdf</b:URL>
    <b:RefOrder>39</b:RefOrder>
  </b:Source>
  <b:Source>
    <b:Tag>Uni21</b:Tag>
    <b:SourceType>InternetSite</b:SourceType>
    <b:Guid>{943EDDD7-A936-4DFB-A27F-FBA3E7E6343A}</b:Guid>
    <b:Author>
      <b:Author>
        <b:Corporate>University of queensland</b:Corporate>
      </b:Author>
    </b:Author>
    <b:Title>The evolution of Airbnb’s business model</b:Title>
    <b:Year>2021</b:Year>
    <b:YearAccessed>2023</b:YearAccessed>
    <b:MonthAccessed>August</b:MonthAccessed>
    <b:DayAccessed>09</b:DayAccessed>
    <b:URL>https://uq.pressbooks.pub/airbnb-978-1-74272-321-1/chapter/the-evolution-of-airbnbs-business-model/</b:URL>
    <b:RefOrder>40</b:RefOrder>
  </b:Source>
  <b:Source>
    <b:Tag>Bar19</b:Tag>
    <b:SourceType>Book</b:SourceType>
    <b:Guid>{93BC2A16-9B57-44B3-A4D2-CAFE0B07943E}</b:Guid>
    <b:Title>Strategic management and competitive advantage : concepts and cases .</b:Title>
    <b:Year>2019</b:Year>
    <b:City>Harlow</b:City>
    <b:Publisher>Pearson</b:Publisher>
    <b:Edition>6</b:Edition>
    <b:Author>
      <b:Author>
        <b:NameList>
          <b:Person>
            <b:Last>Barney</b:Last>
            <b:First>J.B</b:First>
          </b:Person>
          <b:Person>
            <b:Last>Hesterly</b:Last>
            <b:Middle>William</b:Middle>
            <b:First>S</b:First>
          </b:Person>
        </b:NameList>
      </b:Author>
    </b:Author>
    <b:RefOrder>13</b:RefOrder>
  </b:Source>
  <b:Source>
    <b:Tag>Bar12</b:Tag>
    <b:SourceType>Book</b:SourceType>
    <b:Guid>{4EC2FF1D-FEB0-4926-BB1F-F8B9B920B2A2}</b:Guid>
    <b:Title>Strategic Management and competitive advantage concepts and cases</b:Title>
    <b:Year>2012</b:Year>
    <b:Publisher>Pearson</b:Publisher>
    <b:Edition>5</b:Edition>
    <b:Author>
      <b:Author>
        <b:NameList>
          <b:Person>
            <b:Last>Barney</b:Last>
            <b:First>J.B</b:First>
          </b:Person>
          <b:Person>
            <b:Last>Hesterly</b:Last>
            <b:Middle>Smith</b:Middle>
            <b:First>W</b:First>
          </b:Person>
        </b:NameList>
      </b:Author>
    </b:Author>
    <b:City>Harlow</b:City>
    <b:RefOrder>32</b:RefOrder>
  </b:Source>
  <b:Source>
    <b:Tag>Dru07</b:Tag>
    <b:SourceType>Book</b:SourceType>
    <b:Guid>{7803FB60-4B2B-4826-811F-C34C8967232F}</b:Guid>
    <b:Title>Strategic marketing : planning and control.</b:Title>
    <b:Year>2007</b:Year>
    <b:Author>
      <b:Author>
        <b:NameList>
          <b:Person>
            <b:Last>Drummond</b:Last>
            <b:First>G</b:First>
          </b:Person>
          <b:Person>
            <b:Last>John</b:Last>
            <b:First>E</b:First>
          </b:Person>
          <b:Person>
            <b:Last>Ruth</b:Last>
            <b:First>Ashford</b:First>
          </b:Person>
        </b:NameList>
      </b:Author>
    </b:Author>
    <b:Publisher>Routledge</b:Publisher>
    <b:Edition>3</b:Edition>
    <b:City>London</b:City>
    <b:RefOrder>1</b:RefOrder>
  </b:Source>
  <b:Source>
    <b:Tag>Whi19</b:Tag>
    <b:SourceType>Book</b:SourceType>
    <b:Guid>{F6907EFD-3741-4DAF-8786-8F4D2CEDE176}</b:Guid>
    <b:Title>Exploring Strategy, Text and Cases</b:Title>
    <b:Year>2020</b:Year>
    <b:City>Harlow</b:City>
    <b:Publisher>Pearson Higher Education &amp; Professional Group</b:Publisher>
    <b:Edition>12</b:Edition>
    <b:Author>
      <b:Author>
        <b:NameList>
          <b:Person>
            <b:Last>Whittington</b:Last>
            <b:First>R</b:First>
          </b:Person>
          <b:Person>
            <b:Last>Patrick </b:Last>
            <b:First>Regnér </b:First>
          </b:Person>
          <b:Person>
            <b:Last>Gerry</b:Last>
            <b:First>Johnson</b:First>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789D29-9A39-4EBB-931B-0095D9438054}">
  <ds:schemaRefs>
    <ds:schemaRef ds:uri="http://schemas.microsoft.com/sharepoint/v3/contenttype/forms"/>
  </ds:schemaRefs>
</ds:datastoreItem>
</file>

<file path=customXml/itemProps3.xml><?xml version="1.0" encoding="utf-8"?>
<ds:datastoreItem xmlns:ds="http://schemas.openxmlformats.org/officeDocument/2006/customXml" ds:itemID="{767796E4-A938-4D40-AED2-07108D3FA7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630987-89b0-47a3-8b68-0b9471ccb2c5"/>
    <ds:schemaRef ds:uri="08bec322-8d32-4fb4-8f9c-0ce354bd99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674246-02B1-4859-B908-EFE999699868}">
  <ds:schemaRefs>
    <ds:schemaRef ds:uri="http://schemas.microsoft.com/office/2006/metadata/properties"/>
    <ds:schemaRef ds:uri="http://schemas.microsoft.com/office/infopath/2007/PartnerControls"/>
    <ds:schemaRef ds:uri="2a630987-89b0-47a3-8b68-0b9471ccb2c5"/>
  </ds:schemaRefs>
</ds:datastoreItem>
</file>

<file path=customXml/itemProps5.xml><?xml version="1.0" encoding="utf-8"?>
<ds:datastoreItem xmlns:ds="http://schemas.openxmlformats.org/officeDocument/2006/customXml" ds:itemID="{32695C9F-AEB6-41C9-AFB2-CD3D0695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21</Pages>
  <Words>6116</Words>
  <Characters>34863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Jhanvi Chauhan</dc:creator>
  <cp:lastModifiedBy>Jhanvi Shivabhai Chauhan (2430269)</cp:lastModifiedBy>
  <cp:revision>18</cp:revision>
  <cp:lastPrinted>2025-03-16T21:53:00Z</cp:lastPrinted>
  <dcterms:created xsi:type="dcterms:W3CDTF">2025-08-07T13:43:00Z</dcterms:created>
  <dcterms:modified xsi:type="dcterms:W3CDTF">2025-12-11T13:05:00Z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0x010100F4E403059E77324C85625411ECC2F108</vt:lpwstr>
  </property>
  <property fmtid="{D5CDD505-2E9C-101B-9397-08002B2CF9AE}" pid="3" name="GrammarlyDocumentId">
    <vt:lpwstr>ca5a2c7d85d062b0ffe809ddcedc11574c0b045ec1a41743310929289b351760</vt:lpwstr>
  </property>
</Properties>
</file>