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left"/>
        <w:rPr>
          <w:rFonts w:cs="Arial"/>
          <w:lang w:val="en-US"/>
        </w:rPr>
      </w:pPr>
      <w:r>
        <w:rPr/>
        <w:drawing>
          <wp:inline distT="0" distB="0" distL="0" distR="0">
            <wp:extent cx="2159000" cy="10795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2159000" cy="1079500"/>
                    </a:xfrm>
                    <a:prstGeom prst="rect">
                      <a:avLst/>
                    </a:prstGeom>
                  </pic:spPr>
                </pic:pic>
              </a:graphicData>
            </a:graphic>
          </wp:inline>
        </w:drawing>
      </w:r>
    </w:p>
    <w:p>
      <w:pPr>
        <w:pStyle w:val="Normal"/>
        <w:spacing w:lineRule="auto" w:line="600" w:before="0" w:after="0"/>
        <w:jc w:val="left"/>
        <w:rPr>
          <w:rFonts w:cs="Arial"/>
          <w:lang w:val="en-US"/>
        </w:rPr>
      </w:pPr>
      <w:r>
        <w:rPr>
          <w:rFonts w:cs="Arial"/>
          <w:b/>
          <w:bCs/>
          <w:lang w:val="en-US"/>
        </w:rPr>
        <w:t>Programme:</w:t>
      </w:r>
      <w:r>
        <w:rPr>
          <w:rFonts w:cs="Arial"/>
          <w:lang w:val="en-US"/>
        </w:rPr>
        <w:t xml:space="preserve"> BA (Hons) Business Management</w:t>
      </w:r>
    </w:p>
    <w:p>
      <w:pPr>
        <w:pStyle w:val="Normal"/>
        <w:spacing w:lineRule="auto" w:line="600" w:before="0" w:after="0"/>
        <w:jc w:val="left"/>
        <w:rPr>
          <w:rFonts w:cs="Arial"/>
          <w:lang w:val="en-US"/>
        </w:rPr>
      </w:pPr>
      <w:r>
        <w:rPr>
          <w:rFonts w:cs="Arial"/>
          <w:b/>
          <w:bCs/>
          <w:lang w:val="en-US"/>
        </w:rPr>
        <w:t>Module:</w:t>
      </w:r>
      <w:r>
        <w:rPr>
          <w:rFonts w:cs="Arial"/>
          <w:lang w:val="en-US"/>
        </w:rPr>
        <w:t xml:space="preserve"> Data Handling and Business Intelligence</w:t>
      </w:r>
    </w:p>
    <w:p>
      <w:pPr>
        <w:pStyle w:val="Normal"/>
        <w:spacing w:lineRule="auto" w:line="600" w:before="0" w:after="0"/>
        <w:jc w:val="left"/>
        <w:rPr>
          <w:rFonts w:cs="Arial"/>
          <w:lang w:val="en-US"/>
        </w:rPr>
      </w:pPr>
      <w:r>
        <w:rPr>
          <w:rFonts w:cs="Arial"/>
          <w:b/>
          <w:bCs/>
          <w:lang w:val="en-US"/>
        </w:rPr>
        <w:t>Module code:</w:t>
      </w:r>
      <w:r>
        <w:rPr>
          <w:rFonts w:cs="Arial"/>
          <w:lang w:val="en-US"/>
        </w:rPr>
        <w:t xml:space="preserve"> LCBB5000</w:t>
      </w:r>
    </w:p>
    <w:p>
      <w:pPr>
        <w:pStyle w:val="Normal"/>
        <w:spacing w:lineRule="auto" w:line="600" w:before="0" w:after="0"/>
        <w:jc w:val="left"/>
        <w:rPr/>
      </w:pPr>
      <w:r>
        <w:rPr>
          <w:rFonts w:cs="Arial"/>
          <w:b/>
          <w:bCs/>
          <w:lang w:val="en-US"/>
        </w:rPr>
        <w:t>Assignment Title:</w:t>
      </w:r>
      <w:r>
        <w:rPr>
          <w:rFonts w:cs="Arial"/>
          <w:lang w:val="en-US"/>
        </w:rPr>
        <w:t xml:space="preserve"> Component 1: Coursework: Written Report</w:t>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rFonts w:cs="Arial"/>
          <w:lang w:val="en-US"/>
        </w:rPr>
      </w:pPr>
      <w:r>
        <w:rPr/>
      </w:r>
    </w:p>
    <w:p>
      <w:pPr>
        <w:pStyle w:val="Normal"/>
        <w:spacing w:lineRule="auto" w:line="600" w:before="0" w:after="0"/>
        <w:jc w:val="left"/>
        <w:rPr/>
      </w:pPr>
      <w:r>
        <w:rPr>
          <w:rFonts w:cs="Arial"/>
          <w:lang w:val="en-US"/>
        </w:rPr>
        <w:t>Student Name: Radostin Angelov</w:t>
      </w:r>
    </w:p>
    <w:p>
      <w:pPr>
        <w:pStyle w:val="Normal"/>
        <w:spacing w:lineRule="auto" w:line="600" w:before="0" w:after="0"/>
        <w:jc w:val="left"/>
        <w:rPr/>
      </w:pPr>
      <w:r>
        <w:rPr>
          <w:rFonts w:cs="Arial"/>
          <w:lang w:val="en-US"/>
        </w:rPr>
        <w:t>Student ID: 2132532</w:t>
      </w:r>
    </w:p>
    <w:sdt>
      <w:sdtPr>
        <w:docPartObj>
          <w:docPartGallery w:val="Table of Contents"/>
          <w:docPartUnique w:val="true"/>
        </w:docPartObj>
      </w:sdtPr>
      <w:sdtContent>
        <w:p>
          <w:pPr>
            <w:pStyle w:val="TOCHeading"/>
            <w:rPr>
              <w:rFonts w:ascii="Arial" w:hAnsi="Arial" w:cs="Arial"/>
            </w:rPr>
          </w:pPr>
          <w:r>
            <w:rPr>
              <w:rFonts w:cs="Arial" w:ascii="Arial" w:hAnsi="Arial"/>
            </w:rPr>
            <w:t>Table of Contents</w:t>
          </w:r>
        </w:p>
        <w:p>
          <w:pPr>
            <w:pStyle w:val="Contents1"/>
            <w:tabs>
              <w:tab w:val="clear" w:pos="720"/>
              <w:tab w:val="right" w:pos="9016" w:leader="dot"/>
            </w:tabs>
            <w:rPr>
              <w:rFonts w:ascii="Arial" w:hAnsi="Arial" w:cs="Arial"/>
              <w:b w:val="false"/>
              <w:b w:val="false"/>
              <w:bCs w:val="false"/>
              <w:caps w:val="false"/>
              <w:smallCaps w:val="false"/>
              <w:sz w:val="24"/>
              <w:szCs w:val="30"/>
              <w:lang w:val="en-BD"/>
            </w:rPr>
          </w:pPr>
          <w:r>
            <w:fldChar w:fldCharType="begin"/>
          </w:r>
          <w:r>
            <w:rPr>
              <w:webHidden/>
              <w:rStyle w:val="IndexLink"/>
              <w:rFonts w:cs="Arial" w:ascii="Arial" w:hAnsi="Arial"/>
            </w:rPr>
            <w:instrText> TOC \z \o "1-3" \u \h</w:instrText>
          </w:r>
          <w:r>
            <w:rPr>
              <w:webHidden/>
              <w:rStyle w:val="IndexLink"/>
              <w:rFonts w:cs="Arial" w:ascii="Arial" w:hAnsi="Arial"/>
            </w:rPr>
            <w:fldChar w:fldCharType="separate"/>
          </w:r>
          <w:hyperlink w:anchor="_Toc151910567">
            <w:r>
              <w:rPr>
                <w:webHidden/>
                <w:rStyle w:val="IndexLink"/>
                <w:rFonts w:cs="Arial" w:ascii="Arial" w:hAnsi="Arial"/>
                <w:lang w:val="en-US"/>
              </w:rPr>
              <w:t>Introduction</w:t>
            </w:r>
            <w:r>
              <w:rPr>
                <w:webHidden/>
              </w:rPr>
              <w:fldChar w:fldCharType="begin"/>
            </w:r>
            <w:r>
              <w:rPr>
                <w:webHidden/>
              </w:rPr>
              <w:instrText>PAGEREF _Toc151910567 \h</w:instrText>
            </w:r>
            <w:r>
              <w:rPr>
                <w:webHidden/>
              </w:rPr>
              <w:fldChar w:fldCharType="separate"/>
            </w:r>
            <w:r>
              <w:rPr>
                <w:rStyle w:val="IndexLink"/>
                <w:rFonts w:cs="Arial" w:ascii="Arial" w:hAnsi="Arial"/>
                <w:vanish w:val="false"/>
              </w:rPr>
              <w:tab/>
              <w:t>3</w:t>
            </w:r>
            <w:r>
              <w:rPr>
                <w:webHidden/>
              </w:rPr>
              <w:fldChar w:fldCharType="end"/>
            </w:r>
          </w:hyperlink>
        </w:p>
        <w:p>
          <w:pPr>
            <w:pStyle w:val="Contents1"/>
            <w:tabs>
              <w:tab w:val="clear" w:pos="720"/>
              <w:tab w:val="right" w:pos="9016" w:leader="dot"/>
            </w:tabs>
            <w:rPr>
              <w:rFonts w:ascii="Arial" w:hAnsi="Arial" w:cs="Arial"/>
              <w:b w:val="false"/>
              <w:b w:val="false"/>
              <w:bCs w:val="false"/>
              <w:caps w:val="false"/>
              <w:smallCaps w:val="false"/>
              <w:sz w:val="24"/>
              <w:szCs w:val="30"/>
              <w:lang w:val="en-BD"/>
            </w:rPr>
          </w:pPr>
          <w:hyperlink w:anchor="_Toc151910568">
            <w:r>
              <w:rPr>
                <w:webHidden/>
                <w:rStyle w:val="IndexLink"/>
                <w:rFonts w:cs="Arial" w:ascii="Arial" w:hAnsi="Arial"/>
                <w:lang w:val="en-US"/>
              </w:rPr>
              <w:t>Why BI trends, Tools and Applications are the future for the business</w:t>
            </w:r>
            <w:r>
              <w:rPr>
                <w:webHidden/>
              </w:rPr>
              <w:fldChar w:fldCharType="begin"/>
            </w:r>
            <w:r>
              <w:rPr>
                <w:webHidden/>
              </w:rPr>
              <w:instrText>PAGEREF _Toc151910568 \h</w:instrText>
            </w:r>
            <w:r>
              <w:rPr>
                <w:webHidden/>
              </w:rPr>
              <w:fldChar w:fldCharType="separate"/>
            </w:r>
            <w:r>
              <w:rPr>
                <w:rStyle w:val="IndexLink"/>
                <w:rFonts w:cs="Arial" w:ascii="Arial" w:hAnsi="Arial"/>
                <w:vanish w:val="false"/>
              </w:rPr>
              <w:tab/>
              <w:t>3</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69">
            <w:r>
              <w:rPr>
                <w:webHidden/>
                <w:rStyle w:val="IndexLink"/>
                <w:rFonts w:cs="Arial" w:ascii="Arial" w:hAnsi="Arial"/>
                <w:lang w:val="en-US"/>
              </w:rPr>
              <w:t>Data Driven Decision Making</w:t>
            </w:r>
            <w:r>
              <w:rPr>
                <w:webHidden/>
              </w:rPr>
              <w:fldChar w:fldCharType="begin"/>
            </w:r>
            <w:r>
              <w:rPr>
                <w:webHidden/>
              </w:rPr>
              <w:instrText>PAGEREF _Toc151910569 \h</w:instrText>
            </w:r>
            <w:r>
              <w:rPr>
                <w:webHidden/>
              </w:rPr>
              <w:fldChar w:fldCharType="separate"/>
            </w:r>
            <w:r>
              <w:rPr>
                <w:rStyle w:val="IndexLink"/>
                <w:rFonts w:cs="Arial" w:ascii="Arial" w:hAnsi="Arial"/>
                <w:vanish w:val="false"/>
              </w:rPr>
              <w:tab/>
              <w:t>3</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0">
            <w:r>
              <w:rPr>
                <w:webHidden/>
                <w:rStyle w:val="IndexLink"/>
                <w:rFonts w:cs="Arial" w:ascii="Arial" w:hAnsi="Arial"/>
                <w:lang w:val="en-US"/>
              </w:rPr>
              <w:t>Predictive Analytics</w:t>
            </w:r>
            <w:r>
              <w:rPr>
                <w:webHidden/>
              </w:rPr>
              <w:fldChar w:fldCharType="begin"/>
            </w:r>
            <w:r>
              <w:rPr>
                <w:webHidden/>
              </w:rPr>
              <w:instrText>PAGEREF _Toc151910570 \h</w:instrText>
            </w:r>
            <w:r>
              <w:rPr>
                <w:webHidden/>
              </w:rPr>
              <w:fldChar w:fldCharType="separate"/>
            </w:r>
            <w:r>
              <w:rPr>
                <w:rStyle w:val="IndexLink"/>
                <w:rFonts w:cs="Arial" w:ascii="Arial" w:hAnsi="Arial"/>
                <w:vanish w:val="false"/>
              </w:rPr>
              <w:tab/>
              <w:t>3</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1">
            <w:r>
              <w:rPr>
                <w:webHidden/>
                <w:rStyle w:val="IndexLink"/>
                <w:rFonts w:cs="Arial" w:ascii="Arial" w:hAnsi="Arial"/>
                <w:lang w:val="en-US"/>
              </w:rPr>
              <w:t>Enhanced Efficiency and Productivity</w:t>
            </w:r>
            <w:r>
              <w:rPr>
                <w:webHidden/>
              </w:rPr>
              <w:fldChar w:fldCharType="begin"/>
            </w:r>
            <w:r>
              <w:rPr>
                <w:webHidden/>
              </w:rPr>
              <w:instrText>PAGEREF _Toc151910571 \h</w:instrText>
            </w:r>
            <w:r>
              <w:rPr>
                <w:webHidden/>
              </w:rPr>
              <w:fldChar w:fldCharType="separate"/>
            </w:r>
            <w:r>
              <w:rPr>
                <w:rStyle w:val="IndexLink"/>
                <w:rFonts w:cs="Arial" w:ascii="Arial" w:hAnsi="Arial"/>
                <w:vanish w:val="false"/>
              </w:rPr>
              <w:tab/>
              <w:t>4</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2">
            <w:r>
              <w:rPr>
                <w:webHidden/>
                <w:rStyle w:val="IndexLink"/>
                <w:rFonts w:cs="Arial" w:ascii="Arial" w:hAnsi="Arial"/>
                <w:lang w:val="en-US"/>
              </w:rPr>
              <w:t>Real-time Analytics</w:t>
            </w:r>
            <w:r>
              <w:rPr>
                <w:webHidden/>
              </w:rPr>
              <w:fldChar w:fldCharType="begin"/>
            </w:r>
            <w:r>
              <w:rPr>
                <w:webHidden/>
              </w:rPr>
              <w:instrText>PAGEREF _Toc151910572 \h</w:instrText>
            </w:r>
            <w:r>
              <w:rPr>
                <w:webHidden/>
              </w:rPr>
              <w:fldChar w:fldCharType="separate"/>
            </w:r>
            <w:r>
              <w:rPr>
                <w:rStyle w:val="IndexLink"/>
                <w:rFonts w:cs="Arial" w:ascii="Arial" w:hAnsi="Arial"/>
                <w:vanish w:val="false"/>
              </w:rPr>
              <w:tab/>
              <w:t>4</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3">
            <w:r>
              <w:rPr>
                <w:webHidden/>
                <w:rStyle w:val="IndexLink"/>
                <w:rFonts w:cs="Arial" w:ascii="Arial" w:hAnsi="Arial"/>
                <w:lang w:val="en-US"/>
              </w:rPr>
              <w:t>Competitive Advantage</w:t>
            </w:r>
            <w:r>
              <w:rPr>
                <w:webHidden/>
              </w:rPr>
              <w:fldChar w:fldCharType="begin"/>
            </w:r>
            <w:r>
              <w:rPr>
                <w:webHidden/>
              </w:rPr>
              <w:instrText>PAGEREF _Toc151910573 \h</w:instrText>
            </w:r>
            <w:r>
              <w:rPr>
                <w:webHidden/>
              </w:rPr>
              <w:fldChar w:fldCharType="separate"/>
            </w:r>
            <w:r>
              <w:rPr>
                <w:rStyle w:val="IndexLink"/>
                <w:rFonts w:cs="Arial" w:ascii="Arial" w:hAnsi="Arial"/>
                <w:vanish w:val="false"/>
              </w:rPr>
              <w:tab/>
              <w:t>4</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4">
            <w:r>
              <w:rPr>
                <w:webHidden/>
                <w:rStyle w:val="IndexLink"/>
                <w:rFonts w:cs="Arial" w:ascii="Arial" w:hAnsi="Arial"/>
                <w:lang w:val="en-US"/>
              </w:rPr>
              <w:t>Accessibility and User-Friendliness</w:t>
            </w:r>
            <w:r>
              <w:rPr>
                <w:webHidden/>
              </w:rPr>
              <w:fldChar w:fldCharType="begin"/>
            </w:r>
            <w:r>
              <w:rPr>
                <w:webHidden/>
              </w:rPr>
              <w:instrText>PAGEREF _Toc151910574 \h</w:instrText>
            </w:r>
            <w:r>
              <w:rPr>
                <w:webHidden/>
              </w:rPr>
              <w:fldChar w:fldCharType="separate"/>
            </w:r>
            <w:r>
              <w:rPr>
                <w:rStyle w:val="IndexLink"/>
                <w:rFonts w:cs="Arial" w:ascii="Arial" w:hAnsi="Arial"/>
                <w:vanish w:val="false"/>
              </w:rPr>
              <w:tab/>
              <w:t>4</w:t>
            </w:r>
            <w:r>
              <w:rPr>
                <w:webHidden/>
              </w:rPr>
              <w:fldChar w:fldCharType="end"/>
            </w:r>
          </w:hyperlink>
        </w:p>
        <w:p>
          <w:pPr>
            <w:pStyle w:val="Contents1"/>
            <w:tabs>
              <w:tab w:val="clear" w:pos="720"/>
              <w:tab w:val="right" w:pos="9016" w:leader="dot"/>
            </w:tabs>
            <w:rPr>
              <w:rFonts w:ascii="Arial" w:hAnsi="Arial" w:cs="Arial"/>
              <w:b w:val="false"/>
              <w:b w:val="false"/>
              <w:bCs w:val="false"/>
              <w:caps w:val="false"/>
              <w:smallCaps w:val="false"/>
              <w:sz w:val="24"/>
              <w:szCs w:val="30"/>
              <w:lang w:val="en-BD"/>
            </w:rPr>
          </w:pPr>
          <w:hyperlink w:anchor="_Toc151910575">
            <w:r>
              <w:rPr>
                <w:webHidden/>
                <w:rStyle w:val="IndexLink"/>
                <w:rFonts w:cs="Arial" w:ascii="Arial" w:hAnsi="Arial"/>
                <w:lang w:val="en-US"/>
              </w:rPr>
              <w:t>5 BI Trends</w:t>
            </w:r>
            <w:r>
              <w:rPr>
                <w:webHidden/>
              </w:rPr>
              <w:fldChar w:fldCharType="begin"/>
            </w:r>
            <w:r>
              <w:rPr>
                <w:webHidden/>
              </w:rPr>
              <w:instrText>PAGEREF _Toc151910575 \h</w:instrText>
            </w:r>
            <w:r>
              <w:rPr>
                <w:webHidden/>
              </w:rPr>
              <w:fldChar w:fldCharType="separate"/>
            </w:r>
            <w:r>
              <w:rPr>
                <w:rStyle w:val="IndexLink"/>
                <w:rFonts w:cs="Arial" w:ascii="Arial" w:hAnsi="Arial"/>
                <w:vanish w:val="false"/>
              </w:rPr>
              <w:tab/>
              <w:t>5</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6">
            <w:r>
              <w:rPr>
                <w:webHidden/>
                <w:rStyle w:val="IndexLink"/>
                <w:rFonts w:cs="Arial" w:ascii="Arial" w:hAnsi="Arial"/>
                <w:lang w:val="en-US"/>
              </w:rPr>
              <w:t>Artificial Intelligence and Machine Learning Integration</w:t>
            </w:r>
            <w:r>
              <w:rPr>
                <w:webHidden/>
              </w:rPr>
              <w:fldChar w:fldCharType="begin"/>
            </w:r>
            <w:r>
              <w:rPr>
                <w:webHidden/>
              </w:rPr>
              <w:instrText>PAGEREF _Toc151910576 \h</w:instrText>
            </w:r>
            <w:r>
              <w:rPr>
                <w:webHidden/>
              </w:rPr>
              <w:fldChar w:fldCharType="separate"/>
            </w:r>
            <w:r>
              <w:rPr>
                <w:rStyle w:val="IndexLink"/>
                <w:rFonts w:cs="Arial" w:ascii="Arial" w:hAnsi="Arial"/>
                <w:vanish w:val="false"/>
              </w:rPr>
              <w:tab/>
              <w:t>5</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7">
            <w:r>
              <w:rPr>
                <w:webHidden/>
                <w:rStyle w:val="IndexLink"/>
                <w:rFonts w:cs="Arial" w:ascii="Arial" w:hAnsi="Arial"/>
                <w:lang w:val="en-US"/>
              </w:rPr>
              <w:t>Real Time Analytics</w:t>
            </w:r>
            <w:r>
              <w:rPr>
                <w:webHidden/>
              </w:rPr>
              <w:fldChar w:fldCharType="begin"/>
            </w:r>
            <w:r>
              <w:rPr>
                <w:webHidden/>
              </w:rPr>
              <w:instrText>PAGEREF _Toc151910577 \h</w:instrText>
            </w:r>
            <w:r>
              <w:rPr>
                <w:webHidden/>
              </w:rPr>
              <w:fldChar w:fldCharType="separate"/>
            </w:r>
            <w:r>
              <w:rPr>
                <w:rStyle w:val="IndexLink"/>
                <w:rFonts w:cs="Arial" w:ascii="Arial" w:hAnsi="Arial"/>
                <w:vanish w:val="false"/>
              </w:rPr>
              <w:tab/>
              <w:t>5</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8">
            <w:r>
              <w:rPr>
                <w:webHidden/>
                <w:rStyle w:val="IndexLink"/>
                <w:rFonts w:cs="Arial" w:ascii="Arial" w:hAnsi="Arial"/>
                <w:lang w:val="en-US"/>
              </w:rPr>
              <w:t>Data Visualization and Interactive Dashboards</w:t>
            </w:r>
            <w:r>
              <w:rPr>
                <w:webHidden/>
              </w:rPr>
              <w:fldChar w:fldCharType="begin"/>
            </w:r>
            <w:r>
              <w:rPr>
                <w:webHidden/>
              </w:rPr>
              <w:instrText>PAGEREF _Toc151910578 \h</w:instrText>
            </w:r>
            <w:r>
              <w:rPr>
                <w:webHidden/>
              </w:rPr>
              <w:fldChar w:fldCharType="separate"/>
            </w:r>
            <w:r>
              <w:rPr>
                <w:rStyle w:val="IndexLink"/>
                <w:rFonts w:cs="Arial" w:ascii="Arial" w:hAnsi="Arial"/>
                <w:vanish w:val="false"/>
              </w:rPr>
              <w:tab/>
              <w:t>6</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79">
            <w:r>
              <w:rPr>
                <w:webHidden/>
                <w:rStyle w:val="IndexLink"/>
                <w:rFonts w:cs="Arial" w:ascii="Arial" w:hAnsi="Arial"/>
                <w:lang w:val="en-US"/>
              </w:rPr>
              <w:t>Cloud-based BI Solutions</w:t>
            </w:r>
            <w:r>
              <w:rPr>
                <w:webHidden/>
              </w:rPr>
              <w:fldChar w:fldCharType="begin"/>
            </w:r>
            <w:r>
              <w:rPr>
                <w:webHidden/>
              </w:rPr>
              <w:instrText>PAGEREF _Toc151910579 \h</w:instrText>
            </w:r>
            <w:r>
              <w:rPr>
                <w:webHidden/>
              </w:rPr>
              <w:fldChar w:fldCharType="separate"/>
            </w:r>
            <w:r>
              <w:rPr>
                <w:rStyle w:val="IndexLink"/>
                <w:rFonts w:cs="Arial" w:ascii="Arial" w:hAnsi="Arial"/>
                <w:vanish w:val="false"/>
              </w:rPr>
              <w:tab/>
              <w:t>6</w:t>
            </w:r>
            <w:r>
              <w:rPr>
                <w:webHidden/>
              </w:rPr>
              <w:fldChar w:fldCharType="end"/>
            </w:r>
          </w:hyperlink>
        </w:p>
        <w:p>
          <w:pPr>
            <w:pStyle w:val="Contents2"/>
            <w:tabs>
              <w:tab w:val="clear" w:pos="720"/>
              <w:tab w:val="right" w:pos="9016" w:leader="dot"/>
            </w:tabs>
            <w:rPr>
              <w:rFonts w:ascii="Arial" w:hAnsi="Arial" w:cs="Arial"/>
              <w:caps w:val="false"/>
              <w:smallCaps w:val="false"/>
              <w:sz w:val="24"/>
              <w:szCs w:val="30"/>
              <w:lang w:val="en-BD"/>
            </w:rPr>
          </w:pPr>
          <w:hyperlink w:anchor="_Toc151910580">
            <w:r>
              <w:rPr>
                <w:webHidden/>
                <w:rStyle w:val="IndexLink"/>
                <w:rFonts w:cs="Arial" w:ascii="Arial" w:hAnsi="Arial"/>
                <w:lang w:val="en-US"/>
              </w:rPr>
              <w:t>Collaborative BI</w:t>
            </w:r>
            <w:r>
              <w:rPr>
                <w:webHidden/>
              </w:rPr>
              <w:fldChar w:fldCharType="begin"/>
            </w:r>
            <w:r>
              <w:rPr>
                <w:webHidden/>
              </w:rPr>
              <w:instrText>PAGEREF _Toc151910580 \h</w:instrText>
            </w:r>
            <w:r>
              <w:rPr>
                <w:webHidden/>
              </w:rPr>
              <w:fldChar w:fldCharType="separate"/>
            </w:r>
            <w:r>
              <w:rPr>
                <w:rStyle w:val="IndexLink"/>
                <w:rFonts w:cs="Arial" w:ascii="Arial" w:hAnsi="Arial"/>
                <w:vanish w:val="false"/>
              </w:rPr>
              <w:tab/>
              <w:t>6</w:t>
            </w:r>
            <w:r>
              <w:rPr>
                <w:webHidden/>
              </w:rPr>
              <w:fldChar w:fldCharType="end"/>
            </w:r>
          </w:hyperlink>
        </w:p>
        <w:p>
          <w:pPr>
            <w:pStyle w:val="Contents1"/>
            <w:tabs>
              <w:tab w:val="clear" w:pos="720"/>
              <w:tab w:val="right" w:pos="9016" w:leader="dot"/>
            </w:tabs>
            <w:rPr>
              <w:rFonts w:ascii="Arial" w:hAnsi="Arial" w:cs="Arial"/>
              <w:b w:val="false"/>
              <w:b w:val="false"/>
              <w:bCs w:val="false"/>
              <w:caps w:val="false"/>
              <w:smallCaps w:val="false"/>
              <w:sz w:val="24"/>
              <w:szCs w:val="30"/>
              <w:lang w:val="en-BD"/>
            </w:rPr>
          </w:pPr>
          <w:hyperlink w:anchor="_Toc151910581">
            <w:r>
              <w:rPr>
                <w:webHidden/>
                <w:rStyle w:val="IndexLink"/>
                <w:rFonts w:cs="Arial" w:ascii="Arial" w:hAnsi="Arial"/>
                <w:lang w:val="en-US"/>
              </w:rPr>
              <w:t>Conclusion</w:t>
            </w:r>
            <w:r>
              <w:rPr>
                <w:webHidden/>
              </w:rPr>
              <w:fldChar w:fldCharType="begin"/>
            </w:r>
            <w:r>
              <w:rPr>
                <w:webHidden/>
              </w:rPr>
              <w:instrText>PAGEREF _Toc151910581 \h</w:instrText>
            </w:r>
            <w:r>
              <w:rPr>
                <w:webHidden/>
              </w:rPr>
              <w:fldChar w:fldCharType="separate"/>
            </w:r>
            <w:r>
              <w:rPr>
                <w:rStyle w:val="IndexLink"/>
                <w:rFonts w:cs="Arial" w:ascii="Arial" w:hAnsi="Arial"/>
                <w:vanish w:val="false"/>
              </w:rPr>
              <w:tab/>
              <w:t>7</w:t>
            </w:r>
            <w:r>
              <w:rPr>
                <w:webHidden/>
              </w:rPr>
              <w:fldChar w:fldCharType="end"/>
            </w:r>
          </w:hyperlink>
        </w:p>
        <w:p>
          <w:pPr>
            <w:pStyle w:val="Contents1"/>
            <w:tabs>
              <w:tab w:val="clear" w:pos="720"/>
              <w:tab w:val="right" w:pos="9016" w:leader="dot"/>
            </w:tabs>
            <w:rPr>
              <w:rFonts w:ascii="Arial" w:hAnsi="Arial" w:cs="Arial"/>
              <w:b w:val="false"/>
              <w:b w:val="false"/>
              <w:bCs w:val="false"/>
              <w:caps w:val="false"/>
              <w:smallCaps w:val="false"/>
              <w:sz w:val="24"/>
              <w:szCs w:val="30"/>
              <w:lang w:val="en-BD"/>
            </w:rPr>
          </w:pPr>
          <w:hyperlink w:anchor="_Toc151910582">
            <w:r>
              <w:rPr>
                <w:webHidden/>
                <w:rStyle w:val="IndexLink"/>
                <w:rFonts w:cs="Arial" w:ascii="Arial" w:hAnsi="Arial"/>
                <w:lang w:val="en-US"/>
              </w:rPr>
              <w:t>References</w:t>
            </w:r>
            <w:r>
              <w:rPr>
                <w:webHidden/>
              </w:rPr>
              <w:fldChar w:fldCharType="begin"/>
            </w:r>
            <w:r>
              <w:rPr>
                <w:webHidden/>
              </w:rPr>
              <w:instrText>PAGEREF _Toc151910582 \h</w:instrText>
            </w:r>
            <w:r>
              <w:rPr>
                <w:webHidden/>
              </w:rPr>
              <w:fldChar w:fldCharType="separate"/>
            </w:r>
            <w:r>
              <w:rPr>
                <w:rStyle w:val="IndexLink"/>
                <w:rFonts w:cs="Arial" w:ascii="Arial" w:hAnsi="Arial"/>
                <w:vanish w:val="false"/>
              </w:rPr>
              <w:tab/>
              <w:t>7</w:t>
            </w:r>
            <w:r>
              <w:rPr>
                <w:webHidden/>
              </w:rPr>
              <w:fldChar w:fldCharType="end"/>
            </w:r>
          </w:hyperlink>
        </w:p>
        <w:p>
          <w:pPr>
            <w:pStyle w:val="Normal"/>
            <w:rPr>
              <w:rFonts w:cs="Arial"/>
            </w:rPr>
          </w:pPr>
          <w:r>
            <w:rPr>
              <w:rFonts w:cs="Arial"/>
            </w:rPr>
          </w:r>
          <w:r>
            <w:rPr>
              <w:rFonts w:cs="Arial"/>
            </w:rPr>
            <w:fldChar w:fldCharType="end"/>
          </w:r>
        </w:p>
      </w:sdtContent>
    </w:sdt>
    <w:p>
      <w:pPr>
        <w:pStyle w:val="Normal"/>
        <w:spacing w:lineRule="auto" w:line="240" w:before="0" w:after="0"/>
        <w:jc w:val="left"/>
        <w:rPr>
          <w:rFonts w:cs="Arial"/>
          <w:lang w:val="en-US"/>
        </w:rPr>
      </w:pPr>
      <w:r>
        <w:rPr>
          <w:rFonts w:cs="Arial"/>
          <w:lang w:val="en-US"/>
        </w:rPr>
      </w:r>
      <w:r>
        <w:br w:type="page"/>
      </w:r>
    </w:p>
    <w:p>
      <w:pPr>
        <w:pStyle w:val="Heading1"/>
        <w:rPr>
          <w:rFonts w:cs="Arial"/>
          <w:lang w:val="en-US"/>
        </w:rPr>
      </w:pPr>
      <w:bookmarkStart w:id="0" w:name="_Toc151910567"/>
      <w:r>
        <w:rPr>
          <w:rFonts w:cs="Arial"/>
          <w:lang w:val="en-US"/>
        </w:rPr>
        <w:t>Introduction</w:t>
      </w:r>
      <w:bookmarkEnd w:id="0"/>
      <w:r>
        <w:rPr>
          <w:rFonts w:cs="Arial"/>
          <w:lang w:val="en-US"/>
        </w:rPr>
        <w:t xml:space="preserve"> </w:t>
      </w:r>
    </w:p>
    <w:p>
      <w:pPr>
        <w:pStyle w:val="Normal"/>
        <w:rPr>
          <w:rFonts w:cs="Arial"/>
          <w:lang w:val="en-US"/>
        </w:rPr>
      </w:pPr>
      <w:r>
        <w:rPr>
          <w:rFonts w:cs="Arial"/>
          <w:lang w:val="en-US"/>
        </w:rPr>
        <w:t>Modern businesses rely on business intelligence (BI) for decision-making, strategic planning, and operational efficiency. BI involves the technology, applications, methods, and practises used to gather, analyse, integrate, and display corporate data. BI aims to improve company decision-making by converting data into actionable insights. BI is extremely crucial for many enterprises. Organisations face massive data sets in today's data-driven environment. BI allows real-time data analysis, helping organisations adapt to market changes. Maintaining a competitive advantage requires agility. BI helps organisations find and fix operational inefficiencies, saving money and improving performance. Overall, this report is about how contemporary organisations rely on Business Intelligence for strategic planning and decision-making. Its role in improving efficiency, growth, and data-driven culture.</w:t>
      </w:r>
    </w:p>
    <w:p>
      <w:pPr>
        <w:pStyle w:val="Heading1"/>
        <w:rPr>
          <w:rFonts w:cs="Arial"/>
          <w:lang w:val="en-US"/>
        </w:rPr>
      </w:pPr>
      <w:bookmarkStart w:id="1" w:name="_Toc151910568"/>
      <w:r>
        <w:rPr>
          <w:rFonts w:cs="Arial"/>
          <w:lang w:val="en-US"/>
        </w:rPr>
        <w:t>Why BI trends, Tools and Applications are the future for the business</w:t>
      </w:r>
      <w:bookmarkEnd w:id="1"/>
    </w:p>
    <w:p>
      <w:pPr>
        <w:pStyle w:val="Normal"/>
        <w:rPr>
          <w:rFonts w:cs="Arial"/>
          <w:lang w:val="en-US"/>
        </w:rPr>
      </w:pPr>
      <w:r>
        <w:rPr>
          <w:rFonts w:cs="Arial"/>
          <w:lang w:val="en-US"/>
        </w:rPr>
        <w:t>The trajectory of the corporate landscape is contingent upon the evolution and adoption of corporate Intelligence (BI) trends, tools, and applications. There are several fundamental elements and practical examples that demonstrate the influence of business intelligence on the structure and dynamics of corporate environments.</w:t>
      </w:r>
    </w:p>
    <w:p>
      <w:pPr>
        <w:pStyle w:val="Heading2"/>
        <w:rPr>
          <w:rFonts w:cs="Arial"/>
          <w:lang w:val="en-US"/>
        </w:rPr>
      </w:pPr>
      <w:bookmarkStart w:id="2" w:name="_Toc151910569"/>
      <w:r>
        <w:rPr>
          <w:rFonts w:cs="Arial"/>
          <w:lang w:val="en-US"/>
        </w:rPr>
        <w:t>Data Driven Decision Making</w:t>
      </w:r>
      <w:bookmarkEnd w:id="2"/>
    </w:p>
    <w:p>
      <w:pPr>
        <w:pStyle w:val="Normal"/>
        <w:rPr>
          <w:rFonts w:cs="Arial"/>
          <w:lang w:val="en-US"/>
        </w:rPr>
      </w:pPr>
      <w:r>
        <w:rPr>
          <w:rFonts w:cs="Arial"/>
          <w:lang w:val="en-US"/>
        </w:rPr>
        <w:t>The importance of data-driven decision-making stems from the exponential expansion of data. BI technologies can provide businesses with strategic insights based on the data. Amazon and Netflix use business intelligence (BI) methodologies to study user behaviour, preferences, and trends in order to tailor recommendations and services to its customers (Prasanna Chitanand, 2023). This phenomenon leads to an enhancement in customer satisfaction and a rise in sales.</w:t>
      </w:r>
    </w:p>
    <w:p>
      <w:pPr>
        <w:pStyle w:val="Heading2"/>
        <w:rPr>
          <w:rFonts w:cs="Arial"/>
          <w:lang w:val="en-US"/>
        </w:rPr>
      </w:pPr>
      <w:bookmarkStart w:id="3" w:name="_Toc151910570"/>
      <w:r>
        <w:rPr>
          <w:rFonts w:cs="Arial"/>
          <w:lang w:val="en-US"/>
        </w:rPr>
        <w:t>Predictive Analytics</w:t>
      </w:r>
      <w:bookmarkEnd w:id="3"/>
      <w:r>
        <w:rPr>
          <w:rFonts w:cs="Arial"/>
          <w:lang w:val="en-US"/>
        </w:rPr>
        <w:t xml:space="preserve"> </w:t>
      </w:r>
    </w:p>
    <w:p>
      <w:pPr>
        <w:pStyle w:val="Normal"/>
        <w:rPr>
          <w:rFonts w:cs="Arial"/>
          <w:lang w:val="en-US"/>
        </w:rPr>
      </w:pPr>
      <w:r>
        <w:rPr>
          <w:rFonts w:cs="Arial"/>
          <w:lang w:val="en-US"/>
        </w:rPr>
        <w:t>The use of predictive analytics in business intelligence technology has enabled the forecasting of market trends and customer requests. Walmart use predictive analytics as a means to enhance inventory management, hence reducing expenses and enhancing the overall consumer experience.</w:t>
      </w:r>
    </w:p>
    <w:p>
      <w:pPr>
        <w:pStyle w:val="Heading2"/>
        <w:rPr>
          <w:rFonts w:cs="Arial"/>
          <w:lang w:val="en-US"/>
        </w:rPr>
      </w:pPr>
      <w:bookmarkStart w:id="4" w:name="_Toc151910571"/>
      <w:r>
        <w:rPr>
          <w:rFonts w:cs="Arial"/>
          <w:lang w:val="en-US"/>
        </w:rPr>
        <w:t>Enhanced Efficiency and Productivity</w:t>
      </w:r>
      <w:bookmarkEnd w:id="4"/>
    </w:p>
    <w:p>
      <w:pPr>
        <w:pStyle w:val="Normal"/>
        <w:rPr>
          <w:rFonts w:cs="Arial"/>
          <w:lang w:val="en-US"/>
        </w:rPr>
      </w:pPr>
      <w:r>
        <w:rPr>
          <w:rFonts w:cs="Arial"/>
          <w:lang w:val="en-US"/>
        </w:rPr>
        <w:t>The use of business intelligence (BI) solutions facilitates the automation of data analysis processes, resulting in enhanced efficiency and productivity. This automation not only saves valuable time but also minimises the occurrence of errors. Business intelligence (BI) plays a crucial role in the healthcare industry by facilitating the effective management of patient data, hence enhancing both patient outcomes and operational efficiency for healthcare providers (Grossman and Rinderle Ma, 2015).</w:t>
      </w:r>
    </w:p>
    <w:p>
      <w:pPr>
        <w:pStyle w:val="Heading2"/>
        <w:rPr>
          <w:rFonts w:cs="Arial"/>
          <w:lang w:val="en-US"/>
        </w:rPr>
      </w:pPr>
      <w:bookmarkStart w:id="5" w:name="_Toc151910572"/>
      <w:r>
        <w:rPr>
          <w:rFonts w:cs="Arial"/>
          <w:lang w:val="en-US"/>
        </w:rPr>
        <w:t>Real-time Analytics</w:t>
      </w:r>
      <w:bookmarkEnd w:id="5"/>
    </w:p>
    <w:p>
      <w:pPr>
        <w:pStyle w:val="Normal"/>
        <w:rPr>
          <w:rFonts w:cs="Arial"/>
          <w:lang w:val="en-US"/>
        </w:rPr>
      </w:pPr>
      <w:r>
        <w:rPr>
          <w:rFonts w:cs="Arial"/>
          <w:lang w:val="en-US"/>
        </w:rPr>
        <w:t>Real-time analytics has a transformative impact on data analysis. The fields of finance and manufacturing use real-time business intelligence (BI) tools to facilitate risk assessment, decision-making processes, and production monitoring. This enhances one's agility and response time.</w:t>
      </w:r>
    </w:p>
    <w:p>
      <w:pPr>
        <w:pStyle w:val="Heading2"/>
        <w:rPr>
          <w:rFonts w:cs="Arial"/>
          <w:lang w:val="en-US"/>
        </w:rPr>
      </w:pPr>
      <w:bookmarkStart w:id="6" w:name="_Toc151910573"/>
      <w:r>
        <w:rPr>
          <w:rFonts w:cs="Arial"/>
          <w:lang w:val="en-US"/>
        </w:rPr>
        <w:t>Competitive Advantage</w:t>
      </w:r>
      <w:bookmarkEnd w:id="6"/>
      <w:r>
        <w:rPr>
          <w:rFonts w:cs="Arial"/>
          <w:lang w:val="en-US"/>
        </w:rPr>
        <w:t xml:space="preserve"> </w:t>
      </w:r>
    </w:p>
    <w:p>
      <w:pPr>
        <w:pStyle w:val="Normal"/>
        <w:rPr>
          <w:rFonts w:cs="Arial"/>
          <w:lang w:val="en-US"/>
        </w:rPr>
      </w:pPr>
      <w:r>
        <w:rPr>
          <w:rFonts w:cs="Arial"/>
          <w:lang w:val="en-US"/>
        </w:rPr>
        <w:t>The use of business intelligence (BI) technologies confers a competitive edge to organisations. Business intelligence (BI) is widely used within the automobile industry to conduct market research, get customer insights, and optimise supply chain operations in order to maintain a competitive advantage (Chaudhari et al., 2011).</w:t>
      </w:r>
    </w:p>
    <w:p>
      <w:pPr>
        <w:pStyle w:val="Heading2"/>
        <w:rPr>
          <w:rFonts w:cs="Arial"/>
          <w:lang w:val="en-US"/>
        </w:rPr>
      </w:pPr>
      <w:bookmarkStart w:id="7" w:name="_Toc151910574"/>
      <w:r>
        <w:rPr>
          <w:rFonts w:cs="Arial"/>
          <w:lang w:val="en-US"/>
        </w:rPr>
        <w:t>Accessibility and User-Friendliness</w:t>
      </w:r>
      <w:bookmarkEnd w:id="7"/>
    </w:p>
    <w:p>
      <w:pPr>
        <w:pStyle w:val="Normal"/>
        <w:rPr>
          <w:rFonts w:cs="Arial"/>
          <w:lang w:val="en-US"/>
        </w:rPr>
      </w:pPr>
      <w:r>
        <w:rPr>
          <w:rFonts w:cs="Arial"/>
          <w:lang w:val="en-US"/>
        </w:rPr>
        <w:t>The enhanced usability and accessibility of emerging business intelligence (BI) tools have facilitated their widespread adoption across many company divisions. Salesforce's customer relationship management (CRM) platform incorporates business intelligence (BI) capabilities, hence facilitating data analysis for those without technical expertise.</w:t>
      </w:r>
    </w:p>
    <w:p>
      <w:pPr>
        <w:pStyle w:val="Normal"/>
        <w:rPr>
          <w:rFonts w:cs="Arial"/>
          <w:lang w:val="en-US"/>
        </w:rPr>
      </w:pPr>
      <w:r>
        <w:rPr>
          <w:rFonts w:cs="Arial"/>
          <w:lang w:val="en-US"/>
        </w:rPr>
        <w:t xml:space="preserve">Some of the challenges in this regard are detailed below: </w:t>
      </w:r>
    </w:p>
    <w:p>
      <w:pPr>
        <w:pStyle w:val="Normal"/>
        <w:rPr>
          <w:rFonts w:cs="Arial"/>
          <w:lang w:val="en-US"/>
        </w:rPr>
      </w:pPr>
      <w:r>
        <w:rPr>
          <w:rFonts w:cs="Arial"/>
          <w:lang w:val="en-US"/>
        </w:rPr>
        <w:t>1. Data privacy and security: The increasing accumulation and analysis of data by organisations has led to a corresponding increase in concerns around the confidentiality and security of such data (Elena, 2011). The breach can negatively impact both the reputation and financial standing of an entity.</w:t>
      </w:r>
    </w:p>
    <w:p>
      <w:pPr>
        <w:pStyle w:val="Normal"/>
        <w:rPr>
          <w:rFonts w:cs="Arial"/>
          <w:lang w:val="en-US"/>
        </w:rPr>
      </w:pPr>
      <w:r>
        <w:rPr>
          <w:rFonts w:cs="Arial"/>
          <w:lang w:val="en-US"/>
        </w:rPr>
        <w:t>2. The excessive dependence on data: The use of data-driven insights can inadvertently overlook the human element in the process of decision-making, leading to a potential distortion of outcomes.</w:t>
      </w:r>
    </w:p>
    <w:p>
      <w:pPr>
        <w:pStyle w:val="Normal"/>
        <w:rPr>
          <w:rFonts w:cs="Arial"/>
          <w:lang w:val="en-US"/>
        </w:rPr>
      </w:pPr>
      <w:r>
        <w:rPr>
          <w:rFonts w:cs="Arial"/>
          <w:lang w:val="en-US"/>
        </w:rPr>
        <w:t>3. Complexity and integration issues: The integration of business intelligence (BI) tools with existing systems poses challenges in terms of complexity and cost, particularly for small-scale enterprises (Turban et al., 2008).</w:t>
      </w:r>
    </w:p>
    <w:p>
      <w:pPr>
        <w:pStyle w:val="Heading1"/>
        <w:rPr>
          <w:rFonts w:cs="Arial"/>
          <w:lang w:val="en-US"/>
        </w:rPr>
      </w:pPr>
      <w:bookmarkStart w:id="8" w:name="_Toc151910575"/>
      <w:r>
        <w:rPr>
          <w:rFonts w:cs="Arial"/>
          <w:lang w:val="en-US"/>
        </w:rPr>
        <w:t>5 BI Trends</w:t>
      </w:r>
      <w:bookmarkEnd w:id="8"/>
      <w:r>
        <w:rPr>
          <w:rFonts w:cs="Arial"/>
          <w:lang w:val="en-US"/>
        </w:rPr>
        <w:t xml:space="preserve"> </w:t>
      </w:r>
    </w:p>
    <w:p>
      <w:pPr>
        <w:pStyle w:val="Heading2"/>
        <w:rPr>
          <w:rFonts w:cs="Arial"/>
          <w:lang w:val="en-US"/>
        </w:rPr>
      </w:pPr>
      <w:bookmarkStart w:id="9" w:name="_Toc151910576"/>
      <w:r>
        <w:rPr>
          <w:rFonts w:cs="Arial"/>
          <w:lang w:val="en-US"/>
        </w:rPr>
        <w:t>Artificial Intelligence and Machine Learning Integration</w:t>
      </w:r>
      <w:bookmarkEnd w:id="9"/>
    </w:p>
    <w:p>
      <w:pPr>
        <w:pStyle w:val="Normal"/>
        <w:rPr>
          <w:rFonts w:cs="Arial"/>
          <w:lang w:val="en-US"/>
        </w:rPr>
      </w:pPr>
      <w:r>
        <w:rPr>
          <w:rFonts w:cs="Arial"/>
          <w:lang w:val="en-US"/>
        </w:rPr>
        <w:t>The use of artificial intelligence (AI) and machine learning (ML) into business intelligence (BI) systems has resulted in enhanced complexity, predictability, and prescriptiveness in data analysis. By integrating this technology, businesses can enhance their ability to forecast market trends, anticipate customer behaviour, and mitigate potential risks. Financial institutions use artificial intelligence (AI)-enabled business intelligence (BI) systems to identify instances of fraudulent activities (Jordan and Mitchell, 2015). These advanced systems have the capability to identify patterns and trends that can go unnoticed by human analysts. The enhancement in accuracy and proactive decision-making is seen. Nevertheless, an excessive dependence on artificial intelligence (AI) might potentially result in a dearth of understanding of the underlying models, hence increasing the likelihood of drawing incorrect inferences in the event that the AI system misinterprets the data.</w:t>
      </w:r>
    </w:p>
    <w:p>
      <w:pPr>
        <w:pStyle w:val="Heading2"/>
        <w:rPr>
          <w:rFonts w:cs="Arial"/>
          <w:lang w:val="en-US"/>
        </w:rPr>
      </w:pPr>
      <w:bookmarkStart w:id="10" w:name="_Toc151910577"/>
      <w:r>
        <w:rPr>
          <w:rFonts w:cs="Arial"/>
          <w:lang w:val="en-US"/>
        </w:rPr>
        <w:t>Real Time Analytics</w:t>
      </w:r>
      <w:bookmarkEnd w:id="10"/>
      <w:r>
        <w:rPr>
          <w:rFonts w:cs="Arial"/>
          <w:lang w:val="en-US"/>
        </w:rPr>
        <w:t xml:space="preserve"> </w:t>
      </w:r>
    </w:p>
    <w:p>
      <w:pPr>
        <w:pStyle w:val="Normal"/>
        <w:rPr>
          <w:rFonts w:cs="Arial"/>
          <w:lang w:val="en-US"/>
        </w:rPr>
      </w:pPr>
      <w:r>
        <w:rPr>
          <w:rFonts w:cs="Arial"/>
          <w:lang w:val="en-US"/>
        </w:rPr>
        <w:t>Real-time analytics has gained significant prominence due to its increasing significance in data analysis. Real-time business intelligence (BI) facilitates prompt responses by organisations to market dynamics, customer feedback, and operational challenges. The use of real-time analytics enables e-commerce and logistics enterprises to promptly adapt their strategies based on up-to-date information, therefore enhancing customer satisfaction and operational effectiveness (Barlow, 2013). One of the disadvantages associated with information overload is the challenge of distinguishing genuine trends.</w:t>
      </w:r>
    </w:p>
    <w:p>
      <w:pPr>
        <w:pStyle w:val="Heading2"/>
        <w:rPr>
          <w:rFonts w:cs="Arial"/>
          <w:lang w:val="en-US"/>
        </w:rPr>
      </w:pPr>
      <w:bookmarkStart w:id="11" w:name="_Toc151910578"/>
      <w:r>
        <w:rPr>
          <w:rFonts w:cs="Arial"/>
          <w:lang w:val="en-US"/>
        </w:rPr>
        <w:t>Data Visualization and Interactive Dashboards</w:t>
      </w:r>
      <w:bookmarkEnd w:id="11"/>
    </w:p>
    <w:p>
      <w:pPr>
        <w:pStyle w:val="Normal"/>
        <w:rPr>
          <w:rFonts w:cs="Arial"/>
          <w:lang w:val="en-US"/>
        </w:rPr>
      </w:pPr>
      <w:r>
        <w:rPr>
          <w:rFonts w:cs="Arial"/>
          <w:lang w:val="en-US"/>
        </w:rPr>
        <w:t>The use of interactive dashboards and data visualisation in business intelligence software facilitates the comprehension of complex data sets by decision-makers. By using techniques to streamline data display, businesses are able to readily identify patterns, correlations, and outliers (Improvado.io, 2023). Visualisations enable marketing teams to effectively evaluate the efficacy of their campaigns and the level of customer engagement in real-time, enabling timely adjustments and revisions as necessary. Nevertheless, the act of misinterpreting visualised data or oversimplifying complex data sets might potentially result in erroneous findings.</w:t>
      </w:r>
    </w:p>
    <w:p>
      <w:pPr>
        <w:pStyle w:val="Heading2"/>
        <w:rPr>
          <w:rFonts w:cs="Arial"/>
          <w:lang w:val="en-US"/>
        </w:rPr>
      </w:pPr>
      <w:bookmarkStart w:id="12" w:name="_Toc151910579"/>
      <w:r>
        <w:rPr>
          <w:rFonts w:cs="Arial"/>
          <w:lang w:val="en-US"/>
        </w:rPr>
        <w:t>Cloud-based BI Solutions</w:t>
      </w:r>
      <w:bookmarkEnd w:id="12"/>
    </w:p>
    <w:p>
      <w:pPr>
        <w:pStyle w:val="Normal"/>
        <w:rPr>
          <w:rFonts w:cs="Arial"/>
          <w:lang w:val="en-US"/>
        </w:rPr>
      </w:pPr>
      <w:r>
        <w:rPr>
          <w:rFonts w:cs="Arial"/>
          <w:lang w:val="en-US"/>
        </w:rPr>
        <w:t>Cloud-based business intelligence (BI) solutions provide scalability, flexibility, and cost-effectiveness. Small and medium-sized enterprises have the opportunity to use sophisticated analytics solutions with little financial investment (Reyes, 2010). The increasing accessibility of business intelligence (BI) tools has facilitated the widespread use of data analytics by a greater number of organisations, enabling them to make informed decisions based on data-driven insights. The use of cloud computing technology has been shown to have a direct correlation with both the enhancement of data security measures and the potential for service disruptions.</w:t>
      </w:r>
    </w:p>
    <w:p>
      <w:pPr>
        <w:pStyle w:val="Heading2"/>
        <w:rPr>
          <w:rFonts w:cs="Arial"/>
          <w:lang w:val="en-US"/>
        </w:rPr>
      </w:pPr>
      <w:bookmarkStart w:id="13" w:name="_Toc151910580"/>
      <w:r>
        <w:rPr>
          <w:rFonts w:cs="Arial"/>
          <w:lang w:val="en-US"/>
        </w:rPr>
        <w:t>Collaborative BI</w:t>
      </w:r>
      <w:bookmarkEnd w:id="13"/>
    </w:p>
    <w:p>
      <w:pPr>
        <w:pStyle w:val="Normal"/>
        <w:rPr>
          <w:rFonts w:cs="Arial"/>
          <w:lang w:val="en-US"/>
        </w:rPr>
      </w:pPr>
      <w:r>
        <w:rPr>
          <w:rFonts w:cs="Arial"/>
          <w:lang w:val="en-US"/>
        </w:rPr>
        <w:t>Collaborative Business Intelligence (BI) entails the enhancement of data analysis through the use of collaborative BI solutions. Businesses can enhance decision-making processes by facilitating team collaboration on the business intelligence (BI) platform. This inclination becomes advantageous for cross-functional efforts that need cooperation across different departments. Sales and marketing departments might collaborate in order to examine consumer data with the purpose of tailoring campaigns to individual customers. Miscommunication or misunderstanding of facts across many parties can lead to divergent decision-making (Selecthub.com, 2023).</w:t>
      </w:r>
    </w:p>
    <w:p>
      <w:pPr>
        <w:pStyle w:val="Heading1"/>
        <w:rPr>
          <w:rFonts w:cs="Arial"/>
          <w:lang w:val="en-US"/>
        </w:rPr>
      </w:pPr>
      <w:bookmarkStart w:id="14" w:name="_Toc151910581"/>
      <w:r>
        <w:rPr>
          <w:rFonts w:cs="Arial"/>
          <w:lang w:val="en-US"/>
        </w:rPr>
        <w:t>Conclusion</w:t>
      </w:r>
      <w:bookmarkEnd w:id="14"/>
      <w:r>
        <w:rPr>
          <w:rFonts w:cs="Arial"/>
          <w:lang w:val="en-US"/>
        </w:rPr>
        <w:t xml:space="preserve"> </w:t>
      </w:r>
    </w:p>
    <w:p>
      <w:pPr>
        <w:pStyle w:val="Normal"/>
        <w:rPr>
          <w:rFonts w:cs="Arial"/>
          <w:lang w:val="en-US"/>
        </w:rPr>
      </w:pPr>
      <w:r>
        <w:rPr>
          <w:rFonts w:cs="Arial"/>
          <w:lang w:val="en-US"/>
        </w:rPr>
        <w:t>In conclusion, business Intelligence (BI) is crucial in modern company. BI developments include AI integration, real-time analytics, sophisticated data visualisation, cloud-based solutions, and collaborative BI have transformed company decision-making. These advances provide organisations unprecedented potential to use data for strategic insights, operational efficiency, and competitive advantage. Since AI and machine learning have made data analysis more predictive and sophisticated, organisations can now anticipate and adjust to market developments. Real-time analytics improves agility and responsiveness by letting organisations make data-driven choices. Improved data visualisation and interactive dashboards have democratised data knowledge, making insights more accessible across organisations. Cloud-based BI solutions provide organisations of all sizes access to sophisticated analytics capabilities. Finally, collaborative BI promotes inclusive and integrated decision-making. These developments bring many problems along with them. Data security, privacy, ethical AI usage, and data-driven vs. human-centric decision-making are more important now than ever. Businesses must use BI to intelligently address these issues. All, in all, BI is essential in business. Data is the new money, and BI helps organisations harvest and capitalise on it. In a data-driven world, BI will be essential for survival and development, not simply for competition.</w:t>
      </w:r>
    </w:p>
    <w:p>
      <w:pPr>
        <w:pStyle w:val="Heading1"/>
        <w:rPr>
          <w:rFonts w:cs="Arial"/>
          <w:lang w:val="en-US"/>
        </w:rPr>
      </w:pPr>
      <w:bookmarkStart w:id="15" w:name="_Toc151910582"/>
      <w:r>
        <w:rPr>
          <w:rFonts w:cs="Arial"/>
          <w:lang w:val="en-US"/>
        </w:rPr>
        <w:t>References</w:t>
      </w:r>
      <w:bookmarkEnd w:id="15"/>
      <w:r>
        <w:rPr>
          <w:rFonts w:cs="Arial"/>
          <w:lang w:val="en-US"/>
        </w:rPr>
        <w:t xml:space="preserve"> </w:t>
      </w:r>
    </w:p>
    <w:p>
      <w:pPr>
        <w:pStyle w:val="NormalWeb"/>
        <w:spacing w:lineRule="auto" w:line="360" w:beforeAutospacing="0" w:before="0" w:afterAutospacing="0" w:after="240"/>
        <w:jc w:val="both"/>
        <w:rPr>
          <w:rFonts w:ascii="Arial" w:hAnsi="Arial" w:cs="Arial"/>
          <w:color w:val="222222"/>
          <w:highlight w:val="white"/>
        </w:rPr>
      </w:pPr>
      <w:r>
        <w:rPr>
          <w:rFonts w:cs="Arial" w:ascii="Arial" w:hAnsi="Arial"/>
          <w:color w:val="222222"/>
          <w:shd w:fill="FFFFFF" w:val="clear"/>
        </w:rPr>
        <w:t>Barlow, M., 2013. </w:t>
      </w:r>
      <w:r>
        <w:rPr>
          <w:rFonts w:cs="Arial" w:ascii="Arial" w:hAnsi="Arial"/>
          <w:i/>
          <w:iCs/>
          <w:color w:val="222222"/>
          <w:shd w:fill="FFFFFF" w:val="clear"/>
        </w:rPr>
        <w:t>Real-time big data analytics: Emerging architecture</w:t>
      </w:r>
      <w:r>
        <w:rPr>
          <w:rFonts w:cs="Arial" w:ascii="Arial" w:hAnsi="Arial"/>
          <w:color w:val="222222"/>
          <w:shd w:fill="FFFFFF" w:val="clear"/>
        </w:rPr>
        <w:t>. " O'Reilly Media, Inc.".</w:t>
      </w:r>
    </w:p>
    <w:p>
      <w:pPr>
        <w:pStyle w:val="NormalWeb"/>
        <w:spacing w:lineRule="auto" w:line="360" w:beforeAutospacing="0" w:before="0" w:afterAutospacing="0" w:after="240"/>
        <w:jc w:val="both"/>
        <w:rPr>
          <w:rFonts w:ascii="Arial" w:hAnsi="Arial" w:cs="Arial"/>
          <w:color w:val="222222"/>
          <w:highlight w:val="white"/>
        </w:rPr>
      </w:pPr>
      <w:r>
        <w:rPr>
          <w:rFonts w:cs="Arial" w:ascii="Arial" w:hAnsi="Arial"/>
          <w:color w:val="222222"/>
          <w:shd w:fill="FFFFFF" w:val="clear"/>
        </w:rPr>
        <w:t>Chaudhuri, S., Dayal, U. and Narasayya, V., 2011. An overview of business intelligence technology. </w:t>
      </w:r>
      <w:r>
        <w:rPr>
          <w:rFonts w:cs="Arial" w:ascii="Arial" w:hAnsi="Arial"/>
          <w:i/>
          <w:iCs/>
          <w:color w:val="222222"/>
          <w:shd w:fill="FFFFFF" w:val="clear"/>
        </w:rPr>
        <w:t>Communications of the ACM</w:t>
      </w:r>
      <w:r>
        <w:rPr>
          <w:rFonts w:cs="Arial" w:ascii="Arial" w:hAnsi="Arial"/>
          <w:color w:val="222222"/>
          <w:shd w:fill="FFFFFF" w:val="clear"/>
        </w:rPr>
        <w:t>, </w:t>
      </w:r>
      <w:r>
        <w:rPr>
          <w:rFonts w:cs="Arial" w:ascii="Arial" w:hAnsi="Arial"/>
          <w:i/>
          <w:iCs/>
          <w:color w:val="222222"/>
          <w:shd w:fill="FFFFFF" w:val="clear"/>
        </w:rPr>
        <w:t>54</w:t>
      </w:r>
      <w:r>
        <w:rPr>
          <w:rFonts w:cs="Arial" w:ascii="Arial" w:hAnsi="Arial"/>
          <w:color w:val="222222"/>
          <w:shd w:fill="FFFFFF" w:val="clear"/>
        </w:rPr>
        <w:t>(8), pp.88-98.</w:t>
      </w:r>
    </w:p>
    <w:p>
      <w:pPr>
        <w:pStyle w:val="NormalWeb"/>
        <w:spacing w:lineRule="auto" w:line="360" w:beforeAutospacing="0" w:before="0" w:afterAutospacing="0" w:after="240"/>
        <w:jc w:val="both"/>
        <w:rPr>
          <w:rFonts w:ascii="Arial" w:hAnsi="Arial" w:cs="Arial"/>
          <w:color w:val="222222"/>
          <w:highlight w:val="white"/>
        </w:rPr>
      </w:pPr>
      <w:r>
        <w:rPr>
          <w:rFonts w:cs="Arial" w:ascii="Arial" w:hAnsi="Arial"/>
          <w:color w:val="222222"/>
          <w:shd w:fill="FFFFFF" w:val="clear"/>
        </w:rPr>
        <w:t>Elena, C., 2011. Business intelligence. </w:t>
      </w:r>
      <w:r>
        <w:rPr>
          <w:rFonts w:cs="Arial" w:ascii="Arial" w:hAnsi="Arial"/>
          <w:i/>
          <w:iCs/>
          <w:color w:val="222222"/>
          <w:shd w:fill="FFFFFF" w:val="clear"/>
        </w:rPr>
        <w:t>Journal of Knowledge Management, Economics and Information Technology</w:t>
      </w:r>
      <w:r>
        <w:rPr>
          <w:rFonts w:cs="Arial" w:ascii="Arial" w:hAnsi="Arial"/>
          <w:color w:val="222222"/>
          <w:shd w:fill="FFFFFF" w:val="clear"/>
        </w:rPr>
        <w:t>, </w:t>
      </w:r>
      <w:r>
        <w:rPr>
          <w:rFonts w:cs="Arial" w:ascii="Arial" w:hAnsi="Arial"/>
          <w:i/>
          <w:iCs/>
          <w:color w:val="222222"/>
          <w:shd w:fill="FFFFFF" w:val="clear"/>
        </w:rPr>
        <w:t>1</w:t>
      </w:r>
      <w:r>
        <w:rPr>
          <w:rFonts w:cs="Arial" w:ascii="Arial" w:hAnsi="Arial"/>
          <w:color w:val="222222"/>
          <w:shd w:fill="FFFFFF" w:val="clear"/>
        </w:rPr>
        <w:t>(2), pp.1-12.</w:t>
      </w:r>
    </w:p>
    <w:p>
      <w:pPr>
        <w:pStyle w:val="NormalWeb"/>
        <w:spacing w:lineRule="auto" w:line="360" w:beforeAutospacing="0" w:before="0" w:afterAutospacing="0" w:after="240"/>
        <w:jc w:val="both"/>
        <w:rPr>
          <w:rFonts w:ascii="Arial" w:hAnsi="Arial" w:cs="Arial"/>
          <w:color w:val="222222"/>
          <w:highlight w:val="white"/>
        </w:rPr>
      </w:pPr>
      <w:r>
        <w:rPr>
          <w:rFonts w:cs="Arial" w:ascii="Arial" w:hAnsi="Arial"/>
          <w:color w:val="222222"/>
          <w:shd w:fill="FFFFFF" w:val="clear"/>
        </w:rPr>
        <w:t>Grossmann, W. and Rinderle-Ma, S., 2015. Fundamentals of business intelligence.</w:t>
      </w:r>
    </w:p>
    <w:p>
      <w:pPr>
        <w:pStyle w:val="NormalWeb"/>
        <w:spacing w:lineRule="auto" w:line="360" w:beforeAutospacing="0" w:before="0" w:afterAutospacing="0" w:after="240"/>
        <w:jc w:val="both"/>
        <w:rPr>
          <w:rFonts w:ascii="Arial" w:hAnsi="Arial" w:cs="Arial"/>
          <w:color w:val="000000"/>
        </w:rPr>
      </w:pPr>
      <w:r>
        <w:rPr>
          <w:rFonts w:cs="Arial" w:ascii="Arial" w:hAnsi="Arial"/>
          <w:color w:val="000000"/>
        </w:rPr>
        <w:t>Improvado.io. (2023). </w:t>
      </w:r>
      <w:r>
        <w:rPr>
          <w:rFonts w:cs="Arial" w:ascii="Arial" w:hAnsi="Arial"/>
          <w:i/>
          <w:iCs/>
          <w:color w:val="000000"/>
        </w:rPr>
        <w:t>Top 10 Business Intelligence Trends And Innovations in 2023</w:t>
      </w:r>
      <w:r>
        <w:rPr>
          <w:rFonts w:cs="Arial" w:ascii="Arial" w:hAnsi="Arial"/>
          <w:color w:val="000000"/>
        </w:rPr>
        <w:t>. [online] Available at: https://improvado.io/blog/business-intelligence-trends#:~:text=The%20top%20emerging%20trends%20in,intelligence%20(Mobile%20BI)%2C%20and [Accessed 26 Nov. 2023].</w:t>
      </w:r>
    </w:p>
    <w:p>
      <w:pPr>
        <w:pStyle w:val="NormalWeb"/>
        <w:spacing w:lineRule="auto" w:line="360" w:beforeAutospacing="0" w:before="0" w:afterAutospacing="0" w:after="240"/>
        <w:jc w:val="both"/>
        <w:rPr>
          <w:rFonts w:ascii="Arial" w:hAnsi="Arial" w:cs="Arial"/>
          <w:color w:val="222222"/>
          <w:highlight w:val="white"/>
        </w:rPr>
      </w:pPr>
      <w:r>
        <w:rPr>
          <w:rFonts w:cs="Arial" w:ascii="Arial" w:hAnsi="Arial"/>
          <w:color w:val="222222"/>
          <w:shd w:fill="FFFFFF" w:val="clear"/>
        </w:rPr>
        <w:t>Jordan, M.I. and Mitchell, T.M., 2015. Machine learning: Trends, perspectives, and prospects. </w:t>
      </w:r>
      <w:r>
        <w:rPr>
          <w:rFonts w:cs="Arial" w:ascii="Arial" w:hAnsi="Arial"/>
          <w:i/>
          <w:iCs/>
          <w:color w:val="222222"/>
          <w:shd w:fill="FFFFFF" w:val="clear"/>
        </w:rPr>
        <w:t>Science</w:t>
      </w:r>
      <w:r>
        <w:rPr>
          <w:rFonts w:cs="Arial" w:ascii="Arial" w:hAnsi="Arial"/>
          <w:color w:val="222222"/>
          <w:shd w:fill="FFFFFF" w:val="clear"/>
        </w:rPr>
        <w:t>, </w:t>
      </w:r>
      <w:r>
        <w:rPr>
          <w:rFonts w:cs="Arial" w:ascii="Arial" w:hAnsi="Arial"/>
          <w:i/>
          <w:iCs/>
          <w:color w:val="222222"/>
          <w:shd w:fill="FFFFFF" w:val="clear"/>
        </w:rPr>
        <w:t>349</w:t>
      </w:r>
      <w:r>
        <w:rPr>
          <w:rFonts w:cs="Arial" w:ascii="Arial" w:hAnsi="Arial"/>
          <w:color w:val="222222"/>
          <w:shd w:fill="FFFFFF" w:val="clear"/>
        </w:rPr>
        <w:t>(6245), pp.255-260.</w:t>
      </w:r>
    </w:p>
    <w:p>
      <w:pPr>
        <w:pStyle w:val="NormalWeb"/>
        <w:spacing w:lineRule="auto" w:line="360" w:beforeAutospacing="0" w:before="0" w:afterAutospacing="0" w:after="240"/>
        <w:jc w:val="both"/>
        <w:rPr>
          <w:rFonts w:ascii="Arial" w:hAnsi="Arial" w:cs="Arial"/>
          <w:color w:val="000000"/>
        </w:rPr>
      </w:pPr>
      <w:r>
        <w:rPr>
          <w:rFonts w:cs="Arial" w:ascii="Arial" w:hAnsi="Arial"/>
          <w:color w:val="000000"/>
        </w:rPr>
        <w:t>Prasanna Chitanand (2023). </w:t>
      </w:r>
      <w:r>
        <w:rPr>
          <w:rFonts w:cs="Arial" w:ascii="Arial" w:hAnsi="Arial"/>
          <w:i/>
          <w:iCs/>
          <w:color w:val="000000"/>
        </w:rPr>
        <w:t>Why Your Company Needs Modern Business Intelligence in 2023?</w:t>
      </w:r>
      <w:r>
        <w:rPr>
          <w:rFonts w:cs="Arial" w:ascii="Arial" w:hAnsi="Arial"/>
          <w:color w:val="000000"/>
        </w:rPr>
        <w:t> [online] Express Analytics. Available at: https://www.expressanalytics.com/blog/why-your-company-needs-business-intelligence-in-2023/ [Accessed 26 Nov. 2023].</w:t>
      </w:r>
    </w:p>
    <w:p>
      <w:pPr>
        <w:pStyle w:val="NormalWeb"/>
        <w:spacing w:lineRule="auto" w:line="360" w:beforeAutospacing="0" w:before="0" w:afterAutospacing="0" w:after="240"/>
        <w:jc w:val="both"/>
        <w:rPr>
          <w:rFonts w:ascii="Arial" w:hAnsi="Arial" w:cs="Arial"/>
          <w:color w:val="222222"/>
          <w:highlight w:val="white"/>
        </w:rPr>
      </w:pPr>
      <w:r>
        <w:rPr>
          <w:rFonts w:cs="Arial" w:ascii="Arial" w:hAnsi="Arial"/>
          <w:color w:val="222222"/>
          <w:shd w:fill="FFFFFF" w:val="clear"/>
        </w:rPr>
        <w:t>Reyes, E.P., 2010. </w:t>
      </w:r>
      <w:r>
        <w:rPr>
          <w:rFonts w:cs="Arial" w:ascii="Arial" w:hAnsi="Arial"/>
          <w:i/>
          <w:iCs/>
          <w:color w:val="222222"/>
          <w:shd w:fill="FFFFFF" w:val="clear"/>
        </w:rPr>
        <w:t>A systems Thinking approach to business intelligence solutions based on cloud computing</w:t>
      </w:r>
      <w:r>
        <w:rPr>
          <w:rFonts w:cs="Arial" w:ascii="Arial" w:hAnsi="Arial"/>
          <w:color w:val="222222"/>
          <w:shd w:fill="FFFFFF" w:val="clear"/>
        </w:rPr>
        <w:t> (Doctoral dissertation, Massachusetts Institute of Technology).</w:t>
      </w:r>
    </w:p>
    <w:p>
      <w:pPr>
        <w:pStyle w:val="NormalWeb"/>
        <w:spacing w:lineRule="auto" w:line="360" w:beforeAutospacing="0" w:before="0" w:afterAutospacing="0" w:after="240"/>
        <w:jc w:val="both"/>
        <w:rPr>
          <w:rFonts w:ascii="Arial" w:hAnsi="Arial" w:cs="Arial"/>
          <w:color w:val="000000"/>
        </w:rPr>
      </w:pPr>
      <w:r>
        <w:rPr>
          <w:rFonts w:cs="Arial" w:ascii="Arial" w:hAnsi="Arial"/>
          <w:color w:val="000000"/>
        </w:rPr>
        <w:t>Selecthub.com. (2023). </w:t>
      </w:r>
      <w:r>
        <w:rPr>
          <w:rFonts w:cs="Arial" w:ascii="Arial" w:hAnsi="Arial"/>
          <w:i/>
          <w:iCs/>
          <w:color w:val="000000"/>
        </w:rPr>
        <w:t>Business Intelligence Trends 2023 | Latest Trends in BI</w:t>
      </w:r>
      <w:r>
        <w:rPr>
          <w:rFonts w:cs="Arial" w:ascii="Arial" w:hAnsi="Arial"/>
          <w:color w:val="000000"/>
        </w:rPr>
        <w:t>. [online] Available at: https://www.selecthub.com/business-intelligence/business-intelligence-trends/ [Accessed 26 Nov. 2023].</w:t>
      </w:r>
    </w:p>
    <w:p>
      <w:pPr>
        <w:pStyle w:val="NormalWeb"/>
        <w:spacing w:lineRule="auto" w:line="360" w:before="280" w:after="280"/>
        <w:jc w:val="both"/>
        <w:rPr/>
      </w:pPr>
      <w:r>
        <w:rPr>
          <w:rFonts w:cs="Arial" w:ascii="Arial" w:hAnsi="Arial"/>
          <w:color w:val="222222"/>
          <w:shd w:fill="FFFFFF" w:val="clear"/>
        </w:rPr>
        <w:t>Turban, E., Sharda, R., Aronson, J.E. and King, D., 2008. </w:t>
      </w:r>
      <w:r>
        <w:rPr>
          <w:rFonts w:cs="Arial" w:ascii="Arial" w:hAnsi="Arial"/>
          <w:i/>
          <w:iCs/>
          <w:color w:val="222222"/>
          <w:shd w:fill="FFFFFF" w:val="clear"/>
        </w:rPr>
        <w:t>Business intelligence: A managerial approach</w:t>
      </w:r>
      <w:r>
        <w:rPr>
          <w:rFonts w:cs="Arial" w:ascii="Arial" w:hAnsi="Arial"/>
          <w:color w:val="222222"/>
          <w:shd w:fill="FFFFFF" w:val="clear"/>
        </w:rPr>
        <w:t> (pp. 58-59). Upper Saddle River, NJ: Pearson Prentice Hall.</w:t>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Liberation Sans">
    <w:altName w:val="Arial"/>
    <w:charset w:val="00"/>
    <w:family w:val="swiss"/>
    <w:pitch w:val="variable"/>
  </w:font>
  <w:font w:name="Calibri Light">
    <w:charset w:val="00"/>
    <w:family w:val="roman"/>
    <w:pitch w:val="variable"/>
  </w:font>
</w:fonts>
</file>

<file path=word/settings.xml><?xml version="1.0" encoding="utf-8"?>
<w:settings xmlns:w="http://schemas.openxmlformats.org/wordprocessingml/2006/main">
  <w:zoom w:percent="150"/>
  <w:mirrorMargins/>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BD" w:eastAsia="ko-KR"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맑은 고딕" w:cs="Vrinda" w:asciiTheme="minorHAnsi" w:cstheme="minorBidi" w:eastAsiaTheme="minorEastAsia" w:hAnsiTheme="minorHAnsi"/>
        <w:kern w:val="2"/>
        <w:sz w:val="24"/>
        <w:szCs w:val="30"/>
        <w:lang w:val="en-BD" w:eastAsia="ko-KR" w:bidi="bn-IN"/>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485b"/>
    <w:pPr>
      <w:widowControl/>
      <w:bidi w:val="0"/>
      <w:spacing w:lineRule="auto" w:line="360" w:before="120" w:after="120"/>
      <w:jc w:val="both"/>
    </w:pPr>
    <w:rPr>
      <w:rFonts w:ascii="Arial" w:hAnsi="Arial" w:cs="Vrinda" w:eastAsia="맑은 고딕" w:cstheme="minorBidi" w:eastAsiaTheme="minorEastAsia"/>
      <w:color w:val="auto"/>
      <w:kern w:val="2"/>
      <w:sz w:val="24"/>
      <w:szCs w:val="30"/>
      <w:lang w:val="en-GB" w:eastAsia="ko-KR" w:bidi="bn-IN"/>
      <w14:ligatures w14:val="standardContextual"/>
    </w:rPr>
  </w:style>
  <w:style w:type="paragraph" w:styleId="Heading1">
    <w:name w:val="Heading 1"/>
    <w:basedOn w:val="Normal"/>
    <w:next w:val="Normal"/>
    <w:link w:val="Heading1Char"/>
    <w:uiPriority w:val="9"/>
    <w:qFormat/>
    <w:rsid w:val="008e45de"/>
    <w:pPr>
      <w:keepNext w:val="true"/>
      <w:keepLines/>
      <w:spacing w:before="360" w:after="120"/>
      <w:outlineLvl w:val="0"/>
    </w:pPr>
    <w:rPr>
      <w:rFonts w:eastAsia="맑은 고딕" w:cs="Vrinda" w:cstheme="majorBidi" w:eastAsiaTheme="majorEastAsia"/>
      <w:b/>
      <w:color w:val="000000" w:themeColor="text1"/>
      <w:sz w:val="32"/>
      <w:szCs w:val="40"/>
    </w:rPr>
  </w:style>
  <w:style w:type="paragraph" w:styleId="Heading2">
    <w:name w:val="Heading 2"/>
    <w:basedOn w:val="Normal"/>
    <w:next w:val="Normal"/>
    <w:link w:val="Heading2Char"/>
    <w:uiPriority w:val="9"/>
    <w:unhideWhenUsed/>
    <w:qFormat/>
    <w:rsid w:val="008e45de"/>
    <w:pPr>
      <w:keepNext w:val="true"/>
      <w:keepLines/>
      <w:spacing w:before="280" w:after="120"/>
      <w:outlineLvl w:val="1"/>
    </w:pPr>
    <w:rPr>
      <w:rFonts w:eastAsia="맑은 고딕" w:cs="Vrinda" w:cstheme="majorBidi" w:eastAsiaTheme="majorEastAsia"/>
      <w:b/>
      <w:color w:val="000000" w:themeColor="text1"/>
      <w:sz w:val="28"/>
      <w:szCs w:val="33"/>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8e45de"/>
    <w:rPr>
      <w:rFonts w:ascii="Arial" w:hAnsi="Arial" w:eastAsia="맑은 고딕" w:cs="Vrinda" w:cstheme="majorBidi" w:eastAsiaTheme="majorEastAsia"/>
      <w:b/>
      <w:color w:val="000000" w:themeColor="text1"/>
      <w:sz w:val="32"/>
      <w:szCs w:val="40"/>
      <w:lang w:val="en-GB"/>
    </w:rPr>
  </w:style>
  <w:style w:type="character" w:styleId="Heading2Char" w:customStyle="1">
    <w:name w:val="Heading 2 Char"/>
    <w:basedOn w:val="DefaultParagraphFont"/>
    <w:link w:val="Heading2"/>
    <w:uiPriority w:val="9"/>
    <w:qFormat/>
    <w:rsid w:val="008e45de"/>
    <w:rPr>
      <w:rFonts w:ascii="Arial" w:hAnsi="Arial" w:eastAsia="맑은 고딕" w:cs="Vrinda" w:cstheme="majorBidi" w:eastAsiaTheme="majorEastAsia"/>
      <w:b/>
      <w:color w:val="000000" w:themeColor="text1"/>
      <w:sz w:val="28"/>
      <w:szCs w:val="33"/>
      <w:lang w:val="en-GB"/>
    </w:rPr>
  </w:style>
  <w:style w:type="character" w:styleId="InternetLink">
    <w:name w:val="Internet Link"/>
    <w:basedOn w:val="DefaultParagraphFont"/>
    <w:uiPriority w:val="99"/>
    <w:unhideWhenUsed/>
    <w:rsid w:val="00e57747"/>
    <w:rPr>
      <w:color w:val="0563C1"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uiPriority w:val="1"/>
    <w:qFormat/>
    <w:rsid w:val="00ce70cf"/>
    <w:pPr>
      <w:widowControl/>
      <w:bidi w:val="0"/>
      <w:spacing w:lineRule="auto" w:line="360"/>
      <w:jc w:val="both"/>
    </w:pPr>
    <w:rPr>
      <w:rFonts w:ascii="Times New Roman" w:hAnsi="Times New Roman" w:eastAsia="Calibri" w:eastAsiaTheme="minorHAnsi" w:cs="Vrinda"/>
      <w:b/>
      <w:color w:val="auto"/>
      <w:kern w:val="2"/>
      <w:sz w:val="36"/>
      <w:szCs w:val="22"/>
      <w:lang w:val="en-US" w:eastAsia="en-US" w:bidi="ar-SA"/>
    </w:rPr>
  </w:style>
  <w:style w:type="paragraph" w:styleId="Caption1">
    <w:name w:val="caption"/>
    <w:basedOn w:val="Normal"/>
    <w:next w:val="Normal"/>
    <w:uiPriority w:val="35"/>
    <w:unhideWhenUsed/>
    <w:qFormat/>
    <w:rsid w:val="00ae42d9"/>
    <w:pPr>
      <w:spacing w:lineRule="auto" w:line="240" w:before="240" w:after="440"/>
      <w:jc w:val="left"/>
    </w:pPr>
    <w:rPr>
      <w:rFonts w:eastAsia="Calibri" w:cs="Vrinda" w:cstheme="minorBidi" w:eastAsiaTheme="minorHAnsi"/>
      <w:i/>
      <w:iCs/>
      <w:color w:val="000000" w:themeColor="text1"/>
      <w:szCs w:val="18"/>
      <w:lang w:eastAsia="en-US" w:bidi="ar-SA"/>
    </w:rPr>
  </w:style>
  <w:style w:type="paragraph" w:styleId="NormalWeb">
    <w:name w:val="Normal (Web)"/>
    <w:basedOn w:val="Normal"/>
    <w:uiPriority w:val="99"/>
    <w:unhideWhenUsed/>
    <w:qFormat/>
    <w:rsid w:val="000f678b"/>
    <w:pPr>
      <w:spacing w:lineRule="auto" w:line="240" w:beforeAutospacing="1" w:afterAutospacing="1"/>
      <w:jc w:val="left"/>
    </w:pPr>
    <w:rPr>
      <w:rFonts w:ascii="Times New Roman" w:hAnsi="Times New Roman" w:eastAsia="Times New Roman" w:cs="Times New Roman"/>
      <w:kern w:val="0"/>
      <w:szCs w:val="24"/>
      <w:lang w:val="en-BD"/>
      <w14:ligatures w14:val="none"/>
    </w:rPr>
  </w:style>
  <w:style w:type="paragraph" w:styleId="TOCHeading">
    <w:name w:val="TOC Heading"/>
    <w:basedOn w:val="Heading1"/>
    <w:next w:val="Normal"/>
    <w:uiPriority w:val="39"/>
    <w:unhideWhenUsed/>
    <w:qFormat/>
    <w:rsid w:val="00e57747"/>
    <w:pPr>
      <w:spacing w:lineRule="auto" w:line="276" w:before="480" w:after="0"/>
      <w:jc w:val="left"/>
    </w:pPr>
    <w:rPr>
      <w:rFonts w:ascii="Calibri Light" w:hAnsi="Calibri Light" w:asciiTheme="majorHAnsi" w:hAnsiTheme="majorHAnsi"/>
      <w:bCs/>
      <w:color w:val="2F5496" w:themeColor="accent1" w:themeShade="bf"/>
      <w:kern w:val="0"/>
      <w:sz w:val="28"/>
      <w:szCs w:val="28"/>
      <w:lang w:val="en-US" w:eastAsia="en-US" w:bidi="ar-SA"/>
      <w14:ligatures w14:val="none"/>
    </w:rPr>
  </w:style>
  <w:style w:type="paragraph" w:styleId="Contents1">
    <w:name w:val="TOC 1"/>
    <w:basedOn w:val="Normal"/>
    <w:next w:val="Normal"/>
    <w:autoRedefine/>
    <w:uiPriority w:val="39"/>
    <w:unhideWhenUsed/>
    <w:rsid w:val="00e57747"/>
    <w:pPr>
      <w:jc w:val="left"/>
    </w:pPr>
    <w:rPr>
      <w:rFonts w:ascii="Calibri" w:hAnsi="Calibri" w:asciiTheme="minorHAnsi" w:hAnsiTheme="minorHAnsi"/>
      <w:b/>
      <w:bCs/>
      <w:caps/>
      <w:sz w:val="20"/>
      <w:szCs w:val="20"/>
    </w:rPr>
  </w:style>
  <w:style w:type="paragraph" w:styleId="Contents2">
    <w:name w:val="TOC 2"/>
    <w:basedOn w:val="Normal"/>
    <w:next w:val="Normal"/>
    <w:autoRedefine/>
    <w:uiPriority w:val="39"/>
    <w:unhideWhenUsed/>
    <w:rsid w:val="00e57747"/>
    <w:pPr>
      <w:spacing w:before="0" w:after="0"/>
      <w:ind w:left="240" w:hanging="0"/>
      <w:jc w:val="left"/>
    </w:pPr>
    <w:rPr>
      <w:rFonts w:ascii="Calibri" w:hAnsi="Calibri" w:asciiTheme="minorHAnsi" w:hAnsiTheme="minorHAnsi"/>
      <w:smallCaps/>
      <w:sz w:val="20"/>
      <w:szCs w:val="20"/>
    </w:rPr>
  </w:style>
  <w:style w:type="paragraph" w:styleId="Contents3">
    <w:name w:val="TOC 3"/>
    <w:basedOn w:val="Normal"/>
    <w:next w:val="Normal"/>
    <w:autoRedefine/>
    <w:uiPriority w:val="39"/>
    <w:semiHidden/>
    <w:unhideWhenUsed/>
    <w:rsid w:val="00e57747"/>
    <w:pPr>
      <w:spacing w:before="0" w:after="0"/>
      <w:ind w:left="480" w:hanging="0"/>
      <w:jc w:val="left"/>
    </w:pPr>
    <w:rPr>
      <w:rFonts w:ascii="Calibri" w:hAnsi="Calibri" w:asciiTheme="minorHAnsi" w:hAnsiTheme="minorHAnsi"/>
      <w:i/>
      <w:iCs/>
      <w:sz w:val="20"/>
      <w:szCs w:val="20"/>
    </w:rPr>
  </w:style>
  <w:style w:type="paragraph" w:styleId="Contents4">
    <w:name w:val="TOC 4"/>
    <w:basedOn w:val="Normal"/>
    <w:next w:val="Normal"/>
    <w:autoRedefine/>
    <w:uiPriority w:val="39"/>
    <w:semiHidden/>
    <w:unhideWhenUsed/>
    <w:rsid w:val="00e57747"/>
    <w:pPr>
      <w:spacing w:before="0" w:after="0"/>
      <w:ind w:left="720" w:hanging="0"/>
      <w:jc w:val="left"/>
    </w:pPr>
    <w:rPr>
      <w:rFonts w:ascii="Calibri" w:hAnsi="Calibri" w:asciiTheme="minorHAnsi" w:hAnsiTheme="minorHAnsi"/>
      <w:sz w:val="18"/>
      <w:szCs w:val="18"/>
    </w:rPr>
  </w:style>
  <w:style w:type="paragraph" w:styleId="Contents5">
    <w:name w:val="TOC 5"/>
    <w:basedOn w:val="Normal"/>
    <w:next w:val="Normal"/>
    <w:autoRedefine/>
    <w:uiPriority w:val="39"/>
    <w:semiHidden/>
    <w:unhideWhenUsed/>
    <w:rsid w:val="00e57747"/>
    <w:pPr>
      <w:spacing w:before="0" w:after="0"/>
      <w:ind w:left="960" w:hanging="0"/>
      <w:jc w:val="left"/>
    </w:pPr>
    <w:rPr>
      <w:rFonts w:ascii="Calibri" w:hAnsi="Calibri" w:asciiTheme="minorHAnsi" w:hAnsiTheme="minorHAnsi"/>
      <w:sz w:val="18"/>
      <w:szCs w:val="18"/>
    </w:rPr>
  </w:style>
  <w:style w:type="paragraph" w:styleId="Contents6">
    <w:name w:val="TOC 6"/>
    <w:basedOn w:val="Normal"/>
    <w:next w:val="Normal"/>
    <w:autoRedefine/>
    <w:uiPriority w:val="39"/>
    <w:semiHidden/>
    <w:unhideWhenUsed/>
    <w:rsid w:val="00e57747"/>
    <w:pPr>
      <w:spacing w:before="0" w:after="0"/>
      <w:ind w:left="1200" w:hanging="0"/>
      <w:jc w:val="left"/>
    </w:pPr>
    <w:rPr>
      <w:rFonts w:ascii="Calibri" w:hAnsi="Calibri" w:asciiTheme="minorHAnsi" w:hAnsiTheme="minorHAnsi"/>
      <w:sz w:val="18"/>
      <w:szCs w:val="18"/>
    </w:rPr>
  </w:style>
  <w:style w:type="paragraph" w:styleId="Contents7">
    <w:name w:val="TOC 7"/>
    <w:basedOn w:val="Normal"/>
    <w:next w:val="Normal"/>
    <w:autoRedefine/>
    <w:uiPriority w:val="39"/>
    <w:semiHidden/>
    <w:unhideWhenUsed/>
    <w:rsid w:val="00e57747"/>
    <w:pPr>
      <w:spacing w:before="0" w:after="0"/>
      <w:ind w:left="1440" w:hanging="0"/>
      <w:jc w:val="left"/>
    </w:pPr>
    <w:rPr>
      <w:rFonts w:ascii="Calibri" w:hAnsi="Calibri" w:asciiTheme="minorHAnsi" w:hAnsiTheme="minorHAnsi"/>
      <w:sz w:val="18"/>
      <w:szCs w:val="18"/>
    </w:rPr>
  </w:style>
  <w:style w:type="paragraph" w:styleId="Contents8">
    <w:name w:val="TOC 8"/>
    <w:basedOn w:val="Normal"/>
    <w:next w:val="Normal"/>
    <w:autoRedefine/>
    <w:uiPriority w:val="39"/>
    <w:semiHidden/>
    <w:unhideWhenUsed/>
    <w:rsid w:val="00e57747"/>
    <w:pPr>
      <w:spacing w:before="0" w:after="0"/>
      <w:ind w:left="1680" w:hanging="0"/>
      <w:jc w:val="left"/>
    </w:pPr>
    <w:rPr>
      <w:rFonts w:ascii="Calibri" w:hAnsi="Calibri" w:asciiTheme="minorHAnsi" w:hAnsiTheme="minorHAnsi"/>
      <w:sz w:val="18"/>
      <w:szCs w:val="18"/>
    </w:rPr>
  </w:style>
  <w:style w:type="paragraph" w:styleId="Contents9">
    <w:name w:val="TOC 9"/>
    <w:basedOn w:val="Normal"/>
    <w:next w:val="Normal"/>
    <w:autoRedefine/>
    <w:uiPriority w:val="39"/>
    <w:semiHidden/>
    <w:unhideWhenUsed/>
    <w:rsid w:val="00e57747"/>
    <w:pPr>
      <w:spacing w:before="0" w:after="0"/>
      <w:ind w:left="1920" w:hanging="0"/>
      <w:jc w:val="left"/>
    </w:pPr>
    <w:rPr>
      <w:rFonts w:ascii="Calibri" w:hAnsi="Calibri" w:asciiTheme="minorHAnsi" w:hAnsiTheme="minorHAnsi"/>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5C124-67F0-0F4E-8EC9-115012544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Neat_Office/6.2.8.2$Windows_x86 LibreOffice_project/</Application>
  <Pages>8</Pages>
  <Words>1553</Words>
  <Characters>10462</Characters>
  <CharactersWithSpaces>11956</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2023-11-26T10:35:00Z</dcterms:created>
  <dc:creator/>
  <dc:description/>
  <dc:language>en-GB</dc:language>
  <cp:lastModifiedBy/>
  <dcterms:modified xsi:type="dcterms:W3CDTF">2023-11-28T13:35:56Z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