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F3247" w14:textId="69CF7077" w:rsidR="00C70FC3" w:rsidRDefault="00C70FC3" w:rsidP="00547AA7">
      <w:pPr>
        <w:pStyle w:val="NoSpacing"/>
        <w:rPr>
          <w:rFonts w:ascii="Arial" w:hAnsi="Arial" w:cs="Arial"/>
          <w:b/>
          <w:bCs/>
          <w:sz w:val="22"/>
          <w:szCs w:val="22"/>
          <w:u w:val="single"/>
        </w:rPr>
      </w:pPr>
      <w:r>
        <w:rPr>
          <w:rFonts w:ascii="Arial" w:hAnsi="Arial" w:cs="Arial"/>
          <w:b/>
          <w:bCs/>
          <w:sz w:val="22"/>
          <w:szCs w:val="22"/>
          <w:u w:val="single"/>
        </w:rPr>
        <w:t>Jubil Khan</w:t>
      </w:r>
    </w:p>
    <w:p w14:paraId="4F1C8BEC" w14:textId="1F92CCE4" w:rsidR="00C70FC3" w:rsidRDefault="00C70FC3" w:rsidP="00547AA7">
      <w:pPr>
        <w:pStyle w:val="NoSpacing"/>
        <w:rPr>
          <w:rFonts w:ascii="Arial" w:hAnsi="Arial" w:cs="Arial"/>
          <w:b/>
          <w:bCs/>
          <w:sz w:val="22"/>
          <w:szCs w:val="22"/>
          <w:u w:val="single"/>
        </w:rPr>
      </w:pPr>
      <w:r w:rsidRPr="00C70FC3">
        <w:rPr>
          <w:rFonts w:ascii="Arial" w:hAnsi="Arial" w:cs="Arial"/>
          <w:b/>
          <w:bCs/>
          <w:sz w:val="22"/>
          <w:szCs w:val="22"/>
          <w:u w:val="single"/>
        </w:rPr>
        <w:t>2509934</w:t>
      </w:r>
    </w:p>
    <w:p w14:paraId="1EEE8650" w14:textId="77777777" w:rsidR="00C70FC3" w:rsidRDefault="00C70FC3" w:rsidP="00547AA7">
      <w:pPr>
        <w:pStyle w:val="NoSpacing"/>
        <w:rPr>
          <w:rFonts w:ascii="Arial" w:hAnsi="Arial" w:cs="Arial"/>
          <w:b/>
          <w:bCs/>
          <w:sz w:val="22"/>
          <w:szCs w:val="22"/>
          <w:u w:val="single"/>
        </w:rPr>
      </w:pPr>
    </w:p>
    <w:p w14:paraId="327E10A6" w14:textId="1530BDD4" w:rsidR="00C5712D" w:rsidRPr="00F95C28" w:rsidRDefault="00C5712D" w:rsidP="00547AA7">
      <w:pPr>
        <w:pStyle w:val="NoSpacing"/>
        <w:rPr>
          <w:rFonts w:ascii="Arial" w:hAnsi="Arial" w:cs="Arial"/>
          <w:b/>
          <w:bCs/>
          <w:sz w:val="22"/>
          <w:szCs w:val="22"/>
          <w:u w:val="single"/>
        </w:rPr>
      </w:pPr>
      <w:r w:rsidRPr="00F95C28">
        <w:rPr>
          <w:rFonts w:ascii="Arial" w:hAnsi="Arial" w:cs="Arial"/>
          <w:b/>
          <w:bCs/>
          <w:sz w:val="22"/>
          <w:szCs w:val="22"/>
          <w:u w:val="single"/>
        </w:rPr>
        <w:t>Report on the Role of a Social Worker in the Health and Social Care Sector</w:t>
      </w:r>
    </w:p>
    <w:p w14:paraId="2D20A500" w14:textId="77777777" w:rsidR="00547AA7" w:rsidRPr="00F95C28" w:rsidRDefault="00547AA7" w:rsidP="00547AA7">
      <w:pPr>
        <w:pStyle w:val="NoSpacing"/>
        <w:rPr>
          <w:rFonts w:ascii="Arial" w:hAnsi="Arial" w:cs="Arial"/>
          <w:sz w:val="22"/>
          <w:szCs w:val="22"/>
        </w:rPr>
      </w:pPr>
    </w:p>
    <w:p w14:paraId="33C6B1CF" w14:textId="6EB83D9D" w:rsidR="00C5712D" w:rsidRPr="00F95C28" w:rsidRDefault="00C5712D" w:rsidP="00547AA7">
      <w:pPr>
        <w:pStyle w:val="NoSpacing"/>
        <w:rPr>
          <w:rFonts w:ascii="Arial" w:hAnsi="Arial" w:cs="Arial"/>
          <w:b/>
          <w:bCs/>
          <w:sz w:val="22"/>
          <w:szCs w:val="22"/>
          <w:u w:val="single"/>
        </w:rPr>
      </w:pPr>
      <w:r w:rsidRPr="00F95C28">
        <w:rPr>
          <w:rFonts w:ascii="Arial" w:hAnsi="Arial" w:cs="Arial"/>
          <w:b/>
          <w:bCs/>
          <w:sz w:val="22"/>
          <w:szCs w:val="22"/>
          <w:u w:val="single"/>
        </w:rPr>
        <w:t>Introduction:</w:t>
      </w:r>
    </w:p>
    <w:p w14:paraId="77DFCA09" w14:textId="77777777" w:rsidR="00547AA7" w:rsidRPr="00F95C28" w:rsidRDefault="00547AA7" w:rsidP="00547AA7">
      <w:pPr>
        <w:pStyle w:val="NoSpacing"/>
        <w:rPr>
          <w:rFonts w:ascii="Arial" w:hAnsi="Arial" w:cs="Arial"/>
          <w:sz w:val="22"/>
          <w:szCs w:val="22"/>
        </w:rPr>
      </w:pPr>
    </w:p>
    <w:p w14:paraId="645606D6" w14:textId="5FF07E78" w:rsidR="00C5712D" w:rsidRPr="00F95C28" w:rsidRDefault="003854DF" w:rsidP="00547AA7">
      <w:pPr>
        <w:pStyle w:val="NoSpacing"/>
        <w:rPr>
          <w:rFonts w:ascii="Arial" w:hAnsi="Arial" w:cs="Arial"/>
          <w:sz w:val="22"/>
          <w:szCs w:val="22"/>
        </w:rPr>
      </w:pPr>
      <w:r w:rsidRPr="00F95C28">
        <w:rPr>
          <w:rFonts w:ascii="Arial" w:hAnsi="Arial" w:cs="Arial"/>
          <w:sz w:val="22"/>
          <w:szCs w:val="22"/>
        </w:rPr>
        <w:t>The role of a social worker in the health and social care sector is essential for promoting the well-being of individuals and communities. Social workers support people facing physical, emotional, or social challenges by assessing their needs, providing guidance, and connecting them with necessary services. They play a key role in ensuring that vulnerable individuals receive the care and support they need to improve their quality of life and maintain their independence. Through collaboration with healthcare professionals and advocacy, social workers help create a more inclusive and supportive health and social care system.</w:t>
      </w:r>
      <w:r w:rsidR="00845D8E" w:rsidRPr="00F95C28">
        <w:rPr>
          <w:rFonts w:ascii="Arial" w:hAnsi="Arial" w:cs="Arial"/>
          <w:sz w:val="22"/>
          <w:szCs w:val="22"/>
        </w:rPr>
        <w:t xml:space="preserve"> Here’s a structured academic report on the role of a social worker in the health and social care sector. This report covers the role description, essential skills, and strategies to improve those skills, with relevant examples.</w:t>
      </w:r>
    </w:p>
    <w:p w14:paraId="1E1ADA6E" w14:textId="77777777" w:rsidR="00547AA7" w:rsidRPr="00F95C28" w:rsidRDefault="00547AA7" w:rsidP="00547AA7">
      <w:pPr>
        <w:pStyle w:val="NoSpacing"/>
        <w:rPr>
          <w:rFonts w:ascii="Arial" w:hAnsi="Arial" w:cs="Arial"/>
          <w:sz w:val="22"/>
          <w:szCs w:val="22"/>
        </w:rPr>
      </w:pPr>
    </w:p>
    <w:p w14:paraId="0D9D7A14" w14:textId="5F56C044" w:rsidR="003854DF" w:rsidRPr="00F95C28" w:rsidRDefault="003854DF" w:rsidP="00547AA7">
      <w:pPr>
        <w:pStyle w:val="NoSpacing"/>
        <w:rPr>
          <w:rFonts w:ascii="Arial" w:hAnsi="Arial" w:cs="Arial"/>
          <w:b/>
          <w:bCs/>
          <w:sz w:val="22"/>
          <w:szCs w:val="22"/>
          <w:u w:val="single"/>
        </w:rPr>
      </w:pPr>
      <w:r w:rsidRPr="00F95C28">
        <w:rPr>
          <w:rFonts w:ascii="Arial" w:hAnsi="Arial" w:cs="Arial"/>
          <w:b/>
          <w:bCs/>
          <w:sz w:val="22"/>
          <w:szCs w:val="22"/>
          <w:u w:val="single"/>
        </w:rPr>
        <w:t>Role Description</w:t>
      </w:r>
    </w:p>
    <w:p w14:paraId="676AE3D4" w14:textId="77777777" w:rsidR="00547AA7" w:rsidRPr="00F95C28" w:rsidRDefault="00547AA7" w:rsidP="00547AA7">
      <w:pPr>
        <w:pStyle w:val="NoSpacing"/>
        <w:rPr>
          <w:rFonts w:ascii="Arial" w:hAnsi="Arial" w:cs="Arial"/>
          <w:sz w:val="22"/>
          <w:szCs w:val="22"/>
        </w:rPr>
      </w:pPr>
    </w:p>
    <w:p w14:paraId="648DB560" w14:textId="77777777" w:rsidR="00845D8E" w:rsidRPr="00F95C28" w:rsidRDefault="00C5115B" w:rsidP="00845D8E">
      <w:pPr>
        <w:pStyle w:val="NoSpacing"/>
        <w:rPr>
          <w:rFonts w:ascii="Arial" w:hAnsi="Arial" w:cs="Arial"/>
          <w:sz w:val="22"/>
          <w:szCs w:val="22"/>
        </w:rPr>
      </w:pPr>
      <w:r w:rsidRPr="00F95C28">
        <w:rPr>
          <w:rFonts w:ascii="Arial" w:hAnsi="Arial" w:cs="Arial"/>
          <w:sz w:val="22"/>
          <w:szCs w:val="22"/>
        </w:rPr>
        <w:t xml:space="preserve">A social worker plays a vital role in supporting individuals and families to overcome challenges and improve their quality of life. They work closely with people facing a variety of health, social, and emotional issues, helping them access the services and resources they need. Social workers assess needs, provide guidance, and advocate for their clients to ensure they receive appropriate care and support within the health and social care system </w:t>
      </w:r>
      <w:r w:rsidR="00845D8E" w:rsidRPr="00F95C28">
        <w:rPr>
          <w:rFonts w:ascii="Arial" w:hAnsi="Arial" w:cs="Arial"/>
          <w:sz w:val="22"/>
          <w:szCs w:val="22"/>
        </w:rPr>
        <w:t>This report will describe the role of a social worker, outline three essential skills required for the role, and discuss strategies to enhance these skills, supported by role-specific examples.</w:t>
      </w:r>
    </w:p>
    <w:p w14:paraId="2B740DE6" w14:textId="77777777" w:rsidR="00845D8E" w:rsidRPr="00F95C28" w:rsidRDefault="00845D8E" w:rsidP="00845D8E">
      <w:pPr>
        <w:pStyle w:val="NoSpacing"/>
        <w:rPr>
          <w:rFonts w:ascii="Arial" w:hAnsi="Arial" w:cs="Arial"/>
          <w:sz w:val="22"/>
          <w:szCs w:val="22"/>
        </w:rPr>
      </w:pPr>
    </w:p>
    <w:p w14:paraId="18C54ED3" w14:textId="77777777" w:rsidR="00C5115B" w:rsidRPr="00F95C28" w:rsidRDefault="00C5115B" w:rsidP="00547AA7">
      <w:pPr>
        <w:pStyle w:val="NoSpacing"/>
        <w:rPr>
          <w:rFonts w:ascii="Arial" w:hAnsi="Arial" w:cs="Arial"/>
          <w:sz w:val="22"/>
          <w:szCs w:val="22"/>
        </w:rPr>
      </w:pPr>
      <w:r w:rsidRPr="00F95C28">
        <w:rPr>
          <w:rFonts w:ascii="Arial" w:hAnsi="Arial" w:cs="Arial"/>
          <w:sz w:val="22"/>
          <w:szCs w:val="22"/>
        </w:rPr>
        <w:t xml:space="preserve">- Support individuals and families to improve their well-being  </w:t>
      </w:r>
    </w:p>
    <w:p w14:paraId="646DBF0E" w14:textId="77777777" w:rsidR="00C5115B" w:rsidRPr="00F95C28" w:rsidRDefault="00C5115B" w:rsidP="00547AA7">
      <w:pPr>
        <w:pStyle w:val="NoSpacing"/>
        <w:rPr>
          <w:rFonts w:ascii="Arial" w:hAnsi="Arial" w:cs="Arial"/>
          <w:sz w:val="22"/>
          <w:szCs w:val="22"/>
        </w:rPr>
      </w:pPr>
      <w:r w:rsidRPr="00F95C28">
        <w:rPr>
          <w:rFonts w:ascii="Arial" w:hAnsi="Arial" w:cs="Arial"/>
          <w:sz w:val="22"/>
          <w:szCs w:val="22"/>
        </w:rPr>
        <w:t xml:space="preserve">- Provide therapy and emotional support  </w:t>
      </w:r>
    </w:p>
    <w:p w14:paraId="61476416" w14:textId="77777777" w:rsidR="00C5115B" w:rsidRPr="00F95C28" w:rsidRDefault="00C5115B" w:rsidP="00547AA7">
      <w:pPr>
        <w:pStyle w:val="NoSpacing"/>
        <w:rPr>
          <w:rFonts w:ascii="Arial" w:hAnsi="Arial" w:cs="Arial"/>
          <w:sz w:val="22"/>
          <w:szCs w:val="22"/>
        </w:rPr>
      </w:pPr>
      <w:r w:rsidRPr="00F95C28">
        <w:rPr>
          <w:rFonts w:ascii="Arial" w:hAnsi="Arial" w:cs="Arial"/>
          <w:sz w:val="22"/>
          <w:szCs w:val="22"/>
        </w:rPr>
        <w:t xml:space="preserve">- Connect clients with relevant services and resources  </w:t>
      </w:r>
    </w:p>
    <w:p w14:paraId="0AD77E55" w14:textId="77777777" w:rsidR="00C5115B" w:rsidRPr="00F95C28" w:rsidRDefault="00C5115B" w:rsidP="00547AA7">
      <w:pPr>
        <w:pStyle w:val="NoSpacing"/>
        <w:rPr>
          <w:rFonts w:ascii="Arial" w:hAnsi="Arial" w:cs="Arial"/>
          <w:sz w:val="22"/>
          <w:szCs w:val="22"/>
        </w:rPr>
      </w:pPr>
      <w:r w:rsidRPr="00F95C28">
        <w:rPr>
          <w:rFonts w:ascii="Arial" w:hAnsi="Arial" w:cs="Arial"/>
          <w:sz w:val="22"/>
          <w:szCs w:val="22"/>
        </w:rPr>
        <w:t xml:space="preserve">- Advocate for clients’ rights and access to care  </w:t>
      </w:r>
    </w:p>
    <w:p w14:paraId="08162A4C" w14:textId="77777777" w:rsidR="00C5115B" w:rsidRPr="00F95C28" w:rsidRDefault="00C5115B" w:rsidP="00547AA7">
      <w:pPr>
        <w:pStyle w:val="NoSpacing"/>
        <w:rPr>
          <w:rFonts w:ascii="Arial" w:hAnsi="Arial" w:cs="Arial"/>
          <w:sz w:val="22"/>
          <w:szCs w:val="22"/>
        </w:rPr>
      </w:pPr>
      <w:r w:rsidRPr="00F95C28">
        <w:rPr>
          <w:rFonts w:ascii="Arial" w:hAnsi="Arial" w:cs="Arial"/>
          <w:sz w:val="22"/>
          <w:szCs w:val="22"/>
        </w:rPr>
        <w:t xml:space="preserve">- Work alongside healthcare and social care professionals  </w:t>
      </w:r>
    </w:p>
    <w:p w14:paraId="5561478D" w14:textId="77777777" w:rsidR="00C5115B" w:rsidRPr="00F95C28" w:rsidRDefault="00C5115B" w:rsidP="00547AA7">
      <w:pPr>
        <w:pStyle w:val="NoSpacing"/>
        <w:rPr>
          <w:rFonts w:ascii="Arial" w:hAnsi="Arial" w:cs="Arial"/>
          <w:sz w:val="22"/>
          <w:szCs w:val="22"/>
        </w:rPr>
      </w:pPr>
      <w:r w:rsidRPr="00F95C28">
        <w:rPr>
          <w:rFonts w:ascii="Arial" w:hAnsi="Arial" w:cs="Arial"/>
          <w:sz w:val="22"/>
          <w:szCs w:val="22"/>
        </w:rPr>
        <w:t xml:space="preserve">- Monitor and review client progress  </w:t>
      </w:r>
    </w:p>
    <w:p w14:paraId="1002D0EE" w14:textId="77777777" w:rsidR="00C5115B" w:rsidRPr="00F95C28" w:rsidRDefault="00C5115B" w:rsidP="00547AA7">
      <w:pPr>
        <w:pStyle w:val="NoSpacing"/>
        <w:rPr>
          <w:rFonts w:ascii="Arial" w:hAnsi="Arial" w:cs="Arial"/>
          <w:sz w:val="22"/>
          <w:szCs w:val="22"/>
        </w:rPr>
      </w:pPr>
      <w:r w:rsidRPr="00F95C28">
        <w:rPr>
          <w:rFonts w:ascii="Arial" w:hAnsi="Arial" w:cs="Arial"/>
          <w:sz w:val="22"/>
          <w:szCs w:val="22"/>
        </w:rPr>
        <w:t xml:space="preserve">- Keep detailed records and case notes  </w:t>
      </w:r>
    </w:p>
    <w:p w14:paraId="5715F2BB" w14:textId="77777777" w:rsidR="00C5115B" w:rsidRPr="00F95C28" w:rsidRDefault="00C5115B" w:rsidP="00547AA7">
      <w:pPr>
        <w:pStyle w:val="NoSpacing"/>
        <w:rPr>
          <w:rFonts w:ascii="Arial" w:hAnsi="Arial" w:cs="Arial"/>
          <w:sz w:val="22"/>
          <w:szCs w:val="22"/>
        </w:rPr>
      </w:pPr>
      <w:r w:rsidRPr="00F95C28">
        <w:rPr>
          <w:rFonts w:ascii="Arial" w:hAnsi="Arial" w:cs="Arial"/>
          <w:sz w:val="22"/>
          <w:szCs w:val="22"/>
        </w:rPr>
        <w:t xml:space="preserve">- Protect vulnerable people and manage crisis situations  </w:t>
      </w:r>
    </w:p>
    <w:p w14:paraId="481EE382" w14:textId="77777777" w:rsidR="00547AA7" w:rsidRPr="00F95C28" w:rsidRDefault="00547AA7" w:rsidP="00547AA7">
      <w:pPr>
        <w:pStyle w:val="NoSpacing"/>
        <w:rPr>
          <w:rFonts w:ascii="Arial" w:hAnsi="Arial" w:cs="Arial"/>
          <w:sz w:val="22"/>
          <w:szCs w:val="22"/>
        </w:rPr>
      </w:pPr>
    </w:p>
    <w:p w14:paraId="0AB41756" w14:textId="7B41A3A4" w:rsidR="00547AA7" w:rsidRPr="00951EB1" w:rsidRDefault="00C5712D" w:rsidP="00547AA7">
      <w:pPr>
        <w:pStyle w:val="NoSpacing"/>
        <w:rPr>
          <w:rFonts w:ascii="Arial" w:hAnsi="Arial" w:cs="Arial"/>
          <w:b/>
          <w:bCs/>
          <w:sz w:val="22"/>
          <w:szCs w:val="22"/>
          <w:u w:val="single"/>
        </w:rPr>
      </w:pPr>
      <w:r w:rsidRPr="00F95C28">
        <w:rPr>
          <w:rFonts w:ascii="Arial" w:hAnsi="Arial" w:cs="Arial"/>
          <w:b/>
          <w:bCs/>
          <w:sz w:val="22"/>
          <w:szCs w:val="22"/>
          <w:u w:val="single"/>
        </w:rPr>
        <w:t>R</w:t>
      </w:r>
      <w:r w:rsidR="003854DF" w:rsidRPr="00F95C28">
        <w:rPr>
          <w:rFonts w:ascii="Arial" w:hAnsi="Arial" w:cs="Arial"/>
          <w:b/>
          <w:bCs/>
          <w:sz w:val="22"/>
          <w:szCs w:val="22"/>
          <w:u w:val="single"/>
        </w:rPr>
        <w:t>esponsibility</w:t>
      </w:r>
      <w:r w:rsidRPr="00F95C28">
        <w:rPr>
          <w:rFonts w:ascii="Arial" w:hAnsi="Arial" w:cs="Arial"/>
          <w:b/>
          <w:bCs/>
          <w:sz w:val="22"/>
          <w:szCs w:val="22"/>
          <w:u w:val="single"/>
        </w:rPr>
        <w:t xml:space="preserve"> Description</w:t>
      </w:r>
    </w:p>
    <w:p w14:paraId="09D680E2" w14:textId="77777777" w:rsidR="00951EB1" w:rsidRDefault="00951EB1" w:rsidP="00951EB1">
      <w:pPr>
        <w:pStyle w:val="NoSpacing"/>
        <w:rPr>
          <w:rFonts w:ascii="Arial" w:hAnsi="Arial" w:cs="Arial"/>
          <w:sz w:val="22"/>
          <w:szCs w:val="22"/>
        </w:rPr>
      </w:pPr>
    </w:p>
    <w:p w14:paraId="757FA1D7" w14:textId="77777777" w:rsidR="00951EB1" w:rsidRDefault="00951EB1" w:rsidP="00951EB1">
      <w:pPr>
        <w:pStyle w:val="NoSpacing"/>
        <w:rPr>
          <w:rFonts w:ascii="Arial" w:hAnsi="Arial" w:cs="Arial"/>
          <w:sz w:val="22"/>
          <w:szCs w:val="22"/>
        </w:rPr>
      </w:pPr>
      <w:r w:rsidRPr="00951EB1">
        <w:rPr>
          <w:rFonts w:ascii="Arial" w:hAnsi="Arial" w:cs="Arial"/>
          <w:sz w:val="22"/>
          <w:szCs w:val="22"/>
        </w:rPr>
        <w:t>The responsibilities of a social worker are exceptionally varied, often necessitating</w:t>
      </w:r>
      <w:r>
        <w:rPr>
          <w:rFonts w:ascii="Arial" w:hAnsi="Arial" w:cs="Arial"/>
          <w:sz w:val="22"/>
          <w:szCs w:val="22"/>
        </w:rPr>
        <w:t xml:space="preserve"> </w:t>
      </w:r>
      <w:r w:rsidRPr="00951EB1">
        <w:rPr>
          <w:rFonts w:ascii="Arial" w:hAnsi="Arial" w:cs="Arial"/>
          <w:sz w:val="22"/>
          <w:szCs w:val="22"/>
        </w:rPr>
        <w:t>adaptability and quick decision</w:t>
      </w:r>
      <w:r>
        <w:rPr>
          <w:rFonts w:ascii="Arial" w:hAnsi="Arial" w:cs="Arial"/>
          <w:sz w:val="22"/>
          <w:szCs w:val="22"/>
        </w:rPr>
        <w:t xml:space="preserve"> </w:t>
      </w:r>
      <w:r w:rsidRPr="00951EB1">
        <w:rPr>
          <w:rFonts w:ascii="Arial" w:hAnsi="Arial" w:cs="Arial"/>
          <w:sz w:val="22"/>
          <w:szCs w:val="22"/>
        </w:rPr>
        <w:t>making. </w:t>
      </w:r>
      <w:r w:rsidR="00C5115B" w:rsidRPr="00F95C28">
        <w:rPr>
          <w:rFonts w:ascii="Arial" w:hAnsi="Arial" w:cs="Arial"/>
          <w:sz w:val="22"/>
          <w:szCs w:val="22"/>
        </w:rPr>
        <w:t>In a healthcare setting, a social worker’s responsibilities focus on supporting patients and their families through complex medical and social challenges.</w:t>
      </w:r>
      <w:r>
        <w:rPr>
          <w:rFonts w:ascii="Arial" w:hAnsi="Arial" w:cs="Arial"/>
          <w:sz w:val="22"/>
          <w:szCs w:val="22"/>
        </w:rPr>
        <w:t xml:space="preserve"> </w:t>
      </w:r>
    </w:p>
    <w:p w14:paraId="4B3BC59F" w14:textId="77777777" w:rsidR="00951EB1" w:rsidRDefault="00951EB1" w:rsidP="00951EB1">
      <w:pPr>
        <w:pStyle w:val="NoSpacing"/>
        <w:rPr>
          <w:rFonts w:ascii="Arial" w:hAnsi="Arial" w:cs="Arial"/>
          <w:sz w:val="22"/>
          <w:szCs w:val="22"/>
        </w:rPr>
      </w:pPr>
    </w:p>
    <w:p w14:paraId="72984754" w14:textId="77777777" w:rsidR="00951EB1" w:rsidRDefault="00951EB1" w:rsidP="00951EB1">
      <w:pPr>
        <w:pStyle w:val="NoSpacing"/>
        <w:rPr>
          <w:rFonts w:ascii="Arial" w:hAnsi="Arial" w:cs="Arial"/>
          <w:sz w:val="22"/>
          <w:szCs w:val="22"/>
        </w:rPr>
      </w:pPr>
      <w:r w:rsidRPr="00951EB1">
        <w:rPr>
          <w:rFonts w:ascii="Arial" w:hAnsi="Arial" w:cs="Arial"/>
          <w:sz w:val="22"/>
          <w:szCs w:val="22"/>
        </w:rPr>
        <w:t>Core functions typically involve assessment, planning, intervention, monitoring, and</w:t>
      </w:r>
      <w:r>
        <w:rPr>
          <w:rFonts w:ascii="Arial" w:hAnsi="Arial" w:cs="Arial"/>
          <w:sz w:val="22"/>
          <w:szCs w:val="22"/>
        </w:rPr>
        <w:t xml:space="preserve"> </w:t>
      </w:r>
      <w:r w:rsidRPr="00951EB1">
        <w:rPr>
          <w:rFonts w:ascii="Arial" w:hAnsi="Arial" w:cs="Arial"/>
          <w:sz w:val="22"/>
          <w:szCs w:val="22"/>
        </w:rPr>
        <w:t>evaluation. Assessment is the foundational step, requiring skilled interviewing and accurate data gathering to determine the client’s needs, strengths, and environmental </w:t>
      </w:r>
      <w:proofErr w:type="spellStart"/>
      <w:proofErr w:type="gramStart"/>
      <w:r w:rsidRPr="00951EB1">
        <w:rPr>
          <w:rFonts w:ascii="Arial" w:hAnsi="Arial" w:cs="Arial"/>
          <w:sz w:val="22"/>
          <w:szCs w:val="22"/>
        </w:rPr>
        <w:t>context.</w:t>
      </w:r>
      <w:r w:rsidR="00C5115B" w:rsidRPr="00F95C28">
        <w:rPr>
          <w:rFonts w:ascii="Arial" w:hAnsi="Arial" w:cs="Arial"/>
          <w:sz w:val="22"/>
          <w:szCs w:val="22"/>
        </w:rPr>
        <w:t>They</w:t>
      </w:r>
      <w:proofErr w:type="spellEnd"/>
      <w:proofErr w:type="gramEnd"/>
      <w:r w:rsidR="00C5115B" w:rsidRPr="00F95C28">
        <w:rPr>
          <w:rFonts w:ascii="Arial" w:hAnsi="Arial" w:cs="Arial"/>
          <w:sz w:val="22"/>
          <w:szCs w:val="22"/>
        </w:rPr>
        <w:t xml:space="preserve"> assess patients’ needs, coordinate care plans, and connect individuals with appropriate health and social services.</w:t>
      </w:r>
    </w:p>
    <w:p w14:paraId="1FACB66B" w14:textId="77777777" w:rsidR="00951EB1" w:rsidRDefault="00951EB1" w:rsidP="00951EB1">
      <w:pPr>
        <w:pStyle w:val="NoSpacing"/>
        <w:rPr>
          <w:rFonts w:ascii="Arial" w:hAnsi="Arial" w:cs="Arial"/>
          <w:sz w:val="22"/>
          <w:szCs w:val="22"/>
        </w:rPr>
      </w:pPr>
    </w:p>
    <w:p w14:paraId="71F8BFBD" w14:textId="25F524E7" w:rsidR="003854DF" w:rsidRDefault="00951EB1" w:rsidP="00951EB1">
      <w:pPr>
        <w:pStyle w:val="NoSpacing"/>
        <w:rPr>
          <w:rFonts w:ascii="Arial" w:hAnsi="Arial" w:cs="Arial"/>
          <w:sz w:val="22"/>
          <w:szCs w:val="22"/>
        </w:rPr>
      </w:pPr>
      <w:r>
        <w:rPr>
          <w:rFonts w:ascii="Arial" w:hAnsi="Arial" w:cs="Arial"/>
          <w:sz w:val="22"/>
          <w:szCs w:val="22"/>
        </w:rPr>
        <w:t>F</w:t>
      </w:r>
      <w:r w:rsidRPr="00951EB1">
        <w:rPr>
          <w:rFonts w:ascii="Arial" w:hAnsi="Arial" w:cs="Arial"/>
          <w:sz w:val="22"/>
          <w:szCs w:val="22"/>
        </w:rPr>
        <w:t>ollowing this, the social worker collaboratively develops an intervention plan. This plan</w:t>
      </w:r>
      <w:r>
        <w:rPr>
          <w:rFonts w:ascii="Arial" w:hAnsi="Arial" w:cs="Arial"/>
          <w:sz w:val="22"/>
          <w:szCs w:val="22"/>
        </w:rPr>
        <w:t xml:space="preserve"> </w:t>
      </w:r>
      <w:r w:rsidRPr="00951EB1">
        <w:rPr>
          <w:rFonts w:ascii="Arial" w:hAnsi="Arial" w:cs="Arial"/>
          <w:sz w:val="22"/>
          <w:szCs w:val="22"/>
        </w:rPr>
        <w:t>might involve direct service provision, such as counseling or psychotherapy, resource</w:t>
      </w:r>
      <w:r>
        <w:rPr>
          <w:rFonts w:ascii="Arial" w:hAnsi="Arial" w:cs="Arial"/>
          <w:sz w:val="22"/>
          <w:szCs w:val="22"/>
        </w:rPr>
        <w:t xml:space="preserve"> </w:t>
      </w:r>
      <w:r w:rsidRPr="00951EB1">
        <w:rPr>
          <w:rFonts w:ascii="Arial" w:hAnsi="Arial" w:cs="Arial"/>
          <w:sz w:val="22"/>
          <w:szCs w:val="22"/>
        </w:rPr>
        <w:t>linkage, such as connecting a family to housing assistance or job training programs or</w:t>
      </w:r>
      <w:r>
        <w:rPr>
          <w:rFonts w:ascii="Arial" w:hAnsi="Arial" w:cs="Arial"/>
          <w:sz w:val="22"/>
          <w:szCs w:val="22"/>
        </w:rPr>
        <w:t xml:space="preserve"> </w:t>
      </w:r>
      <w:r w:rsidRPr="00951EB1">
        <w:rPr>
          <w:rFonts w:ascii="Arial" w:hAnsi="Arial" w:cs="Arial"/>
          <w:sz w:val="22"/>
          <w:szCs w:val="22"/>
        </w:rPr>
        <w:t>engaging in systems advocacy to change restrictive policies. For instance, a child protective services social worker assesses allegations of neglect, develops a safety plan for the child,</w:t>
      </w:r>
      <w:r>
        <w:rPr>
          <w:rFonts w:ascii="Arial" w:hAnsi="Arial" w:cs="Arial"/>
          <w:sz w:val="22"/>
          <w:szCs w:val="22"/>
        </w:rPr>
        <w:t xml:space="preserve"> </w:t>
      </w:r>
      <w:r w:rsidRPr="00951EB1">
        <w:rPr>
          <w:rFonts w:ascii="Arial" w:hAnsi="Arial" w:cs="Arial"/>
          <w:sz w:val="22"/>
          <w:szCs w:val="22"/>
        </w:rPr>
        <w:lastRenderedPageBreak/>
        <w:t>coordinates therapy for the parents, and liaises with the court system</w:t>
      </w:r>
      <w:r>
        <w:rPr>
          <w:rFonts w:ascii="Arial" w:hAnsi="Arial" w:cs="Arial"/>
          <w:sz w:val="22"/>
          <w:szCs w:val="22"/>
        </w:rPr>
        <w:t>-</w:t>
      </w:r>
      <w:r w:rsidRPr="00951EB1">
        <w:rPr>
          <w:rFonts w:ascii="Arial" w:hAnsi="Arial" w:cs="Arial"/>
          <w:sz w:val="22"/>
          <w:szCs w:val="22"/>
        </w:rPr>
        <w:t>all simultaneously.</w:t>
      </w:r>
      <w:r>
        <w:rPr>
          <w:rFonts w:ascii="Arial" w:hAnsi="Arial" w:cs="Arial"/>
          <w:sz w:val="22"/>
          <w:szCs w:val="22"/>
        </w:rPr>
        <w:t xml:space="preserve"> </w:t>
      </w:r>
      <w:r w:rsidR="00C5115B" w:rsidRPr="00F95C28">
        <w:rPr>
          <w:rFonts w:ascii="Arial" w:hAnsi="Arial" w:cs="Arial"/>
          <w:sz w:val="22"/>
          <w:szCs w:val="22"/>
        </w:rPr>
        <w:t>Social workers also provide emotional support, advocate for patients’ rights, and work closely with medical teams to ensure holistic care that addresses both physical and social well-being. Here are few more examples:</w:t>
      </w:r>
    </w:p>
    <w:p w14:paraId="47DC11B4" w14:textId="77777777" w:rsidR="00547AA7" w:rsidRPr="00F95C28" w:rsidRDefault="00547AA7" w:rsidP="00547AA7">
      <w:pPr>
        <w:pStyle w:val="NoSpacing"/>
        <w:rPr>
          <w:rFonts w:ascii="Arial" w:hAnsi="Arial" w:cs="Arial"/>
          <w:sz w:val="22"/>
          <w:szCs w:val="22"/>
        </w:rPr>
      </w:pPr>
    </w:p>
    <w:p w14:paraId="7E289CAA" w14:textId="77777777" w:rsidR="00547AA7" w:rsidRPr="00F95C28" w:rsidRDefault="00547AA7" w:rsidP="00547AA7">
      <w:pPr>
        <w:pStyle w:val="NoSpacing"/>
        <w:rPr>
          <w:rFonts w:ascii="Arial" w:hAnsi="Arial" w:cs="Arial"/>
          <w:sz w:val="22"/>
          <w:szCs w:val="22"/>
        </w:rPr>
      </w:pPr>
      <w:r w:rsidRPr="00F95C28">
        <w:rPr>
          <w:rFonts w:ascii="Arial" w:hAnsi="Arial" w:cs="Arial"/>
          <w:sz w:val="22"/>
          <w:szCs w:val="22"/>
        </w:rPr>
        <w:t xml:space="preserve">- Assess and identify the needs of clients  </w:t>
      </w:r>
    </w:p>
    <w:p w14:paraId="770F20B6" w14:textId="77777777" w:rsidR="00547AA7" w:rsidRPr="00F95C28" w:rsidRDefault="00547AA7" w:rsidP="00547AA7">
      <w:pPr>
        <w:pStyle w:val="NoSpacing"/>
        <w:rPr>
          <w:rFonts w:ascii="Arial" w:hAnsi="Arial" w:cs="Arial"/>
          <w:sz w:val="22"/>
          <w:szCs w:val="22"/>
        </w:rPr>
      </w:pPr>
      <w:r w:rsidRPr="00F95C28">
        <w:rPr>
          <w:rFonts w:ascii="Arial" w:hAnsi="Arial" w:cs="Arial"/>
          <w:sz w:val="22"/>
          <w:szCs w:val="22"/>
        </w:rPr>
        <w:t xml:space="preserve">- Develop and implement support plans  </w:t>
      </w:r>
    </w:p>
    <w:p w14:paraId="790BE49E" w14:textId="4B562768" w:rsidR="00547AA7" w:rsidRPr="00F95C28" w:rsidRDefault="00547AA7" w:rsidP="00547AA7">
      <w:pPr>
        <w:pStyle w:val="NoSpacing"/>
        <w:rPr>
          <w:rFonts w:ascii="Arial" w:hAnsi="Arial" w:cs="Arial"/>
          <w:sz w:val="22"/>
          <w:szCs w:val="22"/>
        </w:rPr>
      </w:pPr>
      <w:r w:rsidRPr="00F95C28">
        <w:rPr>
          <w:rFonts w:ascii="Arial" w:hAnsi="Arial" w:cs="Arial"/>
          <w:sz w:val="22"/>
          <w:szCs w:val="22"/>
        </w:rPr>
        <w:t xml:space="preserve">- Provide emotional and practical support  </w:t>
      </w:r>
    </w:p>
    <w:p w14:paraId="584E84F9" w14:textId="77777777" w:rsidR="00547AA7" w:rsidRPr="00F95C28" w:rsidRDefault="00547AA7" w:rsidP="00547AA7">
      <w:pPr>
        <w:pStyle w:val="NoSpacing"/>
        <w:rPr>
          <w:rFonts w:ascii="Arial" w:hAnsi="Arial" w:cs="Arial"/>
          <w:sz w:val="22"/>
          <w:szCs w:val="22"/>
        </w:rPr>
      </w:pPr>
      <w:r w:rsidRPr="00F95C28">
        <w:rPr>
          <w:rFonts w:ascii="Arial" w:hAnsi="Arial" w:cs="Arial"/>
          <w:sz w:val="22"/>
          <w:szCs w:val="22"/>
        </w:rPr>
        <w:t xml:space="preserve">- Liaise with healthcare professionals and agencies  </w:t>
      </w:r>
    </w:p>
    <w:p w14:paraId="57501CCC" w14:textId="77777777" w:rsidR="00547AA7" w:rsidRPr="00F95C28" w:rsidRDefault="00547AA7" w:rsidP="00547AA7">
      <w:pPr>
        <w:pStyle w:val="NoSpacing"/>
        <w:rPr>
          <w:rFonts w:ascii="Arial" w:hAnsi="Arial" w:cs="Arial"/>
          <w:sz w:val="22"/>
          <w:szCs w:val="22"/>
        </w:rPr>
      </w:pPr>
      <w:r w:rsidRPr="00F95C28">
        <w:rPr>
          <w:rFonts w:ascii="Arial" w:hAnsi="Arial" w:cs="Arial"/>
          <w:sz w:val="22"/>
          <w:szCs w:val="22"/>
        </w:rPr>
        <w:t xml:space="preserve">- Maintain accurate and confidential case records  </w:t>
      </w:r>
    </w:p>
    <w:p w14:paraId="376D9DDE" w14:textId="77777777" w:rsidR="00547AA7" w:rsidRPr="00F95C28" w:rsidRDefault="00547AA7" w:rsidP="00547AA7">
      <w:pPr>
        <w:pStyle w:val="NoSpacing"/>
        <w:rPr>
          <w:rFonts w:ascii="Arial" w:hAnsi="Arial" w:cs="Arial"/>
          <w:sz w:val="22"/>
          <w:szCs w:val="22"/>
        </w:rPr>
      </w:pPr>
      <w:r w:rsidRPr="00F95C28">
        <w:rPr>
          <w:rFonts w:ascii="Arial" w:hAnsi="Arial" w:cs="Arial"/>
          <w:sz w:val="22"/>
          <w:szCs w:val="22"/>
        </w:rPr>
        <w:t xml:space="preserve">- Monitor clients’ progress and adjust plans accordingly  </w:t>
      </w:r>
    </w:p>
    <w:p w14:paraId="034E2CBD" w14:textId="77777777" w:rsidR="00547AA7" w:rsidRPr="00F95C28" w:rsidRDefault="00547AA7" w:rsidP="00547AA7">
      <w:pPr>
        <w:pStyle w:val="NoSpacing"/>
        <w:rPr>
          <w:rFonts w:ascii="Arial" w:hAnsi="Arial" w:cs="Arial"/>
          <w:sz w:val="22"/>
          <w:szCs w:val="22"/>
        </w:rPr>
      </w:pPr>
      <w:r w:rsidRPr="00F95C28">
        <w:rPr>
          <w:rFonts w:ascii="Arial" w:hAnsi="Arial" w:cs="Arial"/>
          <w:sz w:val="22"/>
          <w:szCs w:val="22"/>
        </w:rPr>
        <w:t xml:space="preserve">- Ensure client safety and protect vulnerable individuals  </w:t>
      </w:r>
    </w:p>
    <w:p w14:paraId="6916EF07" w14:textId="77777777" w:rsidR="00547AA7" w:rsidRPr="00F95C28" w:rsidRDefault="00547AA7" w:rsidP="00547AA7">
      <w:pPr>
        <w:pStyle w:val="NoSpacing"/>
        <w:rPr>
          <w:rFonts w:ascii="Arial" w:hAnsi="Arial" w:cs="Arial"/>
          <w:sz w:val="22"/>
          <w:szCs w:val="22"/>
        </w:rPr>
      </w:pPr>
      <w:r w:rsidRPr="00F95C28">
        <w:rPr>
          <w:rFonts w:ascii="Arial" w:hAnsi="Arial" w:cs="Arial"/>
          <w:sz w:val="22"/>
          <w:szCs w:val="22"/>
        </w:rPr>
        <w:t xml:space="preserve">- Manage crisis situations effectively  </w:t>
      </w:r>
    </w:p>
    <w:p w14:paraId="47D16324" w14:textId="2FDCCB5E" w:rsidR="00547AA7" w:rsidRPr="00F95C28" w:rsidRDefault="00547AA7" w:rsidP="00547AA7">
      <w:pPr>
        <w:pStyle w:val="NoSpacing"/>
        <w:rPr>
          <w:rFonts w:ascii="Arial" w:hAnsi="Arial" w:cs="Arial"/>
          <w:sz w:val="22"/>
          <w:szCs w:val="22"/>
        </w:rPr>
      </w:pPr>
      <w:r w:rsidRPr="00F95C28">
        <w:rPr>
          <w:rFonts w:ascii="Arial" w:hAnsi="Arial" w:cs="Arial"/>
          <w:sz w:val="22"/>
          <w:szCs w:val="22"/>
        </w:rPr>
        <w:t>- Promote social inclusion and equality</w:t>
      </w:r>
    </w:p>
    <w:p w14:paraId="48EC4F26" w14:textId="77777777" w:rsidR="00547AA7" w:rsidRPr="00F95C28" w:rsidRDefault="00547AA7" w:rsidP="00547AA7">
      <w:pPr>
        <w:pStyle w:val="NoSpacing"/>
        <w:rPr>
          <w:rFonts w:ascii="Arial" w:hAnsi="Arial" w:cs="Arial"/>
          <w:sz w:val="22"/>
          <w:szCs w:val="22"/>
        </w:rPr>
      </w:pPr>
    </w:p>
    <w:p w14:paraId="76C123A8" w14:textId="637CE1B9" w:rsidR="00C5712D" w:rsidRPr="00F95C28" w:rsidRDefault="00C5712D" w:rsidP="00547AA7">
      <w:pPr>
        <w:pStyle w:val="NoSpacing"/>
        <w:rPr>
          <w:rFonts w:ascii="Arial" w:hAnsi="Arial" w:cs="Arial"/>
          <w:b/>
          <w:bCs/>
          <w:sz w:val="22"/>
          <w:szCs w:val="22"/>
          <w:u w:val="single"/>
        </w:rPr>
      </w:pPr>
      <w:r w:rsidRPr="00F95C28">
        <w:rPr>
          <w:rFonts w:ascii="Arial" w:hAnsi="Arial" w:cs="Arial"/>
          <w:b/>
          <w:bCs/>
          <w:sz w:val="22"/>
          <w:szCs w:val="22"/>
          <w:u w:val="single"/>
        </w:rPr>
        <w:t>Essential Skills:</w:t>
      </w:r>
    </w:p>
    <w:p w14:paraId="581F4B9B" w14:textId="77777777" w:rsidR="00547AA7" w:rsidRPr="00F95C28" w:rsidRDefault="00547AA7" w:rsidP="00547AA7">
      <w:pPr>
        <w:pStyle w:val="NoSpacing"/>
        <w:rPr>
          <w:rFonts w:ascii="Arial" w:hAnsi="Arial" w:cs="Arial"/>
          <w:sz w:val="22"/>
          <w:szCs w:val="22"/>
        </w:rPr>
      </w:pPr>
    </w:p>
    <w:p w14:paraId="0E47BA14" w14:textId="00AA0F5F" w:rsidR="00845D8E" w:rsidRPr="00F95C28" w:rsidRDefault="00845D8E" w:rsidP="00547AA7">
      <w:pPr>
        <w:pStyle w:val="NoSpacing"/>
        <w:rPr>
          <w:rFonts w:ascii="Arial" w:hAnsi="Arial" w:cs="Arial"/>
          <w:sz w:val="22"/>
          <w:szCs w:val="22"/>
        </w:rPr>
      </w:pPr>
      <w:r w:rsidRPr="00F95C28">
        <w:rPr>
          <w:rFonts w:ascii="Arial" w:hAnsi="Arial" w:cs="Arial"/>
          <w:sz w:val="22"/>
          <w:szCs w:val="22"/>
        </w:rPr>
        <w:t>Essential skills for a social worker include strong communication and interpersonal abilities, empathy, problem-solving, and critical thinking. They must be able to assess complex situations, work collaboratively with clients and professionals, and manage sensitive information with confidentiality. Organizational skills, cultural awareness, and resilience are also important to effectively support individuals and families through challenging circumstances.</w:t>
      </w:r>
    </w:p>
    <w:p w14:paraId="375ED1F7" w14:textId="77777777" w:rsidR="00845D8E" w:rsidRPr="00F95C28" w:rsidRDefault="00845D8E" w:rsidP="00547AA7">
      <w:pPr>
        <w:pStyle w:val="NoSpacing"/>
        <w:rPr>
          <w:rFonts w:ascii="Arial" w:hAnsi="Arial" w:cs="Arial"/>
          <w:sz w:val="22"/>
          <w:szCs w:val="22"/>
        </w:rPr>
      </w:pPr>
    </w:p>
    <w:p w14:paraId="6A81DCD0" w14:textId="2CA52F96" w:rsidR="00C5712D" w:rsidRPr="00F95C28" w:rsidRDefault="00C5712D" w:rsidP="00547AA7">
      <w:pPr>
        <w:pStyle w:val="NoSpacing"/>
        <w:rPr>
          <w:rFonts w:ascii="Arial" w:hAnsi="Arial" w:cs="Arial"/>
          <w:sz w:val="22"/>
          <w:szCs w:val="22"/>
        </w:rPr>
      </w:pPr>
      <w:r w:rsidRPr="00F95C28">
        <w:rPr>
          <w:rFonts w:ascii="Arial" w:hAnsi="Arial" w:cs="Arial"/>
          <w:sz w:val="22"/>
          <w:szCs w:val="22"/>
        </w:rPr>
        <w:t>1. Communication Skills: Effective communication is essential for building trust with clients, understanding their needs, and conveying information clearly to other professionals. For instance, a social worker must listen empathetically to a client’s concerns and explain complex procedures in an understandable way.</w:t>
      </w:r>
    </w:p>
    <w:p w14:paraId="13011046" w14:textId="77777777" w:rsidR="00C5712D" w:rsidRPr="00F95C28" w:rsidRDefault="00C5712D" w:rsidP="00547AA7">
      <w:pPr>
        <w:pStyle w:val="NoSpacing"/>
        <w:rPr>
          <w:rFonts w:ascii="Arial" w:hAnsi="Arial" w:cs="Arial"/>
          <w:sz w:val="22"/>
          <w:szCs w:val="22"/>
        </w:rPr>
      </w:pPr>
    </w:p>
    <w:p w14:paraId="2ADA18CF" w14:textId="77777777" w:rsidR="00C5712D" w:rsidRPr="00F95C28" w:rsidRDefault="00C5712D" w:rsidP="00547AA7">
      <w:pPr>
        <w:pStyle w:val="NoSpacing"/>
        <w:rPr>
          <w:rFonts w:ascii="Arial" w:hAnsi="Arial" w:cs="Arial"/>
          <w:sz w:val="22"/>
          <w:szCs w:val="22"/>
        </w:rPr>
      </w:pPr>
      <w:r w:rsidRPr="00F95C28">
        <w:rPr>
          <w:rFonts w:ascii="Arial" w:hAnsi="Arial" w:cs="Arial"/>
          <w:sz w:val="22"/>
          <w:szCs w:val="22"/>
        </w:rPr>
        <w:t>2. Empathy and Emotional Intelligence: Social workers often deal with individuals in distress. Empathy allows them to connect emotionally and provide compassionate support, which is crucial for client engagement and positive outcomes. For example, understanding a client’s emotional state helps tailor interventions appropriately.</w:t>
      </w:r>
    </w:p>
    <w:p w14:paraId="0BF68CB4" w14:textId="77777777" w:rsidR="00C5712D" w:rsidRPr="00F95C28" w:rsidRDefault="00C5712D" w:rsidP="00547AA7">
      <w:pPr>
        <w:pStyle w:val="NoSpacing"/>
        <w:rPr>
          <w:rFonts w:ascii="Arial" w:hAnsi="Arial" w:cs="Arial"/>
          <w:sz w:val="22"/>
          <w:szCs w:val="22"/>
        </w:rPr>
      </w:pPr>
    </w:p>
    <w:p w14:paraId="0C807E28" w14:textId="47A9D468" w:rsidR="00C5712D" w:rsidRPr="00F95C28" w:rsidRDefault="00C5712D" w:rsidP="00547AA7">
      <w:pPr>
        <w:pStyle w:val="NoSpacing"/>
        <w:rPr>
          <w:rFonts w:ascii="Arial" w:hAnsi="Arial" w:cs="Arial"/>
          <w:sz w:val="22"/>
          <w:szCs w:val="22"/>
        </w:rPr>
      </w:pPr>
      <w:r w:rsidRPr="00F95C28">
        <w:rPr>
          <w:rFonts w:ascii="Arial" w:hAnsi="Arial" w:cs="Arial"/>
          <w:sz w:val="22"/>
          <w:szCs w:val="22"/>
        </w:rPr>
        <w:t xml:space="preserve">3. Problem-Solving Skills: Social workers must </w:t>
      </w:r>
      <w:r w:rsidR="00845D8E" w:rsidRPr="00F95C28">
        <w:rPr>
          <w:rFonts w:ascii="Arial" w:hAnsi="Arial" w:cs="Arial"/>
          <w:sz w:val="22"/>
          <w:szCs w:val="22"/>
        </w:rPr>
        <w:t>analyse</w:t>
      </w:r>
      <w:r w:rsidRPr="00F95C28">
        <w:rPr>
          <w:rFonts w:ascii="Arial" w:hAnsi="Arial" w:cs="Arial"/>
          <w:sz w:val="22"/>
          <w:szCs w:val="22"/>
        </w:rPr>
        <w:t xml:space="preserve"> complex situations and develop practical solutions. This could involve negotiating with service providers to get timely support or creating personalized care plans that address multiple client needs.</w:t>
      </w:r>
    </w:p>
    <w:p w14:paraId="387470D1" w14:textId="77777777" w:rsidR="00C5712D" w:rsidRPr="00F95C28" w:rsidRDefault="00C5712D" w:rsidP="00547AA7">
      <w:pPr>
        <w:pStyle w:val="NoSpacing"/>
        <w:rPr>
          <w:rFonts w:ascii="Arial" w:hAnsi="Arial" w:cs="Arial"/>
          <w:sz w:val="22"/>
          <w:szCs w:val="22"/>
        </w:rPr>
      </w:pPr>
    </w:p>
    <w:p w14:paraId="6618C2D0" w14:textId="77777777" w:rsidR="00C5712D" w:rsidRPr="00F95C28" w:rsidRDefault="00C5712D" w:rsidP="00547AA7">
      <w:pPr>
        <w:pStyle w:val="NoSpacing"/>
        <w:rPr>
          <w:rFonts w:ascii="Arial" w:hAnsi="Arial" w:cs="Arial"/>
          <w:b/>
          <w:bCs/>
          <w:sz w:val="22"/>
          <w:szCs w:val="22"/>
          <w:u w:val="single"/>
        </w:rPr>
      </w:pPr>
      <w:r w:rsidRPr="00F95C28">
        <w:rPr>
          <w:rFonts w:ascii="Arial" w:hAnsi="Arial" w:cs="Arial"/>
          <w:b/>
          <w:bCs/>
          <w:sz w:val="22"/>
          <w:szCs w:val="22"/>
          <w:u w:val="single"/>
        </w:rPr>
        <w:t>Strategies to Improve Skills:</w:t>
      </w:r>
    </w:p>
    <w:p w14:paraId="7CE002AD" w14:textId="77777777" w:rsidR="00845D8E" w:rsidRPr="00F95C28" w:rsidRDefault="00845D8E" w:rsidP="00547AA7">
      <w:pPr>
        <w:pStyle w:val="NoSpacing"/>
        <w:rPr>
          <w:rFonts w:ascii="Arial" w:hAnsi="Arial" w:cs="Arial"/>
          <w:sz w:val="22"/>
          <w:szCs w:val="22"/>
        </w:rPr>
      </w:pPr>
    </w:p>
    <w:p w14:paraId="4A6D992D" w14:textId="77777777" w:rsidR="00845D8E" w:rsidRPr="00F95C28" w:rsidRDefault="00845D8E" w:rsidP="00845D8E">
      <w:pPr>
        <w:pStyle w:val="NoSpacing"/>
        <w:rPr>
          <w:rFonts w:ascii="Arial" w:hAnsi="Arial" w:cs="Arial"/>
          <w:sz w:val="22"/>
          <w:szCs w:val="22"/>
        </w:rPr>
      </w:pPr>
      <w:r w:rsidRPr="00F95C28">
        <w:rPr>
          <w:rFonts w:ascii="Arial" w:hAnsi="Arial" w:cs="Arial"/>
          <w:sz w:val="22"/>
          <w:szCs w:val="22"/>
        </w:rPr>
        <w:t>To improve communication skills, one effective strategy is active listening practice. This means fully focusing on what someone is saying without interrupting, then summarizing or asking questions to ensure understanding. This helps social workers better capture clients’ needs and respond clearly, reducing misunderstandings.</w:t>
      </w:r>
    </w:p>
    <w:p w14:paraId="699A4310" w14:textId="77777777" w:rsidR="00845D8E" w:rsidRPr="00F95C28" w:rsidRDefault="00845D8E" w:rsidP="00845D8E">
      <w:pPr>
        <w:pStyle w:val="NoSpacing"/>
        <w:rPr>
          <w:rFonts w:ascii="Arial" w:hAnsi="Arial" w:cs="Arial"/>
          <w:sz w:val="22"/>
          <w:szCs w:val="22"/>
        </w:rPr>
      </w:pPr>
    </w:p>
    <w:p w14:paraId="5E0BB658" w14:textId="77777777" w:rsidR="00845D8E" w:rsidRPr="00F95C28" w:rsidRDefault="00845D8E" w:rsidP="00845D8E">
      <w:pPr>
        <w:pStyle w:val="NoSpacing"/>
        <w:rPr>
          <w:rFonts w:ascii="Arial" w:hAnsi="Arial" w:cs="Arial"/>
          <w:sz w:val="22"/>
          <w:szCs w:val="22"/>
        </w:rPr>
      </w:pPr>
      <w:r w:rsidRPr="00F95C28">
        <w:rPr>
          <w:rFonts w:ascii="Arial" w:hAnsi="Arial" w:cs="Arial"/>
          <w:sz w:val="22"/>
          <w:szCs w:val="22"/>
        </w:rPr>
        <w:t>For empathy, role-playing exercises can be very helpful. By putting yourself in different client scenarios and acting them out, you develop a deeper emotional understanding of what clients might experience. This practice helps social workers respond with genuine care and build stronger trust with those they support.</w:t>
      </w:r>
    </w:p>
    <w:p w14:paraId="025F3FA4" w14:textId="77777777" w:rsidR="00845D8E" w:rsidRPr="00F95C28" w:rsidRDefault="00845D8E" w:rsidP="00845D8E">
      <w:pPr>
        <w:pStyle w:val="NoSpacing"/>
        <w:rPr>
          <w:rFonts w:ascii="Arial" w:hAnsi="Arial" w:cs="Arial"/>
          <w:sz w:val="22"/>
          <w:szCs w:val="22"/>
        </w:rPr>
      </w:pPr>
    </w:p>
    <w:p w14:paraId="1B1918BF" w14:textId="77777777" w:rsidR="00845D8E" w:rsidRPr="00F95C28" w:rsidRDefault="00845D8E" w:rsidP="00845D8E">
      <w:pPr>
        <w:pStyle w:val="NoSpacing"/>
        <w:rPr>
          <w:rFonts w:ascii="Arial" w:hAnsi="Arial" w:cs="Arial"/>
          <w:sz w:val="22"/>
          <w:szCs w:val="22"/>
        </w:rPr>
      </w:pPr>
      <w:r w:rsidRPr="00F95C28">
        <w:rPr>
          <w:rFonts w:ascii="Arial" w:hAnsi="Arial" w:cs="Arial"/>
          <w:sz w:val="22"/>
          <w:szCs w:val="22"/>
        </w:rPr>
        <w:t>To enhance problem-solving skills, engaging in case study analysis is a great strategy. Reviewing real or hypothetical complex cases and brainstorming possible solutions encourages creative thinking and decision-making. This prepares social workers to handle diverse challenges by considering multiple perspectives and resources.</w:t>
      </w:r>
    </w:p>
    <w:p w14:paraId="2CD72AA3" w14:textId="77777777" w:rsidR="00845D8E" w:rsidRPr="00F95C28" w:rsidRDefault="00845D8E" w:rsidP="00845D8E">
      <w:pPr>
        <w:pStyle w:val="NoSpacing"/>
        <w:rPr>
          <w:rFonts w:ascii="Arial" w:hAnsi="Arial" w:cs="Arial"/>
          <w:sz w:val="22"/>
          <w:szCs w:val="22"/>
        </w:rPr>
      </w:pPr>
    </w:p>
    <w:p w14:paraId="27A8D2E8" w14:textId="558B7220" w:rsidR="00845D8E" w:rsidRPr="00F95C28" w:rsidRDefault="00845D8E" w:rsidP="00845D8E">
      <w:pPr>
        <w:pStyle w:val="NoSpacing"/>
        <w:rPr>
          <w:rFonts w:ascii="Arial" w:hAnsi="Arial" w:cs="Arial"/>
          <w:sz w:val="22"/>
          <w:szCs w:val="22"/>
        </w:rPr>
      </w:pPr>
      <w:r w:rsidRPr="00F95C28">
        <w:rPr>
          <w:rFonts w:ascii="Arial" w:hAnsi="Arial" w:cs="Arial"/>
          <w:sz w:val="22"/>
          <w:szCs w:val="22"/>
        </w:rPr>
        <w:lastRenderedPageBreak/>
        <w:t>Each of these strategies targets the specific skill directly, helping social workers become more effective in their roles.</w:t>
      </w:r>
    </w:p>
    <w:p w14:paraId="7F21392F" w14:textId="77777777" w:rsidR="00845D8E" w:rsidRPr="00F95C28" w:rsidRDefault="00845D8E" w:rsidP="00547AA7">
      <w:pPr>
        <w:pStyle w:val="NoSpacing"/>
        <w:rPr>
          <w:rFonts w:ascii="Arial" w:hAnsi="Arial" w:cs="Arial"/>
          <w:b/>
          <w:bCs/>
          <w:sz w:val="22"/>
          <w:szCs w:val="22"/>
          <w:u w:val="single"/>
        </w:rPr>
      </w:pPr>
    </w:p>
    <w:p w14:paraId="48FE6332" w14:textId="77777777" w:rsidR="00845D8E" w:rsidRPr="00F95C28" w:rsidRDefault="00845D8E" w:rsidP="00547AA7">
      <w:pPr>
        <w:pStyle w:val="NoSpacing"/>
        <w:rPr>
          <w:rFonts w:ascii="Arial" w:hAnsi="Arial" w:cs="Arial"/>
          <w:b/>
          <w:bCs/>
          <w:sz w:val="22"/>
          <w:szCs w:val="22"/>
          <w:u w:val="single"/>
        </w:rPr>
      </w:pPr>
    </w:p>
    <w:p w14:paraId="7034637A" w14:textId="77777777" w:rsidR="00845D8E" w:rsidRPr="00F95C28" w:rsidRDefault="00845D8E" w:rsidP="00547AA7">
      <w:pPr>
        <w:pStyle w:val="NoSpacing"/>
        <w:rPr>
          <w:rFonts w:ascii="Arial" w:hAnsi="Arial" w:cs="Arial"/>
          <w:b/>
          <w:bCs/>
          <w:sz w:val="22"/>
          <w:szCs w:val="22"/>
          <w:u w:val="single"/>
        </w:rPr>
      </w:pPr>
    </w:p>
    <w:p w14:paraId="3953584C" w14:textId="77777777" w:rsidR="00845D8E" w:rsidRPr="00F95C28" w:rsidRDefault="00845D8E" w:rsidP="00547AA7">
      <w:pPr>
        <w:pStyle w:val="NoSpacing"/>
        <w:rPr>
          <w:rFonts w:ascii="Arial" w:hAnsi="Arial" w:cs="Arial"/>
          <w:b/>
          <w:bCs/>
          <w:sz w:val="22"/>
          <w:szCs w:val="22"/>
          <w:u w:val="single"/>
        </w:rPr>
      </w:pPr>
    </w:p>
    <w:p w14:paraId="3E486F9D" w14:textId="77777777" w:rsidR="00845D8E" w:rsidRPr="00F95C28" w:rsidRDefault="00845D8E" w:rsidP="00547AA7">
      <w:pPr>
        <w:pStyle w:val="NoSpacing"/>
        <w:rPr>
          <w:rFonts w:ascii="Arial" w:hAnsi="Arial" w:cs="Arial"/>
          <w:b/>
          <w:bCs/>
          <w:sz w:val="22"/>
          <w:szCs w:val="22"/>
          <w:u w:val="single"/>
        </w:rPr>
      </w:pPr>
    </w:p>
    <w:p w14:paraId="0F354D06" w14:textId="77777777" w:rsidR="00845D8E" w:rsidRPr="00F95C28" w:rsidRDefault="00845D8E" w:rsidP="00547AA7">
      <w:pPr>
        <w:pStyle w:val="NoSpacing"/>
        <w:rPr>
          <w:rFonts w:ascii="Arial" w:hAnsi="Arial" w:cs="Arial"/>
          <w:b/>
          <w:bCs/>
          <w:sz w:val="22"/>
          <w:szCs w:val="22"/>
          <w:u w:val="single"/>
        </w:rPr>
      </w:pPr>
    </w:p>
    <w:p w14:paraId="34256A2F" w14:textId="77777777" w:rsidR="00845D8E" w:rsidRPr="00F95C28" w:rsidRDefault="00845D8E" w:rsidP="00547AA7">
      <w:pPr>
        <w:pStyle w:val="NoSpacing"/>
        <w:rPr>
          <w:rFonts w:ascii="Arial" w:hAnsi="Arial" w:cs="Arial"/>
          <w:b/>
          <w:bCs/>
          <w:sz w:val="22"/>
          <w:szCs w:val="22"/>
          <w:u w:val="single"/>
        </w:rPr>
      </w:pPr>
    </w:p>
    <w:p w14:paraId="5EF68AF0" w14:textId="77777777" w:rsidR="00C5712D" w:rsidRPr="00F95C28" w:rsidRDefault="00C5712D" w:rsidP="00547AA7">
      <w:pPr>
        <w:pStyle w:val="NoSpacing"/>
        <w:rPr>
          <w:rFonts w:ascii="Arial" w:hAnsi="Arial" w:cs="Arial"/>
          <w:sz w:val="22"/>
          <w:szCs w:val="22"/>
        </w:rPr>
      </w:pPr>
      <w:r w:rsidRPr="00F95C28">
        <w:rPr>
          <w:rFonts w:ascii="Arial" w:hAnsi="Arial" w:cs="Arial"/>
          <w:sz w:val="22"/>
          <w:szCs w:val="22"/>
        </w:rPr>
        <w:t>1. Communication Skills: Attending workshops focused on active listening and public speaking can enhance clarity and confidence. Role-playing scenarios with colleagues can simulate real-life client interactions, improving responsiveness and adaptability.</w:t>
      </w:r>
    </w:p>
    <w:p w14:paraId="333D102D" w14:textId="77777777" w:rsidR="00C5712D" w:rsidRPr="00F95C28" w:rsidRDefault="00C5712D" w:rsidP="00547AA7">
      <w:pPr>
        <w:pStyle w:val="NoSpacing"/>
        <w:rPr>
          <w:rFonts w:ascii="Arial" w:hAnsi="Arial" w:cs="Arial"/>
          <w:sz w:val="22"/>
          <w:szCs w:val="22"/>
        </w:rPr>
      </w:pPr>
    </w:p>
    <w:p w14:paraId="48A252E8" w14:textId="77777777" w:rsidR="00C5712D" w:rsidRPr="00F95C28" w:rsidRDefault="00C5712D" w:rsidP="00547AA7">
      <w:pPr>
        <w:pStyle w:val="NoSpacing"/>
        <w:rPr>
          <w:rFonts w:ascii="Arial" w:hAnsi="Arial" w:cs="Arial"/>
          <w:sz w:val="22"/>
          <w:szCs w:val="22"/>
        </w:rPr>
      </w:pPr>
      <w:r w:rsidRPr="00F95C28">
        <w:rPr>
          <w:rFonts w:ascii="Arial" w:hAnsi="Arial" w:cs="Arial"/>
          <w:sz w:val="22"/>
          <w:szCs w:val="22"/>
        </w:rPr>
        <w:t>2. Empathy and Emotional Intelligence: Engaging in reflective practice, such as journaling about client encounters, helps social workers become more aware of their emotional responses and biases. Participating in supervision sessions encourages discussion about emotional challenges, fostering greater empathy.</w:t>
      </w:r>
    </w:p>
    <w:p w14:paraId="16536FD7" w14:textId="77777777" w:rsidR="00C5712D" w:rsidRPr="00F95C28" w:rsidRDefault="00C5712D" w:rsidP="00547AA7">
      <w:pPr>
        <w:pStyle w:val="NoSpacing"/>
        <w:rPr>
          <w:rFonts w:ascii="Arial" w:hAnsi="Arial" w:cs="Arial"/>
          <w:sz w:val="22"/>
          <w:szCs w:val="22"/>
        </w:rPr>
      </w:pPr>
    </w:p>
    <w:p w14:paraId="19F6519E" w14:textId="77777777" w:rsidR="00C5712D" w:rsidRPr="00F95C28" w:rsidRDefault="00C5712D" w:rsidP="00547AA7">
      <w:pPr>
        <w:pStyle w:val="NoSpacing"/>
        <w:rPr>
          <w:rFonts w:ascii="Arial" w:hAnsi="Arial" w:cs="Arial"/>
          <w:sz w:val="22"/>
          <w:szCs w:val="22"/>
        </w:rPr>
      </w:pPr>
      <w:r w:rsidRPr="00F95C28">
        <w:rPr>
          <w:rFonts w:ascii="Arial" w:hAnsi="Arial" w:cs="Arial"/>
          <w:sz w:val="22"/>
          <w:szCs w:val="22"/>
        </w:rPr>
        <w:t>3. Problem-Solving Skills: Taking part in case study discussions and multidisciplinary team meetings exposes social workers to diverse perspectives and complex cases, sharpening their analytical abilities. Additionally, training in conflict resolution and negotiation techniques can improve their capacity to manage difficult situations effectively.</w:t>
      </w:r>
    </w:p>
    <w:p w14:paraId="19A5CAF4" w14:textId="77777777" w:rsidR="00C5712D" w:rsidRPr="00F95C28" w:rsidRDefault="00C5712D" w:rsidP="00547AA7">
      <w:pPr>
        <w:pStyle w:val="NoSpacing"/>
        <w:rPr>
          <w:rFonts w:ascii="Arial" w:hAnsi="Arial" w:cs="Arial"/>
          <w:sz w:val="22"/>
          <w:szCs w:val="22"/>
        </w:rPr>
      </w:pPr>
    </w:p>
    <w:p w14:paraId="0867C118" w14:textId="77777777" w:rsidR="00C5712D" w:rsidRPr="00F95C28" w:rsidRDefault="00C5712D" w:rsidP="00547AA7">
      <w:pPr>
        <w:pStyle w:val="NoSpacing"/>
        <w:rPr>
          <w:rFonts w:ascii="Arial" w:hAnsi="Arial" w:cs="Arial"/>
          <w:b/>
          <w:bCs/>
          <w:sz w:val="22"/>
          <w:szCs w:val="22"/>
          <w:u w:val="single"/>
        </w:rPr>
      </w:pPr>
      <w:r w:rsidRPr="00F95C28">
        <w:rPr>
          <w:rFonts w:ascii="Arial" w:hAnsi="Arial" w:cs="Arial"/>
          <w:b/>
          <w:bCs/>
          <w:sz w:val="22"/>
          <w:szCs w:val="22"/>
          <w:u w:val="single"/>
        </w:rPr>
        <w:t>Conclusion:</w:t>
      </w:r>
    </w:p>
    <w:p w14:paraId="3F938AB2" w14:textId="77777777" w:rsidR="00666426" w:rsidRPr="00F95C28" w:rsidRDefault="00666426" w:rsidP="00547AA7">
      <w:pPr>
        <w:pStyle w:val="NoSpacing"/>
        <w:rPr>
          <w:rFonts w:ascii="Arial" w:hAnsi="Arial" w:cs="Arial"/>
          <w:sz w:val="22"/>
          <w:szCs w:val="22"/>
        </w:rPr>
      </w:pPr>
    </w:p>
    <w:p w14:paraId="2210E5F2" w14:textId="0AEC5F76" w:rsidR="00666426" w:rsidRPr="00F95C28" w:rsidRDefault="00666426" w:rsidP="00547AA7">
      <w:pPr>
        <w:pStyle w:val="NoSpacing"/>
        <w:rPr>
          <w:rFonts w:ascii="Arial" w:hAnsi="Arial" w:cs="Arial"/>
          <w:sz w:val="22"/>
          <w:szCs w:val="22"/>
        </w:rPr>
      </w:pPr>
      <w:r w:rsidRPr="00F95C28">
        <w:rPr>
          <w:rFonts w:ascii="Arial" w:hAnsi="Arial" w:cs="Arial"/>
          <w:sz w:val="22"/>
          <w:szCs w:val="22"/>
        </w:rPr>
        <w:t>In conclusion, the role of a social worker in health and social care is multifaceted and demands a combination of interpersonal and analytical skills. social workers play a critical role in the health care sector by providing essential support to patients and their families and coordinating care to improve overall health outcomes. Communication, empathy, and problem-solving are essential to effectively support clients and coordinate care. By actively developing these skills through targeted strategies such as active listening, role-playing, and case study analysis, social workers can enhance their professional competence and provide more effective, compassionate support. Ultimately, these skills and strategies contribute to improving the lives of vulnerable individuals and families within the community. Their work helps bridge the gap between medical services and social needs, ensuring holistic care that addresses both physical and emotional well-being. The presence of skilled social workers in health care settings enhances patient satisfaction, promotes better resource utilization, and contributes significantly to the effectiveness of health care delivery.</w:t>
      </w:r>
    </w:p>
    <w:p w14:paraId="60C5F5F8" w14:textId="77777777" w:rsidR="00F95C28" w:rsidRPr="00F95C28" w:rsidRDefault="00F95C28" w:rsidP="00547AA7">
      <w:pPr>
        <w:pStyle w:val="NoSpacing"/>
        <w:rPr>
          <w:rFonts w:ascii="Arial" w:hAnsi="Arial" w:cs="Arial"/>
          <w:sz w:val="22"/>
          <w:szCs w:val="22"/>
        </w:rPr>
      </w:pPr>
    </w:p>
    <w:p w14:paraId="59B0E1BB" w14:textId="77777777" w:rsidR="00F95C28" w:rsidRPr="00F95C28" w:rsidRDefault="00F95C28" w:rsidP="00547AA7">
      <w:pPr>
        <w:pStyle w:val="NoSpacing"/>
        <w:rPr>
          <w:rFonts w:ascii="Arial" w:hAnsi="Arial" w:cs="Arial"/>
          <w:b/>
          <w:bCs/>
          <w:sz w:val="22"/>
          <w:szCs w:val="22"/>
          <w:u w:val="single"/>
        </w:rPr>
      </w:pPr>
    </w:p>
    <w:p w14:paraId="6C06DEFF" w14:textId="590C4F8A" w:rsidR="00F95C28" w:rsidRPr="00F95C28" w:rsidRDefault="00F95C28" w:rsidP="00547AA7">
      <w:pPr>
        <w:pStyle w:val="NoSpacing"/>
        <w:rPr>
          <w:rFonts w:ascii="Arial" w:hAnsi="Arial" w:cs="Arial"/>
          <w:b/>
          <w:bCs/>
          <w:sz w:val="22"/>
          <w:szCs w:val="22"/>
          <w:u w:val="single"/>
        </w:rPr>
      </w:pPr>
      <w:r w:rsidRPr="00F95C28">
        <w:rPr>
          <w:rFonts w:ascii="Arial" w:hAnsi="Arial" w:cs="Arial"/>
          <w:b/>
          <w:bCs/>
          <w:sz w:val="22"/>
          <w:szCs w:val="22"/>
          <w:u w:val="single"/>
        </w:rPr>
        <w:t>References</w:t>
      </w:r>
    </w:p>
    <w:p w14:paraId="58E8BFD8" w14:textId="77777777" w:rsidR="00F95C28" w:rsidRPr="00F95C28" w:rsidRDefault="00F95C28" w:rsidP="00547AA7">
      <w:pPr>
        <w:pStyle w:val="NoSpacing"/>
        <w:rPr>
          <w:rFonts w:ascii="Arial" w:hAnsi="Arial" w:cs="Arial"/>
          <w:sz w:val="22"/>
          <w:szCs w:val="22"/>
        </w:rPr>
      </w:pPr>
    </w:p>
    <w:p w14:paraId="61DD3A56" w14:textId="77777777" w:rsidR="00F95C28" w:rsidRPr="00F95C28" w:rsidRDefault="00F95C28" w:rsidP="00547AA7">
      <w:pPr>
        <w:pStyle w:val="NoSpacing"/>
        <w:rPr>
          <w:rFonts w:ascii="Arial" w:hAnsi="Arial" w:cs="Arial"/>
          <w:sz w:val="22"/>
          <w:szCs w:val="22"/>
        </w:rPr>
      </w:pPr>
    </w:p>
    <w:p w14:paraId="004CB183" w14:textId="1D92CFBD" w:rsidR="00F95C28" w:rsidRPr="00F95C28" w:rsidRDefault="00F95C28" w:rsidP="00547AA7">
      <w:pPr>
        <w:pStyle w:val="NoSpacing"/>
        <w:rPr>
          <w:rFonts w:ascii="Arial" w:hAnsi="Arial" w:cs="Arial"/>
          <w:sz w:val="22"/>
          <w:szCs w:val="22"/>
        </w:rPr>
      </w:pPr>
      <w:hyperlink r:id="rId4" w:history="1">
        <w:r w:rsidRPr="00F95C28">
          <w:rPr>
            <w:rStyle w:val="Hyperlink"/>
            <w:rFonts w:ascii="Arial" w:hAnsi="Arial" w:cs="Arial"/>
            <w:sz w:val="22"/>
            <w:szCs w:val="22"/>
          </w:rPr>
          <w:t>Social worker | Health Careers</w:t>
        </w:r>
      </w:hyperlink>
    </w:p>
    <w:p w14:paraId="51BCCDAF" w14:textId="567EEF79" w:rsidR="00F95C28" w:rsidRPr="00F95C28" w:rsidRDefault="00F95C28" w:rsidP="00547AA7">
      <w:pPr>
        <w:pStyle w:val="NoSpacing"/>
        <w:rPr>
          <w:rFonts w:ascii="Arial" w:hAnsi="Arial" w:cs="Arial"/>
          <w:sz w:val="22"/>
          <w:szCs w:val="22"/>
        </w:rPr>
      </w:pPr>
      <w:hyperlink r:id="rId5" w:history="1">
        <w:r w:rsidRPr="00F95C28">
          <w:rPr>
            <w:rStyle w:val="Hyperlink"/>
            <w:rFonts w:ascii="Arial" w:hAnsi="Arial" w:cs="Arial"/>
            <w:sz w:val="22"/>
            <w:szCs w:val="22"/>
          </w:rPr>
          <w:t xml:space="preserve">What does a healthcare social worker do? - </w:t>
        </w:r>
        <w:proofErr w:type="spellStart"/>
        <w:r w:rsidRPr="00F95C28">
          <w:rPr>
            <w:rStyle w:val="Hyperlink"/>
            <w:rFonts w:ascii="Arial" w:hAnsi="Arial" w:cs="Arial"/>
            <w:sz w:val="22"/>
            <w:szCs w:val="22"/>
          </w:rPr>
          <w:t>CareerExplorer</w:t>
        </w:r>
        <w:proofErr w:type="spellEnd"/>
      </w:hyperlink>
    </w:p>
    <w:p w14:paraId="41F438BA" w14:textId="0E2E72B3" w:rsidR="00F95C28" w:rsidRPr="00F95C28" w:rsidRDefault="00F95C28" w:rsidP="00547AA7">
      <w:pPr>
        <w:pStyle w:val="NoSpacing"/>
        <w:rPr>
          <w:rFonts w:ascii="Arial" w:hAnsi="Arial" w:cs="Arial"/>
          <w:sz w:val="22"/>
          <w:szCs w:val="22"/>
        </w:rPr>
      </w:pPr>
      <w:hyperlink r:id="rId6" w:history="1">
        <w:r w:rsidRPr="00F95C28">
          <w:rPr>
            <w:rStyle w:val="Hyperlink"/>
            <w:rFonts w:ascii="Arial" w:hAnsi="Arial" w:cs="Arial"/>
            <w:sz w:val="22"/>
            <w:szCs w:val="22"/>
          </w:rPr>
          <w:t>6 key health and social care skills | Indeed.com UK</w:t>
        </w:r>
      </w:hyperlink>
    </w:p>
    <w:p w14:paraId="31D05DAB" w14:textId="6A7411B7" w:rsidR="00F95C28" w:rsidRPr="00F95C28" w:rsidRDefault="00F95C28" w:rsidP="00547AA7">
      <w:pPr>
        <w:pStyle w:val="NoSpacing"/>
        <w:rPr>
          <w:rFonts w:ascii="Arial" w:hAnsi="Arial" w:cs="Arial"/>
          <w:sz w:val="22"/>
          <w:szCs w:val="22"/>
        </w:rPr>
      </w:pPr>
      <w:hyperlink r:id="rId7" w:history="1">
        <w:r w:rsidRPr="00F95C28">
          <w:rPr>
            <w:rStyle w:val="Hyperlink"/>
            <w:rFonts w:ascii="Arial" w:hAnsi="Arial" w:cs="Arial"/>
            <w:sz w:val="22"/>
            <w:szCs w:val="22"/>
          </w:rPr>
          <w:t xml:space="preserve">Roles And Responsibilities </w:t>
        </w:r>
        <w:proofErr w:type="gramStart"/>
        <w:r w:rsidRPr="00F95C28">
          <w:rPr>
            <w:rStyle w:val="Hyperlink"/>
            <w:rFonts w:ascii="Arial" w:hAnsi="Arial" w:cs="Arial"/>
            <w:sz w:val="22"/>
            <w:szCs w:val="22"/>
          </w:rPr>
          <w:t>Of</w:t>
        </w:r>
        <w:proofErr w:type="gramEnd"/>
        <w:r w:rsidRPr="00F95C28">
          <w:rPr>
            <w:rStyle w:val="Hyperlink"/>
            <w:rFonts w:ascii="Arial" w:hAnsi="Arial" w:cs="Arial"/>
            <w:sz w:val="22"/>
            <w:szCs w:val="22"/>
          </w:rPr>
          <w:t xml:space="preserve"> Health </w:t>
        </w:r>
        <w:proofErr w:type="gramStart"/>
        <w:r w:rsidRPr="00F95C28">
          <w:rPr>
            <w:rStyle w:val="Hyperlink"/>
            <w:rFonts w:ascii="Arial" w:hAnsi="Arial" w:cs="Arial"/>
            <w:sz w:val="22"/>
            <w:szCs w:val="22"/>
          </w:rPr>
          <w:t>And</w:t>
        </w:r>
        <w:proofErr w:type="gramEnd"/>
        <w:r w:rsidRPr="00F95C28">
          <w:rPr>
            <w:rStyle w:val="Hyperlink"/>
            <w:rFonts w:ascii="Arial" w:hAnsi="Arial" w:cs="Arial"/>
            <w:sz w:val="22"/>
            <w:szCs w:val="22"/>
          </w:rPr>
          <w:t xml:space="preserve"> Social Care Workers | Social Care People</w:t>
        </w:r>
      </w:hyperlink>
    </w:p>
    <w:p w14:paraId="0C17C34D" w14:textId="23E2B6D9" w:rsidR="00F95C28" w:rsidRPr="00F95C28" w:rsidRDefault="00F95C28" w:rsidP="00547AA7">
      <w:pPr>
        <w:pStyle w:val="NoSpacing"/>
        <w:rPr>
          <w:rFonts w:ascii="Arial" w:hAnsi="Arial" w:cs="Arial"/>
          <w:sz w:val="22"/>
          <w:szCs w:val="22"/>
        </w:rPr>
      </w:pPr>
      <w:hyperlink r:id="rId8" w:history="1">
        <w:r w:rsidRPr="00F95C28">
          <w:rPr>
            <w:rStyle w:val="Hyperlink"/>
            <w:rFonts w:ascii="Arial" w:hAnsi="Arial" w:cs="Arial"/>
            <w:sz w:val="22"/>
            <w:szCs w:val="22"/>
          </w:rPr>
          <w:t>'New to care' role category - GOV.UK</w:t>
        </w:r>
      </w:hyperlink>
    </w:p>
    <w:sectPr w:rsidR="00F95C28" w:rsidRPr="00F95C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12D"/>
    <w:rsid w:val="003854DF"/>
    <w:rsid w:val="004B40C3"/>
    <w:rsid w:val="00547AA7"/>
    <w:rsid w:val="00666426"/>
    <w:rsid w:val="00845D8E"/>
    <w:rsid w:val="008E3546"/>
    <w:rsid w:val="00951EB1"/>
    <w:rsid w:val="00A0681D"/>
    <w:rsid w:val="00A06C3A"/>
    <w:rsid w:val="00C5115B"/>
    <w:rsid w:val="00C5712D"/>
    <w:rsid w:val="00C70FC3"/>
    <w:rsid w:val="00F95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90269"/>
  <w15:chartTrackingRefBased/>
  <w15:docId w15:val="{0104E31B-2F1A-4423-86C5-1D8FD1493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1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71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71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1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1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1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1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1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1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1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71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1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1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1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1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1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1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12D"/>
    <w:rPr>
      <w:rFonts w:eastAsiaTheme="majorEastAsia" w:cstheme="majorBidi"/>
      <w:color w:val="272727" w:themeColor="text1" w:themeTint="D8"/>
    </w:rPr>
  </w:style>
  <w:style w:type="paragraph" w:styleId="Title">
    <w:name w:val="Title"/>
    <w:basedOn w:val="Normal"/>
    <w:next w:val="Normal"/>
    <w:link w:val="TitleChar"/>
    <w:uiPriority w:val="10"/>
    <w:qFormat/>
    <w:rsid w:val="00C571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1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1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1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12D"/>
    <w:pPr>
      <w:spacing w:before="160"/>
      <w:jc w:val="center"/>
    </w:pPr>
    <w:rPr>
      <w:i/>
      <w:iCs/>
      <w:color w:val="404040" w:themeColor="text1" w:themeTint="BF"/>
    </w:rPr>
  </w:style>
  <w:style w:type="character" w:customStyle="1" w:styleId="QuoteChar">
    <w:name w:val="Quote Char"/>
    <w:basedOn w:val="DefaultParagraphFont"/>
    <w:link w:val="Quote"/>
    <w:uiPriority w:val="29"/>
    <w:rsid w:val="00C5712D"/>
    <w:rPr>
      <w:i/>
      <w:iCs/>
      <w:color w:val="404040" w:themeColor="text1" w:themeTint="BF"/>
    </w:rPr>
  </w:style>
  <w:style w:type="paragraph" w:styleId="ListParagraph">
    <w:name w:val="List Paragraph"/>
    <w:basedOn w:val="Normal"/>
    <w:uiPriority w:val="34"/>
    <w:qFormat/>
    <w:rsid w:val="00C5712D"/>
    <w:pPr>
      <w:ind w:left="720"/>
      <w:contextualSpacing/>
    </w:pPr>
  </w:style>
  <w:style w:type="character" w:styleId="IntenseEmphasis">
    <w:name w:val="Intense Emphasis"/>
    <w:basedOn w:val="DefaultParagraphFont"/>
    <w:uiPriority w:val="21"/>
    <w:qFormat/>
    <w:rsid w:val="00C5712D"/>
    <w:rPr>
      <w:i/>
      <w:iCs/>
      <w:color w:val="0F4761" w:themeColor="accent1" w:themeShade="BF"/>
    </w:rPr>
  </w:style>
  <w:style w:type="paragraph" w:styleId="IntenseQuote">
    <w:name w:val="Intense Quote"/>
    <w:basedOn w:val="Normal"/>
    <w:next w:val="Normal"/>
    <w:link w:val="IntenseQuoteChar"/>
    <w:uiPriority w:val="30"/>
    <w:qFormat/>
    <w:rsid w:val="00C571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12D"/>
    <w:rPr>
      <w:i/>
      <w:iCs/>
      <w:color w:val="0F4761" w:themeColor="accent1" w:themeShade="BF"/>
    </w:rPr>
  </w:style>
  <w:style w:type="character" w:styleId="IntenseReference">
    <w:name w:val="Intense Reference"/>
    <w:basedOn w:val="DefaultParagraphFont"/>
    <w:uiPriority w:val="32"/>
    <w:qFormat/>
    <w:rsid w:val="00C5712D"/>
    <w:rPr>
      <w:b/>
      <w:bCs/>
      <w:smallCaps/>
      <w:color w:val="0F4761" w:themeColor="accent1" w:themeShade="BF"/>
      <w:spacing w:val="5"/>
    </w:rPr>
  </w:style>
  <w:style w:type="paragraph" w:styleId="NoSpacing">
    <w:name w:val="No Spacing"/>
    <w:uiPriority w:val="1"/>
    <w:qFormat/>
    <w:rsid w:val="00547AA7"/>
    <w:pPr>
      <w:spacing w:after="0" w:line="240" w:lineRule="auto"/>
    </w:pPr>
  </w:style>
  <w:style w:type="character" w:styleId="Hyperlink">
    <w:name w:val="Hyperlink"/>
    <w:basedOn w:val="DefaultParagraphFont"/>
    <w:uiPriority w:val="99"/>
    <w:unhideWhenUsed/>
    <w:rsid w:val="00F95C28"/>
    <w:rPr>
      <w:color w:val="467886" w:themeColor="hyperlink"/>
      <w:u w:val="single"/>
    </w:rPr>
  </w:style>
  <w:style w:type="character" w:styleId="UnresolvedMention">
    <w:name w:val="Unresolved Mention"/>
    <w:basedOn w:val="DefaultParagraphFont"/>
    <w:uiPriority w:val="99"/>
    <w:semiHidden/>
    <w:unhideWhenUsed/>
    <w:rsid w:val="00F95C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workforce-pathway-for-adult-social-care/new-to-care-role-category" TargetMode="External"/><Relationship Id="rId3" Type="http://schemas.openxmlformats.org/officeDocument/2006/relationships/webSettings" Target="webSettings.xml"/><Relationship Id="rId7" Type="http://schemas.openxmlformats.org/officeDocument/2006/relationships/hyperlink" Target="https://jobs.socialcarepeople.co.uk/roles-and-responsibilities-of-health-and-social-care-work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k.indeed.com/career-advice/career-development/health-social-care-skills" TargetMode="External"/><Relationship Id="rId5" Type="http://schemas.openxmlformats.org/officeDocument/2006/relationships/hyperlink" Target="https://www.careerexplorer.com/careers/healthcare-social-worker/" TargetMode="External"/><Relationship Id="rId10" Type="http://schemas.openxmlformats.org/officeDocument/2006/relationships/theme" Target="theme/theme1.xml"/><Relationship Id="rId4" Type="http://schemas.openxmlformats.org/officeDocument/2006/relationships/hyperlink" Target="https://www.healthcareers.nhs.uk/explore-roles/wider-healthcare-team/roles-wider-healthcare-team/clinical-support-staff/social-worker"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1405</Words>
  <Characters>8012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Cerdiyaa Khan (2325009)</dc:creator>
  <cp:keywords/>
  <dc:description/>
  <cp:lastModifiedBy>Cerdiyaa Khan (2325009)</cp:lastModifiedBy>
  <cp:revision>2</cp:revision>
  <dcterms:created xsi:type="dcterms:W3CDTF">2025-11-16T18:50:00Z</dcterms:created>
  <dcterms:modified xsi:type="dcterms:W3CDTF">2025-11-16T18:50:00Z</dcterms:modified>
</cp:coreProperties>
</file>