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8A7CC" w14:textId="78DB993B" w:rsidR="00B22ADC" w:rsidRPr="0070781A" w:rsidRDefault="00CD749F" w:rsidP="003E769E">
      <w:pPr>
        <w:jc w:val="both"/>
        <w:rPr>
          <w:rFonts w:ascii="Arial" w:hAnsi="Arial" w:cs="Arial"/>
        </w:rPr>
      </w:pPr>
      <w:r>
        <w:rPr>
          <w:noProof/>
        </w:rPr>
        <w:drawing>
          <wp:inline distT="0" distB="0" distL="0" distR="0" wp14:anchorId="1B92570F" wp14:editId="406C9C2E">
            <wp:extent cx="956916" cy="1047762"/>
            <wp:effectExtent l="0" t="0" r="0" b="0"/>
            <wp:docPr id="1227216175" name="Picture 1" descr="A black and yellow shield with blue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16175" name="Picture 1" descr="A black and yellow shield with blue flowe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6753" cy="1069482"/>
                    </a:xfrm>
                    <a:prstGeom prst="rect">
                      <a:avLst/>
                    </a:prstGeom>
                    <a:noFill/>
                    <a:ln>
                      <a:noFill/>
                    </a:ln>
                  </pic:spPr>
                </pic:pic>
              </a:graphicData>
            </a:graphic>
          </wp:inline>
        </w:drawing>
      </w:r>
    </w:p>
    <w:p w14:paraId="0ECF0B12" w14:textId="77777777" w:rsidR="00DE408C" w:rsidRDefault="00DE408C" w:rsidP="0070781A">
      <w:pPr>
        <w:rPr>
          <w:rFonts w:ascii="Arial" w:hAnsi="Arial" w:cs="Arial"/>
          <w:b/>
          <w:bCs/>
          <w:sz w:val="28"/>
          <w:szCs w:val="28"/>
        </w:rPr>
      </w:pPr>
    </w:p>
    <w:p w14:paraId="6A3013D9" w14:textId="77777777" w:rsidR="00DE408C" w:rsidRDefault="00DE408C" w:rsidP="0070781A">
      <w:pPr>
        <w:rPr>
          <w:rFonts w:ascii="Arial" w:hAnsi="Arial" w:cs="Arial"/>
          <w:b/>
          <w:bCs/>
          <w:sz w:val="28"/>
          <w:szCs w:val="28"/>
        </w:rPr>
      </w:pPr>
    </w:p>
    <w:p w14:paraId="420261A8" w14:textId="77777777" w:rsidR="00DE408C" w:rsidRPr="00EA3938" w:rsidRDefault="00DE408C" w:rsidP="0070781A">
      <w:pPr>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9606ACB" w14:textId="5B06A63E" w:rsidR="00B22ADC" w:rsidRPr="00EA3938" w:rsidRDefault="00501AF0" w:rsidP="00753459">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A3938">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Analysis of the Impact of Leadership on </w:t>
      </w:r>
      <w:r w:rsidR="00753459" w:rsidRPr="00EA3938">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EA3938">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Organisational Performance in Public Schools for Special Needs Education</w:t>
      </w:r>
    </w:p>
    <w:p w14:paraId="7AB3985F" w14:textId="77777777" w:rsidR="00753459" w:rsidRDefault="00753459" w:rsidP="00753459">
      <w:pPr>
        <w:jc w:val="center"/>
        <w:rPr>
          <w:rFonts w:ascii="Arial" w:hAnsi="Arial" w:cs="Arial"/>
          <w:b/>
          <w:bCs/>
          <w:sz w:val="40"/>
          <w:szCs w:val="40"/>
        </w:rPr>
      </w:pPr>
    </w:p>
    <w:p w14:paraId="10D951F6" w14:textId="439F5574" w:rsidR="00B22ADC" w:rsidRPr="00CD749F" w:rsidRDefault="00753459" w:rsidP="0070781A">
      <w:pPr>
        <w:rPr>
          <w:rFonts w:ascii="Arial" w:hAnsi="Arial" w:cs="Arial"/>
          <w:sz w:val="36"/>
          <w:szCs w:val="36"/>
        </w:rPr>
      </w:pPr>
      <w:r>
        <w:rPr>
          <w:rFonts w:ascii="Arial" w:hAnsi="Arial" w:cs="Arial"/>
          <w:sz w:val="40"/>
          <w:szCs w:val="40"/>
        </w:rPr>
        <w:t xml:space="preserve">             </w:t>
      </w:r>
    </w:p>
    <w:p w14:paraId="0F0AE3AD" w14:textId="1F6DEEA1" w:rsidR="00753459" w:rsidRPr="00CD749F" w:rsidRDefault="00753459" w:rsidP="00CD749F">
      <w:pPr>
        <w:jc w:val="center"/>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749F">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Dissertation</w:t>
      </w:r>
    </w:p>
    <w:p w14:paraId="4F5E23DA" w14:textId="57685AD2" w:rsidR="004F27CD" w:rsidRDefault="004F27CD" w:rsidP="00CD749F">
      <w:pPr>
        <w:jc w:val="center"/>
        <w:rPr>
          <w:rFonts w:ascii="Arial" w:hAnsi="Arial" w:cs="Arial"/>
          <w:sz w:val="32"/>
          <w:szCs w:val="32"/>
        </w:rPr>
      </w:pPr>
    </w:p>
    <w:p w14:paraId="23B01143" w14:textId="77777777" w:rsidR="004F27CD" w:rsidRDefault="004F27CD" w:rsidP="00CD749F">
      <w:pPr>
        <w:jc w:val="center"/>
        <w:rPr>
          <w:rFonts w:ascii="Arial" w:hAnsi="Arial" w:cs="Arial"/>
          <w:sz w:val="32"/>
          <w:szCs w:val="32"/>
        </w:rPr>
      </w:pPr>
    </w:p>
    <w:p w14:paraId="38E95F48" w14:textId="77777777" w:rsidR="004F27CD" w:rsidRPr="00753459" w:rsidRDefault="004F27CD" w:rsidP="004F27CD">
      <w:pPr>
        <w:jc w:val="center"/>
        <w:rPr>
          <w:rFonts w:ascii="Arial" w:hAnsi="Arial" w:cs="Arial"/>
          <w:sz w:val="32"/>
          <w:szCs w:val="32"/>
        </w:rPr>
      </w:pPr>
      <w:r w:rsidRPr="00753459">
        <w:rPr>
          <w:rFonts w:ascii="Arial" w:hAnsi="Arial" w:cs="Arial"/>
          <w:sz w:val="32"/>
          <w:szCs w:val="32"/>
        </w:rPr>
        <w:t>By</w:t>
      </w:r>
    </w:p>
    <w:p w14:paraId="6BF9177C" w14:textId="77777777" w:rsidR="004F27CD" w:rsidRDefault="004F27CD" w:rsidP="004F27CD">
      <w:pPr>
        <w:jc w:val="center"/>
        <w:rPr>
          <w:rFonts w:ascii="Arial" w:hAnsi="Arial" w:cs="Arial"/>
          <w:sz w:val="32"/>
          <w:szCs w:val="32"/>
        </w:rPr>
      </w:pPr>
      <w:r w:rsidRPr="00753459">
        <w:rPr>
          <w:rFonts w:ascii="Arial" w:hAnsi="Arial" w:cs="Arial"/>
          <w:sz w:val="32"/>
          <w:szCs w:val="32"/>
        </w:rPr>
        <w:t>Laura Florentina Bardas</w:t>
      </w:r>
    </w:p>
    <w:p w14:paraId="4E06D114" w14:textId="77777777" w:rsidR="004F27CD" w:rsidRPr="00753459" w:rsidRDefault="004F27CD" w:rsidP="004F27CD">
      <w:pPr>
        <w:jc w:val="center"/>
        <w:rPr>
          <w:rFonts w:ascii="Arial" w:hAnsi="Arial" w:cs="Arial"/>
          <w:sz w:val="32"/>
          <w:szCs w:val="32"/>
        </w:rPr>
      </w:pPr>
      <w:r>
        <w:rPr>
          <w:rFonts w:ascii="Arial" w:hAnsi="Arial" w:cs="Arial"/>
          <w:sz w:val="32"/>
          <w:szCs w:val="32"/>
        </w:rPr>
        <w:t>ID:2128922</w:t>
      </w:r>
    </w:p>
    <w:p w14:paraId="222774CD" w14:textId="77777777" w:rsidR="004F27CD" w:rsidRDefault="004F27CD" w:rsidP="00753459">
      <w:pPr>
        <w:jc w:val="center"/>
        <w:rPr>
          <w:rFonts w:ascii="Arial" w:hAnsi="Arial" w:cs="Arial"/>
          <w:sz w:val="32"/>
          <w:szCs w:val="32"/>
        </w:rPr>
      </w:pPr>
    </w:p>
    <w:p w14:paraId="6ED53121" w14:textId="77777777" w:rsidR="004F27CD" w:rsidRDefault="004F27CD" w:rsidP="00753459">
      <w:pPr>
        <w:jc w:val="center"/>
        <w:rPr>
          <w:rFonts w:ascii="Arial" w:hAnsi="Arial" w:cs="Arial"/>
          <w:sz w:val="32"/>
          <w:szCs w:val="32"/>
        </w:rPr>
      </w:pPr>
    </w:p>
    <w:p w14:paraId="1204A459" w14:textId="77777777" w:rsidR="004F27CD" w:rsidRDefault="004F27CD" w:rsidP="00CD749F">
      <w:pPr>
        <w:rPr>
          <w:rFonts w:ascii="Arial" w:hAnsi="Arial" w:cs="Arial"/>
          <w:sz w:val="32"/>
          <w:szCs w:val="32"/>
        </w:rPr>
      </w:pPr>
    </w:p>
    <w:p w14:paraId="3F510424" w14:textId="77777777" w:rsidR="004F27CD" w:rsidRDefault="004F27CD" w:rsidP="00753459">
      <w:pPr>
        <w:jc w:val="center"/>
        <w:rPr>
          <w:rFonts w:ascii="Arial" w:hAnsi="Arial" w:cs="Arial"/>
          <w:sz w:val="32"/>
          <w:szCs w:val="32"/>
        </w:rPr>
      </w:pPr>
    </w:p>
    <w:p w14:paraId="063E783D" w14:textId="6C7B18F3" w:rsidR="004F27CD" w:rsidRPr="00EA3938" w:rsidRDefault="004F27CD" w:rsidP="00753459">
      <w:pPr>
        <w:jc w:val="center"/>
        <w:rPr>
          <w:rFonts w:ascii="Arial" w:hAnsi="Arial" w:cs="Arial"/>
          <w:b/>
          <w:bCs/>
          <w:color w:val="7030A0"/>
          <w:sz w:val="32"/>
          <w:szCs w:val="32"/>
        </w:rPr>
      </w:pPr>
      <w:r>
        <w:rPr>
          <w:rFonts w:ascii="Arial" w:hAnsi="Arial" w:cs="Arial"/>
          <w:sz w:val="32"/>
          <w:szCs w:val="32"/>
        </w:rPr>
        <w:t>Presen</w:t>
      </w:r>
      <w:r w:rsidR="00753459">
        <w:rPr>
          <w:rFonts w:ascii="Arial" w:hAnsi="Arial" w:cs="Arial"/>
          <w:sz w:val="32"/>
          <w:szCs w:val="32"/>
        </w:rPr>
        <w:t>ted to th</w:t>
      </w:r>
      <w:r w:rsidR="00CD749F">
        <w:rPr>
          <w:rFonts w:ascii="Arial" w:hAnsi="Arial" w:cs="Arial"/>
          <w:sz w:val="32"/>
          <w:szCs w:val="32"/>
        </w:rPr>
        <w:t>e:</w:t>
      </w:r>
      <w:r>
        <w:rPr>
          <w:rFonts w:ascii="Arial" w:hAnsi="Arial" w:cs="Arial"/>
          <w:sz w:val="32"/>
          <w:szCs w:val="32"/>
        </w:rPr>
        <w:t xml:space="preserve"> </w:t>
      </w:r>
      <w:r w:rsidRPr="00EA3938">
        <w:rPr>
          <w:rFonts w:ascii="Arial" w:hAnsi="Arial" w:cs="Arial"/>
          <w:b/>
          <w:bCs/>
          <w:color w:val="7030A0"/>
          <w:sz w:val="32"/>
          <w:szCs w:val="32"/>
        </w:rPr>
        <w:t>University of Wales Trinity Saint David Birmingham</w:t>
      </w:r>
    </w:p>
    <w:p w14:paraId="194D5789" w14:textId="0A12894E" w:rsidR="00753459" w:rsidRDefault="00753459" w:rsidP="00CD749F">
      <w:pPr>
        <w:jc w:val="center"/>
        <w:rPr>
          <w:rFonts w:ascii="Arial" w:hAnsi="Arial" w:cs="Arial"/>
          <w:sz w:val="32"/>
          <w:szCs w:val="32"/>
        </w:rPr>
      </w:pPr>
      <w:r>
        <w:rPr>
          <w:rFonts w:ascii="Arial" w:hAnsi="Arial" w:cs="Arial"/>
          <w:sz w:val="32"/>
          <w:szCs w:val="32"/>
        </w:rPr>
        <w:t xml:space="preserve"> </w:t>
      </w:r>
      <w:r w:rsidR="004F27CD">
        <w:rPr>
          <w:rFonts w:ascii="Arial" w:hAnsi="Arial" w:cs="Arial"/>
          <w:sz w:val="32"/>
          <w:szCs w:val="32"/>
        </w:rPr>
        <w:t>D</w:t>
      </w:r>
      <w:r>
        <w:rPr>
          <w:rFonts w:ascii="Arial" w:hAnsi="Arial" w:cs="Arial"/>
          <w:sz w:val="32"/>
          <w:szCs w:val="32"/>
        </w:rPr>
        <w:t>epartment of Bachelor of Arts: Business Management</w:t>
      </w:r>
    </w:p>
    <w:p w14:paraId="478841E8" w14:textId="77777777" w:rsidR="00753459" w:rsidRDefault="00753459" w:rsidP="00753459">
      <w:pPr>
        <w:jc w:val="center"/>
        <w:rPr>
          <w:rFonts w:ascii="Arial" w:hAnsi="Arial" w:cs="Arial"/>
          <w:sz w:val="32"/>
          <w:szCs w:val="32"/>
        </w:rPr>
      </w:pPr>
    </w:p>
    <w:p w14:paraId="5F2D7397" w14:textId="77777777" w:rsidR="00CD749F" w:rsidRDefault="00CD749F" w:rsidP="00753459">
      <w:pPr>
        <w:jc w:val="center"/>
        <w:rPr>
          <w:rFonts w:ascii="Arial" w:hAnsi="Arial" w:cs="Arial"/>
          <w:sz w:val="32"/>
          <w:szCs w:val="32"/>
        </w:rPr>
      </w:pPr>
    </w:p>
    <w:p w14:paraId="50D4E2E3" w14:textId="66AF4B2A" w:rsidR="00753459" w:rsidRDefault="00753459" w:rsidP="00CD749F">
      <w:pPr>
        <w:jc w:val="center"/>
        <w:rPr>
          <w:rFonts w:ascii="Arial" w:hAnsi="Arial" w:cs="Arial"/>
          <w:sz w:val="32"/>
          <w:szCs w:val="32"/>
        </w:rPr>
      </w:pPr>
      <w:r>
        <w:rPr>
          <w:rFonts w:ascii="Arial" w:hAnsi="Arial" w:cs="Arial"/>
          <w:sz w:val="32"/>
          <w:szCs w:val="32"/>
        </w:rPr>
        <w:t>Supervisor of Dissertation</w:t>
      </w:r>
    </w:p>
    <w:p w14:paraId="4D4F2205" w14:textId="6536BDE2" w:rsidR="00753459" w:rsidRDefault="00753459" w:rsidP="00CD749F">
      <w:pPr>
        <w:jc w:val="center"/>
        <w:rPr>
          <w:rFonts w:ascii="Arial" w:hAnsi="Arial" w:cs="Arial"/>
          <w:sz w:val="32"/>
          <w:szCs w:val="32"/>
        </w:rPr>
      </w:pPr>
      <w:r>
        <w:rPr>
          <w:rFonts w:ascii="Arial" w:hAnsi="Arial" w:cs="Arial"/>
          <w:sz w:val="32"/>
          <w:szCs w:val="32"/>
        </w:rPr>
        <w:t>Dr. Eric Osei</w:t>
      </w:r>
    </w:p>
    <w:p w14:paraId="7241C442" w14:textId="77777777" w:rsidR="004F27CD" w:rsidRDefault="004F27CD" w:rsidP="00753459">
      <w:pPr>
        <w:jc w:val="center"/>
        <w:rPr>
          <w:rFonts w:ascii="Arial" w:hAnsi="Arial" w:cs="Arial"/>
          <w:sz w:val="32"/>
          <w:szCs w:val="32"/>
        </w:rPr>
      </w:pPr>
    </w:p>
    <w:p w14:paraId="57AD4D38" w14:textId="77777777" w:rsidR="004F27CD" w:rsidRDefault="004F27CD" w:rsidP="00753459">
      <w:pPr>
        <w:jc w:val="center"/>
        <w:rPr>
          <w:rFonts w:ascii="Arial" w:hAnsi="Arial" w:cs="Arial"/>
          <w:sz w:val="32"/>
          <w:szCs w:val="32"/>
        </w:rPr>
      </w:pPr>
    </w:p>
    <w:p w14:paraId="108DA699" w14:textId="77777777" w:rsidR="004F27CD" w:rsidRDefault="004F27CD" w:rsidP="00CD749F">
      <w:pPr>
        <w:rPr>
          <w:rFonts w:ascii="Arial" w:hAnsi="Arial" w:cs="Arial"/>
          <w:sz w:val="32"/>
          <w:szCs w:val="32"/>
        </w:rPr>
      </w:pPr>
    </w:p>
    <w:p w14:paraId="503BC128" w14:textId="77777777" w:rsidR="00CD749F" w:rsidRPr="00753459" w:rsidRDefault="00CD749F" w:rsidP="00753459">
      <w:pPr>
        <w:jc w:val="center"/>
        <w:rPr>
          <w:rFonts w:ascii="Arial" w:hAnsi="Arial" w:cs="Arial"/>
          <w:sz w:val="32"/>
          <w:szCs w:val="32"/>
        </w:rPr>
      </w:pPr>
    </w:p>
    <w:p w14:paraId="4BC4B147" w14:textId="7AB85253" w:rsidR="00B22ADC" w:rsidRDefault="00B22ADC" w:rsidP="0070781A">
      <w:pPr>
        <w:rPr>
          <w:rFonts w:ascii="Arial" w:hAnsi="Arial" w:cs="Arial"/>
          <w:sz w:val="22"/>
          <w:szCs w:val="22"/>
        </w:rPr>
      </w:pPr>
    </w:p>
    <w:p w14:paraId="53831189" w14:textId="77777777" w:rsidR="004F27CD" w:rsidRDefault="004F27CD" w:rsidP="004F27CD">
      <w:pPr>
        <w:jc w:val="center"/>
        <w:rPr>
          <w:rFonts w:ascii="Arial" w:hAnsi="Arial" w:cs="Arial"/>
          <w:sz w:val="32"/>
          <w:szCs w:val="32"/>
        </w:rPr>
      </w:pPr>
      <w:r>
        <w:rPr>
          <w:rFonts w:ascii="Arial" w:hAnsi="Arial" w:cs="Arial"/>
          <w:sz w:val="32"/>
          <w:szCs w:val="32"/>
        </w:rPr>
        <w:t>April 2025</w:t>
      </w:r>
    </w:p>
    <w:p w14:paraId="42B05E9E" w14:textId="77777777" w:rsidR="00DE408C" w:rsidRDefault="00DE408C" w:rsidP="0070781A">
      <w:pPr>
        <w:rPr>
          <w:rFonts w:ascii="Arial" w:hAnsi="Arial" w:cs="Arial"/>
          <w:sz w:val="22"/>
          <w:szCs w:val="22"/>
        </w:rPr>
      </w:pPr>
    </w:p>
    <w:p w14:paraId="2A86C8CC" w14:textId="3354E362" w:rsidR="00D96289" w:rsidRDefault="00D96289" w:rsidP="00D53442"/>
    <w:p w14:paraId="1411FA91" w14:textId="77777777" w:rsidR="00D054D2" w:rsidRPr="00716D54" w:rsidRDefault="00D054D2" w:rsidP="00D054D2">
      <w:pPr>
        <w:pStyle w:val="Heading1"/>
      </w:pPr>
      <w:r>
        <w:rPr>
          <w:rFonts w:ascii="Arial" w:hAnsi="Arial" w:cs="Arial"/>
          <w:sz w:val="22"/>
          <w:szCs w:val="22"/>
        </w:rPr>
        <w:lastRenderedPageBreak/>
        <w:t xml:space="preserve">      ABSTRACT</w:t>
      </w:r>
    </w:p>
    <w:p w14:paraId="1D6CD5C5" w14:textId="77777777" w:rsidR="008F43AE" w:rsidRDefault="00D054D2" w:rsidP="00D054D2">
      <w:pPr>
        <w:spacing w:before="100" w:beforeAutospacing="1" w:after="100" w:afterAutospacing="1" w:line="360" w:lineRule="auto"/>
        <w:jc w:val="both"/>
        <w:rPr>
          <w:rFonts w:ascii="Arial" w:hAnsi="Arial" w:cs="Arial"/>
          <w:sz w:val="22"/>
          <w:szCs w:val="22"/>
        </w:rPr>
      </w:pPr>
      <w:r w:rsidRPr="000801E7">
        <w:rPr>
          <w:rFonts w:ascii="Arial" w:hAnsi="Arial" w:cs="Arial"/>
          <w:sz w:val="22"/>
          <w:szCs w:val="22"/>
        </w:rPr>
        <w:t xml:space="preserve">This study aims to investigate the Impact of leadership styles on the organizational performance of public schools catering to children with special needs. It explores how leadership influences teacher performance, motivation, professional development, and effective resource management, as well as how it fosters stakeholder engagement, particularly with families and the community, to improve educational </w:t>
      </w:r>
      <w:r w:rsidR="008F43AE" w:rsidRPr="000801E7">
        <w:rPr>
          <w:rFonts w:ascii="Arial" w:hAnsi="Arial" w:cs="Arial"/>
          <w:sz w:val="22"/>
          <w:szCs w:val="22"/>
        </w:rPr>
        <w:t>outcomes. The</w:t>
      </w:r>
      <w:r w:rsidRPr="000801E7">
        <w:rPr>
          <w:rFonts w:ascii="Arial" w:hAnsi="Arial" w:cs="Arial"/>
          <w:sz w:val="22"/>
          <w:szCs w:val="22"/>
        </w:rPr>
        <w:t xml:space="preserve"> study is structured around three key research questions: 1) What leadership styles are most prevalent in public schools for children with special needs? 2) How does leadership influence teacher performance in special education settings? 3) How does leadership promote stakeholder engagement to enhance educational outcomes in these schools?</w:t>
      </w:r>
      <w:r w:rsidR="008F43AE">
        <w:rPr>
          <w:rFonts w:ascii="Arial" w:hAnsi="Arial" w:cs="Arial"/>
          <w:sz w:val="22"/>
          <w:szCs w:val="22"/>
        </w:rPr>
        <w:t xml:space="preserve">                                                   </w:t>
      </w:r>
    </w:p>
    <w:p w14:paraId="207EFEA7" w14:textId="61BFFD7F" w:rsidR="00D054D2" w:rsidRPr="000801E7" w:rsidRDefault="00D054D2" w:rsidP="00D054D2">
      <w:pPr>
        <w:spacing w:before="100" w:beforeAutospacing="1" w:after="100" w:afterAutospacing="1" w:line="360" w:lineRule="auto"/>
        <w:jc w:val="both"/>
        <w:rPr>
          <w:rFonts w:ascii="Arial" w:hAnsi="Arial" w:cs="Arial"/>
          <w:sz w:val="22"/>
          <w:szCs w:val="22"/>
        </w:rPr>
      </w:pPr>
      <w:r w:rsidRPr="000801E7">
        <w:rPr>
          <w:rFonts w:ascii="Arial" w:hAnsi="Arial" w:cs="Arial"/>
          <w:sz w:val="22"/>
          <w:szCs w:val="22"/>
        </w:rPr>
        <w:t>Using a qualitative research approach, this study employs a systematic literature review to synthesize research on transformational, transactional, and distributed leadership styles and their effects on school performance. The review focuses on peer-reviewed journal articles, books, and policy reports published over the past two decades, utilizing thematic analysis to identify patterns and key insights.</w:t>
      </w:r>
    </w:p>
    <w:p w14:paraId="42FC0CA8" w14:textId="77777777" w:rsidR="00D054D2" w:rsidRPr="000801E7" w:rsidRDefault="00D054D2" w:rsidP="00D054D2">
      <w:pPr>
        <w:spacing w:before="100" w:beforeAutospacing="1" w:after="100" w:afterAutospacing="1" w:line="360" w:lineRule="auto"/>
        <w:jc w:val="both"/>
        <w:rPr>
          <w:rFonts w:ascii="Arial" w:hAnsi="Arial" w:cs="Arial"/>
          <w:sz w:val="22"/>
          <w:szCs w:val="22"/>
        </w:rPr>
      </w:pPr>
      <w:r w:rsidRPr="000801E7">
        <w:rPr>
          <w:rFonts w:ascii="Arial" w:hAnsi="Arial" w:cs="Arial"/>
          <w:sz w:val="22"/>
          <w:szCs w:val="22"/>
        </w:rPr>
        <w:t xml:space="preserve">The findings suggest that </w:t>
      </w:r>
      <w:r w:rsidRPr="000801E7">
        <w:rPr>
          <w:rStyle w:val="Strong"/>
          <w:rFonts w:ascii="Arial" w:hAnsi="Arial" w:cs="Arial"/>
          <w:b w:val="0"/>
          <w:bCs w:val="0"/>
          <w:sz w:val="22"/>
          <w:szCs w:val="22"/>
        </w:rPr>
        <w:t>transformational</w:t>
      </w:r>
      <w:r w:rsidRPr="000801E7">
        <w:rPr>
          <w:rFonts w:ascii="Arial" w:hAnsi="Arial" w:cs="Arial"/>
          <w:b/>
          <w:bCs/>
          <w:sz w:val="22"/>
          <w:szCs w:val="22"/>
        </w:rPr>
        <w:t xml:space="preserve"> </w:t>
      </w:r>
      <w:r w:rsidRPr="000801E7">
        <w:rPr>
          <w:rFonts w:ascii="Arial" w:hAnsi="Arial" w:cs="Arial"/>
          <w:sz w:val="22"/>
          <w:szCs w:val="22"/>
        </w:rPr>
        <w:t xml:space="preserve">and </w:t>
      </w:r>
      <w:r w:rsidRPr="000801E7">
        <w:rPr>
          <w:rStyle w:val="Strong"/>
          <w:rFonts w:ascii="Arial" w:hAnsi="Arial" w:cs="Arial"/>
          <w:b w:val="0"/>
          <w:bCs w:val="0"/>
          <w:sz w:val="22"/>
          <w:szCs w:val="22"/>
        </w:rPr>
        <w:t>distributed leadership</w:t>
      </w:r>
      <w:r w:rsidRPr="000801E7">
        <w:rPr>
          <w:rFonts w:ascii="Arial" w:hAnsi="Arial" w:cs="Arial"/>
          <w:sz w:val="22"/>
          <w:szCs w:val="22"/>
        </w:rPr>
        <w:t xml:space="preserve"> are the most effective styles in special education settings. Transformational leadership fosters a shared vision and boosts teacher morale, leading to improved student outcomes. Distributed leadership encourages broader decision-making, essential for addressing diverse student needs. Additionally, leadership practices that promote collaboration with families and the community significantly enhance educational results.</w:t>
      </w:r>
    </w:p>
    <w:p w14:paraId="3E560EAA" w14:textId="77777777" w:rsidR="00D054D2" w:rsidRDefault="00D054D2" w:rsidP="00D054D2">
      <w:pPr>
        <w:tabs>
          <w:tab w:val="left" w:pos="1005"/>
        </w:tabs>
        <w:rPr>
          <w:rFonts w:ascii="Arial" w:hAnsi="Arial" w:cs="Arial"/>
          <w:color w:val="8EAADB" w:themeColor="accent1" w:themeTint="99"/>
          <w:sz w:val="22"/>
          <w:szCs w:val="22"/>
        </w:rPr>
      </w:pPr>
    </w:p>
    <w:p w14:paraId="067D7630" w14:textId="77777777" w:rsidR="00D054D2" w:rsidRPr="00774864" w:rsidRDefault="00D054D2" w:rsidP="00D054D2">
      <w:pPr>
        <w:rPr>
          <w:rFonts w:ascii="Arial" w:hAnsi="Arial" w:cs="Arial"/>
          <w:color w:val="8EAADB" w:themeColor="accent1" w:themeTint="99"/>
          <w:sz w:val="22"/>
          <w:szCs w:val="22"/>
        </w:rPr>
      </w:pPr>
    </w:p>
    <w:p w14:paraId="162BCE88" w14:textId="77777777" w:rsidR="00D054D2" w:rsidRDefault="00D054D2" w:rsidP="00D054D2">
      <w:pPr>
        <w:rPr>
          <w:rFonts w:ascii="Arial" w:hAnsi="Arial" w:cs="Arial"/>
          <w:sz w:val="22"/>
          <w:szCs w:val="22"/>
        </w:rPr>
      </w:pPr>
    </w:p>
    <w:p w14:paraId="299EE8A3" w14:textId="77777777" w:rsidR="00D054D2" w:rsidRDefault="00D054D2" w:rsidP="00D054D2">
      <w:pPr>
        <w:rPr>
          <w:rFonts w:ascii="Arial" w:hAnsi="Arial" w:cs="Arial"/>
          <w:sz w:val="22"/>
          <w:szCs w:val="22"/>
        </w:rPr>
      </w:pPr>
    </w:p>
    <w:p w14:paraId="504F75A7" w14:textId="77777777" w:rsidR="00D054D2" w:rsidRDefault="00D054D2" w:rsidP="00D054D2">
      <w:pPr>
        <w:rPr>
          <w:rFonts w:ascii="Arial" w:hAnsi="Arial" w:cs="Arial"/>
          <w:sz w:val="22"/>
          <w:szCs w:val="22"/>
        </w:rPr>
      </w:pPr>
    </w:p>
    <w:p w14:paraId="1361699A" w14:textId="77777777" w:rsidR="00D054D2" w:rsidRDefault="00D054D2" w:rsidP="00D054D2">
      <w:pPr>
        <w:rPr>
          <w:rFonts w:ascii="Arial" w:hAnsi="Arial" w:cs="Arial"/>
          <w:sz w:val="22"/>
          <w:szCs w:val="22"/>
        </w:rPr>
      </w:pPr>
    </w:p>
    <w:p w14:paraId="1B1CFBEF" w14:textId="77777777" w:rsidR="00D054D2" w:rsidRDefault="00D054D2" w:rsidP="00D054D2">
      <w:pPr>
        <w:rPr>
          <w:rFonts w:ascii="Arial" w:hAnsi="Arial" w:cs="Arial"/>
          <w:sz w:val="22"/>
          <w:szCs w:val="22"/>
        </w:rPr>
      </w:pPr>
    </w:p>
    <w:p w14:paraId="41F9C223" w14:textId="77777777" w:rsidR="00D054D2" w:rsidRDefault="00D054D2" w:rsidP="00D054D2">
      <w:pPr>
        <w:rPr>
          <w:rFonts w:ascii="Arial" w:hAnsi="Arial" w:cs="Arial"/>
          <w:sz w:val="22"/>
          <w:szCs w:val="22"/>
        </w:rPr>
      </w:pPr>
    </w:p>
    <w:p w14:paraId="2599890A" w14:textId="77777777" w:rsidR="00D054D2" w:rsidRDefault="00D054D2" w:rsidP="00D054D2">
      <w:pPr>
        <w:rPr>
          <w:rFonts w:ascii="Arial" w:hAnsi="Arial" w:cs="Arial"/>
          <w:sz w:val="22"/>
          <w:szCs w:val="22"/>
        </w:rPr>
      </w:pPr>
    </w:p>
    <w:p w14:paraId="3D62D855" w14:textId="77777777" w:rsidR="00D054D2" w:rsidRPr="00D53442" w:rsidRDefault="00D054D2" w:rsidP="00D53442"/>
    <w:sdt>
      <w:sdtPr>
        <w:rPr>
          <w:rFonts w:ascii="Arial" w:eastAsia="Times New Roman" w:hAnsi="Arial" w:cs="Arial"/>
          <w:color w:val="auto"/>
          <w:sz w:val="22"/>
          <w:szCs w:val="22"/>
        </w:rPr>
        <w:id w:val="830802898"/>
        <w:docPartObj>
          <w:docPartGallery w:val="Table of Contents"/>
          <w:docPartUnique/>
        </w:docPartObj>
      </w:sdtPr>
      <w:sdtEndPr>
        <w:rPr>
          <w:sz w:val="24"/>
          <w:szCs w:val="24"/>
        </w:rPr>
      </w:sdtEndPr>
      <w:sdtContent>
        <w:p w14:paraId="1C3C0D6C" w14:textId="77777777" w:rsidR="008F43AE" w:rsidRDefault="008F43AE" w:rsidP="005D7312">
          <w:pPr>
            <w:pStyle w:val="TOCHeading"/>
            <w:spacing w:line="360" w:lineRule="auto"/>
            <w:jc w:val="both"/>
            <w:rPr>
              <w:rFonts w:ascii="Arial" w:eastAsia="Times New Roman" w:hAnsi="Arial" w:cs="Arial"/>
              <w:color w:val="auto"/>
              <w:sz w:val="22"/>
              <w:szCs w:val="22"/>
            </w:rPr>
          </w:pPr>
        </w:p>
        <w:p w14:paraId="2FAE2B5A" w14:textId="77777777" w:rsidR="003E3901" w:rsidRDefault="003E3901" w:rsidP="005D7312">
          <w:pPr>
            <w:pStyle w:val="TOCHeading"/>
            <w:spacing w:line="360" w:lineRule="auto"/>
            <w:jc w:val="both"/>
            <w:rPr>
              <w:rFonts w:ascii="Arial" w:eastAsia="Times New Roman" w:hAnsi="Arial" w:cs="Arial"/>
              <w:color w:val="auto"/>
              <w:sz w:val="22"/>
              <w:szCs w:val="22"/>
            </w:rPr>
          </w:pPr>
        </w:p>
        <w:p w14:paraId="2F97F145" w14:textId="77777777" w:rsidR="00004BCB" w:rsidRDefault="00004BCB" w:rsidP="00004BCB"/>
        <w:p w14:paraId="3A6BC7B1" w14:textId="77777777" w:rsidR="00004BCB" w:rsidRPr="00004BCB" w:rsidRDefault="00004BCB" w:rsidP="00004BCB"/>
        <w:p w14:paraId="02EC14B2" w14:textId="34D9D5DA" w:rsidR="00E75995" w:rsidRDefault="003A3377" w:rsidP="005D7312">
          <w:pPr>
            <w:pStyle w:val="TOCHeading"/>
            <w:spacing w:line="360" w:lineRule="auto"/>
            <w:jc w:val="both"/>
            <w:rPr>
              <w:rFonts w:ascii="Arial" w:eastAsia="Times New Roman" w:hAnsi="Arial" w:cs="Arial"/>
              <w:color w:val="auto"/>
              <w:sz w:val="22"/>
              <w:szCs w:val="22"/>
            </w:rPr>
          </w:pPr>
          <w:r>
            <w:rPr>
              <w:rFonts w:ascii="Arial" w:eastAsia="Times New Roman" w:hAnsi="Arial" w:cs="Arial"/>
              <w:color w:val="auto"/>
              <w:sz w:val="22"/>
              <w:szCs w:val="22"/>
            </w:rPr>
            <w:t>A</w:t>
          </w:r>
          <w:r w:rsidR="005D7312">
            <w:rPr>
              <w:rFonts w:ascii="Arial" w:eastAsia="Times New Roman" w:hAnsi="Arial" w:cs="Arial"/>
              <w:color w:val="auto"/>
              <w:sz w:val="22"/>
              <w:szCs w:val="22"/>
            </w:rPr>
            <w:t>bstract……………………………………………………………………………………</w:t>
          </w:r>
          <w:r w:rsidR="003E3901">
            <w:rPr>
              <w:rFonts w:ascii="Arial" w:eastAsia="Times New Roman" w:hAnsi="Arial" w:cs="Arial"/>
              <w:color w:val="auto"/>
              <w:sz w:val="22"/>
              <w:szCs w:val="22"/>
            </w:rPr>
            <w:t>….</w:t>
          </w:r>
          <w:r w:rsidR="00004BCB">
            <w:rPr>
              <w:rFonts w:ascii="Arial" w:eastAsia="Times New Roman" w:hAnsi="Arial" w:cs="Arial"/>
              <w:color w:val="auto"/>
              <w:sz w:val="22"/>
              <w:szCs w:val="22"/>
            </w:rPr>
            <w:t>..</w:t>
          </w:r>
          <w:r w:rsidR="002008B0">
            <w:rPr>
              <w:rFonts w:ascii="Arial" w:eastAsia="Times New Roman" w:hAnsi="Arial" w:cs="Arial"/>
              <w:color w:val="auto"/>
              <w:sz w:val="22"/>
              <w:szCs w:val="22"/>
            </w:rPr>
            <w:t>2</w:t>
          </w:r>
        </w:p>
        <w:p w14:paraId="16A223C1" w14:textId="26C65B04" w:rsidR="005D7312" w:rsidRPr="00004BCB" w:rsidRDefault="005D7312" w:rsidP="00004BCB">
          <w:pPr>
            <w:spacing w:line="360" w:lineRule="auto"/>
            <w:rPr>
              <w:rFonts w:ascii="Arial" w:hAnsi="Arial" w:cs="Arial"/>
            </w:rPr>
          </w:pPr>
          <w:r w:rsidRPr="00004BCB">
            <w:rPr>
              <w:rFonts w:ascii="Arial" w:hAnsi="Arial" w:cs="Arial"/>
            </w:rPr>
            <w:t>Table of Contents</w:t>
          </w:r>
          <w:r w:rsidR="002008B0" w:rsidRPr="00004BCB">
            <w:rPr>
              <w:rFonts w:ascii="Arial" w:hAnsi="Arial" w:cs="Arial"/>
            </w:rPr>
            <w:t>…………………………………………………………………</w:t>
          </w:r>
          <w:r w:rsidR="003E3901" w:rsidRPr="00004BCB">
            <w:rPr>
              <w:rFonts w:ascii="Arial" w:hAnsi="Arial" w:cs="Arial"/>
            </w:rPr>
            <w:t>....</w:t>
          </w:r>
          <w:r w:rsidR="00004BCB">
            <w:rPr>
              <w:rFonts w:ascii="Arial" w:hAnsi="Arial" w:cs="Arial"/>
            </w:rPr>
            <w:t>.</w:t>
          </w:r>
          <w:r w:rsidR="002008B0" w:rsidRPr="00004BCB">
            <w:rPr>
              <w:rFonts w:ascii="Arial" w:hAnsi="Arial" w:cs="Arial"/>
            </w:rPr>
            <w:t>3</w:t>
          </w:r>
        </w:p>
        <w:p w14:paraId="3681B9D4" w14:textId="1482C10A" w:rsidR="00626A95" w:rsidRPr="00004BCB" w:rsidRDefault="005D7312" w:rsidP="00004BCB">
          <w:pPr>
            <w:spacing w:line="360" w:lineRule="auto"/>
            <w:jc w:val="both"/>
            <w:rPr>
              <w:rFonts w:ascii="Arial" w:hAnsi="Arial" w:cs="Arial"/>
            </w:rPr>
          </w:pPr>
          <w:r w:rsidRPr="00004BCB">
            <w:rPr>
              <w:rFonts w:ascii="Arial" w:hAnsi="Arial" w:cs="Arial"/>
            </w:rPr>
            <w:t>Acknowledgement</w:t>
          </w:r>
          <w:r w:rsidR="00626A95" w:rsidRPr="00004BCB">
            <w:rPr>
              <w:rFonts w:ascii="Arial" w:hAnsi="Arial" w:cs="Arial"/>
            </w:rPr>
            <w:t>…</w:t>
          </w:r>
          <w:r w:rsidRPr="00004BCB">
            <w:rPr>
              <w:rFonts w:ascii="Arial" w:hAnsi="Arial" w:cs="Arial"/>
            </w:rPr>
            <w:t>……….</w:t>
          </w:r>
          <w:r w:rsidR="00626A95" w:rsidRPr="00004BCB">
            <w:rPr>
              <w:rFonts w:ascii="Arial" w:hAnsi="Arial" w:cs="Arial"/>
            </w:rPr>
            <w:t>………………………………………………………</w:t>
          </w:r>
          <w:r w:rsidR="00004BCB">
            <w:rPr>
              <w:rFonts w:ascii="Arial" w:hAnsi="Arial" w:cs="Arial"/>
            </w:rPr>
            <w:t>...</w:t>
          </w:r>
          <w:r w:rsidR="00D4362C" w:rsidRPr="00004BCB">
            <w:rPr>
              <w:rFonts w:ascii="Arial" w:hAnsi="Arial" w:cs="Arial"/>
            </w:rPr>
            <w:t>5</w:t>
          </w:r>
        </w:p>
        <w:p w14:paraId="4380CFA2" w14:textId="52CECE22" w:rsidR="00626A95" w:rsidRPr="00004BCB" w:rsidRDefault="001141E0" w:rsidP="000E4A1A">
          <w:pPr>
            <w:pStyle w:val="TOC1"/>
            <w:spacing w:line="360" w:lineRule="auto"/>
            <w:jc w:val="both"/>
            <w:rPr>
              <w:sz w:val="22"/>
              <w:szCs w:val="22"/>
            </w:rPr>
          </w:pPr>
          <w:r w:rsidRPr="00004BCB">
            <w:rPr>
              <w:sz w:val="22"/>
              <w:szCs w:val="22"/>
            </w:rPr>
            <w:fldChar w:fldCharType="begin"/>
          </w:r>
          <w:r w:rsidRPr="00004BCB">
            <w:rPr>
              <w:sz w:val="22"/>
              <w:szCs w:val="22"/>
            </w:rPr>
            <w:instrText xml:space="preserve"> TOC \o "1-3" \h \z \u </w:instrText>
          </w:r>
          <w:r w:rsidRPr="00004BCB">
            <w:rPr>
              <w:sz w:val="22"/>
              <w:szCs w:val="22"/>
            </w:rPr>
            <w:fldChar w:fldCharType="separate"/>
          </w:r>
          <w:hyperlink w:anchor="_Toc194053425" w:history="1">
            <w:r w:rsidR="00626A95" w:rsidRPr="00004BCB">
              <w:rPr>
                <w:rStyle w:val="Hyperlink"/>
                <w:sz w:val="22"/>
                <w:szCs w:val="22"/>
              </w:rPr>
              <w:t>CHAPTER 1INTRODUCTION</w:t>
            </w:r>
            <w:r w:rsidR="00CF77DA" w:rsidRPr="00004BCB">
              <w:rPr>
                <w:webHidden/>
                <w:sz w:val="22"/>
                <w:szCs w:val="22"/>
              </w:rPr>
              <w:t>……………………………………………………………</w:t>
            </w:r>
            <w:r w:rsidR="003E3901" w:rsidRPr="00004BCB">
              <w:rPr>
                <w:webHidden/>
                <w:sz w:val="22"/>
                <w:szCs w:val="22"/>
              </w:rPr>
              <w:t>....</w:t>
            </w:r>
            <w:r w:rsidR="00D4362C" w:rsidRPr="00004BCB">
              <w:rPr>
                <w:webHidden/>
                <w:sz w:val="22"/>
                <w:szCs w:val="22"/>
              </w:rPr>
              <w:t>6</w:t>
            </w:r>
          </w:hyperlink>
        </w:p>
        <w:p w14:paraId="5595FB17" w14:textId="46A29B2F"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1.1 Background</w:t>
          </w:r>
          <w:r w:rsidR="00CD4E3D" w:rsidRPr="00004BCB">
            <w:rPr>
              <w:rStyle w:val="normaltextrun"/>
              <w:rFonts w:ascii="Arial" w:hAnsi="Arial" w:cs="Arial"/>
              <w:noProof/>
              <w:sz w:val="22"/>
              <w:szCs w:val="22"/>
            </w:rPr>
            <w:t xml:space="preserve"> of research</w:t>
          </w:r>
          <w:r w:rsidRPr="00004BCB">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CD4E3D"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3E3901" w:rsidRPr="00004BCB">
            <w:rPr>
              <w:rStyle w:val="normaltextrun"/>
              <w:rFonts w:ascii="Arial" w:hAnsi="Arial" w:cs="Arial"/>
              <w:noProof/>
              <w:sz w:val="22"/>
              <w:szCs w:val="22"/>
            </w:rPr>
            <w:t>.</w:t>
          </w:r>
          <w:r w:rsidR="001346BA" w:rsidRPr="00004BCB">
            <w:rPr>
              <w:rStyle w:val="normaltextrun"/>
              <w:rFonts w:ascii="Arial" w:hAnsi="Arial" w:cs="Arial"/>
              <w:noProof/>
              <w:sz w:val="22"/>
              <w:szCs w:val="22"/>
            </w:rPr>
            <w:t>6</w:t>
          </w:r>
        </w:p>
        <w:p w14:paraId="75CE80D0" w14:textId="67284632"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1.2 Problem Statement…………………</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3E3901" w:rsidRPr="00004BCB">
            <w:rPr>
              <w:rStyle w:val="normaltextrun"/>
              <w:rFonts w:ascii="Arial" w:hAnsi="Arial" w:cs="Arial"/>
              <w:noProof/>
              <w:sz w:val="22"/>
              <w:szCs w:val="22"/>
            </w:rPr>
            <w:t>.</w:t>
          </w:r>
          <w:r w:rsidR="001346BA" w:rsidRPr="00004BCB">
            <w:rPr>
              <w:rStyle w:val="normaltextrun"/>
              <w:rFonts w:ascii="Arial" w:hAnsi="Arial" w:cs="Arial"/>
              <w:noProof/>
              <w:sz w:val="22"/>
              <w:szCs w:val="22"/>
            </w:rPr>
            <w:t>6</w:t>
          </w:r>
        </w:p>
        <w:p w14:paraId="0E309524" w14:textId="0D8A6DAA"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1.3 Research Aims ………………</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CF77DA"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3E3901" w:rsidRPr="00004BCB">
            <w:rPr>
              <w:rStyle w:val="normaltextrun"/>
              <w:rFonts w:ascii="Arial" w:hAnsi="Arial" w:cs="Arial"/>
              <w:noProof/>
              <w:sz w:val="22"/>
              <w:szCs w:val="22"/>
            </w:rPr>
            <w:t>.</w:t>
          </w:r>
          <w:r w:rsidR="001346BA" w:rsidRPr="00004BCB">
            <w:rPr>
              <w:rStyle w:val="normaltextrun"/>
              <w:rFonts w:ascii="Arial" w:hAnsi="Arial" w:cs="Arial"/>
              <w:noProof/>
              <w:sz w:val="22"/>
              <w:szCs w:val="22"/>
            </w:rPr>
            <w:t>7</w:t>
          </w:r>
        </w:p>
        <w:p w14:paraId="78D63701" w14:textId="20E1B285"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1.4 Research Objectives</w:t>
          </w:r>
          <w:r w:rsidR="001346BA" w:rsidRPr="00004BCB">
            <w:rPr>
              <w:rStyle w:val="normaltextrun"/>
              <w:rFonts w:ascii="Arial" w:hAnsi="Arial" w:cs="Arial"/>
              <w:noProof/>
              <w:sz w:val="22"/>
              <w:szCs w:val="22"/>
            </w:rPr>
            <w:t>…………………………………………………………………….</w:t>
          </w:r>
          <w:r w:rsidR="007D30FE">
            <w:rPr>
              <w:rStyle w:val="normaltextrun"/>
              <w:rFonts w:ascii="Arial" w:hAnsi="Arial" w:cs="Arial"/>
              <w:noProof/>
              <w:sz w:val="22"/>
              <w:szCs w:val="22"/>
            </w:rPr>
            <w:t>.</w:t>
          </w:r>
          <w:r w:rsidR="001346BA" w:rsidRPr="00004BCB">
            <w:rPr>
              <w:rStyle w:val="normaltextrun"/>
              <w:rFonts w:ascii="Arial" w:hAnsi="Arial" w:cs="Arial"/>
              <w:noProof/>
              <w:sz w:val="22"/>
              <w:szCs w:val="22"/>
            </w:rPr>
            <w:t>7</w:t>
          </w:r>
        </w:p>
        <w:p w14:paraId="4D0912A8" w14:textId="11AF04D4"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1.5 Research quest</w:t>
          </w:r>
          <w:r w:rsidR="001346BA" w:rsidRPr="00004BCB">
            <w:rPr>
              <w:rStyle w:val="normaltextrun"/>
              <w:rFonts w:ascii="Arial" w:hAnsi="Arial" w:cs="Arial"/>
              <w:noProof/>
              <w:sz w:val="22"/>
              <w:szCs w:val="22"/>
            </w:rPr>
            <w:t>ions……………………………………………………………………...</w:t>
          </w:r>
          <w:r w:rsidR="007D30FE">
            <w:rPr>
              <w:rStyle w:val="normaltextrun"/>
              <w:rFonts w:ascii="Arial" w:hAnsi="Arial" w:cs="Arial"/>
              <w:noProof/>
              <w:sz w:val="22"/>
              <w:szCs w:val="22"/>
            </w:rPr>
            <w:t>.</w:t>
          </w:r>
          <w:r w:rsidR="001346BA" w:rsidRPr="00004BCB">
            <w:rPr>
              <w:rStyle w:val="normaltextrun"/>
              <w:rFonts w:ascii="Arial" w:hAnsi="Arial" w:cs="Arial"/>
              <w:noProof/>
              <w:sz w:val="22"/>
              <w:szCs w:val="22"/>
            </w:rPr>
            <w:t>7</w:t>
          </w:r>
        </w:p>
        <w:p w14:paraId="701D8315" w14:textId="2C31E871" w:rsidR="000D4BAB" w:rsidRPr="00004BCB" w:rsidRDefault="000D4BAB" w:rsidP="00004BCB">
          <w:pPr>
            <w:pStyle w:val="paragraph"/>
            <w:spacing w:before="0" w:beforeAutospacing="0" w:after="0" w:afterAutospacing="0" w:line="360" w:lineRule="auto"/>
            <w:jc w:val="both"/>
            <w:textAlignment w:val="baseline"/>
            <w:rPr>
              <w:rFonts w:ascii="Arial" w:hAnsi="Arial" w:cs="Arial"/>
              <w:b/>
              <w:bCs/>
              <w:noProof/>
              <w:sz w:val="18"/>
              <w:szCs w:val="18"/>
            </w:rPr>
          </w:pPr>
          <w:r w:rsidRPr="00004BCB">
            <w:rPr>
              <w:rStyle w:val="normaltextrun"/>
              <w:rFonts w:ascii="Arial" w:hAnsi="Arial" w:cs="Arial"/>
              <w:noProof/>
              <w:sz w:val="22"/>
              <w:szCs w:val="22"/>
            </w:rPr>
            <w:t>1.6 Significance/</w:t>
          </w:r>
          <w:r w:rsidR="001346BA" w:rsidRPr="00004BCB">
            <w:rPr>
              <w:rFonts w:ascii="Arial" w:hAnsi="Arial" w:cs="Arial"/>
              <w:b/>
              <w:bCs/>
              <w:noProof/>
              <w:sz w:val="22"/>
              <w:szCs w:val="22"/>
            </w:rPr>
            <w:t xml:space="preserve"> </w:t>
          </w:r>
          <w:r w:rsidR="001346BA" w:rsidRPr="00004BCB">
            <w:rPr>
              <w:rFonts w:ascii="Arial" w:hAnsi="Arial" w:cs="Arial"/>
              <w:noProof/>
              <w:sz w:val="22"/>
              <w:szCs w:val="22"/>
            </w:rPr>
            <w:t>Rationale of the Study…………………………………………………...</w:t>
          </w:r>
          <w:r w:rsidR="007D30FE">
            <w:rPr>
              <w:rFonts w:ascii="Arial" w:hAnsi="Arial" w:cs="Arial"/>
              <w:noProof/>
              <w:sz w:val="22"/>
              <w:szCs w:val="22"/>
            </w:rPr>
            <w:t>.</w:t>
          </w:r>
          <w:r w:rsidR="001346BA" w:rsidRPr="00004BCB">
            <w:rPr>
              <w:rFonts w:ascii="Arial" w:hAnsi="Arial" w:cs="Arial"/>
              <w:noProof/>
              <w:sz w:val="22"/>
              <w:szCs w:val="22"/>
            </w:rPr>
            <w:t>8</w:t>
          </w:r>
        </w:p>
        <w:p w14:paraId="373AA47B" w14:textId="05E53435"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1.7 Brief Methodology</w:t>
          </w:r>
          <w:r w:rsidR="001346BA" w:rsidRPr="00004BCB">
            <w:rPr>
              <w:rStyle w:val="normaltextrun"/>
              <w:rFonts w:ascii="Arial" w:hAnsi="Arial" w:cs="Arial"/>
              <w:noProof/>
              <w:sz w:val="22"/>
              <w:szCs w:val="22"/>
            </w:rPr>
            <w:t>………………………………………………………………………..</w:t>
          </w:r>
          <w:r w:rsidR="007D30FE">
            <w:rPr>
              <w:rStyle w:val="normaltextrun"/>
              <w:rFonts w:ascii="Arial" w:hAnsi="Arial" w:cs="Arial"/>
              <w:noProof/>
              <w:sz w:val="22"/>
              <w:szCs w:val="22"/>
            </w:rPr>
            <w:t>.</w:t>
          </w:r>
          <w:r w:rsidR="001346BA" w:rsidRPr="00004BCB">
            <w:rPr>
              <w:rStyle w:val="normaltextrun"/>
              <w:rFonts w:ascii="Arial" w:hAnsi="Arial" w:cs="Arial"/>
              <w:noProof/>
              <w:sz w:val="22"/>
              <w:szCs w:val="22"/>
            </w:rPr>
            <w:t>8</w:t>
          </w:r>
        </w:p>
        <w:p w14:paraId="1CE86264" w14:textId="7B6D5E6F"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1.8 Outline of the study</w:t>
          </w:r>
          <w:r w:rsidR="001346BA" w:rsidRPr="00004BCB">
            <w:rPr>
              <w:rStyle w:val="normaltextrun"/>
              <w:rFonts w:ascii="Arial" w:hAnsi="Arial" w:cs="Arial"/>
              <w:noProof/>
              <w:sz w:val="22"/>
              <w:szCs w:val="22"/>
            </w:rPr>
            <w:t>………………………………………………………………………</w:t>
          </w:r>
          <w:r w:rsidR="0092000A">
            <w:rPr>
              <w:rStyle w:val="normaltextrun"/>
              <w:rFonts w:ascii="Arial" w:hAnsi="Arial" w:cs="Arial"/>
              <w:noProof/>
              <w:sz w:val="22"/>
              <w:szCs w:val="22"/>
            </w:rPr>
            <w:t>.9</w:t>
          </w:r>
        </w:p>
        <w:p w14:paraId="0DEBB298" w14:textId="77777777" w:rsidR="00A50FA0" w:rsidRPr="00004BCB" w:rsidRDefault="00A50FA0" w:rsidP="000E4A1A">
          <w:pPr>
            <w:jc w:val="both"/>
            <w:rPr>
              <w:rFonts w:ascii="Arial" w:eastAsiaTheme="minorEastAsia" w:hAnsi="Arial" w:cs="Arial"/>
              <w:noProof/>
            </w:rPr>
          </w:pPr>
        </w:p>
        <w:p w14:paraId="3FAA50FE" w14:textId="2DCCC17C" w:rsidR="00626A95" w:rsidRPr="00004BCB" w:rsidRDefault="00626A95" w:rsidP="000E4A1A">
          <w:pPr>
            <w:pStyle w:val="TOC1"/>
            <w:spacing w:line="360" w:lineRule="auto"/>
            <w:jc w:val="both"/>
            <w:rPr>
              <w:sz w:val="22"/>
              <w:szCs w:val="22"/>
            </w:rPr>
          </w:pPr>
          <w:hyperlink w:anchor="_Toc194053426" w:history="1">
            <w:r w:rsidRPr="00004BCB">
              <w:rPr>
                <w:rStyle w:val="Hyperlink"/>
                <w:sz w:val="22"/>
                <w:szCs w:val="22"/>
              </w:rPr>
              <w:t>CHAPTER 2: LITERATURE REVIE</w:t>
            </w:r>
            <w:r w:rsidR="00601B39" w:rsidRPr="00004BCB">
              <w:rPr>
                <w:rStyle w:val="Hyperlink"/>
                <w:sz w:val="22"/>
                <w:szCs w:val="22"/>
              </w:rPr>
              <w:t>W</w:t>
            </w:r>
            <w:r w:rsidR="00601B39" w:rsidRPr="00004BCB">
              <w:rPr>
                <w:webHidden/>
                <w:sz w:val="22"/>
                <w:szCs w:val="22"/>
              </w:rPr>
              <w:t>……………………………………………………</w:t>
            </w:r>
            <w:r w:rsidR="009069E7">
              <w:rPr>
                <w:webHidden/>
                <w:sz w:val="22"/>
                <w:szCs w:val="22"/>
              </w:rPr>
              <w:t>..</w:t>
            </w:r>
            <w:r w:rsidR="0092000A">
              <w:rPr>
                <w:webHidden/>
                <w:sz w:val="22"/>
                <w:szCs w:val="22"/>
              </w:rPr>
              <w:t>10</w:t>
            </w:r>
          </w:hyperlink>
        </w:p>
        <w:p w14:paraId="44DACE2F" w14:textId="232780F3"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2.1 Introduction…………………………</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92000A">
            <w:rPr>
              <w:rStyle w:val="normaltextrun"/>
              <w:rFonts w:ascii="Arial" w:hAnsi="Arial" w:cs="Arial"/>
              <w:noProof/>
              <w:sz w:val="22"/>
              <w:szCs w:val="22"/>
            </w:rPr>
            <w:t>10</w:t>
          </w:r>
        </w:p>
        <w:p w14:paraId="1924B0BA" w14:textId="0964872D"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2.2 Main concepts/Theories…………</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92000A">
            <w:rPr>
              <w:rStyle w:val="normaltextrun"/>
              <w:rFonts w:ascii="Arial" w:hAnsi="Arial" w:cs="Arial"/>
              <w:noProof/>
              <w:sz w:val="22"/>
              <w:szCs w:val="22"/>
            </w:rPr>
            <w:t>…10</w:t>
          </w:r>
        </w:p>
        <w:p w14:paraId="2F9C8645" w14:textId="55FAF209"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2.3 Children with Special Needs……</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046D63"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7D30FE">
            <w:rPr>
              <w:rStyle w:val="normaltextrun"/>
              <w:rFonts w:ascii="Arial" w:hAnsi="Arial" w:cs="Arial"/>
              <w:noProof/>
              <w:sz w:val="22"/>
              <w:szCs w:val="22"/>
            </w:rPr>
            <w:t>.</w:t>
          </w:r>
          <w:r w:rsidR="00046D63" w:rsidRPr="00004BCB">
            <w:rPr>
              <w:rStyle w:val="normaltextrun"/>
              <w:rFonts w:ascii="Arial" w:hAnsi="Arial" w:cs="Arial"/>
              <w:noProof/>
              <w:sz w:val="22"/>
              <w:szCs w:val="22"/>
            </w:rPr>
            <w:t>10</w:t>
          </w:r>
        </w:p>
        <w:p w14:paraId="22D7CF79" w14:textId="22B8920E"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2.4 Leadership Styles in Education</w:t>
          </w:r>
          <w:r w:rsidR="00046D63"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046D63" w:rsidRPr="00004BCB">
            <w:rPr>
              <w:rStyle w:val="normaltextrun"/>
              <w:rFonts w:ascii="Arial" w:hAnsi="Arial" w:cs="Arial"/>
              <w:noProof/>
              <w:sz w:val="22"/>
              <w:szCs w:val="22"/>
            </w:rPr>
            <w:t>1</w:t>
          </w:r>
          <w:r w:rsidR="0092000A">
            <w:rPr>
              <w:rStyle w:val="normaltextrun"/>
              <w:rFonts w:ascii="Arial" w:hAnsi="Arial" w:cs="Arial"/>
              <w:noProof/>
              <w:sz w:val="22"/>
              <w:szCs w:val="22"/>
            </w:rPr>
            <w:t>1</w:t>
          </w:r>
        </w:p>
        <w:p w14:paraId="4C3F1698" w14:textId="16B8A167"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2.5 Transformational Leadership……</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046D63" w:rsidRPr="00004BCB">
            <w:rPr>
              <w:rStyle w:val="normaltextrun"/>
              <w:rFonts w:ascii="Arial" w:hAnsi="Arial" w:cs="Arial"/>
              <w:noProof/>
              <w:sz w:val="22"/>
              <w:szCs w:val="22"/>
            </w:rPr>
            <w:t>.</w:t>
          </w:r>
          <w:r w:rsidR="007D30FE">
            <w:rPr>
              <w:rStyle w:val="normaltextrun"/>
              <w:rFonts w:ascii="Arial" w:hAnsi="Arial" w:cs="Arial"/>
              <w:noProof/>
              <w:sz w:val="22"/>
              <w:szCs w:val="22"/>
            </w:rPr>
            <w:t>.</w:t>
          </w:r>
          <w:r w:rsidR="001C4686">
            <w:rPr>
              <w:rStyle w:val="normaltextrun"/>
              <w:rFonts w:ascii="Arial" w:hAnsi="Arial" w:cs="Arial"/>
              <w:noProof/>
              <w:sz w:val="22"/>
              <w:szCs w:val="22"/>
            </w:rPr>
            <w:t>.</w:t>
          </w:r>
          <w:r w:rsidR="00046D63" w:rsidRPr="00004BCB">
            <w:rPr>
              <w:rStyle w:val="normaltextrun"/>
              <w:rFonts w:ascii="Arial" w:hAnsi="Arial" w:cs="Arial"/>
              <w:noProof/>
              <w:sz w:val="22"/>
              <w:szCs w:val="22"/>
            </w:rPr>
            <w:t>1</w:t>
          </w:r>
          <w:r w:rsidR="0092000A">
            <w:rPr>
              <w:rStyle w:val="normaltextrun"/>
              <w:rFonts w:ascii="Arial" w:hAnsi="Arial" w:cs="Arial"/>
              <w:noProof/>
              <w:sz w:val="22"/>
              <w:szCs w:val="22"/>
            </w:rPr>
            <w:t>1</w:t>
          </w:r>
        </w:p>
        <w:p w14:paraId="2B52A38E" w14:textId="655B3077"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2.6 Transactional Leadership………</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004BCB">
            <w:rPr>
              <w:rStyle w:val="normaltextrun"/>
              <w:rFonts w:ascii="Arial" w:hAnsi="Arial" w:cs="Arial"/>
              <w:noProof/>
              <w:sz w:val="22"/>
              <w:szCs w:val="22"/>
            </w:rPr>
            <w:t>…</w:t>
          </w:r>
          <w:r w:rsidR="00046D63" w:rsidRPr="00004BCB">
            <w:rPr>
              <w:rStyle w:val="normaltextrun"/>
              <w:rFonts w:ascii="Arial" w:hAnsi="Arial" w:cs="Arial"/>
              <w:noProof/>
              <w:sz w:val="22"/>
              <w:szCs w:val="22"/>
            </w:rPr>
            <w:t>1</w:t>
          </w:r>
          <w:r w:rsidR="0092000A">
            <w:rPr>
              <w:rStyle w:val="normaltextrun"/>
              <w:rFonts w:ascii="Arial" w:hAnsi="Arial" w:cs="Arial"/>
              <w:noProof/>
              <w:sz w:val="22"/>
              <w:szCs w:val="22"/>
            </w:rPr>
            <w:t>2</w:t>
          </w:r>
        </w:p>
        <w:p w14:paraId="1C594C5D" w14:textId="3ECC9272"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2.7 Distributed Leadership</w:t>
          </w:r>
          <w:r w:rsidR="00046D63" w:rsidRPr="00004BCB">
            <w:rPr>
              <w:rStyle w:val="normaltextrun"/>
              <w:rFonts w:ascii="Arial" w:hAnsi="Arial" w:cs="Arial"/>
              <w:noProof/>
              <w:sz w:val="22"/>
              <w:szCs w:val="22"/>
            </w:rPr>
            <w:t>………………………………………………………………</w:t>
          </w:r>
          <w:r w:rsidR="003A3377" w:rsidRPr="00004BCB">
            <w:rPr>
              <w:rStyle w:val="normaltextrun"/>
              <w:rFonts w:ascii="Arial" w:hAnsi="Arial" w:cs="Arial"/>
              <w:noProof/>
              <w:sz w:val="22"/>
              <w:szCs w:val="22"/>
            </w:rPr>
            <w:t>…</w:t>
          </w:r>
          <w:r w:rsidR="00004BCB">
            <w:rPr>
              <w:rStyle w:val="normaltextrun"/>
              <w:rFonts w:ascii="Arial" w:hAnsi="Arial" w:cs="Arial"/>
              <w:noProof/>
              <w:sz w:val="22"/>
              <w:szCs w:val="22"/>
            </w:rPr>
            <w:t>..</w:t>
          </w:r>
          <w:r w:rsidR="00046D63" w:rsidRPr="00004BCB">
            <w:rPr>
              <w:rStyle w:val="normaltextrun"/>
              <w:rFonts w:ascii="Arial" w:hAnsi="Arial" w:cs="Arial"/>
              <w:noProof/>
              <w:sz w:val="22"/>
              <w:szCs w:val="22"/>
            </w:rPr>
            <w:t>1</w:t>
          </w:r>
          <w:r w:rsidR="0092000A">
            <w:rPr>
              <w:rStyle w:val="normaltextrun"/>
              <w:rFonts w:ascii="Arial" w:hAnsi="Arial" w:cs="Arial"/>
              <w:noProof/>
              <w:sz w:val="22"/>
              <w:szCs w:val="22"/>
            </w:rPr>
            <w:t>3</w:t>
          </w:r>
        </w:p>
        <w:p w14:paraId="2295C45C" w14:textId="2BCA796C" w:rsidR="00046D63" w:rsidRPr="00004BCB" w:rsidRDefault="000D4BAB" w:rsidP="00004BCB">
          <w:pPr>
            <w:spacing w:line="360" w:lineRule="auto"/>
            <w:rPr>
              <w:rFonts w:ascii="Arial" w:hAnsi="Arial" w:cs="Arial"/>
              <w:noProof/>
              <w:sz w:val="22"/>
              <w:szCs w:val="22"/>
            </w:rPr>
          </w:pPr>
          <w:r w:rsidRPr="00004BCB">
            <w:rPr>
              <w:rStyle w:val="normaltextrun"/>
              <w:rFonts w:ascii="Arial" w:hAnsi="Arial" w:cs="Arial"/>
              <w:noProof/>
              <w:sz w:val="22"/>
              <w:szCs w:val="22"/>
            </w:rPr>
            <w:t>2.8 Impact of Leadership on student Academic Performance</w:t>
          </w:r>
          <w:r w:rsidR="00046D63" w:rsidRPr="00004BCB">
            <w:rPr>
              <w:rStyle w:val="normaltextrun"/>
              <w:rFonts w:ascii="Arial" w:hAnsi="Arial" w:cs="Arial"/>
              <w:noProof/>
              <w:sz w:val="22"/>
              <w:szCs w:val="22"/>
            </w:rPr>
            <w:t>………………………</w:t>
          </w:r>
          <w:r w:rsidR="005A4238" w:rsidRPr="00004BCB">
            <w:rPr>
              <w:rStyle w:val="normaltextrun"/>
              <w:rFonts w:ascii="Arial" w:hAnsi="Arial" w:cs="Arial"/>
              <w:noProof/>
              <w:sz w:val="22"/>
              <w:szCs w:val="22"/>
            </w:rPr>
            <w:t>....</w:t>
          </w:r>
          <w:r w:rsidR="003E3901" w:rsidRPr="00004BCB">
            <w:rPr>
              <w:rStyle w:val="normaltextrun"/>
              <w:rFonts w:ascii="Arial" w:hAnsi="Arial" w:cs="Arial"/>
              <w:noProof/>
              <w:sz w:val="22"/>
              <w:szCs w:val="22"/>
            </w:rPr>
            <w:t>.</w:t>
          </w:r>
          <w:r w:rsidR="00004BCB">
            <w:rPr>
              <w:rStyle w:val="normaltextrun"/>
              <w:rFonts w:ascii="Arial" w:hAnsi="Arial" w:cs="Arial"/>
              <w:noProof/>
              <w:sz w:val="22"/>
              <w:szCs w:val="22"/>
            </w:rPr>
            <w:t>.</w:t>
          </w:r>
          <w:r w:rsidR="00046D63" w:rsidRPr="00004BCB">
            <w:rPr>
              <w:rStyle w:val="normaltextrun"/>
              <w:rFonts w:ascii="Arial" w:hAnsi="Arial" w:cs="Arial"/>
              <w:noProof/>
              <w:sz w:val="22"/>
              <w:szCs w:val="22"/>
            </w:rPr>
            <w:t>1</w:t>
          </w:r>
          <w:r w:rsidR="0092000A">
            <w:rPr>
              <w:rStyle w:val="normaltextrun"/>
              <w:rFonts w:ascii="Arial" w:hAnsi="Arial" w:cs="Arial"/>
              <w:noProof/>
              <w:sz w:val="22"/>
              <w:szCs w:val="22"/>
            </w:rPr>
            <w:t>3</w:t>
          </w:r>
        </w:p>
        <w:p w14:paraId="4E4DDB0F" w14:textId="680C32E6"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2.9 Transformational Leadership and Academic Achievement</w:t>
          </w:r>
          <w:r w:rsidR="00046D63" w:rsidRPr="00004BCB">
            <w:rPr>
              <w:rStyle w:val="normaltextrun"/>
              <w:rFonts w:ascii="Arial" w:hAnsi="Arial" w:cs="Arial"/>
              <w:noProof/>
              <w:sz w:val="22"/>
              <w:szCs w:val="22"/>
            </w:rPr>
            <w:t>……………</w:t>
          </w:r>
          <w:r w:rsidR="005A4238" w:rsidRPr="00004BCB">
            <w:rPr>
              <w:rStyle w:val="normaltextrun"/>
              <w:rFonts w:ascii="Arial" w:hAnsi="Arial" w:cs="Arial"/>
              <w:noProof/>
              <w:sz w:val="22"/>
              <w:szCs w:val="22"/>
            </w:rPr>
            <w:t>…..</w:t>
          </w:r>
          <w:r w:rsidR="003E3901" w:rsidRPr="00004BCB">
            <w:rPr>
              <w:rStyle w:val="normaltextrun"/>
              <w:rFonts w:ascii="Arial" w:hAnsi="Arial" w:cs="Arial"/>
              <w:noProof/>
              <w:sz w:val="22"/>
              <w:szCs w:val="22"/>
            </w:rPr>
            <w:t>.</w:t>
          </w:r>
          <w:r w:rsidR="00004BCB">
            <w:rPr>
              <w:rStyle w:val="normaltextrun"/>
              <w:rFonts w:ascii="Arial" w:hAnsi="Arial" w:cs="Arial"/>
              <w:noProof/>
              <w:sz w:val="22"/>
              <w:szCs w:val="22"/>
            </w:rPr>
            <w:t>............</w:t>
          </w:r>
          <w:r w:rsidR="00046D63" w:rsidRPr="00004BCB">
            <w:rPr>
              <w:rStyle w:val="normaltextrun"/>
              <w:rFonts w:ascii="Arial" w:hAnsi="Arial" w:cs="Arial"/>
              <w:noProof/>
              <w:sz w:val="22"/>
              <w:szCs w:val="22"/>
            </w:rPr>
            <w:t>1</w:t>
          </w:r>
          <w:r w:rsidR="0092000A">
            <w:rPr>
              <w:rStyle w:val="normaltextrun"/>
              <w:rFonts w:ascii="Arial" w:hAnsi="Arial" w:cs="Arial"/>
              <w:noProof/>
              <w:sz w:val="22"/>
              <w:szCs w:val="22"/>
            </w:rPr>
            <w:t>4</w:t>
          </w:r>
        </w:p>
        <w:p w14:paraId="1BD9AD16" w14:textId="071C6653"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2.10 Resource Management and How Teachers Work Together…</w:t>
          </w:r>
          <w:r w:rsidR="00601B39" w:rsidRPr="00004BCB">
            <w:rPr>
              <w:rStyle w:val="normaltextrun"/>
              <w:rFonts w:ascii="Arial" w:hAnsi="Arial" w:cs="Arial"/>
              <w:noProof/>
              <w:sz w:val="22"/>
              <w:szCs w:val="22"/>
            </w:rPr>
            <w:t>…………</w:t>
          </w:r>
          <w:r w:rsidR="00004BCB">
            <w:rPr>
              <w:rStyle w:val="normaltextrun"/>
              <w:rFonts w:ascii="Arial" w:hAnsi="Arial" w:cs="Arial"/>
              <w:noProof/>
              <w:sz w:val="22"/>
              <w:szCs w:val="22"/>
            </w:rPr>
            <w:t>………...</w:t>
          </w:r>
          <w:r w:rsidR="003E3901" w:rsidRPr="00004BCB">
            <w:rPr>
              <w:rStyle w:val="normaltextrun"/>
              <w:rFonts w:ascii="Arial" w:hAnsi="Arial" w:cs="Arial"/>
              <w:noProof/>
              <w:sz w:val="22"/>
              <w:szCs w:val="22"/>
            </w:rPr>
            <w:t>.</w:t>
          </w:r>
          <w:r w:rsidR="00046D63" w:rsidRPr="00004BCB">
            <w:rPr>
              <w:rStyle w:val="normaltextrun"/>
              <w:rFonts w:ascii="Arial" w:hAnsi="Arial" w:cs="Arial"/>
              <w:noProof/>
              <w:sz w:val="22"/>
              <w:szCs w:val="22"/>
            </w:rPr>
            <w:t>1</w:t>
          </w:r>
          <w:r w:rsidR="0092000A">
            <w:rPr>
              <w:rStyle w:val="normaltextrun"/>
              <w:rFonts w:ascii="Arial" w:hAnsi="Arial" w:cs="Arial"/>
              <w:noProof/>
              <w:sz w:val="22"/>
              <w:szCs w:val="22"/>
            </w:rPr>
            <w:t>4</w:t>
          </w:r>
        </w:p>
        <w:p w14:paraId="08D1E848" w14:textId="56B66C47"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color w:val="000000"/>
              <w:sz w:val="22"/>
              <w:szCs w:val="22"/>
            </w:rPr>
            <w:t>2.11 Stakeholder Management in Special Education Schools</w:t>
          </w:r>
          <w:r w:rsidR="008F43AE" w:rsidRPr="00004BCB">
            <w:rPr>
              <w:rStyle w:val="normaltextrun"/>
              <w:rFonts w:ascii="Arial" w:hAnsi="Arial" w:cs="Arial"/>
              <w:noProof/>
              <w:color w:val="000000"/>
              <w:sz w:val="22"/>
              <w:szCs w:val="22"/>
            </w:rPr>
            <w:t xml:space="preserve"> ….</w:t>
          </w:r>
          <w:r w:rsidRPr="00004BCB">
            <w:rPr>
              <w:rStyle w:val="normaltextrun"/>
              <w:rFonts w:ascii="Arial" w:hAnsi="Arial" w:cs="Arial"/>
              <w:noProof/>
              <w:color w:val="000000"/>
              <w:sz w:val="22"/>
              <w:szCs w:val="22"/>
            </w:rPr>
            <w:t>…………</w:t>
          </w:r>
          <w:r w:rsidR="00601B39" w:rsidRPr="00004BCB">
            <w:rPr>
              <w:rStyle w:val="normaltextrun"/>
              <w:rFonts w:ascii="Arial" w:hAnsi="Arial" w:cs="Arial"/>
              <w:noProof/>
              <w:color w:val="000000"/>
              <w:sz w:val="22"/>
              <w:szCs w:val="22"/>
            </w:rPr>
            <w:t>…………</w:t>
          </w:r>
          <w:r w:rsidR="008F43AE" w:rsidRPr="00004BCB">
            <w:rPr>
              <w:rStyle w:val="normaltextrun"/>
              <w:rFonts w:ascii="Arial" w:hAnsi="Arial" w:cs="Arial"/>
              <w:noProof/>
              <w:color w:val="000000"/>
              <w:sz w:val="22"/>
              <w:szCs w:val="22"/>
            </w:rPr>
            <w:t>..</w:t>
          </w:r>
          <w:r w:rsidR="003E3901" w:rsidRPr="00004BCB">
            <w:rPr>
              <w:rStyle w:val="normaltextrun"/>
              <w:rFonts w:ascii="Arial" w:hAnsi="Arial" w:cs="Arial"/>
              <w:noProof/>
              <w:color w:val="000000"/>
              <w:sz w:val="22"/>
              <w:szCs w:val="22"/>
            </w:rPr>
            <w:t>.</w:t>
          </w:r>
          <w:r w:rsidR="00046D63" w:rsidRPr="00004BCB">
            <w:rPr>
              <w:rStyle w:val="normaltextrun"/>
              <w:rFonts w:ascii="Arial" w:hAnsi="Arial" w:cs="Arial"/>
              <w:noProof/>
              <w:color w:val="000000"/>
              <w:sz w:val="22"/>
              <w:szCs w:val="22"/>
            </w:rPr>
            <w:t>1</w:t>
          </w:r>
          <w:r w:rsidR="0092000A">
            <w:rPr>
              <w:rStyle w:val="normaltextrun"/>
              <w:rFonts w:ascii="Arial" w:hAnsi="Arial" w:cs="Arial"/>
              <w:noProof/>
              <w:color w:val="000000"/>
              <w:sz w:val="22"/>
              <w:szCs w:val="22"/>
            </w:rPr>
            <w:t>4</w:t>
          </w:r>
        </w:p>
        <w:p w14:paraId="77C8C9FA" w14:textId="47F2B959"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color w:val="000000"/>
              <w:sz w:val="22"/>
              <w:szCs w:val="22"/>
            </w:rPr>
            <w:t>2.12 Engagement with Teachers and Staff</w:t>
          </w:r>
          <w:r w:rsidR="008F43AE" w:rsidRPr="00004BCB">
            <w:rPr>
              <w:rStyle w:val="normaltextrun"/>
              <w:rFonts w:ascii="Arial" w:hAnsi="Arial" w:cs="Arial"/>
              <w:noProof/>
              <w:color w:val="000000"/>
              <w:sz w:val="22"/>
              <w:szCs w:val="22"/>
            </w:rPr>
            <w:t xml:space="preserve"> </w:t>
          </w:r>
          <w:r w:rsidRPr="00004BCB">
            <w:rPr>
              <w:rStyle w:val="normaltextrun"/>
              <w:rFonts w:ascii="Arial" w:hAnsi="Arial" w:cs="Arial"/>
              <w:noProof/>
              <w:color w:val="000000"/>
              <w:sz w:val="22"/>
              <w:szCs w:val="22"/>
            </w:rPr>
            <w:t>……………………………</w:t>
          </w:r>
          <w:r w:rsidR="00601B39" w:rsidRPr="00004BCB">
            <w:rPr>
              <w:rStyle w:val="normaltextrun"/>
              <w:rFonts w:ascii="Arial" w:hAnsi="Arial" w:cs="Arial"/>
              <w:noProof/>
              <w:color w:val="000000"/>
              <w:sz w:val="22"/>
              <w:szCs w:val="22"/>
            </w:rPr>
            <w:t>…………….</w:t>
          </w:r>
          <w:r w:rsidRPr="00004BCB">
            <w:rPr>
              <w:rStyle w:val="normaltextrun"/>
              <w:rFonts w:ascii="Arial" w:hAnsi="Arial" w:cs="Arial"/>
              <w:noProof/>
              <w:color w:val="000000"/>
              <w:sz w:val="22"/>
              <w:szCs w:val="22"/>
            </w:rPr>
            <w:t>…</w:t>
          </w:r>
          <w:r w:rsidR="008F43AE" w:rsidRPr="00004BCB">
            <w:rPr>
              <w:rStyle w:val="normaltextrun"/>
              <w:rFonts w:ascii="Arial" w:hAnsi="Arial" w:cs="Arial"/>
              <w:noProof/>
              <w:color w:val="000000"/>
              <w:sz w:val="22"/>
              <w:szCs w:val="22"/>
            </w:rPr>
            <w:t>...</w:t>
          </w:r>
          <w:r w:rsidR="003E3901" w:rsidRPr="00004BCB">
            <w:rPr>
              <w:rStyle w:val="normaltextrun"/>
              <w:rFonts w:ascii="Arial" w:hAnsi="Arial" w:cs="Arial"/>
              <w:noProof/>
              <w:color w:val="000000"/>
              <w:sz w:val="22"/>
              <w:szCs w:val="22"/>
            </w:rPr>
            <w:t>.</w:t>
          </w:r>
          <w:r w:rsidR="00046D63" w:rsidRPr="00004BCB">
            <w:rPr>
              <w:rStyle w:val="normaltextrun"/>
              <w:rFonts w:ascii="Arial" w:hAnsi="Arial" w:cs="Arial"/>
              <w:noProof/>
              <w:color w:val="000000"/>
              <w:sz w:val="22"/>
              <w:szCs w:val="22"/>
            </w:rPr>
            <w:t>1</w:t>
          </w:r>
          <w:r w:rsidR="0092000A">
            <w:rPr>
              <w:rStyle w:val="normaltextrun"/>
              <w:rFonts w:ascii="Arial" w:hAnsi="Arial" w:cs="Arial"/>
              <w:noProof/>
              <w:color w:val="000000"/>
              <w:sz w:val="22"/>
              <w:szCs w:val="22"/>
            </w:rPr>
            <w:t>5</w:t>
          </w:r>
        </w:p>
        <w:p w14:paraId="6CF96205" w14:textId="0F324B66"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2.13 Theoretical Framework……………………………………………</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8F43AE" w:rsidRPr="00004BCB">
            <w:rPr>
              <w:rStyle w:val="normaltextrun"/>
              <w:rFonts w:ascii="Arial" w:hAnsi="Arial" w:cs="Arial"/>
              <w:noProof/>
              <w:sz w:val="22"/>
              <w:szCs w:val="22"/>
            </w:rPr>
            <w:t>..</w:t>
          </w:r>
          <w:r w:rsidR="003E3901" w:rsidRPr="00004BCB">
            <w:rPr>
              <w:rStyle w:val="normaltextrun"/>
              <w:rFonts w:ascii="Arial" w:hAnsi="Arial" w:cs="Arial"/>
              <w:noProof/>
              <w:sz w:val="22"/>
              <w:szCs w:val="22"/>
            </w:rPr>
            <w:t>.</w:t>
          </w:r>
          <w:r w:rsidR="00046D63" w:rsidRPr="00004BCB">
            <w:rPr>
              <w:rStyle w:val="normaltextrun"/>
              <w:rFonts w:ascii="Arial" w:hAnsi="Arial" w:cs="Arial"/>
              <w:noProof/>
              <w:sz w:val="22"/>
              <w:szCs w:val="22"/>
            </w:rPr>
            <w:t>1</w:t>
          </w:r>
          <w:r w:rsidR="0092000A">
            <w:rPr>
              <w:rStyle w:val="normaltextrun"/>
              <w:rFonts w:ascii="Arial" w:hAnsi="Arial" w:cs="Arial"/>
              <w:noProof/>
              <w:sz w:val="22"/>
              <w:szCs w:val="22"/>
            </w:rPr>
            <w:t>6</w:t>
          </w:r>
        </w:p>
        <w:p w14:paraId="363250BB" w14:textId="225B8D63"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color w:val="000000"/>
              <w:sz w:val="22"/>
              <w:szCs w:val="22"/>
            </w:rPr>
            <w:t>2.14 Transformational Leadership Theory………………………………</w:t>
          </w:r>
          <w:r w:rsidR="00601B39" w:rsidRPr="00004BCB">
            <w:rPr>
              <w:rStyle w:val="normaltextrun"/>
              <w:rFonts w:ascii="Arial" w:hAnsi="Arial" w:cs="Arial"/>
              <w:noProof/>
              <w:color w:val="000000"/>
              <w:sz w:val="22"/>
              <w:szCs w:val="22"/>
            </w:rPr>
            <w:t>……………</w:t>
          </w:r>
          <w:r w:rsidRPr="00004BCB">
            <w:rPr>
              <w:rStyle w:val="normaltextrun"/>
              <w:rFonts w:ascii="Arial" w:hAnsi="Arial" w:cs="Arial"/>
              <w:noProof/>
              <w:color w:val="000000"/>
              <w:sz w:val="22"/>
              <w:szCs w:val="22"/>
            </w:rPr>
            <w:t>…</w:t>
          </w:r>
          <w:r w:rsidR="005A4238" w:rsidRPr="00004BCB">
            <w:rPr>
              <w:rStyle w:val="normaltextrun"/>
              <w:rFonts w:ascii="Arial" w:hAnsi="Arial" w:cs="Arial"/>
              <w:noProof/>
              <w:color w:val="000000"/>
              <w:sz w:val="22"/>
              <w:szCs w:val="22"/>
            </w:rPr>
            <w:t>..</w:t>
          </w:r>
          <w:r w:rsidR="003E3901" w:rsidRPr="00004BCB">
            <w:rPr>
              <w:rStyle w:val="normaltextrun"/>
              <w:rFonts w:ascii="Arial" w:hAnsi="Arial" w:cs="Arial"/>
              <w:noProof/>
              <w:color w:val="000000"/>
              <w:sz w:val="22"/>
              <w:szCs w:val="22"/>
            </w:rPr>
            <w:t>.</w:t>
          </w:r>
          <w:r w:rsidR="005A4238" w:rsidRPr="00004BCB">
            <w:rPr>
              <w:rStyle w:val="normaltextrun"/>
              <w:rFonts w:ascii="Arial" w:hAnsi="Arial" w:cs="Arial"/>
              <w:noProof/>
              <w:color w:val="000000"/>
              <w:sz w:val="22"/>
              <w:szCs w:val="22"/>
            </w:rPr>
            <w:t>1</w:t>
          </w:r>
          <w:r w:rsidR="0092000A">
            <w:rPr>
              <w:rStyle w:val="normaltextrun"/>
              <w:rFonts w:ascii="Arial" w:hAnsi="Arial" w:cs="Arial"/>
              <w:noProof/>
              <w:color w:val="000000"/>
              <w:sz w:val="22"/>
              <w:szCs w:val="22"/>
            </w:rPr>
            <w:t>6</w:t>
          </w:r>
        </w:p>
        <w:p w14:paraId="434FD39A" w14:textId="5309C5B3"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sz w:val="22"/>
              <w:szCs w:val="22"/>
            </w:rPr>
            <w:t>2.15 Distributed Leadership Theory………………………………………</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w:t>
          </w:r>
          <w:r w:rsidR="008F43AE" w:rsidRPr="00004BCB">
            <w:rPr>
              <w:rStyle w:val="normaltextrun"/>
              <w:rFonts w:ascii="Arial" w:hAnsi="Arial" w:cs="Arial"/>
              <w:noProof/>
              <w:sz w:val="22"/>
              <w:szCs w:val="22"/>
            </w:rPr>
            <w:t>.</w:t>
          </w:r>
          <w:r w:rsidR="005A4238" w:rsidRPr="00004BCB">
            <w:rPr>
              <w:rStyle w:val="normaltextrun"/>
              <w:rFonts w:ascii="Arial" w:hAnsi="Arial" w:cs="Arial"/>
              <w:noProof/>
              <w:sz w:val="22"/>
              <w:szCs w:val="22"/>
            </w:rPr>
            <w:t>.</w:t>
          </w:r>
          <w:r w:rsidR="003E3901" w:rsidRPr="00004BCB">
            <w:rPr>
              <w:rStyle w:val="normaltextrun"/>
              <w:rFonts w:ascii="Arial" w:hAnsi="Arial" w:cs="Arial"/>
              <w:noProof/>
              <w:sz w:val="22"/>
              <w:szCs w:val="22"/>
            </w:rPr>
            <w:t>.</w:t>
          </w:r>
          <w:r w:rsidR="005A4238" w:rsidRPr="00004BCB">
            <w:rPr>
              <w:rStyle w:val="normaltextrun"/>
              <w:rFonts w:ascii="Arial" w:hAnsi="Arial" w:cs="Arial"/>
              <w:noProof/>
              <w:sz w:val="22"/>
              <w:szCs w:val="22"/>
            </w:rPr>
            <w:t>1</w:t>
          </w:r>
          <w:r w:rsidR="0092000A">
            <w:rPr>
              <w:rStyle w:val="normaltextrun"/>
              <w:rFonts w:ascii="Arial" w:hAnsi="Arial" w:cs="Arial"/>
              <w:noProof/>
              <w:sz w:val="22"/>
              <w:szCs w:val="22"/>
            </w:rPr>
            <w:t>7</w:t>
          </w:r>
        </w:p>
        <w:p w14:paraId="6875813A" w14:textId="3FEBC2F1" w:rsidR="000D4BAB" w:rsidRPr="00004BCB" w:rsidRDefault="000D4BAB" w:rsidP="00004BCB">
          <w:pPr>
            <w:pStyle w:val="paragraph"/>
            <w:spacing w:before="0" w:beforeAutospacing="0" w:after="0" w:afterAutospacing="0" w:line="360" w:lineRule="auto"/>
            <w:jc w:val="both"/>
            <w:textAlignment w:val="baseline"/>
            <w:rPr>
              <w:rFonts w:ascii="Arial" w:hAnsi="Arial" w:cs="Arial"/>
              <w:noProof/>
              <w:sz w:val="22"/>
              <w:szCs w:val="22"/>
            </w:rPr>
          </w:pPr>
          <w:r w:rsidRPr="00004BCB">
            <w:rPr>
              <w:rStyle w:val="normaltextrun"/>
              <w:rFonts w:ascii="Arial" w:hAnsi="Arial" w:cs="Arial"/>
              <w:noProof/>
              <w:color w:val="000000"/>
              <w:sz w:val="22"/>
              <w:szCs w:val="22"/>
            </w:rPr>
            <w:t>2.16 Chapter Summary…………………………………………………………</w:t>
          </w:r>
          <w:r w:rsidR="00601B39" w:rsidRPr="00004BCB">
            <w:rPr>
              <w:rStyle w:val="normaltextrun"/>
              <w:rFonts w:ascii="Arial" w:hAnsi="Arial" w:cs="Arial"/>
              <w:noProof/>
              <w:color w:val="000000"/>
              <w:sz w:val="22"/>
              <w:szCs w:val="22"/>
            </w:rPr>
            <w:t>…………</w:t>
          </w:r>
          <w:r w:rsidR="005A4238" w:rsidRPr="00004BCB">
            <w:rPr>
              <w:rStyle w:val="normaltextrun"/>
              <w:rFonts w:ascii="Arial" w:hAnsi="Arial" w:cs="Arial"/>
              <w:noProof/>
              <w:color w:val="000000"/>
              <w:sz w:val="22"/>
              <w:szCs w:val="22"/>
            </w:rPr>
            <w:t>...1</w:t>
          </w:r>
          <w:r w:rsidR="0092000A">
            <w:rPr>
              <w:rStyle w:val="normaltextrun"/>
              <w:rFonts w:ascii="Arial" w:hAnsi="Arial" w:cs="Arial"/>
              <w:noProof/>
              <w:color w:val="000000"/>
              <w:sz w:val="22"/>
              <w:szCs w:val="22"/>
            </w:rPr>
            <w:t>7</w:t>
          </w:r>
        </w:p>
        <w:p w14:paraId="4F4F6669" w14:textId="77777777" w:rsidR="000D4BAB" w:rsidRPr="00004BCB" w:rsidRDefault="000D4BAB" w:rsidP="000E4A1A">
          <w:pPr>
            <w:jc w:val="both"/>
            <w:rPr>
              <w:rFonts w:ascii="Arial" w:eastAsiaTheme="minorEastAsia" w:hAnsi="Arial" w:cs="Arial"/>
              <w:noProof/>
            </w:rPr>
          </w:pPr>
        </w:p>
        <w:p w14:paraId="5D565063" w14:textId="3CDF1B42" w:rsidR="000D4BAB" w:rsidRPr="00004BCB" w:rsidRDefault="00626A95" w:rsidP="005A4238">
          <w:pPr>
            <w:pStyle w:val="TOC1"/>
            <w:spacing w:line="360" w:lineRule="auto"/>
            <w:jc w:val="both"/>
          </w:pPr>
          <w:hyperlink w:anchor="_Toc194053427" w:history="1">
            <w:r w:rsidRPr="00004BCB">
              <w:rPr>
                <w:rStyle w:val="Hyperlink"/>
                <w:sz w:val="22"/>
                <w:szCs w:val="22"/>
              </w:rPr>
              <w:t>CHAPTER 3. METHODOLOGY</w:t>
            </w:r>
            <w:r w:rsidR="005A4238" w:rsidRPr="00004BCB">
              <w:rPr>
                <w:webHidden/>
                <w:sz w:val="22"/>
                <w:szCs w:val="22"/>
              </w:rPr>
              <w:t>…</w:t>
            </w:r>
            <w:r w:rsidR="007D30FE">
              <w:rPr>
                <w:webHidden/>
                <w:sz w:val="22"/>
                <w:szCs w:val="22"/>
              </w:rPr>
              <w:t>…</w:t>
            </w:r>
            <w:r w:rsidR="005A4238" w:rsidRPr="00004BCB">
              <w:rPr>
                <w:webHidden/>
                <w:sz w:val="22"/>
                <w:szCs w:val="22"/>
              </w:rPr>
              <w:t>………………………………………………………</w:t>
            </w:r>
          </w:hyperlink>
          <w:r w:rsidR="005A4238" w:rsidRPr="00004BCB">
            <w:t>.1</w:t>
          </w:r>
          <w:r w:rsidR="0092000A">
            <w:t>8</w:t>
          </w:r>
        </w:p>
        <w:p w14:paraId="0CC960D4" w14:textId="7AC2F225"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3.1 Introduction…………………………………</w:t>
          </w:r>
          <w:r w:rsidR="00601B39" w:rsidRPr="00004BCB">
            <w:rPr>
              <w:rStyle w:val="normaltextrun"/>
              <w:rFonts w:ascii="Arial" w:hAnsi="Arial" w:cs="Arial"/>
              <w:noProof/>
              <w:sz w:val="22"/>
              <w:szCs w:val="22"/>
            </w:rPr>
            <w:t>…………………………………………</w:t>
          </w:r>
          <w:r w:rsidR="005A4238" w:rsidRPr="00004BCB">
            <w:rPr>
              <w:rStyle w:val="normaltextrun"/>
              <w:rFonts w:ascii="Arial" w:hAnsi="Arial" w:cs="Arial"/>
              <w:noProof/>
              <w:sz w:val="22"/>
              <w:szCs w:val="22"/>
            </w:rPr>
            <w:t>…..1</w:t>
          </w:r>
          <w:r w:rsidR="0092000A">
            <w:rPr>
              <w:rStyle w:val="normaltextrun"/>
              <w:rFonts w:ascii="Arial" w:hAnsi="Arial" w:cs="Arial"/>
              <w:noProof/>
              <w:sz w:val="22"/>
              <w:szCs w:val="22"/>
            </w:rPr>
            <w:t>8</w:t>
          </w:r>
        </w:p>
        <w:p w14:paraId="24946887" w14:textId="0E2FD8D9"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3.2 Research Philosophies</w:t>
          </w:r>
          <w:r w:rsidR="00116D49">
            <w:rPr>
              <w:rStyle w:val="normaltextrun"/>
              <w:rFonts w:ascii="Arial" w:hAnsi="Arial" w:cs="Arial"/>
              <w:noProof/>
              <w:sz w:val="22"/>
              <w:szCs w:val="22"/>
            </w:rPr>
            <w:t>…</w:t>
          </w:r>
          <w:r w:rsidRPr="00004BCB">
            <w:rPr>
              <w:rStyle w:val="normaltextrun"/>
              <w:rFonts w:ascii="Arial" w:hAnsi="Arial" w:cs="Arial"/>
              <w:noProof/>
              <w:sz w:val="22"/>
              <w:szCs w:val="22"/>
            </w:rPr>
            <w:t>………</w:t>
          </w:r>
          <w:r w:rsidR="007D30FE">
            <w:rPr>
              <w:rStyle w:val="normaltextrun"/>
              <w:rFonts w:ascii="Arial" w:hAnsi="Arial" w:cs="Arial"/>
              <w:noProof/>
              <w:sz w:val="22"/>
              <w:szCs w:val="22"/>
            </w:rPr>
            <w:t>…</w:t>
          </w:r>
          <w:r w:rsidRPr="00004BCB">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005A4238" w:rsidRPr="00004BCB">
            <w:rPr>
              <w:rStyle w:val="normaltextrun"/>
              <w:rFonts w:ascii="Arial" w:hAnsi="Arial" w:cs="Arial"/>
              <w:noProof/>
              <w:sz w:val="22"/>
              <w:szCs w:val="22"/>
            </w:rPr>
            <w:t>….</w:t>
          </w:r>
          <w:r w:rsidR="00116D49">
            <w:rPr>
              <w:rStyle w:val="normaltextrun"/>
              <w:rFonts w:ascii="Arial" w:hAnsi="Arial" w:cs="Arial"/>
              <w:noProof/>
              <w:sz w:val="22"/>
              <w:szCs w:val="22"/>
            </w:rPr>
            <w:t>.</w:t>
          </w:r>
          <w:r w:rsidR="005A4238" w:rsidRPr="00004BCB">
            <w:rPr>
              <w:rStyle w:val="normaltextrun"/>
              <w:rFonts w:ascii="Arial" w:hAnsi="Arial" w:cs="Arial"/>
              <w:noProof/>
              <w:sz w:val="22"/>
              <w:szCs w:val="22"/>
            </w:rPr>
            <w:t>1</w:t>
          </w:r>
          <w:r w:rsidR="0092000A">
            <w:rPr>
              <w:rStyle w:val="normaltextrun"/>
              <w:rFonts w:ascii="Arial" w:hAnsi="Arial" w:cs="Arial"/>
              <w:noProof/>
              <w:sz w:val="22"/>
              <w:szCs w:val="22"/>
            </w:rPr>
            <w:t>8</w:t>
          </w:r>
        </w:p>
        <w:p w14:paraId="6C7ACFC4" w14:textId="506866A7"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3.3 Methodology Research. Approac</w:t>
          </w:r>
          <w:r w:rsidR="005A4238" w:rsidRPr="00004BCB">
            <w:rPr>
              <w:rStyle w:val="normaltextrun"/>
              <w:rFonts w:ascii="Arial" w:hAnsi="Arial" w:cs="Arial"/>
              <w:noProof/>
              <w:sz w:val="22"/>
              <w:szCs w:val="22"/>
            </w:rPr>
            <w:t>h……………………………………………………..1</w:t>
          </w:r>
          <w:r w:rsidR="0092000A">
            <w:rPr>
              <w:rStyle w:val="normaltextrun"/>
              <w:rFonts w:ascii="Arial" w:hAnsi="Arial" w:cs="Arial"/>
              <w:noProof/>
              <w:sz w:val="22"/>
              <w:szCs w:val="22"/>
            </w:rPr>
            <w:t>9</w:t>
          </w:r>
        </w:p>
        <w:p w14:paraId="3E819268" w14:textId="11B84520"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3.4 Research Strategy: Case study……………</w:t>
          </w:r>
          <w:r w:rsidR="00601B39"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DF2292" w:rsidRPr="00004BCB">
            <w:rPr>
              <w:rStyle w:val="normaltextrun"/>
              <w:rFonts w:ascii="Arial" w:hAnsi="Arial" w:cs="Arial"/>
              <w:noProof/>
              <w:sz w:val="22"/>
              <w:szCs w:val="22"/>
            </w:rPr>
            <w:t>.</w:t>
          </w:r>
          <w:r w:rsidR="0092000A">
            <w:rPr>
              <w:rStyle w:val="normaltextrun"/>
              <w:rFonts w:ascii="Arial" w:hAnsi="Arial" w:cs="Arial"/>
              <w:noProof/>
              <w:sz w:val="22"/>
              <w:szCs w:val="22"/>
            </w:rPr>
            <w:t>20</w:t>
          </w:r>
        </w:p>
        <w:p w14:paraId="0BDA7188" w14:textId="368EC062"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3.5 Time Horizon Methodology………………...</w:t>
          </w:r>
          <w:r w:rsidR="00601B39" w:rsidRPr="00004BCB">
            <w:rPr>
              <w:rStyle w:val="normaltextrun"/>
              <w:rFonts w:ascii="Arial" w:hAnsi="Arial" w:cs="Arial"/>
              <w:noProof/>
              <w:sz w:val="22"/>
              <w:szCs w:val="22"/>
            </w:rPr>
            <w:t>...........................................................</w:t>
          </w:r>
          <w:r w:rsidR="005A4238" w:rsidRPr="00004BCB">
            <w:rPr>
              <w:rStyle w:val="normaltextrun"/>
              <w:rFonts w:ascii="Arial" w:hAnsi="Arial" w:cs="Arial"/>
              <w:noProof/>
              <w:sz w:val="22"/>
              <w:szCs w:val="22"/>
            </w:rPr>
            <w:t>..</w:t>
          </w:r>
          <w:r w:rsidR="00CE58F5" w:rsidRPr="00004BCB">
            <w:rPr>
              <w:rStyle w:val="normaltextrun"/>
              <w:rFonts w:ascii="Arial" w:hAnsi="Arial" w:cs="Arial"/>
              <w:noProof/>
              <w:sz w:val="22"/>
              <w:szCs w:val="22"/>
            </w:rPr>
            <w:t>.</w:t>
          </w:r>
          <w:r w:rsidR="0092000A">
            <w:rPr>
              <w:rStyle w:val="normaltextrun"/>
              <w:rFonts w:ascii="Arial" w:hAnsi="Arial" w:cs="Arial"/>
              <w:noProof/>
              <w:sz w:val="22"/>
              <w:szCs w:val="22"/>
            </w:rPr>
            <w:t>20</w:t>
          </w:r>
        </w:p>
        <w:p w14:paraId="56422866" w14:textId="29E841E7"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3.6 Ethical Consideration and Limitations……</w:t>
          </w:r>
          <w:r w:rsidR="00601B39" w:rsidRPr="00004BCB">
            <w:rPr>
              <w:rStyle w:val="normaltextrun"/>
              <w:rFonts w:ascii="Arial" w:hAnsi="Arial" w:cs="Arial"/>
              <w:noProof/>
              <w:sz w:val="22"/>
              <w:szCs w:val="22"/>
            </w:rPr>
            <w:t>…………………………………………...</w:t>
          </w:r>
          <w:r w:rsidR="00CE58F5" w:rsidRPr="00004BCB">
            <w:rPr>
              <w:rStyle w:val="normaltextrun"/>
              <w:rFonts w:ascii="Arial" w:hAnsi="Arial" w:cs="Arial"/>
              <w:noProof/>
              <w:sz w:val="22"/>
              <w:szCs w:val="22"/>
            </w:rPr>
            <w:t>...</w:t>
          </w:r>
          <w:r w:rsidR="0092000A">
            <w:rPr>
              <w:rStyle w:val="normaltextrun"/>
              <w:rFonts w:ascii="Arial" w:hAnsi="Arial" w:cs="Arial"/>
              <w:noProof/>
              <w:sz w:val="22"/>
              <w:szCs w:val="22"/>
            </w:rPr>
            <w:t>21</w:t>
          </w:r>
        </w:p>
        <w:p w14:paraId="4314C186" w14:textId="2C7D1601"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3.7 Data Analysis………………………………</w:t>
          </w:r>
          <w:r w:rsidR="00601B39" w:rsidRPr="00004BCB">
            <w:rPr>
              <w:rStyle w:val="normaltextrun"/>
              <w:rFonts w:ascii="Arial" w:hAnsi="Arial" w:cs="Arial"/>
              <w:noProof/>
              <w:sz w:val="22"/>
              <w:szCs w:val="22"/>
            </w:rPr>
            <w:t>……………………………………………</w:t>
          </w:r>
          <w:r w:rsidR="00CE58F5" w:rsidRPr="00004BCB">
            <w:rPr>
              <w:rStyle w:val="normaltextrun"/>
              <w:rFonts w:ascii="Arial" w:hAnsi="Arial" w:cs="Arial"/>
              <w:noProof/>
              <w:sz w:val="22"/>
              <w:szCs w:val="22"/>
            </w:rPr>
            <w:t>…</w:t>
          </w:r>
          <w:r w:rsidR="0092000A">
            <w:rPr>
              <w:rStyle w:val="normaltextrun"/>
              <w:rFonts w:ascii="Arial" w:hAnsi="Arial" w:cs="Arial"/>
              <w:noProof/>
              <w:sz w:val="22"/>
              <w:szCs w:val="22"/>
            </w:rPr>
            <w:t>22</w:t>
          </w:r>
        </w:p>
        <w:p w14:paraId="0E50FDCF" w14:textId="5C2B7404"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3.8 Chapter Summary…………………………</w:t>
          </w:r>
          <w:r w:rsidR="00601B39" w:rsidRPr="00004BCB">
            <w:rPr>
              <w:rStyle w:val="normaltextrun"/>
              <w:rFonts w:ascii="Arial" w:hAnsi="Arial" w:cs="Arial"/>
              <w:noProof/>
              <w:sz w:val="22"/>
              <w:szCs w:val="22"/>
            </w:rPr>
            <w:t>……………………………………………</w:t>
          </w:r>
          <w:r w:rsidR="00CE58F5" w:rsidRPr="00004BCB">
            <w:rPr>
              <w:rStyle w:val="normaltextrun"/>
              <w:rFonts w:ascii="Arial" w:hAnsi="Arial" w:cs="Arial"/>
              <w:noProof/>
              <w:sz w:val="22"/>
              <w:szCs w:val="22"/>
            </w:rPr>
            <w:t>…</w:t>
          </w:r>
          <w:r w:rsidR="0092000A">
            <w:rPr>
              <w:rStyle w:val="normaltextrun"/>
              <w:rFonts w:ascii="Arial" w:hAnsi="Arial" w:cs="Arial"/>
              <w:noProof/>
              <w:sz w:val="22"/>
              <w:szCs w:val="22"/>
            </w:rPr>
            <w:t>22</w:t>
          </w:r>
        </w:p>
        <w:p w14:paraId="5425B6A7" w14:textId="38D6EA1D" w:rsidR="000D4BAB" w:rsidRPr="00004BCB" w:rsidRDefault="000D4BAB" w:rsidP="000E4A1A">
          <w:pPr>
            <w:pStyle w:val="paragraph"/>
            <w:spacing w:before="0" w:beforeAutospacing="0" w:after="0" w:afterAutospacing="0"/>
            <w:jc w:val="both"/>
            <w:textAlignment w:val="baseline"/>
            <w:rPr>
              <w:rFonts w:ascii="Arial" w:hAnsi="Arial" w:cs="Arial"/>
              <w:noProof/>
              <w:sz w:val="18"/>
              <w:szCs w:val="18"/>
            </w:rPr>
          </w:pPr>
        </w:p>
        <w:p w14:paraId="086E10A6" w14:textId="77777777" w:rsidR="000D4BAB" w:rsidRPr="00004BCB" w:rsidRDefault="000D4BAB" w:rsidP="000E4A1A">
          <w:pPr>
            <w:jc w:val="both"/>
            <w:rPr>
              <w:rFonts w:ascii="Arial" w:eastAsiaTheme="minorEastAsia" w:hAnsi="Arial" w:cs="Arial"/>
              <w:noProof/>
            </w:rPr>
          </w:pPr>
        </w:p>
        <w:p w14:paraId="76820BC8" w14:textId="61DB9FB6" w:rsidR="00626A95" w:rsidRPr="00004BCB" w:rsidRDefault="00626A95" w:rsidP="000E4A1A">
          <w:pPr>
            <w:pStyle w:val="TOC1"/>
            <w:spacing w:line="360" w:lineRule="auto"/>
            <w:jc w:val="both"/>
            <w:rPr>
              <w:sz w:val="22"/>
              <w:szCs w:val="22"/>
            </w:rPr>
          </w:pPr>
          <w:hyperlink w:anchor="_Toc194053428" w:history="1">
            <w:r w:rsidRPr="00004BCB">
              <w:rPr>
                <w:rStyle w:val="Hyperlink"/>
                <w:sz w:val="22"/>
                <w:szCs w:val="22"/>
              </w:rPr>
              <w:t>CHAPTER 4: FINDINGS AND ANALYSIS</w:t>
            </w:r>
            <w:r w:rsidR="00CE58F5" w:rsidRPr="00004BCB">
              <w:rPr>
                <w:webHidden/>
                <w:sz w:val="22"/>
                <w:szCs w:val="22"/>
              </w:rPr>
              <w:t>…………………………………………………</w:t>
            </w:r>
            <w:r w:rsidR="00595E2F" w:rsidRPr="00004BCB">
              <w:rPr>
                <w:webHidden/>
                <w:sz w:val="22"/>
                <w:szCs w:val="22"/>
              </w:rPr>
              <w:t>.</w:t>
            </w:r>
            <w:r w:rsidR="001A497A">
              <w:rPr>
                <w:webHidden/>
                <w:sz w:val="22"/>
                <w:szCs w:val="22"/>
              </w:rPr>
              <w:t>.</w:t>
            </w:r>
            <w:r w:rsidRPr="00004BCB">
              <w:rPr>
                <w:webHidden/>
                <w:sz w:val="22"/>
                <w:szCs w:val="22"/>
              </w:rPr>
              <w:fldChar w:fldCharType="begin"/>
            </w:r>
            <w:r w:rsidRPr="00004BCB">
              <w:rPr>
                <w:webHidden/>
                <w:sz w:val="22"/>
                <w:szCs w:val="22"/>
              </w:rPr>
              <w:instrText xml:space="preserve"> PAGEREF _Toc194053428 \h </w:instrText>
            </w:r>
            <w:r w:rsidRPr="00004BCB">
              <w:rPr>
                <w:webHidden/>
                <w:sz w:val="22"/>
                <w:szCs w:val="22"/>
              </w:rPr>
            </w:r>
            <w:r w:rsidRPr="00004BCB">
              <w:rPr>
                <w:webHidden/>
                <w:sz w:val="22"/>
                <w:szCs w:val="22"/>
              </w:rPr>
              <w:fldChar w:fldCharType="separate"/>
            </w:r>
            <w:r w:rsidR="008F43AE" w:rsidRPr="00004BCB">
              <w:rPr>
                <w:webHidden/>
                <w:sz w:val="22"/>
                <w:szCs w:val="22"/>
              </w:rPr>
              <w:t>24</w:t>
            </w:r>
            <w:r w:rsidRPr="00004BCB">
              <w:rPr>
                <w:webHidden/>
                <w:sz w:val="22"/>
                <w:szCs w:val="22"/>
              </w:rPr>
              <w:fldChar w:fldCharType="end"/>
            </w:r>
          </w:hyperlink>
        </w:p>
        <w:p w14:paraId="7B558AF9" w14:textId="63D44804"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4.1 Introduction………………………………………………....</w:t>
          </w:r>
          <w:r w:rsidR="00601B39" w:rsidRPr="00004BCB">
            <w:rPr>
              <w:rStyle w:val="normaltextrun"/>
              <w:rFonts w:ascii="Arial" w:hAnsi="Arial" w:cs="Arial"/>
              <w:noProof/>
              <w:sz w:val="22"/>
              <w:szCs w:val="22"/>
            </w:rPr>
            <w:t>.......................................</w:t>
          </w:r>
          <w:r w:rsidR="003E3901" w:rsidRPr="00004BCB">
            <w:rPr>
              <w:rStyle w:val="normaltextrun"/>
              <w:rFonts w:ascii="Arial" w:hAnsi="Arial" w:cs="Arial"/>
              <w:noProof/>
              <w:sz w:val="22"/>
              <w:szCs w:val="22"/>
            </w:rPr>
            <w:t>...</w:t>
          </w:r>
          <w:r w:rsidR="001A497A">
            <w:rPr>
              <w:rStyle w:val="normaltextrun"/>
              <w:rFonts w:ascii="Arial" w:hAnsi="Arial" w:cs="Arial"/>
              <w:noProof/>
              <w:sz w:val="22"/>
              <w:szCs w:val="22"/>
            </w:rPr>
            <w:t>.</w:t>
          </w:r>
          <w:r w:rsidR="0092000A">
            <w:rPr>
              <w:rStyle w:val="normaltextrun"/>
              <w:rFonts w:ascii="Arial" w:hAnsi="Arial" w:cs="Arial"/>
              <w:noProof/>
              <w:sz w:val="22"/>
              <w:szCs w:val="22"/>
            </w:rPr>
            <w:t>24</w:t>
          </w:r>
        </w:p>
        <w:p w14:paraId="1BC16014" w14:textId="632AB866"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4.2 Presentation of Results……………………………………</w:t>
          </w:r>
          <w:r w:rsidR="00601B39"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DF2292" w:rsidRPr="00004BCB">
            <w:rPr>
              <w:rStyle w:val="normaltextrun"/>
              <w:rFonts w:ascii="Arial" w:hAnsi="Arial" w:cs="Arial"/>
              <w:noProof/>
              <w:sz w:val="22"/>
              <w:szCs w:val="22"/>
            </w:rPr>
            <w:t>.</w:t>
          </w:r>
          <w:r w:rsidR="00595E2F" w:rsidRPr="00004BCB">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00595E2F" w:rsidRPr="00004BCB">
            <w:rPr>
              <w:rStyle w:val="normaltextrun"/>
              <w:rFonts w:ascii="Arial" w:hAnsi="Arial" w:cs="Arial"/>
              <w:noProof/>
              <w:sz w:val="22"/>
              <w:szCs w:val="22"/>
            </w:rPr>
            <w:t>.</w:t>
          </w:r>
          <w:r w:rsidR="001A497A">
            <w:rPr>
              <w:rStyle w:val="normaltextrun"/>
              <w:rFonts w:ascii="Arial" w:hAnsi="Arial" w:cs="Arial"/>
              <w:noProof/>
              <w:sz w:val="22"/>
              <w:szCs w:val="22"/>
            </w:rPr>
            <w:t>.</w:t>
          </w:r>
          <w:r w:rsidR="0092000A">
            <w:rPr>
              <w:rStyle w:val="normaltextrun"/>
              <w:rFonts w:ascii="Arial" w:hAnsi="Arial" w:cs="Arial"/>
              <w:noProof/>
              <w:sz w:val="22"/>
              <w:szCs w:val="22"/>
            </w:rPr>
            <w:t>24</w:t>
          </w:r>
        </w:p>
        <w:p w14:paraId="648FAF36" w14:textId="14F3AC6E"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4.3 Leadership Styles in Special Needs Education………...</w:t>
          </w:r>
          <w:r w:rsidR="00601B39" w:rsidRPr="00004BCB">
            <w:rPr>
              <w:rStyle w:val="normaltextrun"/>
              <w:rFonts w:ascii="Arial" w:hAnsi="Arial" w:cs="Arial"/>
              <w:noProof/>
              <w:sz w:val="22"/>
              <w:szCs w:val="22"/>
            </w:rPr>
            <w:t>.........................................</w:t>
          </w:r>
          <w:r w:rsidR="001A497A">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0092000A">
            <w:rPr>
              <w:rStyle w:val="normaltextrun"/>
              <w:rFonts w:ascii="Arial" w:hAnsi="Arial" w:cs="Arial"/>
              <w:noProof/>
              <w:sz w:val="22"/>
              <w:szCs w:val="22"/>
            </w:rPr>
            <w:t>25</w:t>
          </w:r>
        </w:p>
        <w:p w14:paraId="7741A38C" w14:textId="63FB036F"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4.4 Impact on Academic Performance………………………</w:t>
          </w:r>
          <w:r w:rsidR="00601B39"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001A497A">
            <w:rPr>
              <w:rStyle w:val="normaltextrun"/>
              <w:rFonts w:ascii="Arial" w:hAnsi="Arial" w:cs="Arial"/>
              <w:noProof/>
              <w:sz w:val="22"/>
              <w:szCs w:val="22"/>
            </w:rPr>
            <w:t>…</w:t>
          </w:r>
          <w:r w:rsidR="0092000A">
            <w:rPr>
              <w:rStyle w:val="normaltextrun"/>
              <w:rFonts w:ascii="Arial" w:hAnsi="Arial" w:cs="Arial"/>
              <w:noProof/>
              <w:sz w:val="22"/>
              <w:szCs w:val="22"/>
            </w:rPr>
            <w:t>26</w:t>
          </w:r>
        </w:p>
        <w:p w14:paraId="2C2C3882" w14:textId="6A5F368B"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4.5 Teacher Effectiveness and Professional Development</w:t>
          </w:r>
          <w:r w:rsidR="00601B39"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001A497A">
            <w:rPr>
              <w:rStyle w:val="normaltextrun"/>
              <w:rFonts w:ascii="Arial" w:hAnsi="Arial" w:cs="Arial"/>
              <w:noProof/>
              <w:sz w:val="22"/>
              <w:szCs w:val="22"/>
            </w:rPr>
            <w:t>.</w:t>
          </w:r>
          <w:r w:rsidR="0092000A">
            <w:rPr>
              <w:rStyle w:val="normaltextrun"/>
              <w:rFonts w:ascii="Arial" w:hAnsi="Arial" w:cs="Arial"/>
              <w:noProof/>
              <w:sz w:val="22"/>
              <w:szCs w:val="22"/>
            </w:rPr>
            <w:t>…26</w:t>
          </w:r>
        </w:p>
        <w:p w14:paraId="37809670" w14:textId="2AABB608"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4.6 Interpretation and Discussion of Findings…………………</w:t>
          </w:r>
          <w:r w:rsidR="00601B39"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001A497A">
            <w:rPr>
              <w:rStyle w:val="normaltextrun"/>
              <w:rFonts w:ascii="Arial" w:hAnsi="Arial" w:cs="Arial"/>
              <w:noProof/>
              <w:sz w:val="22"/>
              <w:szCs w:val="22"/>
            </w:rPr>
            <w:t>…</w:t>
          </w:r>
          <w:r w:rsidR="007C5584" w:rsidRPr="00004BCB">
            <w:rPr>
              <w:rStyle w:val="normaltextrun"/>
              <w:rFonts w:ascii="Arial" w:hAnsi="Arial" w:cs="Arial"/>
              <w:noProof/>
              <w:sz w:val="22"/>
              <w:szCs w:val="22"/>
            </w:rPr>
            <w:t>2</w:t>
          </w:r>
          <w:r w:rsidR="001A497A">
            <w:rPr>
              <w:rStyle w:val="normaltextrun"/>
              <w:rFonts w:ascii="Arial" w:hAnsi="Arial" w:cs="Arial"/>
              <w:noProof/>
              <w:sz w:val="22"/>
              <w:szCs w:val="22"/>
            </w:rPr>
            <w:t>7</w:t>
          </w:r>
        </w:p>
        <w:p w14:paraId="5B181DE7" w14:textId="0B174150"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4.7 Linkage between Results and Research Objectives……</w:t>
          </w:r>
          <w:r w:rsidR="00601B39"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00DF2292" w:rsidRPr="00004BCB">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00492B99" w:rsidRPr="00004BCB">
            <w:rPr>
              <w:rStyle w:val="normaltextrun"/>
              <w:rFonts w:ascii="Arial" w:hAnsi="Arial" w:cs="Arial"/>
              <w:noProof/>
              <w:sz w:val="22"/>
              <w:szCs w:val="22"/>
            </w:rPr>
            <w:t>.2</w:t>
          </w:r>
          <w:r w:rsidR="001A497A">
            <w:rPr>
              <w:rStyle w:val="normaltextrun"/>
              <w:rFonts w:ascii="Arial" w:hAnsi="Arial" w:cs="Arial"/>
              <w:noProof/>
              <w:sz w:val="22"/>
              <w:szCs w:val="22"/>
            </w:rPr>
            <w:t>7</w:t>
          </w:r>
        </w:p>
        <w:p w14:paraId="4740113E" w14:textId="7E0AE6B2"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4.8 Chapter Summary……………………………………………</w:t>
          </w:r>
          <w:r w:rsidR="00601B39"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Pr="00004BCB">
            <w:rPr>
              <w:rStyle w:val="normaltextrun"/>
              <w:rFonts w:ascii="Arial" w:hAnsi="Arial" w:cs="Arial"/>
              <w:noProof/>
              <w:sz w:val="22"/>
              <w:szCs w:val="22"/>
            </w:rPr>
            <w:t>2</w:t>
          </w:r>
          <w:r w:rsidR="001A497A">
            <w:rPr>
              <w:rStyle w:val="normaltextrun"/>
              <w:rFonts w:ascii="Arial" w:hAnsi="Arial" w:cs="Arial"/>
              <w:noProof/>
              <w:sz w:val="22"/>
              <w:szCs w:val="22"/>
            </w:rPr>
            <w:t>8</w:t>
          </w:r>
        </w:p>
        <w:p w14:paraId="04479DB6" w14:textId="77777777" w:rsidR="000D4BAB" w:rsidRPr="00004BCB" w:rsidRDefault="000D4BAB" w:rsidP="000E4A1A">
          <w:pPr>
            <w:jc w:val="both"/>
            <w:rPr>
              <w:rFonts w:ascii="Arial" w:eastAsiaTheme="minorEastAsia" w:hAnsi="Arial" w:cs="Arial"/>
              <w:noProof/>
            </w:rPr>
          </w:pPr>
        </w:p>
        <w:p w14:paraId="22849C27" w14:textId="7C1B0B9C" w:rsidR="000D4BAB" w:rsidRPr="00004BCB" w:rsidRDefault="00626A95" w:rsidP="000E4A1A">
          <w:pPr>
            <w:pStyle w:val="paragraph"/>
            <w:spacing w:before="0" w:beforeAutospacing="0" w:after="0" w:afterAutospacing="0"/>
            <w:jc w:val="both"/>
            <w:textAlignment w:val="baseline"/>
            <w:rPr>
              <w:rFonts w:ascii="Arial" w:hAnsi="Arial" w:cs="Arial"/>
              <w:noProof/>
            </w:rPr>
          </w:pPr>
          <w:hyperlink w:anchor="_Toc194053429" w:history="1">
            <w:r w:rsidRPr="00004BCB">
              <w:rPr>
                <w:rStyle w:val="Hyperlink"/>
                <w:rFonts w:ascii="Arial" w:hAnsi="Arial" w:cs="Arial"/>
                <w:noProof/>
                <w:sz w:val="22"/>
                <w:szCs w:val="22"/>
              </w:rPr>
              <w:t>CHAPTER 5. CONCLUSIONS AND RECOMANDATIONS</w:t>
            </w:r>
            <w:r w:rsidRPr="00004BCB">
              <w:rPr>
                <w:rFonts w:ascii="Arial" w:hAnsi="Arial" w:cs="Arial"/>
                <w:noProof/>
                <w:webHidden/>
                <w:sz w:val="22"/>
                <w:szCs w:val="22"/>
              </w:rPr>
              <w:tab/>
            </w:r>
            <w:r w:rsidR="007C5584" w:rsidRPr="00004BCB">
              <w:rPr>
                <w:rFonts w:ascii="Arial" w:hAnsi="Arial" w:cs="Arial"/>
                <w:noProof/>
                <w:webHidden/>
                <w:sz w:val="22"/>
                <w:szCs w:val="22"/>
              </w:rPr>
              <w:t>…………………………….</w:t>
            </w:r>
            <w:r w:rsidR="001A497A">
              <w:rPr>
                <w:rFonts w:ascii="Arial" w:hAnsi="Arial" w:cs="Arial"/>
                <w:noProof/>
                <w:webHidden/>
                <w:sz w:val="22"/>
                <w:szCs w:val="22"/>
              </w:rPr>
              <w:t>.</w:t>
            </w:r>
            <w:r w:rsidR="00DF2292" w:rsidRPr="00004BCB">
              <w:rPr>
                <w:rFonts w:ascii="Arial" w:hAnsi="Arial" w:cs="Arial"/>
                <w:noProof/>
                <w:webHidden/>
                <w:sz w:val="22"/>
                <w:szCs w:val="22"/>
              </w:rPr>
              <w:t>.2</w:t>
            </w:r>
            <w:r w:rsidR="001A497A">
              <w:rPr>
                <w:rFonts w:ascii="Arial" w:hAnsi="Arial" w:cs="Arial"/>
                <w:noProof/>
                <w:webHidden/>
                <w:sz w:val="22"/>
                <w:szCs w:val="22"/>
              </w:rPr>
              <w:t>9</w:t>
            </w:r>
          </w:hyperlink>
        </w:p>
        <w:p w14:paraId="7A022BFE" w14:textId="77777777" w:rsidR="00DF2292" w:rsidRPr="00004BCB" w:rsidRDefault="00DF2292" w:rsidP="000E4A1A">
          <w:pPr>
            <w:pStyle w:val="paragraph"/>
            <w:spacing w:before="0" w:beforeAutospacing="0" w:after="0" w:afterAutospacing="0"/>
            <w:jc w:val="both"/>
            <w:textAlignment w:val="baseline"/>
            <w:rPr>
              <w:rStyle w:val="eop"/>
              <w:rFonts w:ascii="Arial" w:hAnsi="Arial" w:cs="Arial"/>
              <w:noProof/>
              <w:sz w:val="22"/>
              <w:szCs w:val="22"/>
            </w:rPr>
          </w:pPr>
        </w:p>
        <w:p w14:paraId="4A958BD3" w14:textId="79A54E8B"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eop"/>
              <w:rFonts w:ascii="Arial" w:hAnsi="Arial" w:cs="Arial"/>
              <w:noProof/>
              <w:sz w:val="22"/>
              <w:szCs w:val="22"/>
            </w:rPr>
            <w:t>5.1 Introduction</w:t>
          </w:r>
          <w:r w:rsidR="007C5584" w:rsidRPr="00004BCB">
            <w:rPr>
              <w:rStyle w:val="eop"/>
              <w:rFonts w:ascii="Arial" w:hAnsi="Arial" w:cs="Arial"/>
              <w:noProof/>
              <w:sz w:val="22"/>
              <w:szCs w:val="22"/>
            </w:rPr>
            <w:t>………………………………………………………………………………</w:t>
          </w:r>
          <w:r w:rsidR="001A497A">
            <w:rPr>
              <w:rStyle w:val="eop"/>
              <w:rFonts w:ascii="Arial" w:hAnsi="Arial" w:cs="Arial"/>
              <w:noProof/>
              <w:sz w:val="22"/>
              <w:szCs w:val="22"/>
            </w:rPr>
            <w:t>…</w:t>
          </w:r>
          <w:r w:rsidR="00DF2292" w:rsidRPr="00004BCB">
            <w:rPr>
              <w:rStyle w:val="eop"/>
              <w:rFonts w:ascii="Arial" w:hAnsi="Arial" w:cs="Arial"/>
              <w:noProof/>
              <w:sz w:val="22"/>
              <w:szCs w:val="22"/>
            </w:rPr>
            <w:t>.2</w:t>
          </w:r>
          <w:r w:rsidR="001A497A">
            <w:rPr>
              <w:rStyle w:val="eop"/>
              <w:rFonts w:ascii="Arial" w:hAnsi="Arial" w:cs="Arial"/>
              <w:noProof/>
              <w:sz w:val="22"/>
              <w:szCs w:val="22"/>
            </w:rPr>
            <w:t>9</w:t>
          </w:r>
        </w:p>
        <w:p w14:paraId="54673864" w14:textId="2CB4344D" w:rsidR="000D4BAB" w:rsidRPr="00004BCB" w:rsidRDefault="000D4BAB" w:rsidP="001C4686">
          <w:pPr>
            <w:pStyle w:val="paragraph"/>
            <w:spacing w:before="0" w:beforeAutospacing="0" w:after="0" w:afterAutospacing="0" w:line="360" w:lineRule="auto"/>
            <w:jc w:val="both"/>
            <w:textAlignment w:val="baseline"/>
            <w:rPr>
              <w:rStyle w:val="eop"/>
              <w:rFonts w:ascii="Arial" w:hAnsi="Arial" w:cs="Arial"/>
              <w:noProof/>
              <w:sz w:val="22"/>
              <w:szCs w:val="22"/>
            </w:rPr>
          </w:pPr>
          <w:r w:rsidRPr="00004BCB">
            <w:rPr>
              <w:rStyle w:val="normaltextrun"/>
              <w:rFonts w:ascii="Arial" w:hAnsi="Arial" w:cs="Arial"/>
              <w:noProof/>
              <w:sz w:val="22"/>
              <w:szCs w:val="22"/>
            </w:rPr>
            <w:t>5.2 Conclusions</w:t>
          </w:r>
          <w:r w:rsidR="00DF2292" w:rsidRPr="00004BCB">
            <w:rPr>
              <w:rStyle w:val="normaltextrun"/>
              <w:rFonts w:ascii="Arial" w:hAnsi="Arial" w:cs="Arial"/>
              <w:noProof/>
              <w:sz w:val="22"/>
              <w:szCs w:val="22"/>
            </w:rPr>
            <w:t>………………………………………………………………………………</w:t>
          </w:r>
          <w:r w:rsidR="005364E0" w:rsidRPr="00004BCB">
            <w:rPr>
              <w:rStyle w:val="normaltextrun"/>
              <w:rFonts w:ascii="Arial" w:hAnsi="Arial" w:cs="Arial"/>
              <w:noProof/>
              <w:sz w:val="22"/>
              <w:szCs w:val="22"/>
            </w:rPr>
            <w:t>…</w:t>
          </w:r>
          <w:r w:rsidR="00DF2292" w:rsidRPr="00004BCB">
            <w:rPr>
              <w:rStyle w:val="normaltextrun"/>
              <w:rFonts w:ascii="Arial" w:hAnsi="Arial" w:cs="Arial"/>
              <w:noProof/>
              <w:sz w:val="22"/>
              <w:szCs w:val="22"/>
            </w:rPr>
            <w:t>29</w:t>
          </w:r>
        </w:p>
        <w:p w14:paraId="7B693410" w14:textId="148F3AD2" w:rsidR="00716D54" w:rsidRPr="00004BCB" w:rsidRDefault="00716D54"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eop"/>
              <w:rFonts w:ascii="Arial" w:hAnsi="Arial" w:cs="Arial"/>
              <w:noProof/>
              <w:sz w:val="22"/>
              <w:szCs w:val="22"/>
            </w:rPr>
            <w:t>5.2.1 Expand Research………………</w:t>
          </w:r>
          <w:r w:rsidR="00DF2292" w:rsidRPr="00004BCB">
            <w:rPr>
              <w:rStyle w:val="eop"/>
              <w:rFonts w:ascii="Arial" w:hAnsi="Arial" w:cs="Arial"/>
              <w:noProof/>
              <w:sz w:val="22"/>
              <w:szCs w:val="22"/>
            </w:rPr>
            <w:t>……………………………………………………….</w:t>
          </w:r>
          <w:r w:rsidR="001A497A">
            <w:rPr>
              <w:rStyle w:val="eop"/>
              <w:rFonts w:ascii="Arial" w:hAnsi="Arial" w:cs="Arial"/>
              <w:noProof/>
              <w:sz w:val="22"/>
              <w:szCs w:val="22"/>
            </w:rPr>
            <w:t>.30</w:t>
          </w:r>
        </w:p>
        <w:p w14:paraId="5ACF3154" w14:textId="0B454FD2" w:rsidR="000D4BAB" w:rsidRPr="00004BCB" w:rsidRDefault="000D4BAB" w:rsidP="001C4686">
          <w:pPr>
            <w:spacing w:line="360" w:lineRule="auto"/>
            <w:rPr>
              <w:rFonts w:ascii="Arial" w:hAnsi="Arial" w:cs="Arial"/>
              <w:noProof/>
              <w:sz w:val="18"/>
              <w:szCs w:val="18"/>
            </w:rPr>
          </w:pPr>
          <w:r w:rsidRPr="00004BCB">
            <w:rPr>
              <w:rStyle w:val="normaltextrun"/>
              <w:rFonts w:ascii="Arial" w:hAnsi="Arial" w:cs="Arial"/>
              <w:noProof/>
              <w:sz w:val="22"/>
              <w:szCs w:val="22"/>
            </w:rPr>
            <w:t>5.</w:t>
          </w:r>
          <w:r w:rsidR="00716D54" w:rsidRPr="00004BCB">
            <w:rPr>
              <w:rStyle w:val="normaltextrun"/>
              <w:rFonts w:ascii="Arial" w:hAnsi="Arial" w:cs="Arial"/>
              <w:noProof/>
              <w:sz w:val="22"/>
              <w:szCs w:val="22"/>
            </w:rPr>
            <w:t xml:space="preserve">3 </w:t>
          </w:r>
          <w:r w:rsidRPr="00004BCB">
            <w:rPr>
              <w:rStyle w:val="normaltextrun"/>
              <w:rFonts w:ascii="Arial" w:hAnsi="Arial" w:cs="Arial"/>
              <w:noProof/>
              <w:sz w:val="22"/>
              <w:szCs w:val="22"/>
            </w:rPr>
            <w:t>Recommendations………………………</w:t>
          </w:r>
          <w:r w:rsidR="00601B39" w:rsidRPr="00004BCB">
            <w:rPr>
              <w:rStyle w:val="normaltextrun"/>
              <w:rFonts w:ascii="Arial" w:hAnsi="Arial" w:cs="Arial"/>
              <w:noProof/>
              <w:sz w:val="22"/>
              <w:szCs w:val="22"/>
            </w:rPr>
            <w:t>………………………………………………</w:t>
          </w:r>
          <w:r w:rsidR="001A497A">
            <w:rPr>
              <w:rStyle w:val="normaltextrun"/>
              <w:rFonts w:ascii="Arial" w:hAnsi="Arial" w:cs="Arial"/>
              <w:noProof/>
              <w:sz w:val="22"/>
              <w:szCs w:val="22"/>
            </w:rPr>
            <w:t>…</w:t>
          </w:r>
          <w:r w:rsidR="00DF2292" w:rsidRPr="00004BCB">
            <w:rPr>
              <w:rStyle w:val="normaltextrun"/>
              <w:rFonts w:ascii="Arial" w:hAnsi="Arial" w:cs="Arial"/>
              <w:noProof/>
              <w:sz w:val="22"/>
              <w:szCs w:val="22"/>
            </w:rPr>
            <w:t>3</w:t>
          </w:r>
          <w:r w:rsidR="001A497A">
            <w:rPr>
              <w:rStyle w:val="normaltextrun"/>
              <w:rFonts w:ascii="Arial" w:hAnsi="Arial" w:cs="Arial"/>
              <w:noProof/>
              <w:sz w:val="22"/>
              <w:szCs w:val="22"/>
            </w:rPr>
            <w:t>1</w:t>
          </w:r>
        </w:p>
        <w:p w14:paraId="59A45BD9" w14:textId="014CB4BD"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5.</w:t>
          </w:r>
          <w:r w:rsidR="00716D54" w:rsidRPr="00004BCB">
            <w:rPr>
              <w:rStyle w:val="normaltextrun"/>
              <w:rFonts w:ascii="Arial" w:hAnsi="Arial" w:cs="Arial"/>
              <w:noProof/>
              <w:sz w:val="22"/>
              <w:szCs w:val="22"/>
            </w:rPr>
            <w:t xml:space="preserve">4 </w:t>
          </w:r>
          <w:r w:rsidRPr="00004BCB">
            <w:rPr>
              <w:rStyle w:val="normaltextrun"/>
              <w:rFonts w:ascii="Arial" w:hAnsi="Arial" w:cs="Arial"/>
              <w:noProof/>
              <w:sz w:val="22"/>
              <w:szCs w:val="22"/>
            </w:rPr>
            <w:t>Managerial Recommendations</w:t>
          </w:r>
          <w:r w:rsidR="00D4362C" w:rsidRPr="00004BCB">
            <w:rPr>
              <w:rStyle w:val="normaltextrun"/>
              <w:rFonts w:ascii="Arial" w:hAnsi="Arial" w:cs="Arial"/>
              <w:noProof/>
              <w:sz w:val="22"/>
              <w:szCs w:val="22"/>
            </w:rPr>
            <w:t>…………………………………………………</w:t>
          </w:r>
          <w:r w:rsidR="001D1227" w:rsidRPr="00004BCB">
            <w:rPr>
              <w:rStyle w:val="normaltextrun"/>
              <w:rFonts w:ascii="Arial" w:hAnsi="Arial" w:cs="Arial"/>
              <w:noProof/>
              <w:sz w:val="22"/>
              <w:szCs w:val="22"/>
            </w:rPr>
            <w:t>.</w:t>
          </w:r>
          <w:r w:rsidR="00D4362C" w:rsidRPr="00004BCB">
            <w:rPr>
              <w:rStyle w:val="normaltextrun"/>
              <w:rFonts w:ascii="Arial" w:hAnsi="Arial" w:cs="Arial"/>
              <w:noProof/>
              <w:sz w:val="22"/>
              <w:szCs w:val="22"/>
            </w:rPr>
            <w:t>……….</w:t>
          </w:r>
          <w:r w:rsidR="001A497A">
            <w:rPr>
              <w:rStyle w:val="normaltextrun"/>
              <w:rFonts w:ascii="Arial" w:hAnsi="Arial" w:cs="Arial"/>
              <w:noProof/>
              <w:sz w:val="22"/>
              <w:szCs w:val="22"/>
            </w:rPr>
            <w:t>.</w:t>
          </w:r>
          <w:r w:rsidR="00D4362C" w:rsidRPr="00004BCB">
            <w:rPr>
              <w:rStyle w:val="normaltextrun"/>
              <w:rFonts w:ascii="Arial" w:hAnsi="Arial" w:cs="Arial"/>
              <w:noProof/>
              <w:sz w:val="22"/>
              <w:szCs w:val="22"/>
            </w:rPr>
            <w:t>3</w:t>
          </w:r>
          <w:r w:rsidR="001A497A">
            <w:rPr>
              <w:rStyle w:val="normaltextrun"/>
              <w:rFonts w:ascii="Arial" w:hAnsi="Arial" w:cs="Arial"/>
              <w:noProof/>
              <w:sz w:val="22"/>
              <w:szCs w:val="22"/>
            </w:rPr>
            <w:t>1</w:t>
          </w:r>
        </w:p>
        <w:p w14:paraId="11648919" w14:textId="6E3176B0" w:rsidR="000D4BAB" w:rsidRPr="00004BCB" w:rsidRDefault="000D4BAB" w:rsidP="001C4686">
          <w:pPr>
            <w:pStyle w:val="paragraph"/>
            <w:spacing w:before="0" w:beforeAutospacing="0" w:after="0" w:afterAutospacing="0" w:line="360" w:lineRule="auto"/>
            <w:jc w:val="both"/>
            <w:textAlignment w:val="baseline"/>
            <w:rPr>
              <w:rFonts w:ascii="Arial" w:hAnsi="Arial" w:cs="Arial"/>
              <w:noProof/>
              <w:sz w:val="18"/>
              <w:szCs w:val="18"/>
            </w:rPr>
          </w:pPr>
          <w:r w:rsidRPr="00004BCB">
            <w:rPr>
              <w:rStyle w:val="normaltextrun"/>
              <w:rFonts w:ascii="Arial" w:hAnsi="Arial" w:cs="Arial"/>
              <w:noProof/>
              <w:sz w:val="22"/>
              <w:szCs w:val="22"/>
            </w:rPr>
            <w:t>5.</w:t>
          </w:r>
          <w:r w:rsidR="00716D54" w:rsidRPr="00004BCB">
            <w:rPr>
              <w:rStyle w:val="normaltextrun"/>
              <w:rFonts w:ascii="Arial" w:hAnsi="Arial" w:cs="Arial"/>
              <w:noProof/>
              <w:sz w:val="22"/>
              <w:szCs w:val="22"/>
            </w:rPr>
            <w:t xml:space="preserve">5 </w:t>
          </w:r>
          <w:r w:rsidRPr="00004BCB">
            <w:rPr>
              <w:rStyle w:val="normaltextrun"/>
              <w:rFonts w:ascii="Arial" w:hAnsi="Arial" w:cs="Arial"/>
              <w:noProof/>
              <w:sz w:val="22"/>
              <w:szCs w:val="22"/>
            </w:rPr>
            <w:t>Final Thoughts……………………………</w:t>
          </w:r>
          <w:r w:rsidR="00601B39" w:rsidRPr="00004BCB">
            <w:rPr>
              <w:rStyle w:val="normaltextrun"/>
              <w:rFonts w:ascii="Arial" w:hAnsi="Arial" w:cs="Arial"/>
              <w:noProof/>
              <w:sz w:val="22"/>
              <w:szCs w:val="22"/>
            </w:rPr>
            <w:t>……………………………………</w:t>
          </w:r>
          <w:r w:rsidR="001C4686">
            <w:rPr>
              <w:rStyle w:val="normaltextrun"/>
              <w:rFonts w:ascii="Arial" w:hAnsi="Arial" w:cs="Arial"/>
              <w:noProof/>
              <w:sz w:val="22"/>
              <w:szCs w:val="22"/>
            </w:rPr>
            <w:t>.</w:t>
          </w:r>
          <w:r w:rsidR="00601B39" w:rsidRPr="00004BCB">
            <w:rPr>
              <w:rStyle w:val="normaltextrun"/>
              <w:rFonts w:ascii="Arial" w:hAnsi="Arial" w:cs="Arial"/>
              <w:noProof/>
              <w:sz w:val="22"/>
              <w:szCs w:val="22"/>
            </w:rPr>
            <w:t>…………</w:t>
          </w:r>
          <w:r w:rsidR="00D4362C" w:rsidRPr="00004BCB">
            <w:rPr>
              <w:rStyle w:val="normaltextrun"/>
              <w:rFonts w:ascii="Arial" w:hAnsi="Arial" w:cs="Arial"/>
              <w:noProof/>
              <w:sz w:val="22"/>
              <w:szCs w:val="22"/>
            </w:rPr>
            <w:t>..3</w:t>
          </w:r>
          <w:r w:rsidR="00675801" w:rsidRPr="00004BCB">
            <w:rPr>
              <w:rStyle w:val="normaltextrun"/>
              <w:rFonts w:ascii="Arial" w:hAnsi="Arial" w:cs="Arial"/>
              <w:noProof/>
              <w:sz w:val="22"/>
              <w:szCs w:val="22"/>
            </w:rPr>
            <w:t>2</w:t>
          </w:r>
        </w:p>
        <w:p w14:paraId="5E840DFF" w14:textId="77777777" w:rsidR="000D4BAB" w:rsidRPr="00004BCB" w:rsidRDefault="000D4BAB" w:rsidP="000E4A1A">
          <w:pPr>
            <w:jc w:val="both"/>
            <w:rPr>
              <w:rFonts w:ascii="Arial" w:eastAsiaTheme="minorEastAsia" w:hAnsi="Arial" w:cs="Arial"/>
              <w:noProof/>
            </w:rPr>
          </w:pPr>
        </w:p>
        <w:p w14:paraId="1A108FEC" w14:textId="24780808" w:rsidR="00626A95" w:rsidRPr="00004BCB" w:rsidRDefault="00626A95" w:rsidP="000E4A1A">
          <w:pPr>
            <w:pStyle w:val="TOC1"/>
            <w:spacing w:line="360" w:lineRule="auto"/>
            <w:jc w:val="both"/>
            <w:rPr>
              <w:rFonts w:eastAsiaTheme="minorEastAsia"/>
              <w:kern w:val="2"/>
              <w:sz w:val="22"/>
              <w:szCs w:val="22"/>
              <w:shd w:val="clear" w:color="auto" w:fill="auto"/>
              <w14:ligatures w14:val="standardContextual"/>
            </w:rPr>
          </w:pPr>
          <w:hyperlink w:anchor="_Toc194053430" w:history="1">
            <w:r w:rsidRPr="00004BCB">
              <w:rPr>
                <w:rStyle w:val="Hyperlink"/>
                <w:sz w:val="22"/>
                <w:szCs w:val="22"/>
              </w:rPr>
              <w:t>R</w:t>
            </w:r>
            <w:r w:rsidR="002008B0" w:rsidRPr="00004BCB">
              <w:rPr>
                <w:rStyle w:val="Hyperlink"/>
                <w:sz w:val="22"/>
                <w:szCs w:val="22"/>
              </w:rPr>
              <w:t>eference List</w:t>
            </w:r>
            <w:r w:rsidR="00D4362C" w:rsidRPr="00004BCB">
              <w:rPr>
                <w:webHidden/>
                <w:sz w:val="22"/>
                <w:szCs w:val="22"/>
              </w:rPr>
              <w:t>…………………………………………………………………………………</w:t>
            </w:r>
            <w:r w:rsidR="003371B9">
              <w:rPr>
                <w:webHidden/>
                <w:sz w:val="22"/>
                <w:szCs w:val="22"/>
              </w:rPr>
              <w:t>.</w:t>
            </w:r>
            <w:r w:rsidR="001C4686">
              <w:rPr>
                <w:webHidden/>
                <w:sz w:val="22"/>
                <w:szCs w:val="22"/>
              </w:rPr>
              <w:t>.</w:t>
            </w:r>
            <w:r w:rsidR="002008B0" w:rsidRPr="00004BCB">
              <w:rPr>
                <w:webHidden/>
                <w:sz w:val="22"/>
                <w:szCs w:val="22"/>
              </w:rPr>
              <w:t>.</w:t>
            </w:r>
            <w:r w:rsidR="00D4362C" w:rsidRPr="00004BCB">
              <w:rPr>
                <w:webHidden/>
                <w:sz w:val="22"/>
                <w:szCs w:val="22"/>
              </w:rPr>
              <w:t>3</w:t>
            </w:r>
            <w:r w:rsidR="00675801" w:rsidRPr="00004BCB">
              <w:rPr>
                <w:webHidden/>
                <w:sz w:val="22"/>
                <w:szCs w:val="22"/>
              </w:rPr>
              <w:t>3</w:t>
            </w:r>
          </w:hyperlink>
        </w:p>
        <w:p w14:paraId="01DB8B26" w14:textId="1B774FEF" w:rsidR="00493CB2" w:rsidRPr="00004BCB" w:rsidRDefault="001141E0" w:rsidP="003E3901">
          <w:pPr>
            <w:rPr>
              <w:rFonts w:ascii="Arial" w:hAnsi="Arial" w:cs="Arial"/>
              <w:sz w:val="22"/>
              <w:szCs w:val="22"/>
            </w:rPr>
          </w:pPr>
          <w:r w:rsidRPr="00004BCB">
            <w:rPr>
              <w:rFonts w:ascii="Arial" w:hAnsi="Arial" w:cs="Arial"/>
            </w:rPr>
            <w:fldChar w:fldCharType="end"/>
          </w:r>
          <w:r w:rsidR="00493CB2" w:rsidRPr="00004BCB">
            <w:rPr>
              <w:rFonts w:ascii="Arial" w:hAnsi="Arial" w:cs="Arial"/>
              <w:sz w:val="22"/>
              <w:szCs w:val="22"/>
            </w:rPr>
            <w:t>T</w:t>
          </w:r>
          <w:r w:rsidR="00A50FA0" w:rsidRPr="00004BCB">
            <w:rPr>
              <w:rFonts w:ascii="Arial" w:hAnsi="Arial" w:cs="Arial"/>
              <w:sz w:val="22"/>
              <w:szCs w:val="22"/>
            </w:rPr>
            <w:t>able</w:t>
          </w:r>
          <w:r w:rsidR="00493CB2" w:rsidRPr="00004BCB">
            <w:rPr>
              <w:rFonts w:ascii="Arial" w:hAnsi="Arial" w:cs="Arial"/>
              <w:sz w:val="22"/>
              <w:szCs w:val="22"/>
            </w:rPr>
            <w:t xml:space="preserve"> </w:t>
          </w:r>
          <w:r w:rsidR="00A50FA0" w:rsidRPr="00004BCB">
            <w:rPr>
              <w:rFonts w:ascii="Arial" w:hAnsi="Arial" w:cs="Arial"/>
              <w:sz w:val="22"/>
              <w:szCs w:val="22"/>
            </w:rPr>
            <w:t>of figure</w:t>
          </w:r>
          <w:r w:rsidR="006D0352" w:rsidRPr="00004BCB">
            <w:rPr>
              <w:rFonts w:ascii="Arial" w:hAnsi="Arial" w:cs="Arial"/>
              <w:sz w:val="22"/>
              <w:szCs w:val="22"/>
            </w:rPr>
            <w:t>s</w:t>
          </w:r>
        </w:p>
        <w:p w14:paraId="4A21AAAC" w14:textId="77777777" w:rsidR="006D0352" w:rsidRPr="00004BCB" w:rsidRDefault="006D0352" w:rsidP="003E3901">
          <w:pPr>
            <w:rPr>
              <w:rFonts w:ascii="Arial" w:hAnsi="Arial" w:cs="Arial"/>
              <w:sz w:val="22"/>
              <w:szCs w:val="22"/>
            </w:rPr>
          </w:pPr>
        </w:p>
        <w:p w14:paraId="70CC0911" w14:textId="06BE79D5" w:rsidR="00493CB2" w:rsidRPr="00004BCB" w:rsidRDefault="00493CB2" w:rsidP="001C4686">
          <w:pPr>
            <w:spacing w:line="360" w:lineRule="auto"/>
            <w:rPr>
              <w:rFonts w:ascii="Arial" w:hAnsi="Arial" w:cs="Arial"/>
              <w:sz w:val="22"/>
              <w:szCs w:val="22"/>
              <w:lang w:eastAsia="en-US"/>
            </w:rPr>
          </w:pPr>
          <w:r w:rsidRPr="00004BCB">
            <w:rPr>
              <w:rFonts w:ascii="Arial" w:hAnsi="Arial" w:cs="Arial"/>
              <w:sz w:val="22"/>
              <w:szCs w:val="22"/>
              <w:lang w:eastAsia="en-US"/>
            </w:rPr>
            <w:t>F</w:t>
          </w:r>
          <w:r w:rsidR="005364E0" w:rsidRPr="00004BCB">
            <w:rPr>
              <w:rFonts w:ascii="Arial" w:hAnsi="Arial" w:cs="Arial"/>
              <w:sz w:val="22"/>
              <w:szCs w:val="22"/>
              <w:lang w:eastAsia="en-US"/>
            </w:rPr>
            <w:t>igure</w:t>
          </w:r>
          <w:r w:rsidRPr="00004BCB">
            <w:rPr>
              <w:rFonts w:ascii="Arial" w:hAnsi="Arial" w:cs="Arial"/>
              <w:sz w:val="22"/>
              <w:szCs w:val="22"/>
              <w:lang w:eastAsia="en-US"/>
            </w:rPr>
            <w:t>1.</w:t>
          </w:r>
          <w:r w:rsidR="006D0352" w:rsidRPr="00004BCB">
            <w:rPr>
              <w:rFonts w:ascii="Arial" w:hAnsi="Arial" w:cs="Arial"/>
              <w:color w:val="000000"/>
              <w:sz w:val="22"/>
              <w:szCs w:val="22"/>
            </w:rPr>
            <w:t xml:space="preserve"> </w:t>
          </w:r>
          <w:r w:rsidR="006D0352" w:rsidRPr="00004BCB">
            <w:rPr>
              <w:rFonts w:ascii="Arial" w:hAnsi="Arial" w:cs="Arial"/>
              <w:color w:val="000000"/>
              <w:sz w:val="22"/>
              <w:szCs w:val="22"/>
            </w:rPr>
            <w:t>Saunder’s Research Onion.</w:t>
          </w:r>
          <w:r w:rsidRPr="00004BCB">
            <w:rPr>
              <w:rFonts w:ascii="Arial" w:hAnsi="Arial" w:cs="Arial"/>
              <w:sz w:val="22"/>
              <w:szCs w:val="22"/>
              <w:lang w:eastAsia="en-US"/>
            </w:rPr>
            <w:t xml:space="preserve"> </w:t>
          </w:r>
          <w:r w:rsidR="00601B39" w:rsidRPr="00004BCB">
            <w:rPr>
              <w:rFonts w:ascii="Arial" w:hAnsi="Arial" w:cs="Arial"/>
              <w:sz w:val="22"/>
              <w:szCs w:val="22"/>
              <w:lang w:eastAsia="en-US"/>
            </w:rPr>
            <w:t>…………………………………</w:t>
          </w:r>
          <w:r w:rsidR="006D0352" w:rsidRPr="00004BCB">
            <w:rPr>
              <w:rFonts w:ascii="Arial" w:hAnsi="Arial" w:cs="Arial"/>
              <w:sz w:val="22"/>
              <w:szCs w:val="22"/>
              <w:lang w:eastAsia="en-US"/>
            </w:rPr>
            <w:t>………………………</w:t>
          </w:r>
          <w:r w:rsidR="00595E2F" w:rsidRPr="00004BCB">
            <w:rPr>
              <w:rFonts w:ascii="Arial" w:hAnsi="Arial" w:cs="Arial"/>
              <w:sz w:val="22"/>
              <w:szCs w:val="22"/>
              <w:lang w:eastAsia="en-US"/>
            </w:rPr>
            <w:t>17</w:t>
          </w:r>
        </w:p>
        <w:p w14:paraId="50F2BCF5" w14:textId="3E114857" w:rsidR="00493CB2" w:rsidRPr="00004BCB" w:rsidRDefault="00493CB2" w:rsidP="001C4686">
          <w:pPr>
            <w:spacing w:line="360" w:lineRule="auto"/>
            <w:rPr>
              <w:rFonts w:ascii="Arial" w:hAnsi="Arial" w:cs="Arial"/>
              <w:sz w:val="22"/>
              <w:szCs w:val="22"/>
              <w:lang w:eastAsia="en-US"/>
            </w:rPr>
          </w:pPr>
          <w:r w:rsidRPr="00004BCB">
            <w:rPr>
              <w:rFonts w:ascii="Arial" w:hAnsi="Arial" w:cs="Arial"/>
              <w:sz w:val="22"/>
              <w:szCs w:val="22"/>
              <w:lang w:eastAsia="en-US"/>
            </w:rPr>
            <w:t>T</w:t>
          </w:r>
          <w:r w:rsidR="005364E0" w:rsidRPr="00004BCB">
            <w:rPr>
              <w:rFonts w:ascii="Arial" w:hAnsi="Arial" w:cs="Arial"/>
              <w:sz w:val="22"/>
              <w:szCs w:val="22"/>
              <w:lang w:eastAsia="en-US"/>
            </w:rPr>
            <w:t>able</w:t>
          </w:r>
          <w:r w:rsidRPr="00004BCB">
            <w:rPr>
              <w:rFonts w:ascii="Arial" w:hAnsi="Arial" w:cs="Arial"/>
              <w:sz w:val="22"/>
              <w:szCs w:val="22"/>
              <w:lang w:eastAsia="en-US"/>
            </w:rPr>
            <w:t xml:space="preserve"> 4.1: </w:t>
          </w:r>
          <w:r w:rsidR="002008B0" w:rsidRPr="00004BCB">
            <w:rPr>
              <w:rFonts w:ascii="Arial" w:hAnsi="Arial" w:cs="Arial"/>
              <w:sz w:val="22"/>
              <w:szCs w:val="22"/>
              <w:lang w:eastAsia="en-US"/>
            </w:rPr>
            <w:t>Distribution of leadership styles in Special Needs Education</w:t>
          </w:r>
          <w:r w:rsidR="006D0352" w:rsidRPr="00004BCB">
            <w:rPr>
              <w:rFonts w:ascii="Arial" w:hAnsi="Arial" w:cs="Arial"/>
              <w:sz w:val="22"/>
              <w:szCs w:val="22"/>
              <w:lang w:eastAsia="en-US"/>
            </w:rPr>
            <w:t xml:space="preserve"> (model).</w:t>
          </w:r>
          <w:r w:rsidR="00595E2F" w:rsidRPr="00004BCB">
            <w:rPr>
              <w:rFonts w:ascii="Arial" w:hAnsi="Arial" w:cs="Arial"/>
              <w:sz w:val="22"/>
              <w:szCs w:val="22"/>
              <w:lang w:eastAsia="en-US"/>
            </w:rPr>
            <w:t>………</w:t>
          </w:r>
          <w:r w:rsidR="001C4686">
            <w:rPr>
              <w:rFonts w:ascii="Arial" w:hAnsi="Arial" w:cs="Arial"/>
              <w:sz w:val="22"/>
              <w:szCs w:val="22"/>
              <w:lang w:eastAsia="en-US"/>
            </w:rPr>
            <w:t>..</w:t>
          </w:r>
          <w:r w:rsidR="006D0352" w:rsidRPr="00004BCB">
            <w:rPr>
              <w:rFonts w:ascii="Arial" w:hAnsi="Arial" w:cs="Arial"/>
              <w:sz w:val="22"/>
              <w:szCs w:val="22"/>
              <w:lang w:eastAsia="en-US"/>
            </w:rPr>
            <w:t>24</w:t>
          </w:r>
        </w:p>
        <w:p w14:paraId="31D365A4" w14:textId="3E7861EA" w:rsidR="00493CB2" w:rsidRPr="00004BCB" w:rsidRDefault="00493CB2" w:rsidP="001C4686">
          <w:pPr>
            <w:spacing w:line="360" w:lineRule="auto"/>
            <w:rPr>
              <w:rFonts w:ascii="Arial" w:hAnsi="Arial" w:cs="Arial"/>
              <w:sz w:val="22"/>
              <w:szCs w:val="22"/>
              <w:lang w:eastAsia="en-US"/>
            </w:rPr>
          </w:pPr>
          <w:r w:rsidRPr="00004BCB">
            <w:rPr>
              <w:rFonts w:ascii="Arial" w:hAnsi="Arial" w:cs="Arial"/>
              <w:sz w:val="22"/>
              <w:szCs w:val="22"/>
              <w:lang w:eastAsia="en-US"/>
            </w:rPr>
            <w:t>T</w:t>
          </w:r>
          <w:r w:rsidR="005364E0" w:rsidRPr="00004BCB">
            <w:rPr>
              <w:rFonts w:ascii="Arial" w:hAnsi="Arial" w:cs="Arial"/>
              <w:sz w:val="22"/>
              <w:szCs w:val="22"/>
              <w:lang w:eastAsia="en-US"/>
            </w:rPr>
            <w:t xml:space="preserve">able </w:t>
          </w:r>
          <w:r w:rsidR="002008B0" w:rsidRPr="00004BCB">
            <w:rPr>
              <w:rFonts w:ascii="Arial" w:hAnsi="Arial" w:cs="Arial"/>
              <w:sz w:val="22"/>
              <w:szCs w:val="22"/>
              <w:lang w:eastAsia="en-US"/>
            </w:rPr>
            <w:t>4.2: Teacher outcomes and leadership practices</w:t>
          </w:r>
          <w:r w:rsidR="006D0352" w:rsidRPr="00004BCB">
            <w:rPr>
              <w:rFonts w:ascii="Arial" w:hAnsi="Arial" w:cs="Arial"/>
              <w:sz w:val="22"/>
              <w:szCs w:val="22"/>
              <w:lang w:eastAsia="en-US"/>
            </w:rPr>
            <w:t xml:space="preserve"> (model).</w:t>
          </w:r>
          <w:r w:rsidR="002008B0" w:rsidRPr="00004BCB">
            <w:rPr>
              <w:rFonts w:ascii="Arial" w:hAnsi="Arial" w:cs="Arial"/>
              <w:sz w:val="22"/>
              <w:szCs w:val="22"/>
              <w:lang w:eastAsia="en-US"/>
            </w:rPr>
            <w:t>….....</w:t>
          </w:r>
          <w:r w:rsidR="005651FB" w:rsidRPr="00004BCB">
            <w:rPr>
              <w:rFonts w:ascii="Arial" w:hAnsi="Arial" w:cs="Arial"/>
              <w:sz w:val="22"/>
              <w:szCs w:val="22"/>
              <w:lang w:eastAsia="en-US"/>
            </w:rPr>
            <w:t>………………</w:t>
          </w:r>
          <w:r w:rsidR="002008B0" w:rsidRPr="00004BCB">
            <w:rPr>
              <w:rFonts w:ascii="Arial" w:hAnsi="Arial" w:cs="Arial"/>
              <w:sz w:val="22"/>
              <w:szCs w:val="22"/>
              <w:lang w:eastAsia="en-US"/>
            </w:rPr>
            <w:t>…</w:t>
          </w:r>
          <w:r w:rsidR="001C4686">
            <w:rPr>
              <w:rFonts w:ascii="Arial" w:hAnsi="Arial" w:cs="Arial"/>
              <w:sz w:val="22"/>
              <w:szCs w:val="22"/>
              <w:lang w:eastAsia="en-US"/>
            </w:rPr>
            <w:t>..</w:t>
          </w:r>
          <w:r w:rsidR="002008B0" w:rsidRPr="00004BCB">
            <w:rPr>
              <w:rFonts w:ascii="Arial" w:hAnsi="Arial" w:cs="Arial"/>
              <w:sz w:val="22"/>
              <w:szCs w:val="22"/>
              <w:lang w:eastAsia="en-US"/>
            </w:rPr>
            <w:t>..</w:t>
          </w:r>
          <w:r w:rsidR="00595E2F" w:rsidRPr="00004BCB">
            <w:rPr>
              <w:rFonts w:ascii="Arial" w:hAnsi="Arial" w:cs="Arial"/>
              <w:sz w:val="22"/>
              <w:szCs w:val="22"/>
              <w:lang w:eastAsia="en-US"/>
            </w:rPr>
            <w:t>25</w:t>
          </w:r>
        </w:p>
        <w:p w14:paraId="5FACBB04" w14:textId="67684A14" w:rsidR="001141E0" w:rsidRPr="00004BCB" w:rsidRDefault="001A497A" w:rsidP="008D4164">
          <w:pPr>
            <w:spacing w:line="360" w:lineRule="auto"/>
            <w:rPr>
              <w:rFonts w:ascii="Arial" w:hAnsi="Arial" w:cs="Arial"/>
              <w:lang w:eastAsia="en-US"/>
            </w:rPr>
          </w:pPr>
        </w:p>
      </w:sdtContent>
    </w:sdt>
    <w:p w14:paraId="612A83A4" w14:textId="77777777" w:rsidR="00D96289" w:rsidRPr="00D96289" w:rsidRDefault="00D96289" w:rsidP="00D96289">
      <w:pPr>
        <w:rPr>
          <w:rFonts w:ascii="Arial" w:hAnsi="Arial" w:cs="Arial"/>
        </w:rPr>
      </w:pPr>
    </w:p>
    <w:p w14:paraId="1F4DEDAA" w14:textId="0FD1FAED" w:rsidR="00C40555" w:rsidRDefault="00C40555" w:rsidP="0070781A">
      <w:pPr>
        <w:rPr>
          <w:rFonts w:ascii="Arial" w:hAnsi="Arial" w:cs="Arial"/>
        </w:rPr>
      </w:pPr>
    </w:p>
    <w:p w14:paraId="2C2FC0A6" w14:textId="77777777" w:rsidR="00D96289" w:rsidRPr="00D96289" w:rsidRDefault="00D96289" w:rsidP="0070781A">
      <w:pPr>
        <w:rPr>
          <w:rFonts w:ascii="Arial" w:hAnsi="Arial" w:cs="Arial"/>
        </w:rPr>
      </w:pPr>
    </w:p>
    <w:p w14:paraId="18D687FB" w14:textId="77777777" w:rsidR="00C40555" w:rsidRPr="00C40555" w:rsidRDefault="00C40555" w:rsidP="0070781A">
      <w:pPr>
        <w:rPr>
          <w:rFonts w:ascii="Arial" w:hAnsi="Arial" w:cs="Arial"/>
          <w:sz w:val="22"/>
          <w:szCs w:val="22"/>
        </w:rPr>
      </w:pPr>
    </w:p>
    <w:p w14:paraId="45429137" w14:textId="77777777" w:rsidR="00C40555" w:rsidRDefault="00C40555" w:rsidP="0070781A">
      <w:pPr>
        <w:rPr>
          <w:rFonts w:ascii="Arial" w:hAnsi="Arial" w:cs="Arial"/>
          <w:color w:val="0070C0"/>
          <w:sz w:val="22"/>
          <w:szCs w:val="22"/>
        </w:rPr>
      </w:pPr>
    </w:p>
    <w:p w14:paraId="4857008C" w14:textId="2A118F4F" w:rsidR="00C40555" w:rsidRPr="00C40555" w:rsidRDefault="00C40555" w:rsidP="0070781A">
      <w:pPr>
        <w:rPr>
          <w:rFonts w:ascii="Arial" w:hAnsi="Arial" w:cs="Arial"/>
          <w:color w:val="000000" w:themeColor="text1"/>
          <w:sz w:val="22"/>
          <w:szCs w:val="22"/>
        </w:rPr>
      </w:pPr>
    </w:p>
    <w:p w14:paraId="4C17C538" w14:textId="77777777" w:rsidR="00DE408C" w:rsidRDefault="00DE408C" w:rsidP="0070781A">
      <w:pPr>
        <w:rPr>
          <w:rFonts w:ascii="Arial" w:hAnsi="Arial" w:cs="Arial"/>
          <w:sz w:val="22"/>
          <w:szCs w:val="22"/>
        </w:rPr>
      </w:pPr>
    </w:p>
    <w:p w14:paraId="3C6FC20D" w14:textId="33134370" w:rsidR="00774864" w:rsidRPr="00BD4670" w:rsidRDefault="00774864" w:rsidP="0070781A">
      <w:pPr>
        <w:rPr>
          <w:rFonts w:ascii="Arial" w:hAnsi="Arial" w:cs="Arial"/>
          <w:color w:val="0070C0"/>
          <w:sz w:val="22"/>
          <w:szCs w:val="22"/>
        </w:rPr>
      </w:pPr>
      <w:r w:rsidRPr="00BD4670">
        <w:rPr>
          <w:rFonts w:ascii="Arial" w:hAnsi="Arial" w:cs="Arial"/>
          <w:color w:val="0070C0"/>
          <w:sz w:val="22"/>
          <w:szCs w:val="22"/>
        </w:rPr>
        <w:t xml:space="preserve">                                                           </w:t>
      </w:r>
    </w:p>
    <w:p w14:paraId="7629A13E" w14:textId="16527289" w:rsidR="00716D54" w:rsidRDefault="00774864" w:rsidP="00716D54">
      <w:pPr>
        <w:pStyle w:val="Heading1"/>
      </w:pPr>
      <w:r w:rsidRPr="00036310">
        <w:t xml:space="preserve">                                          </w:t>
      </w:r>
    </w:p>
    <w:p w14:paraId="589F35BF" w14:textId="77777777" w:rsidR="00CE58F5" w:rsidRDefault="00CE58F5" w:rsidP="00CE58F5">
      <w:pPr>
        <w:rPr>
          <w:lang w:eastAsia="en-US"/>
        </w:rPr>
      </w:pPr>
    </w:p>
    <w:p w14:paraId="4EE72A95" w14:textId="77777777" w:rsidR="00CE58F5" w:rsidRPr="00CE58F5" w:rsidRDefault="00CE58F5" w:rsidP="00CE58F5">
      <w:pPr>
        <w:rPr>
          <w:lang w:eastAsia="en-US"/>
        </w:rPr>
      </w:pPr>
    </w:p>
    <w:p w14:paraId="1B5B2D5A" w14:textId="77777777" w:rsidR="00716D54" w:rsidRDefault="00716D54" w:rsidP="00716D54">
      <w:pPr>
        <w:pStyle w:val="Heading1"/>
      </w:pPr>
    </w:p>
    <w:p w14:paraId="1FADA01A" w14:textId="1BC50928" w:rsidR="00BD4670" w:rsidRPr="009069E7" w:rsidRDefault="00F823E1" w:rsidP="009069E7">
      <w:pPr>
        <w:pStyle w:val="Heading1"/>
        <w:rPr>
          <w:rStyle w:val="eop"/>
          <w:rFonts w:ascii="Arial" w:hAnsi="Arial" w:cs="Arial"/>
          <w:sz w:val="22"/>
          <w:szCs w:val="22"/>
        </w:rPr>
      </w:pPr>
      <w:r>
        <w:rPr>
          <w:rFonts w:ascii="Arial" w:hAnsi="Arial" w:cs="Arial"/>
          <w:sz w:val="22"/>
          <w:szCs w:val="22"/>
        </w:rPr>
        <w:t xml:space="preserve">   </w:t>
      </w:r>
      <w:r w:rsidR="00716D54">
        <w:rPr>
          <w:rFonts w:ascii="Arial" w:hAnsi="Arial" w:cs="Arial"/>
          <w:sz w:val="22"/>
          <w:szCs w:val="22"/>
        </w:rPr>
        <w:t xml:space="preserve">                                                    </w:t>
      </w:r>
    </w:p>
    <w:p w14:paraId="394BF59E" w14:textId="77777777" w:rsidR="00BD4670" w:rsidRDefault="00BD4670" w:rsidP="005C5A12">
      <w:pPr>
        <w:jc w:val="both"/>
        <w:rPr>
          <w:rStyle w:val="eop"/>
          <w:rFonts w:ascii="Arial" w:hAnsi="Arial" w:cs="Arial"/>
          <w:color w:val="0070C0"/>
          <w:sz w:val="22"/>
          <w:szCs w:val="22"/>
          <w:shd w:val="clear" w:color="auto" w:fill="FFFFFF"/>
        </w:rPr>
      </w:pPr>
    </w:p>
    <w:p w14:paraId="3EAA20AD" w14:textId="77777777" w:rsidR="00BD4670" w:rsidRDefault="00BD4670" w:rsidP="005C5A12">
      <w:pPr>
        <w:jc w:val="both"/>
        <w:rPr>
          <w:rStyle w:val="eop"/>
          <w:rFonts w:ascii="Arial" w:hAnsi="Arial" w:cs="Arial"/>
          <w:color w:val="0070C0"/>
          <w:sz w:val="22"/>
          <w:szCs w:val="22"/>
          <w:shd w:val="clear" w:color="auto" w:fill="FFFFFF"/>
        </w:rPr>
      </w:pPr>
    </w:p>
    <w:p w14:paraId="2D3C0E36" w14:textId="0428A403" w:rsidR="005C5A12" w:rsidRPr="001141E0" w:rsidRDefault="00BD4670" w:rsidP="001141E0">
      <w:pPr>
        <w:rPr>
          <w:rStyle w:val="eop"/>
          <w:rFonts w:ascii="Arial" w:hAnsi="Arial" w:cs="Arial"/>
          <w:sz w:val="28"/>
          <w:szCs w:val="28"/>
        </w:rPr>
      </w:pPr>
      <w:bookmarkStart w:id="0" w:name="_Hlk194053354"/>
      <w:r>
        <w:rPr>
          <w:rStyle w:val="eop"/>
          <w:rFonts w:ascii="Arial" w:hAnsi="Arial" w:cs="Arial"/>
          <w:color w:val="0070C0"/>
          <w:sz w:val="22"/>
          <w:szCs w:val="22"/>
          <w:shd w:val="clear" w:color="auto" w:fill="FFFFFF"/>
        </w:rPr>
        <w:t xml:space="preserve">                                          </w:t>
      </w:r>
      <w:r w:rsidR="00F823E1">
        <w:rPr>
          <w:rStyle w:val="eop"/>
          <w:rFonts w:ascii="Arial" w:hAnsi="Arial" w:cs="Arial"/>
          <w:color w:val="0070C0"/>
          <w:sz w:val="22"/>
          <w:szCs w:val="22"/>
          <w:shd w:val="clear" w:color="auto" w:fill="FFFFFF"/>
        </w:rPr>
        <w:t xml:space="preserve">  </w:t>
      </w:r>
      <w:r w:rsidR="005C5A12">
        <w:rPr>
          <w:rStyle w:val="eop"/>
          <w:rFonts w:ascii="Arial" w:hAnsi="Arial" w:cs="Arial"/>
          <w:color w:val="0070C0"/>
          <w:sz w:val="22"/>
          <w:szCs w:val="22"/>
          <w:shd w:val="clear" w:color="auto" w:fill="FFFFFF"/>
        </w:rPr>
        <w:t xml:space="preserve"> </w:t>
      </w:r>
      <w:r w:rsidR="005C5A12" w:rsidRPr="001141E0">
        <w:rPr>
          <w:rStyle w:val="eop"/>
          <w:rFonts w:ascii="Arial" w:hAnsi="Arial" w:cs="Arial"/>
          <w:color w:val="0070C0"/>
          <w:sz w:val="28"/>
          <w:szCs w:val="28"/>
        </w:rPr>
        <w:t>Acknowledgement</w:t>
      </w:r>
    </w:p>
    <w:bookmarkEnd w:id="0"/>
    <w:p w14:paraId="091AD67C" w14:textId="77777777" w:rsidR="005C5A12" w:rsidRDefault="005C5A12" w:rsidP="00D53442">
      <w:pPr>
        <w:pStyle w:val="Heading1"/>
        <w:rPr>
          <w:rStyle w:val="eop"/>
          <w:rFonts w:ascii="Arial" w:hAnsi="Arial" w:cs="Arial"/>
          <w:color w:val="0070C0"/>
          <w:sz w:val="36"/>
          <w:szCs w:val="36"/>
          <w:shd w:val="clear" w:color="auto" w:fill="FFFFFF"/>
        </w:rPr>
      </w:pPr>
    </w:p>
    <w:p w14:paraId="3D2972BA" w14:textId="77777777" w:rsidR="005C5A12" w:rsidRDefault="005C5A12" w:rsidP="005C5A12">
      <w:pPr>
        <w:jc w:val="both"/>
        <w:rPr>
          <w:rStyle w:val="eop"/>
          <w:rFonts w:ascii="Arial" w:hAnsi="Arial" w:cs="Arial"/>
          <w:color w:val="0070C0"/>
          <w:sz w:val="36"/>
          <w:szCs w:val="36"/>
          <w:shd w:val="clear" w:color="auto" w:fill="FFFFFF"/>
        </w:rPr>
      </w:pPr>
    </w:p>
    <w:p w14:paraId="316880F0" w14:textId="07326BBD" w:rsidR="005C5A12" w:rsidRPr="00F823E1" w:rsidRDefault="00BD4670" w:rsidP="00F823E1">
      <w:pPr>
        <w:spacing w:line="360" w:lineRule="auto"/>
        <w:jc w:val="center"/>
        <w:rPr>
          <w:rStyle w:val="eop"/>
          <w:rFonts w:ascii="Arial" w:hAnsi="Arial" w:cs="Arial"/>
          <w:color w:val="0070C0"/>
          <w:shd w:val="clear" w:color="auto" w:fill="FFFFFF"/>
        </w:rPr>
      </w:pPr>
      <w:r w:rsidRPr="00F823E1">
        <w:rPr>
          <w:rStyle w:val="eop"/>
          <w:rFonts w:ascii="Arial" w:hAnsi="Arial" w:cs="Arial"/>
          <w:color w:val="0070C0"/>
          <w:shd w:val="clear" w:color="auto" w:fill="FFFFFF"/>
        </w:rPr>
        <w:t>First, I</w:t>
      </w:r>
      <w:r w:rsidR="005C5A12" w:rsidRPr="00F823E1">
        <w:rPr>
          <w:rStyle w:val="eop"/>
          <w:rFonts w:ascii="Arial" w:hAnsi="Arial" w:cs="Arial"/>
          <w:color w:val="0070C0"/>
          <w:shd w:val="clear" w:color="auto" w:fill="FFFFFF"/>
        </w:rPr>
        <w:t xml:space="preserve"> would like to thank my husband for supporting me in this journey. Without his unconditional support it was not possible.</w:t>
      </w:r>
    </w:p>
    <w:p w14:paraId="6BFB6CFE" w14:textId="77777777" w:rsidR="009069E7" w:rsidRDefault="00BD4670" w:rsidP="00F823E1">
      <w:pPr>
        <w:spacing w:line="360" w:lineRule="auto"/>
        <w:jc w:val="center"/>
        <w:rPr>
          <w:rStyle w:val="eop"/>
          <w:rFonts w:ascii="Arial" w:hAnsi="Arial" w:cs="Arial"/>
          <w:color w:val="00B0F0"/>
          <w:shd w:val="clear" w:color="auto" w:fill="FFFFFF"/>
        </w:rPr>
      </w:pPr>
      <w:r w:rsidRPr="009069E7">
        <w:rPr>
          <w:rStyle w:val="eop"/>
          <w:rFonts w:ascii="Arial" w:hAnsi="Arial" w:cs="Arial"/>
          <w:color w:val="00B0F0"/>
          <w:shd w:val="clear" w:color="auto" w:fill="FFFFFF"/>
        </w:rPr>
        <w:t>Second</w:t>
      </w:r>
      <w:r w:rsidRPr="009069E7">
        <w:rPr>
          <w:color w:val="00B0F0"/>
        </w:rPr>
        <w:t xml:space="preserve">, </w:t>
      </w:r>
      <w:r w:rsidR="009069E7" w:rsidRPr="009069E7">
        <w:rPr>
          <w:color w:val="00B0F0"/>
        </w:rPr>
        <w:t>I would like to extend my heartfelt thanks to my supervisor, Dr. Eric Osei, for his invaluable guidance, expertise, and encouragement throughout the research process. His insightful feedback and constant support have been crucial in shaping this dissertation into its final form.</w:t>
      </w:r>
      <w:r w:rsidR="00F823E1" w:rsidRPr="009069E7">
        <w:rPr>
          <w:rStyle w:val="eop"/>
          <w:rFonts w:ascii="Arial" w:hAnsi="Arial" w:cs="Arial"/>
          <w:color w:val="00B0F0"/>
          <w:shd w:val="clear" w:color="auto" w:fill="FFFFFF"/>
        </w:rPr>
        <w:t xml:space="preserve">  </w:t>
      </w:r>
    </w:p>
    <w:p w14:paraId="5C944D2F" w14:textId="1612D829" w:rsidR="005C5A12" w:rsidRPr="00F823E1" w:rsidRDefault="00BD4670" w:rsidP="00F823E1">
      <w:pPr>
        <w:spacing w:line="360" w:lineRule="auto"/>
        <w:jc w:val="center"/>
        <w:rPr>
          <w:rStyle w:val="eop"/>
          <w:rFonts w:ascii="Arial" w:hAnsi="Arial" w:cs="Arial"/>
          <w:color w:val="0070C0"/>
          <w:shd w:val="clear" w:color="auto" w:fill="FFFFFF"/>
        </w:rPr>
      </w:pPr>
      <w:r w:rsidRPr="00F823E1">
        <w:rPr>
          <w:rStyle w:val="eop"/>
          <w:rFonts w:ascii="Arial" w:hAnsi="Arial" w:cs="Arial"/>
          <w:color w:val="0070C0"/>
          <w:shd w:val="clear" w:color="auto" w:fill="FFFFFF"/>
        </w:rPr>
        <w:t>Lastly,</w:t>
      </w:r>
      <w:r w:rsidR="005C5A12" w:rsidRPr="00F823E1">
        <w:rPr>
          <w:rStyle w:val="eop"/>
          <w:rFonts w:ascii="Arial" w:hAnsi="Arial" w:cs="Arial"/>
          <w:color w:val="0070C0"/>
          <w:shd w:val="clear" w:color="auto" w:fill="FFFFFF"/>
        </w:rPr>
        <w:t xml:space="preserve"> I would like to thank my children for being so patient and understanding during my</w:t>
      </w:r>
      <w:r w:rsidRPr="00F823E1">
        <w:rPr>
          <w:rStyle w:val="eop"/>
          <w:rFonts w:ascii="Arial" w:hAnsi="Arial" w:cs="Arial"/>
          <w:color w:val="0070C0"/>
          <w:shd w:val="clear" w:color="auto" w:fill="FFFFFF"/>
        </w:rPr>
        <w:t xml:space="preserve"> long study hours.</w:t>
      </w:r>
    </w:p>
    <w:p w14:paraId="058E0B8E" w14:textId="77777777" w:rsidR="005C5A12" w:rsidRPr="00F823E1" w:rsidRDefault="005C5A12" w:rsidP="00AF465A">
      <w:pPr>
        <w:spacing w:line="360" w:lineRule="auto"/>
        <w:jc w:val="both"/>
        <w:rPr>
          <w:rStyle w:val="eop"/>
          <w:rFonts w:ascii="Arial" w:hAnsi="Arial" w:cs="Arial"/>
          <w:b/>
          <w:bCs/>
          <w:color w:val="000000" w:themeColor="text1"/>
          <w:shd w:val="clear" w:color="auto" w:fill="FFFFFF"/>
        </w:rPr>
      </w:pPr>
    </w:p>
    <w:p w14:paraId="709FB15F" w14:textId="77777777" w:rsidR="005C5A12" w:rsidRDefault="005C5A12" w:rsidP="00AF465A">
      <w:pPr>
        <w:spacing w:line="360" w:lineRule="auto"/>
        <w:jc w:val="both"/>
        <w:rPr>
          <w:rStyle w:val="eop"/>
          <w:rFonts w:ascii="Arial" w:hAnsi="Arial" w:cs="Arial"/>
          <w:b/>
          <w:bCs/>
          <w:color w:val="000000" w:themeColor="text1"/>
          <w:sz w:val="22"/>
          <w:szCs w:val="22"/>
          <w:shd w:val="clear" w:color="auto" w:fill="FFFFFF"/>
        </w:rPr>
      </w:pPr>
    </w:p>
    <w:p w14:paraId="5E60818B" w14:textId="77777777" w:rsidR="005C5A12" w:rsidRDefault="005C5A12" w:rsidP="00AF465A">
      <w:pPr>
        <w:spacing w:line="360" w:lineRule="auto"/>
        <w:jc w:val="both"/>
        <w:rPr>
          <w:rStyle w:val="eop"/>
          <w:rFonts w:ascii="Arial" w:hAnsi="Arial" w:cs="Arial"/>
          <w:b/>
          <w:bCs/>
          <w:color w:val="000000" w:themeColor="text1"/>
          <w:sz w:val="22"/>
          <w:szCs w:val="22"/>
          <w:shd w:val="clear" w:color="auto" w:fill="FFFFFF"/>
        </w:rPr>
      </w:pPr>
    </w:p>
    <w:p w14:paraId="0F824487" w14:textId="77777777" w:rsidR="005C5A12" w:rsidRDefault="005C5A12" w:rsidP="00AF465A">
      <w:pPr>
        <w:spacing w:line="360" w:lineRule="auto"/>
        <w:jc w:val="both"/>
        <w:rPr>
          <w:rStyle w:val="eop"/>
          <w:rFonts w:ascii="Arial" w:hAnsi="Arial" w:cs="Arial"/>
          <w:b/>
          <w:bCs/>
          <w:color w:val="000000" w:themeColor="text1"/>
          <w:sz w:val="22"/>
          <w:szCs w:val="22"/>
          <w:shd w:val="clear" w:color="auto" w:fill="FFFFFF"/>
        </w:rPr>
      </w:pPr>
    </w:p>
    <w:p w14:paraId="70146C68" w14:textId="77777777" w:rsidR="005C5A12" w:rsidRDefault="005C5A12" w:rsidP="005C5A12">
      <w:pPr>
        <w:jc w:val="both"/>
        <w:rPr>
          <w:rStyle w:val="eop"/>
          <w:rFonts w:ascii="Arial" w:hAnsi="Arial" w:cs="Arial"/>
          <w:b/>
          <w:bCs/>
          <w:sz w:val="22"/>
          <w:szCs w:val="22"/>
          <w:shd w:val="clear" w:color="auto" w:fill="FFFFFF"/>
        </w:rPr>
      </w:pPr>
    </w:p>
    <w:p w14:paraId="22AEA2AE" w14:textId="77777777" w:rsidR="00BD4670" w:rsidRDefault="00BD4670" w:rsidP="005C5A12">
      <w:pPr>
        <w:jc w:val="both"/>
        <w:rPr>
          <w:rStyle w:val="eop"/>
          <w:rFonts w:ascii="Arial" w:hAnsi="Arial" w:cs="Arial"/>
          <w:b/>
          <w:bCs/>
          <w:sz w:val="22"/>
          <w:szCs w:val="22"/>
          <w:shd w:val="clear" w:color="auto" w:fill="FFFFFF"/>
        </w:rPr>
      </w:pPr>
    </w:p>
    <w:p w14:paraId="442C8582" w14:textId="77777777" w:rsidR="00BD4670" w:rsidRDefault="00BD4670" w:rsidP="005C5A12">
      <w:pPr>
        <w:jc w:val="both"/>
        <w:rPr>
          <w:rStyle w:val="eop"/>
          <w:rFonts w:ascii="Arial" w:hAnsi="Arial" w:cs="Arial"/>
          <w:b/>
          <w:bCs/>
          <w:sz w:val="22"/>
          <w:szCs w:val="22"/>
          <w:shd w:val="clear" w:color="auto" w:fill="FFFFFF"/>
        </w:rPr>
      </w:pPr>
    </w:p>
    <w:p w14:paraId="649FB42E" w14:textId="77777777" w:rsidR="00BD4670" w:rsidRDefault="00BD4670" w:rsidP="005C5A12">
      <w:pPr>
        <w:jc w:val="both"/>
        <w:rPr>
          <w:rStyle w:val="eop"/>
          <w:rFonts w:ascii="Arial" w:hAnsi="Arial" w:cs="Arial"/>
          <w:b/>
          <w:bCs/>
          <w:sz w:val="22"/>
          <w:szCs w:val="22"/>
          <w:shd w:val="clear" w:color="auto" w:fill="FFFFFF"/>
        </w:rPr>
      </w:pPr>
    </w:p>
    <w:p w14:paraId="16B2F6E9" w14:textId="77777777" w:rsidR="00BD4670" w:rsidRDefault="00BD4670" w:rsidP="005C5A12">
      <w:pPr>
        <w:jc w:val="both"/>
        <w:rPr>
          <w:rStyle w:val="eop"/>
          <w:rFonts w:ascii="Arial" w:hAnsi="Arial" w:cs="Arial"/>
          <w:b/>
          <w:bCs/>
          <w:sz w:val="22"/>
          <w:szCs w:val="22"/>
          <w:shd w:val="clear" w:color="auto" w:fill="FFFFFF"/>
        </w:rPr>
      </w:pPr>
    </w:p>
    <w:p w14:paraId="0D2052D4" w14:textId="77777777" w:rsidR="00BD4670" w:rsidRDefault="00BD4670" w:rsidP="005C5A12">
      <w:pPr>
        <w:jc w:val="both"/>
        <w:rPr>
          <w:rStyle w:val="eop"/>
          <w:rFonts w:ascii="Arial" w:hAnsi="Arial" w:cs="Arial"/>
          <w:b/>
          <w:bCs/>
          <w:sz w:val="22"/>
          <w:szCs w:val="22"/>
          <w:shd w:val="clear" w:color="auto" w:fill="FFFFFF"/>
        </w:rPr>
      </w:pPr>
    </w:p>
    <w:p w14:paraId="6D29EBA2" w14:textId="77777777" w:rsidR="00BD4670" w:rsidRDefault="00BD4670" w:rsidP="005C5A12">
      <w:pPr>
        <w:jc w:val="both"/>
        <w:rPr>
          <w:rStyle w:val="eop"/>
          <w:rFonts w:ascii="Arial" w:hAnsi="Arial" w:cs="Arial"/>
          <w:b/>
          <w:bCs/>
          <w:sz w:val="22"/>
          <w:szCs w:val="22"/>
          <w:shd w:val="clear" w:color="auto" w:fill="FFFFFF"/>
        </w:rPr>
      </w:pPr>
    </w:p>
    <w:p w14:paraId="7A955AF9" w14:textId="77777777" w:rsidR="00BD4670" w:rsidRDefault="00BD4670" w:rsidP="005C5A12">
      <w:pPr>
        <w:jc w:val="both"/>
        <w:rPr>
          <w:rStyle w:val="eop"/>
          <w:rFonts w:ascii="Arial" w:hAnsi="Arial" w:cs="Arial"/>
          <w:b/>
          <w:bCs/>
          <w:sz w:val="22"/>
          <w:szCs w:val="22"/>
          <w:shd w:val="clear" w:color="auto" w:fill="FFFFFF"/>
        </w:rPr>
      </w:pPr>
    </w:p>
    <w:p w14:paraId="2DCA284F" w14:textId="77777777" w:rsidR="00675801" w:rsidRPr="00675801" w:rsidRDefault="00675801" w:rsidP="00675801">
      <w:pPr>
        <w:rPr>
          <w:lang w:eastAsia="en-US"/>
        </w:rPr>
      </w:pPr>
      <w:bookmarkStart w:id="1" w:name="_Toc194053425"/>
    </w:p>
    <w:p w14:paraId="5926BD7F" w14:textId="77777777" w:rsidR="009069E7" w:rsidRDefault="009069E7" w:rsidP="007A0DFE">
      <w:pPr>
        <w:pStyle w:val="Heading1"/>
        <w:rPr>
          <w:rStyle w:val="eop"/>
        </w:rPr>
      </w:pPr>
    </w:p>
    <w:p w14:paraId="66E574BB" w14:textId="77777777" w:rsidR="009069E7" w:rsidRDefault="009069E7" w:rsidP="009069E7">
      <w:pPr>
        <w:rPr>
          <w:lang w:eastAsia="en-US"/>
        </w:rPr>
      </w:pPr>
    </w:p>
    <w:p w14:paraId="4E231EDA" w14:textId="77777777" w:rsidR="009069E7" w:rsidRDefault="009069E7" w:rsidP="007A0DFE">
      <w:pPr>
        <w:pStyle w:val="Heading1"/>
        <w:rPr>
          <w:rStyle w:val="eop"/>
        </w:rPr>
      </w:pPr>
    </w:p>
    <w:p w14:paraId="4AA184FE" w14:textId="77777777" w:rsidR="009069E7" w:rsidRPr="009069E7" w:rsidRDefault="009069E7" w:rsidP="009069E7">
      <w:pPr>
        <w:rPr>
          <w:lang w:eastAsia="en-US"/>
        </w:rPr>
      </w:pPr>
    </w:p>
    <w:p w14:paraId="0471DD31" w14:textId="3E4091B8" w:rsidR="00E826F0" w:rsidRDefault="00D53442" w:rsidP="007A0DFE">
      <w:pPr>
        <w:pStyle w:val="Heading1"/>
      </w:pPr>
      <w:r w:rsidRPr="00D53442">
        <w:rPr>
          <w:rStyle w:val="eop"/>
        </w:rPr>
        <w:t>C</w:t>
      </w:r>
      <w:r w:rsidR="00FB2923" w:rsidRPr="00D53442">
        <w:t>HAPTER 1</w:t>
      </w:r>
      <w:r w:rsidR="00AC40EA" w:rsidRPr="00E826F0">
        <w:t>.</w:t>
      </w:r>
      <w:r w:rsidR="00B22ADC" w:rsidRPr="00E826F0">
        <w:t xml:space="preserve"> </w:t>
      </w:r>
      <w:bookmarkEnd w:id="1"/>
      <w:r w:rsidR="007A0DFE">
        <w:t>INTRODUCTION</w:t>
      </w:r>
    </w:p>
    <w:p w14:paraId="5CDE6A76" w14:textId="594D7E6F" w:rsidR="00E826F0" w:rsidRPr="00E826F0" w:rsidRDefault="00E826F0" w:rsidP="00E826F0">
      <w:pPr>
        <w:spacing w:before="100" w:beforeAutospacing="1" w:after="100" w:afterAutospacing="1"/>
        <w:jc w:val="both"/>
        <w:rPr>
          <w:rFonts w:ascii="Arial" w:hAnsi="Arial" w:cs="Arial"/>
          <w:sz w:val="22"/>
          <w:szCs w:val="22"/>
        </w:rPr>
      </w:pPr>
      <w:r>
        <w:rPr>
          <w:rFonts w:ascii="Arial" w:hAnsi="Arial" w:cs="Arial"/>
          <w:sz w:val="22"/>
          <w:szCs w:val="22"/>
        </w:rPr>
        <w:t xml:space="preserve">1.1 </w:t>
      </w:r>
      <w:r w:rsidRPr="00E826F0">
        <w:rPr>
          <w:rFonts w:ascii="Arial" w:hAnsi="Arial" w:cs="Arial"/>
          <w:sz w:val="22"/>
          <w:szCs w:val="22"/>
        </w:rPr>
        <w:t>Overview</w:t>
      </w:r>
    </w:p>
    <w:p w14:paraId="74047266" w14:textId="6A78393C" w:rsidR="00E826F0" w:rsidRPr="00E826F0" w:rsidRDefault="00E826F0" w:rsidP="00E826F0">
      <w:pPr>
        <w:spacing w:before="100" w:beforeAutospacing="1" w:after="100" w:afterAutospacing="1" w:line="360" w:lineRule="auto"/>
        <w:jc w:val="both"/>
        <w:rPr>
          <w:rFonts w:ascii="Arial" w:hAnsi="Arial" w:cs="Arial"/>
          <w:sz w:val="22"/>
          <w:szCs w:val="22"/>
        </w:rPr>
      </w:pPr>
      <w:r w:rsidRPr="00E826F0">
        <w:rPr>
          <w:rFonts w:ascii="Arial" w:hAnsi="Arial" w:cs="Arial"/>
          <w:sz w:val="22"/>
          <w:szCs w:val="22"/>
        </w:rPr>
        <w:t xml:space="preserve">This research explores the critical role of leadership in shaping the success of public schools that educate children with special needs. Leadership is essential in addressing the unique challenges these schools face, such as managing diverse learning needs, ensuring equitable resource allocation, and fostering an inclusive environment. While leadership styles like transformational, transactional, and distributed leadership have been extensively studied in general education, their impact on special needs schools is underexplored. Effective leadership in special education can improve academic outcomes, enhance teacher performance, and foster community </w:t>
      </w:r>
      <w:r w:rsidRPr="00E826F0">
        <w:rPr>
          <w:rFonts w:ascii="Arial" w:hAnsi="Arial" w:cs="Arial"/>
          <w:sz w:val="22"/>
          <w:szCs w:val="22"/>
        </w:rPr>
        <w:t>engagement. The</w:t>
      </w:r>
      <w:r w:rsidRPr="00E826F0">
        <w:rPr>
          <w:rFonts w:ascii="Arial" w:hAnsi="Arial" w:cs="Arial"/>
          <w:sz w:val="22"/>
          <w:szCs w:val="22"/>
        </w:rPr>
        <w:t xml:space="preserve"> study aims to investigate how different leadership styles influence key aspects of school performance, including student engagement, academic achievement, teacher effectiveness, and stakeholder collaboration. Research objectives focus on identifying effective leadership styles, examining their influence on teacher performance and professional development, and evaluating their role in promoting stakeholder engagement, especially with families and the </w:t>
      </w:r>
      <w:r w:rsidRPr="00E826F0">
        <w:rPr>
          <w:rFonts w:ascii="Arial" w:hAnsi="Arial" w:cs="Arial"/>
          <w:sz w:val="22"/>
          <w:szCs w:val="22"/>
        </w:rPr>
        <w:t>community. The</w:t>
      </w:r>
      <w:r w:rsidRPr="00E826F0">
        <w:rPr>
          <w:rFonts w:ascii="Arial" w:hAnsi="Arial" w:cs="Arial"/>
          <w:sz w:val="22"/>
          <w:szCs w:val="22"/>
        </w:rPr>
        <w:t xml:space="preserve"> significance of this study lies in its potential to fill a knowledge gap in understanding how leadership impacts organisational performance in special education. The findings will contribute to the academic discourse on educational leadership and provide evidence-based recommendations for improving leadership strategies. A qualitative research approach, including a systematic literature review, will be employed to synthesize existing studies and identify patterns related to effective leadership in special needs educatio</w:t>
      </w:r>
      <w:r>
        <w:rPr>
          <w:rFonts w:ascii="Arial" w:hAnsi="Arial" w:cs="Arial"/>
          <w:sz w:val="22"/>
          <w:szCs w:val="22"/>
        </w:rPr>
        <w:t>n.</w:t>
      </w:r>
    </w:p>
    <w:p w14:paraId="00F74021" w14:textId="1D953F6B" w:rsidR="00501AF0" w:rsidRPr="003A3377" w:rsidRDefault="00583A6B" w:rsidP="0070781A">
      <w:pPr>
        <w:rPr>
          <w:rFonts w:ascii="Arial" w:hAnsi="Arial" w:cs="Arial"/>
        </w:rPr>
      </w:pPr>
      <w:r w:rsidRPr="003A3377">
        <w:rPr>
          <w:rFonts w:ascii="Arial" w:hAnsi="Arial" w:cs="Arial"/>
        </w:rPr>
        <w:t>1.</w:t>
      </w:r>
      <w:r w:rsidR="00E826F0">
        <w:rPr>
          <w:rFonts w:ascii="Arial" w:hAnsi="Arial" w:cs="Arial"/>
        </w:rPr>
        <w:t xml:space="preserve">2 </w:t>
      </w:r>
      <w:r w:rsidR="00501AF0" w:rsidRPr="003A3377">
        <w:rPr>
          <w:rFonts w:ascii="Arial" w:hAnsi="Arial" w:cs="Arial"/>
        </w:rPr>
        <w:t>Background of Research</w:t>
      </w:r>
    </w:p>
    <w:p w14:paraId="38105CCC" w14:textId="77777777" w:rsidR="00CE58F5" w:rsidRPr="0087199D" w:rsidRDefault="00CE58F5" w:rsidP="0070781A">
      <w:pPr>
        <w:rPr>
          <w:rFonts w:ascii="Arial" w:hAnsi="Arial" w:cs="Arial"/>
          <w:b/>
          <w:bCs/>
        </w:rPr>
      </w:pPr>
    </w:p>
    <w:p w14:paraId="6A5DA25D" w14:textId="77777777" w:rsidR="0087199D" w:rsidRPr="00E468DD" w:rsidRDefault="00501AF0" w:rsidP="00AF465A">
      <w:pPr>
        <w:spacing w:line="360" w:lineRule="auto"/>
        <w:jc w:val="both"/>
        <w:rPr>
          <w:rFonts w:ascii="Arial" w:hAnsi="Arial" w:cs="Arial"/>
          <w:sz w:val="22"/>
          <w:szCs w:val="22"/>
        </w:rPr>
      </w:pPr>
      <w:r w:rsidRPr="00E468DD">
        <w:rPr>
          <w:rFonts w:ascii="Arial" w:hAnsi="Arial" w:cs="Arial"/>
          <w:sz w:val="22"/>
          <w:szCs w:val="22"/>
        </w:rPr>
        <w:t>Leadership is a critical factor in shaping the success and effectiveness of educational institutions. In public schools that provide education for children with special needs, leadership takes on an even greater significance due to the unique challenges these institutions face. These challenges include managing diverse student learning needs, ensuring equitable resource allocation, supporting teacher performance, and fostering an inclusive environment conducive to student growth and development (</w:t>
      </w:r>
      <w:proofErr w:type="spellStart"/>
      <w:r w:rsidRPr="00E468DD">
        <w:rPr>
          <w:rFonts w:ascii="Arial" w:hAnsi="Arial" w:cs="Arial"/>
          <w:sz w:val="22"/>
          <w:szCs w:val="22"/>
        </w:rPr>
        <w:t>Leithwood</w:t>
      </w:r>
      <w:proofErr w:type="spellEnd"/>
      <w:r w:rsidRPr="00E468DD">
        <w:rPr>
          <w:rFonts w:ascii="Arial" w:hAnsi="Arial" w:cs="Arial"/>
          <w:sz w:val="22"/>
          <w:szCs w:val="22"/>
        </w:rPr>
        <w:t xml:space="preserve"> </w:t>
      </w:r>
      <w:r w:rsidR="0001003A" w:rsidRPr="00E468DD">
        <w:rPr>
          <w:rFonts w:ascii="Arial" w:hAnsi="Arial" w:cs="Arial"/>
          <w:sz w:val="22"/>
          <w:szCs w:val="22"/>
        </w:rPr>
        <w:t xml:space="preserve">and </w:t>
      </w:r>
      <w:r w:rsidRPr="00E468DD">
        <w:rPr>
          <w:rFonts w:ascii="Arial" w:hAnsi="Arial" w:cs="Arial"/>
          <w:sz w:val="22"/>
          <w:szCs w:val="22"/>
        </w:rPr>
        <w:t xml:space="preserve">Riehl, 2003; Bush, 2010). </w:t>
      </w:r>
    </w:p>
    <w:p w14:paraId="73CAB524" w14:textId="77777777" w:rsidR="0087199D" w:rsidRPr="00E468DD" w:rsidRDefault="00501AF0" w:rsidP="00AF465A">
      <w:pPr>
        <w:spacing w:line="360" w:lineRule="auto"/>
        <w:jc w:val="both"/>
        <w:rPr>
          <w:rFonts w:ascii="Arial" w:hAnsi="Arial" w:cs="Arial"/>
          <w:sz w:val="22"/>
          <w:szCs w:val="22"/>
        </w:rPr>
      </w:pPr>
      <w:r w:rsidRPr="00E468DD">
        <w:rPr>
          <w:rFonts w:ascii="Arial" w:hAnsi="Arial" w:cs="Arial"/>
          <w:sz w:val="22"/>
          <w:szCs w:val="22"/>
        </w:rPr>
        <w:t xml:space="preserve">Various leadership styles, including transformational, transactional, and distributed leadership, have been studied in general education contexts; however, their specific impact on public schools for special needs education remains underexplored (Day </w:t>
      </w:r>
      <w:r w:rsidR="0001003A" w:rsidRPr="00E468DD">
        <w:rPr>
          <w:rFonts w:ascii="Arial" w:hAnsi="Arial" w:cs="Arial"/>
          <w:sz w:val="22"/>
          <w:szCs w:val="22"/>
        </w:rPr>
        <w:t xml:space="preserve">and </w:t>
      </w:r>
      <w:r w:rsidRPr="00E468DD">
        <w:rPr>
          <w:rFonts w:ascii="Arial" w:hAnsi="Arial" w:cs="Arial"/>
          <w:sz w:val="22"/>
          <w:szCs w:val="22"/>
        </w:rPr>
        <w:t xml:space="preserve">Sammons, 2016). </w:t>
      </w:r>
    </w:p>
    <w:p w14:paraId="3370107F" w14:textId="77777777" w:rsidR="0087199D" w:rsidRPr="00E468DD" w:rsidRDefault="00501AF0" w:rsidP="00AF465A">
      <w:pPr>
        <w:spacing w:line="360" w:lineRule="auto"/>
        <w:jc w:val="both"/>
        <w:rPr>
          <w:rFonts w:ascii="Arial" w:hAnsi="Arial" w:cs="Arial"/>
          <w:sz w:val="22"/>
          <w:szCs w:val="22"/>
        </w:rPr>
      </w:pPr>
      <w:r w:rsidRPr="00E468DD">
        <w:rPr>
          <w:rFonts w:ascii="Arial" w:hAnsi="Arial" w:cs="Arial"/>
          <w:sz w:val="22"/>
          <w:szCs w:val="22"/>
        </w:rPr>
        <w:t>Understanding the role of leadership in these institutions can provide insights into best practices that improve academic outcomes, teacher effectiveness, stakeholder engagement, and overall school performance.</w:t>
      </w:r>
      <w:r w:rsidR="00E0211F" w:rsidRPr="00E468DD">
        <w:rPr>
          <w:rFonts w:ascii="Arial" w:hAnsi="Arial" w:cs="Arial"/>
          <w:sz w:val="22"/>
          <w:szCs w:val="22"/>
        </w:rPr>
        <w:t xml:space="preserve"> Research highlights the significant impact of leadership on school performance, particularly in special education emphasize that leadership is second only to instruction in influencing student learning. </w:t>
      </w:r>
    </w:p>
    <w:p w14:paraId="2863DD60" w14:textId="0CCD1A21" w:rsidR="00501AF0" w:rsidRPr="00E468DD" w:rsidRDefault="00E0211F" w:rsidP="00AF465A">
      <w:pPr>
        <w:spacing w:line="360" w:lineRule="auto"/>
        <w:jc w:val="both"/>
        <w:rPr>
          <w:rFonts w:ascii="Arial" w:hAnsi="Arial" w:cs="Arial"/>
          <w:sz w:val="22"/>
          <w:szCs w:val="22"/>
        </w:rPr>
      </w:pPr>
      <w:r w:rsidRPr="00E468DD">
        <w:rPr>
          <w:rFonts w:ascii="Arial" w:hAnsi="Arial" w:cs="Arial"/>
          <w:sz w:val="22"/>
          <w:szCs w:val="22"/>
        </w:rPr>
        <w:t>Effective leadership also enhances teacher effectiveness, as Bagley and Tang (2016) note, with special education teachers taking on leadership roles that improve teaching practices and student support. Additionally, strong leadership fosters stakeholder engagement by involving families and communities in the educational process, creating a supportive learning environment (Epstein, 2001). Understanding these leadership dynamics provides insights into best practices for improving academic outcomes, teacher performance, and overall school success.</w:t>
      </w:r>
    </w:p>
    <w:p w14:paraId="34C1E4C8" w14:textId="77777777" w:rsidR="00E826F0" w:rsidRDefault="00E826F0" w:rsidP="00AF465A">
      <w:pPr>
        <w:spacing w:line="360" w:lineRule="auto"/>
        <w:rPr>
          <w:rFonts w:ascii="Arial" w:hAnsi="Arial" w:cs="Arial"/>
          <w:sz w:val="22"/>
          <w:szCs w:val="22"/>
        </w:rPr>
      </w:pPr>
    </w:p>
    <w:p w14:paraId="1A3065E0" w14:textId="3952B3A0" w:rsidR="00501AF0" w:rsidRPr="003A3377" w:rsidRDefault="00583A6B" w:rsidP="00AF465A">
      <w:pPr>
        <w:spacing w:line="360" w:lineRule="auto"/>
        <w:rPr>
          <w:rFonts w:ascii="Arial" w:hAnsi="Arial" w:cs="Arial"/>
          <w:sz w:val="22"/>
          <w:szCs w:val="22"/>
        </w:rPr>
      </w:pPr>
      <w:r w:rsidRPr="003A3377">
        <w:rPr>
          <w:rFonts w:ascii="Arial" w:hAnsi="Arial" w:cs="Arial"/>
          <w:sz w:val="22"/>
          <w:szCs w:val="22"/>
        </w:rPr>
        <w:t>1.</w:t>
      </w:r>
      <w:r w:rsidR="00E826F0">
        <w:rPr>
          <w:rFonts w:ascii="Arial" w:hAnsi="Arial" w:cs="Arial"/>
          <w:sz w:val="22"/>
          <w:szCs w:val="22"/>
        </w:rPr>
        <w:t>3</w:t>
      </w:r>
      <w:r w:rsidRPr="003A3377">
        <w:rPr>
          <w:rFonts w:ascii="Arial" w:hAnsi="Arial" w:cs="Arial"/>
          <w:sz w:val="22"/>
          <w:szCs w:val="22"/>
        </w:rPr>
        <w:t xml:space="preserve"> </w:t>
      </w:r>
      <w:r w:rsidR="00501AF0" w:rsidRPr="003A3377">
        <w:rPr>
          <w:rFonts w:ascii="Arial" w:hAnsi="Arial" w:cs="Arial"/>
          <w:sz w:val="22"/>
          <w:szCs w:val="22"/>
        </w:rPr>
        <w:t>Problem Statement</w:t>
      </w:r>
    </w:p>
    <w:p w14:paraId="223A1A89" w14:textId="77777777" w:rsidR="0087199D" w:rsidRPr="00E468DD" w:rsidRDefault="0087199D" w:rsidP="00AF465A">
      <w:pPr>
        <w:spacing w:line="360" w:lineRule="auto"/>
        <w:rPr>
          <w:rFonts w:ascii="Arial" w:hAnsi="Arial" w:cs="Arial"/>
          <w:b/>
          <w:bCs/>
          <w:sz w:val="22"/>
          <w:szCs w:val="22"/>
        </w:rPr>
      </w:pPr>
    </w:p>
    <w:p w14:paraId="03B7A3E7" w14:textId="77777777" w:rsidR="00492B99" w:rsidRDefault="00501AF0" w:rsidP="00492B99">
      <w:pPr>
        <w:spacing w:line="360" w:lineRule="auto"/>
        <w:jc w:val="both"/>
        <w:rPr>
          <w:rFonts w:ascii="Arial" w:hAnsi="Arial" w:cs="Arial"/>
          <w:sz w:val="22"/>
          <w:szCs w:val="22"/>
        </w:rPr>
      </w:pPr>
      <w:r w:rsidRPr="00E468DD">
        <w:rPr>
          <w:rFonts w:ascii="Arial" w:hAnsi="Arial" w:cs="Arial"/>
          <w:sz w:val="22"/>
          <w:szCs w:val="22"/>
        </w:rPr>
        <w:t>Despite extensive research on educational leadership, there remains a gap in understanding how leadership directly impacts organisational performance in special needs education (Ryan, 2006; Spillane, 2006). Special education settings require tailored leadership approaches that address the complexities of managing both educational and non-educational support services. Effective leadership is crucial in fostering inclusive learning environments, ensuring teachers receive adequate professional development, and engaging parents and the wider community in students’ educational journeys (Epstein, 2001; Robinson et al., 2008). Given the increasing need for improved educational outcomes in special needs schools, a deeper investigation into leadership's role is essential to inform policy and practice.</w:t>
      </w:r>
    </w:p>
    <w:p w14:paraId="68ADC6BD" w14:textId="77777777" w:rsidR="00E826F0" w:rsidRDefault="00E826F0" w:rsidP="00492B99">
      <w:pPr>
        <w:spacing w:line="360" w:lineRule="auto"/>
        <w:jc w:val="both"/>
        <w:rPr>
          <w:rFonts w:ascii="Arial" w:hAnsi="Arial" w:cs="Arial"/>
          <w:sz w:val="22"/>
          <w:szCs w:val="22"/>
        </w:rPr>
      </w:pPr>
    </w:p>
    <w:p w14:paraId="0A1068F5" w14:textId="185FA8B1" w:rsidR="00FB2923" w:rsidRPr="00E826F0" w:rsidRDefault="00583A6B" w:rsidP="00492B99">
      <w:pPr>
        <w:spacing w:line="360" w:lineRule="auto"/>
        <w:jc w:val="both"/>
        <w:rPr>
          <w:rFonts w:ascii="Arial" w:hAnsi="Arial" w:cs="Arial"/>
          <w:sz w:val="22"/>
          <w:szCs w:val="22"/>
        </w:rPr>
      </w:pPr>
      <w:r w:rsidRPr="00E826F0">
        <w:rPr>
          <w:rFonts w:ascii="Arial" w:hAnsi="Arial" w:cs="Arial"/>
        </w:rPr>
        <w:t>1.</w:t>
      </w:r>
      <w:r w:rsidR="00E826F0" w:rsidRPr="00E826F0">
        <w:rPr>
          <w:rFonts w:ascii="Arial" w:hAnsi="Arial" w:cs="Arial"/>
        </w:rPr>
        <w:t xml:space="preserve">4 </w:t>
      </w:r>
      <w:r w:rsidR="00501AF0" w:rsidRPr="00E826F0">
        <w:rPr>
          <w:rFonts w:ascii="Arial" w:hAnsi="Arial" w:cs="Arial"/>
        </w:rPr>
        <w:t>Research Aim</w:t>
      </w:r>
    </w:p>
    <w:p w14:paraId="104AC340" w14:textId="77777777" w:rsidR="00AC40EA" w:rsidRPr="00E468DD" w:rsidRDefault="00AC40EA" w:rsidP="00AF465A">
      <w:pPr>
        <w:spacing w:line="360" w:lineRule="auto"/>
        <w:rPr>
          <w:rFonts w:ascii="Arial" w:hAnsi="Arial" w:cs="Arial"/>
          <w:b/>
          <w:bCs/>
        </w:rPr>
      </w:pPr>
    </w:p>
    <w:p w14:paraId="30F3282E" w14:textId="13F71C96" w:rsidR="00501AF0" w:rsidRPr="00E468DD" w:rsidRDefault="00501AF0" w:rsidP="00AF465A">
      <w:pPr>
        <w:spacing w:line="360" w:lineRule="auto"/>
        <w:jc w:val="both"/>
        <w:rPr>
          <w:rFonts w:ascii="Arial" w:hAnsi="Arial" w:cs="Arial"/>
          <w:b/>
          <w:bCs/>
        </w:rPr>
      </w:pPr>
      <w:r w:rsidRPr="00E468DD">
        <w:rPr>
          <w:rFonts w:ascii="Arial" w:hAnsi="Arial" w:cs="Arial"/>
          <w:sz w:val="22"/>
          <w:szCs w:val="22"/>
        </w:rPr>
        <w:t>The primary aim of this study is to investigate how leadership influences organisational performance in public schools that provide education for children with special needs. Specifically, this research seeks to understand how different leadership styles and practices impact key performance indicators such as student engagement, academic achievement, teacher effectiveness, resource management, and overall school success.</w:t>
      </w:r>
    </w:p>
    <w:p w14:paraId="12BD29A7" w14:textId="77777777" w:rsidR="00583A6B" w:rsidRPr="00E468DD" w:rsidRDefault="00583A6B" w:rsidP="00AF465A">
      <w:pPr>
        <w:spacing w:line="360" w:lineRule="auto"/>
        <w:jc w:val="both"/>
        <w:rPr>
          <w:rFonts w:ascii="Arial" w:hAnsi="Arial" w:cs="Arial"/>
          <w:sz w:val="22"/>
          <w:szCs w:val="22"/>
        </w:rPr>
      </w:pPr>
    </w:p>
    <w:p w14:paraId="7B593577" w14:textId="1C7D1E3F" w:rsidR="00501AF0" w:rsidRPr="00E826F0" w:rsidRDefault="000456C1" w:rsidP="00AF465A">
      <w:pPr>
        <w:spacing w:line="360" w:lineRule="auto"/>
        <w:jc w:val="both"/>
        <w:rPr>
          <w:rFonts w:ascii="Arial" w:hAnsi="Arial" w:cs="Arial"/>
          <w:sz w:val="22"/>
          <w:szCs w:val="22"/>
        </w:rPr>
      </w:pPr>
      <w:r w:rsidRPr="00E826F0">
        <w:rPr>
          <w:rFonts w:ascii="Arial" w:hAnsi="Arial" w:cs="Arial"/>
          <w:sz w:val="22"/>
          <w:szCs w:val="22"/>
        </w:rPr>
        <w:t>1.</w:t>
      </w:r>
      <w:r w:rsidR="00E826F0" w:rsidRPr="00E826F0">
        <w:rPr>
          <w:rFonts w:ascii="Arial" w:hAnsi="Arial" w:cs="Arial"/>
          <w:sz w:val="22"/>
          <w:szCs w:val="22"/>
        </w:rPr>
        <w:t xml:space="preserve">5 </w:t>
      </w:r>
      <w:r w:rsidR="00501AF0" w:rsidRPr="00E826F0">
        <w:rPr>
          <w:rFonts w:ascii="Arial" w:hAnsi="Arial" w:cs="Arial"/>
          <w:sz w:val="22"/>
          <w:szCs w:val="22"/>
        </w:rPr>
        <w:t>Research Objectives</w:t>
      </w:r>
    </w:p>
    <w:p w14:paraId="08916492" w14:textId="77777777" w:rsidR="00583A6B" w:rsidRPr="00E468DD" w:rsidRDefault="00583A6B" w:rsidP="00AF465A">
      <w:pPr>
        <w:spacing w:line="360" w:lineRule="auto"/>
        <w:jc w:val="both"/>
        <w:rPr>
          <w:rFonts w:ascii="Arial" w:hAnsi="Arial" w:cs="Arial"/>
          <w:b/>
          <w:bCs/>
          <w:sz w:val="22"/>
          <w:szCs w:val="22"/>
        </w:rPr>
      </w:pPr>
    </w:p>
    <w:p w14:paraId="2254C3B0" w14:textId="5B929B70" w:rsidR="000456C1" w:rsidRPr="00E826F0" w:rsidRDefault="00583A6B" w:rsidP="00F823E1">
      <w:pPr>
        <w:spacing w:line="360" w:lineRule="auto"/>
        <w:jc w:val="both"/>
        <w:rPr>
          <w:rFonts w:ascii="Arial" w:hAnsi="Arial" w:cs="Arial"/>
          <w:sz w:val="22"/>
          <w:szCs w:val="22"/>
        </w:rPr>
      </w:pPr>
      <w:r w:rsidRPr="00E826F0">
        <w:rPr>
          <w:rFonts w:ascii="Arial" w:hAnsi="Arial" w:cs="Arial"/>
          <w:sz w:val="22"/>
          <w:szCs w:val="22"/>
        </w:rPr>
        <w:t>1.</w:t>
      </w:r>
      <w:r w:rsidR="00E826F0" w:rsidRPr="00E826F0">
        <w:rPr>
          <w:rFonts w:ascii="Arial" w:hAnsi="Arial" w:cs="Arial"/>
          <w:sz w:val="22"/>
          <w:szCs w:val="22"/>
        </w:rPr>
        <w:t>5</w:t>
      </w:r>
      <w:r w:rsidRPr="00E826F0">
        <w:rPr>
          <w:rFonts w:ascii="Arial" w:hAnsi="Arial" w:cs="Arial"/>
          <w:sz w:val="22"/>
          <w:szCs w:val="22"/>
        </w:rPr>
        <w:t xml:space="preserve">.1 </w:t>
      </w:r>
      <w:r w:rsidR="000456C1" w:rsidRPr="00E826F0">
        <w:rPr>
          <w:rFonts w:ascii="Arial" w:hAnsi="Arial" w:cs="Arial"/>
          <w:sz w:val="22"/>
          <w:szCs w:val="22"/>
        </w:rPr>
        <w:t>The research Objectives of the study are:</w:t>
      </w:r>
    </w:p>
    <w:p w14:paraId="5C71D28D" w14:textId="3E0D4B52" w:rsidR="000456C1" w:rsidRPr="00E468DD" w:rsidRDefault="000456C1" w:rsidP="00F823E1">
      <w:pPr>
        <w:spacing w:line="360" w:lineRule="auto"/>
        <w:jc w:val="both"/>
        <w:rPr>
          <w:rFonts w:ascii="Arial" w:hAnsi="Arial" w:cs="Arial"/>
          <w:sz w:val="22"/>
          <w:szCs w:val="22"/>
        </w:rPr>
      </w:pPr>
      <w:r w:rsidRPr="00E468DD">
        <w:rPr>
          <w:rFonts w:ascii="Arial" w:hAnsi="Arial" w:cs="Arial"/>
          <w:b/>
          <w:bCs/>
          <w:sz w:val="22"/>
          <w:szCs w:val="22"/>
        </w:rPr>
        <w:t>1.</w:t>
      </w:r>
      <w:r w:rsidR="00F823E1">
        <w:rPr>
          <w:rFonts w:ascii="Arial" w:hAnsi="Arial" w:cs="Arial"/>
          <w:b/>
          <w:bCs/>
          <w:sz w:val="22"/>
          <w:szCs w:val="22"/>
        </w:rPr>
        <w:t xml:space="preserve"> </w:t>
      </w:r>
      <w:r w:rsidR="00501AF0" w:rsidRPr="00E468DD">
        <w:rPr>
          <w:rFonts w:ascii="Arial" w:hAnsi="Arial" w:cs="Arial"/>
          <w:sz w:val="22"/>
          <w:szCs w:val="22"/>
        </w:rPr>
        <w:t>To identify and assess the leadership styles most prevalent and effective in public schools for special needs education, focusing on their influence on student engagement, academic performance, and inclusive teaching practices.</w:t>
      </w:r>
      <w:r w:rsidRPr="00E468DD">
        <w:rPr>
          <w:rFonts w:ascii="Arial" w:hAnsi="Arial" w:cs="Arial"/>
          <w:sz w:val="22"/>
          <w:szCs w:val="22"/>
        </w:rPr>
        <w:t xml:space="preserve"> </w:t>
      </w:r>
    </w:p>
    <w:p w14:paraId="457FBBA9" w14:textId="1F0F5974" w:rsidR="00501AF0" w:rsidRPr="00E468DD" w:rsidRDefault="00583A6B" w:rsidP="00F823E1">
      <w:pPr>
        <w:spacing w:line="360" w:lineRule="auto"/>
        <w:jc w:val="both"/>
        <w:rPr>
          <w:rFonts w:ascii="Arial" w:hAnsi="Arial" w:cs="Arial"/>
          <w:sz w:val="22"/>
          <w:szCs w:val="22"/>
        </w:rPr>
      </w:pPr>
      <w:r w:rsidRPr="00E468DD">
        <w:rPr>
          <w:rFonts w:ascii="Arial" w:hAnsi="Arial" w:cs="Arial"/>
          <w:b/>
          <w:bCs/>
          <w:sz w:val="22"/>
          <w:szCs w:val="22"/>
        </w:rPr>
        <w:t>2.</w:t>
      </w:r>
      <w:r w:rsidR="00F823E1">
        <w:rPr>
          <w:rFonts w:ascii="Arial" w:hAnsi="Arial" w:cs="Arial"/>
          <w:b/>
          <w:bCs/>
          <w:sz w:val="22"/>
          <w:szCs w:val="22"/>
        </w:rPr>
        <w:t xml:space="preserve"> </w:t>
      </w:r>
      <w:r w:rsidR="00501AF0" w:rsidRPr="00E468DD">
        <w:rPr>
          <w:rFonts w:ascii="Arial" w:hAnsi="Arial" w:cs="Arial"/>
          <w:sz w:val="22"/>
          <w:szCs w:val="22"/>
        </w:rPr>
        <w:t>To examine the impact of leadership on teacher performance, including motivation, professional development, and resource management, within special education settings.</w:t>
      </w:r>
    </w:p>
    <w:p w14:paraId="504F15DD" w14:textId="2AE76C0B" w:rsidR="00501AF0" w:rsidRPr="00E468DD" w:rsidRDefault="00583A6B" w:rsidP="00F823E1">
      <w:pPr>
        <w:spacing w:line="360" w:lineRule="auto"/>
        <w:jc w:val="both"/>
        <w:rPr>
          <w:rFonts w:ascii="Arial" w:hAnsi="Arial" w:cs="Arial"/>
          <w:sz w:val="22"/>
          <w:szCs w:val="22"/>
        </w:rPr>
      </w:pPr>
      <w:r w:rsidRPr="00E468DD">
        <w:rPr>
          <w:rFonts w:ascii="Arial" w:hAnsi="Arial" w:cs="Arial"/>
          <w:b/>
          <w:bCs/>
          <w:sz w:val="22"/>
          <w:szCs w:val="22"/>
        </w:rPr>
        <w:t>3.</w:t>
      </w:r>
      <w:r w:rsidR="00F823E1">
        <w:rPr>
          <w:rFonts w:ascii="Arial" w:hAnsi="Arial" w:cs="Arial"/>
          <w:b/>
          <w:bCs/>
          <w:sz w:val="22"/>
          <w:szCs w:val="22"/>
        </w:rPr>
        <w:t xml:space="preserve"> </w:t>
      </w:r>
      <w:r w:rsidR="00501AF0" w:rsidRPr="00E468DD">
        <w:rPr>
          <w:rFonts w:ascii="Arial" w:hAnsi="Arial" w:cs="Arial"/>
          <w:sz w:val="22"/>
          <w:szCs w:val="22"/>
        </w:rPr>
        <w:t>To evaluate how leadership fosters stakeholder engagement and collaboration with families, caregivers, and the community, and to provide recommendations for enhancing leadership practices to improve educational experiences in special education contexts.</w:t>
      </w:r>
    </w:p>
    <w:p w14:paraId="57CF38FA" w14:textId="77777777" w:rsidR="003E769E" w:rsidRPr="00E468DD" w:rsidRDefault="003E769E" w:rsidP="00AF465A">
      <w:pPr>
        <w:spacing w:line="360" w:lineRule="auto"/>
        <w:jc w:val="both"/>
        <w:rPr>
          <w:rFonts w:ascii="Arial" w:hAnsi="Arial" w:cs="Arial"/>
          <w:sz w:val="22"/>
          <w:szCs w:val="22"/>
        </w:rPr>
      </w:pPr>
    </w:p>
    <w:p w14:paraId="0506A677" w14:textId="17220D4E" w:rsidR="00501AF0" w:rsidRPr="00E826F0" w:rsidRDefault="00583A6B" w:rsidP="00AF465A">
      <w:pPr>
        <w:spacing w:line="360" w:lineRule="auto"/>
        <w:jc w:val="both"/>
        <w:rPr>
          <w:rFonts w:ascii="Arial" w:hAnsi="Arial" w:cs="Arial"/>
          <w:sz w:val="22"/>
          <w:szCs w:val="22"/>
        </w:rPr>
      </w:pPr>
      <w:r w:rsidRPr="00E826F0">
        <w:rPr>
          <w:rFonts w:ascii="Arial" w:hAnsi="Arial" w:cs="Arial"/>
          <w:sz w:val="22"/>
          <w:szCs w:val="22"/>
        </w:rPr>
        <w:t>1.</w:t>
      </w:r>
      <w:r w:rsidR="00E826F0">
        <w:rPr>
          <w:rFonts w:ascii="Arial" w:hAnsi="Arial" w:cs="Arial"/>
          <w:sz w:val="22"/>
          <w:szCs w:val="22"/>
        </w:rPr>
        <w:t xml:space="preserve">6 </w:t>
      </w:r>
      <w:r w:rsidRPr="00E826F0">
        <w:rPr>
          <w:rFonts w:ascii="Arial" w:hAnsi="Arial" w:cs="Arial"/>
          <w:sz w:val="22"/>
          <w:szCs w:val="22"/>
        </w:rPr>
        <w:t xml:space="preserve">The </w:t>
      </w:r>
      <w:r w:rsidR="00501AF0" w:rsidRPr="00E826F0">
        <w:rPr>
          <w:rFonts w:ascii="Arial" w:hAnsi="Arial" w:cs="Arial"/>
          <w:sz w:val="22"/>
          <w:szCs w:val="22"/>
        </w:rPr>
        <w:t>Research Questions</w:t>
      </w:r>
      <w:r w:rsidRPr="00E826F0">
        <w:rPr>
          <w:rFonts w:ascii="Arial" w:hAnsi="Arial" w:cs="Arial"/>
          <w:sz w:val="22"/>
          <w:szCs w:val="22"/>
        </w:rPr>
        <w:t xml:space="preserve"> of the study are:</w:t>
      </w:r>
    </w:p>
    <w:p w14:paraId="1CCE904A" w14:textId="77777777" w:rsidR="00AC40EA" w:rsidRPr="00E468DD" w:rsidRDefault="00AC40EA" w:rsidP="00AF465A">
      <w:pPr>
        <w:spacing w:line="360" w:lineRule="auto"/>
        <w:jc w:val="both"/>
        <w:rPr>
          <w:rFonts w:ascii="Arial" w:hAnsi="Arial" w:cs="Arial"/>
          <w:b/>
          <w:bCs/>
          <w:sz w:val="22"/>
          <w:szCs w:val="22"/>
        </w:rPr>
      </w:pPr>
    </w:p>
    <w:p w14:paraId="6B2CDB46" w14:textId="2017EFA8" w:rsidR="00501AF0" w:rsidRPr="00E468DD" w:rsidRDefault="00583A6B" w:rsidP="00AF465A">
      <w:pPr>
        <w:spacing w:line="360" w:lineRule="auto"/>
        <w:jc w:val="both"/>
        <w:rPr>
          <w:rFonts w:ascii="Arial" w:hAnsi="Arial" w:cs="Arial"/>
          <w:sz w:val="22"/>
          <w:szCs w:val="22"/>
        </w:rPr>
      </w:pPr>
      <w:r w:rsidRPr="00E468DD">
        <w:rPr>
          <w:rFonts w:ascii="Arial" w:hAnsi="Arial" w:cs="Arial"/>
          <w:b/>
          <w:bCs/>
          <w:sz w:val="22"/>
          <w:szCs w:val="22"/>
        </w:rPr>
        <w:t xml:space="preserve">1. </w:t>
      </w:r>
      <w:r w:rsidR="00501AF0" w:rsidRPr="00E468DD">
        <w:rPr>
          <w:rFonts w:ascii="Arial" w:hAnsi="Arial" w:cs="Arial"/>
          <w:sz w:val="22"/>
          <w:szCs w:val="22"/>
        </w:rPr>
        <w:t xml:space="preserve">What leadership styles are most prevalent in public schools for children with special </w:t>
      </w:r>
      <w:r w:rsidR="00AE5781" w:rsidRPr="00E468DD">
        <w:rPr>
          <w:rFonts w:ascii="Arial" w:hAnsi="Arial" w:cs="Arial"/>
          <w:sz w:val="22"/>
          <w:szCs w:val="22"/>
        </w:rPr>
        <w:t>needs?</w:t>
      </w:r>
      <w:r w:rsidR="00501AF0" w:rsidRPr="00E468DD">
        <w:rPr>
          <w:rFonts w:ascii="Arial" w:hAnsi="Arial" w:cs="Arial"/>
          <w:sz w:val="22"/>
          <w:szCs w:val="22"/>
        </w:rPr>
        <w:t xml:space="preserve"> </w:t>
      </w:r>
    </w:p>
    <w:p w14:paraId="32E5078A" w14:textId="275BFC8C" w:rsidR="00501AF0" w:rsidRPr="00E468DD" w:rsidRDefault="00583A6B" w:rsidP="00AF465A">
      <w:pPr>
        <w:spacing w:line="360" w:lineRule="auto"/>
        <w:jc w:val="both"/>
        <w:rPr>
          <w:rFonts w:ascii="Arial" w:hAnsi="Arial" w:cs="Arial"/>
          <w:sz w:val="22"/>
          <w:szCs w:val="22"/>
        </w:rPr>
      </w:pPr>
      <w:r w:rsidRPr="00E468DD">
        <w:rPr>
          <w:rFonts w:ascii="Arial" w:hAnsi="Arial" w:cs="Arial"/>
          <w:b/>
          <w:bCs/>
          <w:sz w:val="22"/>
          <w:szCs w:val="22"/>
        </w:rPr>
        <w:t xml:space="preserve">2. </w:t>
      </w:r>
      <w:r w:rsidR="00501AF0" w:rsidRPr="00E468DD">
        <w:rPr>
          <w:rFonts w:ascii="Arial" w:hAnsi="Arial" w:cs="Arial"/>
          <w:sz w:val="22"/>
          <w:szCs w:val="22"/>
        </w:rPr>
        <w:t>How does leadership influence teacher performance, including motivation, professional development, and effective resource management, in special education settings?</w:t>
      </w:r>
    </w:p>
    <w:p w14:paraId="372EC2D9" w14:textId="106524E8" w:rsidR="003E769E" w:rsidRDefault="00583A6B" w:rsidP="00AF465A">
      <w:pPr>
        <w:spacing w:line="360" w:lineRule="auto"/>
        <w:jc w:val="both"/>
        <w:rPr>
          <w:rFonts w:ascii="Arial" w:hAnsi="Arial" w:cs="Arial"/>
          <w:sz w:val="22"/>
          <w:szCs w:val="22"/>
        </w:rPr>
      </w:pPr>
      <w:r w:rsidRPr="00E468DD">
        <w:rPr>
          <w:rFonts w:ascii="Arial" w:hAnsi="Arial" w:cs="Arial"/>
          <w:b/>
          <w:bCs/>
          <w:sz w:val="22"/>
          <w:szCs w:val="22"/>
        </w:rPr>
        <w:t>3.</w:t>
      </w:r>
      <w:r w:rsidRPr="00E468DD">
        <w:rPr>
          <w:rFonts w:ascii="Arial" w:hAnsi="Arial" w:cs="Arial"/>
          <w:sz w:val="22"/>
          <w:szCs w:val="22"/>
        </w:rPr>
        <w:t xml:space="preserve"> </w:t>
      </w:r>
      <w:r w:rsidR="00501AF0" w:rsidRPr="00E468DD">
        <w:rPr>
          <w:rFonts w:ascii="Arial" w:hAnsi="Arial" w:cs="Arial"/>
          <w:sz w:val="22"/>
          <w:szCs w:val="22"/>
        </w:rPr>
        <w:t>In what ways does leadership foster stakeholder engagement, particularly collaboration with families and the community, to enhance educational outcomes in special education schools?</w:t>
      </w:r>
    </w:p>
    <w:p w14:paraId="70626860" w14:textId="77777777" w:rsidR="00E826F0" w:rsidRPr="00E826F0" w:rsidRDefault="00E826F0" w:rsidP="00AF465A">
      <w:pPr>
        <w:spacing w:line="360" w:lineRule="auto"/>
        <w:jc w:val="both"/>
        <w:rPr>
          <w:rFonts w:ascii="Arial" w:hAnsi="Arial" w:cs="Arial"/>
          <w:sz w:val="22"/>
          <w:szCs w:val="22"/>
        </w:rPr>
      </w:pPr>
    </w:p>
    <w:p w14:paraId="2AB708CD" w14:textId="1F614D86" w:rsidR="003E769E" w:rsidRDefault="00583A6B" w:rsidP="00AF465A">
      <w:pPr>
        <w:spacing w:line="360" w:lineRule="auto"/>
        <w:jc w:val="both"/>
        <w:rPr>
          <w:rFonts w:ascii="Arial" w:hAnsi="Arial" w:cs="Arial"/>
          <w:sz w:val="22"/>
          <w:szCs w:val="22"/>
        </w:rPr>
      </w:pPr>
      <w:bookmarkStart w:id="2" w:name="_Hlk193797027"/>
      <w:r w:rsidRPr="00E826F0">
        <w:rPr>
          <w:rFonts w:ascii="Arial" w:hAnsi="Arial" w:cs="Arial"/>
          <w:sz w:val="22"/>
          <w:szCs w:val="22"/>
        </w:rPr>
        <w:t>1.</w:t>
      </w:r>
      <w:r w:rsidR="00E826F0">
        <w:rPr>
          <w:rFonts w:ascii="Arial" w:hAnsi="Arial" w:cs="Arial"/>
          <w:sz w:val="22"/>
          <w:szCs w:val="22"/>
        </w:rPr>
        <w:t>7</w:t>
      </w:r>
      <w:r w:rsidR="00AC40EA" w:rsidRPr="00E826F0">
        <w:rPr>
          <w:rFonts w:ascii="Arial" w:hAnsi="Arial" w:cs="Arial"/>
          <w:sz w:val="22"/>
          <w:szCs w:val="22"/>
        </w:rPr>
        <w:t xml:space="preserve"> </w:t>
      </w:r>
      <w:r w:rsidR="00501AF0" w:rsidRPr="00E826F0">
        <w:rPr>
          <w:rFonts w:ascii="Arial" w:hAnsi="Arial" w:cs="Arial"/>
          <w:sz w:val="22"/>
          <w:szCs w:val="22"/>
        </w:rPr>
        <w:t>Significance/</w:t>
      </w:r>
      <w:bookmarkStart w:id="3" w:name="_Hlk194477578"/>
      <w:r w:rsidR="00501AF0" w:rsidRPr="00E826F0">
        <w:rPr>
          <w:rFonts w:ascii="Arial" w:hAnsi="Arial" w:cs="Arial"/>
          <w:sz w:val="22"/>
          <w:szCs w:val="22"/>
        </w:rPr>
        <w:t>Rationale of the Study</w:t>
      </w:r>
      <w:bookmarkEnd w:id="3"/>
    </w:p>
    <w:p w14:paraId="48C26DE8" w14:textId="77777777" w:rsidR="00E826F0" w:rsidRPr="00E826F0" w:rsidRDefault="00E826F0" w:rsidP="00AF465A">
      <w:pPr>
        <w:spacing w:line="360" w:lineRule="auto"/>
        <w:jc w:val="both"/>
        <w:rPr>
          <w:rFonts w:ascii="Arial" w:hAnsi="Arial" w:cs="Arial"/>
          <w:sz w:val="22"/>
          <w:szCs w:val="22"/>
        </w:rPr>
      </w:pPr>
    </w:p>
    <w:bookmarkEnd w:id="2"/>
    <w:p w14:paraId="6CA91A84" w14:textId="50EC4CBD" w:rsidR="00EA5DBD" w:rsidRPr="00E468DD" w:rsidRDefault="00501AF0" w:rsidP="00AF465A">
      <w:pPr>
        <w:spacing w:line="360" w:lineRule="auto"/>
        <w:jc w:val="both"/>
        <w:rPr>
          <w:rFonts w:ascii="Arial" w:hAnsi="Arial" w:cs="Arial"/>
          <w:sz w:val="22"/>
          <w:szCs w:val="22"/>
        </w:rPr>
      </w:pPr>
      <w:r w:rsidRPr="00E468DD">
        <w:rPr>
          <w:rFonts w:ascii="Arial" w:hAnsi="Arial" w:cs="Arial"/>
          <w:sz w:val="22"/>
          <w:szCs w:val="22"/>
        </w:rPr>
        <w:t>Leadership in special education plays a pivotal role in ensuring the effectiveness of teaching and learning. Research indicates that school leadership significantly affects student outcomes and teacher performance (</w:t>
      </w:r>
      <w:proofErr w:type="spellStart"/>
      <w:r w:rsidRPr="00E468DD">
        <w:rPr>
          <w:rFonts w:ascii="Arial" w:hAnsi="Arial" w:cs="Arial"/>
          <w:sz w:val="22"/>
          <w:szCs w:val="22"/>
        </w:rPr>
        <w:t>Leithwood</w:t>
      </w:r>
      <w:proofErr w:type="spellEnd"/>
      <w:r w:rsidRPr="00E468DD">
        <w:rPr>
          <w:rFonts w:ascii="Arial" w:hAnsi="Arial" w:cs="Arial"/>
          <w:sz w:val="22"/>
          <w:szCs w:val="22"/>
        </w:rPr>
        <w:t xml:space="preserve"> et al., 2006). However, special needs education presents additional complexities that require targeted leadership approaches. The findings from this study will contribute to the academic discourse on educational leadership by bridging the knowledge gap regarding leadership’s influence on organisational performance in special needs education. Additionally, the research outcomes will be valuable to policymakers, educators, and school administrators by providing evidence-based recommendations for improving leadership strategies in special education contexts (Bush </w:t>
      </w:r>
      <w:r w:rsidR="00A73B42" w:rsidRPr="00E468DD">
        <w:rPr>
          <w:rFonts w:ascii="Arial" w:hAnsi="Arial" w:cs="Arial"/>
          <w:sz w:val="22"/>
          <w:szCs w:val="22"/>
        </w:rPr>
        <w:t>and</w:t>
      </w:r>
      <w:r w:rsidRPr="00E468DD">
        <w:rPr>
          <w:rFonts w:ascii="Arial" w:hAnsi="Arial" w:cs="Arial"/>
          <w:sz w:val="22"/>
          <w:szCs w:val="22"/>
        </w:rPr>
        <w:t xml:space="preserve"> Glover, 2014). These insights can help formulate policies and training programs that enhance leadership effectiveness, ultimately improving student learning experiences and outcomes.</w:t>
      </w:r>
    </w:p>
    <w:p w14:paraId="01C197DA" w14:textId="77777777" w:rsidR="0087199D" w:rsidRPr="00E468DD" w:rsidRDefault="0087199D" w:rsidP="00AF465A">
      <w:pPr>
        <w:spacing w:line="360" w:lineRule="auto"/>
        <w:rPr>
          <w:rFonts w:ascii="Arial" w:hAnsi="Arial" w:cs="Arial"/>
          <w:sz w:val="22"/>
          <w:szCs w:val="22"/>
        </w:rPr>
      </w:pPr>
    </w:p>
    <w:p w14:paraId="2E2FC03A" w14:textId="451CD153" w:rsidR="0087199D" w:rsidRPr="00E826F0" w:rsidRDefault="00AC40EA" w:rsidP="00AF465A">
      <w:pPr>
        <w:spacing w:line="360" w:lineRule="auto"/>
        <w:rPr>
          <w:rFonts w:ascii="Arial" w:hAnsi="Arial" w:cs="Arial"/>
          <w:sz w:val="22"/>
          <w:szCs w:val="22"/>
        </w:rPr>
      </w:pPr>
      <w:r w:rsidRPr="00E826F0">
        <w:rPr>
          <w:rFonts w:ascii="Arial" w:hAnsi="Arial" w:cs="Arial"/>
          <w:sz w:val="22"/>
          <w:szCs w:val="22"/>
        </w:rPr>
        <w:t>1.</w:t>
      </w:r>
      <w:r w:rsidR="00E826F0">
        <w:rPr>
          <w:rFonts w:ascii="Arial" w:hAnsi="Arial" w:cs="Arial"/>
          <w:sz w:val="22"/>
          <w:szCs w:val="22"/>
        </w:rPr>
        <w:t>8</w:t>
      </w:r>
      <w:r w:rsidRPr="00E826F0">
        <w:rPr>
          <w:rFonts w:ascii="Arial" w:hAnsi="Arial" w:cs="Arial"/>
          <w:sz w:val="22"/>
          <w:szCs w:val="22"/>
        </w:rPr>
        <w:t xml:space="preserve"> </w:t>
      </w:r>
      <w:r w:rsidR="00EA5DBD" w:rsidRPr="00E826F0">
        <w:rPr>
          <w:rFonts w:ascii="Arial" w:hAnsi="Arial" w:cs="Arial"/>
          <w:sz w:val="22"/>
          <w:szCs w:val="22"/>
        </w:rPr>
        <w:t xml:space="preserve">Brief Methodology </w:t>
      </w:r>
    </w:p>
    <w:p w14:paraId="62B41DC2" w14:textId="3B51EC8A" w:rsidR="00833164" w:rsidRPr="00E468DD" w:rsidRDefault="00833164" w:rsidP="00AF465A">
      <w:pPr>
        <w:spacing w:line="360" w:lineRule="auto"/>
        <w:jc w:val="both"/>
        <w:rPr>
          <w:rFonts w:ascii="Arial" w:hAnsi="Arial" w:cs="Arial"/>
          <w:sz w:val="22"/>
          <w:szCs w:val="22"/>
        </w:rPr>
      </w:pPr>
      <w:r w:rsidRPr="00E468DD">
        <w:rPr>
          <w:rFonts w:ascii="Arial" w:hAnsi="Arial" w:cs="Arial"/>
          <w:sz w:val="22"/>
          <w:szCs w:val="22"/>
        </w:rPr>
        <w:t>This study employs a qualitative research approach using a systematic literature review to examine the impact of leadership on organisational performance in public schools for special needs education. The review synthesizes existing research on leadership styles, including transformational, transactional, and distributed leadership, and their influence on student engagement, academic performance, teacher effectiveness, and stakeholder collaboration. Data is collected from peer-reviewed journal articles, books, and policy reports published within the last two decades to ensure relevance and reliability. A thematic analysis is conducted to identify patterns and key findings related to effective leadership practices in special education settings. The study follows a rigorous inclusion and exclusion criteria to select high-quality sources, ensuring comprehensive insights into leadership’s role in improving school outcomes. The findings will contribute to the development of evidence-based recommendations for policymakers, educators, and school administrators.</w:t>
      </w:r>
    </w:p>
    <w:p w14:paraId="4D0795D9" w14:textId="77777777" w:rsidR="003E769E" w:rsidRPr="00E826F0" w:rsidRDefault="003E769E" w:rsidP="00AF465A">
      <w:pPr>
        <w:spacing w:line="360" w:lineRule="auto"/>
        <w:jc w:val="both"/>
        <w:rPr>
          <w:rFonts w:ascii="Arial" w:hAnsi="Arial" w:cs="Arial"/>
          <w:sz w:val="22"/>
          <w:szCs w:val="22"/>
        </w:rPr>
      </w:pPr>
    </w:p>
    <w:p w14:paraId="2B3BE811" w14:textId="2E9B2F22" w:rsidR="00501AF0" w:rsidRPr="00E826F0" w:rsidRDefault="00AC40EA" w:rsidP="00AF465A">
      <w:pPr>
        <w:spacing w:line="360" w:lineRule="auto"/>
        <w:jc w:val="both"/>
        <w:rPr>
          <w:rFonts w:ascii="Arial" w:hAnsi="Arial" w:cs="Arial"/>
          <w:sz w:val="22"/>
          <w:szCs w:val="22"/>
        </w:rPr>
      </w:pPr>
      <w:r w:rsidRPr="00E826F0">
        <w:rPr>
          <w:rFonts w:ascii="Arial" w:hAnsi="Arial" w:cs="Arial"/>
          <w:sz w:val="22"/>
          <w:szCs w:val="22"/>
        </w:rPr>
        <w:t>1.</w:t>
      </w:r>
      <w:r w:rsidR="00E826F0" w:rsidRPr="00E826F0">
        <w:rPr>
          <w:rFonts w:ascii="Arial" w:hAnsi="Arial" w:cs="Arial"/>
          <w:sz w:val="22"/>
          <w:szCs w:val="22"/>
        </w:rPr>
        <w:t>9</w:t>
      </w:r>
      <w:r w:rsidRPr="00E826F0">
        <w:rPr>
          <w:rFonts w:ascii="Arial" w:hAnsi="Arial" w:cs="Arial"/>
          <w:sz w:val="22"/>
          <w:szCs w:val="22"/>
        </w:rPr>
        <w:t xml:space="preserve"> </w:t>
      </w:r>
      <w:r w:rsidR="00501AF0" w:rsidRPr="00E826F0">
        <w:rPr>
          <w:rFonts w:ascii="Arial" w:hAnsi="Arial" w:cs="Arial"/>
          <w:sz w:val="22"/>
          <w:szCs w:val="22"/>
        </w:rPr>
        <w:t>Outline of the Study</w:t>
      </w:r>
    </w:p>
    <w:p w14:paraId="0E23929E" w14:textId="77777777" w:rsidR="00583A6B" w:rsidRPr="00E468DD" w:rsidRDefault="00583A6B" w:rsidP="00AF465A">
      <w:pPr>
        <w:spacing w:line="360" w:lineRule="auto"/>
        <w:jc w:val="both"/>
        <w:rPr>
          <w:rFonts w:ascii="Arial" w:hAnsi="Arial" w:cs="Arial"/>
          <w:b/>
          <w:bCs/>
          <w:sz w:val="22"/>
          <w:szCs w:val="22"/>
        </w:rPr>
      </w:pPr>
    </w:p>
    <w:p w14:paraId="3442B0B7" w14:textId="0C55C40A" w:rsidR="00501AF0" w:rsidRPr="00E826F0" w:rsidRDefault="00AC40EA" w:rsidP="00AF465A">
      <w:pPr>
        <w:spacing w:line="360" w:lineRule="auto"/>
        <w:rPr>
          <w:rFonts w:ascii="Arial" w:hAnsi="Arial" w:cs="Arial"/>
          <w:sz w:val="22"/>
          <w:szCs w:val="22"/>
        </w:rPr>
      </w:pPr>
      <w:r w:rsidRPr="00E826F0">
        <w:rPr>
          <w:rFonts w:ascii="Arial" w:hAnsi="Arial" w:cs="Arial"/>
          <w:sz w:val="22"/>
          <w:szCs w:val="22"/>
        </w:rPr>
        <w:t>1.</w:t>
      </w:r>
      <w:r w:rsidR="00E826F0">
        <w:rPr>
          <w:rFonts w:ascii="Arial" w:hAnsi="Arial" w:cs="Arial"/>
          <w:sz w:val="22"/>
          <w:szCs w:val="22"/>
        </w:rPr>
        <w:t>9</w:t>
      </w:r>
      <w:r w:rsidRPr="00E826F0">
        <w:rPr>
          <w:rFonts w:ascii="Arial" w:hAnsi="Arial" w:cs="Arial"/>
          <w:sz w:val="22"/>
          <w:szCs w:val="22"/>
        </w:rPr>
        <w:t>.1</w:t>
      </w:r>
      <w:r w:rsidR="00E826F0">
        <w:rPr>
          <w:rFonts w:ascii="Arial" w:hAnsi="Arial" w:cs="Arial"/>
          <w:sz w:val="22"/>
          <w:szCs w:val="22"/>
        </w:rPr>
        <w:t xml:space="preserve"> </w:t>
      </w:r>
      <w:r w:rsidR="00501AF0" w:rsidRPr="00E826F0">
        <w:rPr>
          <w:rFonts w:ascii="Arial" w:hAnsi="Arial" w:cs="Arial"/>
          <w:sz w:val="22"/>
          <w:szCs w:val="22"/>
        </w:rPr>
        <w:t>This study is structured as follows:</w:t>
      </w:r>
    </w:p>
    <w:p w14:paraId="1DAD9531" w14:textId="77777777" w:rsidR="00E93ED6" w:rsidRPr="00E468DD" w:rsidRDefault="00501AF0" w:rsidP="00F823E1">
      <w:pPr>
        <w:spacing w:line="360" w:lineRule="auto"/>
        <w:jc w:val="both"/>
        <w:rPr>
          <w:rFonts w:ascii="Arial" w:hAnsi="Arial" w:cs="Arial"/>
          <w:sz w:val="22"/>
          <w:szCs w:val="22"/>
        </w:rPr>
      </w:pPr>
      <w:r w:rsidRPr="00E468DD">
        <w:rPr>
          <w:rFonts w:ascii="Arial" w:hAnsi="Arial" w:cs="Arial"/>
          <w:sz w:val="22"/>
          <w:szCs w:val="22"/>
        </w:rPr>
        <w:t>Chapter 1</w:t>
      </w:r>
      <w:r w:rsidR="0001003A" w:rsidRPr="00E468DD">
        <w:rPr>
          <w:rFonts w:ascii="Arial" w:hAnsi="Arial" w:cs="Arial"/>
          <w:sz w:val="22"/>
          <w:szCs w:val="22"/>
        </w:rPr>
        <w:t xml:space="preserve"> is an introduction. It introduces</w:t>
      </w:r>
      <w:r w:rsidRPr="00E468DD">
        <w:rPr>
          <w:rFonts w:ascii="Arial" w:hAnsi="Arial" w:cs="Arial"/>
          <w:sz w:val="22"/>
          <w:szCs w:val="22"/>
        </w:rPr>
        <w:t xml:space="preserve"> the research topic, outlines the background, problem statement, aim, objectives, research questions, and significance of the study.</w:t>
      </w:r>
      <w:r w:rsidR="0001003A" w:rsidRPr="00E468DD">
        <w:rPr>
          <w:rFonts w:ascii="Arial" w:hAnsi="Arial" w:cs="Arial"/>
          <w:sz w:val="22"/>
          <w:szCs w:val="22"/>
        </w:rPr>
        <w:t xml:space="preserve"> This is followed by </w:t>
      </w:r>
      <w:r w:rsidRPr="00E468DD">
        <w:rPr>
          <w:rFonts w:ascii="Arial" w:hAnsi="Arial" w:cs="Arial"/>
          <w:sz w:val="22"/>
          <w:szCs w:val="22"/>
        </w:rPr>
        <w:t>Chapter 2: Literature Review</w:t>
      </w:r>
      <w:r w:rsidR="0001003A" w:rsidRPr="00E468DD">
        <w:rPr>
          <w:rFonts w:ascii="Arial" w:hAnsi="Arial" w:cs="Arial"/>
          <w:sz w:val="22"/>
          <w:szCs w:val="22"/>
        </w:rPr>
        <w:t>.</w:t>
      </w:r>
      <w:r w:rsidRPr="00E468DD">
        <w:rPr>
          <w:rFonts w:ascii="Arial" w:hAnsi="Arial" w:cs="Arial"/>
          <w:sz w:val="22"/>
          <w:szCs w:val="22"/>
        </w:rPr>
        <w:t xml:space="preserve"> </w:t>
      </w:r>
      <w:r w:rsidR="0001003A" w:rsidRPr="00E468DD">
        <w:rPr>
          <w:rFonts w:ascii="Arial" w:hAnsi="Arial" w:cs="Arial"/>
          <w:sz w:val="22"/>
          <w:szCs w:val="22"/>
        </w:rPr>
        <w:t>This chapter e</w:t>
      </w:r>
      <w:r w:rsidRPr="00E468DD">
        <w:rPr>
          <w:rFonts w:ascii="Arial" w:hAnsi="Arial" w:cs="Arial"/>
          <w:sz w:val="22"/>
          <w:szCs w:val="22"/>
        </w:rPr>
        <w:t>xplores existing literature on leadership in education, with a focus on transformational, transactional, and distributed leadership models in special needs education. The review will also examine leadership’s impact on teacher performance, resource management, and stakeholder engagement.</w:t>
      </w:r>
    </w:p>
    <w:p w14:paraId="0775090E" w14:textId="6CC35C01" w:rsidR="00501AF0" w:rsidRPr="00E468DD" w:rsidRDefault="00501AF0" w:rsidP="00F823E1">
      <w:pPr>
        <w:spacing w:line="360" w:lineRule="auto"/>
        <w:jc w:val="both"/>
        <w:rPr>
          <w:rFonts w:ascii="Arial" w:hAnsi="Arial" w:cs="Arial"/>
          <w:sz w:val="22"/>
          <w:szCs w:val="22"/>
        </w:rPr>
      </w:pPr>
      <w:r w:rsidRPr="00E468DD">
        <w:rPr>
          <w:rFonts w:ascii="Arial" w:hAnsi="Arial" w:cs="Arial"/>
          <w:sz w:val="22"/>
          <w:szCs w:val="22"/>
        </w:rPr>
        <w:t>Chapter 3: Methodology – Describes the research design, data sources, data collection methods, and analytical approach. The study employs a systematic literature review methodology to synthesise existing research on leadership in special education.</w:t>
      </w:r>
    </w:p>
    <w:p w14:paraId="32BED4A5" w14:textId="77777777" w:rsidR="00AF465A" w:rsidRPr="00E468DD" w:rsidRDefault="00501AF0" w:rsidP="00F823E1">
      <w:pPr>
        <w:spacing w:line="360" w:lineRule="auto"/>
        <w:jc w:val="both"/>
        <w:rPr>
          <w:rFonts w:ascii="Arial" w:hAnsi="Arial" w:cs="Arial"/>
          <w:sz w:val="22"/>
          <w:szCs w:val="22"/>
        </w:rPr>
      </w:pPr>
      <w:r w:rsidRPr="00E468DD">
        <w:rPr>
          <w:rFonts w:ascii="Arial" w:hAnsi="Arial" w:cs="Arial"/>
          <w:sz w:val="22"/>
          <w:szCs w:val="22"/>
        </w:rPr>
        <w:t xml:space="preserve">Chapter 4: Data Analysis and Findings – Presents the results of the literature review, identifying patterns and key themes regarding leadership styles and their impact on organisational performance in special needs </w:t>
      </w:r>
      <w:r w:rsidR="00CC34CE" w:rsidRPr="00E468DD">
        <w:rPr>
          <w:rFonts w:ascii="Arial" w:hAnsi="Arial" w:cs="Arial"/>
          <w:sz w:val="22"/>
          <w:szCs w:val="22"/>
        </w:rPr>
        <w:t xml:space="preserve">schools. Chapter </w:t>
      </w:r>
      <w:r w:rsidRPr="00E468DD">
        <w:rPr>
          <w:rFonts w:ascii="Arial" w:hAnsi="Arial" w:cs="Arial"/>
          <w:sz w:val="22"/>
          <w:szCs w:val="22"/>
        </w:rPr>
        <w:t>5: Discussion and Conclusion Discusses the key findings in relation to the research questions, highlights practical implications, and offers recommendations for future research and policy development.</w:t>
      </w:r>
    </w:p>
    <w:p w14:paraId="09BF25D1" w14:textId="77777777" w:rsidR="00E826F0" w:rsidRDefault="00E826F0" w:rsidP="00AF465A">
      <w:pPr>
        <w:pStyle w:val="Heading1"/>
        <w:rPr>
          <w:rFonts w:ascii="Arial" w:hAnsi="Arial" w:cs="Arial"/>
        </w:rPr>
      </w:pPr>
      <w:bookmarkStart w:id="4" w:name="_Toc194053426"/>
    </w:p>
    <w:p w14:paraId="499025C2" w14:textId="77777777" w:rsidR="00E826F0" w:rsidRDefault="00E826F0" w:rsidP="00E826F0">
      <w:pPr>
        <w:rPr>
          <w:lang w:eastAsia="en-US"/>
        </w:rPr>
      </w:pPr>
    </w:p>
    <w:p w14:paraId="7B555889" w14:textId="77777777" w:rsidR="00E826F0" w:rsidRDefault="00E826F0" w:rsidP="00E826F0">
      <w:pPr>
        <w:rPr>
          <w:lang w:eastAsia="en-US"/>
        </w:rPr>
      </w:pPr>
    </w:p>
    <w:p w14:paraId="6CC3CEE6" w14:textId="77777777" w:rsidR="00E826F0" w:rsidRPr="00E826F0" w:rsidRDefault="00E826F0" w:rsidP="00E826F0">
      <w:pPr>
        <w:rPr>
          <w:lang w:eastAsia="en-US"/>
        </w:rPr>
      </w:pPr>
    </w:p>
    <w:p w14:paraId="665F1B02" w14:textId="77777777" w:rsidR="00E826F0" w:rsidRDefault="00E826F0" w:rsidP="00AF465A">
      <w:pPr>
        <w:pStyle w:val="Heading1"/>
        <w:rPr>
          <w:rFonts w:ascii="Arial" w:hAnsi="Arial" w:cs="Arial"/>
        </w:rPr>
      </w:pPr>
    </w:p>
    <w:p w14:paraId="1F426C30" w14:textId="77777777" w:rsidR="00E826F0" w:rsidRDefault="00E826F0" w:rsidP="00AF465A">
      <w:pPr>
        <w:pStyle w:val="Heading1"/>
        <w:rPr>
          <w:rFonts w:ascii="Arial" w:hAnsi="Arial" w:cs="Arial"/>
        </w:rPr>
      </w:pPr>
    </w:p>
    <w:p w14:paraId="703B2266" w14:textId="77777777" w:rsidR="00E826F0" w:rsidRDefault="00E826F0" w:rsidP="00AF465A">
      <w:pPr>
        <w:pStyle w:val="Heading1"/>
        <w:rPr>
          <w:rFonts w:ascii="Arial" w:hAnsi="Arial" w:cs="Arial"/>
        </w:rPr>
      </w:pPr>
    </w:p>
    <w:p w14:paraId="2C16121F" w14:textId="77777777" w:rsidR="00E826F0" w:rsidRDefault="00E826F0" w:rsidP="00E826F0">
      <w:pPr>
        <w:rPr>
          <w:lang w:eastAsia="en-US"/>
        </w:rPr>
      </w:pPr>
    </w:p>
    <w:p w14:paraId="5DDBB386" w14:textId="77777777" w:rsidR="00E826F0" w:rsidRPr="00E826F0" w:rsidRDefault="00E826F0" w:rsidP="00E826F0">
      <w:pPr>
        <w:rPr>
          <w:lang w:eastAsia="en-US"/>
        </w:rPr>
      </w:pPr>
    </w:p>
    <w:p w14:paraId="58147507" w14:textId="77777777" w:rsidR="00675801" w:rsidRDefault="00675801" w:rsidP="00D53442">
      <w:pPr>
        <w:pStyle w:val="Heading1"/>
        <w:rPr>
          <w:rFonts w:ascii="Arial" w:hAnsi="Arial" w:cs="Arial"/>
        </w:rPr>
      </w:pPr>
    </w:p>
    <w:bookmarkEnd w:id="4"/>
    <w:p w14:paraId="561115A2" w14:textId="77777777" w:rsidR="00675801" w:rsidRPr="00675801" w:rsidRDefault="00675801" w:rsidP="00675801">
      <w:pPr>
        <w:rPr>
          <w:lang w:eastAsia="en-US"/>
        </w:rPr>
      </w:pPr>
    </w:p>
    <w:p w14:paraId="3535A6F5" w14:textId="77777777" w:rsidR="00675801" w:rsidRPr="00675801" w:rsidRDefault="00675801" w:rsidP="00675801">
      <w:pPr>
        <w:pStyle w:val="Heading1"/>
      </w:pPr>
      <w:r w:rsidRPr="00675801">
        <w:t>CHAPTER 2: LITERATURE REVIEW</w:t>
      </w:r>
    </w:p>
    <w:p w14:paraId="0401D838" w14:textId="77777777" w:rsidR="009069E7" w:rsidRDefault="00675801" w:rsidP="00AF465A">
      <w:pPr>
        <w:spacing w:line="360" w:lineRule="auto"/>
        <w:jc w:val="both"/>
        <w:rPr>
          <w:rStyle w:val="Strong"/>
          <w:rFonts w:ascii="Arial" w:hAnsi="Arial" w:cs="Arial"/>
          <w:b w:val="0"/>
          <w:bCs w:val="0"/>
          <w:color w:val="000000"/>
        </w:rPr>
      </w:pPr>
      <w:r>
        <w:rPr>
          <w:rStyle w:val="Strong"/>
          <w:rFonts w:ascii="Arial" w:hAnsi="Arial" w:cs="Arial"/>
          <w:b w:val="0"/>
          <w:bCs w:val="0"/>
          <w:color w:val="000000"/>
        </w:rPr>
        <w:t xml:space="preserve">  </w:t>
      </w:r>
    </w:p>
    <w:p w14:paraId="521855AB" w14:textId="3C4D7EAF" w:rsidR="008708E6" w:rsidRPr="00E826F0" w:rsidRDefault="00675801" w:rsidP="00AF465A">
      <w:pPr>
        <w:spacing w:line="360" w:lineRule="auto"/>
        <w:jc w:val="both"/>
        <w:rPr>
          <w:rStyle w:val="Strong"/>
          <w:rFonts w:ascii="Arial" w:hAnsi="Arial" w:cs="Arial"/>
          <w:b w:val="0"/>
          <w:bCs w:val="0"/>
          <w:color w:val="000000"/>
        </w:rPr>
      </w:pPr>
      <w:r>
        <w:rPr>
          <w:rStyle w:val="Strong"/>
          <w:rFonts w:ascii="Arial" w:hAnsi="Arial" w:cs="Arial"/>
          <w:b w:val="0"/>
          <w:bCs w:val="0"/>
          <w:color w:val="000000"/>
        </w:rPr>
        <w:t xml:space="preserve"> </w:t>
      </w:r>
      <w:r w:rsidR="00AC40EA" w:rsidRPr="00E826F0">
        <w:rPr>
          <w:rStyle w:val="Strong"/>
          <w:rFonts w:ascii="Arial" w:hAnsi="Arial" w:cs="Arial"/>
          <w:b w:val="0"/>
          <w:bCs w:val="0"/>
          <w:color w:val="000000"/>
        </w:rPr>
        <w:t>2.1 I</w:t>
      </w:r>
      <w:r w:rsidR="00BD4670" w:rsidRPr="00E826F0">
        <w:rPr>
          <w:rStyle w:val="Strong"/>
          <w:rFonts w:ascii="Arial" w:hAnsi="Arial" w:cs="Arial"/>
          <w:b w:val="0"/>
          <w:bCs w:val="0"/>
          <w:color w:val="000000"/>
        </w:rPr>
        <w:t>ntroduction</w:t>
      </w:r>
    </w:p>
    <w:p w14:paraId="0E5CEF44" w14:textId="77777777" w:rsidR="00B261E8" w:rsidRPr="00E468DD" w:rsidRDefault="00B261E8" w:rsidP="00AF465A">
      <w:pPr>
        <w:spacing w:line="360" w:lineRule="auto"/>
        <w:jc w:val="both"/>
        <w:rPr>
          <w:rFonts w:ascii="Arial" w:hAnsi="Arial" w:cs="Arial"/>
          <w:sz w:val="22"/>
          <w:szCs w:val="22"/>
        </w:rPr>
      </w:pPr>
      <w:r w:rsidRPr="00E468DD">
        <w:rPr>
          <w:rFonts w:ascii="Arial" w:hAnsi="Arial" w:cs="Arial"/>
          <w:sz w:val="22"/>
          <w:szCs w:val="22"/>
        </w:rPr>
        <w:t>The primary role of leadership within an educational institution is to guarantee its success, particularly in public schools that provide services for children with special educational needs. Unlike traditional educational settings, which typically function under broad guidelines, special education demands distinct leadership strategies to address the diverse needs of students, inclusive teaching practices, and the efficient allocation of resources. Effective leadership not only inspires and motivates teachers to enhance their academic performance but also engages other key stakeholders, such as parents, caregivers, and the broader community (</w:t>
      </w:r>
      <w:proofErr w:type="spellStart"/>
      <w:r w:rsidRPr="00E468DD">
        <w:rPr>
          <w:rFonts w:ascii="Arial" w:hAnsi="Arial" w:cs="Arial"/>
          <w:sz w:val="22"/>
          <w:szCs w:val="22"/>
        </w:rPr>
        <w:t>Leithwood</w:t>
      </w:r>
      <w:proofErr w:type="spellEnd"/>
      <w:r w:rsidRPr="00E468DD">
        <w:rPr>
          <w:rFonts w:ascii="Arial" w:hAnsi="Arial" w:cs="Arial"/>
          <w:sz w:val="22"/>
          <w:szCs w:val="22"/>
        </w:rPr>
        <w:t xml:space="preserve"> &amp; Riehl, 2003; Bush, 2010).</w:t>
      </w:r>
    </w:p>
    <w:p w14:paraId="1E53CAF6" w14:textId="4DBC9660" w:rsidR="00B261E8" w:rsidRPr="00E468DD" w:rsidRDefault="00B261E8" w:rsidP="00AF465A">
      <w:pPr>
        <w:spacing w:line="360" w:lineRule="auto"/>
        <w:jc w:val="both"/>
        <w:rPr>
          <w:rFonts w:ascii="Arial" w:hAnsi="Arial" w:cs="Arial"/>
          <w:sz w:val="22"/>
          <w:szCs w:val="22"/>
        </w:rPr>
      </w:pPr>
      <w:r w:rsidRPr="00E468DD">
        <w:rPr>
          <w:rFonts w:ascii="Arial" w:hAnsi="Arial" w:cs="Arial"/>
          <w:sz w:val="22"/>
          <w:szCs w:val="22"/>
        </w:rPr>
        <w:t>Various leadership styles—transformational, transactional, and distributed—have been widely studied within general education. However, these styles remain underexplored within the context of special education (Day &amp; Sammons, 2016). Investigating how leadership influences academic outcomes and institutional performance within special education can offer valuable insights for educators and policymakers alike. This chapter examines existing literature on leadership theories, their application within special education, and their effects on student achievement and stakeholder involvement. A theoretical framework is also presented to situate the leadership role in enhancing organisational performance in these institutions. Through the synthesis of prior studies, this review emphasises the critical role of leadership in fostering an inclusive and high-performing learning environment for children with special educational needs.</w:t>
      </w:r>
    </w:p>
    <w:p w14:paraId="2E76DCA0" w14:textId="77777777" w:rsidR="00B261E8" w:rsidRPr="00E468DD" w:rsidRDefault="00B261E8" w:rsidP="00AF465A">
      <w:pPr>
        <w:spacing w:line="360" w:lineRule="auto"/>
        <w:jc w:val="both"/>
        <w:rPr>
          <w:rFonts w:ascii="Arial" w:hAnsi="Arial" w:cs="Arial"/>
          <w:sz w:val="22"/>
          <w:szCs w:val="22"/>
        </w:rPr>
      </w:pPr>
    </w:p>
    <w:p w14:paraId="01806148" w14:textId="6CEDD72F" w:rsidR="008708E6" w:rsidRPr="00E826F0" w:rsidRDefault="00AC40EA" w:rsidP="00AF465A">
      <w:pPr>
        <w:spacing w:line="360" w:lineRule="auto"/>
        <w:jc w:val="both"/>
        <w:rPr>
          <w:rStyle w:val="Strong"/>
          <w:rFonts w:ascii="Arial" w:hAnsi="Arial" w:cs="Arial"/>
          <w:b w:val="0"/>
          <w:bCs w:val="0"/>
          <w:color w:val="000000" w:themeColor="text1"/>
          <w:sz w:val="22"/>
          <w:szCs w:val="22"/>
        </w:rPr>
      </w:pPr>
      <w:r w:rsidRPr="00E826F0">
        <w:rPr>
          <w:rStyle w:val="Strong"/>
          <w:rFonts w:ascii="Arial" w:hAnsi="Arial" w:cs="Arial"/>
          <w:b w:val="0"/>
          <w:bCs w:val="0"/>
          <w:color w:val="000000" w:themeColor="text1"/>
          <w:sz w:val="22"/>
          <w:szCs w:val="22"/>
        </w:rPr>
        <w:t xml:space="preserve">2.2 </w:t>
      </w:r>
      <w:r w:rsidR="008708E6" w:rsidRPr="00E826F0">
        <w:rPr>
          <w:rStyle w:val="Strong"/>
          <w:rFonts w:ascii="Arial" w:hAnsi="Arial" w:cs="Arial"/>
          <w:b w:val="0"/>
          <w:bCs w:val="0"/>
          <w:color w:val="000000" w:themeColor="text1"/>
          <w:sz w:val="22"/>
          <w:szCs w:val="22"/>
        </w:rPr>
        <w:t>Main concepts/Theories</w:t>
      </w:r>
    </w:p>
    <w:p w14:paraId="420A0245" w14:textId="020DB3B0" w:rsidR="0087199D" w:rsidRPr="00E468DD" w:rsidRDefault="00AC40EA" w:rsidP="00AF465A">
      <w:pPr>
        <w:spacing w:line="360" w:lineRule="auto"/>
        <w:jc w:val="both"/>
        <w:rPr>
          <w:rFonts w:ascii="Arial" w:hAnsi="Arial" w:cs="Arial"/>
          <w:color w:val="000000" w:themeColor="text1"/>
          <w:sz w:val="22"/>
          <w:szCs w:val="22"/>
        </w:rPr>
      </w:pPr>
      <w:r w:rsidRPr="00E826F0">
        <w:rPr>
          <w:rStyle w:val="Strong"/>
          <w:rFonts w:ascii="Arial" w:hAnsi="Arial" w:cs="Arial"/>
          <w:b w:val="0"/>
          <w:bCs w:val="0"/>
          <w:color w:val="000000" w:themeColor="text1"/>
          <w:sz w:val="22"/>
          <w:szCs w:val="22"/>
        </w:rPr>
        <w:t xml:space="preserve">2.3 </w:t>
      </w:r>
      <w:r w:rsidR="008708E6" w:rsidRPr="00E826F0">
        <w:rPr>
          <w:rStyle w:val="Strong"/>
          <w:rFonts w:ascii="Arial" w:hAnsi="Arial" w:cs="Arial"/>
          <w:b w:val="0"/>
          <w:bCs w:val="0"/>
          <w:color w:val="000000" w:themeColor="text1"/>
          <w:sz w:val="22"/>
          <w:szCs w:val="22"/>
        </w:rPr>
        <w:t>Children with Special Needs</w:t>
      </w:r>
    </w:p>
    <w:p w14:paraId="078E0E58" w14:textId="77777777" w:rsidR="0070720E" w:rsidRPr="00E468DD" w:rsidRDefault="008708E6" w:rsidP="00AF465A">
      <w:pPr>
        <w:spacing w:line="360" w:lineRule="auto"/>
        <w:jc w:val="both"/>
        <w:rPr>
          <w:rFonts w:ascii="Arial" w:hAnsi="Arial" w:cs="Arial"/>
          <w:color w:val="000000" w:themeColor="text1"/>
          <w:sz w:val="22"/>
          <w:szCs w:val="22"/>
        </w:rPr>
      </w:pPr>
      <w:r w:rsidRPr="00E468DD">
        <w:rPr>
          <w:rFonts w:ascii="Arial" w:hAnsi="Arial" w:cs="Arial"/>
          <w:color w:val="000000" w:themeColor="text1"/>
          <w:sz w:val="22"/>
          <w:szCs w:val="22"/>
        </w:rPr>
        <w:t xml:space="preserve">Children with exceptional needs </w:t>
      </w:r>
      <w:r w:rsidR="00DD2F27" w:rsidRPr="00E468DD">
        <w:rPr>
          <w:rFonts w:ascii="Arial" w:hAnsi="Arial" w:cs="Arial"/>
          <w:color w:val="000000" w:themeColor="text1"/>
          <w:sz w:val="22"/>
          <w:szCs w:val="22"/>
        </w:rPr>
        <w:t>must</w:t>
      </w:r>
      <w:r w:rsidRPr="00E468DD">
        <w:rPr>
          <w:rFonts w:ascii="Arial" w:hAnsi="Arial" w:cs="Arial"/>
          <w:color w:val="000000" w:themeColor="text1"/>
          <w:sz w:val="22"/>
          <w:szCs w:val="22"/>
        </w:rPr>
        <w:t xml:space="preserve"> be taught with specially designed methods that take into </w:t>
      </w:r>
      <w:r w:rsidR="00DD2F27" w:rsidRPr="00E468DD">
        <w:rPr>
          <w:rFonts w:ascii="Arial" w:hAnsi="Arial" w:cs="Arial"/>
          <w:color w:val="000000" w:themeColor="text1"/>
          <w:sz w:val="22"/>
          <w:szCs w:val="22"/>
        </w:rPr>
        <w:t xml:space="preserve">consideration </w:t>
      </w:r>
      <w:r w:rsidRPr="00E468DD">
        <w:rPr>
          <w:rFonts w:ascii="Arial" w:hAnsi="Arial" w:cs="Arial"/>
          <w:color w:val="000000" w:themeColor="text1"/>
          <w:sz w:val="22"/>
          <w:szCs w:val="22"/>
        </w:rPr>
        <w:t xml:space="preserve">a broad spectrum of learning difficulties. This includes people with cognitive, emotional, </w:t>
      </w:r>
      <w:r w:rsidR="00553053" w:rsidRPr="00E468DD">
        <w:rPr>
          <w:rFonts w:ascii="Arial" w:hAnsi="Arial" w:cs="Arial"/>
          <w:color w:val="000000" w:themeColor="text1"/>
          <w:sz w:val="22"/>
          <w:szCs w:val="22"/>
        </w:rPr>
        <w:t>behavioural</w:t>
      </w:r>
      <w:r w:rsidRPr="00E468DD">
        <w:rPr>
          <w:rFonts w:ascii="Arial" w:hAnsi="Arial" w:cs="Arial"/>
          <w:color w:val="000000" w:themeColor="text1"/>
          <w:sz w:val="22"/>
          <w:szCs w:val="22"/>
        </w:rPr>
        <w:t xml:space="preserve">, and physical disorders. Other aspects that work for these students are structured settings that are open to their academic, social, and emotional development. Inclusive education helps integrate children with disabilities into general education classrooms and has become the least restrictive environment </w:t>
      </w:r>
      <w:r w:rsidR="00553053" w:rsidRPr="00E468DD">
        <w:rPr>
          <w:rFonts w:ascii="Arial" w:hAnsi="Arial" w:cs="Arial"/>
          <w:color w:val="000000" w:themeColor="text1"/>
          <w:sz w:val="22"/>
          <w:szCs w:val="22"/>
        </w:rPr>
        <w:t>favoured</w:t>
      </w:r>
      <w:r w:rsidRPr="00E468DD">
        <w:rPr>
          <w:rFonts w:ascii="Arial" w:hAnsi="Arial" w:cs="Arial"/>
          <w:color w:val="000000" w:themeColor="text1"/>
          <w:sz w:val="22"/>
          <w:szCs w:val="22"/>
        </w:rPr>
        <w:t xml:space="preserve"> by most stakeholders. The policies, such as the IDEA amendment of 2004 in the U.S. and SEND code of practice of 2015 in the UK, respectively guarantee children with disabilities appropriate support</w:t>
      </w:r>
      <w:r w:rsidR="006A69C5" w:rsidRPr="00E468DD">
        <w:rPr>
          <w:rFonts w:ascii="Arial" w:hAnsi="Arial" w:cs="Arial"/>
          <w:color w:val="000000" w:themeColor="text1"/>
          <w:sz w:val="22"/>
          <w:szCs w:val="22"/>
        </w:rPr>
        <w:t xml:space="preserve"> </w:t>
      </w:r>
      <w:r w:rsidRPr="00E468DD">
        <w:rPr>
          <w:rFonts w:ascii="Arial" w:hAnsi="Arial" w:cs="Arial"/>
          <w:color w:val="000000" w:themeColor="text1"/>
          <w:sz w:val="22"/>
          <w:szCs w:val="22"/>
        </w:rPr>
        <w:t>and resources and individualized learning plans for them.</w:t>
      </w:r>
    </w:p>
    <w:p w14:paraId="0DDF6787" w14:textId="77777777" w:rsidR="0070720E" w:rsidRPr="00E468DD" w:rsidRDefault="008708E6" w:rsidP="00AF465A">
      <w:pPr>
        <w:spacing w:line="360" w:lineRule="auto"/>
        <w:jc w:val="both"/>
        <w:rPr>
          <w:rFonts w:ascii="Arial" w:hAnsi="Arial" w:cs="Arial"/>
          <w:color w:val="000000" w:themeColor="text1"/>
          <w:sz w:val="22"/>
          <w:szCs w:val="22"/>
        </w:rPr>
      </w:pPr>
      <w:r w:rsidRPr="00E468DD">
        <w:rPr>
          <w:rFonts w:ascii="Arial" w:hAnsi="Arial" w:cs="Arial"/>
          <w:color w:val="000000" w:themeColor="text1"/>
          <w:sz w:val="22"/>
          <w:szCs w:val="22"/>
        </w:rPr>
        <w:br/>
        <w:t>Effective leadership in special education is critical to making the provision that is supposed to become conducive for the realization of the special needs children effective. It is the responsibility of school leaders to put into practice inclusive policies, provide teacher training, and ensure that resources are well distributed (</w:t>
      </w:r>
      <w:proofErr w:type="spellStart"/>
      <w:r w:rsidRPr="00E468DD">
        <w:rPr>
          <w:rFonts w:ascii="Arial" w:hAnsi="Arial" w:cs="Arial"/>
          <w:color w:val="000000" w:themeColor="text1"/>
          <w:sz w:val="22"/>
          <w:szCs w:val="22"/>
        </w:rPr>
        <w:t>Leithwood</w:t>
      </w:r>
      <w:proofErr w:type="spellEnd"/>
      <w:r w:rsidRPr="00E468DD">
        <w:rPr>
          <w:rFonts w:ascii="Arial" w:hAnsi="Arial" w:cs="Arial"/>
          <w:color w:val="000000" w:themeColor="text1"/>
          <w:sz w:val="22"/>
          <w:szCs w:val="22"/>
        </w:rPr>
        <w:t xml:space="preserve"> </w:t>
      </w:r>
      <w:r w:rsidR="00A73B42" w:rsidRPr="00E468DD">
        <w:rPr>
          <w:rFonts w:ascii="Arial" w:hAnsi="Arial" w:cs="Arial"/>
          <w:color w:val="000000" w:themeColor="text1"/>
          <w:sz w:val="22"/>
          <w:szCs w:val="22"/>
        </w:rPr>
        <w:t>an</w:t>
      </w:r>
      <w:r w:rsidRPr="00E468DD">
        <w:rPr>
          <w:rFonts w:ascii="Arial" w:hAnsi="Arial" w:cs="Arial"/>
          <w:color w:val="000000" w:themeColor="text1"/>
          <w:sz w:val="22"/>
          <w:szCs w:val="22"/>
        </w:rPr>
        <w:t xml:space="preserve"> Riehl, 2003). According to research findings, transformational leadership that involves collaborating, empowering, and innovating positively contributes towards the academic success and social inclusion of students with special needs (Bush, 2010). In turn, better</w:t>
      </w:r>
      <w:r w:rsidR="00553053" w:rsidRPr="00E468DD">
        <w:rPr>
          <w:rFonts w:ascii="Arial" w:hAnsi="Arial" w:cs="Arial"/>
          <w:color w:val="000000" w:themeColor="text1"/>
          <w:sz w:val="22"/>
          <w:szCs w:val="22"/>
        </w:rPr>
        <w:t xml:space="preserve"> </w:t>
      </w:r>
      <w:r w:rsidRPr="00E468DD">
        <w:rPr>
          <w:rFonts w:ascii="Arial" w:hAnsi="Arial" w:cs="Arial"/>
          <w:color w:val="000000" w:themeColor="text1"/>
          <w:sz w:val="22"/>
          <w:szCs w:val="22"/>
        </w:rPr>
        <w:t>leaders that strive to promote support between teachers initiate varied teaching strategies towards the different needs per classroom (Ryan, 2006).</w:t>
      </w:r>
    </w:p>
    <w:p w14:paraId="0438D4D5" w14:textId="62B313BE" w:rsidR="008708E6" w:rsidRPr="00E468DD" w:rsidRDefault="008708E6" w:rsidP="00AF465A">
      <w:pPr>
        <w:spacing w:line="360" w:lineRule="auto"/>
        <w:jc w:val="both"/>
        <w:rPr>
          <w:rFonts w:ascii="Arial" w:hAnsi="Arial" w:cs="Arial"/>
          <w:color w:val="000000" w:themeColor="text1"/>
          <w:sz w:val="22"/>
          <w:szCs w:val="22"/>
        </w:rPr>
      </w:pPr>
      <w:r w:rsidRPr="00E468DD">
        <w:rPr>
          <w:rFonts w:ascii="Arial" w:hAnsi="Arial" w:cs="Arial"/>
          <w:color w:val="000000" w:themeColor="text1"/>
          <w:sz w:val="22"/>
          <w:szCs w:val="22"/>
        </w:rPr>
        <w:t xml:space="preserve">Moreover, bold leadership nurtures partnerships among myriad players which encompass teachers, parents and experts like speech therapists and psychologists in crafting the most effective interventions for children with disabilities (Epstein, 2001). Involving the families in the process of education proves to be developing an outcome for students and fostering social integration (Robinson et al., 2008). School leaders </w:t>
      </w:r>
      <w:r w:rsidR="00DD2F27" w:rsidRPr="00E468DD">
        <w:rPr>
          <w:rFonts w:ascii="Arial" w:hAnsi="Arial" w:cs="Arial"/>
          <w:color w:val="000000" w:themeColor="text1"/>
          <w:sz w:val="22"/>
          <w:szCs w:val="22"/>
        </w:rPr>
        <w:t>must</w:t>
      </w:r>
      <w:r w:rsidRPr="00E468DD">
        <w:rPr>
          <w:rFonts w:ascii="Arial" w:hAnsi="Arial" w:cs="Arial"/>
          <w:color w:val="000000" w:themeColor="text1"/>
          <w:sz w:val="22"/>
          <w:szCs w:val="22"/>
        </w:rPr>
        <w:t xml:space="preserve"> </w:t>
      </w:r>
      <w:r w:rsidR="00553053" w:rsidRPr="00E468DD">
        <w:rPr>
          <w:rFonts w:ascii="Arial" w:hAnsi="Arial" w:cs="Arial"/>
          <w:color w:val="000000" w:themeColor="text1"/>
          <w:sz w:val="22"/>
          <w:szCs w:val="22"/>
        </w:rPr>
        <w:t>manoeuvre</w:t>
      </w:r>
      <w:r w:rsidRPr="00E468DD">
        <w:rPr>
          <w:rFonts w:ascii="Arial" w:hAnsi="Arial" w:cs="Arial"/>
          <w:color w:val="000000" w:themeColor="text1"/>
          <w:sz w:val="22"/>
          <w:szCs w:val="22"/>
        </w:rPr>
        <w:t xml:space="preserve"> through resource allocation in making a case for funding and a professional development opportunity to improve the capacity</w:t>
      </w:r>
      <w:r w:rsidR="0070720E" w:rsidRPr="00E468DD">
        <w:rPr>
          <w:rFonts w:ascii="Arial" w:hAnsi="Arial" w:cs="Arial"/>
          <w:color w:val="000000" w:themeColor="text1"/>
          <w:sz w:val="22"/>
          <w:szCs w:val="22"/>
        </w:rPr>
        <w:t xml:space="preserve"> </w:t>
      </w:r>
      <w:r w:rsidRPr="00E468DD">
        <w:rPr>
          <w:rFonts w:ascii="Arial" w:hAnsi="Arial" w:cs="Arial"/>
          <w:color w:val="000000" w:themeColor="text1"/>
          <w:sz w:val="22"/>
          <w:szCs w:val="22"/>
        </w:rPr>
        <w:t xml:space="preserve">of teachers in special education (Day </w:t>
      </w:r>
      <w:r w:rsidR="00A73B42" w:rsidRPr="00E468DD">
        <w:rPr>
          <w:rFonts w:ascii="Arial" w:hAnsi="Arial" w:cs="Arial"/>
          <w:color w:val="000000" w:themeColor="text1"/>
          <w:sz w:val="22"/>
          <w:szCs w:val="22"/>
        </w:rPr>
        <w:t>and</w:t>
      </w:r>
      <w:r w:rsidRPr="00E468DD">
        <w:rPr>
          <w:rFonts w:ascii="Arial" w:hAnsi="Arial" w:cs="Arial"/>
          <w:color w:val="000000" w:themeColor="text1"/>
          <w:sz w:val="22"/>
          <w:szCs w:val="22"/>
        </w:rPr>
        <w:t xml:space="preserve"> Sammons, 2016).</w:t>
      </w:r>
      <w:r w:rsidRPr="00E468DD">
        <w:rPr>
          <w:rFonts w:ascii="Arial" w:hAnsi="Arial" w:cs="Arial"/>
          <w:color w:val="000000" w:themeColor="text1"/>
          <w:sz w:val="22"/>
          <w:szCs w:val="22"/>
        </w:rPr>
        <w:br/>
        <w:t>Though much headway has been achieved in the promotion of inclusive education, the challenges are apparent. The sources pinpoint problems with poorly funded school systems, inadequate training programs for teachers to address the special needs of students, and resistance against including the concept of adults and parents who are unfamiliar with the benefits it can provide (Spillane, 2006). Adaptive leadership is an approach to take, that can tackle the issues, and the demands of education toward the general well-being and success of children, especially those with special needs.</w:t>
      </w:r>
    </w:p>
    <w:p w14:paraId="1349A448" w14:textId="77777777" w:rsidR="008708E6" w:rsidRPr="00E468DD" w:rsidRDefault="008708E6" w:rsidP="00AF465A">
      <w:pPr>
        <w:spacing w:line="360" w:lineRule="auto"/>
        <w:jc w:val="both"/>
        <w:rPr>
          <w:rFonts w:ascii="Arial" w:hAnsi="Arial" w:cs="Arial"/>
          <w:color w:val="000000" w:themeColor="text1"/>
          <w:sz w:val="22"/>
          <w:szCs w:val="22"/>
        </w:rPr>
      </w:pPr>
    </w:p>
    <w:p w14:paraId="0B301AC7" w14:textId="1DE164A9" w:rsidR="008708E6" w:rsidRPr="007A0DFE" w:rsidRDefault="00AC40EA" w:rsidP="00AF465A">
      <w:pPr>
        <w:spacing w:line="360" w:lineRule="auto"/>
        <w:jc w:val="both"/>
        <w:rPr>
          <w:rFonts w:ascii="Arial" w:hAnsi="Arial" w:cs="Arial"/>
          <w:color w:val="000000" w:themeColor="text1"/>
          <w:sz w:val="22"/>
          <w:szCs w:val="22"/>
        </w:rPr>
      </w:pPr>
      <w:r w:rsidRPr="007A0DFE">
        <w:rPr>
          <w:rFonts w:ascii="Arial" w:hAnsi="Arial" w:cs="Arial"/>
          <w:color w:val="000000" w:themeColor="text1"/>
          <w:sz w:val="22"/>
          <w:szCs w:val="22"/>
        </w:rPr>
        <w:t xml:space="preserve">2.4 </w:t>
      </w:r>
      <w:r w:rsidR="008708E6" w:rsidRPr="007A0DFE">
        <w:rPr>
          <w:rFonts w:ascii="Arial" w:hAnsi="Arial" w:cs="Arial"/>
          <w:color w:val="000000" w:themeColor="text1"/>
          <w:sz w:val="22"/>
          <w:szCs w:val="22"/>
        </w:rPr>
        <w:t>Leadership Styles in Education</w:t>
      </w:r>
    </w:p>
    <w:p w14:paraId="4F7FF5BF" w14:textId="77777777" w:rsidR="008708E6" w:rsidRPr="00E468DD" w:rsidRDefault="008708E6" w:rsidP="00AF465A">
      <w:pPr>
        <w:spacing w:line="360" w:lineRule="auto"/>
        <w:jc w:val="both"/>
        <w:rPr>
          <w:rFonts w:ascii="Arial" w:hAnsi="Arial" w:cs="Arial"/>
          <w:color w:val="000000" w:themeColor="text1"/>
          <w:sz w:val="22"/>
          <w:szCs w:val="22"/>
        </w:rPr>
      </w:pPr>
    </w:p>
    <w:p w14:paraId="2F251EFB" w14:textId="6B5E0BE9" w:rsidR="00A34D42" w:rsidRPr="00E468DD" w:rsidRDefault="008708E6" w:rsidP="00AF465A">
      <w:pPr>
        <w:spacing w:line="360" w:lineRule="auto"/>
        <w:jc w:val="both"/>
        <w:rPr>
          <w:rFonts w:ascii="Arial" w:hAnsi="Arial" w:cs="Arial"/>
          <w:color w:val="000000" w:themeColor="text1"/>
          <w:sz w:val="22"/>
          <w:szCs w:val="22"/>
        </w:rPr>
      </w:pPr>
      <w:r w:rsidRPr="00E468DD">
        <w:rPr>
          <w:rFonts w:ascii="Arial" w:hAnsi="Arial" w:cs="Arial"/>
          <w:color w:val="000000" w:themeColor="text1"/>
          <w:sz w:val="22"/>
          <w:szCs w:val="22"/>
        </w:rPr>
        <w:t>The styles of leadership in special education that have the most relevance are the transactional style, the transformational style, and distributed leadership. In this constantly evolving field, these different styles of leadership contribute varied benefits but also respective challenges in creating the environment of the school and supporting its students who require special care.</w:t>
      </w:r>
    </w:p>
    <w:p w14:paraId="3A3B69C9" w14:textId="77777777" w:rsidR="00A34D42" w:rsidRPr="00E468DD" w:rsidRDefault="00A34D42" w:rsidP="00AF465A">
      <w:pPr>
        <w:spacing w:line="360" w:lineRule="auto"/>
        <w:jc w:val="both"/>
        <w:rPr>
          <w:rFonts w:ascii="Arial" w:hAnsi="Arial" w:cs="Arial"/>
          <w:b/>
          <w:bCs/>
          <w:sz w:val="22"/>
          <w:szCs w:val="22"/>
        </w:rPr>
      </w:pPr>
    </w:p>
    <w:p w14:paraId="47ECFA20" w14:textId="03D6D505" w:rsidR="00A34D42" w:rsidRPr="007A0DFE" w:rsidRDefault="00AC40EA" w:rsidP="00AF465A">
      <w:pPr>
        <w:spacing w:line="360" w:lineRule="auto"/>
        <w:jc w:val="both"/>
        <w:rPr>
          <w:rFonts w:ascii="Arial" w:hAnsi="Arial" w:cs="Arial"/>
          <w:sz w:val="22"/>
          <w:szCs w:val="22"/>
        </w:rPr>
      </w:pPr>
      <w:r w:rsidRPr="007A0DFE">
        <w:rPr>
          <w:rFonts w:ascii="Arial" w:hAnsi="Arial" w:cs="Arial"/>
          <w:sz w:val="22"/>
          <w:szCs w:val="22"/>
        </w:rPr>
        <w:t xml:space="preserve">2.5 </w:t>
      </w:r>
      <w:r w:rsidR="00A34D42" w:rsidRPr="007A0DFE">
        <w:rPr>
          <w:rFonts w:ascii="Arial" w:hAnsi="Arial" w:cs="Arial"/>
          <w:sz w:val="22"/>
          <w:szCs w:val="22"/>
        </w:rPr>
        <w:t>Transformational leadership</w:t>
      </w:r>
    </w:p>
    <w:p w14:paraId="13AEAEDE" w14:textId="77777777" w:rsidR="00A34D42" w:rsidRPr="00E468DD" w:rsidRDefault="00A34D42" w:rsidP="00AF465A">
      <w:pPr>
        <w:spacing w:line="360" w:lineRule="auto"/>
        <w:jc w:val="both"/>
        <w:rPr>
          <w:rFonts w:ascii="Arial" w:hAnsi="Arial" w:cs="Arial"/>
          <w:b/>
          <w:bCs/>
          <w:sz w:val="22"/>
          <w:szCs w:val="22"/>
        </w:rPr>
      </w:pPr>
    </w:p>
    <w:p w14:paraId="1452CC90" w14:textId="2F772CED" w:rsidR="008708E6" w:rsidRPr="00E468DD" w:rsidRDefault="008708E6" w:rsidP="00E468DD">
      <w:pPr>
        <w:spacing w:line="360" w:lineRule="auto"/>
        <w:jc w:val="both"/>
        <w:rPr>
          <w:rFonts w:ascii="Arial" w:hAnsi="Arial" w:cs="Arial"/>
          <w:sz w:val="22"/>
          <w:szCs w:val="22"/>
        </w:rPr>
      </w:pPr>
      <w:r w:rsidRPr="00E468DD">
        <w:rPr>
          <w:rFonts w:ascii="Arial" w:hAnsi="Arial" w:cs="Arial"/>
          <w:sz w:val="22"/>
          <w:szCs w:val="22"/>
        </w:rPr>
        <w:t>Transformational leadership is defined as a style of leadership in which leaders inspire and empower followers to transcend self-interests to achieve a collective vision by fundamentally changing values, beliefs, and attitudes (Burns, 1978; Bass, 1985). This concept is very important in educational settings, especially in special education, because it will not only improve teacher motivation but will help establish an enriched environment of collaboration, innovation, and inclusivity that will, in turn, improve student engagement and outcomes (Bass and Riggio, 2006).</w:t>
      </w:r>
    </w:p>
    <w:p w14:paraId="586D9B0B" w14:textId="77777777" w:rsidR="008708E6" w:rsidRPr="00E468DD" w:rsidRDefault="008708E6" w:rsidP="00E468DD">
      <w:pPr>
        <w:spacing w:line="360" w:lineRule="auto"/>
        <w:jc w:val="both"/>
        <w:rPr>
          <w:rFonts w:ascii="Arial" w:hAnsi="Arial" w:cs="Arial"/>
          <w:sz w:val="22"/>
          <w:szCs w:val="22"/>
        </w:rPr>
      </w:pPr>
      <w:r w:rsidRPr="00E468DD">
        <w:rPr>
          <w:rFonts w:ascii="Arial" w:hAnsi="Arial" w:cs="Arial"/>
          <w:sz w:val="22"/>
          <w:szCs w:val="22"/>
        </w:rPr>
        <w:t>The special education sphere is replete with evidence about the urgent need for transformational leadership. Such leadership should quickly adjust to differing and sundry concerns of learners, creating the shared purpose among educators about the need for differentiated and adaptable ways to instruct. This, in turn, ensures that every student receives the support that they need, no matter how intellectually or socially challenging the support may be (Anderson, 2007).</w:t>
      </w:r>
    </w:p>
    <w:p w14:paraId="15EB0C5B" w14:textId="1F611E7A" w:rsidR="008708E6" w:rsidRPr="00E468DD" w:rsidRDefault="008708E6" w:rsidP="00E468DD">
      <w:pPr>
        <w:spacing w:line="360" w:lineRule="auto"/>
        <w:jc w:val="both"/>
        <w:rPr>
          <w:rFonts w:ascii="Arial" w:hAnsi="Arial" w:cs="Arial"/>
          <w:sz w:val="22"/>
          <w:szCs w:val="22"/>
        </w:rPr>
      </w:pPr>
      <w:r w:rsidRPr="00E468DD">
        <w:rPr>
          <w:rFonts w:ascii="Arial" w:hAnsi="Arial" w:cs="Arial"/>
          <w:sz w:val="22"/>
          <w:szCs w:val="22"/>
        </w:rPr>
        <w:t>Bass and Riggio (2006) maintained that transformational leadership is the process of transforming the educational environment by building strong professional relationships among faculty members, improving collaborative practices,</w:t>
      </w:r>
      <w:r w:rsidRPr="00E468DD">
        <w:rPr>
          <w:rFonts w:ascii="Arial" w:hAnsi="Arial" w:cs="Arial"/>
          <w:color w:val="000000" w:themeColor="text1"/>
          <w:sz w:val="22"/>
          <w:szCs w:val="22"/>
        </w:rPr>
        <w:t xml:space="preserve"> </w:t>
      </w:r>
      <w:r w:rsidR="00DD2F27" w:rsidRPr="00E468DD">
        <w:rPr>
          <w:rFonts w:ascii="Arial" w:hAnsi="Arial" w:cs="Arial"/>
          <w:color w:val="000000" w:themeColor="text1"/>
          <w:sz w:val="22"/>
          <w:szCs w:val="22"/>
        </w:rPr>
        <w:t xml:space="preserve">and </w:t>
      </w:r>
      <w:r w:rsidR="00DD2F27" w:rsidRPr="00E468DD">
        <w:rPr>
          <w:rFonts w:ascii="Arial" w:hAnsi="Arial" w:cs="Arial"/>
          <w:sz w:val="22"/>
          <w:szCs w:val="22"/>
        </w:rPr>
        <w:t>increasing</w:t>
      </w:r>
      <w:r w:rsidRPr="00E468DD">
        <w:rPr>
          <w:rFonts w:ascii="Arial" w:hAnsi="Arial" w:cs="Arial"/>
          <w:sz w:val="22"/>
          <w:szCs w:val="22"/>
        </w:rPr>
        <w:t xml:space="preserve"> innovation in teaching. Anderson (2007) goes further to support this view by explaining how transformational leaders can easily overcome institutional challenges and resource constraints through the culture they help to build about continuous improvement and mutual support.</w:t>
      </w:r>
    </w:p>
    <w:p w14:paraId="4361A7B8" w14:textId="6ED56D3F" w:rsidR="008708E6" w:rsidRPr="00E468DD" w:rsidRDefault="008708E6" w:rsidP="00E468DD">
      <w:pPr>
        <w:spacing w:line="360" w:lineRule="auto"/>
        <w:jc w:val="both"/>
        <w:rPr>
          <w:rFonts w:ascii="Arial" w:hAnsi="Arial" w:cs="Arial"/>
          <w:sz w:val="22"/>
          <w:szCs w:val="22"/>
        </w:rPr>
      </w:pPr>
      <w:r w:rsidRPr="00E468DD">
        <w:rPr>
          <w:rFonts w:ascii="Arial" w:hAnsi="Arial" w:cs="Arial"/>
          <w:sz w:val="22"/>
          <w:szCs w:val="22"/>
        </w:rPr>
        <w:t>One issue has been raised, regarding the seemingly ever-increasing demands pertaining to great expectations and continuous innovations. Indeed, it comprises the resource-poor environments. This simply implies that though transformational leadership has high chances of making significant improvements in the educational process, much depends on how successfully it can be implemented amidst adequate professional and other requisite supports.</w:t>
      </w:r>
    </w:p>
    <w:p w14:paraId="7F814A02" w14:textId="07FCFD1D" w:rsidR="00906E9F" w:rsidRPr="00E468DD" w:rsidRDefault="008708E6" w:rsidP="00E468DD">
      <w:pPr>
        <w:spacing w:line="360" w:lineRule="auto"/>
        <w:jc w:val="both"/>
        <w:rPr>
          <w:rFonts w:ascii="Arial" w:hAnsi="Arial" w:cs="Arial"/>
          <w:sz w:val="22"/>
          <w:szCs w:val="22"/>
        </w:rPr>
      </w:pPr>
      <w:r w:rsidRPr="00E468DD">
        <w:rPr>
          <w:rFonts w:ascii="Arial" w:hAnsi="Arial" w:cs="Arial"/>
          <w:sz w:val="22"/>
          <w:szCs w:val="22"/>
        </w:rPr>
        <w:t>In sum, transformational leadership in special education is a very developmental and inspiring approach which motivates educators, leading the entire learning community to change the landscape of education for diverse learners. Emphasis on diversity, continuous teacher improvement, and a shared vision will make it an instrument for systemic development. However, the ongoing discussions will also remind about the problems that can be caused by the challenging environments with quite limited resources (Burns, 1978; Bass, 1985; Bass and Riggio, 2006; Anderson, 2007; Smith, 2010).</w:t>
      </w:r>
    </w:p>
    <w:p w14:paraId="2FEDA123" w14:textId="77777777" w:rsidR="00906E9F" w:rsidRPr="00E468DD" w:rsidRDefault="00906E9F" w:rsidP="00E468DD">
      <w:pPr>
        <w:spacing w:line="360" w:lineRule="auto"/>
        <w:jc w:val="both"/>
        <w:rPr>
          <w:rFonts w:ascii="Arial" w:hAnsi="Arial" w:cs="Arial"/>
          <w:color w:val="000000" w:themeColor="text1"/>
          <w:sz w:val="22"/>
          <w:szCs w:val="22"/>
        </w:rPr>
      </w:pPr>
    </w:p>
    <w:p w14:paraId="60E541DA" w14:textId="1E0138D2" w:rsidR="00FB2923" w:rsidRPr="007A0DFE" w:rsidRDefault="00AC40EA" w:rsidP="00E468DD">
      <w:pPr>
        <w:spacing w:line="360" w:lineRule="auto"/>
        <w:jc w:val="both"/>
        <w:rPr>
          <w:rFonts w:ascii="Arial" w:hAnsi="Arial" w:cs="Arial"/>
          <w:color w:val="000000" w:themeColor="text1"/>
          <w:sz w:val="22"/>
          <w:szCs w:val="22"/>
        </w:rPr>
      </w:pPr>
      <w:r w:rsidRPr="007A0DFE">
        <w:rPr>
          <w:rFonts w:ascii="Arial" w:hAnsi="Arial" w:cs="Arial"/>
          <w:color w:val="000000" w:themeColor="text1"/>
          <w:sz w:val="22"/>
          <w:szCs w:val="22"/>
        </w:rPr>
        <w:t xml:space="preserve">2.6 </w:t>
      </w:r>
      <w:r w:rsidR="008708E6" w:rsidRPr="007A0DFE">
        <w:rPr>
          <w:rFonts w:ascii="Arial" w:hAnsi="Arial" w:cs="Arial"/>
          <w:color w:val="000000" w:themeColor="text1"/>
          <w:sz w:val="22"/>
          <w:szCs w:val="22"/>
        </w:rPr>
        <w:t>Transactional leadership</w:t>
      </w:r>
    </w:p>
    <w:p w14:paraId="3C001ADC" w14:textId="77777777" w:rsidR="00535622" w:rsidRPr="00E468DD" w:rsidRDefault="00535622" w:rsidP="00E468DD">
      <w:pPr>
        <w:spacing w:line="360" w:lineRule="auto"/>
        <w:jc w:val="both"/>
        <w:rPr>
          <w:rFonts w:ascii="Arial" w:hAnsi="Arial" w:cs="Arial"/>
          <w:sz w:val="22"/>
          <w:szCs w:val="22"/>
        </w:rPr>
      </w:pPr>
    </w:p>
    <w:p w14:paraId="0C2AE615" w14:textId="660820F5" w:rsidR="008708E6" w:rsidRPr="00E468DD" w:rsidRDefault="008708E6" w:rsidP="00E468DD">
      <w:pPr>
        <w:spacing w:line="360" w:lineRule="auto"/>
        <w:rPr>
          <w:rFonts w:ascii="Arial" w:hAnsi="Arial" w:cs="Arial"/>
          <w:sz w:val="22"/>
          <w:szCs w:val="22"/>
        </w:rPr>
      </w:pPr>
      <w:r w:rsidRPr="00E468DD">
        <w:rPr>
          <w:rFonts w:ascii="Arial" w:hAnsi="Arial" w:cs="Arial"/>
          <w:color w:val="000000" w:themeColor="text1"/>
          <w:sz w:val="22"/>
          <w:szCs w:val="22"/>
        </w:rPr>
        <w:t xml:space="preserve">Transactional leadership stabilizes an organisation through well-defined policies, rewards, and punishments (Burns, 1978). This is the essence of rule maintenance and order by an administrative model that is trustworthy, according to Bush (2010). The provision of special education accredits standardizing procedures through transactional leadership. Legality and institutional guidelines are, therefore, enforced by them according to Harris (2004). However, the rules are not flexible enough and do not accommodate the multidimensional needs of the increasingly complicated needs of students with disabilities, as argued by </w:t>
      </w:r>
      <w:proofErr w:type="spellStart"/>
      <w:r w:rsidRPr="00E468DD">
        <w:rPr>
          <w:rFonts w:ascii="Arial" w:hAnsi="Arial" w:cs="Arial"/>
          <w:color w:val="000000" w:themeColor="text1"/>
          <w:sz w:val="22"/>
          <w:szCs w:val="22"/>
        </w:rPr>
        <w:t>Leithwood</w:t>
      </w:r>
      <w:proofErr w:type="spellEnd"/>
      <w:r w:rsidRPr="00E468DD">
        <w:rPr>
          <w:rFonts w:ascii="Arial" w:hAnsi="Arial" w:cs="Arial"/>
          <w:color w:val="000000" w:themeColor="text1"/>
          <w:sz w:val="22"/>
          <w:szCs w:val="22"/>
        </w:rPr>
        <w:t xml:space="preserve"> et al. (2006). Over-reliance on transactional leadership limits creativity and innovation in teaching practices that are inherently dynamic and individualized in most special education organised environments, according to Ryan (2006).</w:t>
      </w:r>
      <w:r w:rsidRPr="00E468DD">
        <w:rPr>
          <w:rFonts w:ascii="Arial" w:hAnsi="Arial" w:cs="Arial"/>
          <w:color w:val="000000" w:themeColor="text1"/>
          <w:sz w:val="22"/>
          <w:szCs w:val="22"/>
        </w:rPr>
        <w:br/>
      </w:r>
    </w:p>
    <w:p w14:paraId="64C96621" w14:textId="794DB8F7" w:rsidR="008708E6" w:rsidRPr="007A0DFE" w:rsidRDefault="00AC40EA" w:rsidP="00E468DD">
      <w:pPr>
        <w:spacing w:line="360" w:lineRule="auto"/>
        <w:rPr>
          <w:rFonts w:ascii="Arial" w:hAnsi="Arial" w:cs="Arial"/>
          <w:color w:val="000000" w:themeColor="text1"/>
          <w:sz w:val="22"/>
          <w:szCs w:val="22"/>
        </w:rPr>
      </w:pPr>
      <w:r w:rsidRPr="007A0DFE">
        <w:rPr>
          <w:rFonts w:ascii="Arial" w:hAnsi="Arial" w:cs="Arial"/>
          <w:color w:val="000000" w:themeColor="text1"/>
          <w:sz w:val="22"/>
          <w:szCs w:val="22"/>
        </w:rPr>
        <w:t xml:space="preserve">2.7 </w:t>
      </w:r>
      <w:r w:rsidR="008708E6" w:rsidRPr="007A0DFE">
        <w:rPr>
          <w:rFonts w:ascii="Arial" w:hAnsi="Arial" w:cs="Arial"/>
          <w:color w:val="000000" w:themeColor="text1"/>
          <w:sz w:val="22"/>
          <w:szCs w:val="22"/>
        </w:rPr>
        <w:t>Distributed Leadership</w:t>
      </w:r>
      <w:r w:rsidR="008708E6" w:rsidRPr="007A0DFE">
        <w:rPr>
          <w:rFonts w:ascii="Arial" w:hAnsi="Arial" w:cs="Arial"/>
          <w:color w:val="000000" w:themeColor="text1"/>
          <w:sz w:val="22"/>
          <w:szCs w:val="22"/>
        </w:rPr>
        <w:br/>
      </w:r>
    </w:p>
    <w:p w14:paraId="03A70F80" w14:textId="1F90848D" w:rsidR="008708E6" w:rsidRPr="00E468DD" w:rsidRDefault="008708E6" w:rsidP="00E468DD">
      <w:pPr>
        <w:spacing w:line="360" w:lineRule="auto"/>
        <w:rPr>
          <w:rFonts w:ascii="Arial" w:hAnsi="Arial" w:cs="Arial"/>
          <w:color w:val="000000" w:themeColor="text1"/>
          <w:sz w:val="22"/>
          <w:szCs w:val="22"/>
        </w:rPr>
      </w:pPr>
      <w:r w:rsidRPr="00E468DD">
        <w:rPr>
          <w:rFonts w:ascii="Arial" w:hAnsi="Arial" w:cs="Arial"/>
          <w:color w:val="000000" w:themeColor="text1"/>
          <w:sz w:val="22"/>
          <w:szCs w:val="22"/>
        </w:rPr>
        <w:t>Distributed leadership involves the redistribution of decision-making responsibilities from the single leader to include various stakeholders such as the teaching staff, parents, and other administrators (</w:t>
      </w:r>
      <w:r w:rsidR="00553053" w:rsidRPr="00E468DD">
        <w:rPr>
          <w:rFonts w:ascii="Arial" w:hAnsi="Arial" w:cs="Arial"/>
          <w:color w:val="000000" w:themeColor="text1"/>
          <w:sz w:val="22"/>
          <w:szCs w:val="22"/>
        </w:rPr>
        <w:t>Spillane,</w:t>
      </w:r>
      <w:r w:rsidRPr="00E468DD">
        <w:rPr>
          <w:rFonts w:ascii="Arial" w:hAnsi="Arial" w:cs="Arial"/>
          <w:color w:val="000000" w:themeColor="text1"/>
          <w:sz w:val="22"/>
          <w:szCs w:val="22"/>
        </w:rPr>
        <w:t xml:space="preserve"> 2006). This approach is particularly useful for special education schools as it fosters collaborative interactions with shared expertise among the professionals (Harris, 2004). Under the distributed leadership model, teachers work collaboratively with support workers to design specific interventions that would respond to the different needs of the students (</w:t>
      </w:r>
      <w:proofErr w:type="spellStart"/>
      <w:r w:rsidRPr="00E468DD">
        <w:rPr>
          <w:rFonts w:ascii="Arial" w:hAnsi="Arial" w:cs="Arial"/>
          <w:color w:val="000000" w:themeColor="text1"/>
          <w:sz w:val="22"/>
          <w:szCs w:val="22"/>
        </w:rPr>
        <w:t>Leithwood</w:t>
      </w:r>
      <w:proofErr w:type="spellEnd"/>
      <w:r w:rsidRPr="00E468DD">
        <w:rPr>
          <w:rFonts w:ascii="Arial" w:hAnsi="Arial" w:cs="Arial"/>
          <w:color w:val="000000" w:themeColor="text1"/>
          <w:sz w:val="22"/>
          <w:szCs w:val="22"/>
        </w:rPr>
        <w:t xml:space="preserve"> et al., 2020). The participation of parents and specialists in leadership roles leads to a clear enhancement of stakeholder participation since it includes the opinions of persons closest to students with disabilities (Epstein, 2001). Distributed leadership has clear lines of communication and coordination though it brings out the point of criticism where there is the likelihood of blurred responsibility and delay in decision-making (Spillane, 2006).</w:t>
      </w:r>
      <w:r w:rsidRPr="00E468DD">
        <w:rPr>
          <w:rFonts w:ascii="Arial" w:hAnsi="Arial" w:cs="Arial"/>
          <w:color w:val="000000" w:themeColor="text1"/>
          <w:sz w:val="22"/>
          <w:szCs w:val="22"/>
        </w:rPr>
        <w:br/>
      </w:r>
      <w:r w:rsidR="004273AE" w:rsidRPr="00E468DD">
        <w:rPr>
          <w:rFonts w:ascii="Arial" w:hAnsi="Arial" w:cs="Arial"/>
          <w:color w:val="000000" w:themeColor="text1"/>
          <w:sz w:val="22"/>
          <w:szCs w:val="22"/>
        </w:rPr>
        <w:t xml:space="preserve">All </w:t>
      </w:r>
      <w:r w:rsidRPr="00E468DD">
        <w:rPr>
          <w:rFonts w:ascii="Arial" w:hAnsi="Arial" w:cs="Arial"/>
          <w:color w:val="000000" w:themeColor="text1"/>
          <w:sz w:val="22"/>
          <w:szCs w:val="22"/>
        </w:rPr>
        <w:t>these leadership styles give pretty good insight into effective school management, especially in special education settings. A mix of transformational, transactional, and distributed leadership can be a fair approach that helps in being creative, finding stability, and working together to make student results better.</w:t>
      </w:r>
    </w:p>
    <w:p w14:paraId="3B0A447E" w14:textId="77777777" w:rsidR="008708E6" w:rsidRPr="00E468DD" w:rsidRDefault="008708E6" w:rsidP="00E468DD">
      <w:pPr>
        <w:spacing w:line="360" w:lineRule="auto"/>
        <w:rPr>
          <w:rStyle w:val="Strong"/>
          <w:rFonts w:ascii="Arial" w:hAnsi="Arial" w:cs="Arial"/>
          <w:b w:val="0"/>
          <w:bCs w:val="0"/>
          <w:color w:val="000000"/>
          <w:sz w:val="22"/>
          <w:szCs w:val="22"/>
        </w:rPr>
      </w:pPr>
    </w:p>
    <w:p w14:paraId="13F268F2" w14:textId="0C9A706D" w:rsidR="008708E6" w:rsidRPr="007A0DFE" w:rsidRDefault="00AC40EA" w:rsidP="00E468DD">
      <w:pPr>
        <w:spacing w:line="360" w:lineRule="auto"/>
        <w:rPr>
          <w:rStyle w:val="Strong"/>
          <w:rFonts w:ascii="Arial" w:hAnsi="Arial" w:cs="Arial"/>
          <w:b w:val="0"/>
          <w:bCs w:val="0"/>
          <w:sz w:val="22"/>
          <w:szCs w:val="22"/>
        </w:rPr>
      </w:pPr>
      <w:r w:rsidRPr="007A0DFE">
        <w:rPr>
          <w:rStyle w:val="Strong"/>
          <w:rFonts w:ascii="Arial" w:hAnsi="Arial" w:cs="Arial"/>
          <w:b w:val="0"/>
          <w:bCs w:val="0"/>
          <w:sz w:val="22"/>
          <w:szCs w:val="22"/>
        </w:rPr>
        <w:t xml:space="preserve">2.8 </w:t>
      </w:r>
      <w:r w:rsidR="008708E6" w:rsidRPr="007A0DFE">
        <w:rPr>
          <w:rStyle w:val="Strong"/>
          <w:rFonts w:ascii="Arial" w:hAnsi="Arial" w:cs="Arial"/>
          <w:b w:val="0"/>
          <w:bCs w:val="0"/>
          <w:sz w:val="22"/>
          <w:szCs w:val="22"/>
        </w:rPr>
        <w:t>Impact of Leadership on Student Academic Performance</w:t>
      </w:r>
    </w:p>
    <w:p w14:paraId="55B0D737" w14:textId="77777777" w:rsidR="008708E6" w:rsidRPr="00E468DD" w:rsidRDefault="008708E6" w:rsidP="00E468DD">
      <w:pPr>
        <w:spacing w:line="360" w:lineRule="auto"/>
        <w:rPr>
          <w:rFonts w:ascii="Arial" w:hAnsi="Arial" w:cs="Arial"/>
          <w:sz w:val="22"/>
          <w:szCs w:val="22"/>
        </w:rPr>
      </w:pPr>
    </w:p>
    <w:p w14:paraId="7C3D47DF" w14:textId="45A5C8E6" w:rsidR="008708E6" w:rsidRPr="00E468DD" w:rsidRDefault="008708E6" w:rsidP="00E468DD">
      <w:pPr>
        <w:spacing w:line="360" w:lineRule="auto"/>
        <w:rPr>
          <w:rFonts w:ascii="Arial" w:hAnsi="Arial" w:cs="Arial"/>
          <w:sz w:val="22"/>
          <w:szCs w:val="22"/>
        </w:rPr>
      </w:pPr>
      <w:r w:rsidRPr="00E468DD">
        <w:rPr>
          <w:rFonts w:ascii="Arial" w:hAnsi="Arial" w:cs="Arial"/>
          <w:sz w:val="22"/>
          <w:szCs w:val="22"/>
        </w:rPr>
        <w:t xml:space="preserve">Leadership influences the nature and quality of interaction between staff and students. Different leaders have different styles that </w:t>
      </w:r>
      <w:r w:rsidR="00A34D42" w:rsidRPr="00E468DD">
        <w:rPr>
          <w:rFonts w:ascii="Arial" w:hAnsi="Arial" w:cs="Arial"/>
          <w:sz w:val="22"/>
          <w:szCs w:val="22"/>
        </w:rPr>
        <w:t>mould</w:t>
      </w:r>
      <w:r w:rsidRPr="00E468DD">
        <w:rPr>
          <w:rFonts w:ascii="Arial" w:hAnsi="Arial" w:cs="Arial"/>
          <w:sz w:val="22"/>
          <w:szCs w:val="22"/>
        </w:rPr>
        <w:t xml:space="preserve"> the kind of engagement that happens in an institution. Great leaders are keen listeners who are in touch with the needs and aspirations of their followers. They create an environment where staff and students can realize their full potential. Transactional and transformational leadership plays a major role in motivating workers and students. The relationship between leadership and academic output is directly proportional.</w:t>
      </w:r>
    </w:p>
    <w:p w14:paraId="55FB2F9F" w14:textId="19F6B265" w:rsidR="008708E6" w:rsidRPr="00E468DD" w:rsidRDefault="00E61714" w:rsidP="00E468DD">
      <w:pPr>
        <w:spacing w:line="360" w:lineRule="auto"/>
        <w:rPr>
          <w:rFonts w:ascii="Arial" w:hAnsi="Arial" w:cs="Arial"/>
          <w:sz w:val="22"/>
          <w:szCs w:val="22"/>
        </w:rPr>
      </w:pPr>
      <w:r w:rsidRPr="00E468DD">
        <w:rPr>
          <w:rFonts w:ascii="Arial" w:hAnsi="Arial" w:cs="Arial"/>
          <w:sz w:val="22"/>
          <w:szCs w:val="22"/>
        </w:rPr>
        <w:t xml:space="preserve"> </w:t>
      </w:r>
      <w:r w:rsidR="008708E6" w:rsidRPr="00E468DD">
        <w:rPr>
          <w:rFonts w:ascii="Arial" w:hAnsi="Arial" w:cs="Arial"/>
          <w:sz w:val="22"/>
          <w:szCs w:val="22"/>
        </w:rPr>
        <w:t>Providing leadership is at the core of achieving academic success through varied acts such as curriculum creation, quality of teachers, and atmosphere in the school (</w:t>
      </w:r>
      <w:proofErr w:type="spellStart"/>
      <w:r w:rsidR="008708E6" w:rsidRPr="00E468DD">
        <w:rPr>
          <w:rFonts w:ascii="Arial" w:hAnsi="Arial" w:cs="Arial"/>
          <w:sz w:val="22"/>
          <w:szCs w:val="22"/>
        </w:rPr>
        <w:t>Leithwood</w:t>
      </w:r>
      <w:proofErr w:type="spellEnd"/>
      <w:r w:rsidR="008708E6" w:rsidRPr="00E468DD">
        <w:rPr>
          <w:rFonts w:ascii="Arial" w:hAnsi="Arial" w:cs="Arial"/>
          <w:sz w:val="22"/>
          <w:szCs w:val="22"/>
        </w:rPr>
        <w:t xml:space="preserve"> and Riehl, 2003). A good school </w:t>
      </w:r>
      <w:r w:rsidR="00A34D42" w:rsidRPr="00E468DD">
        <w:rPr>
          <w:rFonts w:ascii="Arial" w:hAnsi="Arial" w:cs="Arial"/>
          <w:sz w:val="22"/>
          <w:szCs w:val="22"/>
        </w:rPr>
        <w:t>leadership</w:t>
      </w:r>
      <w:r w:rsidR="008708E6" w:rsidRPr="00E468DD">
        <w:rPr>
          <w:rFonts w:ascii="Arial" w:hAnsi="Arial" w:cs="Arial"/>
          <w:sz w:val="22"/>
          <w:szCs w:val="22"/>
        </w:rPr>
        <w:t xml:space="preserve"> ensures that learning environment is well-organized, fosters teamwork and keeps adaptable, especially in special education setting where the needs of the students are highly diverse. Previous studies have confirmed that good leadership can improve the quality of teaching, create room for teacher collaboration, and maintain a positive school climate; this will further enhance student results (Hallinger and Heck, 1998).</w:t>
      </w:r>
    </w:p>
    <w:p w14:paraId="205EB91C" w14:textId="77777777" w:rsidR="008708E6" w:rsidRPr="007A0DFE" w:rsidRDefault="008708E6" w:rsidP="00E468DD">
      <w:pPr>
        <w:spacing w:line="360" w:lineRule="auto"/>
        <w:rPr>
          <w:rFonts w:ascii="Arial" w:hAnsi="Arial" w:cs="Arial"/>
          <w:sz w:val="22"/>
          <w:szCs w:val="22"/>
        </w:rPr>
      </w:pPr>
    </w:p>
    <w:p w14:paraId="6CF0328C" w14:textId="4D7E508C" w:rsidR="008708E6" w:rsidRPr="007A0DFE" w:rsidRDefault="00AC40EA" w:rsidP="00E468DD">
      <w:pPr>
        <w:spacing w:line="360" w:lineRule="auto"/>
        <w:rPr>
          <w:rFonts w:ascii="Arial" w:hAnsi="Arial" w:cs="Arial"/>
          <w:sz w:val="22"/>
          <w:szCs w:val="22"/>
        </w:rPr>
      </w:pPr>
      <w:bookmarkStart w:id="5" w:name="_Hlk193477818"/>
      <w:r w:rsidRPr="007A0DFE">
        <w:rPr>
          <w:rFonts w:ascii="Arial" w:hAnsi="Arial" w:cs="Arial"/>
          <w:sz w:val="22"/>
          <w:szCs w:val="22"/>
        </w:rPr>
        <w:t xml:space="preserve">2.9 </w:t>
      </w:r>
      <w:r w:rsidR="008708E6" w:rsidRPr="007A0DFE">
        <w:rPr>
          <w:rFonts w:ascii="Arial" w:hAnsi="Arial" w:cs="Arial"/>
          <w:sz w:val="22"/>
          <w:szCs w:val="22"/>
        </w:rPr>
        <w:t>Transformational Leadership and Academic Achievement</w:t>
      </w:r>
    </w:p>
    <w:p w14:paraId="55D01AB8" w14:textId="77777777" w:rsidR="008708E6" w:rsidRPr="00E468DD" w:rsidRDefault="008708E6" w:rsidP="00E468DD">
      <w:pPr>
        <w:spacing w:line="360" w:lineRule="auto"/>
        <w:rPr>
          <w:rFonts w:ascii="Arial" w:hAnsi="Arial" w:cs="Arial"/>
          <w:sz w:val="22"/>
          <w:szCs w:val="22"/>
        </w:rPr>
      </w:pPr>
    </w:p>
    <w:bookmarkEnd w:id="5"/>
    <w:p w14:paraId="2B9DFA68" w14:textId="0F13A943" w:rsidR="008708E6" w:rsidRPr="00E468DD" w:rsidRDefault="008708E6" w:rsidP="00E468DD">
      <w:pPr>
        <w:spacing w:line="360" w:lineRule="auto"/>
        <w:rPr>
          <w:rFonts w:ascii="Arial" w:hAnsi="Arial" w:cs="Arial"/>
          <w:sz w:val="22"/>
          <w:szCs w:val="22"/>
        </w:rPr>
      </w:pPr>
      <w:r w:rsidRPr="00E468DD">
        <w:rPr>
          <w:rFonts w:ascii="Arial" w:hAnsi="Arial" w:cs="Arial"/>
          <w:sz w:val="22"/>
          <w:szCs w:val="22"/>
        </w:rPr>
        <w:t xml:space="preserve">Transformational leadership is especially beneficial in special education due to the impetus it provides for change, motivation, and high expectations for not only the students, but also the teachers (Robinson et al., 2008). Such leaders urge their staff to engage in continuous professional development of their teaching methodologies to effectively teach students with disabilities (Ross and Gray, 2006). Transformational leaders are portrayed as creators of collaborative cultures where teachers share best practices and modify lessons according to the demands of the different types of learners in their classrooms (Day </w:t>
      </w:r>
      <w:r w:rsidR="00A73B42" w:rsidRPr="00E468DD">
        <w:rPr>
          <w:rFonts w:ascii="Arial" w:hAnsi="Arial" w:cs="Arial"/>
          <w:sz w:val="22"/>
          <w:szCs w:val="22"/>
        </w:rPr>
        <w:t>and</w:t>
      </w:r>
      <w:r w:rsidRPr="00E468DD">
        <w:rPr>
          <w:rFonts w:ascii="Arial" w:hAnsi="Arial" w:cs="Arial"/>
          <w:sz w:val="22"/>
          <w:szCs w:val="22"/>
        </w:rPr>
        <w:t xml:space="preserve"> Sammons, 2016). Research proves that an empowered and supported teaching staff translates to better instructional quality, high levels of student engagement and academic success (</w:t>
      </w:r>
      <w:proofErr w:type="spellStart"/>
      <w:r w:rsidRPr="00E468DD">
        <w:rPr>
          <w:rFonts w:ascii="Arial" w:hAnsi="Arial" w:cs="Arial"/>
          <w:sz w:val="22"/>
          <w:szCs w:val="22"/>
        </w:rPr>
        <w:t>Leithwood</w:t>
      </w:r>
      <w:proofErr w:type="spellEnd"/>
      <w:r w:rsidRPr="00E468DD">
        <w:rPr>
          <w:rFonts w:ascii="Arial" w:hAnsi="Arial" w:cs="Arial"/>
          <w:sz w:val="22"/>
          <w:szCs w:val="22"/>
        </w:rPr>
        <w:t xml:space="preserve"> et al., 2006).</w:t>
      </w:r>
    </w:p>
    <w:p w14:paraId="669C4165" w14:textId="77777777" w:rsidR="008708E6" w:rsidRPr="00E468DD" w:rsidRDefault="008708E6" w:rsidP="00E468DD">
      <w:pPr>
        <w:spacing w:line="360" w:lineRule="auto"/>
        <w:jc w:val="both"/>
        <w:rPr>
          <w:rFonts w:ascii="Arial" w:hAnsi="Arial" w:cs="Arial"/>
          <w:sz w:val="22"/>
          <w:szCs w:val="22"/>
        </w:rPr>
      </w:pPr>
    </w:p>
    <w:p w14:paraId="1385A2D3" w14:textId="6786F40B" w:rsidR="008708E6" w:rsidRPr="007A0DFE" w:rsidRDefault="00AC40EA" w:rsidP="00E468DD">
      <w:pPr>
        <w:spacing w:line="360" w:lineRule="auto"/>
        <w:jc w:val="both"/>
        <w:rPr>
          <w:rFonts w:ascii="Arial" w:hAnsi="Arial" w:cs="Arial"/>
        </w:rPr>
      </w:pPr>
      <w:bookmarkStart w:id="6" w:name="_Hlk193477892"/>
      <w:r w:rsidRPr="007A0DFE">
        <w:rPr>
          <w:rFonts w:ascii="Arial" w:hAnsi="Arial" w:cs="Arial"/>
        </w:rPr>
        <w:t xml:space="preserve">2.10 </w:t>
      </w:r>
      <w:r w:rsidR="008708E6" w:rsidRPr="007A0DFE">
        <w:rPr>
          <w:rFonts w:ascii="Arial" w:hAnsi="Arial" w:cs="Arial"/>
        </w:rPr>
        <w:t>Resource Management and How Teachers Work Together</w:t>
      </w:r>
    </w:p>
    <w:bookmarkEnd w:id="6"/>
    <w:p w14:paraId="08C4380C" w14:textId="77777777" w:rsidR="008708E6" w:rsidRPr="00E468DD" w:rsidRDefault="008708E6" w:rsidP="00E468DD">
      <w:pPr>
        <w:spacing w:line="360" w:lineRule="auto"/>
        <w:jc w:val="both"/>
        <w:rPr>
          <w:rFonts w:ascii="Arial" w:hAnsi="Arial" w:cs="Arial"/>
          <w:sz w:val="22"/>
          <w:szCs w:val="22"/>
        </w:rPr>
      </w:pPr>
    </w:p>
    <w:p w14:paraId="6AA6CB18" w14:textId="38CF6BE8" w:rsidR="008708E6" w:rsidRPr="00E468DD" w:rsidRDefault="008708E6" w:rsidP="00E468DD">
      <w:pPr>
        <w:spacing w:line="360" w:lineRule="auto"/>
        <w:jc w:val="both"/>
        <w:rPr>
          <w:rFonts w:ascii="Arial" w:hAnsi="Arial" w:cs="Arial"/>
          <w:sz w:val="22"/>
          <w:szCs w:val="22"/>
        </w:rPr>
      </w:pPr>
      <w:r w:rsidRPr="00E468DD">
        <w:rPr>
          <w:rFonts w:ascii="Arial" w:hAnsi="Arial" w:cs="Arial"/>
          <w:sz w:val="22"/>
          <w:szCs w:val="22"/>
        </w:rPr>
        <w:t xml:space="preserve">A meta-analysis conducted by Hallinger and Heck (1998) revealed that effective leadership has a significant impact on student achievement. The effect is much more considerable for schools with strategic resource allocation and prioritized teacher collaboration. In special education, the effective management of specialized resources, assistive technology, and unique learning interventions greatly influences the outcomes of academic </w:t>
      </w:r>
      <w:r w:rsidR="00A34D42" w:rsidRPr="00E468DD">
        <w:rPr>
          <w:rFonts w:ascii="Arial" w:hAnsi="Arial" w:cs="Arial"/>
          <w:sz w:val="22"/>
          <w:szCs w:val="22"/>
        </w:rPr>
        <w:t>endeavours</w:t>
      </w:r>
      <w:r w:rsidRPr="00E468DD">
        <w:rPr>
          <w:rFonts w:ascii="Arial" w:hAnsi="Arial" w:cs="Arial"/>
          <w:sz w:val="22"/>
          <w:szCs w:val="22"/>
        </w:rPr>
        <w:t xml:space="preserve"> (Bush, 2010). Proper allocation of resources into implementing an inclusive policy, with proper finance to support the services expected by these policies, elicits a better outcome in terms of the learning experience of the disabled students (Harris, 2004).</w:t>
      </w:r>
    </w:p>
    <w:p w14:paraId="1BCA5467" w14:textId="77777777" w:rsidR="008708E6" w:rsidRPr="00E468DD" w:rsidRDefault="008708E6" w:rsidP="00E468DD">
      <w:pPr>
        <w:spacing w:line="360" w:lineRule="auto"/>
        <w:jc w:val="both"/>
        <w:rPr>
          <w:rFonts w:ascii="Arial" w:hAnsi="Arial" w:cs="Arial"/>
          <w:sz w:val="22"/>
          <w:szCs w:val="22"/>
        </w:rPr>
      </w:pPr>
      <w:r w:rsidRPr="00E468DD">
        <w:rPr>
          <w:rFonts w:ascii="Arial" w:hAnsi="Arial" w:cs="Arial"/>
          <w:sz w:val="22"/>
          <w:szCs w:val="22"/>
        </w:rPr>
        <w:t>On the other hand, bad leadership might hurt academic success by making teachers feel less happy, limiting help with teaching, and causing broken-up learning situations (Ryan, 2006). In special education places, bosses who do not give enough training, clear rules, and care for teachers often have trouble with many changes in staff and no steady progress from students (Robinson et al., 2008). Also, strict and old-fashioned leadership ways can stop schools from taking on new teaching methods, which will, in the end, change how well students are learning (Spillane, 2006).</w:t>
      </w:r>
    </w:p>
    <w:p w14:paraId="00C36050" w14:textId="77777777" w:rsidR="008708E6" w:rsidRPr="00E468DD" w:rsidRDefault="008708E6" w:rsidP="00E468DD">
      <w:pPr>
        <w:spacing w:line="360" w:lineRule="auto"/>
        <w:jc w:val="both"/>
        <w:rPr>
          <w:rFonts w:ascii="Arial" w:hAnsi="Arial" w:cs="Arial"/>
          <w:sz w:val="22"/>
          <w:szCs w:val="22"/>
        </w:rPr>
      </w:pPr>
    </w:p>
    <w:p w14:paraId="15DE8008" w14:textId="388CAC23" w:rsidR="008708E6" w:rsidRPr="007A0DFE" w:rsidRDefault="00AC40EA" w:rsidP="00E468DD">
      <w:pPr>
        <w:spacing w:line="360" w:lineRule="auto"/>
        <w:jc w:val="both"/>
        <w:rPr>
          <w:rStyle w:val="Strong"/>
          <w:rFonts w:ascii="Arial" w:hAnsi="Arial" w:cs="Arial"/>
          <w:b w:val="0"/>
          <w:bCs w:val="0"/>
          <w:color w:val="000000"/>
          <w:sz w:val="22"/>
          <w:szCs w:val="22"/>
        </w:rPr>
      </w:pPr>
      <w:r w:rsidRPr="007A0DFE">
        <w:rPr>
          <w:rStyle w:val="Strong"/>
          <w:rFonts w:ascii="Arial" w:hAnsi="Arial" w:cs="Arial"/>
          <w:b w:val="0"/>
          <w:bCs w:val="0"/>
          <w:color w:val="000000"/>
          <w:sz w:val="22"/>
          <w:szCs w:val="22"/>
        </w:rPr>
        <w:t xml:space="preserve">2.11 </w:t>
      </w:r>
      <w:r w:rsidR="008708E6" w:rsidRPr="007A0DFE">
        <w:rPr>
          <w:rStyle w:val="Strong"/>
          <w:rFonts w:ascii="Arial" w:hAnsi="Arial" w:cs="Arial"/>
          <w:b w:val="0"/>
          <w:bCs w:val="0"/>
          <w:color w:val="000000"/>
          <w:sz w:val="22"/>
          <w:szCs w:val="22"/>
        </w:rPr>
        <w:t>Stakeholder Management in Special Education Schools</w:t>
      </w:r>
    </w:p>
    <w:p w14:paraId="1BC333FB" w14:textId="77777777" w:rsidR="00553053" w:rsidRPr="007A0DFE" w:rsidRDefault="00553053" w:rsidP="00E468DD">
      <w:pPr>
        <w:spacing w:line="360" w:lineRule="auto"/>
        <w:jc w:val="both"/>
        <w:rPr>
          <w:rFonts w:ascii="Arial" w:hAnsi="Arial" w:cs="Arial"/>
          <w:sz w:val="22"/>
          <w:szCs w:val="22"/>
        </w:rPr>
      </w:pPr>
    </w:p>
    <w:p w14:paraId="7B4A27E1" w14:textId="57C7B5C4" w:rsidR="00A34D42" w:rsidRPr="007A0DFE" w:rsidRDefault="00A34D42" w:rsidP="00E468DD">
      <w:pPr>
        <w:spacing w:line="360" w:lineRule="auto"/>
        <w:jc w:val="both"/>
        <w:rPr>
          <w:rFonts w:ascii="Arial" w:hAnsi="Arial" w:cs="Arial"/>
          <w:sz w:val="22"/>
          <w:szCs w:val="22"/>
        </w:rPr>
      </w:pPr>
      <w:r w:rsidRPr="007A0DFE">
        <w:rPr>
          <w:rFonts w:ascii="Arial" w:hAnsi="Arial" w:cs="Arial"/>
          <w:sz w:val="22"/>
          <w:szCs w:val="22"/>
        </w:rPr>
        <w:t>This is the systematic and systemic process of identifying, engaging, and collaborating with individuals and groups interested in the outcomes of an organization. In the context of special schools, stakeholder management will refer to attempts to create an environment of inclusiveness and support where different stakeholders can add value to the learning outcomes. Effective stakeholder management creates an environment where everyone, whether an individual directly involved in the teaching process or a member of the larger community, has a say in all the resource-allocation decisions that add up to a coherent approach for achieving student success (Avolio and Bass 2004; Epstein 2001).</w:t>
      </w:r>
    </w:p>
    <w:p w14:paraId="0EC19007" w14:textId="40B5A613" w:rsidR="00A34D42" w:rsidRPr="007A0DFE" w:rsidRDefault="00A34D42" w:rsidP="00E468DD">
      <w:pPr>
        <w:spacing w:line="360" w:lineRule="auto"/>
        <w:jc w:val="both"/>
        <w:rPr>
          <w:rFonts w:ascii="Arial" w:hAnsi="Arial" w:cs="Arial"/>
          <w:sz w:val="22"/>
          <w:szCs w:val="22"/>
        </w:rPr>
      </w:pPr>
      <w:r w:rsidRPr="007A0DFE">
        <w:rPr>
          <w:rFonts w:ascii="Arial" w:hAnsi="Arial" w:cs="Arial"/>
          <w:sz w:val="22"/>
          <w:szCs w:val="22"/>
        </w:rPr>
        <w:t xml:space="preserve">Teachers and staff play a central role in quality delivery of instruction and support. Their professional development and commitment </w:t>
      </w:r>
      <w:r w:rsidR="003C2B51" w:rsidRPr="007A0DFE">
        <w:rPr>
          <w:rFonts w:ascii="Arial" w:hAnsi="Arial" w:cs="Arial"/>
          <w:color w:val="000000" w:themeColor="text1"/>
          <w:sz w:val="22"/>
          <w:szCs w:val="22"/>
        </w:rPr>
        <w:t>are</w:t>
      </w:r>
      <w:r w:rsidRPr="007A0DFE">
        <w:rPr>
          <w:rFonts w:ascii="Arial" w:hAnsi="Arial" w:cs="Arial"/>
          <w:sz w:val="22"/>
          <w:szCs w:val="22"/>
        </w:rPr>
        <w:t>, therefore, crucial. Research underscores investment in teacher training to build a motivated workforce. For instance, Avolio and Bass (2004) emphasized this point.</w:t>
      </w:r>
    </w:p>
    <w:p w14:paraId="32BF06A7" w14:textId="77777777" w:rsidR="00A34D42" w:rsidRPr="007A0DFE" w:rsidRDefault="00A34D42" w:rsidP="00E468DD">
      <w:pPr>
        <w:spacing w:line="360" w:lineRule="auto"/>
        <w:jc w:val="both"/>
        <w:rPr>
          <w:rFonts w:ascii="Arial" w:hAnsi="Arial" w:cs="Arial"/>
          <w:sz w:val="22"/>
          <w:szCs w:val="22"/>
        </w:rPr>
      </w:pPr>
      <w:r w:rsidRPr="007A0DFE">
        <w:rPr>
          <w:rFonts w:ascii="Arial" w:hAnsi="Arial" w:cs="Arial"/>
          <w:sz w:val="22"/>
          <w:szCs w:val="22"/>
        </w:rPr>
        <w:t>Parents and Caregivers: Parents or guardians actively get involved in the educational process and therefore may not only reinforce learning at home but also make the learning environment at school more supportive and responsive. The studies conducted have proved that student outcomes improve when parents participate in making decisions (Bush and Glover, 2014; Epstein, 2001).</w:t>
      </w:r>
    </w:p>
    <w:p w14:paraId="656F11A7" w14:textId="77777777" w:rsidR="00A34D42" w:rsidRPr="007A0DFE" w:rsidRDefault="00A34D42" w:rsidP="00E468DD">
      <w:pPr>
        <w:spacing w:line="360" w:lineRule="auto"/>
        <w:jc w:val="both"/>
        <w:rPr>
          <w:rFonts w:ascii="Arial" w:hAnsi="Arial" w:cs="Arial"/>
          <w:sz w:val="22"/>
          <w:szCs w:val="22"/>
        </w:rPr>
      </w:pPr>
      <w:r w:rsidRPr="007A0DFE">
        <w:rPr>
          <w:rFonts w:ascii="Arial" w:hAnsi="Arial" w:cs="Arial"/>
          <w:sz w:val="22"/>
          <w:szCs w:val="22"/>
        </w:rPr>
        <w:t>Community Partners: Community organizations and local stakeholders facilitate the provision of an extended level of resources and support, which would complement and enhance the greater shared and inclusive diversity interconnected educational program.</w:t>
      </w:r>
    </w:p>
    <w:p w14:paraId="71051D77" w14:textId="06F23C28" w:rsidR="00A34D42" w:rsidRPr="007A0DFE" w:rsidRDefault="00A34D42" w:rsidP="00E468DD">
      <w:pPr>
        <w:spacing w:line="360" w:lineRule="auto"/>
        <w:jc w:val="both"/>
        <w:rPr>
          <w:rFonts w:ascii="Arial" w:hAnsi="Arial" w:cs="Arial"/>
          <w:sz w:val="22"/>
          <w:szCs w:val="22"/>
        </w:rPr>
      </w:pPr>
      <w:r w:rsidRPr="007A0DFE">
        <w:rPr>
          <w:rFonts w:ascii="Arial" w:hAnsi="Arial" w:cs="Arial"/>
          <w:sz w:val="22"/>
          <w:szCs w:val="22"/>
        </w:rPr>
        <w:t xml:space="preserve">Policy Makers and Administrators: They </w:t>
      </w:r>
      <w:r w:rsidR="003C2B51" w:rsidRPr="007A0DFE">
        <w:rPr>
          <w:rFonts w:ascii="Arial" w:hAnsi="Arial" w:cs="Arial"/>
          <w:color w:val="000000" w:themeColor="text1"/>
          <w:sz w:val="22"/>
          <w:szCs w:val="22"/>
        </w:rPr>
        <w:t>must</w:t>
      </w:r>
      <w:r w:rsidRPr="007A0DFE">
        <w:rPr>
          <w:rFonts w:ascii="Arial" w:hAnsi="Arial" w:cs="Arial"/>
          <w:color w:val="000000" w:themeColor="text1"/>
          <w:sz w:val="22"/>
          <w:szCs w:val="22"/>
        </w:rPr>
        <w:t xml:space="preserve"> </w:t>
      </w:r>
      <w:r w:rsidRPr="007A0DFE">
        <w:rPr>
          <w:rFonts w:ascii="Arial" w:hAnsi="Arial" w:cs="Arial"/>
          <w:sz w:val="22"/>
          <w:szCs w:val="22"/>
        </w:rPr>
        <w:t>manage the resources, implement polices, and face challenges such as lack of budget and staffing, which are equally responsible to coordinate the school operations towards the broader educational goals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and Riehl, 2003; Robinson et al., 2008).</w:t>
      </w:r>
    </w:p>
    <w:p w14:paraId="6C484A5A" w14:textId="1AD3F2AE" w:rsidR="00A34D42" w:rsidRPr="007A0DFE" w:rsidRDefault="00A34D42" w:rsidP="00E468DD">
      <w:pPr>
        <w:spacing w:line="360" w:lineRule="auto"/>
        <w:jc w:val="both"/>
        <w:rPr>
          <w:rFonts w:ascii="Arial" w:hAnsi="Arial" w:cs="Arial"/>
          <w:sz w:val="22"/>
          <w:szCs w:val="22"/>
        </w:rPr>
      </w:pPr>
      <w:r w:rsidRPr="007A0DFE">
        <w:rPr>
          <w:rFonts w:ascii="Arial" w:hAnsi="Arial" w:cs="Arial"/>
          <w:sz w:val="22"/>
          <w:szCs w:val="22"/>
        </w:rPr>
        <w:t>It is through this cohesive network that all the stakeholders can work together and address the myriad needs that arise in the provision of SEND education to initiate continuous improvement and inclusivity.</w:t>
      </w:r>
    </w:p>
    <w:p w14:paraId="106F43A7" w14:textId="77777777" w:rsidR="00FB2923" w:rsidRPr="007A0DFE" w:rsidRDefault="00FB2923" w:rsidP="0070781A">
      <w:pPr>
        <w:rPr>
          <w:rFonts w:ascii="Arial" w:hAnsi="Arial" w:cs="Arial"/>
          <w:sz w:val="22"/>
          <w:szCs w:val="22"/>
        </w:rPr>
      </w:pPr>
    </w:p>
    <w:p w14:paraId="74DFC1A6" w14:textId="3A6521D3" w:rsidR="008708E6" w:rsidRPr="007A0DFE" w:rsidRDefault="00AC40EA" w:rsidP="00E468DD">
      <w:pPr>
        <w:spacing w:line="360" w:lineRule="auto"/>
        <w:jc w:val="both"/>
        <w:rPr>
          <w:rStyle w:val="Strong"/>
          <w:rFonts w:ascii="Arial" w:hAnsi="Arial" w:cs="Arial"/>
          <w:b w:val="0"/>
          <w:bCs w:val="0"/>
          <w:color w:val="000000"/>
          <w:sz w:val="22"/>
          <w:szCs w:val="22"/>
        </w:rPr>
      </w:pPr>
      <w:bookmarkStart w:id="7" w:name="_Hlk193478019"/>
      <w:r w:rsidRPr="007A0DFE">
        <w:rPr>
          <w:rStyle w:val="Strong"/>
          <w:rFonts w:ascii="Arial" w:hAnsi="Arial" w:cs="Arial"/>
          <w:b w:val="0"/>
          <w:bCs w:val="0"/>
          <w:color w:val="000000"/>
          <w:sz w:val="22"/>
          <w:szCs w:val="22"/>
        </w:rPr>
        <w:t xml:space="preserve">2.12 </w:t>
      </w:r>
      <w:r w:rsidR="008708E6" w:rsidRPr="007A0DFE">
        <w:rPr>
          <w:rStyle w:val="Strong"/>
          <w:rFonts w:ascii="Arial" w:hAnsi="Arial" w:cs="Arial"/>
          <w:b w:val="0"/>
          <w:bCs w:val="0"/>
          <w:color w:val="000000"/>
          <w:sz w:val="22"/>
          <w:szCs w:val="22"/>
        </w:rPr>
        <w:t>Engagement with Teachers and Staff</w:t>
      </w:r>
    </w:p>
    <w:bookmarkEnd w:id="7"/>
    <w:p w14:paraId="11D86D4E" w14:textId="77777777" w:rsidR="009C7136" w:rsidRPr="007A0DFE" w:rsidRDefault="009C7136" w:rsidP="00E468DD">
      <w:pPr>
        <w:spacing w:line="360" w:lineRule="auto"/>
        <w:jc w:val="both"/>
        <w:rPr>
          <w:rFonts w:ascii="Arial" w:hAnsi="Arial" w:cs="Arial"/>
          <w:sz w:val="22"/>
          <w:szCs w:val="22"/>
        </w:rPr>
      </w:pPr>
    </w:p>
    <w:p w14:paraId="4714EE85" w14:textId="489263F0" w:rsidR="008708E6" w:rsidRPr="007A0DFE" w:rsidRDefault="008708E6" w:rsidP="00E468DD">
      <w:pPr>
        <w:spacing w:line="360" w:lineRule="auto"/>
        <w:jc w:val="both"/>
        <w:rPr>
          <w:rFonts w:ascii="Arial" w:hAnsi="Arial" w:cs="Arial"/>
          <w:sz w:val="22"/>
          <w:szCs w:val="22"/>
        </w:rPr>
      </w:pPr>
      <w:r w:rsidRPr="007A0DFE">
        <w:rPr>
          <w:rFonts w:ascii="Arial" w:hAnsi="Arial" w:cs="Arial"/>
          <w:sz w:val="22"/>
          <w:szCs w:val="22"/>
        </w:rPr>
        <w:t xml:space="preserve">Teachers, of course, are at the heart of student success. Effective leadership in this area ensures that these professionals acquire the necessary support, induction, and motivation. According to Avolio and Bass (2004), those transformational leaders, who invest in teacher training, there is a high likelihood of creating a workforce that is not only highly motivated but also committed. In the area of special needs education, professional development </w:t>
      </w:r>
      <w:r w:rsidR="003C2B51" w:rsidRPr="007A0DFE">
        <w:rPr>
          <w:rFonts w:ascii="Arial" w:hAnsi="Arial" w:cs="Arial"/>
          <w:sz w:val="22"/>
          <w:szCs w:val="22"/>
        </w:rPr>
        <w:t>around</w:t>
      </w:r>
      <w:r w:rsidRPr="007A0DFE">
        <w:rPr>
          <w:rFonts w:ascii="Arial" w:hAnsi="Arial" w:cs="Arial"/>
          <w:sz w:val="22"/>
          <w:szCs w:val="22"/>
        </w:rPr>
        <w:t xml:space="preserve"> inclusive teaching approaches is critical (Gargiulo, 2013).</w:t>
      </w:r>
    </w:p>
    <w:p w14:paraId="090F4FD8" w14:textId="77777777" w:rsidR="008708E6" w:rsidRPr="007A0DFE" w:rsidRDefault="008708E6" w:rsidP="00E468DD">
      <w:pPr>
        <w:spacing w:line="360" w:lineRule="auto"/>
        <w:jc w:val="both"/>
        <w:rPr>
          <w:rFonts w:ascii="Arial" w:hAnsi="Arial" w:cs="Arial"/>
          <w:sz w:val="22"/>
          <w:szCs w:val="22"/>
        </w:rPr>
      </w:pPr>
      <w:r w:rsidRPr="007A0DFE">
        <w:rPr>
          <w:rStyle w:val="Strong"/>
          <w:rFonts w:ascii="Arial" w:hAnsi="Arial" w:cs="Arial"/>
          <w:b w:val="0"/>
          <w:bCs w:val="0"/>
          <w:color w:val="000000"/>
          <w:sz w:val="22"/>
          <w:szCs w:val="22"/>
        </w:rPr>
        <w:t>Parental and Community Involvement</w:t>
      </w:r>
    </w:p>
    <w:p w14:paraId="2B76B7AF" w14:textId="1D6B15F8" w:rsidR="008708E6" w:rsidRPr="007A0DFE" w:rsidRDefault="008708E6" w:rsidP="00E468DD">
      <w:pPr>
        <w:spacing w:line="360" w:lineRule="auto"/>
        <w:jc w:val="both"/>
        <w:rPr>
          <w:rFonts w:ascii="Arial" w:hAnsi="Arial" w:cs="Arial"/>
          <w:sz w:val="22"/>
          <w:szCs w:val="22"/>
        </w:rPr>
      </w:pPr>
      <w:r w:rsidRPr="007A0DFE">
        <w:rPr>
          <w:rFonts w:ascii="Arial" w:hAnsi="Arial" w:cs="Arial"/>
          <w:sz w:val="22"/>
          <w:szCs w:val="22"/>
        </w:rPr>
        <w:t xml:space="preserve">Stakeholder engagement goes way beyond the school staff but also includes the parents, caregivers, and the community at large. School-community partnerships strengthen a shared influence of school on students’ learning experience, as argued by Epstein (2001). The research provided evidence that leaders in special education who actively involve parents in making decisions realize better outcomes for students as well as the creation of more supportive learning environments (Bush </w:t>
      </w:r>
      <w:r w:rsidR="00A73B42" w:rsidRPr="007A0DFE">
        <w:rPr>
          <w:rFonts w:ascii="Arial" w:hAnsi="Arial" w:cs="Arial"/>
          <w:sz w:val="22"/>
          <w:szCs w:val="22"/>
        </w:rPr>
        <w:t>and</w:t>
      </w:r>
      <w:r w:rsidRPr="007A0DFE">
        <w:rPr>
          <w:rFonts w:ascii="Arial" w:hAnsi="Arial" w:cs="Arial"/>
          <w:sz w:val="22"/>
          <w:szCs w:val="22"/>
        </w:rPr>
        <w:t xml:space="preserve"> Glover, 2014).</w:t>
      </w:r>
    </w:p>
    <w:p w14:paraId="0471807B" w14:textId="77777777" w:rsidR="008708E6" w:rsidRPr="007A0DFE" w:rsidRDefault="008708E6" w:rsidP="00E468DD">
      <w:pPr>
        <w:spacing w:line="360" w:lineRule="auto"/>
        <w:jc w:val="both"/>
        <w:rPr>
          <w:rFonts w:ascii="Arial" w:hAnsi="Arial" w:cs="Arial"/>
          <w:sz w:val="22"/>
          <w:szCs w:val="22"/>
        </w:rPr>
      </w:pPr>
      <w:r w:rsidRPr="007A0DFE">
        <w:rPr>
          <w:rStyle w:val="Strong"/>
          <w:rFonts w:ascii="Arial" w:hAnsi="Arial" w:cs="Arial"/>
          <w:b w:val="0"/>
          <w:bCs w:val="0"/>
          <w:color w:val="000000"/>
          <w:sz w:val="22"/>
          <w:szCs w:val="22"/>
        </w:rPr>
        <w:t>Resource Management and Policy Implementation</w:t>
      </w:r>
    </w:p>
    <w:p w14:paraId="75DE173D" w14:textId="3310C900" w:rsidR="00453540" w:rsidRPr="007A0DFE" w:rsidRDefault="008708E6" w:rsidP="00E468DD">
      <w:pPr>
        <w:spacing w:line="360" w:lineRule="auto"/>
        <w:jc w:val="both"/>
        <w:rPr>
          <w:rFonts w:ascii="Arial" w:hAnsi="Arial" w:cs="Arial"/>
          <w:sz w:val="22"/>
          <w:szCs w:val="22"/>
        </w:rPr>
      </w:pPr>
      <w:r w:rsidRPr="007A0DFE">
        <w:rPr>
          <w:rFonts w:ascii="Arial" w:hAnsi="Arial" w:cs="Arial"/>
          <w:sz w:val="22"/>
          <w:szCs w:val="22"/>
        </w:rPr>
        <w:t>Guiding the leaders in special education is the provision to wade through rather complex policy frameworks and resource allocations that would benefit both the students and teachers involved. Budgetary difficulties, staff limitations, and the need to meet policy requirements are main problems in this area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w:t>
      </w:r>
      <w:r w:rsidR="00A73B42" w:rsidRPr="007A0DFE">
        <w:rPr>
          <w:rFonts w:ascii="Arial" w:hAnsi="Arial" w:cs="Arial"/>
          <w:sz w:val="22"/>
          <w:szCs w:val="22"/>
        </w:rPr>
        <w:t>and</w:t>
      </w:r>
      <w:r w:rsidRPr="007A0DFE">
        <w:rPr>
          <w:rFonts w:ascii="Arial" w:hAnsi="Arial" w:cs="Arial"/>
          <w:sz w:val="22"/>
          <w:szCs w:val="22"/>
        </w:rPr>
        <w:t xml:space="preserve"> Riehl, 2003). Leaders must therefore strategically prioritize resource allocation that strengthens the capacity of improved policies to benefit the students with special needs (Robinson et al., 2008).</w:t>
      </w:r>
    </w:p>
    <w:p w14:paraId="3A8526E0" w14:textId="77777777" w:rsidR="003C1564" w:rsidRPr="007A0DFE" w:rsidRDefault="003C1564" w:rsidP="00E468DD">
      <w:pPr>
        <w:spacing w:line="360" w:lineRule="auto"/>
        <w:jc w:val="both"/>
        <w:rPr>
          <w:rStyle w:val="Strong"/>
          <w:rFonts w:ascii="Arial" w:hAnsi="Arial" w:cs="Arial"/>
          <w:b w:val="0"/>
          <w:bCs w:val="0"/>
          <w:color w:val="000000"/>
          <w:sz w:val="22"/>
          <w:szCs w:val="22"/>
        </w:rPr>
      </w:pPr>
    </w:p>
    <w:p w14:paraId="7AD20889" w14:textId="2ACA3C2A" w:rsidR="008708E6" w:rsidRPr="007A0DFE" w:rsidRDefault="00AC40EA" w:rsidP="00E468DD">
      <w:pPr>
        <w:spacing w:line="360" w:lineRule="auto"/>
        <w:jc w:val="both"/>
        <w:rPr>
          <w:rFonts w:ascii="Arial" w:hAnsi="Arial" w:cs="Arial"/>
          <w:sz w:val="22"/>
          <w:szCs w:val="22"/>
        </w:rPr>
      </w:pPr>
      <w:r w:rsidRPr="007A0DFE">
        <w:rPr>
          <w:rStyle w:val="Strong"/>
          <w:rFonts w:ascii="Arial" w:hAnsi="Arial" w:cs="Arial"/>
          <w:b w:val="0"/>
          <w:bCs w:val="0"/>
          <w:color w:val="000000"/>
          <w:sz w:val="22"/>
          <w:szCs w:val="22"/>
        </w:rPr>
        <w:t xml:space="preserve">2.13 </w:t>
      </w:r>
      <w:r w:rsidR="008708E6" w:rsidRPr="007A0DFE">
        <w:rPr>
          <w:rStyle w:val="Strong"/>
          <w:rFonts w:ascii="Arial" w:hAnsi="Arial" w:cs="Arial"/>
          <w:b w:val="0"/>
          <w:bCs w:val="0"/>
          <w:color w:val="000000"/>
          <w:sz w:val="22"/>
          <w:szCs w:val="22"/>
        </w:rPr>
        <w:t>Theoretical Framework</w:t>
      </w:r>
    </w:p>
    <w:p w14:paraId="7102FB7F" w14:textId="77777777" w:rsidR="00F823E1" w:rsidRPr="007A0DFE" w:rsidRDefault="00F823E1" w:rsidP="00E468DD">
      <w:pPr>
        <w:spacing w:line="360" w:lineRule="auto"/>
        <w:jc w:val="both"/>
        <w:rPr>
          <w:rFonts w:ascii="Arial" w:hAnsi="Arial" w:cs="Arial"/>
          <w:sz w:val="22"/>
          <w:szCs w:val="22"/>
        </w:rPr>
      </w:pPr>
    </w:p>
    <w:p w14:paraId="67CFEE7A" w14:textId="0D889B58" w:rsidR="008708E6" w:rsidRPr="007A0DFE" w:rsidRDefault="008708E6" w:rsidP="00E468DD">
      <w:pPr>
        <w:spacing w:line="360" w:lineRule="auto"/>
        <w:jc w:val="both"/>
        <w:rPr>
          <w:rStyle w:val="Strong"/>
          <w:rFonts w:ascii="Arial" w:hAnsi="Arial" w:cs="Arial"/>
          <w:b w:val="0"/>
          <w:bCs w:val="0"/>
          <w:sz w:val="22"/>
          <w:szCs w:val="22"/>
        </w:rPr>
      </w:pPr>
      <w:r w:rsidRPr="007A0DFE">
        <w:rPr>
          <w:rFonts w:ascii="Arial" w:hAnsi="Arial" w:cs="Arial"/>
          <w:sz w:val="22"/>
          <w:szCs w:val="22"/>
        </w:rPr>
        <w:t>It is a study based on the theoretical frameworks of transformational and distributed leadership. These models provide the researcher with a rather comprehensive background of how different forms of leadership can influence the outcomes of special education programs. Visionary leadership, collaboration, and participatory decision-making are important tenets in the effective management of special education settings and can be viewed through the tenets of these theories.</w:t>
      </w:r>
    </w:p>
    <w:p w14:paraId="5652F75F" w14:textId="4CBC3537" w:rsidR="008708E6" w:rsidRPr="007A0DFE" w:rsidRDefault="00AC40EA" w:rsidP="00E468DD">
      <w:pPr>
        <w:spacing w:line="360" w:lineRule="auto"/>
        <w:jc w:val="both"/>
        <w:rPr>
          <w:rStyle w:val="Strong"/>
          <w:rFonts w:ascii="Arial" w:hAnsi="Arial" w:cs="Arial"/>
          <w:b w:val="0"/>
          <w:bCs w:val="0"/>
          <w:color w:val="000000"/>
          <w:sz w:val="22"/>
          <w:szCs w:val="22"/>
        </w:rPr>
      </w:pPr>
      <w:bookmarkStart w:id="8" w:name="_Hlk193478138"/>
      <w:r w:rsidRPr="007A0DFE">
        <w:rPr>
          <w:rStyle w:val="Strong"/>
          <w:rFonts w:ascii="Arial" w:hAnsi="Arial" w:cs="Arial"/>
          <w:b w:val="0"/>
          <w:bCs w:val="0"/>
          <w:color w:val="000000"/>
          <w:sz w:val="22"/>
          <w:szCs w:val="22"/>
        </w:rPr>
        <w:t xml:space="preserve">2.14 </w:t>
      </w:r>
      <w:r w:rsidR="008708E6" w:rsidRPr="007A0DFE">
        <w:rPr>
          <w:rStyle w:val="Strong"/>
          <w:rFonts w:ascii="Arial" w:hAnsi="Arial" w:cs="Arial"/>
          <w:b w:val="0"/>
          <w:bCs w:val="0"/>
          <w:color w:val="000000"/>
          <w:sz w:val="22"/>
          <w:szCs w:val="22"/>
        </w:rPr>
        <w:t>Transformational Leadership Theory</w:t>
      </w:r>
      <w:bookmarkEnd w:id="8"/>
    </w:p>
    <w:p w14:paraId="68D26A86" w14:textId="77777777" w:rsidR="00F823E1" w:rsidRPr="007A0DFE" w:rsidRDefault="00F823E1" w:rsidP="00E468DD">
      <w:pPr>
        <w:spacing w:line="360" w:lineRule="auto"/>
        <w:jc w:val="both"/>
        <w:rPr>
          <w:rFonts w:ascii="Arial" w:hAnsi="Arial" w:cs="Arial"/>
          <w:i/>
          <w:iCs/>
          <w:color w:val="000000"/>
          <w:sz w:val="22"/>
          <w:szCs w:val="22"/>
        </w:rPr>
      </w:pPr>
    </w:p>
    <w:p w14:paraId="47E8E907" w14:textId="5B5B5FE5" w:rsidR="008708E6" w:rsidRPr="007A0DFE" w:rsidRDefault="008708E6" w:rsidP="00E468DD">
      <w:pPr>
        <w:spacing w:line="360" w:lineRule="auto"/>
        <w:jc w:val="both"/>
        <w:rPr>
          <w:rFonts w:ascii="Arial" w:hAnsi="Arial" w:cs="Arial"/>
          <w:sz w:val="22"/>
          <w:szCs w:val="22"/>
        </w:rPr>
      </w:pPr>
      <w:r w:rsidRPr="007A0DFE">
        <w:rPr>
          <w:rFonts w:ascii="Arial" w:hAnsi="Arial" w:cs="Arial"/>
          <w:sz w:val="22"/>
          <w:szCs w:val="22"/>
        </w:rPr>
        <w:t xml:space="preserve">Transformational leadership theory by Bass (1985) had inspired the roles of leaders in making changes inside an organisation. Leaders who welcome this act, inspire, and give power to teachers and students trigger work that goes beyond expectations and therefore build the culture of improvement. In special education, transformational leadership raises teacher morale and offers more opportunities for professional development as the students get engaged (Ross </w:t>
      </w:r>
      <w:r w:rsidR="00A73B42" w:rsidRPr="007A0DFE">
        <w:rPr>
          <w:rFonts w:ascii="Arial" w:hAnsi="Arial" w:cs="Arial"/>
          <w:sz w:val="22"/>
          <w:szCs w:val="22"/>
        </w:rPr>
        <w:t>and</w:t>
      </w:r>
      <w:r w:rsidRPr="007A0DFE">
        <w:rPr>
          <w:rFonts w:ascii="Arial" w:hAnsi="Arial" w:cs="Arial"/>
          <w:sz w:val="22"/>
          <w:szCs w:val="22"/>
        </w:rPr>
        <w:t xml:space="preserve"> Gray, 2006). This implies that leaders who prioritize innovation as well as inclusivity in the organisation help foster adaptive teaching approaches so that the diverse needs of students with disabilities can be addressed.</w:t>
      </w:r>
    </w:p>
    <w:p w14:paraId="4D409280" w14:textId="77777777" w:rsidR="008708E6" w:rsidRPr="007A0DFE" w:rsidRDefault="008708E6" w:rsidP="00E468DD">
      <w:pPr>
        <w:spacing w:line="360" w:lineRule="auto"/>
        <w:jc w:val="both"/>
        <w:rPr>
          <w:rFonts w:ascii="Arial" w:hAnsi="Arial" w:cs="Arial"/>
          <w:sz w:val="22"/>
          <w:szCs w:val="22"/>
        </w:rPr>
      </w:pPr>
      <w:r w:rsidRPr="007A0DFE">
        <w:rPr>
          <w:rFonts w:ascii="Arial" w:hAnsi="Arial" w:cs="Arial"/>
          <w:sz w:val="22"/>
          <w:szCs w:val="22"/>
        </w:rPr>
        <w:t>Key aspects of transformational leadership in special education involve the nurturing of a shared vision that reflects the view of the principles of inclusive education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et al., 2006), and in providing continuous in-service training to equip teachers with specialized skills (Robinson et al., 2008). It also involves stimulating collaboration not only in between teachers but also among parents and supporting staff to enhance the quality of the outcomes of learning (Bush, 2010). Furthermore, it develops a school with an inclusive culture, where students feel a sense of belonging which propels them to engage in academics with resultant success (Harris, 2004).</w:t>
      </w:r>
    </w:p>
    <w:p w14:paraId="1EE8AF0D" w14:textId="77777777" w:rsidR="00AD4A15" w:rsidRPr="007A0DFE" w:rsidRDefault="00AD4A15" w:rsidP="00E468DD">
      <w:pPr>
        <w:spacing w:line="360" w:lineRule="auto"/>
        <w:jc w:val="both"/>
        <w:rPr>
          <w:rStyle w:val="Strong"/>
          <w:rFonts w:ascii="Arial" w:hAnsi="Arial" w:cs="Arial"/>
          <w:b w:val="0"/>
          <w:bCs w:val="0"/>
          <w:color w:val="000000"/>
          <w:sz w:val="22"/>
          <w:szCs w:val="22"/>
        </w:rPr>
      </w:pPr>
    </w:p>
    <w:p w14:paraId="78A8A26E" w14:textId="5821ACA2" w:rsidR="008708E6" w:rsidRPr="007A0DFE" w:rsidRDefault="00AC40EA" w:rsidP="00E468DD">
      <w:pPr>
        <w:spacing w:line="360" w:lineRule="auto"/>
        <w:jc w:val="both"/>
        <w:rPr>
          <w:rFonts w:ascii="Arial" w:hAnsi="Arial" w:cs="Arial"/>
          <w:i/>
          <w:iCs/>
          <w:sz w:val="22"/>
          <w:szCs w:val="22"/>
        </w:rPr>
      </w:pPr>
      <w:r w:rsidRPr="007A0DFE">
        <w:rPr>
          <w:rStyle w:val="Strong"/>
          <w:rFonts w:ascii="Arial" w:hAnsi="Arial" w:cs="Arial"/>
          <w:b w:val="0"/>
          <w:bCs w:val="0"/>
          <w:color w:val="000000"/>
          <w:sz w:val="22"/>
          <w:szCs w:val="22"/>
        </w:rPr>
        <w:t xml:space="preserve">2.15 </w:t>
      </w:r>
      <w:r w:rsidR="008708E6" w:rsidRPr="007A0DFE">
        <w:rPr>
          <w:rStyle w:val="Strong"/>
          <w:rFonts w:ascii="Arial" w:hAnsi="Arial" w:cs="Arial"/>
          <w:b w:val="0"/>
          <w:bCs w:val="0"/>
          <w:color w:val="000000"/>
          <w:sz w:val="22"/>
          <w:szCs w:val="22"/>
        </w:rPr>
        <w:t>Distributed Leadership Theory</w:t>
      </w:r>
    </w:p>
    <w:p w14:paraId="6D0A73D5" w14:textId="77777777" w:rsidR="008708E6" w:rsidRPr="007A0DFE" w:rsidRDefault="008708E6" w:rsidP="0070781A">
      <w:pPr>
        <w:rPr>
          <w:rFonts w:ascii="Arial" w:hAnsi="Arial" w:cs="Arial"/>
          <w:sz w:val="22"/>
          <w:szCs w:val="22"/>
        </w:rPr>
      </w:pPr>
    </w:p>
    <w:p w14:paraId="450AAACA" w14:textId="77777777" w:rsidR="008708E6" w:rsidRPr="007A0DFE" w:rsidRDefault="008708E6" w:rsidP="00E468DD">
      <w:pPr>
        <w:spacing w:line="360" w:lineRule="auto"/>
        <w:jc w:val="both"/>
        <w:rPr>
          <w:rFonts w:ascii="Arial" w:hAnsi="Arial" w:cs="Arial"/>
          <w:sz w:val="22"/>
          <w:szCs w:val="22"/>
        </w:rPr>
      </w:pPr>
      <w:r w:rsidRPr="007A0DFE">
        <w:rPr>
          <w:rFonts w:ascii="Arial" w:hAnsi="Arial" w:cs="Arial"/>
          <w:sz w:val="22"/>
          <w:szCs w:val="22"/>
        </w:rPr>
        <w:t>Leadership distribution covers the collective involvement of many people in school management, as suggested by Spillane (2006). Instead of depending on one individual, this model advocates the sharing of work among the heads, teachers, and parents. This method is very apt in the context of special education, where coordination and sharing of resources play a very crucial role in effective support for students (Harris, 2004).</w:t>
      </w:r>
    </w:p>
    <w:p w14:paraId="4546DD53" w14:textId="77777777" w:rsidR="008708E6" w:rsidRPr="007A0DFE" w:rsidRDefault="008708E6" w:rsidP="00E468DD">
      <w:pPr>
        <w:spacing w:line="360" w:lineRule="auto"/>
        <w:jc w:val="both"/>
        <w:rPr>
          <w:rFonts w:ascii="Arial" w:hAnsi="Arial" w:cs="Arial"/>
          <w:sz w:val="22"/>
          <w:szCs w:val="22"/>
        </w:rPr>
      </w:pPr>
      <w:r w:rsidRPr="007A0DFE">
        <w:rPr>
          <w:rFonts w:ascii="Arial" w:hAnsi="Arial" w:cs="Arial"/>
          <w:sz w:val="22"/>
          <w:szCs w:val="22"/>
        </w:rPr>
        <w:t>Additional benefits of distributed leadership in special education are:</w:t>
      </w:r>
    </w:p>
    <w:p w14:paraId="6B25A7B7" w14:textId="6DA8282E" w:rsidR="008708E6" w:rsidRPr="007A0DFE" w:rsidRDefault="008708E6" w:rsidP="00E468DD">
      <w:pPr>
        <w:spacing w:line="360" w:lineRule="auto"/>
        <w:jc w:val="both"/>
        <w:rPr>
          <w:rFonts w:ascii="Arial" w:hAnsi="Arial" w:cs="Arial"/>
          <w:sz w:val="22"/>
          <w:szCs w:val="22"/>
        </w:rPr>
      </w:pPr>
      <w:r w:rsidRPr="007A0DFE">
        <w:rPr>
          <w:rFonts w:ascii="Arial" w:hAnsi="Arial" w:cs="Arial"/>
          <w:sz w:val="22"/>
          <w:szCs w:val="22"/>
        </w:rPr>
        <w:t xml:space="preserve">Increased teacher participation in decision-making leads to greater buy-in and </w:t>
      </w:r>
      <w:r w:rsidR="004273AE" w:rsidRPr="007A0DFE">
        <w:rPr>
          <w:rFonts w:ascii="Arial" w:hAnsi="Arial" w:cs="Arial"/>
          <w:sz w:val="22"/>
          <w:szCs w:val="22"/>
        </w:rPr>
        <w:t>participation. Use</w:t>
      </w:r>
      <w:r w:rsidRPr="007A0DFE">
        <w:rPr>
          <w:rFonts w:ascii="Arial" w:hAnsi="Arial" w:cs="Arial"/>
          <w:sz w:val="22"/>
          <w:szCs w:val="22"/>
        </w:rPr>
        <w:t xml:space="preserve"> diversity of expertise within the school to better utilize resources (Harris, 2004). Improve student outcomes since there is distribution of leadership responsibilities across specialized staff (Bush </w:t>
      </w:r>
      <w:r w:rsidR="00A73B42" w:rsidRPr="007A0DFE">
        <w:rPr>
          <w:rFonts w:ascii="Arial" w:hAnsi="Arial" w:cs="Arial"/>
          <w:sz w:val="22"/>
          <w:szCs w:val="22"/>
        </w:rPr>
        <w:t>and</w:t>
      </w:r>
      <w:r w:rsidRPr="007A0DFE">
        <w:rPr>
          <w:rFonts w:ascii="Arial" w:hAnsi="Arial" w:cs="Arial"/>
          <w:sz w:val="22"/>
          <w:szCs w:val="22"/>
        </w:rPr>
        <w:t xml:space="preserve"> Glover, 2014). Build stakeholder relationships into the bargain by making sure the needs of students with disabilities are well met (Ryan, 2006).</w:t>
      </w:r>
    </w:p>
    <w:p w14:paraId="26DB5EC4" w14:textId="77777777" w:rsidR="00453540" w:rsidRPr="007A0DFE" w:rsidRDefault="00453540" w:rsidP="00E468DD">
      <w:pPr>
        <w:spacing w:line="360" w:lineRule="auto"/>
        <w:jc w:val="both"/>
        <w:rPr>
          <w:rStyle w:val="Strong"/>
          <w:rFonts w:ascii="Arial" w:hAnsi="Arial" w:cs="Arial"/>
          <w:b w:val="0"/>
          <w:bCs w:val="0"/>
          <w:sz w:val="22"/>
          <w:szCs w:val="22"/>
        </w:rPr>
      </w:pPr>
    </w:p>
    <w:p w14:paraId="1E9FFCF0" w14:textId="752C860F" w:rsidR="008708E6" w:rsidRPr="007A0DFE" w:rsidRDefault="00AC40EA" w:rsidP="00E468DD">
      <w:pPr>
        <w:spacing w:line="360" w:lineRule="auto"/>
        <w:jc w:val="both"/>
        <w:rPr>
          <w:rStyle w:val="Strong"/>
          <w:rFonts w:ascii="Arial" w:hAnsi="Arial" w:cs="Arial"/>
          <w:b w:val="0"/>
          <w:bCs w:val="0"/>
          <w:color w:val="000000"/>
          <w:sz w:val="22"/>
          <w:szCs w:val="22"/>
        </w:rPr>
      </w:pPr>
      <w:bookmarkStart w:id="9" w:name="_Hlk193532504"/>
      <w:r w:rsidRPr="007A0DFE">
        <w:rPr>
          <w:rStyle w:val="Strong"/>
          <w:rFonts w:ascii="Arial" w:hAnsi="Arial" w:cs="Arial"/>
          <w:b w:val="0"/>
          <w:bCs w:val="0"/>
          <w:color w:val="000000"/>
          <w:sz w:val="22"/>
          <w:szCs w:val="22"/>
        </w:rPr>
        <w:t xml:space="preserve">2.16 </w:t>
      </w:r>
      <w:r w:rsidR="008708E6" w:rsidRPr="007A0DFE">
        <w:rPr>
          <w:rStyle w:val="Strong"/>
          <w:rFonts w:ascii="Arial" w:hAnsi="Arial" w:cs="Arial"/>
          <w:b w:val="0"/>
          <w:bCs w:val="0"/>
          <w:color w:val="000000"/>
          <w:sz w:val="22"/>
          <w:szCs w:val="22"/>
        </w:rPr>
        <w:t>Chapter Summary</w:t>
      </w:r>
    </w:p>
    <w:p w14:paraId="79D1349D" w14:textId="77777777" w:rsidR="003C1564" w:rsidRPr="007A0DFE" w:rsidRDefault="003C1564" w:rsidP="00E468DD">
      <w:pPr>
        <w:spacing w:line="360" w:lineRule="auto"/>
        <w:jc w:val="both"/>
        <w:rPr>
          <w:rFonts w:ascii="Arial" w:hAnsi="Arial" w:cs="Arial"/>
          <w:lang w:eastAsia="en-US"/>
        </w:rPr>
      </w:pPr>
    </w:p>
    <w:bookmarkEnd w:id="9"/>
    <w:p w14:paraId="61686D0D" w14:textId="77777777" w:rsidR="008708E6" w:rsidRPr="007A0DFE" w:rsidRDefault="008708E6" w:rsidP="00E468DD">
      <w:pPr>
        <w:spacing w:line="360" w:lineRule="auto"/>
        <w:jc w:val="both"/>
        <w:rPr>
          <w:rFonts w:ascii="Arial" w:hAnsi="Arial" w:cs="Arial"/>
          <w:sz w:val="22"/>
          <w:szCs w:val="22"/>
        </w:rPr>
      </w:pPr>
      <w:r w:rsidRPr="007A0DFE">
        <w:rPr>
          <w:rFonts w:ascii="Arial" w:hAnsi="Arial" w:cs="Arial"/>
          <w:sz w:val="22"/>
          <w:szCs w:val="22"/>
        </w:rPr>
        <w:t>This chapter frames the leadership literature within the field of special education, particularly as it relates to children with special needs, leadership styles, academic achievement, stakeholder influence, and theoretical paradigms. The review underscored the role that leadership can play in fostering the type of inclusive, high-performing schools postulated by many professionals in the field. The following chapter will present a description of this study's methodology, through which it will be possible to determine how much of an impact leadership is having on organisational effectiveness.</w:t>
      </w:r>
    </w:p>
    <w:p w14:paraId="7F3F0FAB" w14:textId="235B4FF4" w:rsidR="00FC7F28" w:rsidRPr="007A0DFE" w:rsidRDefault="00FC7F28" w:rsidP="0070781A">
      <w:pPr>
        <w:rPr>
          <w:rFonts w:ascii="Arial" w:hAnsi="Arial" w:cs="Arial"/>
          <w:sz w:val="22"/>
          <w:szCs w:val="22"/>
        </w:rPr>
      </w:pPr>
    </w:p>
    <w:p w14:paraId="330C36B6" w14:textId="77777777" w:rsidR="00F823E1" w:rsidRPr="007A0DFE" w:rsidRDefault="00F823E1" w:rsidP="00F823E1"/>
    <w:p w14:paraId="4FF2D041" w14:textId="77777777" w:rsidR="00F823E1" w:rsidRPr="007A0DFE" w:rsidRDefault="00F823E1" w:rsidP="00F823E1"/>
    <w:p w14:paraId="04D8AB7E" w14:textId="77777777" w:rsidR="00F823E1" w:rsidRDefault="00F823E1" w:rsidP="00F823E1"/>
    <w:p w14:paraId="7F8FD2D5" w14:textId="77777777" w:rsidR="007A0DFE" w:rsidRDefault="007A0DFE" w:rsidP="00F823E1"/>
    <w:p w14:paraId="26F3A1FB" w14:textId="77777777" w:rsidR="007A0DFE" w:rsidRDefault="007A0DFE" w:rsidP="00F823E1"/>
    <w:p w14:paraId="4EC46338" w14:textId="77777777" w:rsidR="007A0DFE" w:rsidRPr="007A0DFE" w:rsidRDefault="007A0DFE" w:rsidP="00F823E1"/>
    <w:p w14:paraId="7C9CB1B9" w14:textId="77777777" w:rsidR="00675801" w:rsidRDefault="00675801" w:rsidP="00F823E1">
      <w:pPr>
        <w:pStyle w:val="Heading1"/>
      </w:pPr>
      <w:bookmarkStart w:id="10" w:name="_Toc194053427"/>
    </w:p>
    <w:p w14:paraId="2B35C155" w14:textId="77777777" w:rsidR="00675801" w:rsidRDefault="00675801" w:rsidP="00F823E1">
      <w:pPr>
        <w:pStyle w:val="Heading1"/>
      </w:pPr>
    </w:p>
    <w:p w14:paraId="04CE36F8" w14:textId="77777777" w:rsidR="00675801" w:rsidRDefault="00675801" w:rsidP="00675801">
      <w:pPr>
        <w:rPr>
          <w:lang w:eastAsia="en-US"/>
        </w:rPr>
      </w:pPr>
    </w:p>
    <w:p w14:paraId="078F0FC9" w14:textId="4BCEC94E" w:rsidR="003A3870" w:rsidRPr="007A0DFE" w:rsidRDefault="00453540" w:rsidP="00F823E1">
      <w:pPr>
        <w:pStyle w:val="Heading1"/>
      </w:pPr>
      <w:r w:rsidRPr="007A0DFE">
        <w:t>CHAPTER</w:t>
      </w:r>
      <w:r w:rsidR="00894F3F" w:rsidRPr="007A0DFE">
        <w:t xml:space="preserve"> </w:t>
      </w:r>
      <w:r w:rsidRPr="007A0DFE">
        <w:t>3.</w:t>
      </w:r>
      <w:r w:rsidR="00894F3F" w:rsidRPr="007A0DFE">
        <w:t xml:space="preserve"> </w:t>
      </w:r>
      <w:r w:rsidRPr="007A0DFE">
        <w:t>METHODOLOGY</w:t>
      </w:r>
      <w:bookmarkEnd w:id="10"/>
    </w:p>
    <w:p w14:paraId="2C64CAAA" w14:textId="77777777" w:rsidR="00075B29" w:rsidRPr="007A0DFE" w:rsidRDefault="00075B29" w:rsidP="0070781A">
      <w:pPr>
        <w:rPr>
          <w:rFonts w:ascii="Arial" w:hAnsi="Arial" w:cs="Arial"/>
          <w:sz w:val="23"/>
          <w:szCs w:val="23"/>
          <w:shd w:val="clear" w:color="auto" w:fill="FFFFFF"/>
        </w:rPr>
      </w:pPr>
    </w:p>
    <w:p w14:paraId="356CA7B1" w14:textId="5697EB6E" w:rsidR="00075B29" w:rsidRPr="007A0DFE" w:rsidRDefault="00AC40EA" w:rsidP="00E468DD">
      <w:pPr>
        <w:spacing w:line="360" w:lineRule="auto"/>
        <w:jc w:val="both"/>
        <w:rPr>
          <w:rFonts w:ascii="Arial" w:hAnsi="Arial" w:cs="Arial"/>
          <w:shd w:val="clear" w:color="auto" w:fill="FFFFFF"/>
        </w:rPr>
      </w:pPr>
      <w:r w:rsidRPr="007A0DFE">
        <w:rPr>
          <w:rFonts w:ascii="Arial" w:hAnsi="Arial" w:cs="Arial"/>
          <w:shd w:val="clear" w:color="auto" w:fill="FFFFFF"/>
        </w:rPr>
        <w:t xml:space="preserve">3.1 </w:t>
      </w:r>
      <w:r w:rsidR="00075B29" w:rsidRPr="007A0DFE">
        <w:rPr>
          <w:rFonts w:ascii="Arial" w:hAnsi="Arial" w:cs="Arial"/>
          <w:shd w:val="clear" w:color="auto" w:fill="FFFFFF"/>
        </w:rPr>
        <w:t>Introduction</w:t>
      </w:r>
    </w:p>
    <w:p w14:paraId="23169B36" w14:textId="77777777" w:rsidR="00075B29" w:rsidRPr="007A0DFE" w:rsidRDefault="00075B29" w:rsidP="00E468DD">
      <w:pPr>
        <w:spacing w:line="360" w:lineRule="auto"/>
        <w:jc w:val="both"/>
        <w:rPr>
          <w:rFonts w:ascii="Arial" w:hAnsi="Arial" w:cs="Arial"/>
          <w:sz w:val="22"/>
          <w:szCs w:val="22"/>
          <w:shd w:val="clear" w:color="auto" w:fill="FFFFFF"/>
        </w:rPr>
      </w:pPr>
    </w:p>
    <w:p w14:paraId="49C23CD5" w14:textId="43438B36" w:rsidR="00BE6F78" w:rsidRPr="007A0DFE" w:rsidRDefault="00BE6F78" w:rsidP="00E468DD">
      <w:pPr>
        <w:spacing w:line="360" w:lineRule="auto"/>
        <w:jc w:val="both"/>
        <w:rPr>
          <w:rFonts w:ascii="Arial" w:hAnsi="Arial" w:cs="Arial"/>
          <w:sz w:val="22"/>
          <w:szCs w:val="22"/>
        </w:rPr>
      </w:pPr>
      <w:r w:rsidRPr="007A0DFE">
        <w:rPr>
          <w:rFonts w:ascii="Arial" w:hAnsi="Arial" w:cs="Arial"/>
          <w:sz w:val="22"/>
          <w:szCs w:val="22"/>
        </w:rPr>
        <w:t xml:space="preserve">The chapter sets forth the research design that </w:t>
      </w:r>
      <w:r w:rsidR="00716D54" w:rsidRPr="007A0DFE">
        <w:rPr>
          <w:rFonts w:ascii="Arial" w:hAnsi="Arial" w:cs="Arial"/>
          <w:sz w:val="22"/>
          <w:szCs w:val="22"/>
        </w:rPr>
        <w:t>were</w:t>
      </w:r>
      <w:r w:rsidRPr="007A0DFE">
        <w:rPr>
          <w:rFonts w:ascii="Arial" w:hAnsi="Arial" w:cs="Arial"/>
          <w:sz w:val="22"/>
          <w:szCs w:val="22"/>
        </w:rPr>
        <w:t xml:space="preserve"> taken to scrutinize the impact </w:t>
      </w:r>
      <w:r w:rsidR="00716D54" w:rsidRPr="007A0DFE">
        <w:rPr>
          <w:rFonts w:ascii="Arial" w:hAnsi="Arial" w:cs="Arial"/>
          <w:sz w:val="22"/>
          <w:szCs w:val="22"/>
        </w:rPr>
        <w:t xml:space="preserve">that </w:t>
      </w:r>
      <w:r w:rsidRPr="007A0DFE">
        <w:rPr>
          <w:rFonts w:ascii="Arial" w:hAnsi="Arial" w:cs="Arial"/>
          <w:sz w:val="22"/>
          <w:szCs w:val="22"/>
        </w:rPr>
        <w:t xml:space="preserve">leadership has on organizational performance, in public special schools. It states the research paradigm, methods applied to data collection, and the technique of analysis that are used in </w:t>
      </w:r>
      <w:r w:rsidR="000E78E6" w:rsidRPr="007A0DFE">
        <w:rPr>
          <w:rFonts w:ascii="Arial" w:hAnsi="Arial" w:cs="Arial"/>
          <w:sz w:val="22"/>
          <w:szCs w:val="22"/>
        </w:rPr>
        <w:t>the</w:t>
      </w:r>
      <w:r w:rsidRPr="007A0DFE">
        <w:rPr>
          <w:rFonts w:ascii="Arial" w:hAnsi="Arial" w:cs="Arial"/>
          <w:sz w:val="22"/>
          <w:szCs w:val="22"/>
        </w:rPr>
        <w:t xml:space="preserve"> study and gives reasons for the choice of each. </w:t>
      </w:r>
      <w:r w:rsidR="000E78E6" w:rsidRPr="007A0DFE">
        <w:rPr>
          <w:rFonts w:ascii="Arial" w:hAnsi="Arial" w:cs="Arial"/>
          <w:sz w:val="22"/>
          <w:szCs w:val="22"/>
        </w:rPr>
        <w:t xml:space="preserve">The complexity </w:t>
      </w:r>
      <w:r w:rsidRPr="007A0DFE">
        <w:rPr>
          <w:rFonts w:ascii="Arial" w:hAnsi="Arial" w:cs="Arial"/>
          <w:sz w:val="22"/>
          <w:szCs w:val="22"/>
        </w:rPr>
        <w:t xml:space="preserve">with which educational leadership works and the fact that it impacts organizational performance with an eye to detail mandates that the methodology </w:t>
      </w:r>
      <w:r w:rsidR="000E78E6" w:rsidRPr="007A0DFE">
        <w:rPr>
          <w:rFonts w:ascii="Arial" w:hAnsi="Arial" w:cs="Arial"/>
          <w:sz w:val="22"/>
          <w:szCs w:val="22"/>
        </w:rPr>
        <w:t>is</w:t>
      </w:r>
      <w:r w:rsidRPr="007A0DFE">
        <w:rPr>
          <w:rFonts w:ascii="Arial" w:hAnsi="Arial" w:cs="Arial"/>
          <w:sz w:val="22"/>
          <w:szCs w:val="22"/>
        </w:rPr>
        <w:t xml:space="preserve"> systematic and rigorous enough to comp</w:t>
      </w:r>
      <w:r w:rsidR="000E78E6" w:rsidRPr="007A0DFE">
        <w:rPr>
          <w:rFonts w:ascii="Arial" w:hAnsi="Arial" w:cs="Arial"/>
          <w:sz w:val="22"/>
          <w:szCs w:val="22"/>
        </w:rPr>
        <w:t xml:space="preserve">lete </w:t>
      </w:r>
      <w:r w:rsidRPr="007A0DFE">
        <w:rPr>
          <w:rFonts w:ascii="Arial" w:hAnsi="Arial" w:cs="Arial"/>
          <w:sz w:val="22"/>
          <w:szCs w:val="22"/>
        </w:rPr>
        <w:t>the facts and findings to carry credibility and richness.</w:t>
      </w:r>
    </w:p>
    <w:p w14:paraId="26DD4996" w14:textId="77777777" w:rsidR="00075B29" w:rsidRPr="00E468DD" w:rsidRDefault="00075B29" w:rsidP="00E468DD">
      <w:pPr>
        <w:spacing w:line="360" w:lineRule="auto"/>
        <w:jc w:val="both"/>
        <w:rPr>
          <w:rFonts w:ascii="Arial" w:hAnsi="Arial" w:cs="Arial"/>
          <w:sz w:val="22"/>
          <w:szCs w:val="22"/>
        </w:rPr>
      </w:pPr>
    </w:p>
    <w:p w14:paraId="71691873" w14:textId="6F94E2CC" w:rsidR="00075B29" w:rsidRPr="00E468DD" w:rsidRDefault="00075B29" w:rsidP="00E468DD">
      <w:pPr>
        <w:spacing w:line="360" w:lineRule="auto"/>
        <w:jc w:val="both"/>
        <w:rPr>
          <w:rFonts w:ascii="Arial" w:hAnsi="Arial" w:cs="Arial"/>
          <w:sz w:val="22"/>
          <w:szCs w:val="22"/>
          <w:shd w:val="clear" w:color="auto" w:fill="FFFFFF"/>
        </w:rPr>
      </w:pPr>
      <w:r w:rsidRPr="00E468DD">
        <w:rPr>
          <w:rFonts w:ascii="Arial" w:hAnsi="Arial" w:cs="Arial"/>
          <w:sz w:val="22"/>
          <w:szCs w:val="22"/>
        </w:rPr>
        <w:t xml:space="preserve">Figure 1. </w:t>
      </w:r>
      <w:r w:rsidRPr="00E468DD">
        <w:rPr>
          <w:rFonts w:ascii="Arial" w:hAnsi="Arial" w:cs="Arial"/>
          <w:sz w:val="22"/>
          <w:szCs w:val="22"/>
          <w:shd w:val="clear" w:color="auto" w:fill="FFFFFF"/>
        </w:rPr>
        <w:t>(Saunders, research onion Lewis and Thornhill, 2009). </w:t>
      </w:r>
    </w:p>
    <w:p w14:paraId="71C62777" w14:textId="12E4D38F" w:rsidR="00894F3F" w:rsidRPr="00E468DD" w:rsidRDefault="00075B29" w:rsidP="00E468DD">
      <w:pPr>
        <w:spacing w:line="360" w:lineRule="auto"/>
        <w:jc w:val="both"/>
        <w:rPr>
          <w:rFonts w:ascii="Arial" w:hAnsi="Arial" w:cs="Arial"/>
          <w:sz w:val="22"/>
          <w:szCs w:val="22"/>
          <w:shd w:val="clear" w:color="auto" w:fill="FFFFFF"/>
        </w:rPr>
      </w:pPr>
      <w:r w:rsidRPr="00E468DD">
        <w:rPr>
          <w:rFonts w:ascii="Arial" w:hAnsi="Arial" w:cs="Arial"/>
          <w:sz w:val="22"/>
          <w:szCs w:val="22"/>
          <w:shd w:val="clear" w:color="auto" w:fill="FFFFFF"/>
        </w:rPr>
        <w:t xml:space="preserve">Figure 1 is used as a framework that will clearly outline the stages of the research </w:t>
      </w:r>
      <w:r w:rsidR="007D0243" w:rsidRPr="00E468DD">
        <w:rPr>
          <w:rFonts w:ascii="Arial" w:hAnsi="Arial" w:cs="Arial"/>
          <w:sz w:val="22"/>
          <w:szCs w:val="22"/>
          <w:shd w:val="clear" w:color="auto" w:fill="FFFFFF"/>
        </w:rPr>
        <w:t>methodology, following the layers of the onion as the process progresses.</w:t>
      </w:r>
      <w:r w:rsidR="007D0243" w:rsidRPr="00E468DD">
        <w:rPr>
          <w:rFonts w:ascii="Arial" w:hAnsi="Arial" w:cs="Arial"/>
          <w:sz w:val="22"/>
          <w:szCs w:val="22"/>
        </w:rPr>
        <w:t xml:space="preserve"> </w:t>
      </w:r>
    </w:p>
    <w:p w14:paraId="162C73A5" w14:textId="76A331D2" w:rsidR="00453540" w:rsidRPr="00036310" w:rsidRDefault="00453540" w:rsidP="0070781A">
      <w:pPr>
        <w:rPr>
          <w:rFonts w:ascii="Arial" w:hAnsi="Arial" w:cs="Arial"/>
          <w:sz w:val="22"/>
          <w:szCs w:val="22"/>
        </w:rPr>
      </w:pPr>
    </w:p>
    <w:p w14:paraId="18232337" w14:textId="6529AEF3" w:rsidR="003C1564" w:rsidRPr="0070781A" w:rsidRDefault="00B877B9" w:rsidP="0070781A">
      <w:pPr>
        <w:rPr>
          <w:rFonts w:ascii="Arial" w:hAnsi="Arial" w:cs="Arial"/>
          <w:sz w:val="22"/>
          <w:szCs w:val="22"/>
        </w:rPr>
      </w:pPr>
      <w:r w:rsidRPr="0070781A">
        <w:rPr>
          <w:rFonts w:ascii="Arial" w:hAnsi="Arial" w:cs="Arial"/>
          <w:noProof/>
        </w:rPr>
        <w:drawing>
          <wp:inline distT="0" distB="0" distL="0" distR="0" wp14:anchorId="0B297E77" wp14:editId="27B558C5">
            <wp:extent cx="5218176" cy="3731879"/>
            <wp:effectExtent l="0" t="0" r="1905" b="2540"/>
            <wp:docPr id="2" name="Picture 1"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a scientific metho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9148" cy="3746877"/>
                    </a:xfrm>
                    <a:prstGeom prst="rect">
                      <a:avLst/>
                    </a:prstGeom>
                    <a:noFill/>
                    <a:ln>
                      <a:noFill/>
                    </a:ln>
                  </pic:spPr>
                </pic:pic>
              </a:graphicData>
            </a:graphic>
          </wp:inline>
        </w:drawing>
      </w:r>
    </w:p>
    <w:p w14:paraId="6E86877E" w14:textId="77777777" w:rsidR="00075B29" w:rsidRDefault="00075B29" w:rsidP="0070781A">
      <w:pPr>
        <w:rPr>
          <w:rFonts w:ascii="Arial" w:hAnsi="Arial" w:cs="Arial"/>
          <w:sz w:val="22"/>
          <w:szCs w:val="22"/>
        </w:rPr>
      </w:pPr>
    </w:p>
    <w:p w14:paraId="1475B07D" w14:textId="77777777" w:rsidR="009C7136" w:rsidRPr="0070781A" w:rsidRDefault="009C7136" w:rsidP="0070781A">
      <w:pPr>
        <w:rPr>
          <w:rFonts w:ascii="Arial" w:hAnsi="Arial" w:cs="Arial"/>
          <w:sz w:val="22"/>
          <w:szCs w:val="22"/>
        </w:rPr>
      </w:pPr>
    </w:p>
    <w:p w14:paraId="7A120072" w14:textId="594D135D" w:rsidR="00B877B9" w:rsidRPr="007A0DFE" w:rsidRDefault="00AC40EA" w:rsidP="0070781A">
      <w:pPr>
        <w:rPr>
          <w:rFonts w:ascii="Arial" w:hAnsi="Arial" w:cs="Arial"/>
        </w:rPr>
      </w:pPr>
      <w:r w:rsidRPr="007A0DFE">
        <w:rPr>
          <w:rFonts w:ascii="Arial" w:hAnsi="Arial" w:cs="Arial"/>
        </w:rPr>
        <w:t xml:space="preserve">3.2 </w:t>
      </w:r>
      <w:r w:rsidR="009E59FE" w:rsidRPr="007A0DFE">
        <w:rPr>
          <w:rFonts w:ascii="Arial" w:hAnsi="Arial" w:cs="Arial"/>
        </w:rPr>
        <w:t>Research Philosoph</w:t>
      </w:r>
      <w:r w:rsidR="00790A94" w:rsidRPr="007A0DFE">
        <w:rPr>
          <w:rFonts w:ascii="Arial" w:hAnsi="Arial" w:cs="Arial"/>
        </w:rPr>
        <w:t>ies</w:t>
      </w:r>
    </w:p>
    <w:p w14:paraId="2B708A5D" w14:textId="77777777" w:rsidR="009C7136" w:rsidRPr="007A0DFE" w:rsidRDefault="009C7136" w:rsidP="0070781A">
      <w:pPr>
        <w:rPr>
          <w:rFonts w:ascii="Arial" w:hAnsi="Arial" w:cs="Arial"/>
        </w:rPr>
      </w:pPr>
    </w:p>
    <w:p w14:paraId="0ED7AE7D" w14:textId="77777777" w:rsidR="000E78E6" w:rsidRPr="007A0DFE" w:rsidRDefault="0082535C" w:rsidP="00B55A57">
      <w:pPr>
        <w:spacing w:line="360" w:lineRule="auto"/>
        <w:jc w:val="both"/>
        <w:rPr>
          <w:rFonts w:ascii="Arial" w:hAnsi="Arial" w:cs="Arial"/>
          <w:sz w:val="22"/>
          <w:szCs w:val="22"/>
        </w:rPr>
      </w:pPr>
      <w:r w:rsidRPr="007A0DFE">
        <w:rPr>
          <w:rFonts w:ascii="Arial" w:hAnsi="Arial" w:cs="Arial"/>
          <w:sz w:val="22"/>
          <w:szCs w:val="22"/>
        </w:rPr>
        <w:t>The impact of leadership on organizational performance in UK special needs schools can be explored through various research philosophies.</w:t>
      </w:r>
    </w:p>
    <w:p w14:paraId="791946D3" w14:textId="6D9A8788" w:rsidR="00FB511B" w:rsidRPr="007A0DFE" w:rsidRDefault="0082535C" w:rsidP="00F823E1">
      <w:pPr>
        <w:spacing w:line="360" w:lineRule="auto"/>
        <w:jc w:val="both"/>
        <w:rPr>
          <w:rFonts w:ascii="Arial" w:hAnsi="Arial" w:cs="Arial"/>
          <w:sz w:val="22"/>
          <w:szCs w:val="22"/>
        </w:rPr>
      </w:pPr>
      <w:r w:rsidRPr="007A0DFE">
        <w:rPr>
          <w:rStyle w:val="Strong"/>
          <w:rFonts w:ascii="Arial" w:hAnsi="Arial" w:cs="Arial"/>
          <w:b w:val="0"/>
          <w:bCs w:val="0"/>
          <w:sz w:val="22"/>
          <w:szCs w:val="22"/>
        </w:rPr>
        <w:t>Positivism</w:t>
      </w:r>
      <w:r w:rsidRPr="007A0DFE">
        <w:rPr>
          <w:rFonts w:ascii="Arial" w:hAnsi="Arial" w:cs="Arial"/>
          <w:sz w:val="22"/>
          <w:szCs w:val="22"/>
        </w:rPr>
        <w:t xml:space="preserve"> use</w:t>
      </w:r>
      <w:r w:rsidR="00716D54" w:rsidRPr="007A0DFE">
        <w:rPr>
          <w:rFonts w:ascii="Arial" w:hAnsi="Arial" w:cs="Arial"/>
          <w:sz w:val="22"/>
          <w:szCs w:val="22"/>
        </w:rPr>
        <w:t>d</w:t>
      </w:r>
      <w:r w:rsidRPr="007A0DFE">
        <w:rPr>
          <w:rFonts w:ascii="Arial" w:hAnsi="Arial" w:cs="Arial"/>
          <w:sz w:val="22"/>
          <w:szCs w:val="22"/>
        </w:rPr>
        <w:t xml:space="preserve"> measurable data, like student outcomes, to identify cause-and-effect relationships (Bryman, A., 2016). </w:t>
      </w:r>
      <w:r w:rsidRPr="007A0DFE">
        <w:rPr>
          <w:rStyle w:val="Strong"/>
          <w:rFonts w:ascii="Arial" w:hAnsi="Arial" w:cs="Arial"/>
          <w:b w:val="0"/>
          <w:bCs w:val="0"/>
          <w:sz w:val="22"/>
          <w:szCs w:val="22"/>
        </w:rPr>
        <w:t>Interpretivism</w:t>
      </w:r>
      <w:r w:rsidRPr="007A0DFE">
        <w:rPr>
          <w:rFonts w:ascii="Arial" w:hAnsi="Arial" w:cs="Arial"/>
          <w:sz w:val="22"/>
          <w:szCs w:val="22"/>
        </w:rPr>
        <w:t xml:space="preserve"> focuses on understanding subjective experiences through qualitative methods such as interviews (Schwandt, T. A., 2014). From an </w:t>
      </w:r>
      <w:r w:rsidRPr="007A0DFE">
        <w:rPr>
          <w:rStyle w:val="Strong"/>
          <w:rFonts w:ascii="Arial" w:hAnsi="Arial" w:cs="Arial"/>
          <w:b w:val="0"/>
          <w:bCs w:val="0"/>
          <w:sz w:val="22"/>
          <w:szCs w:val="22"/>
        </w:rPr>
        <w:t>ontological</w:t>
      </w:r>
      <w:r w:rsidRPr="007A0DFE">
        <w:rPr>
          <w:rFonts w:ascii="Arial" w:hAnsi="Arial" w:cs="Arial"/>
          <w:sz w:val="22"/>
          <w:szCs w:val="22"/>
        </w:rPr>
        <w:t xml:space="preserve"> perspective, </w:t>
      </w:r>
      <w:r w:rsidRPr="007A0DFE">
        <w:rPr>
          <w:rStyle w:val="Strong"/>
          <w:rFonts w:ascii="Arial" w:hAnsi="Arial" w:cs="Arial"/>
          <w:b w:val="0"/>
          <w:bCs w:val="0"/>
          <w:sz w:val="22"/>
          <w:szCs w:val="22"/>
        </w:rPr>
        <w:t>objectivism</w:t>
      </w:r>
      <w:r w:rsidRPr="007A0DFE">
        <w:rPr>
          <w:rFonts w:ascii="Arial" w:hAnsi="Arial" w:cs="Arial"/>
          <w:sz w:val="22"/>
          <w:szCs w:val="22"/>
        </w:rPr>
        <w:t xml:space="preserve"> views leadership’s impact as measurable and consistent across schools, while </w:t>
      </w:r>
      <w:r w:rsidRPr="007A0DFE">
        <w:rPr>
          <w:rStyle w:val="Strong"/>
          <w:rFonts w:ascii="Arial" w:hAnsi="Arial" w:cs="Arial"/>
          <w:b w:val="0"/>
          <w:bCs w:val="0"/>
          <w:sz w:val="22"/>
          <w:szCs w:val="22"/>
        </w:rPr>
        <w:t>constructivism</w:t>
      </w:r>
      <w:r w:rsidRPr="007A0DFE">
        <w:rPr>
          <w:rFonts w:ascii="Arial" w:hAnsi="Arial" w:cs="Arial"/>
          <w:sz w:val="22"/>
          <w:szCs w:val="22"/>
        </w:rPr>
        <w:t xml:space="preserve"> sees it as context-dependent, varying by each school's needs and culture (Charmaz, K., 2006; Gergen, K. J., 2009). These approaches offer different ways to study leadership in special needs education.</w:t>
      </w:r>
    </w:p>
    <w:p w14:paraId="02159727" w14:textId="52BA8483" w:rsidR="009F2572" w:rsidRPr="007A0DFE" w:rsidRDefault="00891529" w:rsidP="00F823E1">
      <w:pPr>
        <w:spacing w:line="360" w:lineRule="auto"/>
        <w:jc w:val="both"/>
        <w:rPr>
          <w:rFonts w:ascii="Arial" w:hAnsi="Arial" w:cs="Arial"/>
          <w:sz w:val="22"/>
          <w:szCs w:val="22"/>
        </w:rPr>
      </w:pPr>
      <w:r w:rsidRPr="007A0DFE">
        <w:rPr>
          <w:rFonts w:ascii="Arial" w:hAnsi="Arial" w:cs="Arial"/>
          <w:sz w:val="22"/>
          <w:szCs w:val="22"/>
        </w:rPr>
        <w:t xml:space="preserve">This study has </w:t>
      </w:r>
      <w:r w:rsidR="000E78E6" w:rsidRPr="007A0DFE">
        <w:rPr>
          <w:rFonts w:ascii="Arial" w:hAnsi="Arial" w:cs="Arial"/>
          <w:sz w:val="22"/>
          <w:szCs w:val="22"/>
        </w:rPr>
        <w:t>been adopted</w:t>
      </w:r>
      <w:r w:rsidR="0082535C" w:rsidRPr="007A0DFE">
        <w:rPr>
          <w:rFonts w:ascii="Arial" w:hAnsi="Arial" w:cs="Arial"/>
          <w:sz w:val="22"/>
          <w:szCs w:val="22"/>
        </w:rPr>
        <w:t xml:space="preserve"> </w:t>
      </w:r>
      <w:r w:rsidR="0082535C" w:rsidRPr="007A0DFE">
        <w:rPr>
          <w:rStyle w:val="Strong"/>
          <w:rFonts w:ascii="Arial" w:hAnsi="Arial" w:cs="Arial"/>
          <w:b w:val="0"/>
          <w:bCs w:val="0"/>
          <w:sz w:val="22"/>
          <w:szCs w:val="22"/>
        </w:rPr>
        <w:t>Interpretivism</w:t>
      </w:r>
      <w:r w:rsidR="0082535C" w:rsidRPr="007A0DFE">
        <w:rPr>
          <w:rFonts w:ascii="Arial" w:hAnsi="Arial" w:cs="Arial"/>
          <w:sz w:val="22"/>
          <w:szCs w:val="22"/>
        </w:rPr>
        <w:t xml:space="preserve"> as the guiding philosophy because it emphasizes understanding the subjective experiences and meanings that individuals attach to their actions and interactions. In the context of leadership within SEND education, this approach allows for an in-depth exploration of how teachers, leaders, and students perceive leadership and its impact on school culture, morale, and inclusivity. Additionally, </w:t>
      </w:r>
      <w:r w:rsidR="00AD4A15" w:rsidRPr="007A0DFE">
        <w:rPr>
          <w:rFonts w:ascii="Arial" w:hAnsi="Arial" w:cs="Arial"/>
          <w:sz w:val="22"/>
          <w:szCs w:val="22"/>
        </w:rPr>
        <w:t>Interpretivism</w:t>
      </w:r>
      <w:r w:rsidR="00AD4A15" w:rsidRPr="007A0DFE">
        <w:rPr>
          <w:rStyle w:val="Strong"/>
          <w:rFonts w:ascii="Arial" w:hAnsi="Arial" w:cs="Arial"/>
          <w:b w:val="0"/>
          <w:bCs w:val="0"/>
          <w:sz w:val="22"/>
          <w:szCs w:val="22"/>
        </w:rPr>
        <w:t xml:space="preserve"> </w:t>
      </w:r>
      <w:r w:rsidR="0082535C" w:rsidRPr="007A0DFE">
        <w:rPr>
          <w:rFonts w:ascii="Arial" w:hAnsi="Arial" w:cs="Arial"/>
          <w:sz w:val="22"/>
          <w:szCs w:val="22"/>
        </w:rPr>
        <w:t>acknowledges that leadership effectiveness is context-dependent, with its impact varying based on the unique needs of the school, students, and staff (Bryman, A., 2016).</w:t>
      </w:r>
    </w:p>
    <w:p w14:paraId="0EA55E9B" w14:textId="77777777" w:rsidR="00FB511B" w:rsidRPr="007A0DFE" w:rsidRDefault="00FB511B" w:rsidP="00E468DD">
      <w:pPr>
        <w:spacing w:line="360" w:lineRule="auto"/>
        <w:rPr>
          <w:rFonts w:ascii="Arial" w:hAnsi="Arial" w:cs="Arial"/>
          <w:sz w:val="22"/>
          <w:szCs w:val="22"/>
        </w:rPr>
      </w:pPr>
    </w:p>
    <w:p w14:paraId="6F400A9C" w14:textId="15A6B27C" w:rsidR="009F2572" w:rsidRPr="007A0DFE" w:rsidRDefault="00BA2554" w:rsidP="00E468DD">
      <w:pPr>
        <w:spacing w:line="360" w:lineRule="auto"/>
        <w:rPr>
          <w:rFonts w:ascii="Arial" w:hAnsi="Arial" w:cs="Arial"/>
          <w:sz w:val="22"/>
          <w:szCs w:val="22"/>
        </w:rPr>
      </w:pPr>
      <w:r w:rsidRPr="007A0DFE">
        <w:rPr>
          <w:rFonts w:ascii="Arial" w:hAnsi="Arial" w:cs="Arial"/>
          <w:sz w:val="22"/>
          <w:szCs w:val="22"/>
        </w:rPr>
        <w:t xml:space="preserve">3.3 </w:t>
      </w:r>
      <w:r w:rsidR="009F2572" w:rsidRPr="007A0DFE">
        <w:rPr>
          <w:rFonts w:ascii="Arial" w:hAnsi="Arial" w:cs="Arial"/>
          <w:sz w:val="22"/>
          <w:szCs w:val="22"/>
        </w:rPr>
        <w:t>Methodology (Research Approach)</w:t>
      </w:r>
    </w:p>
    <w:p w14:paraId="3B026E71" w14:textId="2963EA21" w:rsidR="009F2572" w:rsidRPr="007A0DFE" w:rsidRDefault="009F2572" w:rsidP="00E468DD">
      <w:pPr>
        <w:spacing w:line="360" w:lineRule="auto"/>
        <w:rPr>
          <w:rFonts w:ascii="Arial" w:hAnsi="Arial" w:cs="Arial"/>
          <w:sz w:val="22"/>
          <w:szCs w:val="22"/>
        </w:rPr>
      </w:pPr>
    </w:p>
    <w:p w14:paraId="385281A9" w14:textId="0977110C" w:rsidR="009F2572" w:rsidRPr="007A0DFE" w:rsidRDefault="009F2572" w:rsidP="00E468DD">
      <w:pPr>
        <w:spacing w:line="360" w:lineRule="auto"/>
        <w:jc w:val="both"/>
        <w:rPr>
          <w:rFonts w:ascii="Arial" w:hAnsi="Arial" w:cs="Arial"/>
          <w:sz w:val="22"/>
          <w:szCs w:val="22"/>
        </w:rPr>
      </w:pPr>
      <w:r w:rsidRPr="007A0DFE">
        <w:rPr>
          <w:rFonts w:ascii="Arial" w:hAnsi="Arial" w:cs="Arial"/>
          <w:sz w:val="22"/>
          <w:szCs w:val="22"/>
        </w:rPr>
        <w:t xml:space="preserve">The study aligns with the </w:t>
      </w:r>
      <w:r w:rsidRPr="007A0DFE">
        <w:rPr>
          <w:rStyle w:val="Strong"/>
          <w:rFonts w:ascii="Arial" w:hAnsi="Arial" w:cs="Arial"/>
          <w:b w:val="0"/>
          <w:bCs w:val="0"/>
          <w:sz w:val="22"/>
          <w:szCs w:val="22"/>
        </w:rPr>
        <w:t>pragmatic paradigm</w:t>
      </w:r>
      <w:r w:rsidRPr="007A0DFE">
        <w:rPr>
          <w:rFonts w:ascii="Arial" w:hAnsi="Arial" w:cs="Arial"/>
          <w:sz w:val="22"/>
          <w:szCs w:val="22"/>
        </w:rPr>
        <w:t xml:space="preserve">, which allows flexibility in using multiple methods and perspectives. This paradigm is especially useful when researching complex real-world phenomena, like leadership in special needs education, where both numerical evidence and personal narratives can provide valuable insights. The study takes the pragmatic research paradigm approach, applying multiple perspectives and methodologies in the face of the research questions under consideration. </w:t>
      </w:r>
      <w:proofErr w:type="gramStart"/>
      <w:r w:rsidRPr="007A0DFE">
        <w:rPr>
          <w:rFonts w:ascii="Arial" w:hAnsi="Arial" w:cs="Arial"/>
          <w:sz w:val="22"/>
          <w:szCs w:val="22"/>
        </w:rPr>
        <w:t>(</w:t>
      </w:r>
      <w:r w:rsidRPr="007A0DFE">
        <w:rPr>
          <w:rStyle w:val="Strong"/>
          <w:rFonts w:ascii="Arial" w:hAnsi="Arial" w:cs="Arial"/>
          <w:b w:val="0"/>
          <w:bCs w:val="0"/>
          <w:sz w:val="22"/>
          <w:szCs w:val="22"/>
        </w:rPr>
        <w:t xml:space="preserve"> </w:t>
      </w:r>
      <w:proofErr w:type="spellStart"/>
      <w:r w:rsidR="00AD4A15" w:rsidRPr="007A0DFE">
        <w:rPr>
          <w:rStyle w:val="Strong"/>
          <w:rFonts w:ascii="Arial" w:hAnsi="Arial" w:cs="Arial"/>
          <w:b w:val="0"/>
          <w:bCs w:val="0"/>
          <w:sz w:val="22"/>
          <w:szCs w:val="22"/>
        </w:rPr>
        <w:t>Creswel</w:t>
      </w:r>
      <w:proofErr w:type="spellEnd"/>
      <w:proofErr w:type="gramEnd"/>
      <w:r w:rsidR="00AD4A15" w:rsidRPr="007A0DFE">
        <w:rPr>
          <w:rStyle w:val="Strong"/>
          <w:rFonts w:ascii="Arial" w:hAnsi="Arial" w:cs="Arial"/>
          <w:b w:val="0"/>
          <w:bCs w:val="0"/>
          <w:sz w:val="22"/>
          <w:szCs w:val="22"/>
        </w:rPr>
        <w:t xml:space="preserve"> and </w:t>
      </w:r>
      <w:r w:rsidRPr="007A0DFE">
        <w:rPr>
          <w:rStyle w:val="Strong"/>
          <w:rFonts w:ascii="Arial" w:hAnsi="Arial" w:cs="Arial"/>
          <w:b w:val="0"/>
          <w:bCs w:val="0"/>
          <w:sz w:val="22"/>
          <w:szCs w:val="22"/>
        </w:rPr>
        <w:t>Clark,2017)</w:t>
      </w:r>
      <w:r w:rsidR="00AD4A15" w:rsidRPr="007A0DFE">
        <w:rPr>
          <w:rStyle w:val="Strong"/>
          <w:rFonts w:ascii="Arial" w:hAnsi="Arial" w:cs="Arial"/>
          <w:b w:val="0"/>
          <w:bCs w:val="0"/>
          <w:sz w:val="22"/>
          <w:szCs w:val="22"/>
        </w:rPr>
        <w:t>.</w:t>
      </w:r>
    </w:p>
    <w:p w14:paraId="1F5880B7" w14:textId="3118FC8E" w:rsidR="00811D2A" w:rsidRPr="007A0DFE" w:rsidRDefault="009F2572" w:rsidP="00E468DD">
      <w:pPr>
        <w:spacing w:line="360" w:lineRule="auto"/>
        <w:jc w:val="both"/>
        <w:rPr>
          <w:rFonts w:ascii="Arial" w:hAnsi="Arial" w:cs="Arial"/>
          <w:sz w:val="22"/>
          <w:szCs w:val="22"/>
        </w:rPr>
      </w:pPr>
      <w:r w:rsidRPr="007A0DFE">
        <w:rPr>
          <w:rFonts w:ascii="Arial" w:hAnsi="Arial" w:cs="Arial"/>
          <w:sz w:val="22"/>
          <w:szCs w:val="22"/>
        </w:rPr>
        <w:t xml:space="preserve"> The nature of pragmatism, as defined by Johnson and Onwuegbuzie (2004), makes it exceptionally useful when trying to understand complex phenomena manifesting in the real world; it enables one to consider evidence from the quantitative as well as qualitative perspectives. In this study, that approach is represented by the qualitative version; since </w:t>
      </w:r>
      <w:proofErr w:type="gramStart"/>
      <w:r w:rsidRPr="007A0DFE">
        <w:rPr>
          <w:rFonts w:ascii="Arial" w:hAnsi="Arial" w:cs="Arial"/>
          <w:sz w:val="22"/>
          <w:szCs w:val="22"/>
        </w:rPr>
        <w:t>it</w:t>
      </w:r>
      <w:proofErr w:type="gramEnd"/>
      <w:r w:rsidRPr="007A0DFE">
        <w:rPr>
          <w:rFonts w:ascii="Arial" w:hAnsi="Arial" w:cs="Arial"/>
          <w:sz w:val="22"/>
          <w:szCs w:val="22"/>
        </w:rPr>
        <w:t xml:space="preserve"> synthe</w:t>
      </w:r>
      <w:r w:rsidR="00444296" w:rsidRPr="007A0DFE">
        <w:rPr>
          <w:rFonts w:ascii="Arial" w:hAnsi="Arial" w:cs="Arial"/>
          <w:sz w:val="22"/>
          <w:szCs w:val="22"/>
        </w:rPr>
        <w:t>sis</w:t>
      </w:r>
      <w:r w:rsidR="00811D2A" w:rsidRPr="007A0DFE">
        <w:rPr>
          <w:rFonts w:ascii="Arial" w:hAnsi="Arial" w:cs="Arial"/>
          <w:sz w:val="22"/>
          <w:szCs w:val="22"/>
        </w:rPr>
        <w:t xml:space="preserve">. </w:t>
      </w:r>
    </w:p>
    <w:p w14:paraId="5044FDB8" w14:textId="468E1466" w:rsidR="009F2572" w:rsidRPr="007A0DFE" w:rsidRDefault="00811D2A" w:rsidP="00E468DD">
      <w:pPr>
        <w:spacing w:line="360" w:lineRule="auto"/>
        <w:jc w:val="both"/>
        <w:rPr>
          <w:rFonts w:ascii="Arial" w:hAnsi="Arial" w:cs="Arial"/>
          <w:sz w:val="22"/>
          <w:szCs w:val="22"/>
        </w:rPr>
      </w:pPr>
      <w:r w:rsidRPr="007A0DFE">
        <w:rPr>
          <w:rFonts w:ascii="Arial" w:hAnsi="Arial" w:cs="Arial"/>
          <w:sz w:val="22"/>
          <w:szCs w:val="22"/>
        </w:rPr>
        <w:t xml:space="preserve"> The research in this study employs a </w:t>
      </w:r>
      <w:r w:rsidRPr="007A0DFE">
        <w:rPr>
          <w:rStyle w:val="Strong"/>
          <w:rFonts w:ascii="Arial" w:hAnsi="Arial" w:cs="Arial"/>
          <w:b w:val="0"/>
          <w:bCs w:val="0"/>
          <w:sz w:val="22"/>
          <w:szCs w:val="22"/>
        </w:rPr>
        <w:t>qualitative research approach</w:t>
      </w:r>
      <w:r w:rsidRPr="007A0DFE">
        <w:rPr>
          <w:rFonts w:ascii="Arial" w:hAnsi="Arial" w:cs="Arial"/>
          <w:sz w:val="22"/>
          <w:szCs w:val="22"/>
        </w:rPr>
        <w:t xml:space="preserve"> within the </w:t>
      </w:r>
      <w:r w:rsidRPr="007A0DFE">
        <w:rPr>
          <w:rStyle w:val="Strong"/>
          <w:rFonts w:ascii="Arial" w:hAnsi="Arial" w:cs="Arial"/>
          <w:b w:val="0"/>
          <w:bCs w:val="0"/>
          <w:sz w:val="22"/>
          <w:szCs w:val="22"/>
        </w:rPr>
        <w:t>pragmatic paradigm</w:t>
      </w:r>
      <w:r w:rsidRPr="007A0DFE">
        <w:rPr>
          <w:rFonts w:ascii="Arial" w:hAnsi="Arial" w:cs="Arial"/>
          <w:sz w:val="22"/>
          <w:szCs w:val="22"/>
        </w:rPr>
        <w:t xml:space="preserve">. It combines </w:t>
      </w:r>
      <w:r w:rsidRPr="007A0DFE">
        <w:rPr>
          <w:rStyle w:val="Strong"/>
          <w:rFonts w:ascii="Arial" w:hAnsi="Arial" w:cs="Arial"/>
          <w:b w:val="0"/>
          <w:bCs w:val="0"/>
          <w:sz w:val="22"/>
          <w:szCs w:val="22"/>
        </w:rPr>
        <w:t>qualitative methods</w:t>
      </w:r>
      <w:r w:rsidRPr="007A0DFE">
        <w:rPr>
          <w:rFonts w:ascii="Arial" w:hAnsi="Arial" w:cs="Arial"/>
          <w:sz w:val="22"/>
          <w:szCs w:val="22"/>
        </w:rPr>
        <w:t xml:space="preserve"> such as synthesizing existing research on leadership in special education settings to provide an in-depth understanding of leadership's impact on school culture, morale, and inclusivity. This approach is well-suited to explore complex real-world issues and allows the researcher to interpret diverse forms of evidence. Additionally, the study uses a </w:t>
      </w:r>
      <w:r w:rsidRPr="007A0DFE">
        <w:rPr>
          <w:rStyle w:val="Strong"/>
          <w:rFonts w:ascii="Arial" w:hAnsi="Arial" w:cs="Arial"/>
          <w:b w:val="0"/>
          <w:bCs w:val="0"/>
          <w:sz w:val="22"/>
          <w:szCs w:val="22"/>
        </w:rPr>
        <w:t>systematic literature review</w:t>
      </w:r>
      <w:r w:rsidRPr="007A0DFE">
        <w:rPr>
          <w:rFonts w:ascii="Arial" w:hAnsi="Arial" w:cs="Arial"/>
          <w:sz w:val="22"/>
          <w:szCs w:val="22"/>
        </w:rPr>
        <w:t xml:space="preserve"> methodology to gather, synthesize, and analyse existing research on the topic, offering a comprehensive view of leadership in special needs education. Sizes</w:t>
      </w:r>
      <w:r w:rsidR="009F2572" w:rsidRPr="007A0DFE">
        <w:rPr>
          <w:rFonts w:ascii="Arial" w:hAnsi="Arial" w:cs="Arial"/>
          <w:sz w:val="22"/>
          <w:szCs w:val="22"/>
        </w:rPr>
        <w:t xml:space="preserve"> available research on leadership in special education settings, it seems altogether appropriate. The paradigm facilitates the researcher's goal, to explore a diversity of forms of evidence and then interpret findings within the context of reality, ensuring that the conclusions have something to say and can be acted upon.</w:t>
      </w:r>
      <w:r w:rsidR="009F2572" w:rsidRPr="007A0DFE">
        <w:rPr>
          <w:rStyle w:val="Heading3Char"/>
          <w:rFonts w:ascii="Arial" w:hAnsi="Arial" w:cs="Arial"/>
          <w:b w:val="0"/>
          <w:bCs w:val="0"/>
          <w:sz w:val="22"/>
          <w:szCs w:val="22"/>
        </w:rPr>
        <w:t xml:space="preserve"> </w:t>
      </w:r>
      <w:r w:rsidR="009F2572" w:rsidRPr="007A0DFE">
        <w:rPr>
          <w:rStyle w:val="Strong"/>
          <w:rFonts w:ascii="Arial" w:hAnsi="Arial" w:cs="Arial"/>
          <w:b w:val="0"/>
          <w:bCs w:val="0"/>
          <w:sz w:val="22"/>
          <w:szCs w:val="22"/>
        </w:rPr>
        <w:t xml:space="preserve">Creswell, J. </w:t>
      </w:r>
      <w:r w:rsidR="00E468DD" w:rsidRPr="007A0DFE">
        <w:rPr>
          <w:rStyle w:val="Strong"/>
          <w:rFonts w:ascii="Arial" w:hAnsi="Arial" w:cs="Arial"/>
          <w:b w:val="0"/>
          <w:bCs w:val="0"/>
          <w:sz w:val="22"/>
          <w:szCs w:val="22"/>
        </w:rPr>
        <w:t>Clark.</w:t>
      </w:r>
      <w:r w:rsidR="00E468DD" w:rsidRPr="007A0DFE">
        <w:rPr>
          <w:rFonts w:ascii="Arial" w:hAnsi="Arial" w:cs="Arial"/>
          <w:sz w:val="22"/>
          <w:szCs w:val="22"/>
        </w:rPr>
        <w:t xml:space="preserve"> (</w:t>
      </w:r>
      <w:r w:rsidR="009F2572" w:rsidRPr="007A0DFE">
        <w:rPr>
          <w:rFonts w:ascii="Arial" w:hAnsi="Arial" w:cs="Arial"/>
          <w:sz w:val="22"/>
          <w:szCs w:val="22"/>
        </w:rPr>
        <w:t>2017). Sage Publications.</w:t>
      </w:r>
      <w:r w:rsidR="009F2572" w:rsidRPr="007A0DFE">
        <w:rPr>
          <w:rStyle w:val="Heading3Char"/>
          <w:rFonts w:ascii="Arial" w:hAnsi="Arial" w:cs="Arial"/>
          <w:b w:val="0"/>
          <w:bCs w:val="0"/>
          <w:sz w:val="22"/>
          <w:szCs w:val="22"/>
        </w:rPr>
        <w:t xml:space="preserve"> </w:t>
      </w:r>
      <w:r w:rsidR="009F2572" w:rsidRPr="007A0DFE">
        <w:rPr>
          <w:rStyle w:val="Strong"/>
          <w:rFonts w:ascii="Arial" w:hAnsi="Arial" w:cs="Arial"/>
          <w:b w:val="0"/>
          <w:bCs w:val="0"/>
          <w:sz w:val="22"/>
          <w:szCs w:val="22"/>
        </w:rPr>
        <w:t>Johnson, R. B., and Onwuegbuzie, A. J.</w:t>
      </w:r>
      <w:r w:rsidR="009F2572" w:rsidRPr="007A0DFE">
        <w:rPr>
          <w:rFonts w:ascii="Arial" w:hAnsi="Arial" w:cs="Arial"/>
          <w:sz w:val="22"/>
          <w:szCs w:val="22"/>
        </w:rPr>
        <w:t xml:space="preserve"> (2004). </w:t>
      </w:r>
    </w:p>
    <w:p w14:paraId="4F99D338" w14:textId="2CA1D4F5" w:rsidR="004B4C6F" w:rsidRPr="007A0DFE" w:rsidRDefault="00D164BA" w:rsidP="00E468DD">
      <w:pPr>
        <w:spacing w:line="360" w:lineRule="auto"/>
        <w:rPr>
          <w:rFonts w:ascii="Arial" w:hAnsi="Arial" w:cs="Arial"/>
          <w:sz w:val="22"/>
          <w:szCs w:val="22"/>
        </w:rPr>
      </w:pPr>
      <w:r w:rsidRPr="007A0DFE">
        <w:rPr>
          <w:rFonts w:ascii="Arial" w:hAnsi="Arial" w:cs="Arial"/>
          <w:sz w:val="22"/>
          <w:szCs w:val="22"/>
        </w:rPr>
        <w:br/>
      </w:r>
      <w:r w:rsidR="00BA2554" w:rsidRPr="007A0DFE">
        <w:rPr>
          <w:rFonts w:ascii="Arial" w:hAnsi="Arial" w:cs="Arial"/>
          <w:sz w:val="22"/>
          <w:szCs w:val="22"/>
        </w:rPr>
        <w:t xml:space="preserve">3.4 </w:t>
      </w:r>
      <w:r w:rsidR="00B2153B" w:rsidRPr="007A0DFE">
        <w:rPr>
          <w:rFonts w:ascii="Arial" w:hAnsi="Arial" w:cs="Arial"/>
          <w:sz w:val="22"/>
          <w:szCs w:val="22"/>
        </w:rPr>
        <w:t>Research Strategy: Case study</w:t>
      </w:r>
      <w:r w:rsidRPr="007A0DFE">
        <w:rPr>
          <w:rFonts w:ascii="Arial" w:hAnsi="Arial" w:cs="Arial"/>
          <w:sz w:val="22"/>
          <w:szCs w:val="22"/>
        </w:rPr>
        <w:br/>
      </w:r>
    </w:p>
    <w:p w14:paraId="1A0265EB" w14:textId="1854EAC4" w:rsidR="004B4C6F" w:rsidRPr="007A0DFE" w:rsidRDefault="00D164BA" w:rsidP="00E468DD">
      <w:pPr>
        <w:spacing w:line="360" w:lineRule="auto"/>
        <w:jc w:val="both"/>
        <w:rPr>
          <w:rFonts w:ascii="Arial" w:hAnsi="Arial" w:cs="Arial"/>
          <w:sz w:val="22"/>
          <w:szCs w:val="22"/>
        </w:rPr>
      </w:pPr>
      <w:r w:rsidRPr="007A0DFE">
        <w:rPr>
          <w:rFonts w:ascii="Arial" w:hAnsi="Arial" w:cs="Arial"/>
          <w:sz w:val="22"/>
          <w:szCs w:val="22"/>
        </w:rPr>
        <w:t>This study takes a systematic literature review as its key data collection method. Such a review implies an exhaustive and structured search for existing academic literature—included sources are peer-reviewed journal articles, books, policy reports, and other online resources deemed relevant to this research project. Major academic resources like Google Scholar, JSTOR, ERIC, and Pro-Quest were employed so that studies on the effect of leadership on organisational performance in special education would be here. The review process strengthens what would have been already-data as more methodologically sound and complete.</w:t>
      </w:r>
    </w:p>
    <w:p w14:paraId="3D9079AC" w14:textId="6DC95FDD" w:rsidR="0081409C" w:rsidRPr="007A0DFE" w:rsidRDefault="00D164BA" w:rsidP="00E468DD">
      <w:pPr>
        <w:spacing w:line="360" w:lineRule="auto"/>
        <w:rPr>
          <w:rFonts w:ascii="Arial" w:hAnsi="Arial" w:cs="Arial"/>
          <w:sz w:val="22"/>
          <w:szCs w:val="22"/>
        </w:rPr>
      </w:pPr>
      <w:r w:rsidRPr="007A0DFE">
        <w:rPr>
          <w:rFonts w:ascii="Arial" w:hAnsi="Arial" w:cs="Arial"/>
          <w:sz w:val="22"/>
          <w:szCs w:val="22"/>
        </w:rPr>
        <w:t xml:space="preserve">Inclusive criteria were studies written within the last 20 years, in English, and directly related to the influence that leadership has on the organizational outcomes of the educational setting. Therefore, exclusion criteria were studies unrelated to the context of special education provision or studies not presenting empirical data. Omission of any possible weak content manages closely to control bias; hence, findings are trustable </w:t>
      </w:r>
      <w:bookmarkStart w:id="11" w:name="_Hlk193114217"/>
      <w:r w:rsidRPr="007A0DFE">
        <w:rPr>
          <w:rFonts w:ascii="Arial" w:hAnsi="Arial" w:cs="Arial"/>
          <w:sz w:val="22"/>
          <w:szCs w:val="22"/>
        </w:rPr>
        <w:t xml:space="preserve">(Petticrew </w:t>
      </w:r>
      <w:r w:rsidR="00A73B42" w:rsidRPr="007A0DFE">
        <w:rPr>
          <w:rFonts w:ascii="Arial" w:hAnsi="Arial" w:cs="Arial"/>
          <w:sz w:val="22"/>
          <w:szCs w:val="22"/>
        </w:rPr>
        <w:t>and</w:t>
      </w:r>
      <w:r w:rsidRPr="007A0DFE">
        <w:rPr>
          <w:rFonts w:ascii="Arial" w:hAnsi="Arial" w:cs="Arial"/>
          <w:sz w:val="22"/>
          <w:szCs w:val="22"/>
        </w:rPr>
        <w:t xml:space="preserve"> Roberts, 2006; </w:t>
      </w:r>
      <w:proofErr w:type="spellStart"/>
      <w:r w:rsidRPr="007A0DFE">
        <w:rPr>
          <w:rFonts w:ascii="Arial" w:hAnsi="Arial" w:cs="Arial"/>
          <w:sz w:val="22"/>
          <w:szCs w:val="22"/>
        </w:rPr>
        <w:t>Tranfield</w:t>
      </w:r>
      <w:proofErr w:type="spellEnd"/>
      <w:r w:rsidRPr="007A0DFE">
        <w:rPr>
          <w:rFonts w:ascii="Arial" w:hAnsi="Arial" w:cs="Arial"/>
          <w:sz w:val="22"/>
          <w:szCs w:val="22"/>
        </w:rPr>
        <w:t xml:space="preserve">, Denyer </w:t>
      </w:r>
      <w:r w:rsidR="00A73B42" w:rsidRPr="007A0DFE">
        <w:rPr>
          <w:rFonts w:ascii="Arial" w:hAnsi="Arial" w:cs="Arial"/>
          <w:sz w:val="22"/>
          <w:szCs w:val="22"/>
        </w:rPr>
        <w:t>and</w:t>
      </w:r>
      <w:r w:rsidRPr="007A0DFE">
        <w:rPr>
          <w:rFonts w:ascii="Arial" w:hAnsi="Arial" w:cs="Arial"/>
          <w:sz w:val="22"/>
          <w:szCs w:val="22"/>
        </w:rPr>
        <w:t xml:space="preserve"> Smart, 2003).</w:t>
      </w:r>
      <w:r w:rsidRPr="007A0DFE">
        <w:rPr>
          <w:rFonts w:ascii="Arial" w:hAnsi="Arial" w:cs="Arial"/>
          <w:sz w:val="22"/>
          <w:szCs w:val="22"/>
        </w:rPr>
        <w:br/>
      </w:r>
      <w:bookmarkEnd w:id="11"/>
      <w:r w:rsidRPr="007A0DFE">
        <w:rPr>
          <w:rFonts w:ascii="Arial" w:hAnsi="Arial" w:cs="Arial"/>
          <w:sz w:val="22"/>
          <w:szCs w:val="22"/>
        </w:rPr>
        <w:t xml:space="preserve">The use of secondary data through a systematic literature review can be justified on several accounts. </w:t>
      </w:r>
      <w:r w:rsidR="008E73C7" w:rsidRPr="007A0DFE">
        <w:rPr>
          <w:rFonts w:ascii="Arial" w:hAnsi="Arial" w:cs="Arial"/>
          <w:sz w:val="22"/>
          <w:szCs w:val="22"/>
        </w:rPr>
        <w:t>First</w:t>
      </w:r>
      <w:r w:rsidRPr="007A0DFE">
        <w:rPr>
          <w:rFonts w:ascii="Arial" w:hAnsi="Arial" w:cs="Arial"/>
          <w:sz w:val="22"/>
          <w:szCs w:val="22"/>
        </w:rPr>
        <w:t xml:space="preserve">, because it has been quite difficult to perform primary data collection due to its logistic and ethical issues, the very evidence can be used to build the argument. Second, </w:t>
      </w:r>
      <w:r w:rsidR="008E73C7" w:rsidRPr="007A0DFE">
        <w:rPr>
          <w:rFonts w:ascii="Arial" w:hAnsi="Arial" w:cs="Arial"/>
          <w:sz w:val="22"/>
          <w:szCs w:val="22"/>
        </w:rPr>
        <w:t>because</w:t>
      </w:r>
      <w:r w:rsidRPr="007A0DFE">
        <w:rPr>
          <w:rFonts w:ascii="Arial" w:hAnsi="Arial" w:cs="Arial"/>
          <w:sz w:val="22"/>
          <w:szCs w:val="22"/>
        </w:rPr>
        <w:t xml:space="preserve"> </w:t>
      </w:r>
      <w:r w:rsidR="0087453D" w:rsidRPr="007A0DFE">
        <w:rPr>
          <w:rFonts w:ascii="Arial" w:hAnsi="Arial" w:cs="Arial"/>
          <w:sz w:val="22"/>
          <w:szCs w:val="22"/>
        </w:rPr>
        <w:t>many</w:t>
      </w:r>
      <w:r w:rsidRPr="007A0DFE">
        <w:rPr>
          <w:rFonts w:ascii="Arial" w:hAnsi="Arial" w:cs="Arial"/>
          <w:sz w:val="22"/>
          <w:szCs w:val="22"/>
        </w:rPr>
        <w:t xml:space="preserve"> investigations have dealt with various aspects of educational leadership, it is possible to summarize these contribution results for viewing and understanding a broader perspective on how leadership practices affect special education outcomes at a deeper level.</w:t>
      </w:r>
      <w:r w:rsidR="0087453D" w:rsidRPr="007A0DFE">
        <w:rPr>
          <w:rFonts w:ascii="Arial" w:hAnsi="Arial" w:cs="Arial"/>
          <w:sz w:val="22"/>
          <w:szCs w:val="22"/>
        </w:rPr>
        <w:t xml:space="preserve"> (Petticrew and Roberts, 2006; </w:t>
      </w:r>
      <w:proofErr w:type="spellStart"/>
      <w:r w:rsidR="0087453D" w:rsidRPr="007A0DFE">
        <w:rPr>
          <w:rFonts w:ascii="Arial" w:hAnsi="Arial" w:cs="Arial"/>
          <w:sz w:val="22"/>
          <w:szCs w:val="22"/>
        </w:rPr>
        <w:t>Tranfield</w:t>
      </w:r>
      <w:proofErr w:type="spellEnd"/>
      <w:r w:rsidR="0087453D" w:rsidRPr="007A0DFE">
        <w:rPr>
          <w:rFonts w:ascii="Arial" w:hAnsi="Arial" w:cs="Arial"/>
          <w:sz w:val="22"/>
          <w:szCs w:val="22"/>
        </w:rPr>
        <w:t>, Denyer and Smart, 2003).</w:t>
      </w:r>
    </w:p>
    <w:p w14:paraId="0449C773" w14:textId="03D2A371" w:rsidR="00AE7201" w:rsidRPr="007A0DFE" w:rsidRDefault="00790A94" w:rsidP="0070781A">
      <w:pPr>
        <w:rPr>
          <w:rFonts w:ascii="Arial" w:hAnsi="Arial" w:cs="Arial"/>
        </w:rPr>
      </w:pPr>
      <w:r w:rsidRPr="007A0DFE">
        <w:rPr>
          <w:rFonts w:ascii="Arial" w:hAnsi="Arial" w:cs="Arial"/>
        </w:rPr>
        <w:t xml:space="preserve"> </w:t>
      </w:r>
      <w:bookmarkStart w:id="12" w:name="_Hlk193131984"/>
    </w:p>
    <w:bookmarkEnd w:id="12"/>
    <w:p w14:paraId="00C0138C" w14:textId="7ECC594A" w:rsidR="0000647B" w:rsidRPr="007A0DFE" w:rsidRDefault="00BA2554" w:rsidP="00E468DD">
      <w:pPr>
        <w:spacing w:line="360" w:lineRule="auto"/>
        <w:jc w:val="both"/>
        <w:rPr>
          <w:rStyle w:val="Strong"/>
          <w:rFonts w:ascii="Arial" w:hAnsi="Arial" w:cs="Arial"/>
          <w:b w:val="0"/>
          <w:bCs w:val="0"/>
          <w:sz w:val="22"/>
          <w:szCs w:val="22"/>
        </w:rPr>
      </w:pPr>
      <w:r w:rsidRPr="007A0DFE">
        <w:rPr>
          <w:rStyle w:val="Strong"/>
          <w:rFonts w:ascii="Arial" w:hAnsi="Arial" w:cs="Arial"/>
          <w:b w:val="0"/>
          <w:bCs w:val="0"/>
          <w:sz w:val="22"/>
          <w:szCs w:val="22"/>
        </w:rPr>
        <w:t xml:space="preserve">3.5 </w:t>
      </w:r>
      <w:r w:rsidR="003C7A60" w:rsidRPr="007A0DFE">
        <w:rPr>
          <w:rStyle w:val="Strong"/>
          <w:rFonts w:ascii="Arial" w:hAnsi="Arial" w:cs="Arial"/>
          <w:b w:val="0"/>
          <w:bCs w:val="0"/>
          <w:sz w:val="22"/>
          <w:szCs w:val="22"/>
        </w:rPr>
        <w:t>Time Horizon methodolog</w:t>
      </w:r>
      <w:r w:rsidR="0076016E" w:rsidRPr="007A0DFE">
        <w:rPr>
          <w:rStyle w:val="Strong"/>
          <w:rFonts w:ascii="Arial" w:hAnsi="Arial" w:cs="Arial"/>
          <w:b w:val="0"/>
          <w:bCs w:val="0"/>
          <w:sz w:val="22"/>
          <w:szCs w:val="22"/>
        </w:rPr>
        <w:t>y</w:t>
      </w:r>
    </w:p>
    <w:p w14:paraId="26B52340" w14:textId="77777777" w:rsidR="009F2572" w:rsidRPr="007A0DFE" w:rsidRDefault="009F2572" w:rsidP="00E468DD">
      <w:pPr>
        <w:spacing w:line="360" w:lineRule="auto"/>
        <w:jc w:val="both"/>
        <w:rPr>
          <w:rStyle w:val="Strong"/>
          <w:rFonts w:ascii="Arial" w:hAnsi="Arial" w:cs="Arial"/>
          <w:b w:val="0"/>
          <w:bCs w:val="0"/>
          <w:sz w:val="22"/>
          <w:szCs w:val="22"/>
        </w:rPr>
      </w:pPr>
    </w:p>
    <w:p w14:paraId="347AF7E9" w14:textId="1053E728" w:rsidR="001A54C4" w:rsidRPr="007A0DFE" w:rsidRDefault="00AE7201" w:rsidP="00E468DD">
      <w:pPr>
        <w:spacing w:line="360" w:lineRule="auto"/>
        <w:jc w:val="both"/>
        <w:rPr>
          <w:rFonts w:ascii="Arial" w:hAnsi="Arial" w:cs="Arial"/>
          <w:sz w:val="22"/>
          <w:szCs w:val="22"/>
        </w:rPr>
      </w:pPr>
      <w:r w:rsidRPr="007A0DFE">
        <w:rPr>
          <w:rFonts w:ascii="Arial" w:hAnsi="Arial" w:cs="Arial"/>
          <w:sz w:val="22"/>
          <w:szCs w:val="22"/>
        </w:rPr>
        <w:t>I</w:t>
      </w:r>
      <w:r w:rsidR="00477E5C" w:rsidRPr="007A0DFE">
        <w:rPr>
          <w:rFonts w:ascii="Arial" w:hAnsi="Arial" w:cs="Arial"/>
          <w:sz w:val="22"/>
          <w:szCs w:val="22"/>
        </w:rPr>
        <w:t xml:space="preserve">s crucial as it defines how the research is structured in terms of duration. The time horizon determines how leadership influences are understood and whether the study looks at </w:t>
      </w:r>
      <w:r w:rsidR="00477E5C" w:rsidRPr="007A0DFE">
        <w:rPr>
          <w:rStyle w:val="Strong"/>
          <w:rFonts w:ascii="Arial" w:hAnsi="Arial" w:cs="Arial"/>
          <w:b w:val="0"/>
          <w:bCs w:val="0"/>
          <w:sz w:val="22"/>
          <w:szCs w:val="22"/>
        </w:rPr>
        <w:t>immediate effects</w:t>
      </w:r>
      <w:r w:rsidR="00477E5C" w:rsidRPr="007A0DFE">
        <w:rPr>
          <w:rFonts w:ascii="Arial" w:hAnsi="Arial" w:cs="Arial"/>
          <w:sz w:val="22"/>
          <w:szCs w:val="22"/>
        </w:rPr>
        <w:t xml:space="preserve"> or </w:t>
      </w:r>
      <w:r w:rsidR="00477E5C" w:rsidRPr="007A0DFE">
        <w:rPr>
          <w:rStyle w:val="Strong"/>
          <w:rFonts w:ascii="Arial" w:hAnsi="Arial" w:cs="Arial"/>
          <w:b w:val="0"/>
          <w:bCs w:val="0"/>
          <w:sz w:val="22"/>
          <w:szCs w:val="22"/>
        </w:rPr>
        <w:t>long-term outcomes</w:t>
      </w:r>
      <w:r w:rsidR="00477E5C" w:rsidRPr="007A0DFE">
        <w:rPr>
          <w:rFonts w:ascii="Arial" w:hAnsi="Arial" w:cs="Arial"/>
          <w:sz w:val="22"/>
          <w:szCs w:val="22"/>
        </w:rPr>
        <w:t xml:space="preserve">. Understanding the time horizon helps in selecting the appropriate research design, </w:t>
      </w:r>
      <w:r w:rsidR="001A54C4" w:rsidRPr="007A0DFE">
        <w:rPr>
          <w:rFonts w:ascii="Arial" w:hAnsi="Arial" w:cs="Arial"/>
          <w:sz w:val="22"/>
          <w:szCs w:val="22"/>
        </w:rPr>
        <w:t>refers to the period during which the research is conducted. The time frame influences how leadership impacts are understood and assessed, and whether the effects are short-term or long-term, influencing</w:t>
      </w:r>
      <w:r w:rsidR="00477E5C" w:rsidRPr="007A0DFE">
        <w:rPr>
          <w:rFonts w:ascii="Arial" w:hAnsi="Arial" w:cs="Arial"/>
          <w:sz w:val="22"/>
          <w:szCs w:val="22"/>
        </w:rPr>
        <w:t xml:space="preserve"> both data collection and analysis methods.</w:t>
      </w:r>
      <w:bookmarkStart w:id="13" w:name="_Hlk193013377"/>
    </w:p>
    <w:p w14:paraId="2030CABD" w14:textId="1B6A32B6" w:rsidR="001A54C4" w:rsidRPr="007A0DFE" w:rsidRDefault="008B37BA" w:rsidP="00E468DD">
      <w:pPr>
        <w:spacing w:line="360" w:lineRule="auto"/>
        <w:jc w:val="both"/>
        <w:rPr>
          <w:rStyle w:val="Strong"/>
          <w:rFonts w:ascii="Arial" w:hAnsi="Arial" w:cs="Arial"/>
          <w:b w:val="0"/>
          <w:bCs w:val="0"/>
          <w:sz w:val="22"/>
          <w:szCs w:val="22"/>
        </w:rPr>
      </w:pPr>
      <w:r w:rsidRPr="007A0DFE">
        <w:rPr>
          <w:rFonts w:ascii="Arial" w:hAnsi="Arial" w:cs="Arial"/>
          <w:sz w:val="22"/>
          <w:szCs w:val="22"/>
        </w:rPr>
        <w:t xml:space="preserve">There are </w:t>
      </w:r>
      <w:r w:rsidR="001A54C4" w:rsidRPr="007A0DFE">
        <w:rPr>
          <w:rFonts w:ascii="Arial" w:hAnsi="Arial" w:cs="Arial"/>
          <w:sz w:val="22"/>
          <w:szCs w:val="22"/>
        </w:rPr>
        <w:t>2 types of Time Horizon Methodology</w:t>
      </w:r>
      <w:r w:rsidR="001A54C4" w:rsidRPr="007A0DFE">
        <w:rPr>
          <w:rStyle w:val="Strong"/>
          <w:rFonts w:ascii="Arial" w:hAnsi="Arial" w:cs="Arial"/>
          <w:b w:val="0"/>
          <w:bCs w:val="0"/>
          <w:sz w:val="22"/>
          <w:szCs w:val="22"/>
        </w:rPr>
        <w:t>: 1.Cross-Sectional</w:t>
      </w:r>
      <w:r w:rsidR="00461994" w:rsidRPr="007A0DFE">
        <w:rPr>
          <w:rStyle w:val="Strong"/>
          <w:rFonts w:ascii="Arial" w:hAnsi="Arial" w:cs="Arial"/>
          <w:b w:val="0"/>
          <w:bCs w:val="0"/>
          <w:sz w:val="22"/>
          <w:szCs w:val="22"/>
        </w:rPr>
        <w:t xml:space="preserve"> </w:t>
      </w:r>
      <w:r w:rsidR="001A54C4" w:rsidRPr="007A0DFE">
        <w:rPr>
          <w:rStyle w:val="Strong"/>
          <w:rFonts w:ascii="Arial" w:hAnsi="Arial" w:cs="Arial"/>
          <w:b w:val="0"/>
          <w:bCs w:val="0"/>
          <w:sz w:val="22"/>
          <w:szCs w:val="22"/>
        </w:rPr>
        <w:t>Research</w:t>
      </w:r>
      <w:r w:rsidR="001A54C4" w:rsidRPr="007A0DFE">
        <w:rPr>
          <w:rFonts w:ascii="Arial" w:hAnsi="Arial" w:cs="Arial"/>
          <w:sz w:val="22"/>
          <w:szCs w:val="22"/>
        </w:rPr>
        <w:t xml:space="preserve">: In cross-sectional studies, </w:t>
      </w:r>
      <w:r w:rsidRPr="007A0DFE">
        <w:rPr>
          <w:rFonts w:ascii="Arial" w:hAnsi="Arial" w:cs="Arial"/>
          <w:sz w:val="22"/>
          <w:szCs w:val="22"/>
        </w:rPr>
        <w:t>t</w:t>
      </w:r>
      <w:r w:rsidR="001A54C4" w:rsidRPr="007A0DFE">
        <w:rPr>
          <w:rFonts w:ascii="Arial" w:hAnsi="Arial" w:cs="Arial"/>
          <w:sz w:val="22"/>
          <w:szCs w:val="22"/>
        </w:rPr>
        <w:t xml:space="preserve">he focus is on understanding a snapshot of the phenomenon being studied leadership impact on organizational performance at one specific </w:t>
      </w:r>
      <w:r w:rsidR="00DE4646" w:rsidRPr="007A0DFE">
        <w:rPr>
          <w:rFonts w:ascii="Arial" w:hAnsi="Arial" w:cs="Arial"/>
          <w:sz w:val="22"/>
          <w:szCs w:val="22"/>
        </w:rPr>
        <w:t>moment, and the advantages are: fast</w:t>
      </w:r>
      <w:r w:rsidR="001A54C4" w:rsidRPr="007A0DFE">
        <w:rPr>
          <w:rFonts w:ascii="Arial" w:hAnsi="Arial" w:cs="Arial"/>
          <w:sz w:val="22"/>
          <w:szCs w:val="22"/>
        </w:rPr>
        <w:t xml:space="preserve"> and cost-</w:t>
      </w:r>
      <w:r w:rsidR="00DE4646" w:rsidRPr="007A0DFE">
        <w:rPr>
          <w:rFonts w:ascii="Arial" w:hAnsi="Arial" w:cs="Arial"/>
          <w:sz w:val="22"/>
          <w:szCs w:val="22"/>
        </w:rPr>
        <w:t>effective, useful</w:t>
      </w:r>
      <w:r w:rsidR="001A54C4" w:rsidRPr="007A0DFE">
        <w:rPr>
          <w:rFonts w:ascii="Arial" w:hAnsi="Arial" w:cs="Arial"/>
          <w:sz w:val="22"/>
          <w:szCs w:val="22"/>
        </w:rPr>
        <w:t xml:space="preserve"> for capturing a quick overview of leadership practices and their immediate impact on organizational performance</w:t>
      </w:r>
      <w:r w:rsidR="00DE4646" w:rsidRPr="007A0DFE">
        <w:rPr>
          <w:rFonts w:ascii="Arial" w:hAnsi="Arial" w:cs="Arial"/>
          <w:sz w:val="22"/>
          <w:szCs w:val="22"/>
        </w:rPr>
        <w:t>, e</w:t>
      </w:r>
      <w:r w:rsidR="001A54C4" w:rsidRPr="007A0DFE">
        <w:rPr>
          <w:rFonts w:ascii="Arial" w:hAnsi="Arial" w:cs="Arial"/>
          <w:sz w:val="22"/>
          <w:szCs w:val="22"/>
        </w:rPr>
        <w:t xml:space="preserve">asier to manage for large sample sizes and broad geographic </w:t>
      </w:r>
      <w:r w:rsidR="00DE4646" w:rsidRPr="007A0DFE">
        <w:rPr>
          <w:rFonts w:ascii="Arial" w:hAnsi="Arial" w:cs="Arial"/>
          <w:sz w:val="22"/>
          <w:szCs w:val="22"/>
        </w:rPr>
        <w:t>areas.</w:t>
      </w:r>
      <w:r w:rsidR="002B2A6A" w:rsidRPr="007A0DFE">
        <w:rPr>
          <w:rFonts w:ascii="Arial" w:hAnsi="Arial" w:cs="Arial"/>
          <w:sz w:val="22"/>
          <w:szCs w:val="22"/>
        </w:rPr>
        <w:t>(</w:t>
      </w:r>
      <w:r w:rsidR="00DE4646" w:rsidRPr="007A0DFE">
        <w:rPr>
          <w:rStyle w:val="Strong"/>
          <w:rFonts w:ascii="Arial" w:hAnsi="Arial" w:cs="Arial"/>
          <w:b w:val="0"/>
          <w:bCs w:val="0"/>
          <w:sz w:val="22"/>
          <w:szCs w:val="22"/>
        </w:rPr>
        <w:t xml:space="preserve">Creswell, J. W. 2014. Leedy, P. D., </w:t>
      </w:r>
      <w:r w:rsidR="002B2A6A" w:rsidRPr="007A0DFE">
        <w:rPr>
          <w:rStyle w:val="Strong"/>
          <w:rFonts w:ascii="Arial" w:hAnsi="Arial" w:cs="Arial"/>
          <w:b w:val="0"/>
          <w:bCs w:val="0"/>
          <w:sz w:val="22"/>
          <w:szCs w:val="22"/>
        </w:rPr>
        <w:t xml:space="preserve">and </w:t>
      </w:r>
      <w:r w:rsidR="00DE4646" w:rsidRPr="007A0DFE">
        <w:rPr>
          <w:rStyle w:val="Strong"/>
          <w:rFonts w:ascii="Arial" w:hAnsi="Arial" w:cs="Arial"/>
          <w:b w:val="0"/>
          <w:bCs w:val="0"/>
          <w:sz w:val="22"/>
          <w:szCs w:val="22"/>
        </w:rPr>
        <w:t>Ormrod, J. E. 2018)</w:t>
      </w:r>
    </w:p>
    <w:p w14:paraId="286435AC" w14:textId="2E051C59" w:rsidR="000D664B" w:rsidRPr="007A0DFE" w:rsidRDefault="00461994" w:rsidP="00E468DD">
      <w:pPr>
        <w:spacing w:line="360" w:lineRule="auto"/>
        <w:jc w:val="both"/>
        <w:rPr>
          <w:rStyle w:val="Emphasis"/>
          <w:rFonts w:ascii="Arial" w:hAnsi="Arial" w:cs="Arial"/>
          <w:i w:val="0"/>
          <w:iCs w:val="0"/>
          <w:color w:val="505050"/>
          <w:sz w:val="22"/>
          <w:szCs w:val="22"/>
          <w:shd w:val="clear" w:color="auto" w:fill="FFFFFF"/>
        </w:rPr>
      </w:pPr>
      <w:r w:rsidRPr="007A0DFE">
        <w:rPr>
          <w:rStyle w:val="Strong"/>
          <w:rFonts w:ascii="Arial" w:hAnsi="Arial" w:cs="Arial"/>
          <w:b w:val="0"/>
          <w:bCs w:val="0"/>
          <w:sz w:val="22"/>
          <w:szCs w:val="22"/>
        </w:rPr>
        <w:t xml:space="preserve">In this research has been adopted Cross-Sectional Research </w:t>
      </w:r>
      <w:r w:rsidR="0000647B" w:rsidRPr="007A0DFE">
        <w:rPr>
          <w:rStyle w:val="Strong"/>
          <w:rFonts w:ascii="Arial" w:hAnsi="Arial" w:cs="Arial"/>
          <w:b w:val="0"/>
          <w:bCs w:val="0"/>
          <w:sz w:val="22"/>
          <w:szCs w:val="22"/>
        </w:rPr>
        <w:t xml:space="preserve">because </w:t>
      </w:r>
      <w:r w:rsidR="0000647B" w:rsidRPr="007A0DFE">
        <w:rPr>
          <w:rFonts w:ascii="Arial" w:hAnsi="Arial" w:cs="Arial"/>
          <w:color w:val="1B1B1B"/>
          <w:sz w:val="22"/>
          <w:szCs w:val="22"/>
          <w:shd w:val="clear" w:color="auto" w:fill="FFFFFF"/>
        </w:rPr>
        <w:t>is</w:t>
      </w:r>
      <w:r w:rsidRPr="007A0DFE">
        <w:rPr>
          <w:rFonts w:ascii="Arial" w:hAnsi="Arial" w:cs="Arial"/>
          <w:color w:val="1B1B1B"/>
          <w:sz w:val="22"/>
          <w:szCs w:val="22"/>
          <w:shd w:val="clear" w:color="auto" w:fill="FFFFFF"/>
        </w:rPr>
        <w:t xml:space="preserve"> being used for population-based surveys and to assess the prevalence of diseases in clinic-based samples. These studies can usually be conducted relatively faster and are inexpensive. (</w:t>
      </w:r>
      <w:r w:rsidR="002B2A6A" w:rsidRPr="007A0DFE">
        <w:rPr>
          <w:rFonts w:ascii="Arial" w:hAnsi="Arial" w:cs="Arial"/>
          <w:color w:val="1B1B1B"/>
          <w:sz w:val="22"/>
          <w:szCs w:val="22"/>
          <w:shd w:val="clear" w:color="auto" w:fill="FFFFFF"/>
        </w:rPr>
        <w:t>NIH</w:t>
      </w:r>
      <w:r w:rsidR="002B2A6A" w:rsidRPr="007A0DFE">
        <w:rPr>
          <w:rFonts w:ascii="Arial" w:hAnsi="Arial" w:cs="Arial"/>
          <w:color w:val="FF0000"/>
          <w:sz w:val="22"/>
          <w:szCs w:val="22"/>
        </w:rPr>
        <w:t xml:space="preserve"> </w:t>
      </w:r>
      <w:r w:rsidR="002B2A6A" w:rsidRPr="007A0DFE">
        <w:rPr>
          <w:rStyle w:val="Emphasis"/>
          <w:rFonts w:ascii="Arial" w:hAnsi="Arial" w:cs="Arial"/>
          <w:i w:val="0"/>
          <w:iCs w:val="0"/>
          <w:color w:val="505050"/>
          <w:sz w:val="22"/>
          <w:szCs w:val="22"/>
          <w:shd w:val="clear" w:color="auto" w:fill="FFFFFF"/>
        </w:rPr>
        <w:t>Dr.</w:t>
      </w:r>
      <w:r w:rsidR="000D664B" w:rsidRPr="007A0DFE">
        <w:rPr>
          <w:rStyle w:val="Emphasis"/>
          <w:rFonts w:ascii="Arial" w:hAnsi="Arial" w:cs="Arial"/>
          <w:i w:val="0"/>
          <w:iCs w:val="0"/>
          <w:color w:val="505050"/>
          <w:sz w:val="22"/>
          <w:szCs w:val="22"/>
          <w:shd w:val="clear" w:color="auto" w:fill="FFFFFF"/>
        </w:rPr>
        <w:t xml:space="preserve"> Maninder Singh Setia, MGM Institute of Health Sciences)</w:t>
      </w:r>
      <w:r w:rsidR="002911F5" w:rsidRPr="007A0DFE">
        <w:rPr>
          <w:rStyle w:val="Emphasis"/>
          <w:rFonts w:ascii="Arial" w:hAnsi="Arial" w:cs="Arial"/>
          <w:i w:val="0"/>
          <w:iCs w:val="0"/>
          <w:color w:val="505050"/>
          <w:sz w:val="22"/>
          <w:szCs w:val="22"/>
          <w:shd w:val="clear" w:color="auto" w:fill="FFFFFF"/>
        </w:rPr>
        <w:t>.</w:t>
      </w:r>
    </w:p>
    <w:p w14:paraId="551F16D8" w14:textId="24BC3F9A" w:rsidR="00FB511B" w:rsidRPr="007A0DFE" w:rsidRDefault="001A54C4" w:rsidP="00E468DD">
      <w:pPr>
        <w:spacing w:line="360" w:lineRule="auto"/>
        <w:jc w:val="both"/>
        <w:rPr>
          <w:rFonts w:ascii="Arial" w:hAnsi="Arial" w:cs="Arial"/>
          <w:sz w:val="22"/>
          <w:szCs w:val="22"/>
        </w:rPr>
      </w:pPr>
      <w:r w:rsidRPr="007A0DFE">
        <w:rPr>
          <w:rStyle w:val="Strong"/>
          <w:rFonts w:ascii="Arial" w:hAnsi="Arial" w:cs="Arial"/>
          <w:b w:val="0"/>
          <w:bCs w:val="0"/>
          <w:sz w:val="22"/>
          <w:szCs w:val="22"/>
        </w:rPr>
        <w:t>Longitudinal Research</w:t>
      </w:r>
      <w:r w:rsidRPr="007A0DFE">
        <w:rPr>
          <w:rFonts w:ascii="Arial" w:hAnsi="Arial" w:cs="Arial"/>
          <w:sz w:val="22"/>
          <w:szCs w:val="22"/>
        </w:rPr>
        <w:t xml:space="preserve">: Longitudinal studies involve data collection over an extended period, often months or years, to observe changes, patterns, and trends over </w:t>
      </w:r>
      <w:r w:rsidR="00DE4646" w:rsidRPr="007A0DFE">
        <w:rPr>
          <w:rFonts w:ascii="Arial" w:hAnsi="Arial" w:cs="Arial"/>
          <w:sz w:val="22"/>
          <w:szCs w:val="22"/>
        </w:rPr>
        <w:t xml:space="preserve">time. In this case the advantages </w:t>
      </w:r>
      <w:r w:rsidR="004F6BC3" w:rsidRPr="007A0DFE">
        <w:rPr>
          <w:rFonts w:ascii="Arial" w:hAnsi="Arial" w:cs="Arial"/>
          <w:sz w:val="22"/>
          <w:szCs w:val="22"/>
        </w:rPr>
        <w:t>are</w:t>
      </w:r>
      <w:r w:rsidR="00DE4646" w:rsidRPr="007A0DFE">
        <w:rPr>
          <w:rFonts w:ascii="Arial" w:hAnsi="Arial" w:cs="Arial"/>
          <w:sz w:val="22"/>
          <w:szCs w:val="22"/>
        </w:rPr>
        <w:t xml:space="preserve"> provides</w:t>
      </w:r>
      <w:r w:rsidRPr="007A0DFE">
        <w:rPr>
          <w:rFonts w:ascii="Arial" w:hAnsi="Arial" w:cs="Arial"/>
          <w:sz w:val="22"/>
          <w:szCs w:val="22"/>
        </w:rPr>
        <w:t xml:space="preserve"> insights into </w:t>
      </w:r>
      <w:r w:rsidRPr="007A0DFE">
        <w:rPr>
          <w:rStyle w:val="Strong"/>
          <w:rFonts w:ascii="Arial" w:hAnsi="Arial" w:cs="Arial"/>
          <w:b w:val="0"/>
          <w:bCs w:val="0"/>
          <w:sz w:val="22"/>
          <w:szCs w:val="22"/>
        </w:rPr>
        <w:t>causal relationships</w:t>
      </w:r>
      <w:r w:rsidRPr="007A0DFE">
        <w:rPr>
          <w:rFonts w:ascii="Arial" w:hAnsi="Arial" w:cs="Arial"/>
          <w:sz w:val="22"/>
          <w:szCs w:val="22"/>
        </w:rPr>
        <w:t xml:space="preserve"> and the </w:t>
      </w:r>
      <w:r w:rsidRPr="007A0DFE">
        <w:rPr>
          <w:rStyle w:val="Strong"/>
          <w:rFonts w:ascii="Arial" w:hAnsi="Arial" w:cs="Arial"/>
          <w:b w:val="0"/>
          <w:bCs w:val="0"/>
          <w:sz w:val="22"/>
          <w:szCs w:val="22"/>
        </w:rPr>
        <w:t>long-term impact</w:t>
      </w:r>
      <w:r w:rsidRPr="007A0DFE">
        <w:rPr>
          <w:rFonts w:ascii="Arial" w:hAnsi="Arial" w:cs="Arial"/>
          <w:sz w:val="22"/>
          <w:szCs w:val="22"/>
        </w:rPr>
        <w:t xml:space="preserve"> of leadership on organizational performance</w:t>
      </w:r>
      <w:r w:rsidR="00C24F97" w:rsidRPr="007A0DFE">
        <w:rPr>
          <w:rFonts w:ascii="Arial" w:hAnsi="Arial" w:cs="Arial"/>
          <w:sz w:val="22"/>
          <w:szCs w:val="22"/>
        </w:rPr>
        <w:t>, h</w:t>
      </w:r>
      <w:r w:rsidRPr="007A0DFE">
        <w:rPr>
          <w:rFonts w:ascii="Arial" w:hAnsi="Arial" w:cs="Arial"/>
          <w:sz w:val="22"/>
          <w:szCs w:val="22"/>
        </w:rPr>
        <w:t xml:space="preserve">elps understand how leadership evolves and adapts to changing contexts, particularly in special education settings where students’ needs may change over </w:t>
      </w:r>
      <w:r w:rsidR="00C24F97" w:rsidRPr="007A0DFE">
        <w:rPr>
          <w:rFonts w:ascii="Arial" w:hAnsi="Arial" w:cs="Arial"/>
          <w:sz w:val="22"/>
          <w:szCs w:val="22"/>
        </w:rPr>
        <w:t>time, better</w:t>
      </w:r>
      <w:r w:rsidRPr="007A0DFE">
        <w:rPr>
          <w:rFonts w:ascii="Arial" w:hAnsi="Arial" w:cs="Arial"/>
          <w:sz w:val="22"/>
          <w:szCs w:val="22"/>
        </w:rPr>
        <w:t xml:space="preserve"> at capturing the effects of leadership decisions over time, such as shifts in school culture, teacher development, or student </w:t>
      </w:r>
      <w:r w:rsidR="00C24F97" w:rsidRPr="007A0DFE">
        <w:rPr>
          <w:rFonts w:ascii="Arial" w:hAnsi="Arial" w:cs="Arial"/>
          <w:sz w:val="22"/>
          <w:szCs w:val="22"/>
        </w:rPr>
        <w:t>outcomes. In terms of limitation, time</w:t>
      </w:r>
      <w:r w:rsidRPr="007A0DFE">
        <w:rPr>
          <w:rFonts w:ascii="Arial" w:hAnsi="Arial" w:cs="Arial"/>
          <w:sz w:val="22"/>
          <w:szCs w:val="22"/>
        </w:rPr>
        <w:t>-consuming and resource-intensive</w:t>
      </w:r>
      <w:r w:rsidR="00C24F97" w:rsidRPr="007A0DFE">
        <w:rPr>
          <w:rFonts w:ascii="Arial" w:hAnsi="Arial" w:cs="Arial"/>
          <w:sz w:val="22"/>
          <w:szCs w:val="22"/>
        </w:rPr>
        <w:t>, r</w:t>
      </w:r>
      <w:r w:rsidRPr="007A0DFE">
        <w:rPr>
          <w:rFonts w:ascii="Arial" w:hAnsi="Arial" w:cs="Arial"/>
          <w:sz w:val="22"/>
          <w:szCs w:val="22"/>
        </w:rPr>
        <w:t>equires significant planning, including follow-up data collection over an extended period.</w:t>
      </w:r>
      <w:r w:rsidR="00C24F97" w:rsidRPr="007A0DFE">
        <w:rPr>
          <w:rFonts w:ascii="Arial" w:hAnsi="Arial" w:cs="Arial"/>
          <w:sz w:val="22"/>
          <w:szCs w:val="22"/>
        </w:rPr>
        <w:t xml:space="preserve"> (</w:t>
      </w:r>
      <w:r w:rsidR="00C24F97" w:rsidRPr="007A0DFE">
        <w:rPr>
          <w:rStyle w:val="Strong"/>
          <w:rFonts w:ascii="Arial" w:hAnsi="Arial" w:cs="Arial"/>
          <w:b w:val="0"/>
          <w:bCs w:val="0"/>
          <w:sz w:val="22"/>
          <w:szCs w:val="22"/>
        </w:rPr>
        <w:t>Bryman, A. 2016</w:t>
      </w:r>
      <w:r w:rsidR="00C24F97" w:rsidRPr="007A0DFE">
        <w:rPr>
          <w:rFonts w:ascii="Arial" w:hAnsi="Arial" w:cs="Arial"/>
          <w:sz w:val="22"/>
          <w:szCs w:val="22"/>
        </w:rPr>
        <w:t>.</w:t>
      </w:r>
      <w:r w:rsidR="00C24F97" w:rsidRPr="007A0DFE">
        <w:rPr>
          <w:rStyle w:val="Strong"/>
          <w:rFonts w:ascii="Arial" w:hAnsi="Arial" w:cs="Arial"/>
          <w:b w:val="0"/>
          <w:bCs w:val="0"/>
          <w:sz w:val="22"/>
          <w:szCs w:val="22"/>
        </w:rPr>
        <w:t xml:space="preserve"> </w:t>
      </w:r>
      <w:proofErr w:type="spellStart"/>
      <w:r w:rsidR="00C24F97" w:rsidRPr="007A0DFE">
        <w:rPr>
          <w:rStyle w:val="Strong"/>
          <w:rFonts w:ascii="Arial" w:hAnsi="Arial" w:cs="Arial"/>
          <w:b w:val="0"/>
          <w:bCs w:val="0"/>
          <w:sz w:val="22"/>
          <w:szCs w:val="22"/>
        </w:rPr>
        <w:t>Tashakkori</w:t>
      </w:r>
      <w:proofErr w:type="spellEnd"/>
      <w:r w:rsidR="00C24F97" w:rsidRPr="007A0DFE">
        <w:rPr>
          <w:rStyle w:val="Strong"/>
          <w:rFonts w:ascii="Arial" w:hAnsi="Arial" w:cs="Arial"/>
          <w:b w:val="0"/>
          <w:bCs w:val="0"/>
          <w:sz w:val="22"/>
          <w:szCs w:val="22"/>
        </w:rPr>
        <w:t>, A.</w:t>
      </w:r>
      <w:r w:rsidR="002B2A6A" w:rsidRPr="007A0DFE">
        <w:rPr>
          <w:rStyle w:val="Strong"/>
          <w:rFonts w:ascii="Arial" w:hAnsi="Arial" w:cs="Arial"/>
          <w:b w:val="0"/>
          <w:bCs w:val="0"/>
          <w:sz w:val="22"/>
          <w:szCs w:val="22"/>
        </w:rPr>
        <w:t xml:space="preserve"> </w:t>
      </w:r>
      <w:r w:rsidR="001428B6" w:rsidRPr="007A0DFE">
        <w:rPr>
          <w:rStyle w:val="Strong"/>
          <w:rFonts w:ascii="Arial" w:hAnsi="Arial" w:cs="Arial"/>
          <w:b w:val="0"/>
          <w:bCs w:val="0"/>
          <w:sz w:val="22"/>
          <w:szCs w:val="22"/>
        </w:rPr>
        <w:t xml:space="preserve">and </w:t>
      </w:r>
      <w:r w:rsidR="00C24F97" w:rsidRPr="007A0DFE">
        <w:rPr>
          <w:rStyle w:val="Strong"/>
          <w:rFonts w:ascii="Arial" w:hAnsi="Arial" w:cs="Arial"/>
          <w:b w:val="0"/>
          <w:bCs w:val="0"/>
          <w:sz w:val="22"/>
          <w:szCs w:val="22"/>
        </w:rPr>
        <w:t>Teddlie, C. (2010)</w:t>
      </w:r>
      <w:r w:rsidR="00C24F97" w:rsidRPr="007A0DFE">
        <w:rPr>
          <w:rFonts w:ascii="Arial" w:hAnsi="Arial" w:cs="Arial"/>
          <w:sz w:val="22"/>
          <w:szCs w:val="22"/>
        </w:rPr>
        <w:t>.</w:t>
      </w:r>
    </w:p>
    <w:p w14:paraId="4BEF8AC1" w14:textId="5B78981F" w:rsidR="00774CC3" w:rsidRPr="007A0DFE" w:rsidRDefault="00774CC3" w:rsidP="00E468DD">
      <w:pPr>
        <w:spacing w:line="360" w:lineRule="auto"/>
        <w:jc w:val="both"/>
        <w:rPr>
          <w:rFonts w:ascii="Arial" w:hAnsi="Arial" w:cs="Arial"/>
          <w:sz w:val="22"/>
          <w:szCs w:val="22"/>
        </w:rPr>
      </w:pPr>
      <w:r w:rsidRPr="007A0DFE">
        <w:rPr>
          <w:rFonts w:ascii="Arial" w:hAnsi="Arial" w:cs="Arial"/>
          <w:sz w:val="22"/>
          <w:szCs w:val="22"/>
        </w:rPr>
        <w:t xml:space="preserve">In this study, a </w:t>
      </w:r>
      <w:r w:rsidRPr="007A0DFE">
        <w:rPr>
          <w:rStyle w:val="Strong"/>
          <w:rFonts w:ascii="Arial" w:hAnsi="Arial" w:cs="Arial"/>
          <w:b w:val="0"/>
          <w:bCs w:val="0"/>
          <w:sz w:val="22"/>
          <w:szCs w:val="22"/>
        </w:rPr>
        <w:t>cross-sectional time horizon</w:t>
      </w:r>
      <w:r w:rsidRPr="007A0DFE">
        <w:rPr>
          <w:rFonts w:ascii="Arial" w:hAnsi="Arial" w:cs="Arial"/>
          <w:sz w:val="22"/>
          <w:szCs w:val="22"/>
        </w:rPr>
        <w:t xml:space="preserve"> has been used. The primary reason for adopting a cross-sectional approach is that it allows for a snapshot of leadership's impact on organizational performance in special education settings at a specific point in time. This method is particularly advantageous for quickly gathering data on the current state of leadership practices and their immediate effects on outcomes such as teacher effectiveness, student engagement, and overall school performance.</w:t>
      </w:r>
    </w:p>
    <w:bookmarkEnd w:id="13"/>
    <w:p w14:paraId="5EBBCB10" w14:textId="77777777" w:rsidR="00BA2554" w:rsidRPr="007A0DFE" w:rsidRDefault="00D164BA" w:rsidP="00E468DD">
      <w:pPr>
        <w:spacing w:line="360" w:lineRule="auto"/>
        <w:jc w:val="both"/>
        <w:rPr>
          <w:rFonts w:ascii="Arial" w:hAnsi="Arial" w:cs="Arial"/>
          <w:sz w:val="22"/>
          <w:szCs w:val="22"/>
        </w:rPr>
      </w:pPr>
      <w:r w:rsidRPr="007A0DFE">
        <w:rPr>
          <w:rFonts w:ascii="Arial" w:hAnsi="Arial" w:cs="Arial"/>
          <w:sz w:val="22"/>
          <w:szCs w:val="22"/>
        </w:rPr>
        <w:br/>
      </w:r>
      <w:r w:rsidR="00BA2554" w:rsidRPr="007A0DFE">
        <w:rPr>
          <w:rFonts w:ascii="Arial" w:hAnsi="Arial" w:cs="Arial"/>
          <w:sz w:val="22"/>
          <w:szCs w:val="22"/>
        </w:rPr>
        <w:t xml:space="preserve">3.6 </w:t>
      </w:r>
      <w:r w:rsidRPr="007A0DFE">
        <w:rPr>
          <w:rFonts w:ascii="Arial" w:hAnsi="Arial" w:cs="Arial"/>
          <w:sz w:val="22"/>
          <w:szCs w:val="22"/>
        </w:rPr>
        <w:t>Ethical Considerations and Limitations</w:t>
      </w:r>
    </w:p>
    <w:p w14:paraId="1290C0F8" w14:textId="5B972017" w:rsidR="003C7A60" w:rsidRPr="007A0DFE" w:rsidRDefault="00D164BA" w:rsidP="00E468DD">
      <w:pPr>
        <w:spacing w:line="360" w:lineRule="auto"/>
        <w:jc w:val="both"/>
        <w:rPr>
          <w:rFonts w:ascii="Arial" w:hAnsi="Arial" w:cs="Arial"/>
          <w:sz w:val="22"/>
          <w:szCs w:val="22"/>
        </w:rPr>
      </w:pPr>
      <w:r w:rsidRPr="007A0DFE">
        <w:rPr>
          <w:rFonts w:ascii="Arial" w:hAnsi="Arial" w:cs="Arial"/>
          <w:sz w:val="22"/>
          <w:szCs w:val="22"/>
        </w:rPr>
        <w:br/>
        <w:t>The use of secondary data sources totally immunizes this study from any ethical concern. However, the researcher has tried to observe the academic niceties of acknowledging</w:t>
      </w:r>
      <w:r w:rsidR="00CA05C4" w:rsidRPr="007A0DFE">
        <w:rPr>
          <w:rFonts w:ascii="Arial" w:hAnsi="Arial" w:cs="Arial"/>
          <w:sz w:val="22"/>
          <w:szCs w:val="22"/>
        </w:rPr>
        <w:t xml:space="preserve"> </w:t>
      </w:r>
      <w:r w:rsidRPr="007A0DFE">
        <w:rPr>
          <w:rFonts w:ascii="Arial" w:hAnsi="Arial" w:cs="Arial"/>
          <w:sz w:val="22"/>
          <w:szCs w:val="22"/>
        </w:rPr>
        <w:t>sources properly and respecting intellectual property. It has some weakness. For example, the reliance on published literature introduces the study to possible publication biases and the quality of available research. Further, it might be argued that generalizing the conclusions — since non-English studies have been excluded — is also to, at times, an extant error. The limitations are admitted and have been tried to be offset by the imposition of stringent selection criteria and a clear analysis process.</w:t>
      </w:r>
      <w:r w:rsidR="00794BA0" w:rsidRPr="007A0DFE">
        <w:rPr>
          <w:rFonts w:ascii="Arial" w:hAnsi="Arial" w:cs="Arial"/>
          <w:sz w:val="22"/>
          <w:szCs w:val="22"/>
        </w:rPr>
        <w:t xml:space="preserve"> (Saunders, M., Lewis, P. And Thornhill, A. (2019) Creswell, (2014). Hart, C. (2018). Fink, A. (2014)</w:t>
      </w:r>
    </w:p>
    <w:p w14:paraId="54AF42CB" w14:textId="77777777" w:rsidR="0000647B" w:rsidRPr="007A0DFE" w:rsidRDefault="0000647B" w:rsidP="00E468DD">
      <w:pPr>
        <w:spacing w:line="360" w:lineRule="auto"/>
        <w:jc w:val="both"/>
        <w:rPr>
          <w:rFonts w:ascii="Arial" w:hAnsi="Arial" w:cs="Arial"/>
          <w:sz w:val="22"/>
          <w:szCs w:val="22"/>
        </w:rPr>
      </w:pPr>
    </w:p>
    <w:p w14:paraId="59CD9B83" w14:textId="77777777" w:rsidR="00622DA1" w:rsidRPr="007A0DFE" w:rsidRDefault="00BA2554" w:rsidP="00E468DD">
      <w:pPr>
        <w:spacing w:line="360" w:lineRule="auto"/>
        <w:jc w:val="both"/>
        <w:rPr>
          <w:rFonts w:ascii="Arial" w:hAnsi="Arial" w:cs="Arial"/>
          <w:sz w:val="22"/>
          <w:szCs w:val="22"/>
        </w:rPr>
      </w:pPr>
      <w:r w:rsidRPr="007A0DFE">
        <w:rPr>
          <w:rFonts w:ascii="Arial" w:hAnsi="Arial" w:cs="Arial"/>
          <w:sz w:val="22"/>
          <w:szCs w:val="22"/>
        </w:rPr>
        <w:t>3.7</w:t>
      </w:r>
      <w:r w:rsidR="000805D8" w:rsidRPr="007A0DFE">
        <w:rPr>
          <w:rFonts w:ascii="Arial" w:hAnsi="Arial" w:cs="Arial"/>
          <w:sz w:val="22"/>
          <w:szCs w:val="22"/>
        </w:rPr>
        <w:t xml:space="preserve"> Data analysis</w:t>
      </w:r>
    </w:p>
    <w:p w14:paraId="2FC68573" w14:textId="3910EFD5" w:rsidR="00794BA0" w:rsidRPr="007A0DFE" w:rsidRDefault="000805D8" w:rsidP="00E468DD">
      <w:pPr>
        <w:spacing w:line="360" w:lineRule="auto"/>
        <w:jc w:val="both"/>
        <w:rPr>
          <w:rFonts w:ascii="Arial" w:hAnsi="Arial" w:cs="Arial"/>
          <w:sz w:val="22"/>
          <w:szCs w:val="22"/>
        </w:rPr>
      </w:pPr>
      <w:r w:rsidRPr="007A0DFE">
        <w:rPr>
          <w:rFonts w:ascii="Arial" w:hAnsi="Arial" w:cs="Arial"/>
          <w:sz w:val="22"/>
          <w:szCs w:val="22"/>
        </w:rPr>
        <w:br/>
        <w:t xml:space="preserve">The qualitative data analysis process of this study is thematic analysis. Thematic analysis is a method of recognizing and interpreting patterns within qualitative data that is widely used in qualitative research (Braun and Clarke, 2006). </w:t>
      </w:r>
    </w:p>
    <w:p w14:paraId="326C2ED7" w14:textId="39A95249" w:rsidR="000805D8" w:rsidRPr="007A0DFE" w:rsidRDefault="000805D8" w:rsidP="00E468DD">
      <w:pPr>
        <w:spacing w:line="360" w:lineRule="auto"/>
        <w:jc w:val="both"/>
        <w:rPr>
          <w:rFonts w:ascii="Arial" w:hAnsi="Arial" w:cs="Arial"/>
          <w:sz w:val="22"/>
          <w:szCs w:val="22"/>
        </w:rPr>
      </w:pPr>
      <w:r w:rsidRPr="007A0DFE">
        <w:rPr>
          <w:rFonts w:ascii="Arial" w:hAnsi="Arial" w:cs="Arial"/>
          <w:sz w:val="22"/>
          <w:szCs w:val="22"/>
        </w:rPr>
        <w:t>The analysis has also applied the method by reading and re-reading the data to understand the chosen articles carefully, allowing the researcher to generate initial codes that described the recurring concepts and ideas of leadership style, teacher effectiveness, curriculum development, and management of stakeholders in special education.</w:t>
      </w:r>
    </w:p>
    <w:p w14:paraId="7B4DCB76" w14:textId="189EBC8A" w:rsidR="000805D8" w:rsidRPr="007A0DFE" w:rsidRDefault="000805D8" w:rsidP="00E468DD">
      <w:pPr>
        <w:spacing w:line="360" w:lineRule="auto"/>
        <w:jc w:val="both"/>
        <w:rPr>
          <w:rFonts w:ascii="Arial" w:hAnsi="Arial" w:cs="Arial"/>
          <w:sz w:val="22"/>
          <w:szCs w:val="22"/>
        </w:rPr>
      </w:pPr>
      <w:r w:rsidRPr="007A0DFE">
        <w:rPr>
          <w:rFonts w:ascii="Arial" w:hAnsi="Arial" w:cs="Arial"/>
          <w:sz w:val="22"/>
          <w:szCs w:val="22"/>
        </w:rPr>
        <w:t xml:space="preserve">Indicators attained from coding the compiled similar codes grouped themselves under themes reflective of the core aspects of leadership influence on organizational performance. These were used to </w:t>
      </w:r>
      <w:r w:rsidR="004F6BC3" w:rsidRPr="007A0DFE">
        <w:rPr>
          <w:rFonts w:ascii="Arial" w:hAnsi="Arial" w:cs="Arial"/>
          <w:sz w:val="22"/>
          <w:szCs w:val="22"/>
        </w:rPr>
        <w:t>compare</w:t>
      </w:r>
      <w:r w:rsidRPr="007A0DFE">
        <w:rPr>
          <w:rFonts w:ascii="Arial" w:hAnsi="Arial" w:cs="Arial"/>
          <w:sz w:val="22"/>
          <w:szCs w:val="22"/>
        </w:rPr>
        <w:t xml:space="preserve"> the themes, thus eliciting relationships, differences, and gaps in the literature. The choice of thematic analysis is supported on grounds of allowing an in-depth understanding of complex, context-dependent phenomena while making possible synthesis of diverse research findings into coherent </w:t>
      </w:r>
      <w:r w:rsidR="00794BA0" w:rsidRPr="007A0DFE">
        <w:rPr>
          <w:rFonts w:ascii="Arial" w:hAnsi="Arial" w:cs="Arial"/>
          <w:sz w:val="22"/>
          <w:szCs w:val="22"/>
        </w:rPr>
        <w:t>themes. (Popay et al.,2006)</w:t>
      </w:r>
    </w:p>
    <w:p w14:paraId="7BB159A3" w14:textId="0F95D382" w:rsidR="00044716" w:rsidRPr="007A0DFE" w:rsidRDefault="000805D8" w:rsidP="00E468DD">
      <w:pPr>
        <w:spacing w:line="360" w:lineRule="auto"/>
        <w:jc w:val="both"/>
        <w:rPr>
          <w:rFonts w:ascii="Arial" w:hAnsi="Arial" w:cs="Arial"/>
          <w:sz w:val="22"/>
          <w:szCs w:val="22"/>
        </w:rPr>
      </w:pPr>
      <w:r w:rsidRPr="007A0DFE">
        <w:rPr>
          <w:rFonts w:ascii="Arial" w:hAnsi="Arial" w:cs="Arial"/>
          <w:sz w:val="22"/>
          <w:szCs w:val="22"/>
        </w:rPr>
        <w:t>In addition to thematic analysis, in the narrative synthesis, the researcher integrated findings across studies. Narrative synthesis is the combination of summaries that help to relate studies qualitatively and logically to provide a more informed interpretation of the numerical findings</w:t>
      </w:r>
      <w:bookmarkStart w:id="14" w:name="_Hlk193132863"/>
      <w:r w:rsidRPr="007A0DFE">
        <w:rPr>
          <w:rFonts w:ascii="Arial" w:hAnsi="Arial" w:cs="Arial"/>
          <w:sz w:val="22"/>
          <w:szCs w:val="22"/>
        </w:rPr>
        <w:t xml:space="preserve">. </w:t>
      </w:r>
      <w:bookmarkEnd w:id="14"/>
      <w:r w:rsidRPr="007A0DFE">
        <w:rPr>
          <w:rFonts w:ascii="Arial" w:hAnsi="Arial" w:cs="Arial"/>
          <w:sz w:val="22"/>
          <w:szCs w:val="22"/>
        </w:rPr>
        <w:t>This dual approach to data analysis ensures that the study captures the breadth and depth of the literature on the topic, leading to more nuanced and reliable conclusions.</w:t>
      </w:r>
      <w:r w:rsidR="00811D2A" w:rsidRPr="007A0DFE">
        <w:rPr>
          <w:rFonts w:ascii="Arial" w:hAnsi="Arial" w:cs="Arial"/>
          <w:sz w:val="22"/>
          <w:szCs w:val="22"/>
        </w:rPr>
        <w:t xml:space="preserve"> (Popay et al., 2006).</w:t>
      </w:r>
    </w:p>
    <w:p w14:paraId="4F2CCFF9" w14:textId="77777777" w:rsidR="00523D4D" w:rsidRPr="007A0DFE" w:rsidRDefault="00523D4D" w:rsidP="00E468DD">
      <w:pPr>
        <w:spacing w:line="360" w:lineRule="auto"/>
        <w:jc w:val="both"/>
        <w:rPr>
          <w:rFonts w:ascii="Arial" w:hAnsi="Arial" w:cs="Arial"/>
          <w:sz w:val="22"/>
          <w:szCs w:val="22"/>
        </w:rPr>
      </w:pPr>
    </w:p>
    <w:p w14:paraId="0332418C" w14:textId="3B974987" w:rsidR="00794BA0" w:rsidRPr="007A0DFE" w:rsidRDefault="00BA2554" w:rsidP="00E468DD">
      <w:pPr>
        <w:spacing w:line="360" w:lineRule="auto"/>
        <w:jc w:val="both"/>
        <w:rPr>
          <w:rFonts w:ascii="Arial" w:hAnsi="Arial" w:cs="Arial"/>
          <w:sz w:val="22"/>
          <w:szCs w:val="22"/>
        </w:rPr>
      </w:pPr>
      <w:r w:rsidRPr="007A0DFE">
        <w:rPr>
          <w:rFonts w:ascii="Arial" w:hAnsi="Arial" w:cs="Arial"/>
          <w:sz w:val="22"/>
          <w:szCs w:val="22"/>
        </w:rPr>
        <w:t xml:space="preserve">3.8 </w:t>
      </w:r>
      <w:r w:rsidR="00794BA0" w:rsidRPr="007A0DFE">
        <w:rPr>
          <w:rFonts w:ascii="Arial" w:hAnsi="Arial" w:cs="Arial"/>
          <w:sz w:val="22"/>
          <w:szCs w:val="22"/>
        </w:rPr>
        <w:t>Chapter Summary</w:t>
      </w:r>
    </w:p>
    <w:p w14:paraId="2243939B" w14:textId="77777777" w:rsidR="00523D4D" w:rsidRPr="007A0DFE" w:rsidRDefault="00523D4D" w:rsidP="00E468DD">
      <w:pPr>
        <w:spacing w:line="360" w:lineRule="auto"/>
        <w:jc w:val="both"/>
        <w:rPr>
          <w:rFonts w:ascii="Arial" w:hAnsi="Arial" w:cs="Arial"/>
          <w:sz w:val="22"/>
          <w:szCs w:val="22"/>
        </w:rPr>
      </w:pPr>
    </w:p>
    <w:p w14:paraId="5237B1A8" w14:textId="684643F5" w:rsidR="00720B14" w:rsidRPr="007A0DFE" w:rsidRDefault="002E33E2" w:rsidP="00E468DD">
      <w:pPr>
        <w:spacing w:line="360" w:lineRule="auto"/>
        <w:jc w:val="both"/>
        <w:rPr>
          <w:rFonts w:ascii="Arial" w:hAnsi="Arial" w:cs="Arial"/>
          <w:sz w:val="22"/>
          <w:szCs w:val="22"/>
        </w:rPr>
      </w:pPr>
      <w:r w:rsidRPr="007A0DFE">
        <w:rPr>
          <w:rFonts w:ascii="Arial" w:hAnsi="Arial" w:cs="Arial"/>
          <w:sz w:val="22"/>
          <w:szCs w:val="22"/>
        </w:rPr>
        <w:t>The impact of leadership on organizational performance in special needs education can be examined using a range of research philosophies. Researchers may choose a positivist approach to focus on measurable outcomes or an interpretivist approach for deeper, qualitative understanding.</w:t>
      </w:r>
    </w:p>
    <w:p w14:paraId="4714D0FF" w14:textId="56A53C41" w:rsidR="00523D4D" w:rsidRPr="007A0DFE" w:rsidRDefault="00720B14" w:rsidP="00E468DD">
      <w:pPr>
        <w:spacing w:line="360" w:lineRule="auto"/>
        <w:jc w:val="both"/>
        <w:rPr>
          <w:rFonts w:ascii="Arial" w:hAnsi="Arial" w:cs="Arial"/>
          <w:sz w:val="22"/>
          <w:szCs w:val="22"/>
        </w:rPr>
      </w:pPr>
      <w:r w:rsidRPr="007A0DFE">
        <w:rPr>
          <w:rFonts w:ascii="Arial" w:hAnsi="Arial" w:cs="Arial"/>
          <w:sz w:val="22"/>
          <w:szCs w:val="22"/>
        </w:rPr>
        <w:t xml:space="preserve">This study explores the impact of leadership on organizational performance in special needs education, using a </w:t>
      </w:r>
      <w:r w:rsidRPr="007A0DFE">
        <w:rPr>
          <w:rStyle w:val="Strong"/>
          <w:rFonts w:ascii="Arial" w:hAnsi="Arial" w:cs="Arial"/>
          <w:b w:val="0"/>
          <w:bCs w:val="0"/>
          <w:sz w:val="22"/>
          <w:szCs w:val="22"/>
        </w:rPr>
        <w:t>pragmatic paradigm</w:t>
      </w:r>
      <w:r w:rsidRPr="007A0DFE">
        <w:rPr>
          <w:rFonts w:ascii="Arial" w:hAnsi="Arial" w:cs="Arial"/>
          <w:sz w:val="22"/>
          <w:szCs w:val="22"/>
        </w:rPr>
        <w:t xml:space="preserve"> that allows for flexibility and openness to different types of evidence. A </w:t>
      </w:r>
      <w:r w:rsidRPr="007A0DFE">
        <w:rPr>
          <w:rStyle w:val="Strong"/>
          <w:rFonts w:ascii="Arial" w:hAnsi="Arial" w:cs="Arial"/>
          <w:b w:val="0"/>
          <w:bCs w:val="0"/>
          <w:sz w:val="22"/>
          <w:szCs w:val="22"/>
        </w:rPr>
        <w:t>systematic literature review</w:t>
      </w:r>
      <w:r w:rsidRPr="007A0DFE">
        <w:rPr>
          <w:rFonts w:ascii="Arial" w:hAnsi="Arial" w:cs="Arial"/>
          <w:sz w:val="22"/>
          <w:szCs w:val="22"/>
        </w:rPr>
        <w:t xml:space="preserve"> methodology has been chosen to provide a comprehensive view of how leadership influences educational practice and student outcomes. This method ensures transparency and replicability, key principles in academic research. The study utilizes </w:t>
      </w:r>
      <w:r w:rsidRPr="007A0DFE">
        <w:rPr>
          <w:rStyle w:val="Strong"/>
          <w:rFonts w:ascii="Arial" w:hAnsi="Arial" w:cs="Arial"/>
          <w:b w:val="0"/>
          <w:bCs w:val="0"/>
          <w:sz w:val="22"/>
          <w:szCs w:val="22"/>
        </w:rPr>
        <w:t>thematic analysis</w:t>
      </w:r>
      <w:r w:rsidRPr="007A0DFE">
        <w:rPr>
          <w:rFonts w:ascii="Arial" w:hAnsi="Arial" w:cs="Arial"/>
          <w:sz w:val="22"/>
          <w:szCs w:val="22"/>
        </w:rPr>
        <w:t xml:space="preserve"> to manage large volumes of qualitative data, identifying key themes across multiple studies. </w:t>
      </w:r>
      <w:r w:rsidR="002E33E2" w:rsidRPr="007A0DFE">
        <w:rPr>
          <w:rStyle w:val="Strong"/>
          <w:rFonts w:ascii="Arial" w:hAnsi="Arial" w:cs="Arial"/>
          <w:b w:val="0"/>
          <w:bCs w:val="0"/>
          <w:sz w:val="22"/>
          <w:szCs w:val="22"/>
        </w:rPr>
        <w:t>Narrative synthesis</w:t>
      </w:r>
      <w:r w:rsidRPr="007A0DFE">
        <w:rPr>
          <w:rFonts w:ascii="Arial" w:hAnsi="Arial" w:cs="Arial"/>
          <w:sz w:val="22"/>
          <w:szCs w:val="22"/>
        </w:rPr>
        <w:t xml:space="preserve"> is also used to integrate both qualitative and quantitative findings, providing a well-rounded and context-driven understanding of the research topic. The findings aim to inform policy advocates, educators, and researchers focused on improving outcomes for students with disabilities.</w:t>
      </w:r>
      <w:r w:rsidRPr="007A0DFE">
        <w:rPr>
          <w:rStyle w:val="Heading3Char"/>
          <w:rFonts w:ascii="Arial" w:hAnsi="Arial" w:cs="Arial"/>
          <w:b w:val="0"/>
          <w:bCs w:val="0"/>
          <w:sz w:val="22"/>
          <w:szCs w:val="22"/>
        </w:rPr>
        <w:t xml:space="preserve"> </w:t>
      </w:r>
      <w:r w:rsidRPr="007A0DFE">
        <w:rPr>
          <w:rStyle w:val="Strong"/>
          <w:rFonts w:ascii="Arial" w:hAnsi="Arial" w:cs="Arial"/>
          <w:b w:val="0"/>
          <w:bCs w:val="0"/>
          <w:sz w:val="22"/>
          <w:szCs w:val="22"/>
        </w:rPr>
        <w:t xml:space="preserve">Creswell, </w:t>
      </w:r>
      <w:r w:rsidR="003E0057" w:rsidRPr="007A0DFE">
        <w:rPr>
          <w:rStyle w:val="Strong"/>
          <w:rFonts w:ascii="Arial" w:hAnsi="Arial" w:cs="Arial"/>
          <w:b w:val="0"/>
          <w:bCs w:val="0"/>
          <w:sz w:val="22"/>
          <w:szCs w:val="22"/>
        </w:rPr>
        <w:t xml:space="preserve">and </w:t>
      </w:r>
      <w:r w:rsidRPr="007A0DFE">
        <w:rPr>
          <w:rStyle w:val="Strong"/>
          <w:rFonts w:ascii="Arial" w:hAnsi="Arial" w:cs="Arial"/>
          <w:b w:val="0"/>
          <w:bCs w:val="0"/>
          <w:sz w:val="22"/>
          <w:szCs w:val="22"/>
        </w:rPr>
        <w:t>Clark, V. L. (2017).</w:t>
      </w:r>
      <w:r w:rsidR="003E0057" w:rsidRPr="007A0DFE">
        <w:rPr>
          <w:rFonts w:ascii="Arial" w:hAnsi="Arial" w:cs="Arial"/>
          <w:sz w:val="22"/>
          <w:szCs w:val="22"/>
        </w:rPr>
        <w:t xml:space="preserve"> Saunders, M., Lewis, P., </w:t>
      </w:r>
      <w:r w:rsidR="00523D4D" w:rsidRPr="007A0DFE">
        <w:rPr>
          <w:rFonts w:ascii="Arial" w:hAnsi="Arial" w:cs="Arial"/>
          <w:sz w:val="22"/>
          <w:szCs w:val="22"/>
        </w:rPr>
        <w:t xml:space="preserve">and </w:t>
      </w:r>
      <w:r w:rsidR="003E0057" w:rsidRPr="007A0DFE">
        <w:rPr>
          <w:rFonts w:ascii="Arial" w:hAnsi="Arial" w:cs="Arial"/>
          <w:sz w:val="22"/>
          <w:szCs w:val="22"/>
        </w:rPr>
        <w:t>Thornhill, A. (2019).</w:t>
      </w:r>
    </w:p>
    <w:p w14:paraId="73A1EB5B" w14:textId="77777777" w:rsidR="00FB511B" w:rsidRPr="007A0DFE" w:rsidRDefault="00FB511B" w:rsidP="00E468DD">
      <w:pPr>
        <w:spacing w:line="360" w:lineRule="auto"/>
        <w:jc w:val="both"/>
        <w:rPr>
          <w:rFonts w:ascii="Arial" w:hAnsi="Arial" w:cs="Arial"/>
          <w:sz w:val="22"/>
          <w:szCs w:val="22"/>
        </w:rPr>
      </w:pPr>
    </w:p>
    <w:p w14:paraId="1A94CE0C" w14:textId="77777777" w:rsidR="00FB511B" w:rsidRPr="007A0DFE" w:rsidRDefault="00FB511B" w:rsidP="00E468DD">
      <w:pPr>
        <w:spacing w:line="360" w:lineRule="auto"/>
        <w:jc w:val="both"/>
        <w:rPr>
          <w:rStyle w:val="Strong"/>
          <w:rFonts w:ascii="Arial" w:hAnsi="Arial" w:cs="Arial"/>
          <w:b w:val="0"/>
          <w:bCs w:val="0"/>
          <w:sz w:val="22"/>
          <w:szCs w:val="22"/>
        </w:rPr>
      </w:pPr>
    </w:p>
    <w:p w14:paraId="44FF8308" w14:textId="77777777" w:rsidR="00B2153B" w:rsidRPr="007A0DFE" w:rsidRDefault="00B2153B" w:rsidP="0070781A">
      <w:pPr>
        <w:rPr>
          <w:rStyle w:val="Strong"/>
          <w:rFonts w:ascii="Arial" w:hAnsi="Arial" w:cs="Arial"/>
          <w:b w:val="0"/>
          <w:bCs w:val="0"/>
          <w:sz w:val="22"/>
          <w:szCs w:val="22"/>
        </w:rPr>
      </w:pPr>
    </w:p>
    <w:p w14:paraId="348F6C6E" w14:textId="77777777" w:rsidR="00675801" w:rsidRDefault="00675801" w:rsidP="00B55A57">
      <w:pPr>
        <w:pStyle w:val="Heading1"/>
      </w:pPr>
      <w:bookmarkStart w:id="15" w:name="_Toc194053428"/>
    </w:p>
    <w:p w14:paraId="06A766BE" w14:textId="77777777" w:rsidR="00675801" w:rsidRPr="00675801" w:rsidRDefault="00675801" w:rsidP="00675801">
      <w:pPr>
        <w:rPr>
          <w:lang w:eastAsia="en-US"/>
        </w:rPr>
      </w:pPr>
    </w:p>
    <w:p w14:paraId="65716174" w14:textId="77777777" w:rsidR="00675801" w:rsidRDefault="00675801" w:rsidP="00B55A57">
      <w:pPr>
        <w:pStyle w:val="Heading1"/>
      </w:pPr>
    </w:p>
    <w:p w14:paraId="542C584D" w14:textId="77777777" w:rsidR="00675801" w:rsidRDefault="00675801" w:rsidP="00B55A57">
      <w:pPr>
        <w:pStyle w:val="Heading1"/>
      </w:pPr>
    </w:p>
    <w:p w14:paraId="0CD973DE" w14:textId="77777777" w:rsidR="00675801" w:rsidRDefault="00675801" w:rsidP="00B55A57">
      <w:pPr>
        <w:pStyle w:val="Heading1"/>
      </w:pPr>
    </w:p>
    <w:p w14:paraId="3D170AB3" w14:textId="77777777" w:rsidR="00675801" w:rsidRDefault="00675801" w:rsidP="00B55A57">
      <w:pPr>
        <w:pStyle w:val="Heading1"/>
      </w:pPr>
    </w:p>
    <w:p w14:paraId="4BE04916" w14:textId="77777777" w:rsidR="00675801" w:rsidRDefault="00675801" w:rsidP="00B55A57">
      <w:pPr>
        <w:pStyle w:val="Heading1"/>
      </w:pPr>
    </w:p>
    <w:p w14:paraId="77440B01" w14:textId="77777777" w:rsidR="00675801" w:rsidRDefault="00675801" w:rsidP="00B55A57">
      <w:pPr>
        <w:pStyle w:val="Heading1"/>
      </w:pPr>
    </w:p>
    <w:p w14:paraId="744D6922" w14:textId="77777777" w:rsidR="00675801" w:rsidRDefault="00675801" w:rsidP="00B55A57">
      <w:pPr>
        <w:pStyle w:val="Heading1"/>
      </w:pPr>
    </w:p>
    <w:p w14:paraId="6B91C4C9" w14:textId="77777777" w:rsidR="00675801" w:rsidRDefault="00675801" w:rsidP="00B55A57">
      <w:pPr>
        <w:pStyle w:val="Heading1"/>
      </w:pPr>
    </w:p>
    <w:p w14:paraId="2D9AB963" w14:textId="77777777" w:rsidR="00675801" w:rsidRDefault="00675801" w:rsidP="00B55A57">
      <w:pPr>
        <w:pStyle w:val="Heading1"/>
      </w:pPr>
    </w:p>
    <w:p w14:paraId="672F6052" w14:textId="77777777" w:rsidR="00675801" w:rsidRDefault="00675801" w:rsidP="00B55A57">
      <w:pPr>
        <w:pStyle w:val="Heading1"/>
      </w:pPr>
    </w:p>
    <w:p w14:paraId="5178F063" w14:textId="77777777" w:rsidR="00675801" w:rsidRDefault="00675801" w:rsidP="00B55A57">
      <w:pPr>
        <w:pStyle w:val="Heading1"/>
      </w:pPr>
    </w:p>
    <w:p w14:paraId="605E9EC2" w14:textId="77777777" w:rsidR="00675801" w:rsidRDefault="00675801" w:rsidP="00B55A57">
      <w:pPr>
        <w:pStyle w:val="Heading1"/>
      </w:pPr>
    </w:p>
    <w:p w14:paraId="1B3748FC" w14:textId="77777777" w:rsidR="00675801" w:rsidRDefault="00675801" w:rsidP="00B55A57">
      <w:pPr>
        <w:pStyle w:val="Heading1"/>
      </w:pPr>
    </w:p>
    <w:p w14:paraId="642BB1DA" w14:textId="77777777" w:rsidR="00675801" w:rsidRDefault="00675801" w:rsidP="00B55A57">
      <w:pPr>
        <w:pStyle w:val="Heading1"/>
      </w:pPr>
    </w:p>
    <w:p w14:paraId="38B156FF" w14:textId="77777777" w:rsidR="00675801" w:rsidRDefault="00675801" w:rsidP="00675801">
      <w:pPr>
        <w:rPr>
          <w:lang w:eastAsia="en-US"/>
        </w:rPr>
      </w:pPr>
    </w:p>
    <w:p w14:paraId="281A4EC6" w14:textId="77777777" w:rsidR="00675801" w:rsidRPr="00675801" w:rsidRDefault="00675801" w:rsidP="00675801">
      <w:pPr>
        <w:rPr>
          <w:lang w:eastAsia="en-US"/>
        </w:rPr>
      </w:pPr>
    </w:p>
    <w:p w14:paraId="4F038B80" w14:textId="32F7B6C7" w:rsidR="004B4C6F" w:rsidRPr="007A0DFE" w:rsidRDefault="0081409C" w:rsidP="00B55A57">
      <w:pPr>
        <w:pStyle w:val="Heading1"/>
      </w:pPr>
      <w:r w:rsidRPr="007A0DFE">
        <w:t>CHAPTER 4: FINDINGS AND ANALYSIS</w:t>
      </w:r>
      <w:bookmarkEnd w:id="15"/>
    </w:p>
    <w:p w14:paraId="3C186E8D" w14:textId="77777777" w:rsidR="00A764B4" w:rsidRPr="007A0DFE" w:rsidRDefault="00A764B4" w:rsidP="00B55A57">
      <w:pPr>
        <w:rPr>
          <w:sz w:val="22"/>
          <w:szCs w:val="22"/>
        </w:rPr>
      </w:pPr>
    </w:p>
    <w:p w14:paraId="3AA9D8D9" w14:textId="4F09D639" w:rsidR="00BA2554" w:rsidRPr="007A0DFE" w:rsidRDefault="00BA2554" w:rsidP="007C5584">
      <w:pPr>
        <w:rPr>
          <w:rFonts w:ascii="Arial" w:hAnsi="Arial" w:cs="Arial"/>
        </w:rPr>
      </w:pPr>
      <w:r w:rsidRPr="007A0DFE">
        <w:rPr>
          <w:rFonts w:ascii="Arial" w:hAnsi="Arial" w:cs="Arial"/>
        </w:rPr>
        <w:t xml:space="preserve">4.1 </w:t>
      </w:r>
      <w:r w:rsidR="0061251B" w:rsidRPr="007A0DFE">
        <w:rPr>
          <w:rFonts w:ascii="Arial" w:hAnsi="Arial" w:cs="Arial"/>
        </w:rPr>
        <w:t>Introduction</w:t>
      </w:r>
    </w:p>
    <w:p w14:paraId="727523CC" w14:textId="77777777" w:rsidR="007C5584" w:rsidRPr="007A0DFE" w:rsidRDefault="007C5584" w:rsidP="007C5584">
      <w:pPr>
        <w:rPr>
          <w:rFonts w:ascii="Arial" w:hAnsi="Arial" w:cs="Arial"/>
        </w:rPr>
      </w:pPr>
    </w:p>
    <w:p w14:paraId="7F68EBA1" w14:textId="1E61EA15" w:rsidR="00A764B4" w:rsidRPr="007A0DFE" w:rsidRDefault="001B1ECC" w:rsidP="00E468DD">
      <w:pPr>
        <w:spacing w:line="360" w:lineRule="auto"/>
        <w:jc w:val="both"/>
        <w:rPr>
          <w:rFonts w:ascii="Arial" w:hAnsi="Arial" w:cs="Arial"/>
          <w:sz w:val="22"/>
          <w:szCs w:val="22"/>
        </w:rPr>
      </w:pPr>
      <w:r w:rsidRPr="007A0DFE">
        <w:rPr>
          <w:rFonts w:ascii="Arial" w:hAnsi="Arial" w:cs="Arial"/>
          <w:sz w:val="22"/>
          <w:szCs w:val="22"/>
        </w:rPr>
        <w:t xml:space="preserve">This chapter presents a detailed analysis of the findings from the literature review, focusing on the influence of leadership on organizational performance in special needs schools. The findings reveal key patterns and themes regarding leadership styles, such as transformational, instructional, and distributed leadership, and their impact on student outcomes, teacher </w:t>
      </w:r>
      <w:bookmarkStart w:id="16" w:name="_Hlk193193587"/>
      <w:r w:rsidRPr="007A0DFE">
        <w:rPr>
          <w:rFonts w:ascii="Arial" w:hAnsi="Arial" w:cs="Arial"/>
          <w:sz w:val="22"/>
          <w:szCs w:val="22"/>
        </w:rPr>
        <w:t xml:space="preserve">effectiveness, and stakeholder involvement. </w:t>
      </w:r>
      <w:r w:rsidR="00A764B4" w:rsidRPr="007A0DFE">
        <w:rPr>
          <w:rFonts w:ascii="Arial" w:hAnsi="Arial" w:cs="Arial"/>
          <w:sz w:val="22"/>
          <w:szCs w:val="22"/>
        </w:rPr>
        <w:t>(Hallinger, P. (2011).</w:t>
      </w:r>
    </w:p>
    <w:bookmarkEnd w:id="16"/>
    <w:p w14:paraId="5D7379DA" w14:textId="7E4664B2" w:rsidR="00A764B4" w:rsidRPr="007A0DFE" w:rsidRDefault="001B1ECC" w:rsidP="00E468DD">
      <w:pPr>
        <w:spacing w:line="360" w:lineRule="auto"/>
        <w:jc w:val="both"/>
        <w:rPr>
          <w:rStyle w:val="normaltextrun"/>
          <w:rFonts w:ascii="Arial" w:hAnsi="Arial" w:cs="Arial"/>
          <w:sz w:val="22"/>
          <w:szCs w:val="22"/>
        </w:rPr>
      </w:pPr>
      <w:r w:rsidRPr="007A0DFE">
        <w:rPr>
          <w:rFonts w:ascii="Arial" w:hAnsi="Arial" w:cs="Arial"/>
          <w:sz w:val="22"/>
          <w:szCs w:val="22"/>
        </w:rPr>
        <w:t>The study emphasizes that leadership plays a crucial role in fostering a supportive and</w:t>
      </w:r>
      <w:r w:rsidRPr="007A0DFE">
        <w:rPr>
          <w:rFonts w:ascii="Arial" w:hAnsi="Arial" w:cs="Arial"/>
        </w:rPr>
        <w:t xml:space="preserve"> </w:t>
      </w:r>
      <w:r w:rsidRPr="007A0DFE">
        <w:rPr>
          <w:rFonts w:ascii="Arial" w:hAnsi="Arial" w:cs="Arial"/>
          <w:sz w:val="22"/>
          <w:szCs w:val="22"/>
        </w:rPr>
        <w:t xml:space="preserve">inclusive school culture, which is essential for improving both academic results and teacher </w:t>
      </w:r>
      <w:r w:rsidR="00A764B4" w:rsidRPr="007A0DFE">
        <w:rPr>
          <w:rFonts w:ascii="Arial" w:hAnsi="Arial" w:cs="Arial"/>
          <w:sz w:val="22"/>
          <w:szCs w:val="22"/>
        </w:rPr>
        <w:t>satisfaction. It</w:t>
      </w:r>
      <w:r w:rsidRPr="007A0DFE">
        <w:rPr>
          <w:rFonts w:ascii="Arial" w:hAnsi="Arial" w:cs="Arial"/>
          <w:sz w:val="22"/>
          <w:szCs w:val="22"/>
        </w:rPr>
        <w:t xml:space="preserve"> highlights the significance of collaboration among teachers, parents, and external agencies in ensuring the success of students with special needs. Overall, the findings demonstrate that leadership styles must be adapted to the specific needs of special needs education to achieve positive outcomes.</w:t>
      </w:r>
      <w:r w:rsidR="00216952" w:rsidRPr="007A0DFE">
        <w:rPr>
          <w:rFonts w:ascii="Arial" w:hAnsi="Arial" w:cs="Arial"/>
          <w:sz w:val="22"/>
          <w:szCs w:val="22"/>
        </w:rPr>
        <w:t xml:space="preserve"> (</w:t>
      </w:r>
      <w:bookmarkStart w:id="17" w:name="_Hlk193191370"/>
      <w:r w:rsidR="00216952" w:rsidRPr="007A0DFE">
        <w:rPr>
          <w:rFonts w:ascii="Arial" w:hAnsi="Arial" w:cs="Arial"/>
          <w:sz w:val="22"/>
          <w:szCs w:val="22"/>
        </w:rPr>
        <w:t xml:space="preserve">Hallinger, P. (2011). </w:t>
      </w:r>
      <w:bookmarkEnd w:id="17"/>
      <w:r w:rsidR="00216952" w:rsidRPr="007A0DFE">
        <w:rPr>
          <w:rFonts w:ascii="Arial" w:hAnsi="Arial" w:cs="Arial"/>
          <w:sz w:val="22"/>
          <w:szCs w:val="22"/>
        </w:rPr>
        <w:t>Bryman, A. (2016)</w:t>
      </w:r>
      <w:r w:rsidR="00A764B4" w:rsidRPr="007A0DFE">
        <w:rPr>
          <w:rStyle w:val="normaltextrun"/>
          <w:rFonts w:ascii="Arial" w:hAnsi="Arial" w:cs="Arial"/>
          <w:color w:val="000000"/>
          <w:sz w:val="22"/>
          <w:szCs w:val="22"/>
        </w:rPr>
        <w:t>.</w:t>
      </w:r>
      <w:r w:rsidR="00A764B4" w:rsidRPr="007A0DFE">
        <w:rPr>
          <w:rStyle w:val="normaltextrun"/>
          <w:rFonts w:ascii="Arial" w:hAnsi="Arial" w:cs="Arial"/>
          <w:sz w:val="22"/>
          <w:szCs w:val="22"/>
        </w:rPr>
        <w:t xml:space="preserve">   </w:t>
      </w:r>
    </w:p>
    <w:p w14:paraId="3ADF91DD" w14:textId="006E9EFF" w:rsidR="0061251B" w:rsidRPr="007A0DFE" w:rsidRDefault="00A764B4" w:rsidP="00E468DD">
      <w:pPr>
        <w:spacing w:line="360" w:lineRule="auto"/>
        <w:jc w:val="both"/>
        <w:rPr>
          <w:rFonts w:ascii="Arial" w:hAnsi="Arial" w:cs="Arial"/>
          <w:sz w:val="22"/>
          <w:szCs w:val="22"/>
        </w:rPr>
      </w:pPr>
      <w:bookmarkStart w:id="18" w:name="_Hlk193192716"/>
      <w:r w:rsidRPr="007A0DFE">
        <w:rPr>
          <w:rStyle w:val="normaltextrun"/>
          <w:rFonts w:ascii="Arial" w:hAnsi="Arial" w:cs="Arial"/>
          <w:sz w:val="22"/>
          <w:szCs w:val="22"/>
        </w:rPr>
        <w:t xml:space="preserve">           </w:t>
      </w:r>
      <w:r w:rsidR="00B55A57" w:rsidRPr="007A0DFE">
        <w:rPr>
          <w:rStyle w:val="normaltextrun"/>
          <w:rFonts w:ascii="Arial" w:hAnsi="Arial" w:cs="Arial"/>
          <w:sz w:val="22"/>
          <w:szCs w:val="22"/>
        </w:rPr>
        <w:t xml:space="preserve"> </w:t>
      </w:r>
      <w:r w:rsidRPr="007A0DFE">
        <w:rPr>
          <w:rStyle w:val="normaltextrun"/>
          <w:rFonts w:ascii="Arial" w:hAnsi="Arial" w:cs="Arial"/>
          <w:color w:val="000000"/>
          <w:sz w:val="22"/>
          <w:szCs w:val="22"/>
        </w:rPr>
        <w:t>1.</w:t>
      </w:r>
      <w:r w:rsidR="00B55A57" w:rsidRPr="007A0DFE">
        <w:rPr>
          <w:rStyle w:val="normaltextrun"/>
          <w:rFonts w:ascii="Arial" w:hAnsi="Arial" w:cs="Arial"/>
          <w:color w:val="000000"/>
          <w:sz w:val="22"/>
          <w:szCs w:val="22"/>
        </w:rPr>
        <w:t xml:space="preserve">  </w:t>
      </w:r>
      <w:r w:rsidR="0061251B" w:rsidRPr="007A0DFE">
        <w:rPr>
          <w:rStyle w:val="normaltextrun"/>
          <w:rFonts w:ascii="Arial" w:hAnsi="Arial" w:cs="Arial"/>
          <w:color w:val="000000"/>
          <w:sz w:val="22"/>
          <w:szCs w:val="22"/>
        </w:rPr>
        <w:t>What leadership styles are most prevalent in public schools for children with special needs? </w:t>
      </w:r>
      <w:r w:rsidR="0061251B" w:rsidRPr="007A0DFE">
        <w:rPr>
          <w:rStyle w:val="eop"/>
          <w:rFonts w:ascii="Arial" w:hAnsi="Arial" w:cs="Arial"/>
          <w:color w:val="000000"/>
          <w:sz w:val="22"/>
          <w:szCs w:val="22"/>
        </w:rPr>
        <w:t> </w:t>
      </w:r>
    </w:p>
    <w:p w14:paraId="2DEB94A4" w14:textId="7579CBAB" w:rsidR="0061251B" w:rsidRPr="007A0DFE" w:rsidRDefault="00A764B4" w:rsidP="00E468DD">
      <w:pPr>
        <w:spacing w:line="360" w:lineRule="auto"/>
        <w:jc w:val="both"/>
        <w:rPr>
          <w:rFonts w:ascii="Arial" w:hAnsi="Arial" w:cs="Arial"/>
          <w:sz w:val="22"/>
          <w:szCs w:val="22"/>
        </w:rPr>
      </w:pPr>
      <w:r w:rsidRPr="007A0DFE">
        <w:rPr>
          <w:rStyle w:val="normaltextrun"/>
          <w:rFonts w:ascii="Arial" w:hAnsi="Arial" w:cs="Arial"/>
          <w:color w:val="000000"/>
          <w:sz w:val="22"/>
          <w:szCs w:val="22"/>
        </w:rPr>
        <w:t xml:space="preserve">            2.</w:t>
      </w:r>
      <w:r w:rsidR="00B55A57" w:rsidRPr="007A0DFE">
        <w:rPr>
          <w:rStyle w:val="normaltextrun"/>
          <w:rFonts w:ascii="Arial" w:hAnsi="Arial" w:cs="Arial"/>
          <w:color w:val="000000"/>
          <w:sz w:val="22"/>
          <w:szCs w:val="22"/>
        </w:rPr>
        <w:t xml:space="preserve"> </w:t>
      </w:r>
      <w:r w:rsidRPr="007A0DFE">
        <w:rPr>
          <w:rStyle w:val="normaltextrun"/>
          <w:rFonts w:ascii="Arial" w:hAnsi="Arial" w:cs="Arial"/>
          <w:color w:val="000000"/>
          <w:sz w:val="22"/>
          <w:szCs w:val="22"/>
        </w:rPr>
        <w:t xml:space="preserve">How </w:t>
      </w:r>
      <w:r w:rsidR="0061251B" w:rsidRPr="007A0DFE">
        <w:rPr>
          <w:rStyle w:val="normaltextrun"/>
          <w:rFonts w:ascii="Arial" w:hAnsi="Arial" w:cs="Arial"/>
          <w:color w:val="000000"/>
          <w:sz w:val="22"/>
          <w:szCs w:val="22"/>
        </w:rPr>
        <w:t>does leadership influence teacher performance, including motivation, professional development, and effective resource management, in special education settings?</w:t>
      </w:r>
      <w:r w:rsidR="0061251B" w:rsidRPr="007A0DFE">
        <w:rPr>
          <w:rStyle w:val="eop"/>
          <w:rFonts w:ascii="Arial" w:hAnsi="Arial" w:cs="Arial"/>
          <w:color w:val="000000"/>
          <w:sz w:val="22"/>
          <w:szCs w:val="22"/>
        </w:rPr>
        <w:t> </w:t>
      </w:r>
    </w:p>
    <w:p w14:paraId="41B22AC0" w14:textId="5C87489E" w:rsidR="0061251B" w:rsidRPr="007A0DFE" w:rsidRDefault="00A764B4" w:rsidP="00E468DD">
      <w:pPr>
        <w:spacing w:line="360" w:lineRule="auto"/>
        <w:jc w:val="both"/>
        <w:rPr>
          <w:rFonts w:ascii="Arial" w:hAnsi="Arial" w:cs="Arial"/>
          <w:sz w:val="22"/>
          <w:szCs w:val="22"/>
        </w:rPr>
      </w:pPr>
      <w:r w:rsidRPr="007A0DFE">
        <w:rPr>
          <w:rStyle w:val="normaltextrun"/>
          <w:rFonts w:ascii="Arial" w:hAnsi="Arial" w:cs="Arial"/>
          <w:color w:val="000000"/>
          <w:sz w:val="22"/>
          <w:szCs w:val="22"/>
        </w:rPr>
        <w:t xml:space="preserve">             3.</w:t>
      </w:r>
      <w:r w:rsidR="00B55A57" w:rsidRPr="007A0DFE">
        <w:rPr>
          <w:rStyle w:val="normaltextrun"/>
          <w:rFonts w:ascii="Arial" w:hAnsi="Arial" w:cs="Arial"/>
          <w:color w:val="000000"/>
          <w:sz w:val="22"/>
          <w:szCs w:val="22"/>
        </w:rPr>
        <w:t xml:space="preserve"> </w:t>
      </w:r>
      <w:r w:rsidR="0061251B" w:rsidRPr="007A0DFE">
        <w:rPr>
          <w:rStyle w:val="normaltextrun"/>
          <w:rFonts w:ascii="Arial" w:hAnsi="Arial" w:cs="Arial"/>
          <w:color w:val="000000"/>
          <w:sz w:val="22"/>
          <w:szCs w:val="22"/>
        </w:rPr>
        <w:t>In what ways does leadership foster stakeholder engagement, particularly collaboration with families and the community, to enhance educational outcomes in special education schools?</w:t>
      </w:r>
      <w:r w:rsidR="0061251B" w:rsidRPr="007A0DFE">
        <w:rPr>
          <w:rStyle w:val="eop"/>
          <w:rFonts w:ascii="Arial" w:hAnsi="Arial" w:cs="Arial"/>
          <w:color w:val="000000"/>
          <w:sz w:val="22"/>
          <w:szCs w:val="22"/>
        </w:rPr>
        <w:t> </w:t>
      </w:r>
    </w:p>
    <w:bookmarkEnd w:id="18"/>
    <w:p w14:paraId="2BAA2CE3" w14:textId="77777777" w:rsidR="00D164BA" w:rsidRPr="007A0DFE" w:rsidRDefault="00D164BA" w:rsidP="00E468DD">
      <w:pPr>
        <w:spacing w:line="360" w:lineRule="auto"/>
        <w:jc w:val="both"/>
        <w:rPr>
          <w:rFonts w:ascii="Arial" w:hAnsi="Arial" w:cs="Arial"/>
          <w:sz w:val="22"/>
          <w:szCs w:val="22"/>
        </w:rPr>
      </w:pPr>
    </w:p>
    <w:p w14:paraId="656E5DD2" w14:textId="51B05E6F" w:rsidR="009D3C05" w:rsidRPr="007A0DFE" w:rsidRDefault="003A3870" w:rsidP="00E468DD">
      <w:pPr>
        <w:spacing w:line="360" w:lineRule="auto"/>
        <w:jc w:val="both"/>
        <w:rPr>
          <w:rFonts w:ascii="Arial" w:hAnsi="Arial" w:cs="Arial"/>
          <w:sz w:val="22"/>
          <w:szCs w:val="22"/>
        </w:rPr>
      </w:pPr>
      <w:bookmarkStart w:id="19" w:name="_Hlk193192381"/>
      <w:r w:rsidRPr="007A0DFE">
        <w:rPr>
          <w:rFonts w:ascii="Arial" w:hAnsi="Arial" w:cs="Arial"/>
          <w:sz w:val="22"/>
          <w:szCs w:val="22"/>
        </w:rPr>
        <w:t>4.</w:t>
      </w:r>
      <w:r w:rsidR="00BA2554" w:rsidRPr="007A0DFE">
        <w:rPr>
          <w:rFonts w:ascii="Arial" w:hAnsi="Arial" w:cs="Arial"/>
          <w:sz w:val="22"/>
          <w:szCs w:val="22"/>
        </w:rPr>
        <w:t>2</w:t>
      </w:r>
      <w:r w:rsidRPr="007A0DFE">
        <w:rPr>
          <w:rFonts w:ascii="Arial" w:hAnsi="Arial" w:cs="Arial"/>
          <w:sz w:val="22"/>
          <w:szCs w:val="22"/>
        </w:rPr>
        <w:t xml:space="preserve"> Presentation </w:t>
      </w:r>
      <w:r w:rsidR="00F27130" w:rsidRPr="007A0DFE">
        <w:rPr>
          <w:rFonts w:ascii="Arial" w:hAnsi="Arial" w:cs="Arial"/>
          <w:sz w:val="22"/>
          <w:szCs w:val="22"/>
        </w:rPr>
        <w:t>of Results</w:t>
      </w:r>
    </w:p>
    <w:p w14:paraId="3BA06FB4" w14:textId="77777777" w:rsidR="00DD6782" w:rsidRPr="007A0DFE" w:rsidRDefault="00DD6782" w:rsidP="00E468DD">
      <w:pPr>
        <w:spacing w:line="360" w:lineRule="auto"/>
        <w:jc w:val="both"/>
        <w:rPr>
          <w:rFonts w:ascii="Arial" w:hAnsi="Arial" w:cs="Arial"/>
          <w:sz w:val="22"/>
          <w:szCs w:val="22"/>
        </w:rPr>
      </w:pPr>
    </w:p>
    <w:bookmarkEnd w:id="19"/>
    <w:p w14:paraId="421A7133" w14:textId="67B25A16" w:rsidR="003A3870" w:rsidRPr="007A0DFE" w:rsidRDefault="009D3C05" w:rsidP="00E468DD">
      <w:pPr>
        <w:spacing w:line="360" w:lineRule="auto"/>
        <w:jc w:val="both"/>
        <w:rPr>
          <w:rFonts w:ascii="Arial" w:hAnsi="Arial" w:cs="Arial"/>
          <w:sz w:val="22"/>
          <w:szCs w:val="22"/>
        </w:rPr>
      </w:pPr>
      <w:r w:rsidRPr="007A0DFE">
        <w:rPr>
          <w:rFonts w:ascii="Arial" w:hAnsi="Arial" w:cs="Arial"/>
          <w:sz w:val="22"/>
          <w:szCs w:val="22"/>
        </w:rPr>
        <w:t xml:space="preserve">In this chapter, the </w:t>
      </w:r>
      <w:r w:rsidR="00DD6782" w:rsidRPr="007A0DFE">
        <w:rPr>
          <w:rFonts w:ascii="Arial" w:hAnsi="Arial" w:cs="Arial"/>
          <w:sz w:val="22"/>
          <w:szCs w:val="22"/>
        </w:rPr>
        <w:t xml:space="preserve">results </w:t>
      </w:r>
      <w:r w:rsidR="00B261E8" w:rsidRPr="007A0DFE">
        <w:rPr>
          <w:rFonts w:ascii="Arial" w:hAnsi="Arial" w:cs="Arial"/>
          <w:sz w:val="22"/>
          <w:szCs w:val="22"/>
        </w:rPr>
        <w:t>are</w:t>
      </w:r>
      <w:r w:rsidRPr="007A0DFE">
        <w:rPr>
          <w:rFonts w:ascii="Arial" w:hAnsi="Arial" w:cs="Arial"/>
          <w:sz w:val="22"/>
          <w:szCs w:val="22"/>
        </w:rPr>
        <w:t xml:space="preserve"> presented in a clear and organized manner, focusing on the key findings related to the impact of leadership on organizational performance in </w:t>
      </w:r>
      <w:r w:rsidR="00B261E8" w:rsidRPr="007A0DFE">
        <w:rPr>
          <w:rFonts w:ascii="Arial" w:hAnsi="Arial" w:cs="Arial"/>
          <w:sz w:val="22"/>
          <w:szCs w:val="22"/>
        </w:rPr>
        <w:t>S</w:t>
      </w:r>
      <w:r w:rsidRPr="007A0DFE">
        <w:rPr>
          <w:rFonts w:ascii="Arial" w:hAnsi="Arial" w:cs="Arial"/>
          <w:sz w:val="22"/>
          <w:szCs w:val="22"/>
        </w:rPr>
        <w:t xml:space="preserve">pecial </w:t>
      </w:r>
      <w:r w:rsidR="00B261E8" w:rsidRPr="007A0DFE">
        <w:rPr>
          <w:rFonts w:ascii="Arial" w:hAnsi="Arial" w:cs="Arial"/>
          <w:sz w:val="22"/>
          <w:szCs w:val="22"/>
        </w:rPr>
        <w:t>N</w:t>
      </w:r>
      <w:r w:rsidRPr="007A0DFE">
        <w:rPr>
          <w:rFonts w:ascii="Arial" w:hAnsi="Arial" w:cs="Arial"/>
          <w:sz w:val="22"/>
          <w:szCs w:val="22"/>
        </w:rPr>
        <w:t xml:space="preserve">eeds </w:t>
      </w:r>
      <w:r w:rsidR="00B261E8" w:rsidRPr="007A0DFE">
        <w:rPr>
          <w:rFonts w:ascii="Arial" w:hAnsi="Arial" w:cs="Arial"/>
          <w:sz w:val="22"/>
          <w:szCs w:val="22"/>
        </w:rPr>
        <w:t>E</w:t>
      </w:r>
      <w:r w:rsidRPr="007A0DFE">
        <w:rPr>
          <w:rFonts w:ascii="Arial" w:hAnsi="Arial" w:cs="Arial"/>
          <w:sz w:val="22"/>
          <w:szCs w:val="22"/>
        </w:rPr>
        <w:t>ducation.</w:t>
      </w:r>
    </w:p>
    <w:p w14:paraId="13EF261E" w14:textId="1FE10CC9" w:rsidR="000E536F" w:rsidRPr="007A0DFE" w:rsidRDefault="00085F0A" w:rsidP="00E468DD">
      <w:pPr>
        <w:spacing w:line="360" w:lineRule="auto"/>
        <w:jc w:val="both"/>
        <w:rPr>
          <w:rFonts w:ascii="Arial" w:hAnsi="Arial" w:cs="Arial"/>
          <w:sz w:val="22"/>
          <w:szCs w:val="22"/>
        </w:rPr>
      </w:pPr>
      <w:r w:rsidRPr="007A0DFE">
        <w:rPr>
          <w:rFonts w:ascii="Arial" w:hAnsi="Arial" w:cs="Arial"/>
          <w:sz w:val="22"/>
          <w:szCs w:val="22"/>
        </w:rPr>
        <w:t xml:space="preserve">This would include a detailed breakdown of the prevalent leadership styles, particularly transformational, transactional, and distributed leadership, and their impact on various aspects of the educational environment. The results </w:t>
      </w:r>
      <w:r w:rsidR="00FA5494" w:rsidRPr="007A0DFE">
        <w:rPr>
          <w:rFonts w:ascii="Arial" w:hAnsi="Arial" w:cs="Arial"/>
          <w:sz w:val="22"/>
          <w:szCs w:val="22"/>
        </w:rPr>
        <w:t xml:space="preserve">are </w:t>
      </w:r>
      <w:r w:rsidRPr="007A0DFE">
        <w:rPr>
          <w:rFonts w:ascii="Arial" w:hAnsi="Arial" w:cs="Arial"/>
          <w:sz w:val="22"/>
          <w:szCs w:val="22"/>
        </w:rPr>
        <w:t xml:space="preserve">supported by tables and graphs that summarize the distribution and effectiveness of these leadership styles across different studies. Additionally, the findings </w:t>
      </w:r>
      <w:r w:rsidR="00FA5494" w:rsidRPr="007A0DFE">
        <w:rPr>
          <w:rFonts w:ascii="Arial" w:hAnsi="Arial" w:cs="Arial"/>
          <w:sz w:val="22"/>
          <w:szCs w:val="22"/>
        </w:rPr>
        <w:t xml:space="preserve">are </w:t>
      </w:r>
      <w:r w:rsidRPr="007A0DFE">
        <w:rPr>
          <w:rFonts w:ascii="Arial" w:hAnsi="Arial" w:cs="Arial"/>
          <w:sz w:val="22"/>
          <w:szCs w:val="22"/>
        </w:rPr>
        <w:t>linked to the research questions, demonstrating how leadership styles affect student academic performance, teacher effectiveness, and engagement with stakeholders. Overall, this section provide</w:t>
      </w:r>
      <w:r w:rsidR="00FA5494" w:rsidRPr="007A0DFE">
        <w:rPr>
          <w:rFonts w:ascii="Arial" w:hAnsi="Arial" w:cs="Arial"/>
          <w:sz w:val="22"/>
          <w:szCs w:val="22"/>
        </w:rPr>
        <w:t xml:space="preserve">s </w:t>
      </w:r>
      <w:r w:rsidRPr="007A0DFE">
        <w:rPr>
          <w:rFonts w:ascii="Arial" w:hAnsi="Arial" w:cs="Arial"/>
          <w:sz w:val="22"/>
          <w:szCs w:val="22"/>
        </w:rPr>
        <w:t>a</w:t>
      </w:r>
      <w:r w:rsidR="00FA5494" w:rsidRPr="007A0DFE">
        <w:rPr>
          <w:rFonts w:ascii="Arial" w:hAnsi="Arial" w:cs="Arial"/>
          <w:sz w:val="22"/>
          <w:szCs w:val="22"/>
        </w:rPr>
        <w:t xml:space="preserve"> </w:t>
      </w:r>
      <w:r w:rsidR="006C566D" w:rsidRPr="007A0DFE">
        <w:rPr>
          <w:rFonts w:ascii="Arial" w:hAnsi="Arial" w:cs="Arial"/>
          <w:sz w:val="22"/>
          <w:szCs w:val="22"/>
        </w:rPr>
        <w:t>cl</w:t>
      </w:r>
      <w:r w:rsidRPr="007A0DFE">
        <w:rPr>
          <w:rFonts w:ascii="Arial" w:hAnsi="Arial" w:cs="Arial"/>
          <w:sz w:val="22"/>
          <w:szCs w:val="22"/>
        </w:rPr>
        <w:t>ear, structured presentation of how leadership shapes outcomes in special needs education.</w:t>
      </w:r>
      <w:r w:rsidRPr="007A0DFE">
        <w:rPr>
          <w:rFonts w:ascii="Arial" w:hAnsi="Arial" w:cs="Arial"/>
        </w:rPr>
        <w:t xml:space="preserve">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w:t>
      </w:r>
      <w:r w:rsidR="00AD4A15" w:rsidRPr="007A0DFE">
        <w:rPr>
          <w:rFonts w:ascii="Arial" w:hAnsi="Arial" w:cs="Arial"/>
          <w:sz w:val="22"/>
          <w:szCs w:val="22"/>
        </w:rPr>
        <w:t>and Jantzi</w:t>
      </w:r>
      <w:r w:rsidRPr="007A0DFE">
        <w:rPr>
          <w:rFonts w:ascii="Arial" w:hAnsi="Arial" w:cs="Arial"/>
          <w:sz w:val="22"/>
          <w:szCs w:val="22"/>
        </w:rPr>
        <w:t>, D. (2000).</w:t>
      </w:r>
      <w:r w:rsidR="000E536F" w:rsidRPr="007A0DFE">
        <w:rPr>
          <w:rFonts w:ascii="Arial" w:hAnsi="Arial" w:cs="Arial"/>
        </w:rPr>
        <w:t xml:space="preserve"> </w:t>
      </w:r>
    </w:p>
    <w:p w14:paraId="1D469061" w14:textId="77528EF6" w:rsidR="00F27130" w:rsidRPr="007A0DFE" w:rsidRDefault="000E536F" w:rsidP="00E468DD">
      <w:pPr>
        <w:spacing w:line="360" w:lineRule="auto"/>
        <w:jc w:val="both"/>
        <w:rPr>
          <w:rStyle w:val="normaltextrun"/>
          <w:rFonts w:ascii="Arial" w:hAnsi="Arial" w:cs="Arial"/>
          <w:sz w:val="22"/>
          <w:szCs w:val="22"/>
        </w:rPr>
      </w:pPr>
      <w:r w:rsidRPr="007A0DFE">
        <w:rPr>
          <w:rFonts w:ascii="Arial" w:hAnsi="Arial" w:cs="Arial"/>
          <w:sz w:val="22"/>
          <w:szCs w:val="22"/>
        </w:rPr>
        <w:t xml:space="preserve">This chapter is organized into various sections corresponding to the research questions outlined in Chapter 1, with the findings closely reflecting </w:t>
      </w:r>
      <w:r w:rsidR="00FA5494" w:rsidRPr="007A0DFE">
        <w:rPr>
          <w:rFonts w:ascii="Arial" w:hAnsi="Arial" w:cs="Arial"/>
          <w:sz w:val="22"/>
          <w:szCs w:val="22"/>
        </w:rPr>
        <w:t>these</w:t>
      </w:r>
      <w:r w:rsidRPr="007A0DFE">
        <w:rPr>
          <w:rFonts w:ascii="Arial" w:hAnsi="Arial" w:cs="Arial"/>
          <w:sz w:val="22"/>
          <w:szCs w:val="22"/>
        </w:rPr>
        <w:t xml:space="preserve"> questions. Each section focuses on a particular aspect of the study, presenting results that directly address the key research inquiries and providing a thorough understanding of the topic.</w:t>
      </w:r>
    </w:p>
    <w:p w14:paraId="1D3E84CA" w14:textId="3BF430DF" w:rsidR="00064AF6" w:rsidRPr="007A0DFE" w:rsidRDefault="00064AF6" w:rsidP="00E468DD">
      <w:pPr>
        <w:spacing w:line="360" w:lineRule="auto"/>
        <w:jc w:val="both"/>
        <w:rPr>
          <w:rFonts w:ascii="Arial" w:hAnsi="Arial" w:cs="Arial"/>
          <w:sz w:val="22"/>
          <w:szCs w:val="22"/>
        </w:rPr>
      </w:pPr>
      <w:r w:rsidRPr="007A0DFE">
        <w:rPr>
          <w:rStyle w:val="normaltextrun"/>
          <w:rFonts w:ascii="Arial" w:hAnsi="Arial" w:cs="Arial"/>
          <w:sz w:val="22"/>
          <w:szCs w:val="22"/>
        </w:rPr>
        <w:t xml:space="preserve">  </w:t>
      </w:r>
      <w:r w:rsidR="00D72F4B" w:rsidRPr="007A0DFE">
        <w:rPr>
          <w:rStyle w:val="normaltextrun"/>
          <w:rFonts w:ascii="Arial" w:hAnsi="Arial" w:cs="Arial"/>
          <w:sz w:val="22"/>
          <w:szCs w:val="22"/>
        </w:rPr>
        <w:t xml:space="preserve">        </w:t>
      </w:r>
      <w:r w:rsidRPr="007A0DFE">
        <w:rPr>
          <w:rStyle w:val="normaltextrun"/>
          <w:rFonts w:ascii="Arial" w:hAnsi="Arial" w:cs="Arial"/>
          <w:sz w:val="22"/>
          <w:szCs w:val="22"/>
        </w:rPr>
        <w:t xml:space="preserve"> </w:t>
      </w:r>
      <w:r w:rsidRPr="007A0DFE">
        <w:rPr>
          <w:rStyle w:val="normaltextrun"/>
          <w:rFonts w:ascii="Arial" w:hAnsi="Arial" w:cs="Arial"/>
          <w:color w:val="000000"/>
          <w:sz w:val="22"/>
          <w:szCs w:val="22"/>
        </w:rPr>
        <w:t>1.</w:t>
      </w:r>
      <w:r w:rsidR="000E536F" w:rsidRPr="007A0DFE">
        <w:rPr>
          <w:rStyle w:val="normaltextrun"/>
          <w:rFonts w:ascii="Arial" w:hAnsi="Arial" w:cs="Arial"/>
          <w:color w:val="000000"/>
          <w:sz w:val="22"/>
          <w:szCs w:val="22"/>
        </w:rPr>
        <w:t xml:space="preserve"> </w:t>
      </w:r>
      <w:r w:rsidRPr="007A0DFE">
        <w:rPr>
          <w:rStyle w:val="normaltextrun"/>
          <w:rFonts w:ascii="Arial" w:hAnsi="Arial" w:cs="Arial"/>
          <w:color w:val="000000"/>
          <w:sz w:val="22"/>
          <w:szCs w:val="22"/>
        </w:rPr>
        <w:t>What leadership styles are most prevalent in public schools for children with special needs? </w:t>
      </w:r>
      <w:r w:rsidRPr="007A0DFE">
        <w:rPr>
          <w:rStyle w:val="eop"/>
          <w:rFonts w:ascii="Arial" w:hAnsi="Arial" w:cs="Arial"/>
          <w:color w:val="000000"/>
          <w:sz w:val="22"/>
          <w:szCs w:val="22"/>
        </w:rPr>
        <w:t> </w:t>
      </w:r>
    </w:p>
    <w:p w14:paraId="0278F973" w14:textId="6B616DE0" w:rsidR="00064AF6" w:rsidRPr="007A0DFE" w:rsidRDefault="00064AF6" w:rsidP="00E468DD">
      <w:pPr>
        <w:spacing w:line="360" w:lineRule="auto"/>
        <w:jc w:val="both"/>
        <w:rPr>
          <w:rFonts w:ascii="Arial" w:hAnsi="Arial" w:cs="Arial"/>
          <w:sz w:val="22"/>
          <w:szCs w:val="22"/>
        </w:rPr>
      </w:pPr>
      <w:r w:rsidRPr="007A0DFE">
        <w:rPr>
          <w:rStyle w:val="normaltextrun"/>
          <w:rFonts w:ascii="Arial" w:hAnsi="Arial" w:cs="Arial"/>
          <w:color w:val="000000"/>
          <w:sz w:val="22"/>
          <w:szCs w:val="22"/>
        </w:rPr>
        <w:t xml:space="preserve">            2.</w:t>
      </w:r>
      <w:r w:rsidR="000E536F" w:rsidRPr="007A0DFE">
        <w:rPr>
          <w:rStyle w:val="normaltextrun"/>
          <w:rFonts w:ascii="Arial" w:hAnsi="Arial" w:cs="Arial"/>
          <w:color w:val="000000"/>
          <w:sz w:val="22"/>
          <w:szCs w:val="22"/>
        </w:rPr>
        <w:t xml:space="preserve"> </w:t>
      </w:r>
      <w:r w:rsidRPr="007A0DFE">
        <w:rPr>
          <w:rStyle w:val="normaltextrun"/>
          <w:rFonts w:ascii="Arial" w:hAnsi="Arial" w:cs="Arial"/>
          <w:color w:val="000000"/>
          <w:sz w:val="22"/>
          <w:szCs w:val="22"/>
        </w:rPr>
        <w:t>How does leadership influence teacher performance, including motivation, professional development, and effective resource management, in special education settings?</w:t>
      </w:r>
      <w:r w:rsidRPr="007A0DFE">
        <w:rPr>
          <w:rStyle w:val="eop"/>
          <w:rFonts w:ascii="Arial" w:hAnsi="Arial" w:cs="Arial"/>
          <w:color w:val="000000"/>
          <w:sz w:val="22"/>
          <w:szCs w:val="22"/>
        </w:rPr>
        <w:t> </w:t>
      </w:r>
    </w:p>
    <w:p w14:paraId="3550483A" w14:textId="75B9576E" w:rsidR="00BA2554" w:rsidRPr="007A0DFE" w:rsidRDefault="00064AF6" w:rsidP="00E468DD">
      <w:pPr>
        <w:spacing w:line="360" w:lineRule="auto"/>
        <w:jc w:val="both"/>
        <w:rPr>
          <w:rStyle w:val="eop"/>
          <w:rFonts w:ascii="Arial" w:hAnsi="Arial" w:cs="Arial"/>
          <w:color w:val="000000"/>
          <w:sz w:val="22"/>
          <w:szCs w:val="22"/>
        </w:rPr>
      </w:pPr>
      <w:r w:rsidRPr="007A0DFE">
        <w:rPr>
          <w:rStyle w:val="normaltextrun"/>
          <w:rFonts w:ascii="Arial" w:hAnsi="Arial" w:cs="Arial"/>
          <w:color w:val="000000"/>
          <w:sz w:val="22"/>
          <w:szCs w:val="22"/>
        </w:rPr>
        <w:t xml:space="preserve">             3.</w:t>
      </w:r>
      <w:r w:rsidR="000E536F" w:rsidRPr="007A0DFE">
        <w:rPr>
          <w:rStyle w:val="normaltextrun"/>
          <w:rFonts w:ascii="Arial" w:hAnsi="Arial" w:cs="Arial"/>
          <w:color w:val="000000"/>
          <w:sz w:val="22"/>
          <w:szCs w:val="22"/>
        </w:rPr>
        <w:t xml:space="preserve"> </w:t>
      </w:r>
      <w:r w:rsidRPr="007A0DFE">
        <w:rPr>
          <w:rStyle w:val="normaltextrun"/>
          <w:rFonts w:ascii="Arial" w:hAnsi="Arial" w:cs="Arial"/>
          <w:color w:val="000000"/>
          <w:sz w:val="22"/>
          <w:szCs w:val="22"/>
        </w:rPr>
        <w:t>In what ways does leadership foster stakeholder engagement, particularly collaboration with families and the community, to enhance educational outcomes in special education schools?</w:t>
      </w:r>
      <w:r w:rsidRPr="007A0DFE">
        <w:rPr>
          <w:rStyle w:val="eop"/>
          <w:rFonts w:ascii="Arial" w:hAnsi="Arial" w:cs="Arial"/>
          <w:color w:val="000000"/>
          <w:sz w:val="22"/>
          <w:szCs w:val="22"/>
        </w:rPr>
        <w:t> </w:t>
      </w:r>
    </w:p>
    <w:p w14:paraId="7E05A26F" w14:textId="77777777" w:rsidR="00BA2554" w:rsidRPr="007A0DFE" w:rsidRDefault="00BA2554" w:rsidP="00E468DD">
      <w:pPr>
        <w:spacing w:line="360" w:lineRule="auto"/>
        <w:jc w:val="both"/>
        <w:rPr>
          <w:rFonts w:ascii="Arial" w:hAnsi="Arial" w:cs="Arial"/>
          <w:sz w:val="22"/>
          <w:szCs w:val="22"/>
        </w:rPr>
      </w:pPr>
    </w:p>
    <w:p w14:paraId="0B759290" w14:textId="1CC6DC95" w:rsidR="003A3870" w:rsidRPr="007A0DFE" w:rsidRDefault="003A3870" w:rsidP="00E468DD">
      <w:pPr>
        <w:spacing w:line="360" w:lineRule="auto"/>
        <w:jc w:val="both"/>
        <w:rPr>
          <w:rFonts w:ascii="Arial" w:hAnsi="Arial" w:cs="Arial"/>
          <w:sz w:val="22"/>
          <w:szCs w:val="22"/>
        </w:rPr>
      </w:pPr>
      <w:r w:rsidRPr="007A0DFE">
        <w:rPr>
          <w:rFonts w:ascii="Arial" w:hAnsi="Arial" w:cs="Arial"/>
          <w:sz w:val="22"/>
          <w:szCs w:val="22"/>
        </w:rPr>
        <w:t>4.</w:t>
      </w:r>
      <w:r w:rsidR="00BA2554" w:rsidRPr="007A0DFE">
        <w:rPr>
          <w:rFonts w:ascii="Arial" w:hAnsi="Arial" w:cs="Arial"/>
          <w:sz w:val="22"/>
          <w:szCs w:val="22"/>
        </w:rPr>
        <w:t xml:space="preserve">3 </w:t>
      </w:r>
      <w:r w:rsidRPr="007A0DFE">
        <w:rPr>
          <w:rFonts w:ascii="Arial" w:hAnsi="Arial" w:cs="Arial"/>
          <w:sz w:val="22"/>
          <w:szCs w:val="22"/>
        </w:rPr>
        <w:t>Leadership Styles in Special Needs Education</w:t>
      </w:r>
    </w:p>
    <w:p w14:paraId="0601FAC7" w14:textId="5B4D6FF2" w:rsidR="001B1ECC" w:rsidRPr="007A0DFE" w:rsidRDefault="00D164BA" w:rsidP="00E468DD">
      <w:pPr>
        <w:spacing w:line="360" w:lineRule="auto"/>
        <w:jc w:val="both"/>
        <w:rPr>
          <w:rFonts w:ascii="Arial" w:hAnsi="Arial" w:cs="Arial"/>
          <w:sz w:val="22"/>
          <w:szCs w:val="22"/>
        </w:rPr>
      </w:pPr>
      <w:r w:rsidRPr="007A0DFE">
        <w:rPr>
          <w:rFonts w:ascii="Arial" w:hAnsi="Arial" w:cs="Arial"/>
          <w:sz w:val="22"/>
          <w:szCs w:val="22"/>
        </w:rPr>
        <w:t>It proves through literature that the three most common styles that prevail in special education settings are transformational, transactional, and distributed leadership</w:t>
      </w:r>
      <w:r w:rsidR="001B1ECC" w:rsidRPr="007A0DFE">
        <w:rPr>
          <w:rFonts w:ascii="Arial" w:hAnsi="Arial" w:cs="Arial"/>
          <w:sz w:val="22"/>
          <w:szCs w:val="22"/>
        </w:rPr>
        <w:t>.</w:t>
      </w:r>
      <w:r w:rsidRPr="007A0DFE">
        <w:rPr>
          <w:rFonts w:ascii="Arial" w:hAnsi="Arial" w:cs="Arial"/>
          <w:sz w:val="22"/>
          <w:szCs w:val="22"/>
        </w:rPr>
        <w:t xml:space="preserve"> Study findings regularly report that transformational leadership is related to better outcomes, such as enhanced teacher morale, more involved students, and a more inclusive school culture.</w:t>
      </w:r>
      <w:r w:rsidR="000C3DEB" w:rsidRPr="007A0DFE">
        <w:rPr>
          <w:rFonts w:ascii="Arial" w:hAnsi="Arial" w:cs="Arial"/>
        </w:rPr>
        <w:t xml:space="preserve"> </w:t>
      </w:r>
      <w:r w:rsidR="000C3DEB" w:rsidRPr="007A0DFE">
        <w:rPr>
          <w:rFonts w:ascii="Arial" w:hAnsi="Arial" w:cs="Arial"/>
          <w:sz w:val="22"/>
          <w:szCs w:val="22"/>
        </w:rPr>
        <w:t xml:space="preserve">These leadership styles are commonly identified in research as having a significant impact on both school culture and student outcomes in special education settings. </w:t>
      </w:r>
      <w:r w:rsidR="001B1ECC" w:rsidRPr="007A0DFE">
        <w:rPr>
          <w:rFonts w:ascii="Arial" w:hAnsi="Arial" w:cs="Arial"/>
          <w:sz w:val="22"/>
          <w:szCs w:val="22"/>
        </w:rPr>
        <w:t>(</w:t>
      </w:r>
      <w:proofErr w:type="spellStart"/>
      <w:r w:rsidR="001B1ECC" w:rsidRPr="007A0DFE">
        <w:rPr>
          <w:rFonts w:ascii="Arial" w:hAnsi="Arial" w:cs="Arial"/>
          <w:sz w:val="22"/>
          <w:szCs w:val="22"/>
        </w:rPr>
        <w:t>Leithwood</w:t>
      </w:r>
      <w:proofErr w:type="spellEnd"/>
      <w:r w:rsidR="001B1ECC" w:rsidRPr="007A0DFE">
        <w:rPr>
          <w:rFonts w:ascii="Arial" w:hAnsi="Arial" w:cs="Arial"/>
          <w:sz w:val="22"/>
          <w:szCs w:val="22"/>
        </w:rPr>
        <w:t xml:space="preserve"> and Jantzi, 2000; Harris, 2004).</w:t>
      </w:r>
    </w:p>
    <w:p w14:paraId="48A0D7ED" w14:textId="77777777" w:rsidR="00085F0A" w:rsidRPr="007A0DFE" w:rsidRDefault="00085F0A" w:rsidP="00E468DD">
      <w:pPr>
        <w:spacing w:line="360" w:lineRule="auto"/>
        <w:jc w:val="both"/>
        <w:rPr>
          <w:rFonts w:ascii="Arial" w:hAnsi="Arial" w:cs="Arial"/>
          <w:sz w:val="22"/>
          <w:szCs w:val="22"/>
        </w:rPr>
      </w:pPr>
    </w:p>
    <w:p w14:paraId="6EC6090C" w14:textId="6CC6D17C" w:rsidR="001141E0" w:rsidRPr="007A0DFE" w:rsidRDefault="00D164BA" w:rsidP="0070781A">
      <w:pPr>
        <w:rPr>
          <w:rFonts w:ascii="Arial" w:hAnsi="Arial" w:cs="Arial"/>
          <w:sz w:val="22"/>
          <w:szCs w:val="22"/>
        </w:rPr>
      </w:pPr>
      <w:r w:rsidRPr="007A0DFE">
        <w:rPr>
          <w:rFonts w:ascii="Arial" w:hAnsi="Arial" w:cs="Arial"/>
          <w:sz w:val="22"/>
          <w:szCs w:val="22"/>
        </w:rPr>
        <w:t xml:space="preserve">Table 4.1 </w:t>
      </w:r>
      <w:r w:rsidR="00B55A57" w:rsidRPr="007A0DFE">
        <w:rPr>
          <w:rFonts w:ascii="Arial" w:hAnsi="Arial" w:cs="Arial"/>
          <w:sz w:val="22"/>
          <w:szCs w:val="22"/>
        </w:rPr>
        <w:t>A</w:t>
      </w:r>
      <w:r w:rsidRPr="007A0DFE">
        <w:rPr>
          <w:rFonts w:ascii="Arial" w:hAnsi="Arial" w:cs="Arial"/>
          <w:sz w:val="22"/>
          <w:szCs w:val="22"/>
        </w:rPr>
        <w:t>llows a summing up of how the reviewed studies reported the distribution of leadership styles.</w:t>
      </w:r>
    </w:p>
    <w:p w14:paraId="3530DB6A" w14:textId="77777777" w:rsidR="001141E0" w:rsidRPr="007A0DFE" w:rsidRDefault="001141E0" w:rsidP="0070781A">
      <w:pPr>
        <w:rPr>
          <w:rFonts w:ascii="Arial" w:hAnsi="Arial" w:cs="Arial"/>
          <w:sz w:val="22"/>
          <w:szCs w:val="22"/>
        </w:rPr>
      </w:pPr>
    </w:p>
    <w:p w14:paraId="488D152F" w14:textId="129AB27F" w:rsidR="003A3870" w:rsidRPr="007A0DFE" w:rsidRDefault="003A3870" w:rsidP="0070781A">
      <w:pPr>
        <w:rPr>
          <w:rFonts w:ascii="Arial" w:hAnsi="Arial" w:cs="Arial"/>
          <w:sz w:val="22"/>
          <w:szCs w:val="22"/>
        </w:rPr>
      </w:pPr>
      <w:r w:rsidRPr="007A0DFE">
        <w:rPr>
          <w:rFonts w:ascii="Arial" w:hAnsi="Arial" w:cs="Arial"/>
          <w:sz w:val="22"/>
          <w:szCs w:val="22"/>
        </w:rPr>
        <w:t xml:space="preserve">Table 4.1: Distribution of Leadership Styles in Special </w:t>
      </w:r>
      <w:r w:rsidR="000C3DEB" w:rsidRPr="007A0DFE">
        <w:rPr>
          <w:rFonts w:ascii="Arial" w:hAnsi="Arial" w:cs="Arial"/>
          <w:sz w:val="22"/>
          <w:szCs w:val="22"/>
        </w:rPr>
        <w:t>Needs Education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6"/>
        <w:gridCol w:w="2942"/>
        <w:gridCol w:w="4328"/>
      </w:tblGrid>
      <w:tr w:rsidR="003A3870" w:rsidRPr="0070781A" w14:paraId="43281341" w14:textId="77777777" w:rsidTr="001141E0">
        <w:trPr>
          <w:tblHeader/>
          <w:tblCellSpacing w:w="15" w:type="dxa"/>
        </w:trPr>
        <w:tc>
          <w:tcPr>
            <w:tcW w:w="0" w:type="auto"/>
            <w:vAlign w:val="center"/>
            <w:hideMark/>
          </w:tcPr>
          <w:p w14:paraId="677277E6" w14:textId="77777777" w:rsidR="003A3870" w:rsidRPr="0070781A" w:rsidRDefault="003A3870" w:rsidP="0070781A">
            <w:pPr>
              <w:rPr>
                <w:rFonts w:ascii="Arial" w:hAnsi="Arial" w:cs="Arial"/>
                <w:sz w:val="22"/>
                <w:szCs w:val="22"/>
              </w:rPr>
            </w:pPr>
            <w:r w:rsidRPr="0070781A">
              <w:rPr>
                <w:rFonts w:ascii="Arial" w:hAnsi="Arial" w:cs="Arial"/>
                <w:sz w:val="22"/>
                <w:szCs w:val="22"/>
              </w:rPr>
              <w:t>Leadership Style</w:t>
            </w:r>
          </w:p>
        </w:tc>
        <w:tc>
          <w:tcPr>
            <w:tcW w:w="0" w:type="auto"/>
            <w:vAlign w:val="center"/>
            <w:hideMark/>
          </w:tcPr>
          <w:p w14:paraId="2D6EABDD" w14:textId="77777777" w:rsidR="003A3870" w:rsidRPr="0070781A" w:rsidRDefault="003A3870" w:rsidP="0070781A">
            <w:pPr>
              <w:rPr>
                <w:rFonts w:ascii="Arial" w:hAnsi="Arial" w:cs="Arial"/>
                <w:sz w:val="22"/>
                <w:szCs w:val="22"/>
              </w:rPr>
            </w:pPr>
            <w:r w:rsidRPr="0070781A">
              <w:rPr>
                <w:rFonts w:ascii="Arial" w:hAnsi="Arial" w:cs="Arial"/>
                <w:sz w:val="22"/>
                <w:szCs w:val="22"/>
              </w:rPr>
              <w:t>% of Studies Reporting Positive Impact</w:t>
            </w:r>
          </w:p>
        </w:tc>
        <w:tc>
          <w:tcPr>
            <w:tcW w:w="0" w:type="auto"/>
            <w:vAlign w:val="center"/>
            <w:hideMark/>
          </w:tcPr>
          <w:p w14:paraId="09C41A0D" w14:textId="77777777" w:rsidR="003A3870" w:rsidRPr="0070781A" w:rsidRDefault="003A3870" w:rsidP="0070781A">
            <w:pPr>
              <w:rPr>
                <w:rFonts w:ascii="Arial" w:hAnsi="Arial" w:cs="Arial"/>
                <w:sz w:val="22"/>
                <w:szCs w:val="22"/>
              </w:rPr>
            </w:pPr>
            <w:r w:rsidRPr="0070781A">
              <w:rPr>
                <w:rFonts w:ascii="Arial" w:hAnsi="Arial" w:cs="Arial"/>
                <w:sz w:val="22"/>
                <w:szCs w:val="22"/>
              </w:rPr>
              <w:t>Key Benefits Reported</w:t>
            </w:r>
          </w:p>
        </w:tc>
      </w:tr>
      <w:tr w:rsidR="003A3870" w:rsidRPr="0070781A" w14:paraId="4837EEDA" w14:textId="77777777" w:rsidTr="001141E0">
        <w:trPr>
          <w:tblCellSpacing w:w="15" w:type="dxa"/>
        </w:trPr>
        <w:tc>
          <w:tcPr>
            <w:tcW w:w="0" w:type="auto"/>
            <w:vAlign w:val="center"/>
            <w:hideMark/>
          </w:tcPr>
          <w:p w14:paraId="737776BB" w14:textId="77777777" w:rsidR="003A3870" w:rsidRPr="0070781A" w:rsidRDefault="003A3870" w:rsidP="0070781A">
            <w:pPr>
              <w:rPr>
                <w:rFonts w:ascii="Arial" w:hAnsi="Arial" w:cs="Arial"/>
                <w:sz w:val="22"/>
                <w:szCs w:val="22"/>
              </w:rPr>
            </w:pPr>
            <w:r w:rsidRPr="0070781A">
              <w:rPr>
                <w:rFonts w:ascii="Arial" w:hAnsi="Arial" w:cs="Arial"/>
                <w:sz w:val="22"/>
                <w:szCs w:val="22"/>
              </w:rPr>
              <w:t>Transformational</w:t>
            </w:r>
          </w:p>
        </w:tc>
        <w:tc>
          <w:tcPr>
            <w:tcW w:w="0" w:type="auto"/>
            <w:vAlign w:val="center"/>
            <w:hideMark/>
          </w:tcPr>
          <w:p w14:paraId="4912E722" w14:textId="77777777" w:rsidR="003A3870" w:rsidRPr="0070781A" w:rsidRDefault="003A3870" w:rsidP="0070781A">
            <w:pPr>
              <w:rPr>
                <w:rFonts w:ascii="Arial" w:hAnsi="Arial" w:cs="Arial"/>
                <w:sz w:val="22"/>
                <w:szCs w:val="22"/>
              </w:rPr>
            </w:pPr>
            <w:r w:rsidRPr="0070781A">
              <w:rPr>
                <w:rFonts w:ascii="Arial" w:hAnsi="Arial" w:cs="Arial"/>
                <w:sz w:val="22"/>
                <w:szCs w:val="22"/>
              </w:rPr>
              <w:t>65%</w:t>
            </w:r>
          </w:p>
        </w:tc>
        <w:tc>
          <w:tcPr>
            <w:tcW w:w="0" w:type="auto"/>
            <w:vAlign w:val="center"/>
            <w:hideMark/>
          </w:tcPr>
          <w:p w14:paraId="7539DF49" w14:textId="77777777" w:rsidR="003A3870" w:rsidRPr="0070781A" w:rsidRDefault="003A3870" w:rsidP="0070781A">
            <w:pPr>
              <w:rPr>
                <w:rFonts w:ascii="Arial" w:hAnsi="Arial" w:cs="Arial"/>
                <w:sz w:val="22"/>
                <w:szCs w:val="22"/>
              </w:rPr>
            </w:pPr>
            <w:r w:rsidRPr="0070781A">
              <w:rPr>
                <w:rFonts w:ascii="Arial" w:hAnsi="Arial" w:cs="Arial"/>
                <w:sz w:val="22"/>
                <w:szCs w:val="22"/>
              </w:rPr>
              <w:t>Enhanced teacher morale, increased student engagement</w:t>
            </w:r>
          </w:p>
        </w:tc>
      </w:tr>
      <w:tr w:rsidR="003A3870" w:rsidRPr="0070781A" w14:paraId="1C73A928" w14:textId="77777777" w:rsidTr="001141E0">
        <w:trPr>
          <w:tblCellSpacing w:w="15" w:type="dxa"/>
        </w:trPr>
        <w:tc>
          <w:tcPr>
            <w:tcW w:w="0" w:type="auto"/>
            <w:vAlign w:val="center"/>
            <w:hideMark/>
          </w:tcPr>
          <w:p w14:paraId="24D2FA70" w14:textId="77777777" w:rsidR="003A3870" w:rsidRPr="0070781A" w:rsidRDefault="003A3870" w:rsidP="0070781A">
            <w:pPr>
              <w:rPr>
                <w:rFonts w:ascii="Arial" w:hAnsi="Arial" w:cs="Arial"/>
                <w:sz w:val="22"/>
                <w:szCs w:val="22"/>
              </w:rPr>
            </w:pPr>
            <w:r w:rsidRPr="0070781A">
              <w:rPr>
                <w:rFonts w:ascii="Arial" w:hAnsi="Arial" w:cs="Arial"/>
                <w:sz w:val="22"/>
                <w:szCs w:val="22"/>
              </w:rPr>
              <w:t>Transactional</w:t>
            </w:r>
          </w:p>
        </w:tc>
        <w:tc>
          <w:tcPr>
            <w:tcW w:w="0" w:type="auto"/>
            <w:vAlign w:val="center"/>
            <w:hideMark/>
          </w:tcPr>
          <w:p w14:paraId="4CDE5AFA" w14:textId="77777777" w:rsidR="003A3870" w:rsidRPr="0070781A" w:rsidRDefault="003A3870" w:rsidP="0070781A">
            <w:pPr>
              <w:rPr>
                <w:rFonts w:ascii="Arial" w:hAnsi="Arial" w:cs="Arial"/>
                <w:sz w:val="22"/>
                <w:szCs w:val="22"/>
              </w:rPr>
            </w:pPr>
            <w:r w:rsidRPr="0070781A">
              <w:rPr>
                <w:rFonts w:ascii="Arial" w:hAnsi="Arial" w:cs="Arial"/>
                <w:sz w:val="22"/>
                <w:szCs w:val="22"/>
              </w:rPr>
              <w:t>20%</w:t>
            </w:r>
          </w:p>
        </w:tc>
        <w:tc>
          <w:tcPr>
            <w:tcW w:w="0" w:type="auto"/>
            <w:vAlign w:val="center"/>
            <w:hideMark/>
          </w:tcPr>
          <w:p w14:paraId="0954FCD2" w14:textId="77777777" w:rsidR="003A3870" w:rsidRPr="0070781A" w:rsidRDefault="003A3870" w:rsidP="0070781A">
            <w:pPr>
              <w:rPr>
                <w:rFonts w:ascii="Arial" w:hAnsi="Arial" w:cs="Arial"/>
                <w:sz w:val="22"/>
                <w:szCs w:val="22"/>
              </w:rPr>
            </w:pPr>
            <w:r w:rsidRPr="0070781A">
              <w:rPr>
                <w:rFonts w:ascii="Arial" w:hAnsi="Arial" w:cs="Arial"/>
                <w:sz w:val="22"/>
                <w:szCs w:val="22"/>
              </w:rPr>
              <w:t>Consistency in operations, clear accountability</w:t>
            </w:r>
          </w:p>
        </w:tc>
      </w:tr>
      <w:tr w:rsidR="003A3870" w:rsidRPr="0070781A" w14:paraId="17B924C3" w14:textId="77777777" w:rsidTr="001141E0">
        <w:trPr>
          <w:tblCellSpacing w:w="15" w:type="dxa"/>
        </w:trPr>
        <w:tc>
          <w:tcPr>
            <w:tcW w:w="0" w:type="auto"/>
            <w:vAlign w:val="center"/>
            <w:hideMark/>
          </w:tcPr>
          <w:p w14:paraId="1C2D2519" w14:textId="77777777" w:rsidR="003A3870" w:rsidRPr="0070781A" w:rsidRDefault="003A3870" w:rsidP="0070781A">
            <w:pPr>
              <w:rPr>
                <w:rFonts w:ascii="Arial" w:hAnsi="Arial" w:cs="Arial"/>
                <w:sz w:val="22"/>
                <w:szCs w:val="22"/>
              </w:rPr>
            </w:pPr>
            <w:r w:rsidRPr="0070781A">
              <w:rPr>
                <w:rFonts w:ascii="Arial" w:hAnsi="Arial" w:cs="Arial"/>
                <w:sz w:val="22"/>
                <w:szCs w:val="22"/>
              </w:rPr>
              <w:t>Distributed</w:t>
            </w:r>
          </w:p>
        </w:tc>
        <w:tc>
          <w:tcPr>
            <w:tcW w:w="0" w:type="auto"/>
            <w:vAlign w:val="center"/>
            <w:hideMark/>
          </w:tcPr>
          <w:p w14:paraId="0AF4E117" w14:textId="77777777" w:rsidR="003A3870" w:rsidRPr="0070781A" w:rsidRDefault="003A3870" w:rsidP="0070781A">
            <w:pPr>
              <w:rPr>
                <w:rFonts w:ascii="Arial" w:hAnsi="Arial" w:cs="Arial"/>
                <w:sz w:val="22"/>
                <w:szCs w:val="22"/>
              </w:rPr>
            </w:pPr>
            <w:r w:rsidRPr="0070781A">
              <w:rPr>
                <w:rFonts w:ascii="Arial" w:hAnsi="Arial" w:cs="Arial"/>
                <w:sz w:val="22"/>
                <w:szCs w:val="22"/>
              </w:rPr>
              <w:t>15%</w:t>
            </w:r>
          </w:p>
        </w:tc>
        <w:tc>
          <w:tcPr>
            <w:tcW w:w="0" w:type="auto"/>
            <w:vAlign w:val="center"/>
            <w:hideMark/>
          </w:tcPr>
          <w:p w14:paraId="6F6BDAE3" w14:textId="77777777" w:rsidR="003A3870" w:rsidRPr="0070781A" w:rsidRDefault="003A3870" w:rsidP="0070781A">
            <w:pPr>
              <w:rPr>
                <w:rFonts w:ascii="Arial" w:hAnsi="Arial" w:cs="Arial"/>
                <w:sz w:val="22"/>
                <w:szCs w:val="22"/>
              </w:rPr>
            </w:pPr>
            <w:r w:rsidRPr="0070781A">
              <w:rPr>
                <w:rFonts w:ascii="Arial" w:hAnsi="Arial" w:cs="Arial"/>
                <w:sz w:val="22"/>
                <w:szCs w:val="22"/>
              </w:rPr>
              <w:t>Improved collaboration, shared decision-making</w:t>
            </w:r>
          </w:p>
        </w:tc>
      </w:tr>
    </w:tbl>
    <w:p w14:paraId="6E98B822" w14:textId="148F3712" w:rsidR="004B4C6F" w:rsidRPr="009C7136" w:rsidRDefault="004B4C6F" w:rsidP="0070781A">
      <w:pPr>
        <w:rPr>
          <w:rFonts w:ascii="Arial" w:hAnsi="Arial" w:cs="Arial"/>
          <w:b/>
          <w:bCs/>
          <w:sz w:val="22"/>
          <w:szCs w:val="22"/>
        </w:rPr>
      </w:pPr>
    </w:p>
    <w:p w14:paraId="157B8DD4" w14:textId="6672020F" w:rsidR="00D72F4B" w:rsidRPr="007A0DFE" w:rsidRDefault="00C759BA" w:rsidP="003A0A47">
      <w:pPr>
        <w:spacing w:line="360" w:lineRule="auto"/>
        <w:jc w:val="both"/>
        <w:rPr>
          <w:rFonts w:ascii="Arial" w:hAnsi="Arial" w:cs="Arial"/>
          <w:sz w:val="22"/>
          <w:szCs w:val="22"/>
        </w:rPr>
      </w:pPr>
      <w:r w:rsidRPr="007A0DFE">
        <w:rPr>
          <w:rFonts w:ascii="Arial" w:hAnsi="Arial" w:cs="Arial"/>
          <w:sz w:val="22"/>
          <w:szCs w:val="22"/>
        </w:rPr>
        <w:t xml:space="preserve">Figure </w:t>
      </w:r>
      <w:r w:rsidR="000C3DEB" w:rsidRPr="007A0DFE">
        <w:rPr>
          <w:rFonts w:ascii="Arial" w:hAnsi="Arial" w:cs="Arial"/>
          <w:sz w:val="22"/>
          <w:szCs w:val="22"/>
        </w:rPr>
        <w:t xml:space="preserve">4.1: </w:t>
      </w:r>
      <w:bookmarkStart w:id="20" w:name="_Hlk193210615"/>
      <w:r w:rsidR="000C3DEB" w:rsidRPr="007A0DFE">
        <w:rPr>
          <w:rFonts w:ascii="Arial" w:hAnsi="Arial" w:cs="Arial"/>
          <w:sz w:val="22"/>
          <w:szCs w:val="22"/>
        </w:rPr>
        <w:t>Source</w:t>
      </w:r>
      <w:r w:rsidR="00D72F4B" w:rsidRPr="007A0DFE">
        <w:rPr>
          <w:rFonts w:ascii="Arial" w:hAnsi="Arial" w:cs="Arial"/>
          <w:sz w:val="22"/>
          <w:szCs w:val="22"/>
        </w:rPr>
        <w:t xml:space="preserve"> </w:t>
      </w:r>
      <w:r w:rsidR="00E30EE6" w:rsidRPr="007A0DFE">
        <w:rPr>
          <w:rFonts w:ascii="Arial" w:hAnsi="Arial" w:cs="Arial"/>
          <w:sz w:val="22"/>
          <w:szCs w:val="22"/>
        </w:rPr>
        <w:t>(</w:t>
      </w:r>
      <w:proofErr w:type="spellStart"/>
      <w:r w:rsidR="00B61F89" w:rsidRPr="007A0DFE">
        <w:rPr>
          <w:rFonts w:ascii="Arial" w:hAnsi="Arial" w:cs="Arial"/>
          <w:sz w:val="22"/>
          <w:szCs w:val="22"/>
        </w:rPr>
        <w:t>Leithwood</w:t>
      </w:r>
      <w:proofErr w:type="spellEnd"/>
      <w:r w:rsidR="00B61F89" w:rsidRPr="007A0DFE">
        <w:rPr>
          <w:rFonts w:ascii="Arial" w:hAnsi="Arial" w:cs="Arial"/>
          <w:sz w:val="22"/>
          <w:szCs w:val="22"/>
        </w:rPr>
        <w:t xml:space="preserve"> and Jantzi, 2000; Harris, 2004</w:t>
      </w:r>
      <w:r w:rsidR="00D72F4B" w:rsidRPr="007A0DFE">
        <w:rPr>
          <w:rFonts w:ascii="Arial" w:hAnsi="Arial" w:cs="Arial"/>
          <w:sz w:val="22"/>
          <w:szCs w:val="22"/>
        </w:rPr>
        <w:t>. The effects of transformational leadership on organizational conditions and student engagement with school</w:t>
      </w:r>
      <w:bookmarkStart w:id="21" w:name="_Hlk193959429"/>
      <w:bookmarkEnd w:id="20"/>
    </w:p>
    <w:p w14:paraId="20FD79E8" w14:textId="77777777" w:rsidR="00D72F4B" w:rsidRPr="007A0DFE" w:rsidRDefault="00D72F4B" w:rsidP="003A0A47">
      <w:pPr>
        <w:spacing w:line="360" w:lineRule="auto"/>
        <w:jc w:val="both"/>
        <w:rPr>
          <w:rFonts w:ascii="Arial" w:hAnsi="Arial" w:cs="Arial"/>
          <w:sz w:val="22"/>
          <w:szCs w:val="22"/>
        </w:rPr>
      </w:pPr>
    </w:p>
    <w:bookmarkEnd w:id="21"/>
    <w:p w14:paraId="2238CD2E" w14:textId="336E7996" w:rsidR="004B4C6F" w:rsidRPr="007A0DFE" w:rsidRDefault="00B61F89" w:rsidP="003A0A47">
      <w:pPr>
        <w:spacing w:line="360" w:lineRule="auto"/>
        <w:jc w:val="both"/>
        <w:rPr>
          <w:rFonts w:ascii="Arial" w:hAnsi="Arial" w:cs="Arial"/>
          <w:sz w:val="22"/>
          <w:szCs w:val="22"/>
        </w:rPr>
      </w:pPr>
      <w:r w:rsidRPr="007A0DFE">
        <w:rPr>
          <w:rFonts w:ascii="Arial" w:hAnsi="Arial" w:cs="Arial"/>
          <w:sz w:val="22"/>
          <w:szCs w:val="22"/>
        </w:rPr>
        <w:t xml:space="preserve">Source </w:t>
      </w:r>
      <w:r w:rsidR="003A3870" w:rsidRPr="007A0DFE">
        <w:rPr>
          <w:rFonts w:ascii="Arial" w:hAnsi="Arial" w:cs="Arial"/>
          <w:sz w:val="22"/>
          <w:szCs w:val="22"/>
        </w:rPr>
        <w:t>The data in Table 4.1 clearly indicates that transformational leadership is the most frequently associated with positive outcomes in special education contexts.</w:t>
      </w:r>
    </w:p>
    <w:p w14:paraId="74A1DD38" w14:textId="77777777" w:rsidR="00FA5494" w:rsidRPr="007A0DFE" w:rsidRDefault="00FA5494" w:rsidP="003A0A47">
      <w:pPr>
        <w:spacing w:line="360" w:lineRule="auto"/>
        <w:jc w:val="both"/>
        <w:rPr>
          <w:rFonts w:ascii="Arial" w:hAnsi="Arial" w:cs="Arial"/>
          <w:sz w:val="22"/>
          <w:szCs w:val="22"/>
        </w:rPr>
      </w:pPr>
    </w:p>
    <w:p w14:paraId="6074DC44" w14:textId="764EE1AF" w:rsidR="003A3870" w:rsidRPr="007A0DFE" w:rsidRDefault="003A3870" w:rsidP="003A0A47">
      <w:pPr>
        <w:spacing w:line="360" w:lineRule="auto"/>
        <w:jc w:val="both"/>
        <w:rPr>
          <w:rFonts w:ascii="Arial" w:hAnsi="Arial" w:cs="Arial"/>
          <w:sz w:val="22"/>
          <w:szCs w:val="22"/>
        </w:rPr>
      </w:pPr>
      <w:r w:rsidRPr="007A0DFE">
        <w:rPr>
          <w:rFonts w:ascii="Arial" w:hAnsi="Arial" w:cs="Arial"/>
          <w:sz w:val="22"/>
          <w:szCs w:val="22"/>
        </w:rPr>
        <w:t>4.</w:t>
      </w:r>
      <w:r w:rsidR="00BA2554" w:rsidRPr="007A0DFE">
        <w:rPr>
          <w:rFonts w:ascii="Arial" w:hAnsi="Arial" w:cs="Arial"/>
          <w:sz w:val="22"/>
          <w:szCs w:val="22"/>
        </w:rPr>
        <w:t xml:space="preserve">4 </w:t>
      </w:r>
      <w:r w:rsidRPr="007A0DFE">
        <w:rPr>
          <w:rFonts w:ascii="Arial" w:hAnsi="Arial" w:cs="Arial"/>
          <w:sz w:val="22"/>
          <w:szCs w:val="22"/>
        </w:rPr>
        <w:t>Impact on Academic Performance</w:t>
      </w:r>
    </w:p>
    <w:p w14:paraId="4C83E894" w14:textId="33D40B8B" w:rsidR="004B4C6F" w:rsidRPr="007A0DFE" w:rsidRDefault="00270544" w:rsidP="003A0A47">
      <w:pPr>
        <w:spacing w:line="360" w:lineRule="auto"/>
        <w:jc w:val="both"/>
        <w:rPr>
          <w:rFonts w:ascii="Arial" w:hAnsi="Arial" w:cs="Arial"/>
          <w:sz w:val="22"/>
          <w:szCs w:val="22"/>
        </w:rPr>
      </w:pPr>
      <w:r w:rsidRPr="007A0DFE">
        <w:rPr>
          <w:rFonts w:ascii="Arial" w:hAnsi="Arial" w:cs="Arial"/>
          <w:sz w:val="22"/>
          <w:szCs w:val="22"/>
        </w:rPr>
        <w:t>Overall</w:t>
      </w:r>
      <w:r w:rsidR="00D164BA" w:rsidRPr="007A0DFE">
        <w:rPr>
          <w:rFonts w:ascii="Arial" w:hAnsi="Arial" w:cs="Arial"/>
          <w:sz w:val="22"/>
          <w:szCs w:val="22"/>
        </w:rPr>
        <w:t>, research has laid bare this direct effect of leadership on academic achievement through mechanisms like curriculum development, teacher effectiveness, and overall school culture (</w:t>
      </w:r>
      <w:proofErr w:type="spellStart"/>
      <w:r w:rsidR="00D164BA" w:rsidRPr="007A0DFE">
        <w:rPr>
          <w:rFonts w:ascii="Arial" w:hAnsi="Arial" w:cs="Arial"/>
          <w:sz w:val="22"/>
          <w:szCs w:val="22"/>
        </w:rPr>
        <w:t>Leithwood</w:t>
      </w:r>
      <w:proofErr w:type="spellEnd"/>
      <w:r w:rsidR="00D164BA" w:rsidRPr="007A0DFE">
        <w:rPr>
          <w:rFonts w:ascii="Arial" w:hAnsi="Arial" w:cs="Arial"/>
          <w:sz w:val="22"/>
          <w:szCs w:val="22"/>
        </w:rPr>
        <w:t xml:space="preserve"> </w:t>
      </w:r>
      <w:r w:rsidR="00A73B42" w:rsidRPr="007A0DFE">
        <w:rPr>
          <w:rFonts w:ascii="Arial" w:hAnsi="Arial" w:cs="Arial"/>
          <w:sz w:val="22"/>
          <w:szCs w:val="22"/>
        </w:rPr>
        <w:t>and</w:t>
      </w:r>
      <w:r w:rsidR="00D164BA" w:rsidRPr="007A0DFE">
        <w:rPr>
          <w:rFonts w:ascii="Arial" w:hAnsi="Arial" w:cs="Arial"/>
          <w:sz w:val="22"/>
          <w:szCs w:val="22"/>
        </w:rPr>
        <w:t xml:space="preserve"> Riehl, 2003). </w:t>
      </w:r>
      <w:r w:rsidR="00613469" w:rsidRPr="007A0DFE">
        <w:rPr>
          <w:rFonts w:ascii="Arial" w:hAnsi="Arial" w:cs="Arial"/>
          <w:sz w:val="22"/>
          <w:szCs w:val="22"/>
        </w:rPr>
        <w:t xml:space="preserve">Leadership in special education settings plays a critical role in shaping teacher performance by influencing motivation, professional development, and resource management. These elements are key to improving teaching quality and student outcomes, particularly in environments where teachers face unique and often complex challenges. </w:t>
      </w:r>
      <w:proofErr w:type="gramStart"/>
      <w:r w:rsidR="00613469" w:rsidRPr="007A0DFE">
        <w:rPr>
          <w:rFonts w:ascii="Arial" w:hAnsi="Arial" w:cs="Arial"/>
          <w:sz w:val="22"/>
          <w:szCs w:val="22"/>
        </w:rPr>
        <w:t xml:space="preserve">( </w:t>
      </w:r>
      <w:proofErr w:type="spellStart"/>
      <w:r w:rsidR="00613469" w:rsidRPr="007A0DFE">
        <w:rPr>
          <w:rFonts w:ascii="Arial" w:hAnsi="Arial" w:cs="Arial"/>
          <w:sz w:val="22"/>
          <w:szCs w:val="22"/>
        </w:rPr>
        <w:t>Leithwood</w:t>
      </w:r>
      <w:proofErr w:type="spellEnd"/>
      <w:proofErr w:type="gramEnd"/>
      <w:r w:rsidR="00613469" w:rsidRPr="007A0DFE">
        <w:rPr>
          <w:rFonts w:ascii="Arial" w:hAnsi="Arial" w:cs="Arial"/>
          <w:sz w:val="22"/>
          <w:szCs w:val="22"/>
        </w:rPr>
        <w:t>, K., and Jantzi, D. (2000).</w:t>
      </w:r>
    </w:p>
    <w:p w14:paraId="12B71FCA" w14:textId="77777777" w:rsidR="00FA5494" w:rsidRPr="007A0DFE" w:rsidRDefault="00FA5494" w:rsidP="003A0A47">
      <w:pPr>
        <w:spacing w:line="360" w:lineRule="auto"/>
        <w:jc w:val="both"/>
        <w:rPr>
          <w:rFonts w:ascii="Arial" w:hAnsi="Arial" w:cs="Arial"/>
          <w:sz w:val="22"/>
          <w:szCs w:val="22"/>
        </w:rPr>
      </w:pPr>
    </w:p>
    <w:p w14:paraId="39812ACE" w14:textId="7B7BDADC" w:rsidR="004B4C6F" w:rsidRPr="007A0DFE" w:rsidRDefault="003A3870" w:rsidP="003A0A47">
      <w:pPr>
        <w:spacing w:line="360" w:lineRule="auto"/>
        <w:jc w:val="both"/>
        <w:rPr>
          <w:rFonts w:ascii="Arial" w:hAnsi="Arial" w:cs="Arial"/>
          <w:sz w:val="22"/>
          <w:szCs w:val="22"/>
        </w:rPr>
      </w:pPr>
      <w:r w:rsidRPr="007A0DFE">
        <w:rPr>
          <w:rFonts w:ascii="Arial" w:hAnsi="Arial" w:cs="Arial"/>
          <w:sz w:val="22"/>
          <w:szCs w:val="22"/>
        </w:rPr>
        <w:t>4.</w:t>
      </w:r>
      <w:r w:rsidR="00BA2554" w:rsidRPr="007A0DFE">
        <w:rPr>
          <w:rFonts w:ascii="Arial" w:hAnsi="Arial" w:cs="Arial"/>
          <w:sz w:val="22"/>
          <w:szCs w:val="22"/>
        </w:rPr>
        <w:t xml:space="preserve">5 </w:t>
      </w:r>
      <w:r w:rsidRPr="007A0DFE">
        <w:rPr>
          <w:rFonts w:ascii="Arial" w:hAnsi="Arial" w:cs="Arial"/>
          <w:sz w:val="22"/>
          <w:szCs w:val="22"/>
        </w:rPr>
        <w:t>Teacher Effectiveness and Professional Development</w:t>
      </w:r>
    </w:p>
    <w:p w14:paraId="52847C5C" w14:textId="77777777" w:rsidR="00613469" w:rsidRPr="007A0DFE" w:rsidRDefault="003A3870" w:rsidP="003A0A47">
      <w:pPr>
        <w:spacing w:line="360" w:lineRule="auto"/>
        <w:jc w:val="both"/>
        <w:rPr>
          <w:rFonts w:ascii="Arial" w:hAnsi="Arial" w:cs="Arial"/>
          <w:sz w:val="22"/>
          <w:szCs w:val="22"/>
        </w:rPr>
      </w:pPr>
      <w:r w:rsidRPr="007A0DFE">
        <w:rPr>
          <w:rFonts w:ascii="Arial" w:hAnsi="Arial" w:cs="Arial"/>
          <w:sz w:val="22"/>
          <w:szCs w:val="22"/>
        </w:rPr>
        <w:t xml:space="preserve">Leadership not only affects students but also significantly influences teacher effectiveness. </w:t>
      </w:r>
      <w:r w:rsidR="00D164BA" w:rsidRPr="007A0DFE">
        <w:rPr>
          <w:rFonts w:ascii="Arial" w:hAnsi="Arial" w:cs="Arial"/>
          <w:sz w:val="22"/>
          <w:szCs w:val="22"/>
        </w:rPr>
        <w:t>Transformational leaders invest in professional development and promote collaborative practices. These will in turn increase teacher satisfaction and improve instructional quality (Robinson et al., 2008). </w:t>
      </w:r>
    </w:p>
    <w:p w14:paraId="53B4EC95" w14:textId="77777777" w:rsidR="009C7136" w:rsidRPr="007A0DFE" w:rsidRDefault="009C7136" w:rsidP="003A0A47">
      <w:pPr>
        <w:spacing w:line="360" w:lineRule="auto"/>
        <w:jc w:val="both"/>
        <w:rPr>
          <w:rFonts w:ascii="Arial" w:hAnsi="Arial" w:cs="Arial"/>
          <w:sz w:val="22"/>
          <w:szCs w:val="22"/>
        </w:rPr>
      </w:pPr>
    </w:p>
    <w:p w14:paraId="3BCBEA08" w14:textId="2B8C8FB9" w:rsidR="003A3870" w:rsidRPr="007A0DFE" w:rsidRDefault="003A3870" w:rsidP="003A0A47">
      <w:pPr>
        <w:spacing w:line="360" w:lineRule="auto"/>
        <w:jc w:val="both"/>
        <w:rPr>
          <w:rFonts w:ascii="Arial" w:hAnsi="Arial" w:cs="Arial"/>
          <w:sz w:val="22"/>
          <w:szCs w:val="22"/>
        </w:rPr>
      </w:pPr>
      <w:r w:rsidRPr="007A0DFE">
        <w:rPr>
          <w:rFonts w:ascii="Arial" w:hAnsi="Arial" w:cs="Arial"/>
          <w:sz w:val="22"/>
          <w:szCs w:val="22"/>
        </w:rPr>
        <w:t>Table 4.2 </w:t>
      </w:r>
      <w:r w:rsidR="003A0A47" w:rsidRPr="007A0DFE">
        <w:rPr>
          <w:rFonts w:ascii="Arial" w:hAnsi="Arial" w:cs="Arial"/>
          <w:sz w:val="22"/>
          <w:szCs w:val="22"/>
        </w:rPr>
        <w:t>S</w:t>
      </w:r>
      <w:r w:rsidRPr="007A0DFE">
        <w:rPr>
          <w:rFonts w:ascii="Arial" w:hAnsi="Arial" w:cs="Arial"/>
          <w:sz w:val="22"/>
          <w:szCs w:val="22"/>
        </w:rPr>
        <w:t>ummarises findings related to teacher outcomes in relation to leadership styles</w:t>
      </w:r>
      <w:r w:rsidR="00613469" w:rsidRPr="007A0DFE">
        <w:rPr>
          <w:rFonts w:ascii="Arial" w:hAnsi="Arial" w:cs="Arial"/>
          <w:sz w:val="22"/>
          <w:szCs w:val="22"/>
        </w:rPr>
        <w:t>.</w:t>
      </w:r>
    </w:p>
    <w:p w14:paraId="73EABA95" w14:textId="77777777" w:rsidR="004B4C6F" w:rsidRPr="007A0DFE" w:rsidRDefault="004B4C6F" w:rsidP="003A0A47">
      <w:pPr>
        <w:spacing w:line="360" w:lineRule="auto"/>
        <w:jc w:val="both"/>
        <w:rPr>
          <w:rFonts w:ascii="Arial" w:hAnsi="Arial" w:cs="Arial"/>
          <w:sz w:val="22"/>
          <w:szCs w:val="22"/>
        </w:rPr>
      </w:pPr>
    </w:p>
    <w:p w14:paraId="18DDFDD0" w14:textId="511D8100" w:rsidR="003A3870" w:rsidRPr="007A0DFE" w:rsidRDefault="003A3870" w:rsidP="003A0A47">
      <w:pPr>
        <w:spacing w:line="360" w:lineRule="auto"/>
        <w:jc w:val="both"/>
        <w:rPr>
          <w:rFonts w:ascii="Arial" w:hAnsi="Arial" w:cs="Arial"/>
          <w:sz w:val="22"/>
          <w:szCs w:val="22"/>
        </w:rPr>
      </w:pPr>
      <w:r w:rsidRPr="007A0DFE">
        <w:rPr>
          <w:rFonts w:ascii="Arial" w:hAnsi="Arial" w:cs="Arial"/>
          <w:sz w:val="22"/>
          <w:szCs w:val="22"/>
        </w:rPr>
        <w:t>Table 4.2: Teacher Outcomes and Leadership Practices</w:t>
      </w:r>
    </w:p>
    <w:tbl>
      <w:tblPr>
        <w:tblpPr w:leftFromText="180" w:rightFromText="180" w:vertAnchor="text" w:tblpY="1"/>
        <w:tblOverlap w:val="never"/>
        <w:tblW w:w="929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1"/>
        <w:gridCol w:w="3794"/>
        <w:gridCol w:w="3484"/>
      </w:tblGrid>
      <w:tr w:rsidR="003A3870" w:rsidRPr="007A0DFE" w14:paraId="0AEF103E" w14:textId="77777777" w:rsidTr="000965FF">
        <w:trPr>
          <w:trHeight w:val="888"/>
          <w:tblHeader/>
          <w:tblCellSpacing w:w="15" w:type="dxa"/>
        </w:trPr>
        <w:tc>
          <w:tcPr>
            <w:tcW w:w="0" w:type="auto"/>
            <w:vAlign w:val="center"/>
            <w:hideMark/>
          </w:tcPr>
          <w:p w14:paraId="175EE44A" w14:textId="77777777" w:rsidR="003A3870" w:rsidRPr="007A0DFE" w:rsidRDefault="003A3870" w:rsidP="000965FF">
            <w:pPr>
              <w:rPr>
                <w:rFonts w:ascii="Arial" w:hAnsi="Arial" w:cs="Arial"/>
                <w:sz w:val="22"/>
                <w:szCs w:val="22"/>
              </w:rPr>
            </w:pPr>
            <w:r w:rsidRPr="007A0DFE">
              <w:rPr>
                <w:rFonts w:ascii="Arial" w:hAnsi="Arial" w:cs="Arial"/>
                <w:sz w:val="22"/>
                <w:szCs w:val="22"/>
              </w:rPr>
              <w:t>Leadership Approach</w:t>
            </w:r>
          </w:p>
        </w:tc>
        <w:tc>
          <w:tcPr>
            <w:tcW w:w="0" w:type="auto"/>
            <w:vAlign w:val="center"/>
            <w:hideMark/>
          </w:tcPr>
          <w:p w14:paraId="2E68A88D" w14:textId="77777777" w:rsidR="003A3870" w:rsidRPr="007A0DFE" w:rsidRDefault="003A3870" w:rsidP="000965FF">
            <w:pPr>
              <w:rPr>
                <w:rFonts w:ascii="Arial" w:hAnsi="Arial" w:cs="Arial"/>
                <w:sz w:val="22"/>
                <w:szCs w:val="22"/>
              </w:rPr>
            </w:pPr>
            <w:r w:rsidRPr="007A0DFE">
              <w:rPr>
                <w:rFonts w:ascii="Arial" w:hAnsi="Arial" w:cs="Arial"/>
                <w:sz w:val="22"/>
                <w:szCs w:val="22"/>
              </w:rPr>
              <w:t>Reported Improvements in Teacher Effectiveness</w:t>
            </w:r>
          </w:p>
        </w:tc>
        <w:tc>
          <w:tcPr>
            <w:tcW w:w="0" w:type="auto"/>
            <w:vAlign w:val="center"/>
            <w:hideMark/>
          </w:tcPr>
          <w:p w14:paraId="0016EF82" w14:textId="77777777" w:rsidR="003A3870" w:rsidRPr="007A0DFE" w:rsidRDefault="003A3870" w:rsidP="000965FF">
            <w:pPr>
              <w:rPr>
                <w:rFonts w:ascii="Arial" w:hAnsi="Arial" w:cs="Arial"/>
                <w:sz w:val="22"/>
                <w:szCs w:val="22"/>
              </w:rPr>
            </w:pPr>
            <w:r w:rsidRPr="007A0DFE">
              <w:rPr>
                <w:rFonts w:ascii="Arial" w:hAnsi="Arial" w:cs="Arial"/>
                <w:sz w:val="22"/>
                <w:szCs w:val="22"/>
              </w:rPr>
              <w:t>Professional Development Opportunities</w:t>
            </w:r>
          </w:p>
        </w:tc>
      </w:tr>
      <w:tr w:rsidR="003A3870" w:rsidRPr="007A0DFE" w14:paraId="2F2836CB" w14:textId="77777777" w:rsidTr="000965FF">
        <w:trPr>
          <w:trHeight w:val="877"/>
          <w:tblCellSpacing w:w="15" w:type="dxa"/>
        </w:trPr>
        <w:tc>
          <w:tcPr>
            <w:tcW w:w="0" w:type="auto"/>
            <w:vAlign w:val="center"/>
            <w:hideMark/>
          </w:tcPr>
          <w:p w14:paraId="104ECEFA" w14:textId="77777777" w:rsidR="003A3870" w:rsidRPr="007A0DFE" w:rsidRDefault="003A3870" w:rsidP="000965FF">
            <w:pPr>
              <w:rPr>
                <w:rFonts w:ascii="Arial" w:hAnsi="Arial" w:cs="Arial"/>
                <w:sz w:val="22"/>
                <w:szCs w:val="22"/>
              </w:rPr>
            </w:pPr>
            <w:r w:rsidRPr="007A0DFE">
              <w:rPr>
                <w:rFonts w:ascii="Arial" w:hAnsi="Arial" w:cs="Arial"/>
                <w:sz w:val="22"/>
                <w:szCs w:val="22"/>
              </w:rPr>
              <w:t>Transformational</w:t>
            </w:r>
          </w:p>
        </w:tc>
        <w:tc>
          <w:tcPr>
            <w:tcW w:w="0" w:type="auto"/>
            <w:vAlign w:val="center"/>
            <w:hideMark/>
          </w:tcPr>
          <w:p w14:paraId="3A6713A6" w14:textId="77777777" w:rsidR="003A3870" w:rsidRPr="007A0DFE" w:rsidRDefault="003A3870" w:rsidP="000965FF">
            <w:pPr>
              <w:rPr>
                <w:rFonts w:ascii="Arial" w:hAnsi="Arial" w:cs="Arial"/>
                <w:sz w:val="22"/>
                <w:szCs w:val="22"/>
              </w:rPr>
            </w:pPr>
            <w:r w:rsidRPr="007A0DFE">
              <w:rPr>
                <w:rFonts w:ascii="Arial" w:hAnsi="Arial" w:cs="Arial"/>
                <w:sz w:val="22"/>
                <w:szCs w:val="22"/>
              </w:rPr>
              <w:t>High levels of motivation and innovation</w:t>
            </w:r>
          </w:p>
        </w:tc>
        <w:tc>
          <w:tcPr>
            <w:tcW w:w="0" w:type="auto"/>
            <w:vAlign w:val="center"/>
            <w:hideMark/>
          </w:tcPr>
          <w:p w14:paraId="1F698BE3" w14:textId="77777777" w:rsidR="003A3870" w:rsidRPr="007A0DFE" w:rsidRDefault="003A3870" w:rsidP="000965FF">
            <w:pPr>
              <w:rPr>
                <w:rFonts w:ascii="Arial" w:hAnsi="Arial" w:cs="Arial"/>
                <w:sz w:val="22"/>
                <w:szCs w:val="22"/>
              </w:rPr>
            </w:pPr>
            <w:r w:rsidRPr="007A0DFE">
              <w:rPr>
                <w:rFonts w:ascii="Arial" w:hAnsi="Arial" w:cs="Arial"/>
                <w:sz w:val="22"/>
                <w:szCs w:val="22"/>
              </w:rPr>
              <w:t>Extensive, tailored training programs</w:t>
            </w:r>
          </w:p>
        </w:tc>
      </w:tr>
      <w:tr w:rsidR="003A3870" w:rsidRPr="007A0DFE" w14:paraId="2FA271B7" w14:textId="77777777" w:rsidTr="000965FF">
        <w:trPr>
          <w:trHeight w:val="888"/>
          <w:tblCellSpacing w:w="15" w:type="dxa"/>
        </w:trPr>
        <w:tc>
          <w:tcPr>
            <w:tcW w:w="0" w:type="auto"/>
            <w:vAlign w:val="center"/>
            <w:hideMark/>
          </w:tcPr>
          <w:p w14:paraId="34CACD7B" w14:textId="77777777" w:rsidR="003A3870" w:rsidRPr="007A0DFE" w:rsidRDefault="003A3870" w:rsidP="000965FF">
            <w:pPr>
              <w:rPr>
                <w:rFonts w:ascii="Arial" w:hAnsi="Arial" w:cs="Arial"/>
                <w:sz w:val="22"/>
                <w:szCs w:val="22"/>
              </w:rPr>
            </w:pPr>
            <w:r w:rsidRPr="007A0DFE">
              <w:rPr>
                <w:rFonts w:ascii="Arial" w:hAnsi="Arial" w:cs="Arial"/>
                <w:sz w:val="22"/>
                <w:szCs w:val="22"/>
              </w:rPr>
              <w:t>Transactional</w:t>
            </w:r>
          </w:p>
        </w:tc>
        <w:tc>
          <w:tcPr>
            <w:tcW w:w="0" w:type="auto"/>
            <w:vAlign w:val="center"/>
            <w:hideMark/>
          </w:tcPr>
          <w:p w14:paraId="6339C950" w14:textId="77777777" w:rsidR="003A3870" w:rsidRPr="007A0DFE" w:rsidRDefault="003A3870" w:rsidP="000965FF">
            <w:pPr>
              <w:rPr>
                <w:rFonts w:ascii="Arial" w:hAnsi="Arial" w:cs="Arial"/>
                <w:sz w:val="22"/>
                <w:szCs w:val="22"/>
              </w:rPr>
            </w:pPr>
            <w:r w:rsidRPr="007A0DFE">
              <w:rPr>
                <w:rFonts w:ascii="Arial" w:hAnsi="Arial" w:cs="Arial"/>
                <w:sz w:val="22"/>
                <w:szCs w:val="22"/>
              </w:rPr>
              <w:t>Moderate improvements in consistency of instruction</w:t>
            </w:r>
          </w:p>
        </w:tc>
        <w:tc>
          <w:tcPr>
            <w:tcW w:w="0" w:type="auto"/>
            <w:vAlign w:val="center"/>
            <w:hideMark/>
          </w:tcPr>
          <w:p w14:paraId="3AECF5E7" w14:textId="77777777" w:rsidR="003A3870" w:rsidRPr="007A0DFE" w:rsidRDefault="003A3870" w:rsidP="000965FF">
            <w:pPr>
              <w:rPr>
                <w:rFonts w:ascii="Arial" w:hAnsi="Arial" w:cs="Arial"/>
                <w:sz w:val="22"/>
                <w:szCs w:val="22"/>
              </w:rPr>
            </w:pPr>
            <w:r w:rsidRPr="007A0DFE">
              <w:rPr>
                <w:rFonts w:ascii="Arial" w:hAnsi="Arial" w:cs="Arial"/>
                <w:sz w:val="22"/>
                <w:szCs w:val="22"/>
              </w:rPr>
              <w:t>Standardised, policy-driven training</w:t>
            </w:r>
          </w:p>
        </w:tc>
      </w:tr>
      <w:tr w:rsidR="003A3870" w:rsidRPr="007A0DFE" w14:paraId="1CBFDE66" w14:textId="77777777" w:rsidTr="000965FF">
        <w:trPr>
          <w:trHeight w:val="888"/>
          <w:tblCellSpacing w:w="15" w:type="dxa"/>
        </w:trPr>
        <w:tc>
          <w:tcPr>
            <w:tcW w:w="0" w:type="auto"/>
            <w:vAlign w:val="center"/>
            <w:hideMark/>
          </w:tcPr>
          <w:p w14:paraId="05F1484F" w14:textId="77777777" w:rsidR="003A3870" w:rsidRPr="007A0DFE" w:rsidRDefault="003A3870" w:rsidP="000965FF">
            <w:pPr>
              <w:rPr>
                <w:rFonts w:ascii="Arial" w:hAnsi="Arial" w:cs="Arial"/>
                <w:sz w:val="22"/>
                <w:szCs w:val="22"/>
              </w:rPr>
            </w:pPr>
            <w:r w:rsidRPr="007A0DFE">
              <w:rPr>
                <w:rFonts w:ascii="Arial" w:hAnsi="Arial" w:cs="Arial"/>
                <w:sz w:val="22"/>
                <w:szCs w:val="22"/>
              </w:rPr>
              <w:t>Distributed</w:t>
            </w:r>
          </w:p>
        </w:tc>
        <w:tc>
          <w:tcPr>
            <w:tcW w:w="0" w:type="auto"/>
            <w:vAlign w:val="center"/>
            <w:hideMark/>
          </w:tcPr>
          <w:p w14:paraId="146FB57A" w14:textId="77777777" w:rsidR="003A3870" w:rsidRPr="007A0DFE" w:rsidRDefault="003A3870" w:rsidP="000965FF">
            <w:pPr>
              <w:rPr>
                <w:rFonts w:ascii="Arial" w:hAnsi="Arial" w:cs="Arial"/>
                <w:sz w:val="22"/>
                <w:szCs w:val="22"/>
              </w:rPr>
            </w:pPr>
            <w:r w:rsidRPr="007A0DFE">
              <w:rPr>
                <w:rFonts w:ascii="Arial" w:hAnsi="Arial" w:cs="Arial"/>
                <w:sz w:val="22"/>
                <w:szCs w:val="22"/>
              </w:rPr>
              <w:t>Enhanced collaboration and shared expertise</w:t>
            </w:r>
          </w:p>
        </w:tc>
        <w:tc>
          <w:tcPr>
            <w:tcW w:w="0" w:type="auto"/>
            <w:vAlign w:val="center"/>
            <w:hideMark/>
          </w:tcPr>
          <w:p w14:paraId="1C91B455" w14:textId="77777777" w:rsidR="003A3870" w:rsidRPr="007A0DFE" w:rsidRDefault="003A3870" w:rsidP="000965FF">
            <w:pPr>
              <w:rPr>
                <w:rFonts w:ascii="Arial" w:hAnsi="Arial" w:cs="Arial"/>
                <w:sz w:val="22"/>
                <w:szCs w:val="22"/>
              </w:rPr>
            </w:pPr>
            <w:r w:rsidRPr="007A0DFE">
              <w:rPr>
                <w:rFonts w:ascii="Arial" w:hAnsi="Arial" w:cs="Arial"/>
                <w:sz w:val="22"/>
                <w:szCs w:val="22"/>
              </w:rPr>
              <w:t>Team-based professional learning communities</w:t>
            </w:r>
          </w:p>
        </w:tc>
      </w:tr>
    </w:tbl>
    <w:p w14:paraId="0D34053C" w14:textId="2DE13AC6" w:rsidR="00270544" w:rsidRPr="007A0DFE" w:rsidRDefault="000965FF" w:rsidP="0070781A">
      <w:pPr>
        <w:rPr>
          <w:rFonts w:ascii="Arial" w:hAnsi="Arial" w:cs="Arial"/>
          <w:sz w:val="22"/>
          <w:szCs w:val="22"/>
        </w:rPr>
      </w:pPr>
      <w:bookmarkStart w:id="22" w:name="_Hlk193200381"/>
      <w:r w:rsidRPr="007A0DFE">
        <w:rPr>
          <w:rFonts w:ascii="Arial" w:hAnsi="Arial" w:cs="Arial"/>
          <w:sz w:val="22"/>
          <w:szCs w:val="22"/>
        </w:rPr>
        <w:br w:type="textWrapping" w:clear="all"/>
      </w:r>
    </w:p>
    <w:bookmarkEnd w:id="22"/>
    <w:p w14:paraId="3D776EEB" w14:textId="03CA7FC6" w:rsidR="00A767B0" w:rsidRPr="007A0DFE" w:rsidRDefault="00270544" w:rsidP="003A0A47">
      <w:pPr>
        <w:spacing w:line="360" w:lineRule="auto"/>
        <w:jc w:val="both"/>
        <w:rPr>
          <w:rFonts w:ascii="Arial" w:hAnsi="Arial" w:cs="Arial"/>
          <w:sz w:val="22"/>
          <w:szCs w:val="22"/>
        </w:rPr>
      </w:pPr>
      <w:r w:rsidRPr="007A0DFE">
        <w:rPr>
          <w:rFonts w:ascii="Arial" w:hAnsi="Arial" w:cs="Arial"/>
          <w:sz w:val="22"/>
          <w:szCs w:val="22"/>
        </w:rPr>
        <w:t xml:space="preserve">Source: </w:t>
      </w:r>
      <w:r w:rsidR="00A767B0" w:rsidRPr="007A0DFE">
        <w:rPr>
          <w:rFonts w:ascii="Arial" w:hAnsi="Arial" w:cs="Arial"/>
          <w:sz w:val="22"/>
          <w:szCs w:val="22"/>
        </w:rPr>
        <w:t xml:space="preserve">Day, C., </w:t>
      </w:r>
      <w:r w:rsidR="0001061E" w:rsidRPr="007A0DFE">
        <w:rPr>
          <w:rFonts w:ascii="Arial" w:hAnsi="Arial" w:cs="Arial"/>
          <w:sz w:val="22"/>
          <w:szCs w:val="22"/>
        </w:rPr>
        <w:t>and</w:t>
      </w:r>
      <w:r w:rsidR="00A767B0" w:rsidRPr="007A0DFE">
        <w:rPr>
          <w:rFonts w:ascii="Arial" w:hAnsi="Arial" w:cs="Arial"/>
          <w:sz w:val="22"/>
          <w:szCs w:val="22"/>
        </w:rPr>
        <w:t xml:space="preserve"> Sammons, P. (2013).</w:t>
      </w:r>
    </w:p>
    <w:p w14:paraId="1D97E142" w14:textId="5359413B" w:rsidR="00483228" w:rsidRPr="007A0DFE" w:rsidRDefault="003A3870" w:rsidP="003A0A47">
      <w:pPr>
        <w:spacing w:line="360" w:lineRule="auto"/>
        <w:jc w:val="both"/>
        <w:rPr>
          <w:rFonts w:ascii="Arial" w:hAnsi="Arial" w:cs="Arial"/>
          <w:sz w:val="22"/>
          <w:szCs w:val="22"/>
        </w:rPr>
      </w:pPr>
      <w:r w:rsidRPr="007A0DFE">
        <w:rPr>
          <w:rFonts w:ascii="Arial" w:hAnsi="Arial" w:cs="Arial"/>
          <w:sz w:val="22"/>
          <w:szCs w:val="22"/>
        </w:rPr>
        <w:t>These tables underscore that transformational leadership provides the most robust support for teacher development, a finding that aligns with previous research</w:t>
      </w:r>
      <w:r w:rsidR="00270544" w:rsidRPr="007A0DFE">
        <w:rPr>
          <w:rFonts w:ascii="Arial" w:hAnsi="Arial" w:cs="Arial"/>
          <w:sz w:val="22"/>
          <w:szCs w:val="22"/>
        </w:rPr>
        <w:t>. (Ross and Gray, 2006)</w:t>
      </w:r>
    </w:p>
    <w:p w14:paraId="199BE1C8" w14:textId="77777777" w:rsidR="00CB1722" w:rsidRPr="007A0DFE" w:rsidRDefault="00CB1722" w:rsidP="003A0A47">
      <w:pPr>
        <w:spacing w:line="360" w:lineRule="auto"/>
        <w:jc w:val="both"/>
        <w:rPr>
          <w:rFonts w:ascii="Arial" w:hAnsi="Arial" w:cs="Arial"/>
          <w:sz w:val="22"/>
          <w:szCs w:val="22"/>
        </w:rPr>
      </w:pPr>
    </w:p>
    <w:p w14:paraId="3C7177C7" w14:textId="41B7891B" w:rsidR="00CB1722" w:rsidRDefault="003A3870" w:rsidP="003A0A47">
      <w:pPr>
        <w:spacing w:line="360" w:lineRule="auto"/>
        <w:jc w:val="both"/>
        <w:rPr>
          <w:rFonts w:ascii="Arial" w:hAnsi="Arial" w:cs="Arial"/>
          <w:sz w:val="22"/>
          <w:szCs w:val="22"/>
        </w:rPr>
      </w:pPr>
      <w:r w:rsidRPr="007A0DFE">
        <w:rPr>
          <w:rFonts w:ascii="Arial" w:hAnsi="Arial" w:cs="Arial"/>
          <w:sz w:val="22"/>
          <w:szCs w:val="22"/>
        </w:rPr>
        <w:t>4.</w:t>
      </w:r>
      <w:r w:rsidR="00BA2554" w:rsidRPr="007A0DFE">
        <w:rPr>
          <w:rFonts w:ascii="Arial" w:hAnsi="Arial" w:cs="Arial"/>
          <w:sz w:val="22"/>
          <w:szCs w:val="22"/>
        </w:rPr>
        <w:t xml:space="preserve">6 </w:t>
      </w:r>
      <w:r w:rsidRPr="007A0DFE">
        <w:rPr>
          <w:rFonts w:ascii="Arial" w:hAnsi="Arial" w:cs="Arial"/>
          <w:sz w:val="22"/>
          <w:szCs w:val="22"/>
        </w:rPr>
        <w:t>Interpretation and Discussion of Findings</w:t>
      </w:r>
    </w:p>
    <w:p w14:paraId="0297DC81" w14:textId="77777777" w:rsidR="00C31EDB" w:rsidRPr="007A0DFE" w:rsidRDefault="00C31EDB" w:rsidP="003A0A47">
      <w:pPr>
        <w:spacing w:line="360" w:lineRule="auto"/>
        <w:jc w:val="both"/>
        <w:rPr>
          <w:rFonts w:ascii="Arial" w:hAnsi="Arial" w:cs="Arial"/>
          <w:sz w:val="22"/>
          <w:szCs w:val="22"/>
        </w:rPr>
      </w:pPr>
    </w:p>
    <w:p w14:paraId="30B886D1" w14:textId="6A44C610"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 xml:space="preserve">From the above, it can be inferred that leadership has a multi-dimensional influence on the performance of special education schools. </w:t>
      </w:r>
      <w:r w:rsidR="00A767B0" w:rsidRPr="007A0DFE">
        <w:rPr>
          <w:rFonts w:ascii="Arial" w:hAnsi="Arial" w:cs="Arial"/>
          <w:sz w:val="22"/>
          <w:szCs w:val="22"/>
        </w:rPr>
        <w:t>Most of</w:t>
      </w:r>
      <w:r w:rsidRPr="007A0DFE">
        <w:rPr>
          <w:rFonts w:ascii="Arial" w:hAnsi="Arial" w:cs="Arial"/>
          <w:sz w:val="22"/>
          <w:szCs w:val="22"/>
        </w:rPr>
        <w:t xml:space="preserve"> the studies that reported positive outcomes have proposed that the inspirational and visionary leadership styles are very important to create the kind of atmosphere wherein both, teachers and students may thrive (65% as per Table 4.1). Since transformational leadership can help build a shared vision in pursuit of academic excellence and continuous improvement in the teaching-learning situation, it indirectly supports better curriculum development, improved teacher morale, and increased student academic performance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w:t>
      </w:r>
      <w:r w:rsidR="00A73B42" w:rsidRPr="007A0DFE">
        <w:rPr>
          <w:rFonts w:ascii="Arial" w:hAnsi="Arial" w:cs="Arial"/>
          <w:sz w:val="22"/>
          <w:szCs w:val="22"/>
        </w:rPr>
        <w:t>and</w:t>
      </w:r>
      <w:r w:rsidRPr="007A0DFE">
        <w:rPr>
          <w:rFonts w:ascii="Arial" w:hAnsi="Arial" w:cs="Arial"/>
          <w:sz w:val="22"/>
          <w:szCs w:val="22"/>
        </w:rPr>
        <w:t xml:space="preserve"> Jantzi, 2000).</w:t>
      </w:r>
    </w:p>
    <w:p w14:paraId="3218BFFE" w14:textId="043E2776"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The data also implies the fact that shared leadership tends to wash more educators into involving several perspectives in decision-making - something that was found in practice. Precisely, this works best in special education, where needs are diverse among students and, therefore, a collective attempt requires several forces (Harris, 2004). In the face of distributed leadership, transformational leadership seems</w:t>
      </w:r>
      <w:r w:rsidR="00FA5494" w:rsidRPr="007A0DFE">
        <w:rPr>
          <w:rFonts w:ascii="Arial" w:hAnsi="Arial" w:cs="Arial"/>
          <w:sz w:val="22"/>
          <w:szCs w:val="22"/>
        </w:rPr>
        <w:t xml:space="preserve"> </w:t>
      </w:r>
      <w:r w:rsidRPr="007A0DFE">
        <w:rPr>
          <w:rFonts w:ascii="Arial" w:hAnsi="Arial" w:cs="Arial"/>
          <w:sz w:val="22"/>
          <w:szCs w:val="22"/>
        </w:rPr>
        <w:t xml:space="preserve">found </w:t>
      </w:r>
      <w:r w:rsidR="00FA5494" w:rsidRPr="007A0DFE">
        <w:rPr>
          <w:rFonts w:ascii="Arial" w:hAnsi="Arial" w:cs="Arial"/>
          <w:sz w:val="22"/>
          <w:szCs w:val="22"/>
        </w:rPr>
        <w:t xml:space="preserve">in </w:t>
      </w:r>
      <w:r w:rsidRPr="007A0DFE">
        <w:rPr>
          <w:rFonts w:ascii="Arial" w:hAnsi="Arial" w:cs="Arial"/>
          <w:sz w:val="22"/>
          <w:szCs w:val="22"/>
        </w:rPr>
        <w:t xml:space="preserve">its formidable complement since it not only shares the burdens with a larger team that is more than willing to leverage their strengths shares resources to be more efficient and promote more innovative </w:t>
      </w:r>
      <w:r w:rsidR="00270544" w:rsidRPr="007A0DFE">
        <w:rPr>
          <w:rFonts w:ascii="Arial" w:hAnsi="Arial" w:cs="Arial"/>
          <w:sz w:val="22"/>
          <w:szCs w:val="22"/>
        </w:rPr>
        <w:t>teaching. (Harris,2004)</w:t>
      </w:r>
    </w:p>
    <w:p w14:paraId="7A8A325C" w14:textId="7598F668"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 xml:space="preserve">In contrast to the more inspirational type, transactional leadership that relies on clear structures, rewards, and punishments would be effective in ensuring the operational aspect of conventional learning but does not address a couple of challenges within the realm of special education. There is a good body of evidence suggesting that an overreliance on transactional strategies can make instructional programs inflexible in ways that would be needed to respond to individual student needs. Consequently, such schools would find it hard to lift spirits or foster innovation in their teaching faculties, through which ultimately the outcomes for students would be </w:t>
      </w:r>
      <w:r w:rsidR="00270544" w:rsidRPr="007A0DFE">
        <w:rPr>
          <w:rFonts w:ascii="Arial" w:hAnsi="Arial" w:cs="Arial"/>
          <w:sz w:val="22"/>
          <w:szCs w:val="22"/>
        </w:rPr>
        <w:t xml:space="preserve">achieved. </w:t>
      </w:r>
      <w:proofErr w:type="gramStart"/>
      <w:r w:rsidR="00270544" w:rsidRPr="007A0DFE">
        <w:rPr>
          <w:rFonts w:ascii="Arial" w:hAnsi="Arial" w:cs="Arial"/>
          <w:sz w:val="22"/>
          <w:szCs w:val="22"/>
        </w:rPr>
        <w:t xml:space="preserve">( </w:t>
      </w:r>
      <w:proofErr w:type="spellStart"/>
      <w:r w:rsidR="00270544" w:rsidRPr="007A0DFE">
        <w:rPr>
          <w:rFonts w:ascii="Arial" w:hAnsi="Arial" w:cs="Arial"/>
          <w:sz w:val="22"/>
          <w:szCs w:val="22"/>
        </w:rPr>
        <w:t>Leithwood</w:t>
      </w:r>
      <w:proofErr w:type="spellEnd"/>
      <w:proofErr w:type="gramEnd"/>
      <w:r w:rsidR="00270544" w:rsidRPr="007A0DFE">
        <w:rPr>
          <w:rFonts w:ascii="Arial" w:hAnsi="Arial" w:cs="Arial"/>
          <w:sz w:val="22"/>
          <w:szCs w:val="22"/>
        </w:rPr>
        <w:t>, K., and Jantzi, D. (2006)</w:t>
      </w:r>
    </w:p>
    <w:p w14:paraId="2AF22490" w14:textId="4E84D41F" w:rsidR="00483228"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Results and analysis come out clean and straight: leadership practices which will offer potential for growth of professionals, resource sharing, and work culture within the organization will positively accelerate organizational performance in special education. The findings, therefore, are consistent with several earlier studies that have established the same direct relationship between effective leadership and improved academic and social outcomes in schools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w:t>
      </w:r>
      <w:r w:rsidR="00A73B42" w:rsidRPr="007A0DFE">
        <w:rPr>
          <w:rFonts w:ascii="Arial" w:hAnsi="Arial" w:cs="Arial"/>
          <w:sz w:val="22"/>
          <w:szCs w:val="22"/>
        </w:rPr>
        <w:t>and</w:t>
      </w:r>
      <w:r w:rsidRPr="007A0DFE">
        <w:rPr>
          <w:rFonts w:ascii="Arial" w:hAnsi="Arial" w:cs="Arial"/>
          <w:sz w:val="22"/>
          <w:szCs w:val="22"/>
        </w:rPr>
        <w:t xml:space="preserve"> Riehl, 2003; Robinson et al., 2008).</w:t>
      </w:r>
    </w:p>
    <w:p w14:paraId="73E4A24C" w14:textId="77777777" w:rsidR="0001061E" w:rsidRPr="007A0DFE" w:rsidRDefault="0001061E" w:rsidP="003A0A47">
      <w:pPr>
        <w:spacing w:line="360" w:lineRule="auto"/>
        <w:jc w:val="both"/>
        <w:rPr>
          <w:rFonts w:ascii="Arial" w:hAnsi="Arial" w:cs="Arial"/>
          <w:sz w:val="22"/>
          <w:szCs w:val="22"/>
        </w:rPr>
      </w:pPr>
    </w:p>
    <w:p w14:paraId="78CAD6C0" w14:textId="7FA4E4A6" w:rsidR="00D164BA" w:rsidRPr="007A0DFE" w:rsidRDefault="00BA2554" w:rsidP="003A0A47">
      <w:pPr>
        <w:spacing w:line="360" w:lineRule="auto"/>
        <w:jc w:val="both"/>
        <w:rPr>
          <w:rFonts w:ascii="Arial" w:hAnsi="Arial" w:cs="Arial"/>
          <w:sz w:val="22"/>
          <w:szCs w:val="22"/>
        </w:rPr>
      </w:pPr>
      <w:r w:rsidRPr="007A0DFE">
        <w:rPr>
          <w:rFonts w:ascii="Arial" w:hAnsi="Arial" w:cs="Arial"/>
          <w:sz w:val="22"/>
          <w:szCs w:val="22"/>
        </w:rPr>
        <w:t>4.7 Linkage</w:t>
      </w:r>
      <w:r w:rsidR="00D164BA" w:rsidRPr="007A0DFE">
        <w:rPr>
          <w:rFonts w:ascii="Arial" w:hAnsi="Arial" w:cs="Arial"/>
          <w:sz w:val="22"/>
          <w:szCs w:val="22"/>
        </w:rPr>
        <w:t xml:space="preserve"> Between Results and Research Objectives</w:t>
      </w:r>
    </w:p>
    <w:p w14:paraId="738D138E" w14:textId="77777777" w:rsidR="00BA2554" w:rsidRPr="007A0DFE" w:rsidRDefault="00BA2554" w:rsidP="003A0A47">
      <w:pPr>
        <w:spacing w:line="360" w:lineRule="auto"/>
        <w:jc w:val="both"/>
        <w:rPr>
          <w:rFonts w:ascii="Arial" w:hAnsi="Arial" w:cs="Arial"/>
          <w:sz w:val="22"/>
          <w:szCs w:val="22"/>
        </w:rPr>
      </w:pPr>
    </w:p>
    <w:p w14:paraId="40A469DA" w14:textId="775FEBD7" w:rsidR="00483228" w:rsidRPr="007A0DFE" w:rsidRDefault="00483228" w:rsidP="003A0A47">
      <w:pPr>
        <w:spacing w:line="360" w:lineRule="auto"/>
        <w:jc w:val="both"/>
        <w:rPr>
          <w:rFonts w:ascii="Arial" w:hAnsi="Arial" w:cs="Arial"/>
          <w:sz w:val="22"/>
          <w:szCs w:val="22"/>
        </w:rPr>
      </w:pPr>
      <w:r w:rsidRPr="007A0DFE">
        <w:rPr>
          <w:rFonts w:ascii="Arial" w:hAnsi="Arial" w:cs="Arial"/>
          <w:sz w:val="22"/>
          <w:szCs w:val="22"/>
        </w:rPr>
        <w:t>4.</w:t>
      </w:r>
      <w:r w:rsidR="00BA2554" w:rsidRPr="007A0DFE">
        <w:rPr>
          <w:rFonts w:ascii="Arial" w:hAnsi="Arial" w:cs="Arial"/>
          <w:sz w:val="22"/>
          <w:szCs w:val="22"/>
        </w:rPr>
        <w:t xml:space="preserve">7 </w:t>
      </w:r>
      <w:r w:rsidRPr="007A0DFE">
        <w:rPr>
          <w:rFonts w:ascii="Arial" w:hAnsi="Arial" w:cs="Arial"/>
          <w:sz w:val="22"/>
          <w:szCs w:val="22"/>
        </w:rPr>
        <w:t>Leadership in special education schools plays a crucial role in fostering stakeholder engagement, particularly through collaboration with families and the broader community, to enhance educational outcomes. Here are some ways leadership achieves this: Effective leadership in special education schools creates strong, trusting relationships with families, ensuring that parents feel valued and involved in the educational process. Leaders often encourage open communication through regular meetings, phone calls, and family events, which can directly influence student success. (</w:t>
      </w:r>
      <w:r w:rsidRPr="007A0DFE">
        <w:rPr>
          <w:rStyle w:val="Strong"/>
          <w:rFonts w:ascii="Arial" w:hAnsi="Arial" w:cs="Arial"/>
          <w:b w:val="0"/>
          <w:bCs w:val="0"/>
          <w:sz w:val="22"/>
          <w:szCs w:val="22"/>
        </w:rPr>
        <w:t>Harris, A.</w:t>
      </w:r>
      <w:r w:rsidRPr="007A0DFE">
        <w:rPr>
          <w:rFonts w:ascii="Arial" w:hAnsi="Arial" w:cs="Arial"/>
          <w:sz w:val="22"/>
          <w:szCs w:val="22"/>
        </w:rPr>
        <w:t xml:space="preserve"> (2009).</w:t>
      </w:r>
    </w:p>
    <w:p w14:paraId="1B2837D5" w14:textId="4F6EE315" w:rsidR="00E25010"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The results presented in this chapter directly address the study’s research objectives. Firstly, they confirm that transformational leadership significantly influences teacher effectiveness toward improved student academic performance. Secondly, the demand for distributed leadership in the enhancement of collaborative efforts and resource management is argued to be beneficial. Finally, the analysis underscores the need for an inclusive and adaptive leadership approach in diverse student special education settings.</w:t>
      </w:r>
    </w:p>
    <w:p w14:paraId="34A93BAF" w14:textId="77777777" w:rsidR="00483228" w:rsidRPr="007A0DFE" w:rsidRDefault="00483228" w:rsidP="003A0A47">
      <w:pPr>
        <w:spacing w:line="360" w:lineRule="auto"/>
        <w:jc w:val="both"/>
        <w:rPr>
          <w:rFonts w:ascii="Arial" w:hAnsi="Arial" w:cs="Arial"/>
          <w:sz w:val="22"/>
          <w:szCs w:val="22"/>
        </w:rPr>
      </w:pPr>
    </w:p>
    <w:p w14:paraId="16C3BABC" w14:textId="45E75728" w:rsidR="00384BF8" w:rsidRPr="007A0DFE" w:rsidRDefault="00BA2554" w:rsidP="003A0A47">
      <w:pPr>
        <w:spacing w:line="360" w:lineRule="auto"/>
        <w:jc w:val="both"/>
        <w:rPr>
          <w:rFonts w:ascii="Arial" w:hAnsi="Arial" w:cs="Arial"/>
          <w:sz w:val="22"/>
          <w:szCs w:val="22"/>
        </w:rPr>
      </w:pPr>
      <w:r w:rsidRPr="007A0DFE">
        <w:rPr>
          <w:rFonts w:ascii="Arial" w:hAnsi="Arial" w:cs="Arial"/>
          <w:sz w:val="22"/>
          <w:szCs w:val="22"/>
        </w:rPr>
        <w:t xml:space="preserve">4.8 </w:t>
      </w:r>
      <w:r w:rsidR="00483228" w:rsidRPr="007A0DFE">
        <w:rPr>
          <w:rFonts w:ascii="Arial" w:hAnsi="Arial" w:cs="Arial"/>
          <w:sz w:val="22"/>
          <w:szCs w:val="22"/>
        </w:rPr>
        <w:t xml:space="preserve">Chapter </w:t>
      </w:r>
      <w:r w:rsidR="00384BF8" w:rsidRPr="007A0DFE">
        <w:rPr>
          <w:rFonts w:ascii="Arial" w:hAnsi="Arial" w:cs="Arial"/>
          <w:sz w:val="22"/>
          <w:szCs w:val="22"/>
        </w:rPr>
        <w:t xml:space="preserve">summary </w:t>
      </w:r>
    </w:p>
    <w:p w14:paraId="64846A28" w14:textId="77777777" w:rsidR="009C7136" w:rsidRPr="007A0DFE" w:rsidRDefault="009C7136" w:rsidP="003A0A47">
      <w:pPr>
        <w:spacing w:line="360" w:lineRule="auto"/>
        <w:jc w:val="both"/>
        <w:rPr>
          <w:rFonts w:ascii="Arial" w:hAnsi="Arial" w:cs="Arial"/>
          <w:sz w:val="22"/>
          <w:szCs w:val="22"/>
        </w:rPr>
      </w:pPr>
    </w:p>
    <w:p w14:paraId="00FFEFA9" w14:textId="3D42D988" w:rsidR="00384BF8" w:rsidRPr="007A0DFE" w:rsidRDefault="00384BF8" w:rsidP="003A0A47">
      <w:pPr>
        <w:spacing w:line="360" w:lineRule="auto"/>
        <w:jc w:val="both"/>
        <w:rPr>
          <w:rFonts w:ascii="Arial" w:hAnsi="Arial" w:cs="Arial"/>
          <w:sz w:val="22"/>
          <w:szCs w:val="22"/>
        </w:rPr>
      </w:pPr>
      <w:r w:rsidRPr="007A0DFE">
        <w:rPr>
          <w:rFonts w:ascii="Arial" w:hAnsi="Arial" w:cs="Arial"/>
          <w:sz w:val="22"/>
          <w:szCs w:val="22"/>
        </w:rPr>
        <w:t xml:space="preserve">This chapter presented a comprehensive analysis of the findings from the literature review, focusing on how leadership impacts organizational performance in special needs schools. It highlighted that </w:t>
      </w:r>
      <w:r w:rsidRPr="007A0DFE">
        <w:rPr>
          <w:rStyle w:val="Strong"/>
          <w:rFonts w:ascii="Arial" w:hAnsi="Arial" w:cs="Arial"/>
          <w:b w:val="0"/>
          <w:bCs w:val="0"/>
          <w:sz w:val="22"/>
          <w:szCs w:val="22"/>
        </w:rPr>
        <w:t>transformational leadership</w:t>
      </w:r>
      <w:r w:rsidRPr="007A0DFE">
        <w:rPr>
          <w:rFonts w:ascii="Arial" w:hAnsi="Arial" w:cs="Arial"/>
          <w:sz w:val="22"/>
          <w:szCs w:val="22"/>
        </w:rPr>
        <w:t xml:space="preserve"> is the most prevalent and effective in enhancing teacher morale, student engagement, and school culture. </w:t>
      </w:r>
      <w:r w:rsidRPr="007A0DFE">
        <w:rPr>
          <w:rStyle w:val="Strong"/>
          <w:rFonts w:ascii="Arial" w:hAnsi="Arial" w:cs="Arial"/>
          <w:b w:val="0"/>
          <w:bCs w:val="0"/>
          <w:sz w:val="22"/>
          <w:szCs w:val="22"/>
        </w:rPr>
        <w:t>Transactional leadership</w:t>
      </w:r>
      <w:r w:rsidRPr="007A0DFE">
        <w:rPr>
          <w:rFonts w:ascii="Arial" w:hAnsi="Arial" w:cs="Arial"/>
          <w:sz w:val="22"/>
          <w:szCs w:val="22"/>
        </w:rPr>
        <w:t xml:space="preserve"> ensures operational consistency but is less effective in addressing the specific needs of special education. </w:t>
      </w:r>
      <w:r w:rsidRPr="007A0DFE">
        <w:rPr>
          <w:rStyle w:val="Strong"/>
          <w:rFonts w:ascii="Arial" w:hAnsi="Arial" w:cs="Arial"/>
          <w:b w:val="0"/>
          <w:bCs w:val="0"/>
          <w:sz w:val="22"/>
          <w:szCs w:val="22"/>
        </w:rPr>
        <w:t>Distributed leadership</w:t>
      </w:r>
      <w:r w:rsidRPr="007A0DFE">
        <w:rPr>
          <w:rFonts w:ascii="Arial" w:hAnsi="Arial" w:cs="Arial"/>
          <w:sz w:val="22"/>
          <w:szCs w:val="22"/>
        </w:rPr>
        <w:t xml:space="preserve"> supports collaboration and shared decision-making, contributing to a more inclusive environment. The study also emphasized how leadership influences teacher performance, professional development, and resource management, with transformational leadership leading to higher motivation and innovation among teachers. Additionally, effective leadership fosters strong relationships with families and the community, improving student outcomes. In summary, the research confirms that adaptive leadership styles, particularly transformational and distributed leadership, are crucial for improving academic results, supporting teacher development, and fostering stakeholder engagement in special education settings. (Bryman, A. (2016). </w:t>
      </w:r>
      <w:r w:rsidRPr="007A0DFE">
        <w:rPr>
          <w:rStyle w:val="Emphasis"/>
          <w:rFonts w:ascii="Arial" w:hAnsi="Arial" w:cs="Arial"/>
          <w:i w:val="0"/>
          <w:iCs w:val="0"/>
          <w:sz w:val="22"/>
          <w:szCs w:val="22"/>
        </w:rPr>
        <w:t>Social research methods</w:t>
      </w:r>
      <w:r w:rsidRPr="007A0DFE">
        <w:rPr>
          <w:rFonts w:ascii="Arial" w:hAnsi="Arial" w:cs="Arial"/>
          <w:sz w:val="22"/>
          <w:szCs w:val="22"/>
        </w:rPr>
        <w:t>. Oxford University Press. Day, C., and Sammons, P. (2013)</w:t>
      </w:r>
    </w:p>
    <w:p w14:paraId="682A91B0" w14:textId="77777777" w:rsidR="004B4C6F" w:rsidRPr="007A0DFE" w:rsidRDefault="004B4C6F" w:rsidP="0070781A">
      <w:pPr>
        <w:rPr>
          <w:rFonts w:ascii="Arial" w:hAnsi="Arial" w:cs="Arial"/>
          <w:sz w:val="22"/>
          <w:szCs w:val="22"/>
        </w:rPr>
      </w:pPr>
    </w:p>
    <w:p w14:paraId="645B3C62" w14:textId="77777777" w:rsidR="003F02F1" w:rsidRPr="007A0DFE" w:rsidRDefault="003F02F1" w:rsidP="0070781A">
      <w:pPr>
        <w:rPr>
          <w:rFonts w:ascii="Arial" w:hAnsi="Arial" w:cs="Arial"/>
          <w:sz w:val="22"/>
          <w:szCs w:val="22"/>
        </w:rPr>
      </w:pPr>
    </w:p>
    <w:p w14:paraId="75AA7E7D" w14:textId="77777777" w:rsidR="003F02F1" w:rsidRPr="007A0DFE" w:rsidRDefault="003F02F1" w:rsidP="0070781A">
      <w:pPr>
        <w:rPr>
          <w:rFonts w:ascii="Arial" w:hAnsi="Arial" w:cs="Arial"/>
          <w:sz w:val="22"/>
          <w:szCs w:val="22"/>
        </w:rPr>
      </w:pPr>
    </w:p>
    <w:p w14:paraId="6B4E0406" w14:textId="77777777" w:rsidR="003F02F1" w:rsidRPr="007A0DFE" w:rsidRDefault="003F02F1" w:rsidP="0070781A">
      <w:pPr>
        <w:rPr>
          <w:rFonts w:ascii="Arial" w:hAnsi="Arial" w:cs="Arial"/>
          <w:sz w:val="22"/>
          <w:szCs w:val="22"/>
        </w:rPr>
      </w:pPr>
    </w:p>
    <w:p w14:paraId="52C96736" w14:textId="77777777" w:rsidR="003F02F1" w:rsidRPr="007A0DFE" w:rsidRDefault="003F02F1" w:rsidP="0070781A">
      <w:pPr>
        <w:rPr>
          <w:rFonts w:ascii="Arial" w:hAnsi="Arial" w:cs="Arial"/>
          <w:sz w:val="22"/>
          <w:szCs w:val="22"/>
        </w:rPr>
      </w:pPr>
    </w:p>
    <w:p w14:paraId="16737446" w14:textId="77777777" w:rsidR="003F02F1" w:rsidRPr="007A0DFE" w:rsidRDefault="003F02F1" w:rsidP="0070781A">
      <w:pPr>
        <w:rPr>
          <w:rFonts w:ascii="Arial" w:hAnsi="Arial" w:cs="Arial"/>
          <w:sz w:val="22"/>
          <w:szCs w:val="22"/>
        </w:rPr>
      </w:pPr>
    </w:p>
    <w:p w14:paraId="51084BC8" w14:textId="77777777" w:rsidR="003F02F1" w:rsidRPr="007A0DFE" w:rsidRDefault="003F02F1" w:rsidP="0070781A">
      <w:pPr>
        <w:rPr>
          <w:rFonts w:ascii="Arial" w:hAnsi="Arial" w:cs="Arial"/>
          <w:sz w:val="22"/>
          <w:szCs w:val="22"/>
        </w:rPr>
      </w:pPr>
    </w:p>
    <w:p w14:paraId="0C67FC86" w14:textId="77777777" w:rsidR="003F02F1" w:rsidRPr="007A0DFE" w:rsidRDefault="003F02F1" w:rsidP="0070781A">
      <w:pPr>
        <w:rPr>
          <w:rFonts w:ascii="Arial" w:hAnsi="Arial" w:cs="Arial"/>
          <w:sz w:val="22"/>
          <w:szCs w:val="22"/>
        </w:rPr>
      </w:pPr>
    </w:p>
    <w:p w14:paraId="59903D62" w14:textId="77777777" w:rsidR="003F02F1" w:rsidRPr="007A0DFE" w:rsidRDefault="003F02F1" w:rsidP="0070781A">
      <w:pPr>
        <w:rPr>
          <w:rFonts w:ascii="Arial" w:hAnsi="Arial" w:cs="Arial"/>
          <w:sz w:val="22"/>
          <w:szCs w:val="22"/>
        </w:rPr>
      </w:pPr>
    </w:p>
    <w:p w14:paraId="71C1D1DB" w14:textId="77777777" w:rsidR="009C7136" w:rsidRPr="007A0DFE" w:rsidRDefault="009C7136" w:rsidP="0070781A">
      <w:pPr>
        <w:rPr>
          <w:rFonts w:ascii="Arial" w:hAnsi="Arial" w:cs="Arial"/>
          <w:sz w:val="22"/>
          <w:szCs w:val="22"/>
        </w:rPr>
      </w:pPr>
    </w:p>
    <w:p w14:paraId="1E5ABBA8" w14:textId="77777777" w:rsidR="009C7136" w:rsidRPr="007A0DFE" w:rsidRDefault="009C7136" w:rsidP="0070781A">
      <w:pPr>
        <w:rPr>
          <w:rFonts w:ascii="Arial" w:hAnsi="Arial" w:cs="Arial"/>
          <w:sz w:val="22"/>
          <w:szCs w:val="22"/>
        </w:rPr>
      </w:pPr>
    </w:p>
    <w:p w14:paraId="70347FF4" w14:textId="77777777" w:rsidR="009C7136" w:rsidRPr="007A0DFE" w:rsidRDefault="009C7136" w:rsidP="0070781A">
      <w:pPr>
        <w:rPr>
          <w:rFonts w:ascii="Arial" w:hAnsi="Arial" w:cs="Arial"/>
          <w:sz w:val="22"/>
          <w:szCs w:val="22"/>
        </w:rPr>
      </w:pPr>
    </w:p>
    <w:p w14:paraId="70673B38" w14:textId="77777777" w:rsidR="009C7136" w:rsidRPr="007A0DFE" w:rsidRDefault="009C7136" w:rsidP="0070781A">
      <w:pPr>
        <w:rPr>
          <w:rFonts w:ascii="Arial" w:hAnsi="Arial" w:cs="Arial"/>
          <w:sz w:val="22"/>
          <w:szCs w:val="22"/>
        </w:rPr>
      </w:pPr>
    </w:p>
    <w:p w14:paraId="3AFFC385" w14:textId="77777777" w:rsidR="00B55A57" w:rsidRPr="007A0DFE" w:rsidRDefault="00B55A57" w:rsidP="00B55A57">
      <w:pPr>
        <w:rPr>
          <w:rFonts w:ascii="Arial" w:hAnsi="Arial" w:cs="Arial"/>
          <w:sz w:val="22"/>
          <w:szCs w:val="22"/>
        </w:rPr>
      </w:pPr>
    </w:p>
    <w:p w14:paraId="06EC70B8" w14:textId="1F9BE729" w:rsidR="003A3870" w:rsidRPr="007A0DFE" w:rsidRDefault="003F02F1" w:rsidP="00B55A57">
      <w:pPr>
        <w:pStyle w:val="Heading1"/>
      </w:pPr>
      <w:bookmarkStart w:id="23" w:name="_Toc194053429"/>
      <w:r w:rsidRPr="007A0DFE">
        <w:t>CHAPTER 5.</w:t>
      </w:r>
      <w:r w:rsidR="003A3870" w:rsidRPr="007A0DFE">
        <w:t xml:space="preserve"> </w:t>
      </w:r>
      <w:r w:rsidRPr="007A0DFE">
        <w:t>CONCLUSIONS AND RECOMANDATIONS</w:t>
      </w:r>
      <w:bookmarkEnd w:id="23"/>
    </w:p>
    <w:p w14:paraId="5FAA8388" w14:textId="77777777" w:rsidR="009069E7" w:rsidRDefault="009069E7" w:rsidP="0070781A">
      <w:pPr>
        <w:rPr>
          <w:rFonts w:ascii="Arial" w:hAnsi="Arial" w:cs="Arial"/>
        </w:rPr>
      </w:pPr>
    </w:p>
    <w:p w14:paraId="38BC4BBF" w14:textId="3177E575" w:rsidR="00551A17" w:rsidRPr="007A0DFE" w:rsidRDefault="00551A17" w:rsidP="0070781A">
      <w:pPr>
        <w:rPr>
          <w:rFonts w:ascii="Arial" w:hAnsi="Arial" w:cs="Arial"/>
        </w:rPr>
      </w:pPr>
      <w:r w:rsidRPr="007A0DFE">
        <w:rPr>
          <w:rFonts w:ascii="Arial" w:hAnsi="Arial" w:cs="Arial"/>
        </w:rPr>
        <w:t>5.1 I</w:t>
      </w:r>
      <w:r w:rsidR="00622DA1" w:rsidRPr="007A0DFE">
        <w:rPr>
          <w:rFonts w:ascii="Arial" w:hAnsi="Arial" w:cs="Arial"/>
        </w:rPr>
        <w:t>ntroduction</w:t>
      </w:r>
    </w:p>
    <w:p w14:paraId="2CC59507" w14:textId="77777777" w:rsidR="003A0A47" w:rsidRPr="007A0DFE" w:rsidRDefault="003A0A47" w:rsidP="0070781A">
      <w:pPr>
        <w:rPr>
          <w:rFonts w:ascii="Arial" w:hAnsi="Arial" w:cs="Arial"/>
        </w:rPr>
      </w:pPr>
    </w:p>
    <w:p w14:paraId="31681D43" w14:textId="2EA1074B" w:rsidR="00622DA1" w:rsidRPr="007A0DFE" w:rsidRDefault="00622DA1" w:rsidP="003A0A47">
      <w:pPr>
        <w:spacing w:line="360" w:lineRule="auto"/>
        <w:jc w:val="both"/>
        <w:rPr>
          <w:rFonts w:ascii="Arial" w:hAnsi="Arial" w:cs="Arial"/>
          <w:sz w:val="22"/>
          <w:szCs w:val="22"/>
        </w:rPr>
      </w:pPr>
      <w:r w:rsidRPr="007A0DFE">
        <w:rPr>
          <w:rFonts w:ascii="Arial" w:hAnsi="Arial" w:cs="Arial"/>
          <w:sz w:val="22"/>
          <w:szCs w:val="22"/>
        </w:rPr>
        <w:t>This research aimed to explore how leadership impacted the performance of organizations responsible for educating students with special needs. It focused on analysing the effects of transformational, transactional, and distributed leadership models on key outcomes, including student achievement, teacher effectiveness, and stakeholder involvement. Through a literature review and thematic analysis, the study found that transformational leadership was particularly effective in motivating educators and students, fostering a culture of improvement, and enhancing professional development. In contrast, transactional leadership, while ensuring operational stability, was less adaptable to the complex needs of special education. Distributed leadership, promoting shared decision-making, was found to improve collaboration and resource efficiency. The findings emphasized that strong leadership was crucial to the success of special education, and integrating transformational and distributed leadership could lead to better outcomes for students with special needs.</w:t>
      </w:r>
    </w:p>
    <w:p w14:paraId="27507BC0" w14:textId="77777777" w:rsidR="00C53BDC" w:rsidRPr="007A0DFE" w:rsidRDefault="00C53BDC" w:rsidP="003A0A47">
      <w:pPr>
        <w:spacing w:line="360" w:lineRule="auto"/>
        <w:jc w:val="both"/>
        <w:rPr>
          <w:rFonts w:ascii="Arial" w:hAnsi="Arial" w:cs="Arial"/>
          <w:sz w:val="22"/>
          <w:szCs w:val="22"/>
        </w:rPr>
      </w:pPr>
    </w:p>
    <w:p w14:paraId="342D65DE" w14:textId="2C4DA3B2" w:rsidR="004B4C6F" w:rsidRPr="007A0DFE" w:rsidRDefault="00C53BDC" w:rsidP="003A0A47">
      <w:pPr>
        <w:spacing w:line="360" w:lineRule="auto"/>
        <w:jc w:val="both"/>
        <w:rPr>
          <w:rFonts w:ascii="Arial" w:hAnsi="Arial" w:cs="Arial"/>
          <w:sz w:val="22"/>
          <w:szCs w:val="22"/>
        </w:rPr>
      </w:pPr>
      <w:r w:rsidRPr="007A0DFE">
        <w:rPr>
          <w:rFonts w:ascii="Arial" w:hAnsi="Arial" w:cs="Arial"/>
          <w:sz w:val="22"/>
          <w:szCs w:val="22"/>
        </w:rPr>
        <w:t>5.</w:t>
      </w:r>
      <w:r w:rsidR="00B55A57" w:rsidRPr="007A0DFE">
        <w:rPr>
          <w:rFonts w:ascii="Arial" w:hAnsi="Arial" w:cs="Arial"/>
          <w:sz w:val="22"/>
          <w:szCs w:val="22"/>
        </w:rPr>
        <w:t>2</w:t>
      </w:r>
      <w:r w:rsidRPr="007A0DFE">
        <w:rPr>
          <w:rFonts w:ascii="Arial" w:hAnsi="Arial" w:cs="Arial"/>
          <w:sz w:val="22"/>
          <w:szCs w:val="22"/>
        </w:rPr>
        <w:t xml:space="preserve"> Conclusion</w:t>
      </w:r>
    </w:p>
    <w:p w14:paraId="33D9142B" w14:textId="77777777" w:rsidR="00C53BDC" w:rsidRPr="007A0DFE" w:rsidRDefault="00C53BDC" w:rsidP="003A0A47">
      <w:pPr>
        <w:spacing w:line="360" w:lineRule="auto"/>
        <w:jc w:val="both"/>
        <w:rPr>
          <w:rFonts w:ascii="Arial" w:hAnsi="Arial" w:cs="Arial"/>
          <w:sz w:val="22"/>
          <w:szCs w:val="22"/>
        </w:rPr>
      </w:pPr>
    </w:p>
    <w:p w14:paraId="2A53157A" w14:textId="56E9C4C5"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This research was therefore intended to evaluate how leadership influences the performance of organizations charged with the responsibility to deliver education to learners with special needs</w:t>
      </w:r>
      <w:r w:rsidR="00CB1722" w:rsidRPr="007A0DFE">
        <w:rPr>
          <w:rFonts w:ascii="Arial" w:hAnsi="Arial" w:cs="Arial"/>
          <w:sz w:val="22"/>
          <w:szCs w:val="22"/>
        </w:rPr>
        <w:t xml:space="preserve"> </w:t>
      </w:r>
      <w:r w:rsidRPr="007A0DFE">
        <w:rPr>
          <w:rFonts w:ascii="Arial" w:hAnsi="Arial" w:cs="Arial"/>
          <w:sz w:val="22"/>
          <w:szCs w:val="22"/>
        </w:rPr>
        <w:t>that is, special needs education. This research carefully presents, through a systematic literature review and an expounded thematic analysis, the various models of leadership</w:t>
      </w:r>
      <w:r w:rsidR="00CB1722" w:rsidRPr="007A0DFE">
        <w:rPr>
          <w:rFonts w:ascii="Arial" w:hAnsi="Arial" w:cs="Arial"/>
          <w:sz w:val="22"/>
          <w:szCs w:val="22"/>
        </w:rPr>
        <w:t xml:space="preserve"> </w:t>
      </w:r>
      <w:r w:rsidRPr="007A0DFE">
        <w:rPr>
          <w:rFonts w:ascii="Arial" w:hAnsi="Arial" w:cs="Arial"/>
          <w:sz w:val="22"/>
          <w:szCs w:val="22"/>
        </w:rPr>
        <w:t xml:space="preserve">transformational, transactional, and </w:t>
      </w:r>
      <w:r w:rsidR="00CB1722" w:rsidRPr="007A0DFE">
        <w:rPr>
          <w:rFonts w:ascii="Arial" w:hAnsi="Arial" w:cs="Arial"/>
          <w:sz w:val="22"/>
          <w:szCs w:val="22"/>
        </w:rPr>
        <w:t xml:space="preserve">distributed </w:t>
      </w:r>
      <w:r w:rsidRPr="007A0DFE">
        <w:rPr>
          <w:rFonts w:ascii="Arial" w:hAnsi="Arial" w:cs="Arial"/>
          <w:sz w:val="22"/>
          <w:szCs w:val="22"/>
        </w:rPr>
        <w:t xml:space="preserve">and how they influence such critical outcomes, as student academic achievement, teacher effectiveness, and the involvement of stakeholders. There was a reiteration in the analysis that leadership indeed takes </w:t>
      </w:r>
      <w:r w:rsidR="004B4C6F" w:rsidRPr="007A0DFE">
        <w:rPr>
          <w:rFonts w:ascii="Arial" w:hAnsi="Arial" w:cs="Arial"/>
          <w:sz w:val="22"/>
          <w:szCs w:val="22"/>
        </w:rPr>
        <w:t>centre</w:t>
      </w:r>
      <w:r w:rsidRPr="007A0DFE">
        <w:rPr>
          <w:rFonts w:ascii="Arial" w:hAnsi="Arial" w:cs="Arial"/>
          <w:sz w:val="22"/>
          <w:szCs w:val="22"/>
        </w:rPr>
        <w:t xml:space="preserve"> stage in the process of determining educational results within the special education </w:t>
      </w:r>
      <w:r w:rsidR="00CB1722" w:rsidRPr="007A0DFE">
        <w:rPr>
          <w:rFonts w:ascii="Arial" w:hAnsi="Arial" w:cs="Arial"/>
          <w:sz w:val="22"/>
          <w:szCs w:val="22"/>
        </w:rPr>
        <w:t>context. (Bass, 1985).</w:t>
      </w:r>
    </w:p>
    <w:p w14:paraId="506BAC88" w14:textId="0703FEF9"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Results indicate that transformational leadership inspires both educators and students. Such leaders effectively share the vision that every student can achieve high standards. Most evidence falls in line with support for improvement cultures, shared visions, and greater teacher morale, net improvements in student engagement (Bass, 1985</w:t>
      </w:r>
      <w:r w:rsidR="00CB1722" w:rsidRPr="007A0DFE">
        <w:rPr>
          <w:rFonts w:ascii="Arial" w:hAnsi="Arial" w:cs="Arial"/>
          <w:sz w:val="22"/>
          <w:szCs w:val="22"/>
        </w:rPr>
        <w:t>.,</w:t>
      </w:r>
      <w:r w:rsidRPr="007A0DFE">
        <w:rPr>
          <w:rFonts w:ascii="Arial" w:hAnsi="Arial" w:cs="Arial"/>
          <w:sz w:val="22"/>
          <w:szCs w:val="22"/>
        </w:rPr>
        <w:t xml:space="preserve">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w:t>
      </w:r>
      <w:r w:rsidR="00A73B42" w:rsidRPr="007A0DFE">
        <w:rPr>
          <w:rFonts w:ascii="Arial" w:hAnsi="Arial" w:cs="Arial"/>
          <w:sz w:val="22"/>
          <w:szCs w:val="22"/>
        </w:rPr>
        <w:t>and</w:t>
      </w:r>
      <w:r w:rsidRPr="007A0DFE">
        <w:rPr>
          <w:rFonts w:ascii="Arial" w:hAnsi="Arial" w:cs="Arial"/>
          <w:sz w:val="22"/>
          <w:szCs w:val="22"/>
        </w:rPr>
        <w:t xml:space="preserve"> Jantzi, 2000). The data also gives a good indication that transformational leadership might improve the availability of continuous professional development that helps teachers adapt their pedagogy to meet the learning needs of students with disabilities (Ross </w:t>
      </w:r>
      <w:r w:rsidR="00A73B42" w:rsidRPr="007A0DFE">
        <w:rPr>
          <w:rFonts w:ascii="Arial" w:hAnsi="Arial" w:cs="Arial"/>
          <w:sz w:val="22"/>
          <w:szCs w:val="22"/>
        </w:rPr>
        <w:t>and</w:t>
      </w:r>
      <w:r w:rsidRPr="007A0DFE">
        <w:rPr>
          <w:rFonts w:ascii="Arial" w:hAnsi="Arial" w:cs="Arial"/>
          <w:sz w:val="22"/>
          <w:szCs w:val="22"/>
        </w:rPr>
        <w:t xml:space="preserve"> Gray, 2006).</w:t>
      </w:r>
    </w:p>
    <w:p w14:paraId="4DC6C302" w14:textId="77777777"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In contrast, transactional leadership ensures operational stability through structured policies and clear accountability for what is happening. This, however, seems to be less conducive towards the dynamic and adaptive needs of special education. This is because innovation may be difficult and responding flexibly to the rather complex challenges associated with the children’s disabilities may not be too amenable in schools that are more inclined toward transactional approaches. Equally with distributed types of leadership that express shared decision-making with teachers, administrators, and parents, sharing role also promotes effective collaboration and efficient use of available resources. It will be beneficial to special education settings where the difficulty demands teamwork to harness an array of knowledge and perspective.</w:t>
      </w:r>
    </w:p>
    <w:p w14:paraId="5D340941" w14:textId="78A22979"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In the same context, the study showed that good leadership was very directly and closely related to better academic results. Schools that reported strong leadership practices also tended to have higher student achievement, better teacher performance, and a greater level of stakeholder engagement. Thus, the linkages add more weight to the argument that leadership is not a marginal player but the core driving force behind organizational success in special education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w:t>
      </w:r>
      <w:r w:rsidR="00A73B42" w:rsidRPr="007A0DFE">
        <w:rPr>
          <w:rFonts w:ascii="Arial" w:hAnsi="Arial" w:cs="Arial"/>
          <w:sz w:val="22"/>
          <w:szCs w:val="22"/>
        </w:rPr>
        <w:t>and</w:t>
      </w:r>
      <w:r w:rsidRPr="007A0DFE">
        <w:rPr>
          <w:rFonts w:ascii="Arial" w:hAnsi="Arial" w:cs="Arial"/>
          <w:sz w:val="22"/>
          <w:szCs w:val="22"/>
        </w:rPr>
        <w:t xml:space="preserve"> Riehl, 2003).</w:t>
      </w:r>
    </w:p>
    <w:p w14:paraId="27FDB39E" w14:textId="77777777" w:rsidR="00716D54" w:rsidRDefault="00D164BA" w:rsidP="00716D54">
      <w:pPr>
        <w:spacing w:line="360" w:lineRule="auto"/>
        <w:jc w:val="both"/>
        <w:rPr>
          <w:rFonts w:ascii="Arial" w:hAnsi="Arial" w:cs="Arial"/>
          <w:sz w:val="22"/>
          <w:szCs w:val="22"/>
        </w:rPr>
      </w:pPr>
      <w:r w:rsidRPr="007A0DFE">
        <w:rPr>
          <w:rFonts w:ascii="Arial" w:hAnsi="Arial" w:cs="Arial"/>
          <w:sz w:val="22"/>
          <w:szCs w:val="22"/>
        </w:rPr>
        <w:t xml:space="preserve">In summation, the study validates that leadership is a multi-dimensional concept with substantive </w:t>
      </w:r>
      <w:r w:rsidR="004B4C6F" w:rsidRPr="007A0DFE">
        <w:rPr>
          <w:rFonts w:ascii="Arial" w:hAnsi="Arial" w:cs="Arial"/>
          <w:sz w:val="22"/>
          <w:szCs w:val="22"/>
        </w:rPr>
        <w:t>effects</w:t>
      </w:r>
      <w:r w:rsidRPr="007A0DFE">
        <w:rPr>
          <w:rFonts w:ascii="Arial" w:hAnsi="Arial" w:cs="Arial"/>
          <w:sz w:val="22"/>
          <w:szCs w:val="22"/>
        </w:rPr>
        <w:t xml:space="preserve"> on the performance of special education schools. A balanced style integrating the visionary part of transformational leadership with the collaborative benefits of distributed leadership appears to offer the best potential for leading change. Such original work is meant to support this assertion. </w:t>
      </w:r>
      <w:r w:rsidR="003A3870" w:rsidRPr="007A0DFE">
        <w:rPr>
          <w:rFonts w:ascii="Arial" w:hAnsi="Arial" w:cs="Arial"/>
          <w:sz w:val="22"/>
          <w:szCs w:val="22"/>
        </w:rPr>
        <w:t>These conclusions not only contribute to the theoretical understanding of educational leadership but also have important practical implications for school administrators and policymakers tasked with improving the educational outcomes for children with special needs.</w:t>
      </w:r>
      <w:r w:rsidR="00716D54" w:rsidRPr="007A0DFE">
        <w:rPr>
          <w:rFonts w:ascii="Arial" w:hAnsi="Arial" w:cs="Arial"/>
          <w:sz w:val="22"/>
          <w:szCs w:val="22"/>
        </w:rPr>
        <w:t xml:space="preserve"> </w:t>
      </w:r>
    </w:p>
    <w:p w14:paraId="7E8C6232" w14:textId="77777777" w:rsidR="00C31EDB" w:rsidRPr="007A0DFE" w:rsidRDefault="00C31EDB" w:rsidP="00716D54">
      <w:pPr>
        <w:spacing w:line="360" w:lineRule="auto"/>
        <w:jc w:val="both"/>
        <w:rPr>
          <w:rFonts w:ascii="Arial" w:hAnsi="Arial" w:cs="Arial"/>
          <w:sz w:val="22"/>
          <w:szCs w:val="22"/>
        </w:rPr>
      </w:pPr>
    </w:p>
    <w:p w14:paraId="0578766B" w14:textId="4588B111" w:rsidR="00716D54" w:rsidRPr="007A0DFE" w:rsidRDefault="00716D54" w:rsidP="00716D54">
      <w:pPr>
        <w:spacing w:line="360" w:lineRule="auto"/>
        <w:jc w:val="both"/>
        <w:rPr>
          <w:rFonts w:ascii="Arial" w:hAnsi="Arial" w:cs="Arial"/>
          <w:sz w:val="22"/>
          <w:szCs w:val="22"/>
        </w:rPr>
      </w:pPr>
      <w:r w:rsidRPr="007A0DFE">
        <w:rPr>
          <w:rFonts w:ascii="Arial" w:hAnsi="Arial" w:cs="Arial"/>
          <w:sz w:val="22"/>
          <w:szCs w:val="22"/>
        </w:rPr>
        <w:t>5.2.1 Expand Research on Contextual Variables</w:t>
      </w:r>
    </w:p>
    <w:p w14:paraId="79638A16" w14:textId="77777777" w:rsidR="00716D54" w:rsidRPr="007A0DFE" w:rsidRDefault="00716D54" w:rsidP="00716D54">
      <w:pPr>
        <w:spacing w:line="360" w:lineRule="auto"/>
        <w:jc w:val="both"/>
        <w:rPr>
          <w:rFonts w:ascii="Arial" w:hAnsi="Arial" w:cs="Arial"/>
          <w:sz w:val="22"/>
          <w:szCs w:val="22"/>
        </w:rPr>
      </w:pPr>
    </w:p>
    <w:p w14:paraId="7AB55610" w14:textId="77777777" w:rsidR="00716D54" w:rsidRPr="007A0DFE" w:rsidRDefault="00716D54" w:rsidP="00716D54">
      <w:pPr>
        <w:spacing w:line="360" w:lineRule="auto"/>
        <w:jc w:val="both"/>
        <w:rPr>
          <w:rFonts w:ascii="Arial" w:hAnsi="Arial" w:cs="Arial"/>
          <w:sz w:val="22"/>
          <w:szCs w:val="22"/>
        </w:rPr>
      </w:pPr>
      <w:r w:rsidRPr="007A0DFE">
        <w:rPr>
          <w:rFonts w:ascii="Arial" w:hAnsi="Arial" w:cs="Arial"/>
          <w:sz w:val="22"/>
          <w:szCs w:val="22"/>
        </w:rPr>
        <w:t>More in-depth research is necessary regarding the contextual variables of school size, funding, and community involvement and the moderating effects that they may have on the relationship between leadership and organizational performance within the study of special education (Robinson 2008). This should bring a degree of refinement to existing theories of educational administration and lead to the articulation of frameworks for effective leadership that are far more context-sensitive than most currently available.</w:t>
      </w:r>
    </w:p>
    <w:p w14:paraId="19B3AF8E" w14:textId="77777777" w:rsidR="00716D54" w:rsidRPr="007A0DFE" w:rsidRDefault="00716D54" w:rsidP="00716D54">
      <w:pPr>
        <w:spacing w:line="360" w:lineRule="auto"/>
        <w:jc w:val="both"/>
        <w:rPr>
          <w:rFonts w:ascii="Arial" w:hAnsi="Arial" w:cs="Arial"/>
          <w:sz w:val="22"/>
          <w:szCs w:val="22"/>
        </w:rPr>
      </w:pPr>
      <w:r w:rsidRPr="007A0DFE">
        <w:rPr>
          <w:rFonts w:ascii="Arial" w:hAnsi="Arial" w:cs="Arial"/>
          <w:sz w:val="22"/>
          <w:szCs w:val="22"/>
        </w:rPr>
        <w:t>Longitudinal Studies:</w:t>
      </w:r>
    </w:p>
    <w:p w14:paraId="1D62AB49" w14:textId="77777777" w:rsidR="00716D54" w:rsidRPr="007A0DFE" w:rsidRDefault="00716D54" w:rsidP="00716D54">
      <w:pPr>
        <w:spacing w:line="360" w:lineRule="auto"/>
        <w:jc w:val="both"/>
        <w:rPr>
          <w:rFonts w:ascii="Arial" w:hAnsi="Arial" w:cs="Arial"/>
          <w:sz w:val="22"/>
          <w:szCs w:val="22"/>
        </w:rPr>
      </w:pPr>
      <w:r w:rsidRPr="007A0DFE">
        <w:rPr>
          <w:rFonts w:ascii="Arial" w:hAnsi="Arial" w:cs="Arial"/>
          <w:sz w:val="22"/>
          <w:szCs w:val="22"/>
        </w:rPr>
        <w:t xml:space="preserve">For an in-depth comprehension of the influences of leadership practices on long-term effects, researchers should carry out longitudinal studies. Such studies may investigate the influence of sustained transformational and distributed leadership practices on student outcomes and teacher retention over time (Ross and Gray, 2006). </w:t>
      </w:r>
    </w:p>
    <w:p w14:paraId="28AB5C4D" w14:textId="77777777" w:rsidR="00716D54" w:rsidRPr="007A0DFE" w:rsidRDefault="00716D54" w:rsidP="003A0A47">
      <w:pPr>
        <w:spacing w:line="360" w:lineRule="auto"/>
        <w:jc w:val="both"/>
        <w:rPr>
          <w:rFonts w:ascii="Arial" w:hAnsi="Arial" w:cs="Arial"/>
          <w:sz w:val="22"/>
          <w:szCs w:val="22"/>
        </w:rPr>
      </w:pPr>
    </w:p>
    <w:p w14:paraId="65519F78" w14:textId="2EE383D9" w:rsidR="003A3870" w:rsidRPr="007A0DFE" w:rsidRDefault="00716D54" w:rsidP="003A0A47">
      <w:pPr>
        <w:spacing w:line="360" w:lineRule="auto"/>
        <w:jc w:val="both"/>
        <w:rPr>
          <w:rFonts w:ascii="Arial" w:hAnsi="Arial" w:cs="Arial"/>
          <w:sz w:val="22"/>
          <w:szCs w:val="22"/>
        </w:rPr>
      </w:pPr>
      <w:r w:rsidRPr="007A0DFE">
        <w:rPr>
          <w:rFonts w:ascii="Arial" w:hAnsi="Arial" w:cs="Arial"/>
          <w:sz w:val="22"/>
          <w:szCs w:val="22"/>
        </w:rPr>
        <w:t>5.3 Recommendations</w:t>
      </w:r>
    </w:p>
    <w:p w14:paraId="52695D21" w14:textId="77777777" w:rsidR="00BA2554" w:rsidRPr="007A0DFE" w:rsidRDefault="00BA2554" w:rsidP="003A0A47">
      <w:pPr>
        <w:spacing w:line="360" w:lineRule="auto"/>
        <w:jc w:val="both"/>
        <w:rPr>
          <w:rFonts w:ascii="Arial" w:hAnsi="Arial" w:cs="Arial"/>
          <w:sz w:val="22"/>
          <w:szCs w:val="22"/>
        </w:rPr>
      </w:pPr>
    </w:p>
    <w:p w14:paraId="2F20BC07" w14:textId="7C947674" w:rsidR="00E25010"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Based on the findings of this study, the following recommendations stand: Theoretical and managerial suggestions aimed at improving leadership practices in special education.</w:t>
      </w:r>
    </w:p>
    <w:p w14:paraId="00C7E2BE" w14:textId="690CE7AD"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Theoretical Recommendations</w:t>
      </w:r>
    </w:p>
    <w:p w14:paraId="0F5233C5" w14:textId="52D35B97"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Integrate Leadership Models:</w:t>
      </w:r>
    </w:p>
    <w:p w14:paraId="1C2B060E" w14:textId="4AE07117" w:rsidR="00B61F89"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Study on a blended model of transformational and distributed leadership style needs to be undertaken in the future to develop an integrated view of the suite of styles leaders could use to meet the very complex needs of special education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w:t>
      </w:r>
      <w:r w:rsidR="00A73B42" w:rsidRPr="007A0DFE">
        <w:rPr>
          <w:rFonts w:ascii="Arial" w:hAnsi="Arial" w:cs="Arial"/>
          <w:sz w:val="22"/>
          <w:szCs w:val="22"/>
        </w:rPr>
        <w:t xml:space="preserve">and </w:t>
      </w:r>
      <w:r w:rsidRPr="007A0DFE">
        <w:rPr>
          <w:rFonts w:ascii="Arial" w:hAnsi="Arial" w:cs="Arial"/>
          <w:sz w:val="22"/>
          <w:szCs w:val="22"/>
        </w:rPr>
        <w:t>Jantzi, 2000; Spillane, 2006).</w:t>
      </w:r>
    </w:p>
    <w:p w14:paraId="4C1EA853" w14:textId="6FB960A6" w:rsidR="00D47D69" w:rsidRPr="007A0DFE" w:rsidRDefault="00716D54" w:rsidP="003A0A47">
      <w:pPr>
        <w:spacing w:line="360" w:lineRule="auto"/>
        <w:jc w:val="both"/>
        <w:rPr>
          <w:rFonts w:ascii="Arial" w:hAnsi="Arial" w:cs="Arial"/>
          <w:sz w:val="22"/>
          <w:szCs w:val="22"/>
        </w:rPr>
      </w:pPr>
      <w:r w:rsidRPr="007A0DFE">
        <w:rPr>
          <w:rFonts w:ascii="Arial" w:hAnsi="Arial" w:cs="Arial"/>
          <w:sz w:val="22"/>
          <w:szCs w:val="22"/>
        </w:rPr>
        <w:t>5.4 Managerial</w:t>
      </w:r>
      <w:r w:rsidR="00D164BA" w:rsidRPr="007A0DFE">
        <w:rPr>
          <w:rFonts w:ascii="Arial" w:hAnsi="Arial" w:cs="Arial"/>
          <w:sz w:val="22"/>
          <w:szCs w:val="22"/>
        </w:rPr>
        <w:t xml:space="preserve"> </w:t>
      </w:r>
      <w:r w:rsidR="00B61F89" w:rsidRPr="007A0DFE">
        <w:rPr>
          <w:rFonts w:ascii="Arial" w:hAnsi="Arial" w:cs="Arial"/>
          <w:sz w:val="22"/>
          <w:szCs w:val="22"/>
        </w:rPr>
        <w:t>Recommendations</w:t>
      </w:r>
    </w:p>
    <w:p w14:paraId="0E2F8BC9" w14:textId="77777777" w:rsidR="00D47D69" w:rsidRPr="007A0DFE" w:rsidRDefault="00D47D69" w:rsidP="003A0A47">
      <w:pPr>
        <w:spacing w:line="360" w:lineRule="auto"/>
        <w:jc w:val="both"/>
        <w:rPr>
          <w:rFonts w:ascii="Arial" w:hAnsi="Arial" w:cs="Arial"/>
          <w:sz w:val="22"/>
          <w:szCs w:val="22"/>
        </w:rPr>
      </w:pPr>
    </w:p>
    <w:p w14:paraId="134B8EC2" w14:textId="6D802638" w:rsidR="00E25010" w:rsidRPr="007A0DFE" w:rsidRDefault="00D47D69" w:rsidP="003A0A47">
      <w:pPr>
        <w:spacing w:line="360" w:lineRule="auto"/>
        <w:jc w:val="both"/>
        <w:rPr>
          <w:rFonts w:ascii="Arial" w:hAnsi="Arial" w:cs="Arial"/>
          <w:sz w:val="22"/>
          <w:szCs w:val="22"/>
        </w:rPr>
      </w:pPr>
      <w:r w:rsidRPr="007A0DFE">
        <w:rPr>
          <w:rFonts w:ascii="Arial" w:hAnsi="Arial" w:cs="Arial"/>
          <w:sz w:val="22"/>
          <w:szCs w:val="22"/>
        </w:rPr>
        <w:t>Leadership training and development: administrators are expected to invest in very broad leadership training programs with emphasis placed on developing skills in distributed and transformational leadership. Workshops and other staff development programs could help educational leaders with skills in developing shared vision and facilitating shared decision-making (Bush,2010</w:t>
      </w:r>
      <w:r w:rsidR="000801E7" w:rsidRPr="007A0DFE">
        <w:rPr>
          <w:rFonts w:ascii="Arial" w:hAnsi="Arial" w:cs="Arial"/>
          <w:sz w:val="22"/>
          <w:szCs w:val="22"/>
        </w:rPr>
        <w:t>). Build</w:t>
      </w:r>
      <w:r w:rsidRPr="007A0DFE">
        <w:rPr>
          <w:rFonts w:ascii="Arial" w:hAnsi="Arial" w:cs="Arial"/>
          <w:sz w:val="22"/>
          <w:szCs w:val="22"/>
        </w:rPr>
        <w:t xml:space="preserve"> a collaborative School Culture: in</w:t>
      </w:r>
      <w:r w:rsidR="00E25010" w:rsidRPr="007A0DFE">
        <w:rPr>
          <w:rFonts w:ascii="Arial" w:hAnsi="Arial" w:cs="Arial"/>
          <w:sz w:val="22"/>
          <w:szCs w:val="22"/>
        </w:rPr>
        <w:t xml:space="preserve"> turn, the principals' task is to foster a culture of</w:t>
      </w:r>
      <w:r w:rsidR="00A26573" w:rsidRPr="007A0DFE">
        <w:rPr>
          <w:rFonts w:ascii="Arial" w:hAnsi="Arial" w:cs="Arial"/>
          <w:sz w:val="22"/>
          <w:szCs w:val="22"/>
        </w:rPr>
        <w:t xml:space="preserve"> </w:t>
      </w:r>
      <w:r w:rsidR="00E25010" w:rsidRPr="007A0DFE">
        <w:rPr>
          <w:rFonts w:ascii="Arial" w:hAnsi="Arial" w:cs="Arial"/>
          <w:sz w:val="22"/>
          <w:szCs w:val="22"/>
        </w:rPr>
        <w:t>teamwork and to include more members of the organization in its activities. These could range from bringing all teachers together regularly for their input to inviting parents to school activities and building partnerships with community organizations (Epstein, 2001).</w:t>
      </w:r>
    </w:p>
    <w:p w14:paraId="0CC47151" w14:textId="0E2F2A30" w:rsidR="00E25010" w:rsidRPr="007A0DFE" w:rsidRDefault="00E25010" w:rsidP="003A0A47">
      <w:pPr>
        <w:spacing w:line="360" w:lineRule="auto"/>
        <w:jc w:val="both"/>
        <w:rPr>
          <w:rFonts w:ascii="Arial" w:hAnsi="Arial" w:cs="Arial"/>
          <w:sz w:val="22"/>
          <w:szCs w:val="22"/>
        </w:rPr>
      </w:pPr>
      <w:r w:rsidRPr="007A0DFE">
        <w:rPr>
          <w:rFonts w:ascii="Arial" w:hAnsi="Arial" w:cs="Arial"/>
          <w:sz w:val="22"/>
          <w:szCs w:val="22"/>
        </w:rPr>
        <w:t>Resource Allocation and Support:</w:t>
      </w:r>
      <w:r w:rsidR="003F2FAF" w:rsidRPr="007A0DFE">
        <w:rPr>
          <w:rFonts w:ascii="Arial" w:hAnsi="Arial" w:cs="Arial"/>
          <w:sz w:val="22"/>
          <w:szCs w:val="22"/>
        </w:rPr>
        <w:t xml:space="preserve"> m</w:t>
      </w:r>
      <w:r w:rsidRPr="007A0DFE">
        <w:rPr>
          <w:rFonts w:ascii="Arial" w:hAnsi="Arial" w:cs="Arial"/>
          <w:sz w:val="22"/>
          <w:szCs w:val="22"/>
        </w:rPr>
        <w:t>anagement of resources shall directly determine the performance levels of the school. The leadership needs to channel these resources in such a manner that help usher in new and innovative teaching practices and provides both the educators and the learners in special education with whatever they require to support and actualize ideas (Harris, 2004).</w:t>
      </w:r>
    </w:p>
    <w:p w14:paraId="14BDF0AE" w14:textId="77777777" w:rsidR="001F3D5A" w:rsidRPr="007A0DFE" w:rsidRDefault="00E25010" w:rsidP="003A0A47">
      <w:pPr>
        <w:spacing w:line="360" w:lineRule="auto"/>
        <w:jc w:val="both"/>
        <w:rPr>
          <w:rFonts w:ascii="Arial" w:hAnsi="Arial" w:cs="Arial"/>
          <w:sz w:val="22"/>
          <w:szCs w:val="22"/>
        </w:rPr>
      </w:pPr>
      <w:r w:rsidRPr="007A0DFE">
        <w:rPr>
          <w:rFonts w:ascii="Arial" w:hAnsi="Arial" w:cs="Arial"/>
          <w:sz w:val="22"/>
          <w:szCs w:val="22"/>
        </w:rPr>
        <w:t xml:space="preserve">Implement Inclusive </w:t>
      </w:r>
      <w:r w:rsidR="003F2FAF" w:rsidRPr="007A0DFE">
        <w:rPr>
          <w:rFonts w:ascii="Arial" w:hAnsi="Arial" w:cs="Arial"/>
          <w:sz w:val="22"/>
          <w:szCs w:val="22"/>
        </w:rPr>
        <w:t>Policies: the</w:t>
      </w:r>
      <w:r w:rsidRPr="007A0DFE">
        <w:rPr>
          <w:rFonts w:ascii="Arial" w:hAnsi="Arial" w:cs="Arial"/>
          <w:sz w:val="22"/>
          <w:szCs w:val="22"/>
        </w:rPr>
        <w:t xml:space="preserve"> school board should come up with policies in support of delivering an inclusive and special education. </w:t>
      </w:r>
      <w:r w:rsidR="003F2FAF" w:rsidRPr="007A0DFE">
        <w:rPr>
          <w:rFonts w:ascii="Arial" w:hAnsi="Arial" w:cs="Arial"/>
          <w:sz w:val="22"/>
          <w:szCs w:val="22"/>
        </w:rPr>
        <w:t>These covers</w:t>
      </w:r>
      <w:r w:rsidRPr="007A0DFE">
        <w:rPr>
          <w:rFonts w:ascii="Arial" w:hAnsi="Arial" w:cs="Arial"/>
          <w:sz w:val="22"/>
          <w:szCs w:val="22"/>
        </w:rPr>
        <w:t xml:space="preserve"> providing qualified staff with access to special training and renovated curricula that will cater to the diverse needs of all students (Ryan, 2006).</w:t>
      </w:r>
    </w:p>
    <w:p w14:paraId="3C0045F9" w14:textId="382F50EB" w:rsidR="00E25010" w:rsidRPr="007A0DFE" w:rsidRDefault="00E25010" w:rsidP="003A0A47">
      <w:pPr>
        <w:spacing w:line="360" w:lineRule="auto"/>
        <w:jc w:val="both"/>
        <w:rPr>
          <w:rFonts w:ascii="Arial" w:hAnsi="Arial" w:cs="Arial"/>
          <w:sz w:val="22"/>
          <w:szCs w:val="22"/>
        </w:rPr>
      </w:pPr>
      <w:r w:rsidRPr="007A0DFE">
        <w:rPr>
          <w:rFonts w:ascii="Arial" w:hAnsi="Arial" w:cs="Arial"/>
          <w:sz w:val="22"/>
          <w:szCs w:val="22"/>
        </w:rPr>
        <w:t>Monitoring and Evaluation:</w:t>
      </w:r>
      <w:r w:rsidR="003F2FAF" w:rsidRPr="007A0DFE">
        <w:rPr>
          <w:rFonts w:ascii="Arial" w:hAnsi="Arial" w:cs="Arial"/>
          <w:sz w:val="22"/>
          <w:szCs w:val="22"/>
        </w:rPr>
        <w:t xml:space="preserve"> s</w:t>
      </w:r>
      <w:r w:rsidRPr="007A0DFE">
        <w:rPr>
          <w:rFonts w:ascii="Arial" w:hAnsi="Arial" w:cs="Arial"/>
          <w:sz w:val="22"/>
          <w:szCs w:val="22"/>
        </w:rPr>
        <w:t>trengthen monitoring and evaluation systems on a regular basis for monitoring the effectiveness of leadership actions. Such will include feedback mechanisms with performance indicators as well as periodic reviews that promise improvement in leadership and organizational performance</w:t>
      </w:r>
      <w:r w:rsidR="009975CF" w:rsidRPr="007A0DFE">
        <w:rPr>
          <w:rFonts w:ascii="Arial" w:hAnsi="Arial" w:cs="Arial"/>
          <w:sz w:val="22"/>
          <w:szCs w:val="22"/>
        </w:rPr>
        <w:t xml:space="preserve"> </w:t>
      </w:r>
      <w:r w:rsidRPr="007A0DFE">
        <w:rPr>
          <w:rFonts w:ascii="Arial" w:hAnsi="Arial" w:cs="Arial"/>
          <w:sz w:val="22"/>
          <w:szCs w:val="22"/>
        </w:rPr>
        <w:t>for continual learning as well (</w:t>
      </w:r>
      <w:proofErr w:type="spellStart"/>
      <w:r w:rsidRPr="007A0DFE">
        <w:rPr>
          <w:rFonts w:ascii="Arial" w:hAnsi="Arial" w:cs="Arial"/>
          <w:sz w:val="22"/>
          <w:szCs w:val="22"/>
        </w:rPr>
        <w:t>Leithwood</w:t>
      </w:r>
      <w:proofErr w:type="spellEnd"/>
      <w:r w:rsidRPr="007A0DFE">
        <w:rPr>
          <w:rFonts w:ascii="Arial" w:hAnsi="Arial" w:cs="Arial"/>
          <w:sz w:val="22"/>
          <w:szCs w:val="22"/>
        </w:rPr>
        <w:t xml:space="preserve"> </w:t>
      </w:r>
      <w:r w:rsidR="00A73B42" w:rsidRPr="007A0DFE">
        <w:rPr>
          <w:rFonts w:ascii="Arial" w:hAnsi="Arial" w:cs="Arial"/>
          <w:sz w:val="22"/>
          <w:szCs w:val="22"/>
        </w:rPr>
        <w:t>and</w:t>
      </w:r>
      <w:r w:rsidRPr="007A0DFE">
        <w:rPr>
          <w:rFonts w:ascii="Arial" w:hAnsi="Arial" w:cs="Arial"/>
          <w:sz w:val="22"/>
          <w:szCs w:val="22"/>
        </w:rPr>
        <w:t xml:space="preserve"> Riehl, 2003).        </w:t>
      </w:r>
      <w:r w:rsidRPr="007A0DFE">
        <w:rPr>
          <w:rFonts w:ascii="Arial" w:hAnsi="Arial" w:cs="Arial"/>
          <w:sz w:val="22"/>
          <w:szCs w:val="22"/>
        </w:rPr>
        <w:tab/>
      </w:r>
    </w:p>
    <w:p w14:paraId="350E6E50" w14:textId="2B7C8C0B" w:rsidR="00E25010" w:rsidRPr="007A0DFE" w:rsidRDefault="00E25010" w:rsidP="003A0A47">
      <w:pPr>
        <w:spacing w:line="360" w:lineRule="auto"/>
        <w:jc w:val="both"/>
        <w:rPr>
          <w:rFonts w:ascii="Arial" w:hAnsi="Arial" w:cs="Arial"/>
          <w:sz w:val="22"/>
          <w:szCs w:val="22"/>
        </w:rPr>
      </w:pPr>
      <w:r w:rsidRPr="007A0DFE">
        <w:rPr>
          <w:rFonts w:ascii="Arial" w:hAnsi="Arial" w:cs="Arial"/>
          <w:sz w:val="22"/>
          <w:szCs w:val="22"/>
        </w:rPr>
        <w:t xml:space="preserve">Stimulate Parental and Community </w:t>
      </w:r>
      <w:r w:rsidR="006C566D" w:rsidRPr="007A0DFE">
        <w:rPr>
          <w:rFonts w:ascii="Arial" w:hAnsi="Arial" w:cs="Arial"/>
          <w:sz w:val="22"/>
          <w:szCs w:val="22"/>
        </w:rPr>
        <w:t>Participation: lead</w:t>
      </w:r>
      <w:r w:rsidRPr="007A0DFE">
        <w:rPr>
          <w:rFonts w:ascii="Arial" w:hAnsi="Arial" w:cs="Arial"/>
          <w:sz w:val="22"/>
          <w:szCs w:val="22"/>
        </w:rPr>
        <w:t xml:space="preserve"> strategies should actively involve parents and community stakeholders in the decision-making process. This engagement builds trust and leverages additional support for school initiatives that are principally intended to add up to and enhance the quality of the educational experience for students with disabilities (Robinson et al., 2008).</w:t>
      </w:r>
    </w:p>
    <w:p w14:paraId="7CADF888" w14:textId="77777777" w:rsidR="003F2FAF" w:rsidRPr="007A0DFE" w:rsidRDefault="003F2FAF" w:rsidP="0070781A">
      <w:pPr>
        <w:rPr>
          <w:rFonts w:ascii="Arial" w:hAnsi="Arial" w:cs="Arial"/>
          <w:sz w:val="22"/>
          <w:szCs w:val="22"/>
        </w:rPr>
      </w:pPr>
    </w:p>
    <w:p w14:paraId="14225C97" w14:textId="6541D426" w:rsidR="00D164BA" w:rsidRPr="007A0DFE" w:rsidRDefault="00D164BA" w:rsidP="0070781A">
      <w:pPr>
        <w:rPr>
          <w:rFonts w:ascii="Arial" w:hAnsi="Arial" w:cs="Arial"/>
          <w:sz w:val="22"/>
          <w:szCs w:val="22"/>
        </w:rPr>
      </w:pPr>
      <w:r w:rsidRPr="007A0DFE">
        <w:rPr>
          <w:rFonts w:ascii="Arial" w:hAnsi="Arial" w:cs="Arial"/>
          <w:sz w:val="22"/>
          <w:szCs w:val="22"/>
        </w:rPr>
        <w:t>5.</w:t>
      </w:r>
      <w:r w:rsidR="00716D54" w:rsidRPr="007A0DFE">
        <w:rPr>
          <w:rFonts w:ascii="Arial" w:hAnsi="Arial" w:cs="Arial"/>
          <w:sz w:val="22"/>
          <w:szCs w:val="22"/>
        </w:rPr>
        <w:t xml:space="preserve">5 </w:t>
      </w:r>
      <w:r w:rsidRPr="007A0DFE">
        <w:rPr>
          <w:rFonts w:ascii="Arial" w:hAnsi="Arial" w:cs="Arial"/>
          <w:sz w:val="22"/>
          <w:szCs w:val="22"/>
        </w:rPr>
        <w:t>Final Thoughts</w:t>
      </w:r>
    </w:p>
    <w:p w14:paraId="6ABD9FFA" w14:textId="77777777" w:rsidR="003F02F1" w:rsidRPr="007A0DFE" w:rsidRDefault="003F02F1" w:rsidP="0070781A">
      <w:pPr>
        <w:rPr>
          <w:rFonts w:ascii="Arial" w:hAnsi="Arial" w:cs="Arial"/>
          <w:sz w:val="22"/>
          <w:szCs w:val="22"/>
        </w:rPr>
      </w:pPr>
    </w:p>
    <w:p w14:paraId="0546C4AE" w14:textId="5ECC3C97" w:rsidR="00D164BA" w:rsidRPr="007A0DFE" w:rsidRDefault="00D164BA" w:rsidP="003A0A47">
      <w:pPr>
        <w:spacing w:line="360" w:lineRule="auto"/>
        <w:jc w:val="both"/>
        <w:rPr>
          <w:rFonts w:ascii="Arial" w:hAnsi="Arial" w:cs="Arial"/>
          <w:sz w:val="22"/>
          <w:szCs w:val="22"/>
        </w:rPr>
      </w:pPr>
      <w:r w:rsidRPr="007A0DFE">
        <w:rPr>
          <w:rFonts w:ascii="Arial" w:hAnsi="Arial" w:cs="Arial"/>
          <w:sz w:val="22"/>
          <w:szCs w:val="22"/>
        </w:rPr>
        <w:t xml:space="preserve">This study, therefore, reiterates the great demand by which leadership influences the outcomes of special schools for children with </w:t>
      </w:r>
      <w:r w:rsidR="009975CF" w:rsidRPr="007A0DFE">
        <w:rPr>
          <w:rFonts w:ascii="Arial" w:hAnsi="Arial" w:cs="Arial"/>
          <w:sz w:val="22"/>
          <w:szCs w:val="22"/>
        </w:rPr>
        <w:t>special needs.</w:t>
      </w:r>
      <w:r w:rsidRPr="007A0DFE">
        <w:rPr>
          <w:rFonts w:ascii="Arial" w:hAnsi="Arial" w:cs="Arial"/>
          <w:sz w:val="22"/>
          <w:szCs w:val="22"/>
        </w:rPr>
        <w:t xml:space="preserve"> Findings provide strong evidence to strengthen the claim that it is the transformational leader, with attention to vision, motivation, and innovation, in addition to the collaborative stance distributed leadership takes, who can present a dynamic partnership in the acceleration of positive organizational change. </w:t>
      </w:r>
    </w:p>
    <w:p w14:paraId="7D88B789" w14:textId="77777777" w:rsidR="00E25010" w:rsidRPr="0070781A" w:rsidRDefault="00E25010" w:rsidP="003A0A47">
      <w:pPr>
        <w:spacing w:line="360" w:lineRule="auto"/>
        <w:jc w:val="both"/>
        <w:rPr>
          <w:rFonts w:ascii="Arial" w:hAnsi="Arial" w:cs="Arial"/>
          <w:sz w:val="22"/>
          <w:szCs w:val="22"/>
        </w:rPr>
      </w:pPr>
    </w:p>
    <w:p w14:paraId="10EE735E" w14:textId="77777777" w:rsidR="00E25010" w:rsidRPr="0070781A" w:rsidRDefault="00E25010" w:rsidP="009975CF">
      <w:pPr>
        <w:jc w:val="both"/>
        <w:rPr>
          <w:rFonts w:ascii="Arial" w:hAnsi="Arial" w:cs="Arial"/>
          <w:sz w:val="22"/>
          <w:szCs w:val="22"/>
        </w:rPr>
      </w:pPr>
    </w:p>
    <w:p w14:paraId="13841CE4" w14:textId="77777777" w:rsidR="00E25010" w:rsidRPr="0070781A" w:rsidRDefault="00E25010" w:rsidP="009975CF">
      <w:pPr>
        <w:jc w:val="both"/>
        <w:rPr>
          <w:rFonts w:ascii="Arial" w:hAnsi="Arial" w:cs="Arial"/>
          <w:sz w:val="22"/>
          <w:szCs w:val="22"/>
        </w:rPr>
      </w:pPr>
    </w:p>
    <w:p w14:paraId="02D8454F" w14:textId="77777777" w:rsidR="00E25010" w:rsidRPr="0070781A" w:rsidRDefault="00E25010" w:rsidP="0070781A">
      <w:pPr>
        <w:rPr>
          <w:rFonts w:ascii="Arial" w:hAnsi="Arial" w:cs="Arial"/>
          <w:sz w:val="22"/>
          <w:szCs w:val="22"/>
        </w:rPr>
      </w:pPr>
    </w:p>
    <w:p w14:paraId="171BE312" w14:textId="77777777" w:rsidR="00056608" w:rsidRDefault="00056608" w:rsidP="0070781A">
      <w:pPr>
        <w:rPr>
          <w:rFonts w:ascii="Arial" w:hAnsi="Arial" w:cs="Arial"/>
          <w:sz w:val="22"/>
          <w:szCs w:val="22"/>
        </w:rPr>
      </w:pPr>
    </w:p>
    <w:p w14:paraId="41E81470" w14:textId="77777777" w:rsidR="00CB1722" w:rsidRDefault="00CB1722" w:rsidP="0070781A">
      <w:pPr>
        <w:rPr>
          <w:rFonts w:ascii="Arial" w:hAnsi="Arial" w:cs="Arial"/>
          <w:b/>
          <w:bCs/>
          <w:sz w:val="22"/>
          <w:szCs w:val="22"/>
        </w:rPr>
      </w:pPr>
    </w:p>
    <w:p w14:paraId="3F9DF429" w14:textId="77777777" w:rsidR="00BA2554" w:rsidRDefault="00BA2554" w:rsidP="0070781A">
      <w:pPr>
        <w:rPr>
          <w:rFonts w:ascii="Arial" w:hAnsi="Arial" w:cs="Arial"/>
          <w:b/>
          <w:bCs/>
          <w:sz w:val="22"/>
          <w:szCs w:val="22"/>
        </w:rPr>
      </w:pPr>
    </w:p>
    <w:p w14:paraId="5EB25A8E" w14:textId="77777777" w:rsidR="00BA2554" w:rsidRDefault="00BA2554" w:rsidP="0070781A">
      <w:pPr>
        <w:rPr>
          <w:rFonts w:ascii="Arial" w:hAnsi="Arial" w:cs="Arial"/>
          <w:b/>
          <w:bCs/>
          <w:sz w:val="22"/>
          <w:szCs w:val="22"/>
        </w:rPr>
      </w:pPr>
    </w:p>
    <w:p w14:paraId="34AD0538" w14:textId="77777777" w:rsidR="00BA2554" w:rsidRDefault="00BA2554" w:rsidP="0070781A">
      <w:pPr>
        <w:rPr>
          <w:rFonts w:ascii="Arial" w:hAnsi="Arial" w:cs="Arial"/>
          <w:b/>
          <w:bCs/>
          <w:sz w:val="22"/>
          <w:szCs w:val="22"/>
        </w:rPr>
      </w:pPr>
    </w:p>
    <w:p w14:paraId="697B72EC" w14:textId="77777777" w:rsidR="00BA2554" w:rsidRDefault="00BA2554" w:rsidP="0070781A">
      <w:pPr>
        <w:rPr>
          <w:rFonts w:ascii="Arial" w:hAnsi="Arial" w:cs="Arial"/>
          <w:b/>
          <w:bCs/>
          <w:sz w:val="22"/>
          <w:szCs w:val="22"/>
        </w:rPr>
      </w:pPr>
    </w:p>
    <w:p w14:paraId="281DC81C" w14:textId="77777777" w:rsidR="00BA2554" w:rsidRDefault="00BA2554" w:rsidP="0070781A">
      <w:pPr>
        <w:rPr>
          <w:rFonts w:ascii="Arial" w:hAnsi="Arial" w:cs="Arial"/>
          <w:b/>
          <w:bCs/>
          <w:sz w:val="22"/>
          <w:szCs w:val="22"/>
        </w:rPr>
      </w:pPr>
    </w:p>
    <w:p w14:paraId="288A115F" w14:textId="77777777" w:rsidR="00BA2554" w:rsidRDefault="00BA2554" w:rsidP="0070781A">
      <w:pPr>
        <w:rPr>
          <w:rFonts w:ascii="Arial" w:hAnsi="Arial" w:cs="Arial"/>
          <w:b/>
          <w:bCs/>
          <w:sz w:val="22"/>
          <w:szCs w:val="22"/>
        </w:rPr>
      </w:pPr>
    </w:p>
    <w:p w14:paraId="698BB7FD" w14:textId="77777777" w:rsidR="00BA2554" w:rsidRDefault="00BA2554" w:rsidP="0070781A">
      <w:pPr>
        <w:rPr>
          <w:rFonts w:ascii="Arial" w:hAnsi="Arial" w:cs="Arial"/>
          <w:b/>
          <w:bCs/>
          <w:sz w:val="22"/>
          <w:szCs w:val="22"/>
        </w:rPr>
      </w:pPr>
    </w:p>
    <w:p w14:paraId="15FABF2A" w14:textId="77777777" w:rsidR="00BA2554" w:rsidRDefault="00BA2554" w:rsidP="0070781A">
      <w:pPr>
        <w:rPr>
          <w:rFonts w:ascii="Arial" w:hAnsi="Arial" w:cs="Arial"/>
          <w:b/>
          <w:bCs/>
          <w:sz w:val="22"/>
          <w:szCs w:val="22"/>
        </w:rPr>
      </w:pPr>
    </w:p>
    <w:p w14:paraId="23CBC4CD" w14:textId="77777777" w:rsidR="00BA2554" w:rsidRDefault="00BA2554" w:rsidP="0070781A">
      <w:pPr>
        <w:rPr>
          <w:rFonts w:ascii="Arial" w:hAnsi="Arial" w:cs="Arial"/>
          <w:b/>
          <w:bCs/>
          <w:sz w:val="22"/>
          <w:szCs w:val="22"/>
        </w:rPr>
      </w:pPr>
    </w:p>
    <w:p w14:paraId="336A34DD" w14:textId="77777777" w:rsidR="00BA2554" w:rsidRDefault="00BA2554" w:rsidP="0070781A">
      <w:pPr>
        <w:rPr>
          <w:rFonts w:ascii="Arial" w:hAnsi="Arial" w:cs="Arial"/>
          <w:b/>
          <w:bCs/>
          <w:sz w:val="22"/>
          <w:szCs w:val="22"/>
        </w:rPr>
      </w:pPr>
    </w:p>
    <w:p w14:paraId="5E1CA329" w14:textId="77777777" w:rsidR="00BA2554" w:rsidRDefault="00BA2554" w:rsidP="0070781A">
      <w:pPr>
        <w:rPr>
          <w:rFonts w:ascii="Arial" w:hAnsi="Arial" w:cs="Arial"/>
          <w:b/>
          <w:bCs/>
          <w:sz w:val="22"/>
          <w:szCs w:val="22"/>
        </w:rPr>
      </w:pPr>
    </w:p>
    <w:p w14:paraId="6B4DDFAB" w14:textId="77777777" w:rsidR="00BA2554" w:rsidRDefault="00BA2554" w:rsidP="0070781A">
      <w:pPr>
        <w:rPr>
          <w:rFonts w:ascii="Arial" w:hAnsi="Arial" w:cs="Arial"/>
          <w:b/>
          <w:bCs/>
          <w:sz w:val="22"/>
          <w:szCs w:val="22"/>
        </w:rPr>
      </w:pPr>
    </w:p>
    <w:p w14:paraId="529CF96A" w14:textId="77777777" w:rsidR="00BA2554" w:rsidRDefault="00BA2554" w:rsidP="0070781A">
      <w:pPr>
        <w:rPr>
          <w:rFonts w:ascii="Arial" w:hAnsi="Arial" w:cs="Arial"/>
          <w:b/>
          <w:bCs/>
          <w:sz w:val="22"/>
          <w:szCs w:val="22"/>
        </w:rPr>
      </w:pPr>
    </w:p>
    <w:p w14:paraId="43F96D4D" w14:textId="77777777" w:rsidR="00BA2554" w:rsidRDefault="00BA2554" w:rsidP="0070781A">
      <w:pPr>
        <w:rPr>
          <w:rFonts w:ascii="Arial" w:hAnsi="Arial" w:cs="Arial"/>
          <w:b/>
          <w:bCs/>
          <w:sz w:val="22"/>
          <w:szCs w:val="22"/>
        </w:rPr>
      </w:pPr>
    </w:p>
    <w:p w14:paraId="691AC875" w14:textId="77777777" w:rsidR="00BA2554" w:rsidRDefault="00BA2554" w:rsidP="0070781A">
      <w:pPr>
        <w:rPr>
          <w:rFonts w:ascii="Arial" w:hAnsi="Arial" w:cs="Arial"/>
          <w:b/>
          <w:bCs/>
          <w:sz w:val="22"/>
          <w:szCs w:val="22"/>
        </w:rPr>
      </w:pPr>
    </w:p>
    <w:p w14:paraId="7D588CE0" w14:textId="77777777" w:rsidR="00BA2554" w:rsidRDefault="00BA2554" w:rsidP="0070781A">
      <w:pPr>
        <w:rPr>
          <w:rFonts w:ascii="Arial" w:hAnsi="Arial" w:cs="Arial"/>
          <w:b/>
          <w:bCs/>
          <w:sz w:val="22"/>
          <w:szCs w:val="22"/>
        </w:rPr>
      </w:pPr>
    </w:p>
    <w:p w14:paraId="22EE5315" w14:textId="77777777" w:rsidR="00BA2554" w:rsidRDefault="00BA2554" w:rsidP="0070781A">
      <w:pPr>
        <w:rPr>
          <w:rFonts w:ascii="Arial" w:hAnsi="Arial" w:cs="Arial"/>
          <w:b/>
          <w:bCs/>
          <w:sz w:val="22"/>
          <w:szCs w:val="22"/>
        </w:rPr>
      </w:pPr>
    </w:p>
    <w:p w14:paraId="1B3791E6" w14:textId="77777777" w:rsidR="00BA2554" w:rsidRDefault="00BA2554" w:rsidP="0070781A">
      <w:pPr>
        <w:rPr>
          <w:rFonts w:ascii="Arial" w:hAnsi="Arial" w:cs="Arial"/>
          <w:b/>
          <w:bCs/>
          <w:sz w:val="22"/>
          <w:szCs w:val="22"/>
        </w:rPr>
      </w:pPr>
    </w:p>
    <w:p w14:paraId="13C6E876" w14:textId="77777777" w:rsidR="00BA2554" w:rsidRDefault="00BA2554" w:rsidP="0070781A">
      <w:pPr>
        <w:rPr>
          <w:rFonts w:ascii="Arial" w:hAnsi="Arial" w:cs="Arial"/>
          <w:b/>
          <w:bCs/>
          <w:sz w:val="22"/>
          <w:szCs w:val="22"/>
        </w:rPr>
      </w:pPr>
    </w:p>
    <w:p w14:paraId="7425F578" w14:textId="77777777" w:rsidR="00BA2554" w:rsidRDefault="00BA2554" w:rsidP="0070781A">
      <w:pPr>
        <w:rPr>
          <w:rFonts w:ascii="Arial" w:hAnsi="Arial" w:cs="Arial"/>
          <w:b/>
          <w:bCs/>
          <w:sz w:val="22"/>
          <w:szCs w:val="22"/>
        </w:rPr>
      </w:pPr>
    </w:p>
    <w:p w14:paraId="0F4927DC" w14:textId="77777777" w:rsidR="00BA2554" w:rsidRDefault="00BA2554" w:rsidP="0070781A">
      <w:pPr>
        <w:rPr>
          <w:rFonts w:ascii="Arial" w:hAnsi="Arial" w:cs="Arial"/>
          <w:b/>
          <w:bCs/>
          <w:sz w:val="22"/>
          <w:szCs w:val="22"/>
        </w:rPr>
      </w:pPr>
    </w:p>
    <w:p w14:paraId="5E9D49B9" w14:textId="77777777" w:rsidR="00BA2554" w:rsidRDefault="00BA2554" w:rsidP="0070781A">
      <w:pPr>
        <w:rPr>
          <w:rFonts w:ascii="Arial" w:hAnsi="Arial" w:cs="Arial"/>
          <w:b/>
          <w:bCs/>
          <w:sz w:val="22"/>
          <w:szCs w:val="22"/>
        </w:rPr>
      </w:pPr>
    </w:p>
    <w:p w14:paraId="6109731D" w14:textId="77777777" w:rsidR="00BA2554" w:rsidRDefault="00BA2554" w:rsidP="0070781A">
      <w:pPr>
        <w:rPr>
          <w:rFonts w:ascii="Arial" w:hAnsi="Arial" w:cs="Arial"/>
          <w:b/>
          <w:bCs/>
          <w:sz w:val="22"/>
          <w:szCs w:val="22"/>
        </w:rPr>
      </w:pPr>
    </w:p>
    <w:p w14:paraId="7501AA94" w14:textId="77777777" w:rsidR="00BA2554" w:rsidRDefault="00BA2554" w:rsidP="0070781A">
      <w:pPr>
        <w:rPr>
          <w:rFonts w:ascii="Arial" w:hAnsi="Arial" w:cs="Arial"/>
          <w:b/>
          <w:bCs/>
          <w:sz w:val="22"/>
          <w:szCs w:val="22"/>
        </w:rPr>
      </w:pPr>
    </w:p>
    <w:p w14:paraId="1D9798EE" w14:textId="77777777" w:rsidR="00BA2554" w:rsidRDefault="00BA2554" w:rsidP="0070781A">
      <w:pPr>
        <w:rPr>
          <w:rFonts w:ascii="Arial" w:hAnsi="Arial" w:cs="Arial"/>
          <w:b/>
          <w:bCs/>
          <w:sz w:val="22"/>
          <w:szCs w:val="22"/>
        </w:rPr>
      </w:pPr>
    </w:p>
    <w:p w14:paraId="3BF6A585" w14:textId="77777777" w:rsidR="00BA2554" w:rsidRDefault="00BA2554" w:rsidP="0070781A">
      <w:pPr>
        <w:rPr>
          <w:rFonts w:ascii="Arial" w:hAnsi="Arial" w:cs="Arial"/>
          <w:b/>
          <w:bCs/>
          <w:sz w:val="22"/>
          <w:szCs w:val="22"/>
        </w:rPr>
      </w:pPr>
    </w:p>
    <w:p w14:paraId="6BCDC2A7" w14:textId="77777777" w:rsidR="00B55A57" w:rsidRDefault="00B55A57" w:rsidP="00B55A57">
      <w:pPr>
        <w:rPr>
          <w:rFonts w:ascii="Arial" w:hAnsi="Arial" w:cs="Arial"/>
          <w:b/>
          <w:bCs/>
          <w:sz w:val="22"/>
          <w:szCs w:val="22"/>
        </w:rPr>
      </w:pPr>
    </w:p>
    <w:p w14:paraId="610883B9" w14:textId="77777777" w:rsidR="00675801" w:rsidRDefault="00675801" w:rsidP="00B55A57">
      <w:pPr>
        <w:pStyle w:val="Heading1"/>
      </w:pPr>
      <w:bookmarkStart w:id="24" w:name="_Toc194053430"/>
    </w:p>
    <w:p w14:paraId="2549798C" w14:textId="144CCAB0" w:rsidR="003A3870" w:rsidRPr="00BA2554" w:rsidRDefault="003A3870" w:rsidP="00B55A57">
      <w:pPr>
        <w:pStyle w:val="Heading1"/>
      </w:pPr>
      <w:r w:rsidRPr="00BA2554">
        <w:t>Reference List</w:t>
      </w:r>
      <w:bookmarkEnd w:id="24"/>
    </w:p>
    <w:p w14:paraId="5A23D41A" w14:textId="77777777" w:rsidR="00A34D42" w:rsidRPr="0070781A" w:rsidRDefault="00A34D42" w:rsidP="0070781A">
      <w:pPr>
        <w:rPr>
          <w:rFonts w:ascii="Arial" w:hAnsi="Arial" w:cs="Arial"/>
          <w:sz w:val="22"/>
          <w:szCs w:val="22"/>
        </w:rPr>
      </w:pPr>
    </w:p>
    <w:p w14:paraId="1DEC514D" w14:textId="5E3745FE" w:rsidR="0061793F" w:rsidRPr="003A0A47" w:rsidRDefault="0061793F" w:rsidP="003A0A47">
      <w:pPr>
        <w:spacing w:line="276" w:lineRule="auto"/>
        <w:rPr>
          <w:rFonts w:ascii="Arial" w:hAnsi="Arial" w:cs="Arial"/>
          <w:sz w:val="22"/>
          <w:szCs w:val="22"/>
        </w:rPr>
      </w:pPr>
      <w:r w:rsidRPr="003A0A47">
        <w:rPr>
          <w:rFonts w:ascii="Arial" w:hAnsi="Arial" w:cs="Arial"/>
          <w:sz w:val="22"/>
          <w:szCs w:val="22"/>
        </w:rPr>
        <w:t xml:space="preserve">Anderson, M. (2007) ‘Transformational leadership in education: </w:t>
      </w:r>
      <w:r w:rsidR="00A34D42" w:rsidRPr="003A0A47">
        <w:rPr>
          <w:rFonts w:ascii="Arial" w:hAnsi="Arial" w:cs="Arial"/>
          <w:sz w:val="22"/>
          <w:szCs w:val="22"/>
        </w:rPr>
        <w:t xml:space="preserve">A review of existing </w:t>
      </w:r>
      <w:r w:rsidR="0042745C" w:rsidRPr="003A0A47">
        <w:rPr>
          <w:rFonts w:ascii="Arial" w:hAnsi="Arial" w:cs="Arial"/>
          <w:sz w:val="22"/>
          <w:szCs w:val="22"/>
        </w:rPr>
        <w:t>literature</w:t>
      </w:r>
      <w:r w:rsidRPr="003A0A47">
        <w:rPr>
          <w:rFonts w:ascii="Arial" w:hAnsi="Arial" w:cs="Arial"/>
          <w:sz w:val="22"/>
          <w:szCs w:val="22"/>
        </w:rPr>
        <w:t xml:space="preserve">, International Social Science Review. Available at: </w:t>
      </w:r>
      <w:hyperlink r:id="rId10" w:history="1">
        <w:r w:rsidRPr="003A0A47">
          <w:rPr>
            <w:rStyle w:val="Hyperlink"/>
            <w:rFonts w:ascii="Arial" w:hAnsi="Arial" w:cs="Arial"/>
            <w:sz w:val="22"/>
            <w:szCs w:val="22"/>
          </w:rPr>
          <w:t>https://core.ac.uk/download/pdf/236069696.pdf</w:t>
        </w:r>
      </w:hyperlink>
      <w:r w:rsidRPr="003A0A47">
        <w:rPr>
          <w:rFonts w:ascii="Arial" w:hAnsi="Arial" w:cs="Arial"/>
          <w:sz w:val="22"/>
          <w:szCs w:val="22"/>
        </w:rPr>
        <w:t xml:space="preserve"> </w:t>
      </w:r>
    </w:p>
    <w:p w14:paraId="78B49E03" w14:textId="441ECCC8" w:rsidR="00E25010" w:rsidRPr="003A0A47" w:rsidRDefault="00E25010" w:rsidP="003A0A47">
      <w:pPr>
        <w:spacing w:line="276" w:lineRule="auto"/>
        <w:jc w:val="both"/>
        <w:rPr>
          <w:rFonts w:ascii="Arial" w:hAnsi="Arial" w:cs="Arial"/>
          <w:sz w:val="22"/>
          <w:szCs w:val="22"/>
        </w:rPr>
      </w:pPr>
    </w:p>
    <w:p w14:paraId="2611C52F" w14:textId="2C5B3061" w:rsidR="0092118B" w:rsidRPr="003A0A47" w:rsidRDefault="00E25010" w:rsidP="003A0A47">
      <w:pPr>
        <w:spacing w:line="276" w:lineRule="auto"/>
        <w:rPr>
          <w:rFonts w:ascii="Arial" w:hAnsi="Arial" w:cs="Arial"/>
          <w:sz w:val="22"/>
          <w:szCs w:val="22"/>
        </w:rPr>
      </w:pPr>
      <w:r w:rsidRPr="003A0A47">
        <w:rPr>
          <w:rFonts w:ascii="Arial" w:hAnsi="Arial" w:cs="Arial"/>
          <w:sz w:val="22"/>
          <w:szCs w:val="22"/>
        </w:rPr>
        <w:t xml:space="preserve">Avolio, B.J. and Bass, B.M., (2004). Multifactor leadership questionnaire manual. Mind Garden, Inc. Available: </w:t>
      </w:r>
      <w:hyperlink r:id="rId11" w:history="1">
        <w:r w:rsidRPr="003A0A47">
          <w:rPr>
            <w:rStyle w:val="Hyperlink"/>
            <w:rFonts w:ascii="Arial" w:hAnsi="Arial" w:cs="Arial"/>
            <w:sz w:val="22"/>
            <w:szCs w:val="22"/>
          </w:rPr>
          <w:t>https://www.mindgarden.com/documents/MLQGermanPsychometric.pdf</w:t>
        </w:r>
      </w:hyperlink>
      <w:r w:rsidRPr="003A0A47">
        <w:rPr>
          <w:rFonts w:ascii="Arial" w:hAnsi="Arial" w:cs="Arial"/>
          <w:sz w:val="22"/>
          <w:szCs w:val="22"/>
        </w:rPr>
        <w:t xml:space="preserve"> [Accessed 3 Feb. 2025].</w:t>
      </w:r>
    </w:p>
    <w:p w14:paraId="16A35CC1" w14:textId="77777777" w:rsidR="0092118B" w:rsidRPr="003A0A47" w:rsidRDefault="0092118B" w:rsidP="003A0A47">
      <w:pPr>
        <w:spacing w:line="276" w:lineRule="auto"/>
        <w:jc w:val="both"/>
        <w:rPr>
          <w:rFonts w:ascii="Arial" w:hAnsi="Arial" w:cs="Arial"/>
          <w:sz w:val="22"/>
          <w:szCs w:val="22"/>
        </w:rPr>
      </w:pPr>
    </w:p>
    <w:p w14:paraId="356C76A5" w14:textId="7AFCE431" w:rsidR="00E25010" w:rsidRPr="003A0A47" w:rsidRDefault="00E25010" w:rsidP="003A0A47">
      <w:pPr>
        <w:spacing w:line="276" w:lineRule="auto"/>
        <w:jc w:val="both"/>
        <w:rPr>
          <w:rFonts w:ascii="Arial" w:hAnsi="Arial" w:cs="Arial"/>
          <w:sz w:val="22"/>
          <w:szCs w:val="22"/>
        </w:rPr>
      </w:pPr>
      <w:r w:rsidRPr="003A0A47">
        <w:rPr>
          <w:rFonts w:ascii="Arial" w:hAnsi="Arial" w:cs="Arial"/>
          <w:sz w:val="22"/>
          <w:szCs w:val="22"/>
        </w:rPr>
        <w:t xml:space="preserve">Bagley, S., </w:t>
      </w:r>
      <w:r w:rsidR="000801E7" w:rsidRPr="003A0A47">
        <w:rPr>
          <w:rFonts w:ascii="Arial" w:hAnsi="Arial" w:cs="Arial"/>
          <w:sz w:val="22"/>
          <w:szCs w:val="22"/>
        </w:rPr>
        <w:t>and</w:t>
      </w:r>
      <w:r w:rsidRPr="003A0A47">
        <w:rPr>
          <w:rFonts w:ascii="Arial" w:hAnsi="Arial" w:cs="Arial"/>
          <w:sz w:val="22"/>
          <w:szCs w:val="22"/>
        </w:rPr>
        <w:t xml:space="preserve"> Tang, K. (2016). Teacher Leadership in Special Education: Exploring Skills, Roles, and Perceptions. Available: </w:t>
      </w:r>
      <w:hyperlink r:id="rId12" w:history="1">
        <w:r w:rsidRPr="003A0A47">
          <w:rPr>
            <w:rStyle w:val="Hyperlink"/>
            <w:rFonts w:ascii="Arial" w:hAnsi="Arial" w:cs="Arial"/>
            <w:sz w:val="22"/>
            <w:szCs w:val="22"/>
          </w:rPr>
          <w:t>https://files.eric.ed.gov/fulltext/EJ1315483.pdf</w:t>
        </w:r>
      </w:hyperlink>
      <w:r w:rsidRPr="003A0A47">
        <w:rPr>
          <w:rFonts w:ascii="Arial" w:hAnsi="Arial" w:cs="Arial"/>
          <w:sz w:val="22"/>
          <w:szCs w:val="22"/>
        </w:rPr>
        <w:t xml:space="preserve">  [Accessed 12 Feb. 2025].</w:t>
      </w:r>
    </w:p>
    <w:p w14:paraId="34A4E831" w14:textId="77777777" w:rsidR="00E25010" w:rsidRPr="003A0A47" w:rsidRDefault="00E25010" w:rsidP="003A0A47">
      <w:pPr>
        <w:spacing w:line="276" w:lineRule="auto"/>
        <w:jc w:val="both"/>
        <w:rPr>
          <w:rFonts w:ascii="Arial" w:hAnsi="Arial" w:cs="Arial"/>
          <w:sz w:val="22"/>
          <w:szCs w:val="22"/>
        </w:rPr>
      </w:pPr>
    </w:p>
    <w:p w14:paraId="0EC8B0C0" w14:textId="273FF7DE" w:rsidR="003A3870" w:rsidRPr="003A0A47" w:rsidRDefault="003A3870" w:rsidP="003A0A47">
      <w:pPr>
        <w:spacing w:line="276" w:lineRule="auto"/>
        <w:jc w:val="both"/>
        <w:rPr>
          <w:rFonts w:ascii="Arial" w:hAnsi="Arial" w:cs="Arial"/>
          <w:sz w:val="22"/>
          <w:szCs w:val="22"/>
        </w:rPr>
      </w:pPr>
      <w:r w:rsidRPr="003A0A47">
        <w:rPr>
          <w:rFonts w:ascii="Arial" w:hAnsi="Arial" w:cs="Arial"/>
          <w:sz w:val="22"/>
          <w:szCs w:val="22"/>
        </w:rPr>
        <w:t>Bass, B. M. (1985) Leadership and Performance Beyond Expectations. New York: Free Press.</w:t>
      </w:r>
    </w:p>
    <w:p w14:paraId="5C14C960" w14:textId="77777777" w:rsidR="00E25010" w:rsidRPr="003A0A47" w:rsidRDefault="00E25010" w:rsidP="003A0A47">
      <w:pPr>
        <w:spacing w:line="276" w:lineRule="auto"/>
        <w:jc w:val="both"/>
        <w:rPr>
          <w:rFonts w:ascii="Arial" w:hAnsi="Arial" w:cs="Arial"/>
          <w:sz w:val="22"/>
          <w:szCs w:val="22"/>
        </w:rPr>
      </w:pPr>
    </w:p>
    <w:p w14:paraId="394B5A93" w14:textId="67A104BF" w:rsidR="00E25010" w:rsidRPr="003A0A47" w:rsidRDefault="00E25010" w:rsidP="003A0A47">
      <w:pPr>
        <w:spacing w:line="276" w:lineRule="auto"/>
        <w:rPr>
          <w:rFonts w:ascii="Arial" w:hAnsi="Arial" w:cs="Arial"/>
          <w:sz w:val="22"/>
          <w:szCs w:val="22"/>
        </w:rPr>
      </w:pPr>
      <w:r w:rsidRPr="003A0A47">
        <w:rPr>
          <w:rFonts w:ascii="Arial" w:hAnsi="Arial" w:cs="Arial"/>
          <w:sz w:val="22"/>
          <w:szCs w:val="22"/>
        </w:rPr>
        <w:t>Braun, V. and Clarke, V. (2006) ‘Using thematic analysis in psychology’, Qualitative Research in Psychology, 3(2), pp. 77-101.</w:t>
      </w:r>
    </w:p>
    <w:p w14:paraId="10ECBF03" w14:textId="77777777" w:rsidR="00E25010" w:rsidRPr="003A0A47" w:rsidRDefault="00E25010" w:rsidP="003A0A47">
      <w:pPr>
        <w:spacing w:line="276" w:lineRule="auto"/>
        <w:jc w:val="both"/>
        <w:rPr>
          <w:rFonts w:ascii="Arial" w:hAnsi="Arial" w:cs="Arial"/>
          <w:sz w:val="22"/>
          <w:szCs w:val="22"/>
        </w:rPr>
      </w:pPr>
    </w:p>
    <w:p w14:paraId="7D9A8D92" w14:textId="64649275" w:rsidR="00E25010" w:rsidRPr="003A0A47" w:rsidRDefault="00E25010" w:rsidP="003A0A47">
      <w:pPr>
        <w:spacing w:line="276" w:lineRule="auto"/>
        <w:jc w:val="both"/>
        <w:rPr>
          <w:rFonts w:ascii="Arial" w:hAnsi="Arial" w:cs="Arial"/>
          <w:sz w:val="22"/>
          <w:szCs w:val="22"/>
        </w:rPr>
      </w:pPr>
      <w:r w:rsidRPr="003A0A47">
        <w:rPr>
          <w:rFonts w:ascii="Arial" w:hAnsi="Arial" w:cs="Arial"/>
          <w:sz w:val="22"/>
          <w:szCs w:val="22"/>
        </w:rPr>
        <w:t xml:space="preserve">Burns, J.M., (1978). Leadership. New York: Harper </w:t>
      </w:r>
      <w:r w:rsidR="000801E7" w:rsidRPr="003A0A47">
        <w:rPr>
          <w:rFonts w:ascii="Arial" w:hAnsi="Arial" w:cs="Arial"/>
          <w:sz w:val="22"/>
          <w:szCs w:val="22"/>
        </w:rPr>
        <w:t xml:space="preserve">and </w:t>
      </w:r>
      <w:r w:rsidRPr="003A0A47">
        <w:rPr>
          <w:rFonts w:ascii="Arial" w:hAnsi="Arial" w:cs="Arial"/>
          <w:sz w:val="22"/>
          <w:szCs w:val="22"/>
        </w:rPr>
        <w:t xml:space="preserve">Row. </w:t>
      </w:r>
    </w:p>
    <w:p w14:paraId="059475B8" w14:textId="77777777" w:rsidR="00E25010" w:rsidRPr="003A0A47" w:rsidRDefault="00E25010" w:rsidP="003A0A47">
      <w:pPr>
        <w:spacing w:line="276" w:lineRule="auto"/>
        <w:jc w:val="both"/>
        <w:rPr>
          <w:rFonts w:ascii="Arial" w:hAnsi="Arial" w:cs="Arial"/>
          <w:sz w:val="22"/>
          <w:szCs w:val="22"/>
        </w:rPr>
      </w:pPr>
    </w:p>
    <w:p w14:paraId="443174C4" w14:textId="68DB3098" w:rsidR="003A3870" w:rsidRPr="003A0A47" w:rsidRDefault="003A3870" w:rsidP="003A0A47">
      <w:pPr>
        <w:spacing w:line="276" w:lineRule="auto"/>
        <w:rPr>
          <w:rFonts w:ascii="Arial" w:hAnsi="Arial" w:cs="Arial"/>
          <w:sz w:val="22"/>
          <w:szCs w:val="22"/>
        </w:rPr>
      </w:pPr>
      <w:r w:rsidRPr="003A0A47">
        <w:rPr>
          <w:rFonts w:ascii="Arial" w:hAnsi="Arial" w:cs="Arial"/>
          <w:sz w:val="22"/>
          <w:szCs w:val="22"/>
        </w:rPr>
        <w:t>Bush, T. (2010) Theories of Educational Leadership and Management. London: SAGE Publications.</w:t>
      </w:r>
      <w:r w:rsidR="00E25010" w:rsidRPr="003A0A47">
        <w:rPr>
          <w:rFonts w:ascii="Arial" w:hAnsi="Arial" w:cs="Arial"/>
          <w:sz w:val="22"/>
          <w:szCs w:val="22"/>
        </w:rPr>
        <w:t xml:space="preserve"> Available: </w:t>
      </w:r>
      <w:hyperlink r:id="rId13" w:history="1">
        <w:r w:rsidR="00E25010" w:rsidRPr="003A0A47">
          <w:rPr>
            <w:rStyle w:val="Hyperlink"/>
            <w:rFonts w:ascii="Arial" w:hAnsi="Arial" w:cs="Arial"/>
            <w:sz w:val="22"/>
            <w:szCs w:val="22"/>
          </w:rPr>
          <w:t>https://books.google.ro/books/about/Theories_of_Educational_Leadership_and_M.html?id=6f6UM7_vKCMC&amp;redir_esc=y</w:t>
        </w:r>
      </w:hyperlink>
      <w:r w:rsidR="00E25010" w:rsidRPr="003A0A47">
        <w:rPr>
          <w:rFonts w:ascii="Arial" w:hAnsi="Arial" w:cs="Arial"/>
          <w:sz w:val="22"/>
          <w:szCs w:val="22"/>
        </w:rPr>
        <w:t xml:space="preserve"> [Accessed 18 Feb. 2025].</w:t>
      </w:r>
    </w:p>
    <w:p w14:paraId="3BE4315A" w14:textId="3C462662" w:rsidR="00E25010" w:rsidRPr="003A0A47" w:rsidRDefault="00E25010" w:rsidP="003A0A47">
      <w:pPr>
        <w:spacing w:line="276" w:lineRule="auto"/>
        <w:jc w:val="both"/>
        <w:rPr>
          <w:rFonts w:ascii="Arial" w:hAnsi="Arial" w:cs="Arial"/>
          <w:sz w:val="22"/>
          <w:szCs w:val="22"/>
        </w:rPr>
      </w:pPr>
    </w:p>
    <w:p w14:paraId="6A3B4B86" w14:textId="5E81CB3A" w:rsidR="00E25010" w:rsidRPr="003A0A47" w:rsidRDefault="00E25010" w:rsidP="003A0A47">
      <w:pPr>
        <w:spacing w:line="276" w:lineRule="auto"/>
        <w:rPr>
          <w:rFonts w:ascii="Arial" w:hAnsi="Arial" w:cs="Arial"/>
          <w:sz w:val="22"/>
          <w:szCs w:val="22"/>
        </w:rPr>
      </w:pPr>
      <w:r w:rsidRPr="003A0A47">
        <w:rPr>
          <w:rFonts w:ascii="Arial" w:hAnsi="Arial" w:cs="Arial"/>
          <w:sz w:val="22"/>
          <w:szCs w:val="22"/>
        </w:rPr>
        <w:t xml:space="preserve">Bush, T. and Glover, D., (2014). School leadership models: What do we know? School Leadership </w:t>
      </w:r>
      <w:r w:rsidR="000801E7" w:rsidRPr="003A0A47">
        <w:rPr>
          <w:rFonts w:ascii="Arial" w:hAnsi="Arial" w:cs="Arial"/>
          <w:sz w:val="22"/>
          <w:szCs w:val="22"/>
        </w:rPr>
        <w:t>and Management</w:t>
      </w:r>
      <w:r w:rsidRPr="003A0A47">
        <w:rPr>
          <w:rFonts w:ascii="Arial" w:hAnsi="Arial" w:cs="Arial"/>
          <w:sz w:val="22"/>
          <w:szCs w:val="22"/>
        </w:rPr>
        <w:t>, 34(5), pp.553-571. Available at: </w:t>
      </w:r>
      <w:hyperlink r:id="rId14" w:history="1">
        <w:r w:rsidRPr="003A0A47">
          <w:rPr>
            <w:rStyle w:val="Hyperlink"/>
            <w:rFonts w:ascii="Arial" w:hAnsi="Arial" w:cs="Arial"/>
            <w:sz w:val="22"/>
            <w:szCs w:val="22"/>
          </w:rPr>
          <w:t>https://doi.org/10.1080/13632434.2014.928680</w:t>
        </w:r>
      </w:hyperlink>
      <w:r w:rsidRPr="003A0A47">
        <w:rPr>
          <w:rFonts w:ascii="Arial" w:hAnsi="Arial" w:cs="Arial"/>
          <w:sz w:val="22"/>
          <w:szCs w:val="22"/>
        </w:rPr>
        <w:t xml:space="preserve"> [Accessed 12 Feb. 2025].</w:t>
      </w:r>
      <w:r w:rsidR="00853B1D" w:rsidRPr="003A0A47">
        <w:rPr>
          <w:rFonts w:ascii="Arial" w:hAnsi="Arial" w:cs="Arial"/>
          <w:sz w:val="22"/>
          <w:szCs w:val="22"/>
        </w:rPr>
        <w:t xml:space="preserve"> </w:t>
      </w:r>
    </w:p>
    <w:p w14:paraId="2876BD2C" w14:textId="77777777" w:rsidR="00853B1D" w:rsidRPr="003A0A47" w:rsidRDefault="00853B1D" w:rsidP="003A0A47">
      <w:pPr>
        <w:spacing w:line="276" w:lineRule="auto"/>
        <w:jc w:val="both"/>
        <w:rPr>
          <w:rFonts w:ascii="Arial" w:hAnsi="Arial" w:cs="Arial"/>
          <w:sz w:val="22"/>
          <w:szCs w:val="22"/>
        </w:rPr>
      </w:pPr>
    </w:p>
    <w:p w14:paraId="44D18D51" w14:textId="6380354C" w:rsidR="00853B1D" w:rsidRPr="003A0A47" w:rsidRDefault="00853B1D" w:rsidP="003A0A47">
      <w:pPr>
        <w:spacing w:line="276" w:lineRule="auto"/>
        <w:rPr>
          <w:rFonts w:ascii="Arial" w:hAnsi="Arial" w:cs="Arial"/>
          <w:sz w:val="22"/>
          <w:szCs w:val="22"/>
        </w:rPr>
      </w:pPr>
      <w:r w:rsidRPr="003A0A47">
        <w:rPr>
          <w:rFonts w:ascii="Arial" w:hAnsi="Arial" w:cs="Arial"/>
          <w:sz w:val="22"/>
          <w:szCs w:val="22"/>
        </w:rPr>
        <w:t>Creswell, J.</w:t>
      </w:r>
      <w:r w:rsidR="006808DB" w:rsidRPr="003A0A47">
        <w:rPr>
          <w:rFonts w:ascii="Arial" w:hAnsi="Arial" w:cs="Arial"/>
          <w:sz w:val="22"/>
          <w:szCs w:val="22"/>
        </w:rPr>
        <w:t xml:space="preserve"> W. (</w:t>
      </w:r>
      <w:r w:rsidRPr="003A0A47">
        <w:rPr>
          <w:rFonts w:ascii="Arial" w:hAnsi="Arial" w:cs="Arial"/>
          <w:sz w:val="22"/>
          <w:szCs w:val="22"/>
        </w:rPr>
        <w:t>2014</w:t>
      </w:r>
      <w:r w:rsidR="006808DB" w:rsidRPr="003A0A47">
        <w:rPr>
          <w:rFonts w:ascii="Arial" w:hAnsi="Arial" w:cs="Arial"/>
          <w:sz w:val="22"/>
          <w:szCs w:val="22"/>
        </w:rPr>
        <w:t>). Research</w:t>
      </w:r>
      <w:r w:rsidRPr="003A0A47">
        <w:rPr>
          <w:rFonts w:ascii="Arial" w:hAnsi="Arial" w:cs="Arial"/>
          <w:sz w:val="22"/>
          <w:szCs w:val="22"/>
        </w:rPr>
        <w:t xml:space="preserve"> Design:</w:t>
      </w:r>
      <w:r w:rsidR="006808DB" w:rsidRPr="003A0A47">
        <w:rPr>
          <w:rFonts w:ascii="Arial" w:hAnsi="Arial" w:cs="Arial"/>
          <w:sz w:val="22"/>
          <w:szCs w:val="22"/>
        </w:rPr>
        <w:t xml:space="preserve"> Qualitative</w:t>
      </w:r>
      <w:r w:rsidRPr="003A0A47">
        <w:rPr>
          <w:rFonts w:ascii="Arial" w:hAnsi="Arial" w:cs="Arial"/>
          <w:sz w:val="22"/>
          <w:szCs w:val="22"/>
        </w:rPr>
        <w:t>,</w:t>
      </w:r>
      <w:r w:rsidR="006808DB" w:rsidRPr="003A0A47">
        <w:rPr>
          <w:rFonts w:ascii="Arial" w:hAnsi="Arial" w:cs="Arial"/>
          <w:sz w:val="22"/>
          <w:szCs w:val="22"/>
        </w:rPr>
        <w:t xml:space="preserve"> </w:t>
      </w:r>
      <w:r w:rsidRPr="003A0A47">
        <w:rPr>
          <w:rFonts w:ascii="Arial" w:hAnsi="Arial" w:cs="Arial"/>
          <w:sz w:val="22"/>
          <w:szCs w:val="22"/>
        </w:rPr>
        <w:t xml:space="preserve">Quantitative, and Mixed </w:t>
      </w:r>
      <w:r w:rsidR="000801E7" w:rsidRPr="003A0A47">
        <w:rPr>
          <w:rFonts w:ascii="Arial" w:hAnsi="Arial" w:cs="Arial"/>
          <w:sz w:val="22"/>
          <w:szCs w:val="22"/>
        </w:rPr>
        <w:t>Methods Approaches (</w:t>
      </w:r>
      <w:r w:rsidRPr="003A0A47">
        <w:rPr>
          <w:rFonts w:ascii="Arial" w:hAnsi="Arial" w:cs="Arial"/>
          <w:sz w:val="22"/>
          <w:szCs w:val="22"/>
        </w:rPr>
        <w:t>4</w:t>
      </w:r>
      <w:r w:rsidRPr="003A0A47">
        <w:rPr>
          <w:rFonts w:ascii="Arial" w:hAnsi="Arial" w:cs="Arial"/>
          <w:sz w:val="22"/>
          <w:szCs w:val="22"/>
          <w:vertAlign w:val="superscript"/>
        </w:rPr>
        <w:t>th</w:t>
      </w:r>
      <w:r w:rsidRPr="003A0A47">
        <w:rPr>
          <w:rFonts w:ascii="Arial" w:hAnsi="Arial" w:cs="Arial"/>
          <w:sz w:val="22"/>
          <w:szCs w:val="22"/>
        </w:rPr>
        <w:t xml:space="preserve"> ed.</w:t>
      </w:r>
      <w:r w:rsidR="000801E7" w:rsidRPr="003A0A47">
        <w:rPr>
          <w:rFonts w:ascii="Arial" w:hAnsi="Arial" w:cs="Arial"/>
          <w:sz w:val="22"/>
          <w:szCs w:val="22"/>
        </w:rPr>
        <w:t>) Sage.</w:t>
      </w:r>
    </w:p>
    <w:p w14:paraId="7BA5C353" w14:textId="77777777" w:rsidR="00E25010" w:rsidRPr="003A0A47" w:rsidRDefault="00E25010" w:rsidP="003A0A47">
      <w:pPr>
        <w:spacing w:line="276" w:lineRule="auto"/>
        <w:jc w:val="both"/>
        <w:rPr>
          <w:rFonts w:ascii="Arial" w:hAnsi="Arial" w:cs="Arial"/>
          <w:sz w:val="22"/>
          <w:szCs w:val="22"/>
        </w:rPr>
      </w:pPr>
    </w:p>
    <w:p w14:paraId="5F407D12" w14:textId="41FE27C8" w:rsidR="00E25010" w:rsidRPr="003A0A47" w:rsidRDefault="00E25010" w:rsidP="003A0A47">
      <w:pPr>
        <w:spacing w:line="276" w:lineRule="auto"/>
        <w:rPr>
          <w:rFonts w:ascii="Arial" w:hAnsi="Arial" w:cs="Arial"/>
          <w:sz w:val="22"/>
          <w:szCs w:val="22"/>
        </w:rPr>
      </w:pPr>
      <w:r w:rsidRPr="003A0A47">
        <w:rPr>
          <w:rFonts w:ascii="Arial" w:hAnsi="Arial" w:cs="Arial"/>
          <w:sz w:val="22"/>
          <w:szCs w:val="22"/>
        </w:rPr>
        <w:t>Day, C. and Sammons, P., (2016). Successful school leadership. Education Development Trust. Available at: </w:t>
      </w:r>
      <w:hyperlink r:id="rId15" w:history="1">
        <w:r w:rsidRPr="003A0A47">
          <w:rPr>
            <w:rStyle w:val="Hyperlink"/>
            <w:rFonts w:ascii="Arial" w:hAnsi="Arial" w:cs="Arial"/>
            <w:sz w:val="22"/>
            <w:szCs w:val="22"/>
          </w:rPr>
          <w:t>https://eric.ed.gov/?id=ED614324</w:t>
        </w:r>
      </w:hyperlink>
      <w:r w:rsidRPr="003A0A47">
        <w:rPr>
          <w:rFonts w:ascii="Arial" w:hAnsi="Arial" w:cs="Arial"/>
          <w:sz w:val="22"/>
          <w:szCs w:val="22"/>
        </w:rPr>
        <w:t xml:space="preserve"> [Accessed 3 Feb. 2025].</w:t>
      </w:r>
    </w:p>
    <w:p w14:paraId="3C90699F" w14:textId="77777777" w:rsidR="00E25010" w:rsidRPr="003A0A47" w:rsidRDefault="00E25010" w:rsidP="003A0A47">
      <w:pPr>
        <w:spacing w:line="276" w:lineRule="auto"/>
        <w:jc w:val="both"/>
        <w:rPr>
          <w:rFonts w:ascii="Arial" w:hAnsi="Arial" w:cs="Arial"/>
          <w:sz w:val="22"/>
          <w:szCs w:val="22"/>
        </w:rPr>
      </w:pPr>
    </w:p>
    <w:p w14:paraId="75062654" w14:textId="77777777" w:rsidR="000D664B" w:rsidRPr="003A0A47" w:rsidRDefault="00E25010" w:rsidP="003A0A47">
      <w:pPr>
        <w:spacing w:line="276" w:lineRule="auto"/>
        <w:rPr>
          <w:rStyle w:val="Heading3Char"/>
          <w:rFonts w:ascii="Arial" w:hAnsi="Arial" w:cs="Arial"/>
          <w:color w:val="505050"/>
          <w:sz w:val="22"/>
          <w:szCs w:val="22"/>
          <w:shd w:val="clear" w:color="auto" w:fill="FFFFFF"/>
        </w:rPr>
      </w:pPr>
      <w:r w:rsidRPr="003A0A47">
        <w:rPr>
          <w:rFonts w:ascii="Arial" w:hAnsi="Arial" w:cs="Arial"/>
          <w:sz w:val="22"/>
          <w:szCs w:val="22"/>
        </w:rPr>
        <w:t>Department for Education (2015) Special Educational Needs and Disability Code of Practice: 0 to 25 years. Available at: </w:t>
      </w:r>
      <w:hyperlink r:id="rId16" w:history="1">
        <w:r w:rsidRPr="003A0A47">
          <w:rPr>
            <w:rStyle w:val="Hyperlink"/>
            <w:rFonts w:ascii="Arial" w:hAnsi="Arial" w:cs="Arial"/>
            <w:sz w:val="22"/>
            <w:szCs w:val="22"/>
          </w:rPr>
          <w:t>https://www.gov.uk/government/publications/send-code-of-practice-0-to-25</w:t>
        </w:r>
      </w:hyperlink>
      <w:r w:rsidRPr="003A0A47">
        <w:rPr>
          <w:rFonts w:ascii="Arial" w:hAnsi="Arial" w:cs="Arial"/>
          <w:sz w:val="22"/>
          <w:szCs w:val="22"/>
        </w:rPr>
        <w:t xml:space="preserve"> [Accessed 3 Feb. 2025].</w:t>
      </w:r>
      <w:r w:rsidR="000D664B" w:rsidRPr="003A0A47">
        <w:rPr>
          <w:rStyle w:val="Heading3Char"/>
          <w:rFonts w:ascii="Arial" w:hAnsi="Arial" w:cs="Arial"/>
          <w:color w:val="505050"/>
          <w:sz w:val="22"/>
          <w:szCs w:val="22"/>
          <w:shd w:val="clear" w:color="auto" w:fill="FFFFFF"/>
        </w:rPr>
        <w:t xml:space="preserve"> </w:t>
      </w:r>
    </w:p>
    <w:p w14:paraId="02622DAF" w14:textId="77777777" w:rsidR="000D664B" w:rsidRPr="003A0A47" w:rsidRDefault="000D664B" w:rsidP="003A0A47">
      <w:pPr>
        <w:spacing w:line="276" w:lineRule="auto"/>
        <w:jc w:val="both"/>
        <w:rPr>
          <w:rStyle w:val="Heading3Char"/>
          <w:rFonts w:ascii="Arial" w:hAnsi="Arial" w:cs="Arial"/>
          <w:color w:val="505050"/>
          <w:sz w:val="22"/>
          <w:szCs w:val="22"/>
          <w:shd w:val="clear" w:color="auto" w:fill="FFFFFF"/>
        </w:rPr>
      </w:pPr>
    </w:p>
    <w:p w14:paraId="1F4F0AA8" w14:textId="492F481B" w:rsidR="00E25010" w:rsidRPr="003A0A47" w:rsidRDefault="000D664B" w:rsidP="003A0A47">
      <w:pPr>
        <w:spacing w:line="276" w:lineRule="auto"/>
        <w:rPr>
          <w:rFonts w:ascii="Arial" w:hAnsi="Arial" w:cs="Arial"/>
          <w:sz w:val="22"/>
          <w:szCs w:val="22"/>
        </w:rPr>
      </w:pPr>
      <w:bookmarkStart w:id="25" w:name="_Hlk193023309"/>
      <w:r w:rsidRPr="003A0A47">
        <w:rPr>
          <w:rStyle w:val="Emphasis"/>
          <w:rFonts w:ascii="Arial" w:hAnsi="Arial" w:cs="Arial"/>
          <w:b/>
          <w:bCs/>
          <w:color w:val="505050"/>
          <w:sz w:val="22"/>
          <w:szCs w:val="22"/>
          <w:shd w:val="clear" w:color="auto" w:fill="FFFFFF"/>
        </w:rPr>
        <w:t> </w:t>
      </w:r>
      <w:r w:rsidRPr="003A0A47">
        <w:rPr>
          <w:rStyle w:val="Emphasis"/>
          <w:rFonts w:ascii="Arial" w:hAnsi="Arial" w:cs="Arial"/>
          <w:i w:val="0"/>
          <w:iCs w:val="0"/>
          <w:color w:val="505050"/>
          <w:sz w:val="22"/>
          <w:szCs w:val="22"/>
          <w:shd w:val="clear" w:color="auto" w:fill="FFFFFF"/>
        </w:rPr>
        <w:t>Dr. Maninder Singh Setia, MGM Institute of Health Sciences,</w:t>
      </w:r>
      <w:bookmarkEnd w:id="25"/>
      <w:r w:rsidRPr="003A0A47">
        <w:rPr>
          <w:rStyle w:val="Emphasis"/>
          <w:rFonts w:ascii="Arial" w:hAnsi="Arial" w:cs="Arial"/>
          <w:i w:val="0"/>
          <w:iCs w:val="0"/>
          <w:color w:val="505050"/>
          <w:sz w:val="22"/>
          <w:szCs w:val="22"/>
          <w:shd w:val="clear" w:color="auto" w:fill="FFFFFF"/>
        </w:rPr>
        <w:t xml:space="preserve"> Navi Mumbai, Maharashtra, India.</w:t>
      </w:r>
      <w:r w:rsidRPr="003A0A47">
        <w:rPr>
          <w:rFonts w:ascii="Arial" w:hAnsi="Arial" w:cs="Arial"/>
          <w:sz w:val="22"/>
          <w:szCs w:val="22"/>
        </w:rPr>
        <w:t xml:space="preserve"> </w:t>
      </w:r>
      <w:hyperlink r:id="rId17" w:anchor=":~:text=Cross%2Dsectional%20designs%20are%20used,baseline%20in%20a%20cohort%20study." w:history="1">
        <w:r w:rsidRPr="003A0A47">
          <w:rPr>
            <w:rFonts w:ascii="Arial" w:hAnsi="Arial" w:cs="Arial"/>
            <w:color w:val="0070C0"/>
            <w:sz w:val="22"/>
            <w:szCs w:val="22"/>
            <w:u w:val="single"/>
          </w:rPr>
          <w:t>Methodology Series Module 3: Cross-sectional Studies - PMC</w:t>
        </w:r>
      </w:hyperlink>
    </w:p>
    <w:p w14:paraId="1314104E" w14:textId="77777777" w:rsidR="000D664B" w:rsidRPr="003A0A47" w:rsidRDefault="000D664B" w:rsidP="003A0A47">
      <w:pPr>
        <w:spacing w:line="276" w:lineRule="auto"/>
        <w:jc w:val="both"/>
        <w:rPr>
          <w:rFonts w:ascii="Arial" w:hAnsi="Arial" w:cs="Arial"/>
          <w:sz w:val="22"/>
          <w:szCs w:val="22"/>
        </w:rPr>
      </w:pPr>
    </w:p>
    <w:p w14:paraId="4E896A5E" w14:textId="77777777" w:rsidR="000D664B" w:rsidRPr="003A0A47" w:rsidRDefault="000D664B" w:rsidP="003A0A47">
      <w:pPr>
        <w:spacing w:line="276" w:lineRule="auto"/>
        <w:jc w:val="both"/>
        <w:rPr>
          <w:rFonts w:ascii="Arial" w:hAnsi="Arial" w:cs="Arial"/>
          <w:sz w:val="22"/>
          <w:szCs w:val="22"/>
        </w:rPr>
      </w:pPr>
    </w:p>
    <w:p w14:paraId="2060093C" w14:textId="77777777" w:rsidR="00E25010" w:rsidRPr="003A0A47" w:rsidRDefault="00E25010" w:rsidP="003A0A47">
      <w:pPr>
        <w:spacing w:line="276" w:lineRule="auto"/>
        <w:jc w:val="both"/>
        <w:rPr>
          <w:rFonts w:ascii="Arial" w:hAnsi="Arial" w:cs="Arial"/>
          <w:sz w:val="22"/>
          <w:szCs w:val="22"/>
        </w:rPr>
      </w:pPr>
    </w:p>
    <w:p w14:paraId="385953D4" w14:textId="6C8C725C" w:rsidR="003A3870" w:rsidRPr="003A0A47" w:rsidRDefault="003A3870" w:rsidP="003A0A47">
      <w:pPr>
        <w:spacing w:line="276" w:lineRule="auto"/>
        <w:jc w:val="both"/>
        <w:rPr>
          <w:rFonts w:ascii="Arial" w:hAnsi="Arial" w:cs="Arial"/>
          <w:sz w:val="22"/>
          <w:szCs w:val="22"/>
        </w:rPr>
      </w:pPr>
      <w:r w:rsidRPr="003A0A47">
        <w:rPr>
          <w:rFonts w:ascii="Arial" w:hAnsi="Arial" w:cs="Arial"/>
          <w:sz w:val="22"/>
          <w:szCs w:val="22"/>
        </w:rPr>
        <w:t>Epstein, J. L. (2001) School, Family, and Community Partnerships: Preparing Educators and Improving Schools. Boulder, CO: Westview Press.</w:t>
      </w:r>
    </w:p>
    <w:p w14:paraId="630C1F3E" w14:textId="77777777" w:rsidR="00E25010" w:rsidRPr="003A0A47" w:rsidRDefault="00E25010" w:rsidP="003A0A47">
      <w:pPr>
        <w:spacing w:line="276" w:lineRule="auto"/>
        <w:jc w:val="both"/>
        <w:rPr>
          <w:rFonts w:ascii="Arial" w:hAnsi="Arial" w:cs="Arial"/>
          <w:sz w:val="22"/>
          <w:szCs w:val="22"/>
        </w:rPr>
      </w:pPr>
    </w:p>
    <w:p w14:paraId="7B865C36" w14:textId="15F29245" w:rsidR="00E25010" w:rsidRPr="003A0A47" w:rsidRDefault="00E25010" w:rsidP="003A0A47">
      <w:pPr>
        <w:spacing w:line="276" w:lineRule="auto"/>
        <w:rPr>
          <w:rFonts w:ascii="Arial" w:hAnsi="Arial" w:cs="Arial"/>
          <w:sz w:val="22"/>
          <w:szCs w:val="22"/>
        </w:rPr>
      </w:pPr>
      <w:r w:rsidRPr="003A0A47">
        <w:rPr>
          <w:rFonts w:ascii="Arial" w:hAnsi="Arial" w:cs="Arial"/>
          <w:sz w:val="22"/>
          <w:szCs w:val="22"/>
        </w:rPr>
        <w:t xml:space="preserve">Gargiulo, R.M. and Metcalf, D., (2013). Teaching in today’s inclusive classrooms: A universal design for learning approach. Cengage Learning. Available: </w:t>
      </w:r>
      <w:hyperlink r:id="rId18" w:history="1">
        <w:r w:rsidRPr="003A0A47">
          <w:rPr>
            <w:rStyle w:val="Hyperlink"/>
            <w:rFonts w:ascii="Arial" w:hAnsi="Arial" w:cs="Arial"/>
            <w:sz w:val="22"/>
            <w:szCs w:val="22"/>
          </w:rPr>
          <w:t>https://books.google.ro/books/about/Teaching_in_Today_s_Inclusive_Classrooms.html?id=KLoaCgAAQBAJ&amp;redir_esc=y</w:t>
        </w:r>
      </w:hyperlink>
      <w:r w:rsidRPr="003A0A47">
        <w:rPr>
          <w:rFonts w:ascii="Arial" w:hAnsi="Arial" w:cs="Arial"/>
          <w:sz w:val="22"/>
          <w:szCs w:val="22"/>
        </w:rPr>
        <w:t xml:space="preserve">  [Accessed 18 Feb. 2025].</w:t>
      </w:r>
    </w:p>
    <w:p w14:paraId="15E21C30" w14:textId="77777777" w:rsidR="00E25010" w:rsidRPr="003A0A47" w:rsidRDefault="00E25010" w:rsidP="003A0A47">
      <w:pPr>
        <w:spacing w:line="276" w:lineRule="auto"/>
        <w:jc w:val="both"/>
        <w:rPr>
          <w:rFonts w:ascii="Arial" w:hAnsi="Arial" w:cs="Arial"/>
          <w:sz w:val="22"/>
          <w:szCs w:val="22"/>
        </w:rPr>
      </w:pPr>
    </w:p>
    <w:p w14:paraId="586E2E49" w14:textId="77777777" w:rsidR="00E25010" w:rsidRPr="003A0A47" w:rsidRDefault="00E25010" w:rsidP="003A0A47">
      <w:pPr>
        <w:spacing w:line="276" w:lineRule="auto"/>
        <w:rPr>
          <w:rFonts w:ascii="Arial" w:hAnsi="Arial" w:cs="Arial"/>
          <w:sz w:val="22"/>
          <w:szCs w:val="22"/>
        </w:rPr>
      </w:pPr>
      <w:r w:rsidRPr="003A0A47">
        <w:rPr>
          <w:rFonts w:ascii="Arial" w:hAnsi="Arial" w:cs="Arial"/>
          <w:sz w:val="22"/>
          <w:szCs w:val="22"/>
        </w:rPr>
        <w:lastRenderedPageBreak/>
        <w:t>Hallinger, P. and Heck, R.H., (1998). Exploring the principal’s contribution to school effectiveness: 1980</w:t>
      </w:r>
      <w:r w:rsidRPr="003A0A47">
        <w:rPr>
          <w:rFonts w:ascii="Cambria Math" w:hAnsi="Cambria Math" w:cs="Cambria Math"/>
          <w:sz w:val="22"/>
          <w:szCs w:val="22"/>
        </w:rPr>
        <w:t>‐</w:t>
      </w:r>
      <w:r w:rsidRPr="003A0A47">
        <w:rPr>
          <w:rFonts w:ascii="Arial" w:hAnsi="Arial" w:cs="Arial"/>
          <w:sz w:val="22"/>
          <w:szCs w:val="22"/>
        </w:rPr>
        <w:t>1995. School Effectiveness and School Improvement, 9(2), pp.157-191. Available at: </w:t>
      </w:r>
      <w:hyperlink r:id="rId19" w:history="1">
        <w:r w:rsidRPr="003A0A47">
          <w:rPr>
            <w:rStyle w:val="Hyperlink"/>
            <w:rFonts w:ascii="Arial" w:hAnsi="Arial" w:cs="Arial"/>
            <w:sz w:val="22"/>
            <w:szCs w:val="22"/>
          </w:rPr>
          <w:t>https://doi.org/10.1080/0924345980090203</w:t>
        </w:r>
      </w:hyperlink>
      <w:r w:rsidRPr="003A0A47">
        <w:rPr>
          <w:rFonts w:ascii="Arial" w:hAnsi="Arial" w:cs="Arial"/>
          <w:sz w:val="22"/>
          <w:szCs w:val="22"/>
        </w:rPr>
        <w:t xml:space="preserve"> [Accessed 12 Feb. 2025].</w:t>
      </w:r>
    </w:p>
    <w:p w14:paraId="6B3D0D6B" w14:textId="77777777" w:rsidR="00E25010" w:rsidRPr="003A0A47" w:rsidRDefault="00E25010" w:rsidP="003A0A47">
      <w:pPr>
        <w:spacing w:line="276" w:lineRule="auto"/>
        <w:jc w:val="both"/>
        <w:rPr>
          <w:rFonts w:ascii="Arial" w:hAnsi="Arial" w:cs="Arial"/>
          <w:sz w:val="22"/>
          <w:szCs w:val="22"/>
        </w:rPr>
      </w:pPr>
    </w:p>
    <w:p w14:paraId="55F1B093" w14:textId="59457534" w:rsidR="003A3870" w:rsidRPr="003A0A47" w:rsidRDefault="003A3870" w:rsidP="003A0A47">
      <w:pPr>
        <w:spacing w:line="276" w:lineRule="auto"/>
        <w:rPr>
          <w:rFonts w:ascii="Arial" w:hAnsi="Arial" w:cs="Arial"/>
          <w:sz w:val="22"/>
          <w:szCs w:val="22"/>
        </w:rPr>
      </w:pPr>
      <w:r w:rsidRPr="003A0A47">
        <w:rPr>
          <w:rFonts w:ascii="Arial" w:hAnsi="Arial" w:cs="Arial"/>
          <w:sz w:val="22"/>
          <w:szCs w:val="22"/>
        </w:rPr>
        <w:t xml:space="preserve">Harris, A. (2004) ‘Distributed Leadership and School Improvement: Leading or Misleading, Educational Management Administration </w:t>
      </w:r>
      <w:r w:rsidR="000801E7" w:rsidRPr="003A0A47">
        <w:rPr>
          <w:rFonts w:ascii="Arial" w:hAnsi="Arial" w:cs="Arial"/>
          <w:sz w:val="22"/>
          <w:szCs w:val="22"/>
        </w:rPr>
        <w:t>and</w:t>
      </w:r>
      <w:r w:rsidRPr="003A0A47">
        <w:rPr>
          <w:rFonts w:ascii="Arial" w:hAnsi="Arial" w:cs="Arial"/>
          <w:sz w:val="22"/>
          <w:szCs w:val="22"/>
        </w:rPr>
        <w:t xml:space="preserve"> Leadership, 32(1), pp. 11-24.</w:t>
      </w:r>
      <w:r w:rsidR="00E25010" w:rsidRPr="003A0A47">
        <w:rPr>
          <w:rFonts w:ascii="Arial" w:hAnsi="Arial" w:cs="Arial"/>
          <w:sz w:val="22"/>
          <w:szCs w:val="22"/>
        </w:rPr>
        <w:t xml:space="preserve"> Available at: </w:t>
      </w:r>
      <w:hyperlink r:id="rId20" w:history="1">
        <w:r w:rsidR="00E25010" w:rsidRPr="003A0A47">
          <w:rPr>
            <w:rStyle w:val="Hyperlink"/>
            <w:rFonts w:ascii="Arial" w:hAnsi="Arial" w:cs="Arial"/>
            <w:sz w:val="22"/>
            <w:szCs w:val="22"/>
          </w:rPr>
          <w:t>https://doi.org/10.1177/1741143204039297</w:t>
        </w:r>
      </w:hyperlink>
      <w:r w:rsidR="00E25010" w:rsidRPr="003A0A47">
        <w:rPr>
          <w:rFonts w:ascii="Arial" w:hAnsi="Arial" w:cs="Arial"/>
          <w:sz w:val="22"/>
          <w:szCs w:val="22"/>
        </w:rPr>
        <w:t xml:space="preserve"> [Accessed 12 Feb. 2025].</w:t>
      </w:r>
    </w:p>
    <w:p w14:paraId="5615743E" w14:textId="77777777" w:rsidR="00E25010" w:rsidRPr="003A0A47" w:rsidRDefault="00E25010" w:rsidP="003A0A47">
      <w:pPr>
        <w:spacing w:line="276" w:lineRule="auto"/>
        <w:jc w:val="both"/>
        <w:rPr>
          <w:rFonts w:ascii="Arial" w:hAnsi="Arial" w:cs="Arial"/>
          <w:sz w:val="22"/>
          <w:szCs w:val="22"/>
        </w:rPr>
      </w:pPr>
    </w:p>
    <w:p w14:paraId="45E6486A" w14:textId="40481B84" w:rsidR="00E25010" w:rsidRPr="003A0A47" w:rsidRDefault="00E25010" w:rsidP="003A0A47">
      <w:pPr>
        <w:spacing w:line="276" w:lineRule="auto"/>
        <w:rPr>
          <w:rFonts w:ascii="Arial" w:hAnsi="Arial" w:cs="Arial"/>
          <w:sz w:val="22"/>
          <w:szCs w:val="22"/>
        </w:rPr>
      </w:pPr>
      <w:r w:rsidRPr="003A0A47">
        <w:rPr>
          <w:rFonts w:ascii="Arial" w:hAnsi="Arial" w:cs="Arial"/>
          <w:sz w:val="22"/>
          <w:szCs w:val="22"/>
        </w:rPr>
        <w:t>Johnson, R.B. and Onwuegbuzie, A.J. (2004) ‘Mixed methods research: A research paradigm whose time has come, Educational Researcher, 33(7), pp. 14-26.</w:t>
      </w:r>
    </w:p>
    <w:p w14:paraId="6A0158FA" w14:textId="77777777" w:rsidR="0000647B" w:rsidRPr="003A0A47" w:rsidRDefault="0000647B" w:rsidP="003A0A47">
      <w:pPr>
        <w:spacing w:line="276" w:lineRule="auto"/>
        <w:jc w:val="both"/>
        <w:rPr>
          <w:rFonts w:ascii="Arial" w:hAnsi="Arial" w:cs="Arial"/>
          <w:sz w:val="22"/>
          <w:szCs w:val="22"/>
        </w:rPr>
      </w:pPr>
    </w:p>
    <w:p w14:paraId="37A8FC35" w14:textId="5FE0707B" w:rsidR="00E25010" w:rsidRPr="003A0A47" w:rsidRDefault="0000647B" w:rsidP="003A0A47">
      <w:pPr>
        <w:spacing w:line="276" w:lineRule="auto"/>
        <w:jc w:val="both"/>
        <w:rPr>
          <w:rFonts w:ascii="Arial" w:hAnsi="Arial" w:cs="Arial"/>
          <w:sz w:val="22"/>
          <w:szCs w:val="22"/>
        </w:rPr>
      </w:pPr>
      <w:proofErr w:type="spellStart"/>
      <w:r w:rsidRPr="003A0A47">
        <w:rPr>
          <w:rFonts w:ascii="Arial" w:hAnsi="Arial" w:cs="Arial"/>
          <w:sz w:val="22"/>
          <w:szCs w:val="22"/>
        </w:rPr>
        <w:t>Kirongo</w:t>
      </w:r>
      <w:proofErr w:type="spellEnd"/>
      <w:r w:rsidRPr="003A0A47">
        <w:rPr>
          <w:rFonts w:ascii="Arial" w:hAnsi="Arial" w:cs="Arial"/>
          <w:sz w:val="22"/>
          <w:szCs w:val="22"/>
        </w:rPr>
        <w:t xml:space="preserve"> A. Chege. </w:t>
      </w:r>
      <w:r w:rsidR="000801E7" w:rsidRPr="003A0A47">
        <w:rPr>
          <w:rFonts w:ascii="Arial" w:hAnsi="Arial" w:cs="Arial"/>
          <w:sz w:val="22"/>
          <w:szCs w:val="22"/>
        </w:rPr>
        <w:t xml:space="preserve">and </w:t>
      </w:r>
      <w:r w:rsidRPr="003A0A47">
        <w:rPr>
          <w:rFonts w:ascii="Arial" w:hAnsi="Arial" w:cs="Arial"/>
          <w:sz w:val="22"/>
          <w:szCs w:val="22"/>
        </w:rPr>
        <w:t>Odoyo C. Otieno</w:t>
      </w:r>
      <w:r w:rsidR="000801E7" w:rsidRPr="003A0A47">
        <w:rPr>
          <w:rFonts w:ascii="Arial" w:hAnsi="Arial" w:cs="Arial"/>
          <w:sz w:val="22"/>
          <w:szCs w:val="22"/>
        </w:rPr>
        <w:t>:</w:t>
      </w:r>
      <w:r w:rsidRPr="003A0A47">
        <w:rPr>
          <w:rFonts w:ascii="Arial" w:hAnsi="Arial" w:cs="Arial"/>
          <w:sz w:val="22"/>
          <w:szCs w:val="22"/>
        </w:rPr>
        <w:t xml:space="preserve"> Department of Information Technology Masinde </w:t>
      </w:r>
      <w:proofErr w:type="spellStart"/>
      <w:r w:rsidRPr="003A0A47">
        <w:rPr>
          <w:rFonts w:ascii="Arial" w:hAnsi="Arial" w:cs="Arial"/>
          <w:sz w:val="22"/>
          <w:szCs w:val="22"/>
        </w:rPr>
        <w:t>Muliro</w:t>
      </w:r>
      <w:proofErr w:type="spellEnd"/>
      <w:r w:rsidRPr="003A0A47">
        <w:rPr>
          <w:rFonts w:ascii="Arial" w:hAnsi="Arial" w:cs="Arial"/>
          <w:sz w:val="22"/>
          <w:szCs w:val="22"/>
        </w:rPr>
        <w:t xml:space="preserve"> University of Science &amp; Technology GSJ: Volume 8, Issue 5, May 2020, Online: ISSN 2320-9186</w:t>
      </w:r>
      <w:r w:rsidRPr="003A0A47">
        <w:rPr>
          <w:rFonts w:ascii="Arial" w:hAnsi="Arial" w:cs="Arial"/>
          <w:color w:val="0070C0"/>
          <w:sz w:val="22"/>
          <w:szCs w:val="22"/>
        </w:rPr>
        <w:t xml:space="preserve"> </w:t>
      </w:r>
      <w:hyperlink r:id="rId21" w:history="1">
        <w:r w:rsidRPr="003A0A47">
          <w:rPr>
            <w:rFonts w:ascii="Arial" w:hAnsi="Arial" w:cs="Arial"/>
            <w:color w:val="0070C0"/>
            <w:sz w:val="22"/>
            <w:szCs w:val="22"/>
            <w:u w:val="single"/>
          </w:rPr>
          <w:t>Impact_of_Drought_on_the_Spatial_Pattern.pdf</w:t>
        </w:r>
      </w:hyperlink>
    </w:p>
    <w:p w14:paraId="56B7BD07" w14:textId="77777777" w:rsidR="0000647B" w:rsidRPr="003A0A47" w:rsidRDefault="0000647B" w:rsidP="003A0A47">
      <w:pPr>
        <w:spacing w:line="276" w:lineRule="auto"/>
        <w:jc w:val="both"/>
        <w:rPr>
          <w:rFonts w:ascii="Arial" w:hAnsi="Arial" w:cs="Arial"/>
          <w:sz w:val="22"/>
          <w:szCs w:val="22"/>
        </w:rPr>
      </w:pPr>
    </w:p>
    <w:p w14:paraId="42EF880B" w14:textId="77777777" w:rsidR="0000647B" w:rsidRPr="003A0A47" w:rsidRDefault="0000647B" w:rsidP="003A0A47">
      <w:pPr>
        <w:spacing w:line="276" w:lineRule="auto"/>
        <w:jc w:val="both"/>
        <w:rPr>
          <w:rFonts w:ascii="Arial" w:hAnsi="Arial" w:cs="Arial"/>
          <w:sz w:val="22"/>
          <w:szCs w:val="22"/>
        </w:rPr>
      </w:pPr>
    </w:p>
    <w:p w14:paraId="340FD8F6" w14:textId="45337F16" w:rsidR="003A3870" w:rsidRPr="003A0A47" w:rsidRDefault="003A3870" w:rsidP="003A0A47">
      <w:pPr>
        <w:spacing w:line="276" w:lineRule="auto"/>
        <w:jc w:val="both"/>
        <w:rPr>
          <w:rFonts w:ascii="Arial" w:hAnsi="Arial" w:cs="Arial"/>
          <w:sz w:val="22"/>
          <w:szCs w:val="22"/>
        </w:rPr>
      </w:pPr>
      <w:proofErr w:type="spellStart"/>
      <w:r w:rsidRPr="003A0A47">
        <w:rPr>
          <w:rFonts w:ascii="Arial" w:hAnsi="Arial" w:cs="Arial"/>
          <w:sz w:val="22"/>
          <w:szCs w:val="22"/>
        </w:rPr>
        <w:t>Leithwood</w:t>
      </w:r>
      <w:proofErr w:type="spellEnd"/>
      <w:r w:rsidRPr="003A0A47">
        <w:rPr>
          <w:rFonts w:ascii="Arial" w:hAnsi="Arial" w:cs="Arial"/>
          <w:sz w:val="22"/>
          <w:szCs w:val="22"/>
        </w:rPr>
        <w:t>, K. and Jantzi, D. (2000) ‘The Effects of Transformational Leadership on Organizational Conditions and Student Engagement’, Journal of Educational Administration, 38(2), pp. 112-129.</w:t>
      </w:r>
      <w:r w:rsidR="00E25010" w:rsidRPr="003A0A47">
        <w:rPr>
          <w:rFonts w:ascii="Arial" w:hAnsi="Arial" w:cs="Arial"/>
          <w:sz w:val="22"/>
          <w:szCs w:val="22"/>
        </w:rPr>
        <w:t xml:space="preserve"> Available at: </w:t>
      </w:r>
      <w:hyperlink r:id="rId22" w:history="1">
        <w:r w:rsidR="00E25010" w:rsidRPr="003A0A47">
          <w:rPr>
            <w:rStyle w:val="Hyperlink"/>
            <w:rFonts w:ascii="Arial" w:hAnsi="Arial" w:cs="Arial"/>
            <w:sz w:val="22"/>
            <w:szCs w:val="22"/>
          </w:rPr>
          <w:t>https://doi.org/10.1108/09578230010320064</w:t>
        </w:r>
      </w:hyperlink>
      <w:r w:rsidR="00E25010" w:rsidRPr="003A0A47">
        <w:rPr>
          <w:rFonts w:ascii="Arial" w:hAnsi="Arial" w:cs="Arial"/>
          <w:sz w:val="22"/>
          <w:szCs w:val="22"/>
        </w:rPr>
        <w:t xml:space="preserve"> [Accessed 12 Feb. 2025].</w:t>
      </w:r>
    </w:p>
    <w:p w14:paraId="639F502C" w14:textId="77777777" w:rsidR="00E25010" w:rsidRPr="003A0A47" w:rsidRDefault="00E25010" w:rsidP="003A0A47">
      <w:pPr>
        <w:spacing w:line="276" w:lineRule="auto"/>
        <w:jc w:val="both"/>
        <w:rPr>
          <w:rFonts w:ascii="Arial" w:hAnsi="Arial" w:cs="Arial"/>
          <w:sz w:val="22"/>
          <w:szCs w:val="22"/>
        </w:rPr>
      </w:pPr>
    </w:p>
    <w:p w14:paraId="4BEC5987" w14:textId="71D39860" w:rsidR="00E25010" w:rsidRPr="003A0A47" w:rsidRDefault="00E25010" w:rsidP="003A0A47">
      <w:pPr>
        <w:spacing w:line="276" w:lineRule="auto"/>
        <w:rPr>
          <w:rFonts w:ascii="Arial" w:hAnsi="Arial" w:cs="Arial"/>
          <w:sz w:val="22"/>
          <w:szCs w:val="22"/>
        </w:rPr>
      </w:pPr>
      <w:proofErr w:type="spellStart"/>
      <w:r w:rsidRPr="003A0A47">
        <w:rPr>
          <w:rFonts w:ascii="Arial" w:hAnsi="Arial" w:cs="Arial"/>
          <w:sz w:val="22"/>
          <w:szCs w:val="22"/>
        </w:rPr>
        <w:t>Leithwood</w:t>
      </w:r>
      <w:proofErr w:type="spellEnd"/>
      <w:r w:rsidRPr="003A0A47">
        <w:rPr>
          <w:rFonts w:ascii="Arial" w:hAnsi="Arial" w:cs="Arial"/>
          <w:sz w:val="22"/>
          <w:szCs w:val="22"/>
        </w:rPr>
        <w:t>, K., Louis, K.S., Anderson, S. and Wahlstrom, K., (2006). Review of research: How leadership influences student learning. New York: Wallace Foundation. Available at: </w:t>
      </w:r>
      <w:hyperlink r:id="rId23" w:history="1">
        <w:r w:rsidRPr="003A0A47">
          <w:rPr>
            <w:rStyle w:val="Hyperlink"/>
            <w:rFonts w:ascii="Arial" w:hAnsi="Arial" w:cs="Arial"/>
            <w:sz w:val="22"/>
            <w:szCs w:val="22"/>
          </w:rPr>
          <w:t>https://www.wallacefoundation.org/knowledge-center/Documents/How-Leadership-Influences-Student-Learning.pdf</w:t>
        </w:r>
      </w:hyperlink>
      <w:r w:rsidRPr="003A0A47">
        <w:rPr>
          <w:rFonts w:ascii="Arial" w:hAnsi="Arial" w:cs="Arial"/>
          <w:sz w:val="22"/>
          <w:szCs w:val="22"/>
        </w:rPr>
        <w:t xml:space="preserve"> [Accessed 12 Feb. 2025].</w:t>
      </w:r>
    </w:p>
    <w:p w14:paraId="7E3B4AC3" w14:textId="77777777" w:rsidR="00E25010" w:rsidRPr="003A0A47" w:rsidRDefault="00E25010" w:rsidP="003A0A47">
      <w:pPr>
        <w:spacing w:line="276" w:lineRule="auto"/>
        <w:jc w:val="both"/>
        <w:rPr>
          <w:rFonts w:ascii="Arial" w:hAnsi="Arial" w:cs="Arial"/>
          <w:sz w:val="22"/>
          <w:szCs w:val="22"/>
        </w:rPr>
      </w:pPr>
    </w:p>
    <w:p w14:paraId="79AC22C5" w14:textId="77777777" w:rsidR="00461994" w:rsidRPr="003A0A47" w:rsidRDefault="003A3870" w:rsidP="003A0A47">
      <w:pPr>
        <w:spacing w:line="276" w:lineRule="auto"/>
        <w:rPr>
          <w:rFonts w:ascii="Arial" w:hAnsi="Arial" w:cs="Arial"/>
          <w:sz w:val="22"/>
          <w:szCs w:val="22"/>
        </w:rPr>
      </w:pPr>
      <w:proofErr w:type="spellStart"/>
      <w:r w:rsidRPr="003A0A47">
        <w:rPr>
          <w:rFonts w:ascii="Arial" w:hAnsi="Arial" w:cs="Arial"/>
          <w:sz w:val="22"/>
          <w:szCs w:val="22"/>
        </w:rPr>
        <w:t>Leithwood</w:t>
      </w:r>
      <w:proofErr w:type="spellEnd"/>
      <w:r w:rsidRPr="003A0A47">
        <w:rPr>
          <w:rFonts w:ascii="Arial" w:hAnsi="Arial" w:cs="Arial"/>
          <w:sz w:val="22"/>
          <w:szCs w:val="22"/>
        </w:rPr>
        <w:t>, K. and Riehl, C. (2003) What We Know About Successful School Leadership. Philadelphia, PA: National College for School Leadership. Available at: </w:t>
      </w:r>
      <w:hyperlink r:id="rId24" w:history="1">
        <w:r w:rsidR="00E25010" w:rsidRPr="003A0A47">
          <w:rPr>
            <w:rStyle w:val="Hyperlink"/>
            <w:rFonts w:ascii="Arial" w:hAnsi="Arial" w:cs="Arial"/>
            <w:sz w:val="22"/>
            <w:szCs w:val="22"/>
          </w:rPr>
          <w:t>https://dera.ioe.ac.uk/5119/1/dok217-eng-Successful_Leadership.pdf</w:t>
        </w:r>
      </w:hyperlink>
      <w:r w:rsidR="00E25010" w:rsidRPr="003A0A47">
        <w:rPr>
          <w:rFonts w:ascii="Arial" w:hAnsi="Arial" w:cs="Arial"/>
          <w:sz w:val="22"/>
          <w:szCs w:val="22"/>
        </w:rPr>
        <w:t xml:space="preserve"> </w:t>
      </w:r>
      <w:r w:rsidRPr="003A0A47">
        <w:rPr>
          <w:rFonts w:ascii="Arial" w:hAnsi="Arial" w:cs="Arial"/>
          <w:sz w:val="22"/>
          <w:szCs w:val="22"/>
        </w:rPr>
        <w:t>[Accessed 12 Feb. 2025].</w:t>
      </w:r>
    </w:p>
    <w:p w14:paraId="134304CA" w14:textId="2B5D9258" w:rsidR="00461994" w:rsidRPr="003A0A47" w:rsidRDefault="00461994" w:rsidP="003A0A47">
      <w:pPr>
        <w:spacing w:line="276" w:lineRule="auto"/>
        <w:jc w:val="both"/>
        <w:rPr>
          <w:rFonts w:ascii="Arial" w:hAnsi="Arial" w:cs="Arial"/>
          <w:sz w:val="22"/>
          <w:szCs w:val="22"/>
        </w:rPr>
      </w:pPr>
    </w:p>
    <w:p w14:paraId="3EE1B669" w14:textId="7686D3A0" w:rsidR="00056608" w:rsidRPr="003A0A47" w:rsidRDefault="00056608" w:rsidP="003A0A47">
      <w:pPr>
        <w:spacing w:line="276" w:lineRule="auto"/>
        <w:jc w:val="both"/>
        <w:rPr>
          <w:rFonts w:ascii="Arial" w:hAnsi="Arial" w:cs="Arial"/>
          <w:sz w:val="22"/>
          <w:szCs w:val="22"/>
        </w:rPr>
      </w:pPr>
      <w:r w:rsidRPr="003A0A47">
        <w:rPr>
          <w:rFonts w:ascii="Arial" w:hAnsi="Arial" w:cs="Arial"/>
          <w:b/>
          <w:bCs/>
          <w:sz w:val="22"/>
          <w:szCs w:val="22"/>
        </w:rPr>
        <w:t xml:space="preserve"> </w:t>
      </w:r>
      <w:proofErr w:type="spellStart"/>
      <w:r w:rsidRPr="003A0A47">
        <w:rPr>
          <w:rFonts w:ascii="Arial" w:hAnsi="Arial" w:cs="Arial"/>
          <w:sz w:val="22"/>
          <w:szCs w:val="22"/>
        </w:rPr>
        <w:t>Leithwood</w:t>
      </w:r>
      <w:proofErr w:type="spellEnd"/>
      <w:r w:rsidRPr="003A0A47">
        <w:rPr>
          <w:rFonts w:ascii="Arial" w:hAnsi="Arial" w:cs="Arial"/>
          <w:sz w:val="22"/>
          <w:szCs w:val="22"/>
        </w:rPr>
        <w:t xml:space="preserve"> and Jantzi, 2000; Harris, 2004. The effects of transformational leadership on organizational conditions and student engagement with school. </w:t>
      </w:r>
      <w:r w:rsidRPr="003A0A47">
        <w:rPr>
          <w:rStyle w:val="Emphasis"/>
          <w:rFonts w:ascii="Arial" w:hAnsi="Arial" w:cs="Arial"/>
          <w:i w:val="0"/>
          <w:iCs w:val="0"/>
          <w:sz w:val="22"/>
          <w:szCs w:val="22"/>
        </w:rPr>
        <w:t>Educational Administration Quarterly,</w:t>
      </w:r>
      <w:r w:rsidRPr="003A0A47">
        <w:rPr>
          <w:rStyle w:val="Emphasis"/>
          <w:rFonts w:ascii="Arial" w:hAnsi="Arial" w:cs="Arial"/>
          <w:sz w:val="22"/>
          <w:szCs w:val="22"/>
        </w:rPr>
        <w:t xml:space="preserve"> 36</w:t>
      </w:r>
      <w:r w:rsidRPr="003A0A47">
        <w:rPr>
          <w:rFonts w:ascii="Arial" w:hAnsi="Arial" w:cs="Arial"/>
          <w:sz w:val="22"/>
          <w:szCs w:val="22"/>
        </w:rPr>
        <w:t xml:space="preserve">(2), 112-134. </w:t>
      </w:r>
      <w:hyperlink r:id="rId25" w:history="1">
        <w:r w:rsidRPr="003A0A47">
          <w:rPr>
            <w:rStyle w:val="Hyperlink"/>
            <w:rFonts w:ascii="Arial" w:hAnsi="Arial" w:cs="Arial"/>
            <w:sz w:val="22"/>
            <w:szCs w:val="22"/>
          </w:rPr>
          <w:t>https://doi.org/10.1177/001316100036002002</w:t>
        </w:r>
      </w:hyperlink>
    </w:p>
    <w:p w14:paraId="2A0AAC75" w14:textId="77777777" w:rsidR="0092118B" w:rsidRPr="003A0A47" w:rsidRDefault="0092118B" w:rsidP="003A0A47">
      <w:pPr>
        <w:pStyle w:val="paragraph"/>
        <w:spacing w:before="0" w:beforeAutospacing="0" w:after="0" w:afterAutospacing="0" w:line="276" w:lineRule="auto"/>
        <w:jc w:val="both"/>
        <w:textAlignment w:val="baseline"/>
        <w:rPr>
          <w:rFonts w:ascii="Arial" w:hAnsi="Arial" w:cs="Arial"/>
          <w:b/>
          <w:bCs/>
          <w:sz w:val="22"/>
          <w:szCs w:val="22"/>
        </w:rPr>
      </w:pPr>
    </w:p>
    <w:p w14:paraId="4CA9E322" w14:textId="2D719A23" w:rsidR="0092118B" w:rsidRPr="003A0A47" w:rsidRDefault="0092118B" w:rsidP="003A0A47">
      <w:pPr>
        <w:pStyle w:val="paragraph"/>
        <w:spacing w:before="0" w:beforeAutospacing="0" w:after="0" w:afterAutospacing="0" w:line="276" w:lineRule="auto"/>
        <w:jc w:val="both"/>
        <w:textAlignment w:val="baseline"/>
        <w:rPr>
          <w:rFonts w:ascii="Arial" w:hAnsi="Arial" w:cs="Arial"/>
          <w:sz w:val="22"/>
          <w:szCs w:val="22"/>
        </w:rPr>
      </w:pPr>
      <w:proofErr w:type="spellStart"/>
      <w:r w:rsidRPr="003A0A47">
        <w:rPr>
          <w:rStyle w:val="normaltextrun"/>
          <w:rFonts w:ascii="Arial" w:hAnsi="Arial" w:cs="Arial"/>
          <w:sz w:val="22"/>
          <w:szCs w:val="22"/>
        </w:rPr>
        <w:t>Leithwood</w:t>
      </w:r>
      <w:proofErr w:type="spellEnd"/>
      <w:r w:rsidRPr="003A0A47">
        <w:rPr>
          <w:rStyle w:val="normaltextrun"/>
          <w:rFonts w:ascii="Arial" w:hAnsi="Arial" w:cs="Arial"/>
          <w:sz w:val="22"/>
          <w:szCs w:val="22"/>
        </w:rPr>
        <w:t xml:space="preserve"> and Jantzi, 2000; Harris, 2004. The effects of transformational leadership on organizational conditions and student engagement with school. Educational Administration Quarterly,</w:t>
      </w:r>
      <w:r w:rsidRPr="003A0A47">
        <w:rPr>
          <w:rStyle w:val="normaltextrun"/>
          <w:rFonts w:ascii="Arial" w:hAnsi="Arial" w:cs="Arial"/>
          <w:i/>
          <w:iCs/>
          <w:sz w:val="22"/>
          <w:szCs w:val="22"/>
        </w:rPr>
        <w:t xml:space="preserve"> 36</w:t>
      </w:r>
      <w:r w:rsidRPr="003A0A47">
        <w:rPr>
          <w:rStyle w:val="normaltextrun"/>
          <w:rFonts w:ascii="Arial" w:hAnsi="Arial" w:cs="Arial"/>
          <w:sz w:val="22"/>
          <w:szCs w:val="22"/>
        </w:rPr>
        <w:t xml:space="preserve">(2), 112-134. </w:t>
      </w:r>
      <w:hyperlink r:id="rId26" w:tgtFrame="_blank" w:history="1">
        <w:r w:rsidRPr="003A0A47">
          <w:rPr>
            <w:rStyle w:val="normaltextrun"/>
            <w:rFonts w:ascii="Arial" w:hAnsi="Arial" w:cs="Arial"/>
            <w:color w:val="0563C1"/>
            <w:sz w:val="22"/>
            <w:szCs w:val="22"/>
            <w:u w:val="single"/>
          </w:rPr>
          <w:t>https://doi.org/10.1177/001316100036002002</w:t>
        </w:r>
      </w:hyperlink>
      <w:r w:rsidRPr="003A0A47">
        <w:rPr>
          <w:rStyle w:val="eop"/>
          <w:rFonts w:ascii="Arial" w:hAnsi="Arial" w:cs="Arial"/>
          <w:sz w:val="22"/>
          <w:szCs w:val="22"/>
        </w:rPr>
        <w:t> </w:t>
      </w:r>
    </w:p>
    <w:p w14:paraId="2C7B709C" w14:textId="77777777" w:rsidR="0092118B" w:rsidRPr="003A0A47" w:rsidRDefault="0092118B" w:rsidP="003A0A47">
      <w:pPr>
        <w:pStyle w:val="paragraph"/>
        <w:spacing w:before="0" w:beforeAutospacing="0" w:after="0" w:afterAutospacing="0" w:line="276" w:lineRule="auto"/>
        <w:jc w:val="both"/>
        <w:textAlignment w:val="baseline"/>
        <w:rPr>
          <w:rStyle w:val="eop"/>
          <w:rFonts w:ascii="Arial" w:hAnsi="Arial" w:cs="Arial"/>
          <w:sz w:val="22"/>
          <w:szCs w:val="22"/>
        </w:rPr>
      </w:pPr>
      <w:r w:rsidRPr="003A0A47">
        <w:rPr>
          <w:rStyle w:val="eop"/>
          <w:rFonts w:ascii="Arial" w:hAnsi="Arial" w:cs="Arial"/>
          <w:sz w:val="22"/>
          <w:szCs w:val="22"/>
        </w:rPr>
        <w:t> </w:t>
      </w:r>
    </w:p>
    <w:p w14:paraId="19F493E8" w14:textId="77777777" w:rsidR="0092118B" w:rsidRPr="003A0A47" w:rsidRDefault="0092118B" w:rsidP="003A0A47">
      <w:pPr>
        <w:pStyle w:val="paragraph"/>
        <w:spacing w:before="0" w:beforeAutospacing="0" w:after="0" w:afterAutospacing="0" w:line="276" w:lineRule="auto"/>
        <w:jc w:val="both"/>
        <w:textAlignment w:val="baseline"/>
        <w:rPr>
          <w:rStyle w:val="eop"/>
          <w:rFonts w:ascii="Arial" w:hAnsi="Arial" w:cs="Arial"/>
          <w:sz w:val="22"/>
          <w:szCs w:val="22"/>
        </w:rPr>
      </w:pPr>
    </w:p>
    <w:p w14:paraId="1B7DC5C5" w14:textId="68677E77" w:rsidR="00E25010" w:rsidRDefault="0092118B" w:rsidP="003A0A47">
      <w:pPr>
        <w:pStyle w:val="paragraph"/>
        <w:spacing w:before="0" w:beforeAutospacing="0" w:after="0" w:afterAutospacing="0" w:line="276" w:lineRule="auto"/>
        <w:jc w:val="both"/>
        <w:textAlignment w:val="baseline"/>
        <w:rPr>
          <w:rFonts w:ascii="Arial" w:hAnsi="Arial" w:cs="Arial"/>
          <w:b/>
          <w:bCs/>
          <w:sz w:val="22"/>
          <w:szCs w:val="22"/>
        </w:rPr>
      </w:pPr>
      <w:r w:rsidRPr="003A0A47">
        <w:rPr>
          <w:rFonts w:ascii="Arial" w:hAnsi="Arial" w:cs="Arial"/>
          <w:sz w:val="22"/>
          <w:szCs w:val="22"/>
        </w:rPr>
        <w:t>Petticrew, M. and Roberts, H. (2006) Systematic Reviews in the Social Sciences: A Practical Guide. Oxford: Blackwell Publishing.</w:t>
      </w:r>
      <w:r w:rsidRPr="003A0A47">
        <w:rPr>
          <w:rFonts w:ascii="Arial" w:hAnsi="Arial" w:cs="Arial"/>
          <w:b/>
          <w:bCs/>
          <w:sz w:val="22"/>
          <w:szCs w:val="22"/>
        </w:rPr>
        <w:t xml:space="preserve"> </w:t>
      </w:r>
    </w:p>
    <w:p w14:paraId="6A035C57" w14:textId="77777777" w:rsidR="003A0A47" w:rsidRPr="003A0A47" w:rsidRDefault="003A0A47" w:rsidP="003A0A47">
      <w:pPr>
        <w:pStyle w:val="paragraph"/>
        <w:spacing w:before="0" w:beforeAutospacing="0" w:after="0" w:afterAutospacing="0" w:line="276" w:lineRule="auto"/>
        <w:jc w:val="both"/>
        <w:textAlignment w:val="baseline"/>
        <w:rPr>
          <w:rFonts w:ascii="Arial" w:hAnsi="Arial" w:cs="Arial"/>
          <w:b/>
          <w:bCs/>
          <w:sz w:val="22"/>
          <w:szCs w:val="22"/>
        </w:rPr>
      </w:pPr>
    </w:p>
    <w:p w14:paraId="412AE72B" w14:textId="42AD6CDB" w:rsidR="00E25010" w:rsidRPr="003A0A47" w:rsidRDefault="00E25010" w:rsidP="003A0A47">
      <w:pPr>
        <w:spacing w:line="276" w:lineRule="auto"/>
        <w:jc w:val="both"/>
        <w:rPr>
          <w:rFonts w:ascii="Arial" w:hAnsi="Arial" w:cs="Arial"/>
          <w:sz w:val="22"/>
          <w:szCs w:val="22"/>
        </w:rPr>
      </w:pPr>
      <w:r w:rsidRPr="003A0A47">
        <w:rPr>
          <w:rFonts w:ascii="Arial" w:hAnsi="Arial" w:cs="Arial"/>
          <w:sz w:val="22"/>
          <w:szCs w:val="22"/>
        </w:rPr>
        <w:t>Popay, J., Roberts, H., Sowden, A., Petticrew, M., Arai, L., Rodgers, M., Britten, N., Roen, K. and Duffy, S. (2006) ‘Guidance on the Conduct of Narrative Synthesis in Systematic Reviews’, A Product from the ESRC Methods Programme, Version 1, available at: </w:t>
      </w:r>
      <w:hyperlink r:id="rId27" w:history="1">
        <w:r w:rsidRPr="003A0A47">
          <w:rPr>
            <w:rStyle w:val="Hyperlink"/>
            <w:rFonts w:ascii="Arial" w:hAnsi="Arial" w:cs="Arial"/>
            <w:sz w:val="22"/>
            <w:szCs w:val="22"/>
          </w:rPr>
          <w:t>https://www.researchgate.net/publication/233866356_Guidance_on_the_conduct_of_narr</w:t>
        </w:r>
        <w:r w:rsidRPr="003A0A47">
          <w:rPr>
            <w:rStyle w:val="Hyperlink"/>
            <w:rFonts w:ascii="Arial" w:hAnsi="Arial" w:cs="Arial"/>
            <w:sz w:val="22"/>
            <w:szCs w:val="22"/>
          </w:rPr>
          <w:lastRenderedPageBreak/>
          <w:t>ative_synthesis_in_systematic_reviews_A_product_from_the_ESRC_Methods_Programme</w:t>
        </w:r>
      </w:hyperlink>
      <w:r w:rsidRPr="003A0A47">
        <w:rPr>
          <w:rFonts w:ascii="Arial" w:hAnsi="Arial" w:cs="Arial"/>
          <w:sz w:val="22"/>
          <w:szCs w:val="22"/>
        </w:rPr>
        <w:t xml:space="preserve"> </w:t>
      </w:r>
      <w:r w:rsidR="0092118B" w:rsidRPr="003A0A47">
        <w:rPr>
          <w:rFonts w:ascii="Arial" w:hAnsi="Arial" w:cs="Arial"/>
          <w:sz w:val="22"/>
          <w:szCs w:val="22"/>
        </w:rPr>
        <w:t>(</w:t>
      </w:r>
      <w:r w:rsidRPr="003A0A47">
        <w:rPr>
          <w:rFonts w:ascii="Arial" w:hAnsi="Arial" w:cs="Arial"/>
          <w:sz w:val="22"/>
          <w:szCs w:val="22"/>
        </w:rPr>
        <w:t>Accessed 27 Feb. 2025</w:t>
      </w:r>
      <w:r w:rsidR="0092118B" w:rsidRPr="003A0A47">
        <w:rPr>
          <w:rFonts w:ascii="Arial" w:hAnsi="Arial" w:cs="Arial"/>
          <w:sz w:val="22"/>
          <w:szCs w:val="22"/>
        </w:rPr>
        <w:t>)</w:t>
      </w:r>
      <w:r w:rsidRPr="003A0A47">
        <w:rPr>
          <w:rFonts w:ascii="Arial" w:hAnsi="Arial" w:cs="Arial"/>
          <w:sz w:val="22"/>
          <w:szCs w:val="22"/>
        </w:rPr>
        <w:t>.</w:t>
      </w:r>
    </w:p>
    <w:p w14:paraId="563B2478" w14:textId="77777777" w:rsidR="00E25010" w:rsidRPr="003A0A47" w:rsidRDefault="00E25010" w:rsidP="003A0A47">
      <w:pPr>
        <w:spacing w:line="276" w:lineRule="auto"/>
        <w:jc w:val="both"/>
        <w:rPr>
          <w:rFonts w:ascii="Arial" w:hAnsi="Arial" w:cs="Arial"/>
          <w:sz w:val="22"/>
          <w:szCs w:val="22"/>
        </w:rPr>
      </w:pPr>
    </w:p>
    <w:p w14:paraId="56851229" w14:textId="67B567D0" w:rsidR="00E25010" w:rsidRPr="003A0A47" w:rsidRDefault="003A3870" w:rsidP="003A0A47">
      <w:pPr>
        <w:spacing w:line="276" w:lineRule="auto"/>
        <w:rPr>
          <w:rFonts w:ascii="Arial" w:hAnsi="Arial" w:cs="Arial"/>
          <w:sz w:val="22"/>
          <w:szCs w:val="22"/>
        </w:rPr>
      </w:pPr>
      <w:r w:rsidRPr="003A0A47">
        <w:rPr>
          <w:rFonts w:ascii="Arial" w:hAnsi="Arial" w:cs="Arial"/>
          <w:sz w:val="22"/>
          <w:szCs w:val="22"/>
        </w:rPr>
        <w:t>Robinson, V. M. J., Lloyd, C. A. and Rowe, K. J. (2008) ‘The Impact of Leadership on Student Outcomes: An Analysis of the Differential Effects of Leadership Types’, Educational Administration Quarterly, 44(5), pp. 635-674.</w:t>
      </w:r>
      <w:r w:rsidR="00E25010" w:rsidRPr="003A0A47">
        <w:rPr>
          <w:rFonts w:ascii="Arial" w:hAnsi="Arial" w:cs="Arial"/>
          <w:sz w:val="22"/>
          <w:szCs w:val="22"/>
        </w:rPr>
        <w:t xml:space="preserve"> Available at: </w:t>
      </w:r>
      <w:hyperlink r:id="rId28" w:history="1">
        <w:r w:rsidR="00E25010" w:rsidRPr="003A0A47">
          <w:rPr>
            <w:rStyle w:val="Hyperlink"/>
            <w:rFonts w:ascii="Arial" w:hAnsi="Arial" w:cs="Arial"/>
            <w:sz w:val="22"/>
            <w:szCs w:val="22"/>
          </w:rPr>
          <w:t>https://doi.org/10.1177/0013161X08321509</w:t>
        </w:r>
      </w:hyperlink>
      <w:r w:rsidR="00E25010" w:rsidRPr="003A0A47">
        <w:rPr>
          <w:rFonts w:ascii="Arial" w:hAnsi="Arial" w:cs="Arial"/>
          <w:sz w:val="22"/>
          <w:szCs w:val="22"/>
        </w:rPr>
        <w:t xml:space="preserve"> </w:t>
      </w:r>
      <w:r w:rsidR="0092118B" w:rsidRPr="003A0A47">
        <w:rPr>
          <w:rFonts w:ascii="Arial" w:hAnsi="Arial" w:cs="Arial"/>
          <w:sz w:val="22"/>
          <w:szCs w:val="22"/>
        </w:rPr>
        <w:t>(</w:t>
      </w:r>
      <w:r w:rsidR="00E25010" w:rsidRPr="003A0A47">
        <w:rPr>
          <w:rFonts w:ascii="Arial" w:hAnsi="Arial" w:cs="Arial"/>
          <w:sz w:val="22"/>
          <w:szCs w:val="22"/>
        </w:rPr>
        <w:t>Accessed 3 Feb. 2025</w:t>
      </w:r>
      <w:r w:rsidR="0092118B" w:rsidRPr="003A0A47">
        <w:rPr>
          <w:rFonts w:ascii="Arial" w:hAnsi="Arial" w:cs="Arial"/>
          <w:sz w:val="22"/>
          <w:szCs w:val="22"/>
        </w:rPr>
        <w:t>)</w:t>
      </w:r>
      <w:r w:rsidR="00E25010" w:rsidRPr="003A0A47">
        <w:rPr>
          <w:rFonts w:ascii="Arial" w:hAnsi="Arial" w:cs="Arial"/>
          <w:sz w:val="22"/>
          <w:szCs w:val="22"/>
        </w:rPr>
        <w:t>.</w:t>
      </w:r>
    </w:p>
    <w:p w14:paraId="7108631A" w14:textId="77777777" w:rsidR="00E25010" w:rsidRPr="003A0A47" w:rsidRDefault="00E25010" w:rsidP="003A0A47">
      <w:pPr>
        <w:spacing w:line="276" w:lineRule="auto"/>
        <w:jc w:val="both"/>
        <w:rPr>
          <w:rFonts w:ascii="Arial" w:hAnsi="Arial" w:cs="Arial"/>
          <w:sz w:val="22"/>
          <w:szCs w:val="22"/>
        </w:rPr>
      </w:pPr>
    </w:p>
    <w:p w14:paraId="67C306B2" w14:textId="33C13ECB" w:rsidR="003A3870" w:rsidRPr="003A0A47" w:rsidRDefault="003A3870" w:rsidP="003A0A47">
      <w:pPr>
        <w:spacing w:line="276" w:lineRule="auto"/>
        <w:rPr>
          <w:rFonts w:ascii="Arial" w:hAnsi="Arial" w:cs="Arial"/>
          <w:sz w:val="22"/>
          <w:szCs w:val="22"/>
        </w:rPr>
      </w:pPr>
      <w:r w:rsidRPr="003A0A47">
        <w:rPr>
          <w:rFonts w:ascii="Arial" w:hAnsi="Arial" w:cs="Arial"/>
          <w:sz w:val="22"/>
          <w:szCs w:val="22"/>
        </w:rPr>
        <w:t>Ross, J. A. and Gray, P. (2006) ‘Transformational Leadership and Teacher Commitment to Organizational Values: The Mediating Effects of Collective Teacher Efficacy’, School Effectiveness and School Improvement, 17(2), pp. 179-199.</w:t>
      </w:r>
      <w:r w:rsidR="00E25010" w:rsidRPr="003A0A47">
        <w:rPr>
          <w:rFonts w:ascii="Arial" w:hAnsi="Arial" w:cs="Arial"/>
          <w:sz w:val="22"/>
          <w:szCs w:val="22"/>
        </w:rPr>
        <w:t xml:space="preserve"> Available at: </w:t>
      </w:r>
      <w:hyperlink r:id="rId29" w:history="1">
        <w:r w:rsidR="00E25010" w:rsidRPr="003A0A47">
          <w:rPr>
            <w:rStyle w:val="Hyperlink"/>
            <w:rFonts w:ascii="Arial" w:hAnsi="Arial" w:cs="Arial"/>
            <w:sz w:val="22"/>
            <w:szCs w:val="22"/>
          </w:rPr>
          <w:t>https://doi.org/10.1080/09243450600565795</w:t>
        </w:r>
      </w:hyperlink>
      <w:r w:rsidR="00E25010" w:rsidRPr="003A0A47">
        <w:rPr>
          <w:rFonts w:ascii="Arial" w:hAnsi="Arial" w:cs="Arial"/>
          <w:sz w:val="22"/>
          <w:szCs w:val="22"/>
        </w:rPr>
        <w:t xml:space="preserve"> </w:t>
      </w:r>
      <w:r w:rsidR="0092118B" w:rsidRPr="003A0A47">
        <w:rPr>
          <w:rFonts w:ascii="Arial" w:hAnsi="Arial" w:cs="Arial"/>
          <w:sz w:val="22"/>
          <w:szCs w:val="22"/>
        </w:rPr>
        <w:t>(</w:t>
      </w:r>
      <w:r w:rsidR="00E25010" w:rsidRPr="003A0A47">
        <w:rPr>
          <w:rFonts w:ascii="Arial" w:hAnsi="Arial" w:cs="Arial"/>
          <w:sz w:val="22"/>
          <w:szCs w:val="22"/>
        </w:rPr>
        <w:t>Accessed 12 Feb. 2025</w:t>
      </w:r>
      <w:r w:rsidR="0092118B" w:rsidRPr="003A0A47">
        <w:rPr>
          <w:rFonts w:ascii="Arial" w:hAnsi="Arial" w:cs="Arial"/>
          <w:sz w:val="22"/>
          <w:szCs w:val="22"/>
        </w:rPr>
        <w:t>)</w:t>
      </w:r>
      <w:r w:rsidR="00E25010" w:rsidRPr="003A0A47">
        <w:rPr>
          <w:rFonts w:ascii="Arial" w:hAnsi="Arial" w:cs="Arial"/>
          <w:sz w:val="22"/>
          <w:szCs w:val="22"/>
        </w:rPr>
        <w:t>.</w:t>
      </w:r>
    </w:p>
    <w:p w14:paraId="2AA6BE9D" w14:textId="77777777" w:rsidR="00E25010" w:rsidRPr="003A0A47" w:rsidRDefault="00E25010" w:rsidP="003A0A47">
      <w:pPr>
        <w:spacing w:line="276" w:lineRule="auto"/>
        <w:jc w:val="both"/>
        <w:rPr>
          <w:rFonts w:ascii="Arial" w:hAnsi="Arial" w:cs="Arial"/>
          <w:sz w:val="22"/>
          <w:szCs w:val="22"/>
        </w:rPr>
      </w:pPr>
    </w:p>
    <w:p w14:paraId="06374A0E" w14:textId="77777777" w:rsidR="00E25010" w:rsidRPr="003A0A47" w:rsidRDefault="003A3870" w:rsidP="003A0A47">
      <w:pPr>
        <w:spacing w:line="276" w:lineRule="auto"/>
        <w:rPr>
          <w:rFonts w:ascii="Arial" w:hAnsi="Arial" w:cs="Arial"/>
          <w:sz w:val="22"/>
          <w:szCs w:val="22"/>
        </w:rPr>
      </w:pPr>
      <w:r w:rsidRPr="003A0A47">
        <w:rPr>
          <w:rFonts w:ascii="Arial" w:hAnsi="Arial" w:cs="Arial"/>
          <w:sz w:val="22"/>
          <w:szCs w:val="22"/>
        </w:rPr>
        <w:t>Ryan, J. (2006) ‘Inclusive Leadership and Social Justice for Schools’, Leadership and Policy in Schools, 5(1), pp. 3-17.</w:t>
      </w:r>
      <w:r w:rsidR="00E25010" w:rsidRPr="003A0A47">
        <w:rPr>
          <w:rFonts w:ascii="Arial" w:hAnsi="Arial" w:cs="Arial"/>
          <w:sz w:val="22"/>
          <w:szCs w:val="22"/>
        </w:rPr>
        <w:t xml:space="preserve"> Available at: </w:t>
      </w:r>
      <w:hyperlink r:id="rId30" w:history="1">
        <w:r w:rsidR="00E25010" w:rsidRPr="003A0A47">
          <w:rPr>
            <w:rStyle w:val="Hyperlink"/>
            <w:rFonts w:ascii="Arial" w:hAnsi="Arial" w:cs="Arial"/>
            <w:sz w:val="22"/>
            <w:szCs w:val="22"/>
          </w:rPr>
          <w:t>https://doi.org/10.1080/15700760500483995</w:t>
        </w:r>
      </w:hyperlink>
      <w:r w:rsidR="00E25010" w:rsidRPr="003A0A47">
        <w:rPr>
          <w:rFonts w:ascii="Arial" w:hAnsi="Arial" w:cs="Arial"/>
          <w:sz w:val="22"/>
          <w:szCs w:val="22"/>
        </w:rPr>
        <w:t xml:space="preserve"> [Accessed 18 Feb. 2025].</w:t>
      </w:r>
    </w:p>
    <w:p w14:paraId="67965993" w14:textId="77777777" w:rsidR="0061793F" w:rsidRPr="003A0A47" w:rsidRDefault="0061793F" w:rsidP="003A0A47">
      <w:pPr>
        <w:spacing w:line="276" w:lineRule="auto"/>
        <w:jc w:val="both"/>
        <w:rPr>
          <w:rFonts w:ascii="Arial" w:hAnsi="Arial" w:cs="Arial"/>
          <w:sz w:val="22"/>
          <w:szCs w:val="22"/>
        </w:rPr>
      </w:pPr>
    </w:p>
    <w:p w14:paraId="73C1E656" w14:textId="22F9AB3F" w:rsidR="0061793F" w:rsidRPr="003A0A47" w:rsidRDefault="0061793F" w:rsidP="003A0A47">
      <w:pPr>
        <w:spacing w:line="276" w:lineRule="auto"/>
        <w:jc w:val="both"/>
        <w:rPr>
          <w:rFonts w:ascii="Arial" w:hAnsi="Arial" w:cs="Arial"/>
          <w:sz w:val="22"/>
          <w:szCs w:val="22"/>
        </w:rPr>
      </w:pPr>
      <w:r w:rsidRPr="003A0A47">
        <w:rPr>
          <w:rFonts w:ascii="Arial" w:hAnsi="Arial" w:cs="Arial"/>
          <w:sz w:val="22"/>
          <w:szCs w:val="22"/>
        </w:rPr>
        <w:t xml:space="preserve">Smith, J. (2010) ‘Challenges of transformational leadership in resource-limited educational settings’, Educational Management Administration </w:t>
      </w:r>
      <w:r w:rsidR="0092118B" w:rsidRPr="003A0A47">
        <w:rPr>
          <w:rFonts w:ascii="Arial" w:hAnsi="Arial" w:cs="Arial"/>
          <w:sz w:val="22"/>
          <w:szCs w:val="22"/>
        </w:rPr>
        <w:t>and</w:t>
      </w:r>
      <w:r w:rsidRPr="003A0A47">
        <w:rPr>
          <w:rFonts w:ascii="Arial" w:hAnsi="Arial" w:cs="Arial"/>
          <w:sz w:val="22"/>
          <w:szCs w:val="22"/>
        </w:rPr>
        <w:t xml:space="preserve"> Leadership, 38(3), pp. 283-299.</w:t>
      </w:r>
    </w:p>
    <w:p w14:paraId="1FF0BB86" w14:textId="77777777" w:rsidR="00BB542A" w:rsidRPr="003A0A47" w:rsidRDefault="00BB542A" w:rsidP="003A0A47">
      <w:pPr>
        <w:spacing w:line="276" w:lineRule="auto"/>
        <w:jc w:val="both"/>
        <w:rPr>
          <w:rFonts w:ascii="Arial" w:hAnsi="Arial" w:cs="Arial"/>
          <w:sz w:val="22"/>
          <w:szCs w:val="22"/>
        </w:rPr>
      </w:pPr>
    </w:p>
    <w:p w14:paraId="645900B3" w14:textId="768FA624" w:rsidR="00860730" w:rsidRPr="003A0A47" w:rsidRDefault="00860730" w:rsidP="003A0A47">
      <w:pPr>
        <w:spacing w:line="276" w:lineRule="auto"/>
        <w:jc w:val="both"/>
        <w:rPr>
          <w:rFonts w:ascii="Arial" w:hAnsi="Arial" w:cs="Arial"/>
          <w:sz w:val="22"/>
          <w:szCs w:val="22"/>
        </w:rPr>
      </w:pPr>
      <w:r w:rsidRPr="003A0A47">
        <w:rPr>
          <w:rFonts w:ascii="Arial" w:hAnsi="Arial" w:cs="Arial"/>
          <w:sz w:val="22"/>
          <w:szCs w:val="22"/>
        </w:rPr>
        <w:t>Spillane, J.P., 2006. Distributed leadership. San Francisco, CA: Jossey-Bass.</w:t>
      </w:r>
      <w:r w:rsidR="00BB542A" w:rsidRPr="003A0A47">
        <w:rPr>
          <w:rFonts w:ascii="Arial" w:hAnsi="Arial" w:cs="Arial"/>
          <w:sz w:val="22"/>
          <w:szCs w:val="22"/>
        </w:rPr>
        <w:t xml:space="preserve"> Available: </w:t>
      </w:r>
      <w:hyperlink r:id="rId31" w:history="1">
        <w:r w:rsidR="00BB542A" w:rsidRPr="003A0A47">
          <w:rPr>
            <w:rStyle w:val="Hyperlink"/>
            <w:rFonts w:ascii="Arial" w:hAnsi="Arial" w:cs="Arial"/>
            <w:sz w:val="22"/>
            <w:szCs w:val="22"/>
          </w:rPr>
          <w:t>https://www.researchgate.net/publication/233061505_Distributed_Leadership</w:t>
        </w:r>
      </w:hyperlink>
      <w:r w:rsidR="00BB542A" w:rsidRPr="003A0A47">
        <w:rPr>
          <w:rFonts w:ascii="Arial" w:hAnsi="Arial" w:cs="Arial"/>
          <w:sz w:val="22"/>
          <w:szCs w:val="22"/>
        </w:rPr>
        <w:t xml:space="preserve"> [Accessed 18 Feb. 2025].</w:t>
      </w:r>
    </w:p>
    <w:p w14:paraId="6F16608C" w14:textId="77777777" w:rsidR="00E25010" w:rsidRPr="003A0A47" w:rsidRDefault="00E25010" w:rsidP="003A0A47">
      <w:pPr>
        <w:spacing w:line="276" w:lineRule="auto"/>
        <w:jc w:val="both"/>
        <w:rPr>
          <w:rFonts w:ascii="Arial" w:hAnsi="Arial" w:cs="Arial"/>
          <w:sz w:val="22"/>
          <w:szCs w:val="22"/>
        </w:rPr>
      </w:pPr>
    </w:p>
    <w:p w14:paraId="4D435B74" w14:textId="2C186222" w:rsidR="00E25010" w:rsidRPr="003A0A47" w:rsidRDefault="00E25010" w:rsidP="003A0A47">
      <w:pPr>
        <w:spacing w:line="276" w:lineRule="auto"/>
        <w:jc w:val="both"/>
        <w:rPr>
          <w:rFonts w:ascii="Arial" w:hAnsi="Arial" w:cs="Arial"/>
          <w:sz w:val="22"/>
          <w:szCs w:val="22"/>
        </w:rPr>
      </w:pPr>
      <w:proofErr w:type="spellStart"/>
      <w:r w:rsidRPr="003A0A47">
        <w:rPr>
          <w:rFonts w:ascii="Arial" w:hAnsi="Arial" w:cs="Arial"/>
          <w:sz w:val="22"/>
          <w:szCs w:val="22"/>
        </w:rPr>
        <w:t>Tranfield</w:t>
      </w:r>
      <w:proofErr w:type="spellEnd"/>
      <w:r w:rsidRPr="003A0A47">
        <w:rPr>
          <w:rFonts w:ascii="Arial" w:hAnsi="Arial" w:cs="Arial"/>
          <w:sz w:val="22"/>
          <w:szCs w:val="22"/>
        </w:rPr>
        <w:t>, D., Denyer, D. and Smart, P. (2003) ‘Towards a methodology for developing evidence</w:t>
      </w:r>
      <w:r w:rsidRPr="003A0A47">
        <w:rPr>
          <w:rFonts w:ascii="Cambria Math" w:hAnsi="Cambria Math" w:cs="Cambria Math"/>
          <w:sz w:val="22"/>
          <w:szCs w:val="22"/>
        </w:rPr>
        <w:t>‐</w:t>
      </w:r>
      <w:r w:rsidRPr="003A0A47">
        <w:rPr>
          <w:rFonts w:ascii="Arial" w:hAnsi="Arial" w:cs="Arial"/>
          <w:sz w:val="22"/>
          <w:szCs w:val="22"/>
        </w:rPr>
        <w:t>informed management knowledge by means of systematic review’, British Journal of Management, 14(3), pp. 207-222.</w:t>
      </w:r>
    </w:p>
    <w:p w14:paraId="6DDA9597" w14:textId="535DCB18" w:rsidR="00853B1D" w:rsidRPr="003A0A47" w:rsidRDefault="00853B1D" w:rsidP="003A0A47">
      <w:pPr>
        <w:spacing w:line="276" w:lineRule="auto"/>
        <w:jc w:val="both"/>
        <w:rPr>
          <w:rFonts w:ascii="Arial" w:hAnsi="Arial" w:cs="Arial"/>
          <w:b/>
          <w:bCs/>
          <w:sz w:val="22"/>
          <w:szCs w:val="22"/>
        </w:rPr>
      </w:pPr>
    </w:p>
    <w:p w14:paraId="69AB7274" w14:textId="060FAE25" w:rsidR="00853B1D" w:rsidRPr="003A0A47" w:rsidRDefault="00853B1D" w:rsidP="003A0A47">
      <w:pPr>
        <w:spacing w:line="276" w:lineRule="auto"/>
        <w:rPr>
          <w:rFonts w:ascii="Arial" w:hAnsi="Arial" w:cs="Arial"/>
          <w:sz w:val="22"/>
          <w:szCs w:val="22"/>
        </w:rPr>
      </w:pPr>
      <w:r w:rsidRPr="003A0A47">
        <w:rPr>
          <w:rFonts w:ascii="Arial" w:hAnsi="Arial" w:cs="Arial"/>
          <w:b/>
          <w:bCs/>
          <w:sz w:val="22"/>
          <w:szCs w:val="22"/>
        </w:rPr>
        <w:t xml:space="preserve"> </w:t>
      </w:r>
      <w:proofErr w:type="spellStart"/>
      <w:r w:rsidRPr="003A0A47">
        <w:rPr>
          <w:rStyle w:val="Strong"/>
          <w:rFonts w:ascii="Arial" w:hAnsi="Arial" w:cs="Arial"/>
          <w:b w:val="0"/>
          <w:bCs w:val="0"/>
          <w:sz w:val="22"/>
          <w:szCs w:val="22"/>
        </w:rPr>
        <w:t>Tashakkori</w:t>
      </w:r>
      <w:proofErr w:type="spellEnd"/>
      <w:r w:rsidRPr="003A0A47">
        <w:rPr>
          <w:rStyle w:val="Strong"/>
          <w:rFonts w:ascii="Arial" w:hAnsi="Arial" w:cs="Arial"/>
          <w:b w:val="0"/>
          <w:bCs w:val="0"/>
          <w:sz w:val="22"/>
          <w:szCs w:val="22"/>
        </w:rPr>
        <w:t xml:space="preserve">, A., </w:t>
      </w:r>
      <w:r w:rsidR="0092118B" w:rsidRPr="003A0A47">
        <w:rPr>
          <w:rStyle w:val="Strong"/>
          <w:rFonts w:ascii="Arial" w:hAnsi="Arial" w:cs="Arial"/>
          <w:b w:val="0"/>
          <w:bCs w:val="0"/>
          <w:sz w:val="22"/>
          <w:szCs w:val="22"/>
        </w:rPr>
        <w:t xml:space="preserve">and </w:t>
      </w:r>
      <w:r w:rsidRPr="003A0A47">
        <w:rPr>
          <w:rStyle w:val="Strong"/>
          <w:rFonts w:ascii="Arial" w:hAnsi="Arial" w:cs="Arial"/>
          <w:b w:val="0"/>
          <w:bCs w:val="0"/>
          <w:sz w:val="22"/>
          <w:szCs w:val="22"/>
        </w:rPr>
        <w:t>Teddlie, C. (2010)</w:t>
      </w:r>
      <w:r w:rsidRPr="003A0A47">
        <w:rPr>
          <w:rFonts w:ascii="Arial" w:hAnsi="Arial" w:cs="Arial"/>
          <w:b/>
          <w:bCs/>
          <w:sz w:val="22"/>
          <w:szCs w:val="22"/>
        </w:rPr>
        <w:t>.</w:t>
      </w:r>
      <w:r w:rsidRPr="003A0A47">
        <w:rPr>
          <w:rFonts w:ascii="Arial" w:hAnsi="Arial" w:cs="Arial"/>
          <w:sz w:val="22"/>
          <w:szCs w:val="22"/>
        </w:rPr>
        <w:t xml:space="preserve"> </w:t>
      </w:r>
      <w:r w:rsidRPr="003A0A47">
        <w:rPr>
          <w:rStyle w:val="Emphasis"/>
          <w:rFonts w:ascii="Arial" w:hAnsi="Arial" w:cs="Arial"/>
          <w:i w:val="0"/>
          <w:iCs w:val="0"/>
          <w:sz w:val="22"/>
          <w:szCs w:val="22"/>
        </w:rPr>
        <w:t>SAGE</w:t>
      </w:r>
      <w:r w:rsidRPr="003A0A47">
        <w:rPr>
          <w:rStyle w:val="Emphasis"/>
          <w:rFonts w:ascii="Arial" w:hAnsi="Arial" w:cs="Arial"/>
          <w:sz w:val="22"/>
          <w:szCs w:val="22"/>
        </w:rPr>
        <w:t xml:space="preserve"> </w:t>
      </w:r>
      <w:r w:rsidRPr="003A0A47">
        <w:rPr>
          <w:rStyle w:val="Emphasis"/>
          <w:rFonts w:ascii="Arial" w:hAnsi="Arial" w:cs="Arial"/>
          <w:i w:val="0"/>
          <w:iCs w:val="0"/>
          <w:sz w:val="22"/>
          <w:szCs w:val="22"/>
        </w:rPr>
        <w:t xml:space="preserve">Handbook of Mixed Methods in </w:t>
      </w:r>
      <w:r w:rsidR="0092118B" w:rsidRPr="003A0A47">
        <w:rPr>
          <w:rStyle w:val="Emphasis"/>
          <w:rFonts w:ascii="Arial" w:hAnsi="Arial" w:cs="Arial"/>
          <w:i w:val="0"/>
          <w:iCs w:val="0"/>
          <w:sz w:val="22"/>
          <w:szCs w:val="22"/>
        </w:rPr>
        <w:t xml:space="preserve">Social and Behavioural Research </w:t>
      </w:r>
      <w:r w:rsidR="0092118B" w:rsidRPr="003A0A47">
        <w:rPr>
          <w:rFonts w:ascii="Arial" w:hAnsi="Arial" w:cs="Arial"/>
          <w:sz w:val="22"/>
          <w:szCs w:val="22"/>
        </w:rPr>
        <w:t>(</w:t>
      </w:r>
      <w:r w:rsidRPr="003A0A47">
        <w:rPr>
          <w:rFonts w:ascii="Arial" w:hAnsi="Arial" w:cs="Arial"/>
          <w:sz w:val="22"/>
          <w:szCs w:val="22"/>
        </w:rPr>
        <w:t>2nd ed.). Sage.</w:t>
      </w:r>
    </w:p>
    <w:p w14:paraId="3E7988E5" w14:textId="77777777" w:rsidR="00E25010" w:rsidRPr="003A0A47" w:rsidRDefault="00E25010" w:rsidP="003A0A47">
      <w:pPr>
        <w:spacing w:line="276" w:lineRule="auto"/>
        <w:jc w:val="both"/>
        <w:rPr>
          <w:rFonts w:ascii="Arial" w:hAnsi="Arial" w:cs="Arial"/>
          <w:sz w:val="22"/>
          <w:szCs w:val="22"/>
        </w:rPr>
      </w:pPr>
    </w:p>
    <w:p w14:paraId="457CADEA" w14:textId="3B921AAE" w:rsidR="00860730" w:rsidRPr="003A0A47" w:rsidRDefault="00860730" w:rsidP="003A0A47">
      <w:pPr>
        <w:spacing w:line="276" w:lineRule="auto"/>
        <w:jc w:val="both"/>
        <w:rPr>
          <w:rFonts w:ascii="Arial" w:hAnsi="Arial" w:cs="Arial"/>
          <w:sz w:val="22"/>
          <w:szCs w:val="22"/>
        </w:rPr>
      </w:pPr>
      <w:r w:rsidRPr="003A0A47">
        <w:rPr>
          <w:rFonts w:ascii="Arial" w:hAnsi="Arial" w:cs="Arial"/>
          <w:sz w:val="22"/>
          <w:szCs w:val="22"/>
        </w:rPr>
        <w:t>U.S. Department of Education, 2004. Individuals with Disabilities Education Act (IDEA). Available at: </w:t>
      </w:r>
      <w:hyperlink r:id="rId32" w:history="1">
        <w:r w:rsidR="00BB542A" w:rsidRPr="003A0A47">
          <w:rPr>
            <w:rStyle w:val="Hyperlink"/>
            <w:rFonts w:ascii="Arial" w:hAnsi="Arial" w:cs="Arial"/>
            <w:sz w:val="22"/>
            <w:szCs w:val="22"/>
          </w:rPr>
          <w:t>https://sites.ed.gov/idea/</w:t>
        </w:r>
      </w:hyperlink>
      <w:r w:rsidR="00BB542A" w:rsidRPr="003A0A47">
        <w:rPr>
          <w:rFonts w:ascii="Arial" w:hAnsi="Arial" w:cs="Arial"/>
          <w:sz w:val="22"/>
          <w:szCs w:val="22"/>
        </w:rPr>
        <w:t xml:space="preserve"> </w:t>
      </w:r>
      <w:r w:rsidRPr="003A0A47">
        <w:rPr>
          <w:rFonts w:ascii="Arial" w:hAnsi="Arial" w:cs="Arial"/>
          <w:sz w:val="22"/>
          <w:szCs w:val="22"/>
        </w:rPr>
        <w:t>[Accessed 12 Feb. 2025].</w:t>
      </w:r>
    </w:p>
    <w:p w14:paraId="37962334" w14:textId="77777777" w:rsidR="00853B1D" w:rsidRPr="003A0A47" w:rsidRDefault="00853B1D" w:rsidP="003A0A47">
      <w:pPr>
        <w:spacing w:line="276" w:lineRule="auto"/>
        <w:jc w:val="both"/>
        <w:rPr>
          <w:rFonts w:ascii="Arial" w:hAnsi="Arial" w:cs="Arial"/>
          <w:sz w:val="22"/>
          <w:szCs w:val="22"/>
        </w:rPr>
      </w:pPr>
    </w:p>
    <w:p w14:paraId="194C028B" w14:textId="77777777" w:rsidR="00853B1D" w:rsidRPr="0070781A" w:rsidRDefault="00853B1D" w:rsidP="003A0A47">
      <w:pPr>
        <w:spacing w:line="276" w:lineRule="auto"/>
        <w:rPr>
          <w:rFonts w:ascii="Arial" w:hAnsi="Arial" w:cs="Arial"/>
          <w:sz w:val="22"/>
          <w:szCs w:val="22"/>
        </w:rPr>
      </w:pPr>
    </w:p>
    <w:p w14:paraId="5C2839C2" w14:textId="77777777" w:rsidR="00E25010" w:rsidRPr="0070781A" w:rsidRDefault="00E25010" w:rsidP="003A0A47">
      <w:pPr>
        <w:spacing w:line="276" w:lineRule="auto"/>
        <w:jc w:val="both"/>
        <w:rPr>
          <w:rFonts w:ascii="Arial" w:hAnsi="Arial" w:cs="Arial"/>
          <w:sz w:val="22"/>
          <w:szCs w:val="22"/>
        </w:rPr>
      </w:pPr>
    </w:p>
    <w:p w14:paraId="1FA9018F" w14:textId="77777777" w:rsidR="004B4C6F" w:rsidRPr="0070781A" w:rsidRDefault="004B4C6F" w:rsidP="003A0A47">
      <w:pPr>
        <w:spacing w:line="276" w:lineRule="auto"/>
        <w:rPr>
          <w:rFonts w:ascii="Arial" w:hAnsi="Arial" w:cs="Arial"/>
          <w:sz w:val="22"/>
          <w:szCs w:val="22"/>
        </w:rPr>
      </w:pPr>
    </w:p>
    <w:p w14:paraId="59715AA9" w14:textId="1B214ED0" w:rsidR="00BE0DE3" w:rsidRPr="0070781A" w:rsidRDefault="00BE0DE3" w:rsidP="003A0A47">
      <w:pPr>
        <w:spacing w:line="276" w:lineRule="auto"/>
        <w:rPr>
          <w:rFonts w:ascii="Arial" w:hAnsi="Arial" w:cs="Arial"/>
          <w:sz w:val="22"/>
          <w:szCs w:val="22"/>
        </w:rPr>
      </w:pPr>
    </w:p>
    <w:sectPr w:rsidR="00BE0DE3" w:rsidRPr="0070781A">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EFE44" w14:textId="77777777" w:rsidR="00D45361" w:rsidRDefault="00D45361" w:rsidP="00D45361">
      <w:r>
        <w:separator/>
      </w:r>
    </w:p>
  </w:endnote>
  <w:endnote w:type="continuationSeparator" w:id="0">
    <w:p w14:paraId="5B735BFA" w14:textId="77777777" w:rsidR="00D45361" w:rsidRDefault="00D45361" w:rsidP="00D4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7377866"/>
      <w:docPartObj>
        <w:docPartGallery w:val="Page Numbers (Bottom of Page)"/>
        <w:docPartUnique/>
      </w:docPartObj>
    </w:sdtPr>
    <w:sdtContent>
      <w:p w14:paraId="2EC3D31C" w14:textId="1E75CE2F" w:rsidR="003E3901" w:rsidRDefault="003E3901">
        <w:pPr>
          <w:pStyle w:val="Footer"/>
          <w:jc w:val="center"/>
        </w:pPr>
        <w:r>
          <w:fldChar w:fldCharType="begin"/>
        </w:r>
        <w:r>
          <w:instrText>PAGE   \* MERGEFORMAT</w:instrText>
        </w:r>
        <w:r>
          <w:fldChar w:fldCharType="separate"/>
        </w:r>
        <w:r>
          <w:t>2</w:t>
        </w:r>
        <w:r>
          <w:fldChar w:fldCharType="end"/>
        </w:r>
      </w:p>
    </w:sdtContent>
  </w:sdt>
  <w:p w14:paraId="7D083361" w14:textId="77777777" w:rsidR="001141E0" w:rsidRDefault="00114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F9F75" w14:textId="77777777" w:rsidR="00D45361" w:rsidRDefault="00D45361" w:rsidP="00D45361">
      <w:r>
        <w:separator/>
      </w:r>
    </w:p>
  </w:footnote>
  <w:footnote w:type="continuationSeparator" w:id="0">
    <w:p w14:paraId="7EFCF07D" w14:textId="77777777" w:rsidR="00D45361" w:rsidRDefault="00D45361" w:rsidP="00D45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C4074" w14:textId="77777777" w:rsidR="00774864" w:rsidRDefault="00774864">
    <w:pPr>
      <w:pStyle w:val="Header"/>
    </w:pPr>
  </w:p>
  <w:p w14:paraId="458FEF8C" w14:textId="1827EC7D" w:rsidR="00774864" w:rsidRDefault="007748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891"/>
    <w:multiLevelType w:val="multilevel"/>
    <w:tmpl w:val="151A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A5C5A"/>
    <w:multiLevelType w:val="hybridMultilevel"/>
    <w:tmpl w:val="8D161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705601"/>
    <w:multiLevelType w:val="multilevel"/>
    <w:tmpl w:val="78BA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13978"/>
    <w:multiLevelType w:val="hybridMultilevel"/>
    <w:tmpl w:val="8370D88C"/>
    <w:lvl w:ilvl="0" w:tplc="EBCA26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DD0201"/>
    <w:multiLevelType w:val="multilevel"/>
    <w:tmpl w:val="3D28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074C5D"/>
    <w:multiLevelType w:val="multilevel"/>
    <w:tmpl w:val="C1CEA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9D3380"/>
    <w:multiLevelType w:val="hybridMultilevel"/>
    <w:tmpl w:val="D158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121925"/>
    <w:multiLevelType w:val="hybridMultilevel"/>
    <w:tmpl w:val="AC443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DD3118"/>
    <w:multiLevelType w:val="multilevel"/>
    <w:tmpl w:val="4472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DC0343"/>
    <w:multiLevelType w:val="hybridMultilevel"/>
    <w:tmpl w:val="9F702D5A"/>
    <w:lvl w:ilvl="0" w:tplc="F8A8F7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8274C4C"/>
    <w:multiLevelType w:val="multilevel"/>
    <w:tmpl w:val="A25C3D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77219E"/>
    <w:multiLevelType w:val="multilevel"/>
    <w:tmpl w:val="BB02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E24624"/>
    <w:multiLevelType w:val="hybridMultilevel"/>
    <w:tmpl w:val="B260B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D626EC"/>
    <w:multiLevelType w:val="multilevel"/>
    <w:tmpl w:val="EC4E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3414D3"/>
    <w:multiLevelType w:val="multilevel"/>
    <w:tmpl w:val="0D32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F51E1E"/>
    <w:multiLevelType w:val="hybridMultilevel"/>
    <w:tmpl w:val="26166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A23BD"/>
    <w:multiLevelType w:val="multilevel"/>
    <w:tmpl w:val="9B8A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EF183D"/>
    <w:multiLevelType w:val="multilevel"/>
    <w:tmpl w:val="374CC0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AB306D"/>
    <w:multiLevelType w:val="multilevel"/>
    <w:tmpl w:val="EC2C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D735FE"/>
    <w:multiLevelType w:val="hybridMultilevel"/>
    <w:tmpl w:val="C8DC4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056977"/>
    <w:multiLevelType w:val="multilevel"/>
    <w:tmpl w:val="7688B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DE5A9F"/>
    <w:multiLevelType w:val="hybridMultilevel"/>
    <w:tmpl w:val="C408E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2C138A"/>
    <w:multiLevelType w:val="multilevel"/>
    <w:tmpl w:val="833E43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6B3DC5"/>
    <w:multiLevelType w:val="multilevel"/>
    <w:tmpl w:val="006E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9A28E3"/>
    <w:multiLevelType w:val="multilevel"/>
    <w:tmpl w:val="8F366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D254FF"/>
    <w:multiLevelType w:val="multilevel"/>
    <w:tmpl w:val="20CA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5E1896"/>
    <w:multiLevelType w:val="hybridMultilevel"/>
    <w:tmpl w:val="25AA351E"/>
    <w:lvl w:ilvl="0" w:tplc="9D46198A">
      <w:numFmt w:val="bullet"/>
      <w:lvlText w:val="•"/>
      <w:lvlJc w:val="left"/>
      <w:pPr>
        <w:ind w:left="725" w:hanging="405"/>
      </w:pPr>
      <w:rPr>
        <w:rFonts w:ascii="Arial" w:eastAsia="Arial" w:hAnsi="Arial" w:cs="Arial" w:hint="default"/>
      </w:rPr>
    </w:lvl>
    <w:lvl w:ilvl="1" w:tplc="08090003" w:tentative="1">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27" w15:restartNumberingAfterBreak="0">
    <w:nsid w:val="4C0D5B6F"/>
    <w:multiLevelType w:val="multilevel"/>
    <w:tmpl w:val="13C027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487811"/>
    <w:multiLevelType w:val="multilevel"/>
    <w:tmpl w:val="F87C3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040F0F"/>
    <w:multiLevelType w:val="hybridMultilevel"/>
    <w:tmpl w:val="D226A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EA6046"/>
    <w:multiLevelType w:val="hybridMultilevel"/>
    <w:tmpl w:val="56E637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68042F4"/>
    <w:multiLevelType w:val="multilevel"/>
    <w:tmpl w:val="7DA6EC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Arial" w:eastAsia="Times New Roman" w:hAnsi="Arial" w:cs="Aria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577A2108"/>
    <w:multiLevelType w:val="multilevel"/>
    <w:tmpl w:val="D996D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B27F9B"/>
    <w:multiLevelType w:val="multilevel"/>
    <w:tmpl w:val="7400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611A3D"/>
    <w:multiLevelType w:val="multilevel"/>
    <w:tmpl w:val="853CC2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4167D2"/>
    <w:multiLevelType w:val="multilevel"/>
    <w:tmpl w:val="79B2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191FEA"/>
    <w:multiLevelType w:val="hybridMultilevel"/>
    <w:tmpl w:val="F3825C24"/>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37" w15:restartNumberingAfterBreak="0">
    <w:nsid w:val="6B7E1CD5"/>
    <w:multiLevelType w:val="multilevel"/>
    <w:tmpl w:val="00A408A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2525FB"/>
    <w:multiLevelType w:val="multilevel"/>
    <w:tmpl w:val="B1D846EE"/>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EE2149C"/>
    <w:multiLevelType w:val="multilevel"/>
    <w:tmpl w:val="C22218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1A229D7"/>
    <w:multiLevelType w:val="multilevel"/>
    <w:tmpl w:val="CD9A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BF7C3A"/>
    <w:multiLevelType w:val="hybridMultilevel"/>
    <w:tmpl w:val="7A72D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586621"/>
    <w:multiLevelType w:val="hybridMultilevel"/>
    <w:tmpl w:val="FA50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306017">
    <w:abstractNumId w:val="37"/>
  </w:num>
  <w:num w:numId="2" w16cid:durableId="1404178702">
    <w:abstractNumId w:val="20"/>
  </w:num>
  <w:num w:numId="3" w16cid:durableId="1941982029">
    <w:abstractNumId w:val="25"/>
  </w:num>
  <w:num w:numId="4" w16cid:durableId="1253273892">
    <w:abstractNumId w:val="31"/>
  </w:num>
  <w:num w:numId="5" w16cid:durableId="1339698701">
    <w:abstractNumId w:val="23"/>
  </w:num>
  <w:num w:numId="6" w16cid:durableId="702435982">
    <w:abstractNumId w:val="8"/>
  </w:num>
  <w:num w:numId="7" w16cid:durableId="1752896143">
    <w:abstractNumId w:val="32"/>
  </w:num>
  <w:num w:numId="8" w16cid:durableId="1844591087">
    <w:abstractNumId w:val="2"/>
  </w:num>
  <w:num w:numId="9" w16cid:durableId="959724216">
    <w:abstractNumId w:val="0"/>
  </w:num>
  <w:num w:numId="10" w16cid:durableId="1797865868">
    <w:abstractNumId w:val="40"/>
  </w:num>
  <w:num w:numId="11" w16cid:durableId="1988388046">
    <w:abstractNumId w:val="24"/>
  </w:num>
  <w:num w:numId="12" w16cid:durableId="38672604">
    <w:abstractNumId w:val="18"/>
  </w:num>
  <w:num w:numId="13" w16cid:durableId="1969242572">
    <w:abstractNumId w:val="13"/>
  </w:num>
  <w:num w:numId="14" w16cid:durableId="1027483559">
    <w:abstractNumId w:val="3"/>
  </w:num>
  <w:num w:numId="15" w16cid:durableId="1880241524">
    <w:abstractNumId w:val="30"/>
  </w:num>
  <w:num w:numId="16" w16cid:durableId="2127043309">
    <w:abstractNumId w:val="15"/>
  </w:num>
  <w:num w:numId="17" w16cid:durableId="494104853">
    <w:abstractNumId w:val="6"/>
  </w:num>
  <w:num w:numId="18" w16cid:durableId="1906645651">
    <w:abstractNumId w:val="36"/>
  </w:num>
  <w:num w:numId="19" w16cid:durableId="1448696832">
    <w:abstractNumId w:val="26"/>
  </w:num>
  <w:num w:numId="20" w16cid:durableId="319776272">
    <w:abstractNumId w:val="33"/>
  </w:num>
  <w:num w:numId="21" w16cid:durableId="2114401287">
    <w:abstractNumId w:val="4"/>
  </w:num>
  <w:num w:numId="22" w16cid:durableId="451366099">
    <w:abstractNumId w:val="17"/>
  </w:num>
  <w:num w:numId="23" w16cid:durableId="1998142667">
    <w:abstractNumId w:val="22"/>
  </w:num>
  <w:num w:numId="24" w16cid:durableId="1739477883">
    <w:abstractNumId w:val="5"/>
  </w:num>
  <w:num w:numId="25" w16cid:durableId="547035678">
    <w:abstractNumId w:val="12"/>
  </w:num>
  <w:num w:numId="26" w16cid:durableId="1440178706">
    <w:abstractNumId w:val="19"/>
  </w:num>
  <w:num w:numId="27" w16cid:durableId="1543976764">
    <w:abstractNumId w:val="21"/>
  </w:num>
  <w:num w:numId="28" w16cid:durableId="1542129506">
    <w:abstractNumId w:val="41"/>
  </w:num>
  <w:num w:numId="29" w16cid:durableId="1744598230">
    <w:abstractNumId w:val="7"/>
  </w:num>
  <w:num w:numId="30" w16cid:durableId="1245413057">
    <w:abstractNumId w:val="1"/>
  </w:num>
  <w:num w:numId="31" w16cid:durableId="317001321">
    <w:abstractNumId w:val="42"/>
  </w:num>
  <w:num w:numId="32" w16cid:durableId="885873220">
    <w:abstractNumId w:val="16"/>
  </w:num>
  <w:num w:numId="33" w16cid:durableId="1288128020">
    <w:abstractNumId w:val="11"/>
  </w:num>
  <w:num w:numId="34" w16cid:durableId="1259412883">
    <w:abstractNumId w:val="14"/>
  </w:num>
  <w:num w:numId="35" w16cid:durableId="1973710470">
    <w:abstractNumId w:val="34"/>
  </w:num>
  <w:num w:numId="36" w16cid:durableId="597981785">
    <w:abstractNumId w:val="35"/>
  </w:num>
  <w:num w:numId="37" w16cid:durableId="1127351644">
    <w:abstractNumId w:val="39"/>
  </w:num>
  <w:num w:numId="38" w16cid:durableId="669332372">
    <w:abstractNumId w:val="9"/>
  </w:num>
  <w:num w:numId="39" w16cid:durableId="2088646220">
    <w:abstractNumId w:val="28"/>
  </w:num>
  <w:num w:numId="40" w16cid:durableId="1274166362">
    <w:abstractNumId w:val="27"/>
  </w:num>
  <w:num w:numId="41" w16cid:durableId="1365449681">
    <w:abstractNumId w:val="10"/>
  </w:num>
  <w:num w:numId="42" w16cid:durableId="2098793914">
    <w:abstractNumId w:val="29"/>
  </w:num>
  <w:num w:numId="43" w16cid:durableId="9047967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AF0"/>
    <w:rsid w:val="00004BCB"/>
    <w:rsid w:val="0000647B"/>
    <w:rsid w:val="0001003A"/>
    <w:rsid w:val="00010134"/>
    <w:rsid w:val="0001061E"/>
    <w:rsid w:val="00036310"/>
    <w:rsid w:val="00044716"/>
    <w:rsid w:val="000456C1"/>
    <w:rsid w:val="00046D63"/>
    <w:rsid w:val="000529A5"/>
    <w:rsid w:val="00056608"/>
    <w:rsid w:val="00064AF6"/>
    <w:rsid w:val="00075B29"/>
    <w:rsid w:val="000801E7"/>
    <w:rsid w:val="000805D8"/>
    <w:rsid w:val="00085F0A"/>
    <w:rsid w:val="00090784"/>
    <w:rsid w:val="000965FF"/>
    <w:rsid w:val="000A39B4"/>
    <w:rsid w:val="000C3DEB"/>
    <w:rsid w:val="000D4BAB"/>
    <w:rsid w:val="000D664B"/>
    <w:rsid w:val="000D7995"/>
    <w:rsid w:val="000E4A1A"/>
    <w:rsid w:val="000E536F"/>
    <w:rsid w:val="000E78E6"/>
    <w:rsid w:val="001141E0"/>
    <w:rsid w:val="00116D49"/>
    <w:rsid w:val="0013292A"/>
    <w:rsid w:val="001346BA"/>
    <w:rsid w:val="001428B6"/>
    <w:rsid w:val="00157B20"/>
    <w:rsid w:val="00182476"/>
    <w:rsid w:val="00187464"/>
    <w:rsid w:val="001A497A"/>
    <w:rsid w:val="001A54C4"/>
    <w:rsid w:val="001B1ECC"/>
    <w:rsid w:val="001B6792"/>
    <w:rsid w:val="001C1D4F"/>
    <w:rsid w:val="001C4686"/>
    <w:rsid w:val="001D1227"/>
    <w:rsid w:val="001F3D5A"/>
    <w:rsid w:val="002008B0"/>
    <w:rsid w:val="00216952"/>
    <w:rsid w:val="00220598"/>
    <w:rsid w:val="00270544"/>
    <w:rsid w:val="002911F5"/>
    <w:rsid w:val="002A4936"/>
    <w:rsid w:val="002B2A6A"/>
    <w:rsid w:val="002C782F"/>
    <w:rsid w:val="002D5F24"/>
    <w:rsid w:val="002E27E9"/>
    <w:rsid w:val="002E33E2"/>
    <w:rsid w:val="00306D21"/>
    <w:rsid w:val="003371B9"/>
    <w:rsid w:val="00364339"/>
    <w:rsid w:val="00384BF8"/>
    <w:rsid w:val="003A0A47"/>
    <w:rsid w:val="003A3377"/>
    <w:rsid w:val="003A3870"/>
    <w:rsid w:val="003C1564"/>
    <w:rsid w:val="003C2B51"/>
    <w:rsid w:val="003C7A60"/>
    <w:rsid w:val="003D1C60"/>
    <w:rsid w:val="003E0057"/>
    <w:rsid w:val="003E3901"/>
    <w:rsid w:val="003E769E"/>
    <w:rsid w:val="003F02F1"/>
    <w:rsid w:val="003F2FAF"/>
    <w:rsid w:val="00424D85"/>
    <w:rsid w:val="004273AE"/>
    <w:rsid w:val="0042745C"/>
    <w:rsid w:val="00444296"/>
    <w:rsid w:val="00446FF4"/>
    <w:rsid w:val="00453540"/>
    <w:rsid w:val="00461994"/>
    <w:rsid w:val="00477E5C"/>
    <w:rsid w:val="00483228"/>
    <w:rsid w:val="00492B99"/>
    <w:rsid w:val="00493CB2"/>
    <w:rsid w:val="004B4C6F"/>
    <w:rsid w:val="004D7EAC"/>
    <w:rsid w:val="004F1576"/>
    <w:rsid w:val="004F27CD"/>
    <w:rsid w:val="004F6BC3"/>
    <w:rsid w:val="00501AF0"/>
    <w:rsid w:val="00523D4D"/>
    <w:rsid w:val="00533A8F"/>
    <w:rsid w:val="00535622"/>
    <w:rsid w:val="005364E0"/>
    <w:rsid w:val="00541F8F"/>
    <w:rsid w:val="00551A17"/>
    <w:rsid w:val="00553053"/>
    <w:rsid w:val="005651FB"/>
    <w:rsid w:val="00577306"/>
    <w:rsid w:val="00583A6B"/>
    <w:rsid w:val="00595E2F"/>
    <w:rsid w:val="005A4238"/>
    <w:rsid w:val="005C5A12"/>
    <w:rsid w:val="005D7312"/>
    <w:rsid w:val="00601B39"/>
    <w:rsid w:val="0061251B"/>
    <w:rsid w:val="00613469"/>
    <w:rsid w:val="0061793F"/>
    <w:rsid w:val="00622DA1"/>
    <w:rsid w:val="00626A95"/>
    <w:rsid w:val="006570E0"/>
    <w:rsid w:val="00662E8D"/>
    <w:rsid w:val="00675801"/>
    <w:rsid w:val="006808DB"/>
    <w:rsid w:val="00691DD2"/>
    <w:rsid w:val="006A69C5"/>
    <w:rsid w:val="006C566D"/>
    <w:rsid w:val="006D0352"/>
    <w:rsid w:val="006D147E"/>
    <w:rsid w:val="0070720E"/>
    <w:rsid w:val="0070781A"/>
    <w:rsid w:val="00716D54"/>
    <w:rsid w:val="00720B14"/>
    <w:rsid w:val="00724697"/>
    <w:rsid w:val="00753459"/>
    <w:rsid w:val="0076016E"/>
    <w:rsid w:val="00774864"/>
    <w:rsid w:val="00774CC3"/>
    <w:rsid w:val="00780A9B"/>
    <w:rsid w:val="00790A94"/>
    <w:rsid w:val="00794BA0"/>
    <w:rsid w:val="007A0DFE"/>
    <w:rsid w:val="007C5584"/>
    <w:rsid w:val="007D0243"/>
    <w:rsid w:val="007D30FE"/>
    <w:rsid w:val="007E587A"/>
    <w:rsid w:val="00811D2A"/>
    <w:rsid w:val="0081409C"/>
    <w:rsid w:val="0082535C"/>
    <w:rsid w:val="00833164"/>
    <w:rsid w:val="0084515A"/>
    <w:rsid w:val="00853B1D"/>
    <w:rsid w:val="00860730"/>
    <w:rsid w:val="008654FD"/>
    <w:rsid w:val="008708E6"/>
    <w:rsid w:val="0087199D"/>
    <w:rsid w:val="0087453D"/>
    <w:rsid w:val="00891529"/>
    <w:rsid w:val="00894F3F"/>
    <w:rsid w:val="00897D32"/>
    <w:rsid w:val="008B37BA"/>
    <w:rsid w:val="008D4164"/>
    <w:rsid w:val="008E3759"/>
    <w:rsid w:val="008E73C7"/>
    <w:rsid w:val="008F43AE"/>
    <w:rsid w:val="009069E7"/>
    <w:rsid w:val="00906E9F"/>
    <w:rsid w:val="009176D9"/>
    <w:rsid w:val="0092000A"/>
    <w:rsid w:val="0092118B"/>
    <w:rsid w:val="009975CF"/>
    <w:rsid w:val="009C7136"/>
    <w:rsid w:val="009D3C05"/>
    <w:rsid w:val="009E59FE"/>
    <w:rsid w:val="009F2572"/>
    <w:rsid w:val="00A26573"/>
    <w:rsid w:val="00A34D42"/>
    <w:rsid w:val="00A40426"/>
    <w:rsid w:val="00A50FA0"/>
    <w:rsid w:val="00A53C7D"/>
    <w:rsid w:val="00A578A8"/>
    <w:rsid w:val="00A73B42"/>
    <w:rsid w:val="00A764B4"/>
    <w:rsid w:val="00A767B0"/>
    <w:rsid w:val="00AB1E39"/>
    <w:rsid w:val="00AC40EA"/>
    <w:rsid w:val="00AD4A15"/>
    <w:rsid w:val="00AE5781"/>
    <w:rsid w:val="00AE7201"/>
    <w:rsid w:val="00AF465A"/>
    <w:rsid w:val="00B05A1B"/>
    <w:rsid w:val="00B2153B"/>
    <w:rsid w:val="00B22ADC"/>
    <w:rsid w:val="00B261E8"/>
    <w:rsid w:val="00B44BA5"/>
    <w:rsid w:val="00B55A57"/>
    <w:rsid w:val="00B61F89"/>
    <w:rsid w:val="00B62C86"/>
    <w:rsid w:val="00B865CF"/>
    <w:rsid w:val="00B877B9"/>
    <w:rsid w:val="00B97ACC"/>
    <w:rsid w:val="00BA2554"/>
    <w:rsid w:val="00BB542A"/>
    <w:rsid w:val="00BC167A"/>
    <w:rsid w:val="00BD4670"/>
    <w:rsid w:val="00BE0DE3"/>
    <w:rsid w:val="00BE6F78"/>
    <w:rsid w:val="00C018BA"/>
    <w:rsid w:val="00C24F97"/>
    <w:rsid w:val="00C31EDB"/>
    <w:rsid w:val="00C40555"/>
    <w:rsid w:val="00C53BDC"/>
    <w:rsid w:val="00C759BA"/>
    <w:rsid w:val="00CA05C4"/>
    <w:rsid w:val="00CB1722"/>
    <w:rsid w:val="00CC34CE"/>
    <w:rsid w:val="00CD3A38"/>
    <w:rsid w:val="00CD4E3D"/>
    <w:rsid w:val="00CD749F"/>
    <w:rsid w:val="00CD7C90"/>
    <w:rsid w:val="00CE58F5"/>
    <w:rsid w:val="00CF77DA"/>
    <w:rsid w:val="00D054D2"/>
    <w:rsid w:val="00D12921"/>
    <w:rsid w:val="00D164BA"/>
    <w:rsid w:val="00D33415"/>
    <w:rsid w:val="00D4362C"/>
    <w:rsid w:val="00D43F26"/>
    <w:rsid w:val="00D45361"/>
    <w:rsid w:val="00D47D69"/>
    <w:rsid w:val="00D53442"/>
    <w:rsid w:val="00D72F4B"/>
    <w:rsid w:val="00D96289"/>
    <w:rsid w:val="00DC1141"/>
    <w:rsid w:val="00DD2F27"/>
    <w:rsid w:val="00DD6782"/>
    <w:rsid w:val="00DE408C"/>
    <w:rsid w:val="00DE4646"/>
    <w:rsid w:val="00DF2292"/>
    <w:rsid w:val="00E0211F"/>
    <w:rsid w:val="00E25010"/>
    <w:rsid w:val="00E30EE6"/>
    <w:rsid w:val="00E468DD"/>
    <w:rsid w:val="00E55335"/>
    <w:rsid w:val="00E61714"/>
    <w:rsid w:val="00E75995"/>
    <w:rsid w:val="00E826F0"/>
    <w:rsid w:val="00E93ED6"/>
    <w:rsid w:val="00EA3938"/>
    <w:rsid w:val="00EA5DBD"/>
    <w:rsid w:val="00EE101A"/>
    <w:rsid w:val="00EE3916"/>
    <w:rsid w:val="00F1119A"/>
    <w:rsid w:val="00F27130"/>
    <w:rsid w:val="00F46785"/>
    <w:rsid w:val="00F823E1"/>
    <w:rsid w:val="00FA5494"/>
    <w:rsid w:val="00FB2923"/>
    <w:rsid w:val="00FB511B"/>
    <w:rsid w:val="00FC7033"/>
    <w:rsid w:val="00FC7F28"/>
    <w:rsid w:val="00FD5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D3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4BA"/>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B542A"/>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unhideWhenUsed/>
    <w:qFormat/>
    <w:rsid w:val="000529A5"/>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paragraph" w:styleId="Heading3">
    <w:name w:val="heading 3"/>
    <w:basedOn w:val="Normal"/>
    <w:link w:val="Heading3Char"/>
    <w:uiPriority w:val="9"/>
    <w:qFormat/>
    <w:rsid w:val="00501AF0"/>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84515A"/>
    <w:pPr>
      <w:keepNext/>
      <w:keepLines/>
      <w:spacing w:before="40"/>
      <w:outlineLvl w:val="3"/>
    </w:pPr>
    <w:rPr>
      <w:rFonts w:asciiTheme="majorHAnsi" w:eastAsiaTheme="majorEastAsia" w:hAnsiTheme="maj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3A387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1AF0"/>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501AF0"/>
    <w:pPr>
      <w:spacing w:before="100" w:beforeAutospacing="1" w:after="100" w:afterAutospacing="1"/>
    </w:pPr>
  </w:style>
  <w:style w:type="character" w:styleId="Strong">
    <w:name w:val="Strong"/>
    <w:basedOn w:val="DefaultParagraphFont"/>
    <w:uiPriority w:val="22"/>
    <w:qFormat/>
    <w:rsid w:val="00501AF0"/>
    <w:rPr>
      <w:b/>
      <w:bCs/>
    </w:rPr>
  </w:style>
  <w:style w:type="character" w:customStyle="1" w:styleId="apple-converted-space">
    <w:name w:val="apple-converted-space"/>
    <w:basedOn w:val="DefaultParagraphFont"/>
    <w:rsid w:val="00501AF0"/>
  </w:style>
  <w:style w:type="character" w:styleId="Emphasis">
    <w:name w:val="Emphasis"/>
    <w:basedOn w:val="DefaultParagraphFont"/>
    <w:uiPriority w:val="20"/>
    <w:qFormat/>
    <w:rsid w:val="00501AF0"/>
    <w:rPr>
      <w:i/>
      <w:iCs/>
    </w:rPr>
  </w:style>
  <w:style w:type="paragraph" w:styleId="Revision">
    <w:name w:val="Revision"/>
    <w:hidden/>
    <w:uiPriority w:val="99"/>
    <w:semiHidden/>
    <w:rsid w:val="0001003A"/>
  </w:style>
  <w:style w:type="character" w:styleId="CommentReference">
    <w:name w:val="annotation reference"/>
    <w:basedOn w:val="DefaultParagraphFont"/>
    <w:uiPriority w:val="99"/>
    <w:semiHidden/>
    <w:unhideWhenUsed/>
    <w:rsid w:val="0001003A"/>
    <w:rPr>
      <w:sz w:val="16"/>
      <w:szCs w:val="16"/>
    </w:rPr>
  </w:style>
  <w:style w:type="paragraph" w:styleId="CommentText">
    <w:name w:val="annotation text"/>
    <w:basedOn w:val="Normal"/>
    <w:link w:val="CommentTextChar"/>
    <w:uiPriority w:val="99"/>
    <w:unhideWhenUsed/>
    <w:rsid w:val="0001003A"/>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rsid w:val="0001003A"/>
    <w:rPr>
      <w:sz w:val="20"/>
      <w:szCs w:val="20"/>
    </w:rPr>
  </w:style>
  <w:style w:type="paragraph" w:styleId="CommentSubject">
    <w:name w:val="annotation subject"/>
    <w:basedOn w:val="CommentText"/>
    <w:next w:val="CommentText"/>
    <w:link w:val="CommentSubjectChar"/>
    <w:uiPriority w:val="99"/>
    <w:semiHidden/>
    <w:unhideWhenUsed/>
    <w:rsid w:val="0001003A"/>
    <w:rPr>
      <w:b/>
      <w:bCs/>
    </w:rPr>
  </w:style>
  <w:style w:type="character" w:customStyle="1" w:styleId="CommentSubjectChar">
    <w:name w:val="Comment Subject Char"/>
    <w:basedOn w:val="CommentTextChar"/>
    <w:link w:val="CommentSubject"/>
    <w:uiPriority w:val="99"/>
    <w:semiHidden/>
    <w:rsid w:val="0001003A"/>
    <w:rPr>
      <w:b/>
      <w:bCs/>
      <w:sz w:val="20"/>
      <w:szCs w:val="20"/>
    </w:rPr>
  </w:style>
  <w:style w:type="paragraph" w:styleId="ListParagraph">
    <w:name w:val="List Paragraph"/>
    <w:basedOn w:val="Normal"/>
    <w:uiPriority w:val="34"/>
    <w:qFormat/>
    <w:rsid w:val="00662E8D"/>
    <w:pPr>
      <w:ind w:left="720"/>
      <w:contextualSpacing/>
    </w:pPr>
    <w:rPr>
      <w:rFonts w:asciiTheme="minorHAnsi" w:eastAsiaTheme="minorHAnsi" w:hAnsiTheme="minorHAnsi" w:cstheme="minorBidi"/>
      <w:kern w:val="2"/>
      <w:lang w:eastAsia="en-US"/>
      <w14:ligatures w14:val="standardContextual"/>
    </w:rPr>
  </w:style>
  <w:style w:type="character" w:styleId="Hyperlink">
    <w:name w:val="Hyperlink"/>
    <w:basedOn w:val="DefaultParagraphFont"/>
    <w:uiPriority w:val="99"/>
    <w:unhideWhenUsed/>
    <w:rsid w:val="00662E8D"/>
    <w:rPr>
      <w:color w:val="0563C1" w:themeColor="hyperlink"/>
      <w:u w:val="single"/>
    </w:rPr>
  </w:style>
  <w:style w:type="character" w:styleId="UnresolvedMention">
    <w:name w:val="Unresolved Mention"/>
    <w:basedOn w:val="DefaultParagraphFont"/>
    <w:uiPriority w:val="99"/>
    <w:semiHidden/>
    <w:unhideWhenUsed/>
    <w:rsid w:val="00662E8D"/>
    <w:rPr>
      <w:color w:val="605E5C"/>
      <w:shd w:val="clear" w:color="auto" w:fill="E1DFDD"/>
    </w:rPr>
  </w:style>
  <w:style w:type="character" w:customStyle="1" w:styleId="Heading2Char">
    <w:name w:val="Heading 2 Char"/>
    <w:basedOn w:val="DefaultParagraphFont"/>
    <w:link w:val="Heading2"/>
    <w:uiPriority w:val="9"/>
    <w:rsid w:val="000529A5"/>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84515A"/>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B542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BB542A"/>
    <w:rPr>
      <w:color w:val="954F72" w:themeColor="followedHyperlink"/>
      <w:u w:val="single"/>
    </w:rPr>
  </w:style>
  <w:style w:type="character" w:customStyle="1" w:styleId="Heading5Char">
    <w:name w:val="Heading 5 Char"/>
    <w:basedOn w:val="DefaultParagraphFont"/>
    <w:link w:val="Heading5"/>
    <w:uiPriority w:val="9"/>
    <w:semiHidden/>
    <w:rsid w:val="003A3870"/>
    <w:rPr>
      <w:rFonts w:asciiTheme="majorHAnsi" w:eastAsiaTheme="majorEastAsia" w:hAnsiTheme="majorHAnsi" w:cstheme="majorBidi"/>
      <w:color w:val="2F5496" w:themeColor="accent1" w:themeShade="BF"/>
      <w:kern w:val="0"/>
      <w:lang w:eastAsia="en-GB"/>
      <w14:ligatures w14:val="none"/>
    </w:rPr>
  </w:style>
  <w:style w:type="character" w:customStyle="1" w:styleId="align-middle">
    <w:name w:val="align-middle"/>
    <w:basedOn w:val="DefaultParagraphFont"/>
    <w:rsid w:val="003A3870"/>
  </w:style>
  <w:style w:type="paragraph" w:styleId="Header">
    <w:name w:val="header"/>
    <w:basedOn w:val="Normal"/>
    <w:link w:val="HeaderChar"/>
    <w:uiPriority w:val="99"/>
    <w:unhideWhenUsed/>
    <w:rsid w:val="00D45361"/>
    <w:pPr>
      <w:tabs>
        <w:tab w:val="center" w:pos="4513"/>
        <w:tab w:val="right" w:pos="9026"/>
      </w:tabs>
    </w:pPr>
  </w:style>
  <w:style w:type="character" w:customStyle="1" w:styleId="HeaderChar">
    <w:name w:val="Header Char"/>
    <w:basedOn w:val="DefaultParagraphFont"/>
    <w:link w:val="Header"/>
    <w:uiPriority w:val="99"/>
    <w:rsid w:val="00D4536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D45361"/>
    <w:pPr>
      <w:tabs>
        <w:tab w:val="center" w:pos="4513"/>
        <w:tab w:val="right" w:pos="9026"/>
      </w:tabs>
    </w:pPr>
  </w:style>
  <w:style w:type="character" w:customStyle="1" w:styleId="FooterChar">
    <w:name w:val="Footer Char"/>
    <w:basedOn w:val="DefaultParagraphFont"/>
    <w:link w:val="Footer"/>
    <w:uiPriority w:val="99"/>
    <w:rsid w:val="00D45361"/>
    <w:rPr>
      <w:rFonts w:ascii="Times New Roman" w:eastAsia="Times New Roman" w:hAnsi="Times New Roman" w:cs="Times New Roman"/>
      <w:kern w:val="0"/>
      <w:lang w:eastAsia="en-GB"/>
      <w14:ligatures w14:val="none"/>
    </w:rPr>
  </w:style>
  <w:style w:type="paragraph" w:customStyle="1" w:styleId="paragraph">
    <w:name w:val="paragraph"/>
    <w:basedOn w:val="Normal"/>
    <w:rsid w:val="00B22ADC"/>
    <w:pPr>
      <w:spacing w:before="100" w:beforeAutospacing="1" w:after="100" w:afterAutospacing="1"/>
    </w:pPr>
  </w:style>
  <w:style w:type="character" w:customStyle="1" w:styleId="normaltextrun">
    <w:name w:val="normaltextrun"/>
    <w:basedOn w:val="DefaultParagraphFont"/>
    <w:rsid w:val="00B22ADC"/>
  </w:style>
  <w:style w:type="character" w:customStyle="1" w:styleId="eop">
    <w:name w:val="eop"/>
    <w:basedOn w:val="DefaultParagraphFont"/>
    <w:rsid w:val="00B22ADC"/>
  </w:style>
  <w:style w:type="paragraph" w:styleId="NoSpacing">
    <w:name w:val="No Spacing"/>
    <w:uiPriority w:val="1"/>
    <w:qFormat/>
    <w:rsid w:val="0081409C"/>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D3A38"/>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1141E0"/>
    <w:pPr>
      <w:tabs>
        <w:tab w:val="right" w:leader="dot" w:pos="9016"/>
      </w:tabs>
      <w:spacing w:after="100"/>
    </w:pPr>
    <w:rPr>
      <w:rFonts w:ascii="Arial" w:hAnsi="Arial" w:cs="Arial"/>
      <w:noProof/>
      <w:shd w:val="clear" w:color="auto" w:fill="FFFFFF"/>
    </w:rPr>
  </w:style>
  <w:style w:type="paragraph" w:styleId="TOC2">
    <w:name w:val="toc 2"/>
    <w:basedOn w:val="Normal"/>
    <w:next w:val="Normal"/>
    <w:autoRedefine/>
    <w:uiPriority w:val="39"/>
    <w:unhideWhenUsed/>
    <w:rsid w:val="00AF465A"/>
    <w:pPr>
      <w:spacing w:after="100" w:line="259" w:lineRule="auto"/>
      <w:ind w:left="220"/>
    </w:pPr>
    <w:rPr>
      <w:rFonts w:asciiTheme="minorHAnsi" w:eastAsiaTheme="minorEastAsia" w:hAnsiTheme="minorHAnsi"/>
      <w:sz w:val="22"/>
      <w:szCs w:val="22"/>
    </w:rPr>
  </w:style>
  <w:style w:type="paragraph" w:styleId="TOC3">
    <w:name w:val="toc 3"/>
    <w:basedOn w:val="Normal"/>
    <w:next w:val="Normal"/>
    <w:autoRedefine/>
    <w:uiPriority w:val="39"/>
    <w:unhideWhenUsed/>
    <w:rsid w:val="00AF465A"/>
    <w:pPr>
      <w:spacing w:after="100" w:line="259" w:lineRule="auto"/>
      <w:ind w:left="440"/>
    </w:pPr>
    <w:rPr>
      <w:rFonts w:asciiTheme="minorHAnsi" w:eastAsiaTheme="minorEastAsia" w:hAnsiTheme="minorHAnsi"/>
      <w:sz w:val="22"/>
      <w:szCs w:val="22"/>
    </w:rPr>
  </w:style>
  <w:style w:type="paragraph" w:styleId="TableofFigures">
    <w:name w:val="table of figures"/>
    <w:basedOn w:val="Normal"/>
    <w:next w:val="Normal"/>
    <w:uiPriority w:val="99"/>
    <w:semiHidden/>
    <w:unhideWhenUsed/>
    <w:rsid w:val="008F43AE"/>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8883">
      <w:bodyDiv w:val="1"/>
      <w:marLeft w:val="0"/>
      <w:marRight w:val="0"/>
      <w:marTop w:val="0"/>
      <w:marBottom w:val="0"/>
      <w:divBdr>
        <w:top w:val="none" w:sz="0" w:space="0" w:color="auto"/>
        <w:left w:val="none" w:sz="0" w:space="0" w:color="auto"/>
        <w:bottom w:val="none" w:sz="0" w:space="0" w:color="auto"/>
        <w:right w:val="none" w:sz="0" w:space="0" w:color="auto"/>
      </w:divBdr>
    </w:div>
    <w:div w:id="14238427">
      <w:bodyDiv w:val="1"/>
      <w:marLeft w:val="0"/>
      <w:marRight w:val="0"/>
      <w:marTop w:val="0"/>
      <w:marBottom w:val="0"/>
      <w:divBdr>
        <w:top w:val="none" w:sz="0" w:space="0" w:color="auto"/>
        <w:left w:val="none" w:sz="0" w:space="0" w:color="auto"/>
        <w:bottom w:val="none" w:sz="0" w:space="0" w:color="auto"/>
        <w:right w:val="none" w:sz="0" w:space="0" w:color="auto"/>
      </w:divBdr>
    </w:div>
    <w:div w:id="51076308">
      <w:bodyDiv w:val="1"/>
      <w:marLeft w:val="0"/>
      <w:marRight w:val="0"/>
      <w:marTop w:val="0"/>
      <w:marBottom w:val="0"/>
      <w:divBdr>
        <w:top w:val="none" w:sz="0" w:space="0" w:color="auto"/>
        <w:left w:val="none" w:sz="0" w:space="0" w:color="auto"/>
        <w:bottom w:val="none" w:sz="0" w:space="0" w:color="auto"/>
        <w:right w:val="none" w:sz="0" w:space="0" w:color="auto"/>
      </w:divBdr>
    </w:div>
    <w:div w:id="86078197">
      <w:bodyDiv w:val="1"/>
      <w:marLeft w:val="0"/>
      <w:marRight w:val="0"/>
      <w:marTop w:val="0"/>
      <w:marBottom w:val="0"/>
      <w:divBdr>
        <w:top w:val="none" w:sz="0" w:space="0" w:color="auto"/>
        <w:left w:val="none" w:sz="0" w:space="0" w:color="auto"/>
        <w:bottom w:val="none" w:sz="0" w:space="0" w:color="auto"/>
        <w:right w:val="none" w:sz="0" w:space="0" w:color="auto"/>
      </w:divBdr>
      <w:divsChild>
        <w:div w:id="1709524953">
          <w:marLeft w:val="0"/>
          <w:marRight w:val="0"/>
          <w:marTop w:val="0"/>
          <w:marBottom w:val="0"/>
          <w:divBdr>
            <w:top w:val="none" w:sz="0" w:space="0" w:color="auto"/>
            <w:left w:val="none" w:sz="0" w:space="0" w:color="auto"/>
            <w:bottom w:val="none" w:sz="0" w:space="0" w:color="auto"/>
            <w:right w:val="none" w:sz="0" w:space="0" w:color="auto"/>
          </w:divBdr>
        </w:div>
        <w:div w:id="1671176966">
          <w:marLeft w:val="0"/>
          <w:marRight w:val="0"/>
          <w:marTop w:val="0"/>
          <w:marBottom w:val="0"/>
          <w:divBdr>
            <w:top w:val="none" w:sz="0" w:space="0" w:color="auto"/>
            <w:left w:val="none" w:sz="0" w:space="0" w:color="auto"/>
            <w:bottom w:val="none" w:sz="0" w:space="0" w:color="auto"/>
            <w:right w:val="none" w:sz="0" w:space="0" w:color="auto"/>
          </w:divBdr>
        </w:div>
        <w:div w:id="697585161">
          <w:marLeft w:val="0"/>
          <w:marRight w:val="0"/>
          <w:marTop w:val="0"/>
          <w:marBottom w:val="0"/>
          <w:divBdr>
            <w:top w:val="none" w:sz="0" w:space="0" w:color="auto"/>
            <w:left w:val="none" w:sz="0" w:space="0" w:color="auto"/>
            <w:bottom w:val="none" w:sz="0" w:space="0" w:color="auto"/>
            <w:right w:val="none" w:sz="0" w:space="0" w:color="auto"/>
          </w:divBdr>
        </w:div>
        <w:div w:id="1566525128">
          <w:marLeft w:val="0"/>
          <w:marRight w:val="0"/>
          <w:marTop w:val="0"/>
          <w:marBottom w:val="0"/>
          <w:divBdr>
            <w:top w:val="none" w:sz="0" w:space="0" w:color="auto"/>
            <w:left w:val="none" w:sz="0" w:space="0" w:color="auto"/>
            <w:bottom w:val="none" w:sz="0" w:space="0" w:color="auto"/>
            <w:right w:val="none" w:sz="0" w:space="0" w:color="auto"/>
          </w:divBdr>
        </w:div>
        <w:div w:id="86075991">
          <w:marLeft w:val="0"/>
          <w:marRight w:val="0"/>
          <w:marTop w:val="0"/>
          <w:marBottom w:val="0"/>
          <w:divBdr>
            <w:top w:val="none" w:sz="0" w:space="0" w:color="auto"/>
            <w:left w:val="none" w:sz="0" w:space="0" w:color="auto"/>
            <w:bottom w:val="none" w:sz="0" w:space="0" w:color="auto"/>
            <w:right w:val="none" w:sz="0" w:space="0" w:color="auto"/>
          </w:divBdr>
        </w:div>
        <w:div w:id="1107042550">
          <w:marLeft w:val="0"/>
          <w:marRight w:val="0"/>
          <w:marTop w:val="0"/>
          <w:marBottom w:val="0"/>
          <w:divBdr>
            <w:top w:val="none" w:sz="0" w:space="0" w:color="auto"/>
            <w:left w:val="none" w:sz="0" w:space="0" w:color="auto"/>
            <w:bottom w:val="none" w:sz="0" w:space="0" w:color="auto"/>
            <w:right w:val="none" w:sz="0" w:space="0" w:color="auto"/>
          </w:divBdr>
        </w:div>
        <w:div w:id="566453730">
          <w:marLeft w:val="0"/>
          <w:marRight w:val="0"/>
          <w:marTop w:val="0"/>
          <w:marBottom w:val="0"/>
          <w:divBdr>
            <w:top w:val="none" w:sz="0" w:space="0" w:color="auto"/>
            <w:left w:val="none" w:sz="0" w:space="0" w:color="auto"/>
            <w:bottom w:val="none" w:sz="0" w:space="0" w:color="auto"/>
            <w:right w:val="none" w:sz="0" w:space="0" w:color="auto"/>
          </w:divBdr>
        </w:div>
        <w:div w:id="843979684">
          <w:marLeft w:val="0"/>
          <w:marRight w:val="0"/>
          <w:marTop w:val="0"/>
          <w:marBottom w:val="0"/>
          <w:divBdr>
            <w:top w:val="none" w:sz="0" w:space="0" w:color="auto"/>
            <w:left w:val="none" w:sz="0" w:space="0" w:color="auto"/>
            <w:bottom w:val="none" w:sz="0" w:space="0" w:color="auto"/>
            <w:right w:val="none" w:sz="0" w:space="0" w:color="auto"/>
          </w:divBdr>
        </w:div>
        <w:div w:id="1859585732">
          <w:marLeft w:val="0"/>
          <w:marRight w:val="0"/>
          <w:marTop w:val="0"/>
          <w:marBottom w:val="0"/>
          <w:divBdr>
            <w:top w:val="none" w:sz="0" w:space="0" w:color="auto"/>
            <w:left w:val="none" w:sz="0" w:space="0" w:color="auto"/>
            <w:bottom w:val="none" w:sz="0" w:space="0" w:color="auto"/>
            <w:right w:val="none" w:sz="0" w:space="0" w:color="auto"/>
          </w:divBdr>
        </w:div>
      </w:divsChild>
    </w:div>
    <w:div w:id="197010498">
      <w:bodyDiv w:val="1"/>
      <w:marLeft w:val="0"/>
      <w:marRight w:val="0"/>
      <w:marTop w:val="0"/>
      <w:marBottom w:val="0"/>
      <w:divBdr>
        <w:top w:val="none" w:sz="0" w:space="0" w:color="auto"/>
        <w:left w:val="none" w:sz="0" w:space="0" w:color="auto"/>
        <w:bottom w:val="none" w:sz="0" w:space="0" w:color="auto"/>
        <w:right w:val="none" w:sz="0" w:space="0" w:color="auto"/>
      </w:divBdr>
      <w:divsChild>
        <w:div w:id="1422682091">
          <w:marLeft w:val="0"/>
          <w:marRight w:val="0"/>
          <w:marTop w:val="0"/>
          <w:marBottom w:val="0"/>
          <w:divBdr>
            <w:top w:val="none" w:sz="0" w:space="0" w:color="auto"/>
            <w:left w:val="none" w:sz="0" w:space="0" w:color="auto"/>
            <w:bottom w:val="none" w:sz="0" w:space="0" w:color="auto"/>
            <w:right w:val="none" w:sz="0" w:space="0" w:color="auto"/>
          </w:divBdr>
        </w:div>
        <w:div w:id="1159689066">
          <w:marLeft w:val="0"/>
          <w:marRight w:val="0"/>
          <w:marTop w:val="0"/>
          <w:marBottom w:val="0"/>
          <w:divBdr>
            <w:top w:val="none" w:sz="0" w:space="0" w:color="auto"/>
            <w:left w:val="none" w:sz="0" w:space="0" w:color="auto"/>
            <w:bottom w:val="none" w:sz="0" w:space="0" w:color="auto"/>
            <w:right w:val="none" w:sz="0" w:space="0" w:color="auto"/>
          </w:divBdr>
        </w:div>
        <w:div w:id="1724062671">
          <w:marLeft w:val="0"/>
          <w:marRight w:val="0"/>
          <w:marTop w:val="0"/>
          <w:marBottom w:val="0"/>
          <w:divBdr>
            <w:top w:val="none" w:sz="0" w:space="0" w:color="auto"/>
            <w:left w:val="none" w:sz="0" w:space="0" w:color="auto"/>
            <w:bottom w:val="none" w:sz="0" w:space="0" w:color="auto"/>
            <w:right w:val="none" w:sz="0" w:space="0" w:color="auto"/>
          </w:divBdr>
        </w:div>
        <w:div w:id="1668508914">
          <w:marLeft w:val="0"/>
          <w:marRight w:val="0"/>
          <w:marTop w:val="0"/>
          <w:marBottom w:val="0"/>
          <w:divBdr>
            <w:top w:val="none" w:sz="0" w:space="0" w:color="auto"/>
            <w:left w:val="none" w:sz="0" w:space="0" w:color="auto"/>
            <w:bottom w:val="none" w:sz="0" w:space="0" w:color="auto"/>
            <w:right w:val="none" w:sz="0" w:space="0" w:color="auto"/>
          </w:divBdr>
        </w:div>
        <w:div w:id="497235518">
          <w:marLeft w:val="0"/>
          <w:marRight w:val="0"/>
          <w:marTop w:val="0"/>
          <w:marBottom w:val="0"/>
          <w:divBdr>
            <w:top w:val="none" w:sz="0" w:space="0" w:color="auto"/>
            <w:left w:val="none" w:sz="0" w:space="0" w:color="auto"/>
            <w:bottom w:val="none" w:sz="0" w:space="0" w:color="auto"/>
            <w:right w:val="none" w:sz="0" w:space="0" w:color="auto"/>
          </w:divBdr>
        </w:div>
        <w:div w:id="2042316605">
          <w:marLeft w:val="0"/>
          <w:marRight w:val="0"/>
          <w:marTop w:val="0"/>
          <w:marBottom w:val="0"/>
          <w:divBdr>
            <w:top w:val="none" w:sz="0" w:space="0" w:color="auto"/>
            <w:left w:val="none" w:sz="0" w:space="0" w:color="auto"/>
            <w:bottom w:val="none" w:sz="0" w:space="0" w:color="auto"/>
            <w:right w:val="none" w:sz="0" w:space="0" w:color="auto"/>
          </w:divBdr>
        </w:div>
        <w:div w:id="190653973">
          <w:marLeft w:val="0"/>
          <w:marRight w:val="0"/>
          <w:marTop w:val="0"/>
          <w:marBottom w:val="0"/>
          <w:divBdr>
            <w:top w:val="none" w:sz="0" w:space="0" w:color="auto"/>
            <w:left w:val="none" w:sz="0" w:space="0" w:color="auto"/>
            <w:bottom w:val="none" w:sz="0" w:space="0" w:color="auto"/>
            <w:right w:val="none" w:sz="0" w:space="0" w:color="auto"/>
          </w:divBdr>
        </w:div>
      </w:divsChild>
    </w:div>
    <w:div w:id="250311947">
      <w:bodyDiv w:val="1"/>
      <w:marLeft w:val="0"/>
      <w:marRight w:val="0"/>
      <w:marTop w:val="0"/>
      <w:marBottom w:val="0"/>
      <w:divBdr>
        <w:top w:val="none" w:sz="0" w:space="0" w:color="auto"/>
        <w:left w:val="none" w:sz="0" w:space="0" w:color="auto"/>
        <w:bottom w:val="none" w:sz="0" w:space="0" w:color="auto"/>
        <w:right w:val="none" w:sz="0" w:space="0" w:color="auto"/>
      </w:divBdr>
    </w:div>
    <w:div w:id="282271262">
      <w:bodyDiv w:val="1"/>
      <w:marLeft w:val="0"/>
      <w:marRight w:val="0"/>
      <w:marTop w:val="0"/>
      <w:marBottom w:val="0"/>
      <w:divBdr>
        <w:top w:val="none" w:sz="0" w:space="0" w:color="auto"/>
        <w:left w:val="none" w:sz="0" w:space="0" w:color="auto"/>
        <w:bottom w:val="none" w:sz="0" w:space="0" w:color="auto"/>
        <w:right w:val="none" w:sz="0" w:space="0" w:color="auto"/>
      </w:divBdr>
      <w:divsChild>
        <w:div w:id="115220825">
          <w:marLeft w:val="0"/>
          <w:marRight w:val="0"/>
          <w:marTop w:val="0"/>
          <w:marBottom w:val="0"/>
          <w:divBdr>
            <w:top w:val="none" w:sz="0" w:space="0" w:color="auto"/>
            <w:left w:val="none" w:sz="0" w:space="0" w:color="auto"/>
            <w:bottom w:val="none" w:sz="0" w:space="0" w:color="auto"/>
            <w:right w:val="none" w:sz="0" w:space="0" w:color="auto"/>
          </w:divBdr>
          <w:divsChild>
            <w:div w:id="1908177435">
              <w:marLeft w:val="0"/>
              <w:marRight w:val="0"/>
              <w:marTop w:val="0"/>
              <w:marBottom w:val="0"/>
              <w:divBdr>
                <w:top w:val="none" w:sz="0" w:space="0" w:color="auto"/>
                <w:left w:val="none" w:sz="0" w:space="0" w:color="auto"/>
                <w:bottom w:val="none" w:sz="0" w:space="0" w:color="auto"/>
                <w:right w:val="none" w:sz="0" w:space="0" w:color="auto"/>
              </w:divBdr>
              <w:divsChild>
                <w:div w:id="404188574">
                  <w:marLeft w:val="0"/>
                  <w:marRight w:val="0"/>
                  <w:marTop w:val="0"/>
                  <w:marBottom w:val="0"/>
                  <w:divBdr>
                    <w:top w:val="none" w:sz="0" w:space="0" w:color="auto"/>
                    <w:left w:val="none" w:sz="0" w:space="0" w:color="auto"/>
                    <w:bottom w:val="none" w:sz="0" w:space="0" w:color="auto"/>
                    <w:right w:val="none" w:sz="0" w:space="0" w:color="auto"/>
                  </w:divBdr>
                  <w:divsChild>
                    <w:div w:id="1302735008">
                      <w:marLeft w:val="0"/>
                      <w:marRight w:val="0"/>
                      <w:marTop w:val="0"/>
                      <w:marBottom w:val="0"/>
                      <w:divBdr>
                        <w:top w:val="none" w:sz="0" w:space="0" w:color="auto"/>
                        <w:left w:val="none" w:sz="0" w:space="0" w:color="auto"/>
                        <w:bottom w:val="none" w:sz="0" w:space="0" w:color="auto"/>
                        <w:right w:val="none" w:sz="0" w:space="0" w:color="auto"/>
                      </w:divBdr>
                      <w:divsChild>
                        <w:div w:id="483351476">
                          <w:marLeft w:val="0"/>
                          <w:marRight w:val="0"/>
                          <w:marTop w:val="0"/>
                          <w:marBottom w:val="0"/>
                          <w:divBdr>
                            <w:top w:val="none" w:sz="0" w:space="0" w:color="auto"/>
                            <w:left w:val="none" w:sz="0" w:space="0" w:color="auto"/>
                            <w:bottom w:val="none" w:sz="0" w:space="0" w:color="auto"/>
                            <w:right w:val="none" w:sz="0" w:space="0" w:color="auto"/>
                          </w:divBdr>
                          <w:divsChild>
                            <w:div w:id="1999113668">
                              <w:marLeft w:val="0"/>
                              <w:marRight w:val="0"/>
                              <w:marTop w:val="0"/>
                              <w:marBottom w:val="0"/>
                              <w:divBdr>
                                <w:top w:val="none" w:sz="0" w:space="0" w:color="auto"/>
                                <w:left w:val="none" w:sz="0" w:space="0" w:color="auto"/>
                                <w:bottom w:val="none" w:sz="0" w:space="0" w:color="auto"/>
                                <w:right w:val="none" w:sz="0" w:space="0" w:color="auto"/>
                              </w:divBdr>
                              <w:divsChild>
                                <w:div w:id="1969315022">
                                  <w:marLeft w:val="0"/>
                                  <w:marRight w:val="0"/>
                                  <w:marTop w:val="0"/>
                                  <w:marBottom w:val="0"/>
                                  <w:divBdr>
                                    <w:top w:val="none" w:sz="0" w:space="0" w:color="auto"/>
                                    <w:left w:val="none" w:sz="0" w:space="0" w:color="auto"/>
                                    <w:bottom w:val="none" w:sz="0" w:space="0" w:color="auto"/>
                                    <w:right w:val="none" w:sz="0" w:space="0" w:color="auto"/>
                                  </w:divBdr>
                                  <w:divsChild>
                                    <w:div w:id="86844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95586">
                          <w:marLeft w:val="0"/>
                          <w:marRight w:val="0"/>
                          <w:marTop w:val="0"/>
                          <w:marBottom w:val="0"/>
                          <w:divBdr>
                            <w:top w:val="none" w:sz="0" w:space="0" w:color="auto"/>
                            <w:left w:val="none" w:sz="0" w:space="0" w:color="auto"/>
                            <w:bottom w:val="none" w:sz="0" w:space="0" w:color="auto"/>
                            <w:right w:val="none" w:sz="0" w:space="0" w:color="auto"/>
                          </w:divBdr>
                          <w:divsChild>
                            <w:div w:id="1965844257">
                              <w:marLeft w:val="0"/>
                              <w:marRight w:val="0"/>
                              <w:marTop w:val="0"/>
                              <w:marBottom w:val="0"/>
                              <w:divBdr>
                                <w:top w:val="none" w:sz="0" w:space="0" w:color="auto"/>
                                <w:left w:val="none" w:sz="0" w:space="0" w:color="auto"/>
                                <w:bottom w:val="none" w:sz="0" w:space="0" w:color="auto"/>
                                <w:right w:val="none" w:sz="0" w:space="0" w:color="auto"/>
                              </w:divBdr>
                              <w:divsChild>
                                <w:div w:id="161744599">
                                  <w:marLeft w:val="0"/>
                                  <w:marRight w:val="0"/>
                                  <w:marTop w:val="0"/>
                                  <w:marBottom w:val="0"/>
                                  <w:divBdr>
                                    <w:top w:val="none" w:sz="0" w:space="0" w:color="auto"/>
                                    <w:left w:val="none" w:sz="0" w:space="0" w:color="auto"/>
                                    <w:bottom w:val="none" w:sz="0" w:space="0" w:color="auto"/>
                                    <w:right w:val="none" w:sz="0" w:space="0" w:color="auto"/>
                                  </w:divBdr>
                                  <w:divsChild>
                                    <w:div w:id="5860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7720963">
          <w:marLeft w:val="0"/>
          <w:marRight w:val="0"/>
          <w:marTop w:val="0"/>
          <w:marBottom w:val="0"/>
          <w:divBdr>
            <w:top w:val="none" w:sz="0" w:space="0" w:color="auto"/>
            <w:left w:val="none" w:sz="0" w:space="0" w:color="auto"/>
            <w:bottom w:val="none" w:sz="0" w:space="0" w:color="auto"/>
            <w:right w:val="none" w:sz="0" w:space="0" w:color="auto"/>
          </w:divBdr>
          <w:divsChild>
            <w:div w:id="172454207">
              <w:marLeft w:val="0"/>
              <w:marRight w:val="0"/>
              <w:marTop w:val="0"/>
              <w:marBottom w:val="0"/>
              <w:divBdr>
                <w:top w:val="none" w:sz="0" w:space="0" w:color="auto"/>
                <w:left w:val="none" w:sz="0" w:space="0" w:color="auto"/>
                <w:bottom w:val="none" w:sz="0" w:space="0" w:color="auto"/>
                <w:right w:val="none" w:sz="0" w:space="0" w:color="auto"/>
              </w:divBdr>
              <w:divsChild>
                <w:div w:id="1594629462">
                  <w:marLeft w:val="0"/>
                  <w:marRight w:val="0"/>
                  <w:marTop w:val="0"/>
                  <w:marBottom w:val="0"/>
                  <w:divBdr>
                    <w:top w:val="none" w:sz="0" w:space="0" w:color="auto"/>
                    <w:left w:val="none" w:sz="0" w:space="0" w:color="auto"/>
                    <w:bottom w:val="none" w:sz="0" w:space="0" w:color="auto"/>
                    <w:right w:val="none" w:sz="0" w:space="0" w:color="auto"/>
                  </w:divBdr>
                  <w:divsChild>
                    <w:div w:id="495146419">
                      <w:marLeft w:val="0"/>
                      <w:marRight w:val="0"/>
                      <w:marTop w:val="0"/>
                      <w:marBottom w:val="0"/>
                      <w:divBdr>
                        <w:top w:val="none" w:sz="0" w:space="0" w:color="auto"/>
                        <w:left w:val="none" w:sz="0" w:space="0" w:color="auto"/>
                        <w:bottom w:val="none" w:sz="0" w:space="0" w:color="auto"/>
                        <w:right w:val="none" w:sz="0" w:space="0" w:color="auto"/>
                      </w:divBdr>
                      <w:divsChild>
                        <w:div w:id="1508784860">
                          <w:marLeft w:val="0"/>
                          <w:marRight w:val="0"/>
                          <w:marTop w:val="0"/>
                          <w:marBottom w:val="0"/>
                          <w:divBdr>
                            <w:top w:val="none" w:sz="0" w:space="0" w:color="auto"/>
                            <w:left w:val="none" w:sz="0" w:space="0" w:color="auto"/>
                            <w:bottom w:val="none" w:sz="0" w:space="0" w:color="auto"/>
                            <w:right w:val="none" w:sz="0" w:space="0" w:color="auto"/>
                          </w:divBdr>
                          <w:divsChild>
                            <w:div w:id="21172714">
                              <w:marLeft w:val="0"/>
                              <w:marRight w:val="0"/>
                              <w:marTop w:val="0"/>
                              <w:marBottom w:val="0"/>
                              <w:divBdr>
                                <w:top w:val="none" w:sz="0" w:space="0" w:color="auto"/>
                                <w:left w:val="none" w:sz="0" w:space="0" w:color="auto"/>
                                <w:bottom w:val="none" w:sz="0" w:space="0" w:color="auto"/>
                                <w:right w:val="none" w:sz="0" w:space="0" w:color="auto"/>
                              </w:divBdr>
                              <w:divsChild>
                                <w:div w:id="1336223353">
                                  <w:marLeft w:val="0"/>
                                  <w:marRight w:val="0"/>
                                  <w:marTop w:val="0"/>
                                  <w:marBottom w:val="0"/>
                                  <w:divBdr>
                                    <w:top w:val="none" w:sz="0" w:space="0" w:color="auto"/>
                                    <w:left w:val="none" w:sz="0" w:space="0" w:color="auto"/>
                                    <w:bottom w:val="none" w:sz="0" w:space="0" w:color="auto"/>
                                    <w:right w:val="none" w:sz="0" w:space="0" w:color="auto"/>
                                  </w:divBdr>
                                  <w:divsChild>
                                    <w:div w:id="1546912026">
                                      <w:marLeft w:val="0"/>
                                      <w:marRight w:val="0"/>
                                      <w:marTop w:val="0"/>
                                      <w:marBottom w:val="0"/>
                                      <w:divBdr>
                                        <w:top w:val="none" w:sz="0" w:space="0" w:color="auto"/>
                                        <w:left w:val="none" w:sz="0" w:space="0" w:color="auto"/>
                                        <w:bottom w:val="none" w:sz="0" w:space="0" w:color="auto"/>
                                        <w:right w:val="none" w:sz="0" w:space="0" w:color="auto"/>
                                      </w:divBdr>
                                      <w:divsChild>
                                        <w:div w:id="172957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1131576">
          <w:marLeft w:val="0"/>
          <w:marRight w:val="0"/>
          <w:marTop w:val="0"/>
          <w:marBottom w:val="0"/>
          <w:divBdr>
            <w:top w:val="none" w:sz="0" w:space="0" w:color="auto"/>
            <w:left w:val="none" w:sz="0" w:space="0" w:color="auto"/>
            <w:bottom w:val="none" w:sz="0" w:space="0" w:color="auto"/>
            <w:right w:val="none" w:sz="0" w:space="0" w:color="auto"/>
          </w:divBdr>
          <w:divsChild>
            <w:div w:id="482280475">
              <w:marLeft w:val="0"/>
              <w:marRight w:val="0"/>
              <w:marTop w:val="0"/>
              <w:marBottom w:val="0"/>
              <w:divBdr>
                <w:top w:val="none" w:sz="0" w:space="0" w:color="auto"/>
                <w:left w:val="none" w:sz="0" w:space="0" w:color="auto"/>
                <w:bottom w:val="none" w:sz="0" w:space="0" w:color="auto"/>
                <w:right w:val="none" w:sz="0" w:space="0" w:color="auto"/>
              </w:divBdr>
              <w:divsChild>
                <w:div w:id="797147019">
                  <w:marLeft w:val="0"/>
                  <w:marRight w:val="0"/>
                  <w:marTop w:val="0"/>
                  <w:marBottom w:val="0"/>
                  <w:divBdr>
                    <w:top w:val="none" w:sz="0" w:space="0" w:color="auto"/>
                    <w:left w:val="none" w:sz="0" w:space="0" w:color="auto"/>
                    <w:bottom w:val="none" w:sz="0" w:space="0" w:color="auto"/>
                    <w:right w:val="none" w:sz="0" w:space="0" w:color="auto"/>
                  </w:divBdr>
                  <w:divsChild>
                    <w:div w:id="1155562659">
                      <w:marLeft w:val="0"/>
                      <w:marRight w:val="0"/>
                      <w:marTop w:val="0"/>
                      <w:marBottom w:val="0"/>
                      <w:divBdr>
                        <w:top w:val="none" w:sz="0" w:space="0" w:color="auto"/>
                        <w:left w:val="none" w:sz="0" w:space="0" w:color="auto"/>
                        <w:bottom w:val="none" w:sz="0" w:space="0" w:color="auto"/>
                        <w:right w:val="none" w:sz="0" w:space="0" w:color="auto"/>
                      </w:divBdr>
                      <w:divsChild>
                        <w:div w:id="931626061">
                          <w:marLeft w:val="0"/>
                          <w:marRight w:val="0"/>
                          <w:marTop w:val="0"/>
                          <w:marBottom w:val="0"/>
                          <w:divBdr>
                            <w:top w:val="none" w:sz="0" w:space="0" w:color="auto"/>
                            <w:left w:val="none" w:sz="0" w:space="0" w:color="auto"/>
                            <w:bottom w:val="none" w:sz="0" w:space="0" w:color="auto"/>
                            <w:right w:val="none" w:sz="0" w:space="0" w:color="auto"/>
                          </w:divBdr>
                          <w:divsChild>
                            <w:div w:id="1227644863">
                              <w:marLeft w:val="0"/>
                              <w:marRight w:val="0"/>
                              <w:marTop w:val="0"/>
                              <w:marBottom w:val="0"/>
                              <w:divBdr>
                                <w:top w:val="none" w:sz="0" w:space="0" w:color="auto"/>
                                <w:left w:val="none" w:sz="0" w:space="0" w:color="auto"/>
                                <w:bottom w:val="none" w:sz="0" w:space="0" w:color="auto"/>
                                <w:right w:val="none" w:sz="0" w:space="0" w:color="auto"/>
                              </w:divBdr>
                            </w:div>
                            <w:div w:id="1319111038">
                              <w:marLeft w:val="0"/>
                              <w:marRight w:val="0"/>
                              <w:marTop w:val="0"/>
                              <w:marBottom w:val="0"/>
                              <w:divBdr>
                                <w:top w:val="none" w:sz="0" w:space="0" w:color="auto"/>
                                <w:left w:val="none" w:sz="0" w:space="0" w:color="auto"/>
                                <w:bottom w:val="none" w:sz="0" w:space="0" w:color="auto"/>
                                <w:right w:val="none" w:sz="0" w:space="0" w:color="auto"/>
                              </w:divBdr>
                              <w:divsChild>
                                <w:div w:id="1192258252">
                                  <w:marLeft w:val="0"/>
                                  <w:marRight w:val="0"/>
                                  <w:marTop w:val="0"/>
                                  <w:marBottom w:val="0"/>
                                  <w:divBdr>
                                    <w:top w:val="none" w:sz="0" w:space="0" w:color="auto"/>
                                    <w:left w:val="none" w:sz="0" w:space="0" w:color="auto"/>
                                    <w:bottom w:val="none" w:sz="0" w:space="0" w:color="auto"/>
                                    <w:right w:val="none" w:sz="0" w:space="0" w:color="auto"/>
                                  </w:divBdr>
                                  <w:divsChild>
                                    <w:div w:id="193917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3075079">
      <w:bodyDiv w:val="1"/>
      <w:marLeft w:val="0"/>
      <w:marRight w:val="0"/>
      <w:marTop w:val="0"/>
      <w:marBottom w:val="0"/>
      <w:divBdr>
        <w:top w:val="none" w:sz="0" w:space="0" w:color="auto"/>
        <w:left w:val="none" w:sz="0" w:space="0" w:color="auto"/>
        <w:bottom w:val="none" w:sz="0" w:space="0" w:color="auto"/>
        <w:right w:val="none" w:sz="0" w:space="0" w:color="auto"/>
      </w:divBdr>
    </w:div>
    <w:div w:id="341124306">
      <w:bodyDiv w:val="1"/>
      <w:marLeft w:val="0"/>
      <w:marRight w:val="0"/>
      <w:marTop w:val="0"/>
      <w:marBottom w:val="0"/>
      <w:divBdr>
        <w:top w:val="none" w:sz="0" w:space="0" w:color="auto"/>
        <w:left w:val="none" w:sz="0" w:space="0" w:color="auto"/>
        <w:bottom w:val="none" w:sz="0" w:space="0" w:color="auto"/>
        <w:right w:val="none" w:sz="0" w:space="0" w:color="auto"/>
      </w:divBdr>
    </w:div>
    <w:div w:id="385494343">
      <w:bodyDiv w:val="1"/>
      <w:marLeft w:val="0"/>
      <w:marRight w:val="0"/>
      <w:marTop w:val="0"/>
      <w:marBottom w:val="0"/>
      <w:divBdr>
        <w:top w:val="none" w:sz="0" w:space="0" w:color="auto"/>
        <w:left w:val="none" w:sz="0" w:space="0" w:color="auto"/>
        <w:bottom w:val="none" w:sz="0" w:space="0" w:color="auto"/>
        <w:right w:val="none" w:sz="0" w:space="0" w:color="auto"/>
      </w:divBdr>
    </w:div>
    <w:div w:id="413094294">
      <w:bodyDiv w:val="1"/>
      <w:marLeft w:val="0"/>
      <w:marRight w:val="0"/>
      <w:marTop w:val="0"/>
      <w:marBottom w:val="0"/>
      <w:divBdr>
        <w:top w:val="none" w:sz="0" w:space="0" w:color="auto"/>
        <w:left w:val="none" w:sz="0" w:space="0" w:color="auto"/>
        <w:bottom w:val="none" w:sz="0" w:space="0" w:color="auto"/>
        <w:right w:val="none" w:sz="0" w:space="0" w:color="auto"/>
      </w:divBdr>
    </w:div>
    <w:div w:id="449249639">
      <w:bodyDiv w:val="1"/>
      <w:marLeft w:val="0"/>
      <w:marRight w:val="0"/>
      <w:marTop w:val="0"/>
      <w:marBottom w:val="0"/>
      <w:divBdr>
        <w:top w:val="none" w:sz="0" w:space="0" w:color="auto"/>
        <w:left w:val="none" w:sz="0" w:space="0" w:color="auto"/>
        <w:bottom w:val="none" w:sz="0" w:space="0" w:color="auto"/>
        <w:right w:val="none" w:sz="0" w:space="0" w:color="auto"/>
      </w:divBdr>
    </w:div>
    <w:div w:id="451368268">
      <w:bodyDiv w:val="1"/>
      <w:marLeft w:val="0"/>
      <w:marRight w:val="0"/>
      <w:marTop w:val="0"/>
      <w:marBottom w:val="0"/>
      <w:divBdr>
        <w:top w:val="none" w:sz="0" w:space="0" w:color="auto"/>
        <w:left w:val="none" w:sz="0" w:space="0" w:color="auto"/>
        <w:bottom w:val="none" w:sz="0" w:space="0" w:color="auto"/>
        <w:right w:val="none" w:sz="0" w:space="0" w:color="auto"/>
      </w:divBdr>
    </w:div>
    <w:div w:id="498545595">
      <w:bodyDiv w:val="1"/>
      <w:marLeft w:val="0"/>
      <w:marRight w:val="0"/>
      <w:marTop w:val="0"/>
      <w:marBottom w:val="0"/>
      <w:divBdr>
        <w:top w:val="none" w:sz="0" w:space="0" w:color="auto"/>
        <w:left w:val="none" w:sz="0" w:space="0" w:color="auto"/>
        <w:bottom w:val="none" w:sz="0" w:space="0" w:color="auto"/>
        <w:right w:val="none" w:sz="0" w:space="0" w:color="auto"/>
      </w:divBdr>
    </w:div>
    <w:div w:id="505554504">
      <w:bodyDiv w:val="1"/>
      <w:marLeft w:val="0"/>
      <w:marRight w:val="0"/>
      <w:marTop w:val="0"/>
      <w:marBottom w:val="0"/>
      <w:divBdr>
        <w:top w:val="none" w:sz="0" w:space="0" w:color="auto"/>
        <w:left w:val="none" w:sz="0" w:space="0" w:color="auto"/>
        <w:bottom w:val="none" w:sz="0" w:space="0" w:color="auto"/>
        <w:right w:val="none" w:sz="0" w:space="0" w:color="auto"/>
      </w:divBdr>
    </w:div>
    <w:div w:id="511340671">
      <w:bodyDiv w:val="1"/>
      <w:marLeft w:val="0"/>
      <w:marRight w:val="0"/>
      <w:marTop w:val="0"/>
      <w:marBottom w:val="0"/>
      <w:divBdr>
        <w:top w:val="none" w:sz="0" w:space="0" w:color="auto"/>
        <w:left w:val="none" w:sz="0" w:space="0" w:color="auto"/>
        <w:bottom w:val="none" w:sz="0" w:space="0" w:color="auto"/>
        <w:right w:val="none" w:sz="0" w:space="0" w:color="auto"/>
      </w:divBdr>
    </w:div>
    <w:div w:id="540098752">
      <w:bodyDiv w:val="1"/>
      <w:marLeft w:val="0"/>
      <w:marRight w:val="0"/>
      <w:marTop w:val="0"/>
      <w:marBottom w:val="0"/>
      <w:divBdr>
        <w:top w:val="none" w:sz="0" w:space="0" w:color="auto"/>
        <w:left w:val="none" w:sz="0" w:space="0" w:color="auto"/>
        <w:bottom w:val="none" w:sz="0" w:space="0" w:color="auto"/>
        <w:right w:val="none" w:sz="0" w:space="0" w:color="auto"/>
      </w:divBdr>
    </w:div>
    <w:div w:id="556940381">
      <w:bodyDiv w:val="1"/>
      <w:marLeft w:val="0"/>
      <w:marRight w:val="0"/>
      <w:marTop w:val="0"/>
      <w:marBottom w:val="0"/>
      <w:divBdr>
        <w:top w:val="none" w:sz="0" w:space="0" w:color="auto"/>
        <w:left w:val="none" w:sz="0" w:space="0" w:color="auto"/>
        <w:bottom w:val="none" w:sz="0" w:space="0" w:color="auto"/>
        <w:right w:val="none" w:sz="0" w:space="0" w:color="auto"/>
      </w:divBdr>
    </w:div>
    <w:div w:id="563180051">
      <w:bodyDiv w:val="1"/>
      <w:marLeft w:val="0"/>
      <w:marRight w:val="0"/>
      <w:marTop w:val="0"/>
      <w:marBottom w:val="0"/>
      <w:divBdr>
        <w:top w:val="none" w:sz="0" w:space="0" w:color="auto"/>
        <w:left w:val="none" w:sz="0" w:space="0" w:color="auto"/>
        <w:bottom w:val="none" w:sz="0" w:space="0" w:color="auto"/>
        <w:right w:val="none" w:sz="0" w:space="0" w:color="auto"/>
      </w:divBdr>
    </w:div>
    <w:div w:id="587036121">
      <w:bodyDiv w:val="1"/>
      <w:marLeft w:val="0"/>
      <w:marRight w:val="0"/>
      <w:marTop w:val="0"/>
      <w:marBottom w:val="0"/>
      <w:divBdr>
        <w:top w:val="none" w:sz="0" w:space="0" w:color="auto"/>
        <w:left w:val="none" w:sz="0" w:space="0" w:color="auto"/>
        <w:bottom w:val="none" w:sz="0" w:space="0" w:color="auto"/>
        <w:right w:val="none" w:sz="0" w:space="0" w:color="auto"/>
      </w:divBdr>
    </w:div>
    <w:div w:id="690297874">
      <w:bodyDiv w:val="1"/>
      <w:marLeft w:val="0"/>
      <w:marRight w:val="0"/>
      <w:marTop w:val="0"/>
      <w:marBottom w:val="0"/>
      <w:divBdr>
        <w:top w:val="none" w:sz="0" w:space="0" w:color="auto"/>
        <w:left w:val="none" w:sz="0" w:space="0" w:color="auto"/>
        <w:bottom w:val="none" w:sz="0" w:space="0" w:color="auto"/>
        <w:right w:val="none" w:sz="0" w:space="0" w:color="auto"/>
      </w:divBdr>
      <w:divsChild>
        <w:div w:id="490566658">
          <w:marLeft w:val="0"/>
          <w:marRight w:val="0"/>
          <w:marTop w:val="0"/>
          <w:marBottom w:val="0"/>
          <w:divBdr>
            <w:top w:val="none" w:sz="0" w:space="0" w:color="auto"/>
            <w:left w:val="none" w:sz="0" w:space="0" w:color="auto"/>
            <w:bottom w:val="none" w:sz="0" w:space="0" w:color="auto"/>
            <w:right w:val="none" w:sz="0" w:space="0" w:color="auto"/>
          </w:divBdr>
          <w:divsChild>
            <w:div w:id="1401563603">
              <w:marLeft w:val="0"/>
              <w:marRight w:val="0"/>
              <w:marTop w:val="0"/>
              <w:marBottom w:val="0"/>
              <w:divBdr>
                <w:top w:val="none" w:sz="0" w:space="0" w:color="auto"/>
                <w:left w:val="none" w:sz="0" w:space="0" w:color="auto"/>
                <w:bottom w:val="none" w:sz="0" w:space="0" w:color="auto"/>
                <w:right w:val="none" w:sz="0" w:space="0" w:color="auto"/>
              </w:divBdr>
              <w:divsChild>
                <w:div w:id="876816018">
                  <w:marLeft w:val="0"/>
                  <w:marRight w:val="0"/>
                  <w:marTop w:val="0"/>
                  <w:marBottom w:val="0"/>
                  <w:divBdr>
                    <w:top w:val="none" w:sz="0" w:space="0" w:color="auto"/>
                    <w:left w:val="none" w:sz="0" w:space="0" w:color="auto"/>
                    <w:bottom w:val="none" w:sz="0" w:space="0" w:color="auto"/>
                    <w:right w:val="none" w:sz="0" w:space="0" w:color="auto"/>
                  </w:divBdr>
                  <w:divsChild>
                    <w:div w:id="109277490">
                      <w:marLeft w:val="0"/>
                      <w:marRight w:val="0"/>
                      <w:marTop w:val="0"/>
                      <w:marBottom w:val="0"/>
                      <w:divBdr>
                        <w:top w:val="none" w:sz="0" w:space="0" w:color="auto"/>
                        <w:left w:val="none" w:sz="0" w:space="0" w:color="auto"/>
                        <w:bottom w:val="none" w:sz="0" w:space="0" w:color="auto"/>
                        <w:right w:val="none" w:sz="0" w:space="0" w:color="auto"/>
                      </w:divBdr>
                      <w:divsChild>
                        <w:div w:id="224952212">
                          <w:marLeft w:val="0"/>
                          <w:marRight w:val="0"/>
                          <w:marTop w:val="0"/>
                          <w:marBottom w:val="0"/>
                          <w:divBdr>
                            <w:top w:val="none" w:sz="0" w:space="0" w:color="auto"/>
                            <w:left w:val="none" w:sz="0" w:space="0" w:color="auto"/>
                            <w:bottom w:val="none" w:sz="0" w:space="0" w:color="auto"/>
                            <w:right w:val="none" w:sz="0" w:space="0" w:color="auto"/>
                          </w:divBdr>
                          <w:divsChild>
                            <w:div w:id="1413431868">
                              <w:marLeft w:val="0"/>
                              <w:marRight w:val="0"/>
                              <w:marTop w:val="0"/>
                              <w:marBottom w:val="0"/>
                              <w:divBdr>
                                <w:top w:val="none" w:sz="0" w:space="0" w:color="auto"/>
                                <w:left w:val="none" w:sz="0" w:space="0" w:color="auto"/>
                                <w:bottom w:val="none" w:sz="0" w:space="0" w:color="auto"/>
                                <w:right w:val="none" w:sz="0" w:space="0" w:color="auto"/>
                              </w:divBdr>
                              <w:divsChild>
                                <w:div w:id="605040318">
                                  <w:marLeft w:val="0"/>
                                  <w:marRight w:val="0"/>
                                  <w:marTop w:val="0"/>
                                  <w:marBottom w:val="0"/>
                                  <w:divBdr>
                                    <w:top w:val="none" w:sz="0" w:space="0" w:color="auto"/>
                                    <w:left w:val="none" w:sz="0" w:space="0" w:color="auto"/>
                                    <w:bottom w:val="none" w:sz="0" w:space="0" w:color="auto"/>
                                    <w:right w:val="none" w:sz="0" w:space="0" w:color="auto"/>
                                  </w:divBdr>
                                  <w:divsChild>
                                    <w:div w:id="135634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713739">
      <w:bodyDiv w:val="1"/>
      <w:marLeft w:val="0"/>
      <w:marRight w:val="0"/>
      <w:marTop w:val="0"/>
      <w:marBottom w:val="0"/>
      <w:divBdr>
        <w:top w:val="none" w:sz="0" w:space="0" w:color="auto"/>
        <w:left w:val="none" w:sz="0" w:space="0" w:color="auto"/>
        <w:bottom w:val="none" w:sz="0" w:space="0" w:color="auto"/>
        <w:right w:val="none" w:sz="0" w:space="0" w:color="auto"/>
      </w:divBdr>
    </w:div>
    <w:div w:id="715467734">
      <w:bodyDiv w:val="1"/>
      <w:marLeft w:val="0"/>
      <w:marRight w:val="0"/>
      <w:marTop w:val="0"/>
      <w:marBottom w:val="0"/>
      <w:divBdr>
        <w:top w:val="none" w:sz="0" w:space="0" w:color="auto"/>
        <w:left w:val="none" w:sz="0" w:space="0" w:color="auto"/>
        <w:bottom w:val="none" w:sz="0" w:space="0" w:color="auto"/>
        <w:right w:val="none" w:sz="0" w:space="0" w:color="auto"/>
      </w:divBdr>
    </w:div>
    <w:div w:id="724259439">
      <w:bodyDiv w:val="1"/>
      <w:marLeft w:val="0"/>
      <w:marRight w:val="0"/>
      <w:marTop w:val="0"/>
      <w:marBottom w:val="0"/>
      <w:divBdr>
        <w:top w:val="none" w:sz="0" w:space="0" w:color="auto"/>
        <w:left w:val="none" w:sz="0" w:space="0" w:color="auto"/>
        <w:bottom w:val="none" w:sz="0" w:space="0" w:color="auto"/>
        <w:right w:val="none" w:sz="0" w:space="0" w:color="auto"/>
      </w:divBdr>
    </w:div>
    <w:div w:id="767119981">
      <w:bodyDiv w:val="1"/>
      <w:marLeft w:val="0"/>
      <w:marRight w:val="0"/>
      <w:marTop w:val="0"/>
      <w:marBottom w:val="0"/>
      <w:divBdr>
        <w:top w:val="none" w:sz="0" w:space="0" w:color="auto"/>
        <w:left w:val="none" w:sz="0" w:space="0" w:color="auto"/>
        <w:bottom w:val="none" w:sz="0" w:space="0" w:color="auto"/>
        <w:right w:val="none" w:sz="0" w:space="0" w:color="auto"/>
      </w:divBdr>
      <w:divsChild>
        <w:div w:id="262150594">
          <w:marLeft w:val="0"/>
          <w:marRight w:val="0"/>
          <w:marTop w:val="0"/>
          <w:marBottom w:val="0"/>
          <w:divBdr>
            <w:top w:val="none" w:sz="0" w:space="0" w:color="auto"/>
            <w:left w:val="none" w:sz="0" w:space="0" w:color="auto"/>
            <w:bottom w:val="none" w:sz="0" w:space="0" w:color="auto"/>
            <w:right w:val="none" w:sz="0" w:space="0" w:color="auto"/>
          </w:divBdr>
          <w:divsChild>
            <w:div w:id="2069499071">
              <w:marLeft w:val="0"/>
              <w:marRight w:val="0"/>
              <w:marTop w:val="0"/>
              <w:marBottom w:val="0"/>
              <w:divBdr>
                <w:top w:val="none" w:sz="0" w:space="0" w:color="auto"/>
                <w:left w:val="none" w:sz="0" w:space="0" w:color="auto"/>
                <w:bottom w:val="none" w:sz="0" w:space="0" w:color="auto"/>
                <w:right w:val="none" w:sz="0" w:space="0" w:color="auto"/>
              </w:divBdr>
              <w:divsChild>
                <w:div w:id="1956256319">
                  <w:marLeft w:val="0"/>
                  <w:marRight w:val="0"/>
                  <w:marTop w:val="0"/>
                  <w:marBottom w:val="0"/>
                  <w:divBdr>
                    <w:top w:val="none" w:sz="0" w:space="0" w:color="auto"/>
                    <w:left w:val="none" w:sz="0" w:space="0" w:color="auto"/>
                    <w:bottom w:val="none" w:sz="0" w:space="0" w:color="auto"/>
                    <w:right w:val="none" w:sz="0" w:space="0" w:color="auto"/>
                  </w:divBdr>
                  <w:divsChild>
                    <w:div w:id="500505962">
                      <w:marLeft w:val="0"/>
                      <w:marRight w:val="0"/>
                      <w:marTop w:val="0"/>
                      <w:marBottom w:val="0"/>
                      <w:divBdr>
                        <w:top w:val="none" w:sz="0" w:space="0" w:color="auto"/>
                        <w:left w:val="none" w:sz="0" w:space="0" w:color="auto"/>
                        <w:bottom w:val="none" w:sz="0" w:space="0" w:color="auto"/>
                        <w:right w:val="none" w:sz="0" w:space="0" w:color="auto"/>
                      </w:divBdr>
                      <w:divsChild>
                        <w:div w:id="23754137">
                          <w:marLeft w:val="0"/>
                          <w:marRight w:val="0"/>
                          <w:marTop w:val="0"/>
                          <w:marBottom w:val="0"/>
                          <w:divBdr>
                            <w:top w:val="none" w:sz="0" w:space="0" w:color="auto"/>
                            <w:left w:val="none" w:sz="0" w:space="0" w:color="auto"/>
                            <w:bottom w:val="none" w:sz="0" w:space="0" w:color="auto"/>
                            <w:right w:val="none" w:sz="0" w:space="0" w:color="auto"/>
                          </w:divBdr>
                          <w:divsChild>
                            <w:div w:id="1494833752">
                              <w:marLeft w:val="0"/>
                              <w:marRight w:val="0"/>
                              <w:marTop w:val="0"/>
                              <w:marBottom w:val="0"/>
                              <w:divBdr>
                                <w:top w:val="none" w:sz="0" w:space="0" w:color="auto"/>
                                <w:left w:val="none" w:sz="0" w:space="0" w:color="auto"/>
                                <w:bottom w:val="none" w:sz="0" w:space="0" w:color="auto"/>
                                <w:right w:val="none" w:sz="0" w:space="0" w:color="auto"/>
                              </w:divBdr>
                              <w:divsChild>
                                <w:div w:id="502360687">
                                  <w:marLeft w:val="0"/>
                                  <w:marRight w:val="0"/>
                                  <w:marTop w:val="0"/>
                                  <w:marBottom w:val="0"/>
                                  <w:divBdr>
                                    <w:top w:val="none" w:sz="0" w:space="0" w:color="auto"/>
                                    <w:left w:val="none" w:sz="0" w:space="0" w:color="auto"/>
                                    <w:bottom w:val="none" w:sz="0" w:space="0" w:color="auto"/>
                                    <w:right w:val="none" w:sz="0" w:space="0" w:color="auto"/>
                                  </w:divBdr>
                                  <w:divsChild>
                                    <w:div w:id="183969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6756634">
      <w:bodyDiv w:val="1"/>
      <w:marLeft w:val="0"/>
      <w:marRight w:val="0"/>
      <w:marTop w:val="0"/>
      <w:marBottom w:val="0"/>
      <w:divBdr>
        <w:top w:val="none" w:sz="0" w:space="0" w:color="auto"/>
        <w:left w:val="none" w:sz="0" w:space="0" w:color="auto"/>
        <w:bottom w:val="none" w:sz="0" w:space="0" w:color="auto"/>
        <w:right w:val="none" w:sz="0" w:space="0" w:color="auto"/>
      </w:divBdr>
    </w:div>
    <w:div w:id="792014575">
      <w:bodyDiv w:val="1"/>
      <w:marLeft w:val="0"/>
      <w:marRight w:val="0"/>
      <w:marTop w:val="0"/>
      <w:marBottom w:val="0"/>
      <w:divBdr>
        <w:top w:val="none" w:sz="0" w:space="0" w:color="auto"/>
        <w:left w:val="none" w:sz="0" w:space="0" w:color="auto"/>
        <w:bottom w:val="none" w:sz="0" w:space="0" w:color="auto"/>
        <w:right w:val="none" w:sz="0" w:space="0" w:color="auto"/>
      </w:divBdr>
    </w:div>
    <w:div w:id="828521534">
      <w:bodyDiv w:val="1"/>
      <w:marLeft w:val="0"/>
      <w:marRight w:val="0"/>
      <w:marTop w:val="0"/>
      <w:marBottom w:val="0"/>
      <w:divBdr>
        <w:top w:val="none" w:sz="0" w:space="0" w:color="auto"/>
        <w:left w:val="none" w:sz="0" w:space="0" w:color="auto"/>
        <w:bottom w:val="none" w:sz="0" w:space="0" w:color="auto"/>
        <w:right w:val="none" w:sz="0" w:space="0" w:color="auto"/>
      </w:divBdr>
    </w:div>
    <w:div w:id="833182285">
      <w:bodyDiv w:val="1"/>
      <w:marLeft w:val="0"/>
      <w:marRight w:val="0"/>
      <w:marTop w:val="0"/>
      <w:marBottom w:val="0"/>
      <w:divBdr>
        <w:top w:val="none" w:sz="0" w:space="0" w:color="auto"/>
        <w:left w:val="none" w:sz="0" w:space="0" w:color="auto"/>
        <w:bottom w:val="none" w:sz="0" w:space="0" w:color="auto"/>
        <w:right w:val="none" w:sz="0" w:space="0" w:color="auto"/>
      </w:divBdr>
    </w:div>
    <w:div w:id="863789231">
      <w:bodyDiv w:val="1"/>
      <w:marLeft w:val="0"/>
      <w:marRight w:val="0"/>
      <w:marTop w:val="0"/>
      <w:marBottom w:val="0"/>
      <w:divBdr>
        <w:top w:val="none" w:sz="0" w:space="0" w:color="auto"/>
        <w:left w:val="none" w:sz="0" w:space="0" w:color="auto"/>
        <w:bottom w:val="none" w:sz="0" w:space="0" w:color="auto"/>
        <w:right w:val="none" w:sz="0" w:space="0" w:color="auto"/>
      </w:divBdr>
    </w:div>
    <w:div w:id="995300954">
      <w:bodyDiv w:val="1"/>
      <w:marLeft w:val="0"/>
      <w:marRight w:val="0"/>
      <w:marTop w:val="0"/>
      <w:marBottom w:val="0"/>
      <w:divBdr>
        <w:top w:val="none" w:sz="0" w:space="0" w:color="auto"/>
        <w:left w:val="none" w:sz="0" w:space="0" w:color="auto"/>
        <w:bottom w:val="none" w:sz="0" w:space="0" w:color="auto"/>
        <w:right w:val="none" w:sz="0" w:space="0" w:color="auto"/>
      </w:divBdr>
    </w:div>
    <w:div w:id="1018509746">
      <w:bodyDiv w:val="1"/>
      <w:marLeft w:val="0"/>
      <w:marRight w:val="0"/>
      <w:marTop w:val="0"/>
      <w:marBottom w:val="0"/>
      <w:divBdr>
        <w:top w:val="none" w:sz="0" w:space="0" w:color="auto"/>
        <w:left w:val="none" w:sz="0" w:space="0" w:color="auto"/>
        <w:bottom w:val="none" w:sz="0" w:space="0" w:color="auto"/>
        <w:right w:val="none" w:sz="0" w:space="0" w:color="auto"/>
      </w:divBdr>
      <w:divsChild>
        <w:div w:id="1926760317">
          <w:marLeft w:val="0"/>
          <w:marRight w:val="0"/>
          <w:marTop w:val="0"/>
          <w:marBottom w:val="0"/>
          <w:divBdr>
            <w:top w:val="none" w:sz="0" w:space="0" w:color="auto"/>
            <w:left w:val="none" w:sz="0" w:space="0" w:color="auto"/>
            <w:bottom w:val="none" w:sz="0" w:space="0" w:color="auto"/>
            <w:right w:val="none" w:sz="0" w:space="0" w:color="auto"/>
          </w:divBdr>
        </w:div>
        <w:div w:id="1249802488">
          <w:marLeft w:val="0"/>
          <w:marRight w:val="0"/>
          <w:marTop w:val="0"/>
          <w:marBottom w:val="0"/>
          <w:divBdr>
            <w:top w:val="none" w:sz="0" w:space="0" w:color="auto"/>
            <w:left w:val="none" w:sz="0" w:space="0" w:color="auto"/>
            <w:bottom w:val="none" w:sz="0" w:space="0" w:color="auto"/>
            <w:right w:val="none" w:sz="0" w:space="0" w:color="auto"/>
          </w:divBdr>
        </w:div>
        <w:div w:id="2070417742">
          <w:marLeft w:val="0"/>
          <w:marRight w:val="0"/>
          <w:marTop w:val="0"/>
          <w:marBottom w:val="0"/>
          <w:divBdr>
            <w:top w:val="none" w:sz="0" w:space="0" w:color="auto"/>
            <w:left w:val="none" w:sz="0" w:space="0" w:color="auto"/>
            <w:bottom w:val="none" w:sz="0" w:space="0" w:color="auto"/>
            <w:right w:val="none" w:sz="0" w:space="0" w:color="auto"/>
          </w:divBdr>
        </w:div>
        <w:div w:id="1602486996">
          <w:marLeft w:val="0"/>
          <w:marRight w:val="0"/>
          <w:marTop w:val="0"/>
          <w:marBottom w:val="0"/>
          <w:divBdr>
            <w:top w:val="none" w:sz="0" w:space="0" w:color="auto"/>
            <w:left w:val="none" w:sz="0" w:space="0" w:color="auto"/>
            <w:bottom w:val="none" w:sz="0" w:space="0" w:color="auto"/>
            <w:right w:val="none" w:sz="0" w:space="0" w:color="auto"/>
          </w:divBdr>
        </w:div>
        <w:div w:id="423302928">
          <w:marLeft w:val="0"/>
          <w:marRight w:val="0"/>
          <w:marTop w:val="0"/>
          <w:marBottom w:val="0"/>
          <w:divBdr>
            <w:top w:val="none" w:sz="0" w:space="0" w:color="auto"/>
            <w:left w:val="none" w:sz="0" w:space="0" w:color="auto"/>
            <w:bottom w:val="none" w:sz="0" w:space="0" w:color="auto"/>
            <w:right w:val="none" w:sz="0" w:space="0" w:color="auto"/>
          </w:divBdr>
        </w:div>
        <w:div w:id="1074593795">
          <w:marLeft w:val="0"/>
          <w:marRight w:val="0"/>
          <w:marTop w:val="0"/>
          <w:marBottom w:val="0"/>
          <w:divBdr>
            <w:top w:val="none" w:sz="0" w:space="0" w:color="auto"/>
            <w:left w:val="none" w:sz="0" w:space="0" w:color="auto"/>
            <w:bottom w:val="none" w:sz="0" w:space="0" w:color="auto"/>
            <w:right w:val="none" w:sz="0" w:space="0" w:color="auto"/>
          </w:divBdr>
        </w:div>
        <w:div w:id="117722916">
          <w:marLeft w:val="0"/>
          <w:marRight w:val="0"/>
          <w:marTop w:val="0"/>
          <w:marBottom w:val="0"/>
          <w:divBdr>
            <w:top w:val="none" w:sz="0" w:space="0" w:color="auto"/>
            <w:left w:val="none" w:sz="0" w:space="0" w:color="auto"/>
            <w:bottom w:val="none" w:sz="0" w:space="0" w:color="auto"/>
            <w:right w:val="none" w:sz="0" w:space="0" w:color="auto"/>
          </w:divBdr>
        </w:div>
      </w:divsChild>
    </w:div>
    <w:div w:id="1018578560">
      <w:bodyDiv w:val="1"/>
      <w:marLeft w:val="0"/>
      <w:marRight w:val="0"/>
      <w:marTop w:val="0"/>
      <w:marBottom w:val="0"/>
      <w:divBdr>
        <w:top w:val="none" w:sz="0" w:space="0" w:color="auto"/>
        <w:left w:val="none" w:sz="0" w:space="0" w:color="auto"/>
        <w:bottom w:val="none" w:sz="0" w:space="0" w:color="auto"/>
        <w:right w:val="none" w:sz="0" w:space="0" w:color="auto"/>
      </w:divBdr>
    </w:div>
    <w:div w:id="1029142052">
      <w:bodyDiv w:val="1"/>
      <w:marLeft w:val="0"/>
      <w:marRight w:val="0"/>
      <w:marTop w:val="0"/>
      <w:marBottom w:val="0"/>
      <w:divBdr>
        <w:top w:val="none" w:sz="0" w:space="0" w:color="auto"/>
        <w:left w:val="none" w:sz="0" w:space="0" w:color="auto"/>
        <w:bottom w:val="none" w:sz="0" w:space="0" w:color="auto"/>
        <w:right w:val="none" w:sz="0" w:space="0" w:color="auto"/>
      </w:divBdr>
    </w:div>
    <w:div w:id="1031764830">
      <w:bodyDiv w:val="1"/>
      <w:marLeft w:val="0"/>
      <w:marRight w:val="0"/>
      <w:marTop w:val="0"/>
      <w:marBottom w:val="0"/>
      <w:divBdr>
        <w:top w:val="none" w:sz="0" w:space="0" w:color="auto"/>
        <w:left w:val="none" w:sz="0" w:space="0" w:color="auto"/>
        <w:bottom w:val="none" w:sz="0" w:space="0" w:color="auto"/>
        <w:right w:val="none" w:sz="0" w:space="0" w:color="auto"/>
      </w:divBdr>
    </w:div>
    <w:div w:id="1059398557">
      <w:bodyDiv w:val="1"/>
      <w:marLeft w:val="0"/>
      <w:marRight w:val="0"/>
      <w:marTop w:val="0"/>
      <w:marBottom w:val="0"/>
      <w:divBdr>
        <w:top w:val="none" w:sz="0" w:space="0" w:color="auto"/>
        <w:left w:val="none" w:sz="0" w:space="0" w:color="auto"/>
        <w:bottom w:val="none" w:sz="0" w:space="0" w:color="auto"/>
        <w:right w:val="none" w:sz="0" w:space="0" w:color="auto"/>
      </w:divBdr>
    </w:div>
    <w:div w:id="1083259481">
      <w:bodyDiv w:val="1"/>
      <w:marLeft w:val="0"/>
      <w:marRight w:val="0"/>
      <w:marTop w:val="0"/>
      <w:marBottom w:val="0"/>
      <w:divBdr>
        <w:top w:val="none" w:sz="0" w:space="0" w:color="auto"/>
        <w:left w:val="none" w:sz="0" w:space="0" w:color="auto"/>
        <w:bottom w:val="none" w:sz="0" w:space="0" w:color="auto"/>
        <w:right w:val="none" w:sz="0" w:space="0" w:color="auto"/>
      </w:divBdr>
    </w:div>
    <w:div w:id="1088235772">
      <w:bodyDiv w:val="1"/>
      <w:marLeft w:val="0"/>
      <w:marRight w:val="0"/>
      <w:marTop w:val="0"/>
      <w:marBottom w:val="0"/>
      <w:divBdr>
        <w:top w:val="none" w:sz="0" w:space="0" w:color="auto"/>
        <w:left w:val="none" w:sz="0" w:space="0" w:color="auto"/>
        <w:bottom w:val="none" w:sz="0" w:space="0" w:color="auto"/>
        <w:right w:val="none" w:sz="0" w:space="0" w:color="auto"/>
      </w:divBdr>
    </w:div>
    <w:div w:id="1120882216">
      <w:bodyDiv w:val="1"/>
      <w:marLeft w:val="0"/>
      <w:marRight w:val="0"/>
      <w:marTop w:val="0"/>
      <w:marBottom w:val="0"/>
      <w:divBdr>
        <w:top w:val="none" w:sz="0" w:space="0" w:color="auto"/>
        <w:left w:val="none" w:sz="0" w:space="0" w:color="auto"/>
        <w:bottom w:val="none" w:sz="0" w:space="0" w:color="auto"/>
        <w:right w:val="none" w:sz="0" w:space="0" w:color="auto"/>
      </w:divBdr>
      <w:divsChild>
        <w:div w:id="761997085">
          <w:marLeft w:val="0"/>
          <w:marRight w:val="0"/>
          <w:marTop w:val="0"/>
          <w:marBottom w:val="0"/>
          <w:divBdr>
            <w:top w:val="none" w:sz="0" w:space="0" w:color="auto"/>
            <w:left w:val="none" w:sz="0" w:space="0" w:color="auto"/>
            <w:bottom w:val="none" w:sz="0" w:space="0" w:color="auto"/>
            <w:right w:val="none" w:sz="0" w:space="0" w:color="auto"/>
          </w:divBdr>
        </w:div>
        <w:div w:id="555551097">
          <w:marLeft w:val="0"/>
          <w:marRight w:val="0"/>
          <w:marTop w:val="0"/>
          <w:marBottom w:val="0"/>
          <w:divBdr>
            <w:top w:val="none" w:sz="0" w:space="0" w:color="auto"/>
            <w:left w:val="none" w:sz="0" w:space="0" w:color="auto"/>
            <w:bottom w:val="none" w:sz="0" w:space="0" w:color="auto"/>
            <w:right w:val="none" w:sz="0" w:space="0" w:color="auto"/>
          </w:divBdr>
        </w:div>
        <w:div w:id="1874924398">
          <w:marLeft w:val="0"/>
          <w:marRight w:val="0"/>
          <w:marTop w:val="0"/>
          <w:marBottom w:val="0"/>
          <w:divBdr>
            <w:top w:val="none" w:sz="0" w:space="0" w:color="auto"/>
            <w:left w:val="none" w:sz="0" w:space="0" w:color="auto"/>
            <w:bottom w:val="none" w:sz="0" w:space="0" w:color="auto"/>
            <w:right w:val="none" w:sz="0" w:space="0" w:color="auto"/>
          </w:divBdr>
        </w:div>
        <w:div w:id="39091440">
          <w:marLeft w:val="0"/>
          <w:marRight w:val="0"/>
          <w:marTop w:val="0"/>
          <w:marBottom w:val="0"/>
          <w:divBdr>
            <w:top w:val="none" w:sz="0" w:space="0" w:color="auto"/>
            <w:left w:val="none" w:sz="0" w:space="0" w:color="auto"/>
            <w:bottom w:val="none" w:sz="0" w:space="0" w:color="auto"/>
            <w:right w:val="none" w:sz="0" w:space="0" w:color="auto"/>
          </w:divBdr>
        </w:div>
        <w:div w:id="897590534">
          <w:marLeft w:val="0"/>
          <w:marRight w:val="0"/>
          <w:marTop w:val="0"/>
          <w:marBottom w:val="0"/>
          <w:divBdr>
            <w:top w:val="none" w:sz="0" w:space="0" w:color="auto"/>
            <w:left w:val="none" w:sz="0" w:space="0" w:color="auto"/>
            <w:bottom w:val="none" w:sz="0" w:space="0" w:color="auto"/>
            <w:right w:val="none" w:sz="0" w:space="0" w:color="auto"/>
          </w:divBdr>
        </w:div>
        <w:div w:id="1890416064">
          <w:marLeft w:val="0"/>
          <w:marRight w:val="0"/>
          <w:marTop w:val="0"/>
          <w:marBottom w:val="0"/>
          <w:divBdr>
            <w:top w:val="none" w:sz="0" w:space="0" w:color="auto"/>
            <w:left w:val="none" w:sz="0" w:space="0" w:color="auto"/>
            <w:bottom w:val="none" w:sz="0" w:space="0" w:color="auto"/>
            <w:right w:val="none" w:sz="0" w:space="0" w:color="auto"/>
          </w:divBdr>
        </w:div>
        <w:div w:id="1898973660">
          <w:marLeft w:val="0"/>
          <w:marRight w:val="0"/>
          <w:marTop w:val="0"/>
          <w:marBottom w:val="0"/>
          <w:divBdr>
            <w:top w:val="none" w:sz="0" w:space="0" w:color="auto"/>
            <w:left w:val="none" w:sz="0" w:space="0" w:color="auto"/>
            <w:bottom w:val="none" w:sz="0" w:space="0" w:color="auto"/>
            <w:right w:val="none" w:sz="0" w:space="0" w:color="auto"/>
          </w:divBdr>
        </w:div>
        <w:div w:id="1470322722">
          <w:marLeft w:val="0"/>
          <w:marRight w:val="0"/>
          <w:marTop w:val="0"/>
          <w:marBottom w:val="0"/>
          <w:divBdr>
            <w:top w:val="none" w:sz="0" w:space="0" w:color="auto"/>
            <w:left w:val="none" w:sz="0" w:space="0" w:color="auto"/>
            <w:bottom w:val="none" w:sz="0" w:space="0" w:color="auto"/>
            <w:right w:val="none" w:sz="0" w:space="0" w:color="auto"/>
          </w:divBdr>
        </w:div>
        <w:div w:id="676618275">
          <w:marLeft w:val="0"/>
          <w:marRight w:val="0"/>
          <w:marTop w:val="0"/>
          <w:marBottom w:val="0"/>
          <w:divBdr>
            <w:top w:val="none" w:sz="0" w:space="0" w:color="auto"/>
            <w:left w:val="none" w:sz="0" w:space="0" w:color="auto"/>
            <w:bottom w:val="none" w:sz="0" w:space="0" w:color="auto"/>
            <w:right w:val="none" w:sz="0" w:space="0" w:color="auto"/>
          </w:divBdr>
        </w:div>
      </w:divsChild>
    </w:div>
    <w:div w:id="1161891894">
      <w:bodyDiv w:val="1"/>
      <w:marLeft w:val="0"/>
      <w:marRight w:val="0"/>
      <w:marTop w:val="0"/>
      <w:marBottom w:val="0"/>
      <w:divBdr>
        <w:top w:val="none" w:sz="0" w:space="0" w:color="auto"/>
        <w:left w:val="none" w:sz="0" w:space="0" w:color="auto"/>
        <w:bottom w:val="none" w:sz="0" w:space="0" w:color="auto"/>
        <w:right w:val="none" w:sz="0" w:space="0" w:color="auto"/>
      </w:divBdr>
    </w:div>
    <w:div w:id="1166437070">
      <w:bodyDiv w:val="1"/>
      <w:marLeft w:val="0"/>
      <w:marRight w:val="0"/>
      <w:marTop w:val="0"/>
      <w:marBottom w:val="0"/>
      <w:divBdr>
        <w:top w:val="none" w:sz="0" w:space="0" w:color="auto"/>
        <w:left w:val="none" w:sz="0" w:space="0" w:color="auto"/>
        <w:bottom w:val="none" w:sz="0" w:space="0" w:color="auto"/>
        <w:right w:val="none" w:sz="0" w:space="0" w:color="auto"/>
      </w:divBdr>
    </w:div>
    <w:div w:id="1171530020">
      <w:bodyDiv w:val="1"/>
      <w:marLeft w:val="0"/>
      <w:marRight w:val="0"/>
      <w:marTop w:val="0"/>
      <w:marBottom w:val="0"/>
      <w:divBdr>
        <w:top w:val="none" w:sz="0" w:space="0" w:color="auto"/>
        <w:left w:val="none" w:sz="0" w:space="0" w:color="auto"/>
        <w:bottom w:val="none" w:sz="0" w:space="0" w:color="auto"/>
        <w:right w:val="none" w:sz="0" w:space="0" w:color="auto"/>
      </w:divBdr>
      <w:divsChild>
        <w:div w:id="1806701799">
          <w:marLeft w:val="0"/>
          <w:marRight w:val="0"/>
          <w:marTop w:val="0"/>
          <w:marBottom w:val="0"/>
          <w:divBdr>
            <w:top w:val="none" w:sz="0" w:space="0" w:color="auto"/>
            <w:left w:val="none" w:sz="0" w:space="0" w:color="auto"/>
            <w:bottom w:val="none" w:sz="0" w:space="0" w:color="auto"/>
            <w:right w:val="none" w:sz="0" w:space="0" w:color="auto"/>
          </w:divBdr>
        </w:div>
        <w:div w:id="1596088663">
          <w:marLeft w:val="0"/>
          <w:marRight w:val="0"/>
          <w:marTop w:val="0"/>
          <w:marBottom w:val="0"/>
          <w:divBdr>
            <w:top w:val="none" w:sz="0" w:space="0" w:color="auto"/>
            <w:left w:val="none" w:sz="0" w:space="0" w:color="auto"/>
            <w:bottom w:val="none" w:sz="0" w:space="0" w:color="auto"/>
            <w:right w:val="none" w:sz="0" w:space="0" w:color="auto"/>
          </w:divBdr>
        </w:div>
        <w:div w:id="1852834036">
          <w:marLeft w:val="0"/>
          <w:marRight w:val="0"/>
          <w:marTop w:val="0"/>
          <w:marBottom w:val="0"/>
          <w:divBdr>
            <w:top w:val="none" w:sz="0" w:space="0" w:color="auto"/>
            <w:left w:val="none" w:sz="0" w:space="0" w:color="auto"/>
            <w:bottom w:val="none" w:sz="0" w:space="0" w:color="auto"/>
            <w:right w:val="none" w:sz="0" w:space="0" w:color="auto"/>
          </w:divBdr>
        </w:div>
        <w:div w:id="502551775">
          <w:marLeft w:val="0"/>
          <w:marRight w:val="0"/>
          <w:marTop w:val="0"/>
          <w:marBottom w:val="0"/>
          <w:divBdr>
            <w:top w:val="none" w:sz="0" w:space="0" w:color="auto"/>
            <w:left w:val="none" w:sz="0" w:space="0" w:color="auto"/>
            <w:bottom w:val="none" w:sz="0" w:space="0" w:color="auto"/>
            <w:right w:val="none" w:sz="0" w:space="0" w:color="auto"/>
          </w:divBdr>
        </w:div>
        <w:div w:id="484514083">
          <w:marLeft w:val="0"/>
          <w:marRight w:val="0"/>
          <w:marTop w:val="0"/>
          <w:marBottom w:val="0"/>
          <w:divBdr>
            <w:top w:val="none" w:sz="0" w:space="0" w:color="auto"/>
            <w:left w:val="none" w:sz="0" w:space="0" w:color="auto"/>
            <w:bottom w:val="none" w:sz="0" w:space="0" w:color="auto"/>
            <w:right w:val="none" w:sz="0" w:space="0" w:color="auto"/>
          </w:divBdr>
        </w:div>
        <w:div w:id="1453354852">
          <w:marLeft w:val="0"/>
          <w:marRight w:val="0"/>
          <w:marTop w:val="0"/>
          <w:marBottom w:val="0"/>
          <w:divBdr>
            <w:top w:val="none" w:sz="0" w:space="0" w:color="auto"/>
            <w:left w:val="none" w:sz="0" w:space="0" w:color="auto"/>
            <w:bottom w:val="none" w:sz="0" w:space="0" w:color="auto"/>
            <w:right w:val="none" w:sz="0" w:space="0" w:color="auto"/>
          </w:divBdr>
        </w:div>
        <w:div w:id="1781144927">
          <w:marLeft w:val="0"/>
          <w:marRight w:val="0"/>
          <w:marTop w:val="0"/>
          <w:marBottom w:val="0"/>
          <w:divBdr>
            <w:top w:val="none" w:sz="0" w:space="0" w:color="auto"/>
            <w:left w:val="none" w:sz="0" w:space="0" w:color="auto"/>
            <w:bottom w:val="none" w:sz="0" w:space="0" w:color="auto"/>
            <w:right w:val="none" w:sz="0" w:space="0" w:color="auto"/>
          </w:divBdr>
        </w:div>
        <w:div w:id="1559242917">
          <w:marLeft w:val="0"/>
          <w:marRight w:val="0"/>
          <w:marTop w:val="0"/>
          <w:marBottom w:val="0"/>
          <w:divBdr>
            <w:top w:val="none" w:sz="0" w:space="0" w:color="auto"/>
            <w:left w:val="none" w:sz="0" w:space="0" w:color="auto"/>
            <w:bottom w:val="none" w:sz="0" w:space="0" w:color="auto"/>
            <w:right w:val="none" w:sz="0" w:space="0" w:color="auto"/>
          </w:divBdr>
        </w:div>
        <w:div w:id="1755474559">
          <w:marLeft w:val="0"/>
          <w:marRight w:val="0"/>
          <w:marTop w:val="0"/>
          <w:marBottom w:val="0"/>
          <w:divBdr>
            <w:top w:val="none" w:sz="0" w:space="0" w:color="auto"/>
            <w:left w:val="none" w:sz="0" w:space="0" w:color="auto"/>
            <w:bottom w:val="none" w:sz="0" w:space="0" w:color="auto"/>
            <w:right w:val="none" w:sz="0" w:space="0" w:color="auto"/>
          </w:divBdr>
        </w:div>
        <w:div w:id="537471203">
          <w:marLeft w:val="0"/>
          <w:marRight w:val="0"/>
          <w:marTop w:val="0"/>
          <w:marBottom w:val="0"/>
          <w:divBdr>
            <w:top w:val="none" w:sz="0" w:space="0" w:color="auto"/>
            <w:left w:val="none" w:sz="0" w:space="0" w:color="auto"/>
            <w:bottom w:val="none" w:sz="0" w:space="0" w:color="auto"/>
            <w:right w:val="none" w:sz="0" w:space="0" w:color="auto"/>
          </w:divBdr>
        </w:div>
        <w:div w:id="437986898">
          <w:marLeft w:val="0"/>
          <w:marRight w:val="0"/>
          <w:marTop w:val="0"/>
          <w:marBottom w:val="0"/>
          <w:divBdr>
            <w:top w:val="none" w:sz="0" w:space="0" w:color="auto"/>
            <w:left w:val="none" w:sz="0" w:space="0" w:color="auto"/>
            <w:bottom w:val="none" w:sz="0" w:space="0" w:color="auto"/>
            <w:right w:val="none" w:sz="0" w:space="0" w:color="auto"/>
          </w:divBdr>
        </w:div>
        <w:div w:id="514541355">
          <w:marLeft w:val="0"/>
          <w:marRight w:val="0"/>
          <w:marTop w:val="0"/>
          <w:marBottom w:val="0"/>
          <w:divBdr>
            <w:top w:val="none" w:sz="0" w:space="0" w:color="auto"/>
            <w:left w:val="none" w:sz="0" w:space="0" w:color="auto"/>
            <w:bottom w:val="none" w:sz="0" w:space="0" w:color="auto"/>
            <w:right w:val="none" w:sz="0" w:space="0" w:color="auto"/>
          </w:divBdr>
        </w:div>
        <w:div w:id="1353843867">
          <w:marLeft w:val="0"/>
          <w:marRight w:val="0"/>
          <w:marTop w:val="0"/>
          <w:marBottom w:val="0"/>
          <w:divBdr>
            <w:top w:val="none" w:sz="0" w:space="0" w:color="auto"/>
            <w:left w:val="none" w:sz="0" w:space="0" w:color="auto"/>
            <w:bottom w:val="none" w:sz="0" w:space="0" w:color="auto"/>
            <w:right w:val="none" w:sz="0" w:space="0" w:color="auto"/>
          </w:divBdr>
        </w:div>
        <w:div w:id="1131485771">
          <w:marLeft w:val="0"/>
          <w:marRight w:val="0"/>
          <w:marTop w:val="0"/>
          <w:marBottom w:val="0"/>
          <w:divBdr>
            <w:top w:val="none" w:sz="0" w:space="0" w:color="auto"/>
            <w:left w:val="none" w:sz="0" w:space="0" w:color="auto"/>
            <w:bottom w:val="none" w:sz="0" w:space="0" w:color="auto"/>
            <w:right w:val="none" w:sz="0" w:space="0" w:color="auto"/>
          </w:divBdr>
        </w:div>
        <w:div w:id="794523782">
          <w:marLeft w:val="0"/>
          <w:marRight w:val="0"/>
          <w:marTop w:val="0"/>
          <w:marBottom w:val="0"/>
          <w:divBdr>
            <w:top w:val="none" w:sz="0" w:space="0" w:color="auto"/>
            <w:left w:val="none" w:sz="0" w:space="0" w:color="auto"/>
            <w:bottom w:val="none" w:sz="0" w:space="0" w:color="auto"/>
            <w:right w:val="none" w:sz="0" w:space="0" w:color="auto"/>
          </w:divBdr>
        </w:div>
        <w:div w:id="1302659076">
          <w:marLeft w:val="0"/>
          <w:marRight w:val="0"/>
          <w:marTop w:val="0"/>
          <w:marBottom w:val="0"/>
          <w:divBdr>
            <w:top w:val="none" w:sz="0" w:space="0" w:color="auto"/>
            <w:left w:val="none" w:sz="0" w:space="0" w:color="auto"/>
            <w:bottom w:val="none" w:sz="0" w:space="0" w:color="auto"/>
            <w:right w:val="none" w:sz="0" w:space="0" w:color="auto"/>
          </w:divBdr>
        </w:div>
        <w:div w:id="289022840">
          <w:marLeft w:val="0"/>
          <w:marRight w:val="0"/>
          <w:marTop w:val="0"/>
          <w:marBottom w:val="0"/>
          <w:divBdr>
            <w:top w:val="none" w:sz="0" w:space="0" w:color="auto"/>
            <w:left w:val="none" w:sz="0" w:space="0" w:color="auto"/>
            <w:bottom w:val="none" w:sz="0" w:space="0" w:color="auto"/>
            <w:right w:val="none" w:sz="0" w:space="0" w:color="auto"/>
          </w:divBdr>
        </w:div>
      </w:divsChild>
    </w:div>
    <w:div w:id="1187910788">
      <w:bodyDiv w:val="1"/>
      <w:marLeft w:val="0"/>
      <w:marRight w:val="0"/>
      <w:marTop w:val="0"/>
      <w:marBottom w:val="0"/>
      <w:divBdr>
        <w:top w:val="none" w:sz="0" w:space="0" w:color="auto"/>
        <w:left w:val="none" w:sz="0" w:space="0" w:color="auto"/>
        <w:bottom w:val="none" w:sz="0" w:space="0" w:color="auto"/>
        <w:right w:val="none" w:sz="0" w:space="0" w:color="auto"/>
      </w:divBdr>
    </w:div>
    <w:div w:id="1216745761">
      <w:bodyDiv w:val="1"/>
      <w:marLeft w:val="0"/>
      <w:marRight w:val="0"/>
      <w:marTop w:val="0"/>
      <w:marBottom w:val="0"/>
      <w:divBdr>
        <w:top w:val="none" w:sz="0" w:space="0" w:color="auto"/>
        <w:left w:val="none" w:sz="0" w:space="0" w:color="auto"/>
        <w:bottom w:val="none" w:sz="0" w:space="0" w:color="auto"/>
        <w:right w:val="none" w:sz="0" w:space="0" w:color="auto"/>
      </w:divBdr>
    </w:div>
    <w:div w:id="1262959105">
      <w:bodyDiv w:val="1"/>
      <w:marLeft w:val="0"/>
      <w:marRight w:val="0"/>
      <w:marTop w:val="0"/>
      <w:marBottom w:val="0"/>
      <w:divBdr>
        <w:top w:val="none" w:sz="0" w:space="0" w:color="auto"/>
        <w:left w:val="none" w:sz="0" w:space="0" w:color="auto"/>
        <w:bottom w:val="none" w:sz="0" w:space="0" w:color="auto"/>
        <w:right w:val="none" w:sz="0" w:space="0" w:color="auto"/>
      </w:divBdr>
    </w:div>
    <w:div w:id="1288050323">
      <w:bodyDiv w:val="1"/>
      <w:marLeft w:val="0"/>
      <w:marRight w:val="0"/>
      <w:marTop w:val="0"/>
      <w:marBottom w:val="0"/>
      <w:divBdr>
        <w:top w:val="none" w:sz="0" w:space="0" w:color="auto"/>
        <w:left w:val="none" w:sz="0" w:space="0" w:color="auto"/>
        <w:bottom w:val="none" w:sz="0" w:space="0" w:color="auto"/>
        <w:right w:val="none" w:sz="0" w:space="0" w:color="auto"/>
      </w:divBdr>
    </w:div>
    <w:div w:id="1302930448">
      <w:bodyDiv w:val="1"/>
      <w:marLeft w:val="0"/>
      <w:marRight w:val="0"/>
      <w:marTop w:val="0"/>
      <w:marBottom w:val="0"/>
      <w:divBdr>
        <w:top w:val="none" w:sz="0" w:space="0" w:color="auto"/>
        <w:left w:val="none" w:sz="0" w:space="0" w:color="auto"/>
        <w:bottom w:val="none" w:sz="0" w:space="0" w:color="auto"/>
        <w:right w:val="none" w:sz="0" w:space="0" w:color="auto"/>
      </w:divBdr>
    </w:div>
    <w:div w:id="1359350073">
      <w:bodyDiv w:val="1"/>
      <w:marLeft w:val="0"/>
      <w:marRight w:val="0"/>
      <w:marTop w:val="0"/>
      <w:marBottom w:val="0"/>
      <w:divBdr>
        <w:top w:val="none" w:sz="0" w:space="0" w:color="auto"/>
        <w:left w:val="none" w:sz="0" w:space="0" w:color="auto"/>
        <w:bottom w:val="none" w:sz="0" w:space="0" w:color="auto"/>
        <w:right w:val="none" w:sz="0" w:space="0" w:color="auto"/>
      </w:divBdr>
    </w:div>
    <w:div w:id="1387025062">
      <w:bodyDiv w:val="1"/>
      <w:marLeft w:val="0"/>
      <w:marRight w:val="0"/>
      <w:marTop w:val="0"/>
      <w:marBottom w:val="0"/>
      <w:divBdr>
        <w:top w:val="none" w:sz="0" w:space="0" w:color="auto"/>
        <w:left w:val="none" w:sz="0" w:space="0" w:color="auto"/>
        <w:bottom w:val="none" w:sz="0" w:space="0" w:color="auto"/>
        <w:right w:val="none" w:sz="0" w:space="0" w:color="auto"/>
      </w:divBdr>
      <w:divsChild>
        <w:div w:id="458841478">
          <w:marLeft w:val="0"/>
          <w:marRight w:val="0"/>
          <w:marTop w:val="0"/>
          <w:marBottom w:val="0"/>
          <w:divBdr>
            <w:top w:val="none" w:sz="0" w:space="0" w:color="auto"/>
            <w:left w:val="none" w:sz="0" w:space="0" w:color="auto"/>
            <w:bottom w:val="none" w:sz="0" w:space="0" w:color="auto"/>
            <w:right w:val="none" w:sz="0" w:space="0" w:color="auto"/>
          </w:divBdr>
        </w:div>
        <w:div w:id="16857319">
          <w:marLeft w:val="0"/>
          <w:marRight w:val="0"/>
          <w:marTop w:val="0"/>
          <w:marBottom w:val="0"/>
          <w:divBdr>
            <w:top w:val="none" w:sz="0" w:space="0" w:color="auto"/>
            <w:left w:val="none" w:sz="0" w:space="0" w:color="auto"/>
            <w:bottom w:val="none" w:sz="0" w:space="0" w:color="auto"/>
            <w:right w:val="none" w:sz="0" w:space="0" w:color="auto"/>
          </w:divBdr>
        </w:div>
        <w:div w:id="453981537">
          <w:marLeft w:val="0"/>
          <w:marRight w:val="0"/>
          <w:marTop w:val="0"/>
          <w:marBottom w:val="0"/>
          <w:divBdr>
            <w:top w:val="none" w:sz="0" w:space="0" w:color="auto"/>
            <w:left w:val="none" w:sz="0" w:space="0" w:color="auto"/>
            <w:bottom w:val="none" w:sz="0" w:space="0" w:color="auto"/>
            <w:right w:val="none" w:sz="0" w:space="0" w:color="auto"/>
          </w:divBdr>
        </w:div>
        <w:div w:id="1781220365">
          <w:marLeft w:val="0"/>
          <w:marRight w:val="0"/>
          <w:marTop w:val="0"/>
          <w:marBottom w:val="0"/>
          <w:divBdr>
            <w:top w:val="none" w:sz="0" w:space="0" w:color="auto"/>
            <w:left w:val="none" w:sz="0" w:space="0" w:color="auto"/>
            <w:bottom w:val="none" w:sz="0" w:space="0" w:color="auto"/>
            <w:right w:val="none" w:sz="0" w:space="0" w:color="auto"/>
          </w:divBdr>
        </w:div>
        <w:div w:id="986470922">
          <w:marLeft w:val="0"/>
          <w:marRight w:val="0"/>
          <w:marTop w:val="0"/>
          <w:marBottom w:val="0"/>
          <w:divBdr>
            <w:top w:val="none" w:sz="0" w:space="0" w:color="auto"/>
            <w:left w:val="none" w:sz="0" w:space="0" w:color="auto"/>
            <w:bottom w:val="none" w:sz="0" w:space="0" w:color="auto"/>
            <w:right w:val="none" w:sz="0" w:space="0" w:color="auto"/>
          </w:divBdr>
        </w:div>
      </w:divsChild>
    </w:div>
    <w:div w:id="1416514355">
      <w:bodyDiv w:val="1"/>
      <w:marLeft w:val="0"/>
      <w:marRight w:val="0"/>
      <w:marTop w:val="0"/>
      <w:marBottom w:val="0"/>
      <w:divBdr>
        <w:top w:val="none" w:sz="0" w:space="0" w:color="auto"/>
        <w:left w:val="none" w:sz="0" w:space="0" w:color="auto"/>
        <w:bottom w:val="none" w:sz="0" w:space="0" w:color="auto"/>
        <w:right w:val="none" w:sz="0" w:space="0" w:color="auto"/>
      </w:divBdr>
    </w:div>
    <w:div w:id="1463381673">
      <w:bodyDiv w:val="1"/>
      <w:marLeft w:val="0"/>
      <w:marRight w:val="0"/>
      <w:marTop w:val="0"/>
      <w:marBottom w:val="0"/>
      <w:divBdr>
        <w:top w:val="none" w:sz="0" w:space="0" w:color="auto"/>
        <w:left w:val="none" w:sz="0" w:space="0" w:color="auto"/>
        <w:bottom w:val="none" w:sz="0" w:space="0" w:color="auto"/>
        <w:right w:val="none" w:sz="0" w:space="0" w:color="auto"/>
      </w:divBdr>
    </w:div>
    <w:div w:id="1526480871">
      <w:bodyDiv w:val="1"/>
      <w:marLeft w:val="0"/>
      <w:marRight w:val="0"/>
      <w:marTop w:val="0"/>
      <w:marBottom w:val="0"/>
      <w:divBdr>
        <w:top w:val="none" w:sz="0" w:space="0" w:color="auto"/>
        <w:left w:val="none" w:sz="0" w:space="0" w:color="auto"/>
        <w:bottom w:val="none" w:sz="0" w:space="0" w:color="auto"/>
        <w:right w:val="none" w:sz="0" w:space="0" w:color="auto"/>
      </w:divBdr>
    </w:div>
    <w:div w:id="1562517150">
      <w:bodyDiv w:val="1"/>
      <w:marLeft w:val="0"/>
      <w:marRight w:val="0"/>
      <w:marTop w:val="0"/>
      <w:marBottom w:val="0"/>
      <w:divBdr>
        <w:top w:val="none" w:sz="0" w:space="0" w:color="auto"/>
        <w:left w:val="none" w:sz="0" w:space="0" w:color="auto"/>
        <w:bottom w:val="none" w:sz="0" w:space="0" w:color="auto"/>
        <w:right w:val="none" w:sz="0" w:space="0" w:color="auto"/>
      </w:divBdr>
    </w:div>
    <w:div w:id="1567573017">
      <w:bodyDiv w:val="1"/>
      <w:marLeft w:val="0"/>
      <w:marRight w:val="0"/>
      <w:marTop w:val="0"/>
      <w:marBottom w:val="0"/>
      <w:divBdr>
        <w:top w:val="none" w:sz="0" w:space="0" w:color="auto"/>
        <w:left w:val="none" w:sz="0" w:space="0" w:color="auto"/>
        <w:bottom w:val="none" w:sz="0" w:space="0" w:color="auto"/>
        <w:right w:val="none" w:sz="0" w:space="0" w:color="auto"/>
      </w:divBdr>
    </w:div>
    <w:div w:id="1573539872">
      <w:bodyDiv w:val="1"/>
      <w:marLeft w:val="0"/>
      <w:marRight w:val="0"/>
      <w:marTop w:val="0"/>
      <w:marBottom w:val="0"/>
      <w:divBdr>
        <w:top w:val="none" w:sz="0" w:space="0" w:color="auto"/>
        <w:left w:val="none" w:sz="0" w:space="0" w:color="auto"/>
        <w:bottom w:val="none" w:sz="0" w:space="0" w:color="auto"/>
        <w:right w:val="none" w:sz="0" w:space="0" w:color="auto"/>
      </w:divBdr>
    </w:div>
    <w:div w:id="1642465413">
      <w:bodyDiv w:val="1"/>
      <w:marLeft w:val="0"/>
      <w:marRight w:val="0"/>
      <w:marTop w:val="0"/>
      <w:marBottom w:val="0"/>
      <w:divBdr>
        <w:top w:val="none" w:sz="0" w:space="0" w:color="auto"/>
        <w:left w:val="none" w:sz="0" w:space="0" w:color="auto"/>
        <w:bottom w:val="none" w:sz="0" w:space="0" w:color="auto"/>
        <w:right w:val="none" w:sz="0" w:space="0" w:color="auto"/>
      </w:divBdr>
      <w:divsChild>
        <w:div w:id="1099180408">
          <w:marLeft w:val="0"/>
          <w:marRight w:val="0"/>
          <w:marTop w:val="0"/>
          <w:marBottom w:val="0"/>
          <w:divBdr>
            <w:top w:val="none" w:sz="0" w:space="0" w:color="auto"/>
            <w:left w:val="none" w:sz="0" w:space="0" w:color="auto"/>
            <w:bottom w:val="none" w:sz="0" w:space="0" w:color="auto"/>
            <w:right w:val="none" w:sz="0" w:space="0" w:color="auto"/>
          </w:divBdr>
        </w:div>
        <w:div w:id="2140803103">
          <w:marLeft w:val="0"/>
          <w:marRight w:val="0"/>
          <w:marTop w:val="0"/>
          <w:marBottom w:val="0"/>
          <w:divBdr>
            <w:top w:val="none" w:sz="0" w:space="0" w:color="auto"/>
            <w:left w:val="none" w:sz="0" w:space="0" w:color="auto"/>
            <w:bottom w:val="none" w:sz="0" w:space="0" w:color="auto"/>
            <w:right w:val="none" w:sz="0" w:space="0" w:color="auto"/>
          </w:divBdr>
        </w:div>
        <w:div w:id="1864201884">
          <w:marLeft w:val="0"/>
          <w:marRight w:val="0"/>
          <w:marTop w:val="0"/>
          <w:marBottom w:val="0"/>
          <w:divBdr>
            <w:top w:val="none" w:sz="0" w:space="0" w:color="auto"/>
            <w:left w:val="none" w:sz="0" w:space="0" w:color="auto"/>
            <w:bottom w:val="none" w:sz="0" w:space="0" w:color="auto"/>
            <w:right w:val="none" w:sz="0" w:space="0" w:color="auto"/>
          </w:divBdr>
        </w:div>
        <w:div w:id="1625230743">
          <w:marLeft w:val="0"/>
          <w:marRight w:val="0"/>
          <w:marTop w:val="0"/>
          <w:marBottom w:val="0"/>
          <w:divBdr>
            <w:top w:val="none" w:sz="0" w:space="0" w:color="auto"/>
            <w:left w:val="none" w:sz="0" w:space="0" w:color="auto"/>
            <w:bottom w:val="none" w:sz="0" w:space="0" w:color="auto"/>
            <w:right w:val="none" w:sz="0" w:space="0" w:color="auto"/>
          </w:divBdr>
        </w:div>
        <w:div w:id="1487280936">
          <w:marLeft w:val="0"/>
          <w:marRight w:val="0"/>
          <w:marTop w:val="0"/>
          <w:marBottom w:val="0"/>
          <w:divBdr>
            <w:top w:val="none" w:sz="0" w:space="0" w:color="auto"/>
            <w:left w:val="none" w:sz="0" w:space="0" w:color="auto"/>
            <w:bottom w:val="none" w:sz="0" w:space="0" w:color="auto"/>
            <w:right w:val="none" w:sz="0" w:space="0" w:color="auto"/>
          </w:divBdr>
        </w:div>
        <w:div w:id="1624113672">
          <w:marLeft w:val="0"/>
          <w:marRight w:val="0"/>
          <w:marTop w:val="0"/>
          <w:marBottom w:val="0"/>
          <w:divBdr>
            <w:top w:val="none" w:sz="0" w:space="0" w:color="auto"/>
            <w:left w:val="none" w:sz="0" w:space="0" w:color="auto"/>
            <w:bottom w:val="none" w:sz="0" w:space="0" w:color="auto"/>
            <w:right w:val="none" w:sz="0" w:space="0" w:color="auto"/>
          </w:divBdr>
        </w:div>
        <w:div w:id="1726485876">
          <w:marLeft w:val="0"/>
          <w:marRight w:val="0"/>
          <w:marTop w:val="0"/>
          <w:marBottom w:val="0"/>
          <w:divBdr>
            <w:top w:val="none" w:sz="0" w:space="0" w:color="auto"/>
            <w:left w:val="none" w:sz="0" w:space="0" w:color="auto"/>
            <w:bottom w:val="none" w:sz="0" w:space="0" w:color="auto"/>
            <w:right w:val="none" w:sz="0" w:space="0" w:color="auto"/>
          </w:divBdr>
        </w:div>
        <w:div w:id="557474006">
          <w:marLeft w:val="0"/>
          <w:marRight w:val="0"/>
          <w:marTop w:val="0"/>
          <w:marBottom w:val="0"/>
          <w:divBdr>
            <w:top w:val="none" w:sz="0" w:space="0" w:color="auto"/>
            <w:left w:val="none" w:sz="0" w:space="0" w:color="auto"/>
            <w:bottom w:val="none" w:sz="0" w:space="0" w:color="auto"/>
            <w:right w:val="none" w:sz="0" w:space="0" w:color="auto"/>
          </w:divBdr>
        </w:div>
        <w:div w:id="502628203">
          <w:marLeft w:val="0"/>
          <w:marRight w:val="0"/>
          <w:marTop w:val="0"/>
          <w:marBottom w:val="0"/>
          <w:divBdr>
            <w:top w:val="none" w:sz="0" w:space="0" w:color="auto"/>
            <w:left w:val="none" w:sz="0" w:space="0" w:color="auto"/>
            <w:bottom w:val="none" w:sz="0" w:space="0" w:color="auto"/>
            <w:right w:val="none" w:sz="0" w:space="0" w:color="auto"/>
          </w:divBdr>
        </w:div>
      </w:divsChild>
    </w:div>
    <w:div w:id="1643194309">
      <w:bodyDiv w:val="1"/>
      <w:marLeft w:val="0"/>
      <w:marRight w:val="0"/>
      <w:marTop w:val="0"/>
      <w:marBottom w:val="0"/>
      <w:divBdr>
        <w:top w:val="none" w:sz="0" w:space="0" w:color="auto"/>
        <w:left w:val="none" w:sz="0" w:space="0" w:color="auto"/>
        <w:bottom w:val="none" w:sz="0" w:space="0" w:color="auto"/>
        <w:right w:val="none" w:sz="0" w:space="0" w:color="auto"/>
      </w:divBdr>
    </w:div>
    <w:div w:id="1705520615">
      <w:bodyDiv w:val="1"/>
      <w:marLeft w:val="0"/>
      <w:marRight w:val="0"/>
      <w:marTop w:val="0"/>
      <w:marBottom w:val="0"/>
      <w:divBdr>
        <w:top w:val="none" w:sz="0" w:space="0" w:color="auto"/>
        <w:left w:val="none" w:sz="0" w:space="0" w:color="auto"/>
        <w:bottom w:val="none" w:sz="0" w:space="0" w:color="auto"/>
        <w:right w:val="none" w:sz="0" w:space="0" w:color="auto"/>
      </w:divBdr>
    </w:div>
    <w:div w:id="1812021604">
      <w:bodyDiv w:val="1"/>
      <w:marLeft w:val="0"/>
      <w:marRight w:val="0"/>
      <w:marTop w:val="0"/>
      <w:marBottom w:val="0"/>
      <w:divBdr>
        <w:top w:val="none" w:sz="0" w:space="0" w:color="auto"/>
        <w:left w:val="none" w:sz="0" w:space="0" w:color="auto"/>
        <w:bottom w:val="none" w:sz="0" w:space="0" w:color="auto"/>
        <w:right w:val="none" w:sz="0" w:space="0" w:color="auto"/>
      </w:divBdr>
      <w:divsChild>
        <w:div w:id="1951663741">
          <w:marLeft w:val="0"/>
          <w:marRight w:val="0"/>
          <w:marTop w:val="0"/>
          <w:marBottom w:val="0"/>
          <w:divBdr>
            <w:top w:val="none" w:sz="0" w:space="0" w:color="auto"/>
            <w:left w:val="none" w:sz="0" w:space="0" w:color="auto"/>
            <w:bottom w:val="none" w:sz="0" w:space="0" w:color="auto"/>
            <w:right w:val="none" w:sz="0" w:space="0" w:color="auto"/>
          </w:divBdr>
        </w:div>
        <w:div w:id="1749225364">
          <w:marLeft w:val="0"/>
          <w:marRight w:val="0"/>
          <w:marTop w:val="0"/>
          <w:marBottom w:val="0"/>
          <w:divBdr>
            <w:top w:val="none" w:sz="0" w:space="0" w:color="auto"/>
            <w:left w:val="none" w:sz="0" w:space="0" w:color="auto"/>
            <w:bottom w:val="none" w:sz="0" w:space="0" w:color="auto"/>
            <w:right w:val="none" w:sz="0" w:space="0" w:color="auto"/>
          </w:divBdr>
        </w:div>
        <w:div w:id="704253701">
          <w:marLeft w:val="0"/>
          <w:marRight w:val="0"/>
          <w:marTop w:val="0"/>
          <w:marBottom w:val="0"/>
          <w:divBdr>
            <w:top w:val="none" w:sz="0" w:space="0" w:color="auto"/>
            <w:left w:val="none" w:sz="0" w:space="0" w:color="auto"/>
            <w:bottom w:val="none" w:sz="0" w:space="0" w:color="auto"/>
            <w:right w:val="none" w:sz="0" w:space="0" w:color="auto"/>
          </w:divBdr>
        </w:div>
        <w:div w:id="918297608">
          <w:marLeft w:val="0"/>
          <w:marRight w:val="0"/>
          <w:marTop w:val="0"/>
          <w:marBottom w:val="0"/>
          <w:divBdr>
            <w:top w:val="none" w:sz="0" w:space="0" w:color="auto"/>
            <w:left w:val="none" w:sz="0" w:space="0" w:color="auto"/>
            <w:bottom w:val="none" w:sz="0" w:space="0" w:color="auto"/>
            <w:right w:val="none" w:sz="0" w:space="0" w:color="auto"/>
          </w:divBdr>
        </w:div>
        <w:div w:id="1722316933">
          <w:marLeft w:val="0"/>
          <w:marRight w:val="0"/>
          <w:marTop w:val="0"/>
          <w:marBottom w:val="0"/>
          <w:divBdr>
            <w:top w:val="none" w:sz="0" w:space="0" w:color="auto"/>
            <w:left w:val="none" w:sz="0" w:space="0" w:color="auto"/>
            <w:bottom w:val="none" w:sz="0" w:space="0" w:color="auto"/>
            <w:right w:val="none" w:sz="0" w:space="0" w:color="auto"/>
          </w:divBdr>
        </w:div>
        <w:div w:id="531726019">
          <w:marLeft w:val="0"/>
          <w:marRight w:val="0"/>
          <w:marTop w:val="0"/>
          <w:marBottom w:val="0"/>
          <w:divBdr>
            <w:top w:val="none" w:sz="0" w:space="0" w:color="auto"/>
            <w:left w:val="none" w:sz="0" w:space="0" w:color="auto"/>
            <w:bottom w:val="none" w:sz="0" w:space="0" w:color="auto"/>
            <w:right w:val="none" w:sz="0" w:space="0" w:color="auto"/>
          </w:divBdr>
        </w:div>
        <w:div w:id="676924640">
          <w:marLeft w:val="0"/>
          <w:marRight w:val="0"/>
          <w:marTop w:val="0"/>
          <w:marBottom w:val="0"/>
          <w:divBdr>
            <w:top w:val="none" w:sz="0" w:space="0" w:color="auto"/>
            <w:left w:val="none" w:sz="0" w:space="0" w:color="auto"/>
            <w:bottom w:val="none" w:sz="0" w:space="0" w:color="auto"/>
            <w:right w:val="none" w:sz="0" w:space="0" w:color="auto"/>
          </w:divBdr>
        </w:div>
        <w:div w:id="1936668621">
          <w:marLeft w:val="0"/>
          <w:marRight w:val="0"/>
          <w:marTop w:val="0"/>
          <w:marBottom w:val="0"/>
          <w:divBdr>
            <w:top w:val="none" w:sz="0" w:space="0" w:color="auto"/>
            <w:left w:val="none" w:sz="0" w:space="0" w:color="auto"/>
            <w:bottom w:val="none" w:sz="0" w:space="0" w:color="auto"/>
            <w:right w:val="none" w:sz="0" w:space="0" w:color="auto"/>
          </w:divBdr>
        </w:div>
        <w:div w:id="1267811676">
          <w:marLeft w:val="0"/>
          <w:marRight w:val="0"/>
          <w:marTop w:val="0"/>
          <w:marBottom w:val="0"/>
          <w:divBdr>
            <w:top w:val="none" w:sz="0" w:space="0" w:color="auto"/>
            <w:left w:val="none" w:sz="0" w:space="0" w:color="auto"/>
            <w:bottom w:val="none" w:sz="0" w:space="0" w:color="auto"/>
            <w:right w:val="none" w:sz="0" w:space="0" w:color="auto"/>
          </w:divBdr>
        </w:div>
      </w:divsChild>
    </w:div>
    <w:div w:id="1824154893">
      <w:bodyDiv w:val="1"/>
      <w:marLeft w:val="0"/>
      <w:marRight w:val="0"/>
      <w:marTop w:val="0"/>
      <w:marBottom w:val="0"/>
      <w:divBdr>
        <w:top w:val="none" w:sz="0" w:space="0" w:color="auto"/>
        <w:left w:val="none" w:sz="0" w:space="0" w:color="auto"/>
        <w:bottom w:val="none" w:sz="0" w:space="0" w:color="auto"/>
        <w:right w:val="none" w:sz="0" w:space="0" w:color="auto"/>
      </w:divBdr>
    </w:div>
    <w:div w:id="1886944070">
      <w:bodyDiv w:val="1"/>
      <w:marLeft w:val="0"/>
      <w:marRight w:val="0"/>
      <w:marTop w:val="0"/>
      <w:marBottom w:val="0"/>
      <w:divBdr>
        <w:top w:val="none" w:sz="0" w:space="0" w:color="auto"/>
        <w:left w:val="none" w:sz="0" w:space="0" w:color="auto"/>
        <w:bottom w:val="none" w:sz="0" w:space="0" w:color="auto"/>
        <w:right w:val="none" w:sz="0" w:space="0" w:color="auto"/>
      </w:divBdr>
    </w:div>
    <w:div w:id="2009550450">
      <w:bodyDiv w:val="1"/>
      <w:marLeft w:val="0"/>
      <w:marRight w:val="0"/>
      <w:marTop w:val="0"/>
      <w:marBottom w:val="0"/>
      <w:divBdr>
        <w:top w:val="none" w:sz="0" w:space="0" w:color="auto"/>
        <w:left w:val="none" w:sz="0" w:space="0" w:color="auto"/>
        <w:bottom w:val="none" w:sz="0" w:space="0" w:color="auto"/>
        <w:right w:val="none" w:sz="0" w:space="0" w:color="auto"/>
      </w:divBdr>
      <w:divsChild>
        <w:div w:id="905725349">
          <w:marLeft w:val="0"/>
          <w:marRight w:val="0"/>
          <w:marTop w:val="0"/>
          <w:marBottom w:val="0"/>
          <w:divBdr>
            <w:top w:val="none" w:sz="0" w:space="0" w:color="auto"/>
            <w:left w:val="none" w:sz="0" w:space="0" w:color="auto"/>
            <w:bottom w:val="none" w:sz="0" w:space="0" w:color="auto"/>
            <w:right w:val="none" w:sz="0" w:space="0" w:color="auto"/>
          </w:divBdr>
          <w:divsChild>
            <w:div w:id="1430008033">
              <w:marLeft w:val="0"/>
              <w:marRight w:val="0"/>
              <w:marTop w:val="0"/>
              <w:marBottom w:val="0"/>
              <w:divBdr>
                <w:top w:val="none" w:sz="0" w:space="0" w:color="auto"/>
                <w:left w:val="none" w:sz="0" w:space="0" w:color="auto"/>
                <w:bottom w:val="none" w:sz="0" w:space="0" w:color="auto"/>
                <w:right w:val="none" w:sz="0" w:space="0" w:color="auto"/>
              </w:divBdr>
              <w:divsChild>
                <w:div w:id="1581672474">
                  <w:marLeft w:val="0"/>
                  <w:marRight w:val="0"/>
                  <w:marTop w:val="0"/>
                  <w:marBottom w:val="0"/>
                  <w:divBdr>
                    <w:top w:val="none" w:sz="0" w:space="0" w:color="auto"/>
                    <w:left w:val="none" w:sz="0" w:space="0" w:color="auto"/>
                    <w:bottom w:val="none" w:sz="0" w:space="0" w:color="auto"/>
                    <w:right w:val="none" w:sz="0" w:space="0" w:color="auto"/>
                  </w:divBdr>
                  <w:divsChild>
                    <w:div w:id="1635796946">
                      <w:marLeft w:val="0"/>
                      <w:marRight w:val="0"/>
                      <w:marTop w:val="0"/>
                      <w:marBottom w:val="0"/>
                      <w:divBdr>
                        <w:top w:val="none" w:sz="0" w:space="0" w:color="auto"/>
                        <w:left w:val="none" w:sz="0" w:space="0" w:color="auto"/>
                        <w:bottom w:val="none" w:sz="0" w:space="0" w:color="auto"/>
                        <w:right w:val="none" w:sz="0" w:space="0" w:color="auto"/>
                      </w:divBdr>
                      <w:divsChild>
                        <w:div w:id="746658096">
                          <w:marLeft w:val="0"/>
                          <w:marRight w:val="0"/>
                          <w:marTop w:val="0"/>
                          <w:marBottom w:val="0"/>
                          <w:divBdr>
                            <w:top w:val="none" w:sz="0" w:space="0" w:color="auto"/>
                            <w:left w:val="none" w:sz="0" w:space="0" w:color="auto"/>
                            <w:bottom w:val="none" w:sz="0" w:space="0" w:color="auto"/>
                            <w:right w:val="none" w:sz="0" w:space="0" w:color="auto"/>
                          </w:divBdr>
                          <w:divsChild>
                            <w:div w:id="1265845851">
                              <w:marLeft w:val="0"/>
                              <w:marRight w:val="0"/>
                              <w:marTop w:val="0"/>
                              <w:marBottom w:val="0"/>
                              <w:divBdr>
                                <w:top w:val="none" w:sz="0" w:space="0" w:color="auto"/>
                                <w:left w:val="none" w:sz="0" w:space="0" w:color="auto"/>
                                <w:bottom w:val="none" w:sz="0" w:space="0" w:color="auto"/>
                                <w:right w:val="none" w:sz="0" w:space="0" w:color="auto"/>
                              </w:divBdr>
                              <w:divsChild>
                                <w:div w:id="615792052">
                                  <w:marLeft w:val="0"/>
                                  <w:marRight w:val="0"/>
                                  <w:marTop w:val="0"/>
                                  <w:marBottom w:val="0"/>
                                  <w:divBdr>
                                    <w:top w:val="none" w:sz="0" w:space="0" w:color="auto"/>
                                    <w:left w:val="none" w:sz="0" w:space="0" w:color="auto"/>
                                    <w:bottom w:val="none" w:sz="0" w:space="0" w:color="auto"/>
                                    <w:right w:val="none" w:sz="0" w:space="0" w:color="auto"/>
                                  </w:divBdr>
                                  <w:divsChild>
                                    <w:div w:id="108660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3948309">
      <w:bodyDiv w:val="1"/>
      <w:marLeft w:val="0"/>
      <w:marRight w:val="0"/>
      <w:marTop w:val="0"/>
      <w:marBottom w:val="0"/>
      <w:divBdr>
        <w:top w:val="none" w:sz="0" w:space="0" w:color="auto"/>
        <w:left w:val="none" w:sz="0" w:space="0" w:color="auto"/>
        <w:bottom w:val="none" w:sz="0" w:space="0" w:color="auto"/>
        <w:right w:val="none" w:sz="0" w:space="0" w:color="auto"/>
      </w:divBdr>
      <w:divsChild>
        <w:div w:id="828132773">
          <w:marLeft w:val="0"/>
          <w:marRight w:val="0"/>
          <w:marTop w:val="0"/>
          <w:marBottom w:val="0"/>
          <w:divBdr>
            <w:top w:val="none" w:sz="0" w:space="0" w:color="auto"/>
            <w:left w:val="none" w:sz="0" w:space="0" w:color="auto"/>
            <w:bottom w:val="none" w:sz="0" w:space="0" w:color="auto"/>
            <w:right w:val="none" w:sz="0" w:space="0" w:color="auto"/>
          </w:divBdr>
        </w:div>
        <w:div w:id="1386443984">
          <w:marLeft w:val="0"/>
          <w:marRight w:val="0"/>
          <w:marTop w:val="0"/>
          <w:marBottom w:val="0"/>
          <w:divBdr>
            <w:top w:val="none" w:sz="0" w:space="0" w:color="auto"/>
            <w:left w:val="none" w:sz="0" w:space="0" w:color="auto"/>
            <w:bottom w:val="none" w:sz="0" w:space="0" w:color="auto"/>
            <w:right w:val="none" w:sz="0" w:space="0" w:color="auto"/>
          </w:divBdr>
        </w:div>
      </w:divsChild>
    </w:div>
    <w:div w:id="2023780297">
      <w:bodyDiv w:val="1"/>
      <w:marLeft w:val="0"/>
      <w:marRight w:val="0"/>
      <w:marTop w:val="0"/>
      <w:marBottom w:val="0"/>
      <w:divBdr>
        <w:top w:val="none" w:sz="0" w:space="0" w:color="auto"/>
        <w:left w:val="none" w:sz="0" w:space="0" w:color="auto"/>
        <w:bottom w:val="none" w:sz="0" w:space="0" w:color="auto"/>
        <w:right w:val="none" w:sz="0" w:space="0" w:color="auto"/>
      </w:divBdr>
    </w:div>
    <w:div w:id="2038506450">
      <w:bodyDiv w:val="1"/>
      <w:marLeft w:val="0"/>
      <w:marRight w:val="0"/>
      <w:marTop w:val="0"/>
      <w:marBottom w:val="0"/>
      <w:divBdr>
        <w:top w:val="none" w:sz="0" w:space="0" w:color="auto"/>
        <w:left w:val="none" w:sz="0" w:space="0" w:color="auto"/>
        <w:bottom w:val="none" w:sz="0" w:space="0" w:color="auto"/>
        <w:right w:val="none" w:sz="0" w:space="0" w:color="auto"/>
      </w:divBdr>
    </w:div>
    <w:div w:id="2044475437">
      <w:bodyDiv w:val="1"/>
      <w:marLeft w:val="0"/>
      <w:marRight w:val="0"/>
      <w:marTop w:val="0"/>
      <w:marBottom w:val="0"/>
      <w:divBdr>
        <w:top w:val="none" w:sz="0" w:space="0" w:color="auto"/>
        <w:left w:val="none" w:sz="0" w:space="0" w:color="auto"/>
        <w:bottom w:val="none" w:sz="0" w:space="0" w:color="auto"/>
        <w:right w:val="none" w:sz="0" w:space="0" w:color="auto"/>
      </w:divBdr>
    </w:div>
    <w:div w:id="211197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ro/books/about/Theories_of_Educational_Leadership_and_M.html?id=6f6UM7_vKCMC&amp;redir_esc=y" TargetMode="External"/><Relationship Id="rId18" Type="http://schemas.openxmlformats.org/officeDocument/2006/relationships/hyperlink" Target="https://books.google.ro/books/about/Teaching_in_Today_s_Inclusive_Classrooms.html?id=KLoaCgAAQBAJ&amp;redir_esc=y" TargetMode="External"/><Relationship Id="rId26" Type="http://schemas.openxmlformats.org/officeDocument/2006/relationships/hyperlink" Target="https://doi.org/10.1177/001316100036002002" TargetMode="External"/><Relationship Id="rId3" Type="http://schemas.openxmlformats.org/officeDocument/2006/relationships/styles" Target="styles.xml"/><Relationship Id="rId21" Type="http://schemas.openxmlformats.org/officeDocument/2006/relationships/hyperlink" Target="https://repository.must.ac.ke/bitstream/handle/123456789/329/Impact_of_Drought_on_the_Spatial_Pattern.pdf?sequence=1"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files.eric.ed.gov/fulltext/EJ1315483.pdf" TargetMode="External"/><Relationship Id="rId17" Type="http://schemas.openxmlformats.org/officeDocument/2006/relationships/hyperlink" Target="https://pmc.ncbi.nlm.nih.gov/articles/PMC4885177/" TargetMode="External"/><Relationship Id="rId25" Type="http://schemas.openxmlformats.org/officeDocument/2006/relationships/hyperlink" Target="https://doi.org/10.1177/00131610003600200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send-code-of-practice-0-to-25" TargetMode="External"/><Relationship Id="rId20" Type="http://schemas.openxmlformats.org/officeDocument/2006/relationships/hyperlink" Target="https://doi.org/10.1177/1741143204039297" TargetMode="External"/><Relationship Id="rId29" Type="http://schemas.openxmlformats.org/officeDocument/2006/relationships/hyperlink" Target="https://doi.org/10.1080/092434506005657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garden.com/documents/MLQGermanPsychometric.pdf" TargetMode="External"/><Relationship Id="rId24" Type="http://schemas.openxmlformats.org/officeDocument/2006/relationships/hyperlink" Target="https://dera.ioe.ac.uk/5119/1/dok217-eng-Successful_Leadership.pdf" TargetMode="External"/><Relationship Id="rId32" Type="http://schemas.openxmlformats.org/officeDocument/2006/relationships/hyperlink" Target="https://sites.ed.gov/idea/" TargetMode="External"/><Relationship Id="rId5" Type="http://schemas.openxmlformats.org/officeDocument/2006/relationships/webSettings" Target="webSettings.xml"/><Relationship Id="rId15" Type="http://schemas.openxmlformats.org/officeDocument/2006/relationships/hyperlink" Target="https://eric.ed.gov/?id=ED614324" TargetMode="External"/><Relationship Id="rId23" Type="http://schemas.openxmlformats.org/officeDocument/2006/relationships/hyperlink" Target="https://www.wallacefoundation.org/knowledge-center/Documents/How-Leadership-Influences-Student-Learning.pdf" TargetMode="External"/><Relationship Id="rId28" Type="http://schemas.openxmlformats.org/officeDocument/2006/relationships/hyperlink" Target="https://doi.org/10.1177/0013161X08321509" TargetMode="External"/><Relationship Id="rId36" Type="http://schemas.openxmlformats.org/officeDocument/2006/relationships/theme" Target="theme/theme1.xml"/><Relationship Id="rId10" Type="http://schemas.openxmlformats.org/officeDocument/2006/relationships/hyperlink" Target="https://core.ac.uk/download/pdf/236069696.pdf" TargetMode="External"/><Relationship Id="rId19" Type="http://schemas.openxmlformats.org/officeDocument/2006/relationships/hyperlink" Target="https://doi.org/10.1080/0924345980090203" TargetMode="External"/><Relationship Id="rId31" Type="http://schemas.openxmlformats.org/officeDocument/2006/relationships/hyperlink" Target="https://www.researchgate.net/publication/233061505_Distributed_Leadershi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80/13632434.2014.928680" TargetMode="External"/><Relationship Id="rId22" Type="http://schemas.openxmlformats.org/officeDocument/2006/relationships/hyperlink" Target="https://doi.org/10.1108/09578230010320064" TargetMode="External"/><Relationship Id="rId27" Type="http://schemas.openxmlformats.org/officeDocument/2006/relationships/hyperlink" Target="https://www.researchgate.net/publication/233866356_Guidance_on_the_conduct_of_narrative_synthesis_in_systematic_reviews_A_product_from_the_ESRC_Methods_Programme" TargetMode="External"/><Relationship Id="rId30" Type="http://schemas.openxmlformats.org/officeDocument/2006/relationships/hyperlink" Target="https://doi.org/10.1080/15700760500483995"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10F4A-2879-E549-8C5E-FACDA3E8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11722</Words>
  <Characters>66822</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2025-04-02T20:04:00Z</dcterms:created>
  <dcterms:modified xsi:type="dcterms:W3CDTF">2025-04-02T20:04:00Z</dcterms:modified>
</cp:coreProperties>
</file>