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4.xml" ContentType="application/vnd.openxmlformats-officedocument.wordprocessingml.head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1C598A" w14:textId="15A98349" w:rsidR="0069150D" w:rsidRPr="00301299" w:rsidRDefault="00301299" w:rsidP="00301299">
      <w:pPr>
        <w:jc w:val="center"/>
        <w:rPr>
          <w:sz w:val="52"/>
          <w:szCs w:val="52"/>
        </w:rPr>
      </w:pPr>
      <w:r w:rsidRPr="00301299">
        <w:rPr>
          <w:sz w:val="52"/>
          <w:szCs w:val="52"/>
        </w:rPr>
        <w:t>University of Wales Trinity Saint David</w:t>
      </w:r>
    </w:p>
    <w:p w14:paraId="231E4DCE" w14:textId="1BB95C83" w:rsidR="00301299" w:rsidRPr="00301299" w:rsidRDefault="00301299" w:rsidP="00301299">
      <w:pPr>
        <w:jc w:val="center"/>
        <w:rPr>
          <w:sz w:val="28"/>
          <w:szCs w:val="28"/>
        </w:rPr>
      </w:pPr>
      <w:r w:rsidRPr="00301299">
        <w:rPr>
          <w:sz w:val="28"/>
          <w:szCs w:val="28"/>
        </w:rPr>
        <w:t>Wales Institute of Science and Art</w:t>
      </w:r>
    </w:p>
    <w:p w14:paraId="311ECA5C" w14:textId="10182656" w:rsidR="00301299" w:rsidRDefault="00301299" w:rsidP="00301299">
      <w:pPr>
        <w:jc w:val="center"/>
      </w:pPr>
      <w:r>
        <w:rPr>
          <w:noProof/>
        </w:rPr>
        <w:drawing>
          <wp:inline distT="0" distB="0" distL="0" distR="0" wp14:anchorId="2CB6BD01" wp14:editId="40172ABD">
            <wp:extent cx="4511040" cy="2251522"/>
            <wp:effectExtent l="0" t="0" r="3810" b="0"/>
            <wp:docPr id="1" name="Picture 1" descr="Industry Support Officer - High Value Engineering (12 month FTC) at  University of Wales,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dustry Support Officer - High Value Engineering (12 month FTC) at  University of Wales,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24827" cy="225840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7FA143B" w14:textId="77777777" w:rsidR="00301299" w:rsidRDefault="00301299" w:rsidP="00301299">
      <w:pPr>
        <w:jc w:val="center"/>
      </w:pPr>
    </w:p>
    <w:p w14:paraId="4180CBF7" w14:textId="77777777" w:rsidR="00301299" w:rsidRDefault="00301299" w:rsidP="00301299">
      <w:pPr>
        <w:jc w:val="center"/>
        <w:rPr>
          <w:sz w:val="96"/>
          <w:szCs w:val="96"/>
        </w:rPr>
      </w:pPr>
    </w:p>
    <w:p w14:paraId="45F030AA" w14:textId="2B1DE2E5" w:rsidR="00301299" w:rsidRPr="00301299" w:rsidRDefault="00664DC3" w:rsidP="00301299">
      <w:pPr>
        <w:jc w:val="center"/>
        <w:rPr>
          <w:sz w:val="96"/>
          <w:szCs w:val="96"/>
        </w:rPr>
      </w:pPr>
      <w:bookmarkStart w:id="0" w:name="_Hlk194860650"/>
      <w:r>
        <w:rPr>
          <w:sz w:val="96"/>
          <w:szCs w:val="96"/>
        </w:rPr>
        <w:t>Capacitor Experiment</w:t>
      </w:r>
    </w:p>
    <w:bookmarkEnd w:id="0"/>
    <w:p w14:paraId="4C871724" w14:textId="77777777" w:rsidR="00301299" w:rsidRDefault="00301299" w:rsidP="00301299">
      <w:pPr>
        <w:jc w:val="center"/>
        <w:rPr>
          <w:sz w:val="36"/>
          <w:szCs w:val="36"/>
        </w:rPr>
      </w:pPr>
    </w:p>
    <w:p w14:paraId="34E74634" w14:textId="4400EA34" w:rsidR="00301299" w:rsidRPr="00301299" w:rsidRDefault="00664DC3" w:rsidP="00301299">
      <w:pPr>
        <w:jc w:val="center"/>
        <w:rPr>
          <w:sz w:val="36"/>
          <w:szCs w:val="36"/>
        </w:rPr>
      </w:pPr>
      <w:r>
        <w:rPr>
          <w:sz w:val="36"/>
          <w:szCs w:val="36"/>
        </w:rPr>
        <w:t>Electrical control system ACHA4010</w:t>
      </w:r>
    </w:p>
    <w:p w14:paraId="75602CC8" w14:textId="77777777" w:rsidR="00301299" w:rsidRDefault="00301299" w:rsidP="00301299">
      <w:pPr>
        <w:jc w:val="center"/>
        <w:rPr>
          <w:sz w:val="32"/>
          <w:szCs w:val="32"/>
        </w:rPr>
      </w:pPr>
    </w:p>
    <w:p w14:paraId="53BFEA00" w14:textId="77777777" w:rsidR="00301299" w:rsidRDefault="00301299" w:rsidP="00301299">
      <w:pPr>
        <w:jc w:val="center"/>
        <w:rPr>
          <w:sz w:val="32"/>
          <w:szCs w:val="32"/>
        </w:rPr>
      </w:pPr>
    </w:p>
    <w:p w14:paraId="5ECC3549" w14:textId="77777777" w:rsidR="00301299" w:rsidRDefault="00301299" w:rsidP="00301299">
      <w:pPr>
        <w:jc w:val="center"/>
        <w:rPr>
          <w:sz w:val="32"/>
          <w:szCs w:val="32"/>
        </w:rPr>
      </w:pPr>
    </w:p>
    <w:p w14:paraId="37B2F446" w14:textId="77777777" w:rsidR="00301299" w:rsidRDefault="00301299" w:rsidP="00301299">
      <w:pPr>
        <w:jc w:val="center"/>
        <w:rPr>
          <w:sz w:val="32"/>
          <w:szCs w:val="32"/>
        </w:rPr>
      </w:pPr>
    </w:p>
    <w:p w14:paraId="50046D85" w14:textId="77777777" w:rsidR="00301299" w:rsidRDefault="00301299" w:rsidP="00301299">
      <w:pPr>
        <w:jc w:val="center"/>
        <w:rPr>
          <w:sz w:val="32"/>
          <w:szCs w:val="32"/>
        </w:rPr>
      </w:pPr>
    </w:p>
    <w:p w14:paraId="22892D1A" w14:textId="22245878" w:rsidR="00301299" w:rsidRPr="00664DC3" w:rsidRDefault="00664DC3" w:rsidP="0684E59C">
      <w:pPr>
        <w:jc w:val="center"/>
        <w:rPr>
          <w:sz w:val="32"/>
          <w:szCs w:val="32"/>
        </w:rPr>
      </w:pPr>
      <w:r w:rsidRPr="00664DC3">
        <w:rPr>
          <w:sz w:val="32"/>
          <w:szCs w:val="32"/>
        </w:rPr>
        <w:t>Luke Davies</w:t>
      </w:r>
    </w:p>
    <w:p w14:paraId="6BFE1304" w14:textId="609BD353" w:rsidR="00301299" w:rsidRPr="00664DC3" w:rsidRDefault="00664DC3" w:rsidP="00301299">
      <w:pPr>
        <w:jc w:val="center"/>
      </w:pPr>
      <w:r w:rsidRPr="00664DC3">
        <w:rPr>
          <w:sz w:val="24"/>
          <w:szCs w:val="24"/>
        </w:rPr>
        <w:t>2035546</w:t>
      </w:r>
    </w:p>
    <w:p w14:paraId="5E3CE57E" w14:textId="0FEC4912" w:rsidR="00301299" w:rsidRDefault="00664DC3" w:rsidP="00301299">
      <w:pPr>
        <w:jc w:val="center"/>
        <w:sectPr w:rsidR="00301299" w:rsidSect="00D26C24">
          <w:headerReference w:type="default" r:id="rId12"/>
          <w:footerReference w:type="default" r:id="rId13"/>
          <w:headerReference w:type="first" r:id="rId14"/>
          <w:footerReference w:type="first" r:id="rId15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  <w:r>
        <w:t>27/03/25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  <w:lang w:val="en-GB"/>
        </w:rPr>
        <w:id w:val="8319875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0721EAD" w14:textId="26566536" w:rsidR="00B25D24" w:rsidRDefault="00B25D24">
          <w:pPr>
            <w:pStyle w:val="TOCHeading"/>
          </w:pPr>
          <w:r>
            <w:t>Contents</w:t>
          </w:r>
        </w:p>
        <w:p w14:paraId="2B3378C3" w14:textId="1ECC63A8" w:rsidR="00660A53" w:rsidRDefault="00B25D24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2754482" w:history="1">
            <w:r w:rsidR="00660A53" w:rsidRPr="003D4299">
              <w:rPr>
                <w:rStyle w:val="Hyperlink"/>
                <w:noProof/>
              </w:rPr>
              <w:t>1</w:t>
            </w:r>
            <w:r w:rsidR="00660A53"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="00660A53" w:rsidRPr="003D4299">
              <w:rPr>
                <w:rStyle w:val="Hyperlink"/>
                <w:noProof/>
              </w:rPr>
              <w:t>Task 3</w:t>
            </w:r>
            <w:r w:rsidR="00660A53">
              <w:rPr>
                <w:noProof/>
                <w:webHidden/>
              </w:rPr>
              <w:tab/>
            </w:r>
            <w:r w:rsidR="00660A53">
              <w:rPr>
                <w:noProof/>
                <w:webHidden/>
              </w:rPr>
              <w:fldChar w:fldCharType="begin"/>
            </w:r>
            <w:r w:rsidR="00660A53">
              <w:rPr>
                <w:noProof/>
                <w:webHidden/>
              </w:rPr>
              <w:instrText xml:space="preserve"> PAGEREF _Toc192754482 \h </w:instrText>
            </w:r>
            <w:r w:rsidR="00660A53">
              <w:rPr>
                <w:noProof/>
                <w:webHidden/>
              </w:rPr>
            </w:r>
            <w:r w:rsidR="00660A53">
              <w:rPr>
                <w:noProof/>
                <w:webHidden/>
              </w:rPr>
              <w:fldChar w:fldCharType="separate"/>
            </w:r>
            <w:r w:rsidR="00660A53">
              <w:rPr>
                <w:noProof/>
                <w:webHidden/>
              </w:rPr>
              <w:t>1</w:t>
            </w:r>
            <w:r w:rsidR="00660A53">
              <w:rPr>
                <w:noProof/>
                <w:webHidden/>
              </w:rPr>
              <w:fldChar w:fldCharType="end"/>
            </w:r>
          </w:hyperlink>
        </w:p>
        <w:p w14:paraId="70AC9B04" w14:textId="355D2245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3" w:history="1">
            <w:r w:rsidRPr="003D4299">
              <w:rPr>
                <w:rStyle w:val="Hyperlink"/>
                <w:noProof/>
              </w:rPr>
              <w:t>1.1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Scope Time Division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C3E1EA" w14:textId="07166F8B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4" w:history="1">
            <w:r w:rsidRPr="003D4299">
              <w:rPr>
                <w:rStyle w:val="Hyperlink"/>
                <w:noProof/>
              </w:rPr>
              <w:t>1.2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Function Generator output square wave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DBE926A" w14:textId="76D576EA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5" w:history="1">
            <w:r w:rsidRPr="003D4299">
              <w:rPr>
                <w:rStyle w:val="Hyperlink"/>
                <w:noProof/>
              </w:rPr>
              <w:t>1.3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Capacitor charge and discharge wave marked at correct points.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03E67E" w14:textId="51DE313D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6" w:history="1">
            <w:r w:rsidRPr="003D4299">
              <w:rPr>
                <w:rStyle w:val="Hyperlink"/>
                <w:noProof/>
              </w:rPr>
              <w:t>1.4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Basic Capacitor Calculations (3)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AE3E87" w14:textId="38364BD3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7" w:history="1">
            <w:r w:rsidRPr="003D4299">
              <w:rPr>
                <w:rStyle w:val="Hyperlink"/>
                <w:noProof/>
              </w:rPr>
              <w:t>1.5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Capacitor discharge table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A170DA" w14:textId="7A691B84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8" w:history="1">
            <w:r w:rsidRPr="003D4299">
              <w:rPr>
                <w:rStyle w:val="Hyperlink"/>
                <w:noProof/>
              </w:rPr>
              <w:t>1.6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Plot log(V) Gradient (2)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730A53" w14:textId="6BC57F90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89" w:history="1">
            <w:r w:rsidRPr="003D4299">
              <w:rPr>
                <w:rStyle w:val="Hyperlink"/>
                <w:noProof/>
              </w:rPr>
              <w:t>1.7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Gradient Calculations and Compare(4)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5FF5A9" w14:textId="123A1117" w:rsidR="00660A53" w:rsidRDefault="00660A53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0" w:history="1">
            <w:r w:rsidRPr="003D4299">
              <w:rPr>
                <w:rStyle w:val="Hyperlink"/>
                <w:noProof/>
              </w:rPr>
              <w:t>1.7.1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Gradient 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A601042" w14:textId="1F4962B0" w:rsidR="00660A53" w:rsidRDefault="00660A53">
          <w:pPr>
            <w:pStyle w:val="TOC3"/>
            <w:tabs>
              <w:tab w:val="left" w:pos="120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1" w:history="1">
            <w:r w:rsidRPr="003D4299">
              <w:rPr>
                <w:rStyle w:val="Hyperlink"/>
                <w:noProof/>
              </w:rPr>
              <w:t>1.7.2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Comparison table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5CB933" w14:textId="653503DE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2" w:history="1">
            <w:r w:rsidRPr="003D4299">
              <w:rPr>
                <w:rStyle w:val="Hyperlink"/>
                <w:noProof/>
              </w:rPr>
              <w:t>1.8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Capacitor Uses (5)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39B1DE" w14:textId="1EF6F7D2" w:rsidR="00660A53" w:rsidRDefault="00660A53">
          <w:pPr>
            <w:pStyle w:val="TOC2"/>
            <w:tabs>
              <w:tab w:val="left" w:pos="96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3" w:history="1">
            <w:r w:rsidRPr="003D4299">
              <w:rPr>
                <w:rStyle w:val="Hyperlink"/>
                <w:noProof/>
              </w:rPr>
              <w:t>1.9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Inaccuracies Question (4)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97169" w14:textId="22C6E1A1" w:rsidR="00660A53" w:rsidRDefault="00660A53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kern w:val="2"/>
              <w:sz w:val="24"/>
              <w:szCs w:val="24"/>
              <w:lang w:eastAsia="zh-CN"/>
              <w14:ligatures w14:val="standardContextual"/>
            </w:rPr>
          </w:pPr>
          <w:hyperlink w:anchor="_Toc192754494" w:history="1">
            <w:r w:rsidRPr="003D4299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kern w:val="2"/>
                <w:sz w:val="24"/>
                <w:szCs w:val="24"/>
                <w:lang w:eastAsia="zh-CN"/>
                <w14:ligatures w14:val="standardContextual"/>
              </w:rPr>
              <w:tab/>
            </w:r>
            <w:r w:rsidRPr="003D4299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_Toc192754494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0FA7E4" w14:textId="423081DE" w:rsidR="00B25D24" w:rsidRDefault="00B25D24">
          <w:r>
            <w:rPr>
              <w:b/>
              <w:bCs/>
              <w:noProof/>
            </w:rPr>
            <w:fldChar w:fldCharType="end"/>
          </w:r>
        </w:p>
      </w:sdtContent>
    </w:sdt>
    <w:p w14:paraId="24692C76" w14:textId="77777777" w:rsidR="00323367" w:rsidRDefault="00323367" w:rsidP="00323367"/>
    <w:p w14:paraId="5BFDCF63" w14:textId="77777777" w:rsidR="00323367" w:rsidRDefault="00323367" w:rsidP="00323367">
      <w:r>
        <w:t xml:space="preserve">Table of figures </w:t>
      </w:r>
    </w:p>
    <w:p w14:paraId="1E687DD6" w14:textId="77777777" w:rsidR="000E537A" w:rsidRDefault="000E537A" w:rsidP="00323367"/>
    <w:p w14:paraId="7169F724" w14:textId="69247965" w:rsidR="000E537A" w:rsidRDefault="000E537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94866098" w:history="1">
        <w:r w:rsidRPr="00774EC2">
          <w:rPr>
            <w:rStyle w:val="Hyperlink"/>
            <w:noProof/>
          </w:rPr>
          <w:t>Figure 1 Square wave from function generator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_Toc194866098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</w:t>
        </w:r>
        <w:r>
          <w:rPr>
            <w:noProof/>
            <w:webHidden/>
          </w:rPr>
          <w:fldChar w:fldCharType="end"/>
        </w:r>
      </w:hyperlink>
    </w:p>
    <w:p w14:paraId="093B212F" w14:textId="14733A50" w:rsidR="000E537A" w:rsidRDefault="000E537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4866099" w:history="1">
        <w:r w:rsidRPr="00774EC2">
          <w:rPr>
            <w:rStyle w:val="Hyperlink"/>
            <w:noProof/>
          </w:rPr>
          <w:t>Figure 2 Markers placed at charging section of wave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_Toc194866099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3C74BA5A" w14:textId="4F6EE063" w:rsidR="000E537A" w:rsidRDefault="000E537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4866100" w:history="1">
        <w:r w:rsidRPr="00774EC2">
          <w:rPr>
            <w:rStyle w:val="Hyperlink"/>
            <w:noProof/>
          </w:rPr>
          <w:t>Figure 3 Markers placed at discharging section of wave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_Toc194866100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651DE3F6" w14:textId="6A8DA66D" w:rsidR="000E537A" w:rsidRDefault="000E537A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4866101" w:history="1">
        <w:r w:rsidRPr="00774EC2">
          <w:rPr>
            <w:rStyle w:val="Hyperlink"/>
            <w:noProof/>
          </w:rPr>
          <w:t>Figure 4 graph of log of voltage against time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_Toc194866101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59008A5" w14:textId="77777777" w:rsidR="000E537A" w:rsidRDefault="000E537A" w:rsidP="00323367">
      <w:r>
        <w:fldChar w:fldCharType="end"/>
      </w:r>
    </w:p>
    <w:p w14:paraId="18E36AD9" w14:textId="40ABF144" w:rsidR="000E537A" w:rsidRDefault="000E537A" w:rsidP="00323367">
      <w:r>
        <w:t xml:space="preserve">Table of equations </w:t>
      </w:r>
    </w:p>
    <w:p w14:paraId="7B1D2FBF" w14:textId="58B2D3B6" w:rsidR="00067AEE" w:rsidRDefault="00067AEE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"Equation" </w:instrText>
      </w:r>
      <w:r>
        <w:fldChar w:fldCharType="separate"/>
      </w:r>
      <w:hyperlink w:anchor="_Toc194866145" w:history="1">
        <w:r w:rsidRPr="004D1BF9">
          <w:rPr>
            <w:rStyle w:val="Hyperlink"/>
            <w:noProof/>
          </w:rPr>
          <w:t>Equation 1 Time constant equation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_Toc194866145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29BDBC42" w14:textId="534BC5EB" w:rsidR="00067AEE" w:rsidRDefault="00067AEE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4866146" w:history="1">
        <w:r w:rsidRPr="004D1BF9">
          <w:rPr>
            <w:rStyle w:val="Hyperlink"/>
            <w:noProof/>
          </w:rPr>
          <w:t>Equation 2 Time division equation</w:t>
        </w:r>
        <w:r w:rsidRPr="004D1BF9">
          <w:rPr>
            <w:rStyle w:val="Hyperlink"/>
            <w:rFonts w:ascii="Cambria Math" w:hAnsi="Cambria Math"/>
            <w:noProof/>
          </w:rPr>
          <w:t xml:space="preserve"> </w:t>
        </w:r>
        <m:oMath>
          <m:r>
            <w:rPr>
              <w:rStyle w:val="Hyperlink"/>
              <w:rFonts w:ascii="Cambria Math" w:hAnsi="Cambria Math"/>
              <w:noProof/>
            </w:rPr>
            <m:t>τdiv</m:t>
          </m:r>
          <m:r>
            <m:rPr>
              <m:sty m:val="p"/>
            </m:rPr>
            <w:rPr>
              <w:rStyle w:val="Hyperlink"/>
              <w:rFonts w:ascii="Cambria Math" w:hAnsi="Cambria Math"/>
              <w:noProof/>
            </w:rPr>
            <m:t>=</m:t>
          </m:r>
          <m:r>
            <w:rPr>
              <w:rStyle w:val="Hyperlink"/>
              <w:rFonts w:ascii="Cambria Math" w:hAnsi="Cambria Math"/>
              <w:noProof/>
            </w:rPr>
            <m:t>τndiv</m:t>
          </m:r>
        </m:oMath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_Toc194866146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</w:t>
        </w:r>
        <w:r>
          <w:rPr>
            <w:noProof/>
            <w:webHidden/>
          </w:rPr>
          <w:fldChar w:fldCharType="end"/>
        </w:r>
      </w:hyperlink>
    </w:p>
    <w:p w14:paraId="6EEBEBD7" w14:textId="39DBC297" w:rsidR="00067AEE" w:rsidRDefault="00067AEE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4866147" w:history="1">
        <w:r w:rsidRPr="004D1BF9">
          <w:rPr>
            <w:rStyle w:val="Hyperlink"/>
            <w:noProof/>
          </w:rPr>
          <w:t>Equation 3 Capacitance equation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_Toc194866147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6BC39C53" w14:textId="0646840A" w:rsidR="00067AEE" w:rsidRDefault="00067AEE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4866148" w:history="1">
        <w:r w:rsidRPr="004D1BF9">
          <w:rPr>
            <w:rStyle w:val="Hyperlink"/>
            <w:noProof/>
          </w:rPr>
          <w:t>Equation 4 Gradient equation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_Toc194866148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64204A38" w14:textId="4A511ADB" w:rsidR="000E537A" w:rsidRDefault="00067AEE" w:rsidP="00323367">
      <w:r>
        <w:fldChar w:fldCharType="end"/>
      </w:r>
    </w:p>
    <w:p w14:paraId="6C0EB202" w14:textId="77777777" w:rsidR="000E537A" w:rsidRDefault="000E537A" w:rsidP="00323367"/>
    <w:p w14:paraId="63FF3FB6" w14:textId="77777777" w:rsidR="000E537A" w:rsidRDefault="000E537A" w:rsidP="00323367"/>
    <w:p w14:paraId="65248D56" w14:textId="4C10BBA3" w:rsidR="000E537A" w:rsidRDefault="000E537A" w:rsidP="00323367">
      <w:r>
        <w:t>Tables</w:t>
      </w:r>
    </w:p>
    <w:p w14:paraId="181BC5BC" w14:textId="6708A378" w:rsidR="00067AEE" w:rsidRDefault="00067AEE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w:anchor="_Toc194866154" w:history="1">
        <w:r w:rsidRPr="005610FE">
          <w:rPr>
            <w:rStyle w:val="Hyperlink"/>
            <w:noProof/>
          </w:rPr>
          <w:t>Table 2 Capacitor discharge table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_Toc194866154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7C7D7F3B" w14:textId="7C5382FB" w:rsidR="00067AEE" w:rsidRDefault="00067AEE">
      <w:pPr>
        <w:pStyle w:val="TableofFigures"/>
        <w:tabs>
          <w:tab w:val="right" w:leader="dot" w:pos="9016"/>
        </w:tabs>
        <w:rPr>
          <w:rFonts w:eastAsiaTheme="minorEastAsia"/>
          <w:noProof/>
          <w:kern w:val="2"/>
          <w:sz w:val="24"/>
          <w:szCs w:val="24"/>
          <w:lang w:eastAsia="en-GB"/>
          <w14:ligatures w14:val="standardContextual"/>
        </w:rPr>
      </w:pPr>
      <w:hyperlink w:anchor="_Toc194866155" w:history="1">
        <w:r w:rsidRPr="005610FE">
          <w:rPr>
            <w:rStyle w:val="Hyperlink"/>
            <w:noProof/>
          </w:rPr>
          <w:t>Table 3 capacitance difference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_Toc194866155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4EEE2F54" w14:textId="7586F4A4" w:rsidR="00067AEE" w:rsidRDefault="00067AEE" w:rsidP="00323367">
      <w:r>
        <w:fldChar w:fldCharType="end"/>
      </w:r>
    </w:p>
    <w:p w14:paraId="3666FD38" w14:textId="77777777" w:rsidR="000E537A" w:rsidRDefault="000E537A" w:rsidP="00323367"/>
    <w:p w14:paraId="4EFDA460" w14:textId="46BF4955" w:rsidR="000E537A" w:rsidRPr="00323367" w:rsidRDefault="000E537A" w:rsidP="00323367">
      <w:pPr>
        <w:sectPr w:rsidR="000E537A" w:rsidRPr="00323367" w:rsidSect="00D26C24">
          <w:headerReference w:type="first" r:id="rId16"/>
          <w:footerReference w:type="first" r:id="rId17"/>
          <w:pgSz w:w="11906" w:h="16838"/>
          <w:pgMar w:top="1440" w:right="1440" w:bottom="1440" w:left="1440" w:header="708" w:footer="708" w:gutter="0"/>
          <w:pgNumType w:start="1"/>
          <w:cols w:space="708"/>
          <w:docGrid w:linePitch="360"/>
        </w:sectPr>
      </w:pPr>
    </w:p>
    <w:p w14:paraId="47B315D1" w14:textId="178B422B" w:rsidR="00952BC4" w:rsidRDefault="00952BC4" w:rsidP="00952BC4">
      <w:pPr>
        <w:pStyle w:val="Heading1"/>
      </w:pPr>
      <w:bookmarkStart w:id="1" w:name="_Toc192754482"/>
      <w:r>
        <w:lastRenderedPageBreak/>
        <w:t xml:space="preserve">Task </w:t>
      </w:r>
      <w:r w:rsidR="001728B1">
        <w:t>3</w:t>
      </w:r>
      <w:bookmarkEnd w:id="1"/>
    </w:p>
    <w:p w14:paraId="30BD5770" w14:textId="06DA321F" w:rsidR="001728B1" w:rsidRDefault="001728B1" w:rsidP="001728B1">
      <w:pPr>
        <w:pStyle w:val="Heading2"/>
      </w:pPr>
      <w:bookmarkStart w:id="2" w:name="_Toc192754483"/>
      <w:r>
        <w:t>Scope Time Division Calculations</w:t>
      </w:r>
      <w:r w:rsidR="006A4811">
        <w:t xml:space="preserve"> (</w:t>
      </w:r>
      <w:r w:rsidR="00684820">
        <w:t>3</w:t>
      </w:r>
      <w:r w:rsidR="006A4811">
        <w:t>)</w:t>
      </w:r>
      <w:bookmarkEnd w:id="2"/>
    </w:p>
    <w:p w14:paraId="6AD036B5" w14:textId="77777777" w:rsidR="001728B1" w:rsidRDefault="001728B1" w:rsidP="001728B1"/>
    <w:p w14:paraId="77B3D8A6" w14:textId="1AE015AA" w:rsidR="002557E1" w:rsidRDefault="002557E1" w:rsidP="002557E1">
      <w:pPr>
        <w:pStyle w:val="Caption"/>
        <w:jc w:val="center"/>
      </w:pPr>
      <w:bookmarkStart w:id="3" w:name="_Toc194866145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7700E6">
        <w:rPr>
          <w:noProof/>
        </w:rPr>
        <w:t>1</w:t>
      </w:r>
      <w:r>
        <w:fldChar w:fldCharType="end"/>
      </w:r>
      <w:r>
        <w:t xml:space="preserve"> </w:t>
      </w:r>
      <w:r w:rsidRPr="00595FCA">
        <w:t>Time constant equation</w:t>
      </w:r>
      <w:bookmarkEnd w:id="3"/>
    </w:p>
    <w:p w14:paraId="03D38C13" w14:textId="2241E42B" w:rsidR="00D5458D" w:rsidRPr="002557E1" w:rsidRDefault="00D5458D" w:rsidP="000C50BC">
      <w:pPr>
        <w:tabs>
          <w:tab w:val="left" w:pos="1650"/>
        </w:tabs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τ(time constant)=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f(frequency)</m:t>
              </m:r>
            </m:den>
          </m:f>
        </m:oMath>
      </m:oMathPara>
    </w:p>
    <w:p w14:paraId="57B1B3E3" w14:textId="77777777" w:rsidR="002557E1" w:rsidRPr="00D5458D" w:rsidRDefault="002557E1" w:rsidP="000C50BC">
      <w:pPr>
        <w:tabs>
          <w:tab w:val="left" w:pos="1650"/>
        </w:tabs>
        <w:rPr>
          <w:rFonts w:eastAsiaTheme="minorEastAsia"/>
        </w:rPr>
      </w:pPr>
    </w:p>
    <w:p w14:paraId="530A98E9" w14:textId="1CADC09C" w:rsidR="00D5458D" w:rsidRPr="00CB190E" w:rsidRDefault="00D5458D" w:rsidP="006D1778">
      <w:pPr>
        <w:tabs>
          <w:tab w:val="left" w:pos="1650"/>
        </w:tabs>
        <w:jc w:val="center"/>
        <w:rPr>
          <w:rFonts w:ascii="Cambria Math" w:eastAsiaTheme="minorEastAsia" w:hAnsi="Cambria Math"/>
          <w:i/>
        </w:rPr>
      </w:pPr>
      <w:r w:rsidRPr="00D5458D">
        <w:rPr>
          <w:rFonts w:ascii="Cambria Math" w:hAnsi="Cambria Math"/>
          <w:i/>
        </w:rPr>
        <w:br/>
      </w:r>
      <m:oMathPara>
        <m:oMath>
          <m:r>
            <w:rPr>
              <w:rFonts w:ascii="Cambria Math" w:hAnsi="Cambria Math"/>
            </w:rPr>
            <m:t>τ=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250</m:t>
              </m:r>
            </m:den>
          </m:f>
          <m:r>
            <w:rPr>
              <w:rFonts w:ascii="Cambria Math" w:hAnsi="Cambria Math"/>
            </w:rPr>
            <m:t>=4×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-3</m:t>
              </m:r>
            </m:sup>
          </m:sSup>
        </m:oMath>
      </m:oMathPara>
    </w:p>
    <w:p w14:paraId="466CDE38" w14:textId="77777777" w:rsidR="00CB190E" w:rsidRPr="00CB190E" w:rsidRDefault="00CB190E" w:rsidP="006D1778">
      <w:pPr>
        <w:tabs>
          <w:tab w:val="left" w:pos="1650"/>
        </w:tabs>
        <w:jc w:val="center"/>
        <w:rPr>
          <w:rFonts w:ascii="Cambria Math" w:eastAsiaTheme="minorEastAsia" w:hAnsi="Cambria Math"/>
          <w:i/>
        </w:rPr>
      </w:pPr>
    </w:p>
    <w:p w14:paraId="689A4FF8" w14:textId="6E10D1BD" w:rsidR="00C55E2B" w:rsidRPr="00D351F1" w:rsidRDefault="00D351F1" w:rsidP="00D351F1">
      <w:pPr>
        <w:pStyle w:val="Caption"/>
        <w:rPr>
          <w:rFonts w:ascii="Cambria Math" w:eastAsiaTheme="minorEastAsia" w:hAnsi="Cambria Math"/>
          <w:i w:val="0"/>
        </w:rPr>
      </w:pPr>
      <w:r>
        <w:t xml:space="preserve">                                                                           </w:t>
      </w:r>
      <w:bookmarkStart w:id="4" w:name="_Toc194866146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7700E6">
        <w:rPr>
          <w:noProof/>
        </w:rPr>
        <w:t>2</w:t>
      </w:r>
      <w:r>
        <w:fldChar w:fldCharType="end"/>
      </w:r>
      <w:r>
        <w:t xml:space="preserve"> </w:t>
      </w:r>
      <w:r w:rsidRPr="00ED4206">
        <w:t>T</w:t>
      </w:r>
      <w:r>
        <w:t xml:space="preserve">ime division </w:t>
      </w:r>
      <w:r w:rsidRPr="00ED4206">
        <w:t>equation</w:t>
      </w:r>
      <w:r w:rsidR="00C55E2B" w:rsidRPr="00D5458D">
        <w:rPr>
          <w:rFonts w:ascii="Cambria Math" w:hAnsi="Cambria Math"/>
        </w:rPr>
        <w:br/>
      </w:r>
      <m:oMathPara>
        <m:oMathParaPr>
          <m:jc m:val="center"/>
        </m:oMathParaPr>
        <m:oMath>
          <m:sSub>
            <m:sSubPr>
              <m:ctrlPr>
                <w:rPr>
                  <w:rFonts w:ascii="Cambria Math" w:hAnsi="Cambria Math"/>
                </w:rPr>
              </m:ctrlPr>
            </m:sSubPr>
            <m:e>
              <m:r>
                <w:rPr>
                  <w:rFonts w:ascii="Cambria Math" w:hAnsi="Cambria Math"/>
                </w:rPr>
                <m:t>τ</m:t>
              </m:r>
            </m:e>
            <m:sub>
              <m:r>
                <w:rPr>
                  <w:rFonts w:ascii="Cambria Math" w:hAnsi="Cambria Math"/>
                </w:rPr>
                <m:t>div</m:t>
              </m:r>
            </m:sub>
          </m:sSub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</w:rPr>
              </m:ctrlPr>
            </m:fPr>
            <m:num>
              <m:r>
                <w:rPr>
                  <w:rFonts w:ascii="Cambria Math" w:hAnsi="Cambria Math"/>
                </w:rPr>
                <m:t>τ</m:t>
              </m:r>
            </m:num>
            <m:den>
              <m:sSub>
                <m:sSubPr>
                  <m:ctrlPr>
                    <w:rPr>
                      <w:rFonts w:ascii="Cambria Math" w:hAnsi="Cambria Math"/>
                    </w:rPr>
                  </m:ctrlPr>
                </m:sSubPr>
                <m:e>
                  <m:r>
                    <w:rPr>
                      <w:rFonts w:ascii="Cambria Math" w:hAnsi="Cambria Math"/>
                    </w:rPr>
                    <m:t>n</m:t>
                  </m:r>
                </m:e>
                <m:sub>
                  <m:r>
                    <w:rPr>
                      <w:rFonts w:ascii="Cambria Math" w:hAnsi="Cambria Math"/>
                    </w:rPr>
                    <m:t>div</m:t>
                  </m:r>
                </m:sub>
              </m:sSub>
            </m:den>
          </m:f>
        </m:oMath>
      </m:oMathPara>
      <w:bookmarkEnd w:id="4"/>
    </w:p>
    <w:p w14:paraId="48F9CDAD" w14:textId="77777777" w:rsidR="00B76F22" w:rsidRPr="00B76F22" w:rsidRDefault="00B76F22" w:rsidP="00C55E2B">
      <w:pPr>
        <w:tabs>
          <w:tab w:val="left" w:pos="1650"/>
        </w:tabs>
        <w:jc w:val="center"/>
        <w:rPr>
          <w:rFonts w:ascii="Cambria Math" w:eastAsiaTheme="minorEastAsia" w:hAnsi="Cambria Math"/>
          <w:i/>
        </w:rPr>
      </w:pPr>
    </w:p>
    <w:p w14:paraId="6FED8D73" w14:textId="4967D597" w:rsidR="00441D28" w:rsidRPr="00D5458D" w:rsidRDefault="00000000" w:rsidP="000C50BC">
      <w:pPr>
        <w:tabs>
          <w:tab w:val="left" w:pos="1650"/>
        </w:tabs>
        <w:rPr>
          <w:rFonts w:eastAsiaTheme="minorEastAsia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4×</m:t>
              </m:r>
              <m:sSup>
                <m:sSupPr>
                  <m:ctrlPr>
                    <w:rPr>
                      <w:rFonts w:ascii="Cambria Math" w:hAnsi="Cambria Math"/>
                      <w:i/>
                    </w:rPr>
                  </m:ctrlPr>
                </m:sSupPr>
                <m:e>
                  <m:r>
                    <w:rPr>
                      <w:rFonts w:ascii="Cambria Math" w:hAnsi="Cambria Math"/>
                    </w:rPr>
                    <m:t>10</m:t>
                  </m:r>
                </m:e>
                <m:sup>
                  <m:r>
                    <w:rPr>
                      <w:rFonts w:ascii="Cambria Math" w:hAnsi="Cambria Math"/>
                    </w:rPr>
                    <m:t>-3</m:t>
                  </m:r>
                </m:sup>
              </m:sSup>
            </m:num>
            <m:den>
              <m:r>
                <w:rPr>
                  <w:rFonts w:ascii="Cambria Math" w:hAnsi="Cambria Math"/>
                </w:rPr>
                <m:t>10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r>
            <w:rPr>
              <w:rFonts w:ascii="Cambria Math" w:hAnsi="Cambria Math"/>
            </w:rPr>
            <m:t>4×</m:t>
          </m:r>
          <m:sSup>
            <m:sSupPr>
              <m:ctrlPr>
                <w:rPr>
                  <w:rFonts w:ascii="Cambria Math" w:hAnsi="Cambria Math"/>
                  <w:i/>
                </w:rPr>
              </m:ctrlPr>
            </m:sSupPr>
            <m:e>
              <m:r>
                <w:rPr>
                  <w:rFonts w:ascii="Cambria Math" w:hAnsi="Cambria Math"/>
                </w:rPr>
                <m:t>10</m:t>
              </m:r>
            </m:e>
            <m:sup>
              <m:r>
                <w:rPr>
                  <w:rFonts w:ascii="Cambria Math" w:hAnsi="Cambria Math"/>
                </w:rPr>
                <m:t>-4</m:t>
              </m:r>
            </m:sup>
          </m:sSup>
          <m:r>
            <w:rPr>
              <w:rFonts w:ascii="Cambria Math" w:eastAsiaTheme="minorEastAsia" w:hAnsi="Cambria Math"/>
            </w:rPr>
            <m:t xml:space="preserve"> </m:t>
          </m:r>
        </m:oMath>
      </m:oMathPara>
    </w:p>
    <w:p w14:paraId="2E3216F5" w14:textId="77777777" w:rsidR="009B643F" w:rsidRPr="009B643F" w:rsidRDefault="009B643F" w:rsidP="000C50BC">
      <w:pPr>
        <w:tabs>
          <w:tab w:val="left" w:pos="1650"/>
        </w:tabs>
        <w:rPr>
          <w:rFonts w:eastAsiaTheme="minorEastAsia"/>
        </w:rPr>
      </w:pPr>
    </w:p>
    <w:p w14:paraId="67A671B0" w14:textId="77777777" w:rsidR="00441D28" w:rsidRDefault="00441D28" w:rsidP="001728B1"/>
    <w:p w14:paraId="4EEA900A" w14:textId="77777777" w:rsidR="00441D28" w:rsidRDefault="00441D28" w:rsidP="001728B1"/>
    <w:p w14:paraId="5BB31DB8" w14:textId="77777777" w:rsidR="00B946BA" w:rsidRDefault="00B946BA" w:rsidP="001728B1"/>
    <w:p w14:paraId="5C5E38E7" w14:textId="77777777" w:rsidR="00B946BA" w:rsidRDefault="00B946BA" w:rsidP="001728B1"/>
    <w:p w14:paraId="2AD837B1" w14:textId="77777777" w:rsidR="00B946BA" w:rsidRDefault="00B946BA" w:rsidP="001728B1"/>
    <w:p w14:paraId="4ACFA8ED" w14:textId="77777777" w:rsidR="00B946BA" w:rsidRDefault="00B946BA" w:rsidP="001728B1"/>
    <w:p w14:paraId="72029F62" w14:textId="77777777" w:rsidR="00B946BA" w:rsidRDefault="00B946BA" w:rsidP="001728B1"/>
    <w:p w14:paraId="2EC14C9D" w14:textId="77777777" w:rsidR="00B946BA" w:rsidRDefault="00B946BA" w:rsidP="001728B1"/>
    <w:p w14:paraId="5E2570F7" w14:textId="77777777" w:rsidR="00B946BA" w:rsidRDefault="00B946BA" w:rsidP="001728B1"/>
    <w:p w14:paraId="1D64D6D6" w14:textId="77777777" w:rsidR="00B946BA" w:rsidRDefault="00B946BA" w:rsidP="001728B1"/>
    <w:p w14:paraId="6199FA65" w14:textId="77777777" w:rsidR="00B946BA" w:rsidRDefault="00B946BA" w:rsidP="001728B1"/>
    <w:p w14:paraId="226C79F0" w14:textId="77777777" w:rsidR="00B946BA" w:rsidRDefault="00B946BA" w:rsidP="001728B1"/>
    <w:p w14:paraId="46163135" w14:textId="77777777" w:rsidR="00B946BA" w:rsidRDefault="00B946BA" w:rsidP="001728B1"/>
    <w:p w14:paraId="2D517F1C" w14:textId="77777777" w:rsidR="00B946BA" w:rsidRDefault="00B946BA" w:rsidP="001728B1"/>
    <w:p w14:paraId="3B239A61" w14:textId="77777777" w:rsidR="00B946BA" w:rsidRDefault="00B946BA" w:rsidP="001728B1"/>
    <w:p w14:paraId="0A7E2B8C" w14:textId="77777777" w:rsidR="00B946BA" w:rsidRPr="00DB24FE" w:rsidRDefault="00B946BA" w:rsidP="001728B1"/>
    <w:p w14:paraId="50CFA17C" w14:textId="3A42F7DD" w:rsidR="001728B1" w:rsidRDefault="001728B1" w:rsidP="001728B1">
      <w:pPr>
        <w:pStyle w:val="Heading2"/>
      </w:pPr>
      <w:bookmarkStart w:id="5" w:name="_Toc192754484"/>
      <w:r>
        <w:lastRenderedPageBreak/>
        <w:t>Function Generator output s</w:t>
      </w:r>
      <w:r w:rsidR="006A4811">
        <w:t>quare</w:t>
      </w:r>
      <w:r>
        <w:t xml:space="preserve"> wave</w:t>
      </w:r>
      <w:r w:rsidR="006A4811">
        <w:t xml:space="preserve"> (3)</w:t>
      </w:r>
      <w:bookmarkEnd w:id="5"/>
    </w:p>
    <w:p w14:paraId="7EB82D38" w14:textId="77777777" w:rsidR="00122CCD" w:rsidRDefault="00122CCD" w:rsidP="00122CCD"/>
    <w:p w14:paraId="475BE21D" w14:textId="77777777" w:rsidR="002E654D" w:rsidRDefault="00257E49" w:rsidP="002E654D">
      <w:pPr>
        <w:keepNext/>
      </w:pPr>
      <w:r>
        <w:rPr>
          <w:noProof/>
        </w:rPr>
        <w:drawing>
          <wp:inline distT="0" distB="0" distL="0" distR="0" wp14:anchorId="5AC1FC7C" wp14:editId="0345C214">
            <wp:extent cx="5731510" cy="3902075"/>
            <wp:effectExtent l="0" t="0" r="2540" b="3175"/>
            <wp:docPr id="1897457932" name="Picture 3" descr="A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97457932" name="Picture 3" descr="A screen shot of a graph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2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E3F1FD" w14:textId="294BE6CF" w:rsidR="00122CCD" w:rsidRPr="00122CCD" w:rsidRDefault="002E654D" w:rsidP="002E654D">
      <w:pPr>
        <w:pStyle w:val="Caption"/>
      </w:pPr>
      <w:bookmarkStart w:id="6" w:name="_Toc19486609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700E6">
        <w:rPr>
          <w:noProof/>
        </w:rPr>
        <w:t>1</w:t>
      </w:r>
      <w:r>
        <w:fldChar w:fldCharType="end"/>
      </w:r>
      <w:r>
        <w:t xml:space="preserve"> Square wave from function generator</w:t>
      </w:r>
      <w:bookmarkEnd w:id="6"/>
    </w:p>
    <w:p w14:paraId="0002757C" w14:textId="77777777" w:rsidR="00441D28" w:rsidRDefault="00441D28" w:rsidP="00441D28"/>
    <w:p w14:paraId="4872E2E5" w14:textId="77777777" w:rsidR="001728B1" w:rsidRPr="00DB24FE" w:rsidRDefault="001728B1" w:rsidP="001728B1"/>
    <w:p w14:paraId="7A7744A7" w14:textId="602F2FD7" w:rsidR="001728B1" w:rsidRDefault="005919FC" w:rsidP="001728B1">
      <w:pPr>
        <w:pStyle w:val="Heading2"/>
      </w:pPr>
      <w:bookmarkStart w:id="7" w:name="_Toc192754485"/>
      <w:r>
        <w:lastRenderedPageBreak/>
        <w:t>Capacitor charge and discharge wave</w:t>
      </w:r>
      <w:r w:rsidR="00651E6C">
        <w:t xml:space="preserve"> marked at correct </w:t>
      </w:r>
      <w:r w:rsidR="002044B2">
        <w:t>points.</w:t>
      </w:r>
      <w:r w:rsidR="006A4811">
        <w:t xml:space="preserve"> (3)</w:t>
      </w:r>
      <w:bookmarkEnd w:id="7"/>
    </w:p>
    <w:p w14:paraId="1BFB73D1" w14:textId="77777777" w:rsidR="00E4546B" w:rsidRDefault="006325FC" w:rsidP="00E4546B">
      <w:pPr>
        <w:keepNext/>
      </w:pPr>
      <w:r>
        <w:rPr>
          <w:noProof/>
        </w:rPr>
        <w:drawing>
          <wp:inline distT="0" distB="0" distL="0" distR="0" wp14:anchorId="1E835B7D" wp14:editId="6CB1FD0D">
            <wp:extent cx="5731510" cy="3223895"/>
            <wp:effectExtent l="0" t="0" r="2540" b="0"/>
            <wp:docPr id="582004222" name="Picture 3" descr="A computer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2004222" name="Picture 3" descr="A computer screen shot of a graph&#10;&#10;AI-generated content may be incorrect.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96E68E" w14:textId="07DCEE67" w:rsidR="00E4546B" w:rsidRDefault="00E4546B" w:rsidP="00E4546B">
      <w:pPr>
        <w:pStyle w:val="Caption"/>
      </w:pPr>
      <w:bookmarkStart w:id="8" w:name="_Toc19486609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700E6">
        <w:rPr>
          <w:noProof/>
        </w:rPr>
        <w:t>2</w:t>
      </w:r>
      <w:r>
        <w:fldChar w:fldCharType="end"/>
      </w:r>
      <w:r>
        <w:t xml:space="preserve"> Markers placed at charging section of wave</w:t>
      </w:r>
      <w:bookmarkEnd w:id="8"/>
    </w:p>
    <w:p w14:paraId="4C4C886F" w14:textId="77777777" w:rsidR="00A148B5" w:rsidRDefault="006325FC" w:rsidP="00A148B5">
      <w:pPr>
        <w:keepNext/>
      </w:pPr>
      <w:r>
        <w:rPr>
          <w:noProof/>
        </w:rPr>
        <w:drawing>
          <wp:inline distT="0" distB="0" distL="0" distR="0" wp14:anchorId="2529EF66" wp14:editId="101E1255">
            <wp:extent cx="5731510" cy="3223895"/>
            <wp:effectExtent l="0" t="0" r="2540" b="0"/>
            <wp:docPr id="1409174975" name="Picture 4" descr="A computer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9174975" name="Picture 4" descr="A computer screen shot of a graph&#10;&#10;AI-generated content may be incorrect.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16FE33" w14:textId="64D03FD5" w:rsidR="00D9244C" w:rsidRPr="00D9244C" w:rsidRDefault="00A148B5" w:rsidP="00A148B5">
      <w:pPr>
        <w:pStyle w:val="Caption"/>
      </w:pPr>
      <w:bookmarkStart w:id="9" w:name="_Toc19486610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7700E6">
        <w:rPr>
          <w:noProof/>
        </w:rPr>
        <w:t>3</w:t>
      </w:r>
      <w:r>
        <w:fldChar w:fldCharType="end"/>
      </w:r>
      <w:r>
        <w:t xml:space="preserve"> </w:t>
      </w:r>
      <w:r w:rsidRPr="005E5895">
        <w:t xml:space="preserve">Markers placed at </w:t>
      </w:r>
      <w:r>
        <w:t>dis</w:t>
      </w:r>
      <w:r w:rsidRPr="005E5895">
        <w:t>charging section of wave</w:t>
      </w:r>
      <w:bookmarkEnd w:id="9"/>
    </w:p>
    <w:p w14:paraId="192DEE8F" w14:textId="77777777" w:rsidR="00542EB5" w:rsidRPr="00542EB5" w:rsidRDefault="00542EB5" w:rsidP="00542EB5"/>
    <w:p w14:paraId="4C91B639" w14:textId="77777777" w:rsidR="001728B1" w:rsidRDefault="001728B1" w:rsidP="001728B1"/>
    <w:p w14:paraId="5BBC77A6" w14:textId="77777777" w:rsidR="00C36519" w:rsidRDefault="00C36519" w:rsidP="001728B1"/>
    <w:p w14:paraId="052EBE81" w14:textId="77777777" w:rsidR="00C36519" w:rsidRPr="00DB24FE" w:rsidRDefault="00C36519" w:rsidP="001728B1"/>
    <w:p w14:paraId="0D0896C8" w14:textId="52D8192E" w:rsidR="001728B1" w:rsidRDefault="00651E6C" w:rsidP="001728B1">
      <w:pPr>
        <w:pStyle w:val="Heading2"/>
      </w:pPr>
      <w:bookmarkStart w:id="10" w:name="_Toc192754486"/>
      <w:r>
        <w:lastRenderedPageBreak/>
        <w:t xml:space="preserve">Basic Capacitor </w:t>
      </w:r>
      <w:r w:rsidR="002044B2">
        <w:t>Calculations</w:t>
      </w:r>
      <w:r w:rsidR="006A4811">
        <w:t xml:space="preserve"> (</w:t>
      </w:r>
      <w:r w:rsidR="00367038">
        <w:t>3)</w:t>
      </w:r>
      <w:bookmarkEnd w:id="10"/>
    </w:p>
    <w:p w14:paraId="1D8D239E" w14:textId="77777777" w:rsidR="001728B1" w:rsidRDefault="001728B1" w:rsidP="001728B1"/>
    <w:p w14:paraId="54447DC9" w14:textId="28CE48AE" w:rsidR="00C36519" w:rsidRDefault="00C36519" w:rsidP="00C36519">
      <w:pPr>
        <w:pStyle w:val="Caption"/>
        <w:jc w:val="center"/>
      </w:pPr>
      <w:bookmarkStart w:id="11" w:name="_Toc194866147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 w:rsidR="007700E6">
        <w:rPr>
          <w:noProof/>
        </w:rPr>
        <w:t>3</w:t>
      </w:r>
      <w:r>
        <w:fldChar w:fldCharType="end"/>
      </w:r>
      <w:r>
        <w:t xml:space="preserve"> Capacitance</w:t>
      </w:r>
      <w:r w:rsidRPr="00E53B12">
        <w:t xml:space="preserve"> equation</w:t>
      </w:r>
      <w:bookmarkEnd w:id="11"/>
    </w:p>
    <w:p w14:paraId="723A7158" w14:textId="728A8731" w:rsidR="006C0097" w:rsidRPr="004A64E6" w:rsidRDefault="004A64E6" w:rsidP="001728B1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c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compacitance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τ</m:t>
              </m:r>
            </m:num>
            <m:den>
              <m:r>
                <w:rPr>
                  <w:rFonts w:ascii="Cambria Math" w:hAnsi="Cambria Math"/>
                </w:rPr>
                <m:t>R(resistance)</m:t>
              </m:r>
            </m:den>
          </m:f>
        </m:oMath>
      </m:oMathPara>
    </w:p>
    <w:p w14:paraId="4CA2C32C" w14:textId="4C1B63DA" w:rsidR="004A64E6" w:rsidRPr="004A64E6" w:rsidRDefault="004A64E6" w:rsidP="004A64E6">
      <w:pPr>
        <w:rPr>
          <w:rFonts w:eastAsiaTheme="minorEastAsia"/>
        </w:rPr>
      </w:pPr>
      <m:oMathPara>
        <m:oMath>
          <m:r>
            <w:rPr>
              <w:rFonts w:ascii="Cambria Math" w:hAnsi="Cambria Math"/>
            </w:rPr>
            <m:t>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60.2</m:t>
              </m:r>
            </m:num>
            <m:den>
              <m:r>
                <w:rPr>
                  <w:rFonts w:ascii="Cambria Math" w:hAnsi="Cambria Math"/>
                </w:rPr>
                <m:t>100</m:t>
              </m:r>
            </m:den>
          </m:f>
          <m:r>
            <w:rPr>
              <w:rFonts w:ascii="Cambria Math" w:hAnsi="Cambria Math"/>
            </w:rPr>
            <m:t>=0.602μF</m:t>
          </m:r>
        </m:oMath>
      </m:oMathPara>
    </w:p>
    <w:p w14:paraId="74DC908F" w14:textId="77777777" w:rsidR="004A64E6" w:rsidRPr="004A64E6" w:rsidRDefault="004A64E6" w:rsidP="001728B1">
      <w:pPr>
        <w:rPr>
          <w:rFonts w:eastAsiaTheme="minorEastAsia"/>
        </w:rPr>
      </w:pPr>
    </w:p>
    <w:p w14:paraId="280A7476" w14:textId="77777777" w:rsidR="004A64E6" w:rsidRPr="004A64E6" w:rsidRDefault="004A64E6" w:rsidP="001728B1">
      <w:pPr>
        <w:rPr>
          <w:rFonts w:eastAsiaTheme="minorEastAsia"/>
        </w:rPr>
      </w:pPr>
    </w:p>
    <w:p w14:paraId="7B48AFD4" w14:textId="77777777" w:rsidR="006C0097" w:rsidRDefault="006C0097" w:rsidP="001728B1"/>
    <w:p w14:paraId="02486CF4" w14:textId="77777777" w:rsidR="00B70F8A" w:rsidRPr="00FC3082" w:rsidRDefault="00B70F8A" w:rsidP="001728B1"/>
    <w:p w14:paraId="4A9C1746" w14:textId="482EF070" w:rsidR="001728B1" w:rsidRDefault="000C44D0" w:rsidP="001728B1">
      <w:pPr>
        <w:pStyle w:val="Heading2"/>
      </w:pPr>
      <w:bookmarkStart w:id="12" w:name="_Toc192754487"/>
      <w:r>
        <w:t>Capacitor discharge table</w:t>
      </w:r>
      <w:r w:rsidR="00C34C38">
        <w:t xml:space="preserve"> (</w:t>
      </w:r>
      <w:r w:rsidR="00684820">
        <w:t>2</w:t>
      </w:r>
      <w:r w:rsidR="00156CE0">
        <w:t>)</w:t>
      </w:r>
      <w:bookmarkEnd w:id="12"/>
    </w:p>
    <w:p w14:paraId="3B8632B1" w14:textId="77777777" w:rsidR="00623A93" w:rsidRPr="00623A93" w:rsidRDefault="00623A93" w:rsidP="00623A93"/>
    <w:p w14:paraId="19073BAF" w14:textId="39505722" w:rsidR="00623A93" w:rsidRDefault="00623A93" w:rsidP="00623A93">
      <w:pPr>
        <w:pStyle w:val="Caption"/>
        <w:keepNext/>
      </w:pPr>
      <w:bookmarkStart w:id="13" w:name="_Toc194866154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2E654D">
        <w:rPr>
          <w:noProof/>
        </w:rPr>
        <w:t>2</w:t>
      </w:r>
      <w:r>
        <w:fldChar w:fldCharType="end"/>
      </w:r>
      <w:r>
        <w:t xml:space="preserve"> </w:t>
      </w:r>
      <w:r w:rsidRPr="0040550B">
        <w:t>Capacitor discharge table</w:t>
      </w:r>
      <w:bookmarkEnd w:id="13"/>
    </w:p>
    <w:tbl>
      <w:tblPr>
        <w:tblW w:w="19027" w:type="dxa"/>
        <w:tblLook w:val="04A0" w:firstRow="1" w:lastRow="0" w:firstColumn="1" w:lastColumn="0" w:noHBand="0" w:noVBand="1"/>
      </w:tblPr>
      <w:tblGrid>
        <w:gridCol w:w="10210"/>
        <w:gridCol w:w="1053"/>
        <w:gridCol w:w="960"/>
        <w:gridCol w:w="1164"/>
        <w:gridCol w:w="1300"/>
        <w:gridCol w:w="1120"/>
        <w:gridCol w:w="1300"/>
        <w:gridCol w:w="960"/>
        <w:gridCol w:w="960"/>
      </w:tblGrid>
      <w:tr w:rsidR="006C0097" w:rsidRPr="006C0097" w14:paraId="449A706C" w14:textId="77777777" w:rsidTr="00623A93">
        <w:trPr>
          <w:trHeight w:val="300"/>
        </w:trPr>
        <w:tc>
          <w:tcPr>
            <w:tcW w:w="102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9F772A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zh-CN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AB6BC8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2DCA8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E7DC64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FECD7B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1DC9EA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D7F4DD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D9C0D8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C7C9EE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</w:tr>
      <w:tr w:rsidR="006C0097" w:rsidRPr="006C0097" w14:paraId="59B9C36C" w14:textId="77777777" w:rsidTr="00623A93">
        <w:trPr>
          <w:trHeight w:val="300"/>
        </w:trPr>
        <w:tc>
          <w:tcPr>
            <w:tcW w:w="102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A4C13F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9670F1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77AC56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1B3077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1F1B2D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624DEF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54B9B2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649C7C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D40B13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</w:tr>
      <w:tr w:rsidR="006C0097" w:rsidRPr="006C0097" w14:paraId="6BAA9937" w14:textId="77777777" w:rsidTr="00623A93">
        <w:trPr>
          <w:trHeight w:val="300"/>
        </w:trPr>
        <w:tc>
          <w:tcPr>
            <w:tcW w:w="102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8AF92D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85FF40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9E142B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7867E7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36B7D3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36E842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78CDD9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7DB534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9D6EA6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</w:tr>
      <w:tr w:rsidR="006C0097" w:rsidRPr="006C0097" w14:paraId="3BBC9556" w14:textId="77777777" w:rsidTr="00623A93">
        <w:trPr>
          <w:trHeight w:val="300"/>
        </w:trPr>
        <w:tc>
          <w:tcPr>
            <w:tcW w:w="102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C4B4B1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549862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66B647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6B90FE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A639E2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079C98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0F590C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D7F56E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EF4F29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</w:tr>
      <w:tr w:rsidR="006C0097" w:rsidRPr="006C0097" w14:paraId="5C58DF9E" w14:textId="77777777" w:rsidTr="00623A93">
        <w:trPr>
          <w:trHeight w:val="300"/>
        </w:trPr>
        <w:tc>
          <w:tcPr>
            <w:tcW w:w="102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tbl>
            <w:tblPr>
              <w:tblpPr w:leftFromText="180" w:rightFromText="180" w:horzAnchor="margin" w:tblpY="1"/>
              <w:tblOverlap w:val="never"/>
              <w:tblW w:w="9974" w:type="dxa"/>
              <w:tblLook w:val="04A0" w:firstRow="1" w:lastRow="0" w:firstColumn="1" w:lastColumn="0" w:noHBand="0" w:noVBand="1"/>
            </w:tblPr>
            <w:tblGrid>
              <w:gridCol w:w="692"/>
              <w:gridCol w:w="1361"/>
              <w:gridCol w:w="900"/>
              <w:gridCol w:w="1239"/>
              <w:gridCol w:w="1485"/>
              <w:gridCol w:w="1089"/>
              <w:gridCol w:w="1452"/>
              <w:gridCol w:w="852"/>
              <w:gridCol w:w="924"/>
            </w:tblGrid>
            <w:tr w:rsidR="00143DB6" w:rsidRPr="006C0097" w14:paraId="568CBA39" w14:textId="77777777" w:rsidTr="00143DB6">
              <w:trPr>
                <w:trHeight w:val="300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F46BBC1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4"/>
                      <w:szCs w:val="24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79DBB1A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91F7BC8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7DC8F5B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3747EE2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734825C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479F097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50FC3A6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8D17545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623B12AC" w14:textId="77777777" w:rsidTr="00143DB6">
              <w:trPr>
                <w:trHeight w:val="315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FD0F498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E446DE5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238BBA3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5834710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84A0B68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BA4390D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62D57E8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4920AE4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1B89BBA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37A80ABF" w14:textId="77777777" w:rsidTr="00143DB6">
              <w:trPr>
                <w:trHeight w:val="600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F48441A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vMerge w:val="restart"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62695756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Time (s)</w:t>
                  </w:r>
                </w:p>
              </w:tc>
              <w:tc>
                <w:tcPr>
                  <w:tcW w:w="880" w:type="dxa"/>
                  <w:vMerge w:val="restart"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7E48596D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Voltage (V)</w:t>
                  </w:r>
                </w:p>
              </w:tc>
              <w:tc>
                <w:tcPr>
                  <w:tcW w:w="1239" w:type="dxa"/>
                  <w:vMerge w:val="restart"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389BACF9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ln (V)</w:t>
                  </w:r>
                </w:p>
              </w:tc>
              <w:tc>
                <w:tcPr>
                  <w:tcW w:w="1485" w:type="dxa"/>
                  <w:tcBorders>
                    <w:top w:val="single" w:sz="8" w:space="0" w:color="auto"/>
                    <w:left w:val="nil"/>
                    <w:bottom w:val="nil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4747A865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proofErr w:type="spellStart"/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dy</w:t>
                  </w:r>
                  <w:proofErr w:type="spellEnd"/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 xml:space="preserve"> = y2 – y1</w:t>
                  </w:r>
                </w:p>
              </w:tc>
              <w:tc>
                <w:tcPr>
                  <w:tcW w:w="1089" w:type="dxa"/>
                  <w:tcBorders>
                    <w:top w:val="single" w:sz="8" w:space="0" w:color="auto"/>
                    <w:left w:val="nil"/>
                    <w:bottom w:val="nil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313FFAA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dx = x2- x1</w:t>
                  </w:r>
                </w:p>
              </w:tc>
              <w:tc>
                <w:tcPr>
                  <w:tcW w:w="1452" w:type="dxa"/>
                  <w:vMerge w:val="restart"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5143CF7C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proofErr w:type="spellStart"/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dy</w:t>
                  </w:r>
                  <w:proofErr w:type="spellEnd"/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/dx</w:t>
                  </w: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17BA0C3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ED33513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71FEF39A" w14:textId="77777777" w:rsidTr="00143DB6">
              <w:trPr>
                <w:trHeight w:val="915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4B10A24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vMerge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vAlign w:val="center"/>
                  <w:hideMark/>
                </w:tcPr>
                <w:p w14:paraId="56DEEF3A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880" w:type="dxa"/>
                  <w:vMerge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vAlign w:val="center"/>
                  <w:hideMark/>
                </w:tcPr>
                <w:p w14:paraId="418C7058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1239" w:type="dxa"/>
                  <w:vMerge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vAlign w:val="center"/>
                  <w:hideMark/>
                </w:tcPr>
                <w:p w14:paraId="43BEA581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3E00EEC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proofErr w:type="spellStart"/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dy</w:t>
                  </w:r>
                  <w:proofErr w:type="spellEnd"/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 xml:space="preserve"> = ln(V)2-ln(V)1</w:t>
                  </w: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45A92B08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dx = Time2 – Time1</w:t>
                  </w:r>
                </w:p>
              </w:tc>
              <w:tc>
                <w:tcPr>
                  <w:tcW w:w="1452" w:type="dxa"/>
                  <w:vMerge/>
                  <w:tcBorders>
                    <w:top w:val="single" w:sz="8" w:space="0" w:color="auto"/>
                    <w:left w:val="single" w:sz="8" w:space="0" w:color="auto"/>
                    <w:bottom w:val="single" w:sz="8" w:space="0" w:color="000000"/>
                    <w:right w:val="single" w:sz="8" w:space="0" w:color="auto"/>
                  </w:tcBorders>
                  <w:vAlign w:val="center"/>
                  <w:hideMark/>
                </w:tcPr>
                <w:p w14:paraId="05E4ADB3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0E84CB3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AD329FF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2B0916CC" w14:textId="77777777" w:rsidTr="00143DB6">
              <w:trPr>
                <w:trHeight w:val="315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CD43E39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55640478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0.002015</w:t>
                  </w: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790C61C8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1.4275</w:t>
                  </w: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6B102EF6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0.1545761</w:t>
                  </w: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66E69691" w14:textId="77777777" w:rsidR="006C0097" w:rsidRPr="006C0097" w:rsidRDefault="006C0097" w:rsidP="006C0097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x</w:t>
                  </w: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372B149D" w14:textId="77777777" w:rsidR="006C0097" w:rsidRPr="006C0097" w:rsidRDefault="006C0097" w:rsidP="006C0097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x</w:t>
                  </w: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AC2A002" w14:textId="77777777" w:rsidR="006C0097" w:rsidRPr="006C0097" w:rsidRDefault="006C0097" w:rsidP="006C0097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x</w:t>
                  </w: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7811F73" w14:textId="77777777" w:rsidR="006C0097" w:rsidRPr="006C0097" w:rsidRDefault="006C0097" w:rsidP="006C0097">
                  <w:pPr>
                    <w:spacing w:after="0" w:line="240" w:lineRule="auto"/>
                    <w:jc w:val="center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FA07DDB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0EB49ADF" w14:textId="77777777" w:rsidTr="00143DB6">
              <w:trPr>
                <w:trHeight w:val="315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6BC5A97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52EC1B76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0.002021</w:t>
                  </w: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46E65815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1.2863</w:t>
                  </w: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DCDEBC8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0.1093423</w:t>
                  </w: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FDB1C71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-0.04523385</w:t>
                  </w: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3DEEB27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0.000006</w:t>
                  </w: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19EFF151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-7538.97455</w:t>
                  </w: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509621B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40569B1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1475B2DD" w14:textId="77777777" w:rsidTr="00143DB6">
              <w:trPr>
                <w:trHeight w:val="315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1A62252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1D7F7E4E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0.002028</w:t>
                  </w: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3F1D39FF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1.0196</w:t>
                  </w: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5F46C64C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0.0084298</w:t>
                  </w: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39324992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-0.10091244</w:t>
                  </w: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593D3875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0.000007</w:t>
                  </w: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1CABD937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-14416.0633</w:t>
                  </w: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7B8DE5D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A373EEB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6DCDCF92" w14:textId="77777777" w:rsidTr="00143DB6">
              <w:trPr>
                <w:trHeight w:val="315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25B7492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993C5EE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0.002035</w:t>
                  </w: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51CFA7B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0.8314</w:t>
                  </w: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43C201F0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-0.08019</w:t>
                  </w: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4D126CA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-0.08861981</w:t>
                  </w: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66C9D4B8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0.000007</w:t>
                  </w: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67F27FAB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-12659.9724</w:t>
                  </w: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D18A161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4F3F369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2057CE9F" w14:textId="77777777" w:rsidTr="00143DB6">
              <w:trPr>
                <w:trHeight w:val="315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BA0F85F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39651061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0.002041</w:t>
                  </w: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75323818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0.7216</w:t>
                  </w: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29EEF46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-0.141703</w:t>
                  </w: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464E2254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-0.0615135</w:t>
                  </w: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3E87B872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0.000006</w:t>
                  </w: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77BBD5A3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-10252.2493</w:t>
                  </w: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BFFC174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DAD6712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0C03B16F" w14:textId="77777777" w:rsidTr="00143DB6">
              <w:trPr>
                <w:trHeight w:val="315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39E5C43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4D466083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0.002048</w:t>
                  </w: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1FF16A31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0.6118</w:t>
                  </w: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B83A329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-0.213391</w:t>
                  </w: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541708B3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-0.07168705</w:t>
                  </w: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12B5ACB2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0.000007</w:t>
                  </w: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5EAEF131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-10241.0074</w:t>
                  </w: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867DE68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3CC346A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78E7CFBD" w14:textId="77777777" w:rsidTr="00143DB6">
              <w:trPr>
                <w:trHeight w:val="315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4BAAA86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82C76D4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0.002055</w:t>
                  </w: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CD75392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0.5333</w:t>
                  </w: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5BADD67D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-0.273028</w:t>
                  </w: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370A5A12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-0.05963789</w:t>
                  </w: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32E2428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0.000007</w:t>
                  </w: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3C2DCE2D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-8519.69842</w:t>
                  </w: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44B5E4D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A6D9487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65A77198" w14:textId="77777777" w:rsidTr="00143DB6">
              <w:trPr>
                <w:trHeight w:val="315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019778C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1C0C39A9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0.002061</w:t>
                  </w: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1C0CCF5B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0.502</w:t>
                  </w: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327B8A0F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-0.299296</w:t>
                  </w: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486C3D89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-0.02626787</w:t>
                  </w: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7B8193AC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0.000006</w:t>
                  </w: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350B24B2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-4377.97776</w:t>
                  </w: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78B9A35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1A7990E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05D0ED4D" w14:textId="77777777" w:rsidTr="00143DB6">
              <w:trPr>
                <w:trHeight w:val="315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3BDC74F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293FB8B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0.002068</w:t>
                  </w: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0225AECF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0.4549</w:t>
                  </w: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7AAFEE39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-0.342084</w:t>
                  </w: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4A530C4B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-0.04278778</w:t>
                  </w: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6F0B7ABA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0.000007</w:t>
                  </w: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670177A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-6112.54005</w:t>
                  </w: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54157FF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6D99FB7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439197F8" w14:textId="77777777" w:rsidTr="00143DB6">
              <w:trPr>
                <w:trHeight w:val="315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B2C50D4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single" w:sz="8" w:space="0" w:color="auto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E25B526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0.002075</w:t>
                  </w: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77A34E5D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0.4235</w:t>
                  </w: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4F0244A3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-0.373147</w:t>
                  </w: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25100EFD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-0.03106252</w:t>
                  </w: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741BB75B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0.000007</w:t>
                  </w: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single" w:sz="8" w:space="0" w:color="auto"/>
                    <w:right w:val="single" w:sz="8" w:space="0" w:color="auto"/>
                  </w:tcBorders>
                  <w:shd w:val="clear" w:color="auto" w:fill="auto"/>
                  <w:vAlign w:val="center"/>
                  <w:hideMark/>
                </w:tcPr>
                <w:p w14:paraId="665607C8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  <w:r w:rsidRPr="006C0097"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  <w:t>-4437.50317</w:t>
                  </w: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D7568E3" w14:textId="77777777" w:rsidR="006C0097" w:rsidRPr="006C0097" w:rsidRDefault="006C0097" w:rsidP="006C0097">
                  <w:pPr>
                    <w:spacing w:after="0" w:line="240" w:lineRule="auto"/>
                    <w:jc w:val="right"/>
                    <w:rPr>
                      <w:rFonts w:ascii="Calibri" w:eastAsia="Times New Roman" w:hAnsi="Calibri" w:cs="Calibri"/>
                      <w:color w:val="00000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C458F26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39262C10" w14:textId="77777777" w:rsidTr="00143DB6">
              <w:trPr>
                <w:trHeight w:val="300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37FE5FA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CA67C58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9FCEB40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6D9C154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ADA8D81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D736D7A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03B8C1B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77AB6C9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9C301BB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76054CFA" w14:textId="77777777" w:rsidTr="00143DB6">
              <w:trPr>
                <w:trHeight w:val="300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8754672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161C34B8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31F3E40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0A3FB0F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DE3582C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5BA7536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D2F81AC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28E4A12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7BC8348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7D10A75D" w14:textId="77777777" w:rsidTr="00143DB6">
              <w:trPr>
                <w:trHeight w:val="300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466FB45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DC26800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61C8AFC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700CCE38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6503108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D75CEF5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6B9158AE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203F695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D179735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1A79F3E8" w14:textId="77777777" w:rsidTr="00143DB6">
              <w:trPr>
                <w:trHeight w:val="300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2F19632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91BB5F0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71F6D65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BB45E73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1983726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78889CB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C1AF42F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11674D6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58CED57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  <w:tr w:rsidR="00143DB6" w:rsidRPr="006C0097" w14:paraId="515DE3EA" w14:textId="77777777" w:rsidTr="00143DB6">
              <w:trPr>
                <w:trHeight w:val="300"/>
              </w:trPr>
              <w:tc>
                <w:tcPr>
                  <w:tcW w:w="69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38ECD4B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361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8669110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880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01D7CBFD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239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EB94CBA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485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35C14EAB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089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3F3D175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14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4BB75F74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852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54D5B8D6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  <w:tc>
                <w:tcPr>
                  <w:tcW w:w="924" w:type="dxa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auto" w:fill="auto"/>
                  <w:noWrap/>
                  <w:vAlign w:val="bottom"/>
                  <w:hideMark/>
                </w:tcPr>
                <w:p w14:paraId="2620BF76" w14:textId="77777777" w:rsidR="006C0097" w:rsidRPr="006C0097" w:rsidRDefault="006C0097" w:rsidP="006C0097">
                  <w:pPr>
                    <w:spacing w:after="0" w:line="240" w:lineRule="auto"/>
                    <w:rPr>
                      <w:rFonts w:ascii="Times New Roman" w:eastAsia="Times New Roman" w:hAnsi="Times New Roman" w:cs="Times New Roman"/>
                      <w:sz w:val="20"/>
                      <w:szCs w:val="20"/>
                      <w:lang w:eastAsia="zh-CN"/>
                    </w:rPr>
                  </w:pPr>
                </w:p>
              </w:tc>
            </w:tr>
          </w:tbl>
          <w:p w14:paraId="4CB9DBFC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3920ED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B0D76C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16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453455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F58283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1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9CA911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0EC3F8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80F648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75054B" w14:textId="77777777" w:rsidR="006C0097" w:rsidRPr="006C0097" w:rsidRDefault="006C0097" w:rsidP="006C0097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</w:tr>
    </w:tbl>
    <w:p w14:paraId="12A0E36C" w14:textId="77777777" w:rsidR="006C0097" w:rsidRPr="006C0097" w:rsidRDefault="006C0097" w:rsidP="006C0097"/>
    <w:p w14:paraId="0738F9E8" w14:textId="77777777" w:rsidR="00156CE0" w:rsidRDefault="00156CE0" w:rsidP="00156CE0"/>
    <w:p w14:paraId="2DCAD470" w14:textId="77777777" w:rsidR="006C0097" w:rsidRPr="00156CE0" w:rsidRDefault="006C0097" w:rsidP="00156CE0"/>
    <w:p w14:paraId="24153F6F" w14:textId="171A79CC" w:rsidR="00B030CA" w:rsidRDefault="00E5667C" w:rsidP="001728B1">
      <w:pPr>
        <w:pStyle w:val="Heading2"/>
      </w:pPr>
      <w:bookmarkStart w:id="14" w:name="_Toc192754488"/>
      <w:r>
        <w:t xml:space="preserve">Plot log(V) </w:t>
      </w:r>
      <w:r w:rsidR="008F2254">
        <w:t>Gradient</w:t>
      </w:r>
      <w:r w:rsidR="00915067">
        <w:t xml:space="preserve"> (2)</w:t>
      </w:r>
      <w:bookmarkEnd w:id="14"/>
    </w:p>
    <w:p w14:paraId="038B4D22" w14:textId="77777777" w:rsidR="00E5667C" w:rsidRDefault="00E5667C" w:rsidP="00E5667C"/>
    <w:p w14:paraId="5395EF41" w14:textId="77777777" w:rsidR="007700E6" w:rsidRDefault="00257E49" w:rsidP="007700E6">
      <w:pPr>
        <w:keepNext/>
      </w:pPr>
      <w:r>
        <w:rPr>
          <w:noProof/>
        </w:rPr>
        <w:drawing>
          <wp:inline distT="0" distB="0" distL="0" distR="0" wp14:anchorId="41DA25DA" wp14:editId="68EAFE20">
            <wp:extent cx="4572000" cy="2743200"/>
            <wp:effectExtent l="0" t="0" r="0" b="0"/>
            <wp:docPr id="520987470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9B99911-BEE4-535A-A819-DADD3DB5BE3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693B5B01" w14:textId="1E8A6537" w:rsidR="00257E49" w:rsidRPr="00E5667C" w:rsidRDefault="007700E6" w:rsidP="007700E6">
      <w:pPr>
        <w:pStyle w:val="Caption"/>
      </w:pPr>
      <w:bookmarkStart w:id="15" w:name="_Toc19486610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 graph of log of voltage against time</w:t>
      </w:r>
      <w:bookmarkEnd w:id="15"/>
    </w:p>
    <w:p w14:paraId="65F05C9F" w14:textId="3B6E75CA" w:rsidR="001728B1" w:rsidRDefault="00915067" w:rsidP="001728B1">
      <w:pPr>
        <w:pStyle w:val="Heading2"/>
      </w:pPr>
      <w:bookmarkStart w:id="16" w:name="_Toc192754489"/>
      <w:r>
        <w:t xml:space="preserve">Gradient </w:t>
      </w:r>
      <w:r w:rsidR="001D60EB">
        <w:t>Calculations</w:t>
      </w:r>
      <w:r w:rsidR="00E829CD">
        <w:t xml:space="preserve"> </w:t>
      </w:r>
      <w:r w:rsidR="002F0B84">
        <w:t xml:space="preserve">and </w:t>
      </w:r>
      <w:proofErr w:type="gramStart"/>
      <w:r w:rsidR="002F0B84">
        <w:t>Compare</w:t>
      </w:r>
      <w:r w:rsidR="007C7D1F">
        <w:t>(</w:t>
      </w:r>
      <w:proofErr w:type="gramEnd"/>
      <w:r w:rsidR="007C7D1F">
        <w:t>4)</w:t>
      </w:r>
      <w:bookmarkEnd w:id="16"/>
    </w:p>
    <w:p w14:paraId="22AD50A2" w14:textId="142256FB" w:rsidR="003D3658" w:rsidRDefault="003D3658" w:rsidP="003D3658">
      <w:pPr>
        <w:pStyle w:val="Heading3"/>
      </w:pPr>
      <w:bookmarkStart w:id="17" w:name="_Toc192754490"/>
      <w:r>
        <w:t>Gradient Calculations</w:t>
      </w:r>
      <w:bookmarkEnd w:id="17"/>
    </w:p>
    <w:p w14:paraId="3AD13807" w14:textId="30D36787" w:rsidR="007700E6" w:rsidRPr="007700E6" w:rsidRDefault="007700E6" w:rsidP="007700E6">
      <w:pPr>
        <w:pStyle w:val="Caption"/>
        <w:jc w:val="center"/>
      </w:pPr>
      <w:bookmarkStart w:id="18" w:name="_Toc194866148"/>
      <w:r>
        <w:t xml:space="preserve">Equation </w:t>
      </w:r>
      <w:r>
        <w:fldChar w:fldCharType="begin"/>
      </w:r>
      <w:r>
        <w:instrText xml:space="preserve"> SEQ Equation \* ARABIC </w:instrText>
      </w:r>
      <w:r>
        <w:fldChar w:fldCharType="separate"/>
      </w:r>
      <w:r>
        <w:rPr>
          <w:noProof/>
        </w:rPr>
        <w:t>4</w:t>
      </w:r>
      <w:r>
        <w:fldChar w:fldCharType="end"/>
      </w:r>
      <w:r>
        <w:t xml:space="preserve"> Gradient equation</w:t>
      </w:r>
      <w:bookmarkEnd w:id="18"/>
    </w:p>
    <w:p w14:paraId="45340CEA" w14:textId="08A869EC" w:rsidR="003D3658" w:rsidRPr="00790769" w:rsidRDefault="00000000" w:rsidP="003D3658">
      <w:pPr>
        <w:rPr>
          <w:rFonts w:asciiTheme="majorHAnsi" w:eastAsiaTheme="majorEastAsia" w:hAnsiTheme="majorHAnsi" w:cstheme="majorBidi"/>
        </w:rPr>
      </w:pPr>
      <m:oMathPara>
        <m:oMath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-gradient of graph</m:t>
              </m:r>
            </m:den>
          </m:f>
        </m:oMath>
      </m:oMathPara>
    </w:p>
    <w:p w14:paraId="713C2C9A" w14:textId="545F67C1" w:rsidR="00790769" w:rsidRPr="001C070B" w:rsidRDefault="00000000" w:rsidP="003D3658">
      <w:pPr>
        <w:rPr>
          <w:rFonts w:asciiTheme="majorHAnsi" w:eastAsiaTheme="majorEastAsia" w:hAnsiTheme="majorHAnsi" w:cstheme="majorBidi"/>
        </w:rPr>
      </w:pPr>
      <m:oMathPara>
        <m:oMath>
          <m:f>
            <m:fPr>
              <m:ctrlPr>
                <w:rPr>
                  <w:rFonts w:ascii="Cambria Math" w:eastAsiaTheme="majorEastAsia" w:hAnsi="Cambria Math" w:cstheme="majorBidi"/>
                  <w:i/>
                </w:rPr>
              </m:ctrlPr>
            </m:fPr>
            <m:num>
              <m:r>
                <w:rPr>
                  <w:rFonts w:ascii="Cambria Math" w:eastAsiaTheme="majorEastAsia" w:hAnsi="Cambria Math" w:cstheme="majorBidi"/>
                </w:rPr>
                <m:t>1</m:t>
              </m:r>
            </m:num>
            <m:den>
              <m:r>
                <w:rPr>
                  <w:rFonts w:ascii="Cambria Math" w:eastAsiaTheme="majorEastAsia" w:hAnsi="Cambria Math" w:cstheme="majorBidi"/>
                </w:rPr>
                <m:t>-</m:t>
              </m:r>
              <m:d>
                <m:dPr>
                  <m:ctrlPr>
                    <w:rPr>
                      <w:rFonts w:ascii="Cambria Math" w:eastAsiaTheme="majorEastAsia" w:hAnsi="Cambria Math" w:cstheme="majorBidi"/>
                      <w:i/>
                    </w:rPr>
                  </m:ctrlPr>
                </m:dPr>
                <m:e>
                  <m:r>
                    <w:rPr>
                      <w:rFonts w:ascii="Cambria Math" w:eastAsiaTheme="majorEastAsia" w:hAnsi="Cambria Math" w:cstheme="majorBidi"/>
                    </w:rPr>
                    <m:t>-9170.3</m:t>
                  </m:r>
                </m:e>
              </m:d>
            </m:den>
          </m:f>
          <m:r>
            <w:rPr>
              <w:rFonts w:ascii="Cambria Math" w:eastAsiaTheme="majorEastAsia" w:hAnsi="Cambria Math" w:cstheme="majorBidi"/>
            </w:rPr>
            <m:t>=1.09×</m:t>
          </m:r>
          <m:sSup>
            <m:sSupPr>
              <m:ctrlPr>
                <w:rPr>
                  <w:rFonts w:ascii="Cambria Math" w:eastAsiaTheme="majorEastAsia" w:hAnsi="Cambria Math" w:cstheme="majorBidi"/>
                  <w:i/>
                </w:rPr>
              </m:ctrlPr>
            </m:sSupPr>
            <m:e>
              <m:r>
                <w:rPr>
                  <w:rFonts w:ascii="Cambria Math" w:eastAsiaTheme="majorEastAsia" w:hAnsi="Cambria Math" w:cstheme="majorBidi"/>
                </w:rPr>
                <m:t>10</m:t>
              </m:r>
            </m:e>
            <m:sup>
              <m:r>
                <w:rPr>
                  <w:rFonts w:ascii="Cambria Math" w:eastAsiaTheme="majorEastAsia" w:hAnsi="Cambria Math" w:cstheme="majorBidi"/>
                </w:rPr>
                <m:t>-4</m:t>
              </m:r>
            </m:sup>
          </m:sSup>
        </m:oMath>
      </m:oMathPara>
    </w:p>
    <w:p w14:paraId="7FBA8BA0" w14:textId="77777777" w:rsidR="001C070B" w:rsidRPr="001C070B" w:rsidRDefault="001C070B" w:rsidP="003D3658">
      <w:pPr>
        <w:rPr>
          <w:rFonts w:asciiTheme="majorHAnsi" w:eastAsiaTheme="majorEastAsia" w:hAnsiTheme="majorHAnsi" w:cstheme="majorBidi"/>
        </w:rPr>
      </w:pPr>
    </w:p>
    <w:p w14:paraId="3180C7D0" w14:textId="77777777" w:rsidR="00947C22" w:rsidRDefault="00000000" w:rsidP="00947C22">
      <w:pPr>
        <w:jc w:val="center"/>
        <w:rPr>
          <w:rFonts w:eastAsiaTheme="minorEastAsia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ajorEastAsia" w:hAnsi="Cambria Math" w:cstheme="majorBidi"/>
                    <w:i/>
                  </w:rPr>
                </m:ctrlPr>
              </m:sSupPr>
              <m:e>
                <m:r>
                  <w:rPr>
                    <w:rFonts w:ascii="Cambria Math" w:eastAsiaTheme="majorEastAsia" w:hAnsi="Cambria Math" w:cstheme="majorBidi"/>
                  </w:rPr>
                  <m:t>1.09×10</m:t>
                </m:r>
              </m:e>
              <m:sup>
                <m:r>
                  <w:rPr>
                    <w:rFonts w:ascii="Cambria Math" w:eastAsiaTheme="majorEastAsia" w:hAnsi="Cambria Math" w:cstheme="majorBidi"/>
                  </w:rPr>
                  <m:t>-4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100</m:t>
            </m:r>
          </m:den>
        </m:f>
        <m:r>
          <w:rPr>
            <w:rFonts w:ascii="Cambria Math" w:eastAsiaTheme="minorEastAsia" w:hAnsi="Cambria Math"/>
          </w:rPr>
          <m:t>=</m:t>
        </m:r>
        <m:sSup>
          <m:sSupPr>
            <m:ctrlPr>
              <w:rPr>
                <w:rFonts w:ascii="Cambria Math" w:eastAsiaTheme="majorEastAsia" w:hAnsi="Cambria Math" w:cstheme="majorBidi"/>
                <w:i/>
              </w:rPr>
            </m:ctrlPr>
          </m:sSupPr>
          <m:e>
            <m:r>
              <w:rPr>
                <w:rFonts w:ascii="Cambria Math" w:eastAsiaTheme="majorEastAsia" w:hAnsi="Cambria Math" w:cstheme="majorBidi"/>
              </w:rPr>
              <m:t>1.09×10</m:t>
            </m:r>
          </m:e>
          <m:sup>
            <m:r>
              <w:rPr>
                <w:rFonts w:ascii="Cambria Math" w:eastAsiaTheme="majorEastAsia" w:hAnsi="Cambria Math" w:cstheme="majorBidi"/>
              </w:rPr>
              <m:t>-6</m:t>
            </m:r>
          </m:sup>
        </m:sSup>
      </m:oMath>
      <w:r w:rsidR="00947C22" w:rsidRPr="00466CD6">
        <w:rPr>
          <w:rFonts w:cstheme="minorHAnsi"/>
        </w:rPr>
        <w:t>µ</w:t>
      </w:r>
      <w:r w:rsidR="00947C22">
        <w:rPr>
          <w:rFonts w:cstheme="minorHAnsi"/>
        </w:rPr>
        <w:t>F</w:t>
      </w:r>
    </w:p>
    <w:p w14:paraId="5B76B306" w14:textId="347E4550" w:rsidR="0057597F" w:rsidRDefault="0057597F" w:rsidP="003D3658">
      <w:pPr>
        <w:rPr>
          <w:rFonts w:eastAsiaTheme="minorEastAsia"/>
        </w:rPr>
      </w:pPr>
    </w:p>
    <w:p w14:paraId="798C94FC" w14:textId="79E8E792" w:rsidR="0057597F" w:rsidRDefault="0057597F" w:rsidP="003D3658">
      <w:pPr>
        <w:rPr>
          <w:rFonts w:eastAsiaTheme="minorEastAsia"/>
        </w:rPr>
      </w:pPr>
    </w:p>
    <w:p w14:paraId="28CC3289" w14:textId="77777777" w:rsidR="0057597F" w:rsidRDefault="0057597F" w:rsidP="003D3658">
      <w:pPr>
        <w:rPr>
          <w:rFonts w:eastAsiaTheme="minorEastAsia"/>
        </w:rPr>
      </w:pPr>
    </w:p>
    <w:p w14:paraId="7EF97318" w14:textId="77777777" w:rsidR="0057597F" w:rsidRDefault="0057597F" w:rsidP="003D3658"/>
    <w:p w14:paraId="129CF597" w14:textId="77777777" w:rsidR="00122CCD" w:rsidRDefault="00122CCD" w:rsidP="003D3658"/>
    <w:p w14:paraId="6770AA05" w14:textId="77777777" w:rsidR="0077255C" w:rsidRDefault="0077255C" w:rsidP="003D3658"/>
    <w:p w14:paraId="5B3C5D28" w14:textId="77777777" w:rsidR="0077255C" w:rsidRDefault="0077255C" w:rsidP="003D3658"/>
    <w:p w14:paraId="15953356" w14:textId="33F29957" w:rsidR="00623A93" w:rsidRPr="00623A93" w:rsidRDefault="00AB4271" w:rsidP="00623A93">
      <w:pPr>
        <w:pStyle w:val="Heading3"/>
      </w:pPr>
      <w:bookmarkStart w:id="19" w:name="_Toc192754491"/>
      <w:r>
        <w:lastRenderedPageBreak/>
        <w:t>Comparison table</w:t>
      </w:r>
      <w:bookmarkEnd w:id="19"/>
    </w:p>
    <w:p w14:paraId="3903F904" w14:textId="1A0B0317" w:rsidR="00623A93" w:rsidRDefault="00623A93" w:rsidP="00623A93">
      <w:pPr>
        <w:pStyle w:val="Caption"/>
        <w:keepNext/>
      </w:pPr>
      <w:bookmarkStart w:id="20" w:name="_Toc194866155"/>
      <w:r>
        <w:t xml:space="preserve">Table </w:t>
      </w:r>
      <w:r>
        <w:fldChar w:fldCharType="begin"/>
      </w:r>
      <w:r>
        <w:instrText xml:space="preserve"> SEQ Table \* ARABIC </w:instrText>
      </w:r>
      <w:r>
        <w:fldChar w:fldCharType="separate"/>
      </w:r>
      <w:r w:rsidR="002E654D">
        <w:rPr>
          <w:noProof/>
        </w:rPr>
        <w:t>3</w:t>
      </w:r>
      <w:r>
        <w:fldChar w:fldCharType="end"/>
      </w:r>
      <w:r>
        <w:t xml:space="preserve"> capacitance difference</w:t>
      </w:r>
      <w:bookmarkEnd w:id="20"/>
    </w:p>
    <w:tbl>
      <w:tblPr>
        <w:tblW w:w="7297" w:type="dxa"/>
        <w:tblLook w:val="04A0" w:firstRow="1" w:lastRow="0" w:firstColumn="1" w:lastColumn="0" w:noHBand="0" w:noVBand="1"/>
      </w:tblPr>
      <w:tblGrid>
        <w:gridCol w:w="960"/>
        <w:gridCol w:w="1210"/>
        <w:gridCol w:w="1301"/>
        <w:gridCol w:w="1300"/>
        <w:gridCol w:w="1226"/>
        <w:gridCol w:w="1300"/>
      </w:tblGrid>
      <w:tr w:rsidR="0077255C" w:rsidRPr="0077255C" w14:paraId="5E8F16FF" w14:textId="77777777" w:rsidTr="00623A93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01376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zh-CN"/>
              </w:rPr>
            </w:pPr>
          </w:p>
        </w:tc>
        <w:tc>
          <w:tcPr>
            <w:tcW w:w="12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7579684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36416F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79265A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2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C11B3F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3EFD7A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</w:tr>
      <w:tr w:rsidR="0077255C" w:rsidRPr="0077255C" w14:paraId="345F38C6" w14:textId="77777777" w:rsidTr="00623A93">
        <w:trPr>
          <w:trHeight w:val="9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722135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21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F70CFA9" w14:textId="77777777" w:rsidR="0077255C" w:rsidRPr="0077255C" w:rsidRDefault="0077255C" w:rsidP="0077255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 </w:t>
            </w:r>
          </w:p>
        </w:tc>
        <w:tc>
          <w:tcPr>
            <w:tcW w:w="130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695E0BA" w14:textId="77777777" w:rsidR="0077255C" w:rsidRDefault="0077255C" w:rsidP="0077255C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Capacitance</w:t>
            </w:r>
          </w:p>
          <w:p w14:paraId="5EDB17E9" w14:textId="77777777" w:rsidR="0077255C" w:rsidRDefault="0077255C" w:rsidP="0077255C">
            <w:pPr>
              <w:jc w:val="center"/>
              <w:rPr>
                <w:rFonts w:eastAsiaTheme="minorEastAsia"/>
              </w:rPr>
            </w:pPr>
            <w:r w:rsidRPr="00466CD6">
              <w:rPr>
                <w:rFonts w:cstheme="minorHAnsi"/>
              </w:rPr>
              <w:t>µ</w:t>
            </w:r>
            <w:r>
              <w:rPr>
                <w:rFonts w:cstheme="minorHAnsi"/>
              </w:rPr>
              <w:t>F</w:t>
            </w:r>
          </w:p>
          <w:p w14:paraId="05DB6555" w14:textId="77777777" w:rsidR="0077255C" w:rsidRPr="0077255C" w:rsidRDefault="0077255C" w:rsidP="0077255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  <w:tc>
          <w:tcPr>
            <w:tcW w:w="13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CCB26AD" w14:textId="77777777" w:rsidR="0077255C" w:rsidRPr="0077255C" w:rsidRDefault="0077255C" w:rsidP="0077255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Delta</w:t>
            </w:r>
          </w:p>
        </w:tc>
        <w:tc>
          <w:tcPr>
            <w:tcW w:w="1226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897888D" w14:textId="77777777" w:rsidR="0077255C" w:rsidRPr="0077255C" w:rsidRDefault="0077255C" w:rsidP="0077255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Percentage difference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5E4A8F" w14:textId="77777777" w:rsidR="0077255C" w:rsidRPr="0077255C" w:rsidRDefault="0077255C" w:rsidP="0077255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</w:tr>
      <w:tr w:rsidR="0077255C" w:rsidRPr="0077255C" w14:paraId="66E309AB" w14:textId="77777777" w:rsidTr="00623A93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11E231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21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D1F389B" w14:textId="77777777" w:rsidR="0077255C" w:rsidRPr="0077255C" w:rsidRDefault="0077255C" w:rsidP="0077255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Actual</w:t>
            </w:r>
          </w:p>
        </w:tc>
        <w:tc>
          <w:tcPr>
            <w:tcW w:w="13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1CB851A" w14:textId="77777777" w:rsidR="0077255C" w:rsidRPr="0077255C" w:rsidRDefault="0077255C" w:rsidP="0077255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1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7BDF469" w14:textId="77777777" w:rsidR="0077255C" w:rsidRPr="0077255C" w:rsidRDefault="0077255C" w:rsidP="0077255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x</w:t>
            </w:r>
          </w:p>
        </w:tc>
        <w:tc>
          <w:tcPr>
            <w:tcW w:w="122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D56424C" w14:textId="77777777" w:rsidR="0077255C" w:rsidRPr="0077255C" w:rsidRDefault="0077255C" w:rsidP="0077255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X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3A5BDC" w14:textId="77777777" w:rsidR="0077255C" w:rsidRPr="0077255C" w:rsidRDefault="0077255C" w:rsidP="0077255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</w:tr>
      <w:tr w:rsidR="0077255C" w:rsidRPr="0077255C" w14:paraId="59792E80" w14:textId="77777777" w:rsidTr="00623A93">
        <w:trPr>
          <w:trHeight w:val="9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F6E3FA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21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094B527" w14:textId="77777777" w:rsidR="0077255C" w:rsidRPr="0077255C" w:rsidRDefault="0077255C" w:rsidP="0077255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Marker Calculation</w:t>
            </w:r>
          </w:p>
        </w:tc>
        <w:tc>
          <w:tcPr>
            <w:tcW w:w="13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3F67002" w14:textId="77777777" w:rsidR="0077255C" w:rsidRPr="0077255C" w:rsidRDefault="0077255C" w:rsidP="0077255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0.602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033EA92" w14:textId="77777777" w:rsidR="0077255C" w:rsidRPr="0077255C" w:rsidRDefault="0077255C" w:rsidP="0077255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-0.398</w:t>
            </w:r>
          </w:p>
        </w:tc>
        <w:tc>
          <w:tcPr>
            <w:tcW w:w="122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2BAC7F7" w14:textId="77777777" w:rsidR="0077255C" w:rsidRPr="0077255C" w:rsidRDefault="0077255C" w:rsidP="0077255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-39.8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964246" w14:textId="77777777" w:rsidR="0077255C" w:rsidRPr="0077255C" w:rsidRDefault="0077255C" w:rsidP="0077255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</w:tr>
      <w:tr w:rsidR="0077255C" w:rsidRPr="0077255C" w14:paraId="16B3D2E6" w14:textId="77777777" w:rsidTr="00623A93">
        <w:trPr>
          <w:trHeight w:val="9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F9D1C0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21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2F076C9" w14:textId="77777777" w:rsidR="0077255C" w:rsidRPr="0077255C" w:rsidRDefault="0077255C" w:rsidP="0077255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Gradient Calculation</w:t>
            </w:r>
          </w:p>
        </w:tc>
        <w:tc>
          <w:tcPr>
            <w:tcW w:w="130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E09D42A" w14:textId="77777777" w:rsidR="0077255C" w:rsidRPr="0077255C" w:rsidRDefault="0077255C" w:rsidP="0077255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1.09</w:t>
            </w:r>
          </w:p>
        </w:tc>
        <w:tc>
          <w:tcPr>
            <w:tcW w:w="13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A1D0C3F" w14:textId="77777777" w:rsidR="0077255C" w:rsidRPr="0077255C" w:rsidRDefault="0077255C" w:rsidP="0077255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0.09</w:t>
            </w:r>
          </w:p>
        </w:tc>
        <w:tc>
          <w:tcPr>
            <w:tcW w:w="1226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76BC78B" w14:textId="77777777" w:rsidR="0077255C" w:rsidRPr="0077255C" w:rsidRDefault="0077255C" w:rsidP="0077255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  <w:r w:rsidRPr="0077255C">
              <w:rPr>
                <w:rFonts w:ascii="Calibri" w:eastAsia="Times New Roman" w:hAnsi="Calibri" w:cs="Calibri"/>
                <w:color w:val="000000"/>
                <w:lang w:eastAsia="zh-CN"/>
              </w:rPr>
              <w:t>9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D306AD" w14:textId="77777777" w:rsidR="0077255C" w:rsidRPr="0077255C" w:rsidRDefault="0077255C" w:rsidP="0077255C">
            <w:pPr>
              <w:spacing w:after="0" w:line="240" w:lineRule="auto"/>
              <w:jc w:val="right"/>
              <w:rPr>
                <w:rFonts w:ascii="Calibri" w:eastAsia="Times New Roman" w:hAnsi="Calibri" w:cs="Calibri"/>
                <w:color w:val="000000"/>
                <w:lang w:eastAsia="zh-CN"/>
              </w:rPr>
            </w:pPr>
          </w:p>
        </w:tc>
      </w:tr>
      <w:tr w:rsidR="0077255C" w:rsidRPr="0077255C" w14:paraId="0A97EBAD" w14:textId="77777777" w:rsidTr="00623A93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AE6FF0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21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090E5F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793796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5676F8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22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1EDD22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1667C6" w14:textId="77777777" w:rsidR="0077255C" w:rsidRPr="0077255C" w:rsidRDefault="0077255C" w:rsidP="0077255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zh-CN"/>
              </w:rPr>
            </w:pPr>
          </w:p>
        </w:tc>
      </w:tr>
    </w:tbl>
    <w:p w14:paraId="40462598" w14:textId="77777777" w:rsidR="00AB4271" w:rsidRPr="00AB4271" w:rsidRDefault="00AB4271" w:rsidP="00AB4271"/>
    <w:p w14:paraId="69439BDB" w14:textId="7D87D015" w:rsidR="007C7D1F" w:rsidRDefault="007C7D1F" w:rsidP="007C7D1F">
      <w:pPr>
        <w:pStyle w:val="Heading2"/>
      </w:pPr>
      <w:bookmarkStart w:id="21" w:name="_Toc192754492"/>
      <w:r>
        <w:t>Capacitor Uses (5)</w:t>
      </w:r>
      <w:bookmarkEnd w:id="21"/>
    </w:p>
    <w:p w14:paraId="13FE64C5" w14:textId="7E2F672D" w:rsidR="008204D0" w:rsidRDefault="008204D0" w:rsidP="00D6702B">
      <w:pPr>
        <w:pStyle w:val="ListParagraph"/>
        <w:numPr>
          <w:ilvl w:val="0"/>
          <w:numId w:val="2"/>
        </w:numPr>
      </w:pPr>
      <w:r>
        <w:t>LED Headlights</w:t>
      </w:r>
      <w:r w:rsidR="008614D5">
        <w:t xml:space="preserve"> </w:t>
      </w:r>
      <w:sdt>
        <w:sdtPr>
          <w:rPr>
            <w:color w:val="000000"/>
          </w:rPr>
          <w:tag w:val="MENDELEY_CITATION_v3_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"/>
          <w:id w:val="-820124390"/>
          <w:placeholder>
            <w:docPart w:val="DefaultPlaceholder_-1854013440"/>
          </w:placeholder>
        </w:sdtPr>
        <w:sdtContent>
          <w:r w:rsidR="00006060" w:rsidRPr="00006060">
            <w:rPr>
              <w:color w:val="000000"/>
            </w:rPr>
            <w:t>(Holy stone enterprise co. LTD, no date)</w:t>
          </w:r>
        </w:sdtContent>
      </w:sdt>
    </w:p>
    <w:p w14:paraId="5165BB56" w14:textId="25A2ABC0" w:rsidR="0085751B" w:rsidRDefault="003E4CBB" w:rsidP="008204D0">
      <w:pPr>
        <w:pStyle w:val="ListParagraph"/>
        <w:numPr>
          <w:ilvl w:val="0"/>
          <w:numId w:val="2"/>
        </w:numPr>
      </w:pPr>
      <w:r>
        <w:t>tyre</w:t>
      </w:r>
      <w:r w:rsidR="001439EC">
        <w:t xml:space="preserve"> mon</w:t>
      </w:r>
      <w:r w:rsidR="00F512B9">
        <w:t>itoring</w:t>
      </w:r>
      <w:r w:rsidR="001439EC">
        <w:t xml:space="preserve"> s</w:t>
      </w:r>
      <w:r w:rsidR="00C55FFC">
        <w:t>ensors</w:t>
      </w:r>
      <w:r w:rsidR="008614D5">
        <w:t xml:space="preserve"> </w:t>
      </w:r>
      <w:sdt>
        <w:sdtPr>
          <w:rPr>
            <w:color w:val="000000"/>
          </w:rPr>
          <w:tag w:val="MENDELEY_CITATION_v3_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"/>
          <w:id w:val="382454069"/>
          <w:placeholder>
            <w:docPart w:val="DefaultPlaceholder_-1854013440"/>
          </w:placeholder>
        </w:sdtPr>
        <w:sdtContent>
          <w:r w:rsidR="00006060" w:rsidRPr="00006060">
            <w:rPr>
              <w:color w:val="000000"/>
            </w:rPr>
            <w:t>(Holy stone enterprise co. LTD, no date)</w:t>
          </w:r>
        </w:sdtContent>
      </w:sdt>
    </w:p>
    <w:p w14:paraId="0A74A0F5" w14:textId="2ADE67D1" w:rsidR="00F512B9" w:rsidRDefault="00D75F62" w:rsidP="008204D0">
      <w:pPr>
        <w:pStyle w:val="ListParagraph"/>
        <w:numPr>
          <w:ilvl w:val="0"/>
          <w:numId w:val="2"/>
        </w:numPr>
      </w:pPr>
      <w:r>
        <w:t>CANbus control systems</w:t>
      </w:r>
      <w:sdt>
        <w:sdtPr>
          <w:rPr>
            <w:color w:val="000000"/>
          </w:rPr>
          <w:tag w:val="MENDELEY_CITATION_v3_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"/>
          <w:id w:val="1963533592"/>
          <w:placeholder>
            <w:docPart w:val="DefaultPlaceholder_-1854013440"/>
          </w:placeholder>
        </w:sdtPr>
        <w:sdtContent>
          <w:r w:rsidR="00006060" w:rsidRPr="00006060">
            <w:rPr>
              <w:color w:val="000000"/>
            </w:rPr>
            <w:t>(Holy stone enterprise co. LTD, no date)</w:t>
          </w:r>
        </w:sdtContent>
      </w:sdt>
    </w:p>
    <w:p w14:paraId="4DC1BE06" w14:textId="5E720F0D" w:rsidR="00D75F62" w:rsidRDefault="006A76D8" w:rsidP="008204D0">
      <w:pPr>
        <w:pStyle w:val="ListParagraph"/>
        <w:numPr>
          <w:ilvl w:val="0"/>
          <w:numId w:val="2"/>
        </w:numPr>
      </w:pPr>
      <w:r>
        <w:t xml:space="preserve">Car radio </w:t>
      </w:r>
      <w:r w:rsidR="00020D1F">
        <w:t>interference suppression devices</w:t>
      </w:r>
      <w:r w:rsidR="008614D5">
        <w:t xml:space="preserve"> </w:t>
      </w:r>
      <w:sdt>
        <w:sdtPr>
          <w:rPr>
            <w:color w:val="000000"/>
          </w:rPr>
          <w:tag w:val="MENDELEY_CITATION_v3_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"/>
          <w:id w:val="1304893636"/>
          <w:placeholder>
            <w:docPart w:val="DefaultPlaceholder_-1854013440"/>
          </w:placeholder>
        </w:sdtPr>
        <w:sdtContent>
          <w:r w:rsidR="00006060" w:rsidRPr="00006060">
            <w:rPr>
              <w:color w:val="000000"/>
            </w:rPr>
            <w:t>(</w:t>
          </w:r>
          <w:proofErr w:type="spellStart"/>
          <w:r w:rsidR="00006060" w:rsidRPr="00006060">
            <w:rPr>
              <w:color w:val="000000"/>
            </w:rPr>
            <w:t>iskra</w:t>
          </w:r>
          <w:proofErr w:type="spellEnd"/>
          <w:r w:rsidR="00006060" w:rsidRPr="00006060">
            <w:rPr>
              <w:color w:val="000000"/>
            </w:rPr>
            <w:t>, 2024)</w:t>
          </w:r>
        </w:sdtContent>
      </w:sdt>
    </w:p>
    <w:p w14:paraId="2187D8E0" w14:textId="3A4DA4EB" w:rsidR="00020D1F" w:rsidRDefault="004D3327" w:rsidP="008204D0">
      <w:pPr>
        <w:pStyle w:val="ListParagraph"/>
        <w:numPr>
          <w:ilvl w:val="0"/>
          <w:numId w:val="2"/>
        </w:numPr>
      </w:pPr>
      <w:r>
        <w:t>Adaptive cruise control systems</w:t>
      </w:r>
      <w:r w:rsidR="008614D5">
        <w:t xml:space="preserve"> </w:t>
      </w:r>
      <w:sdt>
        <w:sdtPr>
          <w:rPr>
            <w:color w:val="000000"/>
          </w:rPr>
          <w:tag w:val="MENDELEY_CITATION_v3_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"/>
          <w:id w:val="-1902743015"/>
          <w:placeholder>
            <w:docPart w:val="DefaultPlaceholder_-1854013440"/>
          </w:placeholder>
        </w:sdtPr>
        <w:sdtContent>
          <w:r w:rsidR="00006060" w:rsidRPr="00006060">
            <w:rPr>
              <w:color w:val="000000"/>
            </w:rPr>
            <w:t>(</w:t>
          </w:r>
          <w:proofErr w:type="spellStart"/>
          <w:r w:rsidR="00006060" w:rsidRPr="00006060">
            <w:rPr>
              <w:color w:val="000000"/>
            </w:rPr>
            <w:t>Roos</w:t>
          </w:r>
          <w:proofErr w:type="spellEnd"/>
          <w:r w:rsidR="00006060" w:rsidRPr="00006060">
            <w:rPr>
              <w:color w:val="000000"/>
            </w:rPr>
            <w:t xml:space="preserve"> Gina, 2019)</w:t>
          </w:r>
        </w:sdtContent>
      </w:sdt>
    </w:p>
    <w:p w14:paraId="72E70F4C" w14:textId="0BB7A35E" w:rsidR="00587688" w:rsidRDefault="00587688" w:rsidP="005D1F0B">
      <w:pPr>
        <w:pStyle w:val="ListParagraph"/>
        <w:numPr>
          <w:ilvl w:val="0"/>
          <w:numId w:val="2"/>
        </w:numPr>
      </w:pPr>
      <w:r>
        <w:t>Blind sport monitoring systems</w:t>
      </w:r>
      <w:r w:rsidR="008614D5">
        <w:t xml:space="preserve"> </w:t>
      </w:r>
      <w:sdt>
        <w:sdtPr>
          <w:rPr>
            <w:color w:val="000000"/>
          </w:rPr>
          <w:tag w:val="MENDELEY_CITATION_v3_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"/>
          <w:id w:val="545110028"/>
          <w:placeholder>
            <w:docPart w:val="DefaultPlaceholder_-1854013440"/>
          </w:placeholder>
        </w:sdtPr>
        <w:sdtContent>
          <w:r w:rsidR="00006060" w:rsidRPr="00006060">
            <w:rPr>
              <w:color w:val="000000"/>
            </w:rPr>
            <w:t>(</w:t>
          </w:r>
          <w:proofErr w:type="spellStart"/>
          <w:r w:rsidR="00006060" w:rsidRPr="00006060">
            <w:rPr>
              <w:color w:val="000000"/>
            </w:rPr>
            <w:t>Roos</w:t>
          </w:r>
          <w:proofErr w:type="spellEnd"/>
          <w:r w:rsidR="00006060" w:rsidRPr="00006060">
            <w:rPr>
              <w:color w:val="000000"/>
            </w:rPr>
            <w:t xml:space="preserve"> Gina, 2019)</w:t>
          </w:r>
        </w:sdtContent>
      </w:sdt>
    </w:p>
    <w:p w14:paraId="58563438" w14:textId="5A92B038" w:rsidR="00921449" w:rsidRDefault="00921449" w:rsidP="00921449">
      <w:pPr>
        <w:pStyle w:val="ListParagraph"/>
        <w:numPr>
          <w:ilvl w:val="0"/>
          <w:numId w:val="2"/>
        </w:numPr>
      </w:pPr>
      <w:r>
        <w:t>Traction inverter (DC to AC)</w:t>
      </w:r>
      <w:r w:rsidR="002E6F48">
        <w:t xml:space="preserve"> </w:t>
      </w:r>
      <w:sdt>
        <w:sdtPr>
          <w:rPr>
            <w:color w:val="000000"/>
          </w:rPr>
          <w:tag w:val="MENDELEY_CITATION_v3_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"/>
          <w:id w:val="1568151965"/>
          <w:placeholder>
            <w:docPart w:val="DefaultPlaceholder_-1854013440"/>
          </w:placeholder>
        </w:sdtPr>
        <w:sdtContent>
          <w:r w:rsidR="00006060" w:rsidRPr="00006060">
            <w:rPr>
              <w:color w:val="000000"/>
            </w:rPr>
            <w:t>(Mathews Peter, 2024)</w:t>
          </w:r>
        </w:sdtContent>
      </w:sdt>
    </w:p>
    <w:p w14:paraId="7E1E3C8E" w14:textId="06826E78" w:rsidR="00921449" w:rsidRDefault="00921449" w:rsidP="00921449">
      <w:pPr>
        <w:pStyle w:val="ListParagraph"/>
        <w:numPr>
          <w:ilvl w:val="0"/>
          <w:numId w:val="2"/>
        </w:numPr>
      </w:pPr>
      <w:r>
        <w:t>Onboard charger (AC to DC)</w:t>
      </w:r>
      <w:r w:rsidR="002E6F48">
        <w:t xml:space="preserve"> </w:t>
      </w:r>
      <w:sdt>
        <w:sdtPr>
          <w:rPr>
            <w:color w:val="000000"/>
          </w:rPr>
          <w:tag w:val="MENDELEY_CITATION_v3_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"/>
          <w:id w:val="1323934588"/>
          <w:placeholder>
            <w:docPart w:val="DefaultPlaceholder_-1854013440"/>
          </w:placeholder>
        </w:sdtPr>
        <w:sdtContent>
          <w:r w:rsidR="00006060" w:rsidRPr="00006060">
            <w:rPr>
              <w:color w:val="000000"/>
            </w:rPr>
            <w:t>(Mathews Peter, 2024)</w:t>
          </w:r>
        </w:sdtContent>
      </w:sdt>
    </w:p>
    <w:p w14:paraId="54C1332B" w14:textId="7A1E7D7C" w:rsidR="00D6702B" w:rsidRDefault="00912327" w:rsidP="00921449">
      <w:pPr>
        <w:pStyle w:val="ListParagraph"/>
        <w:numPr>
          <w:ilvl w:val="0"/>
          <w:numId w:val="2"/>
        </w:numPr>
      </w:pPr>
      <w:r w:rsidRPr="00912327">
        <w:t> gyro sensors </w:t>
      </w:r>
      <w:r w:rsidR="00F04882">
        <w:t>in stability control system</w:t>
      </w:r>
      <w:r w:rsidR="00455EA9">
        <w:t xml:space="preserve"> </w:t>
      </w:r>
      <w:sdt>
        <w:sdtPr>
          <w:rPr>
            <w:color w:val="000000"/>
          </w:rPr>
          <w:tag w:val="MENDELEY_CITATION_v3_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"/>
          <w:id w:val="-1972127474"/>
          <w:placeholder>
            <w:docPart w:val="DefaultPlaceholder_-1854013440"/>
          </w:placeholder>
        </w:sdtPr>
        <w:sdtContent>
          <w:r w:rsidR="00006060" w:rsidRPr="00006060">
            <w:rPr>
              <w:color w:val="000000"/>
            </w:rPr>
            <w:t>(</w:t>
          </w:r>
          <w:proofErr w:type="spellStart"/>
          <w:r w:rsidR="00006060" w:rsidRPr="00006060">
            <w:rPr>
              <w:color w:val="000000"/>
            </w:rPr>
            <w:t>Mrata</w:t>
          </w:r>
          <w:proofErr w:type="spellEnd"/>
          <w:r w:rsidR="00006060" w:rsidRPr="00006060">
            <w:rPr>
              <w:color w:val="000000"/>
            </w:rPr>
            <w:t>, no date)</w:t>
          </w:r>
        </w:sdtContent>
      </w:sdt>
    </w:p>
    <w:p w14:paraId="511E315A" w14:textId="21B8241A" w:rsidR="001728B1" w:rsidRPr="007700E6" w:rsidRDefault="00D033AD" w:rsidP="001728B1">
      <w:pPr>
        <w:pStyle w:val="ListParagraph"/>
        <w:numPr>
          <w:ilvl w:val="0"/>
          <w:numId w:val="2"/>
        </w:numPr>
      </w:pPr>
      <w:r>
        <w:t>Parking sensors</w:t>
      </w:r>
      <w:r w:rsidR="00DD2CAD">
        <w:t xml:space="preserve"> </w:t>
      </w:r>
      <w:sdt>
        <w:sdtPr>
          <w:rPr>
            <w:color w:val="000000"/>
          </w:rPr>
          <w:tag w:val="MENDELEY_CITATION_v3_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"/>
          <w:id w:val="625899025"/>
          <w:placeholder>
            <w:docPart w:val="DefaultPlaceholder_-1854013440"/>
          </w:placeholder>
        </w:sdtPr>
        <w:sdtContent>
          <w:r w:rsidR="00006060" w:rsidRPr="00006060">
            <w:rPr>
              <w:color w:val="000000"/>
            </w:rPr>
            <w:t>(</w:t>
          </w:r>
          <w:proofErr w:type="spellStart"/>
          <w:r w:rsidR="00006060" w:rsidRPr="00006060">
            <w:rPr>
              <w:color w:val="000000"/>
            </w:rPr>
            <w:t>Mrata</w:t>
          </w:r>
          <w:proofErr w:type="spellEnd"/>
          <w:r w:rsidR="00006060" w:rsidRPr="00006060">
            <w:rPr>
              <w:color w:val="000000"/>
            </w:rPr>
            <w:t>, no date)</w:t>
          </w:r>
        </w:sdtContent>
      </w:sdt>
    </w:p>
    <w:p w14:paraId="0F5E3851" w14:textId="77777777" w:rsidR="007700E6" w:rsidRDefault="007700E6" w:rsidP="007700E6"/>
    <w:p w14:paraId="2DFD3656" w14:textId="77777777" w:rsidR="007700E6" w:rsidRDefault="007700E6" w:rsidP="007700E6"/>
    <w:p w14:paraId="333DAE38" w14:textId="77777777" w:rsidR="007700E6" w:rsidRPr="00514DC8" w:rsidRDefault="007700E6" w:rsidP="007700E6"/>
    <w:p w14:paraId="0E5831A0" w14:textId="0E77EEB9" w:rsidR="001728B1" w:rsidRDefault="004D5065" w:rsidP="001728B1">
      <w:pPr>
        <w:pStyle w:val="Heading2"/>
      </w:pPr>
      <w:bookmarkStart w:id="22" w:name="_Toc192754493"/>
      <w:r>
        <w:t>Inaccur</w:t>
      </w:r>
      <w:r w:rsidR="009F732A">
        <w:t>acies Question</w:t>
      </w:r>
      <w:r w:rsidR="007C7D1F">
        <w:t xml:space="preserve"> (4)</w:t>
      </w:r>
      <w:bookmarkEnd w:id="22"/>
    </w:p>
    <w:p w14:paraId="4EA02785" w14:textId="238201C5" w:rsidR="00301299" w:rsidRPr="00952BC4" w:rsidRDefault="005B2C13" w:rsidP="00952BC4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t xml:space="preserve">There </w:t>
      </w:r>
      <w:r w:rsidR="00096ACA">
        <w:t>are</w:t>
      </w:r>
      <w:r>
        <w:t xml:space="preserve"> man</w:t>
      </w:r>
      <w:r w:rsidR="006F2719">
        <w:t xml:space="preserve">y </w:t>
      </w:r>
      <w:r w:rsidR="00096ACA">
        <w:t xml:space="preserve">possible reasons for the inaccuracies in the experiment. </w:t>
      </w:r>
      <w:r w:rsidR="000E537A">
        <w:t>Firstly,</w:t>
      </w:r>
      <w:r w:rsidR="0088709E">
        <w:t xml:space="preserve"> the capacitor </w:t>
      </w:r>
      <w:r w:rsidR="000B7F2F">
        <w:t>being tested may</w:t>
      </w:r>
      <w:r w:rsidR="005976DD">
        <w:t xml:space="preserve"> have a capacitance leak due to </w:t>
      </w:r>
      <w:r w:rsidR="00D62865">
        <w:t xml:space="preserve">age related degradation. </w:t>
      </w:r>
      <w:sdt>
        <w:sdtPr>
          <w:rPr>
            <w:color w:val="000000"/>
          </w:rPr>
          <w:tag w:val="MENDELEY_CITATION_v3_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"/>
          <w:id w:val="-1579364344"/>
          <w:placeholder>
            <w:docPart w:val="DefaultPlaceholder_-1854013440"/>
          </w:placeholder>
        </w:sdtPr>
        <w:sdtContent>
          <w:r w:rsidR="00006060" w:rsidRPr="00006060">
            <w:rPr>
              <w:color w:val="000000"/>
            </w:rPr>
            <w:t>(</w:t>
          </w:r>
          <w:proofErr w:type="spellStart"/>
          <w:r w:rsidR="00006060" w:rsidRPr="00006060">
            <w:rPr>
              <w:color w:val="000000"/>
            </w:rPr>
            <w:t>Quarktwin</w:t>
          </w:r>
          <w:proofErr w:type="spellEnd"/>
          <w:r w:rsidR="00006060" w:rsidRPr="00006060">
            <w:rPr>
              <w:color w:val="000000"/>
            </w:rPr>
            <w:t>, 2023)</w:t>
          </w:r>
        </w:sdtContent>
      </w:sdt>
      <w:r w:rsidR="00DD2CAD">
        <w:rPr>
          <w:color w:val="000000"/>
        </w:rPr>
        <w:t xml:space="preserve"> Secondly </w:t>
      </w:r>
      <w:r w:rsidR="00A27BD4">
        <w:rPr>
          <w:color w:val="000000"/>
        </w:rPr>
        <w:t xml:space="preserve">the </w:t>
      </w:r>
      <w:r w:rsidR="005306AA">
        <w:rPr>
          <w:color w:val="000000"/>
        </w:rPr>
        <w:t xml:space="preserve">quality of the testing </w:t>
      </w:r>
      <w:r w:rsidR="00344411">
        <w:rPr>
          <w:color w:val="000000"/>
        </w:rPr>
        <w:t>equipment</w:t>
      </w:r>
      <w:r w:rsidR="005306AA">
        <w:rPr>
          <w:color w:val="000000"/>
        </w:rPr>
        <w:t xml:space="preserve"> can have a big effect on results</w:t>
      </w:r>
      <w:r w:rsidR="00342598">
        <w:rPr>
          <w:color w:val="000000"/>
        </w:rPr>
        <w:t xml:space="preserve"> as cheap oscilloscopes </w:t>
      </w:r>
      <w:r w:rsidR="004F55D0">
        <w:rPr>
          <w:color w:val="000000"/>
        </w:rPr>
        <w:t xml:space="preserve">can have inaccuracies. </w:t>
      </w:r>
      <w:sdt>
        <w:sdtPr>
          <w:rPr>
            <w:color w:val="000000"/>
          </w:rPr>
          <w:tag w:val="MENDELEY_CITATION_v3_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"/>
          <w:id w:val="1705134097"/>
          <w:placeholder>
            <w:docPart w:val="DefaultPlaceholder_-1854013440"/>
          </w:placeholder>
        </w:sdtPr>
        <w:sdtContent>
          <w:r w:rsidR="00006060" w:rsidRPr="00006060">
            <w:rPr>
              <w:color w:val="000000"/>
            </w:rPr>
            <w:t>(Keysight, 2025)</w:t>
          </w:r>
        </w:sdtContent>
      </w:sdt>
      <w:r w:rsidR="004F55D0">
        <w:rPr>
          <w:color w:val="000000"/>
        </w:rPr>
        <w:t xml:space="preserve">Thirdly </w:t>
      </w:r>
      <w:r w:rsidR="00B950DF">
        <w:rPr>
          <w:color w:val="000000"/>
        </w:rPr>
        <w:t xml:space="preserve">trace </w:t>
      </w:r>
      <w:r w:rsidR="008D6183">
        <w:rPr>
          <w:color w:val="000000"/>
        </w:rPr>
        <w:t>amounts of</w:t>
      </w:r>
      <w:r w:rsidR="006218B2">
        <w:rPr>
          <w:color w:val="000000"/>
        </w:rPr>
        <w:t xml:space="preserve"> resistance </w:t>
      </w:r>
      <w:r w:rsidR="00E11B56">
        <w:rPr>
          <w:color w:val="000000"/>
        </w:rPr>
        <w:t>within</w:t>
      </w:r>
      <w:r w:rsidR="006218B2">
        <w:rPr>
          <w:color w:val="000000"/>
        </w:rPr>
        <w:t xml:space="preserve"> the breadboard and component</w:t>
      </w:r>
      <w:r w:rsidR="00A45506">
        <w:rPr>
          <w:color w:val="000000"/>
        </w:rPr>
        <w:t>,</w:t>
      </w:r>
      <w:r w:rsidR="008D6183">
        <w:rPr>
          <w:color w:val="000000"/>
        </w:rPr>
        <w:t xml:space="preserve"> know as parasitic resistance</w:t>
      </w:r>
      <w:r w:rsidR="00C24193">
        <w:rPr>
          <w:color w:val="000000"/>
        </w:rPr>
        <w:t xml:space="preserve"> </w:t>
      </w:r>
      <w:r w:rsidR="00A45506">
        <w:rPr>
          <w:color w:val="000000"/>
        </w:rPr>
        <w:t>often cause small differences in results as the</w:t>
      </w:r>
      <w:r w:rsidR="00F25DF5">
        <w:rPr>
          <w:color w:val="000000"/>
        </w:rPr>
        <w:t>y</w:t>
      </w:r>
      <w:r w:rsidR="00A45506">
        <w:rPr>
          <w:color w:val="000000"/>
        </w:rPr>
        <w:t xml:space="preserve"> are </w:t>
      </w:r>
      <w:r w:rsidR="00F25DF5">
        <w:rPr>
          <w:color w:val="000000"/>
        </w:rPr>
        <w:t xml:space="preserve">not accounted for in calculations. </w:t>
      </w:r>
      <w:r w:rsidR="001E3BAA">
        <w:rPr>
          <w:color w:val="000000"/>
        </w:rPr>
        <w:t xml:space="preserve">Finally, </w:t>
      </w:r>
      <w:r w:rsidR="0019429D">
        <w:rPr>
          <w:color w:val="000000"/>
        </w:rPr>
        <w:t xml:space="preserve">all </w:t>
      </w:r>
      <w:r w:rsidR="00F139A0">
        <w:rPr>
          <w:color w:val="000000"/>
        </w:rPr>
        <w:t xml:space="preserve">capacitors </w:t>
      </w:r>
      <w:r w:rsidR="006A20EB">
        <w:rPr>
          <w:color w:val="000000"/>
        </w:rPr>
        <w:t xml:space="preserve">have a </w:t>
      </w:r>
      <w:r w:rsidR="00336950">
        <w:rPr>
          <w:color w:val="000000"/>
        </w:rPr>
        <w:t>manufacturing tolerance of usually</w:t>
      </w:r>
      <w:r w:rsidR="00BC5297">
        <w:rPr>
          <w:color w:val="000000"/>
        </w:rPr>
        <w:t xml:space="preserve"> 5%</w:t>
      </w:r>
      <w:r w:rsidR="004B4E14">
        <w:rPr>
          <w:color w:val="000000"/>
        </w:rPr>
        <w:t xml:space="preserve"> that indicates the possible difference in capaci</w:t>
      </w:r>
      <w:r w:rsidR="008326BC">
        <w:rPr>
          <w:color w:val="000000"/>
        </w:rPr>
        <w:t>tance from the value marked on the cap</w:t>
      </w:r>
      <w:r w:rsidR="00623A93">
        <w:rPr>
          <w:color w:val="000000"/>
        </w:rPr>
        <w:t xml:space="preserve">acitor. </w:t>
      </w:r>
      <w:sdt>
        <w:sdtPr>
          <w:rPr>
            <w:color w:val="000000"/>
          </w:rPr>
          <w:tag w:val="MENDELEY_CITATION_v3_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"/>
          <w:id w:val="517202640"/>
          <w:placeholder>
            <w:docPart w:val="DefaultPlaceholder_-1854013440"/>
          </w:placeholder>
        </w:sdtPr>
        <w:sdtContent>
          <w:r w:rsidR="00623A93" w:rsidRPr="00623A93">
            <w:rPr>
              <w:color w:val="000000"/>
            </w:rPr>
            <w:t>(</w:t>
          </w:r>
          <w:proofErr w:type="spellStart"/>
          <w:r w:rsidR="00623A93" w:rsidRPr="00623A93">
            <w:rPr>
              <w:color w:val="000000"/>
            </w:rPr>
            <w:t>Weishi</w:t>
          </w:r>
          <w:proofErr w:type="spellEnd"/>
          <w:r w:rsidR="00623A93" w:rsidRPr="00623A93">
            <w:rPr>
              <w:color w:val="000000"/>
            </w:rPr>
            <w:t>, 2024)</w:t>
          </w:r>
        </w:sdtContent>
      </w:sdt>
      <w:r w:rsidR="00336950">
        <w:rPr>
          <w:color w:val="000000"/>
        </w:rPr>
        <w:t xml:space="preserve"> </w:t>
      </w:r>
      <w:r w:rsidR="00301299">
        <w:br w:type="page"/>
      </w:r>
    </w:p>
    <w:p w14:paraId="3B12337A" w14:textId="05F730F7" w:rsidR="00301299" w:rsidRDefault="00B25D24" w:rsidP="00301299">
      <w:pPr>
        <w:pStyle w:val="Heading1"/>
      </w:pPr>
      <w:bookmarkStart w:id="23" w:name="_Toc192754494"/>
      <w:r>
        <w:lastRenderedPageBreak/>
        <w:t>References</w:t>
      </w:r>
      <w:r w:rsidR="613AC13F">
        <w:t xml:space="preserve">       </w:t>
      </w:r>
      <w:bookmarkEnd w:id="23"/>
    </w:p>
    <w:p w14:paraId="622A0EBC" w14:textId="0DD54418" w:rsidR="0004542F" w:rsidRDefault="00952BC4" w:rsidP="0004542F">
      <w:r>
        <w:t xml:space="preserve">(Format to </w:t>
      </w:r>
      <w:r w:rsidR="008B05DA">
        <w:t>Harvard</w:t>
      </w:r>
      <w:r>
        <w:t xml:space="preserve"> </w:t>
      </w:r>
      <w:r w:rsidR="008B05DA">
        <w:t>style as per handbook</w:t>
      </w:r>
      <w:r>
        <w:t>)</w:t>
      </w:r>
    </w:p>
    <w:sdt>
      <w:sdtPr>
        <w:rPr>
          <w:color w:val="000000"/>
        </w:rPr>
        <w:tag w:val="MENDELEY_BIBLIOGRAPHY"/>
        <w:id w:val="-728994851"/>
        <w:placeholder>
          <w:docPart w:val="DefaultPlaceholder_-1854013440"/>
        </w:placeholder>
      </w:sdtPr>
      <w:sdtContent>
        <w:p w14:paraId="0FAE7510" w14:textId="77777777" w:rsidR="00623A93" w:rsidRPr="00623A93" w:rsidRDefault="00623A93">
          <w:pPr>
            <w:divId w:val="2125689912"/>
            <w:rPr>
              <w:rFonts w:eastAsia="Times New Roman"/>
              <w:color w:val="000000"/>
              <w:sz w:val="24"/>
              <w:szCs w:val="24"/>
            </w:rPr>
          </w:pPr>
          <w:r w:rsidRPr="00623A93">
            <w:rPr>
              <w:rFonts w:eastAsia="Times New Roman"/>
              <w:color w:val="000000"/>
            </w:rPr>
            <w:t xml:space="preserve">Holy stone enterprise co. LTD (no date) </w:t>
          </w:r>
          <w:r w:rsidRPr="00623A93">
            <w:rPr>
              <w:rFonts w:eastAsia="Times New Roman"/>
              <w:i/>
              <w:iCs/>
              <w:color w:val="000000"/>
            </w:rPr>
            <w:t>Automotive Capacitors - Automotive Applications - Holy Stone</w:t>
          </w:r>
          <w:r w:rsidRPr="00623A93">
            <w:rPr>
              <w:rFonts w:eastAsia="Times New Roman"/>
              <w:color w:val="000000"/>
            </w:rPr>
            <w:t>. Available at: https://www.holystonecaps.com/automotive/ (Accessed: April 6, 2025).</w:t>
          </w:r>
        </w:p>
        <w:p w14:paraId="32CDA887" w14:textId="77777777" w:rsidR="00623A93" w:rsidRPr="00623A93" w:rsidRDefault="00623A93">
          <w:pPr>
            <w:divId w:val="16586939"/>
            <w:rPr>
              <w:rFonts w:eastAsia="Times New Roman"/>
              <w:color w:val="000000"/>
            </w:rPr>
          </w:pPr>
          <w:proofErr w:type="spellStart"/>
          <w:r w:rsidRPr="00623A93">
            <w:rPr>
              <w:rFonts w:eastAsia="Times New Roman"/>
              <w:color w:val="000000"/>
            </w:rPr>
            <w:t>iskra</w:t>
          </w:r>
          <w:proofErr w:type="spellEnd"/>
          <w:r w:rsidRPr="00623A93">
            <w:rPr>
              <w:rFonts w:eastAsia="Times New Roman"/>
              <w:color w:val="000000"/>
            </w:rPr>
            <w:t xml:space="preserve"> (2024) </w:t>
          </w:r>
          <w:r w:rsidRPr="00623A93">
            <w:rPr>
              <w:rFonts w:eastAsia="Times New Roman"/>
              <w:i/>
              <w:iCs/>
              <w:color w:val="000000"/>
            </w:rPr>
            <w:t>Capacitors for use in automotive industry - Capacitors for use in automotive industry - Iskra</w:t>
          </w:r>
          <w:r w:rsidRPr="00623A93">
            <w:rPr>
              <w:rFonts w:eastAsia="Times New Roman"/>
              <w:color w:val="000000"/>
            </w:rPr>
            <w:t>. Available at: https://www.iskra.eu/en/Capacitors-for-use-in-automotive-industry/Capacitors-In-Automotive-Applications/ (Accessed: April 6, 2025).</w:t>
          </w:r>
        </w:p>
        <w:p w14:paraId="16C701FC" w14:textId="77777777" w:rsidR="00623A93" w:rsidRPr="00623A93" w:rsidRDefault="00623A93">
          <w:pPr>
            <w:divId w:val="1416785015"/>
            <w:rPr>
              <w:rFonts w:eastAsia="Times New Roman"/>
              <w:color w:val="000000"/>
            </w:rPr>
          </w:pPr>
          <w:r w:rsidRPr="00623A93">
            <w:rPr>
              <w:rFonts w:eastAsia="Times New Roman"/>
              <w:color w:val="000000"/>
            </w:rPr>
            <w:t xml:space="preserve">Keysight (2025) </w:t>
          </w:r>
          <w:r w:rsidRPr="00623A93">
            <w:rPr>
              <w:rFonts w:eastAsia="Times New Roman"/>
              <w:i/>
              <w:iCs/>
              <w:color w:val="000000"/>
            </w:rPr>
            <w:t xml:space="preserve">How to Test a Capacitor with a Digital </w:t>
          </w:r>
          <w:proofErr w:type="spellStart"/>
          <w:r w:rsidRPr="00623A93">
            <w:rPr>
              <w:rFonts w:eastAsia="Times New Roman"/>
              <w:i/>
              <w:iCs/>
              <w:color w:val="000000"/>
            </w:rPr>
            <w:t>Multimeter</w:t>
          </w:r>
          <w:proofErr w:type="spellEnd"/>
          <w:r w:rsidRPr="00623A93">
            <w:rPr>
              <w:rFonts w:eastAsia="Times New Roman"/>
              <w:i/>
              <w:iCs/>
              <w:color w:val="000000"/>
            </w:rPr>
            <w:t>: The Ultimate Guide - Used Keysight Equipment</w:t>
          </w:r>
          <w:r w:rsidRPr="00623A93">
            <w:rPr>
              <w:rFonts w:eastAsia="Times New Roman"/>
              <w:color w:val="000000"/>
            </w:rPr>
            <w:t>. Available at: https://www.keysight.com/used/gb/en/knowledge/guides/how-to-test-capacitor-with-digital-multimeter (Accessed: April 6, 2025).</w:t>
          </w:r>
        </w:p>
        <w:p w14:paraId="6BA3EA33" w14:textId="77777777" w:rsidR="00623A93" w:rsidRPr="00623A93" w:rsidRDefault="00623A93">
          <w:pPr>
            <w:divId w:val="586309825"/>
            <w:rPr>
              <w:rFonts w:eastAsia="Times New Roman"/>
              <w:color w:val="000000"/>
            </w:rPr>
          </w:pPr>
          <w:r w:rsidRPr="00623A93">
            <w:rPr>
              <w:rFonts w:eastAsia="Times New Roman"/>
              <w:color w:val="000000"/>
            </w:rPr>
            <w:t xml:space="preserve">Mathews Peter (2024) </w:t>
          </w:r>
          <w:r w:rsidRPr="00623A93">
            <w:rPr>
              <w:rFonts w:eastAsia="Times New Roman"/>
              <w:i/>
              <w:iCs/>
              <w:color w:val="000000"/>
            </w:rPr>
            <w:t>Exploring the Capacitor Technologies Needed in Electric Vehicles</w:t>
          </w:r>
          <w:r w:rsidRPr="00623A93">
            <w:rPr>
              <w:rFonts w:eastAsia="Times New Roman"/>
              <w:color w:val="000000"/>
            </w:rPr>
            <w:t>. Available at: https://blog.knowlescapacitors.com/blog/exploring-the-capacitor-technologies-needed-in-electric-vehicles (Accessed: April 6, 2025).</w:t>
          </w:r>
        </w:p>
        <w:p w14:paraId="0A5C9593" w14:textId="77777777" w:rsidR="00623A93" w:rsidRPr="00623A93" w:rsidRDefault="00623A93">
          <w:pPr>
            <w:divId w:val="679625366"/>
            <w:rPr>
              <w:rFonts w:eastAsia="Times New Roman"/>
              <w:color w:val="000000"/>
            </w:rPr>
          </w:pPr>
          <w:proofErr w:type="spellStart"/>
          <w:r w:rsidRPr="00623A93">
            <w:rPr>
              <w:rFonts w:eastAsia="Times New Roman"/>
              <w:color w:val="000000"/>
            </w:rPr>
            <w:t>Mrata</w:t>
          </w:r>
          <w:proofErr w:type="spellEnd"/>
          <w:r w:rsidRPr="00623A93">
            <w:rPr>
              <w:rFonts w:eastAsia="Times New Roman"/>
              <w:color w:val="000000"/>
            </w:rPr>
            <w:t xml:space="preserve"> (no date) </w:t>
          </w:r>
          <w:r w:rsidRPr="00623A93">
            <w:rPr>
              <w:rFonts w:eastAsia="Times New Roman"/>
              <w:i/>
              <w:iCs/>
              <w:color w:val="000000"/>
            </w:rPr>
            <w:t>Ceramic Capacitors for Automobiles | Products &amp; Markets | Murata’s technical Magazine metamorphosis no.17 | Murata Manufacturing Co., Ltd.</w:t>
          </w:r>
          <w:r w:rsidRPr="00623A93">
            <w:rPr>
              <w:rFonts w:eastAsia="Times New Roman"/>
              <w:color w:val="000000"/>
            </w:rPr>
            <w:t xml:space="preserve"> Available at: https://corporate.murata.com/en-eu/more_murata/techmag/metamorphosis17/productsmarket/capacitor (Accessed: April 6, 2025).</w:t>
          </w:r>
        </w:p>
        <w:p w14:paraId="1CE2E360" w14:textId="77777777" w:rsidR="00623A93" w:rsidRPr="00623A93" w:rsidRDefault="00623A93">
          <w:pPr>
            <w:divId w:val="1742828806"/>
            <w:rPr>
              <w:rFonts w:eastAsia="Times New Roman"/>
              <w:color w:val="000000"/>
            </w:rPr>
          </w:pPr>
          <w:proofErr w:type="spellStart"/>
          <w:r w:rsidRPr="00623A93">
            <w:rPr>
              <w:rFonts w:eastAsia="Times New Roman"/>
              <w:color w:val="000000"/>
            </w:rPr>
            <w:t>Quarktwin</w:t>
          </w:r>
          <w:proofErr w:type="spellEnd"/>
          <w:r w:rsidRPr="00623A93">
            <w:rPr>
              <w:rFonts w:eastAsia="Times New Roman"/>
              <w:color w:val="000000"/>
            </w:rPr>
            <w:t xml:space="preserve"> (2023) </w:t>
          </w:r>
          <w:r w:rsidRPr="00623A93">
            <w:rPr>
              <w:rFonts w:eastAsia="Times New Roman"/>
              <w:i/>
              <w:iCs/>
              <w:color w:val="000000"/>
            </w:rPr>
            <w:t xml:space="preserve">Capacitor Testing </w:t>
          </w:r>
          <w:proofErr w:type="gramStart"/>
          <w:r w:rsidRPr="00623A93">
            <w:rPr>
              <w:rFonts w:eastAsia="Times New Roman"/>
              <w:i/>
              <w:iCs/>
              <w:color w:val="000000"/>
            </w:rPr>
            <w:t>From</w:t>
          </w:r>
          <w:proofErr w:type="gramEnd"/>
          <w:r w:rsidRPr="00623A93">
            <w:rPr>
              <w:rFonts w:eastAsia="Times New Roman"/>
              <w:i/>
              <w:iCs/>
              <w:color w:val="000000"/>
            </w:rPr>
            <w:t xml:space="preserve"> Beginner To Master - </w:t>
          </w:r>
          <w:proofErr w:type="spellStart"/>
          <w:r w:rsidRPr="00623A93">
            <w:rPr>
              <w:rFonts w:eastAsia="Times New Roman"/>
              <w:i/>
              <w:iCs/>
              <w:color w:val="000000"/>
            </w:rPr>
            <w:t>Quarktwin</w:t>
          </w:r>
          <w:proofErr w:type="spellEnd"/>
          <w:r w:rsidRPr="00623A93">
            <w:rPr>
              <w:rFonts w:eastAsia="Times New Roman"/>
              <w:i/>
              <w:iCs/>
              <w:color w:val="000000"/>
            </w:rPr>
            <w:t xml:space="preserve"> Electronic Parts</w:t>
          </w:r>
          <w:r w:rsidRPr="00623A93">
            <w:rPr>
              <w:rFonts w:eastAsia="Times New Roman"/>
              <w:color w:val="000000"/>
            </w:rPr>
            <w:t>. Available at: https://www.quarktwin.com/blogs/capacitor/capacitor-testing-from-beginner-to-master/98?srsltid=AfmBOoq9fLm7szx-c0HPm9-Um_SzjL0z-ZTfEjK3ND1ckR5dUvGjr-0N (Accessed: April 6, 2025).</w:t>
          </w:r>
        </w:p>
        <w:p w14:paraId="47398B7A" w14:textId="77777777" w:rsidR="00623A93" w:rsidRPr="00623A93" w:rsidRDefault="00623A93">
          <w:pPr>
            <w:divId w:val="430396174"/>
            <w:rPr>
              <w:rFonts w:eastAsia="Times New Roman"/>
              <w:color w:val="000000"/>
            </w:rPr>
          </w:pPr>
          <w:proofErr w:type="spellStart"/>
          <w:r w:rsidRPr="00623A93">
            <w:rPr>
              <w:rFonts w:eastAsia="Times New Roman"/>
              <w:color w:val="000000"/>
            </w:rPr>
            <w:t>Roos</w:t>
          </w:r>
          <w:proofErr w:type="spellEnd"/>
          <w:r w:rsidRPr="00623A93">
            <w:rPr>
              <w:rFonts w:eastAsia="Times New Roman"/>
              <w:color w:val="000000"/>
            </w:rPr>
            <w:t xml:space="preserve"> Gina (2019) </w:t>
          </w:r>
          <w:r w:rsidRPr="00623A93">
            <w:rPr>
              <w:rFonts w:eastAsia="Times New Roman"/>
              <w:i/>
              <w:iCs/>
              <w:color w:val="000000"/>
            </w:rPr>
            <w:t>Top 10 capacitors for automotive applications - Electronic Products</w:t>
          </w:r>
          <w:r w:rsidRPr="00623A93">
            <w:rPr>
              <w:rFonts w:eastAsia="Times New Roman"/>
              <w:color w:val="000000"/>
            </w:rPr>
            <w:t>. Available at: https://www.electronicproducts.com/top-10-capacitors-for-automotive-applications/ (Accessed: April 6, 2025).</w:t>
          </w:r>
        </w:p>
        <w:p w14:paraId="05A8AA9B" w14:textId="77777777" w:rsidR="00623A93" w:rsidRPr="00623A93" w:rsidRDefault="00623A93">
          <w:pPr>
            <w:divId w:val="1561862617"/>
            <w:rPr>
              <w:rFonts w:eastAsia="Times New Roman"/>
              <w:color w:val="000000"/>
            </w:rPr>
          </w:pPr>
          <w:proofErr w:type="spellStart"/>
          <w:r w:rsidRPr="00623A93">
            <w:rPr>
              <w:rFonts w:eastAsia="Times New Roman"/>
              <w:color w:val="000000"/>
            </w:rPr>
            <w:t>Weishi</w:t>
          </w:r>
          <w:proofErr w:type="spellEnd"/>
          <w:r w:rsidRPr="00623A93">
            <w:rPr>
              <w:rFonts w:eastAsia="Times New Roman"/>
              <w:color w:val="000000"/>
            </w:rPr>
            <w:t xml:space="preserve"> (2024) </w:t>
          </w:r>
          <w:r w:rsidRPr="00623A93">
            <w:rPr>
              <w:rFonts w:eastAsia="Times New Roman"/>
              <w:i/>
              <w:iCs/>
              <w:color w:val="000000"/>
            </w:rPr>
            <w:t>Capacitor Tolerance: What It Is and Why Use It</w:t>
          </w:r>
          <w:r w:rsidRPr="00623A93">
            <w:rPr>
              <w:rFonts w:eastAsia="Times New Roman"/>
              <w:color w:val="000000"/>
            </w:rPr>
            <w:t>. Available at: https://weishielectronics.com/capacitor-tolerance/ (Accessed: April 6, 2025).</w:t>
          </w:r>
        </w:p>
        <w:p w14:paraId="0F7171FC" w14:textId="32A5A346" w:rsidR="00623A93" w:rsidRPr="0004542F" w:rsidRDefault="00623A93" w:rsidP="0004542F">
          <w:r w:rsidRPr="00623A93">
            <w:rPr>
              <w:rFonts w:eastAsia="Times New Roman"/>
              <w:color w:val="000000"/>
            </w:rPr>
            <w:t> </w:t>
          </w:r>
        </w:p>
      </w:sdtContent>
    </w:sdt>
    <w:sectPr w:rsidR="00623A93" w:rsidRPr="0004542F" w:rsidSect="00D26C24">
      <w:headerReference w:type="first" r:id="rId22"/>
      <w:footerReference w:type="first" r:id="rId23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2F63B57" w14:textId="77777777" w:rsidR="007743BC" w:rsidRDefault="007743BC" w:rsidP="00962E5F">
      <w:pPr>
        <w:spacing w:after="0" w:line="240" w:lineRule="auto"/>
      </w:pPr>
      <w:r>
        <w:separator/>
      </w:r>
    </w:p>
  </w:endnote>
  <w:endnote w:type="continuationSeparator" w:id="0">
    <w:p w14:paraId="097D1ABC" w14:textId="77777777" w:rsidR="007743BC" w:rsidRDefault="007743BC" w:rsidP="00962E5F">
      <w:pPr>
        <w:spacing w:after="0" w:line="240" w:lineRule="auto"/>
      </w:pPr>
      <w:r>
        <w:continuationSeparator/>
      </w:r>
    </w:p>
  </w:endnote>
  <w:endnote w:type="continuationNotice" w:id="1">
    <w:p w14:paraId="3D1C0689" w14:textId="77777777" w:rsidR="007743BC" w:rsidRDefault="007743B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91898420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1E8D6E" w14:textId="6A13F9CE" w:rsidR="00962E5F" w:rsidRDefault="00962E5F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5E37B3" w14:textId="548A9824" w:rsidR="00962E5F" w:rsidRDefault="00962E5F" w:rsidP="00962E5F">
    <w:pPr>
      <w:pStyle w:val="Footer"/>
      <w:tabs>
        <w:tab w:val="clear" w:pos="4513"/>
        <w:tab w:val="clear" w:pos="9026"/>
        <w:tab w:val="left" w:pos="5570"/>
      </w:tabs>
    </w:pPr>
    <w:r>
      <w:tab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6B93D80" w14:paraId="63FA2016" w14:textId="77777777" w:rsidTr="06B93D80">
      <w:trPr>
        <w:trHeight w:val="300"/>
      </w:trPr>
      <w:tc>
        <w:tcPr>
          <w:tcW w:w="3005" w:type="dxa"/>
        </w:tcPr>
        <w:p w14:paraId="247D2B80" w14:textId="5C98CF36" w:rsidR="06B93D80" w:rsidRDefault="06B93D80" w:rsidP="06B93D80">
          <w:pPr>
            <w:pStyle w:val="Header"/>
            <w:ind w:left="-115"/>
          </w:pPr>
        </w:p>
      </w:tc>
      <w:tc>
        <w:tcPr>
          <w:tcW w:w="3005" w:type="dxa"/>
        </w:tcPr>
        <w:p w14:paraId="7ACBC4B6" w14:textId="599828BC" w:rsidR="06B93D80" w:rsidRDefault="06B93D80" w:rsidP="06B93D80">
          <w:pPr>
            <w:pStyle w:val="Header"/>
            <w:jc w:val="center"/>
          </w:pPr>
        </w:p>
      </w:tc>
      <w:tc>
        <w:tcPr>
          <w:tcW w:w="3005" w:type="dxa"/>
        </w:tcPr>
        <w:p w14:paraId="5A074F27" w14:textId="2C9DEACD" w:rsidR="06B93D80" w:rsidRDefault="06B93D80" w:rsidP="06B93D80">
          <w:pPr>
            <w:pStyle w:val="Header"/>
            <w:ind w:right="-115"/>
            <w:jc w:val="right"/>
          </w:pPr>
        </w:p>
      </w:tc>
    </w:tr>
  </w:tbl>
  <w:p w14:paraId="30283796" w14:textId="64830F06" w:rsidR="06B93D80" w:rsidRDefault="06B93D80" w:rsidP="06B93D8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6B93D80" w14:paraId="596CDB7F" w14:textId="77777777" w:rsidTr="06B93D80">
      <w:trPr>
        <w:trHeight w:val="300"/>
      </w:trPr>
      <w:tc>
        <w:tcPr>
          <w:tcW w:w="3005" w:type="dxa"/>
        </w:tcPr>
        <w:p w14:paraId="3F4E2983" w14:textId="249E6186" w:rsidR="06B93D80" w:rsidRDefault="06B93D80" w:rsidP="06B93D80">
          <w:pPr>
            <w:pStyle w:val="Header"/>
            <w:ind w:left="-115"/>
          </w:pPr>
        </w:p>
      </w:tc>
      <w:tc>
        <w:tcPr>
          <w:tcW w:w="3005" w:type="dxa"/>
        </w:tcPr>
        <w:p w14:paraId="232B2A00" w14:textId="05FE30BE" w:rsidR="06B93D80" w:rsidRDefault="06B93D80" w:rsidP="06B93D80">
          <w:pPr>
            <w:pStyle w:val="Header"/>
            <w:jc w:val="center"/>
          </w:pPr>
        </w:p>
      </w:tc>
      <w:tc>
        <w:tcPr>
          <w:tcW w:w="3005" w:type="dxa"/>
        </w:tcPr>
        <w:p w14:paraId="2E60699F" w14:textId="65E3425E" w:rsidR="06B93D80" w:rsidRDefault="06B93D80" w:rsidP="06B93D80">
          <w:pPr>
            <w:pStyle w:val="Header"/>
            <w:ind w:right="-115"/>
            <w:jc w:val="right"/>
          </w:pPr>
        </w:p>
      </w:tc>
    </w:tr>
  </w:tbl>
  <w:p w14:paraId="1EDAEE3D" w14:textId="3BB5DF82" w:rsidR="06B93D80" w:rsidRDefault="06B93D80" w:rsidP="06B93D80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6B93D80" w14:paraId="2F03F09F" w14:textId="77777777" w:rsidTr="06B93D80">
      <w:trPr>
        <w:trHeight w:val="300"/>
      </w:trPr>
      <w:tc>
        <w:tcPr>
          <w:tcW w:w="3005" w:type="dxa"/>
        </w:tcPr>
        <w:p w14:paraId="57223AF9" w14:textId="4D85606B" w:rsidR="06B93D80" w:rsidRDefault="06B93D80" w:rsidP="06B93D80">
          <w:pPr>
            <w:pStyle w:val="Header"/>
            <w:ind w:left="-115"/>
          </w:pPr>
        </w:p>
      </w:tc>
      <w:tc>
        <w:tcPr>
          <w:tcW w:w="3005" w:type="dxa"/>
        </w:tcPr>
        <w:p w14:paraId="2BB998E8" w14:textId="5A8E2AC9" w:rsidR="06B93D80" w:rsidRDefault="06B93D80" w:rsidP="06B93D80">
          <w:pPr>
            <w:pStyle w:val="Header"/>
            <w:jc w:val="center"/>
          </w:pPr>
        </w:p>
      </w:tc>
      <w:tc>
        <w:tcPr>
          <w:tcW w:w="3005" w:type="dxa"/>
        </w:tcPr>
        <w:p w14:paraId="2C3D369B" w14:textId="07055622" w:rsidR="06B93D80" w:rsidRDefault="06B93D80" w:rsidP="06B93D80">
          <w:pPr>
            <w:pStyle w:val="Header"/>
            <w:ind w:right="-115"/>
            <w:jc w:val="right"/>
          </w:pPr>
        </w:p>
      </w:tc>
    </w:tr>
  </w:tbl>
  <w:p w14:paraId="17CCC09B" w14:textId="3CF3D0ED" w:rsidR="06B93D80" w:rsidRDefault="06B93D80" w:rsidP="06B93D8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B0F46B" w14:textId="77777777" w:rsidR="007743BC" w:rsidRDefault="007743BC" w:rsidP="00962E5F">
      <w:pPr>
        <w:spacing w:after="0" w:line="240" w:lineRule="auto"/>
      </w:pPr>
      <w:r>
        <w:separator/>
      </w:r>
    </w:p>
  </w:footnote>
  <w:footnote w:type="continuationSeparator" w:id="0">
    <w:p w14:paraId="02689B43" w14:textId="77777777" w:rsidR="007743BC" w:rsidRDefault="007743BC" w:rsidP="00962E5F">
      <w:pPr>
        <w:spacing w:after="0" w:line="240" w:lineRule="auto"/>
      </w:pPr>
      <w:r>
        <w:continuationSeparator/>
      </w:r>
    </w:p>
  </w:footnote>
  <w:footnote w:type="continuationNotice" w:id="1">
    <w:p w14:paraId="15050B80" w14:textId="77777777" w:rsidR="007743BC" w:rsidRDefault="007743BC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2F729C9" w14:textId="7876BA2A" w:rsidR="000D61BC" w:rsidRDefault="005C7C35">
    <w:pPr>
      <w:pStyle w:val="Header"/>
    </w:pPr>
    <w:r>
      <w:t>Luke Davies</w:t>
    </w:r>
    <w:r w:rsidR="000D61BC">
      <w:ptab w:relativeTo="margin" w:alignment="center" w:leader="none"/>
    </w:r>
    <w:r w:rsidRPr="005C7C35">
      <w:t>Capacitor Experiment</w:t>
    </w:r>
    <w:r w:rsidR="000D61BC">
      <w:ptab w:relativeTo="margin" w:alignment="right" w:leader="none"/>
    </w:r>
    <w:r>
      <w:t>2305546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6B93D80" w14:paraId="507E3931" w14:textId="77777777" w:rsidTr="06B93D80">
      <w:trPr>
        <w:trHeight w:val="300"/>
      </w:trPr>
      <w:tc>
        <w:tcPr>
          <w:tcW w:w="3005" w:type="dxa"/>
        </w:tcPr>
        <w:p w14:paraId="34C40AB8" w14:textId="0D6EA5D4" w:rsidR="06B93D80" w:rsidRDefault="06B93D80" w:rsidP="06B93D80">
          <w:pPr>
            <w:pStyle w:val="Header"/>
            <w:ind w:left="-115"/>
          </w:pPr>
        </w:p>
      </w:tc>
      <w:tc>
        <w:tcPr>
          <w:tcW w:w="3005" w:type="dxa"/>
        </w:tcPr>
        <w:p w14:paraId="2503EBC1" w14:textId="69ADCE0A" w:rsidR="06B93D80" w:rsidRDefault="06B93D80" w:rsidP="06B93D80">
          <w:pPr>
            <w:pStyle w:val="Header"/>
            <w:jc w:val="center"/>
          </w:pPr>
        </w:p>
      </w:tc>
      <w:tc>
        <w:tcPr>
          <w:tcW w:w="3005" w:type="dxa"/>
        </w:tcPr>
        <w:p w14:paraId="474E914E" w14:textId="269771D4" w:rsidR="06B93D80" w:rsidRDefault="06B93D80" w:rsidP="06B93D80">
          <w:pPr>
            <w:pStyle w:val="Header"/>
            <w:ind w:right="-115"/>
            <w:jc w:val="right"/>
          </w:pPr>
        </w:p>
      </w:tc>
    </w:tr>
  </w:tbl>
  <w:p w14:paraId="1B99F48F" w14:textId="10AC78E3" w:rsidR="06B93D80" w:rsidRDefault="06B93D80" w:rsidP="06B93D8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6B93D80" w14:paraId="5B53F344" w14:textId="77777777" w:rsidTr="06B93D80">
      <w:trPr>
        <w:trHeight w:val="300"/>
      </w:trPr>
      <w:tc>
        <w:tcPr>
          <w:tcW w:w="3005" w:type="dxa"/>
        </w:tcPr>
        <w:p w14:paraId="3E7F36F2" w14:textId="19763CF9" w:rsidR="06B93D80" w:rsidRDefault="06B93D80" w:rsidP="06B93D80">
          <w:pPr>
            <w:pStyle w:val="Header"/>
            <w:ind w:left="-115"/>
          </w:pPr>
        </w:p>
      </w:tc>
      <w:tc>
        <w:tcPr>
          <w:tcW w:w="3005" w:type="dxa"/>
        </w:tcPr>
        <w:p w14:paraId="18399E1C" w14:textId="4A88A9BC" w:rsidR="06B93D80" w:rsidRDefault="06B93D80" w:rsidP="06B93D80">
          <w:pPr>
            <w:pStyle w:val="Header"/>
            <w:jc w:val="center"/>
          </w:pPr>
        </w:p>
      </w:tc>
      <w:tc>
        <w:tcPr>
          <w:tcW w:w="3005" w:type="dxa"/>
        </w:tcPr>
        <w:p w14:paraId="498929EB" w14:textId="5661047C" w:rsidR="06B93D80" w:rsidRDefault="06B93D80" w:rsidP="06B93D80">
          <w:pPr>
            <w:pStyle w:val="Header"/>
            <w:ind w:right="-115"/>
            <w:jc w:val="right"/>
          </w:pPr>
        </w:p>
      </w:tc>
    </w:tr>
  </w:tbl>
  <w:p w14:paraId="749E7A59" w14:textId="41AEB877" w:rsidR="06B93D80" w:rsidRDefault="06B93D80" w:rsidP="06B93D80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6B93D80" w14:paraId="1F64C6E0" w14:textId="77777777" w:rsidTr="06B93D80">
      <w:trPr>
        <w:trHeight w:val="300"/>
      </w:trPr>
      <w:tc>
        <w:tcPr>
          <w:tcW w:w="3005" w:type="dxa"/>
        </w:tcPr>
        <w:p w14:paraId="66FCC165" w14:textId="72D11416" w:rsidR="06B93D80" w:rsidRDefault="06B93D80" w:rsidP="06B93D80">
          <w:pPr>
            <w:pStyle w:val="Header"/>
            <w:ind w:left="-115"/>
          </w:pPr>
        </w:p>
      </w:tc>
      <w:tc>
        <w:tcPr>
          <w:tcW w:w="3005" w:type="dxa"/>
        </w:tcPr>
        <w:p w14:paraId="2F8BD73E" w14:textId="4CECA441" w:rsidR="06B93D80" w:rsidRDefault="06B93D80" w:rsidP="06B93D80">
          <w:pPr>
            <w:pStyle w:val="Header"/>
            <w:jc w:val="center"/>
          </w:pPr>
        </w:p>
      </w:tc>
      <w:tc>
        <w:tcPr>
          <w:tcW w:w="3005" w:type="dxa"/>
        </w:tcPr>
        <w:p w14:paraId="7E711A2E" w14:textId="36EC90DA" w:rsidR="06B93D80" w:rsidRDefault="06B93D80" w:rsidP="06B93D80">
          <w:pPr>
            <w:pStyle w:val="Header"/>
            <w:ind w:right="-115"/>
            <w:jc w:val="right"/>
          </w:pPr>
        </w:p>
      </w:tc>
    </w:tr>
  </w:tbl>
  <w:p w14:paraId="0AA9FE5E" w14:textId="649F16FA" w:rsidR="06B93D80" w:rsidRDefault="06B93D80" w:rsidP="06B93D8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9C1AAA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 w15:restartNumberingAfterBreak="0">
    <w:nsid w:val="0BC40D85"/>
    <w:multiLevelType w:val="hybridMultilevel"/>
    <w:tmpl w:val="918873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35061103">
    <w:abstractNumId w:val="0"/>
  </w:num>
  <w:num w:numId="2" w16cid:durableId="3514167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299"/>
    <w:rsid w:val="00000ACC"/>
    <w:rsid w:val="00006060"/>
    <w:rsid w:val="00015F1C"/>
    <w:rsid w:val="00020D1F"/>
    <w:rsid w:val="0003053A"/>
    <w:rsid w:val="0004542F"/>
    <w:rsid w:val="00060EC0"/>
    <w:rsid w:val="00067AEE"/>
    <w:rsid w:val="00067C94"/>
    <w:rsid w:val="0007180B"/>
    <w:rsid w:val="0007535D"/>
    <w:rsid w:val="00080741"/>
    <w:rsid w:val="000940CC"/>
    <w:rsid w:val="00096ACA"/>
    <w:rsid w:val="000B7F2F"/>
    <w:rsid w:val="000C44D0"/>
    <w:rsid w:val="000C50BC"/>
    <w:rsid w:val="000D61BC"/>
    <w:rsid w:val="000E537A"/>
    <w:rsid w:val="000F0D22"/>
    <w:rsid w:val="00122CCD"/>
    <w:rsid w:val="001439EC"/>
    <w:rsid w:val="00143DB6"/>
    <w:rsid w:val="001454FC"/>
    <w:rsid w:val="00156CE0"/>
    <w:rsid w:val="00166303"/>
    <w:rsid w:val="001728B1"/>
    <w:rsid w:val="0019332E"/>
    <w:rsid w:val="0019429D"/>
    <w:rsid w:val="001A4EB7"/>
    <w:rsid w:val="001C070B"/>
    <w:rsid w:val="001D16D3"/>
    <w:rsid w:val="001D27B3"/>
    <w:rsid w:val="001D34E0"/>
    <w:rsid w:val="001D60EB"/>
    <w:rsid w:val="001E3BAA"/>
    <w:rsid w:val="001E3C05"/>
    <w:rsid w:val="001F5FFA"/>
    <w:rsid w:val="00201A61"/>
    <w:rsid w:val="00203670"/>
    <w:rsid w:val="002044B2"/>
    <w:rsid w:val="0024740C"/>
    <w:rsid w:val="002557E1"/>
    <w:rsid w:val="00257E49"/>
    <w:rsid w:val="00270878"/>
    <w:rsid w:val="002A2C0D"/>
    <w:rsid w:val="002A400B"/>
    <w:rsid w:val="002C0ADF"/>
    <w:rsid w:val="002C24D2"/>
    <w:rsid w:val="002C2808"/>
    <w:rsid w:val="002E654D"/>
    <w:rsid w:val="002E6F48"/>
    <w:rsid w:val="002F0B84"/>
    <w:rsid w:val="00301299"/>
    <w:rsid w:val="00311873"/>
    <w:rsid w:val="003211F6"/>
    <w:rsid w:val="00323367"/>
    <w:rsid w:val="00324D41"/>
    <w:rsid w:val="00324EDD"/>
    <w:rsid w:val="00327177"/>
    <w:rsid w:val="00336950"/>
    <w:rsid w:val="00337E35"/>
    <w:rsid w:val="00342598"/>
    <w:rsid w:val="00344411"/>
    <w:rsid w:val="00367038"/>
    <w:rsid w:val="0037417D"/>
    <w:rsid w:val="00374FC2"/>
    <w:rsid w:val="00395053"/>
    <w:rsid w:val="003A02C3"/>
    <w:rsid w:val="003B1A68"/>
    <w:rsid w:val="003C0FD1"/>
    <w:rsid w:val="003D2A1B"/>
    <w:rsid w:val="003D3658"/>
    <w:rsid w:val="003E4CBB"/>
    <w:rsid w:val="003F2846"/>
    <w:rsid w:val="00400DC7"/>
    <w:rsid w:val="00420933"/>
    <w:rsid w:val="00431C42"/>
    <w:rsid w:val="00435F29"/>
    <w:rsid w:val="0044005E"/>
    <w:rsid w:val="00441D28"/>
    <w:rsid w:val="004506B2"/>
    <w:rsid w:val="0045095D"/>
    <w:rsid w:val="00455EA9"/>
    <w:rsid w:val="004A3EEB"/>
    <w:rsid w:val="004A64E6"/>
    <w:rsid w:val="004B4E14"/>
    <w:rsid w:val="004D3327"/>
    <w:rsid w:val="004D5065"/>
    <w:rsid w:val="004E2E7C"/>
    <w:rsid w:val="004F2C29"/>
    <w:rsid w:val="004F55D0"/>
    <w:rsid w:val="0050456F"/>
    <w:rsid w:val="00510730"/>
    <w:rsid w:val="00514DC8"/>
    <w:rsid w:val="005306AA"/>
    <w:rsid w:val="005356C3"/>
    <w:rsid w:val="00542EB5"/>
    <w:rsid w:val="0057597F"/>
    <w:rsid w:val="00584FE4"/>
    <w:rsid w:val="00587688"/>
    <w:rsid w:val="005919FC"/>
    <w:rsid w:val="005976DD"/>
    <w:rsid w:val="005B2C13"/>
    <w:rsid w:val="005C7C35"/>
    <w:rsid w:val="005D1F0B"/>
    <w:rsid w:val="005D62C6"/>
    <w:rsid w:val="005E4F7B"/>
    <w:rsid w:val="005E50E1"/>
    <w:rsid w:val="005F4B3F"/>
    <w:rsid w:val="00603136"/>
    <w:rsid w:val="006218B2"/>
    <w:rsid w:val="00623A93"/>
    <w:rsid w:val="006325FC"/>
    <w:rsid w:val="00632C1D"/>
    <w:rsid w:val="00633117"/>
    <w:rsid w:val="0063622C"/>
    <w:rsid w:val="00647B3D"/>
    <w:rsid w:val="00651E6C"/>
    <w:rsid w:val="00660A53"/>
    <w:rsid w:val="00664834"/>
    <w:rsid w:val="00664DC3"/>
    <w:rsid w:val="0066554A"/>
    <w:rsid w:val="00673153"/>
    <w:rsid w:val="006814A9"/>
    <w:rsid w:val="00684820"/>
    <w:rsid w:val="0069150D"/>
    <w:rsid w:val="006A20EB"/>
    <w:rsid w:val="006A4811"/>
    <w:rsid w:val="006A76D8"/>
    <w:rsid w:val="006C0097"/>
    <w:rsid w:val="006D1778"/>
    <w:rsid w:val="006F12E5"/>
    <w:rsid w:val="006F23F5"/>
    <w:rsid w:val="006F2719"/>
    <w:rsid w:val="007071B6"/>
    <w:rsid w:val="00746710"/>
    <w:rsid w:val="0075047F"/>
    <w:rsid w:val="00750A67"/>
    <w:rsid w:val="00762464"/>
    <w:rsid w:val="007700E6"/>
    <w:rsid w:val="0077255C"/>
    <w:rsid w:val="00772DB0"/>
    <w:rsid w:val="007743BC"/>
    <w:rsid w:val="007861CC"/>
    <w:rsid w:val="00790769"/>
    <w:rsid w:val="007938A2"/>
    <w:rsid w:val="007A0C00"/>
    <w:rsid w:val="007A2A5D"/>
    <w:rsid w:val="007A4AA1"/>
    <w:rsid w:val="007C7D1F"/>
    <w:rsid w:val="007D5B33"/>
    <w:rsid w:val="008104B7"/>
    <w:rsid w:val="00814DB7"/>
    <w:rsid w:val="008204D0"/>
    <w:rsid w:val="008326BC"/>
    <w:rsid w:val="00842EF1"/>
    <w:rsid w:val="008459E5"/>
    <w:rsid w:val="0085751B"/>
    <w:rsid w:val="008614D5"/>
    <w:rsid w:val="0086256F"/>
    <w:rsid w:val="0086680C"/>
    <w:rsid w:val="00875C97"/>
    <w:rsid w:val="0088709E"/>
    <w:rsid w:val="008B05DA"/>
    <w:rsid w:val="008B1E4F"/>
    <w:rsid w:val="008D0846"/>
    <w:rsid w:val="008D6183"/>
    <w:rsid w:val="008F2254"/>
    <w:rsid w:val="00901BF3"/>
    <w:rsid w:val="00912327"/>
    <w:rsid w:val="00915067"/>
    <w:rsid w:val="00921449"/>
    <w:rsid w:val="00947C22"/>
    <w:rsid w:val="00952BC4"/>
    <w:rsid w:val="00962E5F"/>
    <w:rsid w:val="00965787"/>
    <w:rsid w:val="009817DE"/>
    <w:rsid w:val="009B643F"/>
    <w:rsid w:val="009D1102"/>
    <w:rsid w:val="009D4F52"/>
    <w:rsid w:val="009E44A0"/>
    <w:rsid w:val="009F111F"/>
    <w:rsid w:val="009F732A"/>
    <w:rsid w:val="00A148B5"/>
    <w:rsid w:val="00A27BD4"/>
    <w:rsid w:val="00A358CC"/>
    <w:rsid w:val="00A45506"/>
    <w:rsid w:val="00A64BD1"/>
    <w:rsid w:val="00A66034"/>
    <w:rsid w:val="00A764B7"/>
    <w:rsid w:val="00AB4271"/>
    <w:rsid w:val="00AE0A7D"/>
    <w:rsid w:val="00AE0F5E"/>
    <w:rsid w:val="00B0072D"/>
    <w:rsid w:val="00B030CA"/>
    <w:rsid w:val="00B035F3"/>
    <w:rsid w:val="00B14C99"/>
    <w:rsid w:val="00B25D24"/>
    <w:rsid w:val="00B31544"/>
    <w:rsid w:val="00B44170"/>
    <w:rsid w:val="00B63774"/>
    <w:rsid w:val="00B70F8A"/>
    <w:rsid w:val="00B76F22"/>
    <w:rsid w:val="00B86AC5"/>
    <w:rsid w:val="00B946BA"/>
    <w:rsid w:val="00B950DF"/>
    <w:rsid w:val="00BA4DAA"/>
    <w:rsid w:val="00BC5297"/>
    <w:rsid w:val="00C040CB"/>
    <w:rsid w:val="00C23D7C"/>
    <w:rsid w:val="00C24193"/>
    <w:rsid w:val="00C34C38"/>
    <w:rsid w:val="00C36519"/>
    <w:rsid w:val="00C55E2B"/>
    <w:rsid w:val="00C55FFC"/>
    <w:rsid w:val="00C675BB"/>
    <w:rsid w:val="00C8273F"/>
    <w:rsid w:val="00CA0FE9"/>
    <w:rsid w:val="00CA5F1C"/>
    <w:rsid w:val="00CB190E"/>
    <w:rsid w:val="00CC111B"/>
    <w:rsid w:val="00CD63BF"/>
    <w:rsid w:val="00CE51D4"/>
    <w:rsid w:val="00D011A6"/>
    <w:rsid w:val="00D033AD"/>
    <w:rsid w:val="00D26C24"/>
    <w:rsid w:val="00D351F1"/>
    <w:rsid w:val="00D439E5"/>
    <w:rsid w:val="00D5458D"/>
    <w:rsid w:val="00D5593F"/>
    <w:rsid w:val="00D62865"/>
    <w:rsid w:val="00D6702B"/>
    <w:rsid w:val="00D75F62"/>
    <w:rsid w:val="00D7697B"/>
    <w:rsid w:val="00D80299"/>
    <w:rsid w:val="00D9244C"/>
    <w:rsid w:val="00D95D78"/>
    <w:rsid w:val="00DB0F8A"/>
    <w:rsid w:val="00DB24FE"/>
    <w:rsid w:val="00DB4C0B"/>
    <w:rsid w:val="00DC25E0"/>
    <w:rsid w:val="00DD2CAD"/>
    <w:rsid w:val="00DD6E31"/>
    <w:rsid w:val="00E11B56"/>
    <w:rsid w:val="00E279FB"/>
    <w:rsid w:val="00E30577"/>
    <w:rsid w:val="00E44D60"/>
    <w:rsid w:val="00E4546B"/>
    <w:rsid w:val="00E5667C"/>
    <w:rsid w:val="00E74613"/>
    <w:rsid w:val="00E829CD"/>
    <w:rsid w:val="00E930BA"/>
    <w:rsid w:val="00E966E6"/>
    <w:rsid w:val="00EB28B9"/>
    <w:rsid w:val="00EC72C3"/>
    <w:rsid w:val="00EE755C"/>
    <w:rsid w:val="00F04882"/>
    <w:rsid w:val="00F139A0"/>
    <w:rsid w:val="00F16119"/>
    <w:rsid w:val="00F25DF5"/>
    <w:rsid w:val="00F32D0B"/>
    <w:rsid w:val="00F512B9"/>
    <w:rsid w:val="00F63948"/>
    <w:rsid w:val="00F73E2E"/>
    <w:rsid w:val="00F75EFD"/>
    <w:rsid w:val="00F93DB6"/>
    <w:rsid w:val="00FA11A3"/>
    <w:rsid w:val="00FB3DE4"/>
    <w:rsid w:val="00FC3082"/>
    <w:rsid w:val="00FE24A5"/>
    <w:rsid w:val="00FF5946"/>
    <w:rsid w:val="0684E59C"/>
    <w:rsid w:val="06B93D80"/>
    <w:rsid w:val="36AB078E"/>
    <w:rsid w:val="42813550"/>
    <w:rsid w:val="504FBD03"/>
    <w:rsid w:val="525F2E88"/>
    <w:rsid w:val="613AC13F"/>
    <w:rsid w:val="613E7354"/>
    <w:rsid w:val="77E69633"/>
    <w:rsid w:val="7AC9EA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61FCAA7"/>
  <w15:chartTrackingRefBased/>
  <w15:docId w15:val="{2A606F51-0A27-40C5-ABF2-DF256B45A0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01299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01299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0129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01299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01299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01299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01299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01299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01299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30129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0129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301299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01299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01299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01299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01299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01299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Heading">
    <w:name w:val="TOC Heading"/>
    <w:basedOn w:val="Heading1"/>
    <w:next w:val="Normal"/>
    <w:uiPriority w:val="39"/>
    <w:unhideWhenUsed/>
    <w:qFormat/>
    <w:rsid w:val="00B25D24"/>
    <w:pPr>
      <w:numPr>
        <w:numId w:val="0"/>
      </w:num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B25D2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25D24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25D24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B25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B25D2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25D24"/>
    <w:pPr>
      <w:spacing w:after="0"/>
    </w:pPr>
  </w:style>
  <w:style w:type="paragraph" w:styleId="Header">
    <w:name w:val="header"/>
    <w:basedOn w:val="Normal"/>
    <w:link w:val="Head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2E5F"/>
  </w:style>
  <w:style w:type="paragraph" w:styleId="Footer">
    <w:name w:val="footer"/>
    <w:basedOn w:val="Normal"/>
    <w:link w:val="FooterChar"/>
    <w:uiPriority w:val="99"/>
    <w:unhideWhenUsed/>
    <w:rsid w:val="00962E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2E5F"/>
  </w:style>
  <w:style w:type="paragraph" w:styleId="TOC3">
    <w:name w:val="toc 3"/>
    <w:basedOn w:val="Normal"/>
    <w:next w:val="Normal"/>
    <w:autoRedefine/>
    <w:uiPriority w:val="39"/>
    <w:unhideWhenUsed/>
    <w:rsid w:val="00FA11A3"/>
    <w:pPr>
      <w:spacing w:after="100"/>
      <w:ind w:left="440"/>
    </w:pPr>
  </w:style>
  <w:style w:type="character" w:styleId="PlaceholderText">
    <w:name w:val="Placeholder Text"/>
    <w:basedOn w:val="DefaultParagraphFont"/>
    <w:uiPriority w:val="99"/>
    <w:semiHidden/>
    <w:rsid w:val="00F93DB6"/>
    <w:rPr>
      <w:color w:val="666666"/>
    </w:rPr>
  </w:style>
  <w:style w:type="paragraph" w:styleId="ListParagraph">
    <w:name w:val="List Paragraph"/>
    <w:basedOn w:val="Normal"/>
    <w:uiPriority w:val="34"/>
    <w:qFormat/>
    <w:rsid w:val="008204D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7457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781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091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927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39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551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5689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86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67850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6309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96253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28288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0396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862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55348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95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528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18" Type="http://schemas.openxmlformats.org/officeDocument/2006/relationships/image" Target="media/image2.PNG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chart" Target="charts/chart1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5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20" Type="http://schemas.openxmlformats.org/officeDocument/2006/relationships/image" Target="media/image4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23" Type="http://schemas.openxmlformats.org/officeDocument/2006/relationships/footer" Target="footer4.xml"/><Relationship Id="rId10" Type="http://schemas.openxmlformats.org/officeDocument/2006/relationships/endnotes" Target="endnotes.xml"/><Relationship Id="rId19" Type="http://schemas.openxmlformats.org/officeDocument/2006/relationships/image" Target="media/image3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2.xml"/><Relationship Id="rId22" Type="http://schemas.openxmlformats.org/officeDocument/2006/relationships/header" Target="header4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5546_student_uwtsd_ac_uk/Documents/Documents/eletronics/assignment%20data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log</a:t>
            </a:r>
            <a:r>
              <a:rPr lang="en-GB" baseline="0"/>
              <a:t> of voltage against time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1"/>
            <c:trendlineLbl>
              <c:layout>
                <c:manualLayout>
                  <c:x val="-0.11690354330708662"/>
                  <c:y val="1.6130067074948965E-2"/>
                </c:manualLayout>
              </c:layout>
              <c:numFmt formatCode="General" sourceLinked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anchor="ctr" anchorCtr="1"/>
                <a:lstStyle/>
                <a:p>
                  <a:pPr>
                    <a:defRPr sz="900" b="0" i="0" u="none" strike="noStrike" kern="1200" baseline="0">
                      <a:solidFill>
                        <a:schemeClr val="tx1">
                          <a:lumMod val="65000"/>
                          <a:lumOff val="3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</c:trendlineLbl>
          </c:trendline>
          <c:xVal>
            <c:numRef>
              <c:f>'assignment data'!$P$12:$P$21</c:f>
              <c:numCache>
                <c:formatCode>General</c:formatCode>
                <c:ptCount val="10"/>
                <c:pt idx="0">
                  <c:v>2.0149999999999999E-3</c:v>
                </c:pt>
                <c:pt idx="1">
                  <c:v>2.0209999999999998E-3</c:v>
                </c:pt>
                <c:pt idx="2">
                  <c:v>2.0279999999999999E-3</c:v>
                </c:pt>
                <c:pt idx="3">
                  <c:v>2.0349999999999999E-3</c:v>
                </c:pt>
                <c:pt idx="4">
                  <c:v>2.0409999999999998E-3</c:v>
                </c:pt>
                <c:pt idx="5">
                  <c:v>2.0479999999999999E-3</c:v>
                </c:pt>
                <c:pt idx="6">
                  <c:v>2.055E-3</c:v>
                </c:pt>
                <c:pt idx="7">
                  <c:v>2.0609999999999999E-3</c:v>
                </c:pt>
                <c:pt idx="8">
                  <c:v>2.068E-3</c:v>
                </c:pt>
                <c:pt idx="9">
                  <c:v>2.075E-3</c:v>
                </c:pt>
              </c:numCache>
            </c:numRef>
          </c:xVal>
          <c:yVal>
            <c:numRef>
              <c:f>'assignment data'!$R$12:$R$21</c:f>
              <c:numCache>
                <c:formatCode>General</c:formatCode>
                <c:ptCount val="10"/>
                <c:pt idx="0">
                  <c:v>0.15457611691788567</c:v>
                </c:pt>
                <c:pt idx="1">
                  <c:v>0.10934226963797328</c:v>
                </c:pt>
                <c:pt idx="2">
                  <c:v>8.4298267972299345E-3</c:v>
                </c:pt>
                <c:pt idx="3">
                  <c:v>-8.0189979829804026E-2</c:v>
                </c:pt>
                <c:pt idx="4">
                  <c:v>-0.14170347546611467</c:v>
                </c:pt>
                <c:pt idx="5">
                  <c:v>-0.21339052735134012</c:v>
                </c:pt>
                <c:pt idx="6">
                  <c:v>-0.27302841631712338</c:v>
                </c:pt>
                <c:pt idx="7">
                  <c:v>-0.29929628285498067</c:v>
                </c:pt>
                <c:pt idx="8">
                  <c:v>-0.34208406317004481</c:v>
                </c:pt>
                <c:pt idx="9">
                  <c:v>-0.37314658533327427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6BD0-40AF-B0DB-FBE08C1C682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814770256"/>
        <c:axId val="814752016"/>
      </c:scatterChart>
      <c:valAx>
        <c:axId val="81477025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 (s)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14752016"/>
        <c:crosses val="autoZero"/>
        <c:crossBetween val="midCat"/>
      </c:valAx>
      <c:valAx>
        <c:axId val="8147520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Ln(V)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14770256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efaultPlaceholder_-18540134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641A12-935C-4A33-9313-FFD686C81595}"/>
      </w:docPartPr>
      <w:docPartBody>
        <w:p w:rsidR="00000000" w:rsidRDefault="00A868DA">
          <w:r w:rsidRPr="00DC05E4">
            <w:rPr>
              <w:rStyle w:val="PlaceholderText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8DA"/>
    <w:rsid w:val="003266AE"/>
    <w:rsid w:val="009E44A0"/>
    <w:rsid w:val="00A86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A868DA"/>
    <w:rPr>
      <w:color w:val="666666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8FAEACE6-F632-4529-9DB3-5001A8D27DC5}">
  <we:reference id="wa104382081" version="1.55.1.0" store="en-US" storeType="OMEX"/>
  <we:alternateReferences>
    <we:reference id="WA104382081" version="1.55.1.0" store="" storeType="OMEX"/>
  </we:alternateReferences>
  <we:properties>
    <we:property name="MENDELEY_CITATIONS" value="[{&quot;citationID&quot;:&quot;MENDELEY_CITATION_7999e9c1-4b03-4a3d-87c7-f44a9d2bf6e1&quot;,&quot;properties&quot;:{&quot;noteIndex&quot;:0},&quot;isEdited&quot;:false,&quot;manualOverride&quot;:{&quot;isManuallyOverridden&quot;:false,&quot;citeprocText&quot;:&quot;(Holy stone enterprise co. LTD, no date)&quot;,&quot;manualOverrideText&quot;:&quot;&quot;},&quot;citationTag&quot;:&quot;MENDELEY_CITATION_v3_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&quot;,&quot;citationItems&quot;:[{&quot;id&quot;:&quot;f7d57db0-de99-3e0f-b610-d7217ee63b88&quot;,&quot;itemData&quot;:{&quot;type&quot;:&quot;webpage&quot;,&quot;id&quot;:&quot;f7d57db0-de99-3e0f-b610-d7217ee63b88&quot;,&quot;title&quot;:&quot;Automotive Capacitors - Automotive Applications - Holy Stone&quot;,&quot;author&quot;:[{&quot;family&quot;:&quot;Holy stone enterprise co. LTD&quot;,&quot;given&quot;:&quot;&quot;,&quot;parse-names&quot;:false,&quot;dropping-particle&quot;:&quot;&quot;,&quot;non-dropping-particle&quot;:&quot;&quot;}],&quot;accessed&quot;:{&quot;date-parts&quot;:[[2025,4,6]]},&quot;URL&quot;:&quot;https://www.holystonecaps.com/automotive/&quot;,&quot;container-title-short&quot;:&quot;&quot;},&quot;isTemporary&quot;:false,&quot;suppress-author&quot;:false,&quot;composite&quot;:false,&quot;author-only&quot;:false}]},{&quot;citationID&quot;:&quot;MENDELEY_CITATION_f8721048-9aef-4b86-99f5-9c3ad8a8c1e1&quot;,&quot;properties&quot;:{&quot;noteIndex&quot;:0},&quot;isEdited&quot;:false,&quot;manualOverride&quot;:{&quot;isManuallyOverridden&quot;:false,&quot;citeprocText&quot;:&quot;(Holy stone enterprise co. LTD, no date)&quot;,&quot;manualOverrideText&quot;:&quot;&quot;},&quot;citationTag&quot;:&quot;MENDELEY_CITATION_v3_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&quot;,&quot;citationItems&quot;:[{&quot;id&quot;:&quot;f7d57db0-de99-3e0f-b610-d7217ee63b88&quot;,&quot;itemData&quot;:{&quot;type&quot;:&quot;webpage&quot;,&quot;id&quot;:&quot;f7d57db0-de99-3e0f-b610-d7217ee63b88&quot;,&quot;title&quot;:&quot;Automotive Capacitors - Automotive Applications - Holy Stone&quot;,&quot;author&quot;:[{&quot;family&quot;:&quot;Holy stone enterprise co. LTD&quot;,&quot;given&quot;:&quot;&quot;,&quot;parse-names&quot;:false,&quot;dropping-particle&quot;:&quot;&quot;,&quot;non-dropping-particle&quot;:&quot;&quot;}],&quot;accessed&quot;:{&quot;date-parts&quot;:[[2025,4,6]]},&quot;URL&quot;:&quot;https://www.holystonecaps.com/automotive/&quot;,&quot;container-title-short&quot;:&quot;&quot;},&quot;isTemporary&quot;:false,&quot;suppress-author&quot;:false,&quot;composite&quot;:false,&quot;author-only&quot;:false}]},{&quot;citationID&quot;:&quot;MENDELEY_CITATION_0e361102-c487-4dd4-b347-fe0ef0f8903b&quot;,&quot;properties&quot;:{&quot;noteIndex&quot;:0},&quot;isEdited&quot;:false,&quot;manualOverride&quot;:{&quot;isManuallyOverridden&quot;:false,&quot;citeprocText&quot;:&quot;(Holy stone enterprise co. LTD, no date)&quot;,&quot;manualOverrideText&quot;:&quot;&quot;},&quot;citationTag&quot;:&quot;MENDELEY_CITATION_v3_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&quot;,&quot;citationItems&quot;:[{&quot;id&quot;:&quot;f7d57db0-de99-3e0f-b610-d7217ee63b88&quot;,&quot;itemData&quot;:{&quot;type&quot;:&quot;webpage&quot;,&quot;id&quot;:&quot;f7d57db0-de99-3e0f-b610-d7217ee63b88&quot;,&quot;title&quot;:&quot;Automotive Capacitors - Automotive Applications - Holy Stone&quot;,&quot;author&quot;:[{&quot;family&quot;:&quot;Holy stone enterprise co. LTD&quot;,&quot;given&quot;:&quot;&quot;,&quot;parse-names&quot;:false,&quot;dropping-particle&quot;:&quot;&quot;,&quot;non-dropping-particle&quot;:&quot;&quot;}],&quot;accessed&quot;:{&quot;date-parts&quot;:[[2025,4,6]]},&quot;URL&quot;:&quot;https://www.holystonecaps.com/automotive/&quot;,&quot;container-title-short&quot;:&quot;&quot;},&quot;isTemporary&quot;:false,&quot;suppress-author&quot;:false,&quot;composite&quot;:false,&quot;author-only&quot;:false}]},{&quot;citationID&quot;:&quot;MENDELEY_CITATION_00aa019f-2ba9-4c35-9ac5-c2956180a4b0&quot;,&quot;properties&quot;:{&quot;noteIndex&quot;:0},&quot;isEdited&quot;:false,&quot;manualOverride&quot;:{&quot;isManuallyOverridden&quot;:false,&quot;citeprocText&quot;:&quot;(iskra, 2024)&quot;,&quot;manualOverrideText&quot;:&quot;&quot;},&quot;citationTag&quot;:&quot;MENDELEY_CITATION_v3_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&quot;,&quot;citationItems&quot;:[{&quot;id&quot;:&quot;3ac50239-6979-37a0-b8c8-78d724a0c2a0&quot;,&quot;itemData&quot;:{&quot;type&quot;:&quot;webpage&quot;,&quot;id&quot;:&quot;3ac50239-6979-37a0-b8c8-78d724a0c2a0&quot;,&quot;title&quot;:&quot;Capacitors for use in automotive industry - Capacitors for use in automotive industry - Iskra&quot;,&quot;author&quot;:[{&quot;family&quot;:&quot;iskra&quot;,&quot;given&quot;:&quot;&quot;,&quot;parse-names&quot;:false,&quot;dropping-particle&quot;:&quot;&quot;,&quot;non-dropping-particle&quot;:&quot;&quot;}],&quot;accessed&quot;:{&quot;date-parts&quot;:[[2025,4,6]]},&quot;URL&quot;:&quot;https://www.iskra.eu/en/Capacitors-for-use-in-automotive-industry/Capacitors-In-Automotive-Applications/&quot;,&quot;issued&quot;:{&quot;date-parts&quot;:[[2024]]},&quot;container-title-short&quot;:&quot;&quot;},&quot;isTemporary&quot;:false,&quot;suppress-author&quot;:false,&quot;composite&quot;:false,&quot;author-only&quot;:false}]},{&quot;citationID&quot;:&quot;MENDELEY_CITATION_e4b3ae0f-ceee-445c-a8e0-7439c5156cf5&quot;,&quot;properties&quot;:{&quot;noteIndex&quot;:0},&quot;isEdited&quot;:false,&quot;manualOverride&quot;:{&quot;isManuallyOverridden&quot;:false,&quot;citeprocText&quot;:&quot;(Roos Gina, 2019)&quot;,&quot;manualOverrideText&quot;:&quot;&quot;},&quot;citationTag&quot;:&quot;MENDELEY_CITATION_v3_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&quot;,&quot;citationItems&quot;:[{&quot;id&quot;:&quot;821e3e52-25e4-3202-8299-0a64f5f0e9c4&quot;,&quot;itemData&quot;:{&quot;type&quot;:&quot;webpage&quot;,&quot;id&quot;:&quot;821e3e52-25e4-3202-8299-0a64f5f0e9c4&quot;,&quot;title&quot;:&quot;Top 10 capacitors for automotive applications - Electronic Products&quot;,&quot;author&quot;:[{&quot;family&quot;:&quot;Roos Gina&quot;,&quot;given&quot;:&quot;&quot;,&quot;parse-names&quot;:false,&quot;dropping-particle&quot;:&quot;&quot;,&quot;non-dropping-particle&quot;:&quot;&quot;}],&quot;accessed&quot;:{&quot;date-parts&quot;:[[2025,4,6]]},&quot;URL&quot;:&quot;https://www.electronicproducts.com/top-10-capacitors-for-automotive-applications/&quot;,&quot;issued&quot;:{&quot;date-parts&quot;:[[2019,7,5]]},&quot;container-title-short&quot;:&quot;&quot;},&quot;isTemporary&quot;:false,&quot;suppress-author&quot;:false,&quot;composite&quot;:false,&quot;author-only&quot;:false}]},{&quot;citationID&quot;:&quot;MENDELEY_CITATION_9be8bfc3-7f82-4082-8480-ea6912dd52d4&quot;,&quot;properties&quot;:{&quot;noteIndex&quot;:0},&quot;isEdited&quot;:false,&quot;manualOverride&quot;:{&quot;isManuallyOverridden&quot;:false,&quot;citeprocText&quot;:&quot;(Roos Gina, 2019)&quot;,&quot;manualOverrideText&quot;:&quot;&quot;},&quot;citationTag&quot;:&quot;MENDELEY_CITATION_v3_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&quot;,&quot;citationItems&quot;:[{&quot;id&quot;:&quot;821e3e52-25e4-3202-8299-0a64f5f0e9c4&quot;,&quot;itemData&quot;:{&quot;type&quot;:&quot;webpage&quot;,&quot;id&quot;:&quot;821e3e52-25e4-3202-8299-0a64f5f0e9c4&quot;,&quot;title&quot;:&quot;Top 10 capacitors for automotive applications - Electronic Products&quot;,&quot;author&quot;:[{&quot;family&quot;:&quot;Roos Gina&quot;,&quot;given&quot;:&quot;&quot;,&quot;parse-names&quot;:false,&quot;dropping-particle&quot;:&quot;&quot;,&quot;non-dropping-particle&quot;:&quot;&quot;}],&quot;accessed&quot;:{&quot;date-parts&quot;:[[2025,4,6]]},&quot;URL&quot;:&quot;https://www.electronicproducts.com/top-10-capacitors-for-automotive-applications/&quot;,&quot;issued&quot;:{&quot;date-parts&quot;:[[2019,7,5]]},&quot;container-title-short&quot;:&quot;&quot;},&quot;isTemporary&quot;:false,&quot;suppress-author&quot;:false,&quot;composite&quot;:false,&quot;author-only&quot;:false}]},{&quot;citationID&quot;:&quot;MENDELEY_CITATION_45ccfe7d-b2a6-43c0-a120-fe8332cff635&quot;,&quot;properties&quot;:{&quot;noteIndex&quot;:0},&quot;isEdited&quot;:false,&quot;manualOverride&quot;:{&quot;isManuallyOverridden&quot;:false,&quot;citeprocText&quot;:&quot;(Mathews Peter, 2024)&quot;,&quot;manualOverrideText&quot;:&quot;&quot;},&quot;citationTag&quot;:&quot;MENDELEY_CITATION_v3_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&quot;,&quot;citationItems&quot;:[{&quot;id&quot;:&quot;76223fc8-4504-36ad-ad3b-a564b18ac70c&quot;,&quot;itemData&quot;:{&quot;type&quot;:&quot;webpage&quot;,&quot;id&quot;:&quot;76223fc8-4504-36ad-ad3b-a564b18ac70c&quot;,&quot;title&quot;:&quot;Exploring the Capacitor Technologies Needed in Electric Vehicles&quot;,&quot;author&quot;:[{&quot;family&quot;:&quot;Mathews Peter&quot;,&quot;given&quot;:&quot;&quot;,&quot;parse-names&quot;:false,&quot;dropping-particle&quot;:&quot;&quot;,&quot;non-dropping-particle&quot;:&quot;&quot;}],&quot;accessed&quot;:{&quot;date-parts&quot;:[[2025,4,6]]},&quot;URL&quot;:&quot;https://blog.knowlescapacitors.com/blog/exploring-the-capacitor-technologies-needed-in-electric-vehicles&quot;,&quot;issued&quot;:{&quot;date-parts&quot;:[[2024,5,8]]},&quot;container-title-short&quot;:&quot;&quot;},&quot;isTemporary&quot;:false,&quot;suppress-author&quot;:false,&quot;composite&quot;:false,&quot;author-only&quot;:false}]},{&quot;citationID&quot;:&quot;MENDELEY_CITATION_9848cb8f-b031-4040-8c65-9232b1a95a27&quot;,&quot;properties&quot;:{&quot;noteIndex&quot;:0},&quot;isEdited&quot;:false,&quot;manualOverride&quot;:{&quot;isManuallyOverridden&quot;:false,&quot;citeprocText&quot;:&quot;(Mathews Peter, 2024)&quot;,&quot;manualOverrideText&quot;:&quot;&quot;},&quot;citationTag&quot;:&quot;MENDELEY_CITATION_v3_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&quot;,&quot;citationItems&quot;:[{&quot;id&quot;:&quot;76223fc8-4504-36ad-ad3b-a564b18ac70c&quot;,&quot;itemData&quot;:{&quot;type&quot;:&quot;webpage&quot;,&quot;id&quot;:&quot;76223fc8-4504-36ad-ad3b-a564b18ac70c&quot;,&quot;title&quot;:&quot;Exploring the Capacitor Technologies Needed in Electric Vehicles&quot;,&quot;author&quot;:[{&quot;family&quot;:&quot;Mathews Peter&quot;,&quot;given&quot;:&quot;&quot;,&quot;parse-names&quot;:false,&quot;dropping-particle&quot;:&quot;&quot;,&quot;non-dropping-particle&quot;:&quot;&quot;}],&quot;accessed&quot;:{&quot;date-parts&quot;:[[2025,4,6]]},&quot;URL&quot;:&quot;https://blog.knowlescapacitors.com/blog/exploring-the-capacitor-technologies-needed-in-electric-vehicles&quot;,&quot;issued&quot;:{&quot;date-parts&quot;:[[2024,5,8]]},&quot;container-title-short&quot;:&quot;&quot;},&quot;isTemporary&quot;:false,&quot;suppress-author&quot;:false,&quot;composite&quot;:false,&quot;author-only&quot;:false}]},{&quot;citationID&quot;:&quot;MENDELEY_CITATION_44da1d97-01e7-4722-b604-67c9012d5904&quot;,&quot;properties&quot;:{&quot;noteIndex&quot;:0},&quot;isEdited&quot;:false,&quot;manualOverride&quot;:{&quot;isManuallyOverridden&quot;:false,&quot;citeprocText&quot;:&quot;(Mrata, no date)&quot;,&quot;manualOverrideText&quot;:&quot;&quot;},&quot;citationTag&quot;:&quot;MENDELEY_CITATION_v3_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&quot;,&quot;citationItems&quot;:[{&quot;id&quot;:&quot;a2be8143-848b-3474-91c3-63e37ee50a50&quot;,&quot;itemData&quot;:{&quot;type&quot;:&quot;webpage&quot;,&quot;id&quot;:&quot;a2be8143-848b-3474-91c3-63e37ee50a50&quot;,&quot;title&quot;:&quot;Ceramic Capacitors for Automobiles | Products &amp; Markets | Murata's technical Magazine metamorphosis no.17 | Murata Manufacturing Co., Ltd.&quot;,&quot;author&quot;:[{&quot;family&quot;:&quot;Mrata&quot;,&quot;given&quot;:&quot;&quot;,&quot;parse-names&quot;:false,&quot;dropping-particle&quot;:&quot;&quot;,&quot;non-dropping-particle&quot;:&quot;&quot;}],&quot;accessed&quot;:{&quot;date-parts&quot;:[[2025,4,6]]},&quot;URL&quot;:&quot;https://corporate.murata.com/en-eu/more_murata/techmag/metamorphosis17/productsmarket/capacitor&quot;,&quot;container-title-short&quot;:&quot;&quot;},&quot;isTemporary&quot;:false,&quot;suppress-author&quot;:false,&quot;composite&quot;:false,&quot;author-only&quot;:false}]},{&quot;citationID&quot;:&quot;MENDELEY_CITATION_41b5387c-b491-4406-b02a-2e66fe9c19b4&quot;,&quot;properties&quot;:{&quot;noteIndex&quot;:0},&quot;isEdited&quot;:false,&quot;manualOverride&quot;:{&quot;isManuallyOverridden&quot;:false,&quot;citeprocText&quot;:&quot;(Mrata, no date)&quot;,&quot;manualOverrideText&quot;:&quot;&quot;},&quot;citationTag&quot;:&quot;MENDELEY_CITATION_v3_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&quot;,&quot;citationItems&quot;:[{&quot;id&quot;:&quot;a2be8143-848b-3474-91c3-63e37ee50a50&quot;,&quot;itemData&quot;:{&quot;type&quot;:&quot;webpage&quot;,&quot;id&quot;:&quot;a2be8143-848b-3474-91c3-63e37ee50a50&quot;,&quot;title&quot;:&quot;Ceramic Capacitors for Automobiles | Products &amp; Markets | Murata's technical Magazine metamorphosis no.17 | Murata Manufacturing Co., Ltd.&quot;,&quot;author&quot;:[{&quot;family&quot;:&quot;Mrata&quot;,&quot;given&quot;:&quot;&quot;,&quot;parse-names&quot;:false,&quot;dropping-particle&quot;:&quot;&quot;,&quot;non-dropping-particle&quot;:&quot;&quot;}],&quot;accessed&quot;:{&quot;date-parts&quot;:[[2025,4,6]]},&quot;URL&quot;:&quot;https://corporate.murata.com/en-eu/more_murata/techmag/metamorphosis17/productsmarket/capacitor&quot;,&quot;container-title-short&quot;:&quot;&quot;},&quot;isTemporary&quot;:false,&quot;suppress-author&quot;:false,&quot;composite&quot;:false,&quot;author-only&quot;:false}]},{&quot;citationID&quot;:&quot;MENDELEY_CITATION_61230199-0b24-4fa9-82d7-7b9d4ed8d020&quot;,&quot;properties&quot;:{&quot;noteIndex&quot;:0},&quot;isEdited&quot;:false,&quot;manualOverride&quot;:{&quot;isManuallyOverridden&quot;:false,&quot;citeprocText&quot;:&quot;(Quarktwin, 2023)&quot;,&quot;manualOverrideText&quot;:&quot;&quot;},&quot;citationTag&quot;:&quot;MENDELEY_CITATION_v3_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&quot;,&quot;citationItems&quot;:[{&quot;id&quot;:&quot;39ed05e5-3a71-3d25-9211-f91702348e28&quot;,&quot;itemData&quot;:{&quot;type&quot;:&quot;webpage&quot;,&quot;id&quot;:&quot;39ed05e5-3a71-3d25-9211-f91702348e28&quot;,&quot;title&quot;:&quot;Capacitor Testing From Beginner To Master - Quarktwin Electronic Parts&quot;,&quot;author&quot;:[{&quot;family&quot;:&quot;Quarktwin&quot;,&quot;given&quot;:&quot;&quot;,&quot;parse-names&quot;:false,&quot;dropping-particle&quot;:&quot;&quot;,&quot;non-dropping-particle&quot;:&quot;&quot;}],&quot;accessed&quot;:{&quot;date-parts&quot;:[[2025,4,6]]},&quot;URL&quot;:&quot;https://www.quarktwin.com/blogs/capacitor/capacitor-testing-from-beginner-to-master/98?srsltid=AfmBOoq9fLm7szx-c0HPm9-Um_SzjL0z-ZTfEjK3ND1ckR5dUvGjr-0N&quot;,&quot;issued&quot;:{&quot;date-parts&quot;:[[2023,4,26]]},&quot;container-title-short&quot;:&quot;&quot;},&quot;isTemporary&quot;:false,&quot;suppress-author&quot;:false,&quot;composite&quot;:false,&quot;author-only&quot;:false}]},{&quot;citationID&quot;:&quot;MENDELEY_CITATION_7231b8de-0ff8-495f-a9bf-071e37a1e4ba&quot;,&quot;properties&quot;:{&quot;noteIndex&quot;:0},&quot;isEdited&quot;:false,&quot;manualOverride&quot;:{&quot;isManuallyOverridden&quot;:false,&quot;citeprocText&quot;:&quot;(Keysight, 2025)&quot;,&quot;manualOverrideText&quot;:&quot;&quot;},&quot;citationTag&quot;:&quot;MENDELEY_CITATION_v3_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&quot;,&quot;citationItems&quot;:[{&quot;id&quot;:&quot;3525aa18-beb0-3d49-801a-807ec0f434a9&quot;,&quot;itemData&quot;:{&quot;type&quot;:&quot;webpage&quot;,&quot;id&quot;:&quot;3525aa18-beb0-3d49-801a-807ec0f434a9&quot;,&quot;title&quot;:&quot;How to Test a Capacitor with a Digital Multimeter: The Ultimate Guide - Used Keysight Equipment&quot;,&quot;author&quot;:[{&quot;family&quot;:&quot;Keysight&quot;,&quot;given&quot;:&quot;&quot;,&quot;parse-names&quot;:false,&quot;dropping-particle&quot;:&quot;&quot;,&quot;non-dropping-particle&quot;:&quot;&quot;}],&quot;accessed&quot;:{&quot;date-parts&quot;:[[2025,4,6]]},&quot;URL&quot;:&quot;https://www.keysight.com/used/gb/en/knowledge/guides/how-to-test-capacitor-with-digital-multimeter&quot;,&quot;issued&quot;:{&quot;date-parts&quot;:[[2025]]},&quot;container-title-short&quot;:&quot;&quot;},&quot;isTemporary&quot;:false,&quot;suppress-author&quot;:false,&quot;composite&quot;:false,&quot;author-only&quot;:false}]},{&quot;citationID&quot;:&quot;MENDELEY_CITATION_84083afe-397a-49de-bb43-560f463489d6&quot;,&quot;properties&quot;:{&quot;noteIndex&quot;:0},&quot;isEdited&quot;:false,&quot;manualOverride&quot;:{&quot;isManuallyOverridden&quot;:false,&quot;citeprocText&quot;:&quot;(Weishi, 2024)&quot;,&quot;manualOverrideText&quot;:&quot;&quot;},&quot;citationTag&quot;:&quot;MENDELEY_CITATION_v3_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&quot;,&quot;citationItems&quot;:[{&quot;id&quot;:&quot;b79d7796-d1d1-3f56-95a0-d8d4327134ef&quot;,&quot;itemData&quot;:{&quot;type&quot;:&quot;webpage&quot;,&quot;id&quot;:&quot;b79d7796-d1d1-3f56-95a0-d8d4327134ef&quot;,&quot;title&quot;:&quot;Capacitor Tolerance: What It Is and Why Use It&quot;,&quot;author&quot;:[{&quot;family&quot;:&quot;Weishi&quot;,&quot;given&quot;:&quot;&quot;,&quot;parse-names&quot;:false,&quot;dropping-particle&quot;:&quot;&quot;,&quot;non-dropping-particle&quot;:&quot;&quot;}],&quot;accessed&quot;:{&quot;date-parts&quot;:[[2025,4,6]]},&quot;URL&quot;:&quot;https://weishielectronics.com/capacitor-tolerance/&quot;,&quot;issued&quot;:{&quot;date-parts&quot;:[[2024,12,1]]},&quot;container-title-short&quot;:&quot;&quot;},&quot;isTemporary&quot;:false,&quot;suppress-author&quot;:false,&quot;composite&quot;:false,&quot;author-only&quot;:false}]}]"/>
    <we:property name="MENDELEY_CITATIONS_LOCALE_CODE" value="&quot;en-GB&quot;"/>
    <we:property name="MENDELEY_CITATIONS_STYLE" value="{&quot;id&quot;:&quot;https://www.zotero.org/styles/harvard-cite-them-right&quot;,&quot;title&quot;:&quot;Cite Them Right 12th edition - Harvard&quot;,&quot;format&quot;:&quot;author-date&quot;,&quot;defaultLocale&quot;:&quot;en-GB&quot;,&quot;isLocaleCodeValid&quot;:true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4" ma:contentTypeDescription="Create a new document." ma:contentTypeScope="" ma:versionID="8b23ffe6e7552c4a20c6504adbed7acf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1f543ff73c3dfe01c109c61f626ebc58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4:SharedWithUsers" minOccurs="0"/>
                <xsd:element ref="ns4:SharedWithDetails" minOccurs="0"/>
                <xsd:element ref="ns4:SharingHintHash" minOccurs="0"/>
                <xsd:element ref="ns3:_activity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6" nillable="true" ma:displayName="MediaServiceSystemTags" ma:hidden="true" ma:internalName="MediaServiceSystemTag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DateTaken" ma:index="21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93FCCF6-4082-4DFC-A715-0792241A0345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2.xml><?xml version="1.0" encoding="utf-8"?>
<ds:datastoreItem xmlns:ds="http://schemas.openxmlformats.org/officeDocument/2006/customXml" ds:itemID="{9A759FEA-8243-41CD-9410-FC94987E0B02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7A054BA2-73FC-45DC-A623-E387ABAFF65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8FB17EE-2AFB-4C4F-A08C-8D601A8FF87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593</TotalTime>
  <Pages>9</Pages>
  <Words>1237</Words>
  <Characters>7056</Characters>
  <Application>Microsoft Office Word</Application>
  <DocSecurity>0</DocSecurity>
  <Lines>58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8277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Davies (2305546)</dc:creator>
  <cp:keywords/>
  <dc:description/>
  <cp:lastModifiedBy>. .</cp:lastModifiedBy>
  <cp:revision>80</cp:revision>
  <cp:lastPrinted>2021-09-30T11:07:00Z</cp:lastPrinted>
  <dcterms:created xsi:type="dcterms:W3CDTF">2025-04-06T10:16:00Z</dcterms:created>
  <dcterms:modified xsi:type="dcterms:W3CDTF">2025-04-06T20:09:00Z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  <property fmtid="{D5CDD505-2E9C-101B-9397-08002B2CF9AE}" pid="3" name="MediaServiceImageTags">
    <vt:lpwstr/>
  </property>
</Properties>
</file>