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5FB415" w14:textId="404DCF07" w:rsidR="00CA7752" w:rsidRDefault="00CA7752">
      <w:pPr>
        <w:rPr>
          <w:rFonts w:ascii="Arial" w:hAnsi="Arial" w:cs="Arial"/>
          <w:b/>
          <w:bCs/>
          <w:sz w:val="32"/>
          <w:szCs w:val="32"/>
        </w:rPr>
      </w:pPr>
      <w:r>
        <w:rPr>
          <w:rFonts w:ascii="Arial" w:hAnsi="Arial" w:cs="Arial"/>
          <w:b/>
          <w:bCs/>
          <w:sz w:val="32"/>
          <w:szCs w:val="32"/>
        </w:rPr>
        <w:t xml:space="preserve">                 </w:t>
      </w:r>
      <w:r w:rsidRPr="00CA7752">
        <w:rPr>
          <w:rFonts w:ascii="Arial" w:hAnsi="Arial" w:cs="Arial"/>
          <w:b/>
          <w:bCs/>
          <w:sz w:val="32"/>
          <w:szCs w:val="32"/>
        </w:rPr>
        <w:t xml:space="preserve">Evaluation Report on </w:t>
      </w:r>
      <w:proofErr w:type="spellStart"/>
      <w:r w:rsidRPr="00CA7752">
        <w:rPr>
          <w:rFonts w:ascii="Arial" w:hAnsi="Arial" w:cs="Arial"/>
          <w:b/>
          <w:bCs/>
          <w:sz w:val="32"/>
          <w:szCs w:val="32"/>
        </w:rPr>
        <w:t>Sip’n</w:t>
      </w:r>
      <w:proofErr w:type="spellEnd"/>
      <w:r w:rsidRPr="00CA7752">
        <w:rPr>
          <w:rFonts w:ascii="Arial" w:hAnsi="Arial" w:cs="Arial"/>
          <w:b/>
          <w:bCs/>
          <w:sz w:val="32"/>
          <w:szCs w:val="32"/>
        </w:rPr>
        <w:t xml:space="preserve"> Snack </w:t>
      </w:r>
      <w:r>
        <w:rPr>
          <w:rFonts w:ascii="Arial" w:hAnsi="Arial" w:cs="Arial"/>
          <w:b/>
          <w:bCs/>
          <w:sz w:val="32"/>
          <w:szCs w:val="32"/>
        </w:rPr>
        <w:t>–</w:t>
      </w:r>
    </w:p>
    <w:p w14:paraId="63F15506" w14:textId="7FA73D60" w:rsidR="00495319" w:rsidRDefault="00CA7752">
      <w:pPr>
        <w:rPr>
          <w:rFonts w:ascii="Arial" w:hAnsi="Arial" w:cs="Arial"/>
          <w:b/>
          <w:bCs/>
          <w:sz w:val="32"/>
          <w:szCs w:val="32"/>
        </w:rPr>
      </w:pPr>
      <w:r>
        <w:rPr>
          <w:rFonts w:ascii="Arial" w:hAnsi="Arial" w:cs="Arial"/>
          <w:b/>
          <w:bCs/>
          <w:sz w:val="32"/>
          <w:szCs w:val="32"/>
        </w:rPr>
        <w:t xml:space="preserve">                </w:t>
      </w:r>
      <w:r w:rsidR="008A4B17">
        <w:rPr>
          <w:rFonts w:ascii="Arial" w:hAnsi="Arial" w:cs="Arial"/>
          <w:b/>
          <w:bCs/>
          <w:sz w:val="32"/>
          <w:szCs w:val="32"/>
        </w:rPr>
        <w:t xml:space="preserve"> </w:t>
      </w:r>
      <w:r w:rsidRPr="00CA7752">
        <w:rPr>
          <w:rFonts w:ascii="Arial" w:hAnsi="Arial" w:cs="Arial"/>
          <w:b/>
          <w:bCs/>
          <w:sz w:val="32"/>
          <w:szCs w:val="32"/>
        </w:rPr>
        <w:t xml:space="preserve"> Eco-Friendly Edible Coffee Cups</w:t>
      </w:r>
    </w:p>
    <w:p w14:paraId="38A83D0D" w14:textId="77777777" w:rsidR="008A4B17" w:rsidRDefault="008A4B17">
      <w:pPr>
        <w:rPr>
          <w:rFonts w:ascii="Arial" w:hAnsi="Arial" w:cs="Arial"/>
          <w:b/>
          <w:bCs/>
          <w:sz w:val="32"/>
          <w:szCs w:val="32"/>
        </w:rPr>
      </w:pPr>
    </w:p>
    <w:p w14:paraId="00073CF1" w14:textId="77777777" w:rsidR="008A4B17" w:rsidRDefault="008A4B17">
      <w:pPr>
        <w:rPr>
          <w:rFonts w:ascii="Arial" w:hAnsi="Arial" w:cs="Arial"/>
          <w:b/>
          <w:bCs/>
          <w:sz w:val="32"/>
          <w:szCs w:val="32"/>
        </w:rPr>
      </w:pPr>
    </w:p>
    <w:p w14:paraId="52FD28BD" w14:textId="77777777" w:rsidR="008A4B17" w:rsidRDefault="008A4B17">
      <w:pPr>
        <w:rPr>
          <w:rFonts w:ascii="Arial" w:hAnsi="Arial" w:cs="Arial"/>
          <w:b/>
          <w:bCs/>
          <w:sz w:val="32"/>
          <w:szCs w:val="32"/>
        </w:rPr>
      </w:pPr>
    </w:p>
    <w:p w14:paraId="60050F9C" w14:textId="6CC6A759" w:rsidR="008A4B17" w:rsidRPr="008A4B17" w:rsidRDefault="008A4B17" w:rsidP="008A4B17">
      <w:pPr>
        <w:rPr>
          <w:rFonts w:ascii="Arial" w:hAnsi="Arial" w:cs="Arial"/>
          <w:sz w:val="28"/>
          <w:szCs w:val="28"/>
        </w:rPr>
      </w:pPr>
      <w:r w:rsidRPr="008A4B17">
        <w:rPr>
          <w:rFonts w:ascii="Arial" w:hAnsi="Arial" w:cs="Arial"/>
          <w:sz w:val="28"/>
          <w:szCs w:val="28"/>
        </w:rPr>
        <w:t xml:space="preserve">Student ID Number:     2110945     </w:t>
      </w:r>
    </w:p>
    <w:p w14:paraId="3D34BFB8" w14:textId="77777777" w:rsidR="008A4B17" w:rsidRPr="008A4B17" w:rsidRDefault="008A4B17" w:rsidP="008A4B17">
      <w:pPr>
        <w:rPr>
          <w:rFonts w:ascii="Arial" w:hAnsi="Arial" w:cs="Arial"/>
          <w:sz w:val="28"/>
          <w:szCs w:val="28"/>
        </w:rPr>
      </w:pPr>
      <w:r w:rsidRPr="008A4B17">
        <w:rPr>
          <w:rFonts w:ascii="Arial" w:hAnsi="Arial" w:cs="Arial"/>
          <w:sz w:val="28"/>
          <w:szCs w:val="28"/>
        </w:rPr>
        <w:t xml:space="preserve">Programme:                 BA Business Management </w:t>
      </w:r>
    </w:p>
    <w:p w14:paraId="2BABCCD6" w14:textId="5FD06246" w:rsidR="008A4B17" w:rsidRPr="008A4B17" w:rsidRDefault="008A4B17" w:rsidP="008A4B17">
      <w:pPr>
        <w:rPr>
          <w:rFonts w:ascii="Arial" w:hAnsi="Arial" w:cs="Arial"/>
          <w:sz w:val="28"/>
          <w:szCs w:val="28"/>
        </w:rPr>
      </w:pPr>
      <w:r w:rsidRPr="008A4B17">
        <w:rPr>
          <w:rFonts w:ascii="Arial" w:hAnsi="Arial" w:cs="Arial"/>
          <w:sz w:val="28"/>
          <w:szCs w:val="28"/>
        </w:rPr>
        <w:t>Module Name:             Entrepreneurship</w:t>
      </w:r>
    </w:p>
    <w:p w14:paraId="78DE0328" w14:textId="77777777" w:rsidR="008A4B17" w:rsidRPr="008A4B17" w:rsidRDefault="008A4B17" w:rsidP="008A4B17">
      <w:pPr>
        <w:rPr>
          <w:rFonts w:ascii="Arial" w:hAnsi="Arial" w:cs="Arial"/>
          <w:sz w:val="28"/>
          <w:szCs w:val="28"/>
        </w:rPr>
      </w:pPr>
      <w:r w:rsidRPr="008A4B17">
        <w:rPr>
          <w:rFonts w:ascii="Arial" w:hAnsi="Arial" w:cs="Arial"/>
          <w:sz w:val="28"/>
          <w:szCs w:val="28"/>
        </w:rPr>
        <w:t>Module Code:              LCBB5001</w:t>
      </w:r>
    </w:p>
    <w:p w14:paraId="782C186E" w14:textId="1CB4B909" w:rsidR="008A4B17" w:rsidRPr="008A4B17" w:rsidRDefault="008A4B17" w:rsidP="008A4B17">
      <w:pPr>
        <w:rPr>
          <w:rFonts w:ascii="Arial" w:hAnsi="Arial" w:cs="Arial"/>
          <w:sz w:val="28"/>
          <w:szCs w:val="28"/>
        </w:rPr>
      </w:pPr>
      <w:r w:rsidRPr="008A4B17">
        <w:rPr>
          <w:rFonts w:ascii="Arial" w:hAnsi="Arial" w:cs="Arial"/>
          <w:sz w:val="28"/>
          <w:szCs w:val="28"/>
        </w:rPr>
        <w:t xml:space="preserve">Lecture’s Name:       </w:t>
      </w:r>
      <w:r>
        <w:rPr>
          <w:rFonts w:ascii="Arial" w:hAnsi="Arial" w:cs="Arial"/>
          <w:sz w:val="28"/>
          <w:szCs w:val="28"/>
        </w:rPr>
        <w:t xml:space="preserve"> </w:t>
      </w:r>
      <w:r w:rsidRPr="008A4B17">
        <w:rPr>
          <w:rFonts w:ascii="Arial" w:hAnsi="Arial" w:cs="Arial"/>
          <w:sz w:val="28"/>
          <w:szCs w:val="28"/>
        </w:rPr>
        <w:t xml:space="preserve">  </w:t>
      </w:r>
      <w:r w:rsidR="00C63D76">
        <w:rPr>
          <w:rFonts w:ascii="Arial" w:hAnsi="Arial" w:cs="Arial"/>
          <w:sz w:val="28"/>
          <w:szCs w:val="28"/>
        </w:rPr>
        <w:t>Amer Kareem</w:t>
      </w:r>
    </w:p>
    <w:p w14:paraId="0BE41093" w14:textId="77777777" w:rsidR="008A4B17" w:rsidRDefault="008A4B17" w:rsidP="008A4B17">
      <w:pPr>
        <w:rPr>
          <w:rFonts w:ascii="Arial" w:hAnsi="Arial" w:cs="Arial"/>
          <w:sz w:val="28"/>
          <w:szCs w:val="28"/>
        </w:rPr>
      </w:pPr>
      <w:r w:rsidRPr="008A4B17">
        <w:rPr>
          <w:rFonts w:ascii="Arial" w:hAnsi="Arial" w:cs="Arial"/>
          <w:sz w:val="28"/>
          <w:szCs w:val="28"/>
        </w:rPr>
        <w:t xml:space="preserve">Assessment Title:     </w:t>
      </w:r>
      <w:r>
        <w:rPr>
          <w:rFonts w:ascii="Arial" w:hAnsi="Arial" w:cs="Arial"/>
          <w:sz w:val="28"/>
          <w:szCs w:val="28"/>
        </w:rPr>
        <w:t xml:space="preserve"> </w:t>
      </w:r>
      <w:r w:rsidRPr="008A4B17">
        <w:rPr>
          <w:rFonts w:ascii="Arial" w:hAnsi="Arial" w:cs="Arial"/>
          <w:sz w:val="28"/>
          <w:szCs w:val="28"/>
        </w:rPr>
        <w:t xml:space="preserve">  Component 2:</w:t>
      </w:r>
    </w:p>
    <w:p w14:paraId="7D0EC27D" w14:textId="652B34B3" w:rsidR="008A4B17" w:rsidRPr="008A4B17" w:rsidRDefault="008A4B17" w:rsidP="008A4B17">
      <w:pPr>
        <w:rPr>
          <w:rFonts w:ascii="Arial" w:hAnsi="Arial" w:cs="Arial"/>
          <w:sz w:val="28"/>
          <w:szCs w:val="28"/>
        </w:rPr>
      </w:pPr>
      <w:r>
        <w:rPr>
          <w:rFonts w:ascii="Arial" w:hAnsi="Arial" w:cs="Arial"/>
          <w:sz w:val="28"/>
          <w:szCs w:val="28"/>
        </w:rPr>
        <w:t xml:space="preserve">                                   </w:t>
      </w:r>
      <w:r w:rsidRPr="008A4B17">
        <w:rPr>
          <w:rFonts w:ascii="Arial" w:hAnsi="Arial" w:cs="Arial"/>
          <w:sz w:val="28"/>
          <w:szCs w:val="28"/>
        </w:rPr>
        <w:t xml:space="preserve"> Practical: </w:t>
      </w:r>
      <w:r>
        <w:rPr>
          <w:rFonts w:ascii="Arial" w:hAnsi="Arial" w:cs="Arial"/>
          <w:sz w:val="28"/>
          <w:szCs w:val="28"/>
        </w:rPr>
        <w:t>Presentation and Report</w:t>
      </w:r>
      <w:r w:rsidRPr="008A4B17">
        <w:rPr>
          <w:rFonts w:ascii="Arial" w:hAnsi="Arial" w:cs="Arial"/>
          <w:sz w:val="28"/>
          <w:szCs w:val="28"/>
        </w:rPr>
        <w:t xml:space="preserve">                                                                                         </w:t>
      </w:r>
      <w:r>
        <w:rPr>
          <w:rFonts w:ascii="Arial" w:hAnsi="Arial" w:cs="Arial"/>
          <w:sz w:val="28"/>
          <w:szCs w:val="28"/>
        </w:rPr>
        <w:t xml:space="preserve"> </w:t>
      </w:r>
      <w:r w:rsidRPr="008A4B17">
        <w:rPr>
          <w:rFonts w:ascii="Arial" w:hAnsi="Arial" w:cs="Arial"/>
          <w:sz w:val="28"/>
          <w:szCs w:val="28"/>
        </w:rPr>
        <w:t xml:space="preserve">                                     </w:t>
      </w:r>
    </w:p>
    <w:p w14:paraId="19B359D9" w14:textId="77777777" w:rsidR="008025F6" w:rsidRDefault="008025F6">
      <w:pPr>
        <w:rPr>
          <w:rFonts w:ascii="Arial" w:hAnsi="Arial" w:cs="Arial"/>
          <w:b/>
          <w:bCs/>
          <w:sz w:val="32"/>
          <w:szCs w:val="32"/>
        </w:rPr>
      </w:pPr>
    </w:p>
    <w:p w14:paraId="5990C0D2" w14:textId="77777777" w:rsidR="008A4B17" w:rsidRDefault="008A4B17">
      <w:pPr>
        <w:rPr>
          <w:rFonts w:ascii="Arial" w:hAnsi="Arial" w:cs="Arial"/>
          <w:b/>
          <w:bCs/>
          <w:sz w:val="24"/>
          <w:szCs w:val="24"/>
        </w:rPr>
      </w:pPr>
    </w:p>
    <w:p w14:paraId="0244E50E" w14:textId="77777777" w:rsidR="008A4B17" w:rsidRDefault="008A4B17">
      <w:pPr>
        <w:rPr>
          <w:rFonts w:ascii="Arial" w:hAnsi="Arial" w:cs="Arial"/>
          <w:b/>
          <w:bCs/>
          <w:sz w:val="24"/>
          <w:szCs w:val="24"/>
        </w:rPr>
      </w:pPr>
    </w:p>
    <w:p w14:paraId="236EBDEB" w14:textId="77777777" w:rsidR="008A4B17" w:rsidRDefault="008A4B17">
      <w:pPr>
        <w:rPr>
          <w:rFonts w:ascii="Arial" w:hAnsi="Arial" w:cs="Arial"/>
          <w:b/>
          <w:bCs/>
          <w:sz w:val="24"/>
          <w:szCs w:val="24"/>
        </w:rPr>
      </w:pPr>
    </w:p>
    <w:p w14:paraId="3125827A" w14:textId="77777777" w:rsidR="008A4B17" w:rsidRDefault="008A4B17">
      <w:pPr>
        <w:rPr>
          <w:rFonts w:ascii="Arial" w:hAnsi="Arial" w:cs="Arial"/>
          <w:b/>
          <w:bCs/>
          <w:sz w:val="24"/>
          <w:szCs w:val="24"/>
        </w:rPr>
      </w:pPr>
    </w:p>
    <w:p w14:paraId="57322137" w14:textId="77777777" w:rsidR="008A4B17" w:rsidRDefault="008A4B17">
      <w:pPr>
        <w:rPr>
          <w:rFonts w:ascii="Arial" w:hAnsi="Arial" w:cs="Arial"/>
          <w:b/>
          <w:bCs/>
          <w:sz w:val="24"/>
          <w:szCs w:val="24"/>
        </w:rPr>
      </w:pPr>
    </w:p>
    <w:p w14:paraId="2D8AD059" w14:textId="77777777" w:rsidR="008A4B17" w:rsidRDefault="008A4B17">
      <w:pPr>
        <w:rPr>
          <w:rFonts w:ascii="Arial" w:hAnsi="Arial" w:cs="Arial"/>
          <w:b/>
          <w:bCs/>
          <w:sz w:val="24"/>
          <w:szCs w:val="24"/>
        </w:rPr>
      </w:pPr>
    </w:p>
    <w:p w14:paraId="40C07223" w14:textId="77777777" w:rsidR="008A4B17" w:rsidRDefault="008A4B17">
      <w:pPr>
        <w:rPr>
          <w:rFonts w:ascii="Arial" w:hAnsi="Arial" w:cs="Arial"/>
          <w:b/>
          <w:bCs/>
          <w:sz w:val="24"/>
          <w:szCs w:val="24"/>
        </w:rPr>
      </w:pPr>
    </w:p>
    <w:p w14:paraId="174C4CFF" w14:textId="77777777" w:rsidR="008A4B17" w:rsidRDefault="008A4B17">
      <w:pPr>
        <w:rPr>
          <w:rFonts w:ascii="Arial" w:hAnsi="Arial" w:cs="Arial"/>
          <w:b/>
          <w:bCs/>
          <w:sz w:val="24"/>
          <w:szCs w:val="24"/>
        </w:rPr>
      </w:pPr>
    </w:p>
    <w:p w14:paraId="60696005" w14:textId="77777777" w:rsidR="008A4B17" w:rsidRDefault="008A4B17">
      <w:pPr>
        <w:rPr>
          <w:rFonts w:ascii="Arial" w:hAnsi="Arial" w:cs="Arial"/>
          <w:b/>
          <w:bCs/>
          <w:sz w:val="24"/>
          <w:szCs w:val="24"/>
        </w:rPr>
      </w:pPr>
    </w:p>
    <w:p w14:paraId="17961816" w14:textId="77777777" w:rsidR="008A4B17" w:rsidRDefault="008A4B17">
      <w:pPr>
        <w:rPr>
          <w:rFonts w:ascii="Arial" w:hAnsi="Arial" w:cs="Arial"/>
          <w:b/>
          <w:bCs/>
          <w:sz w:val="24"/>
          <w:szCs w:val="24"/>
        </w:rPr>
      </w:pPr>
    </w:p>
    <w:p w14:paraId="0F08495C" w14:textId="77777777" w:rsidR="008A4B17" w:rsidRDefault="008A4B17">
      <w:pPr>
        <w:rPr>
          <w:rFonts w:ascii="Arial" w:hAnsi="Arial" w:cs="Arial"/>
          <w:b/>
          <w:bCs/>
          <w:sz w:val="24"/>
          <w:szCs w:val="24"/>
        </w:rPr>
      </w:pPr>
    </w:p>
    <w:p w14:paraId="466E5147" w14:textId="77777777" w:rsidR="008A4B17" w:rsidRDefault="008A4B17">
      <w:pPr>
        <w:rPr>
          <w:rFonts w:ascii="Arial" w:hAnsi="Arial" w:cs="Arial"/>
          <w:b/>
          <w:bCs/>
          <w:sz w:val="24"/>
          <w:szCs w:val="24"/>
        </w:rPr>
      </w:pPr>
    </w:p>
    <w:p w14:paraId="1A44B5F1" w14:textId="77777777" w:rsidR="008A4B17" w:rsidRDefault="008A4B17">
      <w:pPr>
        <w:rPr>
          <w:rFonts w:ascii="Arial" w:hAnsi="Arial" w:cs="Arial"/>
          <w:b/>
          <w:bCs/>
          <w:sz w:val="24"/>
          <w:szCs w:val="24"/>
        </w:rPr>
      </w:pPr>
    </w:p>
    <w:p w14:paraId="23C3F5C8" w14:textId="77777777" w:rsidR="008A4B17" w:rsidRDefault="008A4B17">
      <w:pPr>
        <w:rPr>
          <w:rFonts w:ascii="Arial" w:hAnsi="Arial" w:cs="Arial"/>
          <w:b/>
          <w:bCs/>
          <w:sz w:val="24"/>
          <w:szCs w:val="24"/>
        </w:rPr>
      </w:pPr>
    </w:p>
    <w:p w14:paraId="15AB2C46" w14:textId="77777777" w:rsidR="000D0008" w:rsidRDefault="000D0008">
      <w:pPr>
        <w:rPr>
          <w:rFonts w:ascii="Arial" w:hAnsi="Arial" w:cs="Arial"/>
          <w:b/>
          <w:bCs/>
          <w:sz w:val="24"/>
          <w:szCs w:val="24"/>
        </w:rPr>
      </w:pPr>
    </w:p>
    <w:p w14:paraId="3085DAC2" w14:textId="05CC9CE2" w:rsidR="000D0008" w:rsidRDefault="000D0008">
      <w:pPr>
        <w:rPr>
          <w:rFonts w:ascii="Arial" w:hAnsi="Arial" w:cs="Arial"/>
          <w:b/>
          <w:bCs/>
          <w:sz w:val="24"/>
          <w:szCs w:val="24"/>
        </w:rPr>
      </w:pPr>
      <w:r w:rsidRPr="000D0008">
        <w:rPr>
          <w:rFonts w:ascii="Arial" w:hAnsi="Arial" w:cs="Arial"/>
          <w:b/>
          <w:bCs/>
          <w:sz w:val="24"/>
          <w:szCs w:val="24"/>
        </w:rPr>
        <w:lastRenderedPageBreak/>
        <w:t xml:space="preserve">Vision of </w:t>
      </w:r>
      <w:proofErr w:type="spellStart"/>
      <w:r w:rsidRPr="000D0008">
        <w:rPr>
          <w:rFonts w:ascii="Arial" w:hAnsi="Arial" w:cs="Arial"/>
          <w:b/>
          <w:bCs/>
          <w:sz w:val="24"/>
          <w:szCs w:val="24"/>
        </w:rPr>
        <w:t>Sip’n</w:t>
      </w:r>
      <w:proofErr w:type="spellEnd"/>
      <w:r w:rsidRPr="000D0008">
        <w:rPr>
          <w:rFonts w:ascii="Arial" w:hAnsi="Arial" w:cs="Arial"/>
          <w:b/>
          <w:bCs/>
          <w:sz w:val="24"/>
          <w:szCs w:val="24"/>
        </w:rPr>
        <w:t xml:space="preserve"> Snack</w:t>
      </w:r>
    </w:p>
    <w:p w14:paraId="69607ABE" w14:textId="77777777" w:rsidR="000D0008" w:rsidRDefault="000D0008">
      <w:pPr>
        <w:rPr>
          <w:rFonts w:ascii="Arial" w:hAnsi="Arial" w:cs="Arial"/>
          <w:b/>
          <w:bCs/>
          <w:sz w:val="24"/>
          <w:szCs w:val="24"/>
        </w:rPr>
      </w:pPr>
    </w:p>
    <w:p w14:paraId="5384B387" w14:textId="13CE38AA" w:rsidR="000D0008" w:rsidRPr="000D0008" w:rsidRDefault="000D0008">
      <w:pPr>
        <w:rPr>
          <w:rFonts w:ascii="Arial" w:hAnsi="Arial" w:cs="Arial"/>
          <w:b/>
          <w:bCs/>
          <w:sz w:val="24"/>
          <w:szCs w:val="24"/>
        </w:rPr>
      </w:pPr>
      <w:r w:rsidRPr="000D0008">
        <w:rPr>
          <w:rFonts w:ascii="Arial" w:hAnsi="Arial" w:cs="Arial"/>
          <w:b/>
          <w:bCs/>
          <w:sz w:val="24"/>
          <w:szCs w:val="24"/>
        </w:rPr>
        <w:t>Abstract</w:t>
      </w:r>
    </w:p>
    <w:p w14:paraId="6258042B" w14:textId="37D723C9" w:rsidR="000D0008" w:rsidRDefault="000D0008">
      <w:pPr>
        <w:rPr>
          <w:rFonts w:ascii="Arial" w:hAnsi="Arial" w:cs="Arial"/>
          <w:sz w:val="24"/>
          <w:szCs w:val="24"/>
        </w:rPr>
      </w:pPr>
      <w:proofErr w:type="spellStart"/>
      <w:r w:rsidRPr="000D0008">
        <w:rPr>
          <w:rFonts w:ascii="Arial" w:hAnsi="Arial" w:cs="Arial"/>
          <w:sz w:val="24"/>
          <w:szCs w:val="24"/>
        </w:rPr>
        <w:t>Sip'n</w:t>
      </w:r>
      <w:proofErr w:type="spellEnd"/>
      <w:r w:rsidRPr="000D0008">
        <w:rPr>
          <w:rFonts w:ascii="Arial" w:hAnsi="Arial" w:cs="Arial"/>
          <w:sz w:val="24"/>
          <w:szCs w:val="24"/>
        </w:rPr>
        <w:t xml:space="preserve"> Snack's evaluation report shows a new way to approach the coffee business by offering eco-friendly, edible coffee cups. Following a dedication to sustainability, these cups hope to lessen the harm caused by single-use plastics on the environment while improving the coffee-drinking experience. Launching and growing </w:t>
      </w:r>
      <w:proofErr w:type="spellStart"/>
      <w:r w:rsidRPr="000D0008">
        <w:rPr>
          <w:rFonts w:ascii="Arial" w:hAnsi="Arial" w:cs="Arial"/>
          <w:sz w:val="24"/>
          <w:szCs w:val="24"/>
        </w:rPr>
        <w:t>Sip'n</w:t>
      </w:r>
      <w:proofErr w:type="spellEnd"/>
      <w:r w:rsidRPr="000D0008">
        <w:rPr>
          <w:rFonts w:ascii="Arial" w:hAnsi="Arial" w:cs="Arial"/>
          <w:sz w:val="24"/>
          <w:szCs w:val="24"/>
        </w:rPr>
        <w:t xml:space="preserve"> Snack required key entrepreneurial skills like creativity, taking risks, resilience, visionary leadership, and networking, as emphasised in the study. An abundance of market research shows that people in the UK are increasingly looking for eco-friendly goods, which makes </w:t>
      </w:r>
      <w:proofErr w:type="spellStart"/>
      <w:r w:rsidRPr="000D0008">
        <w:rPr>
          <w:rFonts w:ascii="Arial" w:hAnsi="Arial" w:cs="Arial"/>
          <w:sz w:val="24"/>
          <w:szCs w:val="24"/>
        </w:rPr>
        <w:t>Sip'n</w:t>
      </w:r>
      <w:proofErr w:type="spellEnd"/>
      <w:r w:rsidRPr="000D0008">
        <w:rPr>
          <w:rFonts w:ascii="Arial" w:hAnsi="Arial" w:cs="Arial"/>
          <w:sz w:val="24"/>
          <w:szCs w:val="24"/>
        </w:rPr>
        <w:t xml:space="preserve"> Snack a strong contender for success. Asking Dragon's Den for help, the company wants to change the way people drink coffee and support protecting the earth.</w:t>
      </w:r>
    </w:p>
    <w:p w14:paraId="3421F88D" w14:textId="77777777" w:rsidR="000D0008" w:rsidRDefault="000D0008">
      <w:pPr>
        <w:rPr>
          <w:rFonts w:ascii="Arial" w:hAnsi="Arial" w:cs="Arial"/>
          <w:sz w:val="24"/>
          <w:szCs w:val="24"/>
        </w:rPr>
      </w:pPr>
    </w:p>
    <w:p w14:paraId="72514E41" w14:textId="77777777" w:rsidR="00A21EBD" w:rsidRDefault="00A21EBD">
      <w:pPr>
        <w:rPr>
          <w:rFonts w:ascii="Arial" w:hAnsi="Arial" w:cs="Arial"/>
          <w:sz w:val="24"/>
          <w:szCs w:val="24"/>
        </w:rPr>
      </w:pPr>
    </w:p>
    <w:p w14:paraId="24D508B2" w14:textId="76396B76" w:rsidR="000D0008" w:rsidRPr="000D0008" w:rsidRDefault="000D0008">
      <w:pPr>
        <w:rPr>
          <w:rFonts w:ascii="Arial" w:hAnsi="Arial" w:cs="Arial"/>
          <w:b/>
          <w:bCs/>
          <w:sz w:val="24"/>
          <w:szCs w:val="24"/>
        </w:rPr>
      </w:pPr>
      <w:r w:rsidRPr="000D0008">
        <w:rPr>
          <w:rFonts w:ascii="Arial" w:hAnsi="Arial" w:cs="Arial"/>
          <w:b/>
          <w:bCs/>
          <w:sz w:val="24"/>
          <w:szCs w:val="24"/>
        </w:rPr>
        <w:t>Table of contents</w:t>
      </w:r>
    </w:p>
    <w:p w14:paraId="0A5B4044" w14:textId="4CB9B833" w:rsidR="008025F6" w:rsidRDefault="008025F6">
      <w:pPr>
        <w:rPr>
          <w:rFonts w:ascii="Arial" w:hAnsi="Arial" w:cs="Arial"/>
          <w:b/>
          <w:bCs/>
          <w:sz w:val="24"/>
          <w:szCs w:val="24"/>
        </w:rPr>
      </w:pPr>
      <w:bookmarkStart w:id="0" w:name="_Hlk172920235"/>
    </w:p>
    <w:p w14:paraId="0FEB14AE" w14:textId="4A495393" w:rsidR="000D0008" w:rsidRPr="00A21EBD" w:rsidRDefault="000D0008">
      <w:pPr>
        <w:rPr>
          <w:rFonts w:ascii="Arial" w:hAnsi="Arial" w:cs="Arial"/>
          <w:sz w:val="24"/>
          <w:szCs w:val="24"/>
        </w:rPr>
      </w:pPr>
      <w:r w:rsidRPr="00A21EBD">
        <w:rPr>
          <w:rFonts w:ascii="Arial" w:hAnsi="Arial" w:cs="Arial"/>
          <w:sz w:val="24"/>
          <w:szCs w:val="24"/>
        </w:rPr>
        <w:t>Introduction</w:t>
      </w:r>
      <w:r w:rsidR="00A21EBD">
        <w:rPr>
          <w:rFonts w:ascii="Arial" w:hAnsi="Arial" w:cs="Arial"/>
          <w:sz w:val="24"/>
          <w:szCs w:val="24"/>
        </w:rPr>
        <w:t xml:space="preserve"> …………………………………………………………………………</w:t>
      </w:r>
      <w:proofErr w:type="gramStart"/>
      <w:r w:rsidR="00A21EBD">
        <w:rPr>
          <w:rFonts w:ascii="Arial" w:hAnsi="Arial" w:cs="Arial"/>
          <w:sz w:val="24"/>
          <w:szCs w:val="24"/>
        </w:rPr>
        <w:t>…..</w:t>
      </w:r>
      <w:proofErr w:type="gramEnd"/>
      <w:r w:rsidR="00A21EBD">
        <w:rPr>
          <w:rFonts w:ascii="Arial" w:hAnsi="Arial" w:cs="Arial"/>
          <w:sz w:val="24"/>
          <w:szCs w:val="24"/>
        </w:rPr>
        <w:t xml:space="preserve"> 3</w:t>
      </w:r>
    </w:p>
    <w:p w14:paraId="14FEF4DD" w14:textId="76E80025" w:rsidR="000D0008" w:rsidRPr="00A21EBD" w:rsidRDefault="000D0008">
      <w:pPr>
        <w:rPr>
          <w:rFonts w:ascii="Arial" w:hAnsi="Arial" w:cs="Arial"/>
          <w:sz w:val="24"/>
          <w:szCs w:val="24"/>
        </w:rPr>
      </w:pPr>
      <w:r w:rsidRPr="00A21EBD">
        <w:rPr>
          <w:rFonts w:ascii="Arial" w:hAnsi="Arial" w:cs="Arial"/>
          <w:sz w:val="24"/>
          <w:szCs w:val="24"/>
        </w:rPr>
        <w:t>Requesting Assistance from Dragon's Den</w:t>
      </w:r>
      <w:r w:rsidR="00A21EBD">
        <w:rPr>
          <w:rFonts w:ascii="Arial" w:hAnsi="Arial" w:cs="Arial"/>
          <w:sz w:val="24"/>
          <w:szCs w:val="24"/>
        </w:rPr>
        <w:t xml:space="preserve"> ………………………………………… 3</w:t>
      </w:r>
    </w:p>
    <w:p w14:paraId="5BC8E774" w14:textId="409AD667" w:rsidR="000D0008" w:rsidRPr="00A21EBD" w:rsidRDefault="000D0008">
      <w:pPr>
        <w:rPr>
          <w:rFonts w:ascii="Arial" w:hAnsi="Arial" w:cs="Arial"/>
          <w:sz w:val="24"/>
          <w:szCs w:val="24"/>
        </w:rPr>
      </w:pPr>
      <w:r w:rsidRPr="00A21EBD">
        <w:rPr>
          <w:rFonts w:ascii="Arial" w:hAnsi="Arial" w:cs="Arial"/>
          <w:sz w:val="24"/>
          <w:szCs w:val="24"/>
        </w:rPr>
        <w:t>The Five Essential Entrepreneurial Skills for Businesses</w:t>
      </w:r>
      <w:r w:rsidR="00A21EBD">
        <w:rPr>
          <w:rFonts w:ascii="Arial" w:hAnsi="Arial" w:cs="Arial"/>
          <w:sz w:val="24"/>
          <w:szCs w:val="24"/>
        </w:rPr>
        <w:t xml:space="preserve"> ………………………… 3</w:t>
      </w:r>
    </w:p>
    <w:p w14:paraId="7F06F981" w14:textId="6242CDD3" w:rsidR="000D0008" w:rsidRPr="00A21EBD" w:rsidRDefault="000D0008">
      <w:pPr>
        <w:rPr>
          <w:rFonts w:ascii="Arial" w:hAnsi="Arial" w:cs="Arial"/>
          <w:sz w:val="24"/>
          <w:szCs w:val="24"/>
        </w:rPr>
      </w:pPr>
      <w:r w:rsidRPr="00A21EBD">
        <w:rPr>
          <w:rFonts w:ascii="Arial" w:hAnsi="Arial" w:cs="Arial"/>
          <w:sz w:val="24"/>
          <w:szCs w:val="24"/>
        </w:rPr>
        <w:t xml:space="preserve">Evidence-Based Self-Assessment to Become an </w:t>
      </w:r>
      <w:proofErr w:type="gramStart"/>
      <w:r w:rsidRPr="00A21EBD">
        <w:rPr>
          <w:rFonts w:ascii="Arial" w:hAnsi="Arial" w:cs="Arial"/>
          <w:sz w:val="24"/>
          <w:szCs w:val="24"/>
        </w:rPr>
        <w:t>Entrepreneur</w:t>
      </w:r>
      <w:proofErr w:type="gramEnd"/>
      <w:r w:rsidR="00A21EBD">
        <w:rPr>
          <w:rFonts w:ascii="Arial" w:hAnsi="Arial" w:cs="Arial"/>
          <w:sz w:val="24"/>
          <w:szCs w:val="24"/>
        </w:rPr>
        <w:t xml:space="preserve"> ………………… 4</w:t>
      </w:r>
    </w:p>
    <w:p w14:paraId="5E5AAD64" w14:textId="0369E1B6" w:rsidR="000D0008" w:rsidRPr="00A21EBD" w:rsidRDefault="000D0008">
      <w:pPr>
        <w:rPr>
          <w:rFonts w:ascii="Arial" w:hAnsi="Arial" w:cs="Arial"/>
          <w:sz w:val="24"/>
          <w:szCs w:val="24"/>
        </w:rPr>
      </w:pPr>
      <w:r w:rsidRPr="00A21EBD">
        <w:rPr>
          <w:rFonts w:ascii="Arial" w:hAnsi="Arial" w:cs="Arial"/>
          <w:sz w:val="24"/>
          <w:szCs w:val="24"/>
        </w:rPr>
        <w:t>Extensive Market Research in the UK</w:t>
      </w:r>
      <w:r w:rsidR="00A21EBD">
        <w:rPr>
          <w:rFonts w:ascii="Arial" w:hAnsi="Arial" w:cs="Arial"/>
          <w:sz w:val="24"/>
          <w:szCs w:val="24"/>
        </w:rPr>
        <w:t xml:space="preserve"> ……………………………………………… 5</w:t>
      </w:r>
    </w:p>
    <w:p w14:paraId="170DFB82" w14:textId="4345F634" w:rsidR="00A21EBD" w:rsidRPr="00A21EBD" w:rsidRDefault="00A21EBD">
      <w:pPr>
        <w:rPr>
          <w:rFonts w:ascii="Arial" w:hAnsi="Arial" w:cs="Arial"/>
          <w:sz w:val="24"/>
          <w:szCs w:val="24"/>
        </w:rPr>
      </w:pPr>
      <w:r w:rsidRPr="00A21EBD">
        <w:rPr>
          <w:rFonts w:ascii="Arial" w:hAnsi="Arial" w:cs="Arial"/>
          <w:sz w:val="24"/>
          <w:szCs w:val="24"/>
        </w:rPr>
        <w:t>Conclusion</w:t>
      </w:r>
      <w:r>
        <w:rPr>
          <w:rFonts w:ascii="Arial" w:hAnsi="Arial" w:cs="Arial"/>
          <w:sz w:val="24"/>
          <w:szCs w:val="24"/>
        </w:rPr>
        <w:t xml:space="preserve"> …………………………………………………………………………</w:t>
      </w:r>
      <w:proofErr w:type="gramStart"/>
      <w:r>
        <w:rPr>
          <w:rFonts w:ascii="Arial" w:hAnsi="Arial" w:cs="Arial"/>
          <w:sz w:val="24"/>
          <w:szCs w:val="24"/>
        </w:rPr>
        <w:t>…..</w:t>
      </w:r>
      <w:proofErr w:type="gramEnd"/>
      <w:r>
        <w:rPr>
          <w:rFonts w:ascii="Arial" w:hAnsi="Arial" w:cs="Arial"/>
          <w:sz w:val="24"/>
          <w:szCs w:val="24"/>
        </w:rPr>
        <w:t xml:space="preserve"> 5</w:t>
      </w:r>
    </w:p>
    <w:p w14:paraId="70142803" w14:textId="2BAF9D7B" w:rsidR="00A21EBD" w:rsidRPr="00A21EBD" w:rsidRDefault="00A21EBD">
      <w:pPr>
        <w:rPr>
          <w:rFonts w:ascii="Arial" w:hAnsi="Arial" w:cs="Arial"/>
          <w:sz w:val="24"/>
          <w:szCs w:val="24"/>
        </w:rPr>
      </w:pPr>
      <w:r w:rsidRPr="00A21EBD">
        <w:rPr>
          <w:rFonts w:ascii="Arial" w:hAnsi="Arial" w:cs="Arial"/>
          <w:sz w:val="24"/>
          <w:szCs w:val="24"/>
        </w:rPr>
        <w:t>References</w:t>
      </w:r>
      <w:r>
        <w:rPr>
          <w:rFonts w:ascii="Arial" w:hAnsi="Arial" w:cs="Arial"/>
          <w:sz w:val="24"/>
          <w:szCs w:val="24"/>
        </w:rPr>
        <w:t xml:space="preserve"> …………………………………………………………………………</w:t>
      </w:r>
      <w:proofErr w:type="gramStart"/>
      <w:r>
        <w:rPr>
          <w:rFonts w:ascii="Arial" w:hAnsi="Arial" w:cs="Arial"/>
          <w:sz w:val="24"/>
          <w:szCs w:val="24"/>
        </w:rPr>
        <w:t>…..</w:t>
      </w:r>
      <w:proofErr w:type="gramEnd"/>
      <w:r>
        <w:rPr>
          <w:rFonts w:ascii="Arial" w:hAnsi="Arial" w:cs="Arial"/>
          <w:sz w:val="24"/>
          <w:szCs w:val="24"/>
        </w:rPr>
        <w:t xml:space="preserve"> 6</w:t>
      </w:r>
    </w:p>
    <w:p w14:paraId="3418A1B0" w14:textId="77777777" w:rsidR="000D0008" w:rsidRDefault="000D0008">
      <w:pPr>
        <w:rPr>
          <w:rFonts w:ascii="Arial" w:hAnsi="Arial" w:cs="Arial"/>
          <w:b/>
          <w:bCs/>
          <w:sz w:val="24"/>
          <w:szCs w:val="24"/>
        </w:rPr>
      </w:pPr>
    </w:p>
    <w:p w14:paraId="28B82F01" w14:textId="77777777" w:rsidR="00A21EBD" w:rsidRDefault="00A21EBD">
      <w:pPr>
        <w:rPr>
          <w:rFonts w:ascii="Arial" w:hAnsi="Arial" w:cs="Arial"/>
          <w:b/>
          <w:bCs/>
          <w:sz w:val="24"/>
          <w:szCs w:val="24"/>
        </w:rPr>
      </w:pPr>
    </w:p>
    <w:p w14:paraId="6114E3F3" w14:textId="77777777" w:rsidR="00A21EBD" w:rsidRDefault="00A21EBD">
      <w:pPr>
        <w:rPr>
          <w:rFonts w:ascii="Arial" w:hAnsi="Arial" w:cs="Arial"/>
          <w:b/>
          <w:bCs/>
          <w:sz w:val="24"/>
          <w:szCs w:val="24"/>
        </w:rPr>
      </w:pPr>
    </w:p>
    <w:p w14:paraId="4FD54B02" w14:textId="77777777" w:rsidR="00A21EBD" w:rsidRDefault="00A21EBD">
      <w:pPr>
        <w:rPr>
          <w:rFonts w:ascii="Arial" w:hAnsi="Arial" w:cs="Arial"/>
          <w:b/>
          <w:bCs/>
          <w:sz w:val="24"/>
          <w:szCs w:val="24"/>
        </w:rPr>
      </w:pPr>
    </w:p>
    <w:p w14:paraId="7DE0034B" w14:textId="77777777" w:rsidR="00A21EBD" w:rsidRDefault="00A21EBD">
      <w:pPr>
        <w:rPr>
          <w:rFonts w:ascii="Arial" w:hAnsi="Arial" w:cs="Arial"/>
          <w:b/>
          <w:bCs/>
          <w:sz w:val="24"/>
          <w:szCs w:val="24"/>
        </w:rPr>
      </w:pPr>
    </w:p>
    <w:p w14:paraId="7FAC162D" w14:textId="77777777" w:rsidR="00A21EBD" w:rsidRDefault="00A21EBD">
      <w:pPr>
        <w:rPr>
          <w:rFonts w:ascii="Arial" w:hAnsi="Arial" w:cs="Arial"/>
          <w:b/>
          <w:bCs/>
          <w:sz w:val="24"/>
          <w:szCs w:val="24"/>
        </w:rPr>
      </w:pPr>
    </w:p>
    <w:p w14:paraId="1413DC97" w14:textId="77777777" w:rsidR="00A21EBD" w:rsidRDefault="00A21EBD">
      <w:pPr>
        <w:rPr>
          <w:rFonts w:ascii="Arial" w:hAnsi="Arial" w:cs="Arial"/>
          <w:b/>
          <w:bCs/>
          <w:sz w:val="24"/>
          <w:szCs w:val="24"/>
        </w:rPr>
      </w:pPr>
    </w:p>
    <w:p w14:paraId="4833D9FD" w14:textId="77777777" w:rsidR="00A21EBD" w:rsidRDefault="00A21EBD">
      <w:pPr>
        <w:rPr>
          <w:rFonts w:ascii="Arial" w:hAnsi="Arial" w:cs="Arial"/>
          <w:b/>
          <w:bCs/>
          <w:sz w:val="24"/>
          <w:szCs w:val="24"/>
        </w:rPr>
      </w:pPr>
    </w:p>
    <w:p w14:paraId="63EFB580" w14:textId="77777777" w:rsidR="00A21EBD" w:rsidRDefault="00A21EBD">
      <w:pPr>
        <w:rPr>
          <w:rFonts w:ascii="Arial" w:hAnsi="Arial" w:cs="Arial"/>
          <w:b/>
          <w:bCs/>
          <w:sz w:val="24"/>
          <w:szCs w:val="24"/>
        </w:rPr>
      </w:pPr>
    </w:p>
    <w:p w14:paraId="2DDC40FF" w14:textId="77777777" w:rsidR="000D0008" w:rsidRDefault="000D0008">
      <w:pPr>
        <w:rPr>
          <w:rFonts w:ascii="Arial" w:hAnsi="Arial" w:cs="Arial"/>
          <w:b/>
          <w:bCs/>
          <w:sz w:val="24"/>
          <w:szCs w:val="24"/>
        </w:rPr>
      </w:pPr>
    </w:p>
    <w:p w14:paraId="6AED1003" w14:textId="77777777" w:rsidR="000D0008" w:rsidRDefault="000D0008">
      <w:pPr>
        <w:rPr>
          <w:rFonts w:ascii="Arial" w:hAnsi="Arial" w:cs="Arial"/>
          <w:b/>
          <w:bCs/>
          <w:sz w:val="24"/>
          <w:szCs w:val="24"/>
        </w:rPr>
      </w:pPr>
    </w:p>
    <w:p w14:paraId="1A3C8C4B" w14:textId="0F765E0D" w:rsidR="000D0008" w:rsidRPr="008025F6" w:rsidRDefault="000D0008">
      <w:pPr>
        <w:rPr>
          <w:rFonts w:ascii="Arial" w:hAnsi="Arial" w:cs="Arial"/>
          <w:b/>
          <w:bCs/>
          <w:sz w:val="24"/>
          <w:szCs w:val="24"/>
        </w:rPr>
      </w:pPr>
      <w:r>
        <w:rPr>
          <w:rFonts w:ascii="Arial" w:hAnsi="Arial" w:cs="Arial"/>
          <w:b/>
          <w:bCs/>
          <w:sz w:val="24"/>
          <w:szCs w:val="24"/>
        </w:rPr>
        <w:t>Introduction</w:t>
      </w:r>
    </w:p>
    <w:bookmarkEnd w:id="0"/>
    <w:p w14:paraId="1835E97B" w14:textId="6FF51005" w:rsidR="008025F6" w:rsidRDefault="008025F6">
      <w:pPr>
        <w:rPr>
          <w:rFonts w:ascii="Arial" w:hAnsi="Arial" w:cs="Arial"/>
        </w:rPr>
      </w:pPr>
      <w:proofErr w:type="spellStart"/>
      <w:r w:rsidRPr="008025F6">
        <w:rPr>
          <w:rFonts w:ascii="Arial" w:hAnsi="Arial" w:cs="Arial"/>
        </w:rPr>
        <w:t>Sip'n</w:t>
      </w:r>
      <w:proofErr w:type="spellEnd"/>
      <w:r w:rsidRPr="008025F6">
        <w:rPr>
          <w:rFonts w:ascii="Arial" w:hAnsi="Arial" w:cs="Arial"/>
        </w:rPr>
        <w:t xml:space="preserve"> Snack transforms the coffee experience by providing inventive, </w:t>
      </w:r>
      <w:r w:rsidR="008A4B17" w:rsidRPr="008025F6">
        <w:rPr>
          <w:rFonts w:ascii="Arial" w:hAnsi="Arial" w:cs="Arial"/>
        </w:rPr>
        <w:t>environmentally friendly</w:t>
      </w:r>
      <w:r w:rsidRPr="008025F6">
        <w:rPr>
          <w:rFonts w:ascii="Arial" w:hAnsi="Arial" w:cs="Arial"/>
        </w:rPr>
        <w:t xml:space="preserve"> coffee cups that may be consumed. Our biodegradable cups are specifically created for coffee enthusiasts who prioritise environmental sustainability. These cups offer the convenience of enjoying your favourite coffee and a delicious treat at the same time. Our objective is to offer a unique and delicious addition to your daily routine while reducing trash.</w:t>
      </w:r>
    </w:p>
    <w:p w14:paraId="28A38212" w14:textId="77777777" w:rsidR="008025F6" w:rsidRDefault="008025F6">
      <w:pPr>
        <w:rPr>
          <w:rFonts w:ascii="Arial" w:hAnsi="Arial" w:cs="Arial"/>
        </w:rPr>
      </w:pPr>
    </w:p>
    <w:p w14:paraId="5B0CB29C" w14:textId="62D1C55B" w:rsidR="008025F6" w:rsidRDefault="008025F6">
      <w:pPr>
        <w:rPr>
          <w:rFonts w:ascii="Arial" w:hAnsi="Arial" w:cs="Arial"/>
          <w:b/>
          <w:bCs/>
        </w:rPr>
      </w:pPr>
      <w:bookmarkStart w:id="1" w:name="_Hlk172920571"/>
      <w:r w:rsidRPr="008025F6">
        <w:rPr>
          <w:rFonts w:ascii="Arial" w:hAnsi="Arial" w:cs="Arial"/>
          <w:b/>
          <w:bCs/>
        </w:rPr>
        <w:t>Requesting Assistance from Dragon's Den</w:t>
      </w:r>
    </w:p>
    <w:bookmarkEnd w:id="1"/>
    <w:p w14:paraId="53101A14" w14:textId="72995772" w:rsidR="008025F6" w:rsidRDefault="008025F6">
      <w:pPr>
        <w:rPr>
          <w:rFonts w:ascii="Arial" w:hAnsi="Arial" w:cs="Arial"/>
        </w:rPr>
      </w:pPr>
      <w:proofErr w:type="spellStart"/>
      <w:r w:rsidRPr="008025F6">
        <w:rPr>
          <w:rFonts w:ascii="Arial" w:hAnsi="Arial" w:cs="Arial"/>
        </w:rPr>
        <w:t>Sip'n</w:t>
      </w:r>
      <w:proofErr w:type="spellEnd"/>
      <w:r w:rsidRPr="008025F6">
        <w:rPr>
          <w:rFonts w:ascii="Arial" w:hAnsi="Arial" w:cs="Arial"/>
        </w:rPr>
        <w:t xml:space="preserve"> Snack was born out of a profound commitment to environmental sustainability and a passion for coffee. The escalating worldwide trash issue, namely the utilisation of disposable plastics, presents substantial environmental obstacles. Conventional coffee cups, which are frequently coated with plastic, make a significant contribution to this trash. </w:t>
      </w:r>
      <w:proofErr w:type="spellStart"/>
      <w:r w:rsidRPr="008025F6">
        <w:rPr>
          <w:rFonts w:ascii="Arial" w:hAnsi="Arial" w:cs="Arial"/>
        </w:rPr>
        <w:t>Sip'n</w:t>
      </w:r>
      <w:proofErr w:type="spellEnd"/>
      <w:r w:rsidRPr="008025F6">
        <w:rPr>
          <w:rFonts w:ascii="Arial" w:hAnsi="Arial" w:cs="Arial"/>
        </w:rPr>
        <w:t xml:space="preserve"> Snack directly tackles this issue by developing coffee cups that are edible, providing a practical and enjoyable solution. The concept was additionally driven by the increasing consumer demand for </w:t>
      </w:r>
      <w:r w:rsidR="008A4B17" w:rsidRPr="008025F6">
        <w:rPr>
          <w:rFonts w:ascii="Arial" w:hAnsi="Arial" w:cs="Arial"/>
        </w:rPr>
        <w:t>environmentally friendly</w:t>
      </w:r>
      <w:r w:rsidRPr="008025F6">
        <w:rPr>
          <w:rFonts w:ascii="Arial" w:hAnsi="Arial" w:cs="Arial"/>
        </w:rPr>
        <w:t xml:space="preserve"> items. Modern consumers are increasingly ecologically aware, actively seeking products that are in line with their personal ideals. </w:t>
      </w:r>
      <w:proofErr w:type="spellStart"/>
      <w:r w:rsidRPr="008025F6">
        <w:rPr>
          <w:rFonts w:ascii="Arial" w:hAnsi="Arial" w:cs="Arial"/>
        </w:rPr>
        <w:t>Sip'n</w:t>
      </w:r>
      <w:proofErr w:type="spellEnd"/>
      <w:r w:rsidRPr="008025F6">
        <w:rPr>
          <w:rFonts w:ascii="Arial" w:hAnsi="Arial" w:cs="Arial"/>
        </w:rPr>
        <w:t xml:space="preserve"> Snack responds to the expanding market by offering an environmentally responsible option that maintains both taste and convenience. Furthermore, the introduction of edible coffee cups adds a sense of novelty and excitement to the experience of drinking coffee. It provides clients with a distinctive selling point - the chance to enjoy a delicious dessert once they have finished their drink, so boosting their overall experience. This dual functionality not only minimises inefficiency but also enhances the product's worth, distinguishing it in a competitive market. The impetus to pursue this notion is also driven by personal factors. As an entrepreneur, my motivation stems from </w:t>
      </w:r>
      <w:proofErr w:type="gramStart"/>
      <w:r w:rsidRPr="008025F6">
        <w:rPr>
          <w:rFonts w:ascii="Arial" w:hAnsi="Arial" w:cs="Arial"/>
        </w:rPr>
        <w:t xml:space="preserve">a </w:t>
      </w:r>
      <w:r w:rsidR="000D0008">
        <w:rPr>
          <w:rFonts w:ascii="Arial" w:hAnsi="Arial" w:cs="Arial"/>
        </w:rPr>
        <w:t xml:space="preserve"> </w:t>
      </w:r>
      <w:r w:rsidRPr="008025F6">
        <w:rPr>
          <w:rFonts w:ascii="Arial" w:hAnsi="Arial" w:cs="Arial"/>
        </w:rPr>
        <w:t>strong</w:t>
      </w:r>
      <w:proofErr w:type="gramEnd"/>
      <w:r w:rsidRPr="008025F6">
        <w:rPr>
          <w:rFonts w:ascii="Arial" w:hAnsi="Arial" w:cs="Arial"/>
        </w:rPr>
        <w:t xml:space="preserve"> desire to create and implement novel ideas that are both innovative and sustainable. The aspiration to develop a product that has a beneficial effect on the environment while providing an enjoyable experience to consumers has been a major motivating factor. The combination of this strong enthusiasm and a profound fascination with the food and beverage sector has resulted in the creation of </w:t>
      </w:r>
      <w:proofErr w:type="spellStart"/>
      <w:r w:rsidRPr="008025F6">
        <w:rPr>
          <w:rFonts w:ascii="Arial" w:hAnsi="Arial" w:cs="Arial"/>
        </w:rPr>
        <w:t>Sip'n</w:t>
      </w:r>
      <w:proofErr w:type="spellEnd"/>
      <w:r w:rsidRPr="008025F6">
        <w:rPr>
          <w:rFonts w:ascii="Arial" w:hAnsi="Arial" w:cs="Arial"/>
        </w:rPr>
        <w:t xml:space="preserve"> Snack.</w:t>
      </w:r>
    </w:p>
    <w:p w14:paraId="639C2594" w14:textId="77777777" w:rsidR="008025F6" w:rsidRDefault="008025F6">
      <w:pPr>
        <w:rPr>
          <w:rFonts w:ascii="Arial" w:hAnsi="Arial" w:cs="Arial"/>
        </w:rPr>
      </w:pPr>
    </w:p>
    <w:p w14:paraId="438C5010" w14:textId="6EA0BBBC" w:rsidR="008025F6" w:rsidRDefault="008025F6">
      <w:pPr>
        <w:rPr>
          <w:rFonts w:ascii="Arial" w:hAnsi="Arial" w:cs="Arial"/>
          <w:b/>
          <w:bCs/>
        </w:rPr>
      </w:pPr>
      <w:bookmarkStart w:id="2" w:name="_Hlk172920596"/>
      <w:r w:rsidRPr="008025F6">
        <w:rPr>
          <w:rFonts w:ascii="Arial" w:hAnsi="Arial" w:cs="Arial"/>
          <w:b/>
          <w:bCs/>
        </w:rPr>
        <w:t>The Five Essential Entrepreneurial Skills for Businesses</w:t>
      </w:r>
    </w:p>
    <w:bookmarkEnd w:id="2"/>
    <w:p w14:paraId="6F84C873" w14:textId="7EDE771E" w:rsidR="008025F6" w:rsidRDefault="008025F6">
      <w:pPr>
        <w:rPr>
          <w:rFonts w:ascii="Arial" w:hAnsi="Arial" w:cs="Arial"/>
        </w:rPr>
      </w:pPr>
      <w:r w:rsidRPr="008025F6">
        <w:rPr>
          <w:rFonts w:ascii="Arial" w:hAnsi="Arial" w:cs="Arial"/>
        </w:rPr>
        <w:t>1. Innovation</w:t>
      </w:r>
    </w:p>
    <w:p w14:paraId="4FBA1EE8" w14:textId="529D1552" w:rsidR="008025F6" w:rsidRDefault="008025F6">
      <w:pPr>
        <w:rPr>
          <w:rFonts w:ascii="Arial" w:hAnsi="Arial" w:cs="Arial"/>
        </w:rPr>
      </w:pPr>
      <w:r w:rsidRPr="008025F6">
        <w:rPr>
          <w:rFonts w:ascii="Arial" w:hAnsi="Arial" w:cs="Arial"/>
        </w:rPr>
        <w:t xml:space="preserve">Innovation is the fundamental basis of enterprise. Innovation entails the generation of novel concepts, goods, or procedures that enhance the market's worth. </w:t>
      </w:r>
      <w:proofErr w:type="spellStart"/>
      <w:r w:rsidRPr="008025F6">
        <w:rPr>
          <w:rFonts w:ascii="Arial" w:hAnsi="Arial" w:cs="Arial"/>
        </w:rPr>
        <w:t>Sip'n</w:t>
      </w:r>
      <w:proofErr w:type="spellEnd"/>
      <w:r w:rsidRPr="008025F6">
        <w:rPr>
          <w:rFonts w:ascii="Arial" w:hAnsi="Arial" w:cs="Arial"/>
        </w:rPr>
        <w:t xml:space="preserve"> Snack showcases creativity by creating edible coffee cups. This distinctive product sets the organisation apart from rivals and fulfils the increasing consumer need for </w:t>
      </w:r>
      <w:proofErr w:type="gramStart"/>
      <w:r w:rsidRPr="008025F6">
        <w:rPr>
          <w:rFonts w:ascii="Arial" w:hAnsi="Arial" w:cs="Arial"/>
        </w:rPr>
        <w:t>environmentally-friendly</w:t>
      </w:r>
      <w:proofErr w:type="gramEnd"/>
      <w:r w:rsidRPr="008025F6">
        <w:rPr>
          <w:rFonts w:ascii="Arial" w:hAnsi="Arial" w:cs="Arial"/>
        </w:rPr>
        <w:t xml:space="preserve"> solutions. Innovation is a crucial factor for achieving corporate success as it stimulates growth, draws in customers, and cultivates a culture of ongoing enhancement (Drucker, 2014).</w:t>
      </w:r>
    </w:p>
    <w:p w14:paraId="2D64DB22" w14:textId="3EA7C00A" w:rsidR="00153006" w:rsidRDefault="00153006">
      <w:pPr>
        <w:rPr>
          <w:rFonts w:ascii="Arial" w:hAnsi="Arial" w:cs="Arial"/>
        </w:rPr>
      </w:pPr>
      <w:r w:rsidRPr="00153006">
        <w:rPr>
          <w:rFonts w:ascii="Arial" w:hAnsi="Arial" w:cs="Arial"/>
        </w:rPr>
        <w:t>2. Risk-Taking</w:t>
      </w:r>
    </w:p>
    <w:p w14:paraId="30A50E27" w14:textId="05BF1F64" w:rsidR="00153006" w:rsidRDefault="00153006">
      <w:pPr>
        <w:rPr>
          <w:rFonts w:ascii="Arial" w:hAnsi="Arial" w:cs="Arial"/>
        </w:rPr>
      </w:pPr>
      <w:r w:rsidRPr="00153006">
        <w:rPr>
          <w:rFonts w:ascii="Arial" w:hAnsi="Arial" w:cs="Arial"/>
        </w:rPr>
        <w:t xml:space="preserve">Entrepreneurs must possess a willingness to undertake risks. This entails venturing into unfamiliar territory and making choices that may have unpredictable results. The choice to introduce </w:t>
      </w:r>
      <w:proofErr w:type="spellStart"/>
      <w:r w:rsidRPr="00153006">
        <w:rPr>
          <w:rFonts w:ascii="Arial" w:hAnsi="Arial" w:cs="Arial"/>
        </w:rPr>
        <w:t>Sip'n</w:t>
      </w:r>
      <w:proofErr w:type="spellEnd"/>
      <w:r w:rsidRPr="00153006">
        <w:rPr>
          <w:rFonts w:ascii="Arial" w:hAnsi="Arial" w:cs="Arial"/>
        </w:rPr>
        <w:t xml:space="preserve"> Snack, a completely novel product category, entails a substantial level of risk. Nevertheless, making well-thought-out decisions based on careful analysis can result in significant benefits. Implementing a comprehensive risk management approach, which </w:t>
      </w:r>
      <w:r w:rsidRPr="00153006">
        <w:rPr>
          <w:rFonts w:ascii="Arial" w:hAnsi="Arial" w:cs="Arial"/>
        </w:rPr>
        <w:lastRenderedPageBreak/>
        <w:t>involves conducting extensive market research and developing strategic plans, helps minimise potential negative outcomes and optimise chances for achieving success (McGrath &amp; MacMillan, 2000).</w:t>
      </w:r>
    </w:p>
    <w:p w14:paraId="446A5A58" w14:textId="33E9243E" w:rsidR="00153006" w:rsidRDefault="00153006">
      <w:pPr>
        <w:rPr>
          <w:rFonts w:ascii="Arial" w:hAnsi="Arial" w:cs="Arial"/>
        </w:rPr>
      </w:pPr>
      <w:r w:rsidRPr="00153006">
        <w:rPr>
          <w:rFonts w:ascii="Arial" w:hAnsi="Arial" w:cs="Arial"/>
        </w:rPr>
        <w:t>3. Resilience</w:t>
      </w:r>
    </w:p>
    <w:p w14:paraId="774A8E89" w14:textId="6A60D9E5" w:rsidR="00153006" w:rsidRDefault="00153006">
      <w:pPr>
        <w:rPr>
          <w:rFonts w:ascii="Arial" w:hAnsi="Arial" w:cs="Arial"/>
        </w:rPr>
      </w:pPr>
      <w:r w:rsidRPr="00153006">
        <w:rPr>
          <w:rFonts w:ascii="Arial" w:hAnsi="Arial" w:cs="Arial"/>
        </w:rPr>
        <w:t xml:space="preserve">Resilience refers to the capacity to endure and bounce back from adversities. Entrepreneurship is filled with difficulties, and the capacity to recover from setbacks is essential. The development of </w:t>
      </w:r>
      <w:proofErr w:type="spellStart"/>
      <w:r w:rsidRPr="00153006">
        <w:rPr>
          <w:rFonts w:ascii="Arial" w:hAnsi="Arial" w:cs="Arial"/>
        </w:rPr>
        <w:t>Sip'n</w:t>
      </w:r>
      <w:proofErr w:type="spellEnd"/>
      <w:r w:rsidRPr="00153006">
        <w:rPr>
          <w:rFonts w:ascii="Arial" w:hAnsi="Arial" w:cs="Arial"/>
        </w:rPr>
        <w:t xml:space="preserve"> Snack is bound to face various challenges, including those related to production, marketing, and customer reception. Resilience guarantees that these challenges are confronted with resolute commitment and flexibility, enabling the firm to endure and prosper (Shepherd, 2003).</w:t>
      </w:r>
    </w:p>
    <w:p w14:paraId="1E2D2237" w14:textId="1EAA504D" w:rsidR="00153006" w:rsidRDefault="00153006">
      <w:pPr>
        <w:rPr>
          <w:rFonts w:ascii="Arial" w:hAnsi="Arial" w:cs="Arial"/>
        </w:rPr>
      </w:pPr>
      <w:r w:rsidRPr="00153006">
        <w:rPr>
          <w:rFonts w:ascii="Arial" w:hAnsi="Arial" w:cs="Arial"/>
        </w:rPr>
        <w:t>4. Visionary Leadership</w:t>
      </w:r>
    </w:p>
    <w:p w14:paraId="67535806" w14:textId="34DD1EF7" w:rsidR="00153006" w:rsidRDefault="00153006">
      <w:pPr>
        <w:rPr>
          <w:rFonts w:ascii="Arial" w:hAnsi="Arial" w:cs="Arial"/>
        </w:rPr>
      </w:pPr>
      <w:r w:rsidRPr="00153006">
        <w:rPr>
          <w:rFonts w:ascii="Arial" w:hAnsi="Arial" w:cs="Arial"/>
        </w:rPr>
        <w:t xml:space="preserve">Visionary leadership entails possessing a distinct and well-defined vision for the future and motivating others to actively strive towards its realisation. As the creator of </w:t>
      </w:r>
      <w:proofErr w:type="spellStart"/>
      <w:r w:rsidRPr="00153006">
        <w:rPr>
          <w:rFonts w:ascii="Arial" w:hAnsi="Arial" w:cs="Arial"/>
        </w:rPr>
        <w:t>Sip'n</w:t>
      </w:r>
      <w:proofErr w:type="spellEnd"/>
      <w:r w:rsidRPr="00153006">
        <w:rPr>
          <w:rFonts w:ascii="Arial" w:hAnsi="Arial" w:cs="Arial"/>
        </w:rPr>
        <w:t xml:space="preserve"> Snack, it is crucial to clearly express the company's objective of sustainability and creativity. Visionary executives inspire and motivate their staff, steer the strategic course of the firm, and guarantee that the organization's objectives are in harmony with its core principles. The leadership style mentioned is crucial for ensuring concentration and cultivating a united, driven team (Kouzes &amp; Posner, 2007).</w:t>
      </w:r>
    </w:p>
    <w:p w14:paraId="5DFC3607" w14:textId="490BB502" w:rsidR="00153006" w:rsidRDefault="00153006">
      <w:pPr>
        <w:rPr>
          <w:rFonts w:ascii="Arial" w:hAnsi="Arial" w:cs="Arial"/>
        </w:rPr>
      </w:pPr>
      <w:r w:rsidRPr="00153006">
        <w:rPr>
          <w:rFonts w:ascii="Arial" w:hAnsi="Arial" w:cs="Arial"/>
        </w:rPr>
        <w:t>5. Networking</w:t>
      </w:r>
    </w:p>
    <w:p w14:paraId="6D736AEE" w14:textId="757A3703" w:rsidR="00153006" w:rsidRDefault="00153006">
      <w:pPr>
        <w:rPr>
          <w:rFonts w:ascii="Arial" w:hAnsi="Arial" w:cs="Arial"/>
        </w:rPr>
      </w:pPr>
      <w:r w:rsidRPr="00153006">
        <w:rPr>
          <w:rFonts w:ascii="Arial" w:hAnsi="Arial" w:cs="Arial"/>
        </w:rPr>
        <w:t xml:space="preserve">Networking refers to the skill of establishing and sustaining professional connections that might provide support to a firm. Entrepreneurs need to establish connections with investors, suppliers, consumers, and industry experts </w:t>
      </w:r>
      <w:proofErr w:type="gramStart"/>
      <w:r w:rsidRPr="00153006">
        <w:rPr>
          <w:rFonts w:ascii="Arial" w:hAnsi="Arial" w:cs="Arial"/>
        </w:rPr>
        <w:t>in order to</w:t>
      </w:r>
      <w:proofErr w:type="gramEnd"/>
      <w:r w:rsidRPr="00153006">
        <w:rPr>
          <w:rFonts w:ascii="Arial" w:hAnsi="Arial" w:cs="Arial"/>
        </w:rPr>
        <w:t xml:space="preserve"> acquire valuable insights, resources, and possibilities. Networking can enable </w:t>
      </w:r>
      <w:proofErr w:type="spellStart"/>
      <w:r w:rsidRPr="00153006">
        <w:rPr>
          <w:rFonts w:ascii="Arial" w:hAnsi="Arial" w:cs="Arial"/>
        </w:rPr>
        <w:t>Sip'n</w:t>
      </w:r>
      <w:proofErr w:type="spellEnd"/>
      <w:r w:rsidRPr="00153006">
        <w:rPr>
          <w:rFonts w:ascii="Arial" w:hAnsi="Arial" w:cs="Arial"/>
        </w:rPr>
        <w:t xml:space="preserve"> Snack to establish connections with coffee shops, eco-friendly organisations, and possible investors, such as those featured on Dragon's Den. Efficient networking has the potential to create opportunities, offer useful insights, and facilitate the expansion of the firm (Aldrich &amp; Zimmer, 1986).</w:t>
      </w:r>
    </w:p>
    <w:p w14:paraId="5F96B7D8" w14:textId="77777777" w:rsidR="00153006" w:rsidRDefault="00153006" w:rsidP="00153006">
      <w:pPr>
        <w:rPr>
          <w:rFonts w:ascii="Arial" w:hAnsi="Arial" w:cs="Arial"/>
        </w:rPr>
      </w:pPr>
    </w:p>
    <w:p w14:paraId="290B2362" w14:textId="198006EF" w:rsidR="00153006" w:rsidRPr="00153006" w:rsidRDefault="00153006" w:rsidP="00153006">
      <w:pPr>
        <w:rPr>
          <w:rFonts w:ascii="Arial" w:hAnsi="Arial" w:cs="Arial"/>
          <w:b/>
          <w:bCs/>
        </w:rPr>
      </w:pPr>
      <w:bookmarkStart w:id="3" w:name="_Hlk172920638"/>
      <w:r w:rsidRPr="00153006">
        <w:rPr>
          <w:rFonts w:ascii="Arial" w:hAnsi="Arial" w:cs="Arial"/>
          <w:b/>
          <w:bCs/>
        </w:rPr>
        <w:t xml:space="preserve">Evidence-Based Self-Assessment to Become an </w:t>
      </w:r>
      <w:proofErr w:type="gramStart"/>
      <w:r w:rsidRPr="00153006">
        <w:rPr>
          <w:rFonts w:ascii="Arial" w:hAnsi="Arial" w:cs="Arial"/>
          <w:b/>
          <w:bCs/>
        </w:rPr>
        <w:t>Entrepreneur</w:t>
      </w:r>
      <w:proofErr w:type="gramEnd"/>
      <w:r w:rsidRPr="00153006">
        <w:rPr>
          <w:rFonts w:ascii="Arial" w:hAnsi="Arial" w:cs="Arial"/>
          <w:b/>
          <w:bCs/>
        </w:rPr>
        <w:t xml:space="preserve"> </w:t>
      </w:r>
    </w:p>
    <w:bookmarkEnd w:id="3"/>
    <w:p w14:paraId="6FEC0F68" w14:textId="5A8ADF2C" w:rsidR="00153006" w:rsidRDefault="00153006" w:rsidP="00153006">
      <w:pPr>
        <w:rPr>
          <w:rFonts w:ascii="Arial" w:hAnsi="Arial" w:cs="Arial"/>
        </w:rPr>
      </w:pPr>
      <w:r w:rsidRPr="00153006">
        <w:rPr>
          <w:rFonts w:ascii="Arial" w:hAnsi="Arial" w:cs="Arial"/>
        </w:rPr>
        <w:t>Skill Audit</w:t>
      </w:r>
      <w:r>
        <w:rPr>
          <w:rFonts w:ascii="Arial" w:hAnsi="Arial" w:cs="Arial"/>
        </w:rPr>
        <w:t>:</w:t>
      </w:r>
    </w:p>
    <w:p w14:paraId="37782FB0" w14:textId="2E57CAD0" w:rsidR="00153006" w:rsidRPr="00153006" w:rsidRDefault="00153006" w:rsidP="00153006">
      <w:pPr>
        <w:pStyle w:val="ListParagraph"/>
        <w:numPr>
          <w:ilvl w:val="0"/>
          <w:numId w:val="1"/>
        </w:numPr>
        <w:rPr>
          <w:rFonts w:ascii="Arial" w:hAnsi="Arial" w:cs="Arial"/>
        </w:rPr>
      </w:pPr>
      <w:r w:rsidRPr="00153006">
        <w:rPr>
          <w:rFonts w:ascii="Arial" w:hAnsi="Arial" w:cs="Arial"/>
        </w:rPr>
        <w:t>Innovation: Strong. Demonstrated through the conceptualization of edible coffee cups.</w:t>
      </w:r>
    </w:p>
    <w:p w14:paraId="4E8C4919" w14:textId="7E87708D" w:rsidR="00153006" w:rsidRPr="00153006" w:rsidRDefault="00153006" w:rsidP="00153006">
      <w:pPr>
        <w:pStyle w:val="ListParagraph"/>
        <w:numPr>
          <w:ilvl w:val="0"/>
          <w:numId w:val="1"/>
        </w:numPr>
        <w:rPr>
          <w:rFonts w:ascii="Arial" w:hAnsi="Arial" w:cs="Arial"/>
        </w:rPr>
      </w:pPr>
      <w:r w:rsidRPr="00153006">
        <w:rPr>
          <w:rFonts w:ascii="Arial" w:hAnsi="Arial" w:cs="Arial"/>
        </w:rPr>
        <w:t>Risk-Taking: Moderate. Willing to take calculated risks based on thorough research.</w:t>
      </w:r>
    </w:p>
    <w:p w14:paraId="66FBDF2B" w14:textId="3CF99D54" w:rsidR="00153006" w:rsidRPr="00153006" w:rsidRDefault="00153006" w:rsidP="00153006">
      <w:pPr>
        <w:pStyle w:val="ListParagraph"/>
        <w:numPr>
          <w:ilvl w:val="0"/>
          <w:numId w:val="1"/>
        </w:numPr>
        <w:rPr>
          <w:rFonts w:ascii="Arial" w:hAnsi="Arial" w:cs="Arial"/>
        </w:rPr>
      </w:pPr>
      <w:r w:rsidRPr="00153006">
        <w:rPr>
          <w:rFonts w:ascii="Arial" w:hAnsi="Arial" w:cs="Arial"/>
        </w:rPr>
        <w:t>Resilience: Strong. Ability to recover from setbacks and stay focused on goals.</w:t>
      </w:r>
    </w:p>
    <w:p w14:paraId="6DB18B2B" w14:textId="21660B44" w:rsidR="00153006" w:rsidRPr="00153006" w:rsidRDefault="00153006" w:rsidP="00153006">
      <w:pPr>
        <w:pStyle w:val="ListParagraph"/>
        <w:numPr>
          <w:ilvl w:val="0"/>
          <w:numId w:val="1"/>
        </w:numPr>
        <w:rPr>
          <w:rFonts w:ascii="Arial" w:hAnsi="Arial" w:cs="Arial"/>
        </w:rPr>
      </w:pPr>
      <w:r w:rsidRPr="00153006">
        <w:rPr>
          <w:rFonts w:ascii="Arial" w:hAnsi="Arial" w:cs="Arial"/>
        </w:rPr>
        <w:t>Visionary Leadership: Strong. Clear vision for the company and ability to inspire others.</w:t>
      </w:r>
    </w:p>
    <w:p w14:paraId="3428D784" w14:textId="6FF5A6AD" w:rsidR="00153006" w:rsidRDefault="00153006" w:rsidP="00153006">
      <w:pPr>
        <w:pStyle w:val="ListParagraph"/>
        <w:numPr>
          <w:ilvl w:val="0"/>
          <w:numId w:val="1"/>
        </w:numPr>
        <w:rPr>
          <w:rFonts w:ascii="Arial" w:hAnsi="Arial" w:cs="Arial"/>
        </w:rPr>
      </w:pPr>
      <w:r w:rsidRPr="00153006">
        <w:rPr>
          <w:rFonts w:ascii="Arial" w:hAnsi="Arial" w:cs="Arial"/>
        </w:rPr>
        <w:t>Networking: Moderate. Building professional relationships but room for improvement.</w:t>
      </w:r>
      <w:r>
        <w:rPr>
          <w:rFonts w:ascii="Arial" w:hAnsi="Arial" w:cs="Arial"/>
        </w:rPr>
        <w:br/>
      </w:r>
    </w:p>
    <w:p w14:paraId="7F737AD4" w14:textId="77777777" w:rsidR="00153006" w:rsidRPr="00153006" w:rsidRDefault="00153006" w:rsidP="00153006">
      <w:pPr>
        <w:rPr>
          <w:rFonts w:ascii="Arial" w:hAnsi="Arial" w:cs="Arial"/>
        </w:rPr>
      </w:pPr>
      <w:r w:rsidRPr="00153006">
        <w:rPr>
          <w:rFonts w:ascii="Arial" w:hAnsi="Arial" w:cs="Arial"/>
        </w:rPr>
        <w:t>SWOT Analysis</w:t>
      </w:r>
    </w:p>
    <w:p w14:paraId="0C3C1AF8" w14:textId="5F8150EC" w:rsidR="00153006" w:rsidRPr="00153006" w:rsidRDefault="00153006" w:rsidP="00153006">
      <w:pPr>
        <w:pStyle w:val="ListParagraph"/>
        <w:numPr>
          <w:ilvl w:val="0"/>
          <w:numId w:val="1"/>
        </w:numPr>
        <w:rPr>
          <w:rFonts w:ascii="Arial" w:hAnsi="Arial" w:cs="Arial"/>
        </w:rPr>
      </w:pPr>
      <w:r w:rsidRPr="00153006">
        <w:rPr>
          <w:rFonts w:ascii="Arial" w:hAnsi="Arial" w:cs="Arial"/>
        </w:rPr>
        <w:t>Strengths: Innovative product, strong vision, passion for sustainability.</w:t>
      </w:r>
    </w:p>
    <w:p w14:paraId="78E34A9F" w14:textId="74EEC9E9" w:rsidR="00153006" w:rsidRPr="00153006" w:rsidRDefault="00153006" w:rsidP="00153006">
      <w:pPr>
        <w:pStyle w:val="ListParagraph"/>
        <w:numPr>
          <w:ilvl w:val="0"/>
          <w:numId w:val="1"/>
        </w:numPr>
        <w:rPr>
          <w:rFonts w:ascii="Arial" w:hAnsi="Arial" w:cs="Arial"/>
        </w:rPr>
      </w:pPr>
      <w:r w:rsidRPr="00153006">
        <w:rPr>
          <w:rFonts w:ascii="Arial" w:hAnsi="Arial" w:cs="Arial"/>
        </w:rPr>
        <w:t>Weaknesses: Limited initial market presence, potential high production costs.</w:t>
      </w:r>
    </w:p>
    <w:p w14:paraId="42B2AE3F" w14:textId="68C05504" w:rsidR="00153006" w:rsidRPr="00153006" w:rsidRDefault="00153006" w:rsidP="00153006">
      <w:pPr>
        <w:pStyle w:val="ListParagraph"/>
        <w:numPr>
          <w:ilvl w:val="0"/>
          <w:numId w:val="1"/>
        </w:numPr>
        <w:rPr>
          <w:rFonts w:ascii="Arial" w:hAnsi="Arial" w:cs="Arial"/>
        </w:rPr>
      </w:pPr>
      <w:r w:rsidRPr="00153006">
        <w:rPr>
          <w:rFonts w:ascii="Arial" w:hAnsi="Arial" w:cs="Arial"/>
        </w:rPr>
        <w:t>Opportunities: Growing demand for eco-friendly products, potential for strategic partnerships.</w:t>
      </w:r>
    </w:p>
    <w:p w14:paraId="5CA0358A" w14:textId="571247AF" w:rsidR="00153006" w:rsidRDefault="00153006" w:rsidP="00153006">
      <w:pPr>
        <w:pStyle w:val="ListParagraph"/>
        <w:numPr>
          <w:ilvl w:val="0"/>
          <w:numId w:val="1"/>
        </w:numPr>
        <w:rPr>
          <w:rFonts w:ascii="Arial" w:hAnsi="Arial" w:cs="Arial"/>
        </w:rPr>
      </w:pPr>
      <w:r w:rsidRPr="00153006">
        <w:rPr>
          <w:rFonts w:ascii="Arial" w:hAnsi="Arial" w:cs="Arial"/>
        </w:rPr>
        <w:t>Threats: Competition from traditional coffee cup manufacturers, market acceptance of edible cups.</w:t>
      </w:r>
    </w:p>
    <w:p w14:paraId="786063CB" w14:textId="77777777" w:rsidR="003103A2" w:rsidRDefault="003103A2" w:rsidP="003103A2">
      <w:pPr>
        <w:rPr>
          <w:rFonts w:ascii="Arial" w:hAnsi="Arial" w:cs="Arial"/>
        </w:rPr>
      </w:pPr>
    </w:p>
    <w:p w14:paraId="6444ED62" w14:textId="13BA0AF4" w:rsidR="003103A2" w:rsidRDefault="003103A2" w:rsidP="003103A2">
      <w:pPr>
        <w:rPr>
          <w:rFonts w:ascii="Arial" w:hAnsi="Arial" w:cs="Arial"/>
          <w:b/>
          <w:bCs/>
        </w:rPr>
      </w:pPr>
      <w:r w:rsidRPr="003103A2">
        <w:rPr>
          <w:rFonts w:ascii="Arial" w:hAnsi="Arial" w:cs="Arial"/>
          <w:b/>
          <w:bCs/>
        </w:rPr>
        <w:t>Extensive Market Research in the UK</w:t>
      </w:r>
    </w:p>
    <w:p w14:paraId="6BF2B568" w14:textId="258827A4" w:rsidR="003103A2" w:rsidRDefault="003103A2" w:rsidP="003103A2">
      <w:pPr>
        <w:rPr>
          <w:rFonts w:ascii="Arial" w:hAnsi="Arial" w:cs="Arial"/>
        </w:rPr>
      </w:pPr>
      <w:r w:rsidRPr="003103A2">
        <w:rPr>
          <w:rFonts w:ascii="Arial" w:hAnsi="Arial" w:cs="Arial"/>
        </w:rPr>
        <w:t>Industry Overview</w:t>
      </w:r>
    </w:p>
    <w:p w14:paraId="5C6AC2D9" w14:textId="56DB620F" w:rsidR="003103A2" w:rsidRPr="003103A2" w:rsidRDefault="003103A2" w:rsidP="003103A2">
      <w:pPr>
        <w:rPr>
          <w:rFonts w:ascii="Arial" w:hAnsi="Arial" w:cs="Arial"/>
        </w:rPr>
      </w:pPr>
      <w:r w:rsidRPr="003103A2">
        <w:rPr>
          <w:rFonts w:ascii="Arial" w:hAnsi="Arial" w:cs="Arial"/>
        </w:rPr>
        <w:t>The coffee sector in the UK is seeing significant growth, with a projected market value of £15 billion by 2025, according to Mintel (2023). The proliferation of coffee shops and the burgeoning coffee culture are factors that contribute to this expansion. Consumers are increasingly developing a heightened awareness of environmental issues, leading to a growing need for sustainable solutions.</w:t>
      </w:r>
    </w:p>
    <w:p w14:paraId="13F81B08" w14:textId="394DBE01" w:rsidR="003103A2" w:rsidRDefault="003103A2" w:rsidP="003103A2">
      <w:pPr>
        <w:rPr>
          <w:rFonts w:ascii="Arial" w:hAnsi="Arial" w:cs="Arial"/>
        </w:rPr>
      </w:pPr>
      <w:r w:rsidRPr="003103A2">
        <w:rPr>
          <w:rFonts w:ascii="Arial" w:hAnsi="Arial" w:cs="Arial"/>
        </w:rPr>
        <w:t>PEST Analysis</w:t>
      </w:r>
      <w:r>
        <w:rPr>
          <w:rFonts w:ascii="Arial" w:hAnsi="Arial" w:cs="Arial"/>
        </w:rPr>
        <w:t>:</w:t>
      </w:r>
    </w:p>
    <w:p w14:paraId="5DFEC1E1" w14:textId="7A5D5C03" w:rsidR="003103A2" w:rsidRDefault="003103A2" w:rsidP="003103A2">
      <w:pPr>
        <w:pStyle w:val="ListParagraph"/>
        <w:numPr>
          <w:ilvl w:val="0"/>
          <w:numId w:val="1"/>
        </w:numPr>
        <w:rPr>
          <w:rFonts w:ascii="Arial" w:hAnsi="Arial" w:cs="Arial"/>
        </w:rPr>
      </w:pPr>
      <w:r w:rsidRPr="003103A2">
        <w:rPr>
          <w:rFonts w:ascii="Arial" w:hAnsi="Arial" w:cs="Arial"/>
        </w:rPr>
        <w:t xml:space="preserve">Political: </w:t>
      </w:r>
      <w:proofErr w:type="spellStart"/>
      <w:r w:rsidRPr="003103A2">
        <w:rPr>
          <w:rFonts w:ascii="Arial" w:hAnsi="Arial" w:cs="Arial"/>
        </w:rPr>
        <w:t>Sip'n</w:t>
      </w:r>
      <w:proofErr w:type="spellEnd"/>
      <w:r w:rsidRPr="003103A2">
        <w:rPr>
          <w:rFonts w:ascii="Arial" w:hAnsi="Arial" w:cs="Arial"/>
        </w:rPr>
        <w:t xml:space="preserve"> Snack's objective is in line with the UK government's focus on minimising plastic waste and advocating for sustainability. Government policies that promote environmentally sustainable practices might </w:t>
      </w:r>
      <w:proofErr w:type="gramStart"/>
      <w:r w:rsidRPr="003103A2">
        <w:rPr>
          <w:rFonts w:ascii="Arial" w:hAnsi="Arial" w:cs="Arial"/>
        </w:rPr>
        <w:t>offer assistance to</w:t>
      </w:r>
      <w:proofErr w:type="gramEnd"/>
      <w:r w:rsidRPr="003103A2">
        <w:rPr>
          <w:rFonts w:ascii="Arial" w:hAnsi="Arial" w:cs="Arial"/>
        </w:rPr>
        <w:t xml:space="preserve"> businesses (Gov.uk, 2023).</w:t>
      </w:r>
    </w:p>
    <w:p w14:paraId="12B388A1" w14:textId="12F64966" w:rsidR="003103A2" w:rsidRDefault="003103A2" w:rsidP="003103A2">
      <w:pPr>
        <w:pStyle w:val="ListParagraph"/>
        <w:numPr>
          <w:ilvl w:val="0"/>
          <w:numId w:val="1"/>
        </w:numPr>
        <w:rPr>
          <w:rFonts w:ascii="Arial" w:hAnsi="Arial" w:cs="Arial"/>
        </w:rPr>
      </w:pPr>
      <w:r>
        <w:rPr>
          <w:rFonts w:ascii="Arial" w:hAnsi="Arial" w:cs="Arial"/>
        </w:rPr>
        <w:t>Economic:</w:t>
      </w:r>
      <w:r w:rsidRPr="003103A2">
        <w:t xml:space="preserve"> </w:t>
      </w:r>
      <w:r w:rsidRPr="003103A2">
        <w:rPr>
          <w:rFonts w:ascii="Arial" w:hAnsi="Arial" w:cs="Arial"/>
        </w:rPr>
        <w:t>The levels of disposable income are rising, enabling consumers to allocate their funds towards purchasing premium products. Nevertheless, the occurrence of inflation and economic concerns might have a significant influence on the patterns of consumer expenditure (ONS, 2023).</w:t>
      </w:r>
    </w:p>
    <w:p w14:paraId="493498DF" w14:textId="378DAE8E" w:rsidR="003103A2" w:rsidRDefault="003103A2" w:rsidP="003103A2">
      <w:pPr>
        <w:pStyle w:val="ListParagraph"/>
        <w:numPr>
          <w:ilvl w:val="0"/>
          <w:numId w:val="1"/>
        </w:numPr>
        <w:rPr>
          <w:rFonts w:ascii="Arial" w:hAnsi="Arial" w:cs="Arial"/>
        </w:rPr>
      </w:pPr>
      <w:r>
        <w:rPr>
          <w:rFonts w:ascii="Arial" w:hAnsi="Arial" w:cs="Arial"/>
        </w:rPr>
        <w:t>Social:</w:t>
      </w:r>
      <w:r w:rsidRPr="003103A2">
        <w:t xml:space="preserve"> </w:t>
      </w:r>
      <w:r w:rsidRPr="003103A2">
        <w:rPr>
          <w:rFonts w:ascii="Arial" w:hAnsi="Arial" w:cs="Arial"/>
        </w:rPr>
        <w:t>There is a notable trend towards adopting sustainable lifestyles in the United Kingdom. Consumers possess a heightened awareness of their ecological footprint and are inclined to endorse businesses that provide environmentally conscious alternatives. The growing need for convenience and distinctive experiences is driving the demand for edible coffee cups (Mintel, 2023).</w:t>
      </w:r>
    </w:p>
    <w:p w14:paraId="10566B32" w14:textId="01296B23" w:rsidR="003103A2" w:rsidRDefault="003103A2" w:rsidP="003103A2">
      <w:pPr>
        <w:pStyle w:val="ListParagraph"/>
        <w:numPr>
          <w:ilvl w:val="0"/>
          <w:numId w:val="1"/>
        </w:numPr>
        <w:rPr>
          <w:rFonts w:ascii="Arial" w:hAnsi="Arial" w:cs="Arial"/>
        </w:rPr>
      </w:pPr>
      <w:r>
        <w:rPr>
          <w:rFonts w:ascii="Arial" w:hAnsi="Arial" w:cs="Arial"/>
        </w:rPr>
        <w:t>Technological:</w:t>
      </w:r>
      <w:r w:rsidRPr="003103A2">
        <w:t xml:space="preserve"> </w:t>
      </w:r>
      <w:r w:rsidRPr="003103A2">
        <w:rPr>
          <w:rFonts w:ascii="Arial" w:hAnsi="Arial" w:cs="Arial"/>
        </w:rPr>
        <w:t>Advances in food technology can support the production of high-quality, edible coffee cups. Innovations in biodegradable materials and sustainable production processes can enhance the product’s appeal and reduce costs (</w:t>
      </w:r>
      <w:proofErr w:type="spellStart"/>
      <w:r w:rsidRPr="003103A2">
        <w:rPr>
          <w:rFonts w:ascii="Arial" w:hAnsi="Arial" w:cs="Arial"/>
        </w:rPr>
        <w:t>TechUK</w:t>
      </w:r>
      <w:proofErr w:type="spellEnd"/>
      <w:r w:rsidRPr="003103A2">
        <w:rPr>
          <w:rFonts w:ascii="Arial" w:hAnsi="Arial" w:cs="Arial"/>
        </w:rPr>
        <w:t>, 2023).</w:t>
      </w:r>
    </w:p>
    <w:p w14:paraId="465EA53A" w14:textId="0277B339" w:rsidR="003103A2" w:rsidRDefault="003103A2" w:rsidP="003103A2">
      <w:pPr>
        <w:rPr>
          <w:rFonts w:ascii="Arial" w:hAnsi="Arial" w:cs="Arial"/>
        </w:rPr>
      </w:pPr>
      <w:r w:rsidRPr="003103A2">
        <w:rPr>
          <w:rFonts w:ascii="Arial" w:hAnsi="Arial" w:cs="Arial"/>
        </w:rPr>
        <w:t>Market Trends and Opportunities</w:t>
      </w:r>
    </w:p>
    <w:p w14:paraId="3F50AA2C" w14:textId="3D137B95" w:rsidR="00456BCD" w:rsidRDefault="00456BCD" w:rsidP="003103A2">
      <w:pPr>
        <w:rPr>
          <w:rFonts w:ascii="Arial" w:hAnsi="Arial" w:cs="Arial"/>
        </w:rPr>
      </w:pPr>
      <w:r w:rsidRPr="00456BCD">
        <w:rPr>
          <w:rFonts w:ascii="Arial" w:hAnsi="Arial" w:cs="Arial"/>
        </w:rPr>
        <w:t xml:space="preserve">The UK market is clearly moving towards sustainability and creative products. </w:t>
      </w:r>
      <w:proofErr w:type="spellStart"/>
      <w:r w:rsidRPr="00456BCD">
        <w:rPr>
          <w:rFonts w:ascii="Arial" w:hAnsi="Arial" w:cs="Arial"/>
        </w:rPr>
        <w:t>Sip'n</w:t>
      </w:r>
      <w:proofErr w:type="spellEnd"/>
      <w:r w:rsidRPr="00456BCD">
        <w:rPr>
          <w:rFonts w:ascii="Arial" w:hAnsi="Arial" w:cs="Arial"/>
        </w:rPr>
        <w:t xml:space="preserve"> Snack may capitalise on the increasing number of environmentally concerned consumers, which represents a substantial opportunity. Forming partnerships with well-established coffee businesses can serve as strategic opportunities to enter the industry and enhance brand exposure. In addition, employing digital marketing and e-commerce can effectively target a wider demographic and stimulate sales (Mintel, 2023).</w:t>
      </w:r>
    </w:p>
    <w:p w14:paraId="552ED485" w14:textId="77777777" w:rsidR="00456BCD" w:rsidRDefault="00456BCD" w:rsidP="003103A2">
      <w:pPr>
        <w:rPr>
          <w:rFonts w:ascii="Arial" w:hAnsi="Arial" w:cs="Arial"/>
        </w:rPr>
      </w:pPr>
    </w:p>
    <w:p w14:paraId="76A8AD08" w14:textId="319F04C5" w:rsidR="00456BCD" w:rsidRDefault="00456BCD" w:rsidP="003103A2">
      <w:pPr>
        <w:rPr>
          <w:rFonts w:ascii="Arial" w:hAnsi="Arial" w:cs="Arial"/>
          <w:b/>
          <w:bCs/>
        </w:rPr>
      </w:pPr>
      <w:bookmarkStart w:id="4" w:name="_Hlk172920737"/>
      <w:r w:rsidRPr="00456BCD">
        <w:rPr>
          <w:rFonts w:ascii="Arial" w:hAnsi="Arial" w:cs="Arial"/>
          <w:b/>
          <w:bCs/>
        </w:rPr>
        <w:t>Conclusion</w:t>
      </w:r>
    </w:p>
    <w:bookmarkEnd w:id="4"/>
    <w:p w14:paraId="18F38AC7" w14:textId="76A06D7F" w:rsidR="00456BCD" w:rsidRDefault="00456BCD" w:rsidP="003103A2">
      <w:pPr>
        <w:rPr>
          <w:rFonts w:ascii="Arial" w:hAnsi="Arial" w:cs="Arial"/>
        </w:rPr>
      </w:pPr>
      <w:r w:rsidRPr="00456BCD">
        <w:rPr>
          <w:rFonts w:ascii="Arial" w:hAnsi="Arial" w:cs="Arial"/>
        </w:rPr>
        <w:t xml:space="preserve">Ultimately, the business concept of </w:t>
      </w:r>
      <w:proofErr w:type="spellStart"/>
      <w:r w:rsidRPr="00456BCD">
        <w:rPr>
          <w:rFonts w:ascii="Arial" w:hAnsi="Arial" w:cs="Arial"/>
        </w:rPr>
        <w:t>Sip'n</w:t>
      </w:r>
      <w:proofErr w:type="spellEnd"/>
      <w:r w:rsidRPr="00456BCD">
        <w:rPr>
          <w:rFonts w:ascii="Arial" w:hAnsi="Arial" w:cs="Arial"/>
        </w:rPr>
        <w:t xml:space="preserve"> Snack addresses the urgent demand for sustainable solutions in our daily lives. The selection of this business idea has been driven by a combination of environmental awareness, consumer desire for distinctive experiences, and personal enthusiasm for innovation. </w:t>
      </w:r>
      <w:proofErr w:type="spellStart"/>
      <w:r w:rsidRPr="00456BCD">
        <w:rPr>
          <w:rFonts w:ascii="Arial" w:hAnsi="Arial" w:cs="Arial"/>
        </w:rPr>
        <w:t>Sip'n</w:t>
      </w:r>
      <w:proofErr w:type="spellEnd"/>
      <w:r w:rsidRPr="00456BCD">
        <w:rPr>
          <w:rFonts w:ascii="Arial" w:hAnsi="Arial" w:cs="Arial"/>
        </w:rPr>
        <w:t xml:space="preserve"> Snack </w:t>
      </w:r>
      <w:proofErr w:type="gramStart"/>
      <w:r w:rsidRPr="00456BCD">
        <w:rPr>
          <w:rFonts w:ascii="Arial" w:hAnsi="Arial" w:cs="Arial"/>
        </w:rPr>
        <w:t>has the ability to</w:t>
      </w:r>
      <w:proofErr w:type="gramEnd"/>
      <w:r w:rsidRPr="00456BCD">
        <w:rPr>
          <w:rFonts w:ascii="Arial" w:hAnsi="Arial" w:cs="Arial"/>
        </w:rPr>
        <w:t xml:space="preserve"> make a huge effect in the market by addressing a crucial environmental issue and offering a unique product. The acquisition of these abilities, qualities, and behaviours is essential for achieving entrepreneurial success. Innovation is essential for maintaining the competitiveness and relevance of a firm. The act of taking risks stimulates progress and enables the pursuit of novel prospects. Resilience guarantees that the business can surmount obstacles and maintain forward momentum. Visionary leadership offers guidance and motivation, while </w:t>
      </w:r>
      <w:r w:rsidRPr="00456BCD">
        <w:rPr>
          <w:rFonts w:ascii="Arial" w:hAnsi="Arial" w:cs="Arial"/>
        </w:rPr>
        <w:lastRenderedPageBreak/>
        <w:t xml:space="preserve">networking establishes the essential relationships and support systems for expansion. Collectively, these components establish the basis of a prosperous entrepreneurial endeavour such as </w:t>
      </w:r>
      <w:proofErr w:type="spellStart"/>
      <w:r w:rsidRPr="00456BCD">
        <w:rPr>
          <w:rFonts w:ascii="Arial" w:hAnsi="Arial" w:cs="Arial"/>
        </w:rPr>
        <w:t>Sip'n</w:t>
      </w:r>
      <w:proofErr w:type="spellEnd"/>
      <w:r w:rsidRPr="00456BCD">
        <w:rPr>
          <w:rFonts w:ascii="Arial" w:hAnsi="Arial" w:cs="Arial"/>
        </w:rPr>
        <w:t xml:space="preserve"> Snack. </w:t>
      </w:r>
      <w:proofErr w:type="spellStart"/>
      <w:r w:rsidRPr="00456BCD">
        <w:rPr>
          <w:rFonts w:ascii="Arial" w:hAnsi="Arial" w:cs="Arial"/>
        </w:rPr>
        <w:t>Sip’n</w:t>
      </w:r>
      <w:proofErr w:type="spellEnd"/>
      <w:r w:rsidRPr="00456BCD">
        <w:rPr>
          <w:rFonts w:ascii="Arial" w:hAnsi="Arial" w:cs="Arial"/>
        </w:rPr>
        <w:t xml:space="preserve"> Snack is positioned at the convergence of innovation and sustainability, providing a distinctive solution that tackles a crucial environmental concern. By utilising entrepreneurial abilities such as creativity, willingness to take risks, ability to bounce back from setbacks, forward-thinking leadership, and building connections, the company may effectively navigate obstacles and take advantage of market prospects. The business's potential for success is further bolstered by comprehensive market research and a deep awareness of the macro environment. By seeking help from Dragon's Den, </w:t>
      </w:r>
      <w:proofErr w:type="spellStart"/>
      <w:r w:rsidRPr="00456BCD">
        <w:rPr>
          <w:rFonts w:ascii="Arial" w:hAnsi="Arial" w:cs="Arial"/>
        </w:rPr>
        <w:t>Sip'n</w:t>
      </w:r>
      <w:proofErr w:type="spellEnd"/>
      <w:r w:rsidRPr="00456BCD">
        <w:rPr>
          <w:rFonts w:ascii="Arial" w:hAnsi="Arial" w:cs="Arial"/>
        </w:rPr>
        <w:t xml:space="preserve"> Snack can gain access to essential resources and increased visibility, enabling them to elevate their coffee experience and drive environmental sustainability.</w:t>
      </w:r>
    </w:p>
    <w:p w14:paraId="0422BAAB" w14:textId="77777777" w:rsidR="00456BCD" w:rsidRDefault="00456BCD" w:rsidP="003103A2">
      <w:pPr>
        <w:rPr>
          <w:rFonts w:ascii="Arial" w:hAnsi="Arial" w:cs="Arial"/>
        </w:rPr>
      </w:pPr>
    </w:p>
    <w:p w14:paraId="0CC1C112" w14:textId="77777777" w:rsidR="008A4B17" w:rsidRDefault="008A4B17" w:rsidP="003103A2">
      <w:pPr>
        <w:rPr>
          <w:rFonts w:ascii="Arial" w:hAnsi="Arial" w:cs="Arial"/>
        </w:rPr>
      </w:pPr>
    </w:p>
    <w:p w14:paraId="45BAB565" w14:textId="77777777" w:rsidR="008A4B17" w:rsidRDefault="008A4B17" w:rsidP="003103A2">
      <w:pPr>
        <w:rPr>
          <w:rFonts w:ascii="Arial" w:hAnsi="Arial" w:cs="Arial"/>
        </w:rPr>
      </w:pPr>
    </w:p>
    <w:p w14:paraId="3DE44A1A" w14:textId="77777777" w:rsidR="008A4B17" w:rsidRDefault="008A4B17" w:rsidP="003103A2">
      <w:pPr>
        <w:rPr>
          <w:rFonts w:ascii="Arial" w:hAnsi="Arial" w:cs="Arial"/>
        </w:rPr>
      </w:pPr>
    </w:p>
    <w:p w14:paraId="478686C0" w14:textId="77777777" w:rsidR="008A4B17" w:rsidRDefault="008A4B17" w:rsidP="003103A2">
      <w:pPr>
        <w:rPr>
          <w:rFonts w:ascii="Arial" w:hAnsi="Arial" w:cs="Arial"/>
        </w:rPr>
      </w:pPr>
    </w:p>
    <w:p w14:paraId="189D8039" w14:textId="77777777" w:rsidR="008A4B17" w:rsidRDefault="008A4B17" w:rsidP="003103A2">
      <w:pPr>
        <w:rPr>
          <w:rFonts w:ascii="Arial" w:hAnsi="Arial" w:cs="Arial"/>
        </w:rPr>
      </w:pPr>
    </w:p>
    <w:p w14:paraId="352B971C" w14:textId="77777777" w:rsidR="008A4B17" w:rsidRDefault="008A4B17" w:rsidP="003103A2">
      <w:pPr>
        <w:rPr>
          <w:rFonts w:ascii="Arial" w:hAnsi="Arial" w:cs="Arial"/>
        </w:rPr>
      </w:pPr>
    </w:p>
    <w:p w14:paraId="0AD2DCC5" w14:textId="77777777" w:rsidR="008A4B17" w:rsidRDefault="008A4B17" w:rsidP="003103A2">
      <w:pPr>
        <w:rPr>
          <w:rFonts w:ascii="Arial" w:hAnsi="Arial" w:cs="Arial"/>
        </w:rPr>
      </w:pPr>
    </w:p>
    <w:p w14:paraId="0FF81019" w14:textId="77777777" w:rsidR="008A4B17" w:rsidRDefault="008A4B17" w:rsidP="003103A2">
      <w:pPr>
        <w:rPr>
          <w:rFonts w:ascii="Arial" w:hAnsi="Arial" w:cs="Arial"/>
        </w:rPr>
      </w:pPr>
    </w:p>
    <w:p w14:paraId="01EF1358" w14:textId="77777777" w:rsidR="008A4B17" w:rsidRDefault="008A4B17" w:rsidP="003103A2">
      <w:pPr>
        <w:rPr>
          <w:rFonts w:ascii="Arial" w:hAnsi="Arial" w:cs="Arial"/>
        </w:rPr>
      </w:pPr>
    </w:p>
    <w:p w14:paraId="7F0DFC69" w14:textId="77777777" w:rsidR="008A4B17" w:rsidRDefault="008A4B17" w:rsidP="003103A2">
      <w:pPr>
        <w:rPr>
          <w:rFonts w:ascii="Arial" w:hAnsi="Arial" w:cs="Arial"/>
        </w:rPr>
      </w:pPr>
    </w:p>
    <w:p w14:paraId="51D26C25" w14:textId="77777777" w:rsidR="008A4B17" w:rsidRDefault="008A4B17" w:rsidP="003103A2">
      <w:pPr>
        <w:rPr>
          <w:rFonts w:ascii="Arial" w:hAnsi="Arial" w:cs="Arial"/>
        </w:rPr>
      </w:pPr>
    </w:p>
    <w:p w14:paraId="57D6B768" w14:textId="77777777" w:rsidR="008A4B17" w:rsidRDefault="008A4B17" w:rsidP="003103A2">
      <w:pPr>
        <w:rPr>
          <w:rFonts w:ascii="Arial" w:hAnsi="Arial" w:cs="Arial"/>
        </w:rPr>
      </w:pPr>
    </w:p>
    <w:p w14:paraId="3187143D" w14:textId="77777777" w:rsidR="008A4B17" w:rsidRDefault="008A4B17" w:rsidP="003103A2">
      <w:pPr>
        <w:rPr>
          <w:rFonts w:ascii="Arial" w:hAnsi="Arial" w:cs="Arial"/>
        </w:rPr>
      </w:pPr>
    </w:p>
    <w:p w14:paraId="3C6604A2" w14:textId="77777777" w:rsidR="008A4B17" w:rsidRDefault="008A4B17" w:rsidP="003103A2">
      <w:pPr>
        <w:rPr>
          <w:rFonts w:ascii="Arial" w:hAnsi="Arial" w:cs="Arial"/>
        </w:rPr>
      </w:pPr>
    </w:p>
    <w:p w14:paraId="31D60E78" w14:textId="77777777" w:rsidR="008A4B17" w:rsidRDefault="008A4B17" w:rsidP="003103A2">
      <w:pPr>
        <w:rPr>
          <w:rFonts w:ascii="Arial" w:hAnsi="Arial" w:cs="Arial"/>
        </w:rPr>
      </w:pPr>
    </w:p>
    <w:p w14:paraId="20989E10" w14:textId="77777777" w:rsidR="008A4B17" w:rsidRDefault="008A4B17" w:rsidP="003103A2">
      <w:pPr>
        <w:rPr>
          <w:rFonts w:ascii="Arial" w:hAnsi="Arial" w:cs="Arial"/>
        </w:rPr>
      </w:pPr>
    </w:p>
    <w:p w14:paraId="5825191E" w14:textId="77777777" w:rsidR="008A4B17" w:rsidRDefault="008A4B17" w:rsidP="003103A2">
      <w:pPr>
        <w:rPr>
          <w:rFonts w:ascii="Arial" w:hAnsi="Arial" w:cs="Arial"/>
        </w:rPr>
      </w:pPr>
    </w:p>
    <w:p w14:paraId="43A5B720" w14:textId="77777777" w:rsidR="008A4B17" w:rsidRDefault="008A4B17" w:rsidP="003103A2">
      <w:pPr>
        <w:rPr>
          <w:rFonts w:ascii="Arial" w:hAnsi="Arial" w:cs="Arial"/>
        </w:rPr>
      </w:pPr>
    </w:p>
    <w:p w14:paraId="0C461207" w14:textId="77777777" w:rsidR="008A4B17" w:rsidRDefault="008A4B17" w:rsidP="003103A2">
      <w:pPr>
        <w:rPr>
          <w:rFonts w:ascii="Arial" w:hAnsi="Arial" w:cs="Arial"/>
        </w:rPr>
      </w:pPr>
    </w:p>
    <w:p w14:paraId="4727E47D" w14:textId="77777777" w:rsidR="008A4B17" w:rsidRDefault="008A4B17" w:rsidP="003103A2">
      <w:pPr>
        <w:rPr>
          <w:rFonts w:ascii="Arial" w:hAnsi="Arial" w:cs="Arial"/>
        </w:rPr>
      </w:pPr>
    </w:p>
    <w:p w14:paraId="10A1ACF7" w14:textId="77777777" w:rsidR="008A4B17" w:rsidRDefault="008A4B17" w:rsidP="003103A2">
      <w:pPr>
        <w:rPr>
          <w:rFonts w:ascii="Arial" w:hAnsi="Arial" w:cs="Arial"/>
        </w:rPr>
      </w:pPr>
    </w:p>
    <w:p w14:paraId="1AE71930" w14:textId="77777777" w:rsidR="008A4B17" w:rsidRDefault="008A4B17" w:rsidP="003103A2">
      <w:pPr>
        <w:rPr>
          <w:rFonts w:ascii="Arial" w:hAnsi="Arial" w:cs="Arial"/>
        </w:rPr>
      </w:pPr>
    </w:p>
    <w:p w14:paraId="4CFAABB5" w14:textId="77777777" w:rsidR="008A4B17" w:rsidRDefault="008A4B17" w:rsidP="003103A2">
      <w:pPr>
        <w:rPr>
          <w:rFonts w:ascii="Arial" w:hAnsi="Arial" w:cs="Arial"/>
        </w:rPr>
      </w:pPr>
    </w:p>
    <w:p w14:paraId="15A106D5" w14:textId="77777777" w:rsidR="008A4B17" w:rsidRDefault="008A4B17" w:rsidP="003103A2">
      <w:pPr>
        <w:rPr>
          <w:rFonts w:ascii="Arial" w:hAnsi="Arial" w:cs="Arial"/>
        </w:rPr>
      </w:pPr>
    </w:p>
    <w:p w14:paraId="62A69168" w14:textId="77777777" w:rsidR="00456BCD" w:rsidRDefault="00456BCD" w:rsidP="00456BCD">
      <w:pPr>
        <w:rPr>
          <w:rFonts w:ascii="Arial" w:hAnsi="Arial" w:cs="Arial"/>
          <w:b/>
          <w:bCs/>
        </w:rPr>
      </w:pPr>
      <w:r w:rsidRPr="008A4B17">
        <w:rPr>
          <w:rFonts w:ascii="Arial" w:hAnsi="Arial" w:cs="Arial"/>
          <w:b/>
          <w:bCs/>
        </w:rPr>
        <w:lastRenderedPageBreak/>
        <w:t>References</w:t>
      </w:r>
    </w:p>
    <w:p w14:paraId="5A30A73E" w14:textId="77777777" w:rsidR="00A21EBD" w:rsidRPr="008A4B17" w:rsidRDefault="00A21EBD" w:rsidP="00456BCD">
      <w:pPr>
        <w:rPr>
          <w:rFonts w:ascii="Arial" w:hAnsi="Arial" w:cs="Arial"/>
          <w:b/>
          <w:bCs/>
        </w:rPr>
      </w:pPr>
    </w:p>
    <w:p w14:paraId="2B254010" w14:textId="77777777" w:rsidR="00456BCD" w:rsidRPr="00456BCD" w:rsidRDefault="00456BCD" w:rsidP="00456BCD">
      <w:pPr>
        <w:rPr>
          <w:rFonts w:ascii="Arial" w:hAnsi="Arial" w:cs="Arial"/>
        </w:rPr>
      </w:pPr>
      <w:r w:rsidRPr="00456BCD">
        <w:rPr>
          <w:rFonts w:ascii="Arial" w:hAnsi="Arial" w:cs="Arial"/>
        </w:rPr>
        <w:t xml:space="preserve">Aldrich, H., &amp; Zimmer, C. (1986). Entrepreneurship through social networks. In D. Sexton &amp; R. </w:t>
      </w:r>
      <w:proofErr w:type="spellStart"/>
      <w:r w:rsidRPr="00456BCD">
        <w:rPr>
          <w:rFonts w:ascii="Arial" w:hAnsi="Arial" w:cs="Arial"/>
        </w:rPr>
        <w:t>Smilor</w:t>
      </w:r>
      <w:proofErr w:type="spellEnd"/>
      <w:r w:rsidRPr="00456BCD">
        <w:rPr>
          <w:rFonts w:ascii="Arial" w:hAnsi="Arial" w:cs="Arial"/>
        </w:rPr>
        <w:t xml:space="preserve"> (Eds</w:t>
      </w:r>
      <w:r w:rsidRPr="008A4B17">
        <w:rPr>
          <w:rFonts w:ascii="Arial" w:hAnsi="Arial" w:cs="Arial"/>
          <w:i/>
          <w:iCs/>
        </w:rPr>
        <w:t>.), The Art and Science of Entrepreneurship</w:t>
      </w:r>
      <w:r w:rsidRPr="00456BCD">
        <w:rPr>
          <w:rFonts w:ascii="Arial" w:hAnsi="Arial" w:cs="Arial"/>
        </w:rPr>
        <w:t xml:space="preserve"> (pp. 3-23). Cambridge, MA: Ballinger.</w:t>
      </w:r>
    </w:p>
    <w:p w14:paraId="4F177443" w14:textId="77777777" w:rsidR="00456BCD" w:rsidRPr="00456BCD" w:rsidRDefault="00456BCD" w:rsidP="00456BCD">
      <w:pPr>
        <w:rPr>
          <w:rFonts w:ascii="Arial" w:hAnsi="Arial" w:cs="Arial"/>
        </w:rPr>
      </w:pPr>
      <w:r w:rsidRPr="00456BCD">
        <w:rPr>
          <w:rFonts w:ascii="Arial" w:hAnsi="Arial" w:cs="Arial"/>
        </w:rPr>
        <w:t xml:space="preserve">Drucker, P. (2014). </w:t>
      </w:r>
      <w:r w:rsidRPr="008A4B17">
        <w:rPr>
          <w:rFonts w:ascii="Arial" w:hAnsi="Arial" w:cs="Arial"/>
          <w:i/>
          <w:iCs/>
        </w:rPr>
        <w:t>Innovation and Entrepreneurship</w:t>
      </w:r>
      <w:r w:rsidRPr="00456BCD">
        <w:rPr>
          <w:rFonts w:ascii="Arial" w:hAnsi="Arial" w:cs="Arial"/>
        </w:rPr>
        <w:t>. Routledge.</w:t>
      </w:r>
    </w:p>
    <w:p w14:paraId="51D40EFF" w14:textId="350B1CE4" w:rsidR="00456BCD" w:rsidRDefault="00456BCD" w:rsidP="00456BCD">
      <w:pPr>
        <w:rPr>
          <w:rFonts w:ascii="Arial" w:hAnsi="Arial" w:cs="Arial"/>
        </w:rPr>
      </w:pPr>
      <w:r w:rsidRPr="00456BCD">
        <w:rPr>
          <w:rFonts w:ascii="Arial" w:hAnsi="Arial" w:cs="Arial"/>
        </w:rPr>
        <w:t xml:space="preserve">Gov.uk. (2023). Environmental Policies. Retrieved from </w:t>
      </w:r>
      <w:hyperlink r:id="rId5" w:history="1">
        <w:r w:rsidRPr="00422638">
          <w:rPr>
            <w:rStyle w:val="Hyperlink"/>
            <w:rFonts w:ascii="Arial" w:hAnsi="Arial" w:cs="Arial"/>
          </w:rPr>
          <w:t>https://www.gov.uk/government/topics/environment</w:t>
        </w:r>
      </w:hyperlink>
    </w:p>
    <w:p w14:paraId="4F50329D" w14:textId="77777777" w:rsidR="00456BCD" w:rsidRPr="00456BCD" w:rsidRDefault="00456BCD" w:rsidP="00456BCD">
      <w:pPr>
        <w:rPr>
          <w:rFonts w:ascii="Arial" w:hAnsi="Arial" w:cs="Arial"/>
        </w:rPr>
      </w:pPr>
      <w:r w:rsidRPr="00456BCD">
        <w:rPr>
          <w:rFonts w:ascii="Arial" w:hAnsi="Arial" w:cs="Arial"/>
        </w:rPr>
        <w:t>Kouzes, J. M., &amp; Posner, B. Z. (2007). The Leadership Challenge. John Wiley &amp; Sons.</w:t>
      </w:r>
    </w:p>
    <w:p w14:paraId="52B2930A" w14:textId="77777777" w:rsidR="00456BCD" w:rsidRPr="00456BCD" w:rsidRDefault="00456BCD" w:rsidP="00456BCD">
      <w:pPr>
        <w:rPr>
          <w:rFonts w:ascii="Arial" w:hAnsi="Arial" w:cs="Arial"/>
        </w:rPr>
      </w:pPr>
      <w:r w:rsidRPr="00456BCD">
        <w:rPr>
          <w:rFonts w:ascii="Arial" w:hAnsi="Arial" w:cs="Arial"/>
        </w:rPr>
        <w:t>McGrath, R. G., &amp; MacMillan, I. C. (2000</w:t>
      </w:r>
      <w:r w:rsidRPr="008A4B17">
        <w:rPr>
          <w:rFonts w:ascii="Arial" w:hAnsi="Arial" w:cs="Arial"/>
          <w:i/>
          <w:iCs/>
        </w:rPr>
        <w:t>). The Entrepreneurial Mindset: Strategies for Continuously Creating Opportunity in an Age of Uncertainty.</w:t>
      </w:r>
      <w:r w:rsidRPr="00456BCD">
        <w:rPr>
          <w:rFonts w:ascii="Arial" w:hAnsi="Arial" w:cs="Arial"/>
        </w:rPr>
        <w:t xml:space="preserve"> Harvard Business Review Press.</w:t>
      </w:r>
    </w:p>
    <w:p w14:paraId="27BFD6F4" w14:textId="7D97318E" w:rsidR="00456BCD" w:rsidRDefault="00456BCD" w:rsidP="00456BCD">
      <w:pPr>
        <w:rPr>
          <w:rFonts w:ascii="Arial" w:hAnsi="Arial" w:cs="Arial"/>
        </w:rPr>
      </w:pPr>
      <w:r w:rsidRPr="00456BCD">
        <w:rPr>
          <w:rFonts w:ascii="Arial" w:hAnsi="Arial" w:cs="Arial"/>
        </w:rPr>
        <w:t xml:space="preserve">Mintel. (2023). Coffee Market in the UK. Retrieved from </w:t>
      </w:r>
      <w:hyperlink r:id="rId6" w:history="1">
        <w:r w:rsidR="008A4B17" w:rsidRPr="00422638">
          <w:rPr>
            <w:rStyle w:val="Hyperlink"/>
            <w:rFonts w:ascii="Arial" w:hAnsi="Arial" w:cs="Arial"/>
          </w:rPr>
          <w:t>https://www.mintel.com/uk-coffee-market-report</w:t>
        </w:r>
      </w:hyperlink>
    </w:p>
    <w:p w14:paraId="05A60CD6" w14:textId="5AD6944C" w:rsidR="00456BCD" w:rsidRDefault="00456BCD" w:rsidP="00456BCD">
      <w:pPr>
        <w:rPr>
          <w:rFonts w:ascii="Arial" w:hAnsi="Arial" w:cs="Arial"/>
        </w:rPr>
      </w:pPr>
      <w:r w:rsidRPr="00456BCD">
        <w:rPr>
          <w:rFonts w:ascii="Arial" w:hAnsi="Arial" w:cs="Arial"/>
        </w:rPr>
        <w:t xml:space="preserve">ONS. (2023). Economic Outlook. Office for National Statistics. Retrieved from </w:t>
      </w:r>
      <w:hyperlink r:id="rId7" w:history="1">
        <w:r w:rsidR="008A4B17" w:rsidRPr="00422638">
          <w:rPr>
            <w:rStyle w:val="Hyperlink"/>
            <w:rFonts w:ascii="Arial" w:hAnsi="Arial" w:cs="Arial"/>
          </w:rPr>
          <w:t>https://www.ons.gov.uk/economy</w:t>
        </w:r>
      </w:hyperlink>
    </w:p>
    <w:p w14:paraId="4E471813" w14:textId="77777777" w:rsidR="00456BCD" w:rsidRPr="00456BCD" w:rsidRDefault="00456BCD" w:rsidP="00456BCD">
      <w:pPr>
        <w:rPr>
          <w:rFonts w:ascii="Arial" w:hAnsi="Arial" w:cs="Arial"/>
        </w:rPr>
      </w:pPr>
      <w:r w:rsidRPr="00456BCD">
        <w:rPr>
          <w:rFonts w:ascii="Arial" w:hAnsi="Arial" w:cs="Arial"/>
        </w:rPr>
        <w:t>Shepherd, D. A. (2003</w:t>
      </w:r>
      <w:r w:rsidRPr="008A4B17">
        <w:rPr>
          <w:rFonts w:ascii="Arial" w:hAnsi="Arial" w:cs="Arial"/>
          <w:i/>
          <w:iCs/>
        </w:rPr>
        <w:t>). Learning from business failure: Propositions of grief recovery for the self-employed</w:t>
      </w:r>
      <w:r w:rsidRPr="00456BCD">
        <w:rPr>
          <w:rFonts w:ascii="Arial" w:hAnsi="Arial" w:cs="Arial"/>
        </w:rPr>
        <w:t>. Academy of Management Review, 28(2), 318-328.</w:t>
      </w:r>
    </w:p>
    <w:p w14:paraId="4E826C93" w14:textId="4773E051" w:rsidR="00456BCD" w:rsidRDefault="00456BCD" w:rsidP="00456BCD">
      <w:pPr>
        <w:rPr>
          <w:rFonts w:ascii="Arial" w:hAnsi="Arial" w:cs="Arial"/>
        </w:rPr>
      </w:pPr>
      <w:proofErr w:type="spellStart"/>
      <w:r w:rsidRPr="00456BCD">
        <w:rPr>
          <w:rFonts w:ascii="Arial" w:hAnsi="Arial" w:cs="Arial"/>
        </w:rPr>
        <w:t>TechUK</w:t>
      </w:r>
      <w:proofErr w:type="spellEnd"/>
      <w:r w:rsidRPr="00456BCD">
        <w:rPr>
          <w:rFonts w:ascii="Arial" w:hAnsi="Arial" w:cs="Arial"/>
        </w:rPr>
        <w:t xml:space="preserve">. (2023). Advancements in Food Technology. Retrieved from </w:t>
      </w:r>
      <w:hyperlink r:id="rId8" w:history="1">
        <w:r w:rsidR="008A4B17" w:rsidRPr="00422638">
          <w:rPr>
            <w:rStyle w:val="Hyperlink"/>
            <w:rFonts w:ascii="Arial" w:hAnsi="Arial" w:cs="Arial"/>
          </w:rPr>
          <w:t>https://www.techuk.org/insights/reports/advancements-in-food-technology.html</w:t>
        </w:r>
      </w:hyperlink>
    </w:p>
    <w:p w14:paraId="69EB7304" w14:textId="77777777" w:rsidR="008A4B17" w:rsidRPr="00456BCD" w:rsidRDefault="008A4B17" w:rsidP="00456BCD">
      <w:pPr>
        <w:rPr>
          <w:rFonts w:ascii="Arial" w:hAnsi="Arial" w:cs="Arial"/>
        </w:rPr>
      </w:pPr>
    </w:p>
    <w:sectPr w:rsidR="008A4B17" w:rsidRPr="00456B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0B683A"/>
    <w:multiLevelType w:val="hybridMultilevel"/>
    <w:tmpl w:val="9CA0268A"/>
    <w:lvl w:ilvl="0" w:tplc="5B5C6B7A">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9632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941"/>
    <w:rsid w:val="00077F86"/>
    <w:rsid w:val="000D0008"/>
    <w:rsid w:val="000E36D3"/>
    <w:rsid w:val="00153006"/>
    <w:rsid w:val="003103A2"/>
    <w:rsid w:val="00315CC1"/>
    <w:rsid w:val="00456BCD"/>
    <w:rsid w:val="00495319"/>
    <w:rsid w:val="00570941"/>
    <w:rsid w:val="0069670A"/>
    <w:rsid w:val="008025F6"/>
    <w:rsid w:val="008A4B17"/>
    <w:rsid w:val="008E6183"/>
    <w:rsid w:val="00A21EBD"/>
    <w:rsid w:val="00C63D76"/>
    <w:rsid w:val="00CA7752"/>
    <w:rsid w:val="00E91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5D1A6"/>
  <w15:chartTrackingRefBased/>
  <w15:docId w15:val="{CBB0C65F-5529-4EFC-A81F-2833C8C5B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9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09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09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09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9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9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9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9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9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9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09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09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09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9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9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9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9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941"/>
    <w:rPr>
      <w:rFonts w:eastAsiaTheme="majorEastAsia" w:cstheme="majorBidi"/>
      <w:color w:val="272727" w:themeColor="text1" w:themeTint="D8"/>
    </w:rPr>
  </w:style>
  <w:style w:type="paragraph" w:styleId="Title">
    <w:name w:val="Title"/>
    <w:basedOn w:val="Normal"/>
    <w:next w:val="Normal"/>
    <w:link w:val="TitleChar"/>
    <w:uiPriority w:val="10"/>
    <w:qFormat/>
    <w:rsid w:val="005709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9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09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9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941"/>
    <w:pPr>
      <w:spacing w:before="160"/>
      <w:jc w:val="center"/>
    </w:pPr>
    <w:rPr>
      <w:i/>
      <w:iCs/>
      <w:color w:val="404040" w:themeColor="text1" w:themeTint="BF"/>
    </w:rPr>
  </w:style>
  <w:style w:type="character" w:customStyle="1" w:styleId="QuoteChar">
    <w:name w:val="Quote Char"/>
    <w:basedOn w:val="DefaultParagraphFont"/>
    <w:link w:val="Quote"/>
    <w:uiPriority w:val="29"/>
    <w:rsid w:val="00570941"/>
    <w:rPr>
      <w:i/>
      <w:iCs/>
      <w:color w:val="404040" w:themeColor="text1" w:themeTint="BF"/>
    </w:rPr>
  </w:style>
  <w:style w:type="paragraph" w:styleId="ListParagraph">
    <w:name w:val="List Paragraph"/>
    <w:basedOn w:val="Normal"/>
    <w:uiPriority w:val="34"/>
    <w:qFormat/>
    <w:rsid w:val="00570941"/>
    <w:pPr>
      <w:ind w:left="720"/>
      <w:contextualSpacing/>
    </w:pPr>
  </w:style>
  <w:style w:type="character" w:styleId="IntenseEmphasis">
    <w:name w:val="Intense Emphasis"/>
    <w:basedOn w:val="DefaultParagraphFont"/>
    <w:uiPriority w:val="21"/>
    <w:qFormat/>
    <w:rsid w:val="00570941"/>
    <w:rPr>
      <w:i/>
      <w:iCs/>
      <w:color w:val="0F4761" w:themeColor="accent1" w:themeShade="BF"/>
    </w:rPr>
  </w:style>
  <w:style w:type="paragraph" w:styleId="IntenseQuote">
    <w:name w:val="Intense Quote"/>
    <w:basedOn w:val="Normal"/>
    <w:next w:val="Normal"/>
    <w:link w:val="IntenseQuoteChar"/>
    <w:uiPriority w:val="30"/>
    <w:qFormat/>
    <w:rsid w:val="005709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941"/>
    <w:rPr>
      <w:i/>
      <w:iCs/>
      <w:color w:val="0F4761" w:themeColor="accent1" w:themeShade="BF"/>
    </w:rPr>
  </w:style>
  <w:style w:type="character" w:styleId="IntenseReference">
    <w:name w:val="Intense Reference"/>
    <w:basedOn w:val="DefaultParagraphFont"/>
    <w:uiPriority w:val="32"/>
    <w:qFormat/>
    <w:rsid w:val="00570941"/>
    <w:rPr>
      <w:b/>
      <w:bCs/>
      <w:smallCaps/>
      <w:color w:val="0F4761" w:themeColor="accent1" w:themeShade="BF"/>
      <w:spacing w:val="5"/>
    </w:rPr>
  </w:style>
  <w:style w:type="character" w:styleId="Hyperlink">
    <w:name w:val="Hyperlink"/>
    <w:basedOn w:val="DefaultParagraphFont"/>
    <w:uiPriority w:val="99"/>
    <w:unhideWhenUsed/>
    <w:rsid w:val="00456BCD"/>
    <w:rPr>
      <w:color w:val="467886" w:themeColor="hyperlink"/>
      <w:u w:val="single"/>
    </w:rPr>
  </w:style>
  <w:style w:type="character" w:styleId="UnresolvedMention">
    <w:name w:val="Unresolved Mention"/>
    <w:basedOn w:val="DefaultParagraphFont"/>
    <w:uiPriority w:val="99"/>
    <w:semiHidden/>
    <w:unhideWhenUsed/>
    <w:rsid w:val="00456B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uk.org/insights/reports/advancements-in-food-technology.html" TargetMode="External"/><Relationship Id="rId3" Type="http://schemas.openxmlformats.org/officeDocument/2006/relationships/settings" Target="settings.xml"/><Relationship Id="rId7" Type="http://schemas.openxmlformats.org/officeDocument/2006/relationships/hyperlink" Target="https://www.ons.gov.uk/econom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tel.com/uk-coffee-market-report" TargetMode="External"/><Relationship Id="rId5" Type="http://schemas.openxmlformats.org/officeDocument/2006/relationships/hyperlink" Target="https://www.gov.uk/government/topics/environmen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2005</Words>
  <Characters>11432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Gherasim (2110943)</dc:creator>
  <cp:keywords/>
  <dc:description/>
  <cp:lastModifiedBy>Gabriela Gherasim</cp:lastModifiedBy>
  <cp:revision>2</cp:revision>
  <dcterms:created xsi:type="dcterms:W3CDTF">2024-07-27T18:49:00Z</dcterms:created>
  <dcterms:modified xsi:type="dcterms:W3CDTF">2024-07-27T18:49:00Z</dcterms:modified>
</cp:coreProperties>
</file>