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C66A1" w14:textId="35CE6DF2" w:rsidR="0099557D" w:rsidRDefault="0099557D" w:rsidP="0081311F">
      <w:pPr>
        <w:spacing w:line="480" w:lineRule="auto"/>
        <w:rPr>
          <w:rFonts w:ascii="Arial" w:hAnsi="Arial" w:cs="Arial"/>
          <w:sz w:val="24"/>
          <w:szCs w:val="24"/>
        </w:rPr>
      </w:pPr>
      <w:r>
        <w:rPr>
          <w:rFonts w:ascii="Arial" w:hAnsi="Arial" w:cs="Arial"/>
          <w:sz w:val="24"/>
          <w:szCs w:val="24"/>
        </w:rPr>
        <w:t>Th</w:t>
      </w:r>
      <w:r w:rsidR="00A66D46">
        <w:rPr>
          <w:rFonts w:ascii="Arial" w:hAnsi="Arial" w:cs="Arial"/>
          <w:sz w:val="24"/>
          <w:szCs w:val="24"/>
        </w:rPr>
        <w:t>is</w:t>
      </w:r>
      <w:r>
        <w:rPr>
          <w:rFonts w:ascii="Arial" w:hAnsi="Arial" w:cs="Arial"/>
          <w:sz w:val="24"/>
          <w:szCs w:val="24"/>
        </w:rPr>
        <w:t xml:space="preserve"> </w:t>
      </w:r>
      <w:r w:rsidR="007066A4">
        <w:rPr>
          <w:rFonts w:ascii="Arial" w:hAnsi="Arial" w:cs="Arial"/>
          <w:sz w:val="24"/>
          <w:szCs w:val="24"/>
        </w:rPr>
        <w:t xml:space="preserve">academic critique </w:t>
      </w:r>
      <w:r>
        <w:rPr>
          <w:rFonts w:ascii="Arial" w:hAnsi="Arial" w:cs="Arial"/>
          <w:sz w:val="24"/>
          <w:szCs w:val="24"/>
        </w:rPr>
        <w:t>is set within</w:t>
      </w:r>
      <w:r w:rsidR="003757F3">
        <w:rPr>
          <w:rFonts w:ascii="Arial" w:hAnsi="Arial" w:cs="Arial"/>
          <w:sz w:val="24"/>
          <w:szCs w:val="24"/>
        </w:rPr>
        <w:t xml:space="preserve"> the </w:t>
      </w:r>
      <w:r w:rsidR="007066A4">
        <w:rPr>
          <w:rFonts w:ascii="Arial" w:hAnsi="Arial" w:cs="Arial"/>
          <w:sz w:val="24"/>
          <w:szCs w:val="24"/>
        </w:rPr>
        <w:t xml:space="preserve">Covid 19 </w:t>
      </w:r>
      <w:r w:rsidR="003757F3">
        <w:rPr>
          <w:rFonts w:ascii="Arial" w:hAnsi="Arial" w:cs="Arial"/>
          <w:sz w:val="24"/>
          <w:szCs w:val="24"/>
        </w:rPr>
        <w:t xml:space="preserve">Pandemic </w:t>
      </w:r>
      <w:r w:rsidR="007066A4">
        <w:rPr>
          <w:rFonts w:ascii="Arial" w:hAnsi="Arial" w:cs="Arial"/>
          <w:sz w:val="24"/>
          <w:szCs w:val="24"/>
        </w:rPr>
        <w:t>which started</w:t>
      </w:r>
      <w:r w:rsidR="008D5229">
        <w:rPr>
          <w:rFonts w:ascii="Arial" w:hAnsi="Arial" w:cs="Arial"/>
          <w:sz w:val="24"/>
          <w:szCs w:val="24"/>
        </w:rPr>
        <w:t xml:space="preserve"> to be talked about</w:t>
      </w:r>
      <w:r w:rsidR="007066A4">
        <w:rPr>
          <w:rFonts w:ascii="Arial" w:hAnsi="Arial" w:cs="Arial"/>
          <w:sz w:val="24"/>
          <w:szCs w:val="24"/>
        </w:rPr>
        <w:t xml:space="preserve"> in late 2019 </w:t>
      </w:r>
      <w:r w:rsidR="008D5229">
        <w:rPr>
          <w:rFonts w:ascii="Arial" w:hAnsi="Arial" w:cs="Arial"/>
          <w:sz w:val="24"/>
          <w:szCs w:val="24"/>
        </w:rPr>
        <w:t>and then in</w:t>
      </w:r>
      <w:r w:rsidR="007066A4">
        <w:rPr>
          <w:rFonts w:ascii="Arial" w:hAnsi="Arial" w:cs="Arial"/>
          <w:sz w:val="24"/>
          <w:szCs w:val="24"/>
        </w:rPr>
        <w:t xml:space="preserve"> early 2020</w:t>
      </w:r>
      <w:r w:rsidR="003757F3">
        <w:rPr>
          <w:rFonts w:ascii="Arial" w:hAnsi="Arial" w:cs="Arial"/>
          <w:sz w:val="24"/>
          <w:szCs w:val="24"/>
        </w:rPr>
        <w:t xml:space="preserve"> the restrictions imposed</w:t>
      </w:r>
      <w:r w:rsidR="007066A4">
        <w:rPr>
          <w:rFonts w:ascii="Arial" w:hAnsi="Arial" w:cs="Arial"/>
          <w:sz w:val="24"/>
          <w:szCs w:val="24"/>
        </w:rPr>
        <w:t xml:space="preserve"> by the United Kingdom</w:t>
      </w:r>
      <w:r w:rsidR="00C37F3E">
        <w:rPr>
          <w:rFonts w:ascii="Arial" w:hAnsi="Arial" w:cs="Arial"/>
          <w:sz w:val="24"/>
          <w:szCs w:val="24"/>
        </w:rPr>
        <w:t xml:space="preserve"> </w:t>
      </w:r>
      <w:r w:rsidR="00DF0175">
        <w:rPr>
          <w:rFonts w:ascii="Arial" w:hAnsi="Arial" w:cs="Arial"/>
          <w:sz w:val="24"/>
          <w:szCs w:val="24"/>
        </w:rPr>
        <w:t>(UK)</w:t>
      </w:r>
      <w:r w:rsidR="007066A4">
        <w:rPr>
          <w:rFonts w:ascii="Arial" w:hAnsi="Arial" w:cs="Arial"/>
          <w:sz w:val="24"/>
          <w:szCs w:val="24"/>
        </w:rPr>
        <w:t xml:space="preserve"> Government and Public Health. The restrictions within the </w:t>
      </w:r>
      <w:r w:rsidR="00DF0175">
        <w:rPr>
          <w:rFonts w:ascii="Arial" w:hAnsi="Arial" w:cs="Arial"/>
          <w:sz w:val="24"/>
          <w:szCs w:val="24"/>
        </w:rPr>
        <w:t xml:space="preserve">UK </w:t>
      </w:r>
      <w:r w:rsidR="007066A4">
        <w:rPr>
          <w:rFonts w:ascii="Arial" w:hAnsi="Arial" w:cs="Arial"/>
          <w:sz w:val="24"/>
          <w:szCs w:val="24"/>
        </w:rPr>
        <w:t>were placed on working, socialising</w:t>
      </w:r>
      <w:r w:rsidR="008558FD">
        <w:rPr>
          <w:rFonts w:ascii="Arial" w:hAnsi="Arial" w:cs="Arial"/>
          <w:sz w:val="24"/>
          <w:szCs w:val="24"/>
        </w:rPr>
        <w:t>, travelling</w:t>
      </w:r>
      <w:r w:rsidR="002911AA">
        <w:rPr>
          <w:rFonts w:ascii="Arial" w:hAnsi="Arial" w:cs="Arial"/>
          <w:sz w:val="24"/>
          <w:szCs w:val="24"/>
        </w:rPr>
        <w:t xml:space="preserve">, music, sport </w:t>
      </w:r>
      <w:r w:rsidR="007066A4">
        <w:rPr>
          <w:rFonts w:ascii="Arial" w:hAnsi="Arial" w:cs="Arial"/>
          <w:sz w:val="24"/>
          <w:szCs w:val="24"/>
        </w:rPr>
        <w:t xml:space="preserve">and </w:t>
      </w:r>
      <w:r w:rsidR="008D5229">
        <w:rPr>
          <w:rFonts w:ascii="Arial" w:hAnsi="Arial" w:cs="Arial"/>
          <w:sz w:val="24"/>
          <w:szCs w:val="24"/>
        </w:rPr>
        <w:t xml:space="preserve">most importantly </w:t>
      </w:r>
      <w:r w:rsidR="007066A4">
        <w:rPr>
          <w:rFonts w:ascii="Arial" w:hAnsi="Arial" w:cs="Arial"/>
          <w:sz w:val="24"/>
          <w:szCs w:val="24"/>
        </w:rPr>
        <w:t xml:space="preserve">education, </w:t>
      </w:r>
      <w:r w:rsidR="008D5229">
        <w:rPr>
          <w:rFonts w:ascii="Arial" w:hAnsi="Arial" w:cs="Arial"/>
          <w:sz w:val="24"/>
          <w:szCs w:val="24"/>
        </w:rPr>
        <w:t xml:space="preserve"> the </w:t>
      </w:r>
      <w:r w:rsidR="007066A4">
        <w:rPr>
          <w:rFonts w:ascii="Arial" w:hAnsi="Arial" w:cs="Arial"/>
          <w:sz w:val="24"/>
          <w:szCs w:val="24"/>
        </w:rPr>
        <w:t xml:space="preserve">activities that required large numbers of people to </w:t>
      </w:r>
      <w:proofErr w:type="gramStart"/>
      <w:r w:rsidR="007066A4">
        <w:rPr>
          <w:rFonts w:ascii="Arial" w:hAnsi="Arial" w:cs="Arial"/>
          <w:sz w:val="24"/>
          <w:szCs w:val="24"/>
        </w:rPr>
        <w:t>gather together</w:t>
      </w:r>
      <w:proofErr w:type="gramEnd"/>
      <w:r w:rsidR="007066A4">
        <w:rPr>
          <w:rFonts w:ascii="Arial" w:hAnsi="Arial" w:cs="Arial"/>
          <w:sz w:val="24"/>
          <w:szCs w:val="24"/>
        </w:rPr>
        <w:t xml:space="preserve">. The </w:t>
      </w:r>
      <w:r w:rsidR="008D5229">
        <w:rPr>
          <w:rFonts w:ascii="Arial" w:hAnsi="Arial" w:cs="Arial"/>
          <w:sz w:val="24"/>
          <w:szCs w:val="24"/>
        </w:rPr>
        <w:t>reasons</w:t>
      </w:r>
      <w:r w:rsidR="007066A4">
        <w:rPr>
          <w:rFonts w:ascii="Arial" w:hAnsi="Arial" w:cs="Arial"/>
          <w:sz w:val="24"/>
          <w:szCs w:val="24"/>
        </w:rPr>
        <w:t xml:space="preserve"> for the </w:t>
      </w:r>
      <w:r w:rsidR="002911AA">
        <w:rPr>
          <w:rFonts w:ascii="Arial" w:hAnsi="Arial" w:cs="Arial"/>
          <w:sz w:val="24"/>
          <w:szCs w:val="24"/>
        </w:rPr>
        <w:t xml:space="preserve">restrictions were framed in news briefs as </w:t>
      </w:r>
      <w:r w:rsidR="008D5229">
        <w:rPr>
          <w:rFonts w:ascii="Arial" w:hAnsi="Arial" w:cs="Arial"/>
          <w:sz w:val="24"/>
          <w:szCs w:val="24"/>
        </w:rPr>
        <w:t>we</w:t>
      </w:r>
      <w:r w:rsidR="00DF0175">
        <w:rPr>
          <w:rFonts w:ascii="Arial" w:hAnsi="Arial" w:cs="Arial"/>
          <w:sz w:val="24"/>
          <w:szCs w:val="24"/>
        </w:rPr>
        <w:t xml:space="preserve"> as citizens had the responsibility for </w:t>
      </w:r>
      <w:r w:rsidR="002911AA">
        <w:rPr>
          <w:rFonts w:ascii="Arial" w:hAnsi="Arial" w:cs="Arial"/>
          <w:sz w:val="24"/>
          <w:szCs w:val="24"/>
        </w:rPr>
        <w:t>protecting the National Health Service</w:t>
      </w:r>
      <w:r w:rsidR="00DF0175">
        <w:rPr>
          <w:rFonts w:ascii="Arial" w:hAnsi="Arial" w:cs="Arial"/>
          <w:sz w:val="24"/>
          <w:szCs w:val="24"/>
        </w:rPr>
        <w:t>(NHS)</w:t>
      </w:r>
      <w:r w:rsidR="002911AA">
        <w:rPr>
          <w:rFonts w:ascii="Arial" w:hAnsi="Arial" w:cs="Arial"/>
          <w:sz w:val="24"/>
          <w:szCs w:val="24"/>
        </w:rPr>
        <w:t xml:space="preserve"> from being overwhelmed</w:t>
      </w:r>
      <w:r w:rsidR="008D5229">
        <w:rPr>
          <w:rFonts w:ascii="Arial" w:hAnsi="Arial" w:cs="Arial"/>
          <w:sz w:val="24"/>
          <w:szCs w:val="24"/>
        </w:rPr>
        <w:t>. The government</w:t>
      </w:r>
      <w:r w:rsidR="0003633F">
        <w:rPr>
          <w:rFonts w:ascii="Arial" w:hAnsi="Arial" w:cs="Arial"/>
          <w:sz w:val="24"/>
          <w:szCs w:val="24"/>
        </w:rPr>
        <w:t xml:space="preserve"> briefings</w:t>
      </w:r>
      <w:r w:rsidR="008D5229">
        <w:rPr>
          <w:rFonts w:ascii="Arial" w:hAnsi="Arial" w:cs="Arial"/>
          <w:sz w:val="24"/>
          <w:szCs w:val="24"/>
        </w:rPr>
        <w:t xml:space="preserve"> </w:t>
      </w:r>
      <w:r w:rsidR="0003633F">
        <w:rPr>
          <w:rFonts w:ascii="Arial" w:hAnsi="Arial" w:cs="Arial"/>
          <w:sz w:val="24"/>
          <w:szCs w:val="24"/>
        </w:rPr>
        <w:t>described</w:t>
      </w:r>
      <w:r w:rsidR="008D5229">
        <w:rPr>
          <w:rFonts w:ascii="Arial" w:hAnsi="Arial" w:cs="Arial"/>
          <w:sz w:val="24"/>
          <w:szCs w:val="24"/>
        </w:rPr>
        <w:t xml:space="preserve"> th</w:t>
      </w:r>
      <w:r w:rsidR="0003633F">
        <w:rPr>
          <w:rFonts w:ascii="Arial" w:hAnsi="Arial" w:cs="Arial"/>
          <w:sz w:val="24"/>
          <w:szCs w:val="24"/>
        </w:rPr>
        <w:t>e social distancing restrictions as</w:t>
      </w:r>
      <w:r w:rsidR="007066A4">
        <w:rPr>
          <w:rFonts w:ascii="Arial" w:hAnsi="Arial" w:cs="Arial"/>
          <w:sz w:val="24"/>
          <w:szCs w:val="24"/>
        </w:rPr>
        <w:t xml:space="preserve"> </w:t>
      </w:r>
      <w:r w:rsidR="00DF0175">
        <w:rPr>
          <w:rFonts w:ascii="Arial" w:hAnsi="Arial" w:cs="Arial"/>
          <w:sz w:val="24"/>
          <w:szCs w:val="24"/>
        </w:rPr>
        <w:t xml:space="preserve">a method </w:t>
      </w:r>
      <w:r w:rsidR="004F26FD">
        <w:rPr>
          <w:rFonts w:ascii="Arial" w:hAnsi="Arial" w:cs="Arial"/>
          <w:sz w:val="24"/>
          <w:szCs w:val="24"/>
        </w:rPr>
        <w:t>to</w:t>
      </w:r>
      <w:r w:rsidR="003757F3">
        <w:rPr>
          <w:rFonts w:ascii="Arial" w:hAnsi="Arial" w:cs="Arial"/>
          <w:sz w:val="24"/>
          <w:szCs w:val="24"/>
        </w:rPr>
        <w:t xml:space="preserve"> slow down the transmission rates</w:t>
      </w:r>
      <w:r w:rsidR="004F26FD">
        <w:rPr>
          <w:rFonts w:ascii="Arial" w:hAnsi="Arial" w:cs="Arial"/>
          <w:sz w:val="24"/>
          <w:szCs w:val="24"/>
        </w:rPr>
        <w:t xml:space="preserve"> of Covid-19</w:t>
      </w:r>
      <w:r w:rsidR="007066A4">
        <w:rPr>
          <w:rFonts w:ascii="Arial" w:hAnsi="Arial" w:cs="Arial"/>
          <w:sz w:val="24"/>
          <w:szCs w:val="24"/>
        </w:rPr>
        <w:t xml:space="preserve"> </w:t>
      </w:r>
      <w:r w:rsidR="00ED2A4B">
        <w:rPr>
          <w:rFonts w:ascii="Arial" w:hAnsi="Arial" w:cs="Arial"/>
          <w:sz w:val="24"/>
          <w:szCs w:val="24"/>
        </w:rPr>
        <w:t>. While necessary</w:t>
      </w:r>
      <w:r w:rsidR="003757F3">
        <w:rPr>
          <w:rFonts w:ascii="Arial" w:hAnsi="Arial" w:cs="Arial"/>
          <w:sz w:val="24"/>
          <w:szCs w:val="24"/>
        </w:rPr>
        <w:t xml:space="preserve"> this has caused challenges to both </w:t>
      </w:r>
      <w:r w:rsidR="00ED2A4B">
        <w:rPr>
          <w:rFonts w:ascii="Arial" w:hAnsi="Arial" w:cs="Arial"/>
          <w:sz w:val="24"/>
          <w:szCs w:val="24"/>
        </w:rPr>
        <w:t>learners, colleges, universities,</w:t>
      </w:r>
      <w:r w:rsidR="003757F3">
        <w:rPr>
          <w:rFonts w:ascii="Arial" w:hAnsi="Arial" w:cs="Arial"/>
          <w:sz w:val="24"/>
          <w:szCs w:val="24"/>
        </w:rPr>
        <w:t xml:space="preserve"> training providers and </w:t>
      </w:r>
      <w:r w:rsidR="00ED2A4B">
        <w:rPr>
          <w:rFonts w:ascii="Arial" w:hAnsi="Arial" w:cs="Arial"/>
          <w:sz w:val="24"/>
          <w:szCs w:val="24"/>
        </w:rPr>
        <w:t xml:space="preserve">their </w:t>
      </w:r>
      <w:r w:rsidR="003757F3">
        <w:rPr>
          <w:rFonts w:ascii="Arial" w:hAnsi="Arial" w:cs="Arial"/>
          <w:sz w:val="24"/>
          <w:szCs w:val="24"/>
        </w:rPr>
        <w:t xml:space="preserve">teaching staff. </w:t>
      </w:r>
      <w:r w:rsidR="00ED2A4B">
        <w:rPr>
          <w:rFonts w:ascii="Arial" w:hAnsi="Arial" w:cs="Arial"/>
          <w:sz w:val="24"/>
          <w:szCs w:val="24"/>
        </w:rPr>
        <w:t xml:space="preserve">This </w:t>
      </w:r>
      <w:r w:rsidR="00DF0175">
        <w:rPr>
          <w:rFonts w:ascii="Arial" w:hAnsi="Arial" w:cs="Arial"/>
          <w:sz w:val="24"/>
          <w:szCs w:val="24"/>
        </w:rPr>
        <w:t xml:space="preserve">critique </w:t>
      </w:r>
      <w:r w:rsidR="00ED2A4B">
        <w:rPr>
          <w:rFonts w:ascii="Arial" w:hAnsi="Arial" w:cs="Arial"/>
          <w:sz w:val="24"/>
          <w:szCs w:val="24"/>
        </w:rPr>
        <w:t xml:space="preserve">will </w:t>
      </w:r>
      <w:r w:rsidR="0003633F">
        <w:rPr>
          <w:rFonts w:ascii="Arial" w:hAnsi="Arial" w:cs="Arial"/>
          <w:sz w:val="24"/>
          <w:szCs w:val="24"/>
        </w:rPr>
        <w:t xml:space="preserve">be focused </w:t>
      </w:r>
      <w:r w:rsidR="00ED2A4B">
        <w:rPr>
          <w:rFonts w:ascii="Arial" w:hAnsi="Arial" w:cs="Arial"/>
          <w:sz w:val="24"/>
          <w:szCs w:val="24"/>
        </w:rPr>
        <w:t xml:space="preserve">on the </w:t>
      </w:r>
      <w:r w:rsidR="0042033F">
        <w:rPr>
          <w:rFonts w:ascii="Arial" w:hAnsi="Arial" w:cs="Arial"/>
          <w:sz w:val="24"/>
          <w:szCs w:val="24"/>
        </w:rPr>
        <w:t xml:space="preserve">Post 16 </w:t>
      </w:r>
      <w:r w:rsidR="00DF0175">
        <w:rPr>
          <w:rFonts w:ascii="Arial" w:hAnsi="Arial" w:cs="Arial"/>
          <w:sz w:val="24"/>
          <w:szCs w:val="24"/>
        </w:rPr>
        <w:t>sector</w:t>
      </w:r>
      <w:r>
        <w:rPr>
          <w:rFonts w:ascii="Arial" w:hAnsi="Arial" w:cs="Arial"/>
          <w:sz w:val="24"/>
          <w:szCs w:val="24"/>
        </w:rPr>
        <w:t xml:space="preserve">, and for clarity the people taking part in education </w:t>
      </w:r>
      <w:r w:rsidR="0003633F">
        <w:rPr>
          <w:rFonts w:ascii="Arial" w:hAnsi="Arial" w:cs="Arial"/>
          <w:sz w:val="24"/>
          <w:szCs w:val="24"/>
        </w:rPr>
        <w:t xml:space="preserve">at all levels </w:t>
      </w:r>
      <w:r>
        <w:rPr>
          <w:rFonts w:ascii="Arial" w:hAnsi="Arial" w:cs="Arial"/>
          <w:sz w:val="24"/>
          <w:szCs w:val="24"/>
        </w:rPr>
        <w:t>will be referred to as learners</w:t>
      </w:r>
      <w:r w:rsidR="00DF0175">
        <w:rPr>
          <w:rFonts w:ascii="Arial" w:hAnsi="Arial" w:cs="Arial"/>
          <w:sz w:val="24"/>
          <w:szCs w:val="24"/>
        </w:rPr>
        <w:t xml:space="preserve"> and those who are delivering the education as teachers</w:t>
      </w:r>
      <w:r>
        <w:rPr>
          <w:rFonts w:ascii="Arial" w:hAnsi="Arial" w:cs="Arial"/>
          <w:sz w:val="24"/>
          <w:szCs w:val="24"/>
        </w:rPr>
        <w:t xml:space="preserve">. </w:t>
      </w:r>
      <w:r w:rsidR="0042033F">
        <w:rPr>
          <w:rFonts w:ascii="Arial" w:hAnsi="Arial" w:cs="Arial"/>
          <w:sz w:val="24"/>
          <w:szCs w:val="24"/>
        </w:rPr>
        <w:t>Online</w:t>
      </w:r>
      <w:r>
        <w:rPr>
          <w:rFonts w:ascii="Arial" w:hAnsi="Arial" w:cs="Arial"/>
          <w:sz w:val="24"/>
          <w:szCs w:val="24"/>
        </w:rPr>
        <w:t xml:space="preserve"> or distance learning</w:t>
      </w:r>
      <w:r w:rsidR="0042033F">
        <w:rPr>
          <w:rFonts w:ascii="Arial" w:hAnsi="Arial" w:cs="Arial"/>
          <w:sz w:val="24"/>
          <w:szCs w:val="24"/>
        </w:rPr>
        <w:t xml:space="preserve"> is</w:t>
      </w:r>
      <w:r w:rsidR="004255F5">
        <w:rPr>
          <w:rFonts w:ascii="Arial" w:hAnsi="Arial" w:cs="Arial"/>
          <w:sz w:val="24"/>
          <w:szCs w:val="24"/>
        </w:rPr>
        <w:t xml:space="preserve">, no doubt, </w:t>
      </w:r>
      <w:r w:rsidR="0042033F">
        <w:rPr>
          <w:rFonts w:ascii="Arial" w:hAnsi="Arial" w:cs="Arial"/>
          <w:sz w:val="24"/>
          <w:szCs w:val="24"/>
        </w:rPr>
        <w:t xml:space="preserve">safer in a Pandemic but the type of issues both </w:t>
      </w:r>
      <w:r w:rsidR="00ED2A4B">
        <w:rPr>
          <w:rFonts w:ascii="Arial" w:hAnsi="Arial" w:cs="Arial"/>
          <w:sz w:val="24"/>
          <w:szCs w:val="24"/>
        </w:rPr>
        <w:t>learners</w:t>
      </w:r>
      <w:r w:rsidR="0042033F">
        <w:rPr>
          <w:rFonts w:ascii="Arial" w:hAnsi="Arial" w:cs="Arial"/>
          <w:sz w:val="24"/>
          <w:szCs w:val="24"/>
        </w:rPr>
        <w:t xml:space="preserve"> and staff need</w:t>
      </w:r>
      <w:r w:rsidR="004255F5">
        <w:rPr>
          <w:rFonts w:ascii="Arial" w:hAnsi="Arial" w:cs="Arial"/>
          <w:sz w:val="24"/>
          <w:szCs w:val="24"/>
        </w:rPr>
        <w:t>ed</w:t>
      </w:r>
      <w:r w:rsidR="0042033F">
        <w:rPr>
          <w:rFonts w:ascii="Arial" w:hAnsi="Arial" w:cs="Arial"/>
          <w:sz w:val="24"/>
          <w:szCs w:val="24"/>
        </w:rPr>
        <w:t xml:space="preserve"> to overcome</w:t>
      </w:r>
      <w:r w:rsidR="004255F5">
        <w:rPr>
          <w:rFonts w:ascii="Arial" w:hAnsi="Arial" w:cs="Arial"/>
          <w:sz w:val="24"/>
          <w:szCs w:val="24"/>
        </w:rPr>
        <w:t xml:space="preserve">, in this emergency </w:t>
      </w:r>
      <w:r w:rsidR="0042033F">
        <w:rPr>
          <w:rFonts w:ascii="Arial" w:hAnsi="Arial" w:cs="Arial"/>
          <w:sz w:val="24"/>
          <w:szCs w:val="24"/>
        </w:rPr>
        <w:t xml:space="preserve"> has been grossly underestimated</w:t>
      </w:r>
      <w:r w:rsidR="006B286F">
        <w:rPr>
          <w:rFonts w:ascii="Arial" w:hAnsi="Arial" w:cs="Arial"/>
          <w:sz w:val="24"/>
          <w:szCs w:val="24"/>
        </w:rPr>
        <w:t xml:space="preserve"> </w:t>
      </w:r>
      <w:sdt>
        <w:sdtPr>
          <w:rPr>
            <w:rFonts w:ascii="Arial" w:hAnsi="Arial" w:cs="Arial"/>
            <w:sz w:val="24"/>
            <w:szCs w:val="24"/>
          </w:rPr>
          <w:id w:val="1980502380"/>
          <w:citation/>
        </w:sdtPr>
        <w:sdtEndPr/>
        <w:sdtContent>
          <w:r w:rsidR="006B286F">
            <w:rPr>
              <w:rFonts w:ascii="Arial" w:hAnsi="Arial" w:cs="Arial"/>
              <w:sz w:val="24"/>
              <w:szCs w:val="24"/>
            </w:rPr>
            <w:fldChar w:fldCharType="begin"/>
          </w:r>
          <w:r w:rsidR="006B286F">
            <w:rPr>
              <w:rFonts w:ascii="Arial" w:hAnsi="Arial" w:cs="Arial"/>
              <w:sz w:val="24"/>
              <w:szCs w:val="24"/>
            </w:rPr>
            <w:instrText xml:space="preserve"> CITATION Sht20 \l 2057 </w:instrText>
          </w:r>
          <w:r w:rsidR="006B286F">
            <w:rPr>
              <w:rFonts w:ascii="Arial" w:hAnsi="Arial" w:cs="Arial"/>
              <w:sz w:val="24"/>
              <w:szCs w:val="24"/>
            </w:rPr>
            <w:fldChar w:fldCharType="separate"/>
          </w:r>
          <w:r w:rsidR="006B286F" w:rsidRPr="006B286F">
            <w:rPr>
              <w:rFonts w:ascii="Arial" w:hAnsi="Arial" w:cs="Arial"/>
              <w:noProof/>
              <w:sz w:val="24"/>
              <w:szCs w:val="24"/>
            </w:rPr>
            <w:t>(Shtaleva, et al., 2020)</w:t>
          </w:r>
          <w:r w:rsidR="006B286F">
            <w:rPr>
              <w:rFonts w:ascii="Arial" w:hAnsi="Arial" w:cs="Arial"/>
              <w:sz w:val="24"/>
              <w:szCs w:val="24"/>
            </w:rPr>
            <w:fldChar w:fldCharType="end"/>
          </w:r>
        </w:sdtContent>
      </w:sdt>
      <w:r w:rsidR="004255F5">
        <w:rPr>
          <w:rFonts w:ascii="Arial" w:hAnsi="Arial" w:cs="Arial"/>
          <w:sz w:val="24"/>
          <w:szCs w:val="24"/>
        </w:rPr>
        <w:t xml:space="preserve"> </w:t>
      </w:r>
      <w:sdt>
        <w:sdtPr>
          <w:rPr>
            <w:rFonts w:ascii="Arial" w:hAnsi="Arial" w:cs="Arial"/>
            <w:sz w:val="24"/>
            <w:szCs w:val="24"/>
          </w:rPr>
          <w:id w:val="-1885862230"/>
          <w:citation/>
        </w:sdtPr>
        <w:sdtEndPr/>
        <w:sdtContent>
          <w:r w:rsidR="004255F5">
            <w:rPr>
              <w:rFonts w:ascii="Arial" w:hAnsi="Arial" w:cs="Arial"/>
              <w:sz w:val="24"/>
              <w:szCs w:val="24"/>
            </w:rPr>
            <w:fldChar w:fldCharType="begin"/>
          </w:r>
          <w:r w:rsidR="004255F5">
            <w:rPr>
              <w:rFonts w:ascii="Arial" w:hAnsi="Arial" w:cs="Arial"/>
              <w:sz w:val="24"/>
              <w:szCs w:val="24"/>
            </w:rPr>
            <w:instrText xml:space="preserve"> CITATION Gil20 \l 2057 </w:instrText>
          </w:r>
          <w:r w:rsidR="004255F5">
            <w:rPr>
              <w:rFonts w:ascii="Arial" w:hAnsi="Arial" w:cs="Arial"/>
              <w:sz w:val="24"/>
              <w:szCs w:val="24"/>
            </w:rPr>
            <w:fldChar w:fldCharType="separate"/>
          </w:r>
          <w:r w:rsidR="004255F5" w:rsidRPr="004255F5">
            <w:rPr>
              <w:rFonts w:ascii="Arial" w:hAnsi="Arial" w:cs="Arial"/>
              <w:noProof/>
              <w:sz w:val="24"/>
              <w:szCs w:val="24"/>
            </w:rPr>
            <w:t>(Gills &amp; Krull, 2020)</w:t>
          </w:r>
          <w:r w:rsidR="004255F5">
            <w:rPr>
              <w:rFonts w:ascii="Arial" w:hAnsi="Arial" w:cs="Arial"/>
              <w:sz w:val="24"/>
              <w:szCs w:val="24"/>
            </w:rPr>
            <w:fldChar w:fldCharType="end"/>
          </w:r>
        </w:sdtContent>
      </w:sdt>
      <w:r w:rsidR="0042033F">
        <w:rPr>
          <w:rFonts w:ascii="Arial" w:hAnsi="Arial" w:cs="Arial"/>
          <w:sz w:val="24"/>
          <w:szCs w:val="24"/>
        </w:rPr>
        <w:t>.</w:t>
      </w:r>
      <w:r>
        <w:rPr>
          <w:rFonts w:ascii="Arial" w:hAnsi="Arial" w:cs="Arial"/>
          <w:sz w:val="24"/>
          <w:szCs w:val="24"/>
        </w:rPr>
        <w:t xml:space="preserve"> </w:t>
      </w:r>
    </w:p>
    <w:p w14:paraId="6618D9DC" w14:textId="3D97D58B" w:rsidR="0087778F" w:rsidRDefault="0081311F" w:rsidP="0081311F">
      <w:pPr>
        <w:spacing w:line="480" w:lineRule="auto"/>
        <w:rPr>
          <w:rFonts w:ascii="Arial" w:hAnsi="Arial" w:cs="Arial"/>
          <w:b/>
          <w:bCs/>
          <w:i/>
          <w:iCs/>
          <w:sz w:val="24"/>
          <w:szCs w:val="24"/>
        </w:rPr>
      </w:pPr>
      <w:r>
        <w:rPr>
          <w:rFonts w:ascii="Arial" w:hAnsi="Arial" w:cs="Arial"/>
          <w:sz w:val="24"/>
          <w:szCs w:val="24"/>
        </w:rPr>
        <w:t>T</w:t>
      </w:r>
      <w:r w:rsidR="0042033F">
        <w:rPr>
          <w:rFonts w:ascii="Arial" w:hAnsi="Arial" w:cs="Arial"/>
          <w:sz w:val="24"/>
          <w:szCs w:val="24"/>
        </w:rPr>
        <w:t xml:space="preserve">he </w:t>
      </w:r>
      <w:r w:rsidR="00B65DFA">
        <w:rPr>
          <w:rFonts w:ascii="Arial" w:hAnsi="Arial" w:cs="Arial"/>
          <w:sz w:val="24"/>
          <w:szCs w:val="24"/>
        </w:rPr>
        <w:t>limitations</w:t>
      </w:r>
      <w:r w:rsidR="0042033F">
        <w:rPr>
          <w:rFonts w:ascii="Arial" w:hAnsi="Arial" w:cs="Arial"/>
          <w:sz w:val="24"/>
          <w:szCs w:val="24"/>
        </w:rPr>
        <w:t xml:space="preserve"> o</w:t>
      </w:r>
      <w:r w:rsidR="00B65DFA">
        <w:rPr>
          <w:rFonts w:ascii="Arial" w:hAnsi="Arial" w:cs="Arial"/>
          <w:sz w:val="24"/>
          <w:szCs w:val="24"/>
        </w:rPr>
        <w:t>f technology</w:t>
      </w:r>
      <w:r w:rsidR="0042033F">
        <w:rPr>
          <w:rFonts w:ascii="Arial" w:hAnsi="Arial" w:cs="Arial"/>
          <w:sz w:val="24"/>
          <w:szCs w:val="24"/>
        </w:rPr>
        <w:t xml:space="preserve">, both the hard and software available and </w:t>
      </w:r>
      <w:r w:rsidR="003757F3">
        <w:rPr>
          <w:rFonts w:ascii="Arial" w:hAnsi="Arial" w:cs="Arial"/>
          <w:sz w:val="24"/>
          <w:szCs w:val="24"/>
        </w:rPr>
        <w:t>people’s</w:t>
      </w:r>
      <w:r w:rsidR="0042033F">
        <w:rPr>
          <w:rFonts w:ascii="Arial" w:hAnsi="Arial" w:cs="Arial"/>
          <w:sz w:val="24"/>
          <w:szCs w:val="24"/>
        </w:rPr>
        <w:t xml:space="preserve"> ability to </w:t>
      </w:r>
      <w:r w:rsidR="006B286F">
        <w:rPr>
          <w:rFonts w:ascii="Arial" w:hAnsi="Arial" w:cs="Arial"/>
          <w:sz w:val="24"/>
          <w:szCs w:val="24"/>
        </w:rPr>
        <w:t xml:space="preserve">afford and </w:t>
      </w:r>
      <w:r w:rsidR="0042033F">
        <w:rPr>
          <w:rFonts w:ascii="Arial" w:hAnsi="Arial" w:cs="Arial"/>
          <w:sz w:val="24"/>
          <w:szCs w:val="24"/>
        </w:rPr>
        <w:t>use the</w:t>
      </w:r>
      <w:r w:rsidR="004255F5">
        <w:rPr>
          <w:rFonts w:ascii="Arial" w:hAnsi="Arial" w:cs="Arial"/>
          <w:sz w:val="24"/>
          <w:szCs w:val="24"/>
        </w:rPr>
        <w:t>se</w:t>
      </w:r>
      <w:r w:rsidR="0042033F">
        <w:rPr>
          <w:rFonts w:ascii="Arial" w:hAnsi="Arial" w:cs="Arial"/>
          <w:sz w:val="24"/>
          <w:szCs w:val="24"/>
        </w:rPr>
        <w:t xml:space="preserve"> </w:t>
      </w:r>
      <w:r w:rsidR="00B65DFA">
        <w:rPr>
          <w:rFonts w:ascii="Arial" w:hAnsi="Arial" w:cs="Arial"/>
          <w:sz w:val="24"/>
          <w:szCs w:val="24"/>
        </w:rPr>
        <w:t>systems that they are not familiar with</w:t>
      </w:r>
      <w:r w:rsidR="00813A08">
        <w:rPr>
          <w:rFonts w:ascii="Arial" w:hAnsi="Arial" w:cs="Arial"/>
          <w:sz w:val="24"/>
          <w:szCs w:val="24"/>
        </w:rPr>
        <w:t xml:space="preserve"> or used within education previously. </w:t>
      </w:r>
      <w:sdt>
        <w:sdtPr>
          <w:rPr>
            <w:rFonts w:ascii="Arial" w:hAnsi="Arial" w:cs="Arial"/>
            <w:sz w:val="24"/>
            <w:szCs w:val="24"/>
          </w:rPr>
          <w:id w:val="-396593250"/>
          <w:citation/>
        </w:sdtPr>
        <w:sdtEndPr/>
        <w:sdtContent>
          <w:r w:rsidR="00813A08">
            <w:rPr>
              <w:rFonts w:ascii="Arial" w:hAnsi="Arial" w:cs="Arial"/>
              <w:sz w:val="24"/>
              <w:szCs w:val="24"/>
            </w:rPr>
            <w:fldChar w:fldCharType="begin"/>
          </w:r>
          <w:r w:rsidR="00813A08">
            <w:rPr>
              <w:rFonts w:ascii="Arial" w:hAnsi="Arial" w:cs="Arial"/>
              <w:sz w:val="24"/>
              <w:szCs w:val="24"/>
            </w:rPr>
            <w:instrText xml:space="preserve"> CITATION EIS20 \l 2057 </w:instrText>
          </w:r>
          <w:r w:rsidR="00813A08">
            <w:rPr>
              <w:rFonts w:ascii="Arial" w:hAnsi="Arial" w:cs="Arial"/>
              <w:sz w:val="24"/>
              <w:szCs w:val="24"/>
            </w:rPr>
            <w:fldChar w:fldCharType="separate"/>
          </w:r>
          <w:r w:rsidR="00813A08" w:rsidRPr="00813A08">
            <w:rPr>
              <w:rFonts w:ascii="Arial" w:hAnsi="Arial" w:cs="Arial"/>
              <w:noProof/>
              <w:sz w:val="24"/>
              <w:szCs w:val="24"/>
            </w:rPr>
            <w:t>(EIS Educational Institute Of Scotland, 2020)</w:t>
          </w:r>
          <w:r w:rsidR="00813A08">
            <w:rPr>
              <w:rFonts w:ascii="Arial" w:hAnsi="Arial" w:cs="Arial"/>
              <w:sz w:val="24"/>
              <w:szCs w:val="24"/>
            </w:rPr>
            <w:fldChar w:fldCharType="end"/>
          </w:r>
        </w:sdtContent>
      </w:sdt>
      <w:r w:rsidR="00B65DFA">
        <w:rPr>
          <w:rFonts w:ascii="Arial" w:hAnsi="Arial" w:cs="Arial"/>
          <w:sz w:val="24"/>
          <w:szCs w:val="24"/>
        </w:rPr>
        <w:t xml:space="preserve"> </w:t>
      </w:r>
      <w:sdt>
        <w:sdtPr>
          <w:rPr>
            <w:rFonts w:ascii="Arial" w:hAnsi="Arial" w:cs="Arial"/>
            <w:sz w:val="24"/>
            <w:szCs w:val="24"/>
          </w:rPr>
          <w:id w:val="1585731704"/>
          <w:citation/>
        </w:sdtPr>
        <w:sdtEndPr/>
        <w:sdtContent>
          <w:r w:rsidR="00204AB9">
            <w:rPr>
              <w:rFonts w:ascii="Arial" w:hAnsi="Arial" w:cs="Arial"/>
              <w:sz w:val="24"/>
              <w:szCs w:val="24"/>
            </w:rPr>
            <w:fldChar w:fldCharType="begin"/>
          </w:r>
          <w:r w:rsidR="00204AB9">
            <w:rPr>
              <w:rFonts w:ascii="Arial" w:hAnsi="Arial" w:cs="Arial"/>
              <w:sz w:val="24"/>
              <w:szCs w:val="24"/>
            </w:rPr>
            <w:instrText xml:space="preserve"> CITATION Gil20 \l 2057 </w:instrText>
          </w:r>
          <w:r w:rsidR="00204AB9">
            <w:rPr>
              <w:rFonts w:ascii="Arial" w:hAnsi="Arial" w:cs="Arial"/>
              <w:sz w:val="24"/>
              <w:szCs w:val="24"/>
            </w:rPr>
            <w:fldChar w:fldCharType="separate"/>
          </w:r>
          <w:r w:rsidR="00204AB9" w:rsidRPr="00204AB9">
            <w:rPr>
              <w:rFonts w:ascii="Arial" w:hAnsi="Arial" w:cs="Arial"/>
              <w:noProof/>
              <w:sz w:val="24"/>
              <w:szCs w:val="24"/>
            </w:rPr>
            <w:t>(Gills &amp; Krull, 2020)</w:t>
          </w:r>
          <w:r w:rsidR="00204AB9">
            <w:rPr>
              <w:rFonts w:ascii="Arial" w:hAnsi="Arial" w:cs="Arial"/>
              <w:sz w:val="24"/>
              <w:szCs w:val="24"/>
            </w:rPr>
            <w:fldChar w:fldCharType="end"/>
          </w:r>
        </w:sdtContent>
      </w:sdt>
      <w:r w:rsidR="00204AB9">
        <w:rPr>
          <w:rFonts w:ascii="Arial" w:hAnsi="Arial" w:cs="Arial"/>
          <w:sz w:val="24"/>
          <w:szCs w:val="24"/>
        </w:rPr>
        <w:t xml:space="preserve"> </w:t>
      </w:r>
      <w:r w:rsidR="00B65DFA">
        <w:rPr>
          <w:rFonts w:ascii="Arial" w:hAnsi="Arial" w:cs="Arial"/>
          <w:sz w:val="24"/>
          <w:szCs w:val="24"/>
        </w:rPr>
        <w:t xml:space="preserve">On a more positive </w:t>
      </w:r>
      <w:r w:rsidR="00204AB9">
        <w:rPr>
          <w:rFonts w:ascii="Arial" w:hAnsi="Arial" w:cs="Arial"/>
          <w:sz w:val="24"/>
          <w:szCs w:val="24"/>
        </w:rPr>
        <w:t>note,</w:t>
      </w:r>
      <w:r w:rsidR="00B65DFA">
        <w:rPr>
          <w:rFonts w:ascii="Arial" w:hAnsi="Arial" w:cs="Arial"/>
          <w:sz w:val="24"/>
          <w:szCs w:val="24"/>
        </w:rPr>
        <w:t xml:space="preserve"> </w:t>
      </w:r>
      <w:r w:rsidR="006B286F">
        <w:rPr>
          <w:rFonts w:ascii="Arial" w:hAnsi="Arial" w:cs="Arial"/>
          <w:sz w:val="24"/>
          <w:szCs w:val="24"/>
        </w:rPr>
        <w:t xml:space="preserve">after the pandemic </w:t>
      </w:r>
      <w:r w:rsidR="00B65DFA">
        <w:rPr>
          <w:rFonts w:ascii="Arial" w:hAnsi="Arial" w:cs="Arial"/>
          <w:sz w:val="24"/>
          <w:szCs w:val="24"/>
        </w:rPr>
        <w:t xml:space="preserve">there will be far more people,  using </w:t>
      </w:r>
      <w:r w:rsidR="006B286F">
        <w:rPr>
          <w:rFonts w:ascii="Arial" w:hAnsi="Arial" w:cs="Arial"/>
          <w:sz w:val="24"/>
          <w:szCs w:val="24"/>
        </w:rPr>
        <w:t>IT to participate in learning,</w:t>
      </w:r>
      <w:r w:rsidR="00204AB9">
        <w:rPr>
          <w:rFonts w:ascii="Arial" w:hAnsi="Arial" w:cs="Arial"/>
          <w:sz w:val="24"/>
          <w:szCs w:val="24"/>
        </w:rPr>
        <w:t xml:space="preserve"> and</w:t>
      </w:r>
      <w:r w:rsidR="006B286F">
        <w:rPr>
          <w:rFonts w:ascii="Arial" w:hAnsi="Arial" w:cs="Arial"/>
          <w:sz w:val="24"/>
          <w:szCs w:val="24"/>
        </w:rPr>
        <w:t xml:space="preserve"> possessing useful skills. The assumption is </w:t>
      </w:r>
      <w:r w:rsidR="004255F5">
        <w:rPr>
          <w:rFonts w:ascii="Arial" w:hAnsi="Arial" w:cs="Arial"/>
          <w:sz w:val="24"/>
          <w:szCs w:val="24"/>
        </w:rPr>
        <w:t xml:space="preserve">often </w:t>
      </w:r>
      <w:r w:rsidR="006B286F">
        <w:rPr>
          <w:rFonts w:ascii="Arial" w:hAnsi="Arial" w:cs="Arial"/>
          <w:sz w:val="24"/>
          <w:szCs w:val="24"/>
        </w:rPr>
        <w:t>that all younger people can use a computer</w:t>
      </w:r>
      <w:r w:rsidR="004255F5">
        <w:rPr>
          <w:rFonts w:ascii="Arial" w:hAnsi="Arial" w:cs="Arial"/>
          <w:sz w:val="24"/>
          <w:szCs w:val="24"/>
        </w:rPr>
        <w:t>. Online shopping, social media and digital communication with their friends is common practice to those learners and teachers who are in their early thirties</w:t>
      </w:r>
      <w:r w:rsidR="0003633F">
        <w:rPr>
          <w:rFonts w:ascii="Arial" w:hAnsi="Arial" w:cs="Arial"/>
          <w:sz w:val="24"/>
          <w:szCs w:val="24"/>
        </w:rPr>
        <w:t xml:space="preserve"> and younger</w:t>
      </w:r>
      <w:r w:rsidR="00813A08">
        <w:rPr>
          <w:rFonts w:ascii="Arial" w:hAnsi="Arial" w:cs="Arial"/>
          <w:sz w:val="24"/>
          <w:szCs w:val="24"/>
        </w:rPr>
        <w:t xml:space="preserve"> </w:t>
      </w:r>
      <w:sdt>
        <w:sdtPr>
          <w:rPr>
            <w:rFonts w:ascii="Arial" w:hAnsi="Arial" w:cs="Arial"/>
            <w:sz w:val="24"/>
            <w:szCs w:val="24"/>
          </w:rPr>
          <w:id w:val="-35039840"/>
          <w:citation/>
        </w:sdtPr>
        <w:sdtEndPr/>
        <w:sdtContent>
          <w:r w:rsidR="00813A08">
            <w:rPr>
              <w:rFonts w:ascii="Arial" w:hAnsi="Arial" w:cs="Arial"/>
              <w:sz w:val="24"/>
              <w:szCs w:val="24"/>
            </w:rPr>
            <w:fldChar w:fldCharType="begin"/>
          </w:r>
          <w:r w:rsidR="00813A08">
            <w:rPr>
              <w:rFonts w:ascii="Arial" w:hAnsi="Arial" w:cs="Arial"/>
              <w:sz w:val="24"/>
              <w:szCs w:val="24"/>
            </w:rPr>
            <w:instrText xml:space="preserve"> CITATION EIS20 \l 2057 </w:instrText>
          </w:r>
          <w:r w:rsidR="00813A08">
            <w:rPr>
              <w:rFonts w:ascii="Arial" w:hAnsi="Arial" w:cs="Arial"/>
              <w:sz w:val="24"/>
              <w:szCs w:val="24"/>
            </w:rPr>
            <w:fldChar w:fldCharType="separate"/>
          </w:r>
          <w:r w:rsidR="00813A08" w:rsidRPr="00813A08">
            <w:rPr>
              <w:rFonts w:ascii="Arial" w:hAnsi="Arial" w:cs="Arial"/>
              <w:noProof/>
              <w:sz w:val="24"/>
              <w:szCs w:val="24"/>
            </w:rPr>
            <w:t>(EIS Educational Institute Of Scotland, 2020)</w:t>
          </w:r>
          <w:r w:rsidR="00813A08">
            <w:rPr>
              <w:rFonts w:ascii="Arial" w:hAnsi="Arial" w:cs="Arial"/>
              <w:sz w:val="24"/>
              <w:szCs w:val="24"/>
            </w:rPr>
            <w:fldChar w:fldCharType="end"/>
          </w:r>
        </w:sdtContent>
      </w:sdt>
      <w:r w:rsidR="004255F5">
        <w:rPr>
          <w:rFonts w:ascii="Arial" w:hAnsi="Arial" w:cs="Arial"/>
          <w:sz w:val="24"/>
          <w:szCs w:val="24"/>
        </w:rPr>
        <w:t xml:space="preserve">. </w:t>
      </w:r>
      <w:r w:rsidR="00317C90">
        <w:rPr>
          <w:rFonts w:ascii="Arial" w:hAnsi="Arial" w:cs="Arial"/>
          <w:sz w:val="24"/>
          <w:szCs w:val="24"/>
        </w:rPr>
        <w:t xml:space="preserve">There must be an element of care for </w:t>
      </w:r>
      <w:r w:rsidR="004255F5">
        <w:rPr>
          <w:rFonts w:ascii="Arial" w:hAnsi="Arial" w:cs="Arial"/>
          <w:sz w:val="24"/>
          <w:szCs w:val="24"/>
        </w:rPr>
        <w:t xml:space="preserve">learners and teachers who </w:t>
      </w:r>
      <w:r w:rsidR="004255F5">
        <w:rPr>
          <w:rFonts w:ascii="Arial" w:hAnsi="Arial" w:cs="Arial"/>
          <w:sz w:val="24"/>
          <w:szCs w:val="24"/>
        </w:rPr>
        <w:lastRenderedPageBreak/>
        <w:t xml:space="preserve">are trying their best </w:t>
      </w:r>
      <w:r w:rsidR="00317C90">
        <w:rPr>
          <w:rFonts w:ascii="Arial" w:hAnsi="Arial" w:cs="Arial"/>
          <w:sz w:val="24"/>
          <w:szCs w:val="24"/>
        </w:rPr>
        <w:t xml:space="preserve">to </w:t>
      </w:r>
      <w:r w:rsidR="007D1E74">
        <w:rPr>
          <w:rFonts w:ascii="Arial" w:hAnsi="Arial" w:cs="Arial"/>
          <w:sz w:val="24"/>
          <w:szCs w:val="24"/>
        </w:rPr>
        <w:t xml:space="preserve">develop </w:t>
      </w:r>
      <w:r w:rsidR="00317C90">
        <w:rPr>
          <w:rFonts w:ascii="Arial" w:hAnsi="Arial" w:cs="Arial"/>
          <w:sz w:val="24"/>
          <w:szCs w:val="24"/>
        </w:rPr>
        <w:t>an</w:t>
      </w:r>
      <w:r w:rsidR="00A66D46">
        <w:rPr>
          <w:rFonts w:ascii="Arial" w:hAnsi="Arial" w:cs="Arial"/>
          <w:sz w:val="24"/>
          <w:szCs w:val="24"/>
        </w:rPr>
        <w:t xml:space="preserve"> environment encourag</w:t>
      </w:r>
      <w:r w:rsidR="00317C90">
        <w:rPr>
          <w:rFonts w:ascii="Arial" w:hAnsi="Arial" w:cs="Arial"/>
          <w:sz w:val="24"/>
          <w:szCs w:val="24"/>
        </w:rPr>
        <w:t xml:space="preserve">ing </w:t>
      </w:r>
      <w:r w:rsidR="00A66D46">
        <w:rPr>
          <w:rFonts w:ascii="Arial" w:hAnsi="Arial" w:cs="Arial"/>
          <w:sz w:val="24"/>
          <w:szCs w:val="24"/>
        </w:rPr>
        <w:t>study and promote confidence</w:t>
      </w:r>
      <w:r w:rsidR="00317C90">
        <w:rPr>
          <w:rFonts w:ascii="Arial" w:hAnsi="Arial" w:cs="Arial"/>
          <w:sz w:val="24"/>
          <w:szCs w:val="24"/>
        </w:rPr>
        <w:t>.</w:t>
      </w:r>
      <w:r w:rsidR="00B65DFA">
        <w:rPr>
          <w:rFonts w:ascii="Arial" w:hAnsi="Arial" w:cs="Arial"/>
          <w:sz w:val="24"/>
          <w:szCs w:val="24"/>
        </w:rPr>
        <w:t xml:space="preserve"> </w:t>
      </w:r>
      <w:r w:rsidR="0003633F">
        <w:rPr>
          <w:rFonts w:ascii="Arial" w:hAnsi="Arial" w:cs="Arial"/>
          <w:sz w:val="24"/>
          <w:szCs w:val="24"/>
        </w:rPr>
        <w:t>T</w:t>
      </w:r>
      <w:r w:rsidR="001A2373">
        <w:rPr>
          <w:rFonts w:ascii="Arial" w:hAnsi="Arial" w:cs="Arial"/>
          <w:sz w:val="24"/>
          <w:szCs w:val="24"/>
        </w:rPr>
        <w:t xml:space="preserve">he education establishments and teaching staff </w:t>
      </w:r>
      <w:r w:rsidR="0003633F">
        <w:rPr>
          <w:rFonts w:ascii="Arial" w:hAnsi="Arial" w:cs="Arial"/>
          <w:sz w:val="24"/>
          <w:szCs w:val="24"/>
        </w:rPr>
        <w:t xml:space="preserve">are reporting the difficulties they are </w:t>
      </w:r>
      <w:r w:rsidR="001A2373">
        <w:rPr>
          <w:rFonts w:ascii="Arial" w:hAnsi="Arial" w:cs="Arial"/>
          <w:sz w:val="24"/>
          <w:szCs w:val="24"/>
        </w:rPr>
        <w:t>finding</w:t>
      </w:r>
      <w:r w:rsidR="0003633F">
        <w:rPr>
          <w:rFonts w:ascii="Arial" w:hAnsi="Arial" w:cs="Arial"/>
          <w:sz w:val="24"/>
          <w:szCs w:val="24"/>
        </w:rPr>
        <w:t xml:space="preserve"> </w:t>
      </w:r>
      <w:r w:rsidR="001A2373">
        <w:rPr>
          <w:rFonts w:ascii="Arial" w:hAnsi="Arial" w:cs="Arial"/>
          <w:sz w:val="24"/>
          <w:szCs w:val="24"/>
        </w:rPr>
        <w:t>delivering courses online to learners who</w:t>
      </w:r>
      <w:r w:rsidR="00B65DFA">
        <w:rPr>
          <w:rFonts w:ascii="Arial" w:hAnsi="Arial" w:cs="Arial"/>
          <w:sz w:val="24"/>
          <w:szCs w:val="24"/>
        </w:rPr>
        <w:t>, in some cases,</w:t>
      </w:r>
      <w:r w:rsidR="001A2373">
        <w:rPr>
          <w:rFonts w:ascii="Arial" w:hAnsi="Arial" w:cs="Arial"/>
          <w:sz w:val="24"/>
          <w:szCs w:val="24"/>
        </w:rPr>
        <w:t xml:space="preserve"> </w:t>
      </w:r>
      <w:r w:rsidR="00B65DFA">
        <w:rPr>
          <w:rFonts w:ascii="Arial" w:hAnsi="Arial" w:cs="Arial"/>
          <w:sz w:val="24"/>
          <w:szCs w:val="24"/>
        </w:rPr>
        <w:t>may</w:t>
      </w:r>
      <w:r w:rsidR="001A2373">
        <w:rPr>
          <w:rFonts w:ascii="Arial" w:hAnsi="Arial" w:cs="Arial"/>
          <w:sz w:val="24"/>
          <w:szCs w:val="24"/>
        </w:rPr>
        <w:t xml:space="preserve"> already </w:t>
      </w:r>
      <w:r w:rsidR="00B65DFA">
        <w:rPr>
          <w:rFonts w:ascii="Arial" w:hAnsi="Arial" w:cs="Arial"/>
          <w:sz w:val="24"/>
          <w:szCs w:val="24"/>
        </w:rPr>
        <w:t xml:space="preserve">be </w:t>
      </w:r>
      <w:r w:rsidR="001A2373">
        <w:rPr>
          <w:rFonts w:ascii="Arial" w:hAnsi="Arial" w:cs="Arial"/>
          <w:sz w:val="24"/>
          <w:szCs w:val="24"/>
        </w:rPr>
        <w:t xml:space="preserve">finding concentrating on studies at home difficult. </w:t>
      </w:r>
    </w:p>
    <w:p w14:paraId="454E3ED5" w14:textId="77D6C532" w:rsidR="000D7D51" w:rsidRDefault="00317C90" w:rsidP="0081311F">
      <w:pPr>
        <w:spacing w:line="480" w:lineRule="auto"/>
        <w:rPr>
          <w:rFonts w:ascii="Arial" w:hAnsi="Arial" w:cs="Arial"/>
          <w:sz w:val="24"/>
          <w:szCs w:val="24"/>
        </w:rPr>
      </w:pPr>
      <w:r>
        <w:rPr>
          <w:rFonts w:ascii="Arial" w:hAnsi="Arial" w:cs="Arial"/>
          <w:sz w:val="24"/>
          <w:szCs w:val="24"/>
        </w:rPr>
        <w:t xml:space="preserve">Learners can be disadvantaged if they have a significant part of their course as practical. This part of the course needs to be considered from a health and safety perspective. </w:t>
      </w:r>
      <w:r w:rsidR="00D725F7" w:rsidRPr="0087778F">
        <w:rPr>
          <w:rFonts w:ascii="Arial" w:hAnsi="Arial" w:cs="Arial"/>
          <w:sz w:val="24"/>
          <w:szCs w:val="24"/>
        </w:rPr>
        <w:t>Equipment</w:t>
      </w:r>
      <w:r>
        <w:rPr>
          <w:rFonts w:ascii="Arial" w:hAnsi="Arial" w:cs="Arial"/>
          <w:sz w:val="24"/>
          <w:szCs w:val="24"/>
        </w:rPr>
        <w:t>, usually</w:t>
      </w:r>
      <w:r w:rsidR="00D725F7" w:rsidRPr="0087778F">
        <w:rPr>
          <w:rFonts w:ascii="Arial" w:hAnsi="Arial" w:cs="Arial"/>
          <w:sz w:val="24"/>
          <w:szCs w:val="24"/>
        </w:rPr>
        <w:t xml:space="preserve"> available to </w:t>
      </w:r>
      <w:r w:rsidR="00A66D46" w:rsidRPr="0087778F">
        <w:rPr>
          <w:rFonts w:ascii="Arial" w:hAnsi="Arial" w:cs="Arial"/>
          <w:sz w:val="24"/>
          <w:szCs w:val="24"/>
        </w:rPr>
        <w:t>learners</w:t>
      </w:r>
      <w:r w:rsidR="0087778F" w:rsidRPr="0087778F">
        <w:rPr>
          <w:rFonts w:ascii="Arial" w:hAnsi="Arial" w:cs="Arial"/>
          <w:sz w:val="24"/>
          <w:szCs w:val="24"/>
        </w:rPr>
        <w:t>, t</w:t>
      </w:r>
      <w:r w:rsidR="00A66D46" w:rsidRPr="0087778F">
        <w:rPr>
          <w:rFonts w:ascii="Arial" w:hAnsi="Arial" w:cs="Arial"/>
          <w:sz w:val="24"/>
          <w:szCs w:val="24"/>
        </w:rPr>
        <w:t xml:space="preserve">ools, materials workshop space, safe use of potentially dangerous machinery and </w:t>
      </w:r>
      <w:r>
        <w:rPr>
          <w:rFonts w:ascii="Arial" w:hAnsi="Arial" w:cs="Arial"/>
          <w:sz w:val="24"/>
          <w:szCs w:val="24"/>
        </w:rPr>
        <w:t>materials</w:t>
      </w:r>
      <w:r w:rsidR="00A66D46" w:rsidRPr="0087778F">
        <w:rPr>
          <w:rFonts w:ascii="Arial" w:hAnsi="Arial" w:cs="Arial"/>
          <w:sz w:val="24"/>
          <w:szCs w:val="24"/>
        </w:rPr>
        <w:t xml:space="preserve">. </w:t>
      </w:r>
      <w:r w:rsidR="0087778F" w:rsidRPr="0087778F">
        <w:rPr>
          <w:rFonts w:ascii="Arial" w:hAnsi="Arial" w:cs="Arial"/>
          <w:sz w:val="24"/>
          <w:szCs w:val="24"/>
        </w:rPr>
        <w:t>If learners are not correctly instructed and supervised in the safe use of tools and equipment injuries could occur.</w:t>
      </w:r>
      <w:r>
        <w:rPr>
          <w:rFonts w:ascii="Arial" w:hAnsi="Arial" w:cs="Arial"/>
          <w:sz w:val="24"/>
          <w:szCs w:val="24"/>
        </w:rPr>
        <w:t xml:space="preserve"> Some courses are using an online assessment method or observations in a work based learning setting. </w:t>
      </w:r>
      <w:r w:rsidR="00F31E57">
        <w:rPr>
          <w:rFonts w:ascii="Arial" w:hAnsi="Arial" w:cs="Arial"/>
          <w:sz w:val="24"/>
          <w:szCs w:val="24"/>
        </w:rPr>
        <w:t>E</w:t>
      </w:r>
      <w:r w:rsidR="00A66D46">
        <w:rPr>
          <w:rFonts w:ascii="Arial" w:hAnsi="Arial" w:cs="Arial"/>
          <w:sz w:val="24"/>
          <w:szCs w:val="24"/>
        </w:rPr>
        <w:t xml:space="preserve">ducation establishments and teaching staff </w:t>
      </w:r>
      <w:r w:rsidR="00F31E57">
        <w:rPr>
          <w:rFonts w:ascii="Arial" w:hAnsi="Arial" w:cs="Arial"/>
          <w:sz w:val="24"/>
          <w:szCs w:val="24"/>
        </w:rPr>
        <w:t xml:space="preserve">are </w:t>
      </w:r>
      <w:r w:rsidR="00A66D46">
        <w:rPr>
          <w:rFonts w:ascii="Arial" w:hAnsi="Arial" w:cs="Arial"/>
          <w:sz w:val="24"/>
          <w:szCs w:val="24"/>
        </w:rPr>
        <w:t xml:space="preserve">finding while delivering courses online to learners </w:t>
      </w:r>
      <w:r w:rsidR="00F31E57">
        <w:rPr>
          <w:rFonts w:ascii="Arial" w:hAnsi="Arial" w:cs="Arial"/>
          <w:sz w:val="24"/>
          <w:szCs w:val="24"/>
        </w:rPr>
        <w:t xml:space="preserve">who are finding difficulty concentrating on studies at home is a </w:t>
      </w:r>
      <w:proofErr w:type="gramStart"/>
      <w:r w:rsidR="00F31E57">
        <w:rPr>
          <w:rFonts w:ascii="Arial" w:hAnsi="Arial" w:cs="Arial"/>
          <w:sz w:val="24"/>
          <w:szCs w:val="24"/>
        </w:rPr>
        <w:t>struggle..</w:t>
      </w:r>
      <w:proofErr w:type="gramEnd"/>
      <w:r w:rsidR="00F31E57">
        <w:rPr>
          <w:rFonts w:ascii="Arial" w:hAnsi="Arial" w:cs="Arial"/>
          <w:sz w:val="24"/>
          <w:szCs w:val="24"/>
        </w:rPr>
        <w:t xml:space="preserve"> </w:t>
      </w:r>
    </w:p>
    <w:p w14:paraId="2A6A156E" w14:textId="59DE0916" w:rsidR="00C373C3" w:rsidRDefault="00D324F3" w:rsidP="0081311F">
      <w:pPr>
        <w:spacing w:line="480" w:lineRule="auto"/>
        <w:rPr>
          <w:rFonts w:ascii="Arial" w:hAnsi="Arial" w:cs="Arial"/>
          <w:sz w:val="24"/>
          <w:szCs w:val="24"/>
        </w:rPr>
      </w:pPr>
      <w:r>
        <w:rPr>
          <w:rFonts w:ascii="Arial" w:hAnsi="Arial" w:cs="Arial"/>
          <w:sz w:val="24"/>
          <w:szCs w:val="24"/>
        </w:rPr>
        <w:t>One thousand and five hundred</w:t>
      </w:r>
      <w:r w:rsidR="000D7D51" w:rsidRPr="000D7D51">
        <w:rPr>
          <w:rFonts w:ascii="Arial" w:hAnsi="Arial" w:cs="Arial"/>
          <w:sz w:val="24"/>
          <w:szCs w:val="24"/>
        </w:rPr>
        <w:t xml:space="preserve"> </w:t>
      </w:r>
      <w:r>
        <w:rPr>
          <w:rFonts w:ascii="Arial" w:hAnsi="Arial" w:cs="Arial"/>
          <w:sz w:val="24"/>
          <w:szCs w:val="24"/>
        </w:rPr>
        <w:t>learners</w:t>
      </w:r>
      <w:r w:rsidR="000D7D51" w:rsidRPr="000D7D51">
        <w:rPr>
          <w:rFonts w:ascii="Arial" w:hAnsi="Arial" w:cs="Arial"/>
          <w:sz w:val="24"/>
          <w:szCs w:val="24"/>
        </w:rPr>
        <w:t xml:space="preserve"> at Arizona State University</w:t>
      </w:r>
      <w:r>
        <w:rPr>
          <w:rFonts w:ascii="Arial" w:hAnsi="Arial" w:cs="Arial"/>
          <w:sz w:val="24"/>
          <w:szCs w:val="24"/>
        </w:rPr>
        <w:t xml:space="preserve"> took part in a survey</w:t>
      </w:r>
      <w:r w:rsidR="006E412D">
        <w:rPr>
          <w:rFonts w:ascii="Arial" w:hAnsi="Arial" w:cs="Arial"/>
          <w:sz w:val="24"/>
          <w:szCs w:val="24"/>
        </w:rPr>
        <w:t xml:space="preserve"> conducted in June 2020</w:t>
      </w:r>
      <w:r w:rsidR="000D7D51" w:rsidRPr="000D7D51">
        <w:rPr>
          <w:rFonts w:ascii="Arial" w:hAnsi="Arial" w:cs="Arial"/>
          <w:sz w:val="24"/>
          <w:szCs w:val="24"/>
        </w:rPr>
        <w:t xml:space="preserve">, and </w:t>
      </w:r>
      <w:r w:rsidR="006E412D">
        <w:rPr>
          <w:rFonts w:ascii="Arial" w:hAnsi="Arial" w:cs="Arial"/>
          <w:sz w:val="24"/>
          <w:szCs w:val="24"/>
        </w:rPr>
        <w:t xml:space="preserve">the </w:t>
      </w:r>
      <w:r w:rsidR="000D7D51" w:rsidRPr="000D7D51">
        <w:rPr>
          <w:rFonts w:ascii="Arial" w:hAnsi="Arial" w:cs="Arial"/>
          <w:sz w:val="24"/>
          <w:szCs w:val="24"/>
        </w:rPr>
        <w:t xml:space="preserve">evidence </w:t>
      </w:r>
      <w:r w:rsidR="006E412D">
        <w:rPr>
          <w:rFonts w:ascii="Arial" w:hAnsi="Arial" w:cs="Arial"/>
          <w:sz w:val="24"/>
          <w:szCs w:val="24"/>
        </w:rPr>
        <w:t xml:space="preserve">gathered </w:t>
      </w:r>
      <w:r w:rsidR="000D7D51" w:rsidRPr="000D7D51">
        <w:rPr>
          <w:rFonts w:ascii="Arial" w:hAnsi="Arial" w:cs="Arial"/>
          <w:sz w:val="24"/>
          <w:szCs w:val="24"/>
        </w:rPr>
        <w:t>show</w:t>
      </w:r>
      <w:r>
        <w:rPr>
          <w:rFonts w:ascii="Arial" w:hAnsi="Arial" w:cs="Arial"/>
          <w:sz w:val="24"/>
          <w:szCs w:val="24"/>
        </w:rPr>
        <w:t>ed</w:t>
      </w:r>
      <w:r w:rsidR="000D7D51" w:rsidRPr="000D7D51">
        <w:rPr>
          <w:rFonts w:ascii="Arial" w:hAnsi="Arial" w:cs="Arial"/>
          <w:sz w:val="24"/>
          <w:szCs w:val="24"/>
        </w:rPr>
        <w:t xml:space="preserve"> the negative effects of the pandemic on </w:t>
      </w:r>
      <w:r w:rsidR="00B21E39">
        <w:rPr>
          <w:rFonts w:ascii="Arial" w:hAnsi="Arial" w:cs="Arial"/>
          <w:sz w:val="24"/>
          <w:szCs w:val="24"/>
        </w:rPr>
        <w:t>learner</w:t>
      </w:r>
      <w:r w:rsidR="000D7D51" w:rsidRPr="000D7D51">
        <w:rPr>
          <w:rFonts w:ascii="Arial" w:hAnsi="Arial" w:cs="Arial"/>
          <w:sz w:val="24"/>
          <w:szCs w:val="24"/>
        </w:rPr>
        <w:t>s’ outcomes and expectations.</w:t>
      </w:r>
      <w:sdt>
        <w:sdtPr>
          <w:rPr>
            <w:rFonts w:ascii="Arial" w:hAnsi="Arial" w:cs="Arial"/>
            <w:sz w:val="24"/>
            <w:szCs w:val="24"/>
          </w:rPr>
          <w:id w:val="1917432797"/>
          <w:citation/>
        </w:sdtPr>
        <w:sdtEndPr/>
        <w:sdtContent>
          <w:r w:rsidR="00C373C3">
            <w:rPr>
              <w:rFonts w:ascii="Arial" w:hAnsi="Arial" w:cs="Arial"/>
              <w:sz w:val="24"/>
              <w:szCs w:val="24"/>
            </w:rPr>
            <w:fldChar w:fldCharType="begin"/>
          </w:r>
          <w:r w:rsidR="00C373C3">
            <w:rPr>
              <w:rFonts w:ascii="Arial" w:hAnsi="Arial" w:cs="Arial"/>
              <w:sz w:val="24"/>
              <w:szCs w:val="24"/>
            </w:rPr>
            <w:instrText xml:space="preserve"> CITATION Est20 \l 2057 </w:instrText>
          </w:r>
          <w:r w:rsidR="00C373C3">
            <w:rPr>
              <w:rFonts w:ascii="Arial" w:hAnsi="Arial" w:cs="Arial"/>
              <w:sz w:val="24"/>
              <w:szCs w:val="24"/>
            </w:rPr>
            <w:fldChar w:fldCharType="separate"/>
          </w:r>
          <w:r w:rsidR="00C373C3">
            <w:rPr>
              <w:rFonts w:ascii="Arial" w:hAnsi="Arial" w:cs="Arial"/>
              <w:noProof/>
              <w:sz w:val="24"/>
              <w:szCs w:val="24"/>
            </w:rPr>
            <w:t xml:space="preserve"> </w:t>
          </w:r>
          <w:r w:rsidR="00C373C3" w:rsidRPr="00C373C3">
            <w:rPr>
              <w:rFonts w:ascii="Arial" w:hAnsi="Arial" w:cs="Arial"/>
              <w:noProof/>
              <w:sz w:val="24"/>
              <w:szCs w:val="24"/>
            </w:rPr>
            <w:t>(Esteban, et al., 2020)</w:t>
          </w:r>
          <w:r w:rsidR="00C373C3">
            <w:rPr>
              <w:rFonts w:ascii="Arial" w:hAnsi="Arial" w:cs="Arial"/>
              <w:sz w:val="24"/>
              <w:szCs w:val="24"/>
            </w:rPr>
            <w:fldChar w:fldCharType="end"/>
          </w:r>
        </w:sdtContent>
      </w:sdt>
      <w:r w:rsidR="000D7D51" w:rsidRPr="000D7D51">
        <w:rPr>
          <w:rFonts w:ascii="Arial" w:hAnsi="Arial" w:cs="Arial"/>
          <w:sz w:val="24"/>
          <w:szCs w:val="24"/>
        </w:rPr>
        <w:t xml:space="preserve"> For example, </w:t>
      </w:r>
      <w:r>
        <w:rPr>
          <w:rFonts w:ascii="Arial" w:hAnsi="Arial" w:cs="Arial"/>
          <w:sz w:val="24"/>
          <w:szCs w:val="24"/>
        </w:rPr>
        <w:t>it was discovered</w:t>
      </w:r>
      <w:r w:rsidR="000D7D51" w:rsidRPr="000D7D51">
        <w:rPr>
          <w:rFonts w:ascii="Arial" w:hAnsi="Arial" w:cs="Arial"/>
          <w:sz w:val="24"/>
          <w:szCs w:val="24"/>
        </w:rPr>
        <w:t xml:space="preserve"> that </w:t>
      </w:r>
      <w:r w:rsidR="00B21E39">
        <w:rPr>
          <w:rFonts w:ascii="Arial" w:hAnsi="Arial" w:cs="Arial"/>
          <w:sz w:val="24"/>
          <w:szCs w:val="24"/>
        </w:rPr>
        <w:t>thirteen percent</w:t>
      </w:r>
      <w:r w:rsidR="000D7D51" w:rsidRPr="000D7D51">
        <w:rPr>
          <w:rFonts w:ascii="Arial" w:hAnsi="Arial" w:cs="Arial"/>
          <w:sz w:val="24"/>
          <w:szCs w:val="24"/>
        </w:rPr>
        <w:t xml:space="preserve"> of </w:t>
      </w:r>
      <w:r w:rsidR="006E412D">
        <w:rPr>
          <w:rFonts w:ascii="Arial" w:hAnsi="Arial" w:cs="Arial"/>
          <w:sz w:val="24"/>
          <w:szCs w:val="24"/>
        </w:rPr>
        <w:t>learners</w:t>
      </w:r>
      <w:r w:rsidR="000D7D51" w:rsidRPr="000D7D51">
        <w:rPr>
          <w:rFonts w:ascii="Arial" w:hAnsi="Arial" w:cs="Arial"/>
          <w:sz w:val="24"/>
          <w:szCs w:val="24"/>
        </w:rPr>
        <w:t xml:space="preserve"> have delayed </w:t>
      </w:r>
      <w:r w:rsidR="00B21E39">
        <w:rPr>
          <w:rFonts w:ascii="Arial" w:hAnsi="Arial" w:cs="Arial"/>
          <w:sz w:val="24"/>
          <w:szCs w:val="24"/>
        </w:rPr>
        <w:t>completion of their studies</w:t>
      </w:r>
      <w:r w:rsidR="000D7D51" w:rsidRPr="000D7D51">
        <w:rPr>
          <w:rFonts w:ascii="Arial" w:hAnsi="Arial" w:cs="Arial"/>
          <w:sz w:val="24"/>
          <w:szCs w:val="24"/>
        </w:rPr>
        <w:t xml:space="preserve"> due to</w:t>
      </w:r>
      <w:r w:rsidR="00F950F7">
        <w:rPr>
          <w:rFonts w:ascii="Arial" w:hAnsi="Arial" w:cs="Arial"/>
          <w:sz w:val="24"/>
          <w:szCs w:val="24"/>
        </w:rPr>
        <w:t xml:space="preserve"> the pandemic</w:t>
      </w:r>
      <w:r w:rsidR="000D7D51" w:rsidRPr="000D7D51">
        <w:rPr>
          <w:rFonts w:ascii="Arial" w:hAnsi="Arial" w:cs="Arial"/>
          <w:sz w:val="24"/>
          <w:szCs w:val="24"/>
        </w:rPr>
        <w:t xml:space="preserve">. Expanding upon these results, </w:t>
      </w:r>
      <w:r w:rsidR="006E412D">
        <w:rPr>
          <w:rFonts w:ascii="Arial" w:hAnsi="Arial" w:cs="Arial"/>
          <w:sz w:val="24"/>
          <w:szCs w:val="24"/>
        </w:rPr>
        <w:t>it</w:t>
      </w:r>
      <w:r w:rsidR="000D7D51" w:rsidRPr="000D7D51">
        <w:rPr>
          <w:rFonts w:ascii="Arial" w:hAnsi="Arial" w:cs="Arial"/>
          <w:sz w:val="24"/>
          <w:szCs w:val="24"/>
        </w:rPr>
        <w:t xml:space="preserve"> </w:t>
      </w:r>
      <w:r w:rsidR="006E412D">
        <w:rPr>
          <w:rFonts w:ascii="Arial" w:hAnsi="Arial" w:cs="Arial"/>
          <w:sz w:val="24"/>
          <w:szCs w:val="24"/>
        </w:rPr>
        <w:t xml:space="preserve">was able to </w:t>
      </w:r>
      <w:r w:rsidR="000D7D51" w:rsidRPr="000D7D51">
        <w:rPr>
          <w:rFonts w:ascii="Arial" w:hAnsi="Arial" w:cs="Arial"/>
          <w:sz w:val="24"/>
          <w:szCs w:val="24"/>
        </w:rPr>
        <w:t xml:space="preserve">show that the effects of the pandemic are </w:t>
      </w:r>
      <w:r>
        <w:rPr>
          <w:rFonts w:ascii="Arial" w:hAnsi="Arial" w:cs="Arial"/>
          <w:sz w:val="24"/>
          <w:szCs w:val="24"/>
        </w:rPr>
        <w:t>very</w:t>
      </w:r>
      <w:r w:rsidR="000D7D51" w:rsidRPr="000D7D51">
        <w:rPr>
          <w:rFonts w:ascii="Arial" w:hAnsi="Arial" w:cs="Arial"/>
          <w:sz w:val="24"/>
          <w:szCs w:val="24"/>
        </w:rPr>
        <w:t xml:space="preserve"> </w:t>
      </w:r>
      <w:r>
        <w:rPr>
          <w:rFonts w:ascii="Arial" w:hAnsi="Arial" w:cs="Arial"/>
          <w:sz w:val="24"/>
          <w:szCs w:val="24"/>
        </w:rPr>
        <w:t>diverse</w:t>
      </w:r>
      <w:r w:rsidR="000D7D51" w:rsidRPr="000D7D51">
        <w:rPr>
          <w:rFonts w:ascii="Arial" w:hAnsi="Arial" w:cs="Arial"/>
          <w:sz w:val="24"/>
          <w:szCs w:val="24"/>
        </w:rPr>
        <w:t xml:space="preserve">, with lower-income </w:t>
      </w:r>
      <w:r w:rsidR="006E412D">
        <w:rPr>
          <w:rFonts w:ascii="Arial" w:hAnsi="Arial" w:cs="Arial"/>
          <w:sz w:val="24"/>
          <w:szCs w:val="24"/>
        </w:rPr>
        <w:t>learners</w:t>
      </w:r>
      <w:r>
        <w:rPr>
          <w:rFonts w:ascii="Arial" w:hAnsi="Arial" w:cs="Arial"/>
          <w:sz w:val="24"/>
          <w:szCs w:val="24"/>
        </w:rPr>
        <w:t>,</w:t>
      </w:r>
      <w:r w:rsidR="000D7D51" w:rsidRPr="000D7D51">
        <w:rPr>
          <w:rFonts w:ascii="Arial" w:hAnsi="Arial" w:cs="Arial"/>
          <w:sz w:val="24"/>
          <w:szCs w:val="24"/>
        </w:rPr>
        <w:t xml:space="preserve"> </w:t>
      </w:r>
      <w:r>
        <w:rPr>
          <w:rFonts w:ascii="Arial" w:hAnsi="Arial" w:cs="Arial"/>
          <w:sz w:val="24"/>
          <w:szCs w:val="24"/>
        </w:rPr>
        <w:t>who made up fifty five percent of respondents,</w:t>
      </w:r>
      <w:r w:rsidR="000D7D51" w:rsidRPr="000D7D51">
        <w:rPr>
          <w:rFonts w:ascii="Arial" w:hAnsi="Arial" w:cs="Arial"/>
          <w:sz w:val="24"/>
          <w:szCs w:val="24"/>
        </w:rPr>
        <w:t xml:space="preserve"> </w:t>
      </w:r>
      <w:r w:rsidR="00B21E39">
        <w:rPr>
          <w:rFonts w:ascii="Arial" w:hAnsi="Arial" w:cs="Arial"/>
          <w:sz w:val="24"/>
          <w:szCs w:val="24"/>
        </w:rPr>
        <w:t xml:space="preserve">were </w:t>
      </w:r>
      <w:r w:rsidR="000D7D51" w:rsidRPr="000D7D51">
        <w:rPr>
          <w:rFonts w:ascii="Arial" w:hAnsi="Arial" w:cs="Arial"/>
          <w:sz w:val="24"/>
          <w:szCs w:val="24"/>
        </w:rPr>
        <w:t xml:space="preserve">more likely to delay </w:t>
      </w:r>
      <w:r w:rsidR="006E412D">
        <w:rPr>
          <w:rFonts w:ascii="Arial" w:hAnsi="Arial" w:cs="Arial"/>
          <w:sz w:val="24"/>
          <w:szCs w:val="24"/>
        </w:rPr>
        <w:t xml:space="preserve">entering or </w:t>
      </w:r>
      <w:r w:rsidR="00B21E39">
        <w:rPr>
          <w:rFonts w:ascii="Arial" w:hAnsi="Arial" w:cs="Arial"/>
          <w:sz w:val="24"/>
          <w:szCs w:val="24"/>
        </w:rPr>
        <w:t>complet</w:t>
      </w:r>
      <w:r w:rsidR="006E412D">
        <w:rPr>
          <w:rFonts w:ascii="Arial" w:hAnsi="Arial" w:cs="Arial"/>
          <w:sz w:val="24"/>
          <w:szCs w:val="24"/>
        </w:rPr>
        <w:t>ing</w:t>
      </w:r>
      <w:r w:rsidR="00B21E39">
        <w:rPr>
          <w:rFonts w:ascii="Arial" w:hAnsi="Arial" w:cs="Arial"/>
          <w:sz w:val="24"/>
          <w:szCs w:val="24"/>
        </w:rPr>
        <w:t xml:space="preserve"> of studies</w:t>
      </w:r>
      <w:r w:rsidR="000D7D51" w:rsidRPr="000D7D51">
        <w:rPr>
          <w:rFonts w:ascii="Arial" w:hAnsi="Arial" w:cs="Arial"/>
          <w:sz w:val="24"/>
          <w:szCs w:val="24"/>
        </w:rPr>
        <w:t xml:space="preserve"> compared to </w:t>
      </w:r>
      <w:r>
        <w:rPr>
          <w:rFonts w:ascii="Arial" w:hAnsi="Arial" w:cs="Arial"/>
          <w:sz w:val="24"/>
          <w:szCs w:val="24"/>
        </w:rPr>
        <w:t>learners from higher income backgrounds</w:t>
      </w:r>
      <w:r w:rsidR="00B21E39">
        <w:rPr>
          <w:rFonts w:ascii="Arial" w:hAnsi="Arial" w:cs="Arial"/>
          <w:sz w:val="24"/>
          <w:szCs w:val="24"/>
        </w:rPr>
        <w:t>.</w:t>
      </w:r>
      <w:r w:rsidR="000D7D51" w:rsidRPr="000D7D51">
        <w:rPr>
          <w:rFonts w:ascii="Arial" w:hAnsi="Arial" w:cs="Arial"/>
          <w:sz w:val="24"/>
          <w:szCs w:val="24"/>
        </w:rPr>
        <w:t xml:space="preserve"> </w:t>
      </w:r>
      <w:r>
        <w:rPr>
          <w:rFonts w:ascii="Arial" w:hAnsi="Arial" w:cs="Arial"/>
          <w:sz w:val="24"/>
          <w:szCs w:val="24"/>
        </w:rPr>
        <w:t>T</w:t>
      </w:r>
      <w:r w:rsidR="000D7D51" w:rsidRPr="000D7D51">
        <w:rPr>
          <w:rFonts w:ascii="Arial" w:hAnsi="Arial" w:cs="Arial"/>
          <w:sz w:val="24"/>
          <w:szCs w:val="24"/>
        </w:rPr>
        <w:t>he negative economic and health impacts</w:t>
      </w:r>
      <w:r w:rsidR="00B21E39">
        <w:rPr>
          <w:rFonts w:ascii="Arial" w:hAnsi="Arial" w:cs="Arial"/>
          <w:sz w:val="24"/>
          <w:szCs w:val="24"/>
        </w:rPr>
        <w:t>, both physical and mental,</w:t>
      </w:r>
      <w:r w:rsidR="000D7D51" w:rsidRPr="000D7D51">
        <w:rPr>
          <w:rFonts w:ascii="Arial" w:hAnsi="Arial" w:cs="Arial"/>
          <w:sz w:val="24"/>
          <w:szCs w:val="24"/>
        </w:rPr>
        <w:t xml:space="preserve"> of </w:t>
      </w:r>
      <w:r>
        <w:rPr>
          <w:rFonts w:ascii="Arial" w:hAnsi="Arial" w:cs="Arial"/>
          <w:sz w:val="24"/>
          <w:szCs w:val="24"/>
        </w:rPr>
        <w:t>the pandemic</w:t>
      </w:r>
      <w:r w:rsidR="00B21E39">
        <w:rPr>
          <w:rFonts w:ascii="Arial" w:hAnsi="Arial" w:cs="Arial"/>
          <w:sz w:val="24"/>
          <w:szCs w:val="24"/>
        </w:rPr>
        <w:t>,</w:t>
      </w:r>
      <w:r w:rsidR="000D7D51" w:rsidRPr="000D7D51">
        <w:rPr>
          <w:rFonts w:ascii="Arial" w:hAnsi="Arial" w:cs="Arial"/>
          <w:sz w:val="24"/>
          <w:szCs w:val="24"/>
        </w:rPr>
        <w:t xml:space="preserve"> have been more pro</w:t>
      </w:r>
      <w:r w:rsidR="00B21E39">
        <w:rPr>
          <w:rFonts w:ascii="Arial" w:hAnsi="Arial" w:cs="Arial"/>
          <w:sz w:val="24"/>
          <w:szCs w:val="24"/>
        </w:rPr>
        <w:t>found</w:t>
      </w:r>
      <w:r w:rsidR="000D7D51" w:rsidRPr="000D7D51">
        <w:rPr>
          <w:rFonts w:ascii="Arial" w:hAnsi="Arial" w:cs="Arial"/>
          <w:sz w:val="24"/>
          <w:szCs w:val="24"/>
        </w:rPr>
        <w:t xml:space="preserve"> for </w:t>
      </w:r>
      <w:r w:rsidR="00B21E39">
        <w:rPr>
          <w:rFonts w:ascii="Arial" w:hAnsi="Arial" w:cs="Arial"/>
          <w:sz w:val="24"/>
          <w:szCs w:val="24"/>
        </w:rPr>
        <w:t xml:space="preserve">groups of learners from </w:t>
      </w:r>
      <w:r w:rsidR="000D7D51" w:rsidRPr="000D7D51">
        <w:rPr>
          <w:rFonts w:ascii="Arial" w:hAnsi="Arial" w:cs="Arial"/>
          <w:sz w:val="24"/>
          <w:szCs w:val="24"/>
        </w:rPr>
        <w:t xml:space="preserve">less advantaged </w:t>
      </w:r>
      <w:r w:rsidR="00F950F7">
        <w:rPr>
          <w:rFonts w:ascii="Arial" w:hAnsi="Arial" w:cs="Arial"/>
          <w:sz w:val="24"/>
          <w:szCs w:val="24"/>
        </w:rPr>
        <w:t>backgrounds</w:t>
      </w:r>
      <w:r w:rsidR="000D7D51" w:rsidRPr="000D7D51">
        <w:rPr>
          <w:rFonts w:ascii="Arial" w:hAnsi="Arial" w:cs="Arial"/>
          <w:sz w:val="24"/>
          <w:szCs w:val="24"/>
        </w:rPr>
        <w:t>.</w:t>
      </w:r>
    </w:p>
    <w:p w14:paraId="6EA8CA1B" w14:textId="5C4D9B51" w:rsidR="00716566" w:rsidRDefault="00C373C3" w:rsidP="0081311F">
      <w:pPr>
        <w:spacing w:line="480" w:lineRule="auto"/>
        <w:rPr>
          <w:rFonts w:ascii="Arial" w:hAnsi="Arial" w:cs="Arial"/>
          <w:sz w:val="24"/>
          <w:szCs w:val="24"/>
        </w:rPr>
      </w:pPr>
      <w:r>
        <w:rPr>
          <w:rFonts w:ascii="Arial" w:hAnsi="Arial" w:cs="Arial"/>
          <w:sz w:val="24"/>
          <w:szCs w:val="24"/>
        </w:rPr>
        <w:lastRenderedPageBreak/>
        <w:t>Within the</w:t>
      </w:r>
      <w:r w:rsidR="00F950F7">
        <w:rPr>
          <w:rFonts w:ascii="Arial" w:hAnsi="Arial" w:cs="Arial"/>
          <w:sz w:val="24"/>
          <w:szCs w:val="24"/>
        </w:rPr>
        <w:t xml:space="preserve"> UK</w:t>
      </w:r>
      <w:r>
        <w:rPr>
          <w:rFonts w:ascii="Arial" w:hAnsi="Arial" w:cs="Arial"/>
          <w:sz w:val="24"/>
          <w:szCs w:val="24"/>
        </w:rPr>
        <w:t xml:space="preserve">, early 2020 saw the rapid escalation of infection rates and tragically deaths, especially </w:t>
      </w:r>
      <w:r w:rsidR="00F950F7">
        <w:rPr>
          <w:rFonts w:ascii="Arial" w:hAnsi="Arial" w:cs="Arial"/>
          <w:sz w:val="24"/>
          <w:szCs w:val="24"/>
        </w:rPr>
        <w:t xml:space="preserve">in </w:t>
      </w:r>
      <w:r>
        <w:rPr>
          <w:rFonts w:ascii="Arial" w:hAnsi="Arial" w:cs="Arial"/>
          <w:sz w:val="24"/>
          <w:szCs w:val="24"/>
        </w:rPr>
        <w:t xml:space="preserve">older people. </w:t>
      </w:r>
      <w:sdt>
        <w:sdtPr>
          <w:rPr>
            <w:rFonts w:ascii="Arial" w:hAnsi="Arial" w:cs="Arial"/>
            <w:sz w:val="24"/>
            <w:szCs w:val="24"/>
          </w:rPr>
          <w:id w:val="1465086113"/>
          <w:citation/>
        </w:sdtPr>
        <w:sdtEndPr/>
        <w:sdtContent>
          <w:r>
            <w:rPr>
              <w:rFonts w:ascii="Arial" w:hAnsi="Arial" w:cs="Arial"/>
              <w:sz w:val="24"/>
              <w:szCs w:val="24"/>
            </w:rPr>
            <w:fldChar w:fldCharType="begin"/>
          </w:r>
          <w:r>
            <w:rPr>
              <w:rFonts w:ascii="Arial" w:hAnsi="Arial" w:cs="Arial"/>
              <w:sz w:val="24"/>
              <w:szCs w:val="24"/>
            </w:rPr>
            <w:instrText xml:space="preserve"> CITATION EIS20 \l 2057 </w:instrText>
          </w:r>
          <w:r>
            <w:rPr>
              <w:rFonts w:ascii="Arial" w:hAnsi="Arial" w:cs="Arial"/>
              <w:sz w:val="24"/>
              <w:szCs w:val="24"/>
            </w:rPr>
            <w:fldChar w:fldCharType="separate"/>
          </w:r>
          <w:r w:rsidRPr="00C373C3">
            <w:rPr>
              <w:rFonts w:ascii="Arial" w:hAnsi="Arial" w:cs="Arial"/>
              <w:noProof/>
              <w:sz w:val="24"/>
              <w:szCs w:val="24"/>
            </w:rPr>
            <w:t>(EIS Educational Institute Of Scotland, 2020)</w:t>
          </w:r>
          <w:r>
            <w:rPr>
              <w:rFonts w:ascii="Arial" w:hAnsi="Arial" w:cs="Arial"/>
              <w:sz w:val="24"/>
              <w:szCs w:val="24"/>
            </w:rPr>
            <w:fldChar w:fldCharType="end"/>
          </w:r>
        </w:sdtContent>
      </w:sdt>
      <w:r>
        <w:rPr>
          <w:rFonts w:ascii="Arial" w:hAnsi="Arial" w:cs="Arial"/>
          <w:sz w:val="24"/>
          <w:szCs w:val="24"/>
        </w:rPr>
        <w:t xml:space="preserve"> The lockdown </w:t>
      </w:r>
      <w:r w:rsidR="00F950F7">
        <w:rPr>
          <w:rFonts w:ascii="Arial" w:hAnsi="Arial" w:cs="Arial"/>
          <w:sz w:val="24"/>
          <w:szCs w:val="24"/>
        </w:rPr>
        <w:t xml:space="preserve">was </w:t>
      </w:r>
      <w:r>
        <w:rPr>
          <w:rFonts w:ascii="Arial" w:hAnsi="Arial" w:cs="Arial"/>
          <w:sz w:val="24"/>
          <w:szCs w:val="24"/>
        </w:rPr>
        <w:t>imposed by UK government on 23</w:t>
      </w:r>
      <w:r w:rsidRPr="00C373C3">
        <w:rPr>
          <w:rFonts w:ascii="Arial" w:hAnsi="Arial" w:cs="Arial"/>
          <w:sz w:val="24"/>
          <w:szCs w:val="24"/>
          <w:vertAlign w:val="superscript"/>
        </w:rPr>
        <w:t>rd</w:t>
      </w:r>
      <w:r>
        <w:rPr>
          <w:rFonts w:ascii="Arial" w:hAnsi="Arial" w:cs="Arial"/>
          <w:sz w:val="24"/>
          <w:szCs w:val="24"/>
        </w:rPr>
        <w:t xml:space="preserve"> March 2020. Learners at all levels were facing decisions about continuing with studies and teachers were plunged into rearranging plans for assessments. The social distancing restrictions and</w:t>
      </w:r>
      <w:r w:rsidR="00F44FB0">
        <w:rPr>
          <w:rFonts w:ascii="Arial" w:hAnsi="Arial" w:cs="Arial"/>
          <w:sz w:val="24"/>
          <w:szCs w:val="24"/>
        </w:rPr>
        <w:t xml:space="preserve"> stopping</w:t>
      </w:r>
      <w:r>
        <w:rPr>
          <w:rFonts w:ascii="Arial" w:hAnsi="Arial" w:cs="Arial"/>
          <w:sz w:val="24"/>
          <w:szCs w:val="24"/>
        </w:rPr>
        <w:t xml:space="preserve"> face to face teaching </w:t>
      </w:r>
      <w:r w:rsidR="00F44FB0">
        <w:rPr>
          <w:rFonts w:ascii="Arial" w:hAnsi="Arial" w:cs="Arial"/>
          <w:sz w:val="24"/>
          <w:szCs w:val="24"/>
        </w:rPr>
        <w:t xml:space="preserve">needed to be imposed at very short notice. The Educational Institute of Scotland (EIS), Scottish </w:t>
      </w:r>
      <w:proofErr w:type="gramStart"/>
      <w:r w:rsidR="00F44FB0">
        <w:rPr>
          <w:rFonts w:ascii="Arial" w:hAnsi="Arial" w:cs="Arial"/>
          <w:sz w:val="24"/>
          <w:szCs w:val="24"/>
        </w:rPr>
        <w:t>teachers</w:t>
      </w:r>
      <w:proofErr w:type="gramEnd"/>
      <w:r w:rsidR="00F44FB0">
        <w:rPr>
          <w:rFonts w:ascii="Arial" w:hAnsi="Arial" w:cs="Arial"/>
          <w:sz w:val="24"/>
          <w:szCs w:val="24"/>
        </w:rPr>
        <w:t xml:space="preserve"> largest union, published a survey in May 2020 of the views of twenty six thousand teachers from every local authority in Scotland. The General Secretary of EIS Larry Flanagan praised the teachers who had already worked so hard to support their learners during the lockdown. The learners with poor access to </w:t>
      </w:r>
      <w:r w:rsidR="009B5ABE">
        <w:rPr>
          <w:rFonts w:ascii="Arial" w:hAnsi="Arial" w:cs="Arial"/>
          <w:sz w:val="24"/>
          <w:szCs w:val="24"/>
        </w:rPr>
        <w:t xml:space="preserve">technology at home and they identified this as a barrier to participate in home learning. Scotland, as in Wales the devolved administrations, tried to ensure key workers would have support for childcare and their families would be able to continue with education. </w:t>
      </w:r>
      <w:sdt>
        <w:sdtPr>
          <w:rPr>
            <w:rFonts w:ascii="Arial" w:hAnsi="Arial" w:cs="Arial"/>
            <w:sz w:val="24"/>
            <w:szCs w:val="24"/>
          </w:rPr>
          <w:id w:val="1656568968"/>
          <w:citation/>
        </w:sdtPr>
        <w:sdtEndPr/>
        <w:sdtContent>
          <w:r w:rsidR="009B5ABE">
            <w:rPr>
              <w:rFonts w:ascii="Arial" w:hAnsi="Arial" w:cs="Arial"/>
              <w:sz w:val="24"/>
              <w:szCs w:val="24"/>
            </w:rPr>
            <w:fldChar w:fldCharType="begin"/>
          </w:r>
          <w:r w:rsidR="009B5ABE">
            <w:rPr>
              <w:rFonts w:ascii="Arial" w:hAnsi="Arial" w:cs="Arial"/>
              <w:sz w:val="24"/>
              <w:szCs w:val="24"/>
            </w:rPr>
            <w:instrText xml:space="preserve"> CITATION EIS20 \l 2057 </w:instrText>
          </w:r>
          <w:r w:rsidR="009B5ABE">
            <w:rPr>
              <w:rFonts w:ascii="Arial" w:hAnsi="Arial" w:cs="Arial"/>
              <w:sz w:val="24"/>
              <w:szCs w:val="24"/>
            </w:rPr>
            <w:fldChar w:fldCharType="separate"/>
          </w:r>
          <w:r w:rsidR="009B5ABE" w:rsidRPr="009B5ABE">
            <w:rPr>
              <w:rFonts w:ascii="Arial" w:hAnsi="Arial" w:cs="Arial"/>
              <w:noProof/>
              <w:sz w:val="24"/>
              <w:szCs w:val="24"/>
            </w:rPr>
            <w:t>(EIS Educational Institute Of Scotland, 2020)</w:t>
          </w:r>
          <w:r w:rsidR="009B5ABE">
            <w:rPr>
              <w:rFonts w:ascii="Arial" w:hAnsi="Arial" w:cs="Arial"/>
              <w:sz w:val="24"/>
              <w:szCs w:val="24"/>
            </w:rPr>
            <w:fldChar w:fldCharType="end"/>
          </w:r>
        </w:sdtContent>
      </w:sdt>
      <w:r w:rsidR="009B5ABE">
        <w:rPr>
          <w:rFonts w:ascii="Arial" w:hAnsi="Arial" w:cs="Arial"/>
          <w:sz w:val="24"/>
          <w:szCs w:val="24"/>
        </w:rPr>
        <w:t xml:space="preserve"> This was praised by Mr </w:t>
      </w:r>
      <w:proofErr w:type="gramStart"/>
      <w:r w:rsidR="009B5ABE">
        <w:rPr>
          <w:rFonts w:ascii="Arial" w:hAnsi="Arial" w:cs="Arial"/>
          <w:sz w:val="24"/>
          <w:szCs w:val="24"/>
        </w:rPr>
        <w:t>Flanagan</w:t>
      </w:r>
      <w:proofErr w:type="gramEnd"/>
      <w:r w:rsidR="009B5ABE">
        <w:rPr>
          <w:rFonts w:ascii="Arial" w:hAnsi="Arial" w:cs="Arial"/>
          <w:sz w:val="24"/>
          <w:szCs w:val="24"/>
        </w:rPr>
        <w:t xml:space="preserve"> but he stressed that teachers and learners needed to be safe but mindful the lessening the impact </w:t>
      </w:r>
      <w:r w:rsidR="00716566">
        <w:rPr>
          <w:rFonts w:ascii="Arial" w:hAnsi="Arial" w:cs="Arial"/>
          <w:sz w:val="24"/>
          <w:szCs w:val="24"/>
        </w:rPr>
        <w:t xml:space="preserve">of poverty </w:t>
      </w:r>
      <w:r w:rsidR="009B5ABE">
        <w:rPr>
          <w:rFonts w:ascii="Arial" w:hAnsi="Arial" w:cs="Arial"/>
          <w:sz w:val="24"/>
          <w:szCs w:val="24"/>
        </w:rPr>
        <w:t>on families education</w:t>
      </w:r>
      <w:r w:rsidR="00716566">
        <w:rPr>
          <w:rFonts w:ascii="Arial" w:hAnsi="Arial" w:cs="Arial"/>
          <w:sz w:val="24"/>
          <w:szCs w:val="24"/>
        </w:rPr>
        <w:t xml:space="preserve"> is also important.</w:t>
      </w:r>
    </w:p>
    <w:p w14:paraId="2753A2CC" w14:textId="48899D8C" w:rsidR="000F12CD" w:rsidRDefault="00716566" w:rsidP="0081311F">
      <w:pPr>
        <w:spacing w:line="480" w:lineRule="auto"/>
        <w:rPr>
          <w:rFonts w:ascii="Arial" w:hAnsi="Arial" w:cs="Arial"/>
          <w:sz w:val="24"/>
          <w:szCs w:val="24"/>
        </w:rPr>
      </w:pPr>
      <w:r>
        <w:rPr>
          <w:rFonts w:ascii="Arial" w:hAnsi="Arial" w:cs="Arial"/>
          <w:sz w:val="24"/>
          <w:szCs w:val="24"/>
        </w:rPr>
        <w:t xml:space="preserve">Learners of all ages struggled to come to terms with the new way of </w:t>
      </w:r>
      <w:r w:rsidR="00E774F4">
        <w:rPr>
          <w:rFonts w:ascii="Arial" w:hAnsi="Arial" w:cs="Arial"/>
          <w:sz w:val="24"/>
          <w:szCs w:val="24"/>
        </w:rPr>
        <w:t>study</w:t>
      </w:r>
      <w:r>
        <w:rPr>
          <w:rFonts w:ascii="Arial" w:hAnsi="Arial" w:cs="Arial"/>
          <w:sz w:val="24"/>
          <w:szCs w:val="24"/>
        </w:rPr>
        <w:t xml:space="preserve"> and a familiar phrase emerged ”Thinking outside the box”. This </w:t>
      </w:r>
      <w:r w:rsidR="00E774F4">
        <w:rPr>
          <w:rFonts w:ascii="Arial" w:hAnsi="Arial" w:cs="Arial"/>
          <w:sz w:val="24"/>
          <w:szCs w:val="24"/>
        </w:rPr>
        <w:t xml:space="preserve">idea </w:t>
      </w:r>
      <w:r>
        <w:rPr>
          <w:rFonts w:ascii="Arial" w:hAnsi="Arial" w:cs="Arial"/>
          <w:sz w:val="24"/>
          <w:szCs w:val="24"/>
        </w:rPr>
        <w:t>was commented on by the author Terry Pratchett</w:t>
      </w:r>
      <w:r w:rsidR="00E774F4">
        <w:rPr>
          <w:rFonts w:ascii="Arial" w:hAnsi="Arial" w:cs="Arial"/>
          <w:sz w:val="24"/>
          <w:szCs w:val="24"/>
        </w:rPr>
        <w:t xml:space="preserve"> of Discworld fame </w:t>
      </w:r>
      <w:r>
        <w:rPr>
          <w:rFonts w:ascii="Arial" w:hAnsi="Arial" w:cs="Arial"/>
          <w:sz w:val="24"/>
          <w:szCs w:val="24"/>
        </w:rPr>
        <w:t xml:space="preserve"> “ I’ll be more enthusiastic about encouraging thinking outside the box when there’s evidence of any thinking going on inside it” </w:t>
      </w:r>
      <w:sdt>
        <w:sdtPr>
          <w:rPr>
            <w:rFonts w:ascii="Arial" w:hAnsi="Arial" w:cs="Arial"/>
            <w:sz w:val="24"/>
            <w:szCs w:val="24"/>
          </w:rPr>
          <w:id w:val="1529839218"/>
          <w:citation/>
        </w:sdtPr>
        <w:sdtEndPr/>
        <w:sdtContent>
          <w:r w:rsidR="00E774F4">
            <w:rPr>
              <w:rFonts w:ascii="Arial" w:hAnsi="Arial" w:cs="Arial"/>
              <w:sz w:val="24"/>
              <w:szCs w:val="24"/>
            </w:rPr>
            <w:fldChar w:fldCharType="begin"/>
          </w:r>
          <w:r w:rsidR="00E774F4">
            <w:rPr>
              <w:rFonts w:ascii="Arial" w:hAnsi="Arial" w:cs="Arial"/>
              <w:sz w:val="24"/>
              <w:szCs w:val="24"/>
            </w:rPr>
            <w:instrText xml:space="preserve"> CITATION Pra16 \l 2057 </w:instrText>
          </w:r>
          <w:r w:rsidR="00E774F4">
            <w:rPr>
              <w:rFonts w:ascii="Arial" w:hAnsi="Arial" w:cs="Arial"/>
              <w:sz w:val="24"/>
              <w:szCs w:val="24"/>
            </w:rPr>
            <w:fldChar w:fldCharType="separate"/>
          </w:r>
          <w:r w:rsidR="00E774F4" w:rsidRPr="00E774F4">
            <w:rPr>
              <w:rFonts w:ascii="Arial" w:hAnsi="Arial" w:cs="Arial"/>
              <w:noProof/>
              <w:sz w:val="24"/>
              <w:szCs w:val="24"/>
            </w:rPr>
            <w:t>(Pratchett, 2016)</w:t>
          </w:r>
          <w:r w:rsidR="00E774F4">
            <w:rPr>
              <w:rFonts w:ascii="Arial" w:hAnsi="Arial" w:cs="Arial"/>
              <w:sz w:val="24"/>
              <w:szCs w:val="24"/>
            </w:rPr>
            <w:fldChar w:fldCharType="end"/>
          </w:r>
        </w:sdtContent>
      </w:sdt>
      <w:r w:rsidR="009B5ABE">
        <w:rPr>
          <w:rFonts w:ascii="Arial" w:hAnsi="Arial" w:cs="Arial"/>
          <w:sz w:val="24"/>
          <w:szCs w:val="24"/>
        </w:rPr>
        <w:t xml:space="preserve"> </w:t>
      </w:r>
      <w:r w:rsidR="00E774F4">
        <w:rPr>
          <w:rFonts w:ascii="Arial" w:hAnsi="Arial" w:cs="Arial"/>
          <w:sz w:val="24"/>
          <w:szCs w:val="24"/>
        </w:rPr>
        <w:t xml:space="preserve">Alongside this UK houses were bursting at the seams as parents were told to work from home, at first they thought they were lucky as many employees were furloughed on eighty percent of their normal salaries. Parents  were also expected to home school their own children. Living in a flat with no broadband, </w:t>
      </w:r>
      <w:r w:rsidR="00E774F4">
        <w:rPr>
          <w:rFonts w:ascii="Arial" w:hAnsi="Arial" w:cs="Arial"/>
          <w:sz w:val="24"/>
          <w:szCs w:val="24"/>
        </w:rPr>
        <w:lastRenderedPageBreak/>
        <w:t xml:space="preserve">no income and bored children was </w:t>
      </w:r>
      <w:proofErr w:type="gramStart"/>
      <w:r w:rsidR="000F12CD">
        <w:rPr>
          <w:rFonts w:ascii="Arial" w:hAnsi="Arial" w:cs="Arial"/>
          <w:sz w:val="24"/>
          <w:szCs w:val="24"/>
        </w:rPr>
        <w:t xml:space="preserve">definitely </w:t>
      </w:r>
      <w:r w:rsidR="00E774F4">
        <w:rPr>
          <w:rFonts w:ascii="Arial" w:hAnsi="Arial" w:cs="Arial"/>
          <w:sz w:val="24"/>
          <w:szCs w:val="24"/>
        </w:rPr>
        <w:t>no</w:t>
      </w:r>
      <w:r w:rsidR="000F12CD">
        <w:rPr>
          <w:rFonts w:ascii="Arial" w:hAnsi="Arial" w:cs="Arial"/>
          <w:sz w:val="24"/>
          <w:szCs w:val="24"/>
        </w:rPr>
        <w:t>t</w:t>
      </w:r>
      <w:proofErr w:type="gramEnd"/>
      <w:r w:rsidR="000F12CD">
        <w:rPr>
          <w:rFonts w:ascii="Arial" w:hAnsi="Arial" w:cs="Arial"/>
          <w:sz w:val="24"/>
          <w:szCs w:val="24"/>
        </w:rPr>
        <w:t xml:space="preserve"> a pleasure. When there is an emergency</w:t>
      </w:r>
      <w:r w:rsidR="00293D74">
        <w:rPr>
          <w:rFonts w:ascii="Arial" w:hAnsi="Arial" w:cs="Arial"/>
          <w:sz w:val="24"/>
          <w:szCs w:val="24"/>
        </w:rPr>
        <w:t>, especially if you did not see it coming, the families and groups whose financial situation is already difficult cannot cope, the vulnerable members of their family lose support.</w:t>
      </w:r>
      <w:r w:rsidR="000F12CD">
        <w:rPr>
          <w:rFonts w:ascii="Arial" w:hAnsi="Arial" w:cs="Arial"/>
          <w:sz w:val="24"/>
          <w:szCs w:val="24"/>
        </w:rPr>
        <w:t xml:space="preserve">  </w:t>
      </w:r>
    </w:p>
    <w:p w14:paraId="49B47591" w14:textId="1352D027" w:rsidR="009A19EE" w:rsidRDefault="000F12CD" w:rsidP="0081311F">
      <w:pPr>
        <w:spacing w:line="480" w:lineRule="auto"/>
        <w:rPr>
          <w:rFonts w:ascii="Arial" w:hAnsi="Arial" w:cs="Arial"/>
          <w:sz w:val="24"/>
          <w:szCs w:val="24"/>
        </w:rPr>
      </w:pPr>
      <w:r>
        <w:rPr>
          <w:rFonts w:ascii="Arial" w:hAnsi="Arial" w:cs="Arial"/>
          <w:sz w:val="24"/>
          <w:szCs w:val="24"/>
        </w:rPr>
        <w:t xml:space="preserve">The extra pressures of elderly parents who would normally expect support from their family caused </w:t>
      </w:r>
      <w:r w:rsidR="00293D74">
        <w:rPr>
          <w:rFonts w:ascii="Arial" w:hAnsi="Arial" w:cs="Arial"/>
          <w:sz w:val="24"/>
          <w:szCs w:val="24"/>
        </w:rPr>
        <w:t xml:space="preserve">carers </w:t>
      </w:r>
      <w:r>
        <w:rPr>
          <w:rFonts w:ascii="Arial" w:hAnsi="Arial" w:cs="Arial"/>
          <w:sz w:val="24"/>
          <w:szCs w:val="24"/>
        </w:rPr>
        <w:t>distress and mental health conditions to surface. What</w:t>
      </w:r>
      <w:r w:rsidR="00293D74">
        <w:rPr>
          <w:rFonts w:ascii="Arial" w:hAnsi="Arial" w:cs="Arial"/>
          <w:sz w:val="24"/>
          <w:szCs w:val="24"/>
        </w:rPr>
        <w:t xml:space="preserve"> society</w:t>
      </w:r>
      <w:r>
        <w:rPr>
          <w:rFonts w:ascii="Arial" w:hAnsi="Arial" w:cs="Arial"/>
          <w:sz w:val="24"/>
          <w:szCs w:val="24"/>
        </w:rPr>
        <w:t xml:space="preserve"> has called normal life was and still is sorely missed</w:t>
      </w:r>
      <w:r w:rsidR="00293D74">
        <w:rPr>
          <w:rFonts w:ascii="Arial" w:hAnsi="Arial" w:cs="Arial"/>
          <w:sz w:val="24"/>
          <w:szCs w:val="24"/>
        </w:rPr>
        <w:t>.</w:t>
      </w:r>
      <w:sdt>
        <w:sdtPr>
          <w:rPr>
            <w:rFonts w:ascii="Arial" w:hAnsi="Arial" w:cs="Arial"/>
            <w:sz w:val="24"/>
            <w:szCs w:val="24"/>
          </w:rPr>
          <w:id w:val="-225683373"/>
          <w:citation/>
        </w:sdtPr>
        <w:sdtEndPr/>
        <w:sdtContent>
          <w:r w:rsidR="00293D74">
            <w:rPr>
              <w:rFonts w:ascii="Arial" w:hAnsi="Arial" w:cs="Arial"/>
              <w:sz w:val="24"/>
              <w:szCs w:val="24"/>
            </w:rPr>
            <w:fldChar w:fldCharType="begin"/>
          </w:r>
          <w:r w:rsidR="00293D74">
            <w:rPr>
              <w:rFonts w:ascii="Arial" w:hAnsi="Arial" w:cs="Arial"/>
              <w:sz w:val="24"/>
              <w:szCs w:val="24"/>
            </w:rPr>
            <w:instrText xml:space="preserve"> CITATION Byw07 \l 2057 </w:instrText>
          </w:r>
          <w:r w:rsidR="00293D74">
            <w:rPr>
              <w:rFonts w:ascii="Arial" w:hAnsi="Arial" w:cs="Arial"/>
              <w:sz w:val="24"/>
              <w:szCs w:val="24"/>
            </w:rPr>
            <w:fldChar w:fldCharType="separate"/>
          </w:r>
          <w:r w:rsidR="00293D74">
            <w:rPr>
              <w:rFonts w:ascii="Arial" w:hAnsi="Arial" w:cs="Arial"/>
              <w:noProof/>
              <w:sz w:val="24"/>
              <w:szCs w:val="24"/>
            </w:rPr>
            <w:t xml:space="preserve"> </w:t>
          </w:r>
          <w:r w:rsidR="00293D74" w:rsidRPr="00293D74">
            <w:rPr>
              <w:rFonts w:ascii="Arial" w:hAnsi="Arial" w:cs="Arial"/>
              <w:noProof/>
              <w:sz w:val="24"/>
              <w:szCs w:val="24"/>
            </w:rPr>
            <w:t>(Bywater, 2007)</w:t>
          </w:r>
          <w:r w:rsidR="00293D74">
            <w:rPr>
              <w:rFonts w:ascii="Arial" w:hAnsi="Arial" w:cs="Arial"/>
              <w:sz w:val="24"/>
              <w:szCs w:val="24"/>
            </w:rPr>
            <w:fldChar w:fldCharType="end"/>
          </w:r>
        </w:sdtContent>
      </w:sdt>
      <w:r w:rsidR="00293D74">
        <w:rPr>
          <w:rFonts w:ascii="Arial" w:hAnsi="Arial" w:cs="Arial"/>
          <w:sz w:val="24"/>
          <w:szCs w:val="24"/>
        </w:rPr>
        <w:t xml:space="preserve"> Citizens </w:t>
      </w:r>
      <w:r w:rsidR="00BF0203">
        <w:rPr>
          <w:rFonts w:ascii="Arial" w:hAnsi="Arial" w:cs="Arial"/>
          <w:sz w:val="24"/>
          <w:szCs w:val="24"/>
        </w:rPr>
        <w:t xml:space="preserve">in UK have previously experienced trauma in their day to day lives but not many of us have ever been, in our lifetime, in a pandemic potentially affecting the whole human population of </w:t>
      </w:r>
      <w:r w:rsidR="00F950F7">
        <w:rPr>
          <w:rFonts w:ascii="Arial" w:hAnsi="Arial" w:cs="Arial"/>
          <w:sz w:val="24"/>
          <w:szCs w:val="24"/>
        </w:rPr>
        <w:t>E</w:t>
      </w:r>
      <w:r w:rsidR="00BF0203">
        <w:rPr>
          <w:rFonts w:ascii="Arial" w:hAnsi="Arial" w:cs="Arial"/>
          <w:sz w:val="24"/>
          <w:szCs w:val="24"/>
        </w:rPr>
        <w:t xml:space="preserve">arth. I personally have no doubt the research, studies and papers already published or waiting to be published will provide academics with work for decades to come. </w:t>
      </w:r>
    </w:p>
    <w:p w14:paraId="34D5A76D" w14:textId="6AE6E647" w:rsidR="00293D74" w:rsidRDefault="009A19EE" w:rsidP="0081311F">
      <w:pPr>
        <w:spacing w:line="480" w:lineRule="auto"/>
        <w:rPr>
          <w:rFonts w:ascii="Arial" w:hAnsi="Arial" w:cs="Arial"/>
          <w:sz w:val="24"/>
          <w:szCs w:val="24"/>
        </w:rPr>
      </w:pPr>
      <w:r>
        <w:rPr>
          <w:rFonts w:ascii="Arial" w:hAnsi="Arial" w:cs="Arial"/>
          <w:sz w:val="24"/>
          <w:szCs w:val="24"/>
        </w:rPr>
        <w:t xml:space="preserve">The lessons we learn from history seem never to prevent a repeat of </w:t>
      </w:r>
      <w:r w:rsidR="00D5117F">
        <w:rPr>
          <w:rFonts w:ascii="Arial" w:hAnsi="Arial" w:cs="Arial"/>
          <w:sz w:val="24"/>
          <w:szCs w:val="24"/>
        </w:rPr>
        <w:t xml:space="preserve">mistakes again and again. </w:t>
      </w:r>
      <w:r w:rsidR="00D5117F" w:rsidRPr="00D5117F">
        <w:rPr>
          <w:rFonts w:ascii="Arial" w:hAnsi="Arial" w:cs="Arial"/>
          <w:noProof/>
          <w:sz w:val="24"/>
          <w:szCs w:val="24"/>
        </w:rPr>
        <w:t>(Editors, 2020)</w:t>
      </w:r>
      <w:r w:rsidR="00D5117F">
        <w:rPr>
          <w:rFonts w:ascii="Arial" w:hAnsi="Arial" w:cs="Arial"/>
          <w:sz w:val="24"/>
          <w:szCs w:val="24"/>
        </w:rPr>
        <w:t xml:space="preserve"> </w:t>
      </w:r>
      <w:r w:rsidR="00094056">
        <w:rPr>
          <w:rFonts w:ascii="Arial" w:hAnsi="Arial" w:cs="Arial"/>
          <w:sz w:val="24"/>
          <w:szCs w:val="24"/>
        </w:rPr>
        <w:t xml:space="preserve">A viral </w:t>
      </w:r>
      <w:r w:rsidR="00D5117F">
        <w:rPr>
          <w:rFonts w:ascii="Arial" w:hAnsi="Arial" w:cs="Arial"/>
          <w:sz w:val="24"/>
          <w:szCs w:val="24"/>
        </w:rPr>
        <w:t xml:space="preserve">pandemic happened in 1918 and the virus was called Spanish Flu and infected an estimated five hundred million people. The tragic death toll reached </w:t>
      </w:r>
      <w:r w:rsidR="00BF0203">
        <w:rPr>
          <w:rFonts w:ascii="Arial" w:hAnsi="Arial" w:cs="Arial"/>
          <w:sz w:val="24"/>
          <w:szCs w:val="24"/>
        </w:rPr>
        <w:t xml:space="preserve"> </w:t>
      </w:r>
      <w:r w:rsidR="00D5117F">
        <w:rPr>
          <w:rFonts w:ascii="Arial" w:hAnsi="Arial" w:cs="Arial"/>
          <w:sz w:val="24"/>
          <w:szCs w:val="24"/>
        </w:rPr>
        <w:t xml:space="preserve">a staggering twenty to a possible fifty million people. Deaths were not recorded as efficiently as they would be now. No effective treatments were available or vaccines. Just like Covid-19 the virus attacked the lungs </w:t>
      </w:r>
      <w:r w:rsidR="00A73C99">
        <w:rPr>
          <w:rFonts w:ascii="Arial" w:hAnsi="Arial" w:cs="Arial"/>
          <w:sz w:val="24"/>
          <w:szCs w:val="24"/>
        </w:rPr>
        <w:t xml:space="preserve">which filled with fluid and the person suffocated. It was first observed and reported in America and Europe, there were more deaths in the American military of the virus than men who died in battle. The First World War was </w:t>
      </w:r>
      <w:r w:rsidR="0001658A">
        <w:rPr>
          <w:rFonts w:ascii="Arial" w:hAnsi="Arial" w:cs="Arial"/>
          <w:sz w:val="24"/>
          <w:szCs w:val="24"/>
        </w:rPr>
        <w:t>raging,</w:t>
      </w:r>
      <w:r w:rsidR="00A73C99">
        <w:rPr>
          <w:rFonts w:ascii="Arial" w:hAnsi="Arial" w:cs="Arial"/>
          <w:sz w:val="24"/>
          <w:szCs w:val="24"/>
        </w:rPr>
        <w:t xml:space="preserve"> and troops movement</w:t>
      </w:r>
      <w:r w:rsidR="0001658A">
        <w:rPr>
          <w:rFonts w:ascii="Arial" w:hAnsi="Arial" w:cs="Arial"/>
          <w:sz w:val="24"/>
          <w:szCs w:val="24"/>
        </w:rPr>
        <w:t>s</w:t>
      </w:r>
      <w:r w:rsidR="00A73C99">
        <w:rPr>
          <w:rFonts w:ascii="Arial" w:hAnsi="Arial" w:cs="Arial"/>
          <w:sz w:val="24"/>
          <w:szCs w:val="24"/>
        </w:rPr>
        <w:t xml:space="preserve"> only served to spread the virus even further</w:t>
      </w:r>
      <w:r w:rsidR="0001658A">
        <w:rPr>
          <w:rFonts w:ascii="Arial" w:hAnsi="Arial" w:cs="Arial"/>
          <w:sz w:val="24"/>
          <w:szCs w:val="24"/>
        </w:rPr>
        <w:t xml:space="preserve"> and faster.</w:t>
      </w:r>
    </w:p>
    <w:p w14:paraId="4B3DB170" w14:textId="1B135769" w:rsidR="001E3EAD" w:rsidRDefault="00A73C99" w:rsidP="0081311F">
      <w:pPr>
        <w:spacing w:line="480" w:lineRule="auto"/>
        <w:rPr>
          <w:rFonts w:ascii="Arial" w:hAnsi="Arial" w:cs="Arial"/>
          <w:sz w:val="24"/>
          <w:szCs w:val="24"/>
        </w:rPr>
      </w:pPr>
      <w:r>
        <w:rPr>
          <w:rFonts w:ascii="Arial" w:hAnsi="Arial" w:cs="Arial"/>
          <w:sz w:val="24"/>
          <w:szCs w:val="24"/>
        </w:rPr>
        <w:t xml:space="preserve">It is interesting that the opposite situation prevailed in the twenty first century </w:t>
      </w:r>
      <w:r w:rsidR="0001658A">
        <w:rPr>
          <w:rFonts w:ascii="Arial" w:hAnsi="Arial" w:cs="Arial"/>
          <w:sz w:val="24"/>
          <w:szCs w:val="24"/>
        </w:rPr>
        <w:t xml:space="preserve">pandemic </w:t>
      </w:r>
      <w:r w:rsidR="00F35902">
        <w:rPr>
          <w:rFonts w:ascii="Arial" w:hAnsi="Arial" w:cs="Arial"/>
          <w:sz w:val="24"/>
          <w:szCs w:val="24"/>
        </w:rPr>
        <w:t xml:space="preserve">as we now have the treatments and preventative vaccines to </w:t>
      </w:r>
      <w:r w:rsidR="0001658A">
        <w:rPr>
          <w:rFonts w:ascii="Arial" w:hAnsi="Arial" w:cs="Arial"/>
          <w:sz w:val="24"/>
          <w:szCs w:val="24"/>
        </w:rPr>
        <w:t xml:space="preserve">treat the </w:t>
      </w:r>
      <w:r w:rsidR="0001658A">
        <w:rPr>
          <w:rFonts w:ascii="Arial" w:hAnsi="Arial" w:cs="Arial"/>
          <w:sz w:val="24"/>
          <w:szCs w:val="24"/>
        </w:rPr>
        <w:lastRenderedPageBreak/>
        <w:t xml:space="preserve">virus. Although every person is mourned by their family and is a tragic loss the numbers of deaths is nowhere near as high as the 1918 pandemic. The media and politics have had a tense time since the </w:t>
      </w:r>
      <w:r w:rsidR="001E3EAD">
        <w:rPr>
          <w:rFonts w:ascii="Arial" w:hAnsi="Arial" w:cs="Arial"/>
          <w:sz w:val="24"/>
          <w:szCs w:val="24"/>
        </w:rPr>
        <w:t xml:space="preserve">twenty first century </w:t>
      </w:r>
      <w:r w:rsidR="0001658A">
        <w:rPr>
          <w:rFonts w:ascii="Arial" w:hAnsi="Arial" w:cs="Arial"/>
          <w:sz w:val="24"/>
          <w:szCs w:val="24"/>
        </w:rPr>
        <w:t xml:space="preserve">pandemic was confirmed. The restrictions issued and enforced by both UK Government and Public Health </w:t>
      </w:r>
      <w:r w:rsidR="005C4328">
        <w:rPr>
          <w:rFonts w:ascii="Arial" w:hAnsi="Arial" w:cs="Arial"/>
          <w:sz w:val="24"/>
          <w:szCs w:val="24"/>
        </w:rPr>
        <w:t>were initially embraced by the population and seen as a comfort. Air travel and travelling for leisure has been seen as normal in UK. The media are concentrating on stories about groups and individuals who are ignoring the restrictions, and this has escalated tensions that</w:t>
      </w:r>
      <w:r w:rsidR="00094056">
        <w:rPr>
          <w:rFonts w:ascii="Arial" w:hAnsi="Arial" w:cs="Arial"/>
          <w:sz w:val="24"/>
          <w:szCs w:val="24"/>
        </w:rPr>
        <w:t>, to some extent,</w:t>
      </w:r>
      <w:r w:rsidR="005C4328">
        <w:rPr>
          <w:rFonts w:ascii="Arial" w:hAnsi="Arial" w:cs="Arial"/>
          <w:sz w:val="24"/>
          <w:szCs w:val="24"/>
        </w:rPr>
        <w:t xml:space="preserve"> already existed.</w:t>
      </w:r>
      <w:r w:rsidR="002D7F78">
        <w:rPr>
          <w:rFonts w:ascii="Arial" w:hAnsi="Arial" w:cs="Arial"/>
          <w:sz w:val="24"/>
          <w:szCs w:val="24"/>
        </w:rPr>
        <w:t xml:space="preserve"> </w:t>
      </w:r>
      <w:r w:rsidR="001E3EAD">
        <w:rPr>
          <w:rFonts w:ascii="Arial" w:hAnsi="Arial" w:cs="Arial"/>
          <w:sz w:val="24"/>
          <w:szCs w:val="24"/>
        </w:rPr>
        <w:t>Leaders</w:t>
      </w:r>
      <w:r w:rsidR="002D7F78">
        <w:rPr>
          <w:rFonts w:ascii="Arial" w:hAnsi="Arial" w:cs="Arial"/>
          <w:sz w:val="24"/>
          <w:szCs w:val="24"/>
        </w:rPr>
        <w:t>, television channels</w:t>
      </w:r>
      <w:r w:rsidR="001E3EAD">
        <w:rPr>
          <w:rFonts w:ascii="Arial" w:hAnsi="Arial" w:cs="Arial"/>
          <w:sz w:val="24"/>
          <w:szCs w:val="24"/>
        </w:rPr>
        <w:t xml:space="preserve"> and media stars have also contributed to the misinformation given out to the public</w:t>
      </w:r>
      <w:r w:rsidR="00B23F66">
        <w:rPr>
          <w:rFonts w:ascii="Arial" w:hAnsi="Arial" w:cs="Arial"/>
          <w:sz w:val="24"/>
          <w:szCs w:val="24"/>
        </w:rPr>
        <w:t xml:space="preserve"> “A lie can run round the world before the truth has got its boots on” A quote from Sir Terry Pratchett’s book The Truth </w:t>
      </w:r>
      <w:sdt>
        <w:sdtPr>
          <w:rPr>
            <w:rFonts w:ascii="Arial" w:hAnsi="Arial" w:cs="Arial"/>
            <w:sz w:val="24"/>
            <w:szCs w:val="24"/>
          </w:rPr>
          <w:id w:val="535626800"/>
          <w:citation/>
        </w:sdtPr>
        <w:sdtEndPr/>
        <w:sdtContent>
          <w:r w:rsidR="00B23F66">
            <w:rPr>
              <w:rFonts w:ascii="Arial" w:hAnsi="Arial" w:cs="Arial"/>
              <w:sz w:val="24"/>
              <w:szCs w:val="24"/>
            </w:rPr>
            <w:fldChar w:fldCharType="begin"/>
          </w:r>
          <w:r w:rsidR="00B23F66">
            <w:rPr>
              <w:rFonts w:ascii="Arial" w:hAnsi="Arial" w:cs="Arial"/>
              <w:sz w:val="24"/>
              <w:szCs w:val="24"/>
            </w:rPr>
            <w:instrText xml:space="preserve"> CITATION Pra16 \l 2057 </w:instrText>
          </w:r>
          <w:r w:rsidR="00B23F66">
            <w:rPr>
              <w:rFonts w:ascii="Arial" w:hAnsi="Arial" w:cs="Arial"/>
              <w:sz w:val="24"/>
              <w:szCs w:val="24"/>
            </w:rPr>
            <w:fldChar w:fldCharType="separate"/>
          </w:r>
          <w:r w:rsidR="00B23F66" w:rsidRPr="00B23F66">
            <w:rPr>
              <w:rFonts w:ascii="Arial" w:hAnsi="Arial" w:cs="Arial"/>
              <w:noProof/>
              <w:sz w:val="24"/>
              <w:szCs w:val="24"/>
            </w:rPr>
            <w:t>(Pratchett, 2016)</w:t>
          </w:r>
          <w:r w:rsidR="00B23F66">
            <w:rPr>
              <w:rFonts w:ascii="Arial" w:hAnsi="Arial" w:cs="Arial"/>
              <w:sz w:val="24"/>
              <w:szCs w:val="24"/>
            </w:rPr>
            <w:fldChar w:fldCharType="end"/>
          </w:r>
        </w:sdtContent>
      </w:sdt>
      <w:r w:rsidR="00B23F66">
        <w:rPr>
          <w:rFonts w:ascii="Arial" w:hAnsi="Arial" w:cs="Arial"/>
          <w:sz w:val="24"/>
          <w:szCs w:val="24"/>
        </w:rPr>
        <w:t xml:space="preserve"> The plot of this novel was set </w:t>
      </w:r>
      <w:proofErr w:type="gramStart"/>
      <w:r w:rsidR="00B23F66">
        <w:rPr>
          <w:rFonts w:ascii="Arial" w:hAnsi="Arial" w:cs="Arial"/>
          <w:sz w:val="24"/>
          <w:szCs w:val="24"/>
        </w:rPr>
        <w:t>in the area of</w:t>
      </w:r>
      <w:proofErr w:type="gramEnd"/>
      <w:r w:rsidR="00B23F66">
        <w:rPr>
          <w:rFonts w:ascii="Arial" w:hAnsi="Arial" w:cs="Arial"/>
          <w:sz w:val="24"/>
          <w:szCs w:val="24"/>
        </w:rPr>
        <w:t xml:space="preserve"> newspapers </w:t>
      </w:r>
      <w:r w:rsidR="001E3EAD">
        <w:rPr>
          <w:rFonts w:ascii="Arial" w:hAnsi="Arial" w:cs="Arial"/>
          <w:sz w:val="24"/>
          <w:szCs w:val="24"/>
        </w:rPr>
        <w:t xml:space="preserve">. </w:t>
      </w:r>
      <w:r w:rsidR="002D7F78">
        <w:rPr>
          <w:rFonts w:ascii="Arial" w:hAnsi="Arial" w:cs="Arial"/>
          <w:sz w:val="24"/>
          <w:szCs w:val="24"/>
        </w:rPr>
        <w:t>Whole minority ethnic communities have not come forward to be vaccinated, suspicion, according to media reports is the reason. Even in the America the President, when in office during 2020 advocated people should drink bleach</w:t>
      </w:r>
      <w:r w:rsidR="00A049E7">
        <w:rPr>
          <w:rFonts w:ascii="Arial" w:hAnsi="Arial" w:cs="Arial"/>
          <w:sz w:val="24"/>
          <w:szCs w:val="24"/>
        </w:rPr>
        <w:t xml:space="preserve"> against Covid-19 and this was quickly reversed by the Whitehouse. </w:t>
      </w:r>
    </w:p>
    <w:p w14:paraId="56594A21" w14:textId="2328D020" w:rsidR="00BA463D" w:rsidRPr="00BA463D" w:rsidRDefault="00094056" w:rsidP="0081311F">
      <w:pPr>
        <w:spacing w:line="480" w:lineRule="auto"/>
        <w:rPr>
          <w:rFonts w:ascii="Arial" w:eastAsia="Times New Roman" w:hAnsi="Arial" w:cs="Arial"/>
          <w:color w:val="222222"/>
          <w:sz w:val="24"/>
          <w:szCs w:val="24"/>
          <w:lang w:eastAsia="en-GB"/>
        </w:rPr>
      </w:pPr>
      <w:r>
        <w:rPr>
          <w:rFonts w:ascii="Arial" w:hAnsi="Arial" w:cs="Arial"/>
          <w:sz w:val="24"/>
          <w:szCs w:val="24"/>
        </w:rPr>
        <w:t>Conclusions that have come from this critique are the surveys of learners who feel the way their course are being delivered is not what was expected. The</w:t>
      </w:r>
      <w:r w:rsidR="00DD54D8">
        <w:rPr>
          <w:rFonts w:ascii="Arial" w:hAnsi="Arial" w:cs="Arial"/>
          <w:sz w:val="24"/>
          <w:szCs w:val="24"/>
        </w:rPr>
        <w:t>se learners commanded media time and interviews on television caused criticism of education establishments for causing distress especially</w:t>
      </w:r>
      <w:r w:rsidR="001E3EAD">
        <w:rPr>
          <w:rFonts w:ascii="Arial" w:hAnsi="Arial" w:cs="Arial"/>
          <w:sz w:val="24"/>
          <w:szCs w:val="24"/>
        </w:rPr>
        <w:t xml:space="preserve"> to</w:t>
      </w:r>
      <w:r w:rsidR="00DD54D8">
        <w:rPr>
          <w:rFonts w:ascii="Arial" w:hAnsi="Arial" w:cs="Arial"/>
          <w:sz w:val="24"/>
          <w:szCs w:val="24"/>
        </w:rPr>
        <w:t xml:space="preserve"> young people, who felt they would miss out on the ‘student experience’ The teaching and support staff were put under stress as they can be parents themselves with children to home school and elderly parents to care for. All this in a society that no longer operates as it did before.</w:t>
      </w:r>
      <w:r w:rsidR="00314229">
        <w:rPr>
          <w:rFonts w:ascii="Arial" w:hAnsi="Arial" w:cs="Arial"/>
          <w:sz w:val="24"/>
          <w:szCs w:val="24"/>
        </w:rPr>
        <w:t xml:space="preserve"> </w:t>
      </w:r>
      <w:r w:rsidR="00314229">
        <w:rPr>
          <w:rFonts w:ascii="Arial" w:eastAsia="Times New Roman" w:hAnsi="Arial" w:cs="Arial"/>
          <w:color w:val="222222"/>
          <w:sz w:val="24"/>
          <w:szCs w:val="24"/>
          <w:shd w:val="clear" w:color="auto" w:fill="FFFFFF"/>
          <w:lang w:eastAsia="en-GB"/>
        </w:rPr>
        <w:t xml:space="preserve">As this event </w:t>
      </w:r>
      <w:r w:rsidR="00AD518E">
        <w:rPr>
          <w:rFonts w:ascii="Arial" w:eastAsia="Times New Roman" w:hAnsi="Arial" w:cs="Arial"/>
          <w:color w:val="222222"/>
          <w:sz w:val="24"/>
          <w:szCs w:val="24"/>
          <w:shd w:val="clear" w:color="auto" w:fill="FFFFFF"/>
          <w:lang w:eastAsia="en-GB"/>
        </w:rPr>
        <w:t xml:space="preserve">was preceded by the UK leaving the European Union (EU) it left the UK  </w:t>
      </w:r>
      <w:r w:rsidR="00314229" w:rsidRPr="00314229">
        <w:rPr>
          <w:rFonts w:ascii="Arial" w:eastAsia="Times New Roman" w:hAnsi="Arial" w:cs="Arial"/>
          <w:color w:val="222222"/>
          <w:sz w:val="24"/>
          <w:szCs w:val="24"/>
          <w:shd w:val="clear" w:color="auto" w:fill="FFFFFF"/>
          <w:lang w:eastAsia="en-GB"/>
        </w:rPr>
        <w:t>isolated and balance between economics and business</w:t>
      </w:r>
      <w:r w:rsidR="00AD518E">
        <w:rPr>
          <w:rFonts w:ascii="Arial" w:eastAsia="Times New Roman" w:hAnsi="Arial" w:cs="Arial"/>
          <w:color w:val="222222"/>
          <w:sz w:val="24"/>
          <w:szCs w:val="24"/>
          <w:shd w:val="clear" w:color="auto" w:fill="FFFFFF"/>
          <w:lang w:eastAsia="en-GB"/>
        </w:rPr>
        <w:t xml:space="preserve"> or m</w:t>
      </w:r>
      <w:r w:rsidR="00314229" w:rsidRPr="00314229">
        <w:rPr>
          <w:rFonts w:ascii="Arial" w:eastAsia="Times New Roman" w:hAnsi="Arial" w:cs="Arial"/>
          <w:color w:val="222222"/>
          <w:sz w:val="24"/>
          <w:szCs w:val="24"/>
          <w:shd w:val="clear" w:color="auto" w:fill="FFFFFF"/>
          <w:lang w:eastAsia="en-GB"/>
        </w:rPr>
        <w:t xml:space="preserve">oney or people? Some </w:t>
      </w:r>
      <w:r w:rsidR="00314229" w:rsidRPr="00314229">
        <w:rPr>
          <w:rFonts w:ascii="Arial" w:eastAsia="Times New Roman" w:hAnsi="Arial" w:cs="Arial"/>
          <w:color w:val="222222"/>
          <w:sz w:val="24"/>
          <w:szCs w:val="24"/>
          <w:shd w:val="clear" w:color="auto" w:fill="FFFFFF"/>
          <w:lang w:eastAsia="en-GB"/>
        </w:rPr>
        <w:lastRenderedPageBreak/>
        <w:t xml:space="preserve">will look back at what happened just like </w:t>
      </w:r>
      <w:r w:rsidR="00AD518E">
        <w:rPr>
          <w:rFonts w:ascii="Arial" w:eastAsia="Times New Roman" w:hAnsi="Arial" w:cs="Arial"/>
          <w:color w:val="222222"/>
          <w:sz w:val="24"/>
          <w:szCs w:val="24"/>
          <w:shd w:val="clear" w:color="auto" w:fill="FFFFFF"/>
          <w:lang w:eastAsia="en-GB"/>
        </w:rPr>
        <w:t xml:space="preserve">the global </w:t>
      </w:r>
      <w:r w:rsidR="00314229" w:rsidRPr="00314229">
        <w:rPr>
          <w:rFonts w:ascii="Arial" w:eastAsia="Times New Roman" w:hAnsi="Arial" w:cs="Arial"/>
          <w:color w:val="222222"/>
          <w:sz w:val="24"/>
          <w:szCs w:val="24"/>
          <w:shd w:val="clear" w:color="auto" w:fill="FFFFFF"/>
          <w:lang w:eastAsia="en-GB"/>
        </w:rPr>
        <w:t>pandemic 100yrs ago. Media and business, money will be prominent impressions. </w:t>
      </w:r>
      <w:r w:rsidR="00AD518E">
        <w:rPr>
          <w:rFonts w:ascii="Arial" w:eastAsia="Times New Roman" w:hAnsi="Arial" w:cs="Arial"/>
          <w:color w:val="222222"/>
          <w:sz w:val="24"/>
          <w:szCs w:val="24"/>
          <w:lang w:eastAsia="en-GB"/>
        </w:rPr>
        <w:t xml:space="preserve">This period in UK society </w:t>
      </w:r>
      <w:r w:rsidR="00314229" w:rsidRPr="00314229">
        <w:rPr>
          <w:rFonts w:ascii="Arial" w:eastAsia="Times New Roman" w:hAnsi="Arial" w:cs="Arial"/>
          <w:color w:val="222222"/>
          <w:sz w:val="24"/>
          <w:szCs w:val="24"/>
          <w:lang w:eastAsia="en-GB"/>
        </w:rPr>
        <w:t xml:space="preserve">will have </w:t>
      </w:r>
      <w:r w:rsidR="00AD518E">
        <w:rPr>
          <w:rFonts w:ascii="Arial" w:eastAsia="Times New Roman" w:hAnsi="Arial" w:cs="Arial"/>
          <w:color w:val="222222"/>
          <w:sz w:val="24"/>
          <w:szCs w:val="24"/>
          <w:lang w:eastAsia="en-GB"/>
        </w:rPr>
        <w:t xml:space="preserve">long lasting </w:t>
      </w:r>
      <w:r w:rsidR="00314229" w:rsidRPr="00314229">
        <w:rPr>
          <w:rFonts w:ascii="Arial" w:eastAsia="Times New Roman" w:hAnsi="Arial" w:cs="Arial"/>
          <w:color w:val="222222"/>
          <w:sz w:val="24"/>
          <w:szCs w:val="24"/>
          <w:lang w:eastAsia="en-GB"/>
        </w:rPr>
        <w:t xml:space="preserve">serious implications </w:t>
      </w:r>
      <w:r w:rsidR="00AD518E">
        <w:rPr>
          <w:rFonts w:ascii="Arial" w:eastAsia="Times New Roman" w:hAnsi="Arial" w:cs="Arial"/>
          <w:color w:val="222222"/>
          <w:sz w:val="24"/>
          <w:szCs w:val="24"/>
          <w:lang w:eastAsia="en-GB"/>
        </w:rPr>
        <w:t>a</w:t>
      </w:r>
      <w:r w:rsidR="00314229" w:rsidRPr="00314229">
        <w:rPr>
          <w:rFonts w:ascii="Arial" w:eastAsia="Times New Roman" w:hAnsi="Arial" w:cs="Arial"/>
          <w:color w:val="222222"/>
          <w:sz w:val="24"/>
          <w:szCs w:val="24"/>
          <w:lang w:eastAsia="en-GB"/>
        </w:rPr>
        <w:t xml:space="preserve">s </w:t>
      </w:r>
      <w:r w:rsidR="00AD518E">
        <w:rPr>
          <w:rFonts w:ascii="Arial" w:eastAsia="Times New Roman" w:hAnsi="Arial" w:cs="Arial"/>
          <w:color w:val="222222"/>
          <w:sz w:val="24"/>
          <w:szCs w:val="24"/>
          <w:lang w:eastAsia="en-GB"/>
        </w:rPr>
        <w:t xml:space="preserve">the </w:t>
      </w:r>
      <w:r w:rsidR="00314229" w:rsidRPr="00314229">
        <w:rPr>
          <w:rFonts w:ascii="Arial" w:eastAsia="Times New Roman" w:hAnsi="Arial" w:cs="Arial"/>
          <w:color w:val="222222"/>
          <w:sz w:val="24"/>
          <w:szCs w:val="24"/>
          <w:lang w:eastAsia="en-GB"/>
        </w:rPr>
        <w:t>adverse effects o</w:t>
      </w:r>
      <w:r w:rsidR="00AD518E">
        <w:rPr>
          <w:rFonts w:ascii="Arial" w:eastAsia="Times New Roman" w:hAnsi="Arial" w:cs="Arial"/>
          <w:color w:val="222222"/>
          <w:sz w:val="24"/>
          <w:szCs w:val="24"/>
          <w:lang w:eastAsia="en-GB"/>
        </w:rPr>
        <w:t>n</w:t>
      </w:r>
      <w:r w:rsidR="00314229" w:rsidRPr="00314229">
        <w:rPr>
          <w:rFonts w:ascii="Arial" w:eastAsia="Times New Roman" w:hAnsi="Arial" w:cs="Arial"/>
          <w:color w:val="222222"/>
          <w:sz w:val="24"/>
          <w:szCs w:val="24"/>
          <w:lang w:eastAsia="en-GB"/>
        </w:rPr>
        <w:t xml:space="preserve"> education, </w:t>
      </w:r>
      <w:r w:rsidR="00AD518E">
        <w:rPr>
          <w:rFonts w:ascii="Arial" w:eastAsia="Times New Roman" w:hAnsi="Arial" w:cs="Arial"/>
          <w:color w:val="222222"/>
          <w:sz w:val="24"/>
          <w:szCs w:val="24"/>
          <w:lang w:eastAsia="en-GB"/>
        </w:rPr>
        <w:t>civil unrest</w:t>
      </w:r>
      <w:r w:rsidR="00314229" w:rsidRPr="00314229">
        <w:rPr>
          <w:rFonts w:ascii="Arial" w:eastAsia="Times New Roman" w:hAnsi="Arial" w:cs="Arial"/>
          <w:color w:val="222222"/>
          <w:sz w:val="24"/>
          <w:szCs w:val="24"/>
          <w:lang w:eastAsia="en-GB"/>
        </w:rPr>
        <w:t>, family life and healthy minds. This pandemic has caused many to question their priorities in life and change their plans.</w:t>
      </w:r>
      <w:r w:rsidR="00AD518E">
        <w:rPr>
          <w:rFonts w:ascii="Arial" w:eastAsia="Times New Roman" w:hAnsi="Arial" w:cs="Arial"/>
          <w:color w:val="222222"/>
          <w:sz w:val="24"/>
          <w:szCs w:val="24"/>
          <w:lang w:eastAsia="en-GB"/>
        </w:rPr>
        <w:t xml:space="preserve"> This could be a positive outcome from what could have been a</w:t>
      </w:r>
      <w:r w:rsidR="00BA463D">
        <w:rPr>
          <w:rFonts w:ascii="Arial" w:eastAsia="Times New Roman" w:hAnsi="Arial" w:cs="Arial"/>
          <w:color w:val="222222"/>
          <w:sz w:val="24"/>
          <w:szCs w:val="24"/>
          <w:lang w:eastAsia="en-GB"/>
        </w:rPr>
        <w:t xml:space="preserve"> total</w:t>
      </w:r>
      <w:r w:rsidR="00AD518E">
        <w:rPr>
          <w:rFonts w:ascii="Arial" w:eastAsia="Times New Roman" w:hAnsi="Arial" w:cs="Arial"/>
          <w:color w:val="222222"/>
          <w:sz w:val="24"/>
          <w:szCs w:val="24"/>
          <w:lang w:eastAsia="en-GB"/>
        </w:rPr>
        <w:t xml:space="preserve"> breakdown in UK society. </w:t>
      </w:r>
    </w:p>
    <w:p w14:paraId="418E60D7" w14:textId="534142C1" w:rsidR="005C4328" w:rsidRDefault="005C4328" w:rsidP="0081311F">
      <w:pPr>
        <w:spacing w:line="480" w:lineRule="auto"/>
        <w:rPr>
          <w:rFonts w:ascii="Arial" w:hAnsi="Arial" w:cs="Arial"/>
          <w:b/>
          <w:bCs/>
          <w:sz w:val="24"/>
          <w:szCs w:val="24"/>
        </w:rPr>
      </w:pPr>
      <w:r>
        <w:rPr>
          <w:rFonts w:ascii="Arial" w:hAnsi="Arial" w:cs="Arial"/>
          <w:b/>
          <w:bCs/>
          <w:sz w:val="24"/>
          <w:szCs w:val="24"/>
        </w:rPr>
        <w:t xml:space="preserve">Part 2 </w:t>
      </w:r>
    </w:p>
    <w:p w14:paraId="1EC722E1" w14:textId="7AA7282E" w:rsidR="003B5DF7" w:rsidRDefault="00BA463D" w:rsidP="00A75E81">
      <w:pPr>
        <w:spacing w:line="480" w:lineRule="auto"/>
        <w:rPr>
          <w:rFonts w:ascii="Arial" w:hAnsi="Arial" w:cs="Arial"/>
          <w:sz w:val="24"/>
          <w:szCs w:val="24"/>
        </w:rPr>
      </w:pPr>
      <w:r w:rsidRPr="00BA463D">
        <w:rPr>
          <w:rFonts w:ascii="Arial" w:hAnsi="Arial" w:cs="Arial"/>
          <w:sz w:val="24"/>
          <w:szCs w:val="24"/>
        </w:rPr>
        <w:t xml:space="preserve">The issues </w:t>
      </w:r>
      <w:r>
        <w:rPr>
          <w:rFonts w:ascii="Arial" w:hAnsi="Arial" w:cs="Arial"/>
          <w:sz w:val="24"/>
          <w:szCs w:val="24"/>
        </w:rPr>
        <w:t xml:space="preserve">for me as a new teacher have been difficult to both recognise and deal with. </w:t>
      </w:r>
      <w:r w:rsidR="006A0BBD">
        <w:rPr>
          <w:rFonts w:ascii="Arial" w:hAnsi="Arial" w:cs="Arial"/>
          <w:sz w:val="24"/>
          <w:szCs w:val="24"/>
        </w:rPr>
        <w:t xml:space="preserve">My age and </w:t>
      </w:r>
      <w:proofErr w:type="gramStart"/>
      <w:r w:rsidR="006A0BBD">
        <w:rPr>
          <w:rFonts w:ascii="Arial" w:hAnsi="Arial" w:cs="Arial"/>
          <w:sz w:val="24"/>
          <w:szCs w:val="24"/>
        </w:rPr>
        <w:t>past experience</w:t>
      </w:r>
      <w:proofErr w:type="gramEnd"/>
      <w:r w:rsidR="006A0BBD">
        <w:rPr>
          <w:rFonts w:ascii="Arial" w:hAnsi="Arial" w:cs="Arial"/>
          <w:sz w:val="24"/>
          <w:szCs w:val="24"/>
        </w:rPr>
        <w:t xml:space="preserve"> of leadership, communication and dealing with the public has given </w:t>
      </w:r>
      <w:r w:rsidR="00B064D0">
        <w:rPr>
          <w:rFonts w:ascii="Arial" w:hAnsi="Arial" w:cs="Arial"/>
          <w:sz w:val="24"/>
          <w:szCs w:val="24"/>
        </w:rPr>
        <w:t xml:space="preserve">me a range of skills which fit well with teaching post sixteen learners. </w:t>
      </w:r>
      <w:r>
        <w:rPr>
          <w:rFonts w:ascii="Arial" w:hAnsi="Arial" w:cs="Arial"/>
          <w:sz w:val="24"/>
          <w:szCs w:val="24"/>
        </w:rPr>
        <w:t xml:space="preserve">Honesty about the limitations of my experience and knowledge is something I now feel I can </w:t>
      </w:r>
      <w:r w:rsidR="00B064D0">
        <w:rPr>
          <w:rFonts w:ascii="Arial" w:hAnsi="Arial" w:cs="Arial"/>
          <w:sz w:val="24"/>
          <w:szCs w:val="24"/>
        </w:rPr>
        <w:t>deal with</w:t>
      </w:r>
      <w:r w:rsidR="005C2099">
        <w:rPr>
          <w:rFonts w:ascii="Arial" w:hAnsi="Arial" w:cs="Arial"/>
          <w:sz w:val="24"/>
          <w:szCs w:val="24"/>
        </w:rPr>
        <w:t xml:space="preserve">. I have examined the skills and experience I possessed </w:t>
      </w:r>
      <w:r w:rsidR="00A120F9">
        <w:rPr>
          <w:rFonts w:ascii="Arial" w:hAnsi="Arial" w:cs="Arial"/>
          <w:sz w:val="24"/>
          <w:szCs w:val="24"/>
        </w:rPr>
        <w:t>in my past career</w:t>
      </w:r>
      <w:r w:rsidR="00A75E81">
        <w:rPr>
          <w:rFonts w:ascii="Arial" w:hAnsi="Arial" w:cs="Arial"/>
          <w:sz w:val="24"/>
          <w:szCs w:val="24"/>
        </w:rPr>
        <w:t xml:space="preserve"> and what I need to update to meet the needs of the twenty first century.</w:t>
      </w:r>
      <w:r w:rsidR="005C2099">
        <w:rPr>
          <w:rFonts w:ascii="Arial" w:hAnsi="Arial" w:cs="Arial"/>
          <w:sz w:val="24"/>
          <w:szCs w:val="24"/>
        </w:rPr>
        <w:t xml:space="preserve"> I started the </w:t>
      </w:r>
      <w:r w:rsidR="00A120F9">
        <w:rPr>
          <w:rFonts w:ascii="Arial" w:hAnsi="Arial" w:cs="Arial"/>
          <w:sz w:val="24"/>
          <w:szCs w:val="24"/>
        </w:rPr>
        <w:t>post graduate course in Post Compulsory Education and Training (PCET)</w:t>
      </w:r>
      <w:r w:rsidR="00A75E81">
        <w:rPr>
          <w:rFonts w:ascii="Arial" w:hAnsi="Arial" w:cs="Arial"/>
          <w:sz w:val="24"/>
          <w:szCs w:val="24"/>
        </w:rPr>
        <w:t xml:space="preserve"> straight after my degree in Counselling and Inter Disciplinary Studies. </w:t>
      </w:r>
      <w:r w:rsidR="003B5DF7">
        <w:rPr>
          <w:rFonts w:ascii="Arial" w:hAnsi="Arial" w:cs="Arial"/>
          <w:sz w:val="24"/>
          <w:szCs w:val="24"/>
        </w:rPr>
        <w:t>I am going to firstly deal with each of the skills required for teaching and list those I have used and become skilled at during my career, I can then go on to deal with the skills I need further work on and an action plan for my continuing professional development (CPD)</w:t>
      </w:r>
    </w:p>
    <w:p w14:paraId="470849E2" w14:textId="150797E0" w:rsidR="00A120F9" w:rsidRDefault="00A120F9" w:rsidP="00A75E81">
      <w:pPr>
        <w:spacing w:line="480" w:lineRule="auto"/>
        <w:rPr>
          <w:rFonts w:ascii="Arial" w:eastAsia="Times New Roman" w:hAnsi="Arial" w:cs="Arial"/>
          <w:color w:val="222222"/>
          <w:sz w:val="24"/>
          <w:szCs w:val="24"/>
          <w:lang w:eastAsia="en-GB"/>
        </w:rPr>
      </w:pPr>
      <w:r w:rsidRPr="00A120F9">
        <w:rPr>
          <w:rFonts w:ascii="Arial" w:eastAsia="Times New Roman" w:hAnsi="Arial" w:cs="Arial"/>
          <w:color w:val="222222"/>
          <w:sz w:val="24"/>
          <w:szCs w:val="24"/>
          <w:lang w:eastAsia="en-GB"/>
        </w:rPr>
        <w:t>Communication</w:t>
      </w:r>
      <w:r w:rsidR="00A75E81">
        <w:rPr>
          <w:rFonts w:ascii="Arial" w:eastAsia="Times New Roman" w:hAnsi="Arial" w:cs="Arial"/>
          <w:color w:val="222222"/>
          <w:sz w:val="24"/>
          <w:szCs w:val="24"/>
          <w:lang w:eastAsia="en-GB"/>
        </w:rPr>
        <w:t>, I believe, is one of my strengths. I was trained by Coca Cola in telephone sales but working with a customer base</w:t>
      </w:r>
      <w:r w:rsidR="003B5DF7">
        <w:rPr>
          <w:rFonts w:ascii="Arial" w:eastAsia="Times New Roman" w:hAnsi="Arial" w:cs="Arial"/>
          <w:color w:val="222222"/>
          <w:sz w:val="24"/>
          <w:szCs w:val="24"/>
          <w:lang w:eastAsia="en-GB"/>
        </w:rPr>
        <w:t>, never cold calling</w:t>
      </w:r>
      <w:r w:rsidR="00A75E81">
        <w:rPr>
          <w:rFonts w:ascii="Arial" w:eastAsia="Times New Roman" w:hAnsi="Arial" w:cs="Arial"/>
          <w:color w:val="222222"/>
          <w:sz w:val="24"/>
          <w:szCs w:val="24"/>
          <w:lang w:eastAsia="en-GB"/>
        </w:rPr>
        <w:t xml:space="preserve">. I went on to set up a telephone sales team for Boddingtons Brewery </w:t>
      </w:r>
      <w:r w:rsidR="003B5DF7">
        <w:rPr>
          <w:rFonts w:ascii="Arial" w:eastAsia="Times New Roman" w:hAnsi="Arial" w:cs="Arial"/>
          <w:color w:val="222222"/>
          <w:sz w:val="24"/>
          <w:szCs w:val="24"/>
          <w:lang w:eastAsia="en-GB"/>
        </w:rPr>
        <w:t xml:space="preserve">in Manchester </w:t>
      </w:r>
      <w:r w:rsidR="00A75E81">
        <w:rPr>
          <w:rFonts w:ascii="Arial" w:eastAsia="Times New Roman" w:hAnsi="Arial" w:cs="Arial"/>
          <w:color w:val="222222"/>
          <w:sz w:val="24"/>
          <w:szCs w:val="24"/>
          <w:lang w:eastAsia="en-GB"/>
        </w:rPr>
        <w:t>and gained good experience and how to deal with accents</w:t>
      </w:r>
      <w:r w:rsidR="003B5DF7">
        <w:rPr>
          <w:rFonts w:ascii="Arial" w:eastAsia="Times New Roman" w:hAnsi="Arial" w:cs="Arial"/>
          <w:color w:val="222222"/>
          <w:sz w:val="24"/>
          <w:szCs w:val="24"/>
          <w:lang w:eastAsia="en-GB"/>
        </w:rPr>
        <w:t>, my own included</w:t>
      </w:r>
      <w:r w:rsidR="00A75E81">
        <w:rPr>
          <w:rFonts w:ascii="Arial" w:eastAsia="Times New Roman" w:hAnsi="Arial" w:cs="Arial"/>
          <w:color w:val="222222"/>
          <w:sz w:val="24"/>
          <w:szCs w:val="24"/>
          <w:lang w:eastAsia="en-GB"/>
        </w:rPr>
        <w:t xml:space="preserve">. My voice is an excellent tool to calm customers and ensure assertiveness is maintained in face to </w:t>
      </w:r>
      <w:r w:rsidR="00A75E81">
        <w:rPr>
          <w:rFonts w:ascii="Arial" w:eastAsia="Times New Roman" w:hAnsi="Arial" w:cs="Arial"/>
          <w:color w:val="222222"/>
          <w:sz w:val="24"/>
          <w:szCs w:val="24"/>
          <w:lang w:eastAsia="en-GB"/>
        </w:rPr>
        <w:lastRenderedPageBreak/>
        <w:t xml:space="preserve">face groups. </w:t>
      </w:r>
      <w:r w:rsidR="00667E2B">
        <w:rPr>
          <w:rFonts w:ascii="Arial" w:eastAsia="Times New Roman" w:hAnsi="Arial" w:cs="Arial"/>
          <w:color w:val="222222"/>
          <w:sz w:val="24"/>
          <w:szCs w:val="24"/>
          <w:lang w:eastAsia="en-GB"/>
        </w:rPr>
        <w:t xml:space="preserve">Raising your voice would escalate people’s tension and neither one of you would get anything positive out of it. </w:t>
      </w:r>
      <w:proofErr w:type="gramStart"/>
      <w:r w:rsidR="00667E2B">
        <w:rPr>
          <w:rFonts w:ascii="Arial" w:eastAsia="Times New Roman" w:hAnsi="Arial" w:cs="Arial"/>
          <w:color w:val="222222"/>
          <w:sz w:val="24"/>
          <w:szCs w:val="24"/>
          <w:lang w:eastAsia="en-GB"/>
        </w:rPr>
        <w:t>Learners</w:t>
      </w:r>
      <w:proofErr w:type="gramEnd"/>
      <w:r w:rsidR="00667E2B">
        <w:rPr>
          <w:rFonts w:ascii="Arial" w:eastAsia="Times New Roman" w:hAnsi="Arial" w:cs="Arial"/>
          <w:color w:val="222222"/>
          <w:sz w:val="24"/>
          <w:szCs w:val="24"/>
          <w:lang w:eastAsia="en-GB"/>
        </w:rPr>
        <w:t xml:space="preserve"> process and understand in very different ways and getting impatient when you are trying to explain an idea or concept is pointless. Written and email are good ways to impart information but that needs to be personal</w:t>
      </w:r>
      <w:r w:rsidR="00BB3E07">
        <w:rPr>
          <w:rFonts w:ascii="Arial" w:eastAsia="Times New Roman" w:hAnsi="Arial" w:cs="Arial"/>
          <w:color w:val="222222"/>
          <w:sz w:val="24"/>
          <w:szCs w:val="24"/>
          <w:lang w:eastAsia="en-GB"/>
        </w:rPr>
        <w:t>, only sending emails and getting no reply is not saying you want to speak to the person to help. Subsets</w:t>
      </w:r>
      <w:r w:rsidR="00667E2B">
        <w:rPr>
          <w:rFonts w:ascii="Arial" w:eastAsia="Times New Roman" w:hAnsi="Arial" w:cs="Arial"/>
          <w:color w:val="222222"/>
          <w:sz w:val="24"/>
          <w:szCs w:val="24"/>
          <w:lang w:eastAsia="en-GB"/>
        </w:rPr>
        <w:t xml:space="preserve"> of skills under communication are the building of communities and relationships, collaborating with colleagues to achieve a goal, Leading  and listening which I </w:t>
      </w:r>
      <w:r w:rsidR="00BB3E07">
        <w:rPr>
          <w:rFonts w:ascii="Arial" w:eastAsia="Times New Roman" w:hAnsi="Arial" w:cs="Arial"/>
          <w:color w:val="222222"/>
          <w:sz w:val="24"/>
          <w:szCs w:val="24"/>
          <w:lang w:eastAsia="en-GB"/>
        </w:rPr>
        <w:t>learnt during my degree in Counselling. Networking and setting boundaries so the learners know what is expected of them by you. Clarity of diction and absence of jargon is also something I value. In meetings, especially with health colleagues, acronyms were a problem. It was almost a power play saying I know but you do not. I always challenged the use of them and many times the person using them did not know what the acronym meant. Advocating for others I have learnt on a personal level</w:t>
      </w:r>
      <w:r w:rsidR="003B5DF7">
        <w:rPr>
          <w:rFonts w:ascii="Arial" w:eastAsia="Times New Roman" w:hAnsi="Arial" w:cs="Arial"/>
          <w:color w:val="222222"/>
          <w:sz w:val="24"/>
          <w:szCs w:val="24"/>
          <w:lang w:eastAsia="en-GB"/>
        </w:rPr>
        <w:t xml:space="preserve"> I did simulations within my Counselling degree</w:t>
      </w:r>
      <w:r w:rsidR="00883201">
        <w:rPr>
          <w:rFonts w:ascii="Arial" w:eastAsia="Times New Roman" w:hAnsi="Arial" w:cs="Arial"/>
          <w:color w:val="222222"/>
          <w:sz w:val="24"/>
          <w:szCs w:val="24"/>
          <w:lang w:eastAsia="en-GB"/>
        </w:rPr>
        <w:t xml:space="preserve">. Critical thinking is another area when managing others and implementing project work has enabled me to gather skills. I am careful when dealing with learners that are not confident and I have been successful to engaging with them in a positive way. Working for a Council involved numerous deadlines and planning beforehand did help to meet them. There are many times when you slip up and </w:t>
      </w:r>
      <w:proofErr w:type="gramStart"/>
      <w:r w:rsidR="00883201">
        <w:rPr>
          <w:rFonts w:ascii="Arial" w:eastAsia="Times New Roman" w:hAnsi="Arial" w:cs="Arial"/>
          <w:color w:val="222222"/>
          <w:sz w:val="24"/>
          <w:szCs w:val="24"/>
          <w:lang w:eastAsia="en-GB"/>
        </w:rPr>
        <w:t>have to</w:t>
      </w:r>
      <w:proofErr w:type="gramEnd"/>
      <w:r w:rsidR="00883201">
        <w:rPr>
          <w:rFonts w:ascii="Arial" w:eastAsia="Times New Roman" w:hAnsi="Arial" w:cs="Arial"/>
          <w:color w:val="222222"/>
          <w:sz w:val="24"/>
          <w:szCs w:val="24"/>
          <w:lang w:eastAsia="en-GB"/>
        </w:rPr>
        <w:t xml:space="preserve"> start again. Your skills come to in useful when</w:t>
      </w:r>
      <w:r w:rsidR="00E63CF3">
        <w:rPr>
          <w:rFonts w:ascii="Arial" w:eastAsia="Times New Roman" w:hAnsi="Arial" w:cs="Arial"/>
          <w:color w:val="222222"/>
          <w:sz w:val="24"/>
          <w:szCs w:val="24"/>
          <w:lang w:eastAsia="en-GB"/>
        </w:rPr>
        <w:t>,</w:t>
      </w:r>
      <w:r w:rsidR="00883201">
        <w:rPr>
          <w:rFonts w:ascii="Arial" w:eastAsia="Times New Roman" w:hAnsi="Arial" w:cs="Arial"/>
          <w:color w:val="222222"/>
          <w:sz w:val="24"/>
          <w:szCs w:val="24"/>
          <w:lang w:eastAsia="en-GB"/>
        </w:rPr>
        <w:t xml:space="preserve"> even after you have pla</w:t>
      </w:r>
      <w:r w:rsidR="00E63CF3">
        <w:rPr>
          <w:rFonts w:ascii="Arial" w:eastAsia="Times New Roman" w:hAnsi="Arial" w:cs="Arial"/>
          <w:color w:val="222222"/>
          <w:sz w:val="24"/>
          <w:szCs w:val="24"/>
          <w:lang w:eastAsia="en-GB"/>
        </w:rPr>
        <w:t xml:space="preserve">nned it goes wrong. </w:t>
      </w:r>
    </w:p>
    <w:p w14:paraId="5F5A2505" w14:textId="47D35EA3" w:rsidR="00E63CF3" w:rsidRDefault="00E63CF3" w:rsidP="00A75E81">
      <w:pPr>
        <w:spacing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Organisational skills </w:t>
      </w:r>
      <w:proofErr w:type="gramStart"/>
      <w:r>
        <w:rPr>
          <w:rFonts w:ascii="Arial" w:eastAsia="Times New Roman" w:hAnsi="Arial" w:cs="Arial"/>
          <w:color w:val="222222"/>
          <w:sz w:val="24"/>
          <w:szCs w:val="24"/>
          <w:lang w:eastAsia="en-GB"/>
        </w:rPr>
        <w:t>does</w:t>
      </w:r>
      <w:proofErr w:type="gramEnd"/>
      <w:r>
        <w:rPr>
          <w:rFonts w:ascii="Arial" w:eastAsia="Times New Roman" w:hAnsi="Arial" w:cs="Arial"/>
          <w:color w:val="222222"/>
          <w:sz w:val="24"/>
          <w:szCs w:val="24"/>
          <w:lang w:eastAsia="en-GB"/>
        </w:rPr>
        <w:t xml:space="preserve"> not mean you are expecting that everything you have organised will go perfectly. You could make it a goal that all schedules and deadlines will be met but this would be at the expense of your mental health. I firmly believe in </w:t>
      </w:r>
      <w:r>
        <w:rPr>
          <w:rFonts w:ascii="Arial" w:eastAsia="Times New Roman" w:hAnsi="Arial" w:cs="Arial"/>
          <w:color w:val="222222"/>
          <w:sz w:val="24"/>
          <w:szCs w:val="24"/>
          <w:lang w:eastAsia="en-GB"/>
        </w:rPr>
        <w:lastRenderedPageBreak/>
        <w:t>learners should have input into lesson planning and this is an area that should be student led.</w:t>
      </w:r>
    </w:p>
    <w:p w14:paraId="5BD693F2" w14:textId="451D83EC" w:rsidR="00223122" w:rsidRDefault="00E63CF3" w:rsidP="00A75E81">
      <w:pPr>
        <w:spacing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Creativity, especially in the pandemic could positively </w:t>
      </w:r>
      <w:r w:rsidR="00223122">
        <w:rPr>
          <w:rFonts w:ascii="Arial" w:eastAsia="Times New Roman" w:hAnsi="Arial" w:cs="Arial"/>
          <w:color w:val="222222"/>
          <w:sz w:val="24"/>
          <w:szCs w:val="24"/>
          <w:lang w:eastAsia="en-GB"/>
        </w:rPr>
        <w:t xml:space="preserve">affect the </w:t>
      </w:r>
      <w:proofErr w:type="gramStart"/>
      <w:r w:rsidR="00223122">
        <w:rPr>
          <w:rFonts w:ascii="Arial" w:eastAsia="Times New Roman" w:hAnsi="Arial" w:cs="Arial"/>
          <w:color w:val="222222"/>
          <w:sz w:val="24"/>
          <w:szCs w:val="24"/>
          <w:lang w:eastAsia="en-GB"/>
        </w:rPr>
        <w:t>learners</w:t>
      </w:r>
      <w:proofErr w:type="gramEnd"/>
      <w:r w:rsidR="00223122">
        <w:rPr>
          <w:rFonts w:ascii="Arial" w:eastAsia="Times New Roman" w:hAnsi="Arial" w:cs="Arial"/>
          <w:color w:val="222222"/>
          <w:sz w:val="24"/>
          <w:szCs w:val="24"/>
          <w:lang w:eastAsia="en-GB"/>
        </w:rPr>
        <w:t xml:space="preserve"> engagement. Not being afraid to fail is a positive trait because if you </w:t>
      </w:r>
      <w:proofErr w:type="gramStart"/>
      <w:r w:rsidR="00223122">
        <w:rPr>
          <w:rFonts w:ascii="Arial" w:eastAsia="Times New Roman" w:hAnsi="Arial" w:cs="Arial"/>
          <w:color w:val="222222"/>
          <w:sz w:val="24"/>
          <w:szCs w:val="24"/>
          <w:lang w:eastAsia="en-GB"/>
        </w:rPr>
        <w:t>don’t</w:t>
      </w:r>
      <w:proofErr w:type="gramEnd"/>
      <w:r w:rsidR="00223122">
        <w:rPr>
          <w:rFonts w:ascii="Arial" w:eastAsia="Times New Roman" w:hAnsi="Arial" w:cs="Arial"/>
          <w:color w:val="222222"/>
          <w:sz w:val="24"/>
          <w:szCs w:val="24"/>
          <w:lang w:eastAsia="en-GB"/>
        </w:rPr>
        <w:t xml:space="preserve"> try you will never know. I am always willing to try new approaches and both for the learners and </w:t>
      </w:r>
      <w:proofErr w:type="gramStart"/>
      <w:r w:rsidR="00223122">
        <w:rPr>
          <w:rFonts w:ascii="Arial" w:eastAsia="Times New Roman" w:hAnsi="Arial" w:cs="Arial"/>
          <w:color w:val="222222"/>
          <w:sz w:val="24"/>
          <w:szCs w:val="24"/>
          <w:lang w:eastAsia="en-GB"/>
        </w:rPr>
        <w:t>teachers</w:t>
      </w:r>
      <w:proofErr w:type="gramEnd"/>
      <w:r w:rsidR="00223122">
        <w:rPr>
          <w:rFonts w:ascii="Arial" w:eastAsia="Times New Roman" w:hAnsi="Arial" w:cs="Arial"/>
          <w:color w:val="222222"/>
          <w:sz w:val="24"/>
          <w:szCs w:val="24"/>
          <w:lang w:eastAsia="en-GB"/>
        </w:rPr>
        <w:t xml:space="preserve"> point of view to continually repeat the method because you know it is not a positive way forward. Displaying your enthusiasm will help those in your class and colleagues to see the positivity in what you do.</w:t>
      </w:r>
    </w:p>
    <w:p w14:paraId="04062465" w14:textId="00DD70AB" w:rsidR="00A120F9" w:rsidRDefault="00223122" w:rsidP="00BF7EF6">
      <w:pPr>
        <w:spacing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Patience has also helped me to gather skills needed to</w:t>
      </w:r>
      <w:r w:rsidR="004F71AC">
        <w:rPr>
          <w:rFonts w:ascii="Arial" w:eastAsia="Times New Roman" w:hAnsi="Arial" w:cs="Arial"/>
          <w:color w:val="222222"/>
          <w:sz w:val="24"/>
          <w:szCs w:val="24"/>
          <w:lang w:eastAsia="en-GB"/>
        </w:rPr>
        <w:t xml:space="preserve"> get a piece of work done</w:t>
      </w:r>
      <w:r w:rsidR="00BF7EF6">
        <w:rPr>
          <w:rFonts w:ascii="Arial" w:eastAsia="Times New Roman" w:hAnsi="Arial" w:cs="Arial"/>
          <w:color w:val="222222"/>
          <w:sz w:val="24"/>
          <w:szCs w:val="24"/>
          <w:lang w:eastAsia="en-GB"/>
        </w:rPr>
        <w:t xml:space="preserve"> while getting the staff I managed to assist. My philosophy was they would never develop if they were not given the tasks to complete, have confidence in me as their manager that if things </w:t>
      </w:r>
      <w:proofErr w:type="gramStart"/>
      <w:r w:rsidR="00BF7EF6">
        <w:rPr>
          <w:rFonts w:ascii="Arial" w:eastAsia="Times New Roman" w:hAnsi="Arial" w:cs="Arial"/>
          <w:color w:val="222222"/>
          <w:sz w:val="24"/>
          <w:szCs w:val="24"/>
          <w:lang w:eastAsia="en-GB"/>
        </w:rPr>
        <w:t>didn’t</w:t>
      </w:r>
      <w:proofErr w:type="gramEnd"/>
      <w:r w:rsidR="00BF7EF6">
        <w:rPr>
          <w:rFonts w:ascii="Arial" w:eastAsia="Times New Roman" w:hAnsi="Arial" w:cs="Arial"/>
          <w:color w:val="222222"/>
          <w:sz w:val="24"/>
          <w:szCs w:val="24"/>
          <w:lang w:eastAsia="en-GB"/>
        </w:rPr>
        <w:t xml:space="preserve"> go as planned, I would support them. I have a positive attitude and I like to work as part of a team.</w:t>
      </w:r>
    </w:p>
    <w:p w14:paraId="4A498AAD" w14:textId="77777777" w:rsidR="00574844" w:rsidRDefault="00BF7EF6" w:rsidP="00BF7EF6">
      <w:pPr>
        <w:spacing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The technical skills needed by teachers is my biggest area that I need to develop. I am finding that once I have learnt something, for example using pictures in a presentation, if the programme changes or updates I am not sufficiently skilled to adapt to the changes.</w:t>
      </w:r>
      <w:r w:rsidR="00574844">
        <w:rPr>
          <w:rFonts w:ascii="Arial" w:eastAsia="Times New Roman" w:hAnsi="Arial" w:cs="Arial"/>
          <w:color w:val="222222"/>
          <w:sz w:val="24"/>
          <w:szCs w:val="24"/>
          <w:lang w:eastAsia="en-GB"/>
        </w:rPr>
        <w:t xml:space="preserve"> Meetings with colleagues are fine but presentations and interactions with learners are a problem. I always believed that you </w:t>
      </w:r>
      <w:proofErr w:type="gramStart"/>
      <w:r w:rsidR="00574844">
        <w:rPr>
          <w:rFonts w:ascii="Arial" w:eastAsia="Times New Roman" w:hAnsi="Arial" w:cs="Arial"/>
          <w:color w:val="222222"/>
          <w:sz w:val="24"/>
          <w:szCs w:val="24"/>
          <w:lang w:eastAsia="en-GB"/>
        </w:rPr>
        <w:t>can</w:t>
      </w:r>
      <w:proofErr w:type="gramEnd"/>
      <w:r w:rsidR="00574844">
        <w:rPr>
          <w:rFonts w:ascii="Arial" w:eastAsia="Times New Roman" w:hAnsi="Arial" w:cs="Arial"/>
          <w:color w:val="222222"/>
          <w:sz w:val="24"/>
          <w:szCs w:val="24"/>
          <w:lang w:eastAsia="en-GB"/>
        </w:rPr>
        <w:t xml:space="preserve"> tell a skilled and competent person by the way they deal with problems .</w:t>
      </w:r>
    </w:p>
    <w:p w14:paraId="4A37EE51" w14:textId="4F72E039" w:rsidR="00BF7EF6" w:rsidRDefault="00574844" w:rsidP="00BF7EF6">
      <w:pPr>
        <w:spacing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Soft skills are harder to learn and being assertive or being able to pick up someone’s emotions from a conversation. And </w:t>
      </w:r>
      <w:proofErr w:type="gramStart"/>
      <w:r>
        <w:rPr>
          <w:rFonts w:ascii="Arial" w:eastAsia="Times New Roman" w:hAnsi="Arial" w:cs="Arial"/>
          <w:color w:val="222222"/>
          <w:sz w:val="24"/>
          <w:szCs w:val="24"/>
          <w:lang w:eastAsia="en-GB"/>
        </w:rPr>
        <w:t>again</w:t>
      </w:r>
      <w:proofErr w:type="gramEnd"/>
      <w:r>
        <w:rPr>
          <w:rFonts w:ascii="Arial" w:eastAsia="Times New Roman" w:hAnsi="Arial" w:cs="Arial"/>
          <w:color w:val="222222"/>
          <w:sz w:val="24"/>
          <w:szCs w:val="24"/>
          <w:lang w:eastAsia="en-GB"/>
        </w:rPr>
        <w:t xml:space="preserve"> in the Counselling degree the modules </w:t>
      </w:r>
      <w:r w:rsidR="00DD7154">
        <w:rPr>
          <w:rFonts w:ascii="Arial" w:eastAsia="Times New Roman" w:hAnsi="Arial" w:cs="Arial"/>
          <w:color w:val="222222"/>
          <w:sz w:val="24"/>
          <w:szCs w:val="24"/>
          <w:lang w:eastAsia="en-GB"/>
        </w:rPr>
        <w:t>included simulated work on being relatable and remembering you have to see both sides. Ethics and not betraying a confidence but also being mindful that a person’s safety is the most important issue.</w:t>
      </w:r>
    </w:p>
    <w:p w14:paraId="356868FE" w14:textId="422D400B" w:rsidR="00A13DEF" w:rsidRDefault="00DD7154" w:rsidP="00BF7EF6">
      <w:pPr>
        <w:spacing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lastRenderedPageBreak/>
        <w:t xml:space="preserve">For my CPD plan I would really like to attend training on any new systems that would make my life easier and a better teacher. As I am mostly teaching people who are mid to late thirties or forties their experience of programmes and the teaching materials is difficult </w:t>
      </w:r>
      <w:r w:rsidR="00A13DEF">
        <w:rPr>
          <w:rFonts w:ascii="Arial" w:eastAsia="Times New Roman" w:hAnsi="Arial" w:cs="Arial"/>
          <w:color w:val="222222"/>
          <w:sz w:val="24"/>
          <w:szCs w:val="24"/>
          <w:lang w:eastAsia="en-GB"/>
        </w:rPr>
        <w:t>for me to explain.</w:t>
      </w:r>
    </w:p>
    <w:p w14:paraId="720D76D0" w14:textId="77777777" w:rsidR="00A13DEF" w:rsidRDefault="00A13DEF" w:rsidP="00A13DEF">
      <w:pPr>
        <w:spacing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I am confident this will not take to long but any changes to systems I use must be explained slowly and clearly.</w:t>
      </w:r>
    </w:p>
    <w:sdt>
      <w:sdtPr>
        <w:id w:val="-1549903688"/>
        <w:docPartObj>
          <w:docPartGallery w:val="Bibliographies"/>
          <w:docPartUnique/>
        </w:docPartObj>
      </w:sdtPr>
      <w:sdtEndPr/>
      <w:sdtContent>
        <w:p w14:paraId="0617475B" w14:textId="77777777" w:rsidR="00A13DEF" w:rsidRPr="007C36E2" w:rsidRDefault="00A13DEF" w:rsidP="00A13DEF">
          <w:pPr>
            <w:spacing w:line="480" w:lineRule="auto"/>
            <w:rPr>
              <w:b/>
              <w:bCs/>
              <w:color w:val="4472C4" w:themeColor="accent1"/>
              <w:sz w:val="36"/>
              <w:szCs w:val="36"/>
            </w:rPr>
          </w:pPr>
          <w:r w:rsidRPr="007C36E2">
            <w:rPr>
              <w:b/>
              <w:bCs/>
              <w:color w:val="4472C4" w:themeColor="accent1"/>
              <w:sz w:val="36"/>
              <w:szCs w:val="36"/>
            </w:rPr>
            <w:t>References</w:t>
          </w:r>
        </w:p>
        <w:sdt>
          <w:sdtPr>
            <w:id w:val="-573587230"/>
            <w:bibliography/>
          </w:sdtPr>
          <w:sdtEndPr/>
          <w:sdtContent>
            <w:p w14:paraId="43DCC473" w14:textId="5ED0AA04" w:rsidR="00A13DEF" w:rsidRDefault="00A13DEF" w:rsidP="00A13DEF">
              <w:pPr>
                <w:spacing w:line="480" w:lineRule="auto"/>
                <w:rPr>
                  <w:noProof/>
                  <w:sz w:val="24"/>
                  <w:szCs w:val="24"/>
                  <w:lang w:val="en-US"/>
                </w:rPr>
              </w:pPr>
              <w:r>
                <w:fldChar w:fldCharType="begin"/>
              </w:r>
              <w:r>
                <w:instrText xml:space="preserve"> BIBLIOGRAPHY </w:instrText>
              </w:r>
              <w:r>
                <w:fldChar w:fldCharType="separate"/>
              </w:r>
              <w:r>
                <w:rPr>
                  <w:noProof/>
                  <w:lang w:val="en-US"/>
                </w:rPr>
                <w:t xml:space="preserve">Boling, E. et al., 2012. Cutting the Distance in Distance Education: Perspectives on What Promotes Positive Online Experiences. </w:t>
              </w:r>
              <w:r>
                <w:rPr>
                  <w:i/>
                  <w:iCs/>
                  <w:noProof/>
                  <w:lang w:val="en-US"/>
                </w:rPr>
                <w:t xml:space="preserve">Higher Education, </w:t>
              </w:r>
              <w:r>
                <w:rPr>
                  <w:noProof/>
                  <w:lang w:val="en-US"/>
                </w:rPr>
                <w:t>15(2), pp. 118-126.</w:t>
              </w:r>
            </w:p>
            <w:p w14:paraId="07693F6E" w14:textId="77777777" w:rsidR="00A13DEF" w:rsidRDefault="00A13DEF" w:rsidP="00A13DEF">
              <w:pPr>
                <w:pStyle w:val="Bibliography"/>
                <w:rPr>
                  <w:noProof/>
                  <w:lang w:val="en-US"/>
                </w:rPr>
              </w:pPr>
              <w:r>
                <w:rPr>
                  <w:noProof/>
                  <w:lang w:val="en-US"/>
                </w:rPr>
                <w:t xml:space="preserve">Bywater, M., 2007. </w:t>
              </w:r>
              <w:r>
                <w:rPr>
                  <w:i/>
                  <w:iCs/>
                  <w:noProof/>
                  <w:lang w:val="en-US"/>
                </w:rPr>
                <w:t xml:space="preserve">Big Babies or: Why can't we just grow up?. </w:t>
              </w:r>
              <w:r>
                <w:rPr>
                  <w:noProof/>
                  <w:lang w:val="en-US"/>
                </w:rPr>
                <w:t>2 ed. London: Granta Publications.</w:t>
              </w:r>
            </w:p>
            <w:p w14:paraId="6BB315A8" w14:textId="77777777" w:rsidR="00A13DEF" w:rsidRDefault="00A13DEF" w:rsidP="00A13DEF">
              <w:pPr>
                <w:pStyle w:val="Bibliography"/>
                <w:rPr>
                  <w:noProof/>
                  <w:lang w:val="en-US"/>
                </w:rPr>
              </w:pPr>
              <w:r>
                <w:rPr>
                  <w:noProof/>
                  <w:lang w:val="en-US"/>
                </w:rPr>
                <w:t xml:space="preserve">Editors, H., 2020. </w:t>
              </w:r>
              <w:r>
                <w:rPr>
                  <w:i/>
                  <w:iCs/>
                  <w:noProof/>
                  <w:lang w:val="en-US"/>
                </w:rPr>
                <w:t xml:space="preserve">HISTORY. </w:t>
              </w:r>
              <w:r>
                <w:rPr>
                  <w:noProof/>
                  <w:lang w:val="en-US"/>
                </w:rPr>
                <w:t xml:space="preserve">[Online] </w:t>
              </w:r>
              <w:r>
                <w:rPr>
                  <w:noProof/>
                  <w:lang w:val="en-US"/>
                </w:rPr>
                <w:br/>
                <w:t xml:space="preserve">Available at: </w:t>
              </w:r>
              <w:r>
                <w:rPr>
                  <w:noProof/>
                  <w:u w:val="single"/>
                  <w:lang w:val="en-US"/>
                </w:rPr>
                <w:t>www.history.com/topics/world-war-i/1918-flu-pandemic</w:t>
              </w:r>
              <w:r>
                <w:rPr>
                  <w:noProof/>
                  <w:lang w:val="en-US"/>
                </w:rPr>
                <w:br/>
                <w:t>[Accessed 1st November 2020].</w:t>
              </w:r>
            </w:p>
            <w:p w14:paraId="5052BECC" w14:textId="77777777" w:rsidR="00A13DEF" w:rsidRDefault="00A13DEF" w:rsidP="00A13DEF">
              <w:pPr>
                <w:pStyle w:val="Bibliography"/>
                <w:rPr>
                  <w:noProof/>
                  <w:lang w:val="en-US"/>
                </w:rPr>
              </w:pPr>
              <w:r>
                <w:rPr>
                  <w:noProof/>
                  <w:lang w:val="en-US"/>
                </w:rPr>
                <w:t xml:space="preserve">EIS Educational Institute Of Scotland, 2020. </w:t>
              </w:r>
              <w:r>
                <w:rPr>
                  <w:i/>
                  <w:iCs/>
                  <w:noProof/>
                  <w:lang w:val="en-US"/>
                </w:rPr>
                <w:t xml:space="preserve">Teacher Survey Highlights Strengths and Challenges During Covid-19 Crisis. </w:t>
              </w:r>
              <w:r>
                <w:rPr>
                  <w:noProof/>
                  <w:lang w:val="en-US"/>
                </w:rPr>
                <w:t xml:space="preserve">[Online] </w:t>
              </w:r>
              <w:r>
                <w:rPr>
                  <w:noProof/>
                  <w:lang w:val="en-US"/>
                </w:rPr>
                <w:br/>
                <w:t xml:space="preserve">Available at: </w:t>
              </w:r>
              <w:r>
                <w:rPr>
                  <w:noProof/>
                  <w:u w:val="single"/>
                  <w:lang w:val="en-US"/>
                </w:rPr>
                <w:t>www.eis.org.uk</w:t>
              </w:r>
              <w:r>
                <w:rPr>
                  <w:noProof/>
                  <w:lang w:val="en-US"/>
                </w:rPr>
                <w:br/>
                <w:t>[Accessed 14th May 2021 May 2021].</w:t>
              </w:r>
            </w:p>
            <w:p w14:paraId="116E8030" w14:textId="77777777" w:rsidR="00A13DEF" w:rsidRDefault="00A13DEF" w:rsidP="00A13DEF">
              <w:pPr>
                <w:pStyle w:val="Bibliography"/>
                <w:rPr>
                  <w:noProof/>
                  <w:lang w:val="en-US"/>
                </w:rPr>
              </w:pPr>
              <w:r>
                <w:rPr>
                  <w:noProof/>
                  <w:lang w:val="en-US"/>
                </w:rPr>
                <w:t xml:space="preserve">Esteban, M. et al., 2020. </w:t>
              </w:r>
              <w:r>
                <w:rPr>
                  <w:i/>
                  <w:iCs/>
                  <w:noProof/>
                  <w:lang w:val="en-US"/>
                </w:rPr>
                <w:t xml:space="preserve">National Bureau of Economic Research. </w:t>
              </w:r>
              <w:r>
                <w:rPr>
                  <w:noProof/>
                  <w:lang w:val="en-US"/>
                </w:rPr>
                <w:t xml:space="preserve">[Online] </w:t>
              </w:r>
              <w:r>
                <w:rPr>
                  <w:noProof/>
                  <w:lang w:val="en-US"/>
                </w:rPr>
                <w:br/>
                <w:t xml:space="preserve">Available at: </w:t>
              </w:r>
              <w:r>
                <w:rPr>
                  <w:noProof/>
                  <w:u w:val="single"/>
                  <w:lang w:val="en-US"/>
                </w:rPr>
                <w:t>www.nber.org/papers/w27392</w:t>
              </w:r>
              <w:r>
                <w:rPr>
                  <w:noProof/>
                  <w:lang w:val="en-US"/>
                </w:rPr>
                <w:br/>
                <w:t>[Accessed 15th April 2021].</w:t>
              </w:r>
            </w:p>
            <w:p w14:paraId="57387060" w14:textId="77777777" w:rsidR="00A13DEF" w:rsidRDefault="00A13DEF" w:rsidP="00A13DEF">
              <w:pPr>
                <w:pStyle w:val="Bibliography"/>
                <w:rPr>
                  <w:noProof/>
                  <w:lang w:val="en-US"/>
                </w:rPr>
              </w:pPr>
              <w:r>
                <w:rPr>
                  <w:noProof/>
                  <w:lang w:val="en-US"/>
                </w:rPr>
                <w:t xml:space="preserve">Gills, A. &amp; Krull, L. M., 2020. COVID-19 Remote Learning Transition in Spring 2020: Class structures, Student Perceptions, and Inequality in College Courses. </w:t>
              </w:r>
              <w:r>
                <w:rPr>
                  <w:i/>
                  <w:iCs/>
                  <w:noProof/>
                  <w:lang w:val="en-US"/>
                </w:rPr>
                <w:t xml:space="preserve">Teaching Sociology, </w:t>
              </w:r>
              <w:r>
                <w:rPr>
                  <w:noProof/>
                  <w:lang w:val="en-US"/>
                </w:rPr>
                <w:t>48(4), pp. 283-299.</w:t>
              </w:r>
            </w:p>
            <w:p w14:paraId="2B3C02E5" w14:textId="77777777" w:rsidR="00A13DEF" w:rsidRDefault="00A13DEF" w:rsidP="00A13DEF">
              <w:pPr>
                <w:pStyle w:val="Bibliography"/>
                <w:rPr>
                  <w:noProof/>
                  <w:lang w:val="en-US"/>
                </w:rPr>
              </w:pPr>
              <w:r>
                <w:rPr>
                  <w:noProof/>
                  <w:lang w:val="en-US"/>
                </w:rPr>
                <w:t xml:space="preserve">McMurtrie, B., 2020. </w:t>
              </w:r>
              <w:r>
                <w:rPr>
                  <w:i/>
                  <w:iCs/>
                  <w:noProof/>
                  <w:lang w:val="en-US"/>
                </w:rPr>
                <w:t xml:space="preserve">The Chronicle of Higher Education. </w:t>
              </w:r>
              <w:r>
                <w:rPr>
                  <w:noProof/>
                  <w:lang w:val="en-US"/>
                </w:rPr>
                <w:t xml:space="preserve">[Online] </w:t>
              </w:r>
              <w:r>
                <w:rPr>
                  <w:noProof/>
                  <w:lang w:val="en-US"/>
                </w:rPr>
                <w:br/>
                <w:t xml:space="preserve">Available at: </w:t>
              </w:r>
              <w:r>
                <w:rPr>
                  <w:noProof/>
                  <w:u w:val="single"/>
                  <w:lang w:val="en-US"/>
                </w:rPr>
                <w:t>www.chronicle.com/article/Students-Without-Laptops-248436</w:t>
              </w:r>
              <w:r>
                <w:rPr>
                  <w:noProof/>
                  <w:lang w:val="en-US"/>
                </w:rPr>
                <w:br/>
                <w:t>[Accessed Thursday April 2021].</w:t>
              </w:r>
            </w:p>
            <w:p w14:paraId="3847D3DF" w14:textId="77777777" w:rsidR="00A13DEF" w:rsidRDefault="00A13DEF" w:rsidP="00A13DEF">
              <w:pPr>
                <w:pStyle w:val="Bibliography"/>
                <w:rPr>
                  <w:noProof/>
                  <w:lang w:val="en-US"/>
                </w:rPr>
              </w:pPr>
              <w:r>
                <w:rPr>
                  <w:noProof/>
                  <w:lang w:val="en-US"/>
                </w:rPr>
                <w:t xml:space="preserve">Pratchett, T., 2016. </w:t>
              </w:r>
              <w:r>
                <w:rPr>
                  <w:i/>
                  <w:iCs/>
                  <w:noProof/>
                  <w:lang w:val="en-US"/>
                </w:rPr>
                <w:t xml:space="preserve">Seriously Funny, The endless quoteable Terry Pratchett. </w:t>
              </w:r>
              <w:r>
                <w:rPr>
                  <w:noProof/>
                  <w:lang w:val="en-US"/>
                </w:rPr>
                <w:t>1 ed. London: Transworld Publishers.</w:t>
              </w:r>
            </w:p>
            <w:p w14:paraId="3697F332" w14:textId="77777777" w:rsidR="00A13DEF" w:rsidRDefault="00A13DEF" w:rsidP="00A13DEF">
              <w:pPr>
                <w:pStyle w:val="Bibliography"/>
                <w:rPr>
                  <w:noProof/>
                  <w:lang w:val="en-US"/>
                </w:rPr>
              </w:pPr>
              <w:r>
                <w:rPr>
                  <w:noProof/>
                  <w:lang w:val="en-US"/>
                </w:rPr>
                <w:t xml:space="preserve">Shtaleva, N., Derkho, M., Pribytova, O. &amp; Shamia, S., 2020. </w:t>
              </w:r>
              <w:r>
                <w:rPr>
                  <w:i/>
                  <w:iCs/>
                  <w:noProof/>
                  <w:lang w:val="en-US"/>
                </w:rPr>
                <w:t xml:space="preserve">Distant Learning: challenges and risks of 2020, </w:t>
              </w:r>
              <w:r>
                <w:rPr>
                  <w:noProof/>
                  <w:lang w:val="en-US"/>
                </w:rPr>
                <w:t>Chelyabinak, Russia: IOP Publishing.</w:t>
              </w:r>
            </w:p>
            <w:p w14:paraId="7E598F31" w14:textId="77777777" w:rsidR="00A13DEF" w:rsidRDefault="00A13DEF" w:rsidP="00A13DEF">
              <w:pPr>
                <w:pStyle w:val="Bibliography"/>
                <w:rPr>
                  <w:noProof/>
                  <w:lang w:val="en-US"/>
                </w:rPr>
              </w:pPr>
              <w:r>
                <w:rPr>
                  <w:noProof/>
                  <w:lang w:val="en-US"/>
                </w:rPr>
                <w:t xml:space="preserve">Shuiyan, X., Luo, D. &amp; Xiao, Y., 2020. Survivors of Covid-19 Are at High Risk of Posttraumatic Stress Disorder. </w:t>
              </w:r>
              <w:r>
                <w:rPr>
                  <w:i/>
                  <w:iCs/>
                  <w:noProof/>
                  <w:lang w:val="en-US"/>
                </w:rPr>
                <w:t xml:space="preserve">Global Heath and Policy, </w:t>
              </w:r>
              <w:r>
                <w:rPr>
                  <w:noProof/>
                  <w:lang w:val="en-US"/>
                </w:rPr>
                <w:t>5(29).</w:t>
              </w:r>
            </w:p>
            <w:p w14:paraId="27F6A9BC" w14:textId="3415E3B5" w:rsidR="00A13DEF" w:rsidRDefault="00A13DEF" w:rsidP="00A13DEF">
              <w:r>
                <w:rPr>
                  <w:b/>
                  <w:bCs/>
                  <w:noProof/>
                </w:rPr>
                <w:lastRenderedPageBreak/>
                <w:fldChar w:fldCharType="end"/>
              </w:r>
            </w:p>
          </w:sdtContent>
        </w:sdt>
      </w:sdtContent>
    </w:sdt>
    <w:p w14:paraId="489B9C73" w14:textId="43824D90" w:rsidR="00A73C99" w:rsidRDefault="00A73C99" w:rsidP="00A66D46">
      <w:pPr>
        <w:rPr>
          <w:rFonts w:ascii="Arial" w:hAnsi="Arial" w:cs="Arial"/>
          <w:sz w:val="24"/>
          <w:szCs w:val="24"/>
        </w:rPr>
      </w:pPr>
    </w:p>
    <w:p w14:paraId="5BD988BC" w14:textId="756B6A30" w:rsidR="009B5ABE" w:rsidRDefault="00E774F4" w:rsidP="00A66D46">
      <w:pPr>
        <w:rPr>
          <w:rFonts w:ascii="Arial" w:hAnsi="Arial" w:cs="Arial"/>
          <w:sz w:val="24"/>
          <w:szCs w:val="24"/>
        </w:rPr>
      </w:pPr>
      <w:r>
        <w:rPr>
          <w:rFonts w:ascii="Arial" w:hAnsi="Arial" w:cs="Arial"/>
          <w:sz w:val="24"/>
          <w:szCs w:val="24"/>
        </w:rPr>
        <w:t xml:space="preserve"> </w:t>
      </w:r>
    </w:p>
    <w:p w14:paraId="3163641E" w14:textId="3F4F2F62" w:rsidR="00A66D46" w:rsidRDefault="009B5ABE" w:rsidP="00A66D46">
      <w:pPr>
        <w:rPr>
          <w:rFonts w:ascii="Arial" w:hAnsi="Arial" w:cs="Arial"/>
          <w:sz w:val="24"/>
          <w:szCs w:val="24"/>
        </w:rPr>
      </w:pPr>
      <w:r>
        <w:rPr>
          <w:rFonts w:ascii="Arial" w:hAnsi="Arial" w:cs="Arial"/>
          <w:sz w:val="24"/>
          <w:szCs w:val="24"/>
        </w:rPr>
        <w:t xml:space="preserve"> </w:t>
      </w:r>
      <w:r w:rsidR="00F44FB0">
        <w:rPr>
          <w:rFonts w:ascii="Arial" w:hAnsi="Arial" w:cs="Arial"/>
          <w:sz w:val="24"/>
          <w:szCs w:val="24"/>
        </w:rPr>
        <w:t xml:space="preserve">  </w:t>
      </w:r>
    </w:p>
    <w:p w14:paraId="3E0C0E89" w14:textId="77777777" w:rsidR="00C373C3" w:rsidRDefault="00C373C3" w:rsidP="00A66D46">
      <w:pPr>
        <w:rPr>
          <w:rFonts w:ascii="Arial" w:hAnsi="Arial" w:cs="Arial"/>
          <w:sz w:val="24"/>
          <w:szCs w:val="24"/>
        </w:rPr>
      </w:pPr>
    </w:p>
    <w:sectPr w:rsidR="00C373C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15F5AB" w14:textId="77777777" w:rsidR="00464740" w:rsidRDefault="00464740" w:rsidP="00A91DF4">
      <w:pPr>
        <w:spacing w:after="0" w:line="240" w:lineRule="auto"/>
      </w:pPr>
      <w:r>
        <w:separator/>
      </w:r>
    </w:p>
  </w:endnote>
  <w:endnote w:type="continuationSeparator" w:id="0">
    <w:p w14:paraId="36A8D877" w14:textId="77777777" w:rsidR="00464740" w:rsidRDefault="00464740" w:rsidP="00A91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8171779"/>
      <w:docPartObj>
        <w:docPartGallery w:val="Page Numbers (Bottom of Page)"/>
        <w:docPartUnique/>
      </w:docPartObj>
    </w:sdtPr>
    <w:sdtEndPr>
      <w:rPr>
        <w:noProof/>
      </w:rPr>
    </w:sdtEndPr>
    <w:sdtContent>
      <w:p w14:paraId="73457ACF" w14:textId="540F8C68" w:rsidR="00A91DF4" w:rsidRDefault="00A91D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8067C3" w14:textId="6043EF85" w:rsidR="00A91DF4" w:rsidRPr="00A91DF4" w:rsidRDefault="00A91DF4" w:rsidP="00A91DF4">
    <w:pPr>
      <w:pStyle w:val="Footer"/>
      <w:jc w:val="center"/>
      <w:rPr>
        <w:rFonts w:ascii="Arial" w:hAnsi="Arial" w:cs="Arial"/>
        <w:sz w:val="24"/>
        <w:szCs w:val="24"/>
      </w:rPr>
    </w:pPr>
    <w:r w:rsidRPr="00A91DF4">
      <w:rPr>
        <w:rFonts w:ascii="Arial" w:hAnsi="Arial" w:cs="Arial"/>
        <w:sz w:val="24"/>
        <w:szCs w:val="24"/>
      </w:rPr>
      <w:t>P151785 Carol Connelly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4BF1C" w14:textId="77777777" w:rsidR="00464740" w:rsidRDefault="00464740" w:rsidP="00A91DF4">
      <w:pPr>
        <w:spacing w:after="0" w:line="240" w:lineRule="auto"/>
      </w:pPr>
      <w:r>
        <w:separator/>
      </w:r>
    </w:p>
  </w:footnote>
  <w:footnote w:type="continuationSeparator" w:id="0">
    <w:p w14:paraId="3288C652" w14:textId="77777777" w:rsidR="00464740" w:rsidRDefault="00464740" w:rsidP="00A91D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04C9C" w14:textId="4630DDC6" w:rsidR="00A91DF4" w:rsidRPr="00A91DF4" w:rsidRDefault="00A91DF4" w:rsidP="00A91DF4">
    <w:pPr>
      <w:pStyle w:val="Header"/>
      <w:jc w:val="center"/>
      <w:rPr>
        <w:rFonts w:ascii="Arial" w:hAnsi="Arial" w:cs="Arial"/>
        <w:sz w:val="24"/>
        <w:szCs w:val="24"/>
      </w:rPr>
    </w:pPr>
    <w:r w:rsidRPr="00A91DF4">
      <w:rPr>
        <w:rFonts w:ascii="Arial" w:hAnsi="Arial" w:cs="Arial"/>
        <w:sz w:val="24"/>
        <w:szCs w:val="24"/>
      </w:rPr>
      <w:t>Contemporary Issues and Professional Role in PCET M6X02271</w:t>
    </w:r>
  </w:p>
  <w:p w14:paraId="2C3D21BA" w14:textId="77777777" w:rsidR="00A91DF4" w:rsidRDefault="00A91D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82973"/>
    <w:multiLevelType w:val="multilevel"/>
    <w:tmpl w:val="A79ED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9A1E5B"/>
    <w:multiLevelType w:val="multilevel"/>
    <w:tmpl w:val="71A65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DD015B"/>
    <w:multiLevelType w:val="multilevel"/>
    <w:tmpl w:val="748A6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1D3062"/>
    <w:multiLevelType w:val="multilevel"/>
    <w:tmpl w:val="CD083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EF6908"/>
    <w:multiLevelType w:val="multilevel"/>
    <w:tmpl w:val="47782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6F3F47"/>
    <w:multiLevelType w:val="multilevel"/>
    <w:tmpl w:val="8042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1A5729"/>
    <w:multiLevelType w:val="multilevel"/>
    <w:tmpl w:val="EEEA2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3"/>
  </w:num>
  <w:num w:numId="3">
    <w:abstractNumId w:val="0"/>
  </w:num>
  <w:num w:numId="4">
    <w:abstractNumId w:val="4"/>
  </w:num>
  <w:num w:numId="5">
    <w:abstractNumId w:val="5"/>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6F2"/>
    <w:rsid w:val="0001658A"/>
    <w:rsid w:val="0003633F"/>
    <w:rsid w:val="00094056"/>
    <w:rsid w:val="000D7D51"/>
    <w:rsid w:val="000E2EB0"/>
    <w:rsid w:val="000F12CD"/>
    <w:rsid w:val="00102486"/>
    <w:rsid w:val="001A2373"/>
    <w:rsid w:val="001C78CE"/>
    <w:rsid w:val="001E3EAD"/>
    <w:rsid w:val="00204AB9"/>
    <w:rsid w:val="00223122"/>
    <w:rsid w:val="002442F8"/>
    <w:rsid w:val="002911AA"/>
    <w:rsid w:val="00293D74"/>
    <w:rsid w:val="002D7F78"/>
    <w:rsid w:val="00314229"/>
    <w:rsid w:val="00317C90"/>
    <w:rsid w:val="003757F3"/>
    <w:rsid w:val="003971E3"/>
    <w:rsid w:val="003B5DF7"/>
    <w:rsid w:val="0042033F"/>
    <w:rsid w:val="004255F5"/>
    <w:rsid w:val="00464740"/>
    <w:rsid w:val="00483B39"/>
    <w:rsid w:val="004F26FD"/>
    <w:rsid w:val="004F71AC"/>
    <w:rsid w:val="00574844"/>
    <w:rsid w:val="005C2099"/>
    <w:rsid w:val="005C4328"/>
    <w:rsid w:val="00627451"/>
    <w:rsid w:val="00667E2B"/>
    <w:rsid w:val="006A0BBD"/>
    <w:rsid w:val="006B286F"/>
    <w:rsid w:val="006E412D"/>
    <w:rsid w:val="006F4DC8"/>
    <w:rsid w:val="007066A4"/>
    <w:rsid w:val="00716566"/>
    <w:rsid w:val="007C36E2"/>
    <w:rsid w:val="007D1E74"/>
    <w:rsid w:val="0081311F"/>
    <w:rsid w:val="00813A08"/>
    <w:rsid w:val="008558FD"/>
    <w:rsid w:val="0087778F"/>
    <w:rsid w:val="00883201"/>
    <w:rsid w:val="008B5AFA"/>
    <w:rsid w:val="008D5229"/>
    <w:rsid w:val="0099557D"/>
    <w:rsid w:val="009A19EE"/>
    <w:rsid w:val="009B5ABE"/>
    <w:rsid w:val="009D74F2"/>
    <w:rsid w:val="00A049E7"/>
    <w:rsid w:val="00A120F9"/>
    <w:rsid w:val="00A13DEF"/>
    <w:rsid w:val="00A66D46"/>
    <w:rsid w:val="00A73C99"/>
    <w:rsid w:val="00A75E81"/>
    <w:rsid w:val="00A91DF4"/>
    <w:rsid w:val="00AD518E"/>
    <w:rsid w:val="00B064D0"/>
    <w:rsid w:val="00B21E39"/>
    <w:rsid w:val="00B23F66"/>
    <w:rsid w:val="00B65DFA"/>
    <w:rsid w:val="00BA463D"/>
    <w:rsid w:val="00BB3E07"/>
    <w:rsid w:val="00BF0203"/>
    <w:rsid w:val="00BF7EF6"/>
    <w:rsid w:val="00C373C3"/>
    <w:rsid w:val="00C37F3E"/>
    <w:rsid w:val="00D324F3"/>
    <w:rsid w:val="00D5117F"/>
    <w:rsid w:val="00D725F7"/>
    <w:rsid w:val="00DC5FC6"/>
    <w:rsid w:val="00DD54D8"/>
    <w:rsid w:val="00DD682B"/>
    <w:rsid w:val="00DD7154"/>
    <w:rsid w:val="00DF0175"/>
    <w:rsid w:val="00E10A7B"/>
    <w:rsid w:val="00E310EB"/>
    <w:rsid w:val="00E63CF3"/>
    <w:rsid w:val="00E774F4"/>
    <w:rsid w:val="00ED2A4B"/>
    <w:rsid w:val="00EF4597"/>
    <w:rsid w:val="00F31E57"/>
    <w:rsid w:val="00F35902"/>
    <w:rsid w:val="00F44FB0"/>
    <w:rsid w:val="00F646F2"/>
    <w:rsid w:val="00F95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55FEC"/>
  <w15:chartTrackingRefBased/>
  <w15:docId w15:val="{168B2306-9ACD-48B5-8090-4130E09DE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3D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A120F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1D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DF4"/>
  </w:style>
  <w:style w:type="paragraph" w:styleId="Footer">
    <w:name w:val="footer"/>
    <w:basedOn w:val="Normal"/>
    <w:link w:val="FooterChar"/>
    <w:uiPriority w:val="99"/>
    <w:unhideWhenUsed/>
    <w:rsid w:val="00A91D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DF4"/>
  </w:style>
  <w:style w:type="character" w:customStyle="1" w:styleId="Heading2Char">
    <w:name w:val="Heading 2 Char"/>
    <w:basedOn w:val="DefaultParagraphFont"/>
    <w:link w:val="Heading2"/>
    <w:uiPriority w:val="9"/>
    <w:rsid w:val="00A120F9"/>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A120F9"/>
  </w:style>
  <w:style w:type="paragraph" w:customStyle="1" w:styleId="comp">
    <w:name w:val="comp"/>
    <w:basedOn w:val="Normal"/>
    <w:rsid w:val="00A120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120F9"/>
    <w:rPr>
      <w:color w:val="0000FF"/>
      <w:u w:val="single"/>
    </w:rPr>
  </w:style>
  <w:style w:type="character" w:customStyle="1" w:styleId="mntl-inline-citation">
    <w:name w:val="mntl-inline-citation"/>
    <w:basedOn w:val="DefaultParagraphFont"/>
    <w:rsid w:val="00A120F9"/>
  </w:style>
  <w:style w:type="paragraph" w:styleId="NormalWeb">
    <w:name w:val="Normal (Web)"/>
    <w:basedOn w:val="Normal"/>
    <w:uiPriority w:val="99"/>
    <w:semiHidden/>
    <w:unhideWhenUsed/>
    <w:rsid w:val="00A120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13DE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13D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7604">
      <w:bodyDiv w:val="1"/>
      <w:marLeft w:val="0"/>
      <w:marRight w:val="0"/>
      <w:marTop w:val="0"/>
      <w:marBottom w:val="0"/>
      <w:divBdr>
        <w:top w:val="none" w:sz="0" w:space="0" w:color="auto"/>
        <w:left w:val="none" w:sz="0" w:space="0" w:color="auto"/>
        <w:bottom w:val="none" w:sz="0" w:space="0" w:color="auto"/>
        <w:right w:val="none" w:sz="0" w:space="0" w:color="auto"/>
      </w:divBdr>
      <w:divsChild>
        <w:div w:id="2127194379">
          <w:marLeft w:val="0"/>
          <w:marRight w:val="0"/>
          <w:marTop w:val="0"/>
          <w:marBottom w:val="0"/>
          <w:divBdr>
            <w:top w:val="none" w:sz="0" w:space="0" w:color="auto"/>
            <w:left w:val="none" w:sz="0" w:space="0" w:color="auto"/>
            <w:bottom w:val="none" w:sz="0" w:space="0" w:color="auto"/>
            <w:right w:val="none" w:sz="0" w:space="0" w:color="auto"/>
          </w:divBdr>
        </w:div>
      </w:divsChild>
    </w:div>
    <w:div w:id="71782773">
      <w:bodyDiv w:val="1"/>
      <w:marLeft w:val="0"/>
      <w:marRight w:val="0"/>
      <w:marTop w:val="0"/>
      <w:marBottom w:val="0"/>
      <w:divBdr>
        <w:top w:val="none" w:sz="0" w:space="0" w:color="auto"/>
        <w:left w:val="none" w:sz="0" w:space="0" w:color="auto"/>
        <w:bottom w:val="none" w:sz="0" w:space="0" w:color="auto"/>
        <w:right w:val="none" w:sz="0" w:space="0" w:color="auto"/>
      </w:divBdr>
      <w:divsChild>
        <w:div w:id="627666052">
          <w:marLeft w:val="0"/>
          <w:marRight w:val="0"/>
          <w:marTop w:val="0"/>
          <w:marBottom w:val="0"/>
          <w:divBdr>
            <w:top w:val="none" w:sz="0" w:space="0" w:color="auto"/>
            <w:left w:val="none" w:sz="0" w:space="0" w:color="auto"/>
            <w:bottom w:val="none" w:sz="0" w:space="0" w:color="auto"/>
            <w:right w:val="none" w:sz="0" w:space="0" w:color="auto"/>
          </w:divBdr>
          <w:divsChild>
            <w:div w:id="1315447985">
              <w:marLeft w:val="0"/>
              <w:marRight w:val="0"/>
              <w:marTop w:val="0"/>
              <w:marBottom w:val="0"/>
              <w:divBdr>
                <w:top w:val="none" w:sz="0" w:space="0" w:color="auto"/>
                <w:left w:val="none" w:sz="0" w:space="0" w:color="auto"/>
                <w:bottom w:val="none" w:sz="0" w:space="0" w:color="auto"/>
                <w:right w:val="none" w:sz="0" w:space="0" w:color="auto"/>
              </w:divBdr>
              <w:divsChild>
                <w:div w:id="193339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051733">
      <w:bodyDiv w:val="1"/>
      <w:marLeft w:val="0"/>
      <w:marRight w:val="0"/>
      <w:marTop w:val="0"/>
      <w:marBottom w:val="0"/>
      <w:divBdr>
        <w:top w:val="none" w:sz="0" w:space="0" w:color="auto"/>
        <w:left w:val="none" w:sz="0" w:space="0" w:color="auto"/>
        <w:bottom w:val="none" w:sz="0" w:space="0" w:color="auto"/>
        <w:right w:val="none" w:sz="0" w:space="0" w:color="auto"/>
      </w:divBdr>
    </w:div>
    <w:div w:id="592053088">
      <w:bodyDiv w:val="1"/>
      <w:marLeft w:val="0"/>
      <w:marRight w:val="0"/>
      <w:marTop w:val="0"/>
      <w:marBottom w:val="0"/>
      <w:divBdr>
        <w:top w:val="none" w:sz="0" w:space="0" w:color="auto"/>
        <w:left w:val="none" w:sz="0" w:space="0" w:color="auto"/>
        <w:bottom w:val="none" w:sz="0" w:space="0" w:color="auto"/>
        <w:right w:val="none" w:sz="0" w:space="0" w:color="auto"/>
      </w:divBdr>
    </w:div>
    <w:div w:id="614211827">
      <w:bodyDiv w:val="1"/>
      <w:marLeft w:val="0"/>
      <w:marRight w:val="0"/>
      <w:marTop w:val="0"/>
      <w:marBottom w:val="0"/>
      <w:divBdr>
        <w:top w:val="none" w:sz="0" w:space="0" w:color="auto"/>
        <w:left w:val="none" w:sz="0" w:space="0" w:color="auto"/>
        <w:bottom w:val="none" w:sz="0" w:space="0" w:color="auto"/>
        <w:right w:val="none" w:sz="0" w:space="0" w:color="auto"/>
      </w:divBdr>
    </w:div>
    <w:div w:id="711730052">
      <w:bodyDiv w:val="1"/>
      <w:marLeft w:val="0"/>
      <w:marRight w:val="0"/>
      <w:marTop w:val="0"/>
      <w:marBottom w:val="0"/>
      <w:divBdr>
        <w:top w:val="none" w:sz="0" w:space="0" w:color="auto"/>
        <w:left w:val="none" w:sz="0" w:space="0" w:color="auto"/>
        <w:bottom w:val="none" w:sz="0" w:space="0" w:color="auto"/>
        <w:right w:val="none" w:sz="0" w:space="0" w:color="auto"/>
      </w:divBdr>
    </w:div>
    <w:div w:id="1020862004">
      <w:bodyDiv w:val="1"/>
      <w:marLeft w:val="0"/>
      <w:marRight w:val="0"/>
      <w:marTop w:val="0"/>
      <w:marBottom w:val="0"/>
      <w:divBdr>
        <w:top w:val="none" w:sz="0" w:space="0" w:color="auto"/>
        <w:left w:val="none" w:sz="0" w:space="0" w:color="auto"/>
        <w:bottom w:val="none" w:sz="0" w:space="0" w:color="auto"/>
        <w:right w:val="none" w:sz="0" w:space="0" w:color="auto"/>
      </w:divBdr>
    </w:div>
    <w:div w:id="1141581259">
      <w:bodyDiv w:val="1"/>
      <w:marLeft w:val="0"/>
      <w:marRight w:val="0"/>
      <w:marTop w:val="0"/>
      <w:marBottom w:val="0"/>
      <w:divBdr>
        <w:top w:val="none" w:sz="0" w:space="0" w:color="auto"/>
        <w:left w:val="none" w:sz="0" w:space="0" w:color="auto"/>
        <w:bottom w:val="none" w:sz="0" w:space="0" w:color="auto"/>
        <w:right w:val="none" w:sz="0" w:space="0" w:color="auto"/>
      </w:divBdr>
    </w:div>
    <w:div w:id="1175917943">
      <w:bodyDiv w:val="1"/>
      <w:marLeft w:val="0"/>
      <w:marRight w:val="0"/>
      <w:marTop w:val="0"/>
      <w:marBottom w:val="0"/>
      <w:divBdr>
        <w:top w:val="none" w:sz="0" w:space="0" w:color="auto"/>
        <w:left w:val="none" w:sz="0" w:space="0" w:color="auto"/>
        <w:bottom w:val="none" w:sz="0" w:space="0" w:color="auto"/>
        <w:right w:val="none" w:sz="0" w:space="0" w:color="auto"/>
      </w:divBdr>
    </w:div>
    <w:div w:id="1217624583">
      <w:bodyDiv w:val="1"/>
      <w:marLeft w:val="0"/>
      <w:marRight w:val="0"/>
      <w:marTop w:val="0"/>
      <w:marBottom w:val="0"/>
      <w:divBdr>
        <w:top w:val="none" w:sz="0" w:space="0" w:color="auto"/>
        <w:left w:val="none" w:sz="0" w:space="0" w:color="auto"/>
        <w:bottom w:val="none" w:sz="0" w:space="0" w:color="auto"/>
        <w:right w:val="none" w:sz="0" w:space="0" w:color="auto"/>
      </w:divBdr>
    </w:div>
    <w:div w:id="1255630851">
      <w:bodyDiv w:val="1"/>
      <w:marLeft w:val="0"/>
      <w:marRight w:val="0"/>
      <w:marTop w:val="0"/>
      <w:marBottom w:val="0"/>
      <w:divBdr>
        <w:top w:val="none" w:sz="0" w:space="0" w:color="auto"/>
        <w:left w:val="none" w:sz="0" w:space="0" w:color="auto"/>
        <w:bottom w:val="none" w:sz="0" w:space="0" w:color="auto"/>
        <w:right w:val="none" w:sz="0" w:space="0" w:color="auto"/>
      </w:divBdr>
    </w:div>
    <w:div w:id="1344043521">
      <w:bodyDiv w:val="1"/>
      <w:marLeft w:val="0"/>
      <w:marRight w:val="0"/>
      <w:marTop w:val="0"/>
      <w:marBottom w:val="0"/>
      <w:divBdr>
        <w:top w:val="none" w:sz="0" w:space="0" w:color="auto"/>
        <w:left w:val="none" w:sz="0" w:space="0" w:color="auto"/>
        <w:bottom w:val="none" w:sz="0" w:space="0" w:color="auto"/>
        <w:right w:val="none" w:sz="0" w:space="0" w:color="auto"/>
      </w:divBdr>
    </w:div>
    <w:div w:id="1408184095">
      <w:bodyDiv w:val="1"/>
      <w:marLeft w:val="0"/>
      <w:marRight w:val="0"/>
      <w:marTop w:val="0"/>
      <w:marBottom w:val="0"/>
      <w:divBdr>
        <w:top w:val="none" w:sz="0" w:space="0" w:color="auto"/>
        <w:left w:val="none" w:sz="0" w:space="0" w:color="auto"/>
        <w:bottom w:val="none" w:sz="0" w:space="0" w:color="auto"/>
        <w:right w:val="none" w:sz="0" w:space="0" w:color="auto"/>
      </w:divBdr>
    </w:div>
    <w:div w:id="1679313490">
      <w:bodyDiv w:val="1"/>
      <w:marLeft w:val="0"/>
      <w:marRight w:val="0"/>
      <w:marTop w:val="0"/>
      <w:marBottom w:val="0"/>
      <w:divBdr>
        <w:top w:val="none" w:sz="0" w:space="0" w:color="auto"/>
        <w:left w:val="none" w:sz="0" w:space="0" w:color="auto"/>
        <w:bottom w:val="none" w:sz="0" w:space="0" w:color="auto"/>
        <w:right w:val="none" w:sz="0" w:space="0" w:color="auto"/>
      </w:divBdr>
    </w:div>
    <w:div w:id="1908570889">
      <w:bodyDiv w:val="1"/>
      <w:marLeft w:val="0"/>
      <w:marRight w:val="0"/>
      <w:marTop w:val="0"/>
      <w:marBottom w:val="0"/>
      <w:divBdr>
        <w:top w:val="none" w:sz="0" w:space="0" w:color="auto"/>
        <w:left w:val="none" w:sz="0" w:space="0" w:color="auto"/>
        <w:bottom w:val="none" w:sz="0" w:space="0" w:color="auto"/>
        <w:right w:val="none" w:sz="0" w:space="0" w:color="auto"/>
      </w:divBdr>
    </w:div>
    <w:div w:id="1944996003">
      <w:bodyDiv w:val="1"/>
      <w:marLeft w:val="0"/>
      <w:marRight w:val="0"/>
      <w:marTop w:val="0"/>
      <w:marBottom w:val="0"/>
      <w:divBdr>
        <w:top w:val="none" w:sz="0" w:space="0" w:color="auto"/>
        <w:left w:val="none" w:sz="0" w:space="0" w:color="auto"/>
        <w:bottom w:val="none" w:sz="0" w:space="0" w:color="auto"/>
        <w:right w:val="none" w:sz="0" w:space="0" w:color="auto"/>
      </w:divBdr>
    </w:div>
    <w:div w:id="1996566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574EA7-D5CA-4C80-957D-65E42778660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Gil20</b:Tag>
    <b:SourceType>JournalArticle</b:SourceType>
    <b:Guid>{8E0B4C44-6EC5-422C-8879-08C2B47B34DC}</b:Guid>
    <b:Title>COVID-19 Remote Learning Transition in Spring 2020: Class structures, Student Perceptions, and Inequality in College Courses</b:Title>
    <b:Year>2020</b:Year>
    <b:JournalName>Teaching Sociology</b:JournalName>
    <b:Pages>283-299</b:Pages>
    <b:Volume>48</b:Volume>
    <b:Issue>4</b:Issue>
    <b:Author>
      <b:Author>
        <b:NameList>
          <b:Person>
            <b:Last>Gills</b:Last>
            <b:First>Alana</b:First>
          </b:Person>
          <b:Person>
            <b:Last>Krull</b:Last>
            <b:Middle>M.</b:Middle>
            <b:First>Laura</b:First>
          </b:Person>
        </b:NameList>
      </b:Author>
    </b:Author>
    <b:RefOrder>2</b:RefOrder>
  </b:Source>
  <b:Source>
    <b:Tag>Sht20</b:Tag>
    <b:SourceType>Report</b:SourceType>
    <b:Guid>{5C1100DD-9298-47D4-AF57-6C85C6F20A71}</b:Guid>
    <b:Title>Distant Learning: challenges and risks of 2020</b:Title>
    <b:Year>2020</b:Year>
    <b:City>Chelyabinak, Russia</b:City>
    <b:Publisher>IOP Publishing</b:Publisher>
    <b:PeriodicalTitle>Earth and Environmental Science</b:PeriodicalTitle>
    <b:Author>
      <b:Author>
        <b:NameList>
          <b:Person>
            <b:Last>Shtaleva</b:Last>
            <b:First>N.R.</b:First>
          </b:Person>
          <b:Person>
            <b:Last>Derkho</b:Last>
            <b:First>M.A.</b:First>
          </b:Person>
          <b:Person>
            <b:Last>Pribytova</b:Last>
            <b:First>O.S.</b:First>
          </b:Person>
          <b:Person>
            <b:Last>Shamia</b:Last>
            <b:First>S.V.</b:First>
          </b:Person>
        </b:NameList>
      </b:Author>
    </b:Author>
    <b:RefOrder>1</b:RefOrder>
  </b:Source>
  <b:Source>
    <b:Tag>EIS20</b:Tag>
    <b:SourceType>InternetSite</b:SourceType>
    <b:Guid>{FD9FF942-D982-483F-83E9-349935C10A4C}</b:Guid>
    <b:Author>
      <b:Author>
        <b:Corporate>EIS Educational Institute Of Scotland</b:Corporate>
      </b:Author>
    </b:Author>
    <b:Title>Teacher Survey Highlights Strengths and Challenges During Covid-19 Crisis</b:Title>
    <b:Year>2020</b:Year>
    <b:YearAccessed>2021</b:YearAccessed>
    <b:MonthAccessed>May</b:MonthAccessed>
    <b:DayAccessed>14th May 2021</b:DayAccessed>
    <b:URL>www.eis.org.uk</b:URL>
    <b:RefOrder>3</b:RefOrder>
  </b:Source>
  <b:Source>
    <b:Tag>Pra16</b:Tag>
    <b:SourceType>Book</b:SourceType>
    <b:Guid>{F614B1AC-0023-49B4-BB35-DAEEF4A43FF8}</b:Guid>
    <b:Title>Seriously Funny, The endless quoteable Terry Pratchett</b:Title>
    <b:Year>2016</b:Year>
    <b:City>London</b:City>
    <b:Publisher>Transworld Publishers</b:Publisher>
    <b:Edition>1</b:Edition>
    <b:Author>
      <b:Author>
        <b:NameList>
          <b:Person>
            <b:Last>Pratchett</b:Last>
            <b:First>Terry</b:First>
          </b:Person>
        </b:NameList>
      </b:Author>
    </b:Author>
    <b:RefOrder>5</b:RefOrder>
  </b:Source>
  <b:Source>
    <b:Tag>Bol12</b:Tag>
    <b:SourceType>JournalArticle</b:SourceType>
    <b:Guid>{8839A841-A66D-4643-8221-31D30E014A8D}</b:Guid>
    <b:Title>Cutting the Distance in Distance Education: Perspectives on What Promotes Positive Online Experiences</b:Title>
    <b:Year>2012</b:Year>
    <b:JournalName>Higher Education</b:JournalName>
    <b:Pages>118-126</b:Pages>
    <b:Volume>15</b:Volume>
    <b:Issue>2</b:Issue>
    <b:Author>
      <b:Author>
        <b:NameList>
          <b:Person>
            <b:Last>Boling</b:Last>
            <b:First>E.C.</b:First>
          </b:Person>
          <b:Person>
            <b:Last>Hough</b:Last>
            <b:First>M.</b:First>
          </b:Person>
          <b:Person>
            <b:Last>Krinsky</b:Last>
            <b:First>H.</b:First>
          </b:Person>
          <b:Person>
            <b:Last>Saleem</b:Last>
            <b:First>H.</b:First>
          </b:Person>
          <b:Person>
            <b:Last>Stevens</b:Last>
            <b:First>M.</b:First>
          </b:Person>
        </b:NameList>
      </b:Author>
    </b:Author>
    <b:RefOrder>7</b:RefOrder>
  </b:Source>
  <b:Source>
    <b:Tag>McM20</b:Tag>
    <b:SourceType>InternetSite</b:SourceType>
    <b:Guid>{39D19FFB-2A60-49D8-BEB6-4282321D433B}</b:Guid>
    <b:Title>The Chronicle of Higher Education</b:Title>
    <b:Year>2020</b:Year>
    <b:YearAccessed>2021</b:YearAccessed>
    <b:MonthAccessed>April</b:MonthAccessed>
    <b:DayAccessed>Thursday</b:DayAccessed>
    <b:URL>www.chronicle.com/article/Students-Without-Laptops-248436</b:URL>
    <b:Author>
      <b:Author>
        <b:NameList>
          <b:Person>
            <b:Last>McMurtrie</b:Last>
            <b:First>Beth</b:First>
          </b:Person>
        </b:NameList>
      </b:Author>
    </b:Author>
    <b:RefOrder>8</b:RefOrder>
  </b:Source>
  <b:Source>
    <b:Tag>Shu20</b:Tag>
    <b:SourceType>JournalArticle</b:SourceType>
    <b:Guid>{08BFFD05-BB59-4252-ACC5-AC43D9217941}</b:Guid>
    <b:Title>Survivors of Covid-19 Are at High Risk of Posttraumatic Stress Disorder</b:Title>
    <b:Year>2020</b:Year>
    <b:JournalName>Global Heath and Policy</b:JournalName>
    <b:Volume>5</b:Volume>
    <b:Issue>29</b:Issue>
    <b:Author>
      <b:Author>
        <b:NameList>
          <b:Person>
            <b:Last>Shuiyan</b:Last>
            <b:First>Xiao</b:First>
          </b:Person>
          <b:Person>
            <b:Last>Luo</b:Last>
            <b:First>Dan</b:First>
          </b:Person>
          <b:Person>
            <b:Last>Xiao</b:Last>
            <b:First>Yang</b:First>
          </b:Person>
        </b:NameList>
      </b:Author>
    </b:Author>
    <b:RefOrder>9</b:RefOrder>
  </b:Source>
  <b:Source>
    <b:Tag>Byw07</b:Tag>
    <b:SourceType>Book</b:SourceType>
    <b:Guid>{F1E2C326-3EF7-46E8-8D70-75E302C9375B}</b:Guid>
    <b:Title>Big Babies or: Why can't we just grow up?</b:Title>
    <b:Year>2007</b:Year>
    <b:City>London</b:City>
    <b:Publisher>Granta Publications</b:Publisher>
    <b:Edition>2</b:Edition>
    <b:Author>
      <b:Author>
        <b:NameList>
          <b:Person>
            <b:Last>Bywater</b:Last>
            <b:First>Micheal</b:First>
          </b:Person>
        </b:NameList>
      </b:Author>
    </b:Author>
    <b:RefOrder>6</b:RefOrder>
  </b:Source>
  <b:Source>
    <b:Tag>Est20</b:Tag>
    <b:SourceType>DocumentFromInternetSite</b:SourceType>
    <b:Guid>{84ADC7C1-8FEC-4264-992F-20720F740806}</b:Guid>
    <b:Title>National Bureau of Economic Research</b:Title>
    <b:Year>2020</b:Year>
    <b:Month>June</b:Month>
    <b:YearAccessed>2021</b:YearAccessed>
    <b:MonthAccessed>April </b:MonthAccessed>
    <b:DayAccessed>15th</b:DayAccessed>
    <b:URL>www.nber.org/papers/w27392</b:URL>
    <b:Author>
      <b:Author>
        <b:NameList>
          <b:Person>
            <b:Last>Esteban</b:Last>
            <b:First>M.</b:First>
          </b:Person>
          <b:Person>
            <b:Last>Aucejo</b:Last>
            <b:Middle>F.</b:Middle>
            <b:First>Jacob</b:First>
          </b:Person>
          <b:Person>
            <b:Last>French</b:Last>
            <b:First>Maria</b:First>
          </b:Person>
          <b:Person>
            <b:Last>Ugalde</b:Last>
            <b:First>Paola</b:First>
          </b:Person>
          <b:Person>
            <b:Last>Zafar</b:Last>
            <b:Middle>Basit</b:Middle>
            <b:First>Araya</b:First>
          </b:Person>
        </b:NameList>
      </b:Author>
    </b:Author>
    <b:RefOrder>4</b:RefOrder>
  </b:Source>
  <b:Source>
    <b:Tag>His10</b:Tag>
    <b:SourceType>InternetSite</b:SourceType>
    <b:Guid>{94C327A5-6BA8-425E-8AB8-20DF7F438582}</b:Guid>
    <b:Author>
      <b:Author>
        <b:NameList>
          <b:Person>
            <b:Last>Editors</b:Last>
            <b:First>History.com</b:First>
          </b:Person>
        </b:NameList>
      </b:Author>
    </b:Author>
    <b:Title>HISTORY</b:Title>
    <b:Year>2020</b:Year>
    <b:YearAccessed>2020</b:YearAccessed>
    <b:MonthAccessed>November</b:MonthAccessed>
    <b:DayAccessed>1st</b:DayAccessed>
    <b:URL>www.history.com/topics/world-war-i/1918-flu-pandemic</b:URL>
    <b:RefOrder>10</b:RefOrder>
  </b:Source>
</b:Sources>
</file>

<file path=customXml/itemProps1.xml><?xml version="1.0" encoding="utf-8"?>
<ds:datastoreItem xmlns:ds="http://schemas.openxmlformats.org/officeDocument/2006/customXml" ds:itemID="{C6CFFED9-F908-4C57-AAA9-814D7F41D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2601</Words>
  <Characters>14830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Ann Connelly (P151785)</dc:creator>
  <cp:keywords/>
  <dc:description/>
  <cp:lastModifiedBy>Carol Ann Connelly (P151785)</cp:lastModifiedBy>
  <cp:revision>2</cp:revision>
  <dcterms:created xsi:type="dcterms:W3CDTF">2021-05-21T15:47:00Z</dcterms:created>
  <dcterms:modified xsi:type="dcterms:W3CDTF">2021-05-21T15:47:00Z</dcterms:modified>
</cp:coreProperties>
</file>