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AA605D2" w14:textId="77777777" w:rsidR="00F62B9D" w:rsidRDefault="00F62B9D" w:rsidP="00EE1A1E">
      <w:pPr>
        <w:pStyle w:val="Title"/>
        <w:spacing w:line="360" w:lineRule="auto"/>
        <w:rPr>
          <w:rFonts w:eastAsia="Times New Roman"/>
        </w:rPr>
      </w:pPr>
    </w:p>
    <w:p w14:paraId="2E3A412D" w14:textId="77777777" w:rsidR="00F62B9D" w:rsidRDefault="00F62B9D" w:rsidP="00EE1A1E">
      <w:pPr>
        <w:pStyle w:val="Title"/>
        <w:spacing w:line="360" w:lineRule="auto"/>
        <w:rPr>
          <w:rFonts w:eastAsia="Times New Roman"/>
        </w:rPr>
      </w:pPr>
    </w:p>
    <w:p w14:paraId="0BE326CE" w14:textId="77777777" w:rsidR="00F62B9D" w:rsidRDefault="00F62B9D" w:rsidP="00EE1A1E">
      <w:pPr>
        <w:pStyle w:val="Title"/>
        <w:spacing w:line="360" w:lineRule="auto"/>
        <w:rPr>
          <w:rFonts w:eastAsia="Times New Roman"/>
        </w:rPr>
      </w:pPr>
    </w:p>
    <w:p w14:paraId="24545CF1" w14:textId="77777777" w:rsidR="00F62B9D" w:rsidRDefault="00F62B9D" w:rsidP="00EE1A1E">
      <w:pPr>
        <w:pStyle w:val="Title"/>
        <w:spacing w:line="360" w:lineRule="auto"/>
        <w:rPr>
          <w:rFonts w:eastAsia="Times New Roman"/>
        </w:rPr>
      </w:pPr>
    </w:p>
    <w:p w14:paraId="537E548E" w14:textId="77777777" w:rsidR="00F62B9D" w:rsidRDefault="00F62B9D" w:rsidP="00EE1A1E">
      <w:pPr>
        <w:pStyle w:val="Title"/>
        <w:spacing w:line="360" w:lineRule="auto"/>
        <w:rPr>
          <w:rFonts w:eastAsia="Times New Roman"/>
        </w:rPr>
      </w:pPr>
    </w:p>
    <w:p w14:paraId="307E9E9C" w14:textId="77777777" w:rsidR="00F62B9D" w:rsidRDefault="00F62B9D" w:rsidP="00EE1A1E">
      <w:pPr>
        <w:pStyle w:val="Title"/>
        <w:spacing w:line="360" w:lineRule="auto"/>
        <w:rPr>
          <w:rFonts w:eastAsia="Times New Roman"/>
        </w:rPr>
      </w:pPr>
    </w:p>
    <w:p w14:paraId="0497840B" w14:textId="77777777" w:rsidR="00F62B9D" w:rsidRDefault="00F62B9D" w:rsidP="00EE1A1E">
      <w:pPr>
        <w:pStyle w:val="Title"/>
        <w:spacing w:line="360" w:lineRule="auto"/>
        <w:rPr>
          <w:rFonts w:eastAsia="Times New Roman"/>
        </w:rPr>
      </w:pPr>
    </w:p>
    <w:p w14:paraId="43B14468" w14:textId="77777777" w:rsidR="00F62B9D" w:rsidRDefault="00F62B9D" w:rsidP="00EE1A1E">
      <w:pPr>
        <w:pStyle w:val="Title"/>
        <w:spacing w:line="360" w:lineRule="auto"/>
        <w:rPr>
          <w:rFonts w:eastAsia="Times New Roman"/>
        </w:rPr>
      </w:pPr>
    </w:p>
    <w:p w14:paraId="029A1C48" w14:textId="77777777" w:rsidR="00F62B9D" w:rsidRDefault="00F62B9D" w:rsidP="00EE1A1E">
      <w:pPr>
        <w:pStyle w:val="Title"/>
        <w:spacing w:line="360" w:lineRule="auto"/>
        <w:rPr>
          <w:rFonts w:eastAsia="Times New Roman"/>
        </w:rPr>
      </w:pPr>
    </w:p>
    <w:p w14:paraId="6D3BA91B" w14:textId="77777777" w:rsidR="00F62B9D" w:rsidRPr="0039492F" w:rsidRDefault="00F62B9D" w:rsidP="00EE1A1E">
      <w:pPr>
        <w:pStyle w:val="Title"/>
        <w:spacing w:line="360" w:lineRule="auto"/>
        <w:rPr>
          <w:rFonts w:eastAsia="Times New Roman"/>
          <w:b/>
          <w:bCs/>
        </w:rPr>
      </w:pPr>
      <w:r w:rsidRPr="0039492F">
        <w:rPr>
          <w:rFonts w:eastAsia="Times New Roman"/>
          <w:b/>
          <w:bCs/>
        </w:rPr>
        <w:t>Academic Skills</w:t>
      </w:r>
    </w:p>
    <w:p w14:paraId="24D35E6F" w14:textId="6711D29B" w:rsidR="00F62B9D" w:rsidRPr="00B30645" w:rsidRDefault="005A47D3" w:rsidP="00D33ECE">
      <w:pPr>
        <w:pStyle w:val="NormalWeb"/>
        <w:spacing w:before="240" w:beforeAutospacing="0" w:after="240" w:afterAutospacing="0"/>
        <w:jc w:val="center"/>
        <w:rPr>
          <w:b/>
          <w:i/>
          <w:sz w:val="36"/>
          <w:szCs w:val="36"/>
          <w:lang w:val="en-GB"/>
        </w:rPr>
      </w:pPr>
      <w:r>
        <w:rPr>
          <w:b/>
          <w:i/>
        </w:rPr>
        <w:t>Stefan Dimitrov Stefanov</w:t>
      </w:r>
    </w:p>
    <w:p w14:paraId="5BDA88D6" w14:textId="04F46099" w:rsidR="00F62B9D" w:rsidRPr="00D33ECE" w:rsidRDefault="00D33ECE" w:rsidP="00D33ECE">
      <w:pPr>
        <w:pStyle w:val="NormalWeb"/>
        <w:spacing w:before="240" w:beforeAutospacing="0" w:after="240" w:afterAutospacing="0"/>
        <w:jc w:val="center"/>
        <w:rPr>
          <w:lang w:val="en-GB"/>
        </w:rPr>
      </w:pPr>
      <w:r w:rsidRPr="00D33ECE">
        <w:rPr>
          <w:b/>
          <w:bCs/>
          <w:i/>
          <w:iCs/>
          <w:color w:val="0E101A"/>
          <w:lang w:val="en-GB"/>
        </w:rPr>
        <w:t>201</w:t>
      </w:r>
      <w:r w:rsidR="005A47D3">
        <w:rPr>
          <w:b/>
          <w:bCs/>
          <w:i/>
          <w:iCs/>
          <w:color w:val="0E101A"/>
          <w:lang w:val="en-GB"/>
        </w:rPr>
        <w:t>6748</w:t>
      </w:r>
      <w:r w:rsidRPr="00D33ECE">
        <w:rPr>
          <w:b/>
          <w:bCs/>
          <w:i/>
          <w:iCs/>
          <w:color w:val="0E101A"/>
          <w:lang w:val="en-GB"/>
        </w:rPr>
        <w:t>@student.uwtsd.ac.uk</w:t>
      </w:r>
    </w:p>
    <w:p w14:paraId="149512CF" w14:textId="7E98AB88" w:rsidR="00F62B9D" w:rsidRPr="00D33ECE" w:rsidRDefault="00D33ECE" w:rsidP="00D33ECE">
      <w:pPr>
        <w:pStyle w:val="NormalWeb"/>
        <w:spacing w:before="240" w:beforeAutospacing="0" w:after="240" w:afterAutospacing="0"/>
        <w:jc w:val="center"/>
        <w:rPr>
          <w:b/>
          <w:bCs/>
          <w:sz w:val="36"/>
          <w:szCs w:val="36"/>
          <w:lang w:val="en-GB"/>
        </w:rPr>
      </w:pPr>
      <w:r>
        <w:rPr>
          <w:b/>
          <w:bCs/>
          <w:i/>
          <w:iCs/>
          <w:color w:val="000000"/>
        </w:rPr>
        <w:t xml:space="preserve"> Group Presentation</w:t>
      </w:r>
    </w:p>
    <w:p w14:paraId="35FF51E3" w14:textId="77777777" w:rsidR="00F62B9D" w:rsidRPr="00F62B9D" w:rsidRDefault="00F62B9D" w:rsidP="00EE1A1E">
      <w:pPr>
        <w:spacing w:after="0"/>
        <w:jc w:val="left"/>
        <w:rPr>
          <w:rFonts w:eastAsia="Times New Roman" w:cs="Times New Roman"/>
          <w:szCs w:val="24"/>
        </w:rPr>
      </w:pPr>
    </w:p>
    <w:p w14:paraId="1EF53E45" w14:textId="77777777" w:rsidR="00F62B9D" w:rsidRDefault="00F62B9D" w:rsidP="00EE1A1E">
      <w:pPr>
        <w:jc w:val="left"/>
        <w:rPr>
          <w:rFonts w:eastAsia="Times New Roman" w:cs="Times New Roman"/>
          <w:b/>
          <w:bCs/>
          <w:color w:val="000000"/>
          <w:szCs w:val="24"/>
        </w:rPr>
      </w:pPr>
      <w:r>
        <w:rPr>
          <w:rFonts w:eastAsia="Times New Roman" w:cs="Times New Roman"/>
          <w:b/>
          <w:bCs/>
          <w:color w:val="000000"/>
          <w:szCs w:val="24"/>
        </w:rPr>
        <w:br w:type="page"/>
      </w:r>
    </w:p>
    <w:p w14:paraId="41629783" w14:textId="77777777" w:rsidR="00F62B9D" w:rsidRDefault="00F62B9D" w:rsidP="00EE1A1E">
      <w:pPr>
        <w:spacing w:before="240" w:after="240"/>
        <w:jc w:val="center"/>
        <w:rPr>
          <w:rFonts w:eastAsia="Times New Roman" w:cs="Times New Roman"/>
          <w:b/>
          <w:bCs/>
          <w:color w:val="000000"/>
          <w:szCs w:val="24"/>
        </w:rPr>
      </w:pPr>
      <w:r>
        <w:rPr>
          <w:rFonts w:eastAsia="Times New Roman" w:cs="Times New Roman"/>
          <w:b/>
          <w:bCs/>
          <w:color w:val="000000"/>
          <w:szCs w:val="24"/>
        </w:rPr>
        <w:lastRenderedPageBreak/>
        <w:t>Table of Contents</w:t>
      </w:r>
    </w:p>
    <w:p w14:paraId="5B5B2786" w14:textId="73598508" w:rsidR="009678BF" w:rsidRDefault="009678BF">
      <w:pPr>
        <w:pStyle w:val="TableofFigures"/>
        <w:tabs>
          <w:tab w:val="right" w:leader="dot" w:pos="9350"/>
        </w:tabs>
        <w:rPr>
          <w:rFonts w:asciiTheme="minorHAnsi" w:eastAsiaTheme="minorEastAsia" w:hAnsiTheme="minorHAnsi"/>
          <w:noProof/>
          <w:sz w:val="22"/>
          <w:lang w:val="en-GB" w:eastAsia="en-GB"/>
        </w:rPr>
      </w:pPr>
      <w:r>
        <w:rPr>
          <w:rFonts w:eastAsia="Times New Roman" w:cs="Times New Roman"/>
          <w:b/>
          <w:bCs/>
          <w:color w:val="000000"/>
          <w:szCs w:val="24"/>
        </w:rPr>
        <w:t>s</w:t>
      </w:r>
      <w:r w:rsidR="007B486B">
        <w:rPr>
          <w:rFonts w:eastAsia="Times New Roman" w:cs="Times New Roman"/>
          <w:b/>
          <w:bCs/>
          <w:color w:val="000000"/>
          <w:szCs w:val="24"/>
        </w:rPr>
        <w:fldChar w:fldCharType="begin"/>
      </w:r>
      <w:r w:rsidR="007B486B">
        <w:rPr>
          <w:rFonts w:eastAsia="Times New Roman" w:cs="Times New Roman"/>
          <w:b/>
          <w:bCs/>
          <w:color w:val="000000"/>
          <w:szCs w:val="24"/>
        </w:rPr>
        <w:instrText xml:space="preserve"> TOC \h \z \t "Heading 1" \c </w:instrText>
      </w:r>
      <w:r w:rsidR="007B486B">
        <w:rPr>
          <w:rFonts w:eastAsia="Times New Roman" w:cs="Times New Roman"/>
          <w:b/>
          <w:bCs/>
          <w:color w:val="000000"/>
          <w:szCs w:val="24"/>
        </w:rPr>
        <w:fldChar w:fldCharType="separate"/>
      </w:r>
      <w:hyperlink w:anchor="_Toc66466967" w:history="1">
        <w:r w:rsidRPr="00210DE2">
          <w:rPr>
            <w:rStyle w:val="Hyperlink"/>
            <w:rFonts w:eastAsia="Times New Roman"/>
            <w:noProof/>
          </w:rPr>
          <w:t>Introduction</w:t>
        </w:r>
        <w:r>
          <w:rPr>
            <w:noProof/>
            <w:webHidden/>
          </w:rPr>
          <w:tab/>
        </w:r>
        <w:r>
          <w:rPr>
            <w:noProof/>
            <w:webHidden/>
          </w:rPr>
          <w:fldChar w:fldCharType="begin"/>
        </w:r>
        <w:r>
          <w:rPr>
            <w:noProof/>
            <w:webHidden/>
          </w:rPr>
          <w:instrText xml:space="preserve"> PAGEREF _Toc66466967 \h </w:instrText>
        </w:r>
        <w:r>
          <w:rPr>
            <w:noProof/>
            <w:webHidden/>
          </w:rPr>
        </w:r>
        <w:r>
          <w:rPr>
            <w:noProof/>
            <w:webHidden/>
          </w:rPr>
          <w:fldChar w:fldCharType="separate"/>
        </w:r>
        <w:r>
          <w:rPr>
            <w:noProof/>
            <w:webHidden/>
          </w:rPr>
          <w:t>3</w:t>
        </w:r>
        <w:r>
          <w:rPr>
            <w:noProof/>
            <w:webHidden/>
          </w:rPr>
          <w:fldChar w:fldCharType="end"/>
        </w:r>
      </w:hyperlink>
    </w:p>
    <w:p w14:paraId="530822E2" w14:textId="5DE8FD60" w:rsidR="009678BF" w:rsidRDefault="00886316">
      <w:pPr>
        <w:pStyle w:val="TableofFigures"/>
        <w:tabs>
          <w:tab w:val="right" w:leader="dot" w:pos="9350"/>
        </w:tabs>
        <w:rPr>
          <w:rFonts w:asciiTheme="minorHAnsi" w:eastAsiaTheme="minorEastAsia" w:hAnsiTheme="minorHAnsi"/>
          <w:noProof/>
          <w:sz w:val="22"/>
          <w:lang w:val="en-GB" w:eastAsia="en-GB"/>
        </w:rPr>
      </w:pPr>
      <w:hyperlink w:anchor="_Toc66466968" w:history="1">
        <w:r w:rsidR="009678BF" w:rsidRPr="00210DE2">
          <w:rPr>
            <w:rStyle w:val="Hyperlink"/>
            <w:rFonts w:eastAsia="Times New Roman"/>
            <w:noProof/>
          </w:rPr>
          <w:t>Discussion</w:t>
        </w:r>
        <w:r w:rsidR="009678BF">
          <w:rPr>
            <w:noProof/>
            <w:webHidden/>
          </w:rPr>
          <w:tab/>
        </w:r>
        <w:r w:rsidR="009678BF">
          <w:rPr>
            <w:noProof/>
            <w:webHidden/>
          </w:rPr>
          <w:fldChar w:fldCharType="begin"/>
        </w:r>
        <w:r w:rsidR="009678BF">
          <w:rPr>
            <w:noProof/>
            <w:webHidden/>
          </w:rPr>
          <w:instrText xml:space="preserve"> PAGEREF _Toc66466968 \h </w:instrText>
        </w:r>
        <w:r w:rsidR="009678BF">
          <w:rPr>
            <w:noProof/>
            <w:webHidden/>
          </w:rPr>
        </w:r>
        <w:r w:rsidR="009678BF">
          <w:rPr>
            <w:noProof/>
            <w:webHidden/>
          </w:rPr>
          <w:fldChar w:fldCharType="separate"/>
        </w:r>
        <w:r w:rsidR="009678BF">
          <w:rPr>
            <w:noProof/>
            <w:webHidden/>
          </w:rPr>
          <w:t>3</w:t>
        </w:r>
        <w:r w:rsidR="009678BF">
          <w:rPr>
            <w:noProof/>
            <w:webHidden/>
          </w:rPr>
          <w:fldChar w:fldCharType="end"/>
        </w:r>
      </w:hyperlink>
    </w:p>
    <w:p w14:paraId="7A2F24D2" w14:textId="4CFF2757" w:rsidR="009678BF" w:rsidRDefault="00886316">
      <w:pPr>
        <w:pStyle w:val="TableofFigures"/>
        <w:tabs>
          <w:tab w:val="right" w:leader="dot" w:pos="9350"/>
        </w:tabs>
        <w:rPr>
          <w:rFonts w:asciiTheme="minorHAnsi" w:eastAsiaTheme="minorEastAsia" w:hAnsiTheme="minorHAnsi"/>
          <w:noProof/>
          <w:sz w:val="22"/>
          <w:lang w:val="en-GB" w:eastAsia="en-GB"/>
        </w:rPr>
      </w:pPr>
      <w:hyperlink w:anchor="_Toc66466969" w:history="1">
        <w:r w:rsidR="009678BF" w:rsidRPr="00210DE2">
          <w:rPr>
            <w:rStyle w:val="Hyperlink"/>
            <w:rFonts w:eastAsia="Times New Roman"/>
            <w:noProof/>
            <w:shd w:val="clear" w:color="auto" w:fill="FFFFFF"/>
          </w:rPr>
          <w:t>Main activities of Amazon</w:t>
        </w:r>
        <w:r w:rsidR="009678BF">
          <w:rPr>
            <w:noProof/>
            <w:webHidden/>
          </w:rPr>
          <w:tab/>
        </w:r>
        <w:r w:rsidR="009678BF">
          <w:rPr>
            <w:noProof/>
            <w:webHidden/>
          </w:rPr>
          <w:fldChar w:fldCharType="begin"/>
        </w:r>
        <w:r w:rsidR="009678BF">
          <w:rPr>
            <w:noProof/>
            <w:webHidden/>
          </w:rPr>
          <w:instrText xml:space="preserve"> PAGEREF _Toc66466969 \h </w:instrText>
        </w:r>
        <w:r w:rsidR="009678BF">
          <w:rPr>
            <w:noProof/>
            <w:webHidden/>
          </w:rPr>
        </w:r>
        <w:r w:rsidR="009678BF">
          <w:rPr>
            <w:noProof/>
            <w:webHidden/>
          </w:rPr>
          <w:fldChar w:fldCharType="separate"/>
        </w:r>
        <w:r w:rsidR="009678BF">
          <w:rPr>
            <w:noProof/>
            <w:webHidden/>
          </w:rPr>
          <w:t>3</w:t>
        </w:r>
        <w:r w:rsidR="009678BF">
          <w:rPr>
            <w:noProof/>
            <w:webHidden/>
          </w:rPr>
          <w:fldChar w:fldCharType="end"/>
        </w:r>
      </w:hyperlink>
    </w:p>
    <w:p w14:paraId="7DA47BA1" w14:textId="7B898F2A" w:rsidR="009678BF" w:rsidRDefault="00886316">
      <w:pPr>
        <w:pStyle w:val="TableofFigures"/>
        <w:tabs>
          <w:tab w:val="right" w:leader="dot" w:pos="9350"/>
        </w:tabs>
        <w:rPr>
          <w:rFonts w:asciiTheme="minorHAnsi" w:eastAsiaTheme="minorEastAsia" w:hAnsiTheme="minorHAnsi"/>
          <w:noProof/>
          <w:sz w:val="22"/>
          <w:lang w:val="en-GB" w:eastAsia="en-GB"/>
        </w:rPr>
      </w:pPr>
      <w:hyperlink w:anchor="_Toc66466970" w:history="1">
        <w:r w:rsidR="009678BF" w:rsidRPr="00210DE2">
          <w:rPr>
            <w:rStyle w:val="Hyperlink"/>
            <w:rFonts w:eastAsia="Times New Roman"/>
            <w:noProof/>
            <w:shd w:val="clear" w:color="auto" w:fill="FFFFFF"/>
          </w:rPr>
          <w:t>Supply chain management</w:t>
        </w:r>
        <w:r w:rsidR="009678BF">
          <w:rPr>
            <w:noProof/>
            <w:webHidden/>
          </w:rPr>
          <w:tab/>
        </w:r>
        <w:r w:rsidR="009678BF">
          <w:rPr>
            <w:noProof/>
            <w:webHidden/>
          </w:rPr>
          <w:fldChar w:fldCharType="begin"/>
        </w:r>
        <w:r w:rsidR="009678BF">
          <w:rPr>
            <w:noProof/>
            <w:webHidden/>
          </w:rPr>
          <w:instrText xml:space="preserve"> PAGEREF _Toc66466970 \h </w:instrText>
        </w:r>
        <w:r w:rsidR="009678BF">
          <w:rPr>
            <w:noProof/>
            <w:webHidden/>
          </w:rPr>
        </w:r>
        <w:r w:rsidR="009678BF">
          <w:rPr>
            <w:noProof/>
            <w:webHidden/>
          </w:rPr>
          <w:fldChar w:fldCharType="separate"/>
        </w:r>
        <w:r w:rsidR="009678BF">
          <w:rPr>
            <w:noProof/>
            <w:webHidden/>
          </w:rPr>
          <w:t>4</w:t>
        </w:r>
        <w:r w:rsidR="009678BF">
          <w:rPr>
            <w:noProof/>
            <w:webHidden/>
          </w:rPr>
          <w:fldChar w:fldCharType="end"/>
        </w:r>
      </w:hyperlink>
    </w:p>
    <w:p w14:paraId="2A27CCB2" w14:textId="06C368FF" w:rsidR="009678BF" w:rsidRDefault="00886316">
      <w:pPr>
        <w:pStyle w:val="TableofFigures"/>
        <w:tabs>
          <w:tab w:val="right" w:leader="dot" w:pos="9350"/>
        </w:tabs>
        <w:rPr>
          <w:rFonts w:asciiTheme="minorHAnsi" w:eastAsiaTheme="minorEastAsia" w:hAnsiTheme="minorHAnsi"/>
          <w:noProof/>
          <w:sz w:val="22"/>
          <w:lang w:val="en-GB" w:eastAsia="en-GB"/>
        </w:rPr>
      </w:pPr>
      <w:hyperlink w:anchor="_Toc66466971" w:history="1">
        <w:r w:rsidR="009678BF" w:rsidRPr="00210DE2">
          <w:rPr>
            <w:rStyle w:val="Hyperlink"/>
            <w:rFonts w:eastAsia="Times New Roman"/>
            <w:noProof/>
            <w:shd w:val="clear" w:color="auto" w:fill="FFFFFF"/>
          </w:rPr>
          <w:t>Merchandising of its digital and physical goods, along with Inventory management</w:t>
        </w:r>
        <w:r w:rsidR="009678BF">
          <w:rPr>
            <w:noProof/>
            <w:webHidden/>
          </w:rPr>
          <w:tab/>
        </w:r>
        <w:r w:rsidR="009678BF">
          <w:rPr>
            <w:noProof/>
            <w:webHidden/>
          </w:rPr>
          <w:fldChar w:fldCharType="begin"/>
        </w:r>
        <w:r w:rsidR="009678BF">
          <w:rPr>
            <w:noProof/>
            <w:webHidden/>
          </w:rPr>
          <w:instrText xml:space="preserve"> PAGEREF _Toc66466971 \h </w:instrText>
        </w:r>
        <w:r w:rsidR="009678BF">
          <w:rPr>
            <w:noProof/>
            <w:webHidden/>
          </w:rPr>
        </w:r>
        <w:r w:rsidR="009678BF">
          <w:rPr>
            <w:noProof/>
            <w:webHidden/>
          </w:rPr>
          <w:fldChar w:fldCharType="separate"/>
        </w:r>
        <w:r w:rsidR="009678BF">
          <w:rPr>
            <w:noProof/>
            <w:webHidden/>
          </w:rPr>
          <w:t>6</w:t>
        </w:r>
        <w:r w:rsidR="009678BF">
          <w:rPr>
            <w:noProof/>
            <w:webHidden/>
          </w:rPr>
          <w:fldChar w:fldCharType="end"/>
        </w:r>
      </w:hyperlink>
    </w:p>
    <w:p w14:paraId="53E49038" w14:textId="14E6D50B" w:rsidR="009678BF" w:rsidRDefault="00886316">
      <w:pPr>
        <w:pStyle w:val="TableofFigures"/>
        <w:tabs>
          <w:tab w:val="right" w:leader="dot" w:pos="9350"/>
        </w:tabs>
        <w:rPr>
          <w:rFonts w:asciiTheme="minorHAnsi" w:eastAsiaTheme="minorEastAsia" w:hAnsiTheme="minorHAnsi"/>
          <w:noProof/>
          <w:sz w:val="22"/>
          <w:lang w:val="en-GB" w:eastAsia="en-GB"/>
        </w:rPr>
      </w:pPr>
      <w:hyperlink w:anchor="_Toc66466972" w:history="1">
        <w:r w:rsidR="009678BF" w:rsidRPr="00210DE2">
          <w:rPr>
            <w:rStyle w:val="Hyperlink"/>
            <w:rFonts w:eastAsia="Times New Roman"/>
            <w:noProof/>
            <w:shd w:val="clear" w:color="auto" w:fill="FFFFFF"/>
          </w:rPr>
          <w:t>Development, designing and optimization of the platform, through websites or apps</w:t>
        </w:r>
        <w:r w:rsidR="009678BF">
          <w:rPr>
            <w:noProof/>
            <w:webHidden/>
          </w:rPr>
          <w:tab/>
        </w:r>
        <w:r w:rsidR="009678BF">
          <w:rPr>
            <w:noProof/>
            <w:webHidden/>
          </w:rPr>
          <w:fldChar w:fldCharType="begin"/>
        </w:r>
        <w:r w:rsidR="009678BF">
          <w:rPr>
            <w:noProof/>
            <w:webHidden/>
          </w:rPr>
          <w:instrText xml:space="preserve"> PAGEREF _Toc66466972 \h </w:instrText>
        </w:r>
        <w:r w:rsidR="009678BF">
          <w:rPr>
            <w:noProof/>
            <w:webHidden/>
          </w:rPr>
        </w:r>
        <w:r w:rsidR="009678BF">
          <w:rPr>
            <w:noProof/>
            <w:webHidden/>
          </w:rPr>
          <w:fldChar w:fldCharType="separate"/>
        </w:r>
        <w:r w:rsidR="009678BF">
          <w:rPr>
            <w:noProof/>
            <w:webHidden/>
          </w:rPr>
          <w:t>7</w:t>
        </w:r>
        <w:r w:rsidR="009678BF">
          <w:rPr>
            <w:noProof/>
            <w:webHidden/>
          </w:rPr>
          <w:fldChar w:fldCharType="end"/>
        </w:r>
      </w:hyperlink>
    </w:p>
    <w:p w14:paraId="027DA018" w14:textId="4F14916A" w:rsidR="009678BF" w:rsidRDefault="00886316">
      <w:pPr>
        <w:pStyle w:val="TableofFigures"/>
        <w:tabs>
          <w:tab w:val="right" w:leader="dot" w:pos="9350"/>
        </w:tabs>
        <w:rPr>
          <w:rFonts w:asciiTheme="minorHAnsi" w:eastAsiaTheme="minorEastAsia" w:hAnsiTheme="minorHAnsi"/>
          <w:noProof/>
          <w:sz w:val="22"/>
          <w:lang w:val="en-GB" w:eastAsia="en-GB"/>
        </w:rPr>
      </w:pPr>
      <w:hyperlink w:anchor="_Toc66466973" w:history="1">
        <w:r w:rsidR="009678BF" w:rsidRPr="00210DE2">
          <w:rPr>
            <w:rStyle w:val="Hyperlink"/>
            <w:rFonts w:eastAsia="Times New Roman"/>
            <w:noProof/>
          </w:rPr>
          <w:t>Recommend the alternative products and services that the company can provide in future.</w:t>
        </w:r>
        <w:r w:rsidR="009678BF">
          <w:rPr>
            <w:noProof/>
            <w:webHidden/>
          </w:rPr>
          <w:tab/>
        </w:r>
        <w:r w:rsidR="009678BF">
          <w:rPr>
            <w:noProof/>
            <w:webHidden/>
          </w:rPr>
          <w:fldChar w:fldCharType="begin"/>
        </w:r>
        <w:r w:rsidR="009678BF">
          <w:rPr>
            <w:noProof/>
            <w:webHidden/>
          </w:rPr>
          <w:instrText xml:space="preserve"> PAGEREF _Toc66466973 \h </w:instrText>
        </w:r>
        <w:r w:rsidR="009678BF">
          <w:rPr>
            <w:noProof/>
            <w:webHidden/>
          </w:rPr>
        </w:r>
        <w:r w:rsidR="009678BF">
          <w:rPr>
            <w:noProof/>
            <w:webHidden/>
          </w:rPr>
          <w:fldChar w:fldCharType="separate"/>
        </w:r>
        <w:r w:rsidR="009678BF">
          <w:rPr>
            <w:noProof/>
            <w:webHidden/>
          </w:rPr>
          <w:t>8</w:t>
        </w:r>
        <w:r w:rsidR="009678BF">
          <w:rPr>
            <w:noProof/>
            <w:webHidden/>
          </w:rPr>
          <w:fldChar w:fldCharType="end"/>
        </w:r>
      </w:hyperlink>
    </w:p>
    <w:p w14:paraId="287373D7" w14:textId="5A0D0FA6" w:rsidR="009678BF" w:rsidRDefault="00886316">
      <w:pPr>
        <w:pStyle w:val="TableofFigures"/>
        <w:tabs>
          <w:tab w:val="right" w:leader="dot" w:pos="9350"/>
        </w:tabs>
        <w:rPr>
          <w:rFonts w:asciiTheme="minorHAnsi" w:eastAsiaTheme="minorEastAsia" w:hAnsiTheme="minorHAnsi"/>
          <w:noProof/>
          <w:sz w:val="22"/>
          <w:lang w:val="en-GB" w:eastAsia="en-GB"/>
        </w:rPr>
      </w:pPr>
      <w:hyperlink w:anchor="_Toc66466974" w:history="1">
        <w:r w:rsidR="009678BF" w:rsidRPr="00210DE2">
          <w:rPr>
            <w:rStyle w:val="Hyperlink"/>
            <w:rFonts w:eastAsia="Times New Roman"/>
            <w:noProof/>
          </w:rPr>
          <w:t>Conclusion</w:t>
        </w:r>
        <w:r w:rsidR="009678BF">
          <w:rPr>
            <w:noProof/>
            <w:webHidden/>
          </w:rPr>
          <w:tab/>
        </w:r>
        <w:r w:rsidR="009678BF">
          <w:rPr>
            <w:noProof/>
            <w:webHidden/>
          </w:rPr>
          <w:fldChar w:fldCharType="begin"/>
        </w:r>
        <w:r w:rsidR="009678BF">
          <w:rPr>
            <w:noProof/>
            <w:webHidden/>
          </w:rPr>
          <w:instrText xml:space="preserve"> PAGEREF _Toc66466974 \h </w:instrText>
        </w:r>
        <w:r w:rsidR="009678BF">
          <w:rPr>
            <w:noProof/>
            <w:webHidden/>
          </w:rPr>
        </w:r>
        <w:r w:rsidR="009678BF">
          <w:rPr>
            <w:noProof/>
            <w:webHidden/>
          </w:rPr>
          <w:fldChar w:fldCharType="separate"/>
        </w:r>
        <w:r w:rsidR="009678BF">
          <w:rPr>
            <w:noProof/>
            <w:webHidden/>
          </w:rPr>
          <w:t>9</w:t>
        </w:r>
        <w:r w:rsidR="009678BF">
          <w:rPr>
            <w:noProof/>
            <w:webHidden/>
          </w:rPr>
          <w:fldChar w:fldCharType="end"/>
        </w:r>
      </w:hyperlink>
    </w:p>
    <w:p w14:paraId="702FBEA5" w14:textId="393A51F4" w:rsidR="009678BF" w:rsidRDefault="00886316">
      <w:pPr>
        <w:pStyle w:val="TableofFigures"/>
        <w:tabs>
          <w:tab w:val="right" w:leader="dot" w:pos="9350"/>
        </w:tabs>
        <w:rPr>
          <w:rFonts w:asciiTheme="minorHAnsi" w:eastAsiaTheme="minorEastAsia" w:hAnsiTheme="minorHAnsi"/>
          <w:noProof/>
          <w:sz w:val="22"/>
          <w:lang w:val="en-GB" w:eastAsia="en-GB"/>
        </w:rPr>
      </w:pPr>
      <w:hyperlink w:anchor="_Toc66466975" w:history="1">
        <w:r w:rsidR="009678BF" w:rsidRPr="00210DE2">
          <w:rPr>
            <w:rStyle w:val="Hyperlink"/>
            <w:noProof/>
            <w:shd w:val="clear" w:color="auto" w:fill="FFFFFF"/>
          </w:rPr>
          <w:t>References</w:t>
        </w:r>
        <w:r w:rsidR="009678BF">
          <w:rPr>
            <w:noProof/>
            <w:webHidden/>
          </w:rPr>
          <w:tab/>
        </w:r>
        <w:r w:rsidR="009678BF">
          <w:rPr>
            <w:noProof/>
            <w:webHidden/>
          </w:rPr>
          <w:fldChar w:fldCharType="begin"/>
        </w:r>
        <w:r w:rsidR="009678BF">
          <w:rPr>
            <w:noProof/>
            <w:webHidden/>
          </w:rPr>
          <w:instrText xml:space="preserve"> PAGEREF _Toc66466975 \h </w:instrText>
        </w:r>
        <w:r w:rsidR="009678BF">
          <w:rPr>
            <w:noProof/>
            <w:webHidden/>
          </w:rPr>
        </w:r>
        <w:r w:rsidR="009678BF">
          <w:rPr>
            <w:noProof/>
            <w:webHidden/>
          </w:rPr>
          <w:fldChar w:fldCharType="separate"/>
        </w:r>
        <w:r w:rsidR="009678BF">
          <w:rPr>
            <w:noProof/>
            <w:webHidden/>
          </w:rPr>
          <w:t>11</w:t>
        </w:r>
        <w:r w:rsidR="009678BF">
          <w:rPr>
            <w:noProof/>
            <w:webHidden/>
          </w:rPr>
          <w:fldChar w:fldCharType="end"/>
        </w:r>
      </w:hyperlink>
    </w:p>
    <w:p w14:paraId="72B1B1FB" w14:textId="4C20F3F0" w:rsidR="009678BF" w:rsidRDefault="00886316">
      <w:pPr>
        <w:pStyle w:val="TableofFigures"/>
        <w:tabs>
          <w:tab w:val="right" w:leader="dot" w:pos="9350"/>
        </w:tabs>
        <w:rPr>
          <w:rFonts w:asciiTheme="minorHAnsi" w:eastAsiaTheme="minorEastAsia" w:hAnsiTheme="minorHAnsi"/>
          <w:noProof/>
          <w:sz w:val="22"/>
          <w:lang w:val="en-GB" w:eastAsia="en-GB"/>
        </w:rPr>
      </w:pPr>
      <w:hyperlink w:anchor="_Toc66466976" w:history="1">
        <w:r w:rsidR="009678BF" w:rsidRPr="00210DE2">
          <w:rPr>
            <w:rStyle w:val="Hyperlink"/>
            <w:noProof/>
            <w:shd w:val="clear" w:color="auto" w:fill="FFFFFF"/>
          </w:rPr>
          <w:t>Appendix: PPT</w:t>
        </w:r>
        <w:r w:rsidR="009678BF">
          <w:rPr>
            <w:noProof/>
            <w:webHidden/>
          </w:rPr>
          <w:tab/>
        </w:r>
        <w:r w:rsidR="009678BF">
          <w:rPr>
            <w:noProof/>
            <w:webHidden/>
          </w:rPr>
          <w:fldChar w:fldCharType="begin"/>
        </w:r>
        <w:r w:rsidR="009678BF">
          <w:rPr>
            <w:noProof/>
            <w:webHidden/>
          </w:rPr>
          <w:instrText xml:space="preserve"> PAGEREF _Toc66466976 \h </w:instrText>
        </w:r>
        <w:r w:rsidR="009678BF">
          <w:rPr>
            <w:noProof/>
            <w:webHidden/>
          </w:rPr>
        </w:r>
        <w:r w:rsidR="009678BF">
          <w:rPr>
            <w:noProof/>
            <w:webHidden/>
          </w:rPr>
          <w:fldChar w:fldCharType="separate"/>
        </w:r>
        <w:r w:rsidR="009678BF">
          <w:rPr>
            <w:noProof/>
            <w:webHidden/>
          </w:rPr>
          <w:t>12</w:t>
        </w:r>
        <w:r w:rsidR="009678BF">
          <w:rPr>
            <w:noProof/>
            <w:webHidden/>
          </w:rPr>
          <w:fldChar w:fldCharType="end"/>
        </w:r>
      </w:hyperlink>
    </w:p>
    <w:p w14:paraId="5B4CE1A6" w14:textId="2605D5B5" w:rsidR="00F62B9D" w:rsidRDefault="007B486B" w:rsidP="00EE1A1E">
      <w:pPr>
        <w:jc w:val="left"/>
        <w:rPr>
          <w:rFonts w:eastAsia="Times New Roman" w:cs="Times New Roman"/>
          <w:b/>
          <w:bCs/>
          <w:color w:val="000000"/>
          <w:szCs w:val="24"/>
        </w:rPr>
      </w:pPr>
      <w:r>
        <w:rPr>
          <w:rFonts w:eastAsia="Times New Roman" w:cs="Times New Roman"/>
          <w:b/>
          <w:bCs/>
          <w:color w:val="000000"/>
          <w:szCs w:val="24"/>
        </w:rPr>
        <w:fldChar w:fldCharType="end"/>
      </w:r>
      <w:r w:rsidR="00F62B9D">
        <w:rPr>
          <w:rFonts w:eastAsia="Times New Roman" w:cs="Times New Roman"/>
          <w:b/>
          <w:bCs/>
          <w:color w:val="000000"/>
          <w:szCs w:val="24"/>
        </w:rPr>
        <w:br w:type="page"/>
      </w:r>
    </w:p>
    <w:p w14:paraId="2F798921" w14:textId="77777777" w:rsidR="00F62B9D" w:rsidRDefault="00F62B9D" w:rsidP="00EE1A1E">
      <w:pPr>
        <w:pStyle w:val="Heading1"/>
        <w:rPr>
          <w:rFonts w:eastAsia="Times New Roman"/>
        </w:rPr>
      </w:pPr>
      <w:bookmarkStart w:id="0" w:name="_Toc66466967"/>
      <w:r w:rsidRPr="00F62B9D">
        <w:rPr>
          <w:rFonts w:eastAsia="Times New Roman"/>
        </w:rPr>
        <w:lastRenderedPageBreak/>
        <w:t>Introduction</w:t>
      </w:r>
      <w:bookmarkEnd w:id="0"/>
    </w:p>
    <w:p w14:paraId="648E7913" w14:textId="77777777" w:rsidR="0073324D" w:rsidRPr="0027094E" w:rsidRDefault="00F62B9D" w:rsidP="00EE1A1E">
      <w:pPr>
        <w:rPr>
          <w:b/>
        </w:rPr>
      </w:pPr>
      <w:r w:rsidRPr="0027094E">
        <w:rPr>
          <w:b/>
        </w:rPr>
        <w:t xml:space="preserve">Slide 1: </w:t>
      </w:r>
    </w:p>
    <w:p w14:paraId="48C7AFAF" w14:textId="77777777" w:rsidR="00F62B9D" w:rsidRDefault="0073324D" w:rsidP="00EE1A1E">
      <w:r>
        <w:t xml:space="preserve">The company manages its operations that help them </w:t>
      </w:r>
      <w:r w:rsidRPr="00F62B9D">
        <w:t>to grow and sustain using the strategy to effectively manage their products.</w:t>
      </w:r>
    </w:p>
    <w:p w14:paraId="2FABA7FD" w14:textId="77777777" w:rsidR="0073324D" w:rsidRPr="0027094E" w:rsidRDefault="0073324D" w:rsidP="00EE1A1E">
      <w:pPr>
        <w:rPr>
          <w:b/>
        </w:rPr>
      </w:pPr>
      <w:r w:rsidRPr="0027094E">
        <w:rPr>
          <w:b/>
        </w:rPr>
        <w:t xml:space="preserve">Speaker notes: </w:t>
      </w:r>
    </w:p>
    <w:p w14:paraId="67585F76" w14:textId="77777777" w:rsidR="00F62B9D" w:rsidRPr="00F62B9D" w:rsidRDefault="00F62B9D" w:rsidP="00EE1A1E">
      <w:r w:rsidRPr="00F62B9D">
        <w:t xml:space="preserve">According to the view of </w:t>
      </w:r>
      <w:r w:rsidRPr="00F62B9D">
        <w:rPr>
          <w:shd w:val="clear" w:color="auto" w:fill="FFFFFF"/>
        </w:rPr>
        <w:t xml:space="preserve">Rădulescu </w:t>
      </w:r>
      <w:r w:rsidRPr="00F62B9D">
        <w:rPr>
          <w:i/>
          <w:iCs/>
          <w:shd w:val="clear" w:color="auto" w:fill="FFFFFF"/>
        </w:rPr>
        <w:t xml:space="preserve">et al., </w:t>
      </w:r>
      <w:r w:rsidRPr="00F62B9D">
        <w:rPr>
          <w:shd w:val="clear" w:color="auto" w:fill="FFFFFF"/>
        </w:rPr>
        <w:t xml:space="preserve">(2018, p. 745), </w:t>
      </w:r>
      <w:r w:rsidRPr="00F62B9D">
        <w:t xml:space="preserve">the company must provide essential products and services to its customers to satisfy their </w:t>
      </w:r>
      <w:r w:rsidRPr="00F62B9D">
        <w:rPr>
          <w:b/>
          <w:bCs/>
          <w:i/>
          <w:iCs/>
        </w:rPr>
        <w:t>needs and requirements</w:t>
      </w:r>
      <w:r w:rsidRPr="00F62B9D">
        <w:t xml:space="preserve">. However, managing services is the key to their success and stability. In this report, a multinational company is chosen named </w:t>
      </w:r>
      <w:r w:rsidRPr="00F62B9D">
        <w:rPr>
          <w:b/>
          <w:bCs/>
          <w:i/>
          <w:iCs/>
        </w:rPr>
        <w:t>Amazon</w:t>
      </w:r>
      <w:r w:rsidRPr="00F62B9D">
        <w:t>, which serves the global e-commerce market.</w:t>
      </w:r>
    </w:p>
    <w:p w14:paraId="445327CE" w14:textId="77777777" w:rsidR="00F62B9D" w:rsidRDefault="00F62B9D" w:rsidP="00EE1A1E">
      <w:pPr>
        <w:pStyle w:val="Heading1"/>
        <w:rPr>
          <w:rFonts w:eastAsia="Times New Roman"/>
        </w:rPr>
      </w:pPr>
      <w:bookmarkStart w:id="1" w:name="_Toc66466968"/>
      <w:r w:rsidRPr="00F62B9D">
        <w:rPr>
          <w:rFonts w:eastAsia="Times New Roman"/>
        </w:rPr>
        <w:t>Discussion</w:t>
      </w:r>
      <w:bookmarkEnd w:id="1"/>
      <w:r w:rsidRPr="00F62B9D">
        <w:rPr>
          <w:rFonts w:eastAsia="Times New Roman"/>
        </w:rPr>
        <w:t> </w:t>
      </w:r>
    </w:p>
    <w:p w14:paraId="452ADFEE" w14:textId="77777777" w:rsidR="0073324D" w:rsidRDefault="0073324D" w:rsidP="00EE1A1E">
      <w:pPr>
        <w:spacing w:before="240" w:after="240"/>
        <w:rPr>
          <w:rFonts w:eastAsia="Times New Roman" w:cs="Times New Roman"/>
          <w:b/>
          <w:bCs/>
          <w:color w:val="000000"/>
          <w:szCs w:val="24"/>
        </w:rPr>
      </w:pPr>
      <w:r>
        <w:rPr>
          <w:rFonts w:eastAsia="Times New Roman" w:cs="Times New Roman"/>
          <w:b/>
          <w:bCs/>
          <w:color w:val="000000"/>
          <w:szCs w:val="24"/>
        </w:rPr>
        <w:t xml:space="preserve">Slide 2: </w:t>
      </w:r>
    </w:p>
    <w:p w14:paraId="18DD7BFD" w14:textId="77777777" w:rsidR="00FB5761" w:rsidRDefault="00FB5761" w:rsidP="00EE1A1E">
      <w:pPr>
        <w:rPr>
          <w:shd w:val="clear" w:color="auto" w:fill="FFFFFF"/>
        </w:rPr>
      </w:pPr>
      <w:r w:rsidRPr="00F62B9D">
        <w:rPr>
          <w:shd w:val="clear" w:color="auto" w:fill="FFFFFF"/>
        </w:rPr>
        <w:t>The primary activities of Amazon encompass maintaining its inbound logistics, operations, marketing and sales as well as outbound logistics.</w:t>
      </w:r>
    </w:p>
    <w:p w14:paraId="03EA5A2D" w14:textId="77777777" w:rsidR="00FB5761" w:rsidRPr="00EE1A1E" w:rsidRDefault="00FB5761" w:rsidP="00EE1A1E">
      <w:pPr>
        <w:rPr>
          <w:b/>
          <w:bCs/>
          <w:i/>
          <w:iCs/>
        </w:rPr>
      </w:pPr>
      <w:r w:rsidRPr="00EE1A1E">
        <w:rPr>
          <w:b/>
          <w:bCs/>
          <w:i/>
          <w:iCs/>
          <w:shd w:val="clear" w:color="auto" w:fill="FFFFFF"/>
        </w:rPr>
        <w:t xml:space="preserve">Speaker notes: </w:t>
      </w:r>
    </w:p>
    <w:p w14:paraId="50922BD7" w14:textId="77777777" w:rsidR="00F62B9D" w:rsidRPr="00F62B9D" w:rsidRDefault="00F62B9D" w:rsidP="00EE1A1E">
      <w:pPr>
        <w:pStyle w:val="Heading1"/>
        <w:rPr>
          <w:rFonts w:eastAsia="Times New Roman"/>
        </w:rPr>
      </w:pPr>
      <w:bookmarkStart w:id="2" w:name="_Toc66466969"/>
      <w:r w:rsidRPr="00F62B9D">
        <w:rPr>
          <w:rFonts w:eastAsia="Times New Roman"/>
          <w:shd w:val="clear" w:color="auto" w:fill="FFFFFF"/>
        </w:rPr>
        <w:t>Main activities of Amazon</w:t>
      </w:r>
      <w:bookmarkEnd w:id="2"/>
    </w:p>
    <w:p w14:paraId="12A8B97D" w14:textId="77777777" w:rsidR="00F62B9D" w:rsidRPr="00F62B9D" w:rsidRDefault="00F62B9D" w:rsidP="00EE1A1E">
      <w:r w:rsidRPr="00F62B9D">
        <w:rPr>
          <w:shd w:val="clear" w:color="auto" w:fill="FFFFFF"/>
        </w:rPr>
        <w:t>The company is focused to use strategic management tools to achieve increased profit from its product and services. The company is focused to make use of the various tools and techniques to ensure that the customer is getting the best services. Indeed, Amazon is managing its inventory in a proper manager, especially in this Covid-19 situation to make sure that their employee and the customers are safe. </w:t>
      </w:r>
    </w:p>
    <w:p w14:paraId="6DE0B6D7" w14:textId="77777777" w:rsidR="00F62B9D" w:rsidRPr="00F62B9D" w:rsidRDefault="00F62B9D" w:rsidP="00EE1A1E">
      <w:pPr>
        <w:spacing w:before="240" w:after="240"/>
        <w:jc w:val="center"/>
        <w:rPr>
          <w:rFonts w:eastAsia="Times New Roman" w:cs="Times New Roman"/>
          <w:szCs w:val="24"/>
        </w:rPr>
      </w:pPr>
      <w:r>
        <w:rPr>
          <w:rFonts w:eastAsia="Times New Roman" w:cs="Times New Roman"/>
          <w:noProof/>
          <w:color w:val="000000"/>
          <w:szCs w:val="24"/>
          <w:bdr w:val="none" w:sz="0" w:space="0" w:color="auto" w:frame="1"/>
          <w:shd w:val="clear" w:color="auto" w:fill="FFFFFF"/>
          <w:lang w:val="en-GB" w:eastAsia="en-GB"/>
        </w:rPr>
        <w:lastRenderedPageBreak/>
        <w:drawing>
          <wp:inline distT="0" distB="0" distL="0" distR="0" wp14:anchorId="6E5299C4" wp14:editId="71E1E352">
            <wp:extent cx="3701415" cy="2493010"/>
            <wp:effectExtent l="19050" t="0" r="0" b="0"/>
            <wp:docPr id="1" name="Picture 1" descr="https://lh6.googleusercontent.com/GGvntD6wS1v-L19thC4308EXdrNj5YWu3MSeNhHgQWL3429GjR3F4SRGDYfyaHiX3whcb-GmzF1CqnKobY8MwxnHzkdUwszfZZtPEUkCAVKbMIlGIAzW3ugV_0jOgsQK8lnE8mn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6.googleusercontent.com/GGvntD6wS1v-L19thC4308EXdrNj5YWu3MSeNhHgQWL3429GjR3F4SRGDYfyaHiX3whcb-GmzF1CqnKobY8MwxnHzkdUwszfZZtPEUkCAVKbMIlGIAzW3ugV_0jOgsQK8lnE8mn3"/>
                    <pic:cNvPicPr>
                      <a:picLocks noChangeAspect="1" noChangeArrowheads="1"/>
                    </pic:cNvPicPr>
                  </pic:nvPicPr>
                  <pic:blipFill>
                    <a:blip r:embed="rId8"/>
                    <a:srcRect/>
                    <a:stretch>
                      <a:fillRect/>
                    </a:stretch>
                  </pic:blipFill>
                  <pic:spPr bwMode="auto">
                    <a:xfrm>
                      <a:off x="0" y="0"/>
                      <a:ext cx="3701415" cy="2493010"/>
                    </a:xfrm>
                    <a:prstGeom prst="rect">
                      <a:avLst/>
                    </a:prstGeom>
                    <a:noFill/>
                    <a:ln w="9525">
                      <a:noFill/>
                      <a:miter lim="800000"/>
                      <a:headEnd/>
                      <a:tailEnd/>
                    </a:ln>
                  </pic:spPr>
                </pic:pic>
              </a:graphicData>
            </a:graphic>
          </wp:inline>
        </w:drawing>
      </w:r>
    </w:p>
    <w:p w14:paraId="60D34C6A" w14:textId="77777777" w:rsidR="00F62B9D" w:rsidRPr="00F62B9D" w:rsidRDefault="00F62B9D" w:rsidP="00EE1A1E">
      <w:pPr>
        <w:pStyle w:val="Heading2"/>
      </w:pPr>
      <w:r w:rsidRPr="00F62B9D">
        <w:rPr>
          <w:shd w:val="clear" w:color="auto" w:fill="FFFFFF"/>
        </w:rPr>
        <w:t>Figure 1: The range of services offered by Amazon</w:t>
      </w:r>
    </w:p>
    <w:p w14:paraId="25277785" w14:textId="77777777" w:rsidR="00F62B9D" w:rsidRPr="00F62B9D" w:rsidRDefault="00F62B9D" w:rsidP="00EE1A1E">
      <w:pPr>
        <w:jc w:val="center"/>
      </w:pPr>
      <w:r w:rsidRPr="00F62B9D">
        <w:rPr>
          <w:shd w:val="clear" w:color="auto" w:fill="FFFFFF"/>
        </w:rPr>
        <w:t xml:space="preserve">(Source: Costa </w:t>
      </w:r>
      <w:r w:rsidRPr="00F62B9D">
        <w:rPr>
          <w:i/>
          <w:iCs/>
          <w:shd w:val="clear" w:color="auto" w:fill="FFFFFF"/>
        </w:rPr>
        <w:t>et al.,</w:t>
      </w:r>
      <w:r w:rsidRPr="00F62B9D">
        <w:rPr>
          <w:shd w:val="clear" w:color="auto" w:fill="FFFFFF"/>
        </w:rPr>
        <w:t xml:space="preserve"> 2019, p. 590)</w:t>
      </w:r>
    </w:p>
    <w:p w14:paraId="7620EA34" w14:textId="77777777" w:rsidR="00F62B9D" w:rsidRPr="00F62B9D" w:rsidRDefault="00F62B9D" w:rsidP="00EE1A1E">
      <w:r w:rsidRPr="00F62B9D">
        <w:rPr>
          <w:shd w:val="clear" w:color="auto" w:fill="FFFFFF"/>
        </w:rPr>
        <w:t>Also, they are sanitizing their products in each of the warehouses before they reach the customer’s destination. The products are properly labelled and packed so that the customers feel the elegant touch that enhances their service. Proper technological and navigation tools are used for allowing tracking of the goods from warehouse to the customers, through the distributors.</w:t>
      </w:r>
    </w:p>
    <w:p w14:paraId="67C5B244" w14:textId="77777777" w:rsidR="00F62B9D" w:rsidRDefault="00F62B9D" w:rsidP="00EE1A1E">
      <w:pPr>
        <w:pStyle w:val="Heading1"/>
        <w:rPr>
          <w:rFonts w:eastAsia="Times New Roman"/>
          <w:shd w:val="clear" w:color="auto" w:fill="FFFFFF"/>
        </w:rPr>
      </w:pPr>
      <w:bookmarkStart w:id="3" w:name="_Toc66466970"/>
      <w:r w:rsidRPr="00F62B9D">
        <w:rPr>
          <w:rFonts w:eastAsia="Times New Roman"/>
          <w:shd w:val="clear" w:color="auto" w:fill="FFFFFF"/>
        </w:rPr>
        <w:t>Supply chain management</w:t>
      </w:r>
      <w:bookmarkEnd w:id="3"/>
      <w:r w:rsidRPr="00F62B9D">
        <w:rPr>
          <w:rFonts w:eastAsia="Times New Roman"/>
          <w:shd w:val="clear" w:color="auto" w:fill="FFFFFF"/>
        </w:rPr>
        <w:t> </w:t>
      </w:r>
    </w:p>
    <w:p w14:paraId="2654D1C4" w14:textId="77777777" w:rsidR="00FB5761" w:rsidRDefault="00FB5761" w:rsidP="00EE1A1E">
      <w:pPr>
        <w:rPr>
          <w:shd w:val="clear" w:color="auto" w:fill="FFFFFF"/>
        </w:rPr>
      </w:pPr>
      <w:r w:rsidRPr="002531DE">
        <w:rPr>
          <w:b/>
        </w:rPr>
        <w:t>Slide 3</w:t>
      </w:r>
      <w:r>
        <w:t xml:space="preserve">: </w:t>
      </w:r>
      <w:r w:rsidR="002531DE" w:rsidRPr="00F62B9D">
        <w:rPr>
          <w:shd w:val="clear" w:color="auto" w:fill="FFFFFF"/>
        </w:rPr>
        <w:t>The company is focused on its responsibility for customer services, product returns and logistics.</w:t>
      </w:r>
    </w:p>
    <w:p w14:paraId="1F0017BC" w14:textId="77777777" w:rsidR="002531DE" w:rsidRPr="002531DE" w:rsidRDefault="002531DE" w:rsidP="00EE1A1E">
      <w:pPr>
        <w:rPr>
          <w:b/>
        </w:rPr>
      </w:pPr>
      <w:r w:rsidRPr="002531DE">
        <w:rPr>
          <w:b/>
          <w:shd w:val="clear" w:color="auto" w:fill="FFFFFF"/>
        </w:rPr>
        <w:t xml:space="preserve">Speaker notes: </w:t>
      </w:r>
    </w:p>
    <w:p w14:paraId="619B3E5E" w14:textId="77777777" w:rsidR="00F62B9D" w:rsidRPr="00F62B9D" w:rsidRDefault="00F62B9D" w:rsidP="00EE1A1E">
      <w:pPr>
        <w:spacing w:before="240" w:after="240"/>
        <w:rPr>
          <w:rFonts w:eastAsia="Times New Roman" w:cs="Times New Roman"/>
          <w:szCs w:val="24"/>
        </w:rPr>
      </w:pPr>
      <w:r w:rsidRPr="00F62B9D">
        <w:rPr>
          <w:rFonts w:eastAsia="Times New Roman" w:cs="Times New Roman"/>
          <w:b/>
          <w:bCs/>
          <w:i/>
          <w:iCs/>
          <w:color w:val="000000"/>
          <w:szCs w:val="24"/>
          <w:shd w:val="clear" w:color="auto" w:fill="FFFFFF"/>
        </w:rPr>
        <w:t>Description of the supply chain management process of Amazon, through value chain analysis model</w:t>
      </w:r>
    </w:p>
    <w:p w14:paraId="1BB48965" w14:textId="77777777" w:rsidR="00F62B9D" w:rsidRPr="00F62B9D" w:rsidRDefault="00F62B9D" w:rsidP="00EE1A1E">
      <w:r w:rsidRPr="00F62B9D">
        <w:rPr>
          <w:shd w:val="clear" w:color="auto" w:fill="FFFFFF"/>
        </w:rPr>
        <w:t xml:space="preserve">The value chain is a combined system used by the company mostly to gain profit. The systems which are followed by </w:t>
      </w:r>
      <w:r w:rsidR="00FB5761" w:rsidRPr="00F62B9D">
        <w:rPr>
          <w:shd w:val="clear" w:color="auto" w:fill="FFFFFF"/>
        </w:rPr>
        <w:t>Amazon</w:t>
      </w:r>
      <w:r w:rsidRPr="00F62B9D">
        <w:rPr>
          <w:shd w:val="clear" w:color="auto" w:fill="FFFFFF"/>
        </w:rPr>
        <w:t xml:space="preserve"> are mentioned below,</w:t>
      </w:r>
    </w:p>
    <w:p w14:paraId="7807BB15" w14:textId="77777777" w:rsidR="00F62B9D" w:rsidRPr="00F62B9D" w:rsidRDefault="00F62B9D" w:rsidP="00EE1A1E">
      <w:pPr>
        <w:spacing w:before="240" w:after="240"/>
        <w:rPr>
          <w:rFonts w:eastAsia="Times New Roman" w:cs="Times New Roman"/>
          <w:szCs w:val="24"/>
        </w:rPr>
      </w:pPr>
      <w:r w:rsidRPr="00F62B9D">
        <w:rPr>
          <w:rFonts w:eastAsia="Times New Roman" w:cs="Times New Roman"/>
          <w:b/>
          <w:bCs/>
          <w:i/>
          <w:iCs/>
          <w:color w:val="000000"/>
          <w:szCs w:val="24"/>
          <w:shd w:val="clear" w:color="auto" w:fill="FFFFFF"/>
        </w:rPr>
        <w:t>Inbound logistics of Amazon</w:t>
      </w:r>
    </w:p>
    <w:p w14:paraId="5BA11B33" w14:textId="77777777" w:rsidR="00F62B9D" w:rsidRPr="00F62B9D" w:rsidRDefault="00F62B9D" w:rsidP="00EE1A1E">
      <w:r w:rsidRPr="00F62B9D">
        <w:rPr>
          <w:shd w:val="clear" w:color="auto" w:fill="FFFFFF"/>
        </w:rPr>
        <w:lastRenderedPageBreak/>
        <w:t xml:space="preserve">As per the thesis postulated by Muñoz-Villamizar </w:t>
      </w:r>
      <w:r w:rsidRPr="00F62B9D">
        <w:rPr>
          <w:i/>
          <w:iCs/>
          <w:shd w:val="clear" w:color="auto" w:fill="FFFFFF"/>
        </w:rPr>
        <w:t xml:space="preserve">et al., </w:t>
      </w:r>
      <w:r w:rsidRPr="00F62B9D">
        <w:rPr>
          <w:shd w:val="clear" w:color="auto" w:fill="FFFFFF"/>
        </w:rPr>
        <w:t>(2021, p. 125400), it has been analysed that the main source for Amazon’s value creation is the economy of scales. However, the company does not have any long-term contracts with their vendors that guarantee merchandise availability. The company is aiming at providing free shipping options and other related benefits. </w:t>
      </w:r>
    </w:p>
    <w:p w14:paraId="4E9D560F" w14:textId="77777777" w:rsidR="00F62B9D" w:rsidRPr="00F62B9D" w:rsidRDefault="00F62B9D" w:rsidP="00EE1A1E">
      <w:pPr>
        <w:spacing w:before="240" w:after="240"/>
        <w:rPr>
          <w:rFonts w:eastAsia="Times New Roman" w:cs="Times New Roman"/>
          <w:szCs w:val="24"/>
        </w:rPr>
      </w:pPr>
      <w:r w:rsidRPr="00F62B9D">
        <w:rPr>
          <w:rFonts w:eastAsia="Times New Roman" w:cs="Times New Roman"/>
          <w:b/>
          <w:bCs/>
          <w:i/>
          <w:iCs/>
          <w:color w:val="000000"/>
          <w:szCs w:val="24"/>
          <w:shd w:val="clear" w:color="auto" w:fill="FFFFFF"/>
        </w:rPr>
        <w:t>Amazon operations</w:t>
      </w:r>
    </w:p>
    <w:p w14:paraId="04FB51D3" w14:textId="77777777" w:rsidR="00F62B9D" w:rsidRPr="00F62B9D" w:rsidRDefault="00F62B9D" w:rsidP="00EE1A1E">
      <w:pPr>
        <w:spacing w:before="240" w:after="240"/>
        <w:rPr>
          <w:rFonts w:eastAsia="Times New Roman" w:cs="Times New Roman"/>
          <w:szCs w:val="24"/>
        </w:rPr>
      </w:pPr>
      <w:r w:rsidRPr="00F62B9D">
        <w:rPr>
          <w:rFonts w:eastAsia="Times New Roman" w:cs="Times New Roman"/>
          <w:color w:val="000000"/>
          <w:szCs w:val="24"/>
          <w:shd w:val="clear" w:color="auto" w:fill="FFFFFF"/>
        </w:rPr>
        <w:t>The operations of Amazon has three essential segments such as international, North America and Amazon Web Services. The sales of the company have increased at a fast rate. The change in the foreign currency rates impacts the operations of Amazon. </w:t>
      </w:r>
    </w:p>
    <w:p w14:paraId="387EACFF" w14:textId="77777777" w:rsidR="00F62B9D" w:rsidRPr="00F62B9D" w:rsidRDefault="00F62B9D" w:rsidP="00EE1A1E">
      <w:pPr>
        <w:spacing w:before="240" w:after="240"/>
        <w:jc w:val="center"/>
        <w:rPr>
          <w:rFonts w:eastAsia="Times New Roman" w:cs="Times New Roman"/>
          <w:szCs w:val="24"/>
        </w:rPr>
      </w:pPr>
      <w:r>
        <w:rPr>
          <w:rFonts w:eastAsia="Times New Roman" w:cs="Times New Roman"/>
          <w:b/>
          <w:bCs/>
          <w:noProof/>
          <w:color w:val="000000"/>
          <w:szCs w:val="24"/>
          <w:bdr w:val="none" w:sz="0" w:space="0" w:color="auto" w:frame="1"/>
          <w:shd w:val="clear" w:color="auto" w:fill="FFFFFF"/>
          <w:lang w:val="en-GB" w:eastAsia="en-GB"/>
        </w:rPr>
        <w:drawing>
          <wp:inline distT="0" distB="0" distL="0" distR="0" wp14:anchorId="01DAA905" wp14:editId="3C92CB68">
            <wp:extent cx="4387215" cy="2318385"/>
            <wp:effectExtent l="19050" t="0" r="0" b="0"/>
            <wp:docPr id="2" name="Picture 2" descr="https://lh5.googleusercontent.com/eRw1v8sGrkmbEUj0nCFK3LOjSP82_4Vp9EKQDShZopq4UlOAWuyHymlwmr_ZWVO1ox57XufWq0THqPFDAJ3mnF6pQpiiTqR8AQI7wCNx6HBgbFj94T7U_ANR8Mxui6KL0jrkQTwz"/>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5.googleusercontent.com/eRw1v8sGrkmbEUj0nCFK3LOjSP82_4Vp9EKQDShZopq4UlOAWuyHymlwmr_ZWVO1ox57XufWq0THqPFDAJ3mnF6pQpiiTqR8AQI7wCNx6HBgbFj94T7U_ANR8Mxui6KL0jrkQTwz"/>
                    <pic:cNvPicPr>
                      <a:picLocks noChangeAspect="1" noChangeArrowheads="1"/>
                    </pic:cNvPicPr>
                  </pic:nvPicPr>
                  <pic:blipFill>
                    <a:blip r:embed="rId9"/>
                    <a:srcRect/>
                    <a:stretch>
                      <a:fillRect/>
                    </a:stretch>
                  </pic:blipFill>
                  <pic:spPr bwMode="auto">
                    <a:xfrm>
                      <a:off x="0" y="0"/>
                      <a:ext cx="4387215" cy="2318385"/>
                    </a:xfrm>
                    <a:prstGeom prst="rect">
                      <a:avLst/>
                    </a:prstGeom>
                    <a:noFill/>
                    <a:ln w="9525">
                      <a:noFill/>
                      <a:miter lim="800000"/>
                      <a:headEnd/>
                      <a:tailEnd/>
                    </a:ln>
                  </pic:spPr>
                </pic:pic>
              </a:graphicData>
            </a:graphic>
          </wp:inline>
        </w:drawing>
      </w:r>
    </w:p>
    <w:p w14:paraId="6EBF85F4" w14:textId="77777777" w:rsidR="00F62B9D" w:rsidRPr="00F62B9D" w:rsidRDefault="00F62B9D" w:rsidP="00EE1A1E">
      <w:pPr>
        <w:pStyle w:val="Heading2"/>
      </w:pPr>
      <w:r w:rsidRPr="00F62B9D">
        <w:rPr>
          <w:shd w:val="clear" w:color="auto" w:fill="FFFFFF"/>
        </w:rPr>
        <w:t>Figure 2: Supply chain management</w:t>
      </w:r>
    </w:p>
    <w:p w14:paraId="4482E13E" w14:textId="77777777" w:rsidR="00F62B9D" w:rsidRPr="00F62B9D" w:rsidRDefault="00F62B9D" w:rsidP="00EE1A1E">
      <w:pPr>
        <w:spacing w:before="240" w:after="240"/>
        <w:jc w:val="center"/>
        <w:rPr>
          <w:rFonts w:eastAsia="Times New Roman" w:cs="Times New Roman"/>
          <w:szCs w:val="24"/>
        </w:rPr>
      </w:pPr>
      <w:r w:rsidRPr="00F62B9D">
        <w:rPr>
          <w:rFonts w:eastAsia="Times New Roman" w:cs="Times New Roman"/>
          <w:color w:val="000000"/>
          <w:szCs w:val="24"/>
          <w:shd w:val="clear" w:color="auto" w:fill="FFFFFF"/>
        </w:rPr>
        <w:t>(Source: Jain and Sharma, 2017, p. 21)</w:t>
      </w:r>
    </w:p>
    <w:p w14:paraId="6C07EE3F" w14:textId="77777777" w:rsidR="00F62B9D" w:rsidRPr="00F62B9D" w:rsidRDefault="00F62B9D" w:rsidP="00EE1A1E">
      <w:pPr>
        <w:spacing w:before="240" w:after="240"/>
        <w:rPr>
          <w:rFonts w:eastAsia="Times New Roman" w:cs="Times New Roman"/>
          <w:szCs w:val="24"/>
        </w:rPr>
      </w:pPr>
      <w:r w:rsidRPr="00F62B9D">
        <w:rPr>
          <w:rFonts w:eastAsia="Times New Roman" w:cs="Times New Roman"/>
          <w:b/>
          <w:bCs/>
          <w:i/>
          <w:iCs/>
          <w:color w:val="000000"/>
          <w:szCs w:val="24"/>
          <w:shd w:val="clear" w:color="auto" w:fill="FFFFFF"/>
        </w:rPr>
        <w:t>Amazon outbound logistics</w:t>
      </w:r>
    </w:p>
    <w:p w14:paraId="074BE837" w14:textId="77777777" w:rsidR="00F62B9D" w:rsidRPr="00F62B9D" w:rsidRDefault="00F62B9D" w:rsidP="00EE1A1E">
      <w:r w:rsidRPr="00F62B9D">
        <w:rPr>
          <w:shd w:val="clear" w:color="auto" w:fill="FFFFFF"/>
        </w:rPr>
        <w:t>As per the view of Takita and Leite, (2018, p. 14), the company is focussed to make use of robotics technology to improve its services and manage stowing, receipt and picking and shipment of its product. Furthermore, the transport vehicles of the distribution partners are checked for quality by the Amazon employees time and again, to ensure good quality transportation services, with the incorporation of modern technologies, is made available to the customers.</w:t>
      </w:r>
    </w:p>
    <w:p w14:paraId="06184D3E" w14:textId="77777777" w:rsidR="00F62B9D" w:rsidRDefault="00F62B9D" w:rsidP="00EE1A1E">
      <w:pPr>
        <w:spacing w:before="240" w:after="240"/>
        <w:rPr>
          <w:rFonts w:eastAsia="Times New Roman" w:cs="Times New Roman"/>
          <w:b/>
          <w:bCs/>
          <w:i/>
          <w:iCs/>
          <w:color w:val="000000"/>
          <w:szCs w:val="24"/>
          <w:shd w:val="clear" w:color="auto" w:fill="FFFFFF"/>
        </w:rPr>
      </w:pPr>
      <w:r w:rsidRPr="00F62B9D">
        <w:rPr>
          <w:rFonts w:eastAsia="Times New Roman" w:cs="Times New Roman"/>
          <w:b/>
          <w:bCs/>
          <w:i/>
          <w:iCs/>
          <w:color w:val="000000"/>
          <w:szCs w:val="24"/>
          <w:shd w:val="clear" w:color="auto" w:fill="FFFFFF"/>
        </w:rPr>
        <w:lastRenderedPageBreak/>
        <w:t>How has Amazon introduced changes in its supply chain management systems, in recent years?</w:t>
      </w:r>
    </w:p>
    <w:p w14:paraId="6D57ED08" w14:textId="77777777" w:rsidR="002531DE" w:rsidRPr="00F62B9D" w:rsidRDefault="002531DE" w:rsidP="00EE1A1E">
      <w:pPr>
        <w:spacing w:before="240" w:after="240"/>
        <w:rPr>
          <w:rFonts w:eastAsia="Times New Roman" w:cs="Times New Roman"/>
          <w:szCs w:val="24"/>
        </w:rPr>
      </w:pPr>
      <w:r>
        <w:rPr>
          <w:rFonts w:eastAsia="Times New Roman" w:cs="Times New Roman"/>
          <w:b/>
          <w:bCs/>
          <w:iCs/>
          <w:color w:val="000000"/>
          <w:szCs w:val="24"/>
          <w:shd w:val="clear" w:color="auto" w:fill="FFFFFF"/>
        </w:rPr>
        <w:t xml:space="preserve">Slide 4: </w:t>
      </w:r>
    </w:p>
    <w:p w14:paraId="612D3DDF" w14:textId="77777777" w:rsidR="00F62B9D" w:rsidRDefault="00F62B9D" w:rsidP="00EE1A1E">
      <w:pPr>
        <w:rPr>
          <w:shd w:val="clear" w:color="auto" w:fill="FFFFFF"/>
        </w:rPr>
      </w:pPr>
      <w:r w:rsidRPr="00F62B9D">
        <w:rPr>
          <w:shd w:val="clear" w:color="auto" w:fill="FFFFFF"/>
        </w:rPr>
        <w:t>The supply change management of the company is improving by the implementation of robotics and the enhancement of digital services.</w:t>
      </w:r>
    </w:p>
    <w:p w14:paraId="1FAB787E" w14:textId="77777777" w:rsidR="002531DE" w:rsidRPr="00F62B9D" w:rsidRDefault="002531DE" w:rsidP="00EE1A1E"/>
    <w:p w14:paraId="103A4382" w14:textId="77777777" w:rsidR="00F62B9D" w:rsidRPr="00F62B9D" w:rsidRDefault="00F62B9D" w:rsidP="00EE1A1E">
      <w:pPr>
        <w:spacing w:before="240" w:after="240"/>
        <w:jc w:val="center"/>
        <w:rPr>
          <w:rFonts w:eastAsia="Times New Roman" w:cs="Times New Roman"/>
          <w:szCs w:val="24"/>
        </w:rPr>
      </w:pPr>
      <w:r>
        <w:rPr>
          <w:rFonts w:eastAsia="Times New Roman" w:cs="Times New Roman"/>
          <w:i/>
          <w:iCs/>
          <w:noProof/>
          <w:color w:val="000000"/>
          <w:szCs w:val="24"/>
          <w:bdr w:val="none" w:sz="0" w:space="0" w:color="auto" w:frame="1"/>
          <w:shd w:val="clear" w:color="auto" w:fill="FFFFFF"/>
          <w:lang w:val="en-GB" w:eastAsia="en-GB"/>
        </w:rPr>
        <w:drawing>
          <wp:inline distT="0" distB="0" distL="0" distR="0" wp14:anchorId="66921D2A" wp14:editId="0E75B093">
            <wp:extent cx="4745990" cy="3004185"/>
            <wp:effectExtent l="19050" t="0" r="0" b="0"/>
            <wp:docPr id="3" name="Picture 3" descr="https://lh5.googleusercontent.com/rKTgqtpXdh0PndfRucpbc2eeq4hXKkkV8hyAFrJq6gNt6H1HznzzndwKPkpJTt7hbx4ZCdABw_eULIdAP9Bz7yOdGTSdxJbk_vJExQ3rbdY8_cMnyv0ubJloka2m6RI_6uhOld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h5.googleusercontent.com/rKTgqtpXdh0PndfRucpbc2eeq4hXKkkV8hyAFrJq6gNt6H1HznzzndwKPkpJTt7hbx4ZCdABw_eULIdAP9Bz7yOdGTSdxJbk_vJExQ3rbdY8_cMnyv0ubJloka2m6RI_6uhOldmP"/>
                    <pic:cNvPicPr>
                      <a:picLocks noChangeAspect="1" noChangeArrowheads="1"/>
                    </pic:cNvPicPr>
                  </pic:nvPicPr>
                  <pic:blipFill>
                    <a:blip r:embed="rId10"/>
                    <a:srcRect/>
                    <a:stretch>
                      <a:fillRect/>
                    </a:stretch>
                  </pic:blipFill>
                  <pic:spPr bwMode="auto">
                    <a:xfrm>
                      <a:off x="0" y="0"/>
                      <a:ext cx="4745990" cy="3004185"/>
                    </a:xfrm>
                    <a:prstGeom prst="rect">
                      <a:avLst/>
                    </a:prstGeom>
                    <a:noFill/>
                    <a:ln w="9525">
                      <a:noFill/>
                      <a:miter lim="800000"/>
                      <a:headEnd/>
                      <a:tailEnd/>
                    </a:ln>
                  </pic:spPr>
                </pic:pic>
              </a:graphicData>
            </a:graphic>
          </wp:inline>
        </w:drawing>
      </w:r>
    </w:p>
    <w:p w14:paraId="263C7B84" w14:textId="77777777" w:rsidR="00F62B9D" w:rsidRPr="00F62B9D" w:rsidRDefault="00F62B9D" w:rsidP="00EE1A1E">
      <w:pPr>
        <w:pStyle w:val="Heading2"/>
      </w:pPr>
      <w:r w:rsidRPr="00F62B9D">
        <w:rPr>
          <w:shd w:val="clear" w:color="auto" w:fill="FFFFFF"/>
        </w:rPr>
        <w:t>Figure 3: Change in the supply chain management of Amazon</w:t>
      </w:r>
    </w:p>
    <w:p w14:paraId="795B2DA6" w14:textId="77777777" w:rsidR="00F62B9D" w:rsidRPr="00F62B9D" w:rsidRDefault="00F62B9D" w:rsidP="00EE1A1E">
      <w:pPr>
        <w:jc w:val="center"/>
      </w:pPr>
      <w:r w:rsidRPr="00F62B9D">
        <w:rPr>
          <w:shd w:val="clear" w:color="auto" w:fill="FFFFFF"/>
        </w:rPr>
        <w:t>(Source: Phillips-Connolly and Connolly, 2017, p. 620)</w:t>
      </w:r>
    </w:p>
    <w:p w14:paraId="39F32A13" w14:textId="77777777" w:rsidR="00F62B9D" w:rsidRPr="00F62B9D" w:rsidRDefault="00F62B9D" w:rsidP="00EE1A1E">
      <w:r w:rsidRPr="00F62B9D">
        <w:rPr>
          <w:shd w:val="clear" w:color="auto" w:fill="FFFFFF"/>
        </w:rPr>
        <w:t xml:space="preserve">Indeed, Amazon is improving its logistic network through vans, ships, trucks and trains. The industry analyst is </w:t>
      </w:r>
      <w:r w:rsidR="002531DE" w:rsidRPr="00F62B9D">
        <w:rPr>
          <w:shd w:val="clear" w:color="auto" w:fill="FFFFFF"/>
        </w:rPr>
        <w:t>focusing</w:t>
      </w:r>
      <w:r w:rsidRPr="00F62B9D">
        <w:rPr>
          <w:shd w:val="clear" w:color="auto" w:fill="FFFFFF"/>
        </w:rPr>
        <w:t xml:space="preserve"> on improving its technology so that it can effectively compete with UPS and FedEx for delivery of its business in the globe. The company is </w:t>
      </w:r>
      <w:r w:rsidR="002531DE" w:rsidRPr="00F62B9D">
        <w:rPr>
          <w:shd w:val="clear" w:color="auto" w:fill="FFFFFF"/>
        </w:rPr>
        <w:t>focused</w:t>
      </w:r>
      <w:r w:rsidRPr="00F62B9D">
        <w:rPr>
          <w:shd w:val="clear" w:color="auto" w:fill="FFFFFF"/>
        </w:rPr>
        <w:t xml:space="preserve"> mostly on improving its technology to enhance the customers and its satisfaction. </w:t>
      </w:r>
    </w:p>
    <w:p w14:paraId="40A1DC9D" w14:textId="77777777" w:rsidR="00F62B9D" w:rsidRDefault="00F62B9D" w:rsidP="00EE1A1E">
      <w:pPr>
        <w:pStyle w:val="Heading1"/>
        <w:rPr>
          <w:rFonts w:eastAsia="Times New Roman"/>
          <w:shd w:val="clear" w:color="auto" w:fill="FFFFFF"/>
        </w:rPr>
      </w:pPr>
      <w:bookmarkStart w:id="4" w:name="_Toc66466971"/>
      <w:r w:rsidRPr="00F62B9D">
        <w:rPr>
          <w:rFonts w:eastAsia="Times New Roman"/>
          <w:shd w:val="clear" w:color="auto" w:fill="FFFFFF"/>
        </w:rPr>
        <w:t>Merchandising of its digital and physical goods, along with Inventory management</w:t>
      </w:r>
      <w:bookmarkEnd w:id="4"/>
      <w:r w:rsidRPr="00F62B9D">
        <w:rPr>
          <w:rFonts w:eastAsia="Times New Roman"/>
          <w:shd w:val="clear" w:color="auto" w:fill="FFFFFF"/>
        </w:rPr>
        <w:t> </w:t>
      </w:r>
    </w:p>
    <w:p w14:paraId="1C995857" w14:textId="77777777" w:rsidR="002531DE" w:rsidRPr="001241E1" w:rsidRDefault="002531DE" w:rsidP="00EE1A1E">
      <w:pPr>
        <w:rPr>
          <w:b/>
        </w:rPr>
      </w:pPr>
      <w:r w:rsidRPr="001241E1">
        <w:rPr>
          <w:b/>
        </w:rPr>
        <w:t xml:space="preserve">Slide 5: </w:t>
      </w:r>
    </w:p>
    <w:p w14:paraId="41DECB43" w14:textId="77777777" w:rsidR="001241E1" w:rsidRDefault="001241E1" w:rsidP="00EE1A1E">
      <w:pPr>
        <w:pStyle w:val="ListParagraph"/>
        <w:numPr>
          <w:ilvl w:val="0"/>
          <w:numId w:val="49"/>
        </w:numPr>
      </w:pPr>
      <w:r>
        <w:lastRenderedPageBreak/>
        <w:t>The company is focused to manage its inventory.</w:t>
      </w:r>
    </w:p>
    <w:p w14:paraId="1B289206" w14:textId="77777777" w:rsidR="001241E1" w:rsidRDefault="001241E1" w:rsidP="00EE1A1E">
      <w:pPr>
        <w:pStyle w:val="ListParagraph"/>
        <w:numPr>
          <w:ilvl w:val="0"/>
          <w:numId w:val="49"/>
        </w:numPr>
      </w:pPr>
      <w:r>
        <w:t xml:space="preserve">Satisfies the need of the customers. </w:t>
      </w:r>
    </w:p>
    <w:p w14:paraId="7E76AAFF" w14:textId="77777777" w:rsidR="001241E1" w:rsidRPr="001241E1" w:rsidRDefault="001241E1" w:rsidP="00EE1A1E">
      <w:pPr>
        <w:tabs>
          <w:tab w:val="left" w:pos="2246"/>
        </w:tabs>
        <w:rPr>
          <w:b/>
        </w:rPr>
      </w:pPr>
      <w:r w:rsidRPr="001241E1">
        <w:rPr>
          <w:b/>
        </w:rPr>
        <w:t xml:space="preserve">Speaker notes: </w:t>
      </w:r>
      <w:r w:rsidR="00FF27AB">
        <w:rPr>
          <w:b/>
        </w:rPr>
        <w:tab/>
      </w:r>
    </w:p>
    <w:p w14:paraId="298AE908" w14:textId="77777777" w:rsidR="00F62B9D" w:rsidRPr="00F62B9D" w:rsidRDefault="00F62B9D" w:rsidP="00EE1A1E">
      <w:pPr>
        <w:spacing w:before="240" w:after="240"/>
        <w:rPr>
          <w:rFonts w:eastAsia="Times New Roman" w:cs="Times New Roman"/>
          <w:szCs w:val="24"/>
        </w:rPr>
      </w:pPr>
      <w:r w:rsidRPr="00F62B9D">
        <w:rPr>
          <w:rFonts w:eastAsia="Times New Roman" w:cs="Times New Roman"/>
          <w:b/>
          <w:bCs/>
          <w:i/>
          <w:iCs/>
          <w:color w:val="000000"/>
          <w:szCs w:val="24"/>
          <w:shd w:val="clear" w:color="auto" w:fill="FFFFFF"/>
        </w:rPr>
        <w:t>Description of the process of merchandising and inventory management, with a relevant model, for Amazon</w:t>
      </w:r>
    </w:p>
    <w:p w14:paraId="511A9D10" w14:textId="77777777" w:rsidR="00F62B9D" w:rsidRPr="00F62B9D" w:rsidRDefault="00F62B9D" w:rsidP="00EE1A1E">
      <w:r w:rsidRPr="00F62B9D">
        <w:t xml:space="preserve">As per the thesis postulated by </w:t>
      </w:r>
      <w:r w:rsidRPr="00F62B9D">
        <w:rPr>
          <w:shd w:val="clear" w:color="auto" w:fill="FFFFFF"/>
        </w:rPr>
        <w:t xml:space="preserve">Barraza </w:t>
      </w:r>
      <w:r w:rsidRPr="00F62B9D">
        <w:rPr>
          <w:i/>
          <w:iCs/>
          <w:shd w:val="clear" w:color="auto" w:fill="FFFFFF"/>
        </w:rPr>
        <w:t xml:space="preserve">et al., </w:t>
      </w:r>
      <w:r w:rsidRPr="00F62B9D">
        <w:rPr>
          <w:shd w:val="clear" w:color="auto" w:fill="FFFFFF"/>
        </w:rPr>
        <w:t xml:space="preserve">(2018, p. 115), </w:t>
      </w:r>
      <w:r w:rsidRPr="00F62B9D">
        <w:t xml:space="preserve">the key activities of Amazon are that the company merchandise its </w:t>
      </w:r>
      <w:r w:rsidRPr="00F62B9D">
        <w:rPr>
          <w:b/>
          <w:bCs/>
          <w:i/>
          <w:iCs/>
        </w:rPr>
        <w:t>physical and digital goods</w:t>
      </w:r>
      <w:r w:rsidRPr="00F62B9D">
        <w:t xml:space="preserve">. The company is used to develop, design and optimize its apps and websites to help the audience to buy the products. Amazon is known to provide groceries, </w:t>
      </w:r>
      <w:r w:rsidRPr="00F62B9D">
        <w:rPr>
          <w:b/>
          <w:bCs/>
          <w:i/>
          <w:iCs/>
        </w:rPr>
        <w:t>musical instruments, sporting goods, kitchen supplies</w:t>
      </w:r>
      <w:r w:rsidRPr="00F62B9D">
        <w:t xml:space="preserve"> and many more. Therefore, the company is making use of the inventory management model such as the fixed reorder quantity system. In this case, the alarm raises if the level of inventory drops from its fixed quantity and some new order is being raised to modify the inventory from its optimum level depending upon the demand. The inventory is replenished mostly to produce the recent inventory to appease the customers. The company estimates the change in its inventory based on the orders placed by the customers regularly. It may require time to replenish the goods or the products. Thus, amazon focus to provide the goods of the company which offers fast-fashion goods. Furthermore, Amazon has implemented Amazon robotics to provide fast product delivery to the customers. The company is managing its inventory to provide the services within a day for prime customers. </w:t>
      </w:r>
    </w:p>
    <w:p w14:paraId="050861C2" w14:textId="77777777" w:rsidR="00F62B9D" w:rsidRDefault="00F62B9D" w:rsidP="00EE1A1E">
      <w:pPr>
        <w:pStyle w:val="Heading1"/>
        <w:rPr>
          <w:rFonts w:eastAsia="Times New Roman"/>
          <w:shd w:val="clear" w:color="auto" w:fill="FFFFFF"/>
        </w:rPr>
      </w:pPr>
      <w:bookmarkStart w:id="5" w:name="_Toc66466972"/>
      <w:r w:rsidRPr="00F62B9D">
        <w:rPr>
          <w:rFonts w:eastAsia="Times New Roman"/>
          <w:shd w:val="clear" w:color="auto" w:fill="FFFFFF"/>
        </w:rPr>
        <w:t>Development, designing and optimization of the platform, through websites or apps</w:t>
      </w:r>
      <w:bookmarkEnd w:id="5"/>
      <w:r w:rsidRPr="00F62B9D">
        <w:rPr>
          <w:rFonts w:eastAsia="Times New Roman"/>
          <w:shd w:val="clear" w:color="auto" w:fill="FFFFFF"/>
        </w:rPr>
        <w:t> </w:t>
      </w:r>
    </w:p>
    <w:p w14:paraId="2D9AF504" w14:textId="77777777" w:rsidR="001241E1" w:rsidRPr="00840BD8" w:rsidRDefault="001241E1" w:rsidP="00EE1A1E">
      <w:pPr>
        <w:rPr>
          <w:b/>
        </w:rPr>
      </w:pPr>
      <w:r w:rsidRPr="00840BD8">
        <w:rPr>
          <w:b/>
        </w:rPr>
        <w:t xml:space="preserve">Slide </w:t>
      </w:r>
      <w:r w:rsidR="00840BD8" w:rsidRPr="00840BD8">
        <w:rPr>
          <w:b/>
        </w:rPr>
        <w:t xml:space="preserve">6: </w:t>
      </w:r>
    </w:p>
    <w:p w14:paraId="2CB6745E" w14:textId="77777777" w:rsidR="00840BD8" w:rsidRDefault="00840BD8" w:rsidP="00EE1A1E">
      <w:r>
        <w:t xml:space="preserve">The company is focused to improve its services through the technological innovation. </w:t>
      </w:r>
    </w:p>
    <w:p w14:paraId="6E9B12C9" w14:textId="77777777" w:rsidR="00840BD8" w:rsidRPr="00840BD8" w:rsidRDefault="00840BD8" w:rsidP="00EE1A1E">
      <w:pPr>
        <w:rPr>
          <w:b/>
        </w:rPr>
      </w:pPr>
      <w:r w:rsidRPr="00840BD8">
        <w:rPr>
          <w:b/>
        </w:rPr>
        <w:t xml:space="preserve">Speakers note: </w:t>
      </w:r>
    </w:p>
    <w:p w14:paraId="4E2CA4A7" w14:textId="77777777" w:rsidR="00F62B9D" w:rsidRPr="00F62B9D" w:rsidRDefault="00F62B9D" w:rsidP="00EE1A1E">
      <w:pPr>
        <w:spacing w:before="240" w:after="240"/>
        <w:rPr>
          <w:rFonts w:eastAsia="Times New Roman" w:cs="Times New Roman"/>
          <w:szCs w:val="24"/>
        </w:rPr>
      </w:pPr>
      <w:r w:rsidRPr="00F62B9D">
        <w:rPr>
          <w:rFonts w:eastAsia="Times New Roman" w:cs="Times New Roman"/>
          <w:b/>
          <w:bCs/>
          <w:i/>
          <w:iCs/>
          <w:color w:val="000000"/>
          <w:szCs w:val="24"/>
          <w:shd w:val="clear" w:color="auto" w:fill="FFFFFF"/>
        </w:rPr>
        <w:t>How has the development and designing of Amazon platforms changed through the years?</w:t>
      </w:r>
    </w:p>
    <w:p w14:paraId="21B5696B" w14:textId="77777777" w:rsidR="00F62B9D" w:rsidRDefault="00F62B9D" w:rsidP="00EE1A1E">
      <w:pPr>
        <w:rPr>
          <w:shd w:val="clear" w:color="auto" w:fill="FFFFFF"/>
        </w:rPr>
      </w:pPr>
      <w:r w:rsidRPr="00F62B9D">
        <w:rPr>
          <w:shd w:val="clear" w:color="auto" w:fill="FFFFFF"/>
        </w:rPr>
        <w:t>Accor</w:t>
      </w:r>
      <w:r w:rsidR="00840BD8">
        <w:rPr>
          <w:shd w:val="clear" w:color="auto" w:fill="FFFFFF"/>
        </w:rPr>
        <w:t>ding to the estimates of the resear</w:t>
      </w:r>
      <w:r w:rsidRPr="00F62B9D">
        <w:rPr>
          <w:shd w:val="clear" w:color="auto" w:fill="FFFFFF"/>
        </w:rPr>
        <w:t xml:space="preserve">chers, the number of active users in social media is around 53 million until January 2021. Thus, if Amazon would consider promoting its products </w:t>
      </w:r>
      <w:r w:rsidRPr="00F62B9D">
        <w:rPr>
          <w:shd w:val="clear" w:color="auto" w:fill="FFFFFF"/>
        </w:rPr>
        <w:lastRenderedPageBreak/>
        <w:t xml:space="preserve">properly it can reach a huge number of customers. It is recommended to Amazon that they make their presence in various social media platforms such as Facebook, Instagram and many more website. The primary source of </w:t>
      </w:r>
      <w:r w:rsidRPr="001241E1">
        <w:t>r</w:t>
      </w:r>
      <w:r w:rsidRPr="00F62B9D">
        <w:rPr>
          <w:shd w:val="clear" w:color="auto" w:fill="FFFFFF"/>
        </w:rPr>
        <w:t xml:space="preserve">evenue for Amazon is through </w:t>
      </w:r>
      <w:r w:rsidRPr="00F62B9D">
        <w:rPr>
          <w:b/>
          <w:bCs/>
          <w:i/>
          <w:iCs/>
          <w:shd w:val="clear" w:color="auto" w:fill="FFFFFF"/>
        </w:rPr>
        <w:t xml:space="preserve">retail services, </w:t>
      </w:r>
      <w:r w:rsidRPr="00F62B9D">
        <w:rPr>
          <w:shd w:val="clear" w:color="auto" w:fill="FFFFFF"/>
        </w:rPr>
        <w:t xml:space="preserve">thus they are designing its app properly to provide the best services to its customer. Amazon is focussed to provide the services as per the demands of the customers. The advancement of the </w:t>
      </w:r>
      <w:r w:rsidRPr="00F62B9D">
        <w:rPr>
          <w:b/>
          <w:bCs/>
          <w:i/>
          <w:iCs/>
          <w:shd w:val="clear" w:color="auto" w:fill="FFFFFF"/>
        </w:rPr>
        <w:t xml:space="preserve">app </w:t>
      </w:r>
      <w:r w:rsidRPr="00F62B9D">
        <w:rPr>
          <w:shd w:val="clear" w:color="auto" w:fill="FFFFFF"/>
        </w:rPr>
        <w:t xml:space="preserve">allows customers to order the products and cancel the order through the </w:t>
      </w:r>
      <w:r w:rsidRPr="00F62B9D">
        <w:rPr>
          <w:b/>
          <w:bCs/>
          <w:i/>
          <w:iCs/>
          <w:shd w:val="clear" w:color="auto" w:fill="FFFFFF"/>
        </w:rPr>
        <w:t>app</w:t>
      </w:r>
      <w:r w:rsidRPr="00F62B9D">
        <w:rPr>
          <w:shd w:val="clear" w:color="auto" w:fill="FFFFFF"/>
        </w:rPr>
        <w:t xml:space="preserve">.  The largest source for Amazon is </w:t>
      </w:r>
      <w:r w:rsidRPr="00F62B9D">
        <w:rPr>
          <w:b/>
          <w:bCs/>
          <w:i/>
          <w:iCs/>
          <w:shd w:val="clear" w:color="auto" w:fill="FFFFFF"/>
        </w:rPr>
        <w:t xml:space="preserve">AWS </w:t>
      </w:r>
      <w:r w:rsidRPr="00F62B9D">
        <w:rPr>
          <w:shd w:val="clear" w:color="auto" w:fill="FFFFFF"/>
        </w:rPr>
        <w:t>through which the company is achieving</w:t>
      </w:r>
      <w:r w:rsidRPr="00F62B9D">
        <w:rPr>
          <w:b/>
          <w:bCs/>
          <w:i/>
          <w:iCs/>
          <w:shd w:val="clear" w:color="auto" w:fill="FFFFFF"/>
        </w:rPr>
        <w:t xml:space="preserve"> profit and growing</w:t>
      </w:r>
      <w:r w:rsidRPr="00F62B9D">
        <w:rPr>
          <w:shd w:val="clear" w:color="auto" w:fill="FFFFFF"/>
        </w:rPr>
        <w:t xml:space="preserve"> at a fast pace. The activities of the company are varied and apart which ensures to retain loyal customers for a longer period. The company is focussed on improving its website and make sure that it is appealing so that it can attract a huge number of customers. </w:t>
      </w:r>
    </w:p>
    <w:p w14:paraId="479A040A" w14:textId="77777777" w:rsidR="00F62B9D" w:rsidRDefault="00F62B9D" w:rsidP="00EE1A1E">
      <w:pPr>
        <w:spacing w:before="240" w:after="240"/>
        <w:rPr>
          <w:rFonts w:eastAsia="Times New Roman" w:cs="Times New Roman"/>
          <w:b/>
          <w:bCs/>
          <w:i/>
          <w:iCs/>
          <w:color w:val="000000"/>
          <w:szCs w:val="24"/>
          <w:shd w:val="clear" w:color="auto" w:fill="FFFFFF"/>
        </w:rPr>
      </w:pPr>
      <w:r w:rsidRPr="00F62B9D">
        <w:rPr>
          <w:rFonts w:eastAsia="Times New Roman" w:cs="Times New Roman"/>
          <w:b/>
          <w:bCs/>
          <w:i/>
          <w:iCs/>
          <w:color w:val="000000"/>
          <w:szCs w:val="24"/>
          <w:shd w:val="clear" w:color="auto" w:fill="FFFFFF"/>
        </w:rPr>
        <w:t>Importance of designing, developing and optimizing platforms, for influencing consumer behaviour, through the relevant model or theory</w:t>
      </w:r>
    </w:p>
    <w:p w14:paraId="7A99C91F" w14:textId="77777777" w:rsidR="00E402F6" w:rsidRPr="00E402F6" w:rsidRDefault="00E402F6" w:rsidP="00EE1A1E">
      <w:pPr>
        <w:rPr>
          <w:b/>
          <w:shd w:val="clear" w:color="auto" w:fill="FFFFFF"/>
        </w:rPr>
      </w:pPr>
      <w:r w:rsidRPr="00E402F6">
        <w:rPr>
          <w:b/>
          <w:shd w:val="clear" w:color="auto" w:fill="FFFFFF"/>
        </w:rPr>
        <w:t xml:space="preserve">Slide 7: </w:t>
      </w:r>
    </w:p>
    <w:p w14:paraId="78C5B420" w14:textId="77777777" w:rsidR="00E402F6" w:rsidRPr="00E402F6" w:rsidRDefault="00E402F6" w:rsidP="00EE1A1E">
      <w:pPr>
        <w:pStyle w:val="ListParagraph"/>
        <w:numPr>
          <w:ilvl w:val="0"/>
          <w:numId w:val="50"/>
        </w:numPr>
        <w:rPr>
          <w:shd w:val="clear" w:color="auto" w:fill="FFFFFF"/>
        </w:rPr>
      </w:pPr>
      <w:r w:rsidRPr="00E402F6">
        <w:rPr>
          <w:shd w:val="clear" w:color="auto" w:fill="FFFFFF"/>
        </w:rPr>
        <w:t xml:space="preserve">Amazon is analyzing the behaviour of its customers. </w:t>
      </w:r>
    </w:p>
    <w:p w14:paraId="539C3838" w14:textId="77777777" w:rsidR="00E402F6" w:rsidRPr="00F62B9D" w:rsidRDefault="00E402F6" w:rsidP="00EE1A1E">
      <w:pPr>
        <w:pStyle w:val="ListParagraph"/>
        <w:numPr>
          <w:ilvl w:val="0"/>
          <w:numId w:val="50"/>
        </w:numPr>
      </w:pPr>
      <w:r w:rsidRPr="00E402F6">
        <w:rPr>
          <w:shd w:val="clear" w:color="auto" w:fill="FFFFFF"/>
        </w:rPr>
        <w:t xml:space="preserve">The best offers on the products and improved service quality. </w:t>
      </w:r>
    </w:p>
    <w:p w14:paraId="2B259B48" w14:textId="77777777" w:rsidR="00E402F6" w:rsidRPr="00F62B9D" w:rsidRDefault="00E402F6" w:rsidP="00EE1A1E">
      <w:pPr>
        <w:spacing w:before="240" w:after="240"/>
        <w:rPr>
          <w:rFonts w:eastAsia="Times New Roman" w:cs="Times New Roman"/>
          <w:b/>
          <w:szCs w:val="24"/>
        </w:rPr>
      </w:pPr>
      <w:r w:rsidRPr="00E402F6">
        <w:rPr>
          <w:rFonts w:eastAsia="Times New Roman" w:cs="Times New Roman"/>
          <w:b/>
          <w:szCs w:val="24"/>
        </w:rPr>
        <w:t xml:space="preserve">Speaker notes: </w:t>
      </w:r>
    </w:p>
    <w:p w14:paraId="5CC2D1F3" w14:textId="77777777" w:rsidR="00F62B9D" w:rsidRPr="00F62B9D" w:rsidRDefault="00F62B9D" w:rsidP="00EE1A1E">
      <w:r w:rsidRPr="00F62B9D">
        <w:rPr>
          <w:shd w:val="clear" w:color="auto" w:fill="FFFFFF"/>
        </w:rPr>
        <w:t>The consumer behaviour model of Amazon is that they identify its customer behaviour through their buying habit and predict their buying habit to replenish its inventory. The company identifies the buying behaviour of the customers and make recommendations accordingly. The analysis of the customer buying behaviour is based on their recency, frequency &amp; monetary value. Therefore, Amazon analyses how often the customers spend and how often do they spend on their next purchase. </w:t>
      </w:r>
    </w:p>
    <w:p w14:paraId="38FD4B58" w14:textId="77777777" w:rsidR="00F62B9D" w:rsidRDefault="00F62B9D" w:rsidP="00EE1A1E">
      <w:pPr>
        <w:pStyle w:val="Heading1"/>
        <w:rPr>
          <w:rFonts w:eastAsia="Times New Roman"/>
        </w:rPr>
      </w:pPr>
      <w:bookmarkStart w:id="6" w:name="_Toc66466973"/>
      <w:r w:rsidRPr="00F62B9D">
        <w:rPr>
          <w:rFonts w:eastAsia="Times New Roman"/>
        </w:rPr>
        <w:t>Recommend the alternative products and services that the company can provide in future.</w:t>
      </w:r>
      <w:bookmarkEnd w:id="6"/>
      <w:r w:rsidRPr="00F62B9D">
        <w:rPr>
          <w:rFonts w:eastAsia="Times New Roman"/>
        </w:rPr>
        <w:t> </w:t>
      </w:r>
    </w:p>
    <w:p w14:paraId="6840304E" w14:textId="77777777" w:rsidR="00E402F6" w:rsidRPr="00B12076" w:rsidRDefault="00E402F6" w:rsidP="00EE1A1E">
      <w:pPr>
        <w:rPr>
          <w:b/>
        </w:rPr>
      </w:pPr>
      <w:r w:rsidRPr="00B12076">
        <w:rPr>
          <w:b/>
        </w:rPr>
        <w:t xml:space="preserve">Slide 8: </w:t>
      </w:r>
    </w:p>
    <w:p w14:paraId="018A092A" w14:textId="77777777" w:rsidR="00B12076" w:rsidRDefault="00B12076" w:rsidP="00EE1A1E">
      <w:r w:rsidRPr="00F62B9D">
        <w:rPr>
          <w:rFonts w:eastAsia="Times New Roman" w:cs="Times New Roman"/>
          <w:color w:val="000000"/>
          <w:szCs w:val="24"/>
        </w:rPr>
        <w:t>It is recommended that the company need to focus on understanding the requirements of the customers and provide the services as per their specifications.</w:t>
      </w:r>
    </w:p>
    <w:p w14:paraId="278E4828" w14:textId="77777777" w:rsidR="00E402F6" w:rsidRPr="00B12076" w:rsidRDefault="00B12076" w:rsidP="00EE1A1E">
      <w:pPr>
        <w:rPr>
          <w:b/>
        </w:rPr>
      </w:pPr>
      <w:r w:rsidRPr="00B12076">
        <w:rPr>
          <w:b/>
        </w:rPr>
        <w:lastRenderedPageBreak/>
        <w:t xml:space="preserve">Speaker notes: </w:t>
      </w:r>
    </w:p>
    <w:p w14:paraId="1872ED58" w14:textId="4525A22F" w:rsidR="00B12076" w:rsidRDefault="00F62B9D" w:rsidP="00EE1A1E">
      <w:r w:rsidRPr="00F62B9D">
        <w:t>The customer services representative must be enthusiastic, active and must behave professionally. The company can update its algorithm to “</w:t>
      </w:r>
      <w:r w:rsidRPr="00F62B9D">
        <w:rPr>
          <w:b/>
          <w:bCs/>
          <w:i/>
          <w:iCs/>
        </w:rPr>
        <w:t>item-based collaborative filtering</w:t>
      </w:r>
      <w:r w:rsidRPr="00F62B9D">
        <w:t>”. It is also recommended that the company can provide discounts on its “</w:t>
      </w:r>
      <w:r w:rsidRPr="00F62B9D">
        <w:rPr>
          <w:b/>
          <w:bCs/>
          <w:i/>
          <w:iCs/>
        </w:rPr>
        <w:t xml:space="preserve">Amazon prime subscription cost” </w:t>
      </w:r>
      <w:r w:rsidRPr="00F62B9D">
        <w:t xml:space="preserve">such as they can reduce the subscription charge from </w:t>
      </w:r>
      <w:r w:rsidRPr="00F62B9D">
        <w:rPr>
          <w:shd w:val="clear" w:color="auto" w:fill="FFFFFF"/>
        </w:rPr>
        <w:t xml:space="preserve">£7.99 to £6.99 </w:t>
      </w:r>
      <w:r w:rsidRPr="00F62B9D">
        <w:t xml:space="preserve">to make sure that they can ensure to retain its customer longer. Indeed, Amazon can also repeat the customer’s retention through a loss market strategy. According to the opinion of </w:t>
      </w:r>
      <w:r w:rsidRPr="00F62B9D">
        <w:rPr>
          <w:shd w:val="clear" w:color="auto" w:fill="FFFFFF"/>
        </w:rPr>
        <w:t xml:space="preserve">Kahhat </w:t>
      </w:r>
      <w:r w:rsidRPr="00F62B9D">
        <w:rPr>
          <w:i/>
          <w:iCs/>
          <w:shd w:val="clear" w:color="auto" w:fill="FFFFFF"/>
        </w:rPr>
        <w:t xml:space="preserve">et al., </w:t>
      </w:r>
      <w:r w:rsidRPr="00F62B9D">
        <w:rPr>
          <w:shd w:val="clear" w:color="auto" w:fill="FFFFFF"/>
        </w:rPr>
        <w:t xml:space="preserve">(2019, p. 951), </w:t>
      </w:r>
      <w:r w:rsidRPr="00F62B9D">
        <w:t xml:space="preserve">this movement is required to ensure that they are allowing customers or rather attracting customers to try their services and the benefits of the services would retain the customers longer. Therefore, the company is focused to incorporate some unique services to remain apart from its customers. </w:t>
      </w:r>
    </w:p>
    <w:p w14:paraId="0C07FA8A" w14:textId="77777777" w:rsidR="00B12076" w:rsidRPr="00B12076" w:rsidRDefault="00B12076" w:rsidP="00EE1A1E">
      <w:pPr>
        <w:spacing w:before="240" w:after="240"/>
        <w:rPr>
          <w:rFonts w:eastAsia="Times New Roman" w:cs="Times New Roman"/>
          <w:b/>
          <w:color w:val="000000"/>
          <w:szCs w:val="24"/>
        </w:rPr>
      </w:pPr>
      <w:r w:rsidRPr="00B12076">
        <w:rPr>
          <w:rFonts w:eastAsia="Times New Roman" w:cs="Times New Roman"/>
          <w:b/>
          <w:color w:val="000000"/>
          <w:szCs w:val="24"/>
        </w:rPr>
        <w:t xml:space="preserve">Slide 9: </w:t>
      </w:r>
    </w:p>
    <w:p w14:paraId="29232663" w14:textId="77777777" w:rsidR="00B12076" w:rsidRDefault="00B12076" w:rsidP="00EE1A1E">
      <w:r w:rsidRPr="00F62B9D">
        <w:t>It is also recommended that the company can focus on improving its website to attract an increased number of customers.</w:t>
      </w:r>
    </w:p>
    <w:p w14:paraId="4484602B" w14:textId="77777777" w:rsidR="00B12076" w:rsidRPr="00B12076" w:rsidRDefault="00B12076" w:rsidP="00EE1A1E">
      <w:pPr>
        <w:spacing w:before="240" w:after="240"/>
        <w:rPr>
          <w:rFonts w:eastAsia="Times New Roman" w:cs="Times New Roman"/>
          <w:b/>
          <w:color w:val="000000"/>
          <w:szCs w:val="24"/>
        </w:rPr>
      </w:pPr>
      <w:r w:rsidRPr="00B12076">
        <w:rPr>
          <w:rFonts w:eastAsia="Times New Roman" w:cs="Times New Roman"/>
          <w:b/>
          <w:color w:val="000000"/>
          <w:szCs w:val="24"/>
        </w:rPr>
        <w:t>Speaker notes:</w:t>
      </w:r>
    </w:p>
    <w:p w14:paraId="256A3CA8" w14:textId="6A29E65E" w:rsidR="00F62B9D" w:rsidRPr="00F62B9D" w:rsidRDefault="00F62B9D" w:rsidP="00EE1A1E">
      <w:r w:rsidRPr="00F62B9D">
        <w:t xml:space="preserve">It has been found that around 40 % of the UK population prefer consuming healthy foods and a balanced diet. Therefore, Amazon can improve the products in its inventory which could help them to attract an increased number of customers. Indeed, Amazon is achieving profit through subscriptions, web services and retail channels (West, 2019, p. 30). Therefore, the company may consider providing a huge discount on its subscription charges to attract new customers. Due to </w:t>
      </w:r>
      <w:r w:rsidR="002F378C">
        <w:t>C</w:t>
      </w:r>
      <w:r w:rsidRPr="00F62B9D">
        <w:t>ovid-19, most people are maintaining social distancing and shopping online. Therefore, good services and product can improve the sale of the products offered by the company. </w:t>
      </w:r>
    </w:p>
    <w:p w14:paraId="77A5D1E5" w14:textId="77777777" w:rsidR="00F62B9D" w:rsidRDefault="00F62B9D" w:rsidP="00EE1A1E">
      <w:pPr>
        <w:pStyle w:val="Heading1"/>
        <w:rPr>
          <w:rFonts w:eastAsia="Times New Roman"/>
        </w:rPr>
      </w:pPr>
      <w:bookmarkStart w:id="7" w:name="_Toc66466974"/>
      <w:r w:rsidRPr="00F62B9D">
        <w:rPr>
          <w:rFonts w:eastAsia="Times New Roman"/>
        </w:rPr>
        <w:t>Conclusion</w:t>
      </w:r>
      <w:bookmarkEnd w:id="7"/>
      <w:r w:rsidRPr="00F62B9D">
        <w:rPr>
          <w:rFonts w:eastAsia="Times New Roman"/>
        </w:rPr>
        <w:t> </w:t>
      </w:r>
    </w:p>
    <w:p w14:paraId="2F72285E" w14:textId="77777777" w:rsidR="00B12076" w:rsidRPr="007B486B" w:rsidRDefault="00B12076" w:rsidP="00EE1A1E">
      <w:pPr>
        <w:rPr>
          <w:b/>
        </w:rPr>
      </w:pPr>
      <w:r w:rsidRPr="007B486B">
        <w:rPr>
          <w:b/>
        </w:rPr>
        <w:t>Slide 10:</w:t>
      </w:r>
    </w:p>
    <w:p w14:paraId="49836076" w14:textId="77777777" w:rsidR="007B486B" w:rsidRDefault="007B486B" w:rsidP="00EE1A1E">
      <w:r w:rsidRPr="00F62B9D">
        <w:t>It can be concluded from the above analysis that the company need to manage its business properly to compete effectively with the outside world.</w:t>
      </w:r>
    </w:p>
    <w:p w14:paraId="50185F31" w14:textId="77777777" w:rsidR="00B12076" w:rsidRPr="007B486B" w:rsidRDefault="00B12076" w:rsidP="00EE1A1E">
      <w:pPr>
        <w:rPr>
          <w:b/>
        </w:rPr>
      </w:pPr>
      <w:r w:rsidRPr="007B486B">
        <w:rPr>
          <w:b/>
        </w:rPr>
        <w:lastRenderedPageBreak/>
        <w:t xml:space="preserve">Speaker notes: </w:t>
      </w:r>
    </w:p>
    <w:p w14:paraId="5208A9D9" w14:textId="77777777" w:rsidR="00F62B9D" w:rsidRPr="00F62B9D" w:rsidRDefault="00F62B9D" w:rsidP="00EE1A1E">
      <w:r w:rsidRPr="00F62B9D">
        <w:t>Thus, the business activities of Amazon is discussed and the strategies that have been chosen by the company to remain competitive. The organization need to provide unique services to its customers to retain them. </w:t>
      </w:r>
    </w:p>
    <w:p w14:paraId="5AC6BAF0" w14:textId="77777777" w:rsidR="002F378C" w:rsidRDefault="002F378C">
      <w:pPr>
        <w:spacing w:line="276" w:lineRule="auto"/>
        <w:jc w:val="left"/>
        <w:rPr>
          <w:rFonts w:eastAsiaTheme="majorEastAsia" w:cstheme="majorBidi"/>
          <w:b/>
          <w:bCs/>
          <w:szCs w:val="28"/>
          <w:shd w:val="clear" w:color="auto" w:fill="FFFFFF"/>
        </w:rPr>
      </w:pPr>
      <w:r>
        <w:rPr>
          <w:shd w:val="clear" w:color="auto" w:fill="FFFFFF"/>
        </w:rPr>
        <w:br w:type="page"/>
      </w:r>
    </w:p>
    <w:p w14:paraId="75B7C59A" w14:textId="6477961D" w:rsidR="007B486B" w:rsidRDefault="007B486B" w:rsidP="00EE1A1E">
      <w:pPr>
        <w:pStyle w:val="Heading1"/>
        <w:rPr>
          <w:shd w:val="clear" w:color="auto" w:fill="FFFFFF"/>
        </w:rPr>
      </w:pPr>
      <w:bookmarkStart w:id="8" w:name="_Toc66466975"/>
      <w:r>
        <w:rPr>
          <w:shd w:val="clear" w:color="auto" w:fill="FFFFFF"/>
        </w:rPr>
        <w:lastRenderedPageBreak/>
        <w:t>References</w:t>
      </w:r>
      <w:bookmarkEnd w:id="8"/>
      <w:r>
        <w:rPr>
          <w:shd w:val="clear" w:color="auto" w:fill="FFFFFF"/>
        </w:rPr>
        <w:t xml:space="preserve"> </w:t>
      </w:r>
    </w:p>
    <w:p w14:paraId="26249F74" w14:textId="77777777" w:rsidR="00F62B9D" w:rsidRDefault="00F62B9D" w:rsidP="00EE1A1E">
      <w:pPr>
        <w:rPr>
          <w:shd w:val="clear" w:color="auto" w:fill="FFFFFF"/>
        </w:rPr>
      </w:pPr>
      <w:r>
        <w:rPr>
          <w:shd w:val="clear" w:color="auto" w:fill="FFFFFF"/>
        </w:rPr>
        <w:t>Barraza, F., Maurice, L., Uzu, G., Becerra, S., López, F., Ochoa-Herrera, V., Ruales, J. and Schreck, E., 2018. Distribution, contents and health risk assessment of metal (loid) s in small-scale farms in the Ecuadorian Amazon: An insight into impacts of oil activities. </w:t>
      </w:r>
      <w:r>
        <w:rPr>
          <w:i/>
          <w:iCs/>
          <w:shd w:val="clear" w:color="auto" w:fill="FFFFFF"/>
        </w:rPr>
        <w:t>Science of the Total Environment</w:t>
      </w:r>
      <w:r>
        <w:rPr>
          <w:shd w:val="clear" w:color="auto" w:fill="FFFFFF"/>
        </w:rPr>
        <w:t>, </w:t>
      </w:r>
      <w:r>
        <w:rPr>
          <w:i/>
          <w:iCs/>
          <w:shd w:val="clear" w:color="auto" w:fill="FFFFFF"/>
        </w:rPr>
        <w:t>622</w:t>
      </w:r>
      <w:r>
        <w:rPr>
          <w:shd w:val="clear" w:color="auto" w:fill="FFFFFF"/>
        </w:rPr>
        <w:t>, pp.106-120.</w:t>
      </w:r>
    </w:p>
    <w:p w14:paraId="6605FE61" w14:textId="77777777" w:rsidR="00F62B9D" w:rsidRPr="00A02EDD" w:rsidRDefault="00F62B9D" w:rsidP="00EE1A1E">
      <w:pPr>
        <w:rPr>
          <w:b/>
          <w:shd w:val="clear" w:color="auto" w:fill="FFFFFF"/>
        </w:rPr>
      </w:pPr>
      <w:r>
        <w:rPr>
          <w:shd w:val="clear" w:color="auto" w:fill="FFFFFF"/>
        </w:rPr>
        <w:t>Costa, M.H., Fleck, L.C., Cohn, A.S., Abrahão, G.M., Brando, P.M., Coe, M.T., Fu, R., Lawrence, D., Pires, G.F., Pousa, R. and Soares</w:t>
      </w:r>
      <w:r>
        <w:rPr>
          <w:rFonts w:ascii="Cambria Math" w:hAnsi="Cambria Math" w:cs="Cambria Math"/>
          <w:shd w:val="clear" w:color="auto" w:fill="FFFFFF"/>
        </w:rPr>
        <w:t>‐</w:t>
      </w:r>
      <w:r>
        <w:rPr>
          <w:shd w:val="clear" w:color="auto" w:fill="FFFFFF"/>
        </w:rPr>
        <w:t>Filho, B.S., 2019. Climate risks to Amazon agriculture suggest a rationale to conserve local ecosystems. </w:t>
      </w:r>
      <w:r>
        <w:rPr>
          <w:i/>
          <w:iCs/>
          <w:shd w:val="clear" w:color="auto" w:fill="FFFFFF"/>
        </w:rPr>
        <w:t>Frontiers in Ecology and the Environment</w:t>
      </w:r>
      <w:r>
        <w:rPr>
          <w:shd w:val="clear" w:color="auto" w:fill="FFFFFF"/>
        </w:rPr>
        <w:t>, </w:t>
      </w:r>
      <w:r>
        <w:rPr>
          <w:i/>
          <w:iCs/>
          <w:shd w:val="clear" w:color="auto" w:fill="FFFFFF"/>
        </w:rPr>
        <w:t>17</w:t>
      </w:r>
      <w:r>
        <w:rPr>
          <w:shd w:val="clear" w:color="auto" w:fill="FFFFFF"/>
        </w:rPr>
        <w:t>(10), pp.584-590.</w:t>
      </w:r>
    </w:p>
    <w:p w14:paraId="0EFCB5E5" w14:textId="77777777" w:rsidR="00F62B9D" w:rsidRDefault="00F62B9D" w:rsidP="00EE1A1E">
      <w:pPr>
        <w:rPr>
          <w:shd w:val="clear" w:color="auto" w:fill="FFFFFF"/>
        </w:rPr>
      </w:pPr>
      <w:r>
        <w:rPr>
          <w:shd w:val="clear" w:color="auto" w:fill="FFFFFF"/>
        </w:rPr>
        <w:t>Jain, D. and Sharma, Y., 2017. Adoption of next generation robotics: A case study on Amazon. </w:t>
      </w:r>
      <w:r>
        <w:rPr>
          <w:i/>
          <w:iCs/>
          <w:shd w:val="clear" w:color="auto" w:fill="FFFFFF"/>
        </w:rPr>
        <w:t>Perspect. Case Res. J</w:t>
      </w:r>
      <w:r>
        <w:rPr>
          <w:shd w:val="clear" w:color="auto" w:fill="FFFFFF"/>
        </w:rPr>
        <w:t>, </w:t>
      </w:r>
      <w:r>
        <w:rPr>
          <w:i/>
          <w:iCs/>
          <w:shd w:val="clear" w:color="auto" w:fill="FFFFFF"/>
        </w:rPr>
        <w:t>3</w:t>
      </w:r>
      <w:r>
        <w:rPr>
          <w:shd w:val="clear" w:color="auto" w:fill="FFFFFF"/>
        </w:rPr>
        <w:t>, pp.9-23.</w:t>
      </w:r>
    </w:p>
    <w:p w14:paraId="0FDABFD3" w14:textId="77777777" w:rsidR="00F62B9D" w:rsidRDefault="00F62B9D" w:rsidP="00EE1A1E">
      <w:pPr>
        <w:rPr>
          <w:shd w:val="clear" w:color="auto" w:fill="FFFFFF"/>
        </w:rPr>
      </w:pPr>
      <w:r>
        <w:rPr>
          <w:shd w:val="clear" w:color="auto" w:fill="FFFFFF"/>
        </w:rPr>
        <w:t>Kahhat, R., Parodi, E., Larrea-Gallegos, G., Mesta, C. and Vázquez-Rowe, I., 2019. Environmental impacts of the life cycle of alluvial gold mining in the Peruvian Amazon rainforest. </w:t>
      </w:r>
      <w:r>
        <w:rPr>
          <w:i/>
          <w:iCs/>
          <w:shd w:val="clear" w:color="auto" w:fill="FFFFFF"/>
        </w:rPr>
        <w:t>Science of The Total Environment</w:t>
      </w:r>
      <w:r>
        <w:rPr>
          <w:shd w:val="clear" w:color="auto" w:fill="FFFFFF"/>
        </w:rPr>
        <w:t>, </w:t>
      </w:r>
      <w:r>
        <w:rPr>
          <w:i/>
          <w:iCs/>
          <w:shd w:val="clear" w:color="auto" w:fill="FFFFFF"/>
        </w:rPr>
        <w:t>662</w:t>
      </w:r>
      <w:r>
        <w:rPr>
          <w:shd w:val="clear" w:color="auto" w:fill="FFFFFF"/>
        </w:rPr>
        <w:t>, pp.940-951.</w:t>
      </w:r>
    </w:p>
    <w:p w14:paraId="55FDCCE1" w14:textId="77777777" w:rsidR="00F62B9D" w:rsidRDefault="00F62B9D" w:rsidP="00EE1A1E">
      <w:pPr>
        <w:rPr>
          <w:shd w:val="clear" w:color="auto" w:fill="FFFFFF"/>
        </w:rPr>
      </w:pPr>
      <w:r>
        <w:rPr>
          <w:shd w:val="clear" w:color="auto" w:fill="FFFFFF"/>
        </w:rPr>
        <w:t>Muñoz-Villamizar, A., Velázquez-Martínez, J.C., Haro, P., Ferrer, A. and Mariño, R., 2021. The environmental impact of fast shipping ecommerce in inbound logistics operations: A case study in Mexico. </w:t>
      </w:r>
      <w:r>
        <w:rPr>
          <w:i/>
          <w:iCs/>
          <w:shd w:val="clear" w:color="auto" w:fill="FFFFFF"/>
        </w:rPr>
        <w:t>Journal of Cleaner Production</w:t>
      </w:r>
      <w:r>
        <w:rPr>
          <w:shd w:val="clear" w:color="auto" w:fill="FFFFFF"/>
        </w:rPr>
        <w:t>, </w:t>
      </w:r>
      <w:r>
        <w:rPr>
          <w:i/>
          <w:iCs/>
          <w:shd w:val="clear" w:color="auto" w:fill="FFFFFF"/>
        </w:rPr>
        <w:t>283</w:t>
      </w:r>
      <w:r>
        <w:rPr>
          <w:shd w:val="clear" w:color="auto" w:fill="FFFFFF"/>
        </w:rPr>
        <w:t>, p.125400.</w:t>
      </w:r>
    </w:p>
    <w:p w14:paraId="04A9BBAB" w14:textId="77777777" w:rsidR="00F62B9D" w:rsidRDefault="00F62B9D" w:rsidP="00EE1A1E">
      <w:pPr>
        <w:rPr>
          <w:shd w:val="clear" w:color="auto" w:fill="FFFFFF"/>
        </w:rPr>
      </w:pPr>
      <w:r>
        <w:rPr>
          <w:shd w:val="clear" w:color="auto" w:fill="FFFFFF"/>
        </w:rPr>
        <w:t>Phillips-Connolly, K. and Connolly, A.J., 2017. When Amazon ate Whole Foods: Big changes for big food. </w:t>
      </w:r>
      <w:r>
        <w:rPr>
          <w:i/>
          <w:iCs/>
          <w:shd w:val="clear" w:color="auto" w:fill="FFFFFF"/>
        </w:rPr>
        <w:t>International Food and Agribusiness Management Review</w:t>
      </w:r>
      <w:r>
        <w:rPr>
          <w:shd w:val="clear" w:color="auto" w:fill="FFFFFF"/>
        </w:rPr>
        <w:t>, </w:t>
      </w:r>
      <w:r>
        <w:rPr>
          <w:i/>
          <w:iCs/>
          <w:shd w:val="clear" w:color="auto" w:fill="FFFFFF"/>
        </w:rPr>
        <w:t>20</w:t>
      </w:r>
      <w:r>
        <w:rPr>
          <w:shd w:val="clear" w:color="auto" w:fill="FFFFFF"/>
        </w:rPr>
        <w:t>(1030-2018-016), pp.615-621.</w:t>
      </w:r>
    </w:p>
    <w:p w14:paraId="7E91401F" w14:textId="77777777" w:rsidR="00F62B9D" w:rsidRDefault="00F62B9D" w:rsidP="00EE1A1E">
      <w:pPr>
        <w:rPr>
          <w:shd w:val="clear" w:color="auto" w:fill="FFFFFF"/>
        </w:rPr>
      </w:pPr>
      <w:r>
        <w:rPr>
          <w:shd w:val="clear" w:color="auto" w:fill="FFFFFF"/>
        </w:rPr>
        <w:t>Rădulescu, C.V., Dobrea, R.C. and Burlacu, S., 2018. The business management of distress situations. In </w:t>
      </w:r>
      <w:r>
        <w:rPr>
          <w:i/>
          <w:iCs/>
          <w:shd w:val="clear" w:color="auto" w:fill="FFFFFF"/>
        </w:rPr>
        <w:t>The 12th international management conference “Management Perspectives in the Digital Era” November 1st-2nd</w:t>
      </w:r>
      <w:r>
        <w:rPr>
          <w:shd w:val="clear" w:color="auto" w:fill="FFFFFF"/>
        </w:rPr>
        <w:t> (pp. 741-747).</w:t>
      </w:r>
    </w:p>
    <w:p w14:paraId="2555DD86" w14:textId="77777777" w:rsidR="00F62B9D" w:rsidRDefault="00F62B9D" w:rsidP="00EE1A1E">
      <w:pPr>
        <w:rPr>
          <w:shd w:val="clear" w:color="auto" w:fill="FFFFFF"/>
        </w:rPr>
      </w:pPr>
      <w:r>
        <w:rPr>
          <w:shd w:val="clear" w:color="auto" w:fill="FFFFFF"/>
        </w:rPr>
        <w:t>Takita, A.M.V. and Leite, J.C., 2018. Inbound logistics: a case study. </w:t>
      </w:r>
      <w:r>
        <w:rPr>
          <w:i/>
          <w:iCs/>
          <w:shd w:val="clear" w:color="auto" w:fill="FFFFFF"/>
        </w:rPr>
        <w:t>Business Management Dynamics</w:t>
      </w:r>
      <w:r>
        <w:rPr>
          <w:shd w:val="clear" w:color="auto" w:fill="FFFFFF"/>
        </w:rPr>
        <w:t>, </w:t>
      </w:r>
      <w:r>
        <w:rPr>
          <w:i/>
          <w:iCs/>
          <w:shd w:val="clear" w:color="auto" w:fill="FFFFFF"/>
        </w:rPr>
        <w:t>7</w:t>
      </w:r>
      <w:r>
        <w:rPr>
          <w:shd w:val="clear" w:color="auto" w:fill="FFFFFF"/>
        </w:rPr>
        <w:t>(12), p.14.</w:t>
      </w:r>
    </w:p>
    <w:p w14:paraId="6A2025AF" w14:textId="0601DA12" w:rsidR="002F378C" w:rsidRDefault="00F62B9D" w:rsidP="00EE1A1E">
      <w:pPr>
        <w:rPr>
          <w:shd w:val="clear" w:color="auto" w:fill="FFFFFF"/>
        </w:rPr>
      </w:pPr>
      <w:r>
        <w:rPr>
          <w:shd w:val="clear" w:color="auto" w:fill="FFFFFF"/>
        </w:rPr>
        <w:t>West, E., 2019. Amazon: Surveillance as a service. </w:t>
      </w:r>
      <w:r>
        <w:rPr>
          <w:i/>
          <w:iCs/>
          <w:shd w:val="clear" w:color="auto" w:fill="FFFFFF"/>
        </w:rPr>
        <w:t>Surveillance &amp; Society</w:t>
      </w:r>
      <w:r>
        <w:rPr>
          <w:shd w:val="clear" w:color="auto" w:fill="FFFFFF"/>
        </w:rPr>
        <w:t>, </w:t>
      </w:r>
      <w:r>
        <w:rPr>
          <w:i/>
          <w:iCs/>
          <w:shd w:val="clear" w:color="auto" w:fill="FFFFFF"/>
        </w:rPr>
        <w:t>17</w:t>
      </w:r>
      <w:r>
        <w:rPr>
          <w:shd w:val="clear" w:color="auto" w:fill="FFFFFF"/>
        </w:rPr>
        <w:t>(1/2), pp.27-33.</w:t>
      </w:r>
    </w:p>
    <w:p w14:paraId="10178C1B" w14:textId="77777777" w:rsidR="002F378C" w:rsidRDefault="002F378C">
      <w:pPr>
        <w:spacing w:line="276" w:lineRule="auto"/>
        <w:jc w:val="left"/>
        <w:rPr>
          <w:shd w:val="clear" w:color="auto" w:fill="FFFFFF"/>
        </w:rPr>
      </w:pPr>
      <w:r>
        <w:rPr>
          <w:shd w:val="clear" w:color="auto" w:fill="FFFFFF"/>
        </w:rPr>
        <w:br w:type="page"/>
      </w:r>
    </w:p>
    <w:p w14:paraId="00743AD6" w14:textId="63BB6F86" w:rsidR="00F62B9D" w:rsidRDefault="002F378C" w:rsidP="002F378C">
      <w:pPr>
        <w:pStyle w:val="Heading1"/>
        <w:rPr>
          <w:shd w:val="clear" w:color="auto" w:fill="FFFFFF"/>
        </w:rPr>
      </w:pPr>
      <w:bookmarkStart w:id="9" w:name="_Toc66466976"/>
      <w:r>
        <w:rPr>
          <w:shd w:val="clear" w:color="auto" w:fill="FFFFFF"/>
        </w:rPr>
        <w:lastRenderedPageBreak/>
        <w:t>Appendix: PPT</w:t>
      </w:r>
      <w:bookmarkEnd w:id="9"/>
    </w:p>
    <w:p w14:paraId="20AF2512" w14:textId="4C4B38E1" w:rsidR="002F378C" w:rsidRDefault="002F378C" w:rsidP="002F378C">
      <w:r>
        <w:rPr>
          <w:noProof/>
          <w:lang w:val="en-GB" w:eastAsia="en-GB"/>
        </w:rPr>
        <w:drawing>
          <wp:inline distT="0" distB="0" distL="0" distR="0" wp14:anchorId="5A6C22C5" wp14:editId="017ED210">
            <wp:extent cx="5715000" cy="4286250"/>
            <wp:effectExtent l="0" t="0" r="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15000" cy="4286250"/>
                    </a:xfrm>
                    <a:prstGeom prst="rect">
                      <a:avLst/>
                    </a:prstGeom>
                  </pic:spPr>
                </pic:pic>
              </a:graphicData>
            </a:graphic>
          </wp:inline>
        </w:drawing>
      </w:r>
    </w:p>
    <w:p w14:paraId="7CD1F916" w14:textId="28C31FEC" w:rsidR="002F378C" w:rsidRDefault="002F378C" w:rsidP="002F378C">
      <w:r>
        <w:rPr>
          <w:noProof/>
          <w:lang w:val="en-GB" w:eastAsia="en-GB"/>
        </w:rPr>
        <w:lastRenderedPageBreak/>
        <w:drawing>
          <wp:inline distT="0" distB="0" distL="0" distR="0" wp14:anchorId="221B7643" wp14:editId="1294B3DF">
            <wp:extent cx="5715000" cy="4286250"/>
            <wp:effectExtent l="0" t="0" r="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15000" cy="4286250"/>
                    </a:xfrm>
                    <a:prstGeom prst="rect">
                      <a:avLst/>
                    </a:prstGeom>
                  </pic:spPr>
                </pic:pic>
              </a:graphicData>
            </a:graphic>
          </wp:inline>
        </w:drawing>
      </w:r>
    </w:p>
    <w:p w14:paraId="6F1D4C15" w14:textId="77777777" w:rsidR="002F378C" w:rsidRPr="002F378C" w:rsidRDefault="002F378C" w:rsidP="002F378C">
      <w:pPr>
        <w:rPr>
          <w:lang w:val="en-GB"/>
        </w:rPr>
      </w:pPr>
      <w:r w:rsidRPr="002F378C">
        <w:t xml:space="preserve">According to the view of Rădulescu </w:t>
      </w:r>
      <w:r w:rsidRPr="002F378C">
        <w:rPr>
          <w:i/>
          <w:iCs/>
        </w:rPr>
        <w:t xml:space="preserve">et al., </w:t>
      </w:r>
      <w:r w:rsidRPr="002F378C">
        <w:t xml:space="preserve">(2018, p. 745), the company must provide essential products and services to its customers to satisfy their </w:t>
      </w:r>
      <w:r w:rsidRPr="002F378C">
        <w:rPr>
          <w:b/>
          <w:bCs/>
          <w:i/>
          <w:iCs/>
        </w:rPr>
        <w:t>needs and requirements</w:t>
      </w:r>
      <w:r w:rsidRPr="002F378C">
        <w:t xml:space="preserve">. However, managing services is the key to their success and stability. In this report, a multinational company is chosen named </w:t>
      </w:r>
      <w:r w:rsidRPr="002F378C">
        <w:rPr>
          <w:b/>
          <w:bCs/>
          <w:i/>
          <w:iCs/>
        </w:rPr>
        <w:t>Amazon</w:t>
      </w:r>
      <w:r w:rsidRPr="002F378C">
        <w:t>, which serves the global e-commerce market.</w:t>
      </w:r>
    </w:p>
    <w:p w14:paraId="60AC6884" w14:textId="77777777" w:rsidR="002F378C" w:rsidRPr="002F378C" w:rsidRDefault="002F378C" w:rsidP="002F378C"/>
    <w:p w14:paraId="218459D1" w14:textId="488EDCCB" w:rsidR="002F378C" w:rsidRDefault="00146612" w:rsidP="00EE1A1E">
      <w:pPr>
        <w:rPr>
          <w:shd w:val="clear" w:color="auto" w:fill="FFFFFF"/>
        </w:rPr>
      </w:pPr>
      <w:r>
        <w:rPr>
          <w:noProof/>
          <w:lang w:val="en-GB" w:eastAsia="en-GB"/>
        </w:rPr>
        <w:lastRenderedPageBreak/>
        <w:drawing>
          <wp:inline distT="0" distB="0" distL="0" distR="0" wp14:anchorId="4E1392C8" wp14:editId="5FF2D4A0">
            <wp:extent cx="5715000" cy="4286250"/>
            <wp:effectExtent l="0" t="0" r="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15000" cy="4286250"/>
                    </a:xfrm>
                    <a:prstGeom prst="rect">
                      <a:avLst/>
                    </a:prstGeom>
                  </pic:spPr>
                </pic:pic>
              </a:graphicData>
            </a:graphic>
          </wp:inline>
        </w:drawing>
      </w:r>
    </w:p>
    <w:p w14:paraId="1D8B287E" w14:textId="77777777" w:rsidR="00146612" w:rsidRPr="00146612" w:rsidRDefault="00146612" w:rsidP="00146612">
      <w:pPr>
        <w:rPr>
          <w:shd w:val="clear" w:color="auto" w:fill="FFFFFF"/>
          <w:lang w:val="en-GB"/>
        </w:rPr>
      </w:pPr>
      <w:r w:rsidRPr="00146612">
        <w:rPr>
          <w:shd w:val="clear" w:color="auto" w:fill="FFFFFF"/>
        </w:rPr>
        <w:t>The company is focused to use strategic management tools to achieve increased profit from its product and services. The company is focused to make use of the various tools and techniques to ensure that the customer is getting the best services. Indeed, Amazon is managing its inventory in a proper manager, especially in this Covid-19 situation to make sure that their employee and the customers are safe. </w:t>
      </w:r>
    </w:p>
    <w:p w14:paraId="7E9D3260" w14:textId="77777777" w:rsidR="00146612" w:rsidRPr="00146612" w:rsidRDefault="00146612" w:rsidP="00146612">
      <w:pPr>
        <w:rPr>
          <w:shd w:val="clear" w:color="auto" w:fill="FFFFFF"/>
          <w:lang w:val="en-GB"/>
        </w:rPr>
      </w:pPr>
      <w:r w:rsidRPr="00146612">
        <w:rPr>
          <w:shd w:val="clear" w:color="auto" w:fill="FFFFFF"/>
        </w:rPr>
        <w:t>Also, they are sanitizing their products in each of the warehouses before they reach the customer’s destination. The products are properly labelled and packed so that the customers feel the elegant touch that enhances their service. Proper technological and navigation tools are used for allowing tracking of the goods from warehouse to the customers, through the distributors.</w:t>
      </w:r>
    </w:p>
    <w:p w14:paraId="2BB92CA4" w14:textId="06AAD988" w:rsidR="00146612" w:rsidRDefault="00146612" w:rsidP="00EE1A1E">
      <w:pPr>
        <w:rPr>
          <w:shd w:val="clear" w:color="auto" w:fill="FFFFFF"/>
        </w:rPr>
      </w:pPr>
      <w:r>
        <w:rPr>
          <w:noProof/>
          <w:lang w:val="en-GB" w:eastAsia="en-GB"/>
        </w:rPr>
        <w:lastRenderedPageBreak/>
        <w:drawing>
          <wp:inline distT="0" distB="0" distL="0" distR="0" wp14:anchorId="61C31712" wp14:editId="1458EDAD">
            <wp:extent cx="5715000" cy="4286250"/>
            <wp:effectExtent l="0" t="0" r="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15000" cy="4286250"/>
                    </a:xfrm>
                    <a:prstGeom prst="rect">
                      <a:avLst/>
                    </a:prstGeom>
                  </pic:spPr>
                </pic:pic>
              </a:graphicData>
            </a:graphic>
          </wp:inline>
        </w:drawing>
      </w:r>
    </w:p>
    <w:p w14:paraId="2E48F635" w14:textId="77777777" w:rsidR="00146612" w:rsidRPr="00146612" w:rsidRDefault="00146612" w:rsidP="00146612">
      <w:pPr>
        <w:rPr>
          <w:shd w:val="clear" w:color="auto" w:fill="FFFFFF"/>
          <w:lang w:val="en-GB"/>
        </w:rPr>
      </w:pPr>
      <w:r w:rsidRPr="00146612">
        <w:rPr>
          <w:b/>
          <w:bCs/>
          <w:i/>
          <w:iCs/>
          <w:shd w:val="clear" w:color="auto" w:fill="FFFFFF"/>
        </w:rPr>
        <w:t>Description of the supply chain management process of Amazon, through value chain analysis model</w:t>
      </w:r>
    </w:p>
    <w:p w14:paraId="401A15FD" w14:textId="77777777" w:rsidR="00146612" w:rsidRPr="00146612" w:rsidRDefault="00146612" w:rsidP="00146612">
      <w:pPr>
        <w:rPr>
          <w:shd w:val="clear" w:color="auto" w:fill="FFFFFF"/>
          <w:lang w:val="en-GB"/>
        </w:rPr>
      </w:pPr>
      <w:r w:rsidRPr="00146612">
        <w:rPr>
          <w:shd w:val="clear" w:color="auto" w:fill="FFFFFF"/>
        </w:rPr>
        <w:t>The value chain is a combined system used by the company mostly to gain profit. The systems which are followed by Amazon are mentioned below,</w:t>
      </w:r>
    </w:p>
    <w:p w14:paraId="43CA505E" w14:textId="77777777" w:rsidR="00146612" w:rsidRPr="00146612" w:rsidRDefault="00146612" w:rsidP="00146612">
      <w:pPr>
        <w:rPr>
          <w:shd w:val="clear" w:color="auto" w:fill="FFFFFF"/>
          <w:lang w:val="en-GB"/>
        </w:rPr>
      </w:pPr>
      <w:r w:rsidRPr="00146612">
        <w:rPr>
          <w:b/>
          <w:bCs/>
          <w:i/>
          <w:iCs/>
          <w:shd w:val="clear" w:color="auto" w:fill="FFFFFF"/>
        </w:rPr>
        <w:t>Inbound logistics of Amazon</w:t>
      </w:r>
    </w:p>
    <w:p w14:paraId="437A0E99" w14:textId="77777777" w:rsidR="00146612" w:rsidRPr="00146612" w:rsidRDefault="00146612" w:rsidP="00146612">
      <w:pPr>
        <w:rPr>
          <w:shd w:val="clear" w:color="auto" w:fill="FFFFFF"/>
          <w:lang w:val="en-GB"/>
        </w:rPr>
      </w:pPr>
      <w:r w:rsidRPr="00146612">
        <w:rPr>
          <w:shd w:val="clear" w:color="auto" w:fill="FFFFFF"/>
        </w:rPr>
        <w:t>It has been analysed that the main source for Amazon’s value creation is the economy of scales. However, the company does not have any long-term contracts with their vendors that guarantee merchandise availability. The company is aiming at providing free shipping options and other related benefits. </w:t>
      </w:r>
    </w:p>
    <w:p w14:paraId="3C8EE55D" w14:textId="77777777" w:rsidR="00146612" w:rsidRPr="00146612" w:rsidRDefault="00146612" w:rsidP="00146612">
      <w:pPr>
        <w:rPr>
          <w:shd w:val="clear" w:color="auto" w:fill="FFFFFF"/>
          <w:lang w:val="en-GB"/>
        </w:rPr>
      </w:pPr>
      <w:r w:rsidRPr="00146612">
        <w:rPr>
          <w:b/>
          <w:bCs/>
          <w:i/>
          <w:iCs/>
          <w:shd w:val="clear" w:color="auto" w:fill="FFFFFF"/>
        </w:rPr>
        <w:t>Amazon operations</w:t>
      </w:r>
    </w:p>
    <w:p w14:paraId="5101FC32" w14:textId="77777777" w:rsidR="00146612" w:rsidRPr="00146612" w:rsidRDefault="00146612" w:rsidP="00146612">
      <w:pPr>
        <w:rPr>
          <w:shd w:val="clear" w:color="auto" w:fill="FFFFFF"/>
          <w:lang w:val="en-GB"/>
        </w:rPr>
      </w:pPr>
      <w:r w:rsidRPr="00146612">
        <w:rPr>
          <w:shd w:val="clear" w:color="auto" w:fill="FFFFFF"/>
        </w:rPr>
        <w:lastRenderedPageBreak/>
        <w:t>The operations of Amazon has three essential segments such as international, North America and Amazon Web Services. The sales of the company have increased at a fast rate. The change in the foreign currency rates impacts the operations of Amazon. </w:t>
      </w:r>
    </w:p>
    <w:p w14:paraId="5434FB15" w14:textId="77777777" w:rsidR="00146612" w:rsidRPr="00146612" w:rsidRDefault="00146612" w:rsidP="00146612">
      <w:pPr>
        <w:rPr>
          <w:shd w:val="clear" w:color="auto" w:fill="FFFFFF"/>
          <w:lang w:val="en-GB"/>
        </w:rPr>
      </w:pPr>
      <w:r w:rsidRPr="00146612">
        <w:rPr>
          <w:b/>
          <w:bCs/>
          <w:i/>
          <w:iCs/>
          <w:shd w:val="clear" w:color="auto" w:fill="FFFFFF"/>
        </w:rPr>
        <w:t>Amazon outbound logistics</w:t>
      </w:r>
    </w:p>
    <w:p w14:paraId="0F912435" w14:textId="77777777" w:rsidR="00146612" w:rsidRPr="00146612" w:rsidRDefault="00146612" w:rsidP="00146612">
      <w:pPr>
        <w:rPr>
          <w:shd w:val="clear" w:color="auto" w:fill="FFFFFF"/>
          <w:lang w:val="en-GB"/>
        </w:rPr>
      </w:pPr>
      <w:r w:rsidRPr="00146612">
        <w:rPr>
          <w:shd w:val="clear" w:color="auto" w:fill="FFFFFF"/>
        </w:rPr>
        <w:t>The company is focused to make use of robotics technology to improve its services and manage stowing, receipt and picking and shipment of its product. Furthermore, the transport vehicles of the distribution partners are checked for quality by the Amazon employees time and again, to ensure good quality transportation services, with the incorporation of modern technologies, is made available to the customers.</w:t>
      </w:r>
    </w:p>
    <w:p w14:paraId="6367E6E2" w14:textId="0FDBA63A" w:rsidR="00146612" w:rsidRDefault="00146612" w:rsidP="00EE1A1E">
      <w:pPr>
        <w:rPr>
          <w:shd w:val="clear" w:color="auto" w:fill="FFFFFF"/>
        </w:rPr>
      </w:pPr>
      <w:r>
        <w:rPr>
          <w:noProof/>
          <w:lang w:val="en-GB" w:eastAsia="en-GB"/>
        </w:rPr>
        <w:drawing>
          <wp:inline distT="0" distB="0" distL="0" distR="0" wp14:anchorId="1091994E" wp14:editId="3CB2F25E">
            <wp:extent cx="5715000" cy="4286250"/>
            <wp:effectExtent l="0" t="0" r="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15000" cy="4286250"/>
                    </a:xfrm>
                    <a:prstGeom prst="rect">
                      <a:avLst/>
                    </a:prstGeom>
                  </pic:spPr>
                </pic:pic>
              </a:graphicData>
            </a:graphic>
          </wp:inline>
        </w:drawing>
      </w:r>
    </w:p>
    <w:p w14:paraId="2FD349EB" w14:textId="77777777" w:rsidR="00146612" w:rsidRPr="00146612" w:rsidRDefault="00146612" w:rsidP="00146612">
      <w:pPr>
        <w:rPr>
          <w:shd w:val="clear" w:color="auto" w:fill="FFFFFF"/>
          <w:lang w:val="en-GB"/>
        </w:rPr>
      </w:pPr>
      <w:r w:rsidRPr="00146612">
        <w:rPr>
          <w:shd w:val="clear" w:color="auto" w:fill="FFFFFF"/>
        </w:rPr>
        <w:t>Indeed, Amazon is improving its logistic network through vans, ships, trucks and trains. The industry analyst is focusing on improving its technology so that it can effectively compete with UPS and FedEx for delivery of its business in the globe. The company is focused mostly on improving its technology to enhance the customers and its satisfaction. </w:t>
      </w:r>
    </w:p>
    <w:p w14:paraId="7884C6C6" w14:textId="25162FFC" w:rsidR="00146612" w:rsidRDefault="00146612" w:rsidP="00EE1A1E">
      <w:pPr>
        <w:rPr>
          <w:shd w:val="clear" w:color="auto" w:fill="FFFFFF"/>
        </w:rPr>
      </w:pPr>
      <w:r>
        <w:rPr>
          <w:noProof/>
          <w:lang w:val="en-GB" w:eastAsia="en-GB"/>
        </w:rPr>
        <w:lastRenderedPageBreak/>
        <w:drawing>
          <wp:inline distT="0" distB="0" distL="0" distR="0" wp14:anchorId="730B8ECB" wp14:editId="1D7202ED">
            <wp:extent cx="5715000" cy="4286250"/>
            <wp:effectExtent l="0" t="0" r="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15000" cy="4286250"/>
                    </a:xfrm>
                    <a:prstGeom prst="rect">
                      <a:avLst/>
                    </a:prstGeom>
                  </pic:spPr>
                </pic:pic>
              </a:graphicData>
            </a:graphic>
          </wp:inline>
        </w:drawing>
      </w:r>
    </w:p>
    <w:p w14:paraId="57C83004" w14:textId="77777777" w:rsidR="00146612" w:rsidRPr="00146612" w:rsidRDefault="00146612" w:rsidP="00146612">
      <w:pPr>
        <w:rPr>
          <w:shd w:val="clear" w:color="auto" w:fill="FFFFFF"/>
          <w:lang w:val="en-GB"/>
        </w:rPr>
      </w:pPr>
      <w:r w:rsidRPr="00146612">
        <w:rPr>
          <w:b/>
          <w:bCs/>
          <w:i/>
          <w:iCs/>
          <w:shd w:val="clear" w:color="auto" w:fill="FFFFFF"/>
        </w:rPr>
        <w:t>Description of the process of merchandising and inventory management, with a relevant model, for Amazon</w:t>
      </w:r>
    </w:p>
    <w:p w14:paraId="35E6E385" w14:textId="77777777" w:rsidR="00146612" w:rsidRPr="00146612" w:rsidRDefault="00146612" w:rsidP="00146612">
      <w:pPr>
        <w:rPr>
          <w:shd w:val="clear" w:color="auto" w:fill="FFFFFF"/>
          <w:lang w:val="en-GB"/>
        </w:rPr>
      </w:pPr>
      <w:r w:rsidRPr="00146612">
        <w:rPr>
          <w:shd w:val="clear" w:color="auto" w:fill="FFFFFF"/>
        </w:rPr>
        <w:t xml:space="preserve">The key activities of Amazon are that the company merchandise its </w:t>
      </w:r>
      <w:r w:rsidRPr="00146612">
        <w:rPr>
          <w:b/>
          <w:bCs/>
          <w:i/>
          <w:iCs/>
          <w:shd w:val="clear" w:color="auto" w:fill="FFFFFF"/>
        </w:rPr>
        <w:t>physical and digital goods</w:t>
      </w:r>
      <w:r w:rsidRPr="00146612">
        <w:rPr>
          <w:shd w:val="clear" w:color="auto" w:fill="FFFFFF"/>
        </w:rPr>
        <w:t xml:space="preserve">. The company is used to develop, design and optimize its apps and websites to help the audience to buy the products. Amazon is known to provide groceries, </w:t>
      </w:r>
      <w:r w:rsidRPr="00146612">
        <w:rPr>
          <w:b/>
          <w:bCs/>
          <w:i/>
          <w:iCs/>
          <w:shd w:val="clear" w:color="auto" w:fill="FFFFFF"/>
        </w:rPr>
        <w:t>musical instruments, sporting goods, kitchen supplies</w:t>
      </w:r>
      <w:r w:rsidRPr="00146612">
        <w:rPr>
          <w:shd w:val="clear" w:color="auto" w:fill="FFFFFF"/>
        </w:rPr>
        <w:t xml:space="preserve"> and many more. Therefore, the company is making use of the inventory management model such as the fixed reorder quantity system. In this case, the alarm raises if the level of inventory drops from its fixed quantity and some new order is being raised to modify the inventory from its optimum level depending upon the demand. The inventory is replenished mostly to produce the recent inventory to appease the customers. The company estimates the change in its inventory based on the orders placed by the customers regularly. It may require time to replenish the goods or the products. Thus, Amazon focus to provide the goods of the company which offers fast-fashion goods. Furthermore, Amazon has implemented Amazon </w:t>
      </w:r>
      <w:r w:rsidRPr="00146612">
        <w:rPr>
          <w:shd w:val="clear" w:color="auto" w:fill="FFFFFF"/>
        </w:rPr>
        <w:lastRenderedPageBreak/>
        <w:t>robotics to provide fast product delivery to the customers. The company is managing its inventory to provide the services within a day for prime customers. </w:t>
      </w:r>
    </w:p>
    <w:p w14:paraId="5F3B9AF4" w14:textId="2A641E8B" w:rsidR="00146612" w:rsidRDefault="00146612" w:rsidP="00EE1A1E">
      <w:pPr>
        <w:rPr>
          <w:shd w:val="clear" w:color="auto" w:fill="FFFFFF"/>
        </w:rPr>
      </w:pPr>
      <w:r>
        <w:rPr>
          <w:noProof/>
          <w:lang w:val="en-GB" w:eastAsia="en-GB"/>
        </w:rPr>
        <w:drawing>
          <wp:inline distT="0" distB="0" distL="0" distR="0" wp14:anchorId="4C51EF11" wp14:editId="7E4D2F6C">
            <wp:extent cx="5715000" cy="4286250"/>
            <wp:effectExtent l="0" t="0" r="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15000" cy="4286250"/>
                    </a:xfrm>
                    <a:prstGeom prst="rect">
                      <a:avLst/>
                    </a:prstGeom>
                  </pic:spPr>
                </pic:pic>
              </a:graphicData>
            </a:graphic>
          </wp:inline>
        </w:drawing>
      </w:r>
    </w:p>
    <w:p w14:paraId="03E73FDF" w14:textId="77777777" w:rsidR="00146612" w:rsidRPr="00146612" w:rsidRDefault="00146612" w:rsidP="00146612">
      <w:pPr>
        <w:rPr>
          <w:shd w:val="clear" w:color="auto" w:fill="FFFFFF"/>
          <w:lang w:val="en-GB"/>
        </w:rPr>
      </w:pPr>
      <w:r w:rsidRPr="00146612">
        <w:rPr>
          <w:b/>
          <w:bCs/>
          <w:i/>
          <w:iCs/>
          <w:shd w:val="clear" w:color="auto" w:fill="FFFFFF"/>
        </w:rPr>
        <w:t>How has the development and designing of Amazon platforms changed through the years?</w:t>
      </w:r>
    </w:p>
    <w:p w14:paraId="5989F1D4" w14:textId="77777777" w:rsidR="00146612" w:rsidRPr="00146612" w:rsidRDefault="00146612" w:rsidP="00146612">
      <w:pPr>
        <w:rPr>
          <w:shd w:val="clear" w:color="auto" w:fill="FFFFFF"/>
          <w:lang w:val="en-GB"/>
        </w:rPr>
      </w:pPr>
      <w:r w:rsidRPr="00146612">
        <w:rPr>
          <w:shd w:val="clear" w:color="auto" w:fill="FFFFFF"/>
        </w:rPr>
        <w:t xml:space="preserve">According to the estimates of the researchers, the number of active users in social media is around 53 million until January 2021. Thus, if Amazon would consider promoting its products properly it can reach a huge number of customers. It is recommended to Amazon that they make their presence in various social media platforms such as Facebook, Instagram and many more website. The primary source of revenue for Amazon is through </w:t>
      </w:r>
      <w:r w:rsidRPr="00146612">
        <w:rPr>
          <w:b/>
          <w:bCs/>
          <w:i/>
          <w:iCs/>
          <w:shd w:val="clear" w:color="auto" w:fill="FFFFFF"/>
        </w:rPr>
        <w:t xml:space="preserve">retail services, </w:t>
      </w:r>
      <w:r w:rsidRPr="00146612">
        <w:rPr>
          <w:shd w:val="clear" w:color="auto" w:fill="FFFFFF"/>
        </w:rPr>
        <w:t xml:space="preserve">thus they are designing its app properly to provide the best services to its customer. Amazon is focussed to provide the services as per the demands of the customers. The advancement of the </w:t>
      </w:r>
      <w:r w:rsidRPr="00146612">
        <w:rPr>
          <w:b/>
          <w:bCs/>
          <w:i/>
          <w:iCs/>
          <w:shd w:val="clear" w:color="auto" w:fill="FFFFFF"/>
        </w:rPr>
        <w:t xml:space="preserve">app </w:t>
      </w:r>
      <w:r w:rsidRPr="00146612">
        <w:rPr>
          <w:shd w:val="clear" w:color="auto" w:fill="FFFFFF"/>
        </w:rPr>
        <w:t xml:space="preserve">allows customers to order the products and cancel the order through the </w:t>
      </w:r>
      <w:r w:rsidRPr="00146612">
        <w:rPr>
          <w:b/>
          <w:bCs/>
          <w:i/>
          <w:iCs/>
          <w:shd w:val="clear" w:color="auto" w:fill="FFFFFF"/>
        </w:rPr>
        <w:t>app</w:t>
      </w:r>
      <w:r w:rsidRPr="00146612">
        <w:rPr>
          <w:shd w:val="clear" w:color="auto" w:fill="FFFFFF"/>
        </w:rPr>
        <w:t xml:space="preserve">.  The largest source for Amazon is </w:t>
      </w:r>
      <w:r w:rsidRPr="00146612">
        <w:rPr>
          <w:b/>
          <w:bCs/>
          <w:i/>
          <w:iCs/>
          <w:shd w:val="clear" w:color="auto" w:fill="FFFFFF"/>
        </w:rPr>
        <w:t xml:space="preserve">AWS </w:t>
      </w:r>
      <w:r w:rsidRPr="00146612">
        <w:rPr>
          <w:shd w:val="clear" w:color="auto" w:fill="FFFFFF"/>
        </w:rPr>
        <w:t>through which the company is achieving</w:t>
      </w:r>
      <w:r w:rsidRPr="00146612">
        <w:rPr>
          <w:b/>
          <w:bCs/>
          <w:i/>
          <w:iCs/>
          <w:shd w:val="clear" w:color="auto" w:fill="FFFFFF"/>
        </w:rPr>
        <w:t xml:space="preserve"> profit and growing</w:t>
      </w:r>
      <w:r w:rsidRPr="00146612">
        <w:rPr>
          <w:shd w:val="clear" w:color="auto" w:fill="FFFFFF"/>
        </w:rPr>
        <w:t xml:space="preserve"> at a fast pace. The activities of the company are varied and apart which ensures to retain loyal customers for a </w:t>
      </w:r>
      <w:r w:rsidRPr="00146612">
        <w:rPr>
          <w:shd w:val="clear" w:color="auto" w:fill="FFFFFF"/>
        </w:rPr>
        <w:lastRenderedPageBreak/>
        <w:t>longer period. The company is focussed on improving its website and make sure that it is appealing so that it can attract a huge number of customers. </w:t>
      </w:r>
    </w:p>
    <w:p w14:paraId="5DF47B75" w14:textId="38732582" w:rsidR="00146612" w:rsidRDefault="00146612" w:rsidP="00EE1A1E">
      <w:pPr>
        <w:rPr>
          <w:shd w:val="clear" w:color="auto" w:fill="FFFFFF"/>
        </w:rPr>
      </w:pPr>
      <w:r>
        <w:rPr>
          <w:noProof/>
          <w:lang w:val="en-GB" w:eastAsia="en-GB"/>
        </w:rPr>
        <w:drawing>
          <wp:inline distT="0" distB="0" distL="0" distR="0" wp14:anchorId="5CDE2103" wp14:editId="50A5649A">
            <wp:extent cx="5715000" cy="4286250"/>
            <wp:effectExtent l="0" t="0" r="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15000" cy="4286250"/>
                    </a:xfrm>
                    <a:prstGeom prst="rect">
                      <a:avLst/>
                    </a:prstGeom>
                  </pic:spPr>
                </pic:pic>
              </a:graphicData>
            </a:graphic>
          </wp:inline>
        </w:drawing>
      </w:r>
    </w:p>
    <w:p w14:paraId="23A7A83C" w14:textId="77777777" w:rsidR="00146612" w:rsidRPr="00146612" w:rsidRDefault="00146612" w:rsidP="00146612">
      <w:pPr>
        <w:rPr>
          <w:shd w:val="clear" w:color="auto" w:fill="FFFFFF"/>
          <w:lang w:val="en-GB"/>
        </w:rPr>
      </w:pPr>
      <w:r w:rsidRPr="00146612">
        <w:rPr>
          <w:shd w:val="clear" w:color="auto" w:fill="FFFFFF"/>
        </w:rPr>
        <w:t>The consumer behaviour model of Amazon is that they identify its customer behaviour through their buying habit and predict their buying habit to replenish its inventory. The company identifies the buying behaviour of the customers and make recommendations accordingly. The analysis of the customer buying behaviour is based on their recency, frequency &amp; monetary value. Therefore, Amazon analyses how often the customers spend and how often do they spend on their next purchase. </w:t>
      </w:r>
    </w:p>
    <w:p w14:paraId="3472CB3D" w14:textId="1DBA6F0E" w:rsidR="00146612" w:rsidRDefault="00146612" w:rsidP="00EE1A1E">
      <w:pPr>
        <w:rPr>
          <w:shd w:val="clear" w:color="auto" w:fill="FFFFFF"/>
        </w:rPr>
      </w:pPr>
      <w:r>
        <w:rPr>
          <w:noProof/>
          <w:lang w:val="en-GB" w:eastAsia="en-GB"/>
        </w:rPr>
        <w:lastRenderedPageBreak/>
        <w:drawing>
          <wp:inline distT="0" distB="0" distL="0" distR="0" wp14:anchorId="075FD936" wp14:editId="031CAA70">
            <wp:extent cx="5715000" cy="4286250"/>
            <wp:effectExtent l="0" t="0" r="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715000" cy="4286250"/>
                    </a:xfrm>
                    <a:prstGeom prst="rect">
                      <a:avLst/>
                    </a:prstGeom>
                  </pic:spPr>
                </pic:pic>
              </a:graphicData>
            </a:graphic>
          </wp:inline>
        </w:drawing>
      </w:r>
    </w:p>
    <w:p w14:paraId="4496B5C7" w14:textId="77777777" w:rsidR="00146612" w:rsidRPr="00146612" w:rsidRDefault="00146612" w:rsidP="00146612">
      <w:pPr>
        <w:rPr>
          <w:shd w:val="clear" w:color="auto" w:fill="FFFFFF"/>
          <w:lang w:val="en-GB"/>
        </w:rPr>
      </w:pPr>
      <w:r w:rsidRPr="00146612">
        <w:rPr>
          <w:shd w:val="clear" w:color="auto" w:fill="FFFFFF"/>
        </w:rPr>
        <w:t>The customer services representative must be enthusiastic, active and must behave professionally. The company can update its algorithm to “</w:t>
      </w:r>
      <w:r w:rsidRPr="00146612">
        <w:rPr>
          <w:b/>
          <w:bCs/>
          <w:i/>
          <w:iCs/>
          <w:shd w:val="clear" w:color="auto" w:fill="FFFFFF"/>
        </w:rPr>
        <w:t>item-based collaborative filtering</w:t>
      </w:r>
      <w:r w:rsidRPr="00146612">
        <w:rPr>
          <w:shd w:val="clear" w:color="auto" w:fill="FFFFFF"/>
        </w:rPr>
        <w:t>”. It is also recommended that the company can provide discounts on its “</w:t>
      </w:r>
      <w:r w:rsidRPr="00146612">
        <w:rPr>
          <w:b/>
          <w:bCs/>
          <w:i/>
          <w:iCs/>
          <w:shd w:val="clear" w:color="auto" w:fill="FFFFFF"/>
        </w:rPr>
        <w:t xml:space="preserve">Amazon prime subscription cost” </w:t>
      </w:r>
      <w:r w:rsidRPr="00146612">
        <w:rPr>
          <w:shd w:val="clear" w:color="auto" w:fill="FFFFFF"/>
        </w:rPr>
        <w:t xml:space="preserve">such as they can reduce the subscription charge from £7.99 to £6.99 to make sure that they can ensure to retain its customer longer. Indeed, Amazon can also repeat the customer’s retention through a loss market strategy. This movement is required to ensure that they are allowing customers or rather attracting customers to try their services and the benefits of the services would retain the customers longer. Therefore, the company is focussed to incorporate some unique services to remain apart from its customers. </w:t>
      </w:r>
    </w:p>
    <w:p w14:paraId="14433B83" w14:textId="117EA74C" w:rsidR="00146612" w:rsidRDefault="00146612" w:rsidP="00EE1A1E">
      <w:pPr>
        <w:rPr>
          <w:shd w:val="clear" w:color="auto" w:fill="FFFFFF"/>
        </w:rPr>
      </w:pPr>
      <w:r>
        <w:rPr>
          <w:noProof/>
          <w:lang w:val="en-GB" w:eastAsia="en-GB"/>
        </w:rPr>
        <w:lastRenderedPageBreak/>
        <w:drawing>
          <wp:inline distT="0" distB="0" distL="0" distR="0" wp14:anchorId="626B6B21" wp14:editId="4DF9C487">
            <wp:extent cx="5715000" cy="4286250"/>
            <wp:effectExtent l="0" t="0" r="0" b="0"/>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715000" cy="4286250"/>
                    </a:xfrm>
                    <a:prstGeom prst="rect">
                      <a:avLst/>
                    </a:prstGeom>
                  </pic:spPr>
                </pic:pic>
              </a:graphicData>
            </a:graphic>
          </wp:inline>
        </w:drawing>
      </w:r>
    </w:p>
    <w:p w14:paraId="75D8155E" w14:textId="77777777" w:rsidR="00146612" w:rsidRPr="00146612" w:rsidRDefault="00146612" w:rsidP="00146612">
      <w:pPr>
        <w:rPr>
          <w:shd w:val="clear" w:color="auto" w:fill="FFFFFF"/>
          <w:lang w:val="en-GB"/>
        </w:rPr>
      </w:pPr>
      <w:r w:rsidRPr="00146612">
        <w:rPr>
          <w:shd w:val="clear" w:color="auto" w:fill="FFFFFF"/>
        </w:rPr>
        <w:t>It has been found that around 40 % of the UK population prefer consuming healthy foods and a balanced diet. Therefore, Amazon can improve the products in its inventory which could help them to attract an increased number of customers. Indeed, Amazon is achieving profit through subscriptions, web services and retail channels (West, 2019, p. 30). Therefore, the company may consider providing a huge discount on its subscription charges to attract new customers. Due to covid-19, most people are maintaining social distancing and shopping online. Therefore, good services and product can improve the sale of the products offered by the company. </w:t>
      </w:r>
    </w:p>
    <w:p w14:paraId="42E4B858" w14:textId="7EDEC8D3" w:rsidR="00146612" w:rsidRDefault="00146612" w:rsidP="00EE1A1E">
      <w:pPr>
        <w:rPr>
          <w:shd w:val="clear" w:color="auto" w:fill="FFFFFF"/>
        </w:rPr>
      </w:pPr>
      <w:r>
        <w:rPr>
          <w:noProof/>
          <w:lang w:val="en-GB" w:eastAsia="en-GB"/>
        </w:rPr>
        <w:lastRenderedPageBreak/>
        <w:drawing>
          <wp:inline distT="0" distB="0" distL="0" distR="0" wp14:anchorId="459E16FA" wp14:editId="5CE4473D">
            <wp:extent cx="5715000" cy="4286250"/>
            <wp:effectExtent l="0" t="0" r="0" b="0"/>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5715000" cy="4286250"/>
                    </a:xfrm>
                    <a:prstGeom prst="rect">
                      <a:avLst/>
                    </a:prstGeom>
                  </pic:spPr>
                </pic:pic>
              </a:graphicData>
            </a:graphic>
          </wp:inline>
        </w:drawing>
      </w:r>
    </w:p>
    <w:p w14:paraId="589E83C8" w14:textId="77777777" w:rsidR="00146612" w:rsidRPr="00146612" w:rsidRDefault="00146612" w:rsidP="00146612">
      <w:pPr>
        <w:rPr>
          <w:shd w:val="clear" w:color="auto" w:fill="FFFFFF"/>
          <w:lang w:val="en-GB"/>
        </w:rPr>
      </w:pPr>
      <w:r w:rsidRPr="00146612">
        <w:rPr>
          <w:shd w:val="clear" w:color="auto" w:fill="FFFFFF"/>
        </w:rPr>
        <w:t>Thus, the business activities of Amazon is discussed and the strategies that have been chosen by the company to remain competitive. The organization need to provide unique services to its customers to retain them. </w:t>
      </w:r>
    </w:p>
    <w:p w14:paraId="43CB3C24" w14:textId="63B2B08B" w:rsidR="00146612" w:rsidRDefault="00146612" w:rsidP="00EE1A1E">
      <w:pPr>
        <w:rPr>
          <w:shd w:val="clear" w:color="auto" w:fill="FFFFFF"/>
        </w:rPr>
      </w:pPr>
      <w:r>
        <w:rPr>
          <w:noProof/>
          <w:lang w:val="en-GB" w:eastAsia="en-GB"/>
        </w:rPr>
        <w:lastRenderedPageBreak/>
        <w:drawing>
          <wp:inline distT="0" distB="0" distL="0" distR="0" wp14:anchorId="592BA4B4" wp14:editId="7A5A6FEB">
            <wp:extent cx="5715000" cy="4286250"/>
            <wp:effectExtent l="0" t="0" r="0" b="0"/>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96DAC541-7B7A-43D3-8B79-37D633B846F1}">
                          <asvg:svgBlip xmlns:asvg="http://schemas.microsoft.com/office/drawing/2016/SVG/main" r:embed="rId34"/>
                        </a:ext>
                      </a:extLst>
                    </a:blip>
                    <a:stretch>
                      <a:fillRect/>
                    </a:stretch>
                  </pic:blipFill>
                  <pic:spPr>
                    <a:xfrm>
                      <a:off x="0" y="0"/>
                      <a:ext cx="5715000" cy="4286250"/>
                    </a:xfrm>
                    <a:prstGeom prst="rect">
                      <a:avLst/>
                    </a:prstGeom>
                  </pic:spPr>
                </pic:pic>
              </a:graphicData>
            </a:graphic>
          </wp:inline>
        </w:drawing>
      </w:r>
    </w:p>
    <w:sectPr w:rsidR="00146612" w:rsidSect="00D72084">
      <w:footerReference w:type="default" r:id="rId3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6396CAF" w14:textId="77777777" w:rsidR="00886316" w:rsidRDefault="00886316" w:rsidP="00DB1B97">
      <w:pPr>
        <w:spacing w:after="0" w:line="240" w:lineRule="auto"/>
      </w:pPr>
      <w:r>
        <w:separator/>
      </w:r>
    </w:p>
  </w:endnote>
  <w:endnote w:type="continuationSeparator" w:id="0">
    <w:p w14:paraId="51DB3CB4" w14:textId="77777777" w:rsidR="00886316" w:rsidRDefault="00886316" w:rsidP="00DB1B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CC"/>
    <w:family w:val="swiss"/>
    <w:pitch w:val="variable"/>
    <w:sig w:usb0="E0002EFF" w:usb1="C000785B" w:usb2="00000009" w:usb3="00000000" w:csb0="000001FF" w:csb1="00000000"/>
  </w:font>
  <w:font w:name="Rockwell">
    <w:panose1 w:val="02060603020205020403"/>
    <w:charset w:val="00"/>
    <w:family w:val="roman"/>
    <w:pitch w:val="variable"/>
    <w:sig w:usb0="00000007" w:usb1="00000000" w:usb2="00000000" w:usb3="00000000" w:csb0="00000003"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2879934"/>
      <w:docPartObj>
        <w:docPartGallery w:val="Page Numbers (Bottom of Page)"/>
        <w:docPartUnique/>
      </w:docPartObj>
    </w:sdtPr>
    <w:sdtEndPr>
      <w:rPr>
        <w:color w:val="7F7F7F" w:themeColor="background1" w:themeShade="7F"/>
        <w:spacing w:val="60"/>
      </w:rPr>
    </w:sdtEndPr>
    <w:sdtContent>
      <w:p w14:paraId="5B1E6A71" w14:textId="54B3ABA1" w:rsidR="00DB1B97" w:rsidRDefault="00B54736">
        <w:pPr>
          <w:pStyle w:val="Footer"/>
          <w:pBdr>
            <w:top w:val="single" w:sz="4" w:space="1" w:color="D9D9D9" w:themeColor="background1" w:themeShade="D9"/>
          </w:pBdr>
          <w:jc w:val="right"/>
        </w:pPr>
        <w:r>
          <w:fldChar w:fldCharType="begin"/>
        </w:r>
        <w:r>
          <w:instrText xml:space="preserve"> PAGE   \* MERGEFORMAT </w:instrText>
        </w:r>
        <w:r>
          <w:fldChar w:fldCharType="separate"/>
        </w:r>
        <w:r w:rsidR="00B30645">
          <w:rPr>
            <w:noProof/>
          </w:rPr>
          <w:t>1</w:t>
        </w:r>
        <w:r>
          <w:rPr>
            <w:noProof/>
          </w:rPr>
          <w:fldChar w:fldCharType="end"/>
        </w:r>
        <w:r w:rsidR="00DB1B97">
          <w:t xml:space="preserve"> | </w:t>
        </w:r>
        <w:r w:rsidR="00DB1B97">
          <w:rPr>
            <w:color w:val="7F7F7F" w:themeColor="background1" w:themeShade="7F"/>
            <w:spacing w:val="60"/>
          </w:rPr>
          <w:t>Page</w:t>
        </w:r>
      </w:p>
    </w:sdtContent>
  </w:sdt>
  <w:p w14:paraId="38E65130" w14:textId="77777777" w:rsidR="00DB1B97" w:rsidRDefault="00DB1B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C7E508B" w14:textId="77777777" w:rsidR="00886316" w:rsidRDefault="00886316" w:rsidP="00DB1B97">
      <w:pPr>
        <w:spacing w:after="0" w:line="240" w:lineRule="auto"/>
      </w:pPr>
      <w:r>
        <w:separator/>
      </w:r>
    </w:p>
  </w:footnote>
  <w:footnote w:type="continuationSeparator" w:id="0">
    <w:p w14:paraId="2DCD05D7" w14:textId="77777777" w:rsidR="00886316" w:rsidRDefault="00886316" w:rsidP="00DB1B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9B4E22"/>
    <w:multiLevelType w:val="multilevel"/>
    <w:tmpl w:val="5F1660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D437CA"/>
    <w:multiLevelType w:val="hybridMultilevel"/>
    <w:tmpl w:val="0C5EF2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5716A06"/>
    <w:multiLevelType w:val="hybridMultilevel"/>
    <w:tmpl w:val="785C00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58156AD"/>
    <w:multiLevelType w:val="hybridMultilevel"/>
    <w:tmpl w:val="C18EDE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5D43462"/>
    <w:multiLevelType w:val="hybridMultilevel"/>
    <w:tmpl w:val="A92EBC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6CB5094"/>
    <w:multiLevelType w:val="multilevel"/>
    <w:tmpl w:val="E42634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6E52D71"/>
    <w:multiLevelType w:val="hybridMultilevel"/>
    <w:tmpl w:val="059ED4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0BBF4DA2"/>
    <w:multiLevelType w:val="hybridMultilevel"/>
    <w:tmpl w:val="11D43CFA"/>
    <w:lvl w:ilvl="0" w:tplc="BD8E9C8C">
      <w:start w:val="1"/>
      <w:numFmt w:val="bullet"/>
      <w:lvlText w:val="•"/>
      <w:lvlJc w:val="left"/>
      <w:pPr>
        <w:tabs>
          <w:tab w:val="num" w:pos="720"/>
        </w:tabs>
        <w:ind w:left="720" w:hanging="360"/>
      </w:pPr>
      <w:rPr>
        <w:rFonts w:ascii="Arial" w:hAnsi="Arial" w:hint="default"/>
      </w:rPr>
    </w:lvl>
    <w:lvl w:ilvl="1" w:tplc="30C8EA76" w:tentative="1">
      <w:start w:val="1"/>
      <w:numFmt w:val="bullet"/>
      <w:lvlText w:val="•"/>
      <w:lvlJc w:val="left"/>
      <w:pPr>
        <w:tabs>
          <w:tab w:val="num" w:pos="1440"/>
        </w:tabs>
        <w:ind w:left="1440" w:hanging="360"/>
      </w:pPr>
      <w:rPr>
        <w:rFonts w:ascii="Arial" w:hAnsi="Arial" w:hint="default"/>
      </w:rPr>
    </w:lvl>
    <w:lvl w:ilvl="2" w:tplc="56AC671C" w:tentative="1">
      <w:start w:val="1"/>
      <w:numFmt w:val="bullet"/>
      <w:lvlText w:val="•"/>
      <w:lvlJc w:val="left"/>
      <w:pPr>
        <w:tabs>
          <w:tab w:val="num" w:pos="2160"/>
        </w:tabs>
        <w:ind w:left="2160" w:hanging="360"/>
      </w:pPr>
      <w:rPr>
        <w:rFonts w:ascii="Arial" w:hAnsi="Arial" w:hint="default"/>
      </w:rPr>
    </w:lvl>
    <w:lvl w:ilvl="3" w:tplc="12FCBBD2" w:tentative="1">
      <w:start w:val="1"/>
      <w:numFmt w:val="bullet"/>
      <w:lvlText w:val="•"/>
      <w:lvlJc w:val="left"/>
      <w:pPr>
        <w:tabs>
          <w:tab w:val="num" w:pos="2880"/>
        </w:tabs>
        <w:ind w:left="2880" w:hanging="360"/>
      </w:pPr>
      <w:rPr>
        <w:rFonts w:ascii="Arial" w:hAnsi="Arial" w:hint="default"/>
      </w:rPr>
    </w:lvl>
    <w:lvl w:ilvl="4" w:tplc="0F1C2030" w:tentative="1">
      <w:start w:val="1"/>
      <w:numFmt w:val="bullet"/>
      <w:lvlText w:val="•"/>
      <w:lvlJc w:val="left"/>
      <w:pPr>
        <w:tabs>
          <w:tab w:val="num" w:pos="3600"/>
        </w:tabs>
        <w:ind w:left="3600" w:hanging="360"/>
      </w:pPr>
      <w:rPr>
        <w:rFonts w:ascii="Arial" w:hAnsi="Arial" w:hint="default"/>
      </w:rPr>
    </w:lvl>
    <w:lvl w:ilvl="5" w:tplc="48BA6EE6" w:tentative="1">
      <w:start w:val="1"/>
      <w:numFmt w:val="bullet"/>
      <w:lvlText w:val="•"/>
      <w:lvlJc w:val="left"/>
      <w:pPr>
        <w:tabs>
          <w:tab w:val="num" w:pos="4320"/>
        </w:tabs>
        <w:ind w:left="4320" w:hanging="360"/>
      </w:pPr>
      <w:rPr>
        <w:rFonts w:ascii="Arial" w:hAnsi="Arial" w:hint="default"/>
      </w:rPr>
    </w:lvl>
    <w:lvl w:ilvl="6" w:tplc="EAA6A022" w:tentative="1">
      <w:start w:val="1"/>
      <w:numFmt w:val="bullet"/>
      <w:lvlText w:val="•"/>
      <w:lvlJc w:val="left"/>
      <w:pPr>
        <w:tabs>
          <w:tab w:val="num" w:pos="5040"/>
        </w:tabs>
        <w:ind w:left="5040" w:hanging="360"/>
      </w:pPr>
      <w:rPr>
        <w:rFonts w:ascii="Arial" w:hAnsi="Arial" w:hint="default"/>
      </w:rPr>
    </w:lvl>
    <w:lvl w:ilvl="7" w:tplc="D3563D2A" w:tentative="1">
      <w:start w:val="1"/>
      <w:numFmt w:val="bullet"/>
      <w:lvlText w:val="•"/>
      <w:lvlJc w:val="left"/>
      <w:pPr>
        <w:tabs>
          <w:tab w:val="num" w:pos="5760"/>
        </w:tabs>
        <w:ind w:left="5760" w:hanging="360"/>
      </w:pPr>
      <w:rPr>
        <w:rFonts w:ascii="Arial" w:hAnsi="Arial" w:hint="default"/>
      </w:rPr>
    </w:lvl>
    <w:lvl w:ilvl="8" w:tplc="D2D02674"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101404CC"/>
    <w:multiLevelType w:val="multilevel"/>
    <w:tmpl w:val="8F68009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2B73082"/>
    <w:multiLevelType w:val="hybridMultilevel"/>
    <w:tmpl w:val="2CAE9B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78D397E"/>
    <w:multiLevelType w:val="multilevel"/>
    <w:tmpl w:val="B9709A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80B23C6"/>
    <w:multiLevelType w:val="hybridMultilevel"/>
    <w:tmpl w:val="3B1CEA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1E0B34F1"/>
    <w:multiLevelType w:val="multilevel"/>
    <w:tmpl w:val="71EE1B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2E6146A"/>
    <w:multiLevelType w:val="multilevel"/>
    <w:tmpl w:val="A04ADD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40B7020"/>
    <w:multiLevelType w:val="hybridMultilevel"/>
    <w:tmpl w:val="966C28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298760F4"/>
    <w:multiLevelType w:val="hybridMultilevel"/>
    <w:tmpl w:val="7B2815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2A6475CD"/>
    <w:multiLevelType w:val="multilevel"/>
    <w:tmpl w:val="253E16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F5F1901"/>
    <w:multiLevelType w:val="hybridMultilevel"/>
    <w:tmpl w:val="BE74E0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2F8B1DC5"/>
    <w:multiLevelType w:val="multilevel"/>
    <w:tmpl w:val="87D2E6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06F5832"/>
    <w:multiLevelType w:val="hybridMultilevel"/>
    <w:tmpl w:val="7ECE15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32EE1EBB"/>
    <w:multiLevelType w:val="multilevel"/>
    <w:tmpl w:val="38603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46F4DE1"/>
    <w:multiLevelType w:val="multilevel"/>
    <w:tmpl w:val="0EDC9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5C46FDC"/>
    <w:multiLevelType w:val="hybridMultilevel"/>
    <w:tmpl w:val="4C9C91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35FC32FC"/>
    <w:multiLevelType w:val="multilevel"/>
    <w:tmpl w:val="6728EC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6006CD8"/>
    <w:multiLevelType w:val="hybridMultilevel"/>
    <w:tmpl w:val="C0EC9D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3A6B57C0"/>
    <w:multiLevelType w:val="multilevel"/>
    <w:tmpl w:val="3AF64A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DB87C0F"/>
    <w:multiLevelType w:val="hybridMultilevel"/>
    <w:tmpl w:val="45BCA7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4113446A"/>
    <w:multiLevelType w:val="multilevel"/>
    <w:tmpl w:val="A7C6F1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1DB311C"/>
    <w:multiLevelType w:val="hybridMultilevel"/>
    <w:tmpl w:val="673CE8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45631AAF"/>
    <w:multiLevelType w:val="multilevel"/>
    <w:tmpl w:val="DAFE04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8B174FE"/>
    <w:multiLevelType w:val="hybridMultilevel"/>
    <w:tmpl w:val="1DD4CB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49A15AAB"/>
    <w:multiLevelType w:val="hybridMultilevel"/>
    <w:tmpl w:val="2C425F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4AD930A1"/>
    <w:multiLevelType w:val="multilevel"/>
    <w:tmpl w:val="AE6E67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4D9523A4"/>
    <w:multiLevelType w:val="hybridMultilevel"/>
    <w:tmpl w:val="1854C0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58352FB5"/>
    <w:multiLevelType w:val="multilevel"/>
    <w:tmpl w:val="E62A5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B89629C"/>
    <w:multiLevelType w:val="multilevel"/>
    <w:tmpl w:val="794E19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C666F04"/>
    <w:multiLevelType w:val="hybridMultilevel"/>
    <w:tmpl w:val="7990FC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64CF29C0"/>
    <w:multiLevelType w:val="hybridMultilevel"/>
    <w:tmpl w:val="DD2A1A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659A7F09"/>
    <w:multiLevelType w:val="multilevel"/>
    <w:tmpl w:val="B5AC18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A807AE1"/>
    <w:multiLevelType w:val="multilevel"/>
    <w:tmpl w:val="D7E61F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F916B69"/>
    <w:multiLevelType w:val="hybridMultilevel"/>
    <w:tmpl w:val="B5B46D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1" w15:restartNumberingAfterBreak="0">
    <w:nsid w:val="74F66221"/>
    <w:multiLevelType w:val="multilevel"/>
    <w:tmpl w:val="A5DA21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6641D3B"/>
    <w:multiLevelType w:val="multilevel"/>
    <w:tmpl w:val="4CBAD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6DC2156"/>
    <w:multiLevelType w:val="hybridMultilevel"/>
    <w:tmpl w:val="4EE639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4" w15:restartNumberingAfterBreak="0">
    <w:nsid w:val="78565FBB"/>
    <w:multiLevelType w:val="hybridMultilevel"/>
    <w:tmpl w:val="9B5243F8"/>
    <w:lvl w:ilvl="0" w:tplc="D0E68238">
      <w:start w:val="3"/>
      <w:numFmt w:val="lowerLetter"/>
      <w:lvlText w:val="%1."/>
      <w:lvlJc w:val="left"/>
      <w:pPr>
        <w:tabs>
          <w:tab w:val="num" w:pos="720"/>
        </w:tabs>
        <w:ind w:left="720" w:hanging="360"/>
      </w:pPr>
    </w:lvl>
    <w:lvl w:ilvl="1" w:tplc="37DC48FA" w:tentative="1">
      <w:start w:val="1"/>
      <w:numFmt w:val="decimal"/>
      <w:lvlText w:val="%2."/>
      <w:lvlJc w:val="left"/>
      <w:pPr>
        <w:tabs>
          <w:tab w:val="num" w:pos="1440"/>
        </w:tabs>
        <w:ind w:left="1440" w:hanging="360"/>
      </w:pPr>
    </w:lvl>
    <w:lvl w:ilvl="2" w:tplc="2996BCE6" w:tentative="1">
      <w:start w:val="1"/>
      <w:numFmt w:val="decimal"/>
      <w:lvlText w:val="%3."/>
      <w:lvlJc w:val="left"/>
      <w:pPr>
        <w:tabs>
          <w:tab w:val="num" w:pos="2160"/>
        </w:tabs>
        <w:ind w:left="2160" w:hanging="360"/>
      </w:pPr>
    </w:lvl>
    <w:lvl w:ilvl="3" w:tplc="628E4938" w:tentative="1">
      <w:start w:val="1"/>
      <w:numFmt w:val="decimal"/>
      <w:lvlText w:val="%4."/>
      <w:lvlJc w:val="left"/>
      <w:pPr>
        <w:tabs>
          <w:tab w:val="num" w:pos="2880"/>
        </w:tabs>
        <w:ind w:left="2880" w:hanging="360"/>
      </w:pPr>
    </w:lvl>
    <w:lvl w:ilvl="4" w:tplc="4A5E51B0" w:tentative="1">
      <w:start w:val="1"/>
      <w:numFmt w:val="decimal"/>
      <w:lvlText w:val="%5."/>
      <w:lvlJc w:val="left"/>
      <w:pPr>
        <w:tabs>
          <w:tab w:val="num" w:pos="3600"/>
        </w:tabs>
        <w:ind w:left="3600" w:hanging="360"/>
      </w:pPr>
    </w:lvl>
    <w:lvl w:ilvl="5" w:tplc="4BB61A36" w:tentative="1">
      <w:start w:val="1"/>
      <w:numFmt w:val="decimal"/>
      <w:lvlText w:val="%6."/>
      <w:lvlJc w:val="left"/>
      <w:pPr>
        <w:tabs>
          <w:tab w:val="num" w:pos="4320"/>
        </w:tabs>
        <w:ind w:left="4320" w:hanging="360"/>
      </w:pPr>
    </w:lvl>
    <w:lvl w:ilvl="6" w:tplc="FA981ED2" w:tentative="1">
      <w:start w:val="1"/>
      <w:numFmt w:val="decimal"/>
      <w:lvlText w:val="%7."/>
      <w:lvlJc w:val="left"/>
      <w:pPr>
        <w:tabs>
          <w:tab w:val="num" w:pos="5040"/>
        </w:tabs>
        <w:ind w:left="5040" w:hanging="360"/>
      </w:pPr>
    </w:lvl>
    <w:lvl w:ilvl="7" w:tplc="DF16D7E0" w:tentative="1">
      <w:start w:val="1"/>
      <w:numFmt w:val="decimal"/>
      <w:lvlText w:val="%8."/>
      <w:lvlJc w:val="left"/>
      <w:pPr>
        <w:tabs>
          <w:tab w:val="num" w:pos="5760"/>
        </w:tabs>
        <w:ind w:left="5760" w:hanging="360"/>
      </w:pPr>
    </w:lvl>
    <w:lvl w:ilvl="8" w:tplc="5644F08A" w:tentative="1">
      <w:start w:val="1"/>
      <w:numFmt w:val="decimal"/>
      <w:lvlText w:val="%9."/>
      <w:lvlJc w:val="left"/>
      <w:pPr>
        <w:tabs>
          <w:tab w:val="num" w:pos="6480"/>
        </w:tabs>
        <w:ind w:left="6480" w:hanging="360"/>
      </w:pPr>
    </w:lvl>
  </w:abstractNum>
  <w:abstractNum w:abstractNumId="45" w15:restartNumberingAfterBreak="0">
    <w:nsid w:val="796F758C"/>
    <w:multiLevelType w:val="multilevel"/>
    <w:tmpl w:val="BB8A345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7A266725"/>
    <w:multiLevelType w:val="hybridMultilevel"/>
    <w:tmpl w:val="C85AC9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7" w15:restartNumberingAfterBreak="0">
    <w:nsid w:val="7BAE1157"/>
    <w:multiLevelType w:val="hybridMultilevel"/>
    <w:tmpl w:val="C77452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8" w15:restartNumberingAfterBreak="0">
    <w:nsid w:val="7D6A21E9"/>
    <w:multiLevelType w:val="multilevel"/>
    <w:tmpl w:val="5F1ACA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7FB47229"/>
    <w:multiLevelType w:val="hybridMultilevel"/>
    <w:tmpl w:val="DF80D5C6"/>
    <w:lvl w:ilvl="0" w:tplc="BDA6286A">
      <w:start w:val="2"/>
      <w:numFmt w:val="lowerLetter"/>
      <w:lvlText w:val="%1."/>
      <w:lvlJc w:val="left"/>
      <w:pPr>
        <w:tabs>
          <w:tab w:val="num" w:pos="720"/>
        </w:tabs>
        <w:ind w:left="720" w:hanging="360"/>
      </w:pPr>
    </w:lvl>
    <w:lvl w:ilvl="1" w:tplc="DA7A3374" w:tentative="1">
      <w:start w:val="1"/>
      <w:numFmt w:val="decimal"/>
      <w:lvlText w:val="%2."/>
      <w:lvlJc w:val="left"/>
      <w:pPr>
        <w:tabs>
          <w:tab w:val="num" w:pos="1440"/>
        </w:tabs>
        <w:ind w:left="1440" w:hanging="360"/>
      </w:pPr>
    </w:lvl>
    <w:lvl w:ilvl="2" w:tplc="398C2950" w:tentative="1">
      <w:start w:val="1"/>
      <w:numFmt w:val="decimal"/>
      <w:lvlText w:val="%3."/>
      <w:lvlJc w:val="left"/>
      <w:pPr>
        <w:tabs>
          <w:tab w:val="num" w:pos="2160"/>
        </w:tabs>
        <w:ind w:left="2160" w:hanging="360"/>
      </w:pPr>
    </w:lvl>
    <w:lvl w:ilvl="3" w:tplc="3880DF7C" w:tentative="1">
      <w:start w:val="1"/>
      <w:numFmt w:val="decimal"/>
      <w:lvlText w:val="%4."/>
      <w:lvlJc w:val="left"/>
      <w:pPr>
        <w:tabs>
          <w:tab w:val="num" w:pos="2880"/>
        </w:tabs>
        <w:ind w:left="2880" w:hanging="360"/>
      </w:pPr>
    </w:lvl>
    <w:lvl w:ilvl="4" w:tplc="3C1EB64E" w:tentative="1">
      <w:start w:val="1"/>
      <w:numFmt w:val="decimal"/>
      <w:lvlText w:val="%5."/>
      <w:lvlJc w:val="left"/>
      <w:pPr>
        <w:tabs>
          <w:tab w:val="num" w:pos="3600"/>
        </w:tabs>
        <w:ind w:left="3600" w:hanging="360"/>
      </w:pPr>
    </w:lvl>
    <w:lvl w:ilvl="5" w:tplc="7BA4D5E6" w:tentative="1">
      <w:start w:val="1"/>
      <w:numFmt w:val="decimal"/>
      <w:lvlText w:val="%6."/>
      <w:lvlJc w:val="left"/>
      <w:pPr>
        <w:tabs>
          <w:tab w:val="num" w:pos="4320"/>
        </w:tabs>
        <w:ind w:left="4320" w:hanging="360"/>
      </w:pPr>
    </w:lvl>
    <w:lvl w:ilvl="6" w:tplc="8D9037BA" w:tentative="1">
      <w:start w:val="1"/>
      <w:numFmt w:val="decimal"/>
      <w:lvlText w:val="%7."/>
      <w:lvlJc w:val="left"/>
      <w:pPr>
        <w:tabs>
          <w:tab w:val="num" w:pos="5040"/>
        </w:tabs>
        <w:ind w:left="5040" w:hanging="360"/>
      </w:pPr>
    </w:lvl>
    <w:lvl w:ilvl="7" w:tplc="368CF504" w:tentative="1">
      <w:start w:val="1"/>
      <w:numFmt w:val="decimal"/>
      <w:lvlText w:val="%8."/>
      <w:lvlJc w:val="left"/>
      <w:pPr>
        <w:tabs>
          <w:tab w:val="num" w:pos="5760"/>
        </w:tabs>
        <w:ind w:left="5760" w:hanging="360"/>
      </w:pPr>
    </w:lvl>
    <w:lvl w:ilvl="8" w:tplc="574C8214" w:tentative="1">
      <w:start w:val="1"/>
      <w:numFmt w:val="decimal"/>
      <w:lvlText w:val="%9."/>
      <w:lvlJc w:val="left"/>
      <w:pPr>
        <w:tabs>
          <w:tab w:val="num" w:pos="6480"/>
        </w:tabs>
        <w:ind w:left="6480" w:hanging="360"/>
      </w:pPr>
    </w:lvl>
  </w:abstractNum>
  <w:num w:numId="1">
    <w:abstractNumId w:val="11"/>
  </w:num>
  <w:num w:numId="2">
    <w:abstractNumId w:val="31"/>
  </w:num>
  <w:num w:numId="3">
    <w:abstractNumId w:val="0"/>
  </w:num>
  <w:num w:numId="4">
    <w:abstractNumId w:val="8"/>
    <w:lvlOverride w:ilvl="0">
      <w:lvl w:ilvl="0">
        <w:numFmt w:val="decimal"/>
        <w:lvlText w:val="%1."/>
        <w:lvlJc w:val="left"/>
      </w:lvl>
    </w:lvlOverride>
  </w:num>
  <w:num w:numId="5">
    <w:abstractNumId w:val="45"/>
    <w:lvlOverride w:ilvl="0">
      <w:lvl w:ilvl="0">
        <w:numFmt w:val="decimal"/>
        <w:lvlText w:val="%1."/>
        <w:lvlJc w:val="left"/>
      </w:lvl>
    </w:lvlOverride>
  </w:num>
  <w:num w:numId="6">
    <w:abstractNumId w:val="34"/>
  </w:num>
  <w:num w:numId="7">
    <w:abstractNumId w:val="21"/>
  </w:num>
  <w:num w:numId="8">
    <w:abstractNumId w:val="46"/>
  </w:num>
  <w:num w:numId="9">
    <w:abstractNumId w:val="5"/>
  </w:num>
  <w:num w:numId="10">
    <w:abstractNumId w:val="35"/>
  </w:num>
  <w:num w:numId="11">
    <w:abstractNumId w:val="20"/>
  </w:num>
  <w:num w:numId="12">
    <w:abstractNumId w:val="12"/>
  </w:num>
  <w:num w:numId="13">
    <w:abstractNumId w:val="13"/>
  </w:num>
  <w:num w:numId="14">
    <w:abstractNumId w:val="9"/>
  </w:num>
  <w:num w:numId="15">
    <w:abstractNumId w:val="4"/>
  </w:num>
  <w:num w:numId="16">
    <w:abstractNumId w:val="40"/>
  </w:num>
  <w:num w:numId="17">
    <w:abstractNumId w:val="19"/>
  </w:num>
  <w:num w:numId="18">
    <w:abstractNumId w:val="47"/>
  </w:num>
  <w:num w:numId="19">
    <w:abstractNumId w:val="33"/>
  </w:num>
  <w:num w:numId="20">
    <w:abstractNumId w:val="17"/>
  </w:num>
  <w:num w:numId="21">
    <w:abstractNumId w:val="7"/>
  </w:num>
  <w:num w:numId="22">
    <w:abstractNumId w:val="30"/>
  </w:num>
  <w:num w:numId="23">
    <w:abstractNumId w:val="18"/>
    <w:lvlOverride w:ilvl="0">
      <w:lvl w:ilvl="0">
        <w:numFmt w:val="lowerLetter"/>
        <w:lvlText w:val="%1."/>
        <w:lvlJc w:val="left"/>
      </w:lvl>
    </w:lvlOverride>
  </w:num>
  <w:num w:numId="24">
    <w:abstractNumId w:val="16"/>
    <w:lvlOverride w:ilvl="0">
      <w:lvl w:ilvl="0">
        <w:numFmt w:val="lowerLetter"/>
        <w:lvlText w:val="%1."/>
        <w:lvlJc w:val="left"/>
      </w:lvl>
    </w:lvlOverride>
  </w:num>
  <w:num w:numId="25">
    <w:abstractNumId w:val="49"/>
  </w:num>
  <w:num w:numId="26">
    <w:abstractNumId w:val="44"/>
  </w:num>
  <w:num w:numId="27">
    <w:abstractNumId w:val="27"/>
  </w:num>
  <w:num w:numId="28">
    <w:abstractNumId w:val="32"/>
  </w:num>
  <w:num w:numId="29">
    <w:abstractNumId w:val="41"/>
  </w:num>
  <w:num w:numId="30">
    <w:abstractNumId w:val="10"/>
  </w:num>
  <w:num w:numId="31">
    <w:abstractNumId w:val="39"/>
  </w:num>
  <w:num w:numId="32">
    <w:abstractNumId w:val="42"/>
  </w:num>
  <w:num w:numId="33">
    <w:abstractNumId w:val="6"/>
  </w:num>
  <w:num w:numId="34">
    <w:abstractNumId w:val="23"/>
  </w:num>
  <w:num w:numId="35">
    <w:abstractNumId w:val="22"/>
  </w:num>
  <w:num w:numId="36">
    <w:abstractNumId w:val="38"/>
  </w:num>
  <w:num w:numId="37">
    <w:abstractNumId w:val="48"/>
  </w:num>
  <w:num w:numId="38">
    <w:abstractNumId w:val="14"/>
  </w:num>
  <w:num w:numId="39">
    <w:abstractNumId w:val="2"/>
  </w:num>
  <w:num w:numId="40">
    <w:abstractNumId w:val="1"/>
  </w:num>
  <w:num w:numId="41">
    <w:abstractNumId w:val="28"/>
  </w:num>
  <w:num w:numId="42">
    <w:abstractNumId w:val="24"/>
  </w:num>
  <w:num w:numId="43">
    <w:abstractNumId w:val="15"/>
  </w:num>
  <w:num w:numId="44">
    <w:abstractNumId w:val="43"/>
  </w:num>
  <w:num w:numId="45">
    <w:abstractNumId w:val="36"/>
  </w:num>
  <w:num w:numId="46">
    <w:abstractNumId w:val="25"/>
  </w:num>
  <w:num w:numId="47">
    <w:abstractNumId w:val="29"/>
  </w:num>
  <w:num w:numId="48">
    <w:abstractNumId w:val="37"/>
  </w:num>
  <w:num w:numId="49">
    <w:abstractNumId w:val="3"/>
  </w:num>
  <w:num w:numId="50">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021473"/>
    <w:rsid w:val="0001278B"/>
    <w:rsid w:val="00016D47"/>
    <w:rsid w:val="00017A53"/>
    <w:rsid w:val="00021473"/>
    <w:rsid w:val="000339C6"/>
    <w:rsid w:val="00035357"/>
    <w:rsid w:val="00037F74"/>
    <w:rsid w:val="00045ED8"/>
    <w:rsid w:val="0006346F"/>
    <w:rsid w:val="0006451B"/>
    <w:rsid w:val="00066C82"/>
    <w:rsid w:val="00067637"/>
    <w:rsid w:val="0006781F"/>
    <w:rsid w:val="00075A3C"/>
    <w:rsid w:val="0007716D"/>
    <w:rsid w:val="00086B1A"/>
    <w:rsid w:val="00087BB0"/>
    <w:rsid w:val="000916BD"/>
    <w:rsid w:val="00093C60"/>
    <w:rsid w:val="00094666"/>
    <w:rsid w:val="00095F46"/>
    <w:rsid w:val="000975D9"/>
    <w:rsid w:val="000A27F8"/>
    <w:rsid w:val="000A5E5A"/>
    <w:rsid w:val="000A7143"/>
    <w:rsid w:val="000B7716"/>
    <w:rsid w:val="000C2141"/>
    <w:rsid w:val="000C5091"/>
    <w:rsid w:val="000D30C5"/>
    <w:rsid w:val="000D33B7"/>
    <w:rsid w:val="000D7028"/>
    <w:rsid w:val="000E2961"/>
    <w:rsid w:val="000E69B5"/>
    <w:rsid w:val="000E7270"/>
    <w:rsid w:val="000F023D"/>
    <w:rsid w:val="001008DF"/>
    <w:rsid w:val="00102C14"/>
    <w:rsid w:val="00105CF4"/>
    <w:rsid w:val="00106743"/>
    <w:rsid w:val="0010702D"/>
    <w:rsid w:val="00116FD1"/>
    <w:rsid w:val="00122724"/>
    <w:rsid w:val="001241E1"/>
    <w:rsid w:val="00124C3A"/>
    <w:rsid w:val="001336E7"/>
    <w:rsid w:val="00137A97"/>
    <w:rsid w:val="001452DA"/>
    <w:rsid w:val="00145634"/>
    <w:rsid w:val="00146612"/>
    <w:rsid w:val="00163790"/>
    <w:rsid w:val="00166B09"/>
    <w:rsid w:val="00176C58"/>
    <w:rsid w:val="00181D87"/>
    <w:rsid w:val="001A5A45"/>
    <w:rsid w:val="001B02E1"/>
    <w:rsid w:val="001B2513"/>
    <w:rsid w:val="001C3191"/>
    <w:rsid w:val="001E3949"/>
    <w:rsid w:val="001F7697"/>
    <w:rsid w:val="00200D87"/>
    <w:rsid w:val="00207DF9"/>
    <w:rsid w:val="00234373"/>
    <w:rsid w:val="00236514"/>
    <w:rsid w:val="0024112E"/>
    <w:rsid w:val="0024767D"/>
    <w:rsid w:val="002531DE"/>
    <w:rsid w:val="00254A3C"/>
    <w:rsid w:val="00256FF5"/>
    <w:rsid w:val="00257963"/>
    <w:rsid w:val="0026252F"/>
    <w:rsid w:val="00262B9B"/>
    <w:rsid w:val="002641FE"/>
    <w:rsid w:val="002663A9"/>
    <w:rsid w:val="0027094E"/>
    <w:rsid w:val="002711DA"/>
    <w:rsid w:val="00277752"/>
    <w:rsid w:val="002830A7"/>
    <w:rsid w:val="00283CCF"/>
    <w:rsid w:val="00290E0E"/>
    <w:rsid w:val="002A3448"/>
    <w:rsid w:val="002A67C1"/>
    <w:rsid w:val="002A699A"/>
    <w:rsid w:val="002B467F"/>
    <w:rsid w:val="002B7B73"/>
    <w:rsid w:val="002C010A"/>
    <w:rsid w:val="002C1A9D"/>
    <w:rsid w:val="002C29B6"/>
    <w:rsid w:val="002D3842"/>
    <w:rsid w:val="002E027A"/>
    <w:rsid w:val="002E0ED4"/>
    <w:rsid w:val="002E4756"/>
    <w:rsid w:val="002F3524"/>
    <w:rsid w:val="002F378C"/>
    <w:rsid w:val="002F7CF2"/>
    <w:rsid w:val="00300F60"/>
    <w:rsid w:val="00307663"/>
    <w:rsid w:val="00311B8B"/>
    <w:rsid w:val="00325BAF"/>
    <w:rsid w:val="00330AE8"/>
    <w:rsid w:val="00345278"/>
    <w:rsid w:val="003463B4"/>
    <w:rsid w:val="00352B64"/>
    <w:rsid w:val="0037122A"/>
    <w:rsid w:val="00371C6E"/>
    <w:rsid w:val="00372107"/>
    <w:rsid w:val="0037391A"/>
    <w:rsid w:val="0037501D"/>
    <w:rsid w:val="003760DF"/>
    <w:rsid w:val="00376B95"/>
    <w:rsid w:val="0039492F"/>
    <w:rsid w:val="003A1B4D"/>
    <w:rsid w:val="003A555E"/>
    <w:rsid w:val="003B0A84"/>
    <w:rsid w:val="003B1078"/>
    <w:rsid w:val="003B57A2"/>
    <w:rsid w:val="003B7D87"/>
    <w:rsid w:val="003C0363"/>
    <w:rsid w:val="003C1DDD"/>
    <w:rsid w:val="003C27B9"/>
    <w:rsid w:val="003D0963"/>
    <w:rsid w:val="003D5F12"/>
    <w:rsid w:val="003D6A92"/>
    <w:rsid w:val="003D6F00"/>
    <w:rsid w:val="003D74A9"/>
    <w:rsid w:val="00403042"/>
    <w:rsid w:val="004067EE"/>
    <w:rsid w:val="004069EF"/>
    <w:rsid w:val="00407F53"/>
    <w:rsid w:val="00416638"/>
    <w:rsid w:val="0041738F"/>
    <w:rsid w:val="00427AE4"/>
    <w:rsid w:val="00432B7B"/>
    <w:rsid w:val="004449A1"/>
    <w:rsid w:val="004526AF"/>
    <w:rsid w:val="00463A73"/>
    <w:rsid w:val="00466A8A"/>
    <w:rsid w:val="0047089A"/>
    <w:rsid w:val="00474888"/>
    <w:rsid w:val="00485929"/>
    <w:rsid w:val="00494009"/>
    <w:rsid w:val="004A1855"/>
    <w:rsid w:val="004B2EF8"/>
    <w:rsid w:val="004C3815"/>
    <w:rsid w:val="004C716E"/>
    <w:rsid w:val="004D2420"/>
    <w:rsid w:val="004D3CCC"/>
    <w:rsid w:val="004D3DAF"/>
    <w:rsid w:val="004E29B1"/>
    <w:rsid w:val="004E383D"/>
    <w:rsid w:val="004E4AA2"/>
    <w:rsid w:val="004E6EF0"/>
    <w:rsid w:val="004F13D7"/>
    <w:rsid w:val="004F3E6F"/>
    <w:rsid w:val="00512146"/>
    <w:rsid w:val="00535EAF"/>
    <w:rsid w:val="00542224"/>
    <w:rsid w:val="0054666F"/>
    <w:rsid w:val="00550F57"/>
    <w:rsid w:val="00552954"/>
    <w:rsid w:val="00554C95"/>
    <w:rsid w:val="0055742C"/>
    <w:rsid w:val="005649D0"/>
    <w:rsid w:val="00565BB1"/>
    <w:rsid w:val="005763C7"/>
    <w:rsid w:val="00587B4B"/>
    <w:rsid w:val="00591742"/>
    <w:rsid w:val="005A1591"/>
    <w:rsid w:val="005A1CEE"/>
    <w:rsid w:val="005A1F04"/>
    <w:rsid w:val="005A47D3"/>
    <w:rsid w:val="005B589B"/>
    <w:rsid w:val="005C424D"/>
    <w:rsid w:val="005D192F"/>
    <w:rsid w:val="005D68BE"/>
    <w:rsid w:val="005E14CB"/>
    <w:rsid w:val="005E47FC"/>
    <w:rsid w:val="005E7B0C"/>
    <w:rsid w:val="005F1A9E"/>
    <w:rsid w:val="005F4526"/>
    <w:rsid w:val="005F465E"/>
    <w:rsid w:val="005F4D48"/>
    <w:rsid w:val="00601EA0"/>
    <w:rsid w:val="0060557F"/>
    <w:rsid w:val="00620492"/>
    <w:rsid w:val="00627B18"/>
    <w:rsid w:val="00635154"/>
    <w:rsid w:val="00635893"/>
    <w:rsid w:val="00636E36"/>
    <w:rsid w:val="0064372A"/>
    <w:rsid w:val="0064646B"/>
    <w:rsid w:val="0065286B"/>
    <w:rsid w:val="006579C5"/>
    <w:rsid w:val="006636AA"/>
    <w:rsid w:val="00663F0A"/>
    <w:rsid w:val="00664D30"/>
    <w:rsid w:val="0066780B"/>
    <w:rsid w:val="00672FA2"/>
    <w:rsid w:val="00673170"/>
    <w:rsid w:val="00673CC5"/>
    <w:rsid w:val="006862F4"/>
    <w:rsid w:val="0069045F"/>
    <w:rsid w:val="006907BA"/>
    <w:rsid w:val="0069190F"/>
    <w:rsid w:val="006A00D3"/>
    <w:rsid w:val="006A1005"/>
    <w:rsid w:val="006A1913"/>
    <w:rsid w:val="006A3390"/>
    <w:rsid w:val="006A34D3"/>
    <w:rsid w:val="006A5803"/>
    <w:rsid w:val="006B173B"/>
    <w:rsid w:val="006B27D7"/>
    <w:rsid w:val="006B58E3"/>
    <w:rsid w:val="006B7AE1"/>
    <w:rsid w:val="006C04B6"/>
    <w:rsid w:val="006C17F7"/>
    <w:rsid w:val="006C275E"/>
    <w:rsid w:val="006D0272"/>
    <w:rsid w:val="006D1534"/>
    <w:rsid w:val="006D1ED8"/>
    <w:rsid w:val="006D3C89"/>
    <w:rsid w:val="006D3CE7"/>
    <w:rsid w:val="006D73EA"/>
    <w:rsid w:val="006E09EA"/>
    <w:rsid w:val="006E5627"/>
    <w:rsid w:val="006F04A5"/>
    <w:rsid w:val="006F36D0"/>
    <w:rsid w:val="006F75CF"/>
    <w:rsid w:val="007021C7"/>
    <w:rsid w:val="0070781C"/>
    <w:rsid w:val="0072338B"/>
    <w:rsid w:val="007245C9"/>
    <w:rsid w:val="00725701"/>
    <w:rsid w:val="00726FEC"/>
    <w:rsid w:val="00730E48"/>
    <w:rsid w:val="0073324D"/>
    <w:rsid w:val="00734748"/>
    <w:rsid w:val="0073484F"/>
    <w:rsid w:val="00737A5F"/>
    <w:rsid w:val="007554FD"/>
    <w:rsid w:val="007571D1"/>
    <w:rsid w:val="007640FF"/>
    <w:rsid w:val="0077502E"/>
    <w:rsid w:val="007768D8"/>
    <w:rsid w:val="00792303"/>
    <w:rsid w:val="0079369A"/>
    <w:rsid w:val="00794CE2"/>
    <w:rsid w:val="00796C6A"/>
    <w:rsid w:val="007A51C8"/>
    <w:rsid w:val="007B45DF"/>
    <w:rsid w:val="007B486B"/>
    <w:rsid w:val="007D6D9F"/>
    <w:rsid w:val="007D6FE8"/>
    <w:rsid w:val="007E5CFA"/>
    <w:rsid w:val="007F0753"/>
    <w:rsid w:val="007F44FF"/>
    <w:rsid w:val="007F4EA2"/>
    <w:rsid w:val="007F61E2"/>
    <w:rsid w:val="008001B5"/>
    <w:rsid w:val="00806283"/>
    <w:rsid w:val="00817615"/>
    <w:rsid w:val="00825D74"/>
    <w:rsid w:val="0083668F"/>
    <w:rsid w:val="00840BD8"/>
    <w:rsid w:val="008445AB"/>
    <w:rsid w:val="00850EAC"/>
    <w:rsid w:val="00852BBC"/>
    <w:rsid w:val="008531F9"/>
    <w:rsid w:val="00863F3E"/>
    <w:rsid w:val="00867FCB"/>
    <w:rsid w:val="0087727D"/>
    <w:rsid w:val="00882CD7"/>
    <w:rsid w:val="00883B22"/>
    <w:rsid w:val="00886316"/>
    <w:rsid w:val="00890524"/>
    <w:rsid w:val="00893C64"/>
    <w:rsid w:val="008952EC"/>
    <w:rsid w:val="008969CB"/>
    <w:rsid w:val="008977A6"/>
    <w:rsid w:val="008A1857"/>
    <w:rsid w:val="008A2C75"/>
    <w:rsid w:val="008B1E28"/>
    <w:rsid w:val="008B65E5"/>
    <w:rsid w:val="008C2F30"/>
    <w:rsid w:val="008D76A6"/>
    <w:rsid w:val="008E0C06"/>
    <w:rsid w:val="008E0EBB"/>
    <w:rsid w:val="009023F8"/>
    <w:rsid w:val="0090526F"/>
    <w:rsid w:val="0090773C"/>
    <w:rsid w:val="00911647"/>
    <w:rsid w:val="00911897"/>
    <w:rsid w:val="009269AF"/>
    <w:rsid w:val="00926C3A"/>
    <w:rsid w:val="0092754C"/>
    <w:rsid w:val="00943CDC"/>
    <w:rsid w:val="0095155C"/>
    <w:rsid w:val="00952118"/>
    <w:rsid w:val="00957486"/>
    <w:rsid w:val="009612AD"/>
    <w:rsid w:val="00961C84"/>
    <w:rsid w:val="009640C9"/>
    <w:rsid w:val="009640F2"/>
    <w:rsid w:val="009678BF"/>
    <w:rsid w:val="009701CC"/>
    <w:rsid w:val="00972EC1"/>
    <w:rsid w:val="00974DE9"/>
    <w:rsid w:val="0097691A"/>
    <w:rsid w:val="0098337F"/>
    <w:rsid w:val="00991736"/>
    <w:rsid w:val="00995E4A"/>
    <w:rsid w:val="009A593F"/>
    <w:rsid w:val="009B15D4"/>
    <w:rsid w:val="009B3184"/>
    <w:rsid w:val="009B34A1"/>
    <w:rsid w:val="009C1766"/>
    <w:rsid w:val="009C3ABE"/>
    <w:rsid w:val="009C6033"/>
    <w:rsid w:val="009C7D1C"/>
    <w:rsid w:val="009D25F7"/>
    <w:rsid w:val="009D502C"/>
    <w:rsid w:val="009D67E9"/>
    <w:rsid w:val="009E4A71"/>
    <w:rsid w:val="009F1991"/>
    <w:rsid w:val="009F2307"/>
    <w:rsid w:val="009F4CA9"/>
    <w:rsid w:val="009F7205"/>
    <w:rsid w:val="00A02246"/>
    <w:rsid w:val="00A02EDD"/>
    <w:rsid w:val="00A13021"/>
    <w:rsid w:val="00A14313"/>
    <w:rsid w:val="00A1603C"/>
    <w:rsid w:val="00A17AA2"/>
    <w:rsid w:val="00A201CA"/>
    <w:rsid w:val="00A23A26"/>
    <w:rsid w:val="00A364CA"/>
    <w:rsid w:val="00A40DF6"/>
    <w:rsid w:val="00A41106"/>
    <w:rsid w:val="00A416A7"/>
    <w:rsid w:val="00A45004"/>
    <w:rsid w:val="00A53F1E"/>
    <w:rsid w:val="00A55BFC"/>
    <w:rsid w:val="00A5678E"/>
    <w:rsid w:val="00A650FD"/>
    <w:rsid w:val="00A6562B"/>
    <w:rsid w:val="00A66DE3"/>
    <w:rsid w:val="00A81BE6"/>
    <w:rsid w:val="00A83096"/>
    <w:rsid w:val="00A86E4A"/>
    <w:rsid w:val="00A908F1"/>
    <w:rsid w:val="00A9197B"/>
    <w:rsid w:val="00AA0E26"/>
    <w:rsid w:val="00AA54B5"/>
    <w:rsid w:val="00AB17CE"/>
    <w:rsid w:val="00AD3390"/>
    <w:rsid w:val="00AE2256"/>
    <w:rsid w:val="00AF641F"/>
    <w:rsid w:val="00AF6711"/>
    <w:rsid w:val="00B04ED7"/>
    <w:rsid w:val="00B12076"/>
    <w:rsid w:val="00B20EB2"/>
    <w:rsid w:val="00B21501"/>
    <w:rsid w:val="00B217EB"/>
    <w:rsid w:val="00B21D80"/>
    <w:rsid w:val="00B30645"/>
    <w:rsid w:val="00B316A7"/>
    <w:rsid w:val="00B3462B"/>
    <w:rsid w:val="00B41D19"/>
    <w:rsid w:val="00B4598D"/>
    <w:rsid w:val="00B52CCD"/>
    <w:rsid w:val="00B532D2"/>
    <w:rsid w:val="00B54736"/>
    <w:rsid w:val="00B5658F"/>
    <w:rsid w:val="00B61235"/>
    <w:rsid w:val="00B777AD"/>
    <w:rsid w:val="00B83BBB"/>
    <w:rsid w:val="00B91A8A"/>
    <w:rsid w:val="00BA08CA"/>
    <w:rsid w:val="00BA08D5"/>
    <w:rsid w:val="00BA6926"/>
    <w:rsid w:val="00BB156C"/>
    <w:rsid w:val="00BB2B8C"/>
    <w:rsid w:val="00BB3EDF"/>
    <w:rsid w:val="00BB42C3"/>
    <w:rsid w:val="00BC1C2F"/>
    <w:rsid w:val="00BC2D26"/>
    <w:rsid w:val="00BD1950"/>
    <w:rsid w:val="00BD2DFA"/>
    <w:rsid w:val="00BD41FC"/>
    <w:rsid w:val="00BF269E"/>
    <w:rsid w:val="00C064FE"/>
    <w:rsid w:val="00C079EA"/>
    <w:rsid w:val="00C20642"/>
    <w:rsid w:val="00C229E3"/>
    <w:rsid w:val="00C27140"/>
    <w:rsid w:val="00C32644"/>
    <w:rsid w:val="00C40757"/>
    <w:rsid w:val="00C45B84"/>
    <w:rsid w:val="00C4703E"/>
    <w:rsid w:val="00C47C7B"/>
    <w:rsid w:val="00C51881"/>
    <w:rsid w:val="00C61093"/>
    <w:rsid w:val="00C655C0"/>
    <w:rsid w:val="00C71A47"/>
    <w:rsid w:val="00C71B78"/>
    <w:rsid w:val="00C7424B"/>
    <w:rsid w:val="00C74526"/>
    <w:rsid w:val="00C77528"/>
    <w:rsid w:val="00C85C91"/>
    <w:rsid w:val="00C9449D"/>
    <w:rsid w:val="00CA015E"/>
    <w:rsid w:val="00CA404E"/>
    <w:rsid w:val="00CA4BBD"/>
    <w:rsid w:val="00CB04BC"/>
    <w:rsid w:val="00CB26FD"/>
    <w:rsid w:val="00CB4C5B"/>
    <w:rsid w:val="00CE0956"/>
    <w:rsid w:val="00CE3234"/>
    <w:rsid w:val="00CF392C"/>
    <w:rsid w:val="00D01F17"/>
    <w:rsid w:val="00D02669"/>
    <w:rsid w:val="00D03C67"/>
    <w:rsid w:val="00D043BC"/>
    <w:rsid w:val="00D05439"/>
    <w:rsid w:val="00D079F3"/>
    <w:rsid w:val="00D106D8"/>
    <w:rsid w:val="00D177B2"/>
    <w:rsid w:val="00D20B40"/>
    <w:rsid w:val="00D24C23"/>
    <w:rsid w:val="00D2561C"/>
    <w:rsid w:val="00D2783F"/>
    <w:rsid w:val="00D27C59"/>
    <w:rsid w:val="00D316E2"/>
    <w:rsid w:val="00D31895"/>
    <w:rsid w:val="00D33E3F"/>
    <w:rsid w:val="00D33ECE"/>
    <w:rsid w:val="00D554D6"/>
    <w:rsid w:val="00D6421E"/>
    <w:rsid w:val="00D72084"/>
    <w:rsid w:val="00D72291"/>
    <w:rsid w:val="00D76CB7"/>
    <w:rsid w:val="00D93A5A"/>
    <w:rsid w:val="00D93E58"/>
    <w:rsid w:val="00D95031"/>
    <w:rsid w:val="00D95EEC"/>
    <w:rsid w:val="00DA0755"/>
    <w:rsid w:val="00DA7DFF"/>
    <w:rsid w:val="00DB1B97"/>
    <w:rsid w:val="00DB3D3C"/>
    <w:rsid w:val="00DC01AF"/>
    <w:rsid w:val="00DC31BB"/>
    <w:rsid w:val="00DD003D"/>
    <w:rsid w:val="00DD553F"/>
    <w:rsid w:val="00DD7B4F"/>
    <w:rsid w:val="00DE2426"/>
    <w:rsid w:val="00DE24E4"/>
    <w:rsid w:val="00DE417A"/>
    <w:rsid w:val="00DE4B36"/>
    <w:rsid w:val="00DF5FF7"/>
    <w:rsid w:val="00E00AB1"/>
    <w:rsid w:val="00E01244"/>
    <w:rsid w:val="00E06A7A"/>
    <w:rsid w:val="00E14DB6"/>
    <w:rsid w:val="00E14F30"/>
    <w:rsid w:val="00E20708"/>
    <w:rsid w:val="00E34567"/>
    <w:rsid w:val="00E402F6"/>
    <w:rsid w:val="00E4039D"/>
    <w:rsid w:val="00E44350"/>
    <w:rsid w:val="00E44E85"/>
    <w:rsid w:val="00E470A7"/>
    <w:rsid w:val="00E4742E"/>
    <w:rsid w:val="00E506AD"/>
    <w:rsid w:val="00E57EEA"/>
    <w:rsid w:val="00E63C8F"/>
    <w:rsid w:val="00E645F3"/>
    <w:rsid w:val="00E70C90"/>
    <w:rsid w:val="00E72D7A"/>
    <w:rsid w:val="00E76E64"/>
    <w:rsid w:val="00E826F4"/>
    <w:rsid w:val="00E85C3A"/>
    <w:rsid w:val="00E87195"/>
    <w:rsid w:val="00E92FD0"/>
    <w:rsid w:val="00E9746F"/>
    <w:rsid w:val="00EA36DA"/>
    <w:rsid w:val="00EB37C3"/>
    <w:rsid w:val="00ED1A3F"/>
    <w:rsid w:val="00EE1A1E"/>
    <w:rsid w:val="00EE3450"/>
    <w:rsid w:val="00EF11A9"/>
    <w:rsid w:val="00EF2022"/>
    <w:rsid w:val="00EF434B"/>
    <w:rsid w:val="00EF621D"/>
    <w:rsid w:val="00EF67C6"/>
    <w:rsid w:val="00F035C4"/>
    <w:rsid w:val="00F0368A"/>
    <w:rsid w:val="00F05451"/>
    <w:rsid w:val="00F164AB"/>
    <w:rsid w:val="00F1768D"/>
    <w:rsid w:val="00F307A3"/>
    <w:rsid w:val="00F33839"/>
    <w:rsid w:val="00F345A3"/>
    <w:rsid w:val="00F36EDE"/>
    <w:rsid w:val="00F37D86"/>
    <w:rsid w:val="00F46822"/>
    <w:rsid w:val="00F62B9D"/>
    <w:rsid w:val="00F66E04"/>
    <w:rsid w:val="00F7690B"/>
    <w:rsid w:val="00F76ED5"/>
    <w:rsid w:val="00F80936"/>
    <w:rsid w:val="00F856AA"/>
    <w:rsid w:val="00F94450"/>
    <w:rsid w:val="00F94649"/>
    <w:rsid w:val="00FA0191"/>
    <w:rsid w:val="00FB552D"/>
    <w:rsid w:val="00FB5761"/>
    <w:rsid w:val="00FD2002"/>
    <w:rsid w:val="00FD2A54"/>
    <w:rsid w:val="00FD6AA0"/>
    <w:rsid w:val="00FE07B8"/>
    <w:rsid w:val="00FE0F37"/>
    <w:rsid w:val="00FF27AB"/>
    <w:rsid w:val="00FF45CC"/>
    <w:rsid w:val="00FF49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440816"/>
  <w15:docId w15:val="{81D0B37D-A63D-42DF-95ED-7D31C92C64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4888"/>
    <w:pPr>
      <w:spacing w:line="360" w:lineRule="auto"/>
      <w:jc w:val="both"/>
    </w:pPr>
    <w:rPr>
      <w:rFonts w:ascii="Times New Roman" w:eastAsiaTheme="minorHAnsi" w:hAnsi="Times New Roman"/>
      <w:sz w:val="24"/>
    </w:rPr>
  </w:style>
  <w:style w:type="paragraph" w:styleId="Heading1">
    <w:name w:val="heading 1"/>
    <w:basedOn w:val="Normal"/>
    <w:next w:val="Normal"/>
    <w:link w:val="Heading1Char"/>
    <w:uiPriority w:val="9"/>
    <w:qFormat/>
    <w:rsid w:val="006B7AE1"/>
    <w:pPr>
      <w:keepNext/>
      <w:keepLines/>
      <w:spacing w:before="480" w:after="0"/>
      <w:outlineLvl w:val="0"/>
    </w:pPr>
    <w:rPr>
      <w:rFonts w:eastAsiaTheme="majorEastAsia" w:cstheme="majorBidi"/>
      <w:b/>
      <w:bCs/>
      <w:szCs w:val="28"/>
    </w:rPr>
  </w:style>
  <w:style w:type="paragraph" w:styleId="Heading2">
    <w:name w:val="heading 2"/>
    <w:basedOn w:val="Normal"/>
    <w:link w:val="Heading2Char"/>
    <w:uiPriority w:val="9"/>
    <w:qFormat/>
    <w:rsid w:val="00F94450"/>
    <w:pPr>
      <w:spacing w:before="100" w:beforeAutospacing="1" w:after="100" w:afterAutospacing="1"/>
      <w:jc w:val="center"/>
      <w:outlineLvl w:val="1"/>
    </w:pPr>
    <w:rPr>
      <w:rFonts w:eastAsia="Times New Roman" w:cs="Times New Roman"/>
      <w:b/>
      <w:bCs/>
      <w:sz w:val="20"/>
      <w:szCs w:val="36"/>
    </w:rPr>
  </w:style>
  <w:style w:type="paragraph" w:styleId="Heading4">
    <w:name w:val="heading 4"/>
    <w:basedOn w:val="Normal"/>
    <w:next w:val="Normal"/>
    <w:link w:val="Heading4Char"/>
    <w:uiPriority w:val="9"/>
    <w:semiHidden/>
    <w:unhideWhenUsed/>
    <w:qFormat/>
    <w:rsid w:val="00307663"/>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21473"/>
    <w:pPr>
      <w:spacing w:before="100" w:beforeAutospacing="1" w:after="100" w:afterAutospacing="1" w:line="240" w:lineRule="auto"/>
    </w:pPr>
    <w:rPr>
      <w:rFonts w:eastAsia="Times New Roman" w:cs="Times New Roman"/>
      <w:szCs w:val="24"/>
    </w:rPr>
  </w:style>
  <w:style w:type="character" w:customStyle="1" w:styleId="Heading2Char">
    <w:name w:val="Heading 2 Char"/>
    <w:basedOn w:val="DefaultParagraphFont"/>
    <w:link w:val="Heading2"/>
    <w:uiPriority w:val="9"/>
    <w:rsid w:val="00F94450"/>
    <w:rPr>
      <w:rFonts w:ascii="Times New Roman" w:eastAsia="Times New Roman" w:hAnsi="Times New Roman" w:cs="Times New Roman"/>
      <w:b/>
      <w:bCs/>
      <w:sz w:val="20"/>
      <w:szCs w:val="36"/>
    </w:rPr>
  </w:style>
  <w:style w:type="paragraph" w:styleId="BalloonText">
    <w:name w:val="Balloon Text"/>
    <w:basedOn w:val="Normal"/>
    <w:link w:val="BalloonTextChar"/>
    <w:uiPriority w:val="99"/>
    <w:semiHidden/>
    <w:unhideWhenUsed/>
    <w:rsid w:val="006B7AE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B7AE1"/>
    <w:rPr>
      <w:rFonts w:ascii="Tahoma" w:hAnsi="Tahoma" w:cs="Tahoma"/>
      <w:sz w:val="16"/>
      <w:szCs w:val="16"/>
    </w:rPr>
  </w:style>
  <w:style w:type="paragraph" w:styleId="Title">
    <w:name w:val="Title"/>
    <w:basedOn w:val="Normal"/>
    <w:next w:val="Normal"/>
    <w:link w:val="TitleChar"/>
    <w:uiPriority w:val="10"/>
    <w:qFormat/>
    <w:rsid w:val="00EE3450"/>
    <w:pPr>
      <w:pBdr>
        <w:bottom w:val="single" w:sz="8" w:space="4" w:color="4F81BD" w:themeColor="accent1"/>
      </w:pBdr>
      <w:spacing w:after="300" w:line="240" w:lineRule="auto"/>
      <w:contextualSpacing/>
      <w:jc w:val="center"/>
    </w:pPr>
    <w:rPr>
      <w:rFonts w:eastAsiaTheme="majorEastAsia" w:cstheme="majorBidi"/>
      <w:color w:val="000000" w:themeColor="text1"/>
      <w:spacing w:val="5"/>
      <w:kern w:val="28"/>
      <w:sz w:val="32"/>
      <w:szCs w:val="52"/>
    </w:rPr>
  </w:style>
  <w:style w:type="character" w:customStyle="1" w:styleId="TitleChar">
    <w:name w:val="Title Char"/>
    <w:basedOn w:val="DefaultParagraphFont"/>
    <w:link w:val="Title"/>
    <w:uiPriority w:val="10"/>
    <w:rsid w:val="00EE3450"/>
    <w:rPr>
      <w:rFonts w:ascii="Times New Roman" w:eastAsiaTheme="majorEastAsia" w:hAnsi="Times New Roman" w:cstheme="majorBidi"/>
      <w:color w:val="000000" w:themeColor="text1"/>
      <w:spacing w:val="5"/>
      <w:kern w:val="28"/>
      <w:sz w:val="32"/>
      <w:szCs w:val="52"/>
    </w:rPr>
  </w:style>
  <w:style w:type="character" w:customStyle="1" w:styleId="Heading1Char">
    <w:name w:val="Heading 1 Char"/>
    <w:basedOn w:val="DefaultParagraphFont"/>
    <w:link w:val="Heading1"/>
    <w:uiPriority w:val="9"/>
    <w:rsid w:val="006B7AE1"/>
    <w:rPr>
      <w:rFonts w:ascii="Times New Roman" w:eastAsiaTheme="majorEastAsia" w:hAnsi="Times New Roman" w:cstheme="majorBidi"/>
      <w:b/>
      <w:bCs/>
      <w:sz w:val="24"/>
      <w:szCs w:val="28"/>
    </w:rPr>
  </w:style>
  <w:style w:type="paragraph" w:styleId="ListParagraph">
    <w:name w:val="List Paragraph"/>
    <w:basedOn w:val="Normal"/>
    <w:uiPriority w:val="34"/>
    <w:qFormat/>
    <w:rsid w:val="006B7AE1"/>
    <w:pPr>
      <w:ind w:left="720"/>
      <w:contextualSpacing/>
    </w:pPr>
  </w:style>
  <w:style w:type="paragraph" w:styleId="TableofFigures">
    <w:name w:val="table of figures"/>
    <w:basedOn w:val="Normal"/>
    <w:next w:val="Normal"/>
    <w:uiPriority w:val="99"/>
    <w:unhideWhenUsed/>
    <w:rsid w:val="00A13021"/>
    <w:pPr>
      <w:spacing w:after="0"/>
    </w:pPr>
  </w:style>
  <w:style w:type="character" w:styleId="Hyperlink">
    <w:name w:val="Hyperlink"/>
    <w:basedOn w:val="DefaultParagraphFont"/>
    <w:uiPriority w:val="99"/>
    <w:unhideWhenUsed/>
    <w:rsid w:val="00A13021"/>
    <w:rPr>
      <w:color w:val="0000FF" w:themeColor="hyperlink"/>
      <w:u w:val="single"/>
    </w:rPr>
  </w:style>
  <w:style w:type="character" w:customStyle="1" w:styleId="Heading4Char">
    <w:name w:val="Heading 4 Char"/>
    <w:basedOn w:val="DefaultParagraphFont"/>
    <w:link w:val="Heading4"/>
    <w:uiPriority w:val="9"/>
    <w:semiHidden/>
    <w:rsid w:val="00307663"/>
    <w:rPr>
      <w:rFonts w:asciiTheme="majorHAnsi" w:eastAsiaTheme="majorEastAsia" w:hAnsiTheme="majorHAnsi" w:cstheme="majorBidi"/>
      <w:b/>
      <w:bCs/>
      <w:i/>
      <w:iCs/>
      <w:color w:val="4F81BD" w:themeColor="accent1"/>
      <w:sz w:val="24"/>
    </w:rPr>
  </w:style>
  <w:style w:type="character" w:styleId="Strong">
    <w:name w:val="Strong"/>
    <w:basedOn w:val="DefaultParagraphFont"/>
    <w:uiPriority w:val="22"/>
    <w:qFormat/>
    <w:rsid w:val="006A1005"/>
    <w:rPr>
      <w:b/>
      <w:bCs/>
    </w:rPr>
  </w:style>
  <w:style w:type="character" w:styleId="Emphasis">
    <w:name w:val="Emphasis"/>
    <w:basedOn w:val="DefaultParagraphFont"/>
    <w:uiPriority w:val="20"/>
    <w:qFormat/>
    <w:rsid w:val="006A1005"/>
    <w:rPr>
      <w:i/>
      <w:iCs/>
    </w:rPr>
  </w:style>
  <w:style w:type="paragraph" w:styleId="Header">
    <w:name w:val="header"/>
    <w:basedOn w:val="Normal"/>
    <w:link w:val="HeaderChar"/>
    <w:uiPriority w:val="99"/>
    <w:semiHidden/>
    <w:unhideWhenUsed/>
    <w:rsid w:val="00DB1B97"/>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B1B97"/>
    <w:rPr>
      <w:rFonts w:ascii="Times New Roman" w:hAnsi="Times New Roman"/>
      <w:sz w:val="24"/>
    </w:rPr>
  </w:style>
  <w:style w:type="paragraph" w:styleId="Footer">
    <w:name w:val="footer"/>
    <w:basedOn w:val="Normal"/>
    <w:link w:val="FooterChar"/>
    <w:uiPriority w:val="99"/>
    <w:unhideWhenUsed/>
    <w:rsid w:val="00DB1B97"/>
    <w:pPr>
      <w:tabs>
        <w:tab w:val="center" w:pos="4680"/>
        <w:tab w:val="right" w:pos="9360"/>
      </w:tabs>
      <w:spacing w:after="0" w:line="240" w:lineRule="auto"/>
    </w:pPr>
  </w:style>
  <w:style w:type="character" w:customStyle="1" w:styleId="FooterChar">
    <w:name w:val="Footer Char"/>
    <w:basedOn w:val="DefaultParagraphFont"/>
    <w:link w:val="Footer"/>
    <w:uiPriority w:val="99"/>
    <w:rsid w:val="00DB1B97"/>
    <w:rPr>
      <w:rFonts w:ascii="Times New Roman" w:hAnsi="Times New Roman"/>
      <w:sz w:val="24"/>
    </w:rPr>
  </w:style>
  <w:style w:type="paragraph" w:styleId="NoSpacing">
    <w:name w:val="No Spacing"/>
    <w:uiPriority w:val="1"/>
    <w:qFormat/>
    <w:rsid w:val="00EB37C3"/>
    <w:pPr>
      <w:spacing w:after="0" w:line="240" w:lineRule="auto"/>
      <w:jc w:val="both"/>
    </w:pPr>
    <w:rPr>
      <w:rFonts w:ascii="Times New Roman" w:hAnsi="Times New Roman"/>
      <w:sz w:val="24"/>
    </w:rPr>
  </w:style>
  <w:style w:type="character" w:customStyle="1" w:styleId="apple-tab-span">
    <w:name w:val="apple-tab-span"/>
    <w:basedOn w:val="DefaultParagraphFont"/>
    <w:rsid w:val="00883B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7919539">
      <w:bodyDiv w:val="1"/>
      <w:marLeft w:val="0"/>
      <w:marRight w:val="0"/>
      <w:marTop w:val="0"/>
      <w:marBottom w:val="0"/>
      <w:divBdr>
        <w:top w:val="none" w:sz="0" w:space="0" w:color="auto"/>
        <w:left w:val="none" w:sz="0" w:space="0" w:color="auto"/>
        <w:bottom w:val="none" w:sz="0" w:space="0" w:color="auto"/>
        <w:right w:val="none" w:sz="0" w:space="0" w:color="auto"/>
      </w:divBdr>
    </w:div>
    <w:div w:id="35662560">
      <w:bodyDiv w:val="1"/>
      <w:marLeft w:val="0"/>
      <w:marRight w:val="0"/>
      <w:marTop w:val="0"/>
      <w:marBottom w:val="0"/>
      <w:divBdr>
        <w:top w:val="none" w:sz="0" w:space="0" w:color="auto"/>
        <w:left w:val="none" w:sz="0" w:space="0" w:color="auto"/>
        <w:bottom w:val="none" w:sz="0" w:space="0" w:color="auto"/>
        <w:right w:val="none" w:sz="0" w:space="0" w:color="auto"/>
      </w:divBdr>
    </w:div>
    <w:div w:id="43456222">
      <w:bodyDiv w:val="1"/>
      <w:marLeft w:val="0"/>
      <w:marRight w:val="0"/>
      <w:marTop w:val="0"/>
      <w:marBottom w:val="0"/>
      <w:divBdr>
        <w:top w:val="none" w:sz="0" w:space="0" w:color="auto"/>
        <w:left w:val="none" w:sz="0" w:space="0" w:color="auto"/>
        <w:bottom w:val="none" w:sz="0" w:space="0" w:color="auto"/>
        <w:right w:val="none" w:sz="0" w:space="0" w:color="auto"/>
      </w:divBdr>
    </w:div>
    <w:div w:id="69037477">
      <w:bodyDiv w:val="1"/>
      <w:marLeft w:val="0"/>
      <w:marRight w:val="0"/>
      <w:marTop w:val="0"/>
      <w:marBottom w:val="0"/>
      <w:divBdr>
        <w:top w:val="none" w:sz="0" w:space="0" w:color="auto"/>
        <w:left w:val="none" w:sz="0" w:space="0" w:color="auto"/>
        <w:bottom w:val="none" w:sz="0" w:space="0" w:color="auto"/>
        <w:right w:val="none" w:sz="0" w:space="0" w:color="auto"/>
      </w:divBdr>
      <w:divsChild>
        <w:div w:id="1581712705">
          <w:marLeft w:val="833"/>
          <w:marRight w:val="0"/>
          <w:marTop w:val="0"/>
          <w:marBottom w:val="0"/>
          <w:divBdr>
            <w:top w:val="none" w:sz="0" w:space="0" w:color="auto"/>
            <w:left w:val="none" w:sz="0" w:space="0" w:color="auto"/>
            <w:bottom w:val="none" w:sz="0" w:space="0" w:color="auto"/>
            <w:right w:val="none" w:sz="0" w:space="0" w:color="auto"/>
          </w:divBdr>
        </w:div>
      </w:divsChild>
    </w:div>
    <w:div w:id="106825338">
      <w:bodyDiv w:val="1"/>
      <w:marLeft w:val="0"/>
      <w:marRight w:val="0"/>
      <w:marTop w:val="0"/>
      <w:marBottom w:val="0"/>
      <w:divBdr>
        <w:top w:val="none" w:sz="0" w:space="0" w:color="auto"/>
        <w:left w:val="none" w:sz="0" w:space="0" w:color="auto"/>
        <w:bottom w:val="none" w:sz="0" w:space="0" w:color="auto"/>
        <w:right w:val="none" w:sz="0" w:space="0" w:color="auto"/>
      </w:divBdr>
      <w:divsChild>
        <w:div w:id="1434788563">
          <w:marLeft w:val="360"/>
          <w:marRight w:val="0"/>
          <w:marTop w:val="200"/>
          <w:marBottom w:val="0"/>
          <w:divBdr>
            <w:top w:val="none" w:sz="0" w:space="0" w:color="auto"/>
            <w:left w:val="none" w:sz="0" w:space="0" w:color="auto"/>
            <w:bottom w:val="none" w:sz="0" w:space="0" w:color="auto"/>
            <w:right w:val="none" w:sz="0" w:space="0" w:color="auto"/>
          </w:divBdr>
        </w:div>
        <w:div w:id="303583474">
          <w:marLeft w:val="360"/>
          <w:marRight w:val="0"/>
          <w:marTop w:val="200"/>
          <w:marBottom w:val="0"/>
          <w:divBdr>
            <w:top w:val="none" w:sz="0" w:space="0" w:color="auto"/>
            <w:left w:val="none" w:sz="0" w:space="0" w:color="auto"/>
            <w:bottom w:val="none" w:sz="0" w:space="0" w:color="auto"/>
            <w:right w:val="none" w:sz="0" w:space="0" w:color="auto"/>
          </w:divBdr>
        </w:div>
      </w:divsChild>
    </w:div>
    <w:div w:id="119954761">
      <w:bodyDiv w:val="1"/>
      <w:marLeft w:val="0"/>
      <w:marRight w:val="0"/>
      <w:marTop w:val="0"/>
      <w:marBottom w:val="0"/>
      <w:divBdr>
        <w:top w:val="none" w:sz="0" w:space="0" w:color="auto"/>
        <w:left w:val="none" w:sz="0" w:space="0" w:color="auto"/>
        <w:bottom w:val="none" w:sz="0" w:space="0" w:color="auto"/>
        <w:right w:val="none" w:sz="0" w:space="0" w:color="auto"/>
      </w:divBdr>
    </w:div>
    <w:div w:id="124663609">
      <w:bodyDiv w:val="1"/>
      <w:marLeft w:val="0"/>
      <w:marRight w:val="0"/>
      <w:marTop w:val="0"/>
      <w:marBottom w:val="0"/>
      <w:divBdr>
        <w:top w:val="none" w:sz="0" w:space="0" w:color="auto"/>
        <w:left w:val="none" w:sz="0" w:space="0" w:color="auto"/>
        <w:bottom w:val="none" w:sz="0" w:space="0" w:color="auto"/>
        <w:right w:val="none" w:sz="0" w:space="0" w:color="auto"/>
      </w:divBdr>
    </w:div>
    <w:div w:id="176122955">
      <w:bodyDiv w:val="1"/>
      <w:marLeft w:val="0"/>
      <w:marRight w:val="0"/>
      <w:marTop w:val="0"/>
      <w:marBottom w:val="0"/>
      <w:divBdr>
        <w:top w:val="none" w:sz="0" w:space="0" w:color="auto"/>
        <w:left w:val="none" w:sz="0" w:space="0" w:color="auto"/>
        <w:bottom w:val="none" w:sz="0" w:space="0" w:color="auto"/>
        <w:right w:val="none" w:sz="0" w:space="0" w:color="auto"/>
      </w:divBdr>
    </w:div>
    <w:div w:id="185481391">
      <w:bodyDiv w:val="1"/>
      <w:marLeft w:val="0"/>
      <w:marRight w:val="0"/>
      <w:marTop w:val="0"/>
      <w:marBottom w:val="0"/>
      <w:divBdr>
        <w:top w:val="none" w:sz="0" w:space="0" w:color="auto"/>
        <w:left w:val="none" w:sz="0" w:space="0" w:color="auto"/>
        <w:bottom w:val="none" w:sz="0" w:space="0" w:color="auto"/>
        <w:right w:val="none" w:sz="0" w:space="0" w:color="auto"/>
      </w:divBdr>
    </w:div>
    <w:div w:id="200821129">
      <w:bodyDiv w:val="1"/>
      <w:marLeft w:val="0"/>
      <w:marRight w:val="0"/>
      <w:marTop w:val="0"/>
      <w:marBottom w:val="0"/>
      <w:divBdr>
        <w:top w:val="none" w:sz="0" w:space="0" w:color="auto"/>
        <w:left w:val="none" w:sz="0" w:space="0" w:color="auto"/>
        <w:bottom w:val="none" w:sz="0" w:space="0" w:color="auto"/>
        <w:right w:val="none" w:sz="0" w:space="0" w:color="auto"/>
      </w:divBdr>
    </w:div>
    <w:div w:id="242376675">
      <w:bodyDiv w:val="1"/>
      <w:marLeft w:val="0"/>
      <w:marRight w:val="0"/>
      <w:marTop w:val="0"/>
      <w:marBottom w:val="0"/>
      <w:divBdr>
        <w:top w:val="none" w:sz="0" w:space="0" w:color="auto"/>
        <w:left w:val="none" w:sz="0" w:space="0" w:color="auto"/>
        <w:bottom w:val="none" w:sz="0" w:space="0" w:color="auto"/>
        <w:right w:val="none" w:sz="0" w:space="0" w:color="auto"/>
      </w:divBdr>
    </w:div>
    <w:div w:id="255284612">
      <w:bodyDiv w:val="1"/>
      <w:marLeft w:val="0"/>
      <w:marRight w:val="0"/>
      <w:marTop w:val="0"/>
      <w:marBottom w:val="0"/>
      <w:divBdr>
        <w:top w:val="none" w:sz="0" w:space="0" w:color="auto"/>
        <w:left w:val="none" w:sz="0" w:space="0" w:color="auto"/>
        <w:bottom w:val="none" w:sz="0" w:space="0" w:color="auto"/>
        <w:right w:val="none" w:sz="0" w:space="0" w:color="auto"/>
      </w:divBdr>
      <w:divsChild>
        <w:div w:id="715083517">
          <w:marLeft w:val="-135"/>
          <w:marRight w:val="0"/>
          <w:marTop w:val="0"/>
          <w:marBottom w:val="0"/>
          <w:divBdr>
            <w:top w:val="none" w:sz="0" w:space="0" w:color="auto"/>
            <w:left w:val="none" w:sz="0" w:space="0" w:color="auto"/>
            <w:bottom w:val="none" w:sz="0" w:space="0" w:color="auto"/>
            <w:right w:val="none" w:sz="0" w:space="0" w:color="auto"/>
          </w:divBdr>
        </w:div>
        <w:div w:id="1590041862">
          <w:marLeft w:val="-150"/>
          <w:marRight w:val="0"/>
          <w:marTop w:val="0"/>
          <w:marBottom w:val="0"/>
          <w:divBdr>
            <w:top w:val="none" w:sz="0" w:space="0" w:color="auto"/>
            <w:left w:val="none" w:sz="0" w:space="0" w:color="auto"/>
            <w:bottom w:val="none" w:sz="0" w:space="0" w:color="auto"/>
            <w:right w:val="none" w:sz="0" w:space="0" w:color="auto"/>
          </w:divBdr>
        </w:div>
      </w:divsChild>
    </w:div>
    <w:div w:id="259682706">
      <w:bodyDiv w:val="1"/>
      <w:marLeft w:val="0"/>
      <w:marRight w:val="0"/>
      <w:marTop w:val="0"/>
      <w:marBottom w:val="0"/>
      <w:divBdr>
        <w:top w:val="none" w:sz="0" w:space="0" w:color="auto"/>
        <w:left w:val="none" w:sz="0" w:space="0" w:color="auto"/>
        <w:bottom w:val="none" w:sz="0" w:space="0" w:color="auto"/>
        <w:right w:val="none" w:sz="0" w:space="0" w:color="auto"/>
      </w:divBdr>
    </w:div>
    <w:div w:id="313149953">
      <w:bodyDiv w:val="1"/>
      <w:marLeft w:val="0"/>
      <w:marRight w:val="0"/>
      <w:marTop w:val="0"/>
      <w:marBottom w:val="0"/>
      <w:divBdr>
        <w:top w:val="none" w:sz="0" w:space="0" w:color="auto"/>
        <w:left w:val="none" w:sz="0" w:space="0" w:color="auto"/>
        <w:bottom w:val="none" w:sz="0" w:space="0" w:color="auto"/>
        <w:right w:val="none" w:sz="0" w:space="0" w:color="auto"/>
      </w:divBdr>
    </w:div>
    <w:div w:id="366949158">
      <w:bodyDiv w:val="1"/>
      <w:marLeft w:val="0"/>
      <w:marRight w:val="0"/>
      <w:marTop w:val="0"/>
      <w:marBottom w:val="0"/>
      <w:divBdr>
        <w:top w:val="none" w:sz="0" w:space="0" w:color="auto"/>
        <w:left w:val="none" w:sz="0" w:space="0" w:color="auto"/>
        <w:bottom w:val="none" w:sz="0" w:space="0" w:color="auto"/>
        <w:right w:val="none" w:sz="0" w:space="0" w:color="auto"/>
      </w:divBdr>
    </w:div>
    <w:div w:id="388114010">
      <w:bodyDiv w:val="1"/>
      <w:marLeft w:val="0"/>
      <w:marRight w:val="0"/>
      <w:marTop w:val="0"/>
      <w:marBottom w:val="0"/>
      <w:divBdr>
        <w:top w:val="none" w:sz="0" w:space="0" w:color="auto"/>
        <w:left w:val="none" w:sz="0" w:space="0" w:color="auto"/>
        <w:bottom w:val="none" w:sz="0" w:space="0" w:color="auto"/>
        <w:right w:val="none" w:sz="0" w:space="0" w:color="auto"/>
      </w:divBdr>
    </w:div>
    <w:div w:id="610747398">
      <w:bodyDiv w:val="1"/>
      <w:marLeft w:val="0"/>
      <w:marRight w:val="0"/>
      <w:marTop w:val="0"/>
      <w:marBottom w:val="0"/>
      <w:divBdr>
        <w:top w:val="none" w:sz="0" w:space="0" w:color="auto"/>
        <w:left w:val="none" w:sz="0" w:space="0" w:color="auto"/>
        <w:bottom w:val="none" w:sz="0" w:space="0" w:color="auto"/>
        <w:right w:val="none" w:sz="0" w:space="0" w:color="auto"/>
      </w:divBdr>
    </w:div>
    <w:div w:id="691496739">
      <w:bodyDiv w:val="1"/>
      <w:marLeft w:val="0"/>
      <w:marRight w:val="0"/>
      <w:marTop w:val="0"/>
      <w:marBottom w:val="0"/>
      <w:divBdr>
        <w:top w:val="none" w:sz="0" w:space="0" w:color="auto"/>
        <w:left w:val="none" w:sz="0" w:space="0" w:color="auto"/>
        <w:bottom w:val="none" w:sz="0" w:space="0" w:color="auto"/>
        <w:right w:val="none" w:sz="0" w:space="0" w:color="auto"/>
      </w:divBdr>
    </w:div>
    <w:div w:id="692651556">
      <w:bodyDiv w:val="1"/>
      <w:marLeft w:val="0"/>
      <w:marRight w:val="0"/>
      <w:marTop w:val="0"/>
      <w:marBottom w:val="0"/>
      <w:divBdr>
        <w:top w:val="none" w:sz="0" w:space="0" w:color="auto"/>
        <w:left w:val="none" w:sz="0" w:space="0" w:color="auto"/>
        <w:bottom w:val="none" w:sz="0" w:space="0" w:color="auto"/>
        <w:right w:val="none" w:sz="0" w:space="0" w:color="auto"/>
      </w:divBdr>
    </w:div>
    <w:div w:id="699669934">
      <w:bodyDiv w:val="1"/>
      <w:marLeft w:val="0"/>
      <w:marRight w:val="0"/>
      <w:marTop w:val="0"/>
      <w:marBottom w:val="0"/>
      <w:divBdr>
        <w:top w:val="none" w:sz="0" w:space="0" w:color="auto"/>
        <w:left w:val="none" w:sz="0" w:space="0" w:color="auto"/>
        <w:bottom w:val="none" w:sz="0" w:space="0" w:color="auto"/>
        <w:right w:val="none" w:sz="0" w:space="0" w:color="auto"/>
      </w:divBdr>
    </w:div>
    <w:div w:id="727846708">
      <w:bodyDiv w:val="1"/>
      <w:marLeft w:val="0"/>
      <w:marRight w:val="0"/>
      <w:marTop w:val="0"/>
      <w:marBottom w:val="0"/>
      <w:divBdr>
        <w:top w:val="none" w:sz="0" w:space="0" w:color="auto"/>
        <w:left w:val="none" w:sz="0" w:space="0" w:color="auto"/>
        <w:bottom w:val="none" w:sz="0" w:space="0" w:color="auto"/>
        <w:right w:val="none" w:sz="0" w:space="0" w:color="auto"/>
      </w:divBdr>
    </w:div>
    <w:div w:id="774667061">
      <w:bodyDiv w:val="1"/>
      <w:marLeft w:val="0"/>
      <w:marRight w:val="0"/>
      <w:marTop w:val="0"/>
      <w:marBottom w:val="0"/>
      <w:divBdr>
        <w:top w:val="none" w:sz="0" w:space="0" w:color="auto"/>
        <w:left w:val="none" w:sz="0" w:space="0" w:color="auto"/>
        <w:bottom w:val="none" w:sz="0" w:space="0" w:color="auto"/>
        <w:right w:val="none" w:sz="0" w:space="0" w:color="auto"/>
      </w:divBdr>
    </w:div>
    <w:div w:id="780684307">
      <w:bodyDiv w:val="1"/>
      <w:marLeft w:val="0"/>
      <w:marRight w:val="0"/>
      <w:marTop w:val="0"/>
      <w:marBottom w:val="0"/>
      <w:divBdr>
        <w:top w:val="none" w:sz="0" w:space="0" w:color="auto"/>
        <w:left w:val="none" w:sz="0" w:space="0" w:color="auto"/>
        <w:bottom w:val="none" w:sz="0" w:space="0" w:color="auto"/>
        <w:right w:val="none" w:sz="0" w:space="0" w:color="auto"/>
      </w:divBdr>
    </w:div>
    <w:div w:id="833256775">
      <w:bodyDiv w:val="1"/>
      <w:marLeft w:val="0"/>
      <w:marRight w:val="0"/>
      <w:marTop w:val="0"/>
      <w:marBottom w:val="0"/>
      <w:divBdr>
        <w:top w:val="none" w:sz="0" w:space="0" w:color="auto"/>
        <w:left w:val="none" w:sz="0" w:space="0" w:color="auto"/>
        <w:bottom w:val="none" w:sz="0" w:space="0" w:color="auto"/>
        <w:right w:val="none" w:sz="0" w:space="0" w:color="auto"/>
      </w:divBdr>
    </w:div>
    <w:div w:id="861745742">
      <w:bodyDiv w:val="1"/>
      <w:marLeft w:val="0"/>
      <w:marRight w:val="0"/>
      <w:marTop w:val="0"/>
      <w:marBottom w:val="0"/>
      <w:divBdr>
        <w:top w:val="none" w:sz="0" w:space="0" w:color="auto"/>
        <w:left w:val="none" w:sz="0" w:space="0" w:color="auto"/>
        <w:bottom w:val="none" w:sz="0" w:space="0" w:color="auto"/>
        <w:right w:val="none" w:sz="0" w:space="0" w:color="auto"/>
      </w:divBdr>
    </w:div>
    <w:div w:id="870843204">
      <w:bodyDiv w:val="1"/>
      <w:marLeft w:val="0"/>
      <w:marRight w:val="0"/>
      <w:marTop w:val="0"/>
      <w:marBottom w:val="0"/>
      <w:divBdr>
        <w:top w:val="none" w:sz="0" w:space="0" w:color="auto"/>
        <w:left w:val="none" w:sz="0" w:space="0" w:color="auto"/>
        <w:bottom w:val="none" w:sz="0" w:space="0" w:color="auto"/>
        <w:right w:val="none" w:sz="0" w:space="0" w:color="auto"/>
      </w:divBdr>
    </w:div>
    <w:div w:id="873999528">
      <w:bodyDiv w:val="1"/>
      <w:marLeft w:val="0"/>
      <w:marRight w:val="0"/>
      <w:marTop w:val="0"/>
      <w:marBottom w:val="0"/>
      <w:divBdr>
        <w:top w:val="none" w:sz="0" w:space="0" w:color="auto"/>
        <w:left w:val="none" w:sz="0" w:space="0" w:color="auto"/>
        <w:bottom w:val="none" w:sz="0" w:space="0" w:color="auto"/>
        <w:right w:val="none" w:sz="0" w:space="0" w:color="auto"/>
      </w:divBdr>
    </w:div>
    <w:div w:id="897127083">
      <w:bodyDiv w:val="1"/>
      <w:marLeft w:val="0"/>
      <w:marRight w:val="0"/>
      <w:marTop w:val="0"/>
      <w:marBottom w:val="0"/>
      <w:divBdr>
        <w:top w:val="none" w:sz="0" w:space="0" w:color="auto"/>
        <w:left w:val="none" w:sz="0" w:space="0" w:color="auto"/>
        <w:bottom w:val="none" w:sz="0" w:space="0" w:color="auto"/>
        <w:right w:val="none" w:sz="0" w:space="0" w:color="auto"/>
      </w:divBdr>
    </w:div>
    <w:div w:id="924847872">
      <w:bodyDiv w:val="1"/>
      <w:marLeft w:val="0"/>
      <w:marRight w:val="0"/>
      <w:marTop w:val="0"/>
      <w:marBottom w:val="0"/>
      <w:divBdr>
        <w:top w:val="none" w:sz="0" w:space="0" w:color="auto"/>
        <w:left w:val="none" w:sz="0" w:space="0" w:color="auto"/>
        <w:bottom w:val="none" w:sz="0" w:space="0" w:color="auto"/>
        <w:right w:val="none" w:sz="0" w:space="0" w:color="auto"/>
      </w:divBdr>
    </w:div>
    <w:div w:id="932663858">
      <w:bodyDiv w:val="1"/>
      <w:marLeft w:val="0"/>
      <w:marRight w:val="0"/>
      <w:marTop w:val="0"/>
      <w:marBottom w:val="0"/>
      <w:divBdr>
        <w:top w:val="none" w:sz="0" w:space="0" w:color="auto"/>
        <w:left w:val="none" w:sz="0" w:space="0" w:color="auto"/>
        <w:bottom w:val="none" w:sz="0" w:space="0" w:color="auto"/>
        <w:right w:val="none" w:sz="0" w:space="0" w:color="auto"/>
      </w:divBdr>
    </w:div>
    <w:div w:id="943849752">
      <w:bodyDiv w:val="1"/>
      <w:marLeft w:val="0"/>
      <w:marRight w:val="0"/>
      <w:marTop w:val="0"/>
      <w:marBottom w:val="0"/>
      <w:divBdr>
        <w:top w:val="none" w:sz="0" w:space="0" w:color="auto"/>
        <w:left w:val="none" w:sz="0" w:space="0" w:color="auto"/>
        <w:bottom w:val="none" w:sz="0" w:space="0" w:color="auto"/>
        <w:right w:val="none" w:sz="0" w:space="0" w:color="auto"/>
      </w:divBdr>
    </w:div>
    <w:div w:id="977998666">
      <w:bodyDiv w:val="1"/>
      <w:marLeft w:val="0"/>
      <w:marRight w:val="0"/>
      <w:marTop w:val="0"/>
      <w:marBottom w:val="0"/>
      <w:divBdr>
        <w:top w:val="none" w:sz="0" w:space="0" w:color="auto"/>
        <w:left w:val="none" w:sz="0" w:space="0" w:color="auto"/>
        <w:bottom w:val="none" w:sz="0" w:space="0" w:color="auto"/>
        <w:right w:val="none" w:sz="0" w:space="0" w:color="auto"/>
      </w:divBdr>
    </w:div>
    <w:div w:id="1130246323">
      <w:bodyDiv w:val="1"/>
      <w:marLeft w:val="0"/>
      <w:marRight w:val="0"/>
      <w:marTop w:val="0"/>
      <w:marBottom w:val="0"/>
      <w:divBdr>
        <w:top w:val="none" w:sz="0" w:space="0" w:color="auto"/>
        <w:left w:val="none" w:sz="0" w:space="0" w:color="auto"/>
        <w:bottom w:val="none" w:sz="0" w:space="0" w:color="auto"/>
        <w:right w:val="none" w:sz="0" w:space="0" w:color="auto"/>
      </w:divBdr>
    </w:div>
    <w:div w:id="1147239896">
      <w:bodyDiv w:val="1"/>
      <w:marLeft w:val="0"/>
      <w:marRight w:val="0"/>
      <w:marTop w:val="0"/>
      <w:marBottom w:val="0"/>
      <w:divBdr>
        <w:top w:val="none" w:sz="0" w:space="0" w:color="auto"/>
        <w:left w:val="none" w:sz="0" w:space="0" w:color="auto"/>
        <w:bottom w:val="none" w:sz="0" w:space="0" w:color="auto"/>
        <w:right w:val="none" w:sz="0" w:space="0" w:color="auto"/>
      </w:divBdr>
    </w:div>
    <w:div w:id="1185166514">
      <w:bodyDiv w:val="1"/>
      <w:marLeft w:val="0"/>
      <w:marRight w:val="0"/>
      <w:marTop w:val="0"/>
      <w:marBottom w:val="0"/>
      <w:divBdr>
        <w:top w:val="none" w:sz="0" w:space="0" w:color="auto"/>
        <w:left w:val="none" w:sz="0" w:space="0" w:color="auto"/>
        <w:bottom w:val="none" w:sz="0" w:space="0" w:color="auto"/>
        <w:right w:val="none" w:sz="0" w:space="0" w:color="auto"/>
      </w:divBdr>
    </w:div>
    <w:div w:id="1200776078">
      <w:bodyDiv w:val="1"/>
      <w:marLeft w:val="0"/>
      <w:marRight w:val="0"/>
      <w:marTop w:val="0"/>
      <w:marBottom w:val="0"/>
      <w:divBdr>
        <w:top w:val="none" w:sz="0" w:space="0" w:color="auto"/>
        <w:left w:val="none" w:sz="0" w:space="0" w:color="auto"/>
        <w:bottom w:val="none" w:sz="0" w:space="0" w:color="auto"/>
        <w:right w:val="none" w:sz="0" w:space="0" w:color="auto"/>
      </w:divBdr>
    </w:div>
    <w:div w:id="1206216486">
      <w:bodyDiv w:val="1"/>
      <w:marLeft w:val="0"/>
      <w:marRight w:val="0"/>
      <w:marTop w:val="0"/>
      <w:marBottom w:val="0"/>
      <w:divBdr>
        <w:top w:val="none" w:sz="0" w:space="0" w:color="auto"/>
        <w:left w:val="none" w:sz="0" w:space="0" w:color="auto"/>
        <w:bottom w:val="none" w:sz="0" w:space="0" w:color="auto"/>
        <w:right w:val="none" w:sz="0" w:space="0" w:color="auto"/>
      </w:divBdr>
    </w:div>
    <w:div w:id="1217424990">
      <w:bodyDiv w:val="1"/>
      <w:marLeft w:val="0"/>
      <w:marRight w:val="0"/>
      <w:marTop w:val="0"/>
      <w:marBottom w:val="0"/>
      <w:divBdr>
        <w:top w:val="none" w:sz="0" w:space="0" w:color="auto"/>
        <w:left w:val="none" w:sz="0" w:space="0" w:color="auto"/>
        <w:bottom w:val="none" w:sz="0" w:space="0" w:color="auto"/>
        <w:right w:val="none" w:sz="0" w:space="0" w:color="auto"/>
      </w:divBdr>
    </w:div>
    <w:div w:id="1263298619">
      <w:bodyDiv w:val="1"/>
      <w:marLeft w:val="0"/>
      <w:marRight w:val="0"/>
      <w:marTop w:val="0"/>
      <w:marBottom w:val="0"/>
      <w:divBdr>
        <w:top w:val="none" w:sz="0" w:space="0" w:color="auto"/>
        <w:left w:val="none" w:sz="0" w:space="0" w:color="auto"/>
        <w:bottom w:val="none" w:sz="0" w:space="0" w:color="auto"/>
        <w:right w:val="none" w:sz="0" w:space="0" w:color="auto"/>
      </w:divBdr>
    </w:div>
    <w:div w:id="1278945146">
      <w:bodyDiv w:val="1"/>
      <w:marLeft w:val="0"/>
      <w:marRight w:val="0"/>
      <w:marTop w:val="0"/>
      <w:marBottom w:val="0"/>
      <w:divBdr>
        <w:top w:val="none" w:sz="0" w:space="0" w:color="auto"/>
        <w:left w:val="none" w:sz="0" w:space="0" w:color="auto"/>
        <w:bottom w:val="none" w:sz="0" w:space="0" w:color="auto"/>
        <w:right w:val="none" w:sz="0" w:space="0" w:color="auto"/>
      </w:divBdr>
      <w:divsChild>
        <w:div w:id="315378338">
          <w:marLeft w:val="-100"/>
          <w:marRight w:val="0"/>
          <w:marTop w:val="0"/>
          <w:marBottom w:val="0"/>
          <w:divBdr>
            <w:top w:val="none" w:sz="0" w:space="0" w:color="auto"/>
            <w:left w:val="none" w:sz="0" w:space="0" w:color="auto"/>
            <w:bottom w:val="none" w:sz="0" w:space="0" w:color="auto"/>
            <w:right w:val="none" w:sz="0" w:space="0" w:color="auto"/>
          </w:divBdr>
        </w:div>
      </w:divsChild>
    </w:div>
    <w:div w:id="1304459083">
      <w:bodyDiv w:val="1"/>
      <w:marLeft w:val="0"/>
      <w:marRight w:val="0"/>
      <w:marTop w:val="0"/>
      <w:marBottom w:val="0"/>
      <w:divBdr>
        <w:top w:val="none" w:sz="0" w:space="0" w:color="auto"/>
        <w:left w:val="none" w:sz="0" w:space="0" w:color="auto"/>
        <w:bottom w:val="none" w:sz="0" w:space="0" w:color="auto"/>
        <w:right w:val="none" w:sz="0" w:space="0" w:color="auto"/>
      </w:divBdr>
    </w:div>
    <w:div w:id="1305771649">
      <w:bodyDiv w:val="1"/>
      <w:marLeft w:val="0"/>
      <w:marRight w:val="0"/>
      <w:marTop w:val="0"/>
      <w:marBottom w:val="0"/>
      <w:divBdr>
        <w:top w:val="none" w:sz="0" w:space="0" w:color="auto"/>
        <w:left w:val="none" w:sz="0" w:space="0" w:color="auto"/>
        <w:bottom w:val="none" w:sz="0" w:space="0" w:color="auto"/>
        <w:right w:val="none" w:sz="0" w:space="0" w:color="auto"/>
      </w:divBdr>
    </w:div>
    <w:div w:id="1393306213">
      <w:bodyDiv w:val="1"/>
      <w:marLeft w:val="0"/>
      <w:marRight w:val="0"/>
      <w:marTop w:val="0"/>
      <w:marBottom w:val="0"/>
      <w:divBdr>
        <w:top w:val="none" w:sz="0" w:space="0" w:color="auto"/>
        <w:left w:val="none" w:sz="0" w:space="0" w:color="auto"/>
        <w:bottom w:val="none" w:sz="0" w:space="0" w:color="auto"/>
        <w:right w:val="none" w:sz="0" w:space="0" w:color="auto"/>
      </w:divBdr>
    </w:div>
    <w:div w:id="1447697093">
      <w:bodyDiv w:val="1"/>
      <w:marLeft w:val="0"/>
      <w:marRight w:val="0"/>
      <w:marTop w:val="0"/>
      <w:marBottom w:val="0"/>
      <w:divBdr>
        <w:top w:val="none" w:sz="0" w:space="0" w:color="auto"/>
        <w:left w:val="none" w:sz="0" w:space="0" w:color="auto"/>
        <w:bottom w:val="none" w:sz="0" w:space="0" w:color="auto"/>
        <w:right w:val="none" w:sz="0" w:space="0" w:color="auto"/>
      </w:divBdr>
    </w:div>
    <w:div w:id="1515610302">
      <w:bodyDiv w:val="1"/>
      <w:marLeft w:val="0"/>
      <w:marRight w:val="0"/>
      <w:marTop w:val="0"/>
      <w:marBottom w:val="0"/>
      <w:divBdr>
        <w:top w:val="none" w:sz="0" w:space="0" w:color="auto"/>
        <w:left w:val="none" w:sz="0" w:space="0" w:color="auto"/>
        <w:bottom w:val="none" w:sz="0" w:space="0" w:color="auto"/>
        <w:right w:val="none" w:sz="0" w:space="0" w:color="auto"/>
      </w:divBdr>
    </w:div>
    <w:div w:id="1529877344">
      <w:bodyDiv w:val="1"/>
      <w:marLeft w:val="0"/>
      <w:marRight w:val="0"/>
      <w:marTop w:val="0"/>
      <w:marBottom w:val="0"/>
      <w:divBdr>
        <w:top w:val="none" w:sz="0" w:space="0" w:color="auto"/>
        <w:left w:val="none" w:sz="0" w:space="0" w:color="auto"/>
        <w:bottom w:val="none" w:sz="0" w:space="0" w:color="auto"/>
        <w:right w:val="none" w:sz="0" w:space="0" w:color="auto"/>
      </w:divBdr>
    </w:div>
    <w:div w:id="1592352208">
      <w:bodyDiv w:val="1"/>
      <w:marLeft w:val="0"/>
      <w:marRight w:val="0"/>
      <w:marTop w:val="0"/>
      <w:marBottom w:val="0"/>
      <w:divBdr>
        <w:top w:val="none" w:sz="0" w:space="0" w:color="auto"/>
        <w:left w:val="none" w:sz="0" w:space="0" w:color="auto"/>
        <w:bottom w:val="none" w:sz="0" w:space="0" w:color="auto"/>
        <w:right w:val="none" w:sz="0" w:space="0" w:color="auto"/>
      </w:divBdr>
    </w:div>
    <w:div w:id="1629974427">
      <w:bodyDiv w:val="1"/>
      <w:marLeft w:val="0"/>
      <w:marRight w:val="0"/>
      <w:marTop w:val="0"/>
      <w:marBottom w:val="0"/>
      <w:divBdr>
        <w:top w:val="none" w:sz="0" w:space="0" w:color="auto"/>
        <w:left w:val="none" w:sz="0" w:space="0" w:color="auto"/>
        <w:bottom w:val="none" w:sz="0" w:space="0" w:color="auto"/>
        <w:right w:val="none" w:sz="0" w:space="0" w:color="auto"/>
      </w:divBdr>
    </w:div>
    <w:div w:id="1685589109">
      <w:bodyDiv w:val="1"/>
      <w:marLeft w:val="0"/>
      <w:marRight w:val="0"/>
      <w:marTop w:val="0"/>
      <w:marBottom w:val="0"/>
      <w:divBdr>
        <w:top w:val="none" w:sz="0" w:space="0" w:color="auto"/>
        <w:left w:val="none" w:sz="0" w:space="0" w:color="auto"/>
        <w:bottom w:val="none" w:sz="0" w:space="0" w:color="auto"/>
        <w:right w:val="none" w:sz="0" w:space="0" w:color="auto"/>
      </w:divBdr>
    </w:div>
    <w:div w:id="1693800558">
      <w:bodyDiv w:val="1"/>
      <w:marLeft w:val="0"/>
      <w:marRight w:val="0"/>
      <w:marTop w:val="0"/>
      <w:marBottom w:val="0"/>
      <w:divBdr>
        <w:top w:val="none" w:sz="0" w:space="0" w:color="auto"/>
        <w:left w:val="none" w:sz="0" w:space="0" w:color="auto"/>
        <w:bottom w:val="none" w:sz="0" w:space="0" w:color="auto"/>
        <w:right w:val="none" w:sz="0" w:space="0" w:color="auto"/>
      </w:divBdr>
    </w:div>
    <w:div w:id="1739280383">
      <w:bodyDiv w:val="1"/>
      <w:marLeft w:val="0"/>
      <w:marRight w:val="0"/>
      <w:marTop w:val="0"/>
      <w:marBottom w:val="0"/>
      <w:divBdr>
        <w:top w:val="none" w:sz="0" w:space="0" w:color="auto"/>
        <w:left w:val="none" w:sz="0" w:space="0" w:color="auto"/>
        <w:bottom w:val="none" w:sz="0" w:space="0" w:color="auto"/>
        <w:right w:val="none" w:sz="0" w:space="0" w:color="auto"/>
      </w:divBdr>
    </w:div>
    <w:div w:id="1785078385">
      <w:bodyDiv w:val="1"/>
      <w:marLeft w:val="0"/>
      <w:marRight w:val="0"/>
      <w:marTop w:val="0"/>
      <w:marBottom w:val="0"/>
      <w:divBdr>
        <w:top w:val="none" w:sz="0" w:space="0" w:color="auto"/>
        <w:left w:val="none" w:sz="0" w:space="0" w:color="auto"/>
        <w:bottom w:val="none" w:sz="0" w:space="0" w:color="auto"/>
        <w:right w:val="none" w:sz="0" w:space="0" w:color="auto"/>
      </w:divBdr>
    </w:div>
    <w:div w:id="1820077509">
      <w:bodyDiv w:val="1"/>
      <w:marLeft w:val="0"/>
      <w:marRight w:val="0"/>
      <w:marTop w:val="0"/>
      <w:marBottom w:val="0"/>
      <w:divBdr>
        <w:top w:val="none" w:sz="0" w:space="0" w:color="auto"/>
        <w:left w:val="none" w:sz="0" w:space="0" w:color="auto"/>
        <w:bottom w:val="none" w:sz="0" w:space="0" w:color="auto"/>
        <w:right w:val="none" w:sz="0" w:space="0" w:color="auto"/>
      </w:divBdr>
    </w:div>
    <w:div w:id="1859539594">
      <w:bodyDiv w:val="1"/>
      <w:marLeft w:val="0"/>
      <w:marRight w:val="0"/>
      <w:marTop w:val="0"/>
      <w:marBottom w:val="0"/>
      <w:divBdr>
        <w:top w:val="none" w:sz="0" w:space="0" w:color="auto"/>
        <w:left w:val="none" w:sz="0" w:space="0" w:color="auto"/>
        <w:bottom w:val="none" w:sz="0" w:space="0" w:color="auto"/>
        <w:right w:val="none" w:sz="0" w:space="0" w:color="auto"/>
      </w:divBdr>
    </w:div>
    <w:div w:id="1938906188">
      <w:bodyDiv w:val="1"/>
      <w:marLeft w:val="0"/>
      <w:marRight w:val="0"/>
      <w:marTop w:val="0"/>
      <w:marBottom w:val="0"/>
      <w:divBdr>
        <w:top w:val="none" w:sz="0" w:space="0" w:color="auto"/>
        <w:left w:val="none" w:sz="0" w:space="0" w:color="auto"/>
        <w:bottom w:val="none" w:sz="0" w:space="0" w:color="auto"/>
        <w:right w:val="none" w:sz="0" w:space="0" w:color="auto"/>
      </w:divBdr>
    </w:div>
    <w:div w:id="1951811091">
      <w:bodyDiv w:val="1"/>
      <w:marLeft w:val="0"/>
      <w:marRight w:val="0"/>
      <w:marTop w:val="0"/>
      <w:marBottom w:val="0"/>
      <w:divBdr>
        <w:top w:val="none" w:sz="0" w:space="0" w:color="auto"/>
        <w:left w:val="none" w:sz="0" w:space="0" w:color="auto"/>
        <w:bottom w:val="none" w:sz="0" w:space="0" w:color="auto"/>
        <w:right w:val="none" w:sz="0" w:space="0" w:color="auto"/>
      </w:divBdr>
    </w:div>
    <w:div w:id="1970478180">
      <w:bodyDiv w:val="1"/>
      <w:marLeft w:val="0"/>
      <w:marRight w:val="0"/>
      <w:marTop w:val="0"/>
      <w:marBottom w:val="0"/>
      <w:divBdr>
        <w:top w:val="none" w:sz="0" w:space="0" w:color="auto"/>
        <w:left w:val="none" w:sz="0" w:space="0" w:color="auto"/>
        <w:bottom w:val="none" w:sz="0" w:space="0" w:color="auto"/>
        <w:right w:val="none" w:sz="0" w:space="0" w:color="auto"/>
      </w:divBdr>
    </w:div>
    <w:div w:id="1994412372">
      <w:bodyDiv w:val="1"/>
      <w:marLeft w:val="0"/>
      <w:marRight w:val="0"/>
      <w:marTop w:val="0"/>
      <w:marBottom w:val="0"/>
      <w:divBdr>
        <w:top w:val="none" w:sz="0" w:space="0" w:color="auto"/>
        <w:left w:val="none" w:sz="0" w:space="0" w:color="auto"/>
        <w:bottom w:val="none" w:sz="0" w:space="0" w:color="auto"/>
        <w:right w:val="none" w:sz="0" w:space="0" w:color="auto"/>
      </w:divBdr>
    </w:div>
    <w:div w:id="1998222467">
      <w:bodyDiv w:val="1"/>
      <w:marLeft w:val="0"/>
      <w:marRight w:val="0"/>
      <w:marTop w:val="0"/>
      <w:marBottom w:val="0"/>
      <w:divBdr>
        <w:top w:val="none" w:sz="0" w:space="0" w:color="auto"/>
        <w:left w:val="none" w:sz="0" w:space="0" w:color="auto"/>
        <w:bottom w:val="none" w:sz="0" w:space="0" w:color="auto"/>
        <w:right w:val="none" w:sz="0" w:space="0" w:color="auto"/>
      </w:divBdr>
    </w:div>
    <w:div w:id="2001350861">
      <w:bodyDiv w:val="1"/>
      <w:marLeft w:val="0"/>
      <w:marRight w:val="0"/>
      <w:marTop w:val="0"/>
      <w:marBottom w:val="0"/>
      <w:divBdr>
        <w:top w:val="none" w:sz="0" w:space="0" w:color="auto"/>
        <w:left w:val="none" w:sz="0" w:space="0" w:color="auto"/>
        <w:bottom w:val="none" w:sz="0" w:space="0" w:color="auto"/>
        <w:right w:val="none" w:sz="0" w:space="0" w:color="auto"/>
      </w:divBdr>
    </w:div>
    <w:div w:id="2019962635">
      <w:bodyDiv w:val="1"/>
      <w:marLeft w:val="0"/>
      <w:marRight w:val="0"/>
      <w:marTop w:val="0"/>
      <w:marBottom w:val="0"/>
      <w:divBdr>
        <w:top w:val="none" w:sz="0" w:space="0" w:color="auto"/>
        <w:left w:val="none" w:sz="0" w:space="0" w:color="auto"/>
        <w:bottom w:val="none" w:sz="0" w:space="0" w:color="auto"/>
        <w:right w:val="none" w:sz="0" w:space="0" w:color="auto"/>
      </w:divBdr>
    </w:div>
    <w:div w:id="21195195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svg"/><Relationship Id="rId26" Type="http://schemas.openxmlformats.org/officeDocument/2006/relationships/image" Target="media/image19.svg"/><Relationship Id="rId21" Type="http://schemas.openxmlformats.org/officeDocument/2006/relationships/image" Target="media/image14.png"/><Relationship Id="rId34" Type="http://schemas.openxmlformats.org/officeDocument/2006/relationships/image" Target="media/image27.svg"/><Relationship Id="rId7" Type="http://schemas.openxmlformats.org/officeDocument/2006/relationships/endnotes" Target="endnotes.xml"/><Relationship Id="rId12" Type="http://schemas.openxmlformats.org/officeDocument/2006/relationships/image" Target="media/image5.sv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2" Type="http://schemas.openxmlformats.org/officeDocument/2006/relationships/numbering" Target="numbering.xml"/><Relationship Id="rId16" Type="http://schemas.openxmlformats.org/officeDocument/2006/relationships/image" Target="media/image9.svg"/><Relationship Id="rId20" Type="http://schemas.openxmlformats.org/officeDocument/2006/relationships/image" Target="media/image13.sv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svg"/><Relationship Id="rId32" Type="http://schemas.openxmlformats.org/officeDocument/2006/relationships/image" Target="media/image25.sv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svg"/><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svg"/><Relationship Id="rId22" Type="http://schemas.openxmlformats.org/officeDocument/2006/relationships/image" Target="media/image15.svg"/><Relationship Id="rId27" Type="http://schemas.openxmlformats.org/officeDocument/2006/relationships/image" Target="media/image20.png"/><Relationship Id="rId30" Type="http://schemas.openxmlformats.org/officeDocument/2006/relationships/image" Target="media/image23.svg"/><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theme/_rels/theme1.xml.rels><?xml version="1.0" encoding="UTF-8" standalone="yes"?>
<Relationships xmlns="http://schemas.openxmlformats.org/package/2006/relationships"><Relationship Id="rId1" Type="http://schemas.openxmlformats.org/officeDocument/2006/relationships/image" Target="../media/image28.jpeg"/></Relationships>
</file>

<file path=word/theme/theme1.xml><?xml version="1.0" encoding="utf-8"?>
<a:theme xmlns:a="http://schemas.openxmlformats.org/drawingml/2006/main" name="Foundry">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Foundry">
      <a:majorFont>
        <a:latin typeface="Rockwell"/>
        <a:ea typeface=""/>
        <a:cs typeface=""/>
        <a:font script="Grek" typeface="Cambria"/>
        <a:font script="Cyrl" typeface="Cambria"/>
        <a:font script="Jpan" typeface="HG明朝B"/>
        <a:font script="Hang" typeface="바탕"/>
        <a:font script="Hans" typeface="方正姚体"/>
        <a:font script="Hant" typeface="微軟正黑體"/>
        <a:font script="Arab" typeface="Times New Roman"/>
        <a:font script="Hebr" typeface="David"/>
        <a:font script="Thai" typeface="Jasmine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ajorFont>
      <a:minorFont>
        <a:latin typeface="Rockwell"/>
        <a:ea typeface=""/>
        <a:cs typeface=""/>
        <a:font script="Grek" typeface="Cambria"/>
        <a:font script="Cyrl" typeface="Cambria"/>
        <a:font script="Jpan" typeface="HG明朝B"/>
        <a:font script="Hang" typeface="바탕"/>
        <a:font script="Hans" typeface="方正姚体"/>
        <a:font script="Hant" typeface="標楷體"/>
        <a:font script="Arab" typeface="Times New Roman"/>
        <a:font script="Hebr" typeface="David"/>
        <a:font script="Thai" typeface="Jasmine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Foundry">
      <a:fillStyleLst>
        <a:solidFill>
          <a:schemeClr val="phClr"/>
        </a:solidFill>
        <a:gradFill rotWithShape="1">
          <a:gsLst>
            <a:gs pos="0">
              <a:schemeClr val="phClr">
                <a:tint val="70000"/>
                <a:satMod val="180000"/>
              </a:schemeClr>
            </a:gs>
            <a:gs pos="62000">
              <a:schemeClr val="phClr">
                <a:tint val="30000"/>
                <a:satMod val="180000"/>
              </a:schemeClr>
            </a:gs>
            <a:gs pos="100000">
              <a:schemeClr val="phClr">
                <a:tint val="22000"/>
                <a:satMod val="180000"/>
              </a:schemeClr>
            </a:gs>
          </a:gsLst>
          <a:lin ang="16200000" scaled="0"/>
        </a:gradFill>
        <a:gradFill rotWithShape="1">
          <a:gsLst>
            <a:gs pos="0">
              <a:schemeClr val="phClr">
                <a:shade val="58000"/>
                <a:satMod val="150000"/>
              </a:schemeClr>
            </a:gs>
            <a:gs pos="72000">
              <a:schemeClr val="phClr">
                <a:tint val="90000"/>
                <a:satMod val="135000"/>
              </a:schemeClr>
            </a:gs>
            <a:gs pos="100000">
              <a:schemeClr val="phClr">
                <a:tint val="80000"/>
                <a:satMod val="155000"/>
              </a:schemeClr>
            </a:gs>
          </a:gsLst>
          <a:lin ang="16200000" scaled="0"/>
        </a:gradFill>
      </a:fillStyleLst>
      <a:lnStyleLst>
        <a:ln w="9525" cap="flat" cmpd="sng" algn="ctr">
          <a:solidFill>
            <a:schemeClr val="phClr">
              <a:shade val="80000"/>
            </a:schemeClr>
          </a:solidFill>
          <a:prstDash val="solid"/>
        </a:ln>
        <a:ln w="38100" cap="flat" cmpd="sng" algn="ctr">
          <a:solidFill>
            <a:schemeClr val="phClr"/>
          </a:solidFill>
          <a:prstDash val="solid"/>
        </a:ln>
        <a:ln w="38100" cap="flat" cmpd="sng" algn="ctr">
          <a:solidFill>
            <a:schemeClr val="phClr"/>
          </a:solidFill>
          <a:prstDash val="solid"/>
        </a:ln>
      </a:lnStyleLst>
      <a:effectStyleLst>
        <a:effectStyle>
          <a:effectLst>
            <a:outerShdw blurRad="50800" dist="38100" dir="5400000" rotWithShape="0">
              <a:srgbClr val="000000">
                <a:alpha val="43137"/>
              </a:srgbClr>
            </a:outerShdw>
          </a:effectLst>
        </a:effectStyle>
        <a:effectStyle>
          <a:effectLst>
            <a:outerShdw blurRad="50800" dist="38100" dir="5400000" rotWithShape="0">
              <a:srgbClr val="000000">
                <a:alpha val="43137"/>
              </a:srgbClr>
            </a:outerShdw>
          </a:effectLst>
        </a:effectStyle>
        <a:effectStyle>
          <a:effectLst>
            <a:outerShdw blurRad="50800" dist="38100" dir="5400000" rotWithShape="0">
              <a:srgbClr val="000000">
                <a:alpha val="43137"/>
              </a:srgbClr>
            </a:outerShdw>
          </a:effectLst>
          <a:scene3d>
            <a:camera prst="orthographicFront" fov="0">
              <a:rot lat="0" lon="0" rev="0"/>
            </a:camera>
            <a:lightRig rig="soft" dir="tl">
              <a:rot lat="0" lon="0" rev="20000000"/>
            </a:lightRig>
          </a:scene3d>
          <a:sp3d prstMaterial="matte">
            <a:bevelT w="63500" h="63500" prst="coolSlant"/>
          </a:sp3d>
        </a:effectStyle>
      </a:effectStyleLst>
      <a:bgFillStyleLst>
        <a:solidFill>
          <a:schemeClr val="phClr"/>
        </a:solidFill>
        <a:gradFill rotWithShape="1">
          <a:gsLst>
            <a:gs pos="0">
              <a:schemeClr val="phClr">
                <a:tint val="75000"/>
                <a:satMod val="400000"/>
              </a:schemeClr>
            </a:gs>
            <a:gs pos="20000">
              <a:schemeClr val="phClr">
                <a:tint val="80000"/>
                <a:satMod val="355000"/>
              </a:schemeClr>
            </a:gs>
            <a:gs pos="100000">
              <a:schemeClr val="phClr">
                <a:tint val="95000"/>
                <a:shade val="55000"/>
                <a:satMod val="355000"/>
              </a:schemeClr>
            </a:gs>
          </a:gsLst>
          <a:path path="circle">
            <a:fillToRect l="67500" t="35000" r="32500" b="65000"/>
          </a:path>
        </a:gradFill>
        <a:blipFill>
          <a:blip xmlns:r="http://schemas.openxmlformats.org/officeDocument/2006/relationships" r:embed="rId1">
            <a:duotone>
              <a:schemeClr val="phClr">
                <a:shade val="30000"/>
                <a:satMod val="120000"/>
              </a:schemeClr>
              <a:schemeClr val="phClr">
                <a:tint val="70000"/>
                <a:satMod val="250000"/>
              </a:schemeClr>
            </a:duotone>
          </a:blip>
          <a:tile tx="0" ty="0" sx="50000" sy="50000" flip="none" algn="t"/>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file>

<file path=customXml/itemProps1.xml><?xml version="1.0" encoding="utf-8"?>
<ds:datastoreItem xmlns:ds="http://schemas.openxmlformats.org/officeDocument/2006/customXml" ds:itemID="{18D1CADF-6297-4F16-8617-5D7F5CE079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3943</TotalTime>
  <Pages>23</Pages>
  <Words>3026</Words>
  <Characters>17254</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Stefan Stefanov</cp:lastModifiedBy>
  <cp:revision>40</cp:revision>
  <dcterms:created xsi:type="dcterms:W3CDTF">2021-02-17T12:54:00Z</dcterms:created>
  <dcterms:modified xsi:type="dcterms:W3CDTF">2021-03-18T11:37:00Z</dcterms:modified>
</cp:coreProperties>
</file>