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C4B93" w14:textId="084B1BEE" w:rsidR="00DB6184" w:rsidRDefault="004928E7">
      <w:r>
        <w:t xml:space="preserve">Rehaana Ahmed </w:t>
      </w:r>
    </w:p>
    <w:p w14:paraId="46914CAD" w14:textId="74608C19" w:rsidR="004928E7" w:rsidRDefault="004928E7">
      <w:r>
        <w:t xml:space="preserve">Digital Skills &amp; Research methods </w:t>
      </w:r>
    </w:p>
    <w:p w14:paraId="0843AAC0" w14:textId="7DD382C2" w:rsidR="004928E7" w:rsidRDefault="004928E7">
      <w:r>
        <w:t>LCHS4007_BIRM</w:t>
      </w:r>
    </w:p>
    <w:p w14:paraId="2612B8F6" w14:textId="1ED89980" w:rsidR="004928E7" w:rsidRDefault="004928E7">
      <w:r>
        <w:t>Component 2 Research Report</w:t>
      </w:r>
    </w:p>
    <w:p w14:paraId="51CBC9EA" w14:textId="75CD2375" w:rsidR="006A03DD" w:rsidRDefault="006A03DD">
      <w:proofErr w:type="spellStart"/>
      <w:r>
        <w:t>Ali</w:t>
      </w:r>
      <w:r w:rsidR="00C90D5A">
        <w:t>yuda</w:t>
      </w:r>
      <w:proofErr w:type="spellEnd"/>
      <w:r w:rsidR="00C90D5A">
        <w:t xml:space="preserve"> Ali</w:t>
      </w:r>
    </w:p>
    <w:p w14:paraId="7D56D6C4" w14:textId="77777777" w:rsidR="004928E7" w:rsidRDefault="004928E7"/>
    <w:p w14:paraId="74CC593F" w14:textId="2AABEE31" w:rsidR="004928E7" w:rsidRDefault="004928E7">
      <w:r>
        <w:t>Section 1: Introducing the Research paper and Topic Development.</w:t>
      </w:r>
    </w:p>
    <w:p w14:paraId="6E44E07C" w14:textId="50A8E299" w:rsidR="004928E7" w:rsidRDefault="004928E7">
      <w:r>
        <w:t xml:space="preserve">The research paper chosen for this report is “she didn’t know how to go back to school”: School attendance problems </w:t>
      </w:r>
      <w:r w:rsidR="00CB67A2">
        <w:t xml:space="preserve">and covid 19. Written by Beth </w:t>
      </w:r>
      <w:proofErr w:type="gramStart"/>
      <w:r w:rsidR="00CB67A2">
        <w:t>McDonald ,</w:t>
      </w:r>
      <w:proofErr w:type="gramEnd"/>
      <w:r w:rsidR="00CB67A2">
        <w:t xml:space="preserve"> Kathy J Lester and Daniel Michelson and published in 2023 in the British journal of Education Psychology (</w:t>
      </w:r>
      <w:proofErr w:type="gramStart"/>
      <w:r w:rsidR="00CB67A2">
        <w:t>McDonald ,</w:t>
      </w:r>
      <w:proofErr w:type="gramEnd"/>
      <w:r w:rsidR="00CB67A2">
        <w:t xml:space="preserve"> Lester and Michelson, 2023).</w:t>
      </w:r>
    </w:p>
    <w:p w14:paraId="6B895655" w14:textId="77777777" w:rsidR="00CB67A2" w:rsidRDefault="00CB67A2"/>
    <w:p w14:paraId="3DB6E0D5" w14:textId="3C3E924F" w:rsidR="00CB67A2" w:rsidRDefault="00CB67A2">
      <w:r>
        <w:t xml:space="preserve">The study investigates how the COVID -19 pandemic affected school attendance among children and young people in the United Kingdom. During the pandemic, schools closed for long periods, and many children found it difficult to return to regular education when schools opened. The researchers explored the experience of parents and the </w:t>
      </w:r>
      <w:proofErr w:type="gramStart"/>
      <w:r>
        <w:t>professional’s  to</w:t>
      </w:r>
      <w:proofErr w:type="gramEnd"/>
      <w:r>
        <w:t xml:space="preserve"> understand the challenges which are faced </w:t>
      </w:r>
      <w:r w:rsidR="009B0008">
        <w:t>for school attendance problems and find ways to improve the way they can support the families that were affected.</w:t>
      </w:r>
    </w:p>
    <w:p w14:paraId="0A800DAB" w14:textId="77777777" w:rsidR="009B0008" w:rsidRDefault="009B0008"/>
    <w:p w14:paraId="26AFB6C9" w14:textId="04669046" w:rsidR="009B0008" w:rsidRDefault="009B0008">
      <w:r>
        <w:t xml:space="preserve">The research focuses on parents and </w:t>
      </w:r>
      <w:proofErr w:type="gramStart"/>
      <w:r>
        <w:t>professionals ,including</w:t>
      </w:r>
      <w:proofErr w:type="gramEnd"/>
      <w:r>
        <w:t xml:space="preserve"> education and health workers, who have </w:t>
      </w:r>
      <w:proofErr w:type="spellStart"/>
      <w:r>
        <w:t>first hand</w:t>
      </w:r>
      <w:proofErr w:type="spellEnd"/>
      <w:r>
        <w:t xml:space="preserve"> experience of supporting children who have difficulties attending </w:t>
      </w:r>
      <w:proofErr w:type="gramStart"/>
      <w:r>
        <w:t>school .Even</w:t>
      </w:r>
      <w:proofErr w:type="gramEnd"/>
      <w:r>
        <w:t xml:space="preserve"> though children were not interviewed, the views of adults involved for their care provided information the children faced when they were returning to school after the pandemic. The study is relevant to UK health and social care because poor school attendance is associated </w:t>
      </w:r>
      <w:r w:rsidR="004C6410">
        <w:t xml:space="preserve">reduced </w:t>
      </w:r>
      <w:proofErr w:type="gramStart"/>
      <w:r w:rsidR="004C6410">
        <w:t>achievement ,poor</w:t>
      </w:r>
      <w:proofErr w:type="gramEnd"/>
      <w:r w:rsidR="004C6410">
        <w:t xml:space="preserve"> mental health, isolation which is a </w:t>
      </w:r>
      <w:proofErr w:type="gramStart"/>
      <w:r w:rsidR="004C6410">
        <w:t>long term</w:t>
      </w:r>
      <w:proofErr w:type="gramEnd"/>
      <w:r w:rsidR="004C6410">
        <w:t xml:space="preserve"> disadvantage. These issues often require interventions between schools, health services and social workers which can provide effective support.</w:t>
      </w:r>
    </w:p>
    <w:p w14:paraId="3F2FDD2C" w14:textId="77777777" w:rsidR="004928E7" w:rsidRDefault="004928E7"/>
    <w:p w14:paraId="7FD83E5B" w14:textId="57EB23DB" w:rsidR="004C6410" w:rsidRDefault="004C6410">
      <w:r>
        <w:t xml:space="preserve">The topic was developed about in response to increased concerns about the rising concerns in school absences following COVID 19 restrictions. Previous research identified factors like anxiety, mental health and family circumstances which all related to school attendance problems. </w:t>
      </w:r>
      <w:proofErr w:type="gramStart"/>
      <w:r>
        <w:t>However ,</w:t>
      </w:r>
      <w:proofErr w:type="gramEnd"/>
      <w:r>
        <w:t xml:space="preserve"> there was limited qualitive research exploring the experience of parents and the professionals during and after the </w:t>
      </w:r>
      <w:r>
        <w:lastRenderedPageBreak/>
        <w:t xml:space="preserve">pandemic. McDonald et al (2023) aimed to address this gap by </w:t>
      </w:r>
      <w:r w:rsidR="00560D4B">
        <w:t>gathering detailed information to understand the reason to why it was difficult to attend school and to identify how to improve the services.</w:t>
      </w:r>
    </w:p>
    <w:p w14:paraId="02BB1001" w14:textId="77777777" w:rsidR="00560D4B" w:rsidRDefault="00560D4B"/>
    <w:p w14:paraId="03C690ED" w14:textId="716E5738" w:rsidR="00560D4B" w:rsidRDefault="00560D4B">
      <w:r>
        <w:t>This research is important because it provides evidence that can help schools, health professionals and social care services to work together and help support children who are experiencing</w:t>
      </w:r>
      <w:r w:rsidR="007F6950">
        <w:t xml:space="preserve"> difficulties</w:t>
      </w:r>
      <w:r>
        <w:t xml:space="preserve"> attending school, The finding help to </w:t>
      </w:r>
      <w:r w:rsidR="00E81E1B">
        <w:t>improve practice</w:t>
      </w:r>
      <w:r>
        <w:t xml:space="preserve"> and policies , by highlighting the importances of early interventions , great communication with families and multi-agency support.</w:t>
      </w:r>
    </w:p>
    <w:p w14:paraId="01DC4D28" w14:textId="77777777" w:rsidR="006F6E05" w:rsidRDefault="006F6E05"/>
    <w:p w14:paraId="44F2BEF4" w14:textId="77777777" w:rsidR="006F6E05" w:rsidRDefault="006F6E05"/>
    <w:p w14:paraId="6BF9B85F" w14:textId="7738D558" w:rsidR="006F6E05" w:rsidRDefault="00CC2945">
      <w:r>
        <w:t xml:space="preserve">Critical Evaluation of the Research </w:t>
      </w:r>
      <w:r w:rsidR="00227417">
        <w:t xml:space="preserve">Study </w:t>
      </w:r>
    </w:p>
    <w:p w14:paraId="4E9D8483" w14:textId="77777777" w:rsidR="00227417" w:rsidRDefault="00227417"/>
    <w:p w14:paraId="496EF392" w14:textId="0EEF1ADD" w:rsidR="00227417" w:rsidRDefault="00227417">
      <w:r>
        <w:t xml:space="preserve">The important aim </w:t>
      </w:r>
      <w:r w:rsidR="00890432">
        <w:t>of the study was to explore the experiences of parents and the education profession</w:t>
      </w:r>
      <w:r w:rsidR="00350939">
        <w:t xml:space="preserve">als regarding school attendance problems </w:t>
      </w:r>
      <w:r w:rsidR="00904B5A">
        <w:t xml:space="preserve">during the covid 19 </w:t>
      </w:r>
      <w:r w:rsidR="008F0827">
        <w:t xml:space="preserve">pandemic and to identify </w:t>
      </w:r>
      <w:r w:rsidR="00280A54">
        <w:t xml:space="preserve">ways to improve </w:t>
      </w:r>
      <w:r w:rsidR="00E40D8F">
        <w:t xml:space="preserve">support the effected </w:t>
      </w:r>
      <w:r w:rsidR="00E81E1B">
        <w:t>children’s</w:t>
      </w:r>
      <w:r w:rsidR="000E0B5E">
        <w:t xml:space="preserve"> </w:t>
      </w:r>
      <w:r w:rsidR="00E81E1B">
        <w:t>families (</w:t>
      </w:r>
      <w:r w:rsidR="000E0B5E">
        <w:t>McDonald</w:t>
      </w:r>
      <w:r w:rsidR="00312DFC">
        <w:t xml:space="preserve">, Lester and Michelson, 2023). The research </w:t>
      </w:r>
      <w:r w:rsidR="00554468">
        <w:t xml:space="preserve">question was clearly stated </w:t>
      </w:r>
      <w:r w:rsidR="009C349E">
        <w:t xml:space="preserve">and addressed an </w:t>
      </w:r>
      <w:r w:rsidR="00E81E1B">
        <w:t>important issue</w:t>
      </w:r>
      <w:r w:rsidR="009C349E">
        <w:t xml:space="preserve"> because school atten</w:t>
      </w:r>
      <w:r w:rsidR="009D3A1E">
        <w:t xml:space="preserve">dance greatly impacts </w:t>
      </w:r>
      <w:r w:rsidR="008479CF">
        <w:t>children’s</w:t>
      </w:r>
      <w:r w:rsidR="009D3A1E">
        <w:t xml:space="preserve"> </w:t>
      </w:r>
      <w:r w:rsidR="008479CF">
        <w:t>academic achievement</w:t>
      </w:r>
      <w:r w:rsidR="002538C2">
        <w:t xml:space="preserve">, </w:t>
      </w:r>
      <w:r w:rsidR="001B3A63">
        <w:t xml:space="preserve">emotional wellbeing and opportunities for the </w:t>
      </w:r>
      <w:r w:rsidR="00E81E1B">
        <w:t>future. The</w:t>
      </w:r>
      <w:r w:rsidR="001B3A63">
        <w:t xml:space="preserve"> </w:t>
      </w:r>
      <w:r w:rsidR="00DA395C">
        <w:t xml:space="preserve">pandemic created unpredictable challenges, </w:t>
      </w:r>
      <w:r w:rsidR="002403B0">
        <w:t xml:space="preserve">making this research relevant to </w:t>
      </w:r>
      <w:r w:rsidR="00E81E1B">
        <w:t>education, health</w:t>
      </w:r>
      <w:r w:rsidR="002403B0">
        <w:t xml:space="preserve"> and social </w:t>
      </w:r>
      <w:r w:rsidR="00E81E1B">
        <w:t>care professionals.</w:t>
      </w:r>
    </w:p>
    <w:p w14:paraId="0BD6CB7C" w14:textId="5C88E68E" w:rsidR="00C57B27" w:rsidRDefault="001F20E5">
      <w:r>
        <w:t xml:space="preserve">The research adopted a </w:t>
      </w:r>
      <w:r w:rsidR="005A306F" w:rsidRPr="005B0593">
        <w:t>q</w:t>
      </w:r>
      <w:r w:rsidRPr="005B0593">
        <w:t>ualitative research design</w:t>
      </w:r>
      <w:r w:rsidR="005A306F">
        <w:t>,</w:t>
      </w:r>
      <w:r w:rsidR="00622D9A">
        <w:t xml:space="preserve"> using an online survey followed by semi – structured </w:t>
      </w:r>
      <w:r w:rsidR="007D6704">
        <w:t xml:space="preserve">interviews with parents and professionals. This design was </w:t>
      </w:r>
      <w:r w:rsidR="00837AFC">
        <w:t xml:space="preserve">appropriate because the study aimed to understand participants </w:t>
      </w:r>
      <w:r w:rsidR="008347C2">
        <w:t xml:space="preserve">experiences, emotions and perception rather than measure numerical </w:t>
      </w:r>
      <w:r w:rsidR="00E42B87">
        <w:t>outcomes.</w:t>
      </w:r>
    </w:p>
    <w:p w14:paraId="6ED6D8A0" w14:textId="003C336E" w:rsidR="00E42B87" w:rsidRDefault="00E42B87">
      <w:r>
        <w:t xml:space="preserve">Qualitative research allows </w:t>
      </w:r>
      <w:r w:rsidR="006E6065">
        <w:t xml:space="preserve">participants to describe complex issues in their own words </w:t>
      </w:r>
      <w:r w:rsidR="003A4946">
        <w:t>providing detailed data (</w:t>
      </w:r>
      <w:r w:rsidR="001202FF">
        <w:t xml:space="preserve">Ritchie and Lewis, 2023). The interviews enabled </w:t>
      </w:r>
      <w:r w:rsidR="00954A25">
        <w:t>researchers to explore responses in greater depth</w:t>
      </w:r>
      <w:r w:rsidR="005A57DF">
        <w:t xml:space="preserve"> than it would have been possible through </w:t>
      </w:r>
      <w:r w:rsidR="006B2FF2">
        <w:t>questionaries alone.</w:t>
      </w:r>
    </w:p>
    <w:p w14:paraId="77326F54" w14:textId="4E3A1037" w:rsidR="006A4413" w:rsidRDefault="00E87DCB">
      <w:r>
        <w:t>However, qualitative</w:t>
      </w:r>
      <w:r w:rsidR="006A4413">
        <w:t xml:space="preserve"> </w:t>
      </w:r>
      <w:r>
        <w:t>research</w:t>
      </w:r>
      <w:r w:rsidR="006A4413">
        <w:t xml:space="preserve"> also has limitations. Findings are based on personal experiences </w:t>
      </w:r>
      <w:r>
        <w:t xml:space="preserve">and cannot be easily </w:t>
      </w:r>
      <w:r w:rsidR="00555E87">
        <w:t>generalised to all Families experiencing school attendance problems.</w:t>
      </w:r>
      <w:r w:rsidR="00AF5F5A">
        <w:t xml:space="preserve"> Participants may also provide </w:t>
      </w:r>
      <w:r w:rsidR="00E469BB">
        <w:t xml:space="preserve">socially desirable responses or interpret </w:t>
      </w:r>
      <w:r w:rsidR="00882588">
        <w:t>questioned</w:t>
      </w:r>
      <w:r w:rsidR="00E469BB">
        <w:t xml:space="preserve"> </w:t>
      </w:r>
      <w:r w:rsidR="00882588">
        <w:t>differently, potentially affecting the reliability of data.</w:t>
      </w:r>
    </w:p>
    <w:p w14:paraId="03051C6D" w14:textId="77777777" w:rsidR="00496455" w:rsidRDefault="00496455"/>
    <w:p w14:paraId="7747F01F" w14:textId="77777777" w:rsidR="00AB6732" w:rsidRDefault="00AB6732"/>
    <w:p w14:paraId="4B75F907" w14:textId="447E2F7E" w:rsidR="00496455" w:rsidRDefault="00AB6732">
      <w:r>
        <w:lastRenderedPageBreak/>
        <w:t xml:space="preserve">The study </w:t>
      </w:r>
      <w:r w:rsidR="003210E5">
        <w:t>included parents</w:t>
      </w:r>
      <w:r w:rsidR="001D6316">
        <w:t xml:space="preserve">, educational professional </w:t>
      </w:r>
      <w:r w:rsidR="009D7B32">
        <w:t xml:space="preserve">school staff and mental </w:t>
      </w:r>
      <w:r w:rsidR="004A3A12">
        <w:t>health</w:t>
      </w:r>
      <w:r w:rsidR="009D7B32">
        <w:t xml:space="preserve"> practi</w:t>
      </w:r>
      <w:r w:rsidR="00381B70">
        <w:t xml:space="preserve">tioners. This was a major strength </w:t>
      </w:r>
      <w:r w:rsidR="00E31E14">
        <w:t xml:space="preserve">because it enabled the researchers to compare different viewpoints and identify </w:t>
      </w:r>
      <w:r w:rsidR="00CC779C">
        <w:t>areas of agreement and disagreement. The researchers used purpos</w:t>
      </w:r>
      <w:r w:rsidR="00B52BC8">
        <w:t xml:space="preserve">ive sampling, selecting participants with relative knowledge </w:t>
      </w:r>
      <w:r w:rsidR="001D06A3">
        <w:t>and experience of school attendance problems during the pandemic.</w:t>
      </w:r>
      <w:r w:rsidR="000F2043">
        <w:t xml:space="preserve"> T</w:t>
      </w:r>
      <w:r w:rsidR="004A6B4A">
        <w:t xml:space="preserve">his sampling is </w:t>
      </w:r>
      <w:r w:rsidR="000E4EA7">
        <w:t>used in</w:t>
      </w:r>
      <w:r w:rsidR="004A6B4A">
        <w:t xml:space="preserve"> quali</w:t>
      </w:r>
      <w:r w:rsidR="002151A4">
        <w:t xml:space="preserve">tative research because it ensures participants can provide </w:t>
      </w:r>
      <w:r w:rsidR="000E4EA7">
        <w:t>practical information related to the research</w:t>
      </w:r>
      <w:r w:rsidR="003210E5">
        <w:t xml:space="preserve"> aims.</w:t>
      </w:r>
    </w:p>
    <w:p w14:paraId="299B2C95" w14:textId="5DA99DC3" w:rsidR="003210E5" w:rsidRDefault="003210E5">
      <w:r>
        <w:t xml:space="preserve">Despite this </w:t>
      </w:r>
      <w:r w:rsidR="007C3F55">
        <w:t>strength,</w:t>
      </w:r>
      <w:r w:rsidR="008D23A5">
        <w:t xml:space="preserve"> the sample had several limitations. Most parents </w:t>
      </w:r>
      <w:r w:rsidR="001510FA">
        <w:t xml:space="preserve">that participated were mothers, meaning </w:t>
      </w:r>
      <w:r w:rsidR="007C3F55">
        <w:t xml:space="preserve">father’s </w:t>
      </w:r>
      <w:r w:rsidR="00D207B8">
        <w:t>experiences were absent. The research also ac</w:t>
      </w:r>
      <w:r w:rsidR="00F22CB6">
        <w:t xml:space="preserve">knowledges that most </w:t>
      </w:r>
      <w:r w:rsidR="002D69B7">
        <w:t>families were white British, limit</w:t>
      </w:r>
      <w:r w:rsidR="00C96BC2">
        <w:t xml:space="preserve">ing </w:t>
      </w:r>
      <w:r w:rsidR="002D69B7">
        <w:t xml:space="preserve">the diversity </w:t>
      </w:r>
      <w:r w:rsidR="00C96BC2">
        <w:t xml:space="preserve">of perspectives and reducing </w:t>
      </w:r>
      <w:r w:rsidR="00CE6A2C">
        <w:t>the findings to more ethnically</w:t>
      </w:r>
      <w:r w:rsidR="007C3F55">
        <w:t xml:space="preserve"> diverse p</w:t>
      </w:r>
      <w:r w:rsidR="00107327">
        <w:t xml:space="preserve">opulations. Future research should include </w:t>
      </w:r>
      <w:r w:rsidR="00680113">
        <w:t>a wider range of cultural background and family structures to improve inclus</w:t>
      </w:r>
      <w:r w:rsidR="00714E43">
        <w:t>ivity.</w:t>
      </w:r>
    </w:p>
    <w:p w14:paraId="46E3071B" w14:textId="328DF47C" w:rsidR="00714E43" w:rsidRPr="00714E43" w:rsidRDefault="00714E43">
      <w:pPr>
        <w:rPr>
          <w:b/>
          <w:bCs/>
        </w:rPr>
      </w:pPr>
      <w:r w:rsidRPr="00714E43">
        <w:rPr>
          <w:b/>
          <w:bCs/>
        </w:rPr>
        <w:t>Data Collection</w:t>
      </w:r>
    </w:p>
    <w:p w14:paraId="2B1619AC" w14:textId="039D2DAD" w:rsidR="00714E43" w:rsidRDefault="00714E43">
      <w:r>
        <w:t xml:space="preserve">Data </w:t>
      </w:r>
      <w:r w:rsidR="003261AD">
        <w:t xml:space="preserve">was collected in two stages. Participants first completed </w:t>
      </w:r>
      <w:r w:rsidR="00B83200">
        <w:t>an</w:t>
      </w:r>
      <w:r w:rsidR="003261AD">
        <w:t xml:space="preserve"> online survey followed by </w:t>
      </w:r>
      <w:r w:rsidR="0093798D">
        <w:t>semi structured interviews with selected participants.</w:t>
      </w:r>
      <w:r w:rsidR="00B83200">
        <w:t xml:space="preserve"> Semi structured </w:t>
      </w:r>
      <w:r w:rsidR="009C1E15">
        <w:t xml:space="preserve">interviews allowed researchers to ask consistent questions while also </w:t>
      </w:r>
      <w:r w:rsidR="005D762F">
        <w:t>exploring interesting responses in greater detail.</w:t>
      </w:r>
    </w:p>
    <w:p w14:paraId="275798C4" w14:textId="637BBF6F" w:rsidR="005D762F" w:rsidRDefault="005D762F">
      <w:r>
        <w:t xml:space="preserve">This method </w:t>
      </w:r>
      <w:r w:rsidR="000D1806">
        <w:t xml:space="preserve">was appropriate because it encouraged participants to </w:t>
      </w:r>
      <w:r w:rsidR="000C1D70">
        <w:t xml:space="preserve">discuss sensitive topics such as anxiety, family </w:t>
      </w:r>
      <w:r w:rsidR="0082429F">
        <w:t>stress</w:t>
      </w:r>
      <w:r w:rsidR="000C1D70">
        <w:t xml:space="preserve"> and </w:t>
      </w:r>
      <w:r w:rsidR="0082429F">
        <w:t>school relationships in their own words.</w:t>
      </w:r>
      <w:r w:rsidR="00110A77">
        <w:t xml:space="preserve"> The use of quotations allowed readers </w:t>
      </w:r>
      <w:r w:rsidR="00AE447C">
        <w:t xml:space="preserve">to see direct evidence supporting the </w:t>
      </w:r>
      <w:r w:rsidR="005B383F">
        <w:t>researcher’s</w:t>
      </w:r>
      <w:r w:rsidR="00AE447C">
        <w:t xml:space="preserve"> interpretations</w:t>
      </w:r>
      <w:r w:rsidR="00B9388A">
        <w:t>.</w:t>
      </w:r>
    </w:p>
    <w:p w14:paraId="511350B8" w14:textId="18FE1DC0" w:rsidR="00B9388A" w:rsidRDefault="00B9388A">
      <w:r>
        <w:t xml:space="preserve">Conducting interviews online during Covid </w:t>
      </w:r>
      <w:r w:rsidR="00BC71EC">
        <w:t xml:space="preserve">-19 was practical and ensured </w:t>
      </w:r>
      <w:r w:rsidR="005B383F">
        <w:t xml:space="preserve">participants safety. However, online interviews may reduce </w:t>
      </w:r>
      <w:r w:rsidR="00E467B7">
        <w:t xml:space="preserve">opportunities to observe body language and </w:t>
      </w:r>
      <w:r w:rsidR="005B0593">
        <w:t>nonverbal</w:t>
      </w:r>
      <w:r w:rsidR="00E467B7">
        <w:t xml:space="preserve"> communication, </w:t>
      </w:r>
      <w:proofErr w:type="gramStart"/>
      <w:r w:rsidR="00E467B7">
        <w:t>W</w:t>
      </w:r>
      <w:r w:rsidR="00E82CA1">
        <w:t>hich</w:t>
      </w:r>
      <w:proofErr w:type="gramEnd"/>
      <w:r w:rsidR="00E82CA1">
        <w:t xml:space="preserve"> can provide additional insight into participants experiences</w:t>
      </w:r>
      <w:r w:rsidR="00FE1386">
        <w:t xml:space="preserve">. Some participants </w:t>
      </w:r>
      <w:r w:rsidR="00954DFC">
        <w:t xml:space="preserve">may have experienced difficulties using technology or felt less </w:t>
      </w:r>
      <w:r w:rsidR="005B0593">
        <w:t>able to discuss personal issues remotely.</w:t>
      </w:r>
    </w:p>
    <w:p w14:paraId="26C64499" w14:textId="3F27B7BD" w:rsidR="004928E7" w:rsidRDefault="00EB4538">
      <w:pPr>
        <w:rPr>
          <w:b/>
          <w:bCs/>
        </w:rPr>
      </w:pPr>
      <w:r w:rsidRPr="00C4233E">
        <w:rPr>
          <w:b/>
          <w:bCs/>
        </w:rPr>
        <w:t xml:space="preserve">Data </w:t>
      </w:r>
      <w:r w:rsidR="00C4233E" w:rsidRPr="00C4233E">
        <w:rPr>
          <w:b/>
          <w:bCs/>
        </w:rPr>
        <w:t xml:space="preserve">Analysis </w:t>
      </w:r>
    </w:p>
    <w:p w14:paraId="51F34CAD" w14:textId="4F55688D" w:rsidR="00C4233E" w:rsidRDefault="00B944C6">
      <w:r>
        <w:t>The research analysed interview</w:t>
      </w:r>
      <w:r w:rsidR="004F5083">
        <w:t xml:space="preserve"> data using the framework method, a recognised </w:t>
      </w:r>
      <w:r w:rsidR="00213D0F">
        <w:t>approach for analysing qual</w:t>
      </w:r>
      <w:r w:rsidR="009D4E64">
        <w:t xml:space="preserve">itative </w:t>
      </w:r>
      <w:r w:rsidR="00B805F2">
        <w:t xml:space="preserve">data in health and social care research </w:t>
      </w:r>
      <w:r w:rsidR="00D9049F">
        <w:t xml:space="preserve">(Gale et al.2013). This method </w:t>
      </w:r>
      <w:r w:rsidR="00A13868">
        <w:t>involves famili</w:t>
      </w:r>
      <w:r w:rsidR="000D2134">
        <w:t xml:space="preserve">arisation with </w:t>
      </w:r>
      <w:r w:rsidR="00575309">
        <w:t>data. Responses</w:t>
      </w:r>
      <w:r w:rsidR="000D2134">
        <w:t>,</w:t>
      </w:r>
      <w:r w:rsidR="00575309">
        <w:t xml:space="preserve"> developing</w:t>
      </w:r>
      <w:r w:rsidR="00E4597A">
        <w:t xml:space="preserve"> themes and comparing findings across participants.</w:t>
      </w:r>
    </w:p>
    <w:p w14:paraId="7419742E" w14:textId="77777777" w:rsidR="00C64745" w:rsidRDefault="00C64745"/>
    <w:p w14:paraId="78809FAE" w14:textId="75C65689" w:rsidR="00AB40AB" w:rsidRDefault="00C64745">
      <w:r>
        <w:t xml:space="preserve">Using a recognised analytical </w:t>
      </w:r>
      <w:r w:rsidR="00575309">
        <w:t>framework</w:t>
      </w:r>
      <w:r>
        <w:t xml:space="preserve"> increased the credibility </w:t>
      </w:r>
      <w:r w:rsidR="00575309">
        <w:t xml:space="preserve">of the research </w:t>
      </w:r>
      <w:r w:rsidR="003230B3">
        <w:t xml:space="preserve">because it </w:t>
      </w:r>
      <w:r w:rsidR="00AB40AB">
        <w:t>provides</w:t>
      </w:r>
      <w:r w:rsidR="003230B3">
        <w:t xml:space="preserve"> a structured process </w:t>
      </w:r>
      <w:r w:rsidR="00AF64F4">
        <w:t>for identifying patterns within data. The study found three</w:t>
      </w:r>
      <w:r w:rsidR="002C35B3">
        <w:t xml:space="preserve"> major</w:t>
      </w:r>
      <w:r w:rsidR="00AF64F4">
        <w:t xml:space="preserve"> </w:t>
      </w:r>
      <w:r w:rsidR="00EB339A">
        <w:t>patterns,</w:t>
      </w:r>
      <w:r w:rsidR="002C35B3">
        <w:t xml:space="preserve"> Factors </w:t>
      </w:r>
      <w:r w:rsidR="008F55F0">
        <w:t xml:space="preserve">that contribute to attendance problems, Experiences </w:t>
      </w:r>
      <w:r w:rsidR="00785244">
        <w:t>of managing attendance during Covid-19 and priorities for future support.</w:t>
      </w:r>
    </w:p>
    <w:p w14:paraId="2CEF32E5" w14:textId="77F3E9B6" w:rsidR="00A02126" w:rsidRDefault="00A02126">
      <w:r>
        <w:lastRenderedPageBreak/>
        <w:t>These themes were supported by participant quotation</w:t>
      </w:r>
      <w:r w:rsidR="00483B6A">
        <w:t xml:space="preserve"> and the trustwort</w:t>
      </w:r>
      <w:r w:rsidR="005859B8">
        <w:t>hiness of the findings. Never</w:t>
      </w:r>
      <w:r w:rsidR="00BA17EB">
        <w:t xml:space="preserve">theless, qualitative analysis involves </w:t>
      </w:r>
      <w:r w:rsidR="0026496B">
        <w:t xml:space="preserve">researcher interpretation, </w:t>
      </w:r>
      <w:r w:rsidR="00075D91">
        <w:t>meaning</w:t>
      </w:r>
      <w:r w:rsidR="0026496B">
        <w:t xml:space="preserve"> g different researchers may identify </w:t>
      </w:r>
      <w:r w:rsidR="00075D91">
        <w:t>slightly</w:t>
      </w:r>
      <w:r w:rsidR="0026496B">
        <w:t xml:space="preserve"> different </w:t>
      </w:r>
      <w:r w:rsidR="00075D91">
        <w:t xml:space="preserve">themes. Although this subject cannot be </w:t>
      </w:r>
      <w:r w:rsidR="00A609A0">
        <w:t xml:space="preserve">completely removed, using an established </w:t>
      </w:r>
      <w:r w:rsidR="00110593">
        <w:t>analytical framework helps improve consistency.</w:t>
      </w:r>
    </w:p>
    <w:p w14:paraId="7F17E4FE" w14:textId="4DA85132" w:rsidR="00EB339A" w:rsidRDefault="00EB339A">
      <w:pPr>
        <w:rPr>
          <w:b/>
          <w:bCs/>
        </w:rPr>
      </w:pPr>
      <w:r w:rsidRPr="001F541D">
        <w:rPr>
          <w:b/>
          <w:bCs/>
        </w:rPr>
        <w:t>E</w:t>
      </w:r>
      <w:r w:rsidR="001F541D" w:rsidRPr="001F541D">
        <w:rPr>
          <w:b/>
          <w:bCs/>
        </w:rPr>
        <w:t>thical Considerations</w:t>
      </w:r>
    </w:p>
    <w:p w14:paraId="218413E7" w14:textId="49FF2533" w:rsidR="001F541D" w:rsidRDefault="001F541D">
      <w:r>
        <w:t xml:space="preserve">The study </w:t>
      </w:r>
      <w:r w:rsidR="00902CD8">
        <w:t>demonstrates ethical practices. Participa</w:t>
      </w:r>
      <w:r w:rsidR="00C143C3">
        <w:t>tion was voluntary</w:t>
      </w:r>
      <w:r w:rsidR="003676B2">
        <w:t xml:space="preserve">, informed consent was </w:t>
      </w:r>
      <w:r w:rsidR="00C206FF">
        <w:t>obtained,</w:t>
      </w:r>
      <w:r w:rsidR="003676B2">
        <w:t xml:space="preserve"> and the participants identities </w:t>
      </w:r>
      <w:r w:rsidR="008206FC">
        <w:t xml:space="preserve">were </w:t>
      </w:r>
      <w:r w:rsidR="00C206FF">
        <w:t>protected. Ethical</w:t>
      </w:r>
      <w:r w:rsidR="008206FC">
        <w:t xml:space="preserve"> approval was </w:t>
      </w:r>
      <w:r w:rsidR="00F32D83">
        <w:t xml:space="preserve">obtained before the research started, </w:t>
      </w:r>
      <w:r w:rsidR="00CD0FAD">
        <w:t>ensuring the study met ethical standards</w:t>
      </w:r>
      <w:r w:rsidR="00C206FF">
        <w:t xml:space="preserve">. </w:t>
      </w:r>
      <w:r w:rsidR="00780D91">
        <w:t>Confidentiality was</w:t>
      </w:r>
      <w:r w:rsidR="00433EB4">
        <w:t xml:space="preserve"> important because participants discussed sensitive issues </w:t>
      </w:r>
      <w:r w:rsidR="007653E2">
        <w:t xml:space="preserve">relating to </w:t>
      </w:r>
      <w:r w:rsidR="0053239A">
        <w:t>children’s</w:t>
      </w:r>
      <w:r w:rsidR="007653E2">
        <w:t xml:space="preserve"> mental </w:t>
      </w:r>
      <w:r w:rsidR="0053239A">
        <w:t xml:space="preserve">health, anxiety and family </w:t>
      </w:r>
      <w:r w:rsidR="00AD1926">
        <w:t>experiences. Protecting anony</w:t>
      </w:r>
      <w:r w:rsidR="00680BEB">
        <w:t>mity encouraged participants to speak freely without the fear of being identified</w:t>
      </w:r>
      <w:r w:rsidR="00D0400C">
        <w:t xml:space="preserve">. </w:t>
      </w:r>
    </w:p>
    <w:p w14:paraId="164690C7" w14:textId="4BA5BA1A" w:rsidR="00D0400C" w:rsidRDefault="00D0400C">
      <w:r>
        <w:t xml:space="preserve">The research also acknowledged </w:t>
      </w:r>
      <w:r w:rsidR="0004364A">
        <w:t xml:space="preserve">that raw interview transcripts could or be publicly shared </w:t>
      </w:r>
      <w:r w:rsidR="00BD556C">
        <w:t xml:space="preserve">because participants did not consent to share the information to be </w:t>
      </w:r>
      <w:r w:rsidR="00780D91">
        <w:t>distributed. This</w:t>
      </w:r>
      <w:r w:rsidR="00215F2A">
        <w:t xml:space="preserve"> demonstrates respect for the participants </w:t>
      </w:r>
      <w:r w:rsidR="00780D91">
        <w:t>privacy and complies with research principles</w:t>
      </w:r>
      <w:r w:rsidR="0076648F">
        <w:t>.</w:t>
      </w:r>
    </w:p>
    <w:p w14:paraId="70B91D8B" w14:textId="3CD7A9AD" w:rsidR="0076648F" w:rsidRDefault="0076648F">
      <w:pPr>
        <w:rPr>
          <w:b/>
          <w:bCs/>
        </w:rPr>
      </w:pPr>
      <w:r w:rsidRPr="0076648F">
        <w:rPr>
          <w:b/>
          <w:bCs/>
        </w:rPr>
        <w:t xml:space="preserve">Key Findings </w:t>
      </w:r>
    </w:p>
    <w:p w14:paraId="4D8BD2AE" w14:textId="784BDEB7" w:rsidR="0076648F" w:rsidRDefault="00931F13">
      <w:r w:rsidRPr="00931F13">
        <w:t>The study identifies several important findings</w:t>
      </w:r>
      <w:r>
        <w:t xml:space="preserve">. Anxiety emerged as one of the strongest </w:t>
      </w:r>
      <w:r w:rsidR="00A85F6A">
        <w:t xml:space="preserve">contributors to school attendance problems during Covid </w:t>
      </w:r>
      <w:r w:rsidR="00BD725F">
        <w:t xml:space="preserve">-19. </w:t>
      </w:r>
      <w:r w:rsidR="00DF72F6">
        <w:t>C</w:t>
      </w:r>
      <w:r w:rsidR="00BD725F">
        <w:t>hanges to routines, uncertain</w:t>
      </w:r>
      <w:r w:rsidR="00C0292F">
        <w:t>ty</w:t>
      </w:r>
      <w:r w:rsidR="00BD725F">
        <w:t xml:space="preserve"> surrounding</w:t>
      </w:r>
      <w:r w:rsidR="00C0292F">
        <w:t xml:space="preserve"> school safety </w:t>
      </w:r>
      <w:r w:rsidR="00246F24">
        <w:t>measures and</w:t>
      </w:r>
      <w:r w:rsidR="00F77EE1">
        <w:t xml:space="preserve"> disruption to children’s education increased emotional distress for many </w:t>
      </w:r>
      <w:r w:rsidR="00246F24">
        <w:t>children. Parents</w:t>
      </w:r>
      <w:r w:rsidR="00192F18">
        <w:t xml:space="preserve"> </w:t>
      </w:r>
      <w:r w:rsidR="00246F24">
        <w:t>frequently reported diff</w:t>
      </w:r>
      <w:r w:rsidR="00B557CF">
        <w:t xml:space="preserve">iculties in accessing early intervention </w:t>
      </w:r>
      <w:r w:rsidR="008227FD">
        <w:t>services. Especially</w:t>
      </w:r>
      <w:r w:rsidR="00A60CFB">
        <w:t xml:space="preserve"> </w:t>
      </w:r>
      <w:r w:rsidR="00601923">
        <w:t>child mental</w:t>
      </w:r>
      <w:r w:rsidR="00A60CFB">
        <w:t xml:space="preserve"> health </w:t>
      </w:r>
      <w:r w:rsidR="008227FD">
        <w:t>services, because of long waiting lists and high referrals</w:t>
      </w:r>
      <w:r w:rsidR="00744C1E">
        <w:t xml:space="preserve">. Many </w:t>
      </w:r>
      <w:r w:rsidR="00601923">
        <w:t>families</w:t>
      </w:r>
      <w:r w:rsidR="00744C1E">
        <w:t xml:space="preserve"> felt unsupported during the early </w:t>
      </w:r>
      <w:r w:rsidR="00601923">
        <w:t>stages of attendance difficulties.</w:t>
      </w:r>
      <w:r w:rsidR="008227FD">
        <w:t xml:space="preserve"> </w:t>
      </w:r>
    </w:p>
    <w:p w14:paraId="7F750AD5" w14:textId="6CD7D9C3" w:rsidR="004B559C" w:rsidRDefault="004B559C">
      <w:r>
        <w:t>Another signi</w:t>
      </w:r>
      <w:r w:rsidR="0057310B">
        <w:t>fi</w:t>
      </w:r>
      <w:r>
        <w:t>cant finding w</w:t>
      </w:r>
      <w:r w:rsidR="0057310B">
        <w:t xml:space="preserve">as related to children </w:t>
      </w:r>
      <w:r w:rsidR="0090596A">
        <w:t xml:space="preserve">with Special Educational needs (SEN). </w:t>
      </w:r>
      <w:r w:rsidR="001A3A91">
        <w:t xml:space="preserve">Parents believed that many mainstream schools </w:t>
      </w:r>
      <w:r w:rsidR="008D2035">
        <w:t xml:space="preserve">lacked the understanding of hoe SEN contributed to anxiety and </w:t>
      </w:r>
      <w:r w:rsidR="00F5423C">
        <w:t xml:space="preserve">attendance problems. Participants </w:t>
      </w:r>
      <w:r w:rsidR="006914D8">
        <w:t xml:space="preserve">recommended staff training in </w:t>
      </w:r>
      <w:r w:rsidR="005D55B5">
        <w:t>SEN and</w:t>
      </w:r>
      <w:r w:rsidR="00D9408C">
        <w:t xml:space="preserve"> more personalised support for these children</w:t>
      </w:r>
      <w:r w:rsidR="00FC0F44">
        <w:t>.</w:t>
      </w:r>
    </w:p>
    <w:p w14:paraId="454B9DBF" w14:textId="11CB419C" w:rsidR="00FC0F44" w:rsidRDefault="008838B0">
      <w:r>
        <w:t>Finally,</w:t>
      </w:r>
      <w:r w:rsidR="00FC0F44">
        <w:t xml:space="preserve"> both parents and professionals recognise the </w:t>
      </w:r>
      <w:r w:rsidR="00D90FA8">
        <w:t xml:space="preserve">value of peer support, because parents reported that sharing experienced </w:t>
      </w:r>
      <w:r w:rsidR="001F1C3E">
        <w:t xml:space="preserve">with others facing </w:t>
      </w:r>
      <w:r w:rsidR="005146FA">
        <w:t xml:space="preserve">similar challenges reduce the felling of isolation and provide </w:t>
      </w:r>
      <w:r w:rsidR="001E1C80">
        <w:t>coping strategies.</w:t>
      </w:r>
    </w:p>
    <w:p w14:paraId="1020C814" w14:textId="77777777" w:rsidR="00323297" w:rsidRDefault="001E1C80">
      <w:r>
        <w:t xml:space="preserve">These findings have important implications </w:t>
      </w:r>
      <w:r w:rsidR="00B72A77">
        <w:t xml:space="preserve">for educational practice </w:t>
      </w:r>
      <w:r w:rsidR="005C6309">
        <w:t>because</w:t>
      </w:r>
      <w:r w:rsidR="00B72A77">
        <w:t xml:space="preserve"> </w:t>
      </w:r>
      <w:r w:rsidR="005C6309">
        <w:t>they emphasis the need for early intervention</w:t>
      </w:r>
      <w:r w:rsidR="000D5386">
        <w:t xml:space="preserve">, access mental health services, improve parent </w:t>
      </w:r>
      <w:r w:rsidR="005A5466">
        <w:t xml:space="preserve">and school relationships and have targeted support </w:t>
      </w:r>
      <w:r w:rsidR="006708FB">
        <w:t>for vulnerable children.</w:t>
      </w:r>
    </w:p>
    <w:p w14:paraId="5A7FD341" w14:textId="77777777" w:rsidR="00323297" w:rsidRDefault="00323297"/>
    <w:p w14:paraId="27B8501D" w14:textId="77777777" w:rsidR="00323297" w:rsidRDefault="00323297"/>
    <w:p w14:paraId="62259A5B" w14:textId="74D84412" w:rsidR="006708FB" w:rsidRPr="00323297" w:rsidRDefault="008838B0">
      <w:r w:rsidRPr="008838B0">
        <w:rPr>
          <w:b/>
          <w:bCs/>
        </w:rPr>
        <w:lastRenderedPageBreak/>
        <w:t>Strengths and Limitations</w:t>
      </w:r>
    </w:p>
    <w:p w14:paraId="72E8EC01" w14:textId="3FAB6466" w:rsidR="005D55B5" w:rsidRDefault="005D55B5">
      <w:r>
        <w:t>The study has many strengths</w:t>
      </w:r>
      <w:r w:rsidR="00563830">
        <w:t>. Using multiple groups and the understanding of school</w:t>
      </w:r>
      <w:r w:rsidR="00FE3B1C">
        <w:t xml:space="preserve"> attendance problems from different perspectives. </w:t>
      </w:r>
      <w:r w:rsidR="00AE4091">
        <w:t xml:space="preserve">The combination of surveys and interviews generated </w:t>
      </w:r>
      <w:r w:rsidR="00D03E19">
        <w:t xml:space="preserve">qualitative data, while the </w:t>
      </w:r>
      <w:r w:rsidR="00323297">
        <w:t>framework</w:t>
      </w:r>
      <w:r w:rsidR="00D03E19">
        <w:t xml:space="preserve"> method enhanced the credibility of the analysis</w:t>
      </w:r>
      <w:r w:rsidR="002B24E4">
        <w:t>. The inclusion of direct participant quot</w:t>
      </w:r>
      <w:r w:rsidR="00184F94">
        <w:t xml:space="preserve">es strengthened the trustworthiness </w:t>
      </w:r>
      <w:r w:rsidR="00323297">
        <w:t xml:space="preserve">of the findings by demonstrating how themes were developed. </w:t>
      </w:r>
    </w:p>
    <w:p w14:paraId="42AE0E50" w14:textId="6F04AC1C" w:rsidR="00323297" w:rsidRDefault="002F1AD1">
      <w:r>
        <w:t>However, several limitations should be acknowledged</w:t>
      </w:r>
      <w:r w:rsidR="00A02973">
        <w:t xml:space="preserve">. The sample size was small, </w:t>
      </w:r>
      <w:r w:rsidR="00FB3F4E">
        <w:t>which is common in qualitative research but limits generalisability</w:t>
      </w:r>
      <w:r w:rsidR="007A4F58">
        <w:t xml:space="preserve">. Most participants were white British mothers, reducing </w:t>
      </w:r>
      <w:r w:rsidR="002B36CD">
        <w:t xml:space="preserve">representation of the father and minority ethnic </w:t>
      </w:r>
      <w:r w:rsidR="00DE02A8">
        <w:t xml:space="preserve">communities. In addition, data was collected </w:t>
      </w:r>
      <w:r w:rsidR="00AA4131">
        <w:t xml:space="preserve">during Covid – </w:t>
      </w:r>
      <w:proofErr w:type="gramStart"/>
      <w:r w:rsidR="00AA4131">
        <w:t>19 ,</w:t>
      </w:r>
      <w:proofErr w:type="gramEnd"/>
      <w:r w:rsidR="00AA4131">
        <w:t xml:space="preserve"> meaning some findings </w:t>
      </w:r>
      <w:r w:rsidR="00336D24">
        <w:t xml:space="preserve">may reflect the unique circumstances of that period rather </w:t>
      </w:r>
      <w:r w:rsidR="00A42E9D">
        <w:t>than long term experiences of school attendance problems.</w:t>
      </w:r>
    </w:p>
    <w:p w14:paraId="6C1A90E6" w14:textId="633992CB" w:rsidR="00A42E9D" w:rsidRPr="005D55B5" w:rsidRDefault="0054682E">
      <w:r>
        <w:t xml:space="preserve">Despite these limitations, the study provides valuable </w:t>
      </w:r>
      <w:r w:rsidR="00FF4D72">
        <w:t xml:space="preserve">insights into the experience </w:t>
      </w:r>
      <w:r w:rsidR="009E3785">
        <w:t xml:space="preserve">of families and professionals and offers practical recommendations </w:t>
      </w:r>
      <w:r w:rsidR="009F6D22">
        <w:t>for improving support for children experiencing attendance difficulties.</w:t>
      </w:r>
    </w:p>
    <w:p w14:paraId="0049DCB0" w14:textId="77777777" w:rsidR="00AB40AB" w:rsidRPr="00AB40AB" w:rsidRDefault="00AB40AB"/>
    <w:sectPr w:rsidR="00AB40AB" w:rsidRPr="00AB40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8E7"/>
    <w:rsid w:val="0004364A"/>
    <w:rsid w:val="00075D91"/>
    <w:rsid w:val="0008646E"/>
    <w:rsid w:val="000C1D70"/>
    <w:rsid w:val="000D1806"/>
    <w:rsid w:val="000D2134"/>
    <w:rsid w:val="000D5386"/>
    <w:rsid w:val="000E0B5E"/>
    <w:rsid w:val="000E4EA7"/>
    <w:rsid w:val="000F2043"/>
    <w:rsid w:val="00107327"/>
    <w:rsid w:val="00110593"/>
    <w:rsid w:val="00110A77"/>
    <w:rsid w:val="001202FF"/>
    <w:rsid w:val="001510FA"/>
    <w:rsid w:val="00184F94"/>
    <w:rsid w:val="00192F18"/>
    <w:rsid w:val="001A3A91"/>
    <w:rsid w:val="001B3A63"/>
    <w:rsid w:val="001D06A3"/>
    <w:rsid w:val="001D6316"/>
    <w:rsid w:val="001E1C80"/>
    <w:rsid w:val="001F1C3E"/>
    <w:rsid w:val="001F20E5"/>
    <w:rsid w:val="001F541D"/>
    <w:rsid w:val="00213D0F"/>
    <w:rsid w:val="002151A4"/>
    <w:rsid w:val="00215F2A"/>
    <w:rsid w:val="00227417"/>
    <w:rsid w:val="002403B0"/>
    <w:rsid w:val="00246F24"/>
    <w:rsid w:val="002538C2"/>
    <w:rsid w:val="0026496B"/>
    <w:rsid w:val="00280A54"/>
    <w:rsid w:val="002B24E4"/>
    <w:rsid w:val="002B36CD"/>
    <w:rsid w:val="002C35B3"/>
    <w:rsid w:val="002D69B7"/>
    <w:rsid w:val="002F1AD1"/>
    <w:rsid w:val="00312DFC"/>
    <w:rsid w:val="003210E5"/>
    <w:rsid w:val="003230B3"/>
    <w:rsid w:val="00323297"/>
    <w:rsid w:val="003261AD"/>
    <w:rsid w:val="00336D24"/>
    <w:rsid w:val="00350939"/>
    <w:rsid w:val="0036699A"/>
    <w:rsid w:val="003676B2"/>
    <w:rsid w:val="00381B70"/>
    <w:rsid w:val="00393B8A"/>
    <w:rsid w:val="003A4946"/>
    <w:rsid w:val="00433EB4"/>
    <w:rsid w:val="00483B6A"/>
    <w:rsid w:val="004928E7"/>
    <w:rsid w:val="00496455"/>
    <w:rsid w:val="004A3A12"/>
    <w:rsid w:val="004A6B4A"/>
    <w:rsid w:val="004B559C"/>
    <w:rsid w:val="004C6410"/>
    <w:rsid w:val="004F5083"/>
    <w:rsid w:val="005146FA"/>
    <w:rsid w:val="0053239A"/>
    <w:rsid w:val="0054682E"/>
    <w:rsid w:val="0055246B"/>
    <w:rsid w:val="00554468"/>
    <w:rsid w:val="00555E87"/>
    <w:rsid w:val="00560D4B"/>
    <w:rsid w:val="00563830"/>
    <w:rsid w:val="0057310B"/>
    <w:rsid w:val="00575309"/>
    <w:rsid w:val="005859B8"/>
    <w:rsid w:val="005A306F"/>
    <w:rsid w:val="005A5466"/>
    <w:rsid w:val="005A57DF"/>
    <w:rsid w:val="005B0593"/>
    <w:rsid w:val="005B383F"/>
    <w:rsid w:val="005C6309"/>
    <w:rsid w:val="005D55B5"/>
    <w:rsid w:val="005D762F"/>
    <w:rsid w:val="00601923"/>
    <w:rsid w:val="00622D9A"/>
    <w:rsid w:val="006708FB"/>
    <w:rsid w:val="00680113"/>
    <w:rsid w:val="00680BEB"/>
    <w:rsid w:val="006914D8"/>
    <w:rsid w:val="006A03DD"/>
    <w:rsid w:val="006A4413"/>
    <w:rsid w:val="006B2FF2"/>
    <w:rsid w:val="006E6065"/>
    <w:rsid w:val="006F6E05"/>
    <w:rsid w:val="00714E43"/>
    <w:rsid w:val="00744C1E"/>
    <w:rsid w:val="007653E2"/>
    <w:rsid w:val="0076648F"/>
    <w:rsid w:val="00780D91"/>
    <w:rsid w:val="00785244"/>
    <w:rsid w:val="007A4F58"/>
    <w:rsid w:val="007C3F55"/>
    <w:rsid w:val="007D5651"/>
    <w:rsid w:val="007D6704"/>
    <w:rsid w:val="007F6950"/>
    <w:rsid w:val="008206FC"/>
    <w:rsid w:val="008227FD"/>
    <w:rsid w:val="0082429F"/>
    <w:rsid w:val="008347C2"/>
    <w:rsid w:val="00837AFC"/>
    <w:rsid w:val="008479CF"/>
    <w:rsid w:val="00882588"/>
    <w:rsid w:val="008838B0"/>
    <w:rsid w:val="00890432"/>
    <w:rsid w:val="008D2035"/>
    <w:rsid w:val="008D23A5"/>
    <w:rsid w:val="008F0827"/>
    <w:rsid w:val="008F55F0"/>
    <w:rsid w:val="00902CD8"/>
    <w:rsid w:val="00904B5A"/>
    <w:rsid w:val="0090596A"/>
    <w:rsid w:val="00931F13"/>
    <w:rsid w:val="0093798D"/>
    <w:rsid w:val="00954A25"/>
    <w:rsid w:val="00954DFC"/>
    <w:rsid w:val="009B0008"/>
    <w:rsid w:val="009C1E15"/>
    <w:rsid w:val="009C349E"/>
    <w:rsid w:val="009D3A1E"/>
    <w:rsid w:val="009D4E64"/>
    <w:rsid w:val="009D7B32"/>
    <w:rsid w:val="009E3785"/>
    <w:rsid w:val="009F6D22"/>
    <w:rsid w:val="00A02126"/>
    <w:rsid w:val="00A02973"/>
    <w:rsid w:val="00A13868"/>
    <w:rsid w:val="00A27E33"/>
    <w:rsid w:val="00A42E9D"/>
    <w:rsid w:val="00A609A0"/>
    <w:rsid w:val="00A60CFB"/>
    <w:rsid w:val="00A85F6A"/>
    <w:rsid w:val="00AA4131"/>
    <w:rsid w:val="00AB40AB"/>
    <w:rsid w:val="00AB6732"/>
    <w:rsid w:val="00AD1926"/>
    <w:rsid w:val="00AE4091"/>
    <w:rsid w:val="00AE447C"/>
    <w:rsid w:val="00AF5F5A"/>
    <w:rsid w:val="00AF64F4"/>
    <w:rsid w:val="00B52BC8"/>
    <w:rsid w:val="00B557CF"/>
    <w:rsid w:val="00B72A77"/>
    <w:rsid w:val="00B805F2"/>
    <w:rsid w:val="00B83200"/>
    <w:rsid w:val="00B9388A"/>
    <w:rsid w:val="00B944C6"/>
    <w:rsid w:val="00BA17EB"/>
    <w:rsid w:val="00BC71EC"/>
    <w:rsid w:val="00BD556C"/>
    <w:rsid w:val="00BD725F"/>
    <w:rsid w:val="00C0292F"/>
    <w:rsid w:val="00C143C3"/>
    <w:rsid w:val="00C206FF"/>
    <w:rsid w:val="00C4233E"/>
    <w:rsid w:val="00C57B27"/>
    <w:rsid w:val="00C64745"/>
    <w:rsid w:val="00C90D5A"/>
    <w:rsid w:val="00C96BC2"/>
    <w:rsid w:val="00CB67A2"/>
    <w:rsid w:val="00CC2945"/>
    <w:rsid w:val="00CC779C"/>
    <w:rsid w:val="00CD0FAD"/>
    <w:rsid w:val="00CE6A2C"/>
    <w:rsid w:val="00D03E19"/>
    <w:rsid w:val="00D0400C"/>
    <w:rsid w:val="00D207B8"/>
    <w:rsid w:val="00D9049F"/>
    <w:rsid w:val="00D90FA8"/>
    <w:rsid w:val="00D9408C"/>
    <w:rsid w:val="00DA395C"/>
    <w:rsid w:val="00DB6184"/>
    <w:rsid w:val="00DE02A8"/>
    <w:rsid w:val="00DE756E"/>
    <w:rsid w:val="00DF3D35"/>
    <w:rsid w:val="00DF72F6"/>
    <w:rsid w:val="00E31E14"/>
    <w:rsid w:val="00E40D8F"/>
    <w:rsid w:val="00E42B87"/>
    <w:rsid w:val="00E4597A"/>
    <w:rsid w:val="00E467B7"/>
    <w:rsid w:val="00E469BB"/>
    <w:rsid w:val="00E81E1B"/>
    <w:rsid w:val="00E82CA1"/>
    <w:rsid w:val="00E86EBB"/>
    <w:rsid w:val="00E87DCB"/>
    <w:rsid w:val="00E90EF2"/>
    <w:rsid w:val="00EB339A"/>
    <w:rsid w:val="00EB4538"/>
    <w:rsid w:val="00F22CB6"/>
    <w:rsid w:val="00F32D83"/>
    <w:rsid w:val="00F5423C"/>
    <w:rsid w:val="00F77EE1"/>
    <w:rsid w:val="00FB3F4E"/>
    <w:rsid w:val="00FC0F44"/>
    <w:rsid w:val="00FE1386"/>
    <w:rsid w:val="00FE3B1C"/>
    <w:rsid w:val="00FF4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36751"/>
  <w15:chartTrackingRefBased/>
  <w15:docId w15:val="{BD87E03C-C883-4FAB-947F-24B99DC1B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8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8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8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8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8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8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8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8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8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8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8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8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8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8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8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8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8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8E7"/>
    <w:rPr>
      <w:rFonts w:eastAsiaTheme="majorEastAsia" w:cstheme="majorBidi"/>
      <w:color w:val="272727" w:themeColor="text1" w:themeTint="D8"/>
    </w:rPr>
  </w:style>
  <w:style w:type="paragraph" w:styleId="Title">
    <w:name w:val="Title"/>
    <w:basedOn w:val="Normal"/>
    <w:next w:val="Normal"/>
    <w:link w:val="TitleChar"/>
    <w:uiPriority w:val="10"/>
    <w:qFormat/>
    <w:rsid w:val="004928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8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8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8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8E7"/>
    <w:pPr>
      <w:spacing w:before="160"/>
      <w:jc w:val="center"/>
    </w:pPr>
    <w:rPr>
      <w:i/>
      <w:iCs/>
      <w:color w:val="404040" w:themeColor="text1" w:themeTint="BF"/>
    </w:rPr>
  </w:style>
  <w:style w:type="character" w:customStyle="1" w:styleId="QuoteChar">
    <w:name w:val="Quote Char"/>
    <w:basedOn w:val="DefaultParagraphFont"/>
    <w:link w:val="Quote"/>
    <w:uiPriority w:val="29"/>
    <w:rsid w:val="004928E7"/>
    <w:rPr>
      <w:i/>
      <w:iCs/>
      <w:color w:val="404040" w:themeColor="text1" w:themeTint="BF"/>
    </w:rPr>
  </w:style>
  <w:style w:type="paragraph" w:styleId="ListParagraph">
    <w:name w:val="List Paragraph"/>
    <w:basedOn w:val="Normal"/>
    <w:uiPriority w:val="34"/>
    <w:qFormat/>
    <w:rsid w:val="004928E7"/>
    <w:pPr>
      <w:ind w:left="720"/>
      <w:contextualSpacing/>
    </w:pPr>
  </w:style>
  <w:style w:type="character" w:styleId="IntenseEmphasis">
    <w:name w:val="Intense Emphasis"/>
    <w:basedOn w:val="DefaultParagraphFont"/>
    <w:uiPriority w:val="21"/>
    <w:qFormat/>
    <w:rsid w:val="004928E7"/>
    <w:rPr>
      <w:i/>
      <w:iCs/>
      <w:color w:val="0F4761" w:themeColor="accent1" w:themeShade="BF"/>
    </w:rPr>
  </w:style>
  <w:style w:type="paragraph" w:styleId="IntenseQuote">
    <w:name w:val="Intense Quote"/>
    <w:basedOn w:val="Normal"/>
    <w:next w:val="Normal"/>
    <w:link w:val="IntenseQuoteChar"/>
    <w:uiPriority w:val="30"/>
    <w:qFormat/>
    <w:rsid w:val="004928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8E7"/>
    <w:rPr>
      <w:i/>
      <w:iCs/>
      <w:color w:val="0F4761" w:themeColor="accent1" w:themeShade="BF"/>
    </w:rPr>
  </w:style>
  <w:style w:type="character" w:styleId="IntenseReference">
    <w:name w:val="Intense Reference"/>
    <w:basedOn w:val="DefaultParagraphFont"/>
    <w:uiPriority w:val="32"/>
    <w:qFormat/>
    <w:rsid w:val="004928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1558</Words>
  <Characters>8885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Rehaana Ahmed</dc:creator>
  <cp:keywords/>
  <dc:description/>
  <cp:lastModifiedBy>Rehaana Ahmed</cp:lastModifiedBy>
  <cp:revision>2</cp:revision>
  <dcterms:created xsi:type="dcterms:W3CDTF">2026-07-18T13:31:00Z</dcterms:created>
  <dcterms:modified xsi:type="dcterms:W3CDTF">2026-07-18T13:31:00Z</dcterms:modified>
</cp:coreProperties>
</file>