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3999C9" w14:textId="77777777" w:rsidR="00AA2A8C" w:rsidRDefault="00AA2A8C">
      <w:pPr>
        <w:pStyle w:val="a3"/>
        <w:spacing w:after="0" w:line="360" w:lineRule="auto"/>
        <w:jc w:val="center"/>
        <w:rPr>
          <w:rFonts w:ascii="Times New Roman" w:eastAsia="Times New Roman" w:hAnsi="Times New Roman" w:cs="Times New Roman"/>
          <w:b/>
          <w:sz w:val="32"/>
          <w:szCs w:val="32"/>
          <w:u w:val="single"/>
        </w:rPr>
      </w:pPr>
      <w:bookmarkStart w:id="0" w:name="_kvgspae3t7c8" w:colFirst="0" w:colLast="0"/>
      <w:bookmarkEnd w:id="0"/>
    </w:p>
    <w:p w14:paraId="36CD9384" w14:textId="77777777" w:rsidR="00AA2A8C" w:rsidRDefault="00AA2A8C">
      <w:pPr>
        <w:pStyle w:val="a3"/>
        <w:spacing w:after="0" w:line="360" w:lineRule="auto"/>
        <w:jc w:val="center"/>
        <w:rPr>
          <w:rFonts w:ascii="Times New Roman" w:eastAsia="Times New Roman" w:hAnsi="Times New Roman" w:cs="Times New Roman"/>
          <w:b/>
          <w:sz w:val="32"/>
          <w:szCs w:val="32"/>
          <w:u w:val="single"/>
        </w:rPr>
      </w:pPr>
    </w:p>
    <w:p w14:paraId="07A108DF" w14:textId="77777777" w:rsidR="00AA2A8C" w:rsidRDefault="00AA2A8C">
      <w:pPr>
        <w:pStyle w:val="a3"/>
        <w:spacing w:after="0" w:line="360" w:lineRule="auto"/>
        <w:jc w:val="center"/>
        <w:rPr>
          <w:rFonts w:ascii="Times New Roman" w:eastAsia="Times New Roman" w:hAnsi="Times New Roman" w:cs="Times New Roman"/>
          <w:b/>
          <w:sz w:val="32"/>
          <w:szCs w:val="32"/>
          <w:u w:val="single"/>
        </w:rPr>
      </w:pPr>
    </w:p>
    <w:p w14:paraId="47DE054A" w14:textId="77777777" w:rsidR="00AA2A8C" w:rsidRDefault="00AA2A8C">
      <w:pPr>
        <w:pStyle w:val="a3"/>
        <w:spacing w:after="0" w:line="360" w:lineRule="auto"/>
        <w:jc w:val="center"/>
        <w:rPr>
          <w:rFonts w:ascii="Times New Roman" w:eastAsia="Times New Roman" w:hAnsi="Times New Roman" w:cs="Times New Roman"/>
          <w:b/>
          <w:sz w:val="32"/>
          <w:szCs w:val="32"/>
          <w:u w:val="single"/>
        </w:rPr>
      </w:pPr>
    </w:p>
    <w:p w14:paraId="2B7DBD27" w14:textId="77777777" w:rsidR="00AA2A8C" w:rsidRDefault="00AA2A8C">
      <w:pPr>
        <w:pStyle w:val="a3"/>
        <w:spacing w:after="0" w:line="360" w:lineRule="auto"/>
        <w:jc w:val="center"/>
        <w:rPr>
          <w:rFonts w:ascii="Times New Roman" w:eastAsia="Times New Roman" w:hAnsi="Times New Roman" w:cs="Times New Roman"/>
          <w:b/>
          <w:sz w:val="32"/>
          <w:szCs w:val="32"/>
          <w:u w:val="single"/>
        </w:rPr>
      </w:pPr>
    </w:p>
    <w:p w14:paraId="00000001" w14:textId="77777777" w:rsidR="00273350" w:rsidRDefault="00FA76E1">
      <w:pPr>
        <w:pStyle w:val="a3"/>
        <w:spacing w:after="0"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Personnel Resourcing and Development</w:t>
      </w:r>
    </w:p>
    <w:p w14:paraId="11CE4FC5" w14:textId="77777777" w:rsidR="00AA2A8C" w:rsidRDefault="00AA2A8C" w:rsidP="00AA2A8C"/>
    <w:p w14:paraId="32D700CC" w14:textId="456356F6" w:rsidR="00AA2A8C" w:rsidRPr="00AA2A8C" w:rsidRDefault="00AA2A8C" w:rsidP="00AA2A8C">
      <w:pPr>
        <w:rPr>
          <w:rFonts w:ascii="Times New Roman" w:hAnsi="Times New Roman" w:cs="Times New Roman"/>
          <w:b/>
          <w:sz w:val="32"/>
          <w:szCs w:val="32"/>
        </w:rPr>
      </w:pPr>
      <w:r>
        <w:t xml:space="preserve">                                                     </w:t>
      </w:r>
      <w:r>
        <w:rPr>
          <w:rFonts w:ascii="Times New Roman" w:hAnsi="Times New Roman" w:cs="Times New Roman"/>
          <w:b/>
          <w:sz w:val="32"/>
          <w:szCs w:val="32"/>
        </w:rPr>
        <w:t>Asses</w:t>
      </w:r>
      <w:r w:rsidR="00C968EE">
        <w:rPr>
          <w:rFonts w:ascii="Times New Roman" w:hAnsi="Times New Roman" w:cs="Times New Roman"/>
          <w:b/>
          <w:sz w:val="32"/>
          <w:szCs w:val="32"/>
        </w:rPr>
        <w:t>s</w:t>
      </w:r>
      <w:bookmarkStart w:id="1" w:name="_GoBack"/>
      <w:bookmarkEnd w:id="1"/>
      <w:r>
        <w:rPr>
          <w:rFonts w:ascii="Times New Roman" w:hAnsi="Times New Roman" w:cs="Times New Roman"/>
          <w:b/>
          <w:sz w:val="32"/>
          <w:szCs w:val="32"/>
        </w:rPr>
        <w:t>ment 2</w:t>
      </w:r>
    </w:p>
    <w:p w14:paraId="13A6ACA3" w14:textId="77777777" w:rsidR="00AA2A8C" w:rsidRDefault="00AA2A8C">
      <w:pPr>
        <w:pStyle w:val="a3"/>
        <w:spacing w:line="360" w:lineRule="auto"/>
        <w:jc w:val="center"/>
        <w:rPr>
          <w:rFonts w:ascii="Times New Roman" w:eastAsia="Times New Roman" w:hAnsi="Times New Roman" w:cs="Times New Roman"/>
          <w:b/>
          <w:sz w:val="32"/>
          <w:szCs w:val="32"/>
        </w:rPr>
      </w:pPr>
      <w:bookmarkStart w:id="2" w:name="_ta17cj8vsk18" w:colFirst="0" w:colLast="0"/>
      <w:bookmarkEnd w:id="2"/>
    </w:p>
    <w:p w14:paraId="00000002" w14:textId="77777777" w:rsidR="00273350" w:rsidRDefault="00FA76E1">
      <w:pPr>
        <w:pStyle w:val="a3"/>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Title - The impacts of technological force on employee development and retention: Hospitality HR’s perspective</w:t>
      </w:r>
    </w:p>
    <w:p w14:paraId="00000003" w14:textId="77777777" w:rsidR="00273350" w:rsidRDefault="00273350">
      <w:pPr>
        <w:pStyle w:val="a3"/>
        <w:spacing w:line="360" w:lineRule="auto"/>
        <w:jc w:val="both"/>
        <w:rPr>
          <w:rFonts w:ascii="Times New Roman" w:eastAsia="Times New Roman" w:hAnsi="Times New Roman" w:cs="Times New Roman"/>
          <w:b/>
          <w:sz w:val="32"/>
          <w:szCs w:val="32"/>
        </w:rPr>
      </w:pPr>
      <w:bookmarkStart w:id="3" w:name="_yol28opyt9u4" w:colFirst="0" w:colLast="0"/>
      <w:bookmarkEnd w:id="3"/>
    </w:p>
    <w:p w14:paraId="00000004" w14:textId="1639BB59" w:rsidR="00273350" w:rsidRDefault="00FA76E1">
      <w:pPr>
        <w:pStyle w:val="a3"/>
        <w:spacing w:line="360" w:lineRule="auto"/>
        <w:jc w:val="center"/>
        <w:rPr>
          <w:rFonts w:ascii="Times New Roman" w:eastAsia="Times New Roman" w:hAnsi="Times New Roman" w:cs="Times New Roman"/>
          <w:b/>
          <w:sz w:val="32"/>
          <w:szCs w:val="32"/>
        </w:rPr>
      </w:pPr>
      <w:bookmarkStart w:id="4" w:name="_kb52jmnf2wsv" w:colFirst="0" w:colLast="0"/>
      <w:bookmarkEnd w:id="4"/>
      <w:r>
        <w:rPr>
          <w:rFonts w:ascii="Times New Roman" w:eastAsia="Times New Roman" w:hAnsi="Times New Roman" w:cs="Times New Roman"/>
          <w:b/>
          <w:sz w:val="32"/>
          <w:szCs w:val="32"/>
        </w:rPr>
        <w:t>The module title and module code</w:t>
      </w:r>
      <w:r w:rsidR="00AA2A8C">
        <w:rPr>
          <w:rFonts w:ascii="Times New Roman" w:eastAsia="Times New Roman" w:hAnsi="Times New Roman" w:cs="Times New Roman"/>
          <w:b/>
          <w:sz w:val="32"/>
          <w:szCs w:val="32"/>
        </w:rPr>
        <w:t>:BMIH5005</w:t>
      </w:r>
    </w:p>
    <w:p w14:paraId="00000005" w14:textId="580A193F" w:rsidR="00273350" w:rsidRDefault="00AA2A8C" w:rsidP="00AA2A8C">
      <w:pPr>
        <w:pStyle w:val="a3"/>
        <w:spacing w:line="360" w:lineRule="auto"/>
        <w:rPr>
          <w:rFonts w:ascii="Times New Roman" w:eastAsia="Times New Roman" w:hAnsi="Times New Roman" w:cs="Times New Roman"/>
          <w:b/>
          <w:sz w:val="32"/>
          <w:szCs w:val="32"/>
        </w:rPr>
      </w:pPr>
      <w:bookmarkStart w:id="5" w:name="_p95w1qjyjdzz" w:colFirst="0" w:colLast="0"/>
      <w:bookmarkEnd w:id="5"/>
      <w:r>
        <w:rPr>
          <w:rFonts w:ascii="Times New Roman" w:eastAsia="Times New Roman" w:hAnsi="Times New Roman" w:cs="Times New Roman"/>
          <w:b/>
          <w:sz w:val="32"/>
          <w:szCs w:val="32"/>
        </w:rPr>
        <w:t xml:space="preserve">                                      L</w:t>
      </w:r>
      <w:r w:rsidR="00FA76E1">
        <w:rPr>
          <w:rFonts w:ascii="Times New Roman" w:eastAsia="Times New Roman" w:hAnsi="Times New Roman" w:cs="Times New Roman"/>
          <w:b/>
          <w:sz w:val="32"/>
          <w:szCs w:val="32"/>
        </w:rPr>
        <w:t>ecturer’s name</w:t>
      </w:r>
      <w:r>
        <w:rPr>
          <w:rFonts w:ascii="Times New Roman" w:eastAsia="Times New Roman" w:hAnsi="Times New Roman" w:cs="Times New Roman"/>
          <w:b/>
          <w:sz w:val="32"/>
          <w:szCs w:val="32"/>
        </w:rPr>
        <w:t>:Helen Lee</w:t>
      </w:r>
    </w:p>
    <w:p w14:paraId="00000006" w14:textId="6DE6BE0E" w:rsidR="00273350" w:rsidRDefault="00AA2A8C">
      <w:pPr>
        <w:pStyle w:val="a3"/>
        <w:spacing w:line="360" w:lineRule="auto"/>
        <w:jc w:val="center"/>
        <w:rPr>
          <w:rFonts w:ascii="Times New Roman" w:eastAsia="Times New Roman" w:hAnsi="Times New Roman" w:cs="Times New Roman"/>
          <w:b/>
          <w:sz w:val="32"/>
          <w:szCs w:val="32"/>
        </w:rPr>
      </w:pPr>
      <w:bookmarkStart w:id="6" w:name="_gewlvhvu25le" w:colFirst="0" w:colLast="0"/>
      <w:bookmarkEnd w:id="6"/>
      <w:r>
        <w:rPr>
          <w:rFonts w:ascii="Times New Roman" w:eastAsia="Times New Roman" w:hAnsi="Times New Roman" w:cs="Times New Roman"/>
          <w:b/>
          <w:sz w:val="32"/>
          <w:szCs w:val="32"/>
        </w:rPr>
        <w:t>Student’s name:Antonina Vasileva Danchova</w:t>
      </w:r>
    </w:p>
    <w:p w14:paraId="00000007" w14:textId="1A0AC755" w:rsidR="00273350" w:rsidRDefault="00AA2A8C">
      <w:pPr>
        <w:pStyle w:val="a3"/>
        <w:spacing w:line="360" w:lineRule="auto"/>
        <w:jc w:val="center"/>
        <w:rPr>
          <w:rFonts w:ascii="Times New Roman" w:eastAsia="Times New Roman" w:hAnsi="Times New Roman" w:cs="Times New Roman"/>
          <w:b/>
          <w:sz w:val="32"/>
          <w:szCs w:val="32"/>
        </w:rPr>
      </w:pPr>
      <w:bookmarkStart w:id="7" w:name="_p207y035ou2w" w:colFirst="0" w:colLast="0"/>
      <w:bookmarkEnd w:id="7"/>
      <w:r>
        <w:rPr>
          <w:rFonts w:ascii="Times New Roman" w:eastAsia="Times New Roman" w:hAnsi="Times New Roman" w:cs="Times New Roman"/>
          <w:b/>
          <w:sz w:val="32"/>
          <w:szCs w:val="32"/>
        </w:rPr>
        <w:t>Student’s ID:2211877</w:t>
      </w:r>
    </w:p>
    <w:p w14:paraId="00000008" w14:textId="77777777" w:rsidR="00273350" w:rsidRDefault="00273350">
      <w:pPr>
        <w:pStyle w:val="a3"/>
        <w:spacing w:line="360" w:lineRule="auto"/>
        <w:jc w:val="center"/>
        <w:rPr>
          <w:rFonts w:ascii="Times New Roman" w:eastAsia="Times New Roman" w:hAnsi="Times New Roman" w:cs="Times New Roman"/>
          <w:b/>
          <w:sz w:val="32"/>
          <w:szCs w:val="32"/>
        </w:rPr>
      </w:pPr>
      <w:bookmarkStart w:id="8" w:name="_z2po6kw85b7" w:colFirst="0" w:colLast="0"/>
      <w:bookmarkEnd w:id="8"/>
    </w:p>
    <w:p w14:paraId="00000009" w14:textId="77777777" w:rsidR="00273350" w:rsidRDefault="00FA76E1">
      <w:pPr>
        <w:spacing w:line="360" w:lineRule="auto"/>
        <w:jc w:val="both"/>
        <w:rPr>
          <w:rFonts w:ascii="Times New Roman" w:eastAsia="Times New Roman" w:hAnsi="Times New Roman" w:cs="Times New Roman"/>
          <w:b/>
          <w:sz w:val="24"/>
          <w:szCs w:val="24"/>
        </w:rPr>
      </w:pPr>
      <w:r>
        <w:br w:type="page"/>
      </w:r>
    </w:p>
    <w:sdt>
      <w:sdtPr>
        <w:rPr>
          <w:rFonts w:ascii="Arial" w:eastAsia="Arial" w:hAnsi="Arial" w:cs="Arial"/>
          <w:b/>
          <w:color w:val="000000" w:themeColor="text1"/>
          <w:sz w:val="22"/>
          <w:szCs w:val="22"/>
        </w:rPr>
        <w:id w:val="-933902975"/>
        <w:docPartObj>
          <w:docPartGallery w:val="Table of Contents"/>
          <w:docPartUnique/>
        </w:docPartObj>
      </w:sdtPr>
      <w:sdtEndPr>
        <w:rPr>
          <w:bCs/>
          <w:noProof/>
          <w:color w:val="auto"/>
        </w:rPr>
      </w:sdtEndPr>
      <w:sdtContent>
        <w:p w14:paraId="5AE1FD25" w14:textId="3B774B99" w:rsidR="00A765FB" w:rsidRPr="00A765FB" w:rsidRDefault="00FA76E1" w:rsidP="00A765FB">
          <w:pPr>
            <w:pStyle w:val="a5"/>
            <w:spacing w:line="360" w:lineRule="auto"/>
            <w:jc w:val="center"/>
            <w:rPr>
              <w:rFonts w:ascii="Times New Roman" w:hAnsi="Times New Roman" w:cs="Times New Roman"/>
              <w:b/>
              <w:color w:val="000000" w:themeColor="text1"/>
              <w:sz w:val="24"/>
              <w:szCs w:val="24"/>
            </w:rPr>
          </w:pPr>
          <w:r w:rsidRPr="00A765FB">
            <w:rPr>
              <w:rFonts w:ascii="Times New Roman" w:hAnsi="Times New Roman" w:cs="Times New Roman"/>
              <w:b/>
              <w:color w:val="000000" w:themeColor="text1"/>
              <w:sz w:val="24"/>
              <w:szCs w:val="24"/>
            </w:rPr>
            <w:t>Table of Contents</w:t>
          </w:r>
        </w:p>
        <w:p w14:paraId="6349C104" w14:textId="2562449D" w:rsidR="00A765FB" w:rsidRPr="00A765FB" w:rsidRDefault="00FA76E1" w:rsidP="00A765FB">
          <w:pPr>
            <w:pStyle w:val="10"/>
            <w:tabs>
              <w:tab w:val="right" w:leader="dot" w:pos="9019"/>
            </w:tabs>
            <w:spacing w:line="360" w:lineRule="auto"/>
            <w:jc w:val="both"/>
            <w:rPr>
              <w:rFonts w:ascii="Times New Roman" w:eastAsiaTheme="minorEastAsia" w:hAnsi="Times New Roman" w:cs="Times New Roman"/>
              <w:noProof/>
              <w:sz w:val="24"/>
              <w:szCs w:val="24"/>
            </w:rPr>
          </w:pPr>
          <w:r w:rsidRPr="00A765FB">
            <w:rPr>
              <w:rFonts w:ascii="Times New Roman" w:hAnsi="Times New Roman" w:cs="Times New Roman"/>
              <w:sz w:val="24"/>
              <w:szCs w:val="24"/>
            </w:rPr>
            <w:fldChar w:fldCharType="begin"/>
          </w:r>
          <w:r w:rsidRPr="00A765FB">
            <w:rPr>
              <w:rFonts w:ascii="Times New Roman" w:hAnsi="Times New Roman" w:cs="Times New Roman"/>
              <w:sz w:val="24"/>
              <w:szCs w:val="24"/>
            </w:rPr>
            <w:instrText xml:space="preserve"> TOC \o "1-3" \h \z \u </w:instrText>
          </w:r>
          <w:r w:rsidRPr="00A765FB">
            <w:rPr>
              <w:rFonts w:ascii="Times New Roman" w:hAnsi="Times New Roman" w:cs="Times New Roman"/>
              <w:sz w:val="24"/>
              <w:szCs w:val="24"/>
            </w:rPr>
            <w:fldChar w:fldCharType="separate"/>
          </w:r>
          <w:hyperlink w:anchor="_Toc158045910" w:history="1">
            <w:r w:rsidRPr="00A765FB">
              <w:rPr>
                <w:rStyle w:val="a6"/>
                <w:rFonts w:ascii="Times New Roman" w:hAnsi="Times New Roman" w:cs="Times New Roman"/>
                <w:noProof/>
                <w:sz w:val="24"/>
                <w:szCs w:val="24"/>
              </w:rPr>
              <w:t>1. Introduction and Background</w:t>
            </w:r>
            <w:r w:rsidRPr="00A765FB">
              <w:rPr>
                <w:rFonts w:ascii="Times New Roman" w:hAnsi="Times New Roman" w:cs="Times New Roman"/>
                <w:noProof/>
                <w:webHidden/>
                <w:sz w:val="24"/>
                <w:szCs w:val="24"/>
              </w:rPr>
              <w:tab/>
            </w:r>
            <w:r w:rsidRPr="00A765FB">
              <w:rPr>
                <w:rFonts w:ascii="Times New Roman" w:hAnsi="Times New Roman" w:cs="Times New Roman"/>
                <w:noProof/>
                <w:webHidden/>
                <w:sz w:val="24"/>
                <w:szCs w:val="24"/>
              </w:rPr>
              <w:fldChar w:fldCharType="begin"/>
            </w:r>
            <w:r w:rsidRPr="00A765FB">
              <w:rPr>
                <w:rFonts w:ascii="Times New Roman" w:hAnsi="Times New Roman" w:cs="Times New Roman"/>
                <w:noProof/>
                <w:webHidden/>
                <w:sz w:val="24"/>
                <w:szCs w:val="24"/>
              </w:rPr>
              <w:instrText xml:space="preserve"> PAGEREF _Toc158045910 \h </w:instrText>
            </w:r>
            <w:r w:rsidRPr="00A765FB">
              <w:rPr>
                <w:rFonts w:ascii="Times New Roman" w:hAnsi="Times New Roman" w:cs="Times New Roman"/>
                <w:noProof/>
                <w:webHidden/>
                <w:sz w:val="24"/>
                <w:szCs w:val="24"/>
              </w:rPr>
            </w:r>
            <w:r w:rsidRPr="00A765FB">
              <w:rPr>
                <w:rFonts w:ascii="Times New Roman" w:hAnsi="Times New Roman" w:cs="Times New Roman"/>
                <w:noProof/>
                <w:webHidden/>
                <w:sz w:val="24"/>
                <w:szCs w:val="24"/>
              </w:rPr>
              <w:fldChar w:fldCharType="separate"/>
            </w:r>
            <w:r w:rsidRPr="00A765FB">
              <w:rPr>
                <w:rFonts w:ascii="Times New Roman" w:hAnsi="Times New Roman" w:cs="Times New Roman"/>
                <w:noProof/>
                <w:webHidden/>
                <w:sz w:val="24"/>
                <w:szCs w:val="24"/>
              </w:rPr>
              <w:t>3</w:t>
            </w:r>
            <w:r w:rsidRPr="00A765FB">
              <w:rPr>
                <w:rFonts w:ascii="Times New Roman" w:hAnsi="Times New Roman" w:cs="Times New Roman"/>
                <w:noProof/>
                <w:webHidden/>
                <w:sz w:val="24"/>
                <w:szCs w:val="24"/>
              </w:rPr>
              <w:fldChar w:fldCharType="end"/>
            </w:r>
          </w:hyperlink>
        </w:p>
        <w:p w14:paraId="1F7E9B0C" w14:textId="02BE3CC9" w:rsidR="00A765FB" w:rsidRPr="00A765FB" w:rsidRDefault="00C968EE" w:rsidP="00A765FB">
          <w:pPr>
            <w:pStyle w:val="20"/>
            <w:tabs>
              <w:tab w:val="right" w:leader="dot" w:pos="9019"/>
            </w:tabs>
            <w:spacing w:line="360" w:lineRule="auto"/>
            <w:jc w:val="both"/>
            <w:rPr>
              <w:rFonts w:ascii="Times New Roman" w:eastAsiaTheme="minorEastAsia" w:hAnsi="Times New Roman" w:cs="Times New Roman"/>
              <w:noProof/>
              <w:sz w:val="24"/>
              <w:szCs w:val="24"/>
            </w:rPr>
          </w:pPr>
          <w:hyperlink w:anchor="_Toc158045911" w:history="1">
            <w:r w:rsidR="00FA76E1" w:rsidRPr="00A765FB">
              <w:rPr>
                <w:rStyle w:val="a6"/>
                <w:rFonts w:ascii="Times New Roman" w:eastAsia="Times New Roman" w:hAnsi="Times New Roman" w:cs="Times New Roman"/>
                <w:noProof/>
                <w:sz w:val="24"/>
                <w:szCs w:val="24"/>
              </w:rPr>
              <w:t>1.1 Research Background</w:t>
            </w:r>
            <w:r w:rsidR="00FA76E1" w:rsidRPr="00A765FB">
              <w:rPr>
                <w:rFonts w:ascii="Times New Roman" w:hAnsi="Times New Roman" w:cs="Times New Roman"/>
                <w:noProof/>
                <w:webHidden/>
                <w:sz w:val="24"/>
                <w:szCs w:val="24"/>
              </w:rPr>
              <w:tab/>
            </w:r>
            <w:r w:rsidR="00FA76E1" w:rsidRPr="00A765FB">
              <w:rPr>
                <w:rFonts w:ascii="Times New Roman" w:hAnsi="Times New Roman" w:cs="Times New Roman"/>
                <w:noProof/>
                <w:webHidden/>
                <w:sz w:val="24"/>
                <w:szCs w:val="24"/>
              </w:rPr>
              <w:fldChar w:fldCharType="begin"/>
            </w:r>
            <w:r w:rsidR="00FA76E1" w:rsidRPr="00A765FB">
              <w:rPr>
                <w:rFonts w:ascii="Times New Roman" w:hAnsi="Times New Roman" w:cs="Times New Roman"/>
                <w:noProof/>
                <w:webHidden/>
                <w:sz w:val="24"/>
                <w:szCs w:val="24"/>
              </w:rPr>
              <w:instrText xml:space="preserve"> PAGEREF _Toc158045911 \h </w:instrText>
            </w:r>
            <w:r w:rsidR="00FA76E1" w:rsidRPr="00A765FB">
              <w:rPr>
                <w:rFonts w:ascii="Times New Roman" w:hAnsi="Times New Roman" w:cs="Times New Roman"/>
                <w:noProof/>
                <w:webHidden/>
                <w:sz w:val="24"/>
                <w:szCs w:val="24"/>
              </w:rPr>
            </w:r>
            <w:r w:rsidR="00FA76E1" w:rsidRPr="00A765FB">
              <w:rPr>
                <w:rFonts w:ascii="Times New Roman" w:hAnsi="Times New Roman" w:cs="Times New Roman"/>
                <w:noProof/>
                <w:webHidden/>
                <w:sz w:val="24"/>
                <w:szCs w:val="24"/>
              </w:rPr>
              <w:fldChar w:fldCharType="separate"/>
            </w:r>
            <w:r w:rsidR="00FA76E1" w:rsidRPr="00A765FB">
              <w:rPr>
                <w:rFonts w:ascii="Times New Roman" w:hAnsi="Times New Roman" w:cs="Times New Roman"/>
                <w:noProof/>
                <w:webHidden/>
                <w:sz w:val="24"/>
                <w:szCs w:val="24"/>
              </w:rPr>
              <w:t>3</w:t>
            </w:r>
            <w:r w:rsidR="00FA76E1" w:rsidRPr="00A765FB">
              <w:rPr>
                <w:rFonts w:ascii="Times New Roman" w:hAnsi="Times New Roman" w:cs="Times New Roman"/>
                <w:noProof/>
                <w:webHidden/>
                <w:sz w:val="24"/>
                <w:szCs w:val="24"/>
              </w:rPr>
              <w:fldChar w:fldCharType="end"/>
            </w:r>
          </w:hyperlink>
        </w:p>
        <w:p w14:paraId="570EDC65" w14:textId="17518805" w:rsidR="00A765FB" w:rsidRPr="00A765FB" w:rsidRDefault="00C968EE" w:rsidP="00A765FB">
          <w:pPr>
            <w:pStyle w:val="20"/>
            <w:tabs>
              <w:tab w:val="right" w:leader="dot" w:pos="9019"/>
            </w:tabs>
            <w:spacing w:line="360" w:lineRule="auto"/>
            <w:jc w:val="both"/>
            <w:rPr>
              <w:rFonts w:ascii="Times New Roman" w:eastAsiaTheme="minorEastAsia" w:hAnsi="Times New Roman" w:cs="Times New Roman"/>
              <w:noProof/>
              <w:sz w:val="24"/>
              <w:szCs w:val="24"/>
            </w:rPr>
          </w:pPr>
          <w:hyperlink w:anchor="_Toc158045912" w:history="1">
            <w:r w:rsidR="00FA76E1" w:rsidRPr="00A765FB">
              <w:rPr>
                <w:rStyle w:val="a6"/>
                <w:rFonts w:ascii="Times New Roman" w:eastAsia="Times New Roman" w:hAnsi="Times New Roman" w:cs="Times New Roman"/>
                <w:noProof/>
                <w:sz w:val="24"/>
                <w:szCs w:val="24"/>
              </w:rPr>
              <w:t>1.2 Rationale</w:t>
            </w:r>
            <w:r w:rsidR="00FA76E1" w:rsidRPr="00A765FB">
              <w:rPr>
                <w:rFonts w:ascii="Times New Roman" w:hAnsi="Times New Roman" w:cs="Times New Roman"/>
                <w:noProof/>
                <w:webHidden/>
                <w:sz w:val="24"/>
                <w:szCs w:val="24"/>
              </w:rPr>
              <w:tab/>
            </w:r>
            <w:r w:rsidR="00FA76E1" w:rsidRPr="00A765FB">
              <w:rPr>
                <w:rFonts w:ascii="Times New Roman" w:hAnsi="Times New Roman" w:cs="Times New Roman"/>
                <w:noProof/>
                <w:webHidden/>
                <w:sz w:val="24"/>
                <w:szCs w:val="24"/>
              </w:rPr>
              <w:fldChar w:fldCharType="begin"/>
            </w:r>
            <w:r w:rsidR="00FA76E1" w:rsidRPr="00A765FB">
              <w:rPr>
                <w:rFonts w:ascii="Times New Roman" w:hAnsi="Times New Roman" w:cs="Times New Roman"/>
                <w:noProof/>
                <w:webHidden/>
                <w:sz w:val="24"/>
                <w:szCs w:val="24"/>
              </w:rPr>
              <w:instrText xml:space="preserve"> PAGEREF _Toc158045912 \h </w:instrText>
            </w:r>
            <w:r w:rsidR="00FA76E1" w:rsidRPr="00A765FB">
              <w:rPr>
                <w:rFonts w:ascii="Times New Roman" w:hAnsi="Times New Roman" w:cs="Times New Roman"/>
                <w:noProof/>
                <w:webHidden/>
                <w:sz w:val="24"/>
                <w:szCs w:val="24"/>
              </w:rPr>
            </w:r>
            <w:r w:rsidR="00FA76E1" w:rsidRPr="00A765FB">
              <w:rPr>
                <w:rFonts w:ascii="Times New Roman" w:hAnsi="Times New Roman" w:cs="Times New Roman"/>
                <w:noProof/>
                <w:webHidden/>
                <w:sz w:val="24"/>
                <w:szCs w:val="24"/>
              </w:rPr>
              <w:fldChar w:fldCharType="separate"/>
            </w:r>
            <w:r w:rsidR="00FA76E1" w:rsidRPr="00A765FB">
              <w:rPr>
                <w:rFonts w:ascii="Times New Roman" w:hAnsi="Times New Roman" w:cs="Times New Roman"/>
                <w:noProof/>
                <w:webHidden/>
                <w:sz w:val="24"/>
                <w:szCs w:val="24"/>
              </w:rPr>
              <w:t>3</w:t>
            </w:r>
            <w:r w:rsidR="00FA76E1" w:rsidRPr="00A765FB">
              <w:rPr>
                <w:rFonts w:ascii="Times New Roman" w:hAnsi="Times New Roman" w:cs="Times New Roman"/>
                <w:noProof/>
                <w:webHidden/>
                <w:sz w:val="24"/>
                <w:szCs w:val="24"/>
              </w:rPr>
              <w:fldChar w:fldCharType="end"/>
            </w:r>
          </w:hyperlink>
        </w:p>
        <w:p w14:paraId="702A0201" w14:textId="71086FBC" w:rsidR="00A765FB" w:rsidRPr="00A765FB" w:rsidRDefault="00C968EE" w:rsidP="00A765FB">
          <w:pPr>
            <w:pStyle w:val="20"/>
            <w:tabs>
              <w:tab w:val="right" w:leader="dot" w:pos="9019"/>
            </w:tabs>
            <w:spacing w:line="360" w:lineRule="auto"/>
            <w:jc w:val="both"/>
            <w:rPr>
              <w:rFonts w:ascii="Times New Roman" w:eastAsiaTheme="minorEastAsia" w:hAnsi="Times New Roman" w:cs="Times New Roman"/>
              <w:noProof/>
              <w:sz w:val="24"/>
              <w:szCs w:val="24"/>
            </w:rPr>
          </w:pPr>
          <w:hyperlink w:anchor="_Toc158045913" w:history="1">
            <w:r w:rsidR="00FA76E1" w:rsidRPr="00A765FB">
              <w:rPr>
                <w:rStyle w:val="a6"/>
                <w:rFonts w:ascii="Times New Roman" w:eastAsia="Times New Roman" w:hAnsi="Times New Roman" w:cs="Times New Roman"/>
                <w:noProof/>
                <w:sz w:val="24"/>
                <w:szCs w:val="24"/>
              </w:rPr>
              <w:t>1.3 Aim</w:t>
            </w:r>
            <w:r w:rsidR="00FA76E1" w:rsidRPr="00A765FB">
              <w:rPr>
                <w:rFonts w:ascii="Times New Roman" w:hAnsi="Times New Roman" w:cs="Times New Roman"/>
                <w:noProof/>
                <w:webHidden/>
                <w:sz w:val="24"/>
                <w:szCs w:val="24"/>
              </w:rPr>
              <w:tab/>
            </w:r>
            <w:r w:rsidR="00FA76E1" w:rsidRPr="00A765FB">
              <w:rPr>
                <w:rFonts w:ascii="Times New Roman" w:hAnsi="Times New Roman" w:cs="Times New Roman"/>
                <w:noProof/>
                <w:webHidden/>
                <w:sz w:val="24"/>
                <w:szCs w:val="24"/>
              </w:rPr>
              <w:fldChar w:fldCharType="begin"/>
            </w:r>
            <w:r w:rsidR="00FA76E1" w:rsidRPr="00A765FB">
              <w:rPr>
                <w:rFonts w:ascii="Times New Roman" w:hAnsi="Times New Roman" w:cs="Times New Roman"/>
                <w:noProof/>
                <w:webHidden/>
                <w:sz w:val="24"/>
                <w:szCs w:val="24"/>
              </w:rPr>
              <w:instrText xml:space="preserve"> PAGEREF _Toc158045913 \h </w:instrText>
            </w:r>
            <w:r w:rsidR="00FA76E1" w:rsidRPr="00A765FB">
              <w:rPr>
                <w:rFonts w:ascii="Times New Roman" w:hAnsi="Times New Roman" w:cs="Times New Roman"/>
                <w:noProof/>
                <w:webHidden/>
                <w:sz w:val="24"/>
                <w:szCs w:val="24"/>
              </w:rPr>
            </w:r>
            <w:r w:rsidR="00FA76E1" w:rsidRPr="00A765FB">
              <w:rPr>
                <w:rFonts w:ascii="Times New Roman" w:hAnsi="Times New Roman" w:cs="Times New Roman"/>
                <w:noProof/>
                <w:webHidden/>
                <w:sz w:val="24"/>
                <w:szCs w:val="24"/>
              </w:rPr>
              <w:fldChar w:fldCharType="separate"/>
            </w:r>
            <w:r w:rsidR="00FA76E1" w:rsidRPr="00A765FB">
              <w:rPr>
                <w:rFonts w:ascii="Times New Roman" w:hAnsi="Times New Roman" w:cs="Times New Roman"/>
                <w:noProof/>
                <w:webHidden/>
                <w:sz w:val="24"/>
                <w:szCs w:val="24"/>
              </w:rPr>
              <w:t>3</w:t>
            </w:r>
            <w:r w:rsidR="00FA76E1" w:rsidRPr="00A765FB">
              <w:rPr>
                <w:rFonts w:ascii="Times New Roman" w:hAnsi="Times New Roman" w:cs="Times New Roman"/>
                <w:noProof/>
                <w:webHidden/>
                <w:sz w:val="24"/>
                <w:szCs w:val="24"/>
              </w:rPr>
              <w:fldChar w:fldCharType="end"/>
            </w:r>
          </w:hyperlink>
        </w:p>
        <w:p w14:paraId="169BCF1C" w14:textId="247E89CF" w:rsidR="00A765FB" w:rsidRPr="00A765FB" w:rsidRDefault="00C968EE" w:rsidP="00A765FB">
          <w:pPr>
            <w:pStyle w:val="20"/>
            <w:tabs>
              <w:tab w:val="right" w:leader="dot" w:pos="9019"/>
            </w:tabs>
            <w:spacing w:line="360" w:lineRule="auto"/>
            <w:jc w:val="both"/>
            <w:rPr>
              <w:rFonts w:ascii="Times New Roman" w:eastAsiaTheme="minorEastAsia" w:hAnsi="Times New Roman" w:cs="Times New Roman"/>
              <w:noProof/>
              <w:sz w:val="24"/>
              <w:szCs w:val="24"/>
            </w:rPr>
          </w:pPr>
          <w:hyperlink w:anchor="_Toc158045914" w:history="1">
            <w:r w:rsidR="00FA76E1" w:rsidRPr="00A765FB">
              <w:rPr>
                <w:rStyle w:val="a6"/>
                <w:rFonts w:ascii="Times New Roman" w:eastAsia="Times New Roman" w:hAnsi="Times New Roman" w:cs="Times New Roman"/>
                <w:noProof/>
                <w:sz w:val="24"/>
                <w:szCs w:val="24"/>
              </w:rPr>
              <w:t>1.4 Objectives</w:t>
            </w:r>
            <w:r w:rsidR="00FA76E1" w:rsidRPr="00A765FB">
              <w:rPr>
                <w:rFonts w:ascii="Times New Roman" w:hAnsi="Times New Roman" w:cs="Times New Roman"/>
                <w:noProof/>
                <w:webHidden/>
                <w:sz w:val="24"/>
                <w:szCs w:val="24"/>
              </w:rPr>
              <w:tab/>
            </w:r>
            <w:r w:rsidR="00FA76E1" w:rsidRPr="00A765FB">
              <w:rPr>
                <w:rFonts w:ascii="Times New Roman" w:hAnsi="Times New Roman" w:cs="Times New Roman"/>
                <w:noProof/>
                <w:webHidden/>
                <w:sz w:val="24"/>
                <w:szCs w:val="24"/>
              </w:rPr>
              <w:fldChar w:fldCharType="begin"/>
            </w:r>
            <w:r w:rsidR="00FA76E1" w:rsidRPr="00A765FB">
              <w:rPr>
                <w:rFonts w:ascii="Times New Roman" w:hAnsi="Times New Roman" w:cs="Times New Roman"/>
                <w:noProof/>
                <w:webHidden/>
                <w:sz w:val="24"/>
                <w:szCs w:val="24"/>
              </w:rPr>
              <w:instrText xml:space="preserve"> PAGEREF _Toc158045914 \h </w:instrText>
            </w:r>
            <w:r w:rsidR="00FA76E1" w:rsidRPr="00A765FB">
              <w:rPr>
                <w:rFonts w:ascii="Times New Roman" w:hAnsi="Times New Roman" w:cs="Times New Roman"/>
                <w:noProof/>
                <w:webHidden/>
                <w:sz w:val="24"/>
                <w:szCs w:val="24"/>
              </w:rPr>
            </w:r>
            <w:r w:rsidR="00FA76E1" w:rsidRPr="00A765FB">
              <w:rPr>
                <w:rFonts w:ascii="Times New Roman" w:hAnsi="Times New Roman" w:cs="Times New Roman"/>
                <w:noProof/>
                <w:webHidden/>
                <w:sz w:val="24"/>
                <w:szCs w:val="24"/>
              </w:rPr>
              <w:fldChar w:fldCharType="separate"/>
            </w:r>
            <w:r w:rsidR="00FA76E1" w:rsidRPr="00A765FB">
              <w:rPr>
                <w:rFonts w:ascii="Times New Roman" w:hAnsi="Times New Roman" w:cs="Times New Roman"/>
                <w:noProof/>
                <w:webHidden/>
                <w:sz w:val="24"/>
                <w:szCs w:val="24"/>
              </w:rPr>
              <w:t>3</w:t>
            </w:r>
            <w:r w:rsidR="00FA76E1" w:rsidRPr="00A765FB">
              <w:rPr>
                <w:rFonts w:ascii="Times New Roman" w:hAnsi="Times New Roman" w:cs="Times New Roman"/>
                <w:noProof/>
                <w:webHidden/>
                <w:sz w:val="24"/>
                <w:szCs w:val="24"/>
              </w:rPr>
              <w:fldChar w:fldCharType="end"/>
            </w:r>
          </w:hyperlink>
        </w:p>
        <w:p w14:paraId="72652AA1" w14:textId="4BEE4DAE" w:rsidR="00A765FB" w:rsidRPr="00A765FB" w:rsidRDefault="00C968EE" w:rsidP="00A765FB">
          <w:pPr>
            <w:pStyle w:val="20"/>
            <w:tabs>
              <w:tab w:val="right" w:leader="dot" w:pos="9019"/>
            </w:tabs>
            <w:spacing w:line="360" w:lineRule="auto"/>
            <w:jc w:val="both"/>
            <w:rPr>
              <w:rFonts w:ascii="Times New Roman" w:eastAsiaTheme="minorEastAsia" w:hAnsi="Times New Roman" w:cs="Times New Roman"/>
              <w:noProof/>
              <w:sz w:val="24"/>
              <w:szCs w:val="24"/>
            </w:rPr>
          </w:pPr>
          <w:hyperlink w:anchor="_Toc158045915" w:history="1">
            <w:r w:rsidR="00FA76E1" w:rsidRPr="00A765FB">
              <w:rPr>
                <w:rStyle w:val="a6"/>
                <w:rFonts w:ascii="Times New Roman" w:eastAsia="Times New Roman" w:hAnsi="Times New Roman" w:cs="Times New Roman"/>
                <w:noProof/>
                <w:sz w:val="24"/>
                <w:szCs w:val="24"/>
              </w:rPr>
              <w:t>1.5 Research Questions</w:t>
            </w:r>
            <w:r w:rsidR="00FA76E1" w:rsidRPr="00A765FB">
              <w:rPr>
                <w:rFonts w:ascii="Times New Roman" w:hAnsi="Times New Roman" w:cs="Times New Roman"/>
                <w:noProof/>
                <w:webHidden/>
                <w:sz w:val="24"/>
                <w:szCs w:val="24"/>
              </w:rPr>
              <w:tab/>
            </w:r>
            <w:r w:rsidR="00FA76E1" w:rsidRPr="00A765FB">
              <w:rPr>
                <w:rFonts w:ascii="Times New Roman" w:hAnsi="Times New Roman" w:cs="Times New Roman"/>
                <w:noProof/>
                <w:webHidden/>
                <w:sz w:val="24"/>
                <w:szCs w:val="24"/>
              </w:rPr>
              <w:fldChar w:fldCharType="begin"/>
            </w:r>
            <w:r w:rsidR="00FA76E1" w:rsidRPr="00A765FB">
              <w:rPr>
                <w:rFonts w:ascii="Times New Roman" w:hAnsi="Times New Roman" w:cs="Times New Roman"/>
                <w:noProof/>
                <w:webHidden/>
                <w:sz w:val="24"/>
                <w:szCs w:val="24"/>
              </w:rPr>
              <w:instrText xml:space="preserve"> PAGEREF _Toc158045915 \h </w:instrText>
            </w:r>
            <w:r w:rsidR="00FA76E1" w:rsidRPr="00A765FB">
              <w:rPr>
                <w:rFonts w:ascii="Times New Roman" w:hAnsi="Times New Roman" w:cs="Times New Roman"/>
                <w:noProof/>
                <w:webHidden/>
                <w:sz w:val="24"/>
                <w:szCs w:val="24"/>
              </w:rPr>
            </w:r>
            <w:r w:rsidR="00FA76E1" w:rsidRPr="00A765FB">
              <w:rPr>
                <w:rFonts w:ascii="Times New Roman" w:hAnsi="Times New Roman" w:cs="Times New Roman"/>
                <w:noProof/>
                <w:webHidden/>
                <w:sz w:val="24"/>
                <w:szCs w:val="24"/>
              </w:rPr>
              <w:fldChar w:fldCharType="separate"/>
            </w:r>
            <w:r w:rsidR="00FA76E1" w:rsidRPr="00A765FB">
              <w:rPr>
                <w:rFonts w:ascii="Times New Roman" w:hAnsi="Times New Roman" w:cs="Times New Roman"/>
                <w:noProof/>
                <w:webHidden/>
                <w:sz w:val="24"/>
                <w:szCs w:val="24"/>
              </w:rPr>
              <w:t>4</w:t>
            </w:r>
            <w:r w:rsidR="00FA76E1" w:rsidRPr="00A765FB">
              <w:rPr>
                <w:rFonts w:ascii="Times New Roman" w:hAnsi="Times New Roman" w:cs="Times New Roman"/>
                <w:noProof/>
                <w:webHidden/>
                <w:sz w:val="24"/>
                <w:szCs w:val="24"/>
              </w:rPr>
              <w:fldChar w:fldCharType="end"/>
            </w:r>
          </w:hyperlink>
        </w:p>
        <w:p w14:paraId="2E214AF1" w14:textId="32201640" w:rsidR="00A765FB" w:rsidRPr="00A765FB" w:rsidRDefault="00C968EE" w:rsidP="00A765FB">
          <w:pPr>
            <w:pStyle w:val="10"/>
            <w:tabs>
              <w:tab w:val="left" w:pos="440"/>
              <w:tab w:val="right" w:leader="dot" w:pos="9019"/>
            </w:tabs>
            <w:spacing w:line="360" w:lineRule="auto"/>
            <w:jc w:val="both"/>
            <w:rPr>
              <w:rFonts w:ascii="Times New Roman" w:eastAsiaTheme="minorEastAsia" w:hAnsi="Times New Roman" w:cs="Times New Roman"/>
              <w:noProof/>
              <w:sz w:val="24"/>
              <w:szCs w:val="24"/>
            </w:rPr>
          </w:pPr>
          <w:hyperlink w:anchor="_Toc158045916" w:history="1">
            <w:r w:rsidR="00FA76E1" w:rsidRPr="00A765FB">
              <w:rPr>
                <w:rStyle w:val="a6"/>
                <w:rFonts w:ascii="Times New Roman" w:eastAsia="Times New Roman" w:hAnsi="Times New Roman" w:cs="Times New Roman"/>
                <w:noProof/>
                <w:sz w:val="24"/>
                <w:szCs w:val="24"/>
              </w:rPr>
              <w:t>2.</w:t>
            </w:r>
            <w:r w:rsidR="00FA76E1" w:rsidRPr="00A765FB">
              <w:rPr>
                <w:rFonts w:ascii="Times New Roman" w:eastAsiaTheme="minorEastAsia" w:hAnsi="Times New Roman" w:cs="Times New Roman"/>
                <w:noProof/>
                <w:sz w:val="24"/>
                <w:szCs w:val="24"/>
              </w:rPr>
              <w:tab/>
            </w:r>
            <w:r w:rsidR="00FA76E1" w:rsidRPr="00A765FB">
              <w:rPr>
                <w:rStyle w:val="a6"/>
                <w:rFonts w:ascii="Times New Roman" w:eastAsia="Times New Roman" w:hAnsi="Times New Roman" w:cs="Times New Roman"/>
                <w:noProof/>
                <w:sz w:val="24"/>
                <w:szCs w:val="24"/>
              </w:rPr>
              <w:t>Discussion/Literature</w:t>
            </w:r>
            <w:r w:rsidR="00FA76E1" w:rsidRPr="00A765FB">
              <w:rPr>
                <w:rFonts w:ascii="Times New Roman" w:hAnsi="Times New Roman" w:cs="Times New Roman"/>
                <w:noProof/>
                <w:webHidden/>
                <w:sz w:val="24"/>
                <w:szCs w:val="24"/>
              </w:rPr>
              <w:tab/>
            </w:r>
            <w:r w:rsidR="00FA76E1" w:rsidRPr="00A765FB">
              <w:rPr>
                <w:rFonts w:ascii="Times New Roman" w:hAnsi="Times New Roman" w:cs="Times New Roman"/>
                <w:noProof/>
                <w:webHidden/>
                <w:sz w:val="24"/>
                <w:szCs w:val="24"/>
              </w:rPr>
              <w:fldChar w:fldCharType="begin"/>
            </w:r>
            <w:r w:rsidR="00FA76E1" w:rsidRPr="00A765FB">
              <w:rPr>
                <w:rFonts w:ascii="Times New Roman" w:hAnsi="Times New Roman" w:cs="Times New Roman"/>
                <w:noProof/>
                <w:webHidden/>
                <w:sz w:val="24"/>
                <w:szCs w:val="24"/>
              </w:rPr>
              <w:instrText xml:space="preserve"> PAGEREF _Toc158045916 \h </w:instrText>
            </w:r>
            <w:r w:rsidR="00FA76E1" w:rsidRPr="00A765FB">
              <w:rPr>
                <w:rFonts w:ascii="Times New Roman" w:hAnsi="Times New Roman" w:cs="Times New Roman"/>
                <w:noProof/>
                <w:webHidden/>
                <w:sz w:val="24"/>
                <w:szCs w:val="24"/>
              </w:rPr>
            </w:r>
            <w:r w:rsidR="00FA76E1" w:rsidRPr="00A765FB">
              <w:rPr>
                <w:rFonts w:ascii="Times New Roman" w:hAnsi="Times New Roman" w:cs="Times New Roman"/>
                <w:noProof/>
                <w:webHidden/>
                <w:sz w:val="24"/>
                <w:szCs w:val="24"/>
              </w:rPr>
              <w:fldChar w:fldCharType="separate"/>
            </w:r>
            <w:r w:rsidR="00FA76E1" w:rsidRPr="00A765FB">
              <w:rPr>
                <w:rFonts w:ascii="Times New Roman" w:hAnsi="Times New Roman" w:cs="Times New Roman"/>
                <w:noProof/>
                <w:webHidden/>
                <w:sz w:val="24"/>
                <w:szCs w:val="24"/>
              </w:rPr>
              <w:t>4</w:t>
            </w:r>
            <w:r w:rsidR="00FA76E1" w:rsidRPr="00A765FB">
              <w:rPr>
                <w:rFonts w:ascii="Times New Roman" w:hAnsi="Times New Roman" w:cs="Times New Roman"/>
                <w:noProof/>
                <w:webHidden/>
                <w:sz w:val="24"/>
                <w:szCs w:val="24"/>
              </w:rPr>
              <w:fldChar w:fldCharType="end"/>
            </w:r>
          </w:hyperlink>
        </w:p>
        <w:p w14:paraId="4E44BB1E" w14:textId="663F0CA1" w:rsidR="00A765FB" w:rsidRPr="00A765FB" w:rsidRDefault="00C968EE" w:rsidP="00A765FB">
          <w:pPr>
            <w:pStyle w:val="10"/>
            <w:tabs>
              <w:tab w:val="left" w:pos="440"/>
              <w:tab w:val="right" w:leader="dot" w:pos="9019"/>
            </w:tabs>
            <w:spacing w:line="360" w:lineRule="auto"/>
            <w:jc w:val="both"/>
            <w:rPr>
              <w:rFonts w:ascii="Times New Roman" w:eastAsiaTheme="minorEastAsia" w:hAnsi="Times New Roman" w:cs="Times New Roman"/>
              <w:noProof/>
              <w:sz w:val="24"/>
              <w:szCs w:val="24"/>
            </w:rPr>
          </w:pPr>
          <w:hyperlink w:anchor="_Toc158045917" w:history="1">
            <w:r w:rsidR="00FA76E1" w:rsidRPr="00A765FB">
              <w:rPr>
                <w:rStyle w:val="a6"/>
                <w:rFonts w:ascii="Times New Roman" w:eastAsia="Times New Roman" w:hAnsi="Times New Roman" w:cs="Times New Roman"/>
                <w:noProof/>
                <w:sz w:val="24"/>
                <w:szCs w:val="24"/>
              </w:rPr>
              <w:t>3.</w:t>
            </w:r>
            <w:r w:rsidR="00FA76E1" w:rsidRPr="00A765FB">
              <w:rPr>
                <w:rFonts w:ascii="Times New Roman" w:eastAsiaTheme="minorEastAsia" w:hAnsi="Times New Roman" w:cs="Times New Roman"/>
                <w:noProof/>
                <w:sz w:val="24"/>
                <w:szCs w:val="24"/>
              </w:rPr>
              <w:tab/>
            </w:r>
            <w:r w:rsidR="00FA76E1" w:rsidRPr="00A765FB">
              <w:rPr>
                <w:rStyle w:val="a6"/>
                <w:rFonts w:ascii="Times New Roman" w:eastAsia="Times New Roman" w:hAnsi="Times New Roman" w:cs="Times New Roman"/>
                <w:noProof/>
                <w:sz w:val="24"/>
                <w:szCs w:val="24"/>
              </w:rPr>
              <w:t>Evaluation and Conclusion</w:t>
            </w:r>
            <w:r w:rsidR="00FA76E1" w:rsidRPr="00A765FB">
              <w:rPr>
                <w:rFonts w:ascii="Times New Roman" w:hAnsi="Times New Roman" w:cs="Times New Roman"/>
                <w:noProof/>
                <w:webHidden/>
                <w:sz w:val="24"/>
                <w:szCs w:val="24"/>
              </w:rPr>
              <w:tab/>
            </w:r>
            <w:r w:rsidR="00FA76E1" w:rsidRPr="00A765FB">
              <w:rPr>
                <w:rFonts w:ascii="Times New Roman" w:hAnsi="Times New Roman" w:cs="Times New Roman"/>
                <w:noProof/>
                <w:webHidden/>
                <w:sz w:val="24"/>
                <w:szCs w:val="24"/>
              </w:rPr>
              <w:fldChar w:fldCharType="begin"/>
            </w:r>
            <w:r w:rsidR="00FA76E1" w:rsidRPr="00A765FB">
              <w:rPr>
                <w:rFonts w:ascii="Times New Roman" w:hAnsi="Times New Roman" w:cs="Times New Roman"/>
                <w:noProof/>
                <w:webHidden/>
                <w:sz w:val="24"/>
                <w:szCs w:val="24"/>
              </w:rPr>
              <w:instrText xml:space="preserve"> PAGEREF _Toc158045917 \h </w:instrText>
            </w:r>
            <w:r w:rsidR="00FA76E1" w:rsidRPr="00A765FB">
              <w:rPr>
                <w:rFonts w:ascii="Times New Roman" w:hAnsi="Times New Roman" w:cs="Times New Roman"/>
                <w:noProof/>
                <w:webHidden/>
                <w:sz w:val="24"/>
                <w:szCs w:val="24"/>
              </w:rPr>
            </w:r>
            <w:r w:rsidR="00FA76E1" w:rsidRPr="00A765FB">
              <w:rPr>
                <w:rFonts w:ascii="Times New Roman" w:hAnsi="Times New Roman" w:cs="Times New Roman"/>
                <w:noProof/>
                <w:webHidden/>
                <w:sz w:val="24"/>
                <w:szCs w:val="24"/>
              </w:rPr>
              <w:fldChar w:fldCharType="separate"/>
            </w:r>
            <w:r w:rsidR="00FA76E1" w:rsidRPr="00A765FB">
              <w:rPr>
                <w:rFonts w:ascii="Times New Roman" w:hAnsi="Times New Roman" w:cs="Times New Roman"/>
                <w:noProof/>
                <w:webHidden/>
                <w:sz w:val="24"/>
                <w:szCs w:val="24"/>
              </w:rPr>
              <w:t>7</w:t>
            </w:r>
            <w:r w:rsidR="00FA76E1" w:rsidRPr="00A765FB">
              <w:rPr>
                <w:rFonts w:ascii="Times New Roman" w:hAnsi="Times New Roman" w:cs="Times New Roman"/>
                <w:noProof/>
                <w:webHidden/>
                <w:sz w:val="24"/>
                <w:szCs w:val="24"/>
              </w:rPr>
              <w:fldChar w:fldCharType="end"/>
            </w:r>
          </w:hyperlink>
        </w:p>
        <w:p w14:paraId="3DCB5740" w14:textId="68363C87" w:rsidR="00A765FB" w:rsidRPr="00A765FB" w:rsidRDefault="00C968EE" w:rsidP="00A765FB">
          <w:pPr>
            <w:pStyle w:val="10"/>
            <w:tabs>
              <w:tab w:val="left" w:pos="440"/>
              <w:tab w:val="right" w:leader="dot" w:pos="9019"/>
            </w:tabs>
            <w:spacing w:line="360" w:lineRule="auto"/>
            <w:jc w:val="both"/>
            <w:rPr>
              <w:rFonts w:ascii="Times New Roman" w:eastAsiaTheme="minorEastAsia" w:hAnsi="Times New Roman" w:cs="Times New Roman"/>
              <w:noProof/>
              <w:sz w:val="24"/>
              <w:szCs w:val="24"/>
            </w:rPr>
          </w:pPr>
          <w:hyperlink w:anchor="_Toc158045918" w:history="1">
            <w:r w:rsidR="00FA76E1" w:rsidRPr="00A765FB">
              <w:rPr>
                <w:rStyle w:val="a6"/>
                <w:rFonts w:ascii="Times New Roman" w:eastAsia="Times New Roman" w:hAnsi="Times New Roman" w:cs="Times New Roman"/>
                <w:noProof/>
                <w:sz w:val="24"/>
                <w:szCs w:val="24"/>
              </w:rPr>
              <w:t>4.</w:t>
            </w:r>
            <w:r w:rsidR="00FA76E1" w:rsidRPr="00A765FB">
              <w:rPr>
                <w:rFonts w:ascii="Times New Roman" w:eastAsiaTheme="minorEastAsia" w:hAnsi="Times New Roman" w:cs="Times New Roman"/>
                <w:noProof/>
                <w:sz w:val="24"/>
                <w:szCs w:val="24"/>
              </w:rPr>
              <w:tab/>
            </w:r>
            <w:r w:rsidR="00FA76E1" w:rsidRPr="00A765FB">
              <w:rPr>
                <w:rStyle w:val="a6"/>
                <w:rFonts w:ascii="Times New Roman" w:eastAsia="Times New Roman" w:hAnsi="Times New Roman" w:cs="Times New Roman"/>
                <w:noProof/>
                <w:sz w:val="24"/>
                <w:szCs w:val="24"/>
              </w:rPr>
              <w:t>Reference list</w:t>
            </w:r>
            <w:r w:rsidR="00FA76E1" w:rsidRPr="00A765FB">
              <w:rPr>
                <w:rFonts w:ascii="Times New Roman" w:hAnsi="Times New Roman" w:cs="Times New Roman"/>
                <w:noProof/>
                <w:webHidden/>
                <w:sz w:val="24"/>
                <w:szCs w:val="24"/>
              </w:rPr>
              <w:tab/>
            </w:r>
            <w:r w:rsidR="00FA76E1" w:rsidRPr="00A765FB">
              <w:rPr>
                <w:rFonts w:ascii="Times New Roman" w:hAnsi="Times New Roman" w:cs="Times New Roman"/>
                <w:noProof/>
                <w:webHidden/>
                <w:sz w:val="24"/>
                <w:szCs w:val="24"/>
              </w:rPr>
              <w:fldChar w:fldCharType="begin"/>
            </w:r>
            <w:r w:rsidR="00FA76E1" w:rsidRPr="00A765FB">
              <w:rPr>
                <w:rFonts w:ascii="Times New Roman" w:hAnsi="Times New Roman" w:cs="Times New Roman"/>
                <w:noProof/>
                <w:webHidden/>
                <w:sz w:val="24"/>
                <w:szCs w:val="24"/>
              </w:rPr>
              <w:instrText xml:space="preserve"> PAGEREF _Toc158045918 \h </w:instrText>
            </w:r>
            <w:r w:rsidR="00FA76E1" w:rsidRPr="00A765FB">
              <w:rPr>
                <w:rFonts w:ascii="Times New Roman" w:hAnsi="Times New Roman" w:cs="Times New Roman"/>
                <w:noProof/>
                <w:webHidden/>
                <w:sz w:val="24"/>
                <w:szCs w:val="24"/>
              </w:rPr>
            </w:r>
            <w:r w:rsidR="00FA76E1" w:rsidRPr="00A765FB">
              <w:rPr>
                <w:rFonts w:ascii="Times New Roman" w:hAnsi="Times New Roman" w:cs="Times New Roman"/>
                <w:noProof/>
                <w:webHidden/>
                <w:sz w:val="24"/>
                <w:szCs w:val="24"/>
              </w:rPr>
              <w:fldChar w:fldCharType="separate"/>
            </w:r>
            <w:r w:rsidR="00FA76E1" w:rsidRPr="00A765FB">
              <w:rPr>
                <w:rFonts w:ascii="Times New Roman" w:hAnsi="Times New Roman" w:cs="Times New Roman"/>
                <w:noProof/>
                <w:webHidden/>
                <w:sz w:val="24"/>
                <w:szCs w:val="24"/>
              </w:rPr>
              <w:t>9</w:t>
            </w:r>
            <w:r w:rsidR="00FA76E1" w:rsidRPr="00A765FB">
              <w:rPr>
                <w:rFonts w:ascii="Times New Roman" w:hAnsi="Times New Roman" w:cs="Times New Roman"/>
                <w:noProof/>
                <w:webHidden/>
                <w:sz w:val="24"/>
                <w:szCs w:val="24"/>
              </w:rPr>
              <w:fldChar w:fldCharType="end"/>
            </w:r>
          </w:hyperlink>
        </w:p>
        <w:p w14:paraId="2AB96523" w14:textId="14A0437D" w:rsidR="00A765FB" w:rsidRDefault="00FA76E1" w:rsidP="00A765FB">
          <w:pPr>
            <w:spacing w:line="360" w:lineRule="auto"/>
            <w:jc w:val="both"/>
          </w:pPr>
          <w:r w:rsidRPr="00A765FB">
            <w:rPr>
              <w:rFonts w:ascii="Times New Roman" w:hAnsi="Times New Roman" w:cs="Times New Roman"/>
              <w:bCs/>
              <w:noProof/>
              <w:sz w:val="24"/>
              <w:szCs w:val="24"/>
            </w:rPr>
            <w:fldChar w:fldCharType="end"/>
          </w:r>
        </w:p>
      </w:sdtContent>
    </w:sdt>
    <w:p w14:paraId="362A2E3A" w14:textId="77777777" w:rsidR="00A765FB" w:rsidRDefault="00FA76E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A" w14:textId="77976437" w:rsidR="00273350" w:rsidRPr="00A765FB" w:rsidRDefault="00FA76E1" w:rsidP="00A765FB">
      <w:pPr>
        <w:pStyle w:val="1"/>
        <w:rPr>
          <w:rFonts w:ascii="Times New Roman" w:hAnsi="Times New Roman" w:cs="Times New Roman"/>
          <w:b/>
          <w:sz w:val="24"/>
          <w:szCs w:val="24"/>
        </w:rPr>
      </w:pPr>
      <w:bookmarkStart w:id="9" w:name="_Toc158045910"/>
      <w:r>
        <w:rPr>
          <w:rFonts w:ascii="Times New Roman" w:hAnsi="Times New Roman" w:cs="Times New Roman"/>
          <w:b/>
          <w:sz w:val="24"/>
          <w:szCs w:val="24"/>
        </w:rPr>
        <w:lastRenderedPageBreak/>
        <w:t xml:space="preserve">1. </w:t>
      </w:r>
      <w:r w:rsidRPr="00A765FB">
        <w:rPr>
          <w:rFonts w:ascii="Times New Roman" w:hAnsi="Times New Roman" w:cs="Times New Roman"/>
          <w:b/>
          <w:sz w:val="24"/>
          <w:szCs w:val="24"/>
        </w:rPr>
        <w:t>Introduction and Background</w:t>
      </w:r>
      <w:bookmarkEnd w:id="9"/>
      <w:r w:rsidRPr="00A765FB">
        <w:rPr>
          <w:rFonts w:ascii="Times New Roman" w:hAnsi="Times New Roman" w:cs="Times New Roman"/>
          <w:b/>
          <w:sz w:val="24"/>
          <w:szCs w:val="24"/>
        </w:rPr>
        <w:t xml:space="preserve"> </w:t>
      </w:r>
    </w:p>
    <w:p w14:paraId="0000000B" w14:textId="77777777" w:rsidR="00273350" w:rsidRDefault="00FA76E1">
      <w:pPr>
        <w:pStyle w:val="2"/>
        <w:spacing w:before="0" w:after="0" w:line="360" w:lineRule="auto"/>
        <w:jc w:val="both"/>
        <w:rPr>
          <w:rFonts w:ascii="Times New Roman" w:eastAsia="Times New Roman" w:hAnsi="Times New Roman" w:cs="Times New Roman"/>
          <w:b/>
          <w:sz w:val="24"/>
          <w:szCs w:val="24"/>
        </w:rPr>
      </w:pPr>
      <w:bookmarkStart w:id="10" w:name="_4mqhce3isk5" w:colFirst="0" w:colLast="0"/>
      <w:bookmarkStart w:id="11" w:name="_Toc158045911"/>
      <w:bookmarkEnd w:id="10"/>
      <w:r>
        <w:rPr>
          <w:rFonts w:ascii="Times New Roman" w:eastAsia="Times New Roman" w:hAnsi="Times New Roman" w:cs="Times New Roman"/>
          <w:b/>
          <w:sz w:val="24"/>
          <w:szCs w:val="24"/>
        </w:rPr>
        <w:t>1.1 Research background</w:t>
      </w:r>
      <w:bookmarkEnd w:id="11"/>
    </w:p>
    <w:p w14:paraId="0000000C" w14:textId="77777777" w:rsidR="00273350" w:rsidRDefault="00FA76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hospitality industry is one of the fastest-evolving industries across the globe. The key driver responsible for this evolution is advancements in technology. Technology advancements have led to evolve the employee landscape at a very rapid pace. In the contemporary world, technological forces have a very crucial impact on employee development and retention. The technological factors have enabled hospitality organisations to streamline the recruitment process, employee training, development and overall experience. Over 84% of UK hotel executives say that they are less or more likely to adopt the technology in their various business activities. The hospitality industry is widely known for high employee turnover rates which is attributed to various factors like low pay and lack of opportunities or satisfaction. Therefore, it is very significant for HR professionals in this sector to understand how they can change the landscape by adopting technological factors. </w:t>
      </w:r>
    </w:p>
    <w:p w14:paraId="0000000D" w14:textId="77777777" w:rsidR="00273350" w:rsidRDefault="00FA76E1">
      <w:pPr>
        <w:pStyle w:val="2"/>
        <w:spacing w:before="0" w:after="0" w:line="360" w:lineRule="auto"/>
        <w:jc w:val="both"/>
        <w:rPr>
          <w:rFonts w:ascii="Times New Roman" w:eastAsia="Times New Roman" w:hAnsi="Times New Roman" w:cs="Times New Roman"/>
          <w:b/>
          <w:sz w:val="24"/>
          <w:szCs w:val="24"/>
        </w:rPr>
      </w:pPr>
      <w:bookmarkStart w:id="12" w:name="_7ds7x18vr07e" w:colFirst="0" w:colLast="0"/>
      <w:bookmarkStart w:id="13" w:name="_Toc158045912"/>
      <w:bookmarkEnd w:id="12"/>
      <w:r>
        <w:rPr>
          <w:rFonts w:ascii="Times New Roman" w:eastAsia="Times New Roman" w:hAnsi="Times New Roman" w:cs="Times New Roman"/>
          <w:b/>
          <w:sz w:val="24"/>
          <w:szCs w:val="24"/>
        </w:rPr>
        <w:t>1.2 Rationale</w:t>
      </w:r>
      <w:bookmarkEnd w:id="13"/>
    </w:p>
    <w:p w14:paraId="0000000E" w14:textId="77777777" w:rsidR="00273350" w:rsidRDefault="00FA76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study will provide secondary data for the readers which will help them to understand the various impacts of technological factors on the HR’s perspective. The study will highlight the features adopted by HR largely in the hospitality sector. Moreover, it will highlight the perceptions and feelings of employees over this adaptation as well. The study can be used by officials and for academic purposes. </w:t>
      </w:r>
    </w:p>
    <w:p w14:paraId="0000000F" w14:textId="77777777" w:rsidR="00273350" w:rsidRDefault="00FA76E1">
      <w:pPr>
        <w:pStyle w:val="2"/>
        <w:spacing w:before="0" w:after="0" w:line="360" w:lineRule="auto"/>
        <w:jc w:val="both"/>
        <w:rPr>
          <w:rFonts w:ascii="Times New Roman" w:eastAsia="Times New Roman" w:hAnsi="Times New Roman" w:cs="Times New Roman"/>
          <w:b/>
          <w:sz w:val="24"/>
          <w:szCs w:val="24"/>
        </w:rPr>
      </w:pPr>
      <w:bookmarkStart w:id="14" w:name="_yiyehcaqhza1" w:colFirst="0" w:colLast="0"/>
      <w:bookmarkStart w:id="15" w:name="_Toc158045913"/>
      <w:bookmarkEnd w:id="14"/>
      <w:r>
        <w:rPr>
          <w:rFonts w:ascii="Times New Roman" w:eastAsia="Times New Roman" w:hAnsi="Times New Roman" w:cs="Times New Roman"/>
          <w:b/>
          <w:sz w:val="24"/>
          <w:szCs w:val="24"/>
        </w:rPr>
        <w:t>1.3 Aim</w:t>
      </w:r>
      <w:bookmarkEnd w:id="15"/>
    </w:p>
    <w:p w14:paraId="00000010" w14:textId="77777777" w:rsidR="00273350" w:rsidRDefault="00FA76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the research is to discuss the impacts of technological forces on employee development and retention considering hospitality HR’s perspective while considering Premier Inn as a case study organisation.  </w:t>
      </w:r>
    </w:p>
    <w:p w14:paraId="00000011" w14:textId="77777777" w:rsidR="00273350" w:rsidRDefault="00FA76E1">
      <w:pPr>
        <w:pStyle w:val="2"/>
        <w:spacing w:before="0" w:after="0" w:line="360" w:lineRule="auto"/>
        <w:jc w:val="both"/>
        <w:rPr>
          <w:rFonts w:ascii="Times New Roman" w:eastAsia="Times New Roman" w:hAnsi="Times New Roman" w:cs="Times New Roman"/>
          <w:b/>
          <w:sz w:val="24"/>
          <w:szCs w:val="24"/>
        </w:rPr>
      </w:pPr>
      <w:bookmarkStart w:id="16" w:name="_fldddej3n3ro" w:colFirst="0" w:colLast="0"/>
      <w:bookmarkStart w:id="17" w:name="_Toc158045914"/>
      <w:bookmarkEnd w:id="16"/>
      <w:r>
        <w:rPr>
          <w:rFonts w:ascii="Times New Roman" w:eastAsia="Times New Roman" w:hAnsi="Times New Roman" w:cs="Times New Roman"/>
          <w:b/>
          <w:sz w:val="24"/>
          <w:szCs w:val="24"/>
        </w:rPr>
        <w:t>1.4 Objectives</w:t>
      </w:r>
      <w:bookmarkEnd w:id="17"/>
      <w:r>
        <w:rPr>
          <w:rFonts w:ascii="Times New Roman" w:eastAsia="Times New Roman" w:hAnsi="Times New Roman" w:cs="Times New Roman"/>
          <w:b/>
          <w:sz w:val="24"/>
          <w:szCs w:val="24"/>
        </w:rPr>
        <w:t xml:space="preserve"> </w:t>
      </w:r>
    </w:p>
    <w:p w14:paraId="00000012" w14:textId="77777777" w:rsidR="00273350" w:rsidRDefault="00FA76E1">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identify the technological forces which affect employee development and retention in Premier Inn. </w:t>
      </w:r>
    </w:p>
    <w:p w14:paraId="00000013" w14:textId="77777777" w:rsidR="00273350" w:rsidRDefault="00FA76E1">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current practices and strategies of hospitality HR departments in addressing the impact of technology on the development and retention of employees in Premier Inn</w:t>
      </w:r>
    </w:p>
    <w:p w14:paraId="00000014" w14:textId="77777777" w:rsidR="00273350" w:rsidRDefault="00FA76E1">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examine the challenges of technological forces adapted in their development and retention of employees in Premier Inn.</w:t>
      </w:r>
    </w:p>
    <w:p w14:paraId="00000015" w14:textId="77777777" w:rsidR="00273350" w:rsidRDefault="00FA76E1">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provide recommendations to overcome the challenges in Premier Inn’s HR departments on how to effectively leverage the technological forces for enhancing employee development and retention. </w:t>
      </w:r>
    </w:p>
    <w:p w14:paraId="00000016" w14:textId="77777777" w:rsidR="00273350" w:rsidRDefault="00FA76E1">
      <w:pPr>
        <w:pStyle w:val="2"/>
        <w:spacing w:before="0" w:after="0" w:line="360" w:lineRule="auto"/>
        <w:jc w:val="both"/>
        <w:rPr>
          <w:rFonts w:ascii="Times New Roman" w:eastAsia="Times New Roman" w:hAnsi="Times New Roman" w:cs="Times New Roman"/>
          <w:b/>
          <w:sz w:val="24"/>
          <w:szCs w:val="24"/>
        </w:rPr>
      </w:pPr>
      <w:bookmarkStart w:id="18" w:name="_covme26ctlzg" w:colFirst="0" w:colLast="0"/>
      <w:bookmarkStart w:id="19" w:name="_Toc158045915"/>
      <w:bookmarkEnd w:id="18"/>
      <w:r>
        <w:rPr>
          <w:rFonts w:ascii="Times New Roman" w:eastAsia="Times New Roman" w:hAnsi="Times New Roman" w:cs="Times New Roman"/>
          <w:b/>
          <w:sz w:val="24"/>
          <w:szCs w:val="24"/>
        </w:rPr>
        <w:t>1.5 Research questions</w:t>
      </w:r>
      <w:bookmarkEnd w:id="19"/>
      <w:r>
        <w:rPr>
          <w:rFonts w:ascii="Times New Roman" w:eastAsia="Times New Roman" w:hAnsi="Times New Roman" w:cs="Times New Roman"/>
          <w:b/>
          <w:sz w:val="24"/>
          <w:szCs w:val="24"/>
        </w:rPr>
        <w:t xml:space="preserve"> </w:t>
      </w:r>
    </w:p>
    <w:p w14:paraId="00000017" w14:textId="77777777" w:rsidR="00273350" w:rsidRDefault="00FA76E1">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technological forces which affect employee development and retention at Premier Inn?</w:t>
      </w:r>
    </w:p>
    <w:p w14:paraId="00000018" w14:textId="77777777" w:rsidR="00273350" w:rsidRDefault="00FA76E1">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current practices and strategies of hospitality HR departments in addressing the impact of technology on the development and retention of employees in Premier Inn?</w:t>
      </w:r>
    </w:p>
    <w:p w14:paraId="00000019" w14:textId="77777777" w:rsidR="00273350" w:rsidRDefault="00FA76E1">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challenges of technological forces adapted in their development and retention of employees in Premier Inn?</w:t>
      </w:r>
    </w:p>
    <w:p w14:paraId="0000001A" w14:textId="77777777" w:rsidR="00273350" w:rsidRDefault="00FA76E1">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recommendations to overcome the challenges in Premier Inn’s HR departments on how to effectively leverage the technological forces for enhancing employee development and retention?</w:t>
      </w:r>
    </w:p>
    <w:p w14:paraId="0000001B" w14:textId="041B1C5A" w:rsidR="00273350" w:rsidRDefault="00FA76E1" w:rsidP="00A765FB">
      <w:pPr>
        <w:pStyle w:val="1"/>
        <w:numPr>
          <w:ilvl w:val="0"/>
          <w:numId w:val="4"/>
        </w:numPr>
        <w:spacing w:before="0" w:line="360" w:lineRule="auto"/>
        <w:jc w:val="both"/>
        <w:rPr>
          <w:rFonts w:ascii="Times New Roman" w:eastAsia="Times New Roman" w:hAnsi="Times New Roman" w:cs="Times New Roman"/>
          <w:b/>
          <w:sz w:val="24"/>
          <w:szCs w:val="24"/>
        </w:rPr>
      </w:pPr>
      <w:bookmarkStart w:id="20" w:name="_mphxhkxkl2f6" w:colFirst="0" w:colLast="0"/>
      <w:bookmarkStart w:id="21" w:name="_Toc158045916"/>
      <w:bookmarkEnd w:id="20"/>
      <w:r>
        <w:rPr>
          <w:rFonts w:ascii="Times New Roman" w:eastAsia="Times New Roman" w:hAnsi="Times New Roman" w:cs="Times New Roman"/>
          <w:b/>
          <w:sz w:val="24"/>
          <w:szCs w:val="24"/>
        </w:rPr>
        <w:t>Discussion/Literature</w:t>
      </w:r>
      <w:bookmarkEnd w:id="21"/>
      <w:r>
        <w:rPr>
          <w:rFonts w:ascii="Times New Roman" w:eastAsia="Times New Roman" w:hAnsi="Times New Roman" w:cs="Times New Roman"/>
          <w:b/>
          <w:sz w:val="24"/>
          <w:szCs w:val="24"/>
        </w:rPr>
        <w:t xml:space="preserve"> </w:t>
      </w:r>
    </w:p>
    <w:p w14:paraId="0000001C" w14:textId="77777777" w:rsidR="00273350" w:rsidRDefault="00FA76E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Identifying the technological forces which affect employee development and retention in the hospitality industry</w:t>
      </w:r>
    </w:p>
    <w:p w14:paraId="0000001D" w14:textId="77777777" w:rsidR="00273350" w:rsidRDefault="00FA76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opinion of </w:t>
      </w:r>
      <w:r>
        <w:rPr>
          <w:rFonts w:ascii="Times New Roman" w:eastAsia="Times New Roman" w:hAnsi="Times New Roman" w:cs="Times New Roman"/>
          <w:sz w:val="24"/>
          <w:szCs w:val="24"/>
          <w:highlight w:val="white"/>
        </w:rPr>
        <w:t>Ruel and Njoku (2020)</w:t>
      </w:r>
      <w:r>
        <w:rPr>
          <w:rFonts w:ascii="Times New Roman" w:eastAsia="Times New Roman" w:hAnsi="Times New Roman" w:cs="Times New Roman"/>
          <w:sz w:val="24"/>
          <w:szCs w:val="24"/>
        </w:rPr>
        <w:t xml:space="preserve">, technological forces are significantly impacting employee development and retention in the hospitality industry. One of the primary ways which has impacted the development of employees due to technology is online training and development platforms. In other words, technology-enhanced learning is increasingly becoming popular across the hospitality industry. It provides the opportunity to learn and develop abilities and skills at tier convenience regardless of their location. Technology-enhanced learning has a positive impact on employee development which enhances knowledge retention and reduces training time. The tolls which are largely being adopted are Twitter, LinkedIn, Facebook and Instagram. It helps the industry to build relationships and connections with each other. Moreover, it has a significant contribution to the retention of employees as it creates a sense of belongingness among the employees. On the other hand, performance management technology has also impacted the development and retention of employees by enabling the automation of performance management processes. The processes include appraisals, goal setting and feedback. </w:t>
      </w:r>
    </w:p>
    <w:p w14:paraId="0000001E" w14:textId="77777777" w:rsidR="00273350" w:rsidRDefault="00FA76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as per the point of view of </w:t>
      </w:r>
      <w:r>
        <w:rPr>
          <w:rFonts w:ascii="Times New Roman" w:eastAsia="Times New Roman" w:hAnsi="Times New Roman" w:cs="Times New Roman"/>
          <w:sz w:val="24"/>
          <w:szCs w:val="24"/>
          <w:highlight w:val="white"/>
        </w:rPr>
        <w:t>Melián-Alzola et al. (2020)</w:t>
      </w:r>
      <w:r>
        <w:rPr>
          <w:rFonts w:ascii="Times New Roman" w:eastAsia="Times New Roman" w:hAnsi="Times New Roman" w:cs="Times New Roman"/>
          <w:sz w:val="24"/>
          <w:szCs w:val="24"/>
        </w:rPr>
        <w:t xml:space="preserve">, there is no accurate measure which shows what type of employees should be made to stay in their jobs. </w:t>
      </w:r>
      <w:r>
        <w:rPr>
          <w:rFonts w:ascii="Times New Roman" w:eastAsia="Times New Roman" w:hAnsi="Times New Roman" w:cs="Times New Roman"/>
          <w:sz w:val="24"/>
          <w:szCs w:val="24"/>
        </w:rPr>
        <w:lastRenderedPageBreak/>
        <w:t xml:space="preserve">In other words, only retaining the employees may lead the hospitality industry to continue with disengaged employees which hurts the overall productivity. Therefore, centralised systems and significant tools must be installed to analyse and monitor the level of engagement of the employees as well. It is very essential for the hospitality industry to embrace technological changes in order to remain competent and gain long-term success. Hospitality organisations may use workforce analytics to identify the patterns and trends in employee behaviour to develop more efficient training programs and retain engaged and productive employees. </w:t>
      </w:r>
    </w:p>
    <w:p w14:paraId="0000001F" w14:textId="77777777" w:rsidR="00273350" w:rsidRDefault="00FA76E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Evaluating the current practices and strategies of hospitality HR departments in addressing the impact of technology on the development and retention of employees</w:t>
      </w:r>
    </w:p>
    <w:p w14:paraId="00000020" w14:textId="77777777" w:rsidR="00273350" w:rsidRDefault="00FA76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sz w:val="24"/>
          <w:szCs w:val="24"/>
          <w:highlight w:val="white"/>
        </w:rPr>
        <w:t>McCartney and McCartney (2020)</w:t>
      </w:r>
      <w:r>
        <w:rPr>
          <w:rFonts w:ascii="Times New Roman" w:eastAsia="Times New Roman" w:hAnsi="Times New Roman" w:cs="Times New Roman"/>
          <w:sz w:val="24"/>
          <w:szCs w:val="24"/>
        </w:rPr>
        <w:t xml:space="preserve">, various approaches are being adopted by HR departments in addressing the impact of technology. The technology is being used in the hospitality industry through automation of HR activities with integrated software which pulls together the employee records in core HR and talent management systems. Ir encompasses discrete subsystems for recruitment, learning and compensation management, learning and success planning and compliance. The majority of the companies in the hospitality industry have upgraded their software to Amadeus Hospitality Technology. These digital HR tools are helping the hospitality industry to stay compliant. The current practices of the hospitality industry are primarily targeted training. Targeted training involves analysing the skills of employees and then deciding on the training module. It is more likely to engage the employees in their training modules. It provides a convenient as well as cost-effective manner of delivering training and development programs. Online platforms are currently more practised as a strategy to offer training content which can be accessed from anywhere. It makes it easier to participate in development programs for the employees. </w:t>
      </w:r>
    </w:p>
    <w:p w14:paraId="00000021" w14:textId="77777777" w:rsidR="00273350" w:rsidRDefault="00FA76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according to </w:t>
      </w:r>
      <w:r>
        <w:rPr>
          <w:rFonts w:ascii="Times New Roman" w:eastAsia="Times New Roman" w:hAnsi="Times New Roman" w:cs="Times New Roman"/>
          <w:sz w:val="24"/>
          <w:szCs w:val="24"/>
          <w:highlight w:val="white"/>
        </w:rPr>
        <w:t>Melián-Alzola et al. (2020)</w:t>
      </w:r>
      <w:r>
        <w:rPr>
          <w:rFonts w:ascii="Times New Roman" w:eastAsia="Times New Roman" w:hAnsi="Times New Roman" w:cs="Times New Roman"/>
          <w:sz w:val="24"/>
          <w:szCs w:val="24"/>
        </w:rPr>
        <w:t xml:space="preserve">, there are various negative impacts of the strategies as well. One of the negative aspects being faced by the hospitality industry is over-reliance on technology which is leading to a lack of personal interaction. The lack is happening among the HR departments as well as the employees. Face-to-face communication is being replaced by virtual interaction which is leading to reduce the connection between HR and staff. The increasing reliance on technology has made companies vulnerable to cyber risks and data breaches. Therefore, the HR departments need to ensure that cyber security measures are in place. </w:t>
      </w:r>
    </w:p>
    <w:p w14:paraId="00000022" w14:textId="77777777" w:rsidR="00273350" w:rsidRDefault="00FA76E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Examine the challenges of technological forces adapted in their development and retention of employees in the hospitality industry </w:t>
      </w:r>
    </w:p>
    <w:p w14:paraId="00000023" w14:textId="77777777" w:rsidR="00273350" w:rsidRDefault="00FA76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As per Heymann (2022), the hospitality industry is likely to be influenced by a number of technological forces that are typically used in the development and retention of employees. Emphasising technological factors among the PESTLE factors, here it can be said that one of the major challenges includes lack of technical literacy which restricts challenge in effectively adapting the development of the workforce. For instance, the lack of technical knowledge among the workforce of Premier Inn imposes challenges for the company to effectively carry out its employee development opportunities. This is so because the majority of employee development is likely to be associated with technical intellect which upon lacing can be a challenge in achieving the desired outcome. Another significant challenge of adopting technicality in the development and retention of employees within the hospitality industry includes the disconnect between management and employee expectations. To be more specific, the employee development programs by management tend to misalign with employee expectations leading to threats in effectively devising development opportunities.  </w:t>
      </w:r>
    </w:p>
    <w:p w14:paraId="00000024" w14:textId="77777777" w:rsidR="00273350" w:rsidRDefault="00FA76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Gabay (2023),  data security remains one of the key challenges in the context of technological adoption for the development and retention of employees within the hospitality industry. This is so because, business organisations within the hospitality industry tend to have a lack of knowledge regarding technical knowledge due to which it has chances of being victims of data theft. Research shows there have been several controversies regarding data security within the business practices of Premier Inn.  From this, it can be projected that data security can be one of the factors that has the ability to create challenges in adapting development for employees. Moreover, it can be said that there are some of the key challenges of technological forces adapted in their development and retention of employees in the hospitality industry. </w:t>
      </w:r>
    </w:p>
    <w:p w14:paraId="00000025" w14:textId="77777777" w:rsidR="00273350" w:rsidRDefault="00FA76E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Recommendations to overcome the challenges of leveraging technological forces in the hospitality industry </w:t>
      </w:r>
    </w:p>
    <w:p w14:paraId="00000026" w14:textId="77777777" w:rsidR="00273350" w:rsidRDefault="00FA76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Bansal (2023), the adoption of comprehensive and robust cybersecurity models can be one of the fundamental solutions to overcome the challenges of leveraging technological forces in the hospitality industry. As a part of this consideration, business organisations within the hospitality industry can deploy and utilise </w:t>
      </w:r>
      <w:r>
        <w:rPr>
          <w:rFonts w:ascii="Times New Roman" w:eastAsia="Times New Roman" w:hAnsi="Times New Roman" w:cs="Times New Roman"/>
          <w:sz w:val="24"/>
          <w:szCs w:val="24"/>
          <w:highlight w:val="white"/>
        </w:rPr>
        <w:t xml:space="preserve">anti-virus software, firewalls, and tools related to </w:t>
      </w:r>
      <w:r>
        <w:rPr>
          <w:rFonts w:ascii="Times New Roman" w:eastAsia="Times New Roman" w:hAnsi="Times New Roman" w:cs="Times New Roman"/>
          <w:sz w:val="24"/>
          <w:szCs w:val="24"/>
        </w:rPr>
        <w:t xml:space="preserve">cybersecurity leading to secure operations within its business practices. It will also facilitate the business organisations to have a secure transformation of information across its business channels and most importantly in human resources activities. For instance, cybersecurity models in human resources activities will allow HRM to have secure practices that protect and safeguard the personal information of employees from being </w:t>
      </w:r>
      <w:r>
        <w:rPr>
          <w:rFonts w:ascii="Times New Roman" w:eastAsia="Times New Roman" w:hAnsi="Times New Roman" w:cs="Times New Roman"/>
          <w:sz w:val="24"/>
          <w:szCs w:val="24"/>
        </w:rPr>
        <w:lastRenderedPageBreak/>
        <w:t xml:space="preserve">violated. Similarly, will also facilitate the business organisations in having secure streamlining of business operations covering human resource activities which collectively aids in having secured technological adaptation. As per  Palena Neale (2022), investment in technical training and development programs will also enable overcoming the challenges of leveraging technological forces in the hospitality industry. This is so because educating and training employees regarding technical skills will aid in having an expert workforce which is not only beneficial for professional development but also in leveraging the performance of employees. Moreover, it will also aid in responding to the challenge of lack of technical literacy among the workforce.  </w:t>
      </w:r>
    </w:p>
    <w:p w14:paraId="00000027" w14:textId="7F891F1B" w:rsidR="00273350" w:rsidRDefault="00FA76E1" w:rsidP="00A765FB">
      <w:pPr>
        <w:pStyle w:val="1"/>
        <w:numPr>
          <w:ilvl w:val="0"/>
          <w:numId w:val="4"/>
        </w:numPr>
        <w:spacing w:line="360" w:lineRule="auto"/>
        <w:jc w:val="both"/>
        <w:rPr>
          <w:rFonts w:ascii="Times New Roman" w:eastAsia="Times New Roman" w:hAnsi="Times New Roman" w:cs="Times New Roman"/>
          <w:b/>
          <w:sz w:val="24"/>
          <w:szCs w:val="24"/>
        </w:rPr>
      </w:pPr>
      <w:bookmarkStart w:id="22" w:name="_847u2qmojxt5" w:colFirst="0" w:colLast="0"/>
      <w:bookmarkStart w:id="23" w:name="_Toc158045917"/>
      <w:bookmarkEnd w:id="22"/>
      <w:r>
        <w:rPr>
          <w:rFonts w:ascii="Times New Roman" w:eastAsia="Times New Roman" w:hAnsi="Times New Roman" w:cs="Times New Roman"/>
          <w:b/>
          <w:sz w:val="24"/>
          <w:szCs w:val="24"/>
        </w:rPr>
        <w:t>Evaluation and Conclusion</w:t>
      </w:r>
      <w:bookmarkEnd w:id="23"/>
      <w:r>
        <w:rPr>
          <w:rFonts w:ascii="Times New Roman" w:eastAsia="Times New Roman" w:hAnsi="Times New Roman" w:cs="Times New Roman"/>
          <w:b/>
          <w:sz w:val="24"/>
          <w:szCs w:val="24"/>
        </w:rPr>
        <w:t xml:space="preserve"> </w:t>
      </w:r>
    </w:p>
    <w:p w14:paraId="00000028" w14:textId="77777777" w:rsidR="00273350" w:rsidRDefault="00FA76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technological development in the hospitality industry can be seen from technological practices adopted by business organisations within the hospitality industry of the UK. This is so because business organisations within the hospitality industry of the UK have implemented technology in every business aspect from marketing to human resources. Emphasising the human resources systems, hotel premier inn like key hotel brands within the hospitality industry of the UK have extensively utilised the practices of technology in recruiting employees to retain them for the long run. Moreover, the current practices of the hospitality industry in the context of technological adoptions are exclusively involved in training and development for employees. This is so because, through technical training for employees, organisations can have high production levels as technical skills remain to be one of the most demanding skills within the hospitality industry. However, centralised systems and significant tools must be adopted by business organisations within the hospitality industry of the UK in order to analyse and monitor the engagement levels of employees. Summarising the above research report here it can be said that there are a host of technological forces yielding challenges that have the ability to impact employee development and retention within the perspective of hospitality HR perspectives. Technological forces such as AI or Artificial Intelligence have drastically changed the traditional practices of employee development and retention. Due to which as for now, the hospitality business within the hospitality industry of the UK is undergoing rapid technological change in its HR perspectives leading to having automated solutions. This is so because the practice and implementation of AI or Artificial Intelligence in HR practices aid in having automated solutions which eliminate the manual efforts required. Similarly, there are </w:t>
      </w:r>
      <w:r>
        <w:rPr>
          <w:rFonts w:ascii="Times New Roman" w:eastAsia="Times New Roman" w:hAnsi="Times New Roman" w:cs="Times New Roman"/>
          <w:sz w:val="24"/>
          <w:szCs w:val="24"/>
        </w:rPr>
        <w:lastRenderedPageBreak/>
        <w:t xml:space="preserve">other forms of technological practices that are applied to employee development and retention within the hospitality industry of the UK. As in today's business landscape, technological development has accelerated business practices influencer very core aspects from human resources activities to supply chain management. Emphasising human resources activities the technological adaptation has influenced every core employee life cycle which largely results from HR functions.  For now, technology-enhanced learning has become popular across the hospitality industry wherein it offers employees an opportunity to develop their skills which consequently helps in leveraging employees personally and professionally. </w:t>
      </w:r>
    </w:p>
    <w:p w14:paraId="00000029" w14:textId="77777777" w:rsidR="00273350" w:rsidRDefault="00FA76E1">
      <w:pPr>
        <w:spacing w:line="360" w:lineRule="auto"/>
        <w:jc w:val="both"/>
        <w:rPr>
          <w:rFonts w:ascii="Times New Roman" w:eastAsia="Times New Roman" w:hAnsi="Times New Roman" w:cs="Times New Roman"/>
          <w:b/>
          <w:sz w:val="24"/>
          <w:szCs w:val="24"/>
        </w:rPr>
      </w:pPr>
      <w:r>
        <w:br w:type="page"/>
      </w:r>
    </w:p>
    <w:p w14:paraId="0000002A" w14:textId="16BC4298" w:rsidR="00273350" w:rsidRDefault="00FA76E1" w:rsidP="00A765FB">
      <w:pPr>
        <w:pStyle w:val="1"/>
        <w:numPr>
          <w:ilvl w:val="0"/>
          <w:numId w:val="4"/>
        </w:numPr>
        <w:spacing w:line="360" w:lineRule="auto"/>
        <w:jc w:val="both"/>
        <w:rPr>
          <w:rFonts w:ascii="Times New Roman" w:eastAsia="Times New Roman" w:hAnsi="Times New Roman" w:cs="Times New Roman"/>
          <w:b/>
          <w:sz w:val="24"/>
          <w:szCs w:val="24"/>
        </w:rPr>
      </w:pPr>
      <w:bookmarkStart w:id="24" w:name="_3f7fcgt69x90" w:colFirst="0" w:colLast="0"/>
      <w:bookmarkStart w:id="25" w:name="_Toc158045918"/>
      <w:bookmarkEnd w:id="24"/>
      <w:r>
        <w:rPr>
          <w:rFonts w:ascii="Times New Roman" w:eastAsia="Times New Roman" w:hAnsi="Times New Roman" w:cs="Times New Roman"/>
          <w:b/>
          <w:sz w:val="24"/>
          <w:szCs w:val="24"/>
        </w:rPr>
        <w:lastRenderedPageBreak/>
        <w:t>Reference list</w:t>
      </w:r>
      <w:bookmarkEnd w:id="25"/>
      <w:r>
        <w:rPr>
          <w:rFonts w:ascii="Times New Roman" w:eastAsia="Times New Roman" w:hAnsi="Times New Roman" w:cs="Times New Roman"/>
          <w:b/>
          <w:sz w:val="24"/>
          <w:szCs w:val="24"/>
        </w:rPr>
        <w:t xml:space="preserve"> </w:t>
      </w:r>
    </w:p>
    <w:p w14:paraId="52E770BE" w14:textId="77777777" w:rsidR="00A765FB" w:rsidRDefault="00FA76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Bansal, A. (2023) </w:t>
      </w:r>
      <w:r>
        <w:rPr>
          <w:rFonts w:ascii="Times New Roman" w:eastAsia="Times New Roman" w:hAnsi="Times New Roman" w:cs="Times New Roman"/>
          <w:i/>
          <w:sz w:val="24"/>
          <w:szCs w:val="24"/>
        </w:rPr>
        <w:t>Council Post: How Can Businesses Make Sure That Their Cybersecurity Operations Are Robust?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Forbes</w:t>
      </w:r>
      <w:r>
        <w:rPr>
          <w:rFonts w:ascii="Times New Roman" w:eastAsia="Times New Roman" w:hAnsi="Times New Roman" w:cs="Times New Roman"/>
          <w:sz w:val="24"/>
          <w:szCs w:val="24"/>
        </w:rPr>
        <w:t xml:space="preserve">. Forbes Magazine. [Online]. Available at: https://www.forbes.com/sites/forbestechcouncil/2023/12/04/how-can-businesses-make-sure-that-their-cybersecurity-operations-are-robust/?sh=4533c5117131 [Accessed on: 5 February 2024]. </w:t>
      </w:r>
    </w:p>
    <w:p w14:paraId="13DCFB26" w14:textId="77777777" w:rsidR="00A765FB" w:rsidRDefault="00FA76E1">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Gabay, M. (2023) </w:t>
      </w:r>
      <w:r>
        <w:rPr>
          <w:rFonts w:ascii="Times New Roman" w:eastAsia="Times New Roman" w:hAnsi="Times New Roman" w:cs="Times New Roman"/>
          <w:i/>
          <w:sz w:val="24"/>
          <w:szCs w:val="24"/>
        </w:rPr>
        <w:t>Council Post: Changing Habits: Lessons From Our Tech Adoption Challenge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Forbes</w:t>
      </w:r>
      <w:r>
        <w:rPr>
          <w:rFonts w:ascii="Times New Roman" w:eastAsia="Times New Roman" w:hAnsi="Times New Roman" w:cs="Times New Roman"/>
          <w:sz w:val="24"/>
          <w:szCs w:val="24"/>
        </w:rPr>
        <w:t>. Forbes Magazine. [Online]. Available at: https://www.forbes.com/sites/forbestechcouncil/2023/10/26/changing-habits-lessons-from-our-tech-adoption-challenge/?sh=20c4b73f17c7</w:t>
      </w:r>
      <w:r>
        <w:rPr>
          <w:rFonts w:ascii="Times New Roman" w:eastAsia="Times New Roman" w:hAnsi="Times New Roman" w:cs="Times New Roman"/>
          <w:sz w:val="24"/>
          <w:szCs w:val="24"/>
          <w:highlight w:val="white"/>
        </w:rPr>
        <w:t xml:space="preserve"> [Accessed on: 5 February 2024]. </w:t>
      </w:r>
    </w:p>
    <w:p w14:paraId="1F9BA2BE" w14:textId="77777777" w:rsidR="00A765FB" w:rsidRDefault="00FA76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Heymann, M. (2022) </w:t>
      </w:r>
      <w:r>
        <w:rPr>
          <w:rFonts w:ascii="Times New Roman" w:eastAsia="Times New Roman" w:hAnsi="Times New Roman" w:cs="Times New Roman"/>
          <w:i/>
          <w:sz w:val="24"/>
          <w:szCs w:val="24"/>
        </w:rPr>
        <w:t>Council Post: Putting An End To The Bleeding Effect On Hospitality’s Workforce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Forbes</w:t>
      </w:r>
      <w:r>
        <w:rPr>
          <w:rFonts w:ascii="Times New Roman" w:eastAsia="Times New Roman" w:hAnsi="Times New Roman" w:cs="Times New Roman"/>
          <w:sz w:val="24"/>
          <w:szCs w:val="24"/>
        </w:rPr>
        <w:t xml:space="preserve">. Forbes Magazine. [Online]. Available at: https://www.forbes.com/sites/forbestechcouncil/2022/04/27/putting-an-end-to-the-bleeding-effect-on-hospitalitys-workforce/?sh=4775f19915c8 [Accessed on: 5 February 2024]. </w:t>
      </w:r>
    </w:p>
    <w:p w14:paraId="30BF26DF" w14:textId="77777777" w:rsidR="00A765FB" w:rsidRDefault="00FA76E1">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McCartney, G. and McCartney, A., (2020). Rise of the machines: towards a conceptual service-robot research framework for the hospitality and tourism industry. </w:t>
      </w:r>
      <w:r>
        <w:rPr>
          <w:rFonts w:ascii="Times New Roman" w:eastAsia="Times New Roman" w:hAnsi="Times New Roman" w:cs="Times New Roman"/>
          <w:i/>
          <w:sz w:val="24"/>
          <w:szCs w:val="24"/>
          <w:highlight w:val="white"/>
        </w:rPr>
        <w:t>International Journal of Contemporary Hospitality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32</w:t>
      </w:r>
      <w:r>
        <w:rPr>
          <w:rFonts w:ascii="Times New Roman" w:eastAsia="Times New Roman" w:hAnsi="Times New Roman" w:cs="Times New Roman"/>
          <w:sz w:val="24"/>
          <w:szCs w:val="24"/>
          <w:highlight w:val="white"/>
        </w:rPr>
        <w:t>(12), pp.3835-3851.</w:t>
      </w:r>
    </w:p>
    <w:p w14:paraId="3042F64E" w14:textId="77777777" w:rsidR="00A765FB" w:rsidRDefault="00FA76E1">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Melián-Alzola, L., Fernández-Monroy, M. and Hidalgo-Peñate, M., (2020). Information technology capability and organisational agility: A study in the Canary Islands hotel industry. </w:t>
      </w:r>
      <w:r>
        <w:rPr>
          <w:rFonts w:ascii="Times New Roman" w:eastAsia="Times New Roman" w:hAnsi="Times New Roman" w:cs="Times New Roman"/>
          <w:i/>
          <w:sz w:val="24"/>
          <w:szCs w:val="24"/>
          <w:highlight w:val="white"/>
        </w:rPr>
        <w:t>Tourism Management Perspectives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33</w:t>
      </w:r>
      <w:r>
        <w:rPr>
          <w:rFonts w:ascii="Times New Roman" w:eastAsia="Times New Roman" w:hAnsi="Times New Roman" w:cs="Times New Roman"/>
          <w:sz w:val="24"/>
          <w:szCs w:val="24"/>
          <w:highlight w:val="white"/>
        </w:rPr>
        <w:t>, p.100606.</w:t>
      </w:r>
    </w:p>
    <w:p w14:paraId="13EFD825" w14:textId="77777777" w:rsidR="00A765FB" w:rsidRDefault="00FA76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Palena Neale, Ph. D. (2022) </w:t>
      </w:r>
      <w:r>
        <w:rPr>
          <w:rFonts w:ascii="Times New Roman" w:eastAsia="Times New Roman" w:hAnsi="Times New Roman" w:cs="Times New Roman"/>
          <w:i/>
          <w:sz w:val="24"/>
          <w:szCs w:val="24"/>
        </w:rPr>
        <w:t>Council Post: Leveling Up: The Benefits Of Upskilling For Employees And Organizations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Forbes</w:t>
      </w:r>
      <w:r>
        <w:rPr>
          <w:rFonts w:ascii="Times New Roman" w:eastAsia="Times New Roman" w:hAnsi="Times New Roman" w:cs="Times New Roman"/>
          <w:sz w:val="24"/>
          <w:szCs w:val="24"/>
        </w:rPr>
        <w:t xml:space="preserve">. Forbes Magazine. [Online].  Available at: https://www.forbes.com/sites/forbescoachescouncil/2022/05/23/leveling-up-the-benefits-of-upskilling-for-employees-and-organizations/?sh=11131c445a50 [Accessed on: 5 February 2024] </w:t>
      </w:r>
    </w:p>
    <w:p w14:paraId="7343B3B1" w14:textId="77777777" w:rsidR="00A765FB" w:rsidRDefault="00FA76E1">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Ruel, H. and Njoku, E., (2020). AI redefining the hospitality industry. </w:t>
      </w:r>
      <w:r>
        <w:rPr>
          <w:rFonts w:ascii="Times New Roman" w:eastAsia="Times New Roman" w:hAnsi="Times New Roman" w:cs="Times New Roman"/>
          <w:i/>
          <w:sz w:val="24"/>
          <w:szCs w:val="24"/>
          <w:highlight w:val="white"/>
        </w:rPr>
        <w:t>Journal of Tourism Futures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7</w:t>
      </w:r>
      <w:r>
        <w:rPr>
          <w:rFonts w:ascii="Times New Roman" w:eastAsia="Times New Roman" w:hAnsi="Times New Roman" w:cs="Times New Roman"/>
          <w:sz w:val="24"/>
          <w:szCs w:val="24"/>
          <w:highlight w:val="white"/>
        </w:rPr>
        <w:t>(1), pp.53-66.</w:t>
      </w:r>
    </w:p>
    <w:p w14:paraId="00000032" w14:textId="77777777" w:rsidR="00273350" w:rsidRDefault="00273350">
      <w:pPr>
        <w:rPr>
          <w:rFonts w:ascii="Times New Roman" w:eastAsia="Times New Roman" w:hAnsi="Times New Roman" w:cs="Times New Roman"/>
          <w:sz w:val="24"/>
          <w:szCs w:val="24"/>
        </w:rPr>
      </w:pPr>
    </w:p>
    <w:p w14:paraId="00000033" w14:textId="77777777" w:rsidR="00273350" w:rsidRDefault="00273350">
      <w:pPr>
        <w:rPr>
          <w:rFonts w:ascii="Times New Roman" w:eastAsia="Times New Roman" w:hAnsi="Times New Roman" w:cs="Times New Roman"/>
          <w:sz w:val="24"/>
          <w:szCs w:val="24"/>
        </w:rPr>
      </w:pPr>
    </w:p>
    <w:p w14:paraId="00000034" w14:textId="77777777" w:rsidR="00273350" w:rsidRDefault="00273350">
      <w:pPr>
        <w:spacing w:line="360" w:lineRule="auto"/>
        <w:jc w:val="both"/>
        <w:rPr>
          <w:rFonts w:ascii="Times New Roman" w:eastAsia="Times New Roman" w:hAnsi="Times New Roman" w:cs="Times New Roman"/>
          <w:sz w:val="24"/>
          <w:szCs w:val="24"/>
          <w:highlight w:val="white"/>
        </w:rPr>
      </w:pPr>
    </w:p>
    <w:p w14:paraId="00000035" w14:textId="77777777" w:rsidR="00273350" w:rsidRDefault="00273350">
      <w:pPr>
        <w:spacing w:line="360" w:lineRule="auto"/>
        <w:jc w:val="both"/>
        <w:rPr>
          <w:rFonts w:ascii="Times New Roman" w:eastAsia="Times New Roman" w:hAnsi="Times New Roman" w:cs="Times New Roman"/>
          <w:b/>
          <w:color w:val="0000FF"/>
          <w:sz w:val="24"/>
          <w:szCs w:val="24"/>
        </w:rPr>
      </w:pPr>
    </w:p>
    <w:p w14:paraId="00000036" w14:textId="77777777" w:rsidR="00273350" w:rsidRDefault="00273350">
      <w:pPr>
        <w:spacing w:line="360" w:lineRule="auto"/>
        <w:jc w:val="both"/>
        <w:rPr>
          <w:rFonts w:ascii="Times New Roman" w:eastAsia="Times New Roman" w:hAnsi="Times New Roman" w:cs="Times New Roman"/>
          <w:b/>
          <w:color w:val="0000FF"/>
          <w:sz w:val="24"/>
          <w:szCs w:val="24"/>
        </w:rPr>
      </w:pPr>
    </w:p>
    <w:p w14:paraId="00000037" w14:textId="77777777" w:rsidR="00273350" w:rsidRDefault="00FA76E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FF"/>
          <w:sz w:val="24"/>
          <w:szCs w:val="24"/>
        </w:rPr>
        <w:t xml:space="preserve"> </w:t>
      </w:r>
    </w:p>
    <w:p w14:paraId="00000038" w14:textId="77777777" w:rsidR="00273350" w:rsidRDefault="00273350"/>
    <w:sectPr w:rsidR="0027335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7EBE"/>
    <w:multiLevelType w:val="multilevel"/>
    <w:tmpl w:val="2B2ECB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AA34F29"/>
    <w:multiLevelType w:val="multilevel"/>
    <w:tmpl w:val="2ACA0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F1B74F3"/>
    <w:multiLevelType w:val="hybridMultilevel"/>
    <w:tmpl w:val="FE6C21C6"/>
    <w:lvl w:ilvl="0" w:tplc="EA126906">
      <w:start w:val="2"/>
      <w:numFmt w:val="decimal"/>
      <w:lvlText w:val="%1."/>
      <w:lvlJc w:val="left"/>
      <w:pPr>
        <w:ind w:left="720" w:hanging="360"/>
      </w:pPr>
      <w:rPr>
        <w:rFonts w:hint="default"/>
      </w:rPr>
    </w:lvl>
    <w:lvl w:ilvl="1" w:tplc="A5B237B4" w:tentative="1">
      <w:start w:val="1"/>
      <w:numFmt w:val="lowerLetter"/>
      <w:lvlText w:val="%2."/>
      <w:lvlJc w:val="left"/>
      <w:pPr>
        <w:ind w:left="1440" w:hanging="360"/>
      </w:pPr>
    </w:lvl>
    <w:lvl w:ilvl="2" w:tplc="5C1E55E2" w:tentative="1">
      <w:start w:val="1"/>
      <w:numFmt w:val="lowerRoman"/>
      <w:lvlText w:val="%3."/>
      <w:lvlJc w:val="right"/>
      <w:pPr>
        <w:ind w:left="2160" w:hanging="180"/>
      </w:pPr>
    </w:lvl>
    <w:lvl w:ilvl="3" w:tplc="4D7E6FF4" w:tentative="1">
      <w:start w:val="1"/>
      <w:numFmt w:val="decimal"/>
      <w:lvlText w:val="%4."/>
      <w:lvlJc w:val="left"/>
      <w:pPr>
        <w:ind w:left="2880" w:hanging="360"/>
      </w:pPr>
    </w:lvl>
    <w:lvl w:ilvl="4" w:tplc="6686B0D0" w:tentative="1">
      <w:start w:val="1"/>
      <w:numFmt w:val="lowerLetter"/>
      <w:lvlText w:val="%5."/>
      <w:lvlJc w:val="left"/>
      <w:pPr>
        <w:ind w:left="3600" w:hanging="360"/>
      </w:pPr>
    </w:lvl>
    <w:lvl w:ilvl="5" w:tplc="B56ED14A" w:tentative="1">
      <w:start w:val="1"/>
      <w:numFmt w:val="lowerRoman"/>
      <w:lvlText w:val="%6."/>
      <w:lvlJc w:val="right"/>
      <w:pPr>
        <w:ind w:left="4320" w:hanging="180"/>
      </w:pPr>
    </w:lvl>
    <w:lvl w:ilvl="6" w:tplc="893AE3D6" w:tentative="1">
      <w:start w:val="1"/>
      <w:numFmt w:val="decimal"/>
      <w:lvlText w:val="%7."/>
      <w:lvlJc w:val="left"/>
      <w:pPr>
        <w:ind w:left="5040" w:hanging="360"/>
      </w:pPr>
    </w:lvl>
    <w:lvl w:ilvl="7" w:tplc="4C024C86" w:tentative="1">
      <w:start w:val="1"/>
      <w:numFmt w:val="lowerLetter"/>
      <w:lvlText w:val="%8."/>
      <w:lvlJc w:val="left"/>
      <w:pPr>
        <w:ind w:left="5760" w:hanging="360"/>
      </w:pPr>
    </w:lvl>
    <w:lvl w:ilvl="8" w:tplc="12F48C02" w:tentative="1">
      <w:start w:val="1"/>
      <w:numFmt w:val="lowerRoman"/>
      <w:lvlText w:val="%9."/>
      <w:lvlJc w:val="right"/>
      <w:pPr>
        <w:ind w:left="6480" w:hanging="180"/>
      </w:pPr>
    </w:lvl>
  </w:abstractNum>
  <w:abstractNum w:abstractNumId="3">
    <w:nsid w:val="545D3803"/>
    <w:multiLevelType w:val="multilevel"/>
    <w:tmpl w:val="1C463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350"/>
    <w:rsid w:val="00273350"/>
    <w:rsid w:val="00A765FB"/>
    <w:rsid w:val="00AA2A8C"/>
    <w:rsid w:val="00C968EE"/>
    <w:rsid w:val="00FA7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8F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TOC Heading"/>
    <w:basedOn w:val="1"/>
    <w:next w:val="a"/>
    <w:uiPriority w:val="39"/>
    <w:unhideWhenUsed/>
    <w:qFormat/>
    <w:rsid w:val="00A765FB"/>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20">
    <w:name w:val="toc 2"/>
    <w:basedOn w:val="a"/>
    <w:next w:val="a"/>
    <w:autoRedefine/>
    <w:uiPriority w:val="39"/>
    <w:unhideWhenUsed/>
    <w:rsid w:val="00A765FB"/>
    <w:pPr>
      <w:spacing w:after="100"/>
      <w:ind w:left="220"/>
    </w:pPr>
  </w:style>
  <w:style w:type="paragraph" w:styleId="10">
    <w:name w:val="toc 1"/>
    <w:basedOn w:val="a"/>
    <w:next w:val="a"/>
    <w:autoRedefine/>
    <w:uiPriority w:val="39"/>
    <w:unhideWhenUsed/>
    <w:rsid w:val="00A765FB"/>
    <w:pPr>
      <w:spacing w:after="100"/>
    </w:pPr>
  </w:style>
  <w:style w:type="character" w:styleId="a6">
    <w:name w:val="Hyperlink"/>
    <w:basedOn w:val="a0"/>
    <w:uiPriority w:val="99"/>
    <w:unhideWhenUsed/>
    <w:rsid w:val="00A765FB"/>
    <w:rPr>
      <w:color w:val="0000FF" w:themeColor="hyperlink"/>
      <w:u w:val="single"/>
    </w:rPr>
  </w:style>
  <w:style w:type="paragraph" w:styleId="a7">
    <w:name w:val="Balloon Text"/>
    <w:basedOn w:val="a"/>
    <w:link w:val="a8"/>
    <w:uiPriority w:val="99"/>
    <w:semiHidden/>
    <w:unhideWhenUsed/>
    <w:rsid w:val="00AA2A8C"/>
    <w:pPr>
      <w:spacing w:line="240" w:lineRule="auto"/>
    </w:pPr>
    <w:rPr>
      <w:rFonts w:ascii="Tahoma" w:hAnsi="Tahoma" w:cs="Tahoma"/>
      <w:sz w:val="16"/>
      <w:szCs w:val="16"/>
    </w:rPr>
  </w:style>
  <w:style w:type="character" w:customStyle="1" w:styleId="a8">
    <w:name w:val="Изнесен текст Знак"/>
    <w:basedOn w:val="a0"/>
    <w:link w:val="a7"/>
    <w:uiPriority w:val="99"/>
    <w:semiHidden/>
    <w:rsid w:val="00AA2A8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TOC Heading"/>
    <w:basedOn w:val="1"/>
    <w:next w:val="a"/>
    <w:uiPriority w:val="39"/>
    <w:unhideWhenUsed/>
    <w:qFormat/>
    <w:rsid w:val="00A765FB"/>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20">
    <w:name w:val="toc 2"/>
    <w:basedOn w:val="a"/>
    <w:next w:val="a"/>
    <w:autoRedefine/>
    <w:uiPriority w:val="39"/>
    <w:unhideWhenUsed/>
    <w:rsid w:val="00A765FB"/>
    <w:pPr>
      <w:spacing w:after="100"/>
      <w:ind w:left="220"/>
    </w:pPr>
  </w:style>
  <w:style w:type="paragraph" w:styleId="10">
    <w:name w:val="toc 1"/>
    <w:basedOn w:val="a"/>
    <w:next w:val="a"/>
    <w:autoRedefine/>
    <w:uiPriority w:val="39"/>
    <w:unhideWhenUsed/>
    <w:rsid w:val="00A765FB"/>
    <w:pPr>
      <w:spacing w:after="100"/>
    </w:pPr>
  </w:style>
  <w:style w:type="character" w:styleId="a6">
    <w:name w:val="Hyperlink"/>
    <w:basedOn w:val="a0"/>
    <w:uiPriority w:val="99"/>
    <w:unhideWhenUsed/>
    <w:rsid w:val="00A765FB"/>
    <w:rPr>
      <w:color w:val="0000FF" w:themeColor="hyperlink"/>
      <w:u w:val="single"/>
    </w:rPr>
  </w:style>
  <w:style w:type="paragraph" w:styleId="a7">
    <w:name w:val="Balloon Text"/>
    <w:basedOn w:val="a"/>
    <w:link w:val="a8"/>
    <w:uiPriority w:val="99"/>
    <w:semiHidden/>
    <w:unhideWhenUsed/>
    <w:rsid w:val="00AA2A8C"/>
    <w:pPr>
      <w:spacing w:line="240" w:lineRule="auto"/>
    </w:pPr>
    <w:rPr>
      <w:rFonts w:ascii="Tahoma" w:hAnsi="Tahoma" w:cs="Tahoma"/>
      <w:sz w:val="16"/>
      <w:szCs w:val="16"/>
    </w:rPr>
  </w:style>
  <w:style w:type="character" w:customStyle="1" w:styleId="a8">
    <w:name w:val="Изнесен текст Знак"/>
    <w:basedOn w:val="a0"/>
    <w:link w:val="a7"/>
    <w:uiPriority w:val="99"/>
    <w:semiHidden/>
    <w:rsid w:val="00AA2A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AA4A4-7128-49C3-BE5E-BAF241232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2508</Words>
  <Characters>14300</Characters>
  <Application>Microsoft Office Word</Application>
  <DocSecurity>0</DocSecurity>
  <Lines>119</Lines>
  <Paragraphs>33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Asus</cp:lastModifiedBy>
  <cp:revision>5</cp:revision>
  <dcterms:created xsi:type="dcterms:W3CDTF">2024-02-08T12:19:00Z</dcterms:created>
  <dcterms:modified xsi:type="dcterms:W3CDTF">2024-02-25T16:44:00Z</dcterms:modified>
</cp:coreProperties>
</file>