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828F1" w14:textId="35457813" w:rsidR="00AA33AE" w:rsidRDefault="00AA33AE" w:rsidP="009510FF">
      <w:pPr>
        <w:spacing w:line="360" w:lineRule="auto"/>
        <w:rPr>
          <w:rFonts w:ascii="Arial" w:hAnsi="Arial" w:cs="Arial"/>
        </w:rPr>
      </w:pPr>
    </w:p>
    <w:p w14:paraId="451C4C8A" w14:textId="69B12997" w:rsidR="00AA33AE" w:rsidRDefault="00AA33AE" w:rsidP="009510FF">
      <w:pPr>
        <w:spacing w:line="360" w:lineRule="auto"/>
        <w:rPr>
          <w:rFonts w:ascii="Arial" w:hAnsi="Arial" w:cs="Arial"/>
        </w:rPr>
      </w:pPr>
    </w:p>
    <w:p w14:paraId="4C956F6E" w14:textId="1BE0A62E" w:rsidR="00AA33AE" w:rsidRDefault="00AA33AE" w:rsidP="009510FF">
      <w:pPr>
        <w:spacing w:line="360" w:lineRule="auto"/>
        <w:rPr>
          <w:rFonts w:ascii="Arial" w:hAnsi="Arial" w:cs="Arial"/>
        </w:rPr>
      </w:pPr>
    </w:p>
    <w:p w14:paraId="1453F6AD" w14:textId="200DC5A0" w:rsidR="00AA33AE" w:rsidRDefault="00AA33AE" w:rsidP="009510FF">
      <w:pPr>
        <w:spacing w:line="360" w:lineRule="auto"/>
        <w:rPr>
          <w:rFonts w:ascii="Arial" w:hAnsi="Arial" w:cs="Arial"/>
        </w:rPr>
      </w:pPr>
      <w:r>
        <w:rPr>
          <w:rFonts w:ascii="Arial" w:hAnsi="Arial" w:cs="Arial"/>
        </w:rPr>
        <w:t xml:space="preserve">Student: </w:t>
      </w:r>
      <w:r w:rsidR="00C1450A">
        <w:rPr>
          <w:rFonts w:ascii="Arial" w:hAnsi="Arial" w:cs="Arial"/>
        </w:rPr>
        <w:t xml:space="preserve">                              </w:t>
      </w:r>
      <w:r>
        <w:rPr>
          <w:rFonts w:ascii="Arial" w:hAnsi="Arial" w:cs="Arial"/>
        </w:rPr>
        <w:t xml:space="preserve">Radu Andreescu </w:t>
      </w:r>
      <w:r w:rsidR="00C1450A">
        <w:rPr>
          <w:rFonts w:ascii="Arial" w:hAnsi="Arial" w:cs="Arial"/>
        </w:rPr>
        <w:t>2026729</w:t>
      </w:r>
    </w:p>
    <w:p w14:paraId="6717B392" w14:textId="00512519" w:rsidR="00C1450A" w:rsidRDefault="00C1450A" w:rsidP="009510FF">
      <w:pPr>
        <w:spacing w:line="360" w:lineRule="auto"/>
        <w:rPr>
          <w:rFonts w:ascii="Arial" w:hAnsi="Arial" w:cs="Arial"/>
        </w:rPr>
      </w:pPr>
      <w:r>
        <w:rPr>
          <w:rFonts w:ascii="Arial" w:hAnsi="Arial" w:cs="Arial"/>
        </w:rPr>
        <w:t>Lecturer:                              Olubukola Adegbite</w:t>
      </w:r>
    </w:p>
    <w:p w14:paraId="4408E38F" w14:textId="5A17B3E4" w:rsidR="00C1450A" w:rsidRDefault="00C1450A" w:rsidP="009510FF">
      <w:pPr>
        <w:spacing w:line="360" w:lineRule="auto"/>
        <w:rPr>
          <w:rFonts w:ascii="Arial" w:hAnsi="Arial" w:cs="Arial"/>
        </w:rPr>
      </w:pPr>
      <w:r>
        <w:rPr>
          <w:rFonts w:ascii="Arial" w:hAnsi="Arial" w:cs="Arial"/>
        </w:rPr>
        <w:t>Module:                                Professional Career Development (BMSW4005)</w:t>
      </w:r>
    </w:p>
    <w:p w14:paraId="5A5D1748" w14:textId="4052FCBF" w:rsidR="00C1450A" w:rsidRDefault="00C1450A" w:rsidP="009510FF">
      <w:pPr>
        <w:spacing w:line="360" w:lineRule="auto"/>
        <w:rPr>
          <w:rFonts w:ascii="Arial" w:hAnsi="Arial" w:cs="Arial"/>
        </w:rPr>
      </w:pPr>
    </w:p>
    <w:p w14:paraId="4AB71230" w14:textId="6C419D5E" w:rsidR="00C1450A" w:rsidRDefault="00C1450A" w:rsidP="009510FF">
      <w:pPr>
        <w:spacing w:line="360" w:lineRule="auto"/>
        <w:rPr>
          <w:rFonts w:ascii="Arial" w:hAnsi="Arial" w:cs="Arial"/>
        </w:rPr>
      </w:pPr>
    </w:p>
    <w:p w14:paraId="2C3F0880" w14:textId="0935D8F7" w:rsidR="00C1450A" w:rsidRDefault="00C1450A" w:rsidP="009510FF">
      <w:pPr>
        <w:spacing w:line="360" w:lineRule="auto"/>
        <w:rPr>
          <w:rFonts w:ascii="Arial" w:hAnsi="Arial" w:cs="Arial"/>
        </w:rPr>
      </w:pPr>
    </w:p>
    <w:p w14:paraId="71D133A0" w14:textId="01B66E4D" w:rsidR="00C1450A" w:rsidRDefault="00C1450A" w:rsidP="009510FF">
      <w:pPr>
        <w:spacing w:line="360" w:lineRule="auto"/>
        <w:rPr>
          <w:rFonts w:ascii="Arial" w:hAnsi="Arial" w:cs="Arial"/>
        </w:rPr>
      </w:pPr>
    </w:p>
    <w:p w14:paraId="4EB2261C" w14:textId="236CEB79" w:rsidR="00C1450A" w:rsidRDefault="00C1450A" w:rsidP="009510FF">
      <w:pPr>
        <w:spacing w:line="360" w:lineRule="auto"/>
        <w:rPr>
          <w:rFonts w:ascii="Arial" w:hAnsi="Arial" w:cs="Arial"/>
        </w:rPr>
      </w:pPr>
    </w:p>
    <w:p w14:paraId="24924FA2" w14:textId="1C05C90E" w:rsidR="00C1450A" w:rsidRDefault="00C1450A" w:rsidP="009510FF">
      <w:pPr>
        <w:spacing w:line="360" w:lineRule="auto"/>
        <w:rPr>
          <w:rFonts w:ascii="Arial" w:hAnsi="Arial" w:cs="Arial"/>
        </w:rPr>
      </w:pPr>
    </w:p>
    <w:p w14:paraId="24FED157" w14:textId="5EB1B35F" w:rsidR="00C1450A" w:rsidRDefault="00C1450A" w:rsidP="009510FF">
      <w:pPr>
        <w:spacing w:line="360" w:lineRule="auto"/>
        <w:rPr>
          <w:rFonts w:ascii="Arial" w:hAnsi="Arial" w:cs="Arial"/>
        </w:rPr>
      </w:pPr>
    </w:p>
    <w:p w14:paraId="623B2943" w14:textId="12AAE2CF" w:rsidR="00C1450A" w:rsidRDefault="00C1450A" w:rsidP="009510FF">
      <w:pPr>
        <w:spacing w:line="360" w:lineRule="auto"/>
        <w:rPr>
          <w:rFonts w:ascii="Arial" w:hAnsi="Arial" w:cs="Arial"/>
        </w:rPr>
      </w:pPr>
    </w:p>
    <w:p w14:paraId="40CBCF27" w14:textId="65D6EE99" w:rsidR="00C1450A" w:rsidRDefault="00C1450A" w:rsidP="009510FF">
      <w:pPr>
        <w:spacing w:line="360" w:lineRule="auto"/>
        <w:rPr>
          <w:rFonts w:ascii="Arial" w:hAnsi="Arial" w:cs="Arial"/>
        </w:rPr>
      </w:pPr>
    </w:p>
    <w:p w14:paraId="018C3ED9" w14:textId="7C53C772" w:rsidR="00C1450A" w:rsidRDefault="00C1450A" w:rsidP="009510FF">
      <w:pPr>
        <w:spacing w:line="360" w:lineRule="auto"/>
        <w:rPr>
          <w:rFonts w:ascii="Arial" w:hAnsi="Arial" w:cs="Arial"/>
        </w:rPr>
      </w:pPr>
    </w:p>
    <w:p w14:paraId="35175E98" w14:textId="5C94CE1A" w:rsidR="00C1450A" w:rsidRDefault="00C1450A" w:rsidP="009510FF">
      <w:pPr>
        <w:spacing w:line="360" w:lineRule="auto"/>
        <w:rPr>
          <w:rFonts w:ascii="Arial" w:hAnsi="Arial" w:cs="Arial"/>
        </w:rPr>
      </w:pPr>
    </w:p>
    <w:p w14:paraId="53B38FF7" w14:textId="2AA6CC60" w:rsidR="00C1450A" w:rsidRDefault="00C1450A" w:rsidP="009510FF">
      <w:pPr>
        <w:spacing w:line="360" w:lineRule="auto"/>
        <w:rPr>
          <w:rFonts w:ascii="Arial" w:hAnsi="Arial" w:cs="Arial"/>
        </w:rPr>
      </w:pPr>
    </w:p>
    <w:p w14:paraId="5BFB49F4" w14:textId="5250EFA1" w:rsidR="00C1450A" w:rsidRDefault="00C1450A" w:rsidP="009510FF">
      <w:pPr>
        <w:spacing w:line="360" w:lineRule="auto"/>
        <w:rPr>
          <w:rFonts w:ascii="Arial" w:hAnsi="Arial" w:cs="Arial"/>
        </w:rPr>
      </w:pPr>
    </w:p>
    <w:p w14:paraId="1B1A2158" w14:textId="26166374" w:rsidR="00C1450A" w:rsidRDefault="00C1450A" w:rsidP="009510FF">
      <w:pPr>
        <w:spacing w:line="360" w:lineRule="auto"/>
        <w:jc w:val="center"/>
        <w:rPr>
          <w:rFonts w:ascii="Arial" w:hAnsi="Arial" w:cs="Arial"/>
          <w:sz w:val="36"/>
          <w:szCs w:val="36"/>
        </w:rPr>
      </w:pPr>
      <w:r>
        <w:rPr>
          <w:rFonts w:ascii="Arial" w:hAnsi="Arial" w:cs="Arial"/>
          <w:sz w:val="36"/>
          <w:szCs w:val="36"/>
        </w:rPr>
        <w:t xml:space="preserve">Reflective </w:t>
      </w:r>
      <w:r w:rsidR="00330716">
        <w:rPr>
          <w:rFonts w:ascii="Arial" w:hAnsi="Arial" w:cs="Arial"/>
          <w:sz w:val="36"/>
          <w:szCs w:val="36"/>
        </w:rPr>
        <w:t>Portfolio</w:t>
      </w:r>
    </w:p>
    <w:p w14:paraId="723EDB19" w14:textId="43F2208C" w:rsidR="00330716" w:rsidRDefault="00330716" w:rsidP="009510FF">
      <w:pPr>
        <w:spacing w:line="360" w:lineRule="auto"/>
        <w:jc w:val="center"/>
        <w:rPr>
          <w:rFonts w:ascii="Arial" w:hAnsi="Arial" w:cs="Arial"/>
          <w:sz w:val="36"/>
          <w:szCs w:val="36"/>
        </w:rPr>
      </w:pPr>
    </w:p>
    <w:p w14:paraId="3AD778AC" w14:textId="773D21D8" w:rsidR="00330716" w:rsidRDefault="00330716" w:rsidP="009510FF">
      <w:pPr>
        <w:spacing w:line="360" w:lineRule="auto"/>
        <w:jc w:val="center"/>
        <w:rPr>
          <w:rFonts w:ascii="Arial" w:hAnsi="Arial" w:cs="Arial"/>
          <w:sz w:val="36"/>
          <w:szCs w:val="36"/>
        </w:rPr>
      </w:pPr>
    </w:p>
    <w:p w14:paraId="7F48409E" w14:textId="11E3F5FF" w:rsidR="00330716" w:rsidRDefault="00330716" w:rsidP="009510FF">
      <w:pPr>
        <w:spacing w:line="360" w:lineRule="auto"/>
        <w:jc w:val="center"/>
        <w:rPr>
          <w:rFonts w:ascii="Arial" w:hAnsi="Arial" w:cs="Arial"/>
          <w:sz w:val="36"/>
          <w:szCs w:val="36"/>
        </w:rPr>
      </w:pPr>
    </w:p>
    <w:p w14:paraId="7160F034" w14:textId="2EEC006A" w:rsidR="00330716" w:rsidRDefault="00330716" w:rsidP="009510FF">
      <w:pPr>
        <w:spacing w:line="360" w:lineRule="auto"/>
        <w:jc w:val="center"/>
        <w:rPr>
          <w:rFonts w:ascii="Arial" w:hAnsi="Arial" w:cs="Arial"/>
          <w:sz w:val="36"/>
          <w:szCs w:val="36"/>
        </w:rPr>
      </w:pPr>
    </w:p>
    <w:p w14:paraId="2ED8B05C" w14:textId="49F288B2" w:rsidR="00330716" w:rsidRDefault="00330716" w:rsidP="009510FF">
      <w:pPr>
        <w:spacing w:line="360" w:lineRule="auto"/>
        <w:jc w:val="center"/>
        <w:rPr>
          <w:rFonts w:ascii="Arial" w:hAnsi="Arial" w:cs="Arial"/>
          <w:sz w:val="36"/>
          <w:szCs w:val="36"/>
        </w:rPr>
      </w:pPr>
    </w:p>
    <w:p w14:paraId="7872F53E" w14:textId="6D3750E5" w:rsidR="00330716" w:rsidRDefault="00330716" w:rsidP="009510FF">
      <w:pPr>
        <w:spacing w:line="360" w:lineRule="auto"/>
        <w:jc w:val="center"/>
        <w:rPr>
          <w:rFonts w:ascii="Arial" w:hAnsi="Arial" w:cs="Arial"/>
          <w:sz w:val="36"/>
          <w:szCs w:val="36"/>
        </w:rPr>
      </w:pPr>
    </w:p>
    <w:p w14:paraId="7E274751" w14:textId="43E7DE72" w:rsidR="00330716" w:rsidRDefault="00330716" w:rsidP="009510FF">
      <w:pPr>
        <w:spacing w:line="360" w:lineRule="auto"/>
        <w:jc w:val="center"/>
        <w:rPr>
          <w:rFonts w:ascii="Arial" w:hAnsi="Arial" w:cs="Arial"/>
          <w:sz w:val="36"/>
          <w:szCs w:val="36"/>
        </w:rPr>
      </w:pPr>
    </w:p>
    <w:p w14:paraId="314D842C" w14:textId="05D44DC6" w:rsidR="00330716" w:rsidRDefault="00330716" w:rsidP="009510FF">
      <w:pPr>
        <w:spacing w:line="360" w:lineRule="auto"/>
        <w:jc w:val="center"/>
        <w:rPr>
          <w:rFonts w:ascii="Arial" w:hAnsi="Arial" w:cs="Arial"/>
          <w:sz w:val="36"/>
          <w:szCs w:val="36"/>
        </w:rPr>
      </w:pPr>
    </w:p>
    <w:p w14:paraId="7970F0E1" w14:textId="7CD5DF52" w:rsidR="00330716" w:rsidRDefault="00330716" w:rsidP="009510FF">
      <w:pPr>
        <w:spacing w:line="360" w:lineRule="auto"/>
        <w:rPr>
          <w:rFonts w:ascii="Arial" w:hAnsi="Arial" w:cs="Arial"/>
          <w:sz w:val="36"/>
          <w:szCs w:val="36"/>
        </w:rPr>
      </w:pPr>
    </w:p>
    <w:sdt>
      <w:sdtPr>
        <w:id w:val="1295412694"/>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B57D84B" w14:textId="6C7383FD" w:rsidR="00330716" w:rsidRDefault="00330716" w:rsidP="009510FF">
          <w:pPr>
            <w:pStyle w:val="TOCHeading"/>
            <w:spacing w:line="360" w:lineRule="auto"/>
          </w:pPr>
          <w:r>
            <w:t>Table of Contents</w:t>
          </w:r>
        </w:p>
        <w:p w14:paraId="1458F1DF" w14:textId="53AB2B90" w:rsidR="00B54927" w:rsidRDefault="00330716">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0320262" w:history="1">
            <w:r w:rsidR="00B54927" w:rsidRPr="000A62AC">
              <w:rPr>
                <w:rStyle w:val="Hyperlink"/>
                <w:rFonts w:ascii="Arial" w:hAnsi="Arial" w:cs="Arial"/>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B54927">
              <w:rPr>
                <w:rFonts w:eastAsiaTheme="minorEastAsia" w:cstheme="minorBidi"/>
                <w:b w:val="0"/>
                <w:bCs w:val="0"/>
                <w:i w:val="0"/>
                <w:iCs w:val="0"/>
                <w:noProof/>
                <w:lang w:eastAsia="en-GB"/>
              </w:rPr>
              <w:tab/>
            </w:r>
            <w:r w:rsidR="00B54927" w:rsidRPr="000A62AC">
              <w:rPr>
                <w:rStyle w:val="Hyperlink"/>
                <w:rFonts w:ascii="Arial" w:hAnsi="Arial" w:cs="Arial"/>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B54927">
              <w:rPr>
                <w:noProof/>
                <w:webHidden/>
              </w:rPr>
              <w:tab/>
            </w:r>
            <w:r w:rsidR="00B54927">
              <w:rPr>
                <w:noProof/>
                <w:webHidden/>
              </w:rPr>
              <w:fldChar w:fldCharType="begin"/>
            </w:r>
            <w:r w:rsidR="00B54927">
              <w:rPr>
                <w:noProof/>
                <w:webHidden/>
              </w:rPr>
              <w:instrText xml:space="preserve"> PAGEREF _Toc100320262 \h </w:instrText>
            </w:r>
            <w:r w:rsidR="00B54927">
              <w:rPr>
                <w:noProof/>
                <w:webHidden/>
              </w:rPr>
            </w:r>
            <w:r w:rsidR="00B54927">
              <w:rPr>
                <w:noProof/>
                <w:webHidden/>
              </w:rPr>
              <w:fldChar w:fldCharType="separate"/>
            </w:r>
            <w:r w:rsidR="00B54927">
              <w:rPr>
                <w:noProof/>
                <w:webHidden/>
              </w:rPr>
              <w:t>3</w:t>
            </w:r>
            <w:r w:rsidR="00B54927">
              <w:rPr>
                <w:noProof/>
                <w:webHidden/>
              </w:rPr>
              <w:fldChar w:fldCharType="end"/>
            </w:r>
          </w:hyperlink>
        </w:p>
        <w:p w14:paraId="3343B9CD" w14:textId="68995B12" w:rsidR="00B54927" w:rsidRDefault="00B54927">
          <w:pPr>
            <w:pStyle w:val="TOC1"/>
            <w:tabs>
              <w:tab w:val="left" w:pos="480"/>
              <w:tab w:val="right" w:leader="dot" w:pos="9016"/>
            </w:tabs>
            <w:rPr>
              <w:rFonts w:eastAsiaTheme="minorEastAsia" w:cstheme="minorBidi"/>
              <w:b w:val="0"/>
              <w:bCs w:val="0"/>
              <w:i w:val="0"/>
              <w:iCs w:val="0"/>
              <w:noProof/>
              <w:lang w:eastAsia="en-GB"/>
            </w:rPr>
          </w:pPr>
          <w:hyperlink w:anchor="_Toc100320263" w:history="1">
            <w:r w:rsidRPr="000A62AC">
              <w:rPr>
                <w:rStyle w:val="Hyperlink"/>
                <w:rFonts w:ascii="Arial" w:hAnsi="Arial" w:cs="Arial"/>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rFonts w:eastAsiaTheme="minorEastAsia" w:cstheme="minorBidi"/>
                <w:b w:val="0"/>
                <w:bCs w:val="0"/>
                <w:i w:val="0"/>
                <w:iCs w:val="0"/>
                <w:noProof/>
                <w:lang w:eastAsia="en-GB"/>
              </w:rPr>
              <w:tab/>
            </w:r>
            <w:r w:rsidRPr="000A62AC">
              <w:rPr>
                <w:rStyle w:val="Hyperlink"/>
                <w:rFonts w:ascii="Arial" w:hAnsi="Arial" w:cs="Arial"/>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and competencies evaluation</w:t>
            </w:r>
            <w:r>
              <w:rPr>
                <w:noProof/>
                <w:webHidden/>
              </w:rPr>
              <w:tab/>
            </w:r>
            <w:r>
              <w:rPr>
                <w:noProof/>
                <w:webHidden/>
              </w:rPr>
              <w:fldChar w:fldCharType="begin"/>
            </w:r>
            <w:r>
              <w:rPr>
                <w:noProof/>
                <w:webHidden/>
              </w:rPr>
              <w:instrText xml:space="preserve"> PAGEREF _Toc100320263 \h </w:instrText>
            </w:r>
            <w:r>
              <w:rPr>
                <w:noProof/>
                <w:webHidden/>
              </w:rPr>
            </w:r>
            <w:r>
              <w:rPr>
                <w:noProof/>
                <w:webHidden/>
              </w:rPr>
              <w:fldChar w:fldCharType="separate"/>
            </w:r>
            <w:r>
              <w:rPr>
                <w:noProof/>
                <w:webHidden/>
              </w:rPr>
              <w:t>3</w:t>
            </w:r>
            <w:r>
              <w:rPr>
                <w:noProof/>
                <w:webHidden/>
              </w:rPr>
              <w:fldChar w:fldCharType="end"/>
            </w:r>
          </w:hyperlink>
        </w:p>
        <w:p w14:paraId="483BB361" w14:textId="542BC3B8" w:rsidR="00B54927" w:rsidRDefault="00B54927">
          <w:pPr>
            <w:pStyle w:val="TOC1"/>
            <w:tabs>
              <w:tab w:val="right" w:leader="dot" w:pos="9016"/>
            </w:tabs>
            <w:rPr>
              <w:rFonts w:eastAsiaTheme="minorEastAsia" w:cstheme="minorBidi"/>
              <w:b w:val="0"/>
              <w:bCs w:val="0"/>
              <w:i w:val="0"/>
              <w:iCs w:val="0"/>
              <w:noProof/>
              <w:lang w:eastAsia="en-GB"/>
            </w:rPr>
          </w:pPr>
          <w:hyperlink w:anchor="_Toc100320264" w:history="1">
            <w:r w:rsidRPr="000A62AC">
              <w:rPr>
                <w:rStyle w:val="Hyperlink"/>
                <w:rFonts w:ascii="Arial" w:hAnsi="Arial" w:cs="Arial"/>
                <w:noProof/>
                <w:lang w:eastAsia="en-GB"/>
              </w:rPr>
              <w:t>3.Learning and Development Training Assessment</w:t>
            </w:r>
            <w:r>
              <w:rPr>
                <w:noProof/>
                <w:webHidden/>
              </w:rPr>
              <w:tab/>
            </w:r>
            <w:r>
              <w:rPr>
                <w:noProof/>
                <w:webHidden/>
              </w:rPr>
              <w:fldChar w:fldCharType="begin"/>
            </w:r>
            <w:r>
              <w:rPr>
                <w:noProof/>
                <w:webHidden/>
              </w:rPr>
              <w:instrText xml:space="preserve"> PAGEREF _Toc100320264 \h </w:instrText>
            </w:r>
            <w:r>
              <w:rPr>
                <w:noProof/>
                <w:webHidden/>
              </w:rPr>
            </w:r>
            <w:r>
              <w:rPr>
                <w:noProof/>
                <w:webHidden/>
              </w:rPr>
              <w:fldChar w:fldCharType="separate"/>
            </w:r>
            <w:r>
              <w:rPr>
                <w:noProof/>
                <w:webHidden/>
              </w:rPr>
              <w:t>5</w:t>
            </w:r>
            <w:r>
              <w:rPr>
                <w:noProof/>
                <w:webHidden/>
              </w:rPr>
              <w:fldChar w:fldCharType="end"/>
            </w:r>
          </w:hyperlink>
        </w:p>
        <w:p w14:paraId="355D7C23" w14:textId="433290DE" w:rsidR="00B54927" w:rsidRDefault="00B54927">
          <w:pPr>
            <w:pStyle w:val="TOC1"/>
            <w:tabs>
              <w:tab w:val="right" w:leader="dot" w:pos="9016"/>
            </w:tabs>
            <w:rPr>
              <w:rFonts w:eastAsiaTheme="minorEastAsia" w:cstheme="minorBidi"/>
              <w:b w:val="0"/>
              <w:bCs w:val="0"/>
              <w:i w:val="0"/>
              <w:iCs w:val="0"/>
              <w:noProof/>
              <w:lang w:eastAsia="en-GB"/>
            </w:rPr>
          </w:pPr>
          <w:hyperlink w:anchor="_Toc100320265" w:history="1">
            <w:r w:rsidRPr="000A62AC">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4.Learning assessment and reflection</w:t>
            </w:r>
            <w:r>
              <w:rPr>
                <w:noProof/>
                <w:webHidden/>
              </w:rPr>
              <w:tab/>
            </w:r>
            <w:r>
              <w:rPr>
                <w:noProof/>
                <w:webHidden/>
              </w:rPr>
              <w:fldChar w:fldCharType="begin"/>
            </w:r>
            <w:r>
              <w:rPr>
                <w:noProof/>
                <w:webHidden/>
              </w:rPr>
              <w:instrText xml:space="preserve"> PAGEREF _Toc100320265 \h </w:instrText>
            </w:r>
            <w:r>
              <w:rPr>
                <w:noProof/>
                <w:webHidden/>
              </w:rPr>
            </w:r>
            <w:r>
              <w:rPr>
                <w:noProof/>
                <w:webHidden/>
              </w:rPr>
              <w:fldChar w:fldCharType="separate"/>
            </w:r>
            <w:r>
              <w:rPr>
                <w:noProof/>
                <w:webHidden/>
              </w:rPr>
              <w:t>7</w:t>
            </w:r>
            <w:r>
              <w:rPr>
                <w:noProof/>
                <w:webHidden/>
              </w:rPr>
              <w:fldChar w:fldCharType="end"/>
            </w:r>
          </w:hyperlink>
        </w:p>
        <w:p w14:paraId="5E7013C5" w14:textId="54FB942C" w:rsidR="00B54927" w:rsidRDefault="00B54927">
          <w:pPr>
            <w:pStyle w:val="TOC1"/>
            <w:tabs>
              <w:tab w:val="right" w:leader="dot" w:pos="9016"/>
            </w:tabs>
            <w:rPr>
              <w:rFonts w:eastAsiaTheme="minorEastAsia" w:cstheme="minorBidi"/>
              <w:b w:val="0"/>
              <w:bCs w:val="0"/>
              <w:i w:val="0"/>
              <w:iCs w:val="0"/>
              <w:noProof/>
              <w:lang w:eastAsia="en-GB"/>
            </w:rPr>
          </w:pPr>
          <w:hyperlink w:anchor="_Toc100320266" w:history="1">
            <w:r w:rsidRPr="000A62AC">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Description</w:t>
            </w:r>
            <w:r>
              <w:rPr>
                <w:noProof/>
                <w:webHidden/>
              </w:rPr>
              <w:tab/>
            </w:r>
            <w:r>
              <w:rPr>
                <w:noProof/>
                <w:webHidden/>
              </w:rPr>
              <w:fldChar w:fldCharType="begin"/>
            </w:r>
            <w:r>
              <w:rPr>
                <w:noProof/>
                <w:webHidden/>
              </w:rPr>
              <w:instrText xml:space="preserve"> PAGEREF _Toc100320266 \h </w:instrText>
            </w:r>
            <w:r>
              <w:rPr>
                <w:noProof/>
                <w:webHidden/>
              </w:rPr>
            </w:r>
            <w:r>
              <w:rPr>
                <w:noProof/>
                <w:webHidden/>
              </w:rPr>
              <w:fldChar w:fldCharType="separate"/>
            </w:r>
            <w:r>
              <w:rPr>
                <w:noProof/>
                <w:webHidden/>
              </w:rPr>
              <w:t>8</w:t>
            </w:r>
            <w:r>
              <w:rPr>
                <w:noProof/>
                <w:webHidden/>
              </w:rPr>
              <w:fldChar w:fldCharType="end"/>
            </w:r>
          </w:hyperlink>
        </w:p>
        <w:p w14:paraId="0CB34A3B" w14:textId="6308B883" w:rsidR="00B54927" w:rsidRDefault="00B54927">
          <w:pPr>
            <w:pStyle w:val="TOC1"/>
            <w:tabs>
              <w:tab w:val="right" w:leader="dot" w:pos="9016"/>
            </w:tabs>
            <w:rPr>
              <w:rFonts w:eastAsiaTheme="minorEastAsia" w:cstheme="minorBidi"/>
              <w:b w:val="0"/>
              <w:bCs w:val="0"/>
              <w:i w:val="0"/>
              <w:iCs w:val="0"/>
              <w:noProof/>
              <w:lang w:eastAsia="en-GB"/>
            </w:rPr>
          </w:pPr>
          <w:hyperlink w:anchor="_Toc100320267" w:history="1">
            <w:r w:rsidRPr="000A62AC">
              <w:rPr>
                <w:rStyle w:val="Hyperlink"/>
                <w:rFonts w:ascii="Arial" w:hAnsi="Arial" w:cs="Arial"/>
                <w:noProof/>
                <w:lang w:eastAsia="en-GB"/>
              </w:rPr>
              <w:t>4.2 Feelings</w:t>
            </w:r>
            <w:r>
              <w:rPr>
                <w:noProof/>
                <w:webHidden/>
              </w:rPr>
              <w:tab/>
            </w:r>
            <w:r>
              <w:rPr>
                <w:noProof/>
                <w:webHidden/>
              </w:rPr>
              <w:fldChar w:fldCharType="begin"/>
            </w:r>
            <w:r>
              <w:rPr>
                <w:noProof/>
                <w:webHidden/>
              </w:rPr>
              <w:instrText xml:space="preserve"> PAGEREF _Toc100320267 \h </w:instrText>
            </w:r>
            <w:r>
              <w:rPr>
                <w:noProof/>
                <w:webHidden/>
              </w:rPr>
            </w:r>
            <w:r>
              <w:rPr>
                <w:noProof/>
                <w:webHidden/>
              </w:rPr>
              <w:fldChar w:fldCharType="separate"/>
            </w:r>
            <w:r>
              <w:rPr>
                <w:noProof/>
                <w:webHidden/>
              </w:rPr>
              <w:t>8</w:t>
            </w:r>
            <w:r>
              <w:rPr>
                <w:noProof/>
                <w:webHidden/>
              </w:rPr>
              <w:fldChar w:fldCharType="end"/>
            </w:r>
          </w:hyperlink>
        </w:p>
        <w:p w14:paraId="55336EDB" w14:textId="1A5DAED0" w:rsidR="00B54927" w:rsidRDefault="00B54927">
          <w:pPr>
            <w:pStyle w:val="TOC1"/>
            <w:tabs>
              <w:tab w:val="right" w:leader="dot" w:pos="9016"/>
            </w:tabs>
            <w:rPr>
              <w:rFonts w:eastAsiaTheme="minorEastAsia" w:cstheme="minorBidi"/>
              <w:b w:val="0"/>
              <w:bCs w:val="0"/>
              <w:i w:val="0"/>
              <w:iCs w:val="0"/>
              <w:noProof/>
              <w:lang w:eastAsia="en-GB"/>
            </w:rPr>
          </w:pPr>
          <w:hyperlink w:anchor="_Toc100320268" w:history="1">
            <w:r w:rsidRPr="000A62AC">
              <w:rPr>
                <w:rStyle w:val="Hyperlink"/>
                <w:rFonts w:ascii="Arial" w:hAnsi="Arial" w:cs="Arial"/>
                <w:noProof/>
                <w:lang w:eastAsia="en-GB"/>
              </w:rPr>
              <w:t>4.3 Evaluation</w:t>
            </w:r>
            <w:r>
              <w:rPr>
                <w:noProof/>
                <w:webHidden/>
              </w:rPr>
              <w:tab/>
            </w:r>
            <w:r>
              <w:rPr>
                <w:noProof/>
                <w:webHidden/>
              </w:rPr>
              <w:fldChar w:fldCharType="begin"/>
            </w:r>
            <w:r>
              <w:rPr>
                <w:noProof/>
                <w:webHidden/>
              </w:rPr>
              <w:instrText xml:space="preserve"> PAGEREF _Toc100320268 \h </w:instrText>
            </w:r>
            <w:r>
              <w:rPr>
                <w:noProof/>
                <w:webHidden/>
              </w:rPr>
            </w:r>
            <w:r>
              <w:rPr>
                <w:noProof/>
                <w:webHidden/>
              </w:rPr>
              <w:fldChar w:fldCharType="separate"/>
            </w:r>
            <w:r>
              <w:rPr>
                <w:noProof/>
                <w:webHidden/>
              </w:rPr>
              <w:t>9</w:t>
            </w:r>
            <w:r>
              <w:rPr>
                <w:noProof/>
                <w:webHidden/>
              </w:rPr>
              <w:fldChar w:fldCharType="end"/>
            </w:r>
          </w:hyperlink>
        </w:p>
        <w:p w14:paraId="3130B4F5" w14:textId="21943E0D" w:rsidR="00B54927" w:rsidRDefault="00B54927">
          <w:pPr>
            <w:pStyle w:val="TOC2"/>
            <w:tabs>
              <w:tab w:val="right" w:leader="dot" w:pos="9016"/>
            </w:tabs>
            <w:rPr>
              <w:rFonts w:eastAsiaTheme="minorEastAsia" w:cstheme="minorBidi"/>
              <w:b w:val="0"/>
              <w:bCs w:val="0"/>
              <w:noProof/>
              <w:sz w:val="24"/>
              <w:szCs w:val="24"/>
              <w:lang w:eastAsia="en-GB"/>
            </w:rPr>
          </w:pPr>
          <w:hyperlink w:anchor="_Toc100320269" w:history="1">
            <w:r w:rsidRPr="000A62AC">
              <w:rPr>
                <w:rStyle w:val="Hyperlink"/>
                <w:rFonts w:ascii="Arial" w:hAnsi="Arial" w:cs="Arial"/>
                <w:noProof/>
                <w:lang w:eastAsia="en-GB"/>
              </w:rPr>
              <w:t>4.4 Analysis</w:t>
            </w:r>
            <w:r>
              <w:rPr>
                <w:noProof/>
                <w:webHidden/>
              </w:rPr>
              <w:tab/>
            </w:r>
            <w:r>
              <w:rPr>
                <w:noProof/>
                <w:webHidden/>
              </w:rPr>
              <w:fldChar w:fldCharType="begin"/>
            </w:r>
            <w:r>
              <w:rPr>
                <w:noProof/>
                <w:webHidden/>
              </w:rPr>
              <w:instrText xml:space="preserve"> PAGEREF _Toc100320269 \h </w:instrText>
            </w:r>
            <w:r>
              <w:rPr>
                <w:noProof/>
                <w:webHidden/>
              </w:rPr>
            </w:r>
            <w:r>
              <w:rPr>
                <w:noProof/>
                <w:webHidden/>
              </w:rPr>
              <w:fldChar w:fldCharType="separate"/>
            </w:r>
            <w:r>
              <w:rPr>
                <w:noProof/>
                <w:webHidden/>
              </w:rPr>
              <w:t>9</w:t>
            </w:r>
            <w:r>
              <w:rPr>
                <w:noProof/>
                <w:webHidden/>
              </w:rPr>
              <w:fldChar w:fldCharType="end"/>
            </w:r>
          </w:hyperlink>
        </w:p>
        <w:p w14:paraId="349AD5F9" w14:textId="60CF881D" w:rsidR="00B54927" w:rsidRDefault="00B54927">
          <w:pPr>
            <w:pStyle w:val="TOC1"/>
            <w:tabs>
              <w:tab w:val="right" w:leader="dot" w:pos="9016"/>
            </w:tabs>
            <w:rPr>
              <w:rFonts w:eastAsiaTheme="minorEastAsia" w:cstheme="minorBidi"/>
              <w:b w:val="0"/>
              <w:bCs w:val="0"/>
              <w:i w:val="0"/>
              <w:iCs w:val="0"/>
              <w:noProof/>
              <w:lang w:eastAsia="en-GB"/>
            </w:rPr>
          </w:pPr>
          <w:hyperlink w:anchor="_Toc100320270" w:history="1">
            <w:r w:rsidRPr="000A62AC">
              <w:rPr>
                <w:rStyle w:val="Hyperlink"/>
                <w:rFonts w:ascii="Arial" w:hAnsi="Arial" w:cs="Arial"/>
                <w:noProof/>
                <w:lang w:eastAsia="en-GB"/>
              </w:rPr>
              <w:t>4.5 Conclusion</w:t>
            </w:r>
            <w:r>
              <w:rPr>
                <w:noProof/>
                <w:webHidden/>
              </w:rPr>
              <w:tab/>
            </w:r>
            <w:r>
              <w:rPr>
                <w:noProof/>
                <w:webHidden/>
              </w:rPr>
              <w:fldChar w:fldCharType="begin"/>
            </w:r>
            <w:r>
              <w:rPr>
                <w:noProof/>
                <w:webHidden/>
              </w:rPr>
              <w:instrText xml:space="preserve"> PAGEREF _Toc100320270 \h </w:instrText>
            </w:r>
            <w:r>
              <w:rPr>
                <w:noProof/>
                <w:webHidden/>
              </w:rPr>
            </w:r>
            <w:r>
              <w:rPr>
                <w:noProof/>
                <w:webHidden/>
              </w:rPr>
              <w:fldChar w:fldCharType="separate"/>
            </w:r>
            <w:r>
              <w:rPr>
                <w:noProof/>
                <w:webHidden/>
              </w:rPr>
              <w:t>9</w:t>
            </w:r>
            <w:r>
              <w:rPr>
                <w:noProof/>
                <w:webHidden/>
              </w:rPr>
              <w:fldChar w:fldCharType="end"/>
            </w:r>
          </w:hyperlink>
        </w:p>
        <w:p w14:paraId="330F896D" w14:textId="7CA55607" w:rsidR="00B54927" w:rsidRDefault="00B54927">
          <w:pPr>
            <w:pStyle w:val="TOC1"/>
            <w:tabs>
              <w:tab w:val="right" w:leader="dot" w:pos="9016"/>
            </w:tabs>
            <w:rPr>
              <w:rFonts w:eastAsiaTheme="minorEastAsia" w:cstheme="minorBidi"/>
              <w:b w:val="0"/>
              <w:bCs w:val="0"/>
              <w:i w:val="0"/>
              <w:iCs w:val="0"/>
              <w:noProof/>
              <w:lang w:eastAsia="en-GB"/>
            </w:rPr>
          </w:pPr>
          <w:hyperlink w:anchor="_Toc100320271" w:history="1">
            <w:r w:rsidRPr="000A62AC">
              <w:rPr>
                <w:rStyle w:val="Hyperlink"/>
                <w:rFonts w:ascii="Arial" w:hAnsi="Arial" w:cs="Arial"/>
                <w:noProof/>
                <w:lang w:eastAsia="en-GB"/>
              </w:rPr>
              <w:t>4.6 Action Plan</w:t>
            </w:r>
            <w:r>
              <w:rPr>
                <w:noProof/>
                <w:webHidden/>
              </w:rPr>
              <w:tab/>
            </w:r>
            <w:r>
              <w:rPr>
                <w:noProof/>
                <w:webHidden/>
              </w:rPr>
              <w:fldChar w:fldCharType="begin"/>
            </w:r>
            <w:r>
              <w:rPr>
                <w:noProof/>
                <w:webHidden/>
              </w:rPr>
              <w:instrText xml:space="preserve"> PAGEREF _Toc100320271 \h </w:instrText>
            </w:r>
            <w:r>
              <w:rPr>
                <w:noProof/>
                <w:webHidden/>
              </w:rPr>
            </w:r>
            <w:r>
              <w:rPr>
                <w:noProof/>
                <w:webHidden/>
              </w:rPr>
              <w:fldChar w:fldCharType="separate"/>
            </w:r>
            <w:r>
              <w:rPr>
                <w:noProof/>
                <w:webHidden/>
              </w:rPr>
              <w:t>10</w:t>
            </w:r>
            <w:r>
              <w:rPr>
                <w:noProof/>
                <w:webHidden/>
              </w:rPr>
              <w:fldChar w:fldCharType="end"/>
            </w:r>
          </w:hyperlink>
        </w:p>
        <w:p w14:paraId="7617D783" w14:textId="51053D0C" w:rsidR="00B54927" w:rsidRDefault="00B54927">
          <w:pPr>
            <w:pStyle w:val="TOC1"/>
            <w:tabs>
              <w:tab w:val="right" w:leader="dot" w:pos="9016"/>
            </w:tabs>
            <w:rPr>
              <w:rFonts w:eastAsiaTheme="minorEastAsia" w:cstheme="minorBidi"/>
              <w:b w:val="0"/>
              <w:bCs w:val="0"/>
              <w:i w:val="0"/>
              <w:iCs w:val="0"/>
              <w:noProof/>
              <w:lang w:eastAsia="en-GB"/>
            </w:rPr>
          </w:pPr>
          <w:hyperlink w:anchor="_Toc100320272" w:history="1">
            <w:r w:rsidRPr="000A62AC">
              <w:rPr>
                <w:rStyle w:val="Hyperlink"/>
                <w:rFonts w:ascii="Arial" w:hAnsi="Arial" w:cs="Arial"/>
                <w:noProof/>
                <w:lang w:val="en-US"/>
              </w:rPr>
              <w:t>5. References</w:t>
            </w:r>
            <w:r>
              <w:rPr>
                <w:noProof/>
                <w:webHidden/>
              </w:rPr>
              <w:tab/>
            </w:r>
            <w:r>
              <w:rPr>
                <w:noProof/>
                <w:webHidden/>
              </w:rPr>
              <w:fldChar w:fldCharType="begin"/>
            </w:r>
            <w:r>
              <w:rPr>
                <w:noProof/>
                <w:webHidden/>
              </w:rPr>
              <w:instrText xml:space="preserve"> PAGEREF _Toc100320272 \h </w:instrText>
            </w:r>
            <w:r>
              <w:rPr>
                <w:noProof/>
                <w:webHidden/>
              </w:rPr>
            </w:r>
            <w:r>
              <w:rPr>
                <w:noProof/>
                <w:webHidden/>
              </w:rPr>
              <w:fldChar w:fldCharType="separate"/>
            </w:r>
            <w:r>
              <w:rPr>
                <w:noProof/>
                <w:webHidden/>
              </w:rPr>
              <w:t>11</w:t>
            </w:r>
            <w:r>
              <w:rPr>
                <w:noProof/>
                <w:webHidden/>
              </w:rPr>
              <w:fldChar w:fldCharType="end"/>
            </w:r>
          </w:hyperlink>
        </w:p>
        <w:p w14:paraId="64117203" w14:textId="0BB3B048" w:rsidR="00330716" w:rsidRDefault="00330716" w:rsidP="009510FF">
          <w:pPr>
            <w:spacing w:line="360" w:lineRule="auto"/>
          </w:pPr>
          <w:r>
            <w:rPr>
              <w:b/>
              <w:bCs/>
              <w:noProof/>
            </w:rPr>
            <w:fldChar w:fldCharType="end"/>
          </w:r>
        </w:p>
      </w:sdtContent>
    </w:sdt>
    <w:p w14:paraId="33E54919" w14:textId="7E3204BE" w:rsidR="00330716" w:rsidRDefault="00330716" w:rsidP="009510FF">
      <w:pPr>
        <w:spacing w:line="360" w:lineRule="auto"/>
        <w:jc w:val="center"/>
        <w:rPr>
          <w:rFonts w:ascii="Arial" w:hAnsi="Arial" w:cs="Arial"/>
          <w:sz w:val="36"/>
          <w:szCs w:val="36"/>
        </w:rPr>
      </w:pPr>
    </w:p>
    <w:p w14:paraId="5FECE3DC" w14:textId="1DEE4C0F" w:rsidR="00330716" w:rsidRDefault="00330716" w:rsidP="009510FF">
      <w:pPr>
        <w:spacing w:line="360" w:lineRule="auto"/>
        <w:jc w:val="center"/>
        <w:rPr>
          <w:rFonts w:ascii="Arial" w:hAnsi="Arial" w:cs="Arial"/>
          <w:sz w:val="36"/>
          <w:szCs w:val="36"/>
        </w:rPr>
      </w:pPr>
    </w:p>
    <w:p w14:paraId="59E8ACD2" w14:textId="4E3AD82B" w:rsidR="00330716" w:rsidRDefault="00330716" w:rsidP="009510FF">
      <w:pPr>
        <w:spacing w:line="360" w:lineRule="auto"/>
        <w:jc w:val="center"/>
        <w:rPr>
          <w:rFonts w:ascii="Arial" w:hAnsi="Arial" w:cs="Arial"/>
          <w:sz w:val="36"/>
          <w:szCs w:val="36"/>
        </w:rPr>
      </w:pPr>
    </w:p>
    <w:p w14:paraId="4283C855" w14:textId="54A92F22" w:rsidR="00330716" w:rsidRDefault="00330716" w:rsidP="009510FF">
      <w:pPr>
        <w:spacing w:line="360" w:lineRule="auto"/>
        <w:jc w:val="center"/>
        <w:rPr>
          <w:rFonts w:ascii="Arial" w:hAnsi="Arial" w:cs="Arial"/>
          <w:sz w:val="36"/>
          <w:szCs w:val="36"/>
        </w:rPr>
      </w:pPr>
    </w:p>
    <w:p w14:paraId="7982056A" w14:textId="0C169A17" w:rsidR="00330716" w:rsidRDefault="00330716" w:rsidP="009510FF">
      <w:pPr>
        <w:spacing w:line="360" w:lineRule="auto"/>
        <w:jc w:val="center"/>
        <w:rPr>
          <w:rFonts w:ascii="Arial" w:hAnsi="Arial" w:cs="Arial"/>
          <w:sz w:val="36"/>
          <w:szCs w:val="36"/>
        </w:rPr>
      </w:pPr>
    </w:p>
    <w:p w14:paraId="5A220B18" w14:textId="67106E09" w:rsidR="00330716" w:rsidRDefault="00330716" w:rsidP="009510FF">
      <w:pPr>
        <w:spacing w:line="360" w:lineRule="auto"/>
        <w:jc w:val="center"/>
        <w:rPr>
          <w:rFonts w:ascii="Arial" w:hAnsi="Arial" w:cs="Arial"/>
          <w:sz w:val="36"/>
          <w:szCs w:val="36"/>
        </w:rPr>
      </w:pPr>
    </w:p>
    <w:p w14:paraId="7C5A32B2" w14:textId="77777777" w:rsidR="00330716" w:rsidRDefault="00330716" w:rsidP="009510FF">
      <w:pPr>
        <w:spacing w:line="360" w:lineRule="auto"/>
        <w:jc w:val="center"/>
        <w:rPr>
          <w:rFonts w:ascii="Arial" w:hAnsi="Arial" w:cs="Arial"/>
          <w:sz w:val="36"/>
          <w:szCs w:val="36"/>
        </w:rPr>
      </w:pPr>
    </w:p>
    <w:p w14:paraId="7216BAA3" w14:textId="6D02F573" w:rsidR="00330716" w:rsidRDefault="00330716" w:rsidP="009510FF">
      <w:pPr>
        <w:spacing w:line="360" w:lineRule="auto"/>
        <w:jc w:val="center"/>
        <w:rPr>
          <w:rFonts w:ascii="Arial" w:hAnsi="Arial" w:cs="Arial"/>
          <w:sz w:val="36"/>
          <w:szCs w:val="36"/>
        </w:rPr>
      </w:pPr>
    </w:p>
    <w:p w14:paraId="258F2EE5" w14:textId="0106D33F" w:rsidR="00330716" w:rsidRDefault="00330716" w:rsidP="009510FF">
      <w:pPr>
        <w:spacing w:line="360" w:lineRule="auto"/>
        <w:jc w:val="center"/>
        <w:rPr>
          <w:rFonts w:ascii="Arial" w:hAnsi="Arial" w:cs="Arial"/>
          <w:sz w:val="36"/>
          <w:szCs w:val="36"/>
        </w:rPr>
      </w:pPr>
    </w:p>
    <w:p w14:paraId="56C5DA5B" w14:textId="7F56C453" w:rsidR="00330716" w:rsidRDefault="00330716" w:rsidP="009510FF">
      <w:pPr>
        <w:spacing w:line="360" w:lineRule="auto"/>
        <w:rPr>
          <w:lang w:val="en-US"/>
        </w:rPr>
      </w:pPr>
    </w:p>
    <w:p w14:paraId="3EB69A3D" w14:textId="7E47FA30" w:rsidR="00330716" w:rsidRDefault="00330716" w:rsidP="009510FF">
      <w:pPr>
        <w:spacing w:line="360" w:lineRule="auto"/>
        <w:rPr>
          <w:lang w:val="en-US"/>
        </w:rPr>
      </w:pPr>
    </w:p>
    <w:p w14:paraId="2A55F016" w14:textId="1BF80460" w:rsidR="00330716" w:rsidRDefault="00330716" w:rsidP="009510FF">
      <w:pPr>
        <w:spacing w:line="360" w:lineRule="auto"/>
        <w:rPr>
          <w:lang w:val="en-US"/>
        </w:rPr>
      </w:pPr>
    </w:p>
    <w:p w14:paraId="14CC863C" w14:textId="77777777" w:rsidR="00B54927" w:rsidRDefault="00B54927" w:rsidP="009510FF">
      <w:pPr>
        <w:spacing w:line="360" w:lineRule="auto"/>
        <w:rPr>
          <w:lang w:val="en-US"/>
        </w:rPr>
      </w:pPr>
    </w:p>
    <w:p w14:paraId="6A134664" w14:textId="00805E3F" w:rsidR="00330716" w:rsidRDefault="00330716" w:rsidP="009510FF">
      <w:pPr>
        <w:spacing w:line="360" w:lineRule="auto"/>
        <w:rPr>
          <w:lang w:val="en-US"/>
        </w:rPr>
      </w:pPr>
    </w:p>
    <w:p w14:paraId="57AC4A49" w14:textId="6E12DE14" w:rsidR="00330716" w:rsidRDefault="000D5D3B" w:rsidP="009510FF">
      <w:pPr>
        <w:pStyle w:val="Heading1"/>
        <w:numPr>
          <w:ilvl w:val="0"/>
          <w:numId w:val="1"/>
        </w:numPr>
        <w:spacing w:line="360" w:lineRule="auto"/>
        <w:rPr>
          <w:rFonts w:ascii="Arial" w:hAnsi="Arial" w:cs="Arial"/>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00320262"/>
      <w:r>
        <w:rPr>
          <w:rFonts w:ascii="Arial" w:hAnsi="Arial" w:cs="Arial"/>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64DE9428" w14:textId="49E6BC24" w:rsidR="000D5D3B" w:rsidRDefault="000D5D3B" w:rsidP="009510FF">
      <w:pPr>
        <w:spacing w:line="360" w:lineRule="auto"/>
        <w:rPr>
          <w:lang w:val="en-US"/>
        </w:rPr>
      </w:pPr>
    </w:p>
    <w:p w14:paraId="6AA98AD0" w14:textId="1444A302" w:rsidR="001343E0" w:rsidRDefault="000D5D3B" w:rsidP="009510FF">
      <w:pPr>
        <w:spacing w:line="360" w:lineRule="auto"/>
        <w:ind w:left="360"/>
        <w:rPr>
          <w:rFonts w:ascii="Arial" w:hAnsi="Arial" w:cs="Arial"/>
          <w:sz w:val="22"/>
          <w:szCs w:val="22"/>
          <w:lang w:val="en-US"/>
        </w:rPr>
      </w:pPr>
      <w:r>
        <w:rPr>
          <w:rFonts w:ascii="Arial" w:hAnsi="Arial" w:cs="Arial"/>
          <w:sz w:val="22"/>
          <w:szCs w:val="22"/>
          <w:lang w:val="en-US"/>
        </w:rPr>
        <w:t xml:space="preserve">Professional career development </w:t>
      </w:r>
      <w:r w:rsidR="007C34F2">
        <w:rPr>
          <w:rFonts w:ascii="Arial" w:hAnsi="Arial" w:cs="Arial"/>
          <w:sz w:val="22"/>
          <w:szCs w:val="22"/>
          <w:lang w:val="en-US"/>
        </w:rPr>
        <w:t>is important in our life. It is a mix of skills and analysis</w:t>
      </w:r>
      <w:r w:rsidR="001343E0">
        <w:rPr>
          <w:rFonts w:ascii="Arial" w:hAnsi="Arial" w:cs="Arial"/>
          <w:sz w:val="22"/>
          <w:szCs w:val="22"/>
          <w:lang w:val="en-US"/>
        </w:rPr>
        <w:t>,</w:t>
      </w:r>
    </w:p>
    <w:p w14:paraId="282E5181" w14:textId="5D01FE9E" w:rsidR="001343E0" w:rsidRDefault="001343E0" w:rsidP="009510FF">
      <w:pPr>
        <w:spacing w:line="360" w:lineRule="auto"/>
        <w:rPr>
          <w:rFonts w:ascii="Arial" w:hAnsi="Arial" w:cs="Arial"/>
          <w:sz w:val="22"/>
          <w:szCs w:val="22"/>
          <w:lang w:val="en-US"/>
        </w:rPr>
      </w:pPr>
      <w:r>
        <w:rPr>
          <w:rFonts w:ascii="Arial" w:hAnsi="Arial" w:cs="Arial"/>
          <w:sz w:val="22"/>
          <w:szCs w:val="22"/>
          <w:lang w:val="en-US"/>
        </w:rPr>
        <w:t>with a bit of planning and management in a given legal environment. In order to have a proper view of how to properly and efficiently do it I approached this module in a way that is a mix of sponsorship and mentorship. Sponsor derives from Latin spondee or to pledge and in this case the sponsor is the leader of the module that provides the course support and university</w:t>
      </w:r>
      <w:r w:rsidR="00046087">
        <w:rPr>
          <w:rFonts w:ascii="Arial" w:hAnsi="Arial" w:cs="Arial"/>
          <w:sz w:val="22"/>
          <w:szCs w:val="22"/>
          <w:lang w:val="en-US"/>
        </w:rPr>
        <w:t xml:space="preserve">, together advocating for a guidance of me and other students. Mentorship is a word that originates in Homer’s Odyssey where it was a name of a character that was trusted advisor and teacher of Telemachus, role played by the </w:t>
      </w:r>
      <w:r w:rsidR="0002342B">
        <w:rPr>
          <w:rFonts w:ascii="Arial" w:hAnsi="Arial" w:cs="Arial"/>
          <w:sz w:val="22"/>
          <w:szCs w:val="22"/>
          <w:lang w:val="en-US"/>
        </w:rPr>
        <w:t>lecturer. (Gottlieb and Travis, 2018)</w:t>
      </w:r>
      <w:r w:rsidR="00047CDE">
        <w:rPr>
          <w:rFonts w:ascii="Arial" w:hAnsi="Arial" w:cs="Arial"/>
          <w:sz w:val="22"/>
          <w:szCs w:val="22"/>
          <w:lang w:val="en-US"/>
        </w:rPr>
        <w:t xml:space="preserve"> I will try to have a reflective report that will exercise and fix the knowledge of the module in next chapters.</w:t>
      </w:r>
    </w:p>
    <w:p w14:paraId="3091CDEA" w14:textId="64954DAB" w:rsidR="00047CDE" w:rsidRDefault="00047CDE" w:rsidP="009510FF">
      <w:pPr>
        <w:spacing w:line="360" w:lineRule="auto"/>
        <w:rPr>
          <w:rFonts w:ascii="Arial" w:hAnsi="Arial" w:cs="Arial"/>
          <w:sz w:val="22"/>
          <w:szCs w:val="22"/>
          <w:lang w:val="en-US"/>
        </w:rPr>
      </w:pPr>
    </w:p>
    <w:p w14:paraId="4ED173C9" w14:textId="7F1ECE69" w:rsidR="00047CDE" w:rsidRDefault="00047CDE" w:rsidP="009510FF">
      <w:pPr>
        <w:pStyle w:val="Heading1"/>
        <w:numPr>
          <w:ilvl w:val="0"/>
          <w:numId w:val="1"/>
        </w:numPr>
        <w:spacing w:line="360" w:lineRule="auto"/>
        <w:rPr>
          <w:rFonts w:ascii="Arial" w:hAnsi="Arial" w:cs="Arial"/>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00320263"/>
      <w:r>
        <w:rPr>
          <w:rFonts w:ascii="Arial" w:hAnsi="Arial" w:cs="Arial"/>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and competencies evaluation</w:t>
      </w:r>
      <w:bookmarkEnd w:id="1"/>
    </w:p>
    <w:p w14:paraId="5BE18E13" w14:textId="77145986" w:rsidR="004F0809" w:rsidRDefault="004F0809" w:rsidP="009510FF">
      <w:pPr>
        <w:spacing w:line="360" w:lineRule="auto"/>
        <w:rPr>
          <w:lang w:val="en-US"/>
        </w:rPr>
      </w:pPr>
    </w:p>
    <w:p w14:paraId="7BFB9F9E" w14:textId="7F276B34" w:rsidR="00111E0E" w:rsidRDefault="004E0147" w:rsidP="009510FF">
      <w:pPr>
        <w:spacing w:line="360" w:lineRule="auto"/>
        <w:ind w:left="360" w:firstLine="360"/>
        <w:rPr>
          <w:lang w:val="en-US"/>
        </w:rPr>
      </w:pPr>
      <w:r>
        <w:rPr>
          <w:lang w:val="en-US"/>
        </w:rPr>
        <w:t>Self-awareness is important in professional career development</w:t>
      </w:r>
      <w:r w:rsidR="000243E6">
        <w:rPr>
          <w:lang w:val="en-US"/>
        </w:rPr>
        <w:t>, career decidedness</w:t>
      </w:r>
    </w:p>
    <w:p w14:paraId="62BB55B9" w14:textId="4B08BF9B" w:rsidR="004F0809" w:rsidRDefault="00111E0E" w:rsidP="009510FF">
      <w:pPr>
        <w:spacing w:line="360" w:lineRule="auto"/>
        <w:rPr>
          <w:lang w:val="en-US"/>
        </w:rPr>
      </w:pPr>
      <w:r>
        <w:rPr>
          <w:lang w:val="en-US"/>
        </w:rPr>
        <w:t>(van der Horst and Klehe, 2019).</w:t>
      </w:r>
      <w:r w:rsidR="000243E6">
        <w:rPr>
          <w:lang w:val="en-US"/>
        </w:rPr>
        <w:t xml:space="preserve"> </w:t>
      </w:r>
      <w:r w:rsidR="004E0147">
        <w:rPr>
          <w:lang w:val="en-US"/>
        </w:rPr>
        <w:t xml:space="preserve"> I will use it together with analytical tools to evaluate my skills and competencies as a base to start planning my career.</w:t>
      </w:r>
    </w:p>
    <w:p w14:paraId="29AB79C6" w14:textId="0752093D" w:rsidR="00111E0E" w:rsidRDefault="00111E0E" w:rsidP="009510FF">
      <w:pPr>
        <w:spacing w:line="360" w:lineRule="auto"/>
        <w:ind w:firstLine="720"/>
        <w:rPr>
          <w:lang w:val="en-US"/>
        </w:rPr>
      </w:pPr>
      <w:r>
        <w:rPr>
          <w:lang w:val="en-US"/>
        </w:rPr>
        <w:t>Analytical tools that are useful for the purpose are SWOT analysis (Strengths, Weaknesses, Opportunities, Threats), Personal Development Plan (PDP)</w:t>
      </w:r>
      <w:r w:rsidR="00077C97">
        <w:rPr>
          <w:lang w:val="en-US"/>
        </w:rPr>
        <w:t xml:space="preserve"> </w:t>
      </w:r>
      <w:r>
        <w:rPr>
          <w:lang w:val="en-US"/>
        </w:rPr>
        <w:t>and personality tests. I will start with my SWOT analysis</w:t>
      </w:r>
      <w:r w:rsidR="00A417B0">
        <w:rPr>
          <w:lang w:val="en-US"/>
        </w:rPr>
        <w:t>:</w:t>
      </w:r>
    </w:p>
    <w:p w14:paraId="42491656" w14:textId="08EAB564" w:rsidR="00A417B0" w:rsidRDefault="00A417B0" w:rsidP="009510FF">
      <w:pPr>
        <w:spacing w:line="360" w:lineRule="auto"/>
        <w:ind w:firstLine="720"/>
        <w:rPr>
          <w:lang w:val="en-US"/>
        </w:rPr>
      </w:pPr>
    </w:p>
    <w:p w14:paraId="2F3D7022" w14:textId="596F525E" w:rsidR="00A417B0" w:rsidRDefault="001A7A8B" w:rsidP="009510FF">
      <w:pPr>
        <w:spacing w:line="360" w:lineRule="auto"/>
        <w:ind w:firstLine="720"/>
        <w:rPr>
          <w:lang w:val="en-US"/>
        </w:rPr>
      </w:pPr>
      <w:r w:rsidRPr="001A7A8B">
        <w:drawing>
          <wp:inline distT="0" distB="0" distL="0" distR="0" wp14:anchorId="1EB7B994" wp14:editId="662D7FA6">
            <wp:extent cx="5731510" cy="2694305"/>
            <wp:effectExtent l="0" t="0" r="0" b="0"/>
            <wp:docPr id="5" name="Picture 4">
              <a:extLst xmlns:a="http://schemas.openxmlformats.org/drawingml/2006/main">
                <a:ext uri="{FF2B5EF4-FFF2-40B4-BE49-F238E27FC236}">
                  <a16:creationId xmlns:a16="http://schemas.microsoft.com/office/drawing/2014/main" id="{7E60CF3B-E2E9-124F-A3A6-F89A512B8D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E60CF3B-E2E9-124F-A3A6-F89A512B8DF0}"/>
                        </a:ext>
                      </a:extLst>
                    </pic:cNvPr>
                    <pic:cNvPicPr>
                      <a:picLocks noChangeAspect="1"/>
                    </pic:cNvPicPr>
                  </pic:nvPicPr>
                  <pic:blipFill>
                    <a:blip r:embed="rId8"/>
                    <a:stretch>
                      <a:fillRect/>
                    </a:stretch>
                  </pic:blipFill>
                  <pic:spPr>
                    <a:xfrm>
                      <a:off x="0" y="0"/>
                      <a:ext cx="5731510" cy="2694305"/>
                    </a:xfrm>
                    <a:prstGeom prst="rect">
                      <a:avLst/>
                    </a:prstGeom>
                  </pic:spPr>
                </pic:pic>
              </a:graphicData>
            </a:graphic>
          </wp:inline>
        </w:drawing>
      </w:r>
    </w:p>
    <w:p w14:paraId="02B08D96" w14:textId="77777777" w:rsidR="00111E0E" w:rsidRPr="004F0809" w:rsidRDefault="00111E0E" w:rsidP="009510FF">
      <w:pPr>
        <w:spacing w:line="360" w:lineRule="auto"/>
        <w:ind w:firstLine="720"/>
        <w:rPr>
          <w:lang w:val="en-US"/>
        </w:rPr>
      </w:pPr>
    </w:p>
    <w:p w14:paraId="000B9C91" w14:textId="7B3C4AB4" w:rsidR="00046087" w:rsidRDefault="00046087" w:rsidP="009510FF">
      <w:pPr>
        <w:spacing w:line="360" w:lineRule="auto"/>
        <w:rPr>
          <w:rFonts w:ascii="Arial" w:hAnsi="Arial" w:cs="Arial"/>
          <w:sz w:val="22"/>
          <w:szCs w:val="22"/>
          <w:lang w:val="en-US"/>
        </w:rPr>
      </w:pPr>
    </w:p>
    <w:p w14:paraId="530ACA0F" w14:textId="63E110BD" w:rsidR="001A7A8B" w:rsidRDefault="001A7A8B" w:rsidP="009510FF">
      <w:pPr>
        <w:spacing w:line="360" w:lineRule="auto"/>
        <w:rPr>
          <w:rFonts w:ascii="Arial" w:hAnsi="Arial" w:cs="Arial"/>
          <w:sz w:val="22"/>
          <w:szCs w:val="22"/>
          <w:lang w:val="en-US"/>
        </w:rPr>
      </w:pPr>
      <w:r>
        <w:rPr>
          <w:rFonts w:ascii="Arial" w:hAnsi="Arial" w:cs="Arial"/>
          <w:sz w:val="22"/>
          <w:szCs w:val="22"/>
          <w:lang w:val="en-US"/>
        </w:rPr>
        <w:tab/>
        <w:t xml:space="preserve">SWOT Analysis is a good tool to start planning the career. It </w:t>
      </w:r>
      <w:r w:rsidR="00F8431A">
        <w:rPr>
          <w:rFonts w:ascii="Arial" w:hAnsi="Arial" w:cs="Arial"/>
          <w:sz w:val="22"/>
          <w:szCs w:val="22"/>
          <w:lang w:val="en-US"/>
        </w:rPr>
        <w:t>gives good</w:t>
      </w:r>
      <w:r>
        <w:rPr>
          <w:rFonts w:ascii="Arial" w:hAnsi="Arial" w:cs="Arial"/>
          <w:sz w:val="22"/>
          <w:szCs w:val="22"/>
          <w:lang w:val="en-US"/>
        </w:rPr>
        <w:t xml:space="preserve"> view of the </w:t>
      </w:r>
      <w:proofErr w:type="gramStart"/>
      <w:r>
        <w:rPr>
          <w:rFonts w:ascii="Arial" w:hAnsi="Arial" w:cs="Arial"/>
          <w:sz w:val="22"/>
          <w:szCs w:val="22"/>
          <w:lang w:val="en-US"/>
        </w:rPr>
        <w:t>situation</w:t>
      </w:r>
      <w:proofErr w:type="gramEnd"/>
      <w:r>
        <w:rPr>
          <w:rFonts w:ascii="Arial" w:hAnsi="Arial" w:cs="Arial"/>
          <w:sz w:val="22"/>
          <w:szCs w:val="22"/>
          <w:lang w:val="en-US"/>
        </w:rPr>
        <w:t xml:space="preserve"> and it gives an overview of the improvements that can be done with </w:t>
      </w:r>
      <w:r w:rsidR="00F8431A">
        <w:rPr>
          <w:rFonts w:ascii="Arial" w:hAnsi="Arial" w:cs="Arial"/>
          <w:sz w:val="22"/>
          <w:szCs w:val="22"/>
          <w:lang w:val="en-US"/>
        </w:rPr>
        <w:t>self-awareness</w:t>
      </w:r>
      <w:r>
        <w:rPr>
          <w:rFonts w:ascii="Arial" w:hAnsi="Arial" w:cs="Arial"/>
          <w:sz w:val="22"/>
          <w:szCs w:val="22"/>
          <w:lang w:val="en-US"/>
        </w:rPr>
        <w:t xml:space="preserve"> to be able to increase the chances and opportunities and to diminish the threats.</w:t>
      </w:r>
    </w:p>
    <w:p w14:paraId="7DD54E74" w14:textId="70420B27" w:rsidR="001A7A8B" w:rsidRDefault="001A7A8B" w:rsidP="009510FF">
      <w:pPr>
        <w:spacing w:line="360" w:lineRule="auto"/>
        <w:rPr>
          <w:rFonts w:ascii="Arial" w:hAnsi="Arial" w:cs="Arial"/>
          <w:sz w:val="22"/>
          <w:szCs w:val="22"/>
          <w:lang w:val="en-US"/>
        </w:rPr>
      </w:pPr>
      <w:r>
        <w:rPr>
          <w:rFonts w:ascii="Arial" w:hAnsi="Arial" w:cs="Arial"/>
          <w:sz w:val="22"/>
          <w:szCs w:val="22"/>
          <w:lang w:val="en-US"/>
        </w:rPr>
        <w:tab/>
        <w:t>PDP or Personal Development Plan it is next step</w:t>
      </w:r>
      <w:r w:rsidR="00F8431A">
        <w:rPr>
          <w:rFonts w:ascii="Arial" w:hAnsi="Arial" w:cs="Arial"/>
          <w:sz w:val="22"/>
          <w:szCs w:val="22"/>
          <w:lang w:val="en-US"/>
        </w:rPr>
        <w:t xml:space="preserve">. Once I am self-aware of my strengths, weaknesses, </w:t>
      </w:r>
      <w:proofErr w:type="gramStart"/>
      <w:r w:rsidR="00F8431A">
        <w:rPr>
          <w:rFonts w:ascii="Arial" w:hAnsi="Arial" w:cs="Arial"/>
          <w:sz w:val="22"/>
          <w:szCs w:val="22"/>
          <w:lang w:val="en-US"/>
        </w:rPr>
        <w:t>opportunities</w:t>
      </w:r>
      <w:proofErr w:type="gramEnd"/>
      <w:r w:rsidR="00F8431A">
        <w:rPr>
          <w:rFonts w:ascii="Arial" w:hAnsi="Arial" w:cs="Arial"/>
          <w:sz w:val="22"/>
          <w:szCs w:val="22"/>
          <w:lang w:val="en-US"/>
        </w:rPr>
        <w:t xml:space="preserve"> and threats I can think of what I want to achieve as job and education and to make a plan </w:t>
      </w:r>
      <w:r w:rsidR="0076776A">
        <w:rPr>
          <w:rFonts w:ascii="Arial" w:hAnsi="Arial" w:cs="Arial"/>
          <w:sz w:val="22"/>
          <w:szCs w:val="22"/>
          <w:lang w:val="en-US"/>
        </w:rPr>
        <w:t>from short to long term.</w:t>
      </w:r>
    </w:p>
    <w:p w14:paraId="30B2BF8B" w14:textId="546B1262" w:rsidR="0076776A" w:rsidRDefault="0076776A" w:rsidP="009510FF">
      <w:pPr>
        <w:spacing w:line="360" w:lineRule="auto"/>
        <w:rPr>
          <w:rFonts w:ascii="Arial" w:hAnsi="Arial" w:cs="Arial"/>
          <w:sz w:val="22"/>
          <w:szCs w:val="22"/>
          <w:lang w:val="en-US"/>
        </w:rPr>
      </w:pPr>
    </w:p>
    <w:p w14:paraId="21DE251F" w14:textId="7E9CF079" w:rsidR="0076776A" w:rsidRDefault="00A52CA8" w:rsidP="009510FF">
      <w:pPr>
        <w:spacing w:line="360" w:lineRule="auto"/>
        <w:rPr>
          <w:rFonts w:ascii="Arial" w:hAnsi="Arial" w:cs="Arial"/>
          <w:sz w:val="22"/>
          <w:szCs w:val="22"/>
          <w:lang w:val="en-US"/>
        </w:rPr>
      </w:pPr>
      <w:r w:rsidRPr="00A52CA8">
        <w:rPr>
          <w:rFonts w:ascii="Arial" w:hAnsi="Arial" w:cs="Arial"/>
          <w:sz w:val="22"/>
          <w:szCs w:val="22"/>
        </w:rPr>
        <w:drawing>
          <wp:inline distT="0" distB="0" distL="0" distR="0" wp14:anchorId="65C2439F" wp14:editId="5C880331">
            <wp:extent cx="5731510" cy="5622925"/>
            <wp:effectExtent l="0" t="0" r="0" b="0"/>
            <wp:docPr id="2" name="Picture 4">
              <a:extLst xmlns:a="http://schemas.openxmlformats.org/drawingml/2006/main">
                <a:ext uri="{FF2B5EF4-FFF2-40B4-BE49-F238E27FC236}">
                  <a16:creationId xmlns:a16="http://schemas.microsoft.com/office/drawing/2014/main" id="{12AEADF0-3F37-7246-9C73-3BE06DEB1D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2AEADF0-3F37-7246-9C73-3BE06DEB1D91}"/>
                        </a:ext>
                      </a:extLst>
                    </pic:cNvPr>
                    <pic:cNvPicPr>
                      <a:picLocks noChangeAspect="1"/>
                    </pic:cNvPicPr>
                  </pic:nvPicPr>
                  <pic:blipFill>
                    <a:blip r:embed="rId9"/>
                    <a:stretch>
                      <a:fillRect/>
                    </a:stretch>
                  </pic:blipFill>
                  <pic:spPr>
                    <a:xfrm>
                      <a:off x="0" y="0"/>
                      <a:ext cx="5731510" cy="5622925"/>
                    </a:xfrm>
                    <a:prstGeom prst="rect">
                      <a:avLst/>
                    </a:prstGeom>
                  </pic:spPr>
                </pic:pic>
              </a:graphicData>
            </a:graphic>
          </wp:inline>
        </w:drawing>
      </w:r>
    </w:p>
    <w:p w14:paraId="148AE0D1" w14:textId="139E41F1" w:rsidR="00046087" w:rsidRDefault="00046087" w:rsidP="009510FF">
      <w:pPr>
        <w:spacing w:line="360" w:lineRule="auto"/>
        <w:rPr>
          <w:rFonts w:ascii="Arial" w:hAnsi="Arial" w:cs="Arial"/>
          <w:sz w:val="22"/>
          <w:szCs w:val="22"/>
          <w:lang w:val="en-US"/>
        </w:rPr>
      </w:pPr>
    </w:p>
    <w:p w14:paraId="395467BC" w14:textId="0E98EDA9" w:rsidR="00A52CA8" w:rsidRDefault="00A52CA8" w:rsidP="009510FF">
      <w:pPr>
        <w:spacing w:line="360" w:lineRule="auto"/>
        <w:rPr>
          <w:rFonts w:ascii="Arial" w:hAnsi="Arial" w:cs="Arial"/>
          <w:sz w:val="22"/>
          <w:szCs w:val="22"/>
          <w:lang w:val="en-US"/>
        </w:rPr>
      </w:pPr>
      <w:r>
        <w:rPr>
          <w:rFonts w:ascii="Arial" w:hAnsi="Arial" w:cs="Arial"/>
          <w:sz w:val="22"/>
          <w:szCs w:val="22"/>
          <w:lang w:val="en-US"/>
        </w:rPr>
        <w:tab/>
      </w:r>
      <w:r w:rsidR="002440EB">
        <w:rPr>
          <w:rFonts w:ascii="Arial" w:hAnsi="Arial" w:cs="Arial"/>
          <w:sz w:val="22"/>
          <w:szCs w:val="22"/>
          <w:lang w:val="en-US"/>
        </w:rPr>
        <w:t xml:space="preserve">Personal Development Plan must be revised constantly and requires discipline. The better planning will lead to a more predictable and desirable career development. </w:t>
      </w:r>
    </w:p>
    <w:p w14:paraId="1BE226EB" w14:textId="4FEE95E9" w:rsidR="002440EB" w:rsidRDefault="002440EB" w:rsidP="009510FF">
      <w:pPr>
        <w:spacing w:line="360" w:lineRule="auto"/>
        <w:rPr>
          <w:rFonts w:ascii="Arial" w:hAnsi="Arial" w:cs="Arial"/>
          <w:sz w:val="22"/>
          <w:szCs w:val="22"/>
          <w:lang w:val="en-US"/>
        </w:rPr>
      </w:pPr>
      <w:r>
        <w:rPr>
          <w:rFonts w:ascii="Arial" w:hAnsi="Arial" w:cs="Arial"/>
          <w:sz w:val="22"/>
          <w:szCs w:val="22"/>
          <w:lang w:val="en-US"/>
        </w:rPr>
        <w:lastRenderedPageBreak/>
        <w:tab/>
        <w:t xml:space="preserve">To make sure my analysis and planning are in harmony with my personality and my abilities I also performed a personality test created by NERIS Analytics Limited on their website </w:t>
      </w:r>
      <w:hyperlink r:id="rId10" w:history="1">
        <w:r w:rsidRPr="007120DC">
          <w:rPr>
            <w:rStyle w:val="Hyperlink"/>
            <w:rFonts w:ascii="Arial" w:hAnsi="Arial" w:cs="Arial"/>
            <w:sz w:val="22"/>
            <w:szCs w:val="22"/>
            <w:lang w:val="en-US"/>
          </w:rPr>
          <w:t>www.16personalities.com</w:t>
        </w:r>
      </w:hyperlink>
      <w:r>
        <w:rPr>
          <w:rFonts w:ascii="Arial" w:hAnsi="Arial" w:cs="Arial"/>
          <w:sz w:val="22"/>
          <w:szCs w:val="22"/>
          <w:lang w:val="en-US"/>
        </w:rPr>
        <w:t>.</w:t>
      </w:r>
      <w:r w:rsidR="002B539D">
        <w:rPr>
          <w:rFonts w:ascii="Arial" w:hAnsi="Arial" w:cs="Arial"/>
          <w:sz w:val="22"/>
          <w:szCs w:val="22"/>
          <w:lang w:val="en-US"/>
        </w:rPr>
        <w:t xml:space="preserve"> I am ENFJs, protagonist</w:t>
      </w:r>
      <w:r w:rsidR="00077C97">
        <w:rPr>
          <w:rFonts w:ascii="Arial" w:hAnsi="Arial" w:cs="Arial"/>
          <w:sz w:val="22"/>
          <w:szCs w:val="22"/>
          <w:lang w:val="en-US"/>
        </w:rPr>
        <w:t>,</w:t>
      </w:r>
      <w:r w:rsidR="002B539D">
        <w:rPr>
          <w:rFonts w:ascii="Arial" w:hAnsi="Arial" w:cs="Arial"/>
          <w:sz w:val="22"/>
          <w:szCs w:val="22"/>
          <w:lang w:val="en-US"/>
        </w:rPr>
        <w:t xml:space="preserve"> feeling called to serve a greater purpose and a natural born leader. I was very impressed by how accurate the test is, and all my social involvement and projects was fitting the picture of my personality. I am happy to say I do what I love to </w:t>
      </w:r>
      <w:r w:rsidR="00077C97">
        <w:rPr>
          <w:rFonts w:ascii="Arial" w:hAnsi="Arial" w:cs="Arial"/>
          <w:sz w:val="22"/>
          <w:szCs w:val="22"/>
          <w:lang w:val="en-US"/>
        </w:rPr>
        <w:t xml:space="preserve">do </w:t>
      </w:r>
      <w:r w:rsidR="002B539D">
        <w:rPr>
          <w:rFonts w:ascii="Arial" w:hAnsi="Arial" w:cs="Arial"/>
          <w:sz w:val="22"/>
          <w:szCs w:val="22"/>
          <w:lang w:val="en-US"/>
        </w:rPr>
        <w:t>and my planning and analyzing with a high level of self-awareness will probably lead me to reach my goals regarding my career development.</w:t>
      </w:r>
    </w:p>
    <w:p w14:paraId="57D189D8" w14:textId="77777777" w:rsidR="008E679A" w:rsidRDefault="008E679A" w:rsidP="009510FF">
      <w:pPr>
        <w:spacing w:line="360" w:lineRule="auto"/>
        <w:rPr>
          <w:rFonts w:ascii="Arial" w:hAnsi="Arial" w:cs="Arial"/>
          <w:sz w:val="22"/>
          <w:szCs w:val="22"/>
          <w:lang w:val="en-US"/>
        </w:rPr>
      </w:pPr>
    </w:p>
    <w:p w14:paraId="6B5F1E43" w14:textId="6B3461CD" w:rsidR="008D14AB" w:rsidRDefault="008D14AB" w:rsidP="009510FF">
      <w:pPr>
        <w:pStyle w:val="NoSpacing"/>
        <w:spacing w:line="360" w:lineRule="auto"/>
        <w:ind w:left="360"/>
        <w:rPr>
          <w:lang w:eastAsia="en-GB"/>
        </w:rPr>
      </w:pPr>
    </w:p>
    <w:p w14:paraId="5398F4ED" w14:textId="77777777" w:rsidR="008D14AB" w:rsidRDefault="008D14AB" w:rsidP="009510FF">
      <w:pPr>
        <w:pStyle w:val="NoSpacing"/>
        <w:spacing w:line="360" w:lineRule="auto"/>
        <w:ind w:left="360"/>
        <w:rPr>
          <w:lang w:eastAsia="en-GB"/>
        </w:rPr>
      </w:pPr>
    </w:p>
    <w:p w14:paraId="4043A996" w14:textId="006C0A6B" w:rsidR="002B539D" w:rsidRPr="00077C97" w:rsidRDefault="00763596" w:rsidP="009510FF">
      <w:pPr>
        <w:pStyle w:val="Heading1"/>
        <w:spacing w:line="360" w:lineRule="auto"/>
        <w:rPr>
          <w:rFonts w:ascii="Arial" w:hAnsi="Arial" w:cs="Arial"/>
          <w:color w:val="000000" w:themeColor="text1"/>
          <w:sz w:val="22"/>
          <w:szCs w:val="22"/>
          <w:lang w:eastAsia="en-GB"/>
        </w:rPr>
      </w:pPr>
      <w:bookmarkStart w:id="2" w:name="_Toc100320264"/>
      <w:r w:rsidRPr="00077C97">
        <w:rPr>
          <w:rFonts w:ascii="Arial" w:hAnsi="Arial" w:cs="Arial"/>
          <w:color w:val="000000" w:themeColor="text1"/>
          <w:sz w:val="22"/>
          <w:szCs w:val="22"/>
          <w:lang w:eastAsia="en-GB"/>
        </w:rPr>
        <w:t>3.</w:t>
      </w:r>
      <w:r w:rsidR="008D14AB" w:rsidRPr="00077C97">
        <w:rPr>
          <w:rFonts w:ascii="Arial" w:hAnsi="Arial" w:cs="Arial"/>
          <w:color w:val="000000" w:themeColor="text1"/>
          <w:sz w:val="22"/>
          <w:szCs w:val="22"/>
          <w:lang w:eastAsia="en-GB"/>
        </w:rPr>
        <w:t>Learning and Development Training Assessment</w:t>
      </w:r>
      <w:bookmarkEnd w:id="2"/>
    </w:p>
    <w:p w14:paraId="44A3E7AC" w14:textId="5EFB77D7" w:rsidR="008D14AB" w:rsidRDefault="008D14AB" w:rsidP="009510FF">
      <w:pPr>
        <w:pStyle w:val="Heading1"/>
        <w:spacing w:line="360" w:lineRule="auto"/>
        <w:rPr>
          <w:lang w:eastAsia="en-GB"/>
        </w:rPr>
      </w:pPr>
    </w:p>
    <w:p w14:paraId="70316272" w14:textId="319AAC78" w:rsidR="008D14AB" w:rsidRDefault="008D14AB" w:rsidP="009510FF">
      <w:pPr>
        <w:pStyle w:val="NoSpacing"/>
        <w:spacing w:line="360" w:lineRule="auto"/>
        <w:rPr>
          <w:lang w:eastAsia="en-GB"/>
        </w:rPr>
      </w:pPr>
    </w:p>
    <w:p w14:paraId="15D75794" w14:textId="411BEEBA" w:rsidR="008D14AB" w:rsidRDefault="00F30488" w:rsidP="009510FF">
      <w:pPr>
        <w:pStyle w:val="NoSpacing"/>
        <w:spacing w:line="360" w:lineRule="auto"/>
        <w:ind w:left="360"/>
        <w:rPr>
          <w:lang w:eastAsia="en-GB"/>
        </w:rPr>
      </w:pPr>
      <w:r>
        <w:rPr>
          <w:lang w:eastAsia="en-GB"/>
        </w:rPr>
        <w:t xml:space="preserve">I have an organization that I </w:t>
      </w:r>
      <w:r w:rsidR="00390637">
        <w:rPr>
          <w:lang w:eastAsia="en-GB"/>
        </w:rPr>
        <w:t>manage,</w:t>
      </w:r>
      <w:r>
        <w:rPr>
          <w:lang w:eastAsia="en-GB"/>
        </w:rPr>
        <w:t xml:space="preserve"> and I am in the situation that I have to expand </w:t>
      </w:r>
      <w:proofErr w:type="gramStart"/>
      <w:r>
        <w:rPr>
          <w:lang w:eastAsia="en-GB"/>
        </w:rPr>
        <w:t>my</w:t>
      </w:r>
      <w:proofErr w:type="gramEnd"/>
      <w:r>
        <w:rPr>
          <w:lang w:eastAsia="en-GB"/>
        </w:rPr>
        <w:t xml:space="preserve"> </w:t>
      </w:r>
    </w:p>
    <w:p w14:paraId="49270FD1" w14:textId="672E38DA" w:rsidR="00F30488" w:rsidRDefault="00F30488" w:rsidP="009510FF">
      <w:pPr>
        <w:pStyle w:val="NoSpacing"/>
        <w:spacing w:line="360" w:lineRule="auto"/>
        <w:rPr>
          <w:lang w:eastAsia="en-GB"/>
        </w:rPr>
      </w:pPr>
      <w:r>
        <w:rPr>
          <w:lang w:eastAsia="en-GB"/>
        </w:rPr>
        <w:t>activities and to hire new staff. I will apply the theories of evaluation that I learned about in this module to efficiently have the decisions regarding this.</w:t>
      </w:r>
    </w:p>
    <w:p w14:paraId="73480305" w14:textId="7CA1B19B" w:rsidR="00F30488" w:rsidRDefault="00F30488" w:rsidP="009510FF">
      <w:pPr>
        <w:pStyle w:val="NoSpacing"/>
        <w:spacing w:line="360" w:lineRule="auto"/>
        <w:rPr>
          <w:lang w:eastAsia="en-GB"/>
        </w:rPr>
      </w:pPr>
      <w:r>
        <w:rPr>
          <w:lang w:eastAsia="en-GB"/>
        </w:rPr>
        <w:tab/>
        <w:t>My project is a</w:t>
      </w:r>
      <w:r w:rsidR="006472F7">
        <w:rPr>
          <w:lang w:eastAsia="en-GB"/>
        </w:rPr>
        <w:t xml:space="preserve"> charity, an</w:t>
      </w:r>
      <w:r>
        <w:rPr>
          <w:lang w:eastAsia="en-GB"/>
        </w:rPr>
        <w:t xml:space="preserve"> afterschool activity in Burundi, Buraniro village. I have 15 children in care</w:t>
      </w:r>
      <w:r w:rsidR="00390637">
        <w:rPr>
          <w:lang w:eastAsia="en-GB"/>
        </w:rPr>
        <w:t>,</w:t>
      </w:r>
      <w:r>
        <w:rPr>
          <w:lang w:eastAsia="en-GB"/>
        </w:rPr>
        <w:t xml:space="preserve"> suffering of malnutrition, and I agreed with local authorities to give them free schooling for foreign languages and to accept 45 more children from the village. I have already one administrator and 3 nannies taking care of the children and I need to hire a curriculum coordinator for foreign languages and a volunteer coordinator to </w:t>
      </w:r>
      <w:r w:rsidR="00390637">
        <w:rPr>
          <w:lang w:eastAsia="en-GB"/>
        </w:rPr>
        <w:t>manage the schedule of teachers volunteers regarding their speciality/language and the level of the classes. Also, one of the nannies that has knowledge of foreign languages speaking French intermediate level will get a training to be promoted as school administrator.</w:t>
      </w:r>
    </w:p>
    <w:p w14:paraId="459FE5EF" w14:textId="114456CA" w:rsidR="00390637" w:rsidRDefault="00390637" w:rsidP="009510FF">
      <w:pPr>
        <w:pStyle w:val="NoSpacing"/>
        <w:spacing w:line="360" w:lineRule="auto"/>
        <w:rPr>
          <w:lang w:eastAsia="en-GB"/>
        </w:rPr>
      </w:pPr>
      <w:r>
        <w:rPr>
          <w:lang w:eastAsia="en-GB"/>
        </w:rPr>
        <w:tab/>
        <w:t xml:space="preserve">First step will be to </w:t>
      </w:r>
      <w:r w:rsidR="00661135">
        <w:rPr>
          <w:lang w:eastAsia="en-GB"/>
        </w:rPr>
        <w:t xml:space="preserve">plan and forecast. Planning is about what positions I </w:t>
      </w:r>
      <w:proofErr w:type="gramStart"/>
      <w:r w:rsidR="00661135">
        <w:rPr>
          <w:lang w:eastAsia="en-GB"/>
        </w:rPr>
        <w:t>have to</w:t>
      </w:r>
      <w:proofErr w:type="gramEnd"/>
      <w:r w:rsidR="00661135">
        <w:rPr>
          <w:lang w:eastAsia="en-GB"/>
        </w:rPr>
        <w:t xml:space="preserve"> fill and what skills are needed to fill in the organizational needs and forecasting is about how can I use the overall personnel needs and how to manage the internal and external candidates. As soon I have a clear list of skills and personality characteristics needed to fulfil the </w:t>
      </w:r>
      <w:proofErr w:type="gramStart"/>
      <w:r w:rsidR="00661135">
        <w:rPr>
          <w:lang w:eastAsia="en-GB"/>
        </w:rPr>
        <w:t>jobs</w:t>
      </w:r>
      <w:proofErr w:type="gramEnd"/>
      <w:r w:rsidR="00661135">
        <w:rPr>
          <w:lang w:eastAsia="en-GB"/>
        </w:rPr>
        <w:t xml:space="preserve"> I would use the personality tests together with SWOT analysis to evaluate internal candidates. </w:t>
      </w:r>
      <w:r w:rsidR="006D06B5">
        <w:rPr>
          <w:lang w:eastAsia="en-GB"/>
        </w:rPr>
        <w:t xml:space="preserve">As soon I identify the nannie that is the most proper for the administrator </w:t>
      </w:r>
      <w:proofErr w:type="gramStart"/>
      <w:r w:rsidR="006D06B5">
        <w:rPr>
          <w:lang w:eastAsia="en-GB"/>
        </w:rPr>
        <w:t>position</w:t>
      </w:r>
      <w:proofErr w:type="gramEnd"/>
      <w:r w:rsidR="006D06B5">
        <w:rPr>
          <w:lang w:eastAsia="en-GB"/>
        </w:rPr>
        <w:t xml:space="preserve"> I will decide regarding her weaknesses and strengths and her personalities to </w:t>
      </w:r>
      <w:r w:rsidR="006D06B5">
        <w:rPr>
          <w:lang w:eastAsia="en-GB"/>
        </w:rPr>
        <w:lastRenderedPageBreak/>
        <w:t xml:space="preserve">provide a training in order to prepare her to step up in organizational positions. I would also use another interesting tool that will analyse her learning style and I will adapt the training to this so I can have maximum efficiency from it. </w:t>
      </w:r>
    </w:p>
    <w:p w14:paraId="05C24014" w14:textId="47EDC207" w:rsidR="006D06B5" w:rsidRDefault="006D06B5" w:rsidP="009510FF">
      <w:pPr>
        <w:pStyle w:val="NoSpacing"/>
        <w:spacing w:line="360" w:lineRule="auto"/>
        <w:rPr>
          <w:lang w:eastAsia="en-GB"/>
        </w:rPr>
      </w:pPr>
      <w:r>
        <w:rPr>
          <w:lang w:eastAsia="en-GB"/>
        </w:rPr>
        <w:tab/>
        <w:t xml:space="preserve">For external candidates I will make sure I chose the effective recruiting </w:t>
      </w:r>
      <w:r w:rsidR="00D35A40">
        <w:rPr>
          <w:lang w:eastAsia="en-GB"/>
        </w:rPr>
        <w:t>methods,</w:t>
      </w:r>
      <w:r>
        <w:rPr>
          <w:lang w:eastAsia="en-GB"/>
        </w:rPr>
        <w:t xml:space="preserve"> and I must prepare to make sure I </w:t>
      </w:r>
      <w:r w:rsidR="003D0878">
        <w:rPr>
          <w:lang w:eastAsia="en-GB"/>
        </w:rPr>
        <w:t xml:space="preserve">know all legal requirements for employment laws. </w:t>
      </w:r>
    </w:p>
    <w:p w14:paraId="013DE63F" w14:textId="342EA48C" w:rsidR="00B44202" w:rsidRPr="00B44202" w:rsidRDefault="003D0878" w:rsidP="009510FF">
      <w:pPr>
        <w:pStyle w:val="NoSpacing"/>
        <w:spacing w:line="360" w:lineRule="auto"/>
        <w:ind w:firstLine="720"/>
      </w:pPr>
      <w:r>
        <w:rPr>
          <w:lang w:eastAsia="en-GB"/>
        </w:rPr>
        <w:t>Next step is creating a pool of candidates</w:t>
      </w:r>
      <w:r w:rsidR="005B50B2">
        <w:rPr>
          <w:lang w:eastAsia="en-GB"/>
        </w:rPr>
        <w:t xml:space="preserve">. After candidates fill in the application </w:t>
      </w:r>
      <w:proofErr w:type="gramStart"/>
      <w:r w:rsidR="005B50B2">
        <w:rPr>
          <w:lang w:eastAsia="en-GB"/>
        </w:rPr>
        <w:t>forms</w:t>
      </w:r>
      <w:proofErr w:type="gramEnd"/>
      <w:r w:rsidR="005B50B2">
        <w:rPr>
          <w:lang w:eastAsia="en-GB"/>
        </w:rPr>
        <w:t xml:space="preserve"> I will use tests to screen out the applications</w:t>
      </w:r>
      <w:r w:rsidR="00D35A40">
        <w:rPr>
          <w:lang w:eastAsia="en-GB"/>
        </w:rPr>
        <w:t>. Those tests are very important because they reduce the costs of the process, are good to make sure its al in the legal frame, increase the performance of the recruiting process and increase the likelihood of person/job fit. In this situation I would use personality test, tests of cognitive abilities to better fit the person with the type of training provided</w:t>
      </w:r>
      <w:r w:rsidR="00B44202">
        <w:rPr>
          <w:lang w:eastAsia="en-GB"/>
        </w:rPr>
        <w:t xml:space="preserve">, test of motor and physical abilities as the children are quite dynamic, achievement (job knowledge for curriculum coordinator) test. As it is an environment with vulnerable people additional checks are to be performed like </w:t>
      </w:r>
      <w:r w:rsidR="00B44202" w:rsidRPr="00B44202">
        <w:t>background</w:t>
      </w:r>
    </w:p>
    <w:p w14:paraId="3EB6B463" w14:textId="77777777" w:rsidR="00B44202" w:rsidRPr="00B44202" w:rsidRDefault="00B44202" w:rsidP="009510FF">
      <w:pPr>
        <w:pStyle w:val="NoSpacing"/>
        <w:spacing w:line="360" w:lineRule="auto"/>
        <w:rPr>
          <w:lang w:eastAsia="en-GB"/>
        </w:rPr>
      </w:pPr>
      <w:r w:rsidRPr="00B44202">
        <w:rPr>
          <w:lang w:eastAsia="en-GB"/>
        </w:rPr>
        <w:t>investigations and reference checks, pre-employment information services, honesty</w:t>
      </w:r>
    </w:p>
    <w:p w14:paraId="023307F8" w14:textId="7C6B4F38" w:rsidR="00B44202" w:rsidRDefault="00B44202" w:rsidP="009510FF">
      <w:pPr>
        <w:pStyle w:val="NoSpacing"/>
        <w:spacing w:line="360" w:lineRule="auto"/>
        <w:rPr>
          <w:lang w:eastAsia="en-GB"/>
        </w:rPr>
      </w:pPr>
      <w:r w:rsidRPr="00B44202">
        <w:rPr>
          <w:lang w:eastAsia="en-GB"/>
        </w:rPr>
        <w:t>testing, and substance abuse screening.</w:t>
      </w:r>
    </w:p>
    <w:p w14:paraId="3BCB18AC" w14:textId="70E5B1F0" w:rsidR="00B44202" w:rsidRDefault="00B44202" w:rsidP="009510FF">
      <w:pPr>
        <w:pStyle w:val="NoSpacing"/>
        <w:spacing w:line="360" w:lineRule="auto"/>
        <w:rPr>
          <w:lang w:eastAsia="en-GB"/>
        </w:rPr>
      </w:pPr>
      <w:r>
        <w:rPr>
          <w:lang w:eastAsia="en-GB"/>
        </w:rPr>
        <w:tab/>
        <w:t xml:space="preserve">Evaluation is a process that is continuous and necessary to keep organisation aware of the changes in jobs requirements together with technological improvement and safety and legal requirements. It is also important to </w:t>
      </w:r>
      <w:r w:rsidR="009962E3">
        <w:rPr>
          <w:lang w:eastAsia="en-GB"/>
        </w:rPr>
        <w:t>keep under my attention as manager the potential in candidates for future jobs and promotions and being aware of their weaknesses to think of the necessary trainings to strengthen the efficiency of the employees.</w:t>
      </w:r>
    </w:p>
    <w:p w14:paraId="33C335C4" w14:textId="0EB5A6E4" w:rsidR="009962E3" w:rsidRDefault="009962E3" w:rsidP="009510FF">
      <w:pPr>
        <w:pStyle w:val="NoSpacing"/>
        <w:spacing w:line="360" w:lineRule="auto"/>
        <w:rPr>
          <w:lang w:eastAsia="en-GB"/>
        </w:rPr>
      </w:pPr>
      <w:r>
        <w:rPr>
          <w:lang w:eastAsia="en-GB"/>
        </w:rPr>
        <w:tab/>
        <w:t xml:space="preserve">Another important tool is </w:t>
      </w:r>
      <w:r w:rsidR="00D77CCE">
        <w:rPr>
          <w:lang w:eastAsia="en-GB"/>
        </w:rPr>
        <w:t xml:space="preserve">Johari Window. Increasing the Open Self window is not just helping </w:t>
      </w:r>
      <w:proofErr w:type="gramStart"/>
      <w:r w:rsidR="00D77CCE">
        <w:rPr>
          <w:lang w:eastAsia="en-GB"/>
        </w:rPr>
        <w:t>being</w:t>
      </w:r>
      <w:proofErr w:type="gramEnd"/>
      <w:r w:rsidR="00D77CCE">
        <w:rPr>
          <w:lang w:eastAsia="en-GB"/>
        </w:rPr>
        <w:t xml:space="preserve"> aware by someone needs for training purpose and </w:t>
      </w:r>
      <w:r w:rsidR="004A046F">
        <w:rPr>
          <w:lang w:eastAsia="en-GB"/>
        </w:rPr>
        <w:t>self-awareness</w:t>
      </w:r>
      <w:r w:rsidR="00D77CCE">
        <w:rPr>
          <w:lang w:eastAsia="en-GB"/>
        </w:rPr>
        <w:t xml:space="preserve"> but is very efficient to increase the cohesion inside the team and to create an environment where expectations between employees meet the </w:t>
      </w:r>
      <w:r w:rsidR="004A046F">
        <w:rPr>
          <w:lang w:eastAsia="en-GB"/>
        </w:rPr>
        <w:t>skills and capacities they have.</w:t>
      </w:r>
    </w:p>
    <w:p w14:paraId="69D0300C" w14:textId="08A17DBC" w:rsidR="00655C27" w:rsidRDefault="00655C27" w:rsidP="009510FF">
      <w:pPr>
        <w:pStyle w:val="NoSpacing"/>
        <w:spacing w:line="360" w:lineRule="auto"/>
        <w:rPr>
          <w:lang w:eastAsia="en-GB"/>
        </w:rPr>
      </w:pPr>
      <w:r>
        <w:rPr>
          <w:lang w:eastAsia="en-GB"/>
        </w:rPr>
        <w:tab/>
        <w:t>CPD (Continuous Professional Development)</w:t>
      </w:r>
      <w:r w:rsidR="00D715E3">
        <w:rPr>
          <w:lang w:eastAsia="en-GB"/>
        </w:rPr>
        <w:t xml:space="preserve"> </w:t>
      </w:r>
      <w:proofErr w:type="gramStart"/>
      <w:r w:rsidR="00D715E3">
        <w:rPr>
          <w:lang w:eastAsia="en-GB"/>
        </w:rPr>
        <w:t>cycle</w:t>
      </w:r>
      <w:r>
        <w:rPr>
          <w:lang w:eastAsia="en-GB"/>
        </w:rPr>
        <w:t xml:space="preserve">  is</w:t>
      </w:r>
      <w:proofErr w:type="gramEnd"/>
      <w:r>
        <w:rPr>
          <w:lang w:eastAsia="en-GB"/>
        </w:rPr>
        <w:t xml:space="preserve"> another model I will use as a continuous model to identify and plan the organisational needs of skills and competencies</w:t>
      </w:r>
      <w:r w:rsidR="00D715E3">
        <w:rPr>
          <w:lang w:eastAsia="en-GB"/>
        </w:rPr>
        <w:t>, act, reflect, apply, share and focus on impact.</w:t>
      </w:r>
    </w:p>
    <w:p w14:paraId="36614879" w14:textId="3699A748" w:rsidR="00D715E3" w:rsidRDefault="00D715E3" w:rsidP="009510FF">
      <w:pPr>
        <w:pStyle w:val="NoSpacing"/>
        <w:spacing w:line="360" w:lineRule="auto"/>
        <w:rPr>
          <w:lang w:eastAsia="en-GB"/>
        </w:rPr>
      </w:pPr>
      <w:r>
        <w:rPr>
          <w:lang w:eastAsia="en-GB"/>
        </w:rPr>
        <w:tab/>
        <w:t>Once I will decide what nannie I will promote I will hire a new one that can fallow an apprenticeship program learning from the other two experienced nannies.</w:t>
      </w:r>
    </w:p>
    <w:p w14:paraId="3FB344CE" w14:textId="7A4AB8AA" w:rsidR="007468FE" w:rsidRDefault="007468FE" w:rsidP="009510FF">
      <w:pPr>
        <w:pStyle w:val="NoSpacing"/>
        <w:spacing w:line="360" w:lineRule="auto"/>
        <w:rPr>
          <w:lang w:eastAsia="en-GB"/>
        </w:rPr>
      </w:pPr>
      <w:r>
        <w:rPr>
          <w:lang w:eastAsia="en-GB"/>
        </w:rPr>
        <w:tab/>
        <w:t xml:space="preserve">For the teachers that will teach the children those foreign </w:t>
      </w:r>
      <w:proofErr w:type="gramStart"/>
      <w:r>
        <w:rPr>
          <w:lang w:eastAsia="en-GB"/>
        </w:rPr>
        <w:t>languages  (</w:t>
      </w:r>
      <w:proofErr w:type="gramEnd"/>
      <w:r>
        <w:rPr>
          <w:lang w:eastAsia="en-GB"/>
        </w:rPr>
        <w:t xml:space="preserve">English and French) I will open a volunteering program that will go through the same application, tests, screening process). </w:t>
      </w:r>
    </w:p>
    <w:p w14:paraId="1F9B4FA4" w14:textId="41812260" w:rsidR="007468FE" w:rsidRDefault="007468FE" w:rsidP="009510FF">
      <w:pPr>
        <w:pStyle w:val="NoSpacing"/>
        <w:spacing w:line="360" w:lineRule="auto"/>
        <w:rPr>
          <w:lang w:eastAsia="en-GB"/>
        </w:rPr>
      </w:pPr>
      <w:r>
        <w:rPr>
          <w:lang w:eastAsia="en-GB"/>
        </w:rPr>
        <w:lastRenderedPageBreak/>
        <w:tab/>
        <w:t xml:space="preserve">Conclusion is that the module is very useful, it </w:t>
      </w:r>
      <w:proofErr w:type="gramStart"/>
      <w:r>
        <w:rPr>
          <w:lang w:eastAsia="en-GB"/>
        </w:rPr>
        <w:t>organise</w:t>
      </w:r>
      <w:proofErr w:type="gramEnd"/>
      <w:r>
        <w:rPr>
          <w:lang w:eastAsia="en-GB"/>
        </w:rPr>
        <w:t xml:space="preserve"> my work to manage the human resources and gives me tools to asses organisational needs, individual strengths and skills, to plan and target the trainings needed regarding the organisational and individual needs, keeping attention alive on future developments and needs of the project.</w:t>
      </w:r>
    </w:p>
    <w:p w14:paraId="121096DE" w14:textId="21787BE5" w:rsidR="007468FE" w:rsidRDefault="007468FE" w:rsidP="009510FF">
      <w:pPr>
        <w:pStyle w:val="NoSpacing"/>
        <w:spacing w:line="360" w:lineRule="auto"/>
        <w:rPr>
          <w:lang w:eastAsia="en-GB"/>
        </w:rPr>
      </w:pPr>
    </w:p>
    <w:p w14:paraId="7424A9D6" w14:textId="7981D0CF" w:rsidR="007468FE" w:rsidRPr="00D35C48" w:rsidRDefault="00763596" w:rsidP="009510FF">
      <w:pPr>
        <w:pStyle w:val="Heading1"/>
        <w:spacing w:line="360" w:lineRule="auto"/>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00320265"/>
      <w:r w:rsidRPr="00D35C48">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81641F" w:rsidRPr="00D35C48">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assessment and reflection</w:t>
      </w:r>
      <w:bookmarkEnd w:id="3"/>
    </w:p>
    <w:p w14:paraId="6A39E322" w14:textId="49CB7AA6" w:rsidR="0081641F" w:rsidRDefault="0081641F" w:rsidP="009510FF">
      <w:pPr>
        <w:spacing w:line="360" w:lineRule="auto"/>
        <w:rPr>
          <w:lang w:eastAsia="en-GB"/>
        </w:rPr>
      </w:pPr>
    </w:p>
    <w:p w14:paraId="312C90CE" w14:textId="3FF0E6EF" w:rsidR="0081641F" w:rsidRDefault="0081641F" w:rsidP="009510FF">
      <w:pPr>
        <w:spacing w:line="360" w:lineRule="auto"/>
        <w:ind w:firstLine="720"/>
        <w:rPr>
          <w:rFonts w:ascii="Arial" w:hAnsi="Arial" w:cs="Arial"/>
          <w:sz w:val="22"/>
          <w:szCs w:val="22"/>
          <w:lang w:eastAsia="en-GB"/>
        </w:rPr>
      </w:pPr>
      <w:r w:rsidRPr="0081641F">
        <w:rPr>
          <w:rFonts w:ascii="Arial" w:hAnsi="Arial" w:cs="Arial"/>
          <w:sz w:val="22"/>
          <w:szCs w:val="22"/>
          <w:lang w:eastAsia="en-GB"/>
        </w:rPr>
        <w:t>For this chapter</w:t>
      </w:r>
      <w:r>
        <w:rPr>
          <w:rFonts w:ascii="Arial" w:hAnsi="Arial" w:cs="Arial"/>
          <w:sz w:val="22"/>
          <w:szCs w:val="22"/>
          <w:lang w:eastAsia="en-GB"/>
        </w:rPr>
        <w:t xml:space="preserve"> I will use Gibbs reflective cycle</w:t>
      </w:r>
      <w:r w:rsidR="00803170">
        <w:rPr>
          <w:rFonts w:ascii="Arial" w:hAnsi="Arial" w:cs="Arial"/>
          <w:sz w:val="22"/>
          <w:szCs w:val="22"/>
          <w:lang w:eastAsia="en-GB"/>
        </w:rPr>
        <w:t>. It gives a good framework to make</w:t>
      </w:r>
    </w:p>
    <w:p w14:paraId="17D83093" w14:textId="56E509FE" w:rsidR="00803170" w:rsidRDefault="0008239F" w:rsidP="009510FF">
      <w:pPr>
        <w:spacing w:line="360" w:lineRule="auto"/>
        <w:rPr>
          <w:rFonts w:ascii="Arial" w:hAnsi="Arial" w:cs="Arial"/>
          <w:sz w:val="22"/>
          <w:szCs w:val="22"/>
          <w:lang w:eastAsia="en-GB"/>
        </w:rPr>
      </w:pPr>
      <w:r>
        <w:rPr>
          <w:rFonts w:ascii="Arial" w:hAnsi="Arial" w:cs="Arial"/>
          <w:sz w:val="22"/>
          <w:szCs w:val="22"/>
          <w:lang w:eastAsia="en-GB"/>
        </w:rPr>
        <w:t>r</w:t>
      </w:r>
      <w:r w:rsidR="00803170">
        <w:rPr>
          <w:rFonts w:ascii="Arial" w:hAnsi="Arial" w:cs="Arial"/>
          <w:sz w:val="22"/>
          <w:szCs w:val="22"/>
          <w:lang w:eastAsia="en-GB"/>
        </w:rPr>
        <w:t>eflections over module knowledge (Adeani, Febriani and Syafryadin, 2020)</w:t>
      </w:r>
    </w:p>
    <w:p w14:paraId="28026088" w14:textId="7E3E1014" w:rsidR="00BC3D4D" w:rsidRDefault="00BC3D4D" w:rsidP="009510FF">
      <w:pPr>
        <w:spacing w:line="360" w:lineRule="auto"/>
        <w:rPr>
          <w:rFonts w:ascii="Arial" w:hAnsi="Arial" w:cs="Arial"/>
          <w:sz w:val="22"/>
          <w:szCs w:val="22"/>
          <w:lang w:eastAsia="en-GB"/>
        </w:rPr>
      </w:pPr>
    </w:p>
    <w:p w14:paraId="2DFBC4D4" w14:textId="50322D7D" w:rsidR="00BC3D4D" w:rsidRDefault="00BC3D4D" w:rsidP="009510FF">
      <w:pPr>
        <w:spacing w:line="360" w:lineRule="auto"/>
        <w:rPr>
          <w:rFonts w:ascii="Arial" w:hAnsi="Arial" w:cs="Arial"/>
          <w:sz w:val="22"/>
          <w:szCs w:val="22"/>
          <w:lang w:eastAsia="en-GB"/>
        </w:rPr>
      </w:pPr>
      <w:r>
        <w:rPr>
          <w:rFonts w:ascii="Arial" w:hAnsi="Arial" w:cs="Arial"/>
          <w:noProof/>
          <w:sz w:val="22"/>
          <w:szCs w:val="22"/>
          <w:lang w:eastAsia="en-GB"/>
        </w:rPr>
        <w:drawing>
          <wp:inline distT="0" distB="0" distL="0" distR="0" wp14:anchorId="3007F60B" wp14:editId="21010F53">
            <wp:extent cx="4876800" cy="4165600"/>
            <wp:effectExtent l="0" t="0" r="0" b="0"/>
            <wp:docPr id="4" name="Picture 4" descr="A picture containing text, purple, screensho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urple, screenshot, night sk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76800" cy="4165600"/>
                    </a:xfrm>
                    <a:prstGeom prst="rect">
                      <a:avLst/>
                    </a:prstGeom>
                  </pic:spPr>
                </pic:pic>
              </a:graphicData>
            </a:graphic>
          </wp:inline>
        </w:drawing>
      </w:r>
    </w:p>
    <w:p w14:paraId="0100CAAE" w14:textId="166C29F7" w:rsidR="00763596" w:rsidRDefault="00763596" w:rsidP="009510FF">
      <w:pPr>
        <w:spacing w:line="360" w:lineRule="auto"/>
        <w:rPr>
          <w:rFonts w:ascii="Arial" w:hAnsi="Arial" w:cs="Arial"/>
          <w:sz w:val="22"/>
          <w:szCs w:val="22"/>
          <w:lang w:eastAsia="en-GB"/>
        </w:rPr>
      </w:pPr>
    </w:p>
    <w:p w14:paraId="4E929769" w14:textId="68C782B4" w:rsidR="00763596" w:rsidRDefault="00763596" w:rsidP="009510FF">
      <w:pPr>
        <w:spacing w:line="360" w:lineRule="auto"/>
        <w:rPr>
          <w:rFonts w:ascii="Arial" w:hAnsi="Arial" w:cs="Arial"/>
          <w:sz w:val="22"/>
          <w:szCs w:val="22"/>
          <w:lang w:eastAsia="en-GB"/>
        </w:rPr>
      </w:pPr>
    </w:p>
    <w:p w14:paraId="48EE1698" w14:textId="77777777" w:rsidR="00763596" w:rsidRPr="0081641F" w:rsidRDefault="00763596" w:rsidP="009510FF">
      <w:pPr>
        <w:spacing w:line="360" w:lineRule="auto"/>
        <w:rPr>
          <w:rFonts w:ascii="Arial" w:hAnsi="Arial" w:cs="Arial"/>
          <w:sz w:val="22"/>
          <w:szCs w:val="22"/>
          <w:lang w:eastAsia="en-GB"/>
        </w:rPr>
      </w:pPr>
    </w:p>
    <w:p w14:paraId="7D776090" w14:textId="1268BB46" w:rsidR="00D715E3" w:rsidRDefault="0008239F" w:rsidP="009510FF">
      <w:pPr>
        <w:pStyle w:val="NoSpacing"/>
        <w:spacing w:line="360" w:lineRule="auto"/>
        <w:ind w:firstLine="720"/>
        <w:rPr>
          <w:lang w:eastAsia="en-GB"/>
        </w:rPr>
      </w:pPr>
      <w:r>
        <w:rPr>
          <w:lang w:eastAsia="en-GB"/>
        </w:rPr>
        <w:t xml:space="preserve">I </w:t>
      </w:r>
      <w:proofErr w:type="gramStart"/>
      <w:r>
        <w:rPr>
          <w:lang w:eastAsia="en-GB"/>
        </w:rPr>
        <w:t>have to</w:t>
      </w:r>
      <w:proofErr w:type="gramEnd"/>
      <w:r>
        <w:rPr>
          <w:lang w:eastAsia="en-GB"/>
        </w:rPr>
        <w:t xml:space="preserve"> </w:t>
      </w:r>
      <w:proofErr w:type="spellStart"/>
      <w:r>
        <w:rPr>
          <w:lang w:eastAsia="en-GB"/>
        </w:rPr>
        <w:t>chose</w:t>
      </w:r>
      <w:proofErr w:type="spellEnd"/>
      <w:r>
        <w:rPr>
          <w:lang w:eastAsia="en-GB"/>
        </w:rPr>
        <w:t xml:space="preserve"> if I apply this reflective model to each subject like Open book assessment, mock interview and UK employment legislation or to approach them as a single subject. I think the common factor is the purpose of the module and this is Professional career development. All the chapters and assessments has as unique scope </w:t>
      </w:r>
      <w:r w:rsidR="00D35C48">
        <w:rPr>
          <w:lang w:eastAsia="en-GB"/>
        </w:rPr>
        <w:t xml:space="preserve">to prepare us, to </w:t>
      </w:r>
      <w:r w:rsidR="00D35C48">
        <w:rPr>
          <w:lang w:eastAsia="en-GB"/>
        </w:rPr>
        <w:lastRenderedPageBreak/>
        <w:t xml:space="preserve">increase self-awareness and my ability to plan and design my approach in career development. This is the reason that all subjects are not entirely </w:t>
      </w:r>
      <w:proofErr w:type="gramStart"/>
      <w:r w:rsidR="00D35C48">
        <w:rPr>
          <w:lang w:eastAsia="en-GB"/>
        </w:rPr>
        <w:t>separated ,</w:t>
      </w:r>
      <w:proofErr w:type="gramEnd"/>
      <w:r w:rsidR="00D35C48">
        <w:rPr>
          <w:lang w:eastAsia="en-GB"/>
        </w:rPr>
        <w:t xml:space="preserve"> they are meant to intersect and work together for a common scope. It is logic for me to perform Gibbs reflective Cycle over the entire experience and knowledge I acquired in the module.</w:t>
      </w:r>
    </w:p>
    <w:p w14:paraId="56E519AF" w14:textId="2E1743B0" w:rsidR="00D35C48" w:rsidRDefault="00D35C48" w:rsidP="009510FF">
      <w:pPr>
        <w:pStyle w:val="NoSpacing"/>
        <w:spacing w:line="360" w:lineRule="auto"/>
        <w:ind w:firstLine="720"/>
        <w:rPr>
          <w:lang w:eastAsia="en-GB"/>
        </w:rPr>
      </w:pPr>
    </w:p>
    <w:p w14:paraId="4D8C8D1B" w14:textId="3923DD13" w:rsidR="00D35C48" w:rsidRDefault="00D35C48" w:rsidP="009510FF">
      <w:pPr>
        <w:pStyle w:val="Heading1"/>
        <w:spacing w:line="360" w:lineRule="auto"/>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00320266"/>
      <w:r w:rsidRPr="00D35C48">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w:t>
      </w:r>
      <w:r>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35C48">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bookmarkEnd w:id="4"/>
      <w:r>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FE50003" w14:textId="7F3E5252" w:rsidR="00D35C48" w:rsidRDefault="00D35C48" w:rsidP="009510FF">
      <w:pPr>
        <w:spacing w:line="360" w:lineRule="auto"/>
        <w:rPr>
          <w:lang w:eastAsia="en-GB"/>
        </w:rPr>
      </w:pPr>
    </w:p>
    <w:p w14:paraId="14E90ED3" w14:textId="4CAB9F25" w:rsidR="00D35C48" w:rsidRPr="00AB6DA9" w:rsidRDefault="00AB6DA9" w:rsidP="009510FF">
      <w:pPr>
        <w:spacing w:line="360" w:lineRule="auto"/>
        <w:rPr>
          <w:rFonts w:ascii="Arial" w:hAnsi="Arial" w:cs="Arial"/>
          <w:sz w:val="22"/>
          <w:szCs w:val="22"/>
          <w:lang w:eastAsia="en-GB"/>
        </w:rPr>
      </w:pPr>
      <w:r>
        <w:rPr>
          <w:lang w:eastAsia="en-GB"/>
        </w:rPr>
        <w:tab/>
      </w:r>
    </w:p>
    <w:p w14:paraId="2EA2755A" w14:textId="611372E2" w:rsidR="009962E3" w:rsidRDefault="009962E3" w:rsidP="009510FF">
      <w:pPr>
        <w:pStyle w:val="NoSpacing"/>
        <w:spacing w:line="360" w:lineRule="auto"/>
        <w:rPr>
          <w:lang w:eastAsia="en-GB"/>
        </w:rPr>
      </w:pPr>
      <w:r>
        <w:rPr>
          <w:lang w:eastAsia="en-GB"/>
        </w:rPr>
        <w:tab/>
      </w:r>
      <w:r w:rsidR="00AB6DA9">
        <w:rPr>
          <w:lang w:eastAsia="en-GB"/>
        </w:rPr>
        <w:t>The open book assessment was a good experience that made us understand the dynamic of the jobs market and what are the skills of 21 century. It gave me an understanding of how to compare my skills with the demand of the job market and how to continuously plan my improvement and learning.</w:t>
      </w:r>
    </w:p>
    <w:p w14:paraId="422B234A" w14:textId="61172EB2" w:rsidR="00AB6DA9" w:rsidRDefault="00AB6DA9" w:rsidP="009510FF">
      <w:pPr>
        <w:pStyle w:val="NoSpacing"/>
        <w:spacing w:line="360" w:lineRule="auto"/>
        <w:rPr>
          <w:lang w:eastAsia="en-GB"/>
        </w:rPr>
      </w:pPr>
      <w:r>
        <w:rPr>
          <w:lang w:eastAsia="en-GB"/>
        </w:rPr>
        <w:tab/>
        <w:t xml:space="preserve">The mock interview was an interesting experience that leaded my steps from finding a desired job with skills and personality requirements that may be suitable for myself and to go through the experience of introducing myself to an employer. Was the moment of selling my skills and desire of getting the job and trying to achieve employment as a successful </w:t>
      </w:r>
      <w:r w:rsidR="00B9020E">
        <w:rPr>
          <w:lang w:eastAsia="en-GB"/>
        </w:rPr>
        <w:t>result of the process.</w:t>
      </w:r>
    </w:p>
    <w:p w14:paraId="51675C6C" w14:textId="1BFD3C22" w:rsidR="00B9020E" w:rsidRPr="00B44202" w:rsidRDefault="00B9020E" w:rsidP="009510FF">
      <w:pPr>
        <w:pStyle w:val="NoSpacing"/>
        <w:spacing w:line="360" w:lineRule="auto"/>
        <w:rPr>
          <w:lang w:eastAsia="en-GB"/>
        </w:rPr>
      </w:pPr>
      <w:r>
        <w:rPr>
          <w:lang w:eastAsia="en-GB"/>
        </w:rPr>
        <w:tab/>
        <w:t xml:space="preserve">UK employment legislation is the chapter of the module where you can understand the legal framework and to understand the options available when planning career development. It is a good and very useful chapter as it can not only be base for planning but also keeping </w:t>
      </w:r>
      <w:proofErr w:type="gramStart"/>
      <w:r>
        <w:rPr>
          <w:lang w:eastAsia="en-GB"/>
        </w:rPr>
        <w:t>ourselves</w:t>
      </w:r>
      <w:proofErr w:type="gramEnd"/>
      <w:r>
        <w:rPr>
          <w:lang w:eastAsia="en-GB"/>
        </w:rPr>
        <w:t xml:space="preserve"> aware of the responsibilities, rights and obligations in working relations.</w:t>
      </w:r>
    </w:p>
    <w:p w14:paraId="4A3BD192" w14:textId="7AC57767" w:rsidR="00D35A40" w:rsidRDefault="00D35A40" w:rsidP="009510FF">
      <w:pPr>
        <w:pStyle w:val="NoSpacing"/>
        <w:spacing w:line="360" w:lineRule="auto"/>
        <w:rPr>
          <w:lang w:eastAsia="en-GB"/>
        </w:rPr>
      </w:pPr>
    </w:p>
    <w:p w14:paraId="39E7194C" w14:textId="5CF8A025" w:rsidR="00390637" w:rsidRDefault="00B9020E" w:rsidP="009510FF">
      <w:pPr>
        <w:pStyle w:val="Heading1"/>
        <w:spacing w:line="360" w:lineRule="auto"/>
        <w:rPr>
          <w:rFonts w:ascii="Arial" w:hAnsi="Arial" w:cs="Arial"/>
          <w:color w:val="000000" w:themeColor="text1"/>
          <w:sz w:val="22"/>
          <w:szCs w:val="22"/>
          <w:lang w:eastAsia="en-GB"/>
        </w:rPr>
      </w:pPr>
      <w:bookmarkStart w:id="5" w:name="_Toc100320267"/>
      <w:r w:rsidRPr="00B9020E">
        <w:rPr>
          <w:rFonts w:ascii="Arial" w:hAnsi="Arial" w:cs="Arial"/>
          <w:color w:val="000000" w:themeColor="text1"/>
          <w:sz w:val="22"/>
          <w:szCs w:val="22"/>
          <w:lang w:eastAsia="en-GB"/>
        </w:rPr>
        <w:t>4.2 Feelings</w:t>
      </w:r>
      <w:bookmarkEnd w:id="5"/>
    </w:p>
    <w:p w14:paraId="49248355" w14:textId="18CF3031" w:rsidR="00B9020E" w:rsidRDefault="00B9020E" w:rsidP="009510FF">
      <w:pPr>
        <w:spacing w:line="360" w:lineRule="auto"/>
        <w:rPr>
          <w:lang w:eastAsia="en-GB"/>
        </w:rPr>
      </w:pPr>
    </w:p>
    <w:p w14:paraId="5F78993F" w14:textId="309BF0BC" w:rsidR="00B9020E" w:rsidRPr="00B9020E" w:rsidRDefault="00B9020E" w:rsidP="009510FF">
      <w:pPr>
        <w:spacing w:line="360" w:lineRule="auto"/>
        <w:rPr>
          <w:lang w:eastAsia="en-GB"/>
        </w:rPr>
      </w:pPr>
      <w:r>
        <w:rPr>
          <w:lang w:eastAsia="en-GB"/>
        </w:rPr>
        <w:tab/>
      </w:r>
    </w:p>
    <w:p w14:paraId="03306AE4" w14:textId="12A1C12F" w:rsidR="008D14AB" w:rsidRDefault="00B9020E" w:rsidP="009510FF">
      <w:pPr>
        <w:pStyle w:val="NoSpacing"/>
        <w:spacing w:line="360" w:lineRule="auto"/>
        <w:rPr>
          <w:lang w:eastAsia="en-GB"/>
        </w:rPr>
      </w:pPr>
      <w:r>
        <w:rPr>
          <w:lang w:eastAsia="en-GB"/>
        </w:rPr>
        <w:tab/>
        <w:t xml:space="preserve">Open book assessment was a very interesting experience. I was feeling </w:t>
      </w:r>
      <w:proofErr w:type="gramStart"/>
      <w:r>
        <w:rPr>
          <w:lang w:eastAsia="en-GB"/>
        </w:rPr>
        <w:t>challenged ,</w:t>
      </w:r>
      <w:proofErr w:type="gramEnd"/>
      <w:r>
        <w:rPr>
          <w:lang w:eastAsia="en-GB"/>
        </w:rPr>
        <w:t xml:space="preserve"> I had to use the analytical tools , </w:t>
      </w:r>
    </w:p>
    <w:p w14:paraId="2DCEBCA9" w14:textId="627CD70D" w:rsidR="004327B2" w:rsidRDefault="004327B2" w:rsidP="009510FF">
      <w:pPr>
        <w:pStyle w:val="NoSpacing"/>
        <w:spacing w:line="360" w:lineRule="auto"/>
        <w:rPr>
          <w:lang w:eastAsia="en-GB"/>
        </w:rPr>
      </w:pPr>
      <w:r>
        <w:rPr>
          <w:lang w:eastAsia="en-GB"/>
        </w:rPr>
        <w:tab/>
        <w:t xml:space="preserve">Mock interview was challenging, I was feeling the curiosity when looking for the job to apply, the eagerness to find out more about organisation and worth mentioning the </w:t>
      </w:r>
      <w:r>
        <w:rPr>
          <w:lang w:eastAsia="en-GB"/>
        </w:rPr>
        <w:lastRenderedPageBreak/>
        <w:t xml:space="preserve">stress during the interview to make sure I do not forget </w:t>
      </w:r>
      <w:proofErr w:type="gramStart"/>
      <w:r>
        <w:rPr>
          <w:lang w:eastAsia="en-GB"/>
        </w:rPr>
        <w:t>something</w:t>
      </w:r>
      <w:proofErr w:type="gramEnd"/>
      <w:r>
        <w:rPr>
          <w:lang w:eastAsia="en-GB"/>
        </w:rPr>
        <w:t xml:space="preserve"> or I answer with comprehensive manner to the questions</w:t>
      </w:r>
    </w:p>
    <w:p w14:paraId="0381772D" w14:textId="6A5309A7" w:rsidR="004327B2" w:rsidRDefault="004327B2" w:rsidP="009510FF">
      <w:pPr>
        <w:pStyle w:val="NoSpacing"/>
        <w:spacing w:line="360" w:lineRule="auto"/>
        <w:rPr>
          <w:lang w:eastAsia="en-GB"/>
        </w:rPr>
      </w:pPr>
      <w:r>
        <w:rPr>
          <w:lang w:eastAsia="en-GB"/>
        </w:rPr>
        <w:tab/>
        <w:t>UK employment legislation was a chapter that made me curious, as an emigrant in UK I always have the feeling there is something more I do not know and having a structure in the module that made the options and legal frame easy to understand was reliving.</w:t>
      </w:r>
    </w:p>
    <w:p w14:paraId="0EA63625" w14:textId="1977E131" w:rsidR="004327B2" w:rsidRDefault="004327B2" w:rsidP="009510FF">
      <w:pPr>
        <w:pStyle w:val="NoSpacing"/>
        <w:spacing w:line="360" w:lineRule="auto"/>
        <w:rPr>
          <w:lang w:eastAsia="en-GB"/>
        </w:rPr>
      </w:pPr>
    </w:p>
    <w:p w14:paraId="2706CDAC" w14:textId="5D5A931C" w:rsidR="004327B2" w:rsidRDefault="004327B2" w:rsidP="009510FF">
      <w:pPr>
        <w:pStyle w:val="Heading1"/>
        <w:spacing w:line="360" w:lineRule="auto"/>
        <w:rPr>
          <w:rFonts w:ascii="Arial" w:hAnsi="Arial" w:cs="Arial"/>
          <w:color w:val="000000" w:themeColor="text1"/>
          <w:sz w:val="22"/>
          <w:szCs w:val="22"/>
          <w:lang w:eastAsia="en-GB"/>
        </w:rPr>
      </w:pPr>
      <w:bookmarkStart w:id="6" w:name="_Toc100320268"/>
      <w:r w:rsidRPr="004327B2">
        <w:rPr>
          <w:rFonts w:ascii="Arial" w:hAnsi="Arial" w:cs="Arial"/>
          <w:color w:val="000000" w:themeColor="text1"/>
          <w:sz w:val="22"/>
          <w:szCs w:val="22"/>
          <w:lang w:eastAsia="en-GB"/>
        </w:rPr>
        <w:t>4.3 Evaluation</w:t>
      </w:r>
      <w:bookmarkEnd w:id="6"/>
    </w:p>
    <w:p w14:paraId="76CA8870" w14:textId="52E126C6" w:rsidR="004327B2" w:rsidRDefault="004327B2" w:rsidP="009510FF">
      <w:pPr>
        <w:spacing w:line="360" w:lineRule="auto"/>
        <w:rPr>
          <w:lang w:eastAsia="en-GB"/>
        </w:rPr>
      </w:pPr>
    </w:p>
    <w:p w14:paraId="22995DF6" w14:textId="2233F7C1" w:rsidR="004327B2" w:rsidRDefault="004327B2" w:rsidP="009510FF">
      <w:pPr>
        <w:spacing w:line="360" w:lineRule="auto"/>
        <w:rPr>
          <w:lang w:eastAsia="en-GB"/>
        </w:rPr>
      </w:pPr>
      <w:r>
        <w:rPr>
          <w:lang w:eastAsia="en-GB"/>
        </w:rPr>
        <w:tab/>
      </w:r>
      <w:r w:rsidR="009D672E">
        <w:rPr>
          <w:lang w:eastAsia="en-GB"/>
        </w:rPr>
        <w:t>Open book assessment was useful for making me understand the trends in job market and to learn to expect the unexpected regarding the question.</w:t>
      </w:r>
    </w:p>
    <w:p w14:paraId="3EB465E7" w14:textId="61B96407" w:rsidR="009D672E" w:rsidRDefault="009D672E" w:rsidP="009510FF">
      <w:pPr>
        <w:spacing w:line="360" w:lineRule="auto"/>
        <w:rPr>
          <w:lang w:eastAsia="en-GB"/>
        </w:rPr>
      </w:pPr>
      <w:r>
        <w:rPr>
          <w:lang w:eastAsia="en-GB"/>
        </w:rPr>
        <w:tab/>
        <w:t>Mock Interview prepared me better for such an experience and open for me room for improvement.</w:t>
      </w:r>
    </w:p>
    <w:p w14:paraId="203F4FD0" w14:textId="28660F9B" w:rsidR="009D672E" w:rsidRDefault="009D672E" w:rsidP="009510FF">
      <w:pPr>
        <w:spacing w:line="360" w:lineRule="auto"/>
        <w:rPr>
          <w:lang w:eastAsia="en-GB"/>
        </w:rPr>
      </w:pPr>
      <w:r>
        <w:rPr>
          <w:lang w:eastAsia="en-GB"/>
        </w:rPr>
        <w:tab/>
        <w:t>UK employment legislation gave me a knowledge that is useful in professional career development and made me aware of obligations.</w:t>
      </w:r>
    </w:p>
    <w:p w14:paraId="6E717A42" w14:textId="126C24B9" w:rsidR="009D672E" w:rsidRDefault="009D672E" w:rsidP="009510FF">
      <w:pPr>
        <w:spacing w:line="360" w:lineRule="auto"/>
        <w:rPr>
          <w:lang w:eastAsia="en-GB"/>
        </w:rPr>
      </w:pPr>
    </w:p>
    <w:p w14:paraId="59C992AA" w14:textId="4684D655" w:rsidR="009D672E" w:rsidRPr="009D672E" w:rsidRDefault="009D672E" w:rsidP="009510FF">
      <w:pPr>
        <w:pStyle w:val="Heading2"/>
        <w:spacing w:line="360" w:lineRule="auto"/>
        <w:rPr>
          <w:rFonts w:ascii="Arial" w:hAnsi="Arial" w:cs="Arial"/>
          <w:color w:val="000000" w:themeColor="text1"/>
          <w:sz w:val="22"/>
          <w:szCs w:val="22"/>
          <w:lang w:eastAsia="en-GB"/>
        </w:rPr>
      </w:pPr>
      <w:bookmarkStart w:id="7" w:name="_Toc100320269"/>
      <w:r w:rsidRPr="009D672E">
        <w:rPr>
          <w:rFonts w:ascii="Arial" w:hAnsi="Arial" w:cs="Arial"/>
          <w:color w:val="000000" w:themeColor="text1"/>
          <w:sz w:val="22"/>
          <w:szCs w:val="22"/>
          <w:lang w:eastAsia="en-GB"/>
        </w:rPr>
        <w:t>4.4 Analysis</w:t>
      </w:r>
      <w:bookmarkEnd w:id="7"/>
    </w:p>
    <w:p w14:paraId="0051CEAA" w14:textId="55F9F2D8" w:rsidR="009D672E" w:rsidRDefault="009D672E" w:rsidP="009510FF">
      <w:pPr>
        <w:spacing w:line="360" w:lineRule="auto"/>
        <w:rPr>
          <w:lang w:eastAsia="en-GB"/>
        </w:rPr>
      </w:pPr>
    </w:p>
    <w:p w14:paraId="70E62B26" w14:textId="3F6A81E6" w:rsidR="00070E90" w:rsidRDefault="00070E90" w:rsidP="009510FF">
      <w:pPr>
        <w:spacing w:line="360" w:lineRule="auto"/>
        <w:rPr>
          <w:lang w:eastAsia="en-GB"/>
        </w:rPr>
      </w:pPr>
      <w:r>
        <w:rPr>
          <w:lang w:eastAsia="en-GB"/>
        </w:rPr>
        <w:tab/>
        <w:t>Open book assessment it was useful to make me understand how the job requirement market is a dynamic place and how to be self-aware</w:t>
      </w:r>
      <w:r w:rsidR="00E879B0">
        <w:rPr>
          <w:lang w:eastAsia="en-GB"/>
        </w:rPr>
        <w:t>,</w:t>
      </w:r>
      <w:r>
        <w:rPr>
          <w:lang w:eastAsia="en-GB"/>
        </w:rPr>
        <w:t xml:space="preserve"> </w:t>
      </w:r>
      <w:r w:rsidR="00E879B0">
        <w:rPr>
          <w:lang w:eastAsia="en-GB"/>
        </w:rPr>
        <w:t>to</w:t>
      </w:r>
      <w:r>
        <w:rPr>
          <w:lang w:eastAsia="en-GB"/>
        </w:rPr>
        <w:t xml:space="preserve"> continuously evaluate myself and to see how to step up improving my skills to be up to date to the job market requirements.</w:t>
      </w:r>
    </w:p>
    <w:p w14:paraId="125E7DF9" w14:textId="4A4931B9" w:rsidR="00070E90" w:rsidRDefault="00070E90" w:rsidP="009510FF">
      <w:pPr>
        <w:spacing w:line="360" w:lineRule="auto"/>
        <w:rPr>
          <w:lang w:eastAsia="en-GB"/>
        </w:rPr>
      </w:pPr>
      <w:r>
        <w:rPr>
          <w:lang w:eastAsia="en-GB"/>
        </w:rPr>
        <w:tab/>
        <w:t>Mock interview gave me confidence and structure in approaching a job that I want in my career path. It made me understand the employer expectation and approach and prepared me to increase the chances to succeed in a real interview.</w:t>
      </w:r>
    </w:p>
    <w:p w14:paraId="5BCD1BFF" w14:textId="69DD489C" w:rsidR="00070E90" w:rsidRDefault="00070E90" w:rsidP="009510FF">
      <w:pPr>
        <w:spacing w:line="360" w:lineRule="auto"/>
        <w:rPr>
          <w:lang w:eastAsia="en-GB"/>
        </w:rPr>
      </w:pPr>
      <w:r>
        <w:rPr>
          <w:lang w:eastAsia="en-GB"/>
        </w:rPr>
        <w:tab/>
        <w:t>UK employment legislation</w:t>
      </w:r>
      <w:r w:rsidR="007F35CA">
        <w:rPr>
          <w:lang w:eastAsia="en-GB"/>
        </w:rPr>
        <w:t xml:space="preserve"> gave me </w:t>
      </w:r>
      <w:proofErr w:type="gramStart"/>
      <w:r w:rsidR="007F35CA">
        <w:rPr>
          <w:lang w:eastAsia="en-GB"/>
        </w:rPr>
        <w:t>a</w:t>
      </w:r>
      <w:proofErr w:type="gramEnd"/>
      <w:r w:rsidR="007F35CA">
        <w:rPr>
          <w:lang w:eastAsia="en-GB"/>
        </w:rPr>
        <w:t xml:space="preserve"> understanding of the work frame with all characteristics and options.</w:t>
      </w:r>
    </w:p>
    <w:p w14:paraId="69378B0B" w14:textId="12DE274D" w:rsidR="007F35CA" w:rsidRDefault="007F35CA" w:rsidP="009510FF">
      <w:pPr>
        <w:spacing w:line="360" w:lineRule="auto"/>
        <w:rPr>
          <w:lang w:eastAsia="en-GB"/>
        </w:rPr>
      </w:pPr>
    </w:p>
    <w:p w14:paraId="720B9D53" w14:textId="4ED011F0" w:rsidR="007F35CA" w:rsidRPr="009510FF" w:rsidRDefault="007F35CA" w:rsidP="009510FF">
      <w:pPr>
        <w:pStyle w:val="Heading1"/>
        <w:spacing w:line="360" w:lineRule="auto"/>
        <w:rPr>
          <w:rFonts w:ascii="Arial" w:hAnsi="Arial" w:cs="Arial"/>
          <w:color w:val="000000" w:themeColor="text1"/>
          <w:sz w:val="22"/>
          <w:szCs w:val="22"/>
          <w:lang w:eastAsia="en-GB"/>
        </w:rPr>
      </w:pPr>
      <w:bookmarkStart w:id="8" w:name="_Toc100320270"/>
      <w:r w:rsidRPr="007F35CA">
        <w:rPr>
          <w:rFonts w:ascii="Arial" w:hAnsi="Arial" w:cs="Arial"/>
          <w:color w:val="000000" w:themeColor="text1"/>
          <w:sz w:val="22"/>
          <w:szCs w:val="22"/>
          <w:lang w:eastAsia="en-GB"/>
        </w:rPr>
        <w:t>4.5 Conclusion</w:t>
      </w:r>
      <w:bookmarkEnd w:id="8"/>
    </w:p>
    <w:p w14:paraId="7B896398" w14:textId="1F4D0572" w:rsidR="007F35CA" w:rsidRDefault="007F35CA" w:rsidP="009510FF">
      <w:pPr>
        <w:spacing w:line="360" w:lineRule="auto"/>
        <w:ind w:firstLine="720"/>
        <w:rPr>
          <w:lang w:eastAsia="en-GB"/>
        </w:rPr>
      </w:pPr>
      <w:r>
        <w:rPr>
          <w:lang w:eastAsia="en-GB"/>
        </w:rPr>
        <w:t xml:space="preserve">Open book assessment could have been better approached if </w:t>
      </w:r>
      <w:r w:rsidR="002F3339">
        <w:rPr>
          <w:lang w:eastAsia="en-GB"/>
        </w:rPr>
        <w:t xml:space="preserve">I </w:t>
      </w:r>
      <w:r>
        <w:rPr>
          <w:lang w:eastAsia="en-GB"/>
        </w:rPr>
        <w:t xml:space="preserve">was spending more time researching the </w:t>
      </w:r>
      <w:r w:rsidR="009510FF">
        <w:rPr>
          <w:lang w:eastAsia="en-GB"/>
        </w:rPr>
        <w:t xml:space="preserve">skills needed for jobs forecasted for </w:t>
      </w:r>
      <w:proofErr w:type="gramStart"/>
      <w:r w:rsidR="009510FF">
        <w:rPr>
          <w:lang w:eastAsia="en-GB"/>
        </w:rPr>
        <w:t>a period of time</w:t>
      </w:r>
      <w:proofErr w:type="gramEnd"/>
      <w:r w:rsidR="009510FF">
        <w:rPr>
          <w:lang w:eastAsia="en-GB"/>
        </w:rPr>
        <w:t xml:space="preserve"> covering next decade.</w:t>
      </w:r>
    </w:p>
    <w:p w14:paraId="0DD25EBD" w14:textId="11B76887" w:rsidR="002F3339" w:rsidRDefault="002F3339" w:rsidP="009510FF">
      <w:pPr>
        <w:spacing w:line="360" w:lineRule="auto"/>
        <w:ind w:firstLine="720"/>
        <w:rPr>
          <w:lang w:eastAsia="en-GB"/>
        </w:rPr>
      </w:pPr>
      <w:r>
        <w:rPr>
          <w:lang w:eastAsia="en-GB"/>
        </w:rPr>
        <w:lastRenderedPageBreak/>
        <w:t>Mock interview would have been even more successful if I was paying more attention to the politeness and to the structure of the answer to apply the methods that I have learned in the module.</w:t>
      </w:r>
    </w:p>
    <w:p w14:paraId="4431BAB7" w14:textId="6D91B337" w:rsidR="002F3339" w:rsidRDefault="002F3339" w:rsidP="009510FF">
      <w:pPr>
        <w:spacing w:line="360" w:lineRule="auto"/>
        <w:ind w:firstLine="720"/>
        <w:rPr>
          <w:lang w:eastAsia="en-GB"/>
        </w:rPr>
      </w:pPr>
      <w:r>
        <w:rPr>
          <w:lang w:eastAsia="en-GB"/>
        </w:rPr>
        <w:t>Legislation related to employment in UK it is a dynamic subject that I must fallow to be updated.</w:t>
      </w:r>
    </w:p>
    <w:p w14:paraId="0995329B" w14:textId="3BC30DE5" w:rsidR="002F3339" w:rsidRDefault="002F3339" w:rsidP="009510FF">
      <w:pPr>
        <w:spacing w:line="360" w:lineRule="auto"/>
        <w:ind w:firstLine="720"/>
        <w:rPr>
          <w:lang w:eastAsia="en-GB"/>
        </w:rPr>
      </w:pPr>
    </w:p>
    <w:p w14:paraId="44F8DCC3" w14:textId="5A54CF00" w:rsidR="002F3339" w:rsidRDefault="002F3339" w:rsidP="009510FF">
      <w:pPr>
        <w:pStyle w:val="Heading1"/>
        <w:spacing w:line="360" w:lineRule="auto"/>
        <w:rPr>
          <w:rFonts w:ascii="Arial" w:hAnsi="Arial" w:cs="Arial"/>
          <w:color w:val="000000" w:themeColor="text1"/>
          <w:sz w:val="22"/>
          <w:szCs w:val="22"/>
          <w:lang w:eastAsia="en-GB"/>
        </w:rPr>
      </w:pPr>
      <w:bookmarkStart w:id="9" w:name="_Toc100320271"/>
      <w:r w:rsidRPr="002F3339">
        <w:rPr>
          <w:rFonts w:ascii="Arial" w:hAnsi="Arial" w:cs="Arial"/>
          <w:color w:val="000000" w:themeColor="text1"/>
          <w:sz w:val="22"/>
          <w:szCs w:val="22"/>
          <w:lang w:eastAsia="en-GB"/>
        </w:rPr>
        <w:t>4.6 Action Plan</w:t>
      </w:r>
      <w:bookmarkEnd w:id="9"/>
    </w:p>
    <w:p w14:paraId="0296202D" w14:textId="545D0469" w:rsidR="006F5BAA" w:rsidRDefault="006F5BAA" w:rsidP="009510FF">
      <w:pPr>
        <w:spacing w:line="360" w:lineRule="auto"/>
        <w:rPr>
          <w:lang w:eastAsia="en-GB"/>
        </w:rPr>
      </w:pPr>
    </w:p>
    <w:p w14:paraId="0F7F147B" w14:textId="5C7BC254" w:rsidR="006F5BAA" w:rsidRDefault="006F5BAA" w:rsidP="009510FF">
      <w:pPr>
        <w:spacing w:line="360" w:lineRule="auto"/>
        <w:rPr>
          <w:lang w:eastAsia="en-GB"/>
        </w:rPr>
      </w:pPr>
      <w:r>
        <w:rPr>
          <w:lang w:eastAsia="en-GB"/>
        </w:rPr>
        <w:tab/>
      </w:r>
      <w:r w:rsidR="008765BF">
        <w:rPr>
          <w:lang w:eastAsia="en-GB"/>
        </w:rPr>
        <w:t xml:space="preserve">I will have to increase my self-awareness and periodically to use the tools like SWOT to have a good projection of </w:t>
      </w:r>
      <w:r w:rsidR="008E679A">
        <w:rPr>
          <w:lang w:eastAsia="en-GB"/>
        </w:rPr>
        <w:t xml:space="preserve">the level of my skills and to keep myself informed with job market and organisation requirements so I can elaborate a plan of improvements. </w:t>
      </w:r>
      <w:r w:rsidR="00977AAD">
        <w:rPr>
          <w:lang w:eastAsia="en-GB"/>
        </w:rPr>
        <w:t xml:space="preserve">Work skills are changing and sometimes the improvement means not just upskill but also change of skills (Deming and Noray, 2020). </w:t>
      </w:r>
      <w:r w:rsidR="008E679A">
        <w:rPr>
          <w:lang w:eastAsia="en-GB"/>
        </w:rPr>
        <w:t xml:space="preserve">This planning must be also connected with my career development plan. I need to go over the mock interview experience again and again </w:t>
      </w:r>
      <w:proofErr w:type="gramStart"/>
      <w:r w:rsidR="008E679A">
        <w:rPr>
          <w:lang w:eastAsia="en-GB"/>
        </w:rPr>
        <w:t>in order to</w:t>
      </w:r>
      <w:proofErr w:type="gramEnd"/>
      <w:r w:rsidR="008E679A">
        <w:rPr>
          <w:lang w:eastAsia="en-GB"/>
        </w:rPr>
        <w:t xml:space="preserve"> increase my chances to perform better to a real situation and to review the module information. I must fallow a career development plan with more options that are related to my skills and personality. It is also important to make sure that all my actions are in between the limits of the legal framework </w:t>
      </w:r>
      <w:proofErr w:type="gramStart"/>
      <w:r w:rsidR="008E679A">
        <w:rPr>
          <w:lang w:eastAsia="en-GB"/>
        </w:rPr>
        <w:t>and also</w:t>
      </w:r>
      <w:proofErr w:type="gramEnd"/>
      <w:r w:rsidR="008E679A">
        <w:rPr>
          <w:lang w:eastAsia="en-GB"/>
        </w:rPr>
        <w:t>, I must be aware that those laws and regulations are dynamic. Being up to date it is very important</w:t>
      </w:r>
      <w:r w:rsidR="00977AAD">
        <w:rPr>
          <w:lang w:eastAsia="en-GB"/>
        </w:rPr>
        <w:t xml:space="preserve"> specially in post Brexit era when </w:t>
      </w:r>
      <w:r w:rsidR="003A5DE3">
        <w:rPr>
          <w:lang w:eastAsia="en-GB"/>
        </w:rPr>
        <w:t>the rules may change. (Copeland, 2021)</w:t>
      </w:r>
    </w:p>
    <w:p w14:paraId="10471E8C" w14:textId="136BADD0" w:rsidR="009510FF" w:rsidRDefault="009510FF" w:rsidP="009510FF">
      <w:pPr>
        <w:spacing w:line="360" w:lineRule="auto"/>
        <w:rPr>
          <w:lang w:eastAsia="en-GB"/>
        </w:rPr>
      </w:pPr>
    </w:p>
    <w:p w14:paraId="24F7CCF2" w14:textId="517E2539" w:rsidR="009510FF" w:rsidRDefault="009510FF" w:rsidP="009510FF">
      <w:pPr>
        <w:spacing w:line="360" w:lineRule="auto"/>
        <w:rPr>
          <w:lang w:eastAsia="en-GB"/>
        </w:rPr>
      </w:pPr>
      <w:r>
        <w:rPr>
          <w:lang w:eastAsia="en-GB"/>
        </w:rPr>
        <w:tab/>
      </w:r>
    </w:p>
    <w:p w14:paraId="0A3DB16F" w14:textId="77777777" w:rsidR="008E679A" w:rsidRPr="006F5BAA" w:rsidRDefault="008E679A" w:rsidP="009510FF">
      <w:pPr>
        <w:spacing w:line="360" w:lineRule="auto"/>
        <w:rPr>
          <w:lang w:eastAsia="en-GB"/>
        </w:rPr>
      </w:pPr>
    </w:p>
    <w:p w14:paraId="7C48CB91" w14:textId="77777777" w:rsidR="009D672E" w:rsidRDefault="009D672E" w:rsidP="009510FF">
      <w:pPr>
        <w:pStyle w:val="Heading1"/>
        <w:spacing w:line="360" w:lineRule="auto"/>
        <w:rPr>
          <w:lang w:eastAsia="en-GB"/>
        </w:rPr>
      </w:pPr>
    </w:p>
    <w:p w14:paraId="715ED042" w14:textId="77777777" w:rsidR="009D672E" w:rsidRPr="004327B2" w:rsidRDefault="009D672E" w:rsidP="009510FF">
      <w:pPr>
        <w:spacing w:line="360" w:lineRule="auto"/>
        <w:rPr>
          <w:lang w:eastAsia="en-GB"/>
        </w:rPr>
      </w:pPr>
    </w:p>
    <w:p w14:paraId="4397F62F" w14:textId="77777777" w:rsidR="008D14AB" w:rsidRDefault="008D14AB" w:rsidP="009510FF">
      <w:pPr>
        <w:pStyle w:val="NoSpacing"/>
        <w:spacing w:line="360" w:lineRule="auto"/>
        <w:rPr>
          <w:lang w:eastAsia="en-GB"/>
        </w:rPr>
      </w:pPr>
    </w:p>
    <w:p w14:paraId="2A03C6B3" w14:textId="7A31B792" w:rsidR="008D14AB" w:rsidRDefault="008D14AB" w:rsidP="009510FF">
      <w:pPr>
        <w:pStyle w:val="NoSpacing"/>
        <w:spacing w:line="360" w:lineRule="auto"/>
        <w:rPr>
          <w:lang w:eastAsia="en-GB"/>
        </w:rPr>
      </w:pPr>
    </w:p>
    <w:p w14:paraId="605C5AF7" w14:textId="77777777" w:rsidR="008D14AB" w:rsidRPr="002440EB" w:rsidRDefault="008D14AB" w:rsidP="009510FF">
      <w:pPr>
        <w:pStyle w:val="NoSpacing"/>
        <w:spacing w:line="360" w:lineRule="auto"/>
        <w:rPr>
          <w:lang w:eastAsia="en-GB"/>
        </w:rPr>
      </w:pPr>
    </w:p>
    <w:p w14:paraId="4AA3D934" w14:textId="0AD075C3" w:rsidR="00046087" w:rsidRDefault="00046087" w:rsidP="009510FF">
      <w:pPr>
        <w:spacing w:line="360" w:lineRule="auto"/>
        <w:rPr>
          <w:rFonts w:ascii="Arial" w:hAnsi="Arial" w:cs="Arial"/>
          <w:sz w:val="22"/>
          <w:szCs w:val="22"/>
          <w:lang w:val="en-US"/>
        </w:rPr>
      </w:pPr>
    </w:p>
    <w:p w14:paraId="7A427375" w14:textId="6254437E" w:rsidR="00046087" w:rsidRDefault="00046087" w:rsidP="009510FF">
      <w:pPr>
        <w:spacing w:line="360" w:lineRule="auto"/>
        <w:rPr>
          <w:rFonts w:ascii="Arial" w:hAnsi="Arial" w:cs="Arial"/>
          <w:sz w:val="22"/>
          <w:szCs w:val="22"/>
          <w:lang w:val="en-US"/>
        </w:rPr>
      </w:pPr>
    </w:p>
    <w:p w14:paraId="55AE1981" w14:textId="131556D0" w:rsidR="00046087" w:rsidRDefault="00046087" w:rsidP="009510FF">
      <w:pPr>
        <w:spacing w:line="360" w:lineRule="auto"/>
        <w:rPr>
          <w:rFonts w:ascii="Arial" w:hAnsi="Arial" w:cs="Arial"/>
          <w:sz w:val="22"/>
          <w:szCs w:val="22"/>
          <w:lang w:val="en-US"/>
        </w:rPr>
      </w:pPr>
    </w:p>
    <w:p w14:paraId="34B02116" w14:textId="63F21352" w:rsidR="00046087" w:rsidRDefault="00046087" w:rsidP="009510FF">
      <w:pPr>
        <w:spacing w:line="360" w:lineRule="auto"/>
        <w:rPr>
          <w:rFonts w:ascii="Arial" w:hAnsi="Arial" w:cs="Arial"/>
          <w:sz w:val="22"/>
          <w:szCs w:val="22"/>
          <w:lang w:val="en-US"/>
        </w:rPr>
      </w:pPr>
    </w:p>
    <w:p w14:paraId="29C42BEC" w14:textId="65D5D539" w:rsidR="00046087" w:rsidRDefault="00046087" w:rsidP="009510FF">
      <w:pPr>
        <w:spacing w:line="360" w:lineRule="auto"/>
        <w:rPr>
          <w:rFonts w:ascii="Arial" w:hAnsi="Arial" w:cs="Arial"/>
          <w:sz w:val="22"/>
          <w:szCs w:val="22"/>
          <w:lang w:val="en-US"/>
        </w:rPr>
      </w:pPr>
    </w:p>
    <w:p w14:paraId="5761D967" w14:textId="5FDE1B42" w:rsidR="00046087" w:rsidRDefault="00046087" w:rsidP="009510FF">
      <w:pPr>
        <w:spacing w:line="360" w:lineRule="auto"/>
        <w:rPr>
          <w:rFonts w:ascii="Arial" w:hAnsi="Arial" w:cs="Arial"/>
          <w:sz w:val="22"/>
          <w:szCs w:val="22"/>
          <w:lang w:val="en-US"/>
        </w:rPr>
      </w:pPr>
    </w:p>
    <w:p w14:paraId="3973C7FC" w14:textId="3E0198B4" w:rsidR="00046087" w:rsidRPr="006472F7" w:rsidRDefault="006472F7" w:rsidP="006472F7">
      <w:pPr>
        <w:pStyle w:val="Heading1"/>
        <w:rPr>
          <w:rFonts w:ascii="Arial" w:hAnsi="Arial" w:cs="Arial"/>
          <w:sz w:val="22"/>
          <w:szCs w:val="22"/>
          <w:lang w:val="en-US"/>
        </w:rPr>
      </w:pPr>
      <w:bookmarkStart w:id="10" w:name="_Toc100320272"/>
      <w:r w:rsidRPr="006472F7">
        <w:rPr>
          <w:rFonts w:ascii="Arial" w:hAnsi="Arial" w:cs="Arial"/>
          <w:sz w:val="22"/>
          <w:szCs w:val="22"/>
          <w:lang w:val="en-US"/>
        </w:rPr>
        <w:t>5. References</w:t>
      </w:r>
      <w:bookmarkEnd w:id="10"/>
    </w:p>
    <w:p w14:paraId="10623B56" w14:textId="238B0A71" w:rsidR="00046087" w:rsidRDefault="00046087" w:rsidP="009510FF">
      <w:pPr>
        <w:spacing w:line="360" w:lineRule="auto"/>
        <w:rPr>
          <w:rFonts w:ascii="Arial" w:hAnsi="Arial" w:cs="Arial"/>
          <w:sz w:val="22"/>
          <w:szCs w:val="22"/>
          <w:lang w:val="en-US"/>
        </w:rPr>
      </w:pPr>
    </w:p>
    <w:p w14:paraId="281C4D5F" w14:textId="60D0F174" w:rsidR="00046087" w:rsidRDefault="00046087" w:rsidP="009510FF">
      <w:pPr>
        <w:spacing w:line="360" w:lineRule="auto"/>
        <w:rPr>
          <w:rFonts w:ascii="Arial" w:hAnsi="Arial" w:cs="Arial"/>
          <w:sz w:val="22"/>
          <w:szCs w:val="22"/>
          <w:lang w:val="en-US"/>
        </w:rPr>
      </w:pPr>
    </w:p>
    <w:p w14:paraId="3A195B53" w14:textId="70CC0410" w:rsidR="00803170" w:rsidRDefault="00803170" w:rsidP="009510FF">
      <w:pPr>
        <w:spacing w:line="360" w:lineRule="auto"/>
        <w:rPr>
          <w:rFonts w:ascii="Arial" w:eastAsia="Times New Roman" w:hAnsi="Arial" w:cs="Arial"/>
          <w:color w:val="222222"/>
          <w:sz w:val="20"/>
          <w:szCs w:val="20"/>
          <w:shd w:val="clear" w:color="auto" w:fill="FFFFFF"/>
          <w:lang w:eastAsia="en-GB"/>
        </w:rPr>
      </w:pPr>
      <w:r w:rsidRPr="00803170">
        <w:rPr>
          <w:rFonts w:ascii="Arial" w:eastAsia="Times New Roman" w:hAnsi="Arial" w:cs="Arial"/>
          <w:color w:val="222222"/>
          <w:sz w:val="20"/>
          <w:szCs w:val="20"/>
          <w:shd w:val="clear" w:color="auto" w:fill="FFFFFF"/>
          <w:lang w:eastAsia="en-GB"/>
        </w:rPr>
        <w:t>Adeani, I.S., Febriani, R.B. and Syafryadin, S., 2020. USING GIBBS’REFLECTIVE CYCLE IN MAKING REFLECTIONS OF LITERARY ANALYSIS. </w:t>
      </w:r>
      <w:r w:rsidRPr="00803170">
        <w:rPr>
          <w:rFonts w:ascii="Arial" w:eastAsia="Times New Roman" w:hAnsi="Arial" w:cs="Arial"/>
          <w:i/>
          <w:iCs/>
          <w:color w:val="222222"/>
          <w:sz w:val="20"/>
          <w:szCs w:val="20"/>
          <w:shd w:val="clear" w:color="auto" w:fill="FFFFFF"/>
          <w:lang w:eastAsia="en-GB"/>
        </w:rPr>
        <w:t>Indonesian EFL Journal</w:t>
      </w:r>
      <w:r w:rsidRPr="00803170">
        <w:rPr>
          <w:rFonts w:ascii="Arial" w:eastAsia="Times New Roman" w:hAnsi="Arial" w:cs="Arial"/>
          <w:color w:val="222222"/>
          <w:sz w:val="20"/>
          <w:szCs w:val="20"/>
          <w:shd w:val="clear" w:color="auto" w:fill="FFFFFF"/>
          <w:lang w:eastAsia="en-GB"/>
        </w:rPr>
        <w:t>, </w:t>
      </w:r>
      <w:r w:rsidRPr="00803170">
        <w:rPr>
          <w:rFonts w:ascii="Arial" w:eastAsia="Times New Roman" w:hAnsi="Arial" w:cs="Arial"/>
          <w:i/>
          <w:iCs/>
          <w:color w:val="222222"/>
          <w:sz w:val="20"/>
          <w:szCs w:val="20"/>
          <w:shd w:val="clear" w:color="auto" w:fill="FFFFFF"/>
          <w:lang w:eastAsia="en-GB"/>
        </w:rPr>
        <w:t>6</w:t>
      </w:r>
      <w:r w:rsidRPr="00803170">
        <w:rPr>
          <w:rFonts w:ascii="Arial" w:eastAsia="Times New Roman" w:hAnsi="Arial" w:cs="Arial"/>
          <w:color w:val="222222"/>
          <w:sz w:val="20"/>
          <w:szCs w:val="20"/>
          <w:shd w:val="clear" w:color="auto" w:fill="FFFFFF"/>
          <w:lang w:eastAsia="en-GB"/>
        </w:rPr>
        <w:t>(2), pp.139-148.</w:t>
      </w:r>
    </w:p>
    <w:p w14:paraId="5DC4C555" w14:textId="60D340E4" w:rsidR="003A5DE3" w:rsidRDefault="003A5DE3" w:rsidP="009510FF">
      <w:pPr>
        <w:spacing w:line="360" w:lineRule="auto"/>
        <w:rPr>
          <w:rFonts w:ascii="Arial" w:eastAsia="Times New Roman" w:hAnsi="Arial" w:cs="Arial"/>
          <w:color w:val="222222"/>
          <w:sz w:val="20"/>
          <w:szCs w:val="20"/>
          <w:shd w:val="clear" w:color="auto" w:fill="FFFFFF"/>
          <w:lang w:eastAsia="en-GB"/>
        </w:rPr>
      </w:pPr>
    </w:p>
    <w:p w14:paraId="4D172DA9" w14:textId="77777777" w:rsidR="003A5DE3" w:rsidRPr="003A5DE3" w:rsidRDefault="003A5DE3" w:rsidP="003A5DE3">
      <w:pPr>
        <w:rPr>
          <w:rFonts w:ascii="Times New Roman" w:eastAsia="Times New Roman" w:hAnsi="Times New Roman" w:cs="Times New Roman"/>
          <w:lang w:eastAsia="en-GB"/>
        </w:rPr>
      </w:pPr>
      <w:r w:rsidRPr="003A5DE3">
        <w:rPr>
          <w:rFonts w:ascii="Arial" w:eastAsia="Times New Roman" w:hAnsi="Arial" w:cs="Arial"/>
          <w:color w:val="222222"/>
          <w:sz w:val="20"/>
          <w:szCs w:val="20"/>
          <w:shd w:val="clear" w:color="auto" w:fill="FFFFFF"/>
          <w:lang w:eastAsia="en-GB"/>
        </w:rPr>
        <w:t>Copeland, P., 2021. The ordinary legislative procedure in a post-Brexit EU: The case of social Europe. </w:t>
      </w:r>
      <w:r w:rsidRPr="003A5DE3">
        <w:rPr>
          <w:rFonts w:ascii="Arial" w:eastAsia="Times New Roman" w:hAnsi="Arial" w:cs="Arial"/>
          <w:i/>
          <w:iCs/>
          <w:color w:val="222222"/>
          <w:sz w:val="20"/>
          <w:szCs w:val="20"/>
          <w:shd w:val="clear" w:color="auto" w:fill="FFFFFF"/>
          <w:lang w:eastAsia="en-GB"/>
        </w:rPr>
        <w:t>Politics and Governance</w:t>
      </w:r>
      <w:r w:rsidRPr="003A5DE3">
        <w:rPr>
          <w:rFonts w:ascii="Arial" w:eastAsia="Times New Roman" w:hAnsi="Arial" w:cs="Arial"/>
          <w:color w:val="222222"/>
          <w:sz w:val="20"/>
          <w:szCs w:val="20"/>
          <w:shd w:val="clear" w:color="auto" w:fill="FFFFFF"/>
          <w:lang w:eastAsia="en-GB"/>
        </w:rPr>
        <w:t>, </w:t>
      </w:r>
      <w:r w:rsidRPr="003A5DE3">
        <w:rPr>
          <w:rFonts w:ascii="Arial" w:eastAsia="Times New Roman" w:hAnsi="Arial" w:cs="Arial"/>
          <w:i/>
          <w:iCs/>
          <w:color w:val="222222"/>
          <w:sz w:val="20"/>
          <w:szCs w:val="20"/>
          <w:shd w:val="clear" w:color="auto" w:fill="FFFFFF"/>
          <w:lang w:eastAsia="en-GB"/>
        </w:rPr>
        <w:t>9</w:t>
      </w:r>
      <w:r w:rsidRPr="003A5DE3">
        <w:rPr>
          <w:rFonts w:ascii="Arial" w:eastAsia="Times New Roman" w:hAnsi="Arial" w:cs="Arial"/>
          <w:color w:val="222222"/>
          <w:sz w:val="20"/>
          <w:szCs w:val="20"/>
          <w:shd w:val="clear" w:color="auto" w:fill="FFFFFF"/>
          <w:lang w:eastAsia="en-GB"/>
        </w:rPr>
        <w:t>(1), pp.69-78.</w:t>
      </w:r>
    </w:p>
    <w:p w14:paraId="236D6410" w14:textId="77777777" w:rsidR="003A5DE3" w:rsidRDefault="003A5DE3" w:rsidP="009510FF">
      <w:pPr>
        <w:spacing w:line="360" w:lineRule="auto"/>
        <w:rPr>
          <w:rFonts w:ascii="Arial" w:eastAsia="Times New Roman" w:hAnsi="Arial" w:cs="Arial"/>
          <w:color w:val="222222"/>
          <w:sz w:val="20"/>
          <w:szCs w:val="20"/>
          <w:shd w:val="clear" w:color="auto" w:fill="FFFFFF"/>
          <w:lang w:eastAsia="en-GB"/>
        </w:rPr>
      </w:pPr>
    </w:p>
    <w:p w14:paraId="7C2467A0" w14:textId="1BA8585E" w:rsidR="00977AAD" w:rsidRDefault="00977AAD" w:rsidP="009510FF">
      <w:pPr>
        <w:spacing w:line="360" w:lineRule="auto"/>
        <w:rPr>
          <w:rFonts w:ascii="Arial" w:eastAsia="Times New Roman" w:hAnsi="Arial" w:cs="Arial"/>
          <w:color w:val="222222"/>
          <w:sz w:val="20"/>
          <w:szCs w:val="20"/>
          <w:shd w:val="clear" w:color="auto" w:fill="FFFFFF"/>
          <w:lang w:eastAsia="en-GB"/>
        </w:rPr>
      </w:pPr>
    </w:p>
    <w:p w14:paraId="70970E0E" w14:textId="77777777" w:rsidR="00977AAD" w:rsidRPr="00977AAD" w:rsidRDefault="00977AAD" w:rsidP="00977AAD">
      <w:pPr>
        <w:rPr>
          <w:rFonts w:ascii="Times New Roman" w:eastAsia="Times New Roman" w:hAnsi="Times New Roman" w:cs="Times New Roman"/>
          <w:lang w:eastAsia="en-GB"/>
        </w:rPr>
      </w:pPr>
      <w:r w:rsidRPr="00977AAD">
        <w:rPr>
          <w:rFonts w:ascii="Arial" w:eastAsia="Times New Roman" w:hAnsi="Arial" w:cs="Arial"/>
          <w:color w:val="222222"/>
          <w:sz w:val="20"/>
          <w:szCs w:val="20"/>
          <w:shd w:val="clear" w:color="auto" w:fill="FFFFFF"/>
          <w:lang w:eastAsia="en-GB"/>
        </w:rPr>
        <w:t>Deming, D.J. and Noray, K., 2020. Earnings dynamics, changing job skills, and STEM careers. </w:t>
      </w:r>
      <w:r w:rsidRPr="00977AAD">
        <w:rPr>
          <w:rFonts w:ascii="Arial" w:eastAsia="Times New Roman" w:hAnsi="Arial" w:cs="Arial"/>
          <w:i/>
          <w:iCs/>
          <w:color w:val="222222"/>
          <w:sz w:val="20"/>
          <w:szCs w:val="20"/>
          <w:shd w:val="clear" w:color="auto" w:fill="FFFFFF"/>
          <w:lang w:eastAsia="en-GB"/>
        </w:rPr>
        <w:t>The Quarterly Journal of Economics</w:t>
      </w:r>
      <w:r w:rsidRPr="00977AAD">
        <w:rPr>
          <w:rFonts w:ascii="Arial" w:eastAsia="Times New Roman" w:hAnsi="Arial" w:cs="Arial"/>
          <w:color w:val="222222"/>
          <w:sz w:val="20"/>
          <w:szCs w:val="20"/>
          <w:shd w:val="clear" w:color="auto" w:fill="FFFFFF"/>
          <w:lang w:eastAsia="en-GB"/>
        </w:rPr>
        <w:t>, </w:t>
      </w:r>
      <w:r w:rsidRPr="00977AAD">
        <w:rPr>
          <w:rFonts w:ascii="Arial" w:eastAsia="Times New Roman" w:hAnsi="Arial" w:cs="Arial"/>
          <w:i/>
          <w:iCs/>
          <w:color w:val="222222"/>
          <w:sz w:val="20"/>
          <w:szCs w:val="20"/>
          <w:shd w:val="clear" w:color="auto" w:fill="FFFFFF"/>
          <w:lang w:eastAsia="en-GB"/>
        </w:rPr>
        <w:t>135</w:t>
      </w:r>
      <w:r w:rsidRPr="00977AAD">
        <w:rPr>
          <w:rFonts w:ascii="Arial" w:eastAsia="Times New Roman" w:hAnsi="Arial" w:cs="Arial"/>
          <w:color w:val="222222"/>
          <w:sz w:val="20"/>
          <w:szCs w:val="20"/>
          <w:shd w:val="clear" w:color="auto" w:fill="FFFFFF"/>
          <w:lang w:eastAsia="en-GB"/>
        </w:rPr>
        <w:t>(4), pp.1965-2005.</w:t>
      </w:r>
    </w:p>
    <w:p w14:paraId="2452CFB6" w14:textId="77777777" w:rsidR="00977AAD" w:rsidRPr="00803170" w:rsidRDefault="00977AAD" w:rsidP="009510FF">
      <w:pPr>
        <w:spacing w:line="360" w:lineRule="auto"/>
        <w:rPr>
          <w:rFonts w:ascii="Times New Roman" w:eastAsia="Times New Roman" w:hAnsi="Times New Roman" w:cs="Times New Roman"/>
          <w:lang w:eastAsia="en-GB"/>
        </w:rPr>
      </w:pPr>
    </w:p>
    <w:p w14:paraId="705E0DC9" w14:textId="77777777" w:rsidR="00803170" w:rsidRDefault="00803170" w:rsidP="009510FF">
      <w:pPr>
        <w:spacing w:line="360" w:lineRule="auto"/>
        <w:rPr>
          <w:rFonts w:ascii="Arial" w:eastAsia="Times New Roman" w:hAnsi="Arial" w:cs="Arial"/>
          <w:color w:val="222222"/>
          <w:sz w:val="20"/>
          <w:szCs w:val="20"/>
          <w:shd w:val="clear" w:color="auto" w:fill="FFFFFF"/>
          <w:lang w:eastAsia="en-GB"/>
        </w:rPr>
      </w:pPr>
    </w:p>
    <w:p w14:paraId="7AB17AF5" w14:textId="79D16008" w:rsidR="0002342B" w:rsidRDefault="0002342B" w:rsidP="009510FF">
      <w:pPr>
        <w:spacing w:line="360" w:lineRule="auto"/>
        <w:rPr>
          <w:rFonts w:ascii="Arial" w:eastAsia="Times New Roman" w:hAnsi="Arial" w:cs="Arial"/>
          <w:color w:val="222222"/>
          <w:sz w:val="20"/>
          <w:szCs w:val="20"/>
          <w:shd w:val="clear" w:color="auto" w:fill="FFFFFF"/>
          <w:lang w:eastAsia="en-GB"/>
        </w:rPr>
      </w:pPr>
      <w:r w:rsidRPr="0002342B">
        <w:rPr>
          <w:rFonts w:ascii="Arial" w:eastAsia="Times New Roman" w:hAnsi="Arial" w:cs="Arial"/>
          <w:color w:val="222222"/>
          <w:sz w:val="20"/>
          <w:szCs w:val="20"/>
          <w:shd w:val="clear" w:color="auto" w:fill="FFFFFF"/>
          <w:lang w:eastAsia="en-GB"/>
        </w:rPr>
        <w:t>Gottlieb, A.S. and Travis, E.L., 2018. Rationale and models for career advancement sponsorship in academic medicine: the time is here; the time is now. </w:t>
      </w:r>
      <w:r w:rsidRPr="0002342B">
        <w:rPr>
          <w:rFonts w:ascii="Arial" w:eastAsia="Times New Roman" w:hAnsi="Arial" w:cs="Arial"/>
          <w:i/>
          <w:iCs/>
          <w:color w:val="222222"/>
          <w:sz w:val="20"/>
          <w:szCs w:val="20"/>
          <w:shd w:val="clear" w:color="auto" w:fill="FFFFFF"/>
          <w:lang w:eastAsia="en-GB"/>
        </w:rPr>
        <w:t>Academic Medicine</w:t>
      </w:r>
      <w:r w:rsidRPr="0002342B">
        <w:rPr>
          <w:rFonts w:ascii="Arial" w:eastAsia="Times New Roman" w:hAnsi="Arial" w:cs="Arial"/>
          <w:color w:val="222222"/>
          <w:sz w:val="20"/>
          <w:szCs w:val="20"/>
          <w:shd w:val="clear" w:color="auto" w:fill="FFFFFF"/>
          <w:lang w:eastAsia="en-GB"/>
        </w:rPr>
        <w:t>, </w:t>
      </w:r>
      <w:r w:rsidRPr="0002342B">
        <w:rPr>
          <w:rFonts w:ascii="Arial" w:eastAsia="Times New Roman" w:hAnsi="Arial" w:cs="Arial"/>
          <w:i/>
          <w:iCs/>
          <w:color w:val="222222"/>
          <w:sz w:val="20"/>
          <w:szCs w:val="20"/>
          <w:shd w:val="clear" w:color="auto" w:fill="FFFFFF"/>
          <w:lang w:eastAsia="en-GB"/>
        </w:rPr>
        <w:t>93</w:t>
      </w:r>
      <w:r w:rsidRPr="0002342B">
        <w:rPr>
          <w:rFonts w:ascii="Arial" w:eastAsia="Times New Roman" w:hAnsi="Arial" w:cs="Arial"/>
          <w:color w:val="222222"/>
          <w:sz w:val="20"/>
          <w:szCs w:val="20"/>
          <w:shd w:val="clear" w:color="auto" w:fill="FFFFFF"/>
          <w:lang w:eastAsia="en-GB"/>
        </w:rPr>
        <w:t>(11), pp.1620-1623.</w:t>
      </w:r>
    </w:p>
    <w:p w14:paraId="67524A3C" w14:textId="5AF6DDC0" w:rsidR="00111E0E" w:rsidRDefault="00111E0E" w:rsidP="009510FF">
      <w:pPr>
        <w:spacing w:line="360" w:lineRule="auto"/>
        <w:rPr>
          <w:rFonts w:ascii="Arial" w:eastAsia="Times New Roman" w:hAnsi="Arial" w:cs="Arial"/>
          <w:color w:val="222222"/>
          <w:sz w:val="20"/>
          <w:szCs w:val="20"/>
          <w:shd w:val="clear" w:color="auto" w:fill="FFFFFF"/>
          <w:lang w:eastAsia="en-GB"/>
        </w:rPr>
      </w:pPr>
    </w:p>
    <w:p w14:paraId="337A49B7" w14:textId="77777777" w:rsidR="00111E0E" w:rsidRPr="00111E0E" w:rsidRDefault="00111E0E" w:rsidP="009510FF">
      <w:pPr>
        <w:spacing w:line="360" w:lineRule="auto"/>
        <w:rPr>
          <w:rFonts w:ascii="Times New Roman" w:eastAsia="Times New Roman" w:hAnsi="Times New Roman" w:cs="Times New Roman"/>
          <w:lang w:eastAsia="en-GB"/>
        </w:rPr>
      </w:pPr>
      <w:r w:rsidRPr="00111E0E">
        <w:rPr>
          <w:rFonts w:ascii="Arial" w:eastAsia="Times New Roman" w:hAnsi="Arial" w:cs="Arial"/>
          <w:color w:val="222222"/>
          <w:sz w:val="20"/>
          <w:szCs w:val="20"/>
          <w:shd w:val="clear" w:color="auto" w:fill="FFFFFF"/>
          <w:lang w:eastAsia="en-GB"/>
        </w:rPr>
        <w:t xml:space="preserve">van der Horst, A.C. and </w:t>
      </w:r>
      <w:proofErr w:type="spellStart"/>
      <w:r w:rsidRPr="00111E0E">
        <w:rPr>
          <w:rFonts w:ascii="Arial" w:eastAsia="Times New Roman" w:hAnsi="Arial" w:cs="Arial"/>
          <w:color w:val="222222"/>
          <w:sz w:val="20"/>
          <w:szCs w:val="20"/>
          <w:shd w:val="clear" w:color="auto" w:fill="FFFFFF"/>
          <w:lang w:eastAsia="en-GB"/>
        </w:rPr>
        <w:t>Klehe</w:t>
      </w:r>
      <w:proofErr w:type="spellEnd"/>
      <w:r w:rsidRPr="00111E0E">
        <w:rPr>
          <w:rFonts w:ascii="Arial" w:eastAsia="Times New Roman" w:hAnsi="Arial" w:cs="Arial"/>
          <w:color w:val="222222"/>
          <w:sz w:val="20"/>
          <w:szCs w:val="20"/>
          <w:shd w:val="clear" w:color="auto" w:fill="FFFFFF"/>
          <w:lang w:eastAsia="en-GB"/>
        </w:rPr>
        <w:t>, U.C., 2019. Enhancing career adaptive responses among experienced employees: A mid-career intervention. </w:t>
      </w:r>
      <w:r w:rsidRPr="00111E0E">
        <w:rPr>
          <w:rFonts w:ascii="Arial" w:eastAsia="Times New Roman" w:hAnsi="Arial" w:cs="Arial"/>
          <w:i/>
          <w:iCs/>
          <w:color w:val="222222"/>
          <w:sz w:val="20"/>
          <w:szCs w:val="20"/>
          <w:shd w:val="clear" w:color="auto" w:fill="FFFFFF"/>
          <w:lang w:eastAsia="en-GB"/>
        </w:rPr>
        <w:t>Journal of Vocational Behavior</w:t>
      </w:r>
      <w:r w:rsidRPr="00111E0E">
        <w:rPr>
          <w:rFonts w:ascii="Arial" w:eastAsia="Times New Roman" w:hAnsi="Arial" w:cs="Arial"/>
          <w:color w:val="222222"/>
          <w:sz w:val="20"/>
          <w:szCs w:val="20"/>
          <w:shd w:val="clear" w:color="auto" w:fill="FFFFFF"/>
          <w:lang w:eastAsia="en-GB"/>
        </w:rPr>
        <w:t>, </w:t>
      </w:r>
      <w:r w:rsidRPr="00111E0E">
        <w:rPr>
          <w:rFonts w:ascii="Arial" w:eastAsia="Times New Roman" w:hAnsi="Arial" w:cs="Arial"/>
          <w:i/>
          <w:iCs/>
          <w:color w:val="222222"/>
          <w:sz w:val="20"/>
          <w:szCs w:val="20"/>
          <w:shd w:val="clear" w:color="auto" w:fill="FFFFFF"/>
          <w:lang w:eastAsia="en-GB"/>
        </w:rPr>
        <w:t>111</w:t>
      </w:r>
      <w:r w:rsidRPr="00111E0E">
        <w:rPr>
          <w:rFonts w:ascii="Arial" w:eastAsia="Times New Roman" w:hAnsi="Arial" w:cs="Arial"/>
          <w:color w:val="222222"/>
          <w:sz w:val="20"/>
          <w:szCs w:val="20"/>
          <w:shd w:val="clear" w:color="auto" w:fill="FFFFFF"/>
          <w:lang w:eastAsia="en-GB"/>
        </w:rPr>
        <w:t>, pp.91-106.</w:t>
      </w:r>
    </w:p>
    <w:p w14:paraId="4BA5F58D" w14:textId="77777777" w:rsidR="00111E0E" w:rsidRPr="0002342B" w:rsidRDefault="00111E0E" w:rsidP="009510FF">
      <w:pPr>
        <w:spacing w:line="360" w:lineRule="auto"/>
        <w:rPr>
          <w:rFonts w:ascii="Times New Roman" w:eastAsia="Times New Roman" w:hAnsi="Times New Roman" w:cs="Times New Roman"/>
          <w:lang w:eastAsia="en-GB"/>
        </w:rPr>
      </w:pPr>
    </w:p>
    <w:p w14:paraId="4ACBD4F8" w14:textId="77777777" w:rsidR="00046087" w:rsidRPr="000D5D3B" w:rsidRDefault="00046087" w:rsidP="009510FF">
      <w:pPr>
        <w:spacing w:line="360" w:lineRule="auto"/>
        <w:rPr>
          <w:rFonts w:ascii="Arial" w:hAnsi="Arial" w:cs="Arial"/>
          <w:sz w:val="22"/>
          <w:szCs w:val="22"/>
          <w:lang w:val="en-US"/>
        </w:rPr>
      </w:pPr>
    </w:p>
    <w:p w14:paraId="4E1C5F6F" w14:textId="77777777" w:rsidR="00515004" w:rsidRPr="00515004" w:rsidRDefault="00515004" w:rsidP="009510FF">
      <w:pPr>
        <w:spacing w:line="360" w:lineRule="auto"/>
        <w:rPr>
          <w:lang w:val="en-US"/>
        </w:rPr>
      </w:pPr>
    </w:p>
    <w:p w14:paraId="0166BDBD" w14:textId="77777777" w:rsidR="00330716" w:rsidRPr="00330716" w:rsidRDefault="00330716" w:rsidP="009510FF">
      <w:pPr>
        <w:spacing w:line="360" w:lineRule="auto"/>
        <w:rPr>
          <w:lang w:val="en-US"/>
        </w:rPr>
      </w:pPr>
    </w:p>
    <w:p w14:paraId="298133D7" w14:textId="5CAE9067" w:rsidR="00330716" w:rsidRDefault="00330716" w:rsidP="009510FF">
      <w:pPr>
        <w:spacing w:line="360" w:lineRule="auto"/>
        <w:jc w:val="center"/>
        <w:rPr>
          <w:rFonts w:ascii="Arial" w:hAnsi="Arial" w:cs="Arial"/>
          <w:sz w:val="36"/>
          <w:szCs w:val="36"/>
        </w:rPr>
      </w:pPr>
    </w:p>
    <w:p w14:paraId="2FE69C55" w14:textId="3D082559" w:rsidR="00330716" w:rsidRDefault="00330716" w:rsidP="009510FF">
      <w:pPr>
        <w:spacing w:line="360" w:lineRule="auto"/>
        <w:jc w:val="center"/>
        <w:rPr>
          <w:rFonts w:ascii="Arial" w:hAnsi="Arial" w:cs="Arial"/>
          <w:sz w:val="36"/>
          <w:szCs w:val="36"/>
        </w:rPr>
      </w:pPr>
    </w:p>
    <w:p w14:paraId="52D47C03" w14:textId="4668D421" w:rsidR="00330716" w:rsidRDefault="00330716" w:rsidP="009510FF">
      <w:pPr>
        <w:spacing w:line="360" w:lineRule="auto"/>
        <w:rPr>
          <w:rFonts w:ascii="Arial" w:hAnsi="Arial" w:cs="Arial"/>
          <w:sz w:val="36"/>
          <w:szCs w:val="36"/>
        </w:rPr>
      </w:pPr>
    </w:p>
    <w:p w14:paraId="68CA43B8" w14:textId="3294CDE0" w:rsidR="00330716" w:rsidRDefault="00330716" w:rsidP="009510FF">
      <w:pPr>
        <w:spacing w:line="360" w:lineRule="auto"/>
        <w:jc w:val="center"/>
        <w:rPr>
          <w:rFonts w:ascii="Arial" w:hAnsi="Arial" w:cs="Arial"/>
          <w:sz w:val="36"/>
          <w:szCs w:val="36"/>
        </w:rPr>
      </w:pPr>
    </w:p>
    <w:p w14:paraId="11AAD0A9" w14:textId="6113A568" w:rsidR="00330716" w:rsidRDefault="00330716" w:rsidP="009510FF">
      <w:pPr>
        <w:spacing w:line="360" w:lineRule="auto"/>
        <w:jc w:val="center"/>
        <w:rPr>
          <w:rFonts w:ascii="Arial" w:hAnsi="Arial" w:cs="Arial"/>
          <w:sz w:val="36"/>
          <w:szCs w:val="36"/>
        </w:rPr>
      </w:pPr>
    </w:p>
    <w:p w14:paraId="49BD6198" w14:textId="0155E3C2" w:rsidR="00330716" w:rsidRDefault="00330716" w:rsidP="009510FF">
      <w:pPr>
        <w:spacing w:line="360" w:lineRule="auto"/>
        <w:jc w:val="center"/>
        <w:rPr>
          <w:rFonts w:ascii="Arial" w:hAnsi="Arial" w:cs="Arial"/>
          <w:sz w:val="36"/>
          <w:szCs w:val="36"/>
        </w:rPr>
      </w:pPr>
    </w:p>
    <w:p w14:paraId="570F2D4B" w14:textId="7C496957" w:rsidR="00330716" w:rsidRDefault="00330716" w:rsidP="009510FF">
      <w:pPr>
        <w:spacing w:line="360" w:lineRule="auto"/>
        <w:jc w:val="center"/>
        <w:rPr>
          <w:rFonts w:ascii="Arial" w:hAnsi="Arial" w:cs="Arial"/>
          <w:sz w:val="36"/>
          <w:szCs w:val="36"/>
        </w:rPr>
      </w:pPr>
    </w:p>
    <w:p w14:paraId="275B24C5" w14:textId="6E9E5E46" w:rsidR="00330716" w:rsidRDefault="00330716" w:rsidP="009510FF">
      <w:pPr>
        <w:spacing w:line="360" w:lineRule="auto"/>
        <w:jc w:val="center"/>
        <w:rPr>
          <w:rFonts w:ascii="Arial" w:hAnsi="Arial" w:cs="Arial"/>
          <w:sz w:val="36"/>
          <w:szCs w:val="36"/>
        </w:rPr>
      </w:pPr>
    </w:p>
    <w:p w14:paraId="4C9392EC" w14:textId="77777777" w:rsidR="00330716" w:rsidRPr="00C1450A" w:rsidRDefault="00330716" w:rsidP="009510FF">
      <w:pPr>
        <w:spacing w:line="360" w:lineRule="auto"/>
        <w:jc w:val="center"/>
        <w:rPr>
          <w:rFonts w:ascii="Arial" w:hAnsi="Arial" w:cs="Arial"/>
          <w:sz w:val="36"/>
          <w:szCs w:val="36"/>
        </w:rPr>
      </w:pPr>
    </w:p>
    <w:sectPr w:rsidR="00330716" w:rsidRPr="00C1450A">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D1EC0" w14:textId="77777777" w:rsidR="00652203" w:rsidRDefault="00652203" w:rsidP="00330716">
      <w:r>
        <w:separator/>
      </w:r>
    </w:p>
  </w:endnote>
  <w:endnote w:type="continuationSeparator" w:id="0">
    <w:p w14:paraId="7A1B2781" w14:textId="77777777" w:rsidR="00652203" w:rsidRDefault="00652203" w:rsidP="003307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9445534"/>
      <w:docPartObj>
        <w:docPartGallery w:val="Page Numbers (Bottom of Page)"/>
        <w:docPartUnique/>
      </w:docPartObj>
    </w:sdtPr>
    <w:sdtContent>
      <w:p w14:paraId="75BD0D8B" w14:textId="342E0F8D" w:rsidR="00330716" w:rsidRDefault="00330716" w:rsidP="007120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10E8B9" w14:textId="77777777" w:rsidR="00330716" w:rsidRDefault="00330716" w:rsidP="003307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1269144"/>
      <w:docPartObj>
        <w:docPartGallery w:val="Page Numbers (Bottom of Page)"/>
        <w:docPartUnique/>
      </w:docPartObj>
    </w:sdtPr>
    <w:sdtContent>
      <w:p w14:paraId="2567F9FE" w14:textId="1794B728" w:rsidR="00330716" w:rsidRDefault="00330716" w:rsidP="007120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6F7F00" w14:textId="77777777" w:rsidR="00330716" w:rsidRDefault="00330716" w:rsidP="003307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6902E" w14:textId="77777777" w:rsidR="00652203" w:rsidRDefault="00652203" w:rsidP="00330716">
      <w:r>
        <w:separator/>
      </w:r>
    </w:p>
  </w:footnote>
  <w:footnote w:type="continuationSeparator" w:id="0">
    <w:p w14:paraId="07AC94FC" w14:textId="77777777" w:rsidR="00652203" w:rsidRDefault="00652203" w:rsidP="003307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573A9"/>
    <w:multiLevelType w:val="hybridMultilevel"/>
    <w:tmpl w:val="F79CC110"/>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3AE"/>
    <w:rsid w:val="0002342B"/>
    <w:rsid w:val="000243E6"/>
    <w:rsid w:val="00046087"/>
    <w:rsid w:val="00047CDE"/>
    <w:rsid w:val="00070E90"/>
    <w:rsid w:val="00077C97"/>
    <w:rsid w:val="0008239F"/>
    <w:rsid w:val="000D5D3B"/>
    <w:rsid w:val="00111E0E"/>
    <w:rsid w:val="001343E0"/>
    <w:rsid w:val="001A7A8B"/>
    <w:rsid w:val="002440EB"/>
    <w:rsid w:val="002B539D"/>
    <w:rsid w:val="002F3339"/>
    <w:rsid w:val="00330716"/>
    <w:rsid w:val="00390637"/>
    <w:rsid w:val="003A5DE3"/>
    <w:rsid w:val="003D0878"/>
    <w:rsid w:val="004327B2"/>
    <w:rsid w:val="004A046F"/>
    <w:rsid w:val="004E0147"/>
    <w:rsid w:val="004F0809"/>
    <w:rsid w:val="00515004"/>
    <w:rsid w:val="005B50B2"/>
    <w:rsid w:val="006472F7"/>
    <w:rsid w:val="00652203"/>
    <w:rsid w:val="00655C27"/>
    <w:rsid w:val="00661135"/>
    <w:rsid w:val="006D06B5"/>
    <w:rsid w:val="006F5BAA"/>
    <w:rsid w:val="007468FE"/>
    <w:rsid w:val="00763596"/>
    <w:rsid w:val="0076776A"/>
    <w:rsid w:val="007C34F2"/>
    <w:rsid w:val="007F35CA"/>
    <w:rsid w:val="00803170"/>
    <w:rsid w:val="0081641F"/>
    <w:rsid w:val="008765BF"/>
    <w:rsid w:val="008D14AB"/>
    <w:rsid w:val="008E679A"/>
    <w:rsid w:val="009510FF"/>
    <w:rsid w:val="00977AAD"/>
    <w:rsid w:val="009962E3"/>
    <w:rsid w:val="009C61DB"/>
    <w:rsid w:val="009D672E"/>
    <w:rsid w:val="00A1446E"/>
    <w:rsid w:val="00A417B0"/>
    <w:rsid w:val="00A52CA8"/>
    <w:rsid w:val="00AA33AE"/>
    <w:rsid w:val="00AB6DA9"/>
    <w:rsid w:val="00B44202"/>
    <w:rsid w:val="00B54927"/>
    <w:rsid w:val="00B9020E"/>
    <w:rsid w:val="00BC3D4D"/>
    <w:rsid w:val="00C1450A"/>
    <w:rsid w:val="00D35A40"/>
    <w:rsid w:val="00D35C48"/>
    <w:rsid w:val="00D715E3"/>
    <w:rsid w:val="00D77CCE"/>
    <w:rsid w:val="00E879B0"/>
    <w:rsid w:val="00F30488"/>
    <w:rsid w:val="00F84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555DCC"/>
  <w15:chartTrackingRefBased/>
  <w15:docId w15:val="{DC0ACD48-8251-3145-B28B-2CDE85419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3A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68F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3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07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30716"/>
    <w:pPr>
      <w:spacing w:before="120"/>
    </w:pPr>
    <w:rPr>
      <w:rFonts w:cstheme="minorHAnsi"/>
      <w:b/>
      <w:bCs/>
      <w:i/>
      <w:iCs/>
    </w:rPr>
  </w:style>
  <w:style w:type="paragraph" w:styleId="TOC2">
    <w:name w:val="toc 2"/>
    <w:basedOn w:val="Normal"/>
    <w:next w:val="Normal"/>
    <w:autoRedefine/>
    <w:uiPriority w:val="39"/>
    <w:unhideWhenUsed/>
    <w:rsid w:val="0033071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30716"/>
    <w:pPr>
      <w:ind w:left="480"/>
    </w:pPr>
    <w:rPr>
      <w:rFonts w:cstheme="minorHAnsi"/>
      <w:sz w:val="20"/>
      <w:szCs w:val="20"/>
    </w:rPr>
  </w:style>
  <w:style w:type="paragraph" w:styleId="TOC4">
    <w:name w:val="toc 4"/>
    <w:basedOn w:val="Normal"/>
    <w:next w:val="Normal"/>
    <w:autoRedefine/>
    <w:uiPriority w:val="39"/>
    <w:semiHidden/>
    <w:unhideWhenUsed/>
    <w:rsid w:val="00330716"/>
    <w:pPr>
      <w:ind w:left="720"/>
    </w:pPr>
    <w:rPr>
      <w:rFonts w:cstheme="minorHAnsi"/>
      <w:sz w:val="20"/>
      <w:szCs w:val="20"/>
    </w:rPr>
  </w:style>
  <w:style w:type="paragraph" w:styleId="TOC5">
    <w:name w:val="toc 5"/>
    <w:basedOn w:val="Normal"/>
    <w:next w:val="Normal"/>
    <w:autoRedefine/>
    <w:uiPriority w:val="39"/>
    <w:semiHidden/>
    <w:unhideWhenUsed/>
    <w:rsid w:val="00330716"/>
    <w:pPr>
      <w:ind w:left="960"/>
    </w:pPr>
    <w:rPr>
      <w:rFonts w:cstheme="minorHAnsi"/>
      <w:sz w:val="20"/>
      <w:szCs w:val="20"/>
    </w:rPr>
  </w:style>
  <w:style w:type="paragraph" w:styleId="TOC6">
    <w:name w:val="toc 6"/>
    <w:basedOn w:val="Normal"/>
    <w:next w:val="Normal"/>
    <w:autoRedefine/>
    <w:uiPriority w:val="39"/>
    <w:semiHidden/>
    <w:unhideWhenUsed/>
    <w:rsid w:val="00330716"/>
    <w:pPr>
      <w:ind w:left="1200"/>
    </w:pPr>
    <w:rPr>
      <w:rFonts w:cstheme="minorHAnsi"/>
      <w:sz w:val="20"/>
      <w:szCs w:val="20"/>
    </w:rPr>
  </w:style>
  <w:style w:type="paragraph" w:styleId="TOC7">
    <w:name w:val="toc 7"/>
    <w:basedOn w:val="Normal"/>
    <w:next w:val="Normal"/>
    <w:autoRedefine/>
    <w:uiPriority w:val="39"/>
    <w:semiHidden/>
    <w:unhideWhenUsed/>
    <w:rsid w:val="00330716"/>
    <w:pPr>
      <w:ind w:left="1440"/>
    </w:pPr>
    <w:rPr>
      <w:rFonts w:cstheme="minorHAnsi"/>
      <w:sz w:val="20"/>
      <w:szCs w:val="20"/>
    </w:rPr>
  </w:style>
  <w:style w:type="paragraph" w:styleId="TOC8">
    <w:name w:val="toc 8"/>
    <w:basedOn w:val="Normal"/>
    <w:next w:val="Normal"/>
    <w:autoRedefine/>
    <w:uiPriority w:val="39"/>
    <w:semiHidden/>
    <w:unhideWhenUsed/>
    <w:rsid w:val="00330716"/>
    <w:pPr>
      <w:ind w:left="1680"/>
    </w:pPr>
    <w:rPr>
      <w:rFonts w:cstheme="minorHAnsi"/>
      <w:sz w:val="20"/>
      <w:szCs w:val="20"/>
    </w:rPr>
  </w:style>
  <w:style w:type="paragraph" w:styleId="TOC9">
    <w:name w:val="toc 9"/>
    <w:basedOn w:val="Normal"/>
    <w:next w:val="Normal"/>
    <w:autoRedefine/>
    <w:uiPriority w:val="39"/>
    <w:semiHidden/>
    <w:unhideWhenUsed/>
    <w:rsid w:val="00330716"/>
    <w:pPr>
      <w:ind w:left="1920"/>
    </w:pPr>
    <w:rPr>
      <w:rFonts w:cstheme="minorHAnsi"/>
      <w:sz w:val="20"/>
      <w:szCs w:val="20"/>
    </w:rPr>
  </w:style>
  <w:style w:type="paragraph" w:styleId="NoSpacing">
    <w:name w:val="No Spacing"/>
    <w:uiPriority w:val="1"/>
    <w:qFormat/>
    <w:rsid w:val="00330716"/>
  </w:style>
  <w:style w:type="paragraph" w:styleId="Footer">
    <w:name w:val="footer"/>
    <w:basedOn w:val="Normal"/>
    <w:link w:val="FooterChar"/>
    <w:uiPriority w:val="99"/>
    <w:unhideWhenUsed/>
    <w:rsid w:val="00330716"/>
    <w:pPr>
      <w:tabs>
        <w:tab w:val="center" w:pos="4513"/>
        <w:tab w:val="right" w:pos="9026"/>
      </w:tabs>
    </w:pPr>
  </w:style>
  <w:style w:type="character" w:customStyle="1" w:styleId="FooterChar">
    <w:name w:val="Footer Char"/>
    <w:basedOn w:val="DefaultParagraphFont"/>
    <w:link w:val="Footer"/>
    <w:uiPriority w:val="99"/>
    <w:rsid w:val="00330716"/>
  </w:style>
  <w:style w:type="character" w:styleId="PageNumber">
    <w:name w:val="page number"/>
    <w:basedOn w:val="DefaultParagraphFont"/>
    <w:uiPriority w:val="99"/>
    <w:semiHidden/>
    <w:unhideWhenUsed/>
    <w:rsid w:val="00330716"/>
  </w:style>
  <w:style w:type="character" w:styleId="Hyperlink">
    <w:name w:val="Hyperlink"/>
    <w:basedOn w:val="DefaultParagraphFont"/>
    <w:uiPriority w:val="99"/>
    <w:unhideWhenUsed/>
    <w:rsid w:val="00330716"/>
    <w:rPr>
      <w:color w:val="0563C1" w:themeColor="hyperlink"/>
      <w:u w:val="single"/>
    </w:rPr>
  </w:style>
  <w:style w:type="character" w:styleId="UnresolvedMention">
    <w:name w:val="Unresolved Mention"/>
    <w:basedOn w:val="DefaultParagraphFont"/>
    <w:uiPriority w:val="99"/>
    <w:semiHidden/>
    <w:unhideWhenUsed/>
    <w:rsid w:val="002440EB"/>
    <w:rPr>
      <w:color w:val="605E5C"/>
      <w:shd w:val="clear" w:color="auto" w:fill="E1DFDD"/>
    </w:rPr>
  </w:style>
  <w:style w:type="paragraph" w:styleId="NormalWeb">
    <w:name w:val="Normal (Web)"/>
    <w:basedOn w:val="Normal"/>
    <w:uiPriority w:val="99"/>
    <w:semiHidden/>
    <w:unhideWhenUsed/>
    <w:rsid w:val="00B44202"/>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7468F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615396">
      <w:bodyDiv w:val="1"/>
      <w:marLeft w:val="0"/>
      <w:marRight w:val="0"/>
      <w:marTop w:val="0"/>
      <w:marBottom w:val="0"/>
      <w:divBdr>
        <w:top w:val="none" w:sz="0" w:space="0" w:color="auto"/>
        <w:left w:val="none" w:sz="0" w:space="0" w:color="auto"/>
        <w:bottom w:val="none" w:sz="0" w:space="0" w:color="auto"/>
        <w:right w:val="none" w:sz="0" w:space="0" w:color="auto"/>
      </w:divBdr>
    </w:div>
    <w:div w:id="498279367">
      <w:bodyDiv w:val="1"/>
      <w:marLeft w:val="0"/>
      <w:marRight w:val="0"/>
      <w:marTop w:val="0"/>
      <w:marBottom w:val="0"/>
      <w:divBdr>
        <w:top w:val="none" w:sz="0" w:space="0" w:color="auto"/>
        <w:left w:val="none" w:sz="0" w:space="0" w:color="auto"/>
        <w:bottom w:val="none" w:sz="0" w:space="0" w:color="auto"/>
        <w:right w:val="none" w:sz="0" w:space="0" w:color="auto"/>
      </w:divBdr>
    </w:div>
    <w:div w:id="752705533">
      <w:bodyDiv w:val="1"/>
      <w:marLeft w:val="0"/>
      <w:marRight w:val="0"/>
      <w:marTop w:val="0"/>
      <w:marBottom w:val="0"/>
      <w:divBdr>
        <w:top w:val="none" w:sz="0" w:space="0" w:color="auto"/>
        <w:left w:val="none" w:sz="0" w:space="0" w:color="auto"/>
        <w:bottom w:val="none" w:sz="0" w:space="0" w:color="auto"/>
        <w:right w:val="none" w:sz="0" w:space="0" w:color="auto"/>
      </w:divBdr>
    </w:div>
    <w:div w:id="905606633">
      <w:bodyDiv w:val="1"/>
      <w:marLeft w:val="0"/>
      <w:marRight w:val="0"/>
      <w:marTop w:val="0"/>
      <w:marBottom w:val="0"/>
      <w:divBdr>
        <w:top w:val="none" w:sz="0" w:space="0" w:color="auto"/>
        <w:left w:val="none" w:sz="0" w:space="0" w:color="auto"/>
        <w:bottom w:val="none" w:sz="0" w:space="0" w:color="auto"/>
        <w:right w:val="none" w:sz="0" w:space="0" w:color="auto"/>
      </w:divBdr>
    </w:div>
    <w:div w:id="1741442891">
      <w:bodyDiv w:val="1"/>
      <w:marLeft w:val="0"/>
      <w:marRight w:val="0"/>
      <w:marTop w:val="0"/>
      <w:marBottom w:val="0"/>
      <w:divBdr>
        <w:top w:val="none" w:sz="0" w:space="0" w:color="auto"/>
        <w:left w:val="none" w:sz="0" w:space="0" w:color="auto"/>
        <w:bottom w:val="none" w:sz="0" w:space="0" w:color="auto"/>
        <w:right w:val="none" w:sz="0" w:space="0" w:color="auto"/>
      </w:divBdr>
    </w:div>
    <w:div w:id="1898390638">
      <w:bodyDiv w:val="1"/>
      <w:marLeft w:val="0"/>
      <w:marRight w:val="0"/>
      <w:marTop w:val="0"/>
      <w:marBottom w:val="0"/>
      <w:divBdr>
        <w:top w:val="none" w:sz="0" w:space="0" w:color="auto"/>
        <w:left w:val="none" w:sz="0" w:space="0" w:color="auto"/>
        <w:bottom w:val="none" w:sz="0" w:space="0" w:color="auto"/>
        <w:right w:val="none" w:sz="0" w:space="0" w:color="auto"/>
      </w:divBdr>
    </w:div>
    <w:div w:id="1946840581">
      <w:bodyDiv w:val="1"/>
      <w:marLeft w:val="0"/>
      <w:marRight w:val="0"/>
      <w:marTop w:val="0"/>
      <w:marBottom w:val="0"/>
      <w:divBdr>
        <w:top w:val="none" w:sz="0" w:space="0" w:color="auto"/>
        <w:left w:val="none" w:sz="0" w:space="0" w:color="auto"/>
        <w:bottom w:val="none" w:sz="0" w:space="0" w:color="auto"/>
        <w:right w:val="none" w:sz="0" w:space="0" w:color="auto"/>
      </w:divBdr>
    </w:div>
    <w:div w:id="213328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16personalities.co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531FE5-A219-DA41-A2F2-141DDBC8D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12</Pages>
  <Words>2177</Words>
  <Characters>12413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3</cp:revision>
  <dcterms:created xsi:type="dcterms:W3CDTF">2022-04-07T17:49:00Z</dcterms:created>
  <dcterms:modified xsi:type="dcterms:W3CDTF">2022-04-08T13:24:00Z</dcterms:modified>
</cp:coreProperties>
</file>