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48163" w14:textId="77777777" w:rsidR="00D35506" w:rsidRPr="00C13C78" w:rsidRDefault="00D35506" w:rsidP="00D35506">
      <w:pPr>
        <w:spacing w:line="360" w:lineRule="auto"/>
        <w:rPr>
          <w:rFonts w:ascii="Arial" w:hAnsi="Arial" w:cs="Arial"/>
          <w:szCs w:val="24"/>
        </w:rPr>
      </w:pPr>
      <w:r w:rsidRPr="00C13C78">
        <w:rPr>
          <w:rFonts w:ascii="Arial" w:hAnsi="Arial" w:cs="Arial"/>
          <w:noProof/>
          <w:szCs w:val="24"/>
        </w:rPr>
        <w:drawing>
          <wp:anchor distT="0" distB="0" distL="114300" distR="114300" simplePos="0" relativeHeight="251659264" behindDoc="0" locked="0" layoutInCell="1" allowOverlap="1" wp14:anchorId="6F7EF0B0" wp14:editId="73E48DD0">
            <wp:simplePos x="0" y="0"/>
            <wp:positionH relativeFrom="margin">
              <wp:align>left</wp:align>
            </wp:positionH>
            <wp:positionV relativeFrom="paragraph">
              <wp:posOffset>0</wp:posOffset>
            </wp:positionV>
            <wp:extent cx="17208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7208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546F5B" w14:textId="77777777" w:rsidR="00D35506" w:rsidRPr="00C13C78" w:rsidRDefault="00D35506" w:rsidP="00D35506">
      <w:pPr>
        <w:spacing w:line="360" w:lineRule="auto"/>
        <w:rPr>
          <w:rFonts w:ascii="Arial" w:hAnsi="Arial" w:cs="Arial"/>
          <w:szCs w:val="24"/>
        </w:rPr>
      </w:pPr>
    </w:p>
    <w:p w14:paraId="2040DF56" w14:textId="77777777" w:rsidR="00D35506" w:rsidRPr="00C13C78" w:rsidRDefault="00D35506" w:rsidP="00D35506">
      <w:pPr>
        <w:spacing w:line="360" w:lineRule="auto"/>
        <w:rPr>
          <w:rFonts w:ascii="Arial" w:hAnsi="Arial" w:cs="Arial"/>
          <w:szCs w:val="24"/>
        </w:rPr>
      </w:pPr>
    </w:p>
    <w:p w14:paraId="73C4A1A8" w14:textId="77777777" w:rsidR="00D35506" w:rsidRPr="00C13C78" w:rsidRDefault="00D35506" w:rsidP="00D35506">
      <w:pPr>
        <w:spacing w:line="360" w:lineRule="auto"/>
        <w:rPr>
          <w:rFonts w:ascii="Arial" w:hAnsi="Arial" w:cs="Arial"/>
          <w:szCs w:val="24"/>
        </w:rPr>
      </w:pPr>
    </w:p>
    <w:p w14:paraId="597AABCE" w14:textId="77777777" w:rsidR="00D35506" w:rsidRPr="00C13C78" w:rsidRDefault="00D35506" w:rsidP="00D35506">
      <w:pPr>
        <w:spacing w:line="360" w:lineRule="auto"/>
        <w:rPr>
          <w:rFonts w:ascii="Arial" w:hAnsi="Arial" w:cs="Arial"/>
          <w:szCs w:val="24"/>
        </w:rPr>
      </w:pPr>
    </w:p>
    <w:p w14:paraId="615D31AF" w14:textId="23234C9B" w:rsidR="00D35506" w:rsidRPr="00C13C78" w:rsidRDefault="00E07611" w:rsidP="00D35506">
      <w:pPr>
        <w:spacing w:line="360" w:lineRule="auto"/>
        <w:jc w:val="center"/>
        <w:rPr>
          <w:rFonts w:ascii="Arial" w:hAnsi="Arial" w:cs="Arial"/>
          <w:sz w:val="36"/>
          <w:szCs w:val="36"/>
        </w:rPr>
      </w:pPr>
      <w:r w:rsidRPr="00E07611">
        <w:rPr>
          <w:rFonts w:ascii="Arial" w:hAnsi="Arial" w:cs="Arial"/>
          <w:b/>
          <w:bCs/>
          <w:sz w:val="52"/>
          <w:szCs w:val="52"/>
        </w:rPr>
        <w:t xml:space="preserve">Research Methods and Professional Development </w:t>
      </w:r>
      <w:r w:rsidR="00D35506" w:rsidRPr="00C13C78">
        <w:rPr>
          <w:rFonts w:ascii="Arial" w:hAnsi="Arial" w:cs="Arial"/>
          <w:sz w:val="36"/>
          <w:szCs w:val="36"/>
        </w:rPr>
        <w:t>(ACCA700</w:t>
      </w:r>
      <w:r>
        <w:rPr>
          <w:rFonts w:ascii="Arial" w:hAnsi="Arial" w:cs="Arial"/>
          <w:sz w:val="36"/>
          <w:szCs w:val="36"/>
        </w:rPr>
        <w:t>4</w:t>
      </w:r>
      <w:r w:rsidR="00D35506" w:rsidRPr="00C13C78">
        <w:rPr>
          <w:rFonts w:ascii="Arial" w:hAnsi="Arial" w:cs="Arial"/>
          <w:sz w:val="36"/>
          <w:szCs w:val="36"/>
        </w:rPr>
        <w:t>)</w:t>
      </w:r>
    </w:p>
    <w:p w14:paraId="4F480308" w14:textId="77777777" w:rsidR="00D35506" w:rsidRPr="00C13C78" w:rsidRDefault="00D35506" w:rsidP="00D35506">
      <w:pPr>
        <w:spacing w:line="360" w:lineRule="auto"/>
        <w:jc w:val="center"/>
        <w:rPr>
          <w:rFonts w:ascii="Arial" w:hAnsi="Arial" w:cs="Arial"/>
          <w:b/>
          <w:bCs/>
          <w:sz w:val="52"/>
          <w:szCs w:val="52"/>
        </w:rPr>
      </w:pPr>
    </w:p>
    <w:p w14:paraId="18A9186F" w14:textId="77777777" w:rsidR="00D35506" w:rsidRPr="00C13C78" w:rsidRDefault="00D35506" w:rsidP="00D35506">
      <w:pPr>
        <w:spacing w:line="360" w:lineRule="auto"/>
        <w:jc w:val="center"/>
        <w:rPr>
          <w:rFonts w:ascii="Arial" w:hAnsi="Arial" w:cs="Arial"/>
          <w:b/>
          <w:bCs/>
          <w:sz w:val="52"/>
          <w:szCs w:val="52"/>
        </w:rPr>
      </w:pPr>
    </w:p>
    <w:p w14:paraId="6CFE2B59" w14:textId="5204B80E" w:rsidR="00D35506" w:rsidRPr="00C13C78" w:rsidRDefault="00D35506" w:rsidP="00D35506">
      <w:pPr>
        <w:spacing w:line="360" w:lineRule="auto"/>
        <w:jc w:val="center"/>
        <w:rPr>
          <w:rFonts w:ascii="Arial" w:hAnsi="Arial" w:cs="Arial"/>
          <w:szCs w:val="24"/>
        </w:rPr>
      </w:pPr>
      <w:r w:rsidRPr="00C13C78">
        <w:rPr>
          <w:rFonts w:ascii="Arial" w:hAnsi="Arial" w:cs="Arial"/>
          <w:b/>
          <w:bCs/>
          <w:sz w:val="52"/>
          <w:szCs w:val="52"/>
        </w:rPr>
        <w:t>Tooth loss detection system for electric shovels in mines</w:t>
      </w:r>
    </w:p>
    <w:p w14:paraId="6DD1D7B6" w14:textId="77777777" w:rsidR="00D35506" w:rsidRPr="00C13C78" w:rsidRDefault="00D35506" w:rsidP="00D35506">
      <w:pPr>
        <w:spacing w:line="360" w:lineRule="auto"/>
        <w:jc w:val="left"/>
        <w:rPr>
          <w:rFonts w:ascii="Arial" w:hAnsi="Arial" w:cs="Arial"/>
          <w:szCs w:val="24"/>
        </w:rPr>
      </w:pPr>
    </w:p>
    <w:p w14:paraId="264D4DFD" w14:textId="77777777" w:rsidR="00D35506" w:rsidRPr="00C13C78" w:rsidRDefault="00D35506" w:rsidP="00D35506">
      <w:pPr>
        <w:spacing w:line="360" w:lineRule="auto"/>
        <w:jc w:val="left"/>
        <w:rPr>
          <w:rFonts w:ascii="Arial" w:hAnsi="Arial" w:cs="Arial"/>
          <w:sz w:val="32"/>
          <w:szCs w:val="32"/>
        </w:rPr>
      </w:pPr>
    </w:p>
    <w:p w14:paraId="7EB5B9E6" w14:textId="77777777" w:rsidR="00D35506" w:rsidRPr="00C13C78" w:rsidRDefault="00D35506" w:rsidP="00D35506">
      <w:pPr>
        <w:spacing w:line="360" w:lineRule="auto"/>
        <w:jc w:val="left"/>
        <w:rPr>
          <w:rFonts w:ascii="Arial" w:hAnsi="Arial" w:cs="Arial"/>
          <w:sz w:val="32"/>
          <w:szCs w:val="32"/>
        </w:rPr>
      </w:pPr>
    </w:p>
    <w:p w14:paraId="1CA9A857" w14:textId="77777777" w:rsidR="00D35506" w:rsidRPr="00C13C78" w:rsidRDefault="00D35506" w:rsidP="00D35506">
      <w:pPr>
        <w:spacing w:line="360" w:lineRule="auto"/>
        <w:ind w:firstLineChars="700" w:firstLine="2240"/>
        <w:jc w:val="left"/>
        <w:rPr>
          <w:rFonts w:ascii="Arial" w:hAnsi="Arial" w:cs="Arial"/>
          <w:sz w:val="32"/>
          <w:szCs w:val="32"/>
        </w:rPr>
      </w:pPr>
      <w:r w:rsidRPr="00C13C78">
        <w:rPr>
          <w:rFonts w:ascii="Arial" w:hAnsi="Arial" w:cs="Arial"/>
          <w:b/>
          <w:bCs/>
          <w:sz w:val="32"/>
          <w:szCs w:val="32"/>
        </w:rPr>
        <w:t>Name:</w:t>
      </w:r>
      <w:r w:rsidRPr="00C13C78">
        <w:rPr>
          <w:rFonts w:ascii="Arial" w:hAnsi="Arial" w:cs="Arial"/>
          <w:sz w:val="32"/>
          <w:szCs w:val="32"/>
        </w:rPr>
        <w:t xml:space="preserve"> Zhao Weiyu</w:t>
      </w:r>
    </w:p>
    <w:p w14:paraId="33ABC7C8" w14:textId="77777777" w:rsidR="00D35506" w:rsidRPr="00C13C78" w:rsidRDefault="00D35506" w:rsidP="00D35506">
      <w:pPr>
        <w:spacing w:line="360" w:lineRule="auto"/>
        <w:ind w:firstLineChars="700" w:firstLine="2240"/>
        <w:jc w:val="left"/>
        <w:rPr>
          <w:rFonts w:ascii="Arial" w:hAnsi="Arial" w:cs="Arial"/>
          <w:sz w:val="32"/>
          <w:szCs w:val="32"/>
        </w:rPr>
      </w:pPr>
      <w:r w:rsidRPr="00C13C78">
        <w:rPr>
          <w:rFonts w:ascii="Arial" w:hAnsi="Arial" w:cs="Arial"/>
          <w:b/>
          <w:bCs/>
          <w:sz w:val="32"/>
          <w:szCs w:val="32"/>
        </w:rPr>
        <w:t>Student code:</w:t>
      </w:r>
      <w:r w:rsidRPr="00C13C78">
        <w:rPr>
          <w:rFonts w:ascii="Arial" w:hAnsi="Arial" w:cs="Arial"/>
          <w:sz w:val="32"/>
          <w:szCs w:val="32"/>
        </w:rPr>
        <w:t xml:space="preserve"> 2203629</w:t>
      </w:r>
    </w:p>
    <w:p w14:paraId="601C03A5" w14:textId="05868058" w:rsidR="00D35506" w:rsidRPr="00C13C78" w:rsidRDefault="00D35506" w:rsidP="00D35506">
      <w:pPr>
        <w:spacing w:line="360" w:lineRule="auto"/>
        <w:ind w:firstLineChars="700" w:firstLine="2240"/>
        <w:jc w:val="left"/>
        <w:rPr>
          <w:rFonts w:ascii="Arial" w:hAnsi="Arial" w:cs="Arial"/>
          <w:sz w:val="32"/>
          <w:szCs w:val="32"/>
        </w:rPr>
      </w:pPr>
      <w:r w:rsidRPr="00C13C78">
        <w:rPr>
          <w:rFonts w:ascii="Arial" w:hAnsi="Arial" w:cs="Arial"/>
          <w:b/>
          <w:bCs/>
          <w:sz w:val="32"/>
          <w:szCs w:val="32"/>
        </w:rPr>
        <w:t xml:space="preserve">Tutor: </w:t>
      </w:r>
      <w:r w:rsidR="00E07611" w:rsidRPr="00E07611">
        <w:rPr>
          <w:rFonts w:ascii="Arial" w:hAnsi="Arial" w:cs="Arial"/>
          <w:sz w:val="32"/>
          <w:szCs w:val="32"/>
        </w:rPr>
        <w:t>Prof. C Campbell</w:t>
      </w:r>
      <w:r w:rsidRPr="00C13C78">
        <w:rPr>
          <w:rFonts w:ascii="Arial" w:hAnsi="Arial" w:cs="Arial"/>
          <w:sz w:val="32"/>
          <w:szCs w:val="32"/>
        </w:rPr>
        <w:t xml:space="preserve"> </w:t>
      </w:r>
    </w:p>
    <w:p w14:paraId="6D8AC44F" w14:textId="48E5CAF3" w:rsidR="00D35506" w:rsidRPr="00C13C78" w:rsidRDefault="00D35506" w:rsidP="00D35506">
      <w:pPr>
        <w:spacing w:line="360" w:lineRule="auto"/>
        <w:ind w:firstLineChars="700" w:firstLine="2240"/>
        <w:jc w:val="left"/>
        <w:rPr>
          <w:rFonts w:ascii="Arial" w:hAnsi="Arial" w:cs="Arial"/>
          <w:sz w:val="32"/>
          <w:szCs w:val="32"/>
        </w:rPr>
      </w:pPr>
      <w:r w:rsidRPr="00C13C78">
        <w:rPr>
          <w:rFonts w:ascii="Arial" w:hAnsi="Arial" w:cs="Arial"/>
          <w:b/>
          <w:bCs/>
          <w:sz w:val="32"/>
          <w:szCs w:val="32"/>
        </w:rPr>
        <w:t xml:space="preserve">Department: </w:t>
      </w:r>
      <w:r w:rsidRPr="00C13C78">
        <w:rPr>
          <w:rFonts w:ascii="Arial" w:hAnsi="Arial" w:cs="Arial"/>
          <w:sz w:val="32"/>
          <w:szCs w:val="32"/>
        </w:rPr>
        <w:t>Software Engineering</w:t>
      </w:r>
    </w:p>
    <w:p w14:paraId="6734A0B2" w14:textId="77777777" w:rsidR="00D35506" w:rsidRPr="00C13C78" w:rsidRDefault="00D35506" w:rsidP="00D35506">
      <w:pPr>
        <w:spacing w:line="360" w:lineRule="auto"/>
        <w:ind w:firstLineChars="700" w:firstLine="2240"/>
        <w:jc w:val="left"/>
        <w:rPr>
          <w:rFonts w:ascii="Arial" w:hAnsi="Arial" w:cs="Arial"/>
          <w:sz w:val="32"/>
          <w:szCs w:val="32"/>
        </w:rPr>
      </w:pPr>
    </w:p>
    <w:p w14:paraId="19D14907" w14:textId="77777777" w:rsidR="00D35506" w:rsidRPr="00C13C78" w:rsidRDefault="00D35506" w:rsidP="00D35506">
      <w:pPr>
        <w:spacing w:line="360" w:lineRule="auto"/>
        <w:ind w:firstLineChars="700" w:firstLine="2240"/>
        <w:jc w:val="left"/>
        <w:rPr>
          <w:rFonts w:ascii="Arial" w:hAnsi="Arial" w:cs="Arial"/>
          <w:sz w:val="32"/>
          <w:szCs w:val="32"/>
        </w:rPr>
      </w:pPr>
    </w:p>
    <w:p w14:paraId="3B39262B" w14:textId="77777777" w:rsidR="00D35506" w:rsidRPr="00C13C78" w:rsidRDefault="00D35506" w:rsidP="00D35506">
      <w:pPr>
        <w:spacing w:line="360" w:lineRule="auto"/>
        <w:ind w:firstLineChars="700" w:firstLine="2240"/>
        <w:jc w:val="left"/>
        <w:rPr>
          <w:rFonts w:ascii="Arial" w:hAnsi="Arial" w:cs="Arial"/>
          <w:sz w:val="32"/>
          <w:szCs w:val="32"/>
        </w:rPr>
      </w:pPr>
    </w:p>
    <w:p w14:paraId="5619191A" w14:textId="77777777" w:rsidR="00D35506" w:rsidRPr="00C13C78" w:rsidRDefault="00D35506" w:rsidP="00D35506">
      <w:pPr>
        <w:spacing w:line="360" w:lineRule="auto"/>
        <w:ind w:firstLineChars="700" w:firstLine="2240"/>
        <w:jc w:val="left"/>
        <w:rPr>
          <w:rFonts w:ascii="Arial" w:hAnsi="Arial" w:cs="Arial"/>
          <w:sz w:val="32"/>
          <w:szCs w:val="32"/>
        </w:rPr>
      </w:pPr>
    </w:p>
    <w:p w14:paraId="09724FFB" w14:textId="77777777" w:rsidR="00D35506" w:rsidRPr="00C13C78" w:rsidRDefault="00D35506" w:rsidP="002F24F2">
      <w:pPr>
        <w:spacing w:line="360" w:lineRule="auto"/>
        <w:jc w:val="left"/>
        <w:rPr>
          <w:rFonts w:ascii="Arial" w:hAnsi="Arial" w:cs="Arial"/>
          <w:sz w:val="32"/>
          <w:szCs w:val="32"/>
        </w:rPr>
      </w:pPr>
    </w:p>
    <w:p w14:paraId="750187A3" w14:textId="00896F16" w:rsidR="00D35506" w:rsidRPr="00C13C78" w:rsidRDefault="00D35506" w:rsidP="004A22D1">
      <w:pPr>
        <w:pStyle w:val="TOC1"/>
        <w:spacing w:beforeLines="50" w:before="156" w:afterLines="50" w:after="156"/>
        <w:rPr>
          <w:rFonts w:ascii="Arial" w:hAnsi="Arial" w:cs="Arial"/>
        </w:rPr>
      </w:pPr>
      <w:r w:rsidRPr="00C13C78">
        <w:rPr>
          <w:rFonts w:ascii="Arial" w:hAnsi="Arial" w:cs="Arial"/>
        </w:rPr>
        <w:lastRenderedPageBreak/>
        <w:t>Content</w:t>
      </w:r>
    </w:p>
    <w:p w14:paraId="0EBDD066" w14:textId="08B2B6C2" w:rsidR="00D35506" w:rsidRPr="00C13C78" w:rsidRDefault="00D35506" w:rsidP="004A22D1">
      <w:pPr>
        <w:pStyle w:val="TOC1"/>
        <w:spacing w:beforeLines="50" w:before="156" w:afterLines="50" w:after="156"/>
        <w:rPr>
          <w:rFonts w:ascii="Arial" w:hAnsi="Arial" w:cs="Arial"/>
          <w:noProof/>
          <w:sz w:val="21"/>
          <w:szCs w:val="22"/>
        </w:rPr>
      </w:pPr>
      <w:r w:rsidRPr="00C13C78">
        <w:rPr>
          <w:rFonts w:ascii="Arial" w:hAnsi="Arial" w:cs="Arial"/>
        </w:rPr>
        <w:fldChar w:fldCharType="begin"/>
      </w:r>
      <w:r w:rsidRPr="00C13C78">
        <w:rPr>
          <w:rFonts w:ascii="Arial" w:hAnsi="Arial" w:cs="Arial"/>
        </w:rPr>
        <w:instrText xml:space="preserve"> TOC \o "1-3" \h \z \u </w:instrText>
      </w:r>
      <w:r w:rsidRPr="00C13C78">
        <w:rPr>
          <w:rFonts w:ascii="Arial" w:hAnsi="Arial" w:cs="Arial"/>
        </w:rPr>
        <w:fldChar w:fldCharType="separate"/>
      </w:r>
      <w:hyperlink w:anchor="_Toc133324815" w:history="1">
        <w:r w:rsidRPr="00C13C78">
          <w:rPr>
            <w:rStyle w:val="a8"/>
            <w:rFonts w:ascii="Arial" w:hAnsi="Arial" w:cs="Arial"/>
            <w:noProof/>
          </w:rPr>
          <w:t>Abstract</w:t>
        </w:r>
        <w:r w:rsidRPr="00C13C78">
          <w:rPr>
            <w:rFonts w:ascii="Arial" w:hAnsi="Arial" w:cs="Arial"/>
            <w:noProof/>
            <w:webHidden/>
          </w:rPr>
          <w:tab/>
        </w:r>
        <w:r w:rsidRPr="00C13C78">
          <w:rPr>
            <w:rFonts w:ascii="Arial" w:hAnsi="Arial" w:cs="Arial"/>
            <w:noProof/>
            <w:webHidden/>
          </w:rPr>
          <w:fldChar w:fldCharType="begin"/>
        </w:r>
        <w:r w:rsidRPr="00C13C78">
          <w:rPr>
            <w:rFonts w:ascii="Arial" w:hAnsi="Arial" w:cs="Arial"/>
            <w:noProof/>
            <w:webHidden/>
          </w:rPr>
          <w:instrText xml:space="preserve"> PAGEREF _Toc133324815 \h </w:instrText>
        </w:r>
        <w:r w:rsidRPr="00C13C78">
          <w:rPr>
            <w:rFonts w:ascii="Arial" w:hAnsi="Arial" w:cs="Arial"/>
            <w:noProof/>
            <w:webHidden/>
          </w:rPr>
        </w:r>
        <w:r w:rsidRPr="00C13C78">
          <w:rPr>
            <w:rFonts w:ascii="Arial" w:hAnsi="Arial" w:cs="Arial"/>
            <w:noProof/>
            <w:webHidden/>
          </w:rPr>
          <w:fldChar w:fldCharType="separate"/>
        </w:r>
        <w:r w:rsidR="00142F54">
          <w:rPr>
            <w:rFonts w:ascii="Arial" w:hAnsi="Arial" w:cs="Arial"/>
            <w:noProof/>
            <w:webHidden/>
          </w:rPr>
          <w:t>3</w:t>
        </w:r>
        <w:r w:rsidRPr="00C13C78">
          <w:rPr>
            <w:rFonts w:ascii="Arial" w:hAnsi="Arial" w:cs="Arial"/>
            <w:noProof/>
            <w:webHidden/>
          </w:rPr>
          <w:fldChar w:fldCharType="end"/>
        </w:r>
      </w:hyperlink>
    </w:p>
    <w:p w14:paraId="22F0A509" w14:textId="08D922C8" w:rsidR="00D35506" w:rsidRPr="00C13C78" w:rsidRDefault="00142F54" w:rsidP="004A22D1">
      <w:pPr>
        <w:pStyle w:val="TOC1"/>
        <w:spacing w:beforeLines="50" w:before="156" w:afterLines="50" w:after="156"/>
        <w:rPr>
          <w:rFonts w:ascii="Arial" w:hAnsi="Arial" w:cs="Arial"/>
          <w:noProof/>
          <w:sz w:val="21"/>
          <w:szCs w:val="22"/>
        </w:rPr>
      </w:pPr>
      <w:hyperlink w:anchor="_Toc133324816" w:history="1">
        <w:r w:rsidR="00D35506" w:rsidRPr="00C13C78">
          <w:rPr>
            <w:rStyle w:val="a8"/>
            <w:rFonts w:ascii="Arial" w:hAnsi="Arial" w:cs="Arial"/>
            <w:noProof/>
          </w:rPr>
          <w:t>Chapter1-introduction</w:t>
        </w:r>
        <w:r w:rsidR="00D35506" w:rsidRPr="00C13C78">
          <w:rPr>
            <w:rFonts w:ascii="Arial" w:hAnsi="Arial" w:cs="Arial"/>
            <w:noProof/>
            <w:webHidden/>
          </w:rPr>
          <w:tab/>
        </w:r>
        <w:r w:rsidR="00D35506" w:rsidRPr="00C13C78">
          <w:rPr>
            <w:rFonts w:ascii="Arial" w:hAnsi="Arial" w:cs="Arial"/>
            <w:noProof/>
            <w:webHidden/>
          </w:rPr>
          <w:fldChar w:fldCharType="begin"/>
        </w:r>
        <w:r w:rsidR="00D35506" w:rsidRPr="00C13C78">
          <w:rPr>
            <w:rFonts w:ascii="Arial" w:hAnsi="Arial" w:cs="Arial"/>
            <w:noProof/>
            <w:webHidden/>
          </w:rPr>
          <w:instrText xml:space="preserve"> PAGEREF _Toc133324816 \h </w:instrText>
        </w:r>
        <w:r w:rsidR="00D35506" w:rsidRPr="00C13C78">
          <w:rPr>
            <w:rFonts w:ascii="Arial" w:hAnsi="Arial" w:cs="Arial"/>
            <w:noProof/>
            <w:webHidden/>
          </w:rPr>
        </w:r>
        <w:r w:rsidR="00D35506" w:rsidRPr="00C13C78">
          <w:rPr>
            <w:rFonts w:ascii="Arial" w:hAnsi="Arial" w:cs="Arial"/>
            <w:noProof/>
            <w:webHidden/>
          </w:rPr>
          <w:fldChar w:fldCharType="separate"/>
        </w:r>
        <w:r>
          <w:rPr>
            <w:rFonts w:ascii="Arial" w:hAnsi="Arial" w:cs="Arial"/>
            <w:noProof/>
            <w:webHidden/>
          </w:rPr>
          <w:t>4</w:t>
        </w:r>
        <w:r w:rsidR="00D35506" w:rsidRPr="00C13C78">
          <w:rPr>
            <w:rFonts w:ascii="Arial" w:hAnsi="Arial" w:cs="Arial"/>
            <w:noProof/>
            <w:webHidden/>
          </w:rPr>
          <w:fldChar w:fldCharType="end"/>
        </w:r>
      </w:hyperlink>
    </w:p>
    <w:p w14:paraId="04F804CB" w14:textId="36C5EE44" w:rsidR="00D35506" w:rsidRPr="00C13C78" w:rsidRDefault="00142F54" w:rsidP="004A22D1">
      <w:pPr>
        <w:pStyle w:val="TOC2"/>
        <w:tabs>
          <w:tab w:val="right" w:leader="dot" w:pos="8296"/>
        </w:tabs>
        <w:spacing w:beforeLines="50" w:before="156" w:afterLines="50" w:after="156"/>
        <w:ind w:left="480"/>
        <w:rPr>
          <w:rFonts w:ascii="Arial" w:hAnsi="Arial" w:cs="Arial"/>
          <w:b/>
          <w:bCs/>
          <w:noProof/>
        </w:rPr>
      </w:pPr>
      <w:hyperlink w:anchor="_Toc133324817" w:history="1">
        <w:r w:rsidR="00D35506" w:rsidRPr="00C13C78">
          <w:rPr>
            <w:rStyle w:val="a8"/>
            <w:rFonts w:ascii="Arial" w:hAnsi="Arial" w:cs="Arial"/>
            <w:b/>
            <w:bCs/>
            <w:noProof/>
          </w:rPr>
          <w:t>1.1 Introduction to the problem</w:t>
        </w:r>
        <w:r w:rsidR="00D35506" w:rsidRPr="00C13C78">
          <w:rPr>
            <w:rFonts w:ascii="Arial" w:hAnsi="Arial" w:cs="Arial"/>
            <w:b/>
            <w:bCs/>
            <w:noProof/>
            <w:webHidden/>
          </w:rPr>
          <w:tab/>
        </w:r>
        <w:r w:rsidR="00D35506" w:rsidRPr="00C13C78">
          <w:rPr>
            <w:rFonts w:ascii="Arial" w:hAnsi="Arial" w:cs="Arial"/>
            <w:b/>
            <w:bCs/>
            <w:noProof/>
            <w:webHidden/>
          </w:rPr>
          <w:fldChar w:fldCharType="begin"/>
        </w:r>
        <w:r w:rsidR="00D35506" w:rsidRPr="00C13C78">
          <w:rPr>
            <w:rFonts w:ascii="Arial" w:hAnsi="Arial" w:cs="Arial"/>
            <w:b/>
            <w:bCs/>
            <w:noProof/>
            <w:webHidden/>
          </w:rPr>
          <w:instrText xml:space="preserve"> PAGEREF _Toc133324817 \h </w:instrText>
        </w:r>
        <w:r w:rsidR="00D35506" w:rsidRPr="00C13C78">
          <w:rPr>
            <w:rFonts w:ascii="Arial" w:hAnsi="Arial" w:cs="Arial"/>
            <w:b/>
            <w:bCs/>
            <w:noProof/>
            <w:webHidden/>
          </w:rPr>
        </w:r>
        <w:r w:rsidR="00D35506" w:rsidRPr="00C13C78">
          <w:rPr>
            <w:rFonts w:ascii="Arial" w:hAnsi="Arial" w:cs="Arial"/>
            <w:b/>
            <w:bCs/>
            <w:noProof/>
            <w:webHidden/>
          </w:rPr>
          <w:fldChar w:fldCharType="separate"/>
        </w:r>
        <w:r>
          <w:rPr>
            <w:rFonts w:ascii="Arial" w:hAnsi="Arial" w:cs="Arial"/>
            <w:b/>
            <w:bCs/>
            <w:noProof/>
            <w:webHidden/>
          </w:rPr>
          <w:t>4</w:t>
        </w:r>
        <w:r w:rsidR="00D35506" w:rsidRPr="00C13C78">
          <w:rPr>
            <w:rFonts w:ascii="Arial" w:hAnsi="Arial" w:cs="Arial"/>
            <w:b/>
            <w:bCs/>
            <w:noProof/>
            <w:webHidden/>
          </w:rPr>
          <w:fldChar w:fldCharType="end"/>
        </w:r>
      </w:hyperlink>
    </w:p>
    <w:p w14:paraId="39DC8DE7" w14:textId="398397E2" w:rsidR="00D35506" w:rsidRPr="00C13C78" w:rsidRDefault="00142F54" w:rsidP="004A22D1">
      <w:pPr>
        <w:pStyle w:val="TOC2"/>
        <w:tabs>
          <w:tab w:val="right" w:leader="dot" w:pos="8296"/>
        </w:tabs>
        <w:spacing w:beforeLines="50" w:before="156" w:afterLines="50" w:after="156"/>
        <w:ind w:left="480"/>
        <w:rPr>
          <w:rFonts w:ascii="Arial" w:hAnsi="Arial" w:cs="Arial"/>
          <w:b/>
          <w:bCs/>
          <w:noProof/>
        </w:rPr>
      </w:pPr>
      <w:hyperlink w:anchor="_Toc133324818" w:history="1">
        <w:r w:rsidR="00D35506" w:rsidRPr="00C13C78">
          <w:rPr>
            <w:rStyle w:val="a8"/>
            <w:rFonts w:ascii="Arial" w:hAnsi="Arial" w:cs="Arial"/>
            <w:b/>
            <w:bCs/>
            <w:noProof/>
          </w:rPr>
          <w:t>1.2 Aim &amp; Objectives</w:t>
        </w:r>
        <w:r w:rsidR="00D35506" w:rsidRPr="00C13C78">
          <w:rPr>
            <w:rFonts w:ascii="Arial" w:hAnsi="Arial" w:cs="Arial"/>
            <w:b/>
            <w:bCs/>
            <w:noProof/>
            <w:webHidden/>
          </w:rPr>
          <w:tab/>
        </w:r>
        <w:r w:rsidR="00D35506" w:rsidRPr="00C13C78">
          <w:rPr>
            <w:rFonts w:ascii="Arial" w:hAnsi="Arial" w:cs="Arial"/>
            <w:b/>
            <w:bCs/>
            <w:noProof/>
            <w:webHidden/>
          </w:rPr>
          <w:fldChar w:fldCharType="begin"/>
        </w:r>
        <w:r w:rsidR="00D35506" w:rsidRPr="00C13C78">
          <w:rPr>
            <w:rFonts w:ascii="Arial" w:hAnsi="Arial" w:cs="Arial"/>
            <w:b/>
            <w:bCs/>
            <w:noProof/>
            <w:webHidden/>
          </w:rPr>
          <w:instrText xml:space="preserve"> PAGEREF _Toc133324818 \h </w:instrText>
        </w:r>
        <w:r w:rsidR="00D35506" w:rsidRPr="00C13C78">
          <w:rPr>
            <w:rFonts w:ascii="Arial" w:hAnsi="Arial" w:cs="Arial"/>
            <w:b/>
            <w:bCs/>
            <w:noProof/>
            <w:webHidden/>
          </w:rPr>
        </w:r>
        <w:r w:rsidR="00D35506" w:rsidRPr="00C13C78">
          <w:rPr>
            <w:rFonts w:ascii="Arial" w:hAnsi="Arial" w:cs="Arial"/>
            <w:b/>
            <w:bCs/>
            <w:noProof/>
            <w:webHidden/>
          </w:rPr>
          <w:fldChar w:fldCharType="separate"/>
        </w:r>
        <w:r>
          <w:rPr>
            <w:rFonts w:ascii="Arial" w:hAnsi="Arial" w:cs="Arial"/>
            <w:b/>
            <w:bCs/>
            <w:noProof/>
            <w:webHidden/>
          </w:rPr>
          <w:t>5</w:t>
        </w:r>
        <w:r w:rsidR="00D35506" w:rsidRPr="00C13C78">
          <w:rPr>
            <w:rFonts w:ascii="Arial" w:hAnsi="Arial" w:cs="Arial"/>
            <w:b/>
            <w:bCs/>
            <w:noProof/>
            <w:webHidden/>
          </w:rPr>
          <w:fldChar w:fldCharType="end"/>
        </w:r>
      </w:hyperlink>
    </w:p>
    <w:p w14:paraId="5D3CAC8F" w14:textId="47263E9F" w:rsidR="00D35506" w:rsidRPr="00C13C78" w:rsidRDefault="00142F54" w:rsidP="004A22D1">
      <w:pPr>
        <w:pStyle w:val="TOC1"/>
        <w:spacing w:beforeLines="50" w:before="156" w:afterLines="50" w:after="156"/>
        <w:rPr>
          <w:rFonts w:ascii="Arial" w:hAnsi="Arial" w:cs="Arial"/>
          <w:noProof/>
          <w:sz w:val="21"/>
          <w:szCs w:val="22"/>
        </w:rPr>
      </w:pPr>
      <w:hyperlink w:anchor="_Toc133324819" w:history="1">
        <w:r w:rsidR="00D35506" w:rsidRPr="00C13C78">
          <w:rPr>
            <w:rStyle w:val="a8"/>
            <w:rFonts w:ascii="Arial" w:hAnsi="Arial" w:cs="Arial"/>
            <w:noProof/>
          </w:rPr>
          <w:t>Chapter2-Literature review</w:t>
        </w:r>
        <w:r w:rsidR="00D35506" w:rsidRPr="00C13C78">
          <w:rPr>
            <w:rFonts w:ascii="Arial" w:hAnsi="Arial" w:cs="Arial"/>
            <w:noProof/>
            <w:webHidden/>
          </w:rPr>
          <w:tab/>
        </w:r>
        <w:r w:rsidR="00D35506" w:rsidRPr="00C13C78">
          <w:rPr>
            <w:rFonts w:ascii="Arial" w:hAnsi="Arial" w:cs="Arial"/>
            <w:noProof/>
            <w:webHidden/>
          </w:rPr>
          <w:fldChar w:fldCharType="begin"/>
        </w:r>
        <w:r w:rsidR="00D35506" w:rsidRPr="00C13C78">
          <w:rPr>
            <w:rFonts w:ascii="Arial" w:hAnsi="Arial" w:cs="Arial"/>
            <w:noProof/>
            <w:webHidden/>
          </w:rPr>
          <w:instrText xml:space="preserve"> PAGEREF _Toc133324819 \h </w:instrText>
        </w:r>
        <w:r w:rsidR="00D35506" w:rsidRPr="00C13C78">
          <w:rPr>
            <w:rFonts w:ascii="Arial" w:hAnsi="Arial" w:cs="Arial"/>
            <w:noProof/>
            <w:webHidden/>
          </w:rPr>
        </w:r>
        <w:r w:rsidR="00D35506" w:rsidRPr="00C13C78">
          <w:rPr>
            <w:rFonts w:ascii="Arial" w:hAnsi="Arial" w:cs="Arial"/>
            <w:noProof/>
            <w:webHidden/>
          </w:rPr>
          <w:fldChar w:fldCharType="separate"/>
        </w:r>
        <w:r>
          <w:rPr>
            <w:rFonts w:ascii="Arial" w:hAnsi="Arial" w:cs="Arial"/>
            <w:noProof/>
            <w:webHidden/>
          </w:rPr>
          <w:t>6</w:t>
        </w:r>
        <w:r w:rsidR="00D35506" w:rsidRPr="00C13C78">
          <w:rPr>
            <w:rFonts w:ascii="Arial" w:hAnsi="Arial" w:cs="Arial"/>
            <w:noProof/>
            <w:webHidden/>
          </w:rPr>
          <w:fldChar w:fldCharType="end"/>
        </w:r>
      </w:hyperlink>
    </w:p>
    <w:p w14:paraId="7BB4DB63" w14:textId="286BB7B6" w:rsidR="00D35506" w:rsidRPr="00C13C78" w:rsidRDefault="00142F54" w:rsidP="004A22D1">
      <w:pPr>
        <w:pStyle w:val="TOC2"/>
        <w:tabs>
          <w:tab w:val="right" w:leader="dot" w:pos="8296"/>
        </w:tabs>
        <w:spacing w:beforeLines="50" w:before="156" w:afterLines="50" w:after="156"/>
        <w:ind w:left="480"/>
        <w:rPr>
          <w:rFonts w:ascii="Arial" w:hAnsi="Arial" w:cs="Arial"/>
          <w:b/>
          <w:bCs/>
          <w:noProof/>
        </w:rPr>
      </w:pPr>
      <w:hyperlink w:anchor="_Toc133324820" w:history="1">
        <w:r w:rsidR="00D35506" w:rsidRPr="00C13C78">
          <w:rPr>
            <w:rStyle w:val="a8"/>
            <w:rFonts w:ascii="Arial" w:hAnsi="Arial" w:cs="Arial"/>
            <w:b/>
            <w:bCs/>
            <w:noProof/>
          </w:rPr>
          <w:t>2.1 Introduction</w:t>
        </w:r>
        <w:r w:rsidR="00D35506" w:rsidRPr="00C13C78">
          <w:rPr>
            <w:rFonts w:ascii="Arial" w:hAnsi="Arial" w:cs="Arial"/>
            <w:b/>
            <w:bCs/>
            <w:noProof/>
            <w:webHidden/>
          </w:rPr>
          <w:tab/>
        </w:r>
        <w:r w:rsidR="00D35506" w:rsidRPr="00C13C78">
          <w:rPr>
            <w:rFonts w:ascii="Arial" w:hAnsi="Arial" w:cs="Arial"/>
            <w:b/>
            <w:bCs/>
            <w:noProof/>
            <w:webHidden/>
          </w:rPr>
          <w:fldChar w:fldCharType="begin"/>
        </w:r>
        <w:r w:rsidR="00D35506" w:rsidRPr="00C13C78">
          <w:rPr>
            <w:rFonts w:ascii="Arial" w:hAnsi="Arial" w:cs="Arial"/>
            <w:b/>
            <w:bCs/>
            <w:noProof/>
            <w:webHidden/>
          </w:rPr>
          <w:instrText xml:space="preserve"> PAGEREF _Toc133324820 \h </w:instrText>
        </w:r>
        <w:r w:rsidR="00D35506" w:rsidRPr="00C13C78">
          <w:rPr>
            <w:rFonts w:ascii="Arial" w:hAnsi="Arial" w:cs="Arial"/>
            <w:b/>
            <w:bCs/>
            <w:noProof/>
            <w:webHidden/>
          </w:rPr>
        </w:r>
        <w:r w:rsidR="00D35506" w:rsidRPr="00C13C78">
          <w:rPr>
            <w:rFonts w:ascii="Arial" w:hAnsi="Arial" w:cs="Arial"/>
            <w:b/>
            <w:bCs/>
            <w:noProof/>
            <w:webHidden/>
          </w:rPr>
          <w:fldChar w:fldCharType="separate"/>
        </w:r>
        <w:r>
          <w:rPr>
            <w:rFonts w:ascii="Arial" w:hAnsi="Arial" w:cs="Arial"/>
            <w:b/>
            <w:bCs/>
            <w:noProof/>
            <w:webHidden/>
          </w:rPr>
          <w:t>6</w:t>
        </w:r>
        <w:r w:rsidR="00D35506" w:rsidRPr="00C13C78">
          <w:rPr>
            <w:rFonts w:ascii="Arial" w:hAnsi="Arial" w:cs="Arial"/>
            <w:b/>
            <w:bCs/>
            <w:noProof/>
            <w:webHidden/>
          </w:rPr>
          <w:fldChar w:fldCharType="end"/>
        </w:r>
      </w:hyperlink>
    </w:p>
    <w:p w14:paraId="64516551" w14:textId="4344FB58" w:rsidR="00D35506" w:rsidRPr="00C13C78" w:rsidRDefault="00142F54" w:rsidP="004A22D1">
      <w:pPr>
        <w:pStyle w:val="TOC2"/>
        <w:tabs>
          <w:tab w:val="right" w:leader="dot" w:pos="8296"/>
        </w:tabs>
        <w:spacing w:beforeLines="50" w:before="156" w:afterLines="50" w:after="156"/>
        <w:ind w:left="480"/>
        <w:rPr>
          <w:rFonts w:ascii="Arial" w:hAnsi="Arial" w:cs="Arial"/>
          <w:b/>
          <w:bCs/>
          <w:noProof/>
        </w:rPr>
      </w:pPr>
      <w:hyperlink w:anchor="_Toc133324821" w:history="1">
        <w:r w:rsidR="00D35506" w:rsidRPr="00C13C78">
          <w:rPr>
            <w:rStyle w:val="a8"/>
            <w:rFonts w:ascii="Arial" w:hAnsi="Arial" w:cs="Arial"/>
            <w:b/>
            <w:bCs/>
            <w:noProof/>
          </w:rPr>
          <w:t>2.2 Working principle of the electric shovel</w:t>
        </w:r>
        <w:r w:rsidR="00D35506" w:rsidRPr="00C13C78">
          <w:rPr>
            <w:rFonts w:ascii="Arial" w:hAnsi="Arial" w:cs="Arial"/>
            <w:b/>
            <w:bCs/>
            <w:noProof/>
            <w:webHidden/>
          </w:rPr>
          <w:tab/>
        </w:r>
        <w:r w:rsidR="00D35506" w:rsidRPr="00C13C78">
          <w:rPr>
            <w:rFonts w:ascii="Arial" w:hAnsi="Arial" w:cs="Arial"/>
            <w:b/>
            <w:bCs/>
            <w:noProof/>
            <w:webHidden/>
          </w:rPr>
          <w:fldChar w:fldCharType="begin"/>
        </w:r>
        <w:r w:rsidR="00D35506" w:rsidRPr="00C13C78">
          <w:rPr>
            <w:rFonts w:ascii="Arial" w:hAnsi="Arial" w:cs="Arial"/>
            <w:b/>
            <w:bCs/>
            <w:noProof/>
            <w:webHidden/>
          </w:rPr>
          <w:instrText xml:space="preserve"> PAGEREF _Toc133324821 \h </w:instrText>
        </w:r>
        <w:r w:rsidR="00D35506" w:rsidRPr="00C13C78">
          <w:rPr>
            <w:rFonts w:ascii="Arial" w:hAnsi="Arial" w:cs="Arial"/>
            <w:b/>
            <w:bCs/>
            <w:noProof/>
            <w:webHidden/>
          </w:rPr>
        </w:r>
        <w:r w:rsidR="00D35506" w:rsidRPr="00C13C78">
          <w:rPr>
            <w:rFonts w:ascii="Arial" w:hAnsi="Arial" w:cs="Arial"/>
            <w:b/>
            <w:bCs/>
            <w:noProof/>
            <w:webHidden/>
          </w:rPr>
          <w:fldChar w:fldCharType="separate"/>
        </w:r>
        <w:r>
          <w:rPr>
            <w:rFonts w:ascii="Arial" w:hAnsi="Arial" w:cs="Arial"/>
            <w:b/>
            <w:bCs/>
            <w:noProof/>
            <w:webHidden/>
          </w:rPr>
          <w:t>6</w:t>
        </w:r>
        <w:r w:rsidR="00D35506" w:rsidRPr="00C13C78">
          <w:rPr>
            <w:rFonts w:ascii="Arial" w:hAnsi="Arial" w:cs="Arial"/>
            <w:b/>
            <w:bCs/>
            <w:noProof/>
            <w:webHidden/>
          </w:rPr>
          <w:fldChar w:fldCharType="end"/>
        </w:r>
      </w:hyperlink>
    </w:p>
    <w:p w14:paraId="21A8B41D" w14:textId="1488C859" w:rsidR="00D35506" w:rsidRPr="00C13C78" w:rsidRDefault="00142F54" w:rsidP="004A22D1">
      <w:pPr>
        <w:pStyle w:val="TOC2"/>
        <w:tabs>
          <w:tab w:val="right" w:leader="dot" w:pos="8296"/>
        </w:tabs>
        <w:spacing w:beforeLines="50" w:before="156" w:afterLines="50" w:after="156"/>
        <w:ind w:left="480"/>
        <w:rPr>
          <w:rFonts w:ascii="Arial" w:hAnsi="Arial" w:cs="Arial"/>
          <w:b/>
          <w:bCs/>
          <w:noProof/>
        </w:rPr>
      </w:pPr>
      <w:hyperlink w:anchor="_Toc133324822" w:history="1">
        <w:r w:rsidR="00D35506" w:rsidRPr="00C13C78">
          <w:rPr>
            <w:rStyle w:val="a8"/>
            <w:rFonts w:ascii="Arial" w:hAnsi="Arial" w:cs="Arial"/>
            <w:b/>
            <w:bCs/>
            <w:noProof/>
          </w:rPr>
          <w:t>2.3 Hazards of losing shovel teeth</w:t>
        </w:r>
        <w:r w:rsidR="00D35506" w:rsidRPr="00C13C78">
          <w:rPr>
            <w:rFonts w:ascii="Arial" w:hAnsi="Arial" w:cs="Arial"/>
            <w:b/>
            <w:bCs/>
            <w:noProof/>
            <w:webHidden/>
          </w:rPr>
          <w:tab/>
        </w:r>
        <w:r w:rsidR="00D35506" w:rsidRPr="00C13C78">
          <w:rPr>
            <w:rFonts w:ascii="Arial" w:hAnsi="Arial" w:cs="Arial"/>
            <w:b/>
            <w:bCs/>
            <w:noProof/>
            <w:webHidden/>
          </w:rPr>
          <w:fldChar w:fldCharType="begin"/>
        </w:r>
        <w:r w:rsidR="00D35506" w:rsidRPr="00C13C78">
          <w:rPr>
            <w:rFonts w:ascii="Arial" w:hAnsi="Arial" w:cs="Arial"/>
            <w:b/>
            <w:bCs/>
            <w:noProof/>
            <w:webHidden/>
          </w:rPr>
          <w:instrText xml:space="preserve"> PAGEREF _Toc133324822 \h </w:instrText>
        </w:r>
        <w:r w:rsidR="00D35506" w:rsidRPr="00C13C78">
          <w:rPr>
            <w:rFonts w:ascii="Arial" w:hAnsi="Arial" w:cs="Arial"/>
            <w:b/>
            <w:bCs/>
            <w:noProof/>
            <w:webHidden/>
          </w:rPr>
        </w:r>
        <w:r w:rsidR="00D35506" w:rsidRPr="00C13C78">
          <w:rPr>
            <w:rFonts w:ascii="Arial" w:hAnsi="Arial" w:cs="Arial"/>
            <w:b/>
            <w:bCs/>
            <w:noProof/>
            <w:webHidden/>
          </w:rPr>
          <w:fldChar w:fldCharType="separate"/>
        </w:r>
        <w:r>
          <w:rPr>
            <w:rFonts w:ascii="Arial" w:hAnsi="Arial" w:cs="Arial"/>
            <w:b/>
            <w:bCs/>
            <w:noProof/>
            <w:webHidden/>
          </w:rPr>
          <w:t>6</w:t>
        </w:r>
        <w:r w:rsidR="00D35506" w:rsidRPr="00C13C78">
          <w:rPr>
            <w:rFonts w:ascii="Arial" w:hAnsi="Arial" w:cs="Arial"/>
            <w:b/>
            <w:bCs/>
            <w:noProof/>
            <w:webHidden/>
          </w:rPr>
          <w:fldChar w:fldCharType="end"/>
        </w:r>
      </w:hyperlink>
    </w:p>
    <w:p w14:paraId="60126E49" w14:textId="618F6627" w:rsidR="00D35506" w:rsidRPr="00C13C78" w:rsidRDefault="00142F54" w:rsidP="004A22D1">
      <w:pPr>
        <w:pStyle w:val="TOC2"/>
        <w:tabs>
          <w:tab w:val="right" w:leader="dot" w:pos="8296"/>
        </w:tabs>
        <w:spacing w:beforeLines="50" w:before="156" w:afterLines="50" w:after="156"/>
        <w:ind w:left="480"/>
        <w:rPr>
          <w:rFonts w:ascii="Arial" w:hAnsi="Arial" w:cs="Arial"/>
          <w:b/>
          <w:bCs/>
          <w:noProof/>
        </w:rPr>
      </w:pPr>
      <w:hyperlink w:anchor="_Toc133324823" w:history="1">
        <w:r w:rsidR="00D35506" w:rsidRPr="00C13C78">
          <w:rPr>
            <w:rStyle w:val="a8"/>
            <w:rFonts w:ascii="Arial" w:hAnsi="Arial" w:cs="Arial"/>
            <w:b/>
            <w:bCs/>
            <w:noProof/>
          </w:rPr>
          <w:t>2.4 Previous studies</w:t>
        </w:r>
        <w:r w:rsidR="00D35506" w:rsidRPr="00C13C78">
          <w:rPr>
            <w:rFonts w:ascii="Arial" w:hAnsi="Arial" w:cs="Arial"/>
            <w:b/>
            <w:bCs/>
            <w:noProof/>
            <w:webHidden/>
          </w:rPr>
          <w:tab/>
        </w:r>
        <w:r w:rsidR="00D35506" w:rsidRPr="00C13C78">
          <w:rPr>
            <w:rFonts w:ascii="Arial" w:hAnsi="Arial" w:cs="Arial"/>
            <w:b/>
            <w:bCs/>
            <w:noProof/>
            <w:webHidden/>
          </w:rPr>
          <w:fldChar w:fldCharType="begin"/>
        </w:r>
        <w:r w:rsidR="00D35506" w:rsidRPr="00C13C78">
          <w:rPr>
            <w:rFonts w:ascii="Arial" w:hAnsi="Arial" w:cs="Arial"/>
            <w:b/>
            <w:bCs/>
            <w:noProof/>
            <w:webHidden/>
          </w:rPr>
          <w:instrText xml:space="preserve"> PAGEREF _Toc133324823 \h </w:instrText>
        </w:r>
        <w:r w:rsidR="00D35506" w:rsidRPr="00C13C78">
          <w:rPr>
            <w:rFonts w:ascii="Arial" w:hAnsi="Arial" w:cs="Arial"/>
            <w:b/>
            <w:bCs/>
            <w:noProof/>
            <w:webHidden/>
          </w:rPr>
        </w:r>
        <w:r w:rsidR="00D35506" w:rsidRPr="00C13C78">
          <w:rPr>
            <w:rFonts w:ascii="Arial" w:hAnsi="Arial" w:cs="Arial"/>
            <w:b/>
            <w:bCs/>
            <w:noProof/>
            <w:webHidden/>
          </w:rPr>
          <w:fldChar w:fldCharType="separate"/>
        </w:r>
        <w:r>
          <w:rPr>
            <w:rFonts w:ascii="Arial" w:hAnsi="Arial" w:cs="Arial"/>
            <w:b/>
            <w:bCs/>
            <w:noProof/>
            <w:webHidden/>
          </w:rPr>
          <w:t>8</w:t>
        </w:r>
        <w:r w:rsidR="00D35506" w:rsidRPr="00C13C78">
          <w:rPr>
            <w:rFonts w:ascii="Arial" w:hAnsi="Arial" w:cs="Arial"/>
            <w:b/>
            <w:bCs/>
            <w:noProof/>
            <w:webHidden/>
          </w:rPr>
          <w:fldChar w:fldCharType="end"/>
        </w:r>
      </w:hyperlink>
    </w:p>
    <w:p w14:paraId="3E1DD7BD" w14:textId="236A06D9" w:rsidR="00D35506" w:rsidRPr="00C13C78" w:rsidRDefault="00142F54" w:rsidP="004A22D1">
      <w:pPr>
        <w:pStyle w:val="TOC2"/>
        <w:tabs>
          <w:tab w:val="right" w:leader="dot" w:pos="8296"/>
        </w:tabs>
        <w:spacing w:beforeLines="50" w:before="156" w:afterLines="50" w:after="156"/>
        <w:ind w:left="480"/>
        <w:rPr>
          <w:rFonts w:ascii="Arial" w:hAnsi="Arial" w:cs="Arial"/>
          <w:b/>
          <w:bCs/>
          <w:noProof/>
        </w:rPr>
      </w:pPr>
      <w:hyperlink w:anchor="_Toc133324824" w:history="1">
        <w:r w:rsidR="00D35506" w:rsidRPr="00C13C78">
          <w:rPr>
            <w:rStyle w:val="a8"/>
            <w:rFonts w:ascii="Arial" w:hAnsi="Arial" w:cs="Arial"/>
            <w:b/>
            <w:bCs/>
            <w:noProof/>
          </w:rPr>
          <w:t>2.5 Target detection algorithms</w:t>
        </w:r>
        <w:r w:rsidR="00D35506" w:rsidRPr="00C13C78">
          <w:rPr>
            <w:rFonts w:ascii="Arial" w:hAnsi="Arial" w:cs="Arial"/>
            <w:b/>
            <w:bCs/>
            <w:noProof/>
            <w:webHidden/>
          </w:rPr>
          <w:tab/>
        </w:r>
        <w:r w:rsidR="00D35506" w:rsidRPr="00C13C78">
          <w:rPr>
            <w:rFonts w:ascii="Arial" w:hAnsi="Arial" w:cs="Arial"/>
            <w:b/>
            <w:bCs/>
            <w:noProof/>
            <w:webHidden/>
          </w:rPr>
          <w:fldChar w:fldCharType="begin"/>
        </w:r>
        <w:r w:rsidR="00D35506" w:rsidRPr="00C13C78">
          <w:rPr>
            <w:rFonts w:ascii="Arial" w:hAnsi="Arial" w:cs="Arial"/>
            <w:b/>
            <w:bCs/>
            <w:noProof/>
            <w:webHidden/>
          </w:rPr>
          <w:instrText xml:space="preserve"> PAGEREF _Toc133324824 \h </w:instrText>
        </w:r>
        <w:r w:rsidR="00D35506" w:rsidRPr="00C13C78">
          <w:rPr>
            <w:rFonts w:ascii="Arial" w:hAnsi="Arial" w:cs="Arial"/>
            <w:b/>
            <w:bCs/>
            <w:noProof/>
            <w:webHidden/>
          </w:rPr>
        </w:r>
        <w:r w:rsidR="00D35506" w:rsidRPr="00C13C78">
          <w:rPr>
            <w:rFonts w:ascii="Arial" w:hAnsi="Arial" w:cs="Arial"/>
            <w:b/>
            <w:bCs/>
            <w:noProof/>
            <w:webHidden/>
          </w:rPr>
          <w:fldChar w:fldCharType="separate"/>
        </w:r>
        <w:r>
          <w:rPr>
            <w:rFonts w:ascii="Arial" w:hAnsi="Arial" w:cs="Arial"/>
            <w:b/>
            <w:bCs/>
            <w:noProof/>
            <w:webHidden/>
          </w:rPr>
          <w:t>9</w:t>
        </w:r>
        <w:r w:rsidR="00D35506" w:rsidRPr="00C13C78">
          <w:rPr>
            <w:rFonts w:ascii="Arial" w:hAnsi="Arial" w:cs="Arial"/>
            <w:b/>
            <w:bCs/>
            <w:noProof/>
            <w:webHidden/>
          </w:rPr>
          <w:fldChar w:fldCharType="end"/>
        </w:r>
      </w:hyperlink>
    </w:p>
    <w:p w14:paraId="19EA32BF" w14:textId="1787C91E" w:rsidR="00D35506" w:rsidRPr="00C13C78" w:rsidRDefault="00142F54" w:rsidP="004A22D1">
      <w:pPr>
        <w:pStyle w:val="TOC1"/>
        <w:spacing w:beforeLines="50" w:before="156" w:afterLines="50" w:after="156"/>
        <w:rPr>
          <w:rFonts w:ascii="Arial" w:hAnsi="Arial" w:cs="Arial"/>
          <w:noProof/>
          <w:sz w:val="21"/>
          <w:szCs w:val="22"/>
        </w:rPr>
      </w:pPr>
      <w:hyperlink w:anchor="_Toc133324825" w:history="1">
        <w:r w:rsidR="00D35506" w:rsidRPr="00C13C78">
          <w:rPr>
            <w:rStyle w:val="a8"/>
            <w:rFonts w:ascii="Arial" w:hAnsi="Arial" w:cs="Arial"/>
            <w:noProof/>
          </w:rPr>
          <w:t>Chapter3-Research methodology</w:t>
        </w:r>
        <w:r w:rsidR="00D35506" w:rsidRPr="00C13C78">
          <w:rPr>
            <w:rFonts w:ascii="Arial" w:hAnsi="Arial" w:cs="Arial"/>
            <w:noProof/>
            <w:webHidden/>
          </w:rPr>
          <w:tab/>
        </w:r>
        <w:r w:rsidR="00D35506" w:rsidRPr="00C13C78">
          <w:rPr>
            <w:rFonts w:ascii="Arial" w:hAnsi="Arial" w:cs="Arial"/>
            <w:noProof/>
            <w:webHidden/>
          </w:rPr>
          <w:fldChar w:fldCharType="begin"/>
        </w:r>
        <w:r w:rsidR="00D35506" w:rsidRPr="00C13C78">
          <w:rPr>
            <w:rFonts w:ascii="Arial" w:hAnsi="Arial" w:cs="Arial"/>
            <w:noProof/>
            <w:webHidden/>
          </w:rPr>
          <w:instrText xml:space="preserve"> PAGEREF _Toc133324825 \h </w:instrText>
        </w:r>
        <w:r w:rsidR="00D35506" w:rsidRPr="00C13C78">
          <w:rPr>
            <w:rFonts w:ascii="Arial" w:hAnsi="Arial" w:cs="Arial"/>
            <w:noProof/>
            <w:webHidden/>
          </w:rPr>
        </w:r>
        <w:r w:rsidR="00D35506" w:rsidRPr="00C13C78">
          <w:rPr>
            <w:rFonts w:ascii="Arial" w:hAnsi="Arial" w:cs="Arial"/>
            <w:noProof/>
            <w:webHidden/>
          </w:rPr>
          <w:fldChar w:fldCharType="separate"/>
        </w:r>
        <w:r>
          <w:rPr>
            <w:rFonts w:ascii="Arial" w:hAnsi="Arial" w:cs="Arial"/>
            <w:noProof/>
            <w:webHidden/>
          </w:rPr>
          <w:t>12</w:t>
        </w:r>
        <w:r w:rsidR="00D35506" w:rsidRPr="00C13C78">
          <w:rPr>
            <w:rFonts w:ascii="Arial" w:hAnsi="Arial" w:cs="Arial"/>
            <w:noProof/>
            <w:webHidden/>
          </w:rPr>
          <w:fldChar w:fldCharType="end"/>
        </w:r>
      </w:hyperlink>
    </w:p>
    <w:p w14:paraId="48A98EFF" w14:textId="7A3A5A47" w:rsidR="00D35506" w:rsidRPr="00C13C78" w:rsidRDefault="00142F54" w:rsidP="004A22D1">
      <w:pPr>
        <w:pStyle w:val="TOC2"/>
        <w:tabs>
          <w:tab w:val="right" w:leader="dot" w:pos="8296"/>
        </w:tabs>
        <w:spacing w:beforeLines="50" w:before="156" w:afterLines="50" w:after="156"/>
        <w:ind w:left="480"/>
        <w:rPr>
          <w:rFonts w:ascii="Arial" w:hAnsi="Arial" w:cs="Arial"/>
          <w:b/>
          <w:bCs/>
          <w:noProof/>
        </w:rPr>
      </w:pPr>
      <w:hyperlink w:anchor="_Toc133324826" w:history="1">
        <w:r w:rsidR="00D35506" w:rsidRPr="00C13C78">
          <w:rPr>
            <w:rStyle w:val="a8"/>
            <w:rFonts w:ascii="Arial" w:hAnsi="Arial" w:cs="Arial"/>
            <w:b/>
            <w:bCs/>
            <w:noProof/>
          </w:rPr>
          <w:t>3.1 Introduction</w:t>
        </w:r>
        <w:r w:rsidR="00D35506" w:rsidRPr="00C13C78">
          <w:rPr>
            <w:rFonts w:ascii="Arial" w:hAnsi="Arial" w:cs="Arial"/>
            <w:b/>
            <w:bCs/>
            <w:noProof/>
            <w:webHidden/>
          </w:rPr>
          <w:tab/>
        </w:r>
        <w:r w:rsidR="00D35506" w:rsidRPr="00C13C78">
          <w:rPr>
            <w:rFonts w:ascii="Arial" w:hAnsi="Arial" w:cs="Arial"/>
            <w:b/>
            <w:bCs/>
            <w:noProof/>
            <w:webHidden/>
          </w:rPr>
          <w:fldChar w:fldCharType="begin"/>
        </w:r>
        <w:r w:rsidR="00D35506" w:rsidRPr="00C13C78">
          <w:rPr>
            <w:rFonts w:ascii="Arial" w:hAnsi="Arial" w:cs="Arial"/>
            <w:b/>
            <w:bCs/>
            <w:noProof/>
            <w:webHidden/>
          </w:rPr>
          <w:instrText xml:space="preserve"> PAGEREF _Toc133324826 \h </w:instrText>
        </w:r>
        <w:r w:rsidR="00D35506" w:rsidRPr="00C13C78">
          <w:rPr>
            <w:rFonts w:ascii="Arial" w:hAnsi="Arial" w:cs="Arial"/>
            <w:b/>
            <w:bCs/>
            <w:noProof/>
            <w:webHidden/>
          </w:rPr>
        </w:r>
        <w:r w:rsidR="00D35506" w:rsidRPr="00C13C78">
          <w:rPr>
            <w:rFonts w:ascii="Arial" w:hAnsi="Arial" w:cs="Arial"/>
            <w:b/>
            <w:bCs/>
            <w:noProof/>
            <w:webHidden/>
          </w:rPr>
          <w:fldChar w:fldCharType="separate"/>
        </w:r>
        <w:r>
          <w:rPr>
            <w:rFonts w:ascii="Arial" w:hAnsi="Arial" w:cs="Arial"/>
            <w:b/>
            <w:bCs/>
            <w:noProof/>
            <w:webHidden/>
          </w:rPr>
          <w:t>12</w:t>
        </w:r>
        <w:r w:rsidR="00D35506" w:rsidRPr="00C13C78">
          <w:rPr>
            <w:rFonts w:ascii="Arial" w:hAnsi="Arial" w:cs="Arial"/>
            <w:b/>
            <w:bCs/>
            <w:noProof/>
            <w:webHidden/>
          </w:rPr>
          <w:fldChar w:fldCharType="end"/>
        </w:r>
      </w:hyperlink>
    </w:p>
    <w:p w14:paraId="2BDF9CA9" w14:textId="5872A22E" w:rsidR="00D35506" w:rsidRPr="00C13C78" w:rsidRDefault="00142F54" w:rsidP="004A22D1">
      <w:pPr>
        <w:pStyle w:val="TOC2"/>
        <w:tabs>
          <w:tab w:val="right" w:leader="dot" w:pos="8296"/>
        </w:tabs>
        <w:spacing w:beforeLines="50" w:before="156" w:afterLines="50" w:after="156"/>
        <w:ind w:left="480"/>
        <w:rPr>
          <w:rFonts w:ascii="Arial" w:hAnsi="Arial" w:cs="Arial"/>
          <w:b/>
          <w:bCs/>
          <w:noProof/>
        </w:rPr>
      </w:pPr>
      <w:hyperlink w:anchor="_Toc133324827" w:history="1">
        <w:r w:rsidR="00D35506" w:rsidRPr="00C13C78">
          <w:rPr>
            <w:rStyle w:val="a8"/>
            <w:rFonts w:ascii="Arial" w:hAnsi="Arial" w:cs="Arial"/>
            <w:b/>
            <w:bCs/>
            <w:noProof/>
          </w:rPr>
          <w:t>3.2 Research Philosophy</w:t>
        </w:r>
        <w:r w:rsidR="00D35506" w:rsidRPr="00C13C78">
          <w:rPr>
            <w:rFonts w:ascii="Arial" w:hAnsi="Arial" w:cs="Arial"/>
            <w:b/>
            <w:bCs/>
            <w:noProof/>
            <w:webHidden/>
          </w:rPr>
          <w:tab/>
        </w:r>
        <w:r w:rsidR="00D35506" w:rsidRPr="00C13C78">
          <w:rPr>
            <w:rFonts w:ascii="Arial" w:hAnsi="Arial" w:cs="Arial"/>
            <w:b/>
            <w:bCs/>
            <w:noProof/>
            <w:webHidden/>
          </w:rPr>
          <w:fldChar w:fldCharType="begin"/>
        </w:r>
        <w:r w:rsidR="00D35506" w:rsidRPr="00C13C78">
          <w:rPr>
            <w:rFonts w:ascii="Arial" w:hAnsi="Arial" w:cs="Arial"/>
            <w:b/>
            <w:bCs/>
            <w:noProof/>
            <w:webHidden/>
          </w:rPr>
          <w:instrText xml:space="preserve"> PAGEREF _Toc133324827 \h </w:instrText>
        </w:r>
        <w:r w:rsidR="00D35506" w:rsidRPr="00C13C78">
          <w:rPr>
            <w:rFonts w:ascii="Arial" w:hAnsi="Arial" w:cs="Arial"/>
            <w:b/>
            <w:bCs/>
            <w:noProof/>
            <w:webHidden/>
          </w:rPr>
        </w:r>
        <w:r w:rsidR="00D35506" w:rsidRPr="00C13C78">
          <w:rPr>
            <w:rFonts w:ascii="Arial" w:hAnsi="Arial" w:cs="Arial"/>
            <w:b/>
            <w:bCs/>
            <w:noProof/>
            <w:webHidden/>
          </w:rPr>
          <w:fldChar w:fldCharType="separate"/>
        </w:r>
        <w:r>
          <w:rPr>
            <w:rFonts w:ascii="Arial" w:hAnsi="Arial" w:cs="Arial"/>
            <w:b/>
            <w:bCs/>
            <w:noProof/>
            <w:webHidden/>
          </w:rPr>
          <w:t>13</w:t>
        </w:r>
        <w:r w:rsidR="00D35506" w:rsidRPr="00C13C78">
          <w:rPr>
            <w:rFonts w:ascii="Arial" w:hAnsi="Arial" w:cs="Arial"/>
            <w:b/>
            <w:bCs/>
            <w:noProof/>
            <w:webHidden/>
          </w:rPr>
          <w:fldChar w:fldCharType="end"/>
        </w:r>
      </w:hyperlink>
    </w:p>
    <w:p w14:paraId="3C89D8EF" w14:textId="6B8F53DD" w:rsidR="00D35506" w:rsidRPr="00C13C78" w:rsidRDefault="00142F54" w:rsidP="004A22D1">
      <w:pPr>
        <w:pStyle w:val="TOC2"/>
        <w:tabs>
          <w:tab w:val="right" w:leader="dot" w:pos="8296"/>
        </w:tabs>
        <w:spacing w:beforeLines="50" w:before="156" w:afterLines="50" w:after="156"/>
        <w:ind w:left="480"/>
        <w:rPr>
          <w:rFonts w:ascii="Arial" w:hAnsi="Arial" w:cs="Arial"/>
          <w:b/>
          <w:bCs/>
          <w:noProof/>
        </w:rPr>
      </w:pPr>
      <w:hyperlink w:anchor="_Toc133324828" w:history="1">
        <w:r w:rsidR="00D35506" w:rsidRPr="00C13C78">
          <w:rPr>
            <w:rStyle w:val="a8"/>
            <w:rFonts w:ascii="Arial" w:hAnsi="Arial" w:cs="Arial"/>
            <w:b/>
            <w:bCs/>
            <w:noProof/>
          </w:rPr>
          <w:t>3.3 Research Approach</w:t>
        </w:r>
        <w:r w:rsidR="00D35506" w:rsidRPr="00C13C78">
          <w:rPr>
            <w:rFonts w:ascii="Arial" w:hAnsi="Arial" w:cs="Arial"/>
            <w:b/>
            <w:bCs/>
            <w:noProof/>
            <w:webHidden/>
          </w:rPr>
          <w:tab/>
        </w:r>
        <w:r w:rsidR="00D35506" w:rsidRPr="00C13C78">
          <w:rPr>
            <w:rFonts w:ascii="Arial" w:hAnsi="Arial" w:cs="Arial"/>
            <w:b/>
            <w:bCs/>
            <w:noProof/>
            <w:webHidden/>
          </w:rPr>
          <w:fldChar w:fldCharType="begin"/>
        </w:r>
        <w:r w:rsidR="00D35506" w:rsidRPr="00C13C78">
          <w:rPr>
            <w:rFonts w:ascii="Arial" w:hAnsi="Arial" w:cs="Arial"/>
            <w:b/>
            <w:bCs/>
            <w:noProof/>
            <w:webHidden/>
          </w:rPr>
          <w:instrText xml:space="preserve"> PAGEREF _Toc133324828 \h </w:instrText>
        </w:r>
        <w:r w:rsidR="00D35506" w:rsidRPr="00C13C78">
          <w:rPr>
            <w:rFonts w:ascii="Arial" w:hAnsi="Arial" w:cs="Arial"/>
            <w:b/>
            <w:bCs/>
            <w:noProof/>
            <w:webHidden/>
          </w:rPr>
        </w:r>
        <w:r w:rsidR="00D35506" w:rsidRPr="00C13C78">
          <w:rPr>
            <w:rFonts w:ascii="Arial" w:hAnsi="Arial" w:cs="Arial"/>
            <w:b/>
            <w:bCs/>
            <w:noProof/>
            <w:webHidden/>
          </w:rPr>
          <w:fldChar w:fldCharType="separate"/>
        </w:r>
        <w:r>
          <w:rPr>
            <w:rFonts w:ascii="Arial" w:hAnsi="Arial" w:cs="Arial"/>
            <w:b/>
            <w:bCs/>
            <w:noProof/>
            <w:webHidden/>
          </w:rPr>
          <w:t>13</w:t>
        </w:r>
        <w:r w:rsidR="00D35506" w:rsidRPr="00C13C78">
          <w:rPr>
            <w:rFonts w:ascii="Arial" w:hAnsi="Arial" w:cs="Arial"/>
            <w:b/>
            <w:bCs/>
            <w:noProof/>
            <w:webHidden/>
          </w:rPr>
          <w:fldChar w:fldCharType="end"/>
        </w:r>
      </w:hyperlink>
    </w:p>
    <w:p w14:paraId="0F5424FD" w14:textId="6EFB0A9E" w:rsidR="00D35506" w:rsidRPr="00C13C78" w:rsidRDefault="00142F54" w:rsidP="004A22D1">
      <w:pPr>
        <w:pStyle w:val="TOC2"/>
        <w:tabs>
          <w:tab w:val="right" w:leader="dot" w:pos="8296"/>
        </w:tabs>
        <w:spacing w:beforeLines="50" w:before="156" w:afterLines="50" w:after="156"/>
        <w:ind w:left="480"/>
        <w:rPr>
          <w:rFonts w:ascii="Arial" w:hAnsi="Arial" w:cs="Arial"/>
          <w:b/>
          <w:bCs/>
          <w:noProof/>
        </w:rPr>
      </w:pPr>
      <w:hyperlink w:anchor="_Toc133324829" w:history="1">
        <w:r w:rsidR="00D35506" w:rsidRPr="00C13C78">
          <w:rPr>
            <w:rStyle w:val="a8"/>
            <w:rFonts w:ascii="Arial" w:hAnsi="Arial" w:cs="Arial"/>
            <w:b/>
            <w:bCs/>
            <w:noProof/>
          </w:rPr>
          <w:t>3.4 Research Design</w:t>
        </w:r>
        <w:r w:rsidR="00D35506" w:rsidRPr="00C13C78">
          <w:rPr>
            <w:rFonts w:ascii="Arial" w:hAnsi="Arial" w:cs="Arial"/>
            <w:b/>
            <w:bCs/>
            <w:noProof/>
            <w:webHidden/>
          </w:rPr>
          <w:tab/>
        </w:r>
        <w:r w:rsidR="00D35506" w:rsidRPr="00C13C78">
          <w:rPr>
            <w:rFonts w:ascii="Arial" w:hAnsi="Arial" w:cs="Arial"/>
            <w:b/>
            <w:bCs/>
            <w:noProof/>
            <w:webHidden/>
          </w:rPr>
          <w:fldChar w:fldCharType="begin"/>
        </w:r>
        <w:r w:rsidR="00D35506" w:rsidRPr="00C13C78">
          <w:rPr>
            <w:rFonts w:ascii="Arial" w:hAnsi="Arial" w:cs="Arial"/>
            <w:b/>
            <w:bCs/>
            <w:noProof/>
            <w:webHidden/>
          </w:rPr>
          <w:instrText xml:space="preserve"> PAGEREF _Toc133324829 \h </w:instrText>
        </w:r>
        <w:r w:rsidR="00D35506" w:rsidRPr="00C13C78">
          <w:rPr>
            <w:rFonts w:ascii="Arial" w:hAnsi="Arial" w:cs="Arial"/>
            <w:b/>
            <w:bCs/>
            <w:noProof/>
            <w:webHidden/>
          </w:rPr>
        </w:r>
        <w:r w:rsidR="00D35506" w:rsidRPr="00C13C78">
          <w:rPr>
            <w:rFonts w:ascii="Arial" w:hAnsi="Arial" w:cs="Arial"/>
            <w:b/>
            <w:bCs/>
            <w:noProof/>
            <w:webHidden/>
          </w:rPr>
          <w:fldChar w:fldCharType="separate"/>
        </w:r>
        <w:r>
          <w:rPr>
            <w:rFonts w:ascii="Arial" w:hAnsi="Arial" w:cs="Arial"/>
            <w:b/>
            <w:bCs/>
            <w:noProof/>
            <w:webHidden/>
          </w:rPr>
          <w:t>13</w:t>
        </w:r>
        <w:r w:rsidR="00D35506" w:rsidRPr="00C13C78">
          <w:rPr>
            <w:rFonts w:ascii="Arial" w:hAnsi="Arial" w:cs="Arial"/>
            <w:b/>
            <w:bCs/>
            <w:noProof/>
            <w:webHidden/>
          </w:rPr>
          <w:fldChar w:fldCharType="end"/>
        </w:r>
      </w:hyperlink>
    </w:p>
    <w:p w14:paraId="2A1BC16C" w14:textId="42C0FB95" w:rsidR="00D35506" w:rsidRPr="00C13C78" w:rsidRDefault="00142F54" w:rsidP="004A22D1">
      <w:pPr>
        <w:pStyle w:val="TOC2"/>
        <w:tabs>
          <w:tab w:val="right" w:leader="dot" w:pos="8296"/>
        </w:tabs>
        <w:spacing w:beforeLines="50" w:before="156" w:afterLines="50" w:after="156"/>
        <w:ind w:left="480"/>
        <w:rPr>
          <w:rFonts w:ascii="Arial" w:hAnsi="Arial" w:cs="Arial"/>
          <w:b/>
          <w:bCs/>
          <w:noProof/>
        </w:rPr>
      </w:pPr>
      <w:hyperlink w:anchor="_Toc133324830" w:history="1">
        <w:r w:rsidR="00D35506" w:rsidRPr="00C13C78">
          <w:rPr>
            <w:rStyle w:val="a8"/>
            <w:rFonts w:ascii="Arial" w:hAnsi="Arial" w:cs="Arial"/>
            <w:b/>
            <w:bCs/>
            <w:noProof/>
          </w:rPr>
          <w:t>3.5 Data Collection</w:t>
        </w:r>
        <w:r w:rsidR="00D35506" w:rsidRPr="00C13C78">
          <w:rPr>
            <w:rFonts w:ascii="Arial" w:hAnsi="Arial" w:cs="Arial"/>
            <w:b/>
            <w:bCs/>
            <w:noProof/>
            <w:webHidden/>
          </w:rPr>
          <w:tab/>
        </w:r>
        <w:r w:rsidR="00D35506" w:rsidRPr="00C13C78">
          <w:rPr>
            <w:rFonts w:ascii="Arial" w:hAnsi="Arial" w:cs="Arial"/>
            <w:b/>
            <w:bCs/>
            <w:noProof/>
            <w:webHidden/>
          </w:rPr>
          <w:fldChar w:fldCharType="begin"/>
        </w:r>
        <w:r w:rsidR="00D35506" w:rsidRPr="00C13C78">
          <w:rPr>
            <w:rFonts w:ascii="Arial" w:hAnsi="Arial" w:cs="Arial"/>
            <w:b/>
            <w:bCs/>
            <w:noProof/>
            <w:webHidden/>
          </w:rPr>
          <w:instrText xml:space="preserve"> PAGEREF _Toc133324830 \h </w:instrText>
        </w:r>
        <w:r w:rsidR="00D35506" w:rsidRPr="00C13C78">
          <w:rPr>
            <w:rFonts w:ascii="Arial" w:hAnsi="Arial" w:cs="Arial"/>
            <w:b/>
            <w:bCs/>
            <w:noProof/>
            <w:webHidden/>
          </w:rPr>
        </w:r>
        <w:r w:rsidR="00D35506" w:rsidRPr="00C13C78">
          <w:rPr>
            <w:rFonts w:ascii="Arial" w:hAnsi="Arial" w:cs="Arial"/>
            <w:b/>
            <w:bCs/>
            <w:noProof/>
            <w:webHidden/>
          </w:rPr>
          <w:fldChar w:fldCharType="separate"/>
        </w:r>
        <w:r>
          <w:rPr>
            <w:rFonts w:ascii="Arial" w:hAnsi="Arial" w:cs="Arial"/>
            <w:b/>
            <w:bCs/>
            <w:noProof/>
            <w:webHidden/>
          </w:rPr>
          <w:t>14</w:t>
        </w:r>
        <w:r w:rsidR="00D35506" w:rsidRPr="00C13C78">
          <w:rPr>
            <w:rFonts w:ascii="Arial" w:hAnsi="Arial" w:cs="Arial"/>
            <w:b/>
            <w:bCs/>
            <w:noProof/>
            <w:webHidden/>
          </w:rPr>
          <w:fldChar w:fldCharType="end"/>
        </w:r>
      </w:hyperlink>
    </w:p>
    <w:p w14:paraId="05D818F7" w14:textId="2260ED65" w:rsidR="00D35506" w:rsidRPr="00C13C78" w:rsidRDefault="00142F54" w:rsidP="004A22D1">
      <w:pPr>
        <w:pStyle w:val="TOC1"/>
        <w:spacing w:beforeLines="50" w:before="156" w:afterLines="50" w:after="156"/>
        <w:rPr>
          <w:rFonts w:ascii="Arial" w:hAnsi="Arial" w:cs="Arial"/>
          <w:noProof/>
          <w:sz w:val="21"/>
          <w:szCs w:val="22"/>
        </w:rPr>
      </w:pPr>
      <w:hyperlink w:anchor="_Toc133324831" w:history="1">
        <w:r w:rsidR="00D35506" w:rsidRPr="00C13C78">
          <w:rPr>
            <w:rStyle w:val="a8"/>
            <w:rFonts w:ascii="Arial" w:hAnsi="Arial" w:cs="Arial"/>
            <w:noProof/>
          </w:rPr>
          <w:t>Chapter4-Design</w:t>
        </w:r>
        <w:r w:rsidR="00D35506" w:rsidRPr="00C13C78">
          <w:rPr>
            <w:rFonts w:ascii="Arial" w:hAnsi="Arial" w:cs="Arial"/>
            <w:noProof/>
            <w:webHidden/>
          </w:rPr>
          <w:tab/>
        </w:r>
        <w:r w:rsidR="00D35506" w:rsidRPr="00C13C78">
          <w:rPr>
            <w:rFonts w:ascii="Arial" w:hAnsi="Arial" w:cs="Arial"/>
            <w:noProof/>
            <w:webHidden/>
          </w:rPr>
          <w:fldChar w:fldCharType="begin"/>
        </w:r>
        <w:r w:rsidR="00D35506" w:rsidRPr="00C13C78">
          <w:rPr>
            <w:rFonts w:ascii="Arial" w:hAnsi="Arial" w:cs="Arial"/>
            <w:noProof/>
            <w:webHidden/>
          </w:rPr>
          <w:instrText xml:space="preserve"> PAGEREF _Toc133324831 \h </w:instrText>
        </w:r>
        <w:r w:rsidR="00D35506" w:rsidRPr="00C13C78">
          <w:rPr>
            <w:rFonts w:ascii="Arial" w:hAnsi="Arial" w:cs="Arial"/>
            <w:noProof/>
            <w:webHidden/>
          </w:rPr>
        </w:r>
        <w:r w:rsidR="00D35506" w:rsidRPr="00C13C78">
          <w:rPr>
            <w:rFonts w:ascii="Arial" w:hAnsi="Arial" w:cs="Arial"/>
            <w:noProof/>
            <w:webHidden/>
          </w:rPr>
          <w:fldChar w:fldCharType="separate"/>
        </w:r>
        <w:r>
          <w:rPr>
            <w:rFonts w:ascii="Arial" w:hAnsi="Arial" w:cs="Arial"/>
            <w:noProof/>
            <w:webHidden/>
          </w:rPr>
          <w:t>14</w:t>
        </w:r>
        <w:r w:rsidR="00D35506" w:rsidRPr="00C13C78">
          <w:rPr>
            <w:rFonts w:ascii="Arial" w:hAnsi="Arial" w:cs="Arial"/>
            <w:noProof/>
            <w:webHidden/>
          </w:rPr>
          <w:fldChar w:fldCharType="end"/>
        </w:r>
      </w:hyperlink>
    </w:p>
    <w:p w14:paraId="4E426F35" w14:textId="52DFBEBD" w:rsidR="00D35506" w:rsidRPr="00C13C78" w:rsidRDefault="00142F54" w:rsidP="004A22D1">
      <w:pPr>
        <w:pStyle w:val="TOC2"/>
        <w:tabs>
          <w:tab w:val="right" w:leader="dot" w:pos="8296"/>
        </w:tabs>
        <w:spacing w:beforeLines="50" w:before="156" w:afterLines="50" w:after="156"/>
        <w:ind w:left="480"/>
        <w:rPr>
          <w:rFonts w:ascii="Arial" w:hAnsi="Arial" w:cs="Arial"/>
          <w:b/>
          <w:bCs/>
          <w:noProof/>
        </w:rPr>
      </w:pPr>
      <w:hyperlink w:anchor="_Toc133324832" w:history="1">
        <w:r w:rsidR="00D35506" w:rsidRPr="00C13C78">
          <w:rPr>
            <w:rStyle w:val="a8"/>
            <w:rFonts w:ascii="Arial" w:hAnsi="Arial" w:cs="Arial"/>
            <w:b/>
            <w:bCs/>
            <w:noProof/>
          </w:rPr>
          <w:t>4.1 Software Design</w:t>
        </w:r>
        <w:r w:rsidR="00D35506" w:rsidRPr="00C13C78">
          <w:rPr>
            <w:rFonts w:ascii="Arial" w:hAnsi="Arial" w:cs="Arial"/>
            <w:b/>
            <w:bCs/>
            <w:noProof/>
            <w:webHidden/>
          </w:rPr>
          <w:tab/>
        </w:r>
        <w:r w:rsidR="00D35506" w:rsidRPr="00C13C78">
          <w:rPr>
            <w:rFonts w:ascii="Arial" w:hAnsi="Arial" w:cs="Arial"/>
            <w:b/>
            <w:bCs/>
            <w:noProof/>
            <w:webHidden/>
          </w:rPr>
          <w:fldChar w:fldCharType="begin"/>
        </w:r>
        <w:r w:rsidR="00D35506" w:rsidRPr="00C13C78">
          <w:rPr>
            <w:rFonts w:ascii="Arial" w:hAnsi="Arial" w:cs="Arial"/>
            <w:b/>
            <w:bCs/>
            <w:noProof/>
            <w:webHidden/>
          </w:rPr>
          <w:instrText xml:space="preserve"> PAGEREF _Toc133324832 \h </w:instrText>
        </w:r>
        <w:r w:rsidR="00D35506" w:rsidRPr="00C13C78">
          <w:rPr>
            <w:rFonts w:ascii="Arial" w:hAnsi="Arial" w:cs="Arial"/>
            <w:b/>
            <w:bCs/>
            <w:noProof/>
            <w:webHidden/>
          </w:rPr>
        </w:r>
        <w:r w:rsidR="00D35506" w:rsidRPr="00C13C78">
          <w:rPr>
            <w:rFonts w:ascii="Arial" w:hAnsi="Arial" w:cs="Arial"/>
            <w:b/>
            <w:bCs/>
            <w:noProof/>
            <w:webHidden/>
          </w:rPr>
          <w:fldChar w:fldCharType="separate"/>
        </w:r>
        <w:r>
          <w:rPr>
            <w:rFonts w:ascii="Arial" w:hAnsi="Arial" w:cs="Arial"/>
            <w:b/>
            <w:bCs/>
            <w:noProof/>
            <w:webHidden/>
          </w:rPr>
          <w:t>14</w:t>
        </w:r>
        <w:r w:rsidR="00D35506" w:rsidRPr="00C13C78">
          <w:rPr>
            <w:rFonts w:ascii="Arial" w:hAnsi="Arial" w:cs="Arial"/>
            <w:b/>
            <w:bCs/>
            <w:noProof/>
            <w:webHidden/>
          </w:rPr>
          <w:fldChar w:fldCharType="end"/>
        </w:r>
      </w:hyperlink>
    </w:p>
    <w:p w14:paraId="65B115EC" w14:textId="1CCECE55" w:rsidR="00D35506" w:rsidRPr="00C13C78" w:rsidRDefault="00142F54" w:rsidP="004A22D1">
      <w:pPr>
        <w:pStyle w:val="TOC1"/>
        <w:spacing w:beforeLines="50" w:before="156" w:afterLines="50" w:after="156"/>
        <w:rPr>
          <w:rFonts w:ascii="Arial" w:hAnsi="Arial" w:cs="Arial"/>
          <w:noProof/>
          <w:sz w:val="21"/>
          <w:szCs w:val="22"/>
        </w:rPr>
      </w:pPr>
      <w:hyperlink w:anchor="_Toc133324833" w:history="1">
        <w:r w:rsidR="00D35506" w:rsidRPr="00C13C78">
          <w:rPr>
            <w:rStyle w:val="a8"/>
            <w:rFonts w:ascii="Arial" w:hAnsi="Arial" w:cs="Arial"/>
            <w:noProof/>
          </w:rPr>
          <w:t>Chapter5-Expected outcomes</w:t>
        </w:r>
        <w:r w:rsidR="00D35506" w:rsidRPr="00C13C78">
          <w:rPr>
            <w:rFonts w:ascii="Arial" w:hAnsi="Arial" w:cs="Arial"/>
            <w:noProof/>
            <w:webHidden/>
          </w:rPr>
          <w:tab/>
        </w:r>
        <w:r w:rsidR="00D35506" w:rsidRPr="00C13C78">
          <w:rPr>
            <w:rFonts w:ascii="Arial" w:hAnsi="Arial" w:cs="Arial"/>
            <w:noProof/>
            <w:webHidden/>
          </w:rPr>
          <w:fldChar w:fldCharType="begin"/>
        </w:r>
        <w:r w:rsidR="00D35506" w:rsidRPr="00C13C78">
          <w:rPr>
            <w:rFonts w:ascii="Arial" w:hAnsi="Arial" w:cs="Arial"/>
            <w:noProof/>
            <w:webHidden/>
          </w:rPr>
          <w:instrText xml:space="preserve"> PAGEREF _Toc133324833 \h </w:instrText>
        </w:r>
        <w:r w:rsidR="00D35506" w:rsidRPr="00C13C78">
          <w:rPr>
            <w:rFonts w:ascii="Arial" w:hAnsi="Arial" w:cs="Arial"/>
            <w:noProof/>
            <w:webHidden/>
          </w:rPr>
        </w:r>
        <w:r w:rsidR="00D35506" w:rsidRPr="00C13C78">
          <w:rPr>
            <w:rFonts w:ascii="Arial" w:hAnsi="Arial" w:cs="Arial"/>
            <w:noProof/>
            <w:webHidden/>
          </w:rPr>
          <w:fldChar w:fldCharType="separate"/>
        </w:r>
        <w:r>
          <w:rPr>
            <w:rFonts w:ascii="Arial" w:hAnsi="Arial" w:cs="Arial"/>
            <w:noProof/>
            <w:webHidden/>
          </w:rPr>
          <w:t>17</w:t>
        </w:r>
        <w:r w:rsidR="00D35506" w:rsidRPr="00C13C78">
          <w:rPr>
            <w:rFonts w:ascii="Arial" w:hAnsi="Arial" w:cs="Arial"/>
            <w:noProof/>
            <w:webHidden/>
          </w:rPr>
          <w:fldChar w:fldCharType="end"/>
        </w:r>
      </w:hyperlink>
    </w:p>
    <w:p w14:paraId="55A2FE7C" w14:textId="04B87922" w:rsidR="00D35506" w:rsidRPr="00C13C78" w:rsidRDefault="00142F54" w:rsidP="004A22D1">
      <w:pPr>
        <w:pStyle w:val="TOC1"/>
        <w:spacing w:beforeLines="50" w:before="156" w:afterLines="50" w:after="156"/>
        <w:rPr>
          <w:rFonts w:ascii="Arial" w:hAnsi="Arial" w:cs="Arial"/>
          <w:noProof/>
          <w:sz w:val="21"/>
          <w:szCs w:val="22"/>
        </w:rPr>
      </w:pPr>
      <w:hyperlink w:anchor="_Toc133324834" w:history="1">
        <w:r w:rsidR="00D35506" w:rsidRPr="00C13C78">
          <w:rPr>
            <w:rStyle w:val="a8"/>
            <w:rFonts w:ascii="Arial" w:hAnsi="Arial" w:cs="Arial"/>
            <w:noProof/>
          </w:rPr>
          <w:t>Chapter6-References</w:t>
        </w:r>
        <w:r w:rsidR="00D35506" w:rsidRPr="00C13C78">
          <w:rPr>
            <w:rFonts w:ascii="Arial" w:hAnsi="Arial" w:cs="Arial"/>
            <w:noProof/>
            <w:webHidden/>
          </w:rPr>
          <w:tab/>
        </w:r>
        <w:r w:rsidR="00D35506" w:rsidRPr="00C13C78">
          <w:rPr>
            <w:rFonts w:ascii="Arial" w:hAnsi="Arial" w:cs="Arial"/>
            <w:noProof/>
            <w:webHidden/>
          </w:rPr>
          <w:fldChar w:fldCharType="begin"/>
        </w:r>
        <w:r w:rsidR="00D35506" w:rsidRPr="00C13C78">
          <w:rPr>
            <w:rFonts w:ascii="Arial" w:hAnsi="Arial" w:cs="Arial"/>
            <w:noProof/>
            <w:webHidden/>
          </w:rPr>
          <w:instrText xml:space="preserve"> PAGEREF _Toc133324834 \h </w:instrText>
        </w:r>
        <w:r w:rsidR="00D35506" w:rsidRPr="00C13C78">
          <w:rPr>
            <w:rFonts w:ascii="Arial" w:hAnsi="Arial" w:cs="Arial"/>
            <w:noProof/>
            <w:webHidden/>
          </w:rPr>
        </w:r>
        <w:r w:rsidR="00D35506" w:rsidRPr="00C13C78">
          <w:rPr>
            <w:rFonts w:ascii="Arial" w:hAnsi="Arial" w:cs="Arial"/>
            <w:noProof/>
            <w:webHidden/>
          </w:rPr>
          <w:fldChar w:fldCharType="separate"/>
        </w:r>
        <w:r>
          <w:rPr>
            <w:rFonts w:ascii="Arial" w:hAnsi="Arial" w:cs="Arial"/>
            <w:noProof/>
            <w:webHidden/>
          </w:rPr>
          <w:t>18</w:t>
        </w:r>
        <w:r w:rsidR="00D35506" w:rsidRPr="00C13C78">
          <w:rPr>
            <w:rFonts w:ascii="Arial" w:hAnsi="Arial" w:cs="Arial"/>
            <w:noProof/>
            <w:webHidden/>
          </w:rPr>
          <w:fldChar w:fldCharType="end"/>
        </w:r>
      </w:hyperlink>
    </w:p>
    <w:p w14:paraId="6909CFA2" w14:textId="4422656B" w:rsidR="00D35506" w:rsidRPr="00C13C78" w:rsidRDefault="00142F54" w:rsidP="004A22D1">
      <w:pPr>
        <w:pStyle w:val="TOC1"/>
        <w:spacing w:beforeLines="50" w:before="156" w:afterLines="50" w:after="156"/>
        <w:rPr>
          <w:rFonts w:ascii="Arial" w:hAnsi="Arial" w:cs="Arial"/>
          <w:noProof/>
          <w:sz w:val="21"/>
          <w:szCs w:val="22"/>
        </w:rPr>
      </w:pPr>
      <w:hyperlink w:anchor="_Toc133324835" w:history="1">
        <w:r w:rsidR="00D35506" w:rsidRPr="00C13C78">
          <w:rPr>
            <w:rStyle w:val="a8"/>
            <w:rFonts w:ascii="Arial" w:hAnsi="Arial" w:cs="Arial"/>
            <w:noProof/>
          </w:rPr>
          <w:t>Chapter7- Timeline</w:t>
        </w:r>
        <w:r w:rsidR="00D35506" w:rsidRPr="00C13C78">
          <w:rPr>
            <w:rFonts w:ascii="Arial" w:hAnsi="Arial" w:cs="Arial"/>
            <w:noProof/>
            <w:webHidden/>
          </w:rPr>
          <w:tab/>
        </w:r>
        <w:r w:rsidR="00D35506" w:rsidRPr="00C13C78">
          <w:rPr>
            <w:rFonts w:ascii="Arial" w:hAnsi="Arial" w:cs="Arial"/>
            <w:noProof/>
            <w:webHidden/>
          </w:rPr>
          <w:fldChar w:fldCharType="begin"/>
        </w:r>
        <w:r w:rsidR="00D35506" w:rsidRPr="00C13C78">
          <w:rPr>
            <w:rFonts w:ascii="Arial" w:hAnsi="Arial" w:cs="Arial"/>
            <w:noProof/>
            <w:webHidden/>
          </w:rPr>
          <w:instrText xml:space="preserve"> PAGEREF _Toc133324835 \h </w:instrText>
        </w:r>
        <w:r w:rsidR="00D35506" w:rsidRPr="00C13C78">
          <w:rPr>
            <w:rFonts w:ascii="Arial" w:hAnsi="Arial" w:cs="Arial"/>
            <w:noProof/>
            <w:webHidden/>
          </w:rPr>
        </w:r>
        <w:r w:rsidR="00D35506" w:rsidRPr="00C13C78">
          <w:rPr>
            <w:rFonts w:ascii="Arial" w:hAnsi="Arial" w:cs="Arial"/>
            <w:noProof/>
            <w:webHidden/>
          </w:rPr>
          <w:fldChar w:fldCharType="separate"/>
        </w:r>
        <w:r>
          <w:rPr>
            <w:rFonts w:ascii="Arial" w:hAnsi="Arial" w:cs="Arial"/>
            <w:noProof/>
            <w:webHidden/>
          </w:rPr>
          <w:t>21</w:t>
        </w:r>
        <w:r w:rsidR="00D35506" w:rsidRPr="00C13C78">
          <w:rPr>
            <w:rFonts w:ascii="Arial" w:hAnsi="Arial" w:cs="Arial"/>
            <w:noProof/>
            <w:webHidden/>
          </w:rPr>
          <w:fldChar w:fldCharType="end"/>
        </w:r>
      </w:hyperlink>
    </w:p>
    <w:p w14:paraId="00205019" w14:textId="45A98AF2" w:rsidR="00D35506" w:rsidRPr="00C13C78" w:rsidRDefault="00D35506" w:rsidP="004A22D1">
      <w:pPr>
        <w:spacing w:beforeLines="50" w:before="156" w:afterLines="50" w:after="156"/>
        <w:jc w:val="left"/>
        <w:rPr>
          <w:rFonts w:ascii="Arial" w:hAnsi="Arial" w:cs="Arial"/>
          <w:sz w:val="32"/>
          <w:szCs w:val="32"/>
        </w:rPr>
      </w:pPr>
      <w:r w:rsidRPr="00C13C78">
        <w:rPr>
          <w:rFonts w:ascii="Arial" w:hAnsi="Arial" w:cs="Arial"/>
          <w:b/>
          <w:bCs/>
          <w:sz w:val="32"/>
          <w:szCs w:val="32"/>
        </w:rPr>
        <w:fldChar w:fldCharType="end"/>
      </w:r>
    </w:p>
    <w:p w14:paraId="48EF4A11" w14:textId="096A7B38" w:rsidR="000C5868" w:rsidRPr="00C13C78" w:rsidRDefault="000C5868" w:rsidP="00C646A9">
      <w:pPr>
        <w:pStyle w:val="1"/>
        <w:rPr>
          <w:rFonts w:ascii="Arial" w:hAnsi="Arial" w:cs="Arial"/>
        </w:rPr>
      </w:pPr>
      <w:bookmarkStart w:id="0" w:name="_Toc133324815"/>
      <w:r w:rsidRPr="00C13C78">
        <w:rPr>
          <w:rFonts w:ascii="Arial" w:hAnsi="Arial" w:cs="Arial"/>
        </w:rPr>
        <w:lastRenderedPageBreak/>
        <w:t>Abstract</w:t>
      </w:r>
      <w:bookmarkEnd w:id="0"/>
    </w:p>
    <w:p w14:paraId="5DC013DF" w14:textId="77777777" w:rsidR="00CE346C" w:rsidRPr="003F063F" w:rsidRDefault="00CE346C" w:rsidP="00C13C78">
      <w:pPr>
        <w:rPr>
          <w:rFonts w:ascii="Arial" w:hAnsi="Arial" w:cs="Arial"/>
          <w:szCs w:val="24"/>
        </w:rPr>
      </w:pPr>
      <w:r w:rsidRPr="003F063F">
        <w:rPr>
          <w:rFonts w:ascii="Arial" w:hAnsi="Arial" w:cs="Arial"/>
          <w:szCs w:val="24"/>
        </w:rPr>
        <w:t>As the main mining equipment for open pit mine, the teeth of the shovel are prone to fall off or break under the long time and high intensity loading operation, which will affect the service life of the shovel bucket if it continues to be used without treatment, and once the fallen teeth enter the crusher without being detected, it will lead to damage of the crusher, which is a great danger to the operator and potentially huge losses to the industry.</w:t>
      </w:r>
    </w:p>
    <w:p w14:paraId="793D78A6" w14:textId="3D5397A9" w:rsidR="00CE346C" w:rsidRPr="003F063F" w:rsidRDefault="00CE346C" w:rsidP="00C13C78">
      <w:pPr>
        <w:rPr>
          <w:rFonts w:ascii="Arial" w:hAnsi="Arial" w:cs="Arial"/>
          <w:szCs w:val="24"/>
        </w:rPr>
      </w:pPr>
      <w:r w:rsidRPr="003F063F">
        <w:rPr>
          <w:rFonts w:ascii="Arial" w:hAnsi="Arial" w:cs="Arial"/>
          <w:szCs w:val="24"/>
        </w:rPr>
        <w:t>To solve this problem, the authors hope to combine machine vision and convolutional neural network technology, and apply the current target detection algorithm to build a intelligent monitoring system for large electric shovel tooth, this monitoring technology can monitor the large electric shovel in real time during the process of work and determine whether there are abnormalities in the shovel teeth, when the system detects that the shovel teeth fall off or break, this monitoring system will immediately send out an alarm to remind the operator to deal with, to minimize the loss of the shovel teeth fall off.</w:t>
      </w:r>
    </w:p>
    <w:p w14:paraId="7A9E38CA" w14:textId="501945CC" w:rsidR="00CE346C" w:rsidRPr="003F063F" w:rsidRDefault="00CE346C" w:rsidP="00C13C78">
      <w:pPr>
        <w:rPr>
          <w:rFonts w:ascii="Arial" w:hAnsi="Arial" w:cs="Arial"/>
          <w:szCs w:val="24"/>
        </w:rPr>
      </w:pPr>
      <w:r w:rsidRPr="003F063F">
        <w:rPr>
          <w:rFonts w:ascii="Arial" w:hAnsi="Arial" w:cs="Arial"/>
          <w:szCs w:val="24"/>
        </w:rPr>
        <w:t xml:space="preserve">The main </w:t>
      </w:r>
      <w:r w:rsidR="00652B37" w:rsidRPr="003F063F">
        <w:rPr>
          <w:rFonts w:ascii="Arial" w:hAnsi="Arial" w:cs="Arial"/>
          <w:szCs w:val="24"/>
        </w:rPr>
        <w:t>purpose</w:t>
      </w:r>
      <w:r w:rsidRPr="003F063F">
        <w:rPr>
          <w:rFonts w:ascii="Arial" w:hAnsi="Arial" w:cs="Arial"/>
          <w:szCs w:val="24"/>
        </w:rPr>
        <w:t xml:space="preserve"> of this paper is as follows:</w:t>
      </w:r>
    </w:p>
    <w:p w14:paraId="0117BFA9" w14:textId="3FD63347" w:rsidR="000C5868" w:rsidRPr="003F063F" w:rsidRDefault="00CE346C" w:rsidP="00C13C78">
      <w:pPr>
        <w:rPr>
          <w:rFonts w:ascii="Arial" w:hAnsi="Arial" w:cs="Arial"/>
          <w:szCs w:val="24"/>
        </w:rPr>
      </w:pPr>
      <w:r w:rsidRPr="003F063F">
        <w:rPr>
          <w:rFonts w:ascii="Arial" w:hAnsi="Arial" w:cs="Arial"/>
          <w:szCs w:val="24"/>
        </w:rPr>
        <w:t>To propose a deep learning-based intelligent monitoring system for electric shovel tooth shedding, analyze the actual needs of the field working conditions and the structural faults of the shovel teeth, then, based on the results obtained from the analysis, complete the design scheme, select suitable hardware and build a hardware platform, collect and process the field images, and create a dataset.</w:t>
      </w:r>
    </w:p>
    <w:p w14:paraId="308A2C67" w14:textId="643D9FC7" w:rsidR="00CE346C" w:rsidRPr="003F063F" w:rsidRDefault="00CE346C" w:rsidP="00C13C78">
      <w:pPr>
        <w:rPr>
          <w:rFonts w:ascii="Arial" w:hAnsi="Arial" w:cs="Arial"/>
          <w:szCs w:val="24"/>
        </w:rPr>
      </w:pPr>
      <w:r w:rsidRPr="003F063F">
        <w:rPr>
          <w:rFonts w:ascii="Arial" w:hAnsi="Arial" w:cs="Arial"/>
          <w:szCs w:val="24"/>
        </w:rPr>
        <w:t>Based on the algorithm and the collected data set, a target detection model is constructed to detect the number of shovel teeth using the target detection technology. The detection accuracy and real-time performance of the model can meet the requirements for the subsequent judgement of the system under actual working conditions.</w:t>
      </w:r>
    </w:p>
    <w:p w14:paraId="54934920" w14:textId="77777777" w:rsidR="00CE346C" w:rsidRDefault="00CE346C" w:rsidP="00C646A9">
      <w:pPr>
        <w:rPr>
          <w:rFonts w:ascii="Arial" w:hAnsi="Arial" w:cs="Arial"/>
          <w:sz w:val="28"/>
          <w:szCs w:val="28"/>
        </w:rPr>
      </w:pPr>
    </w:p>
    <w:p w14:paraId="3A434F3C" w14:textId="77777777" w:rsidR="007E297B" w:rsidRDefault="007E297B" w:rsidP="00C646A9">
      <w:pPr>
        <w:rPr>
          <w:rFonts w:ascii="Arial" w:hAnsi="Arial" w:cs="Arial"/>
          <w:sz w:val="28"/>
          <w:szCs w:val="28"/>
        </w:rPr>
      </w:pPr>
    </w:p>
    <w:p w14:paraId="0E6D0072" w14:textId="77777777" w:rsidR="007E297B" w:rsidRDefault="007E297B" w:rsidP="00C646A9">
      <w:pPr>
        <w:rPr>
          <w:rFonts w:ascii="Arial" w:hAnsi="Arial" w:cs="Arial"/>
          <w:sz w:val="28"/>
          <w:szCs w:val="28"/>
        </w:rPr>
      </w:pPr>
    </w:p>
    <w:p w14:paraId="59053CBC" w14:textId="77777777" w:rsidR="007E297B" w:rsidRDefault="007E297B" w:rsidP="00C646A9">
      <w:pPr>
        <w:rPr>
          <w:rFonts w:ascii="Arial" w:hAnsi="Arial" w:cs="Arial"/>
          <w:sz w:val="28"/>
          <w:szCs w:val="28"/>
        </w:rPr>
      </w:pPr>
    </w:p>
    <w:p w14:paraId="2D2BEA44" w14:textId="77777777" w:rsidR="007E297B" w:rsidRPr="003F063F" w:rsidRDefault="007E297B" w:rsidP="00C646A9">
      <w:pPr>
        <w:rPr>
          <w:rFonts w:ascii="Arial" w:hAnsi="Arial" w:cs="Arial"/>
          <w:sz w:val="28"/>
          <w:szCs w:val="28"/>
        </w:rPr>
      </w:pPr>
    </w:p>
    <w:p w14:paraId="17E76DD2" w14:textId="77777777" w:rsidR="00CE346C" w:rsidRPr="00C13C78" w:rsidRDefault="00CE346C" w:rsidP="00C646A9">
      <w:pPr>
        <w:pStyle w:val="1"/>
        <w:rPr>
          <w:rFonts w:ascii="Arial" w:hAnsi="Arial" w:cs="Arial"/>
        </w:rPr>
      </w:pPr>
      <w:bookmarkStart w:id="1" w:name="_Toc133324816"/>
      <w:r w:rsidRPr="00C13C78">
        <w:rPr>
          <w:rFonts w:ascii="Arial" w:hAnsi="Arial" w:cs="Arial"/>
        </w:rPr>
        <w:lastRenderedPageBreak/>
        <w:t>Chapter1-introduction</w:t>
      </w:r>
      <w:bookmarkEnd w:id="1"/>
    </w:p>
    <w:p w14:paraId="1E0ACA3A" w14:textId="097737C4" w:rsidR="00CE346C" w:rsidRPr="003F063F" w:rsidRDefault="00CE346C" w:rsidP="00C646A9">
      <w:pPr>
        <w:pStyle w:val="2"/>
        <w:rPr>
          <w:rFonts w:ascii="Arial" w:hAnsi="Arial" w:cs="Arial"/>
          <w:szCs w:val="28"/>
        </w:rPr>
      </w:pPr>
      <w:bookmarkStart w:id="2" w:name="_Toc133324817"/>
      <w:r w:rsidRPr="00C13C78">
        <w:rPr>
          <w:rFonts w:ascii="Arial" w:hAnsi="Arial" w:cs="Arial"/>
        </w:rPr>
        <w:t xml:space="preserve">1.1 </w:t>
      </w:r>
      <w:r w:rsidRPr="003F063F">
        <w:rPr>
          <w:rFonts w:ascii="Arial" w:hAnsi="Arial" w:cs="Arial"/>
          <w:szCs w:val="28"/>
        </w:rPr>
        <w:t>Introduction to the problem</w:t>
      </w:r>
      <w:bookmarkEnd w:id="2"/>
    </w:p>
    <w:p w14:paraId="18ABF51F" w14:textId="4FC4D37F" w:rsidR="00CE346C" w:rsidRPr="003F063F" w:rsidRDefault="00B01375" w:rsidP="00C13C78">
      <w:pPr>
        <w:rPr>
          <w:rFonts w:ascii="Arial" w:hAnsi="Arial" w:cs="Arial"/>
          <w:szCs w:val="24"/>
        </w:rPr>
      </w:pPr>
      <w:r w:rsidRPr="003F063F">
        <w:rPr>
          <w:rFonts w:ascii="Arial" w:hAnsi="Arial" w:cs="Arial"/>
          <w:szCs w:val="24"/>
        </w:rPr>
        <w:t>When a large electric shovel is working, the bucket takes on the main role in shovelling. In the course of its work, the movement of the bucket is controlled by the wire rope and the bucket bar, and the operator of the shovel controls the rope and the bucket bar to lift and push the bucket. In the electric shovel for shovelling operations, the bucket and shovel teeth under the control of the operator will be deep inside the minerals such as violent collision and friction, at the same time, because of the composition of different ore materials and blasting effect leads to its block crushing size is different, it will directly affect the direct contact with the minerals of the shovel tooth body, shovel tooth tip position will be subject to greater impact, friction and extrusion force, etc. The tip of the teeth will be subjected to large impact, friction and extrusion forces and other forces under the joint action of serious wear, and even cracks and fatigue fracture. Moreover, as large electric shovels are subjected to long periods of high intensity work in harsh working conditions and complex working conditions, the working cycle of electric shovel teeth is about two to three weeks. Therefore, the problems that occur in electric shovel buckets are mainly tooth failures, and their safety incidents mainly include the following two kinds</w:t>
      </w:r>
      <w:r w:rsidR="000A0B36" w:rsidRPr="003F063F">
        <w:rPr>
          <w:rFonts w:ascii="Arial" w:hAnsi="Arial" w:cs="Arial"/>
          <w:szCs w:val="24"/>
        </w:rPr>
        <w:t>[</w:t>
      </w:r>
      <w:r w:rsidR="00105CA2">
        <w:rPr>
          <w:rFonts w:ascii="Arial" w:hAnsi="Arial" w:cs="Arial"/>
          <w:szCs w:val="24"/>
        </w:rPr>
        <w:t>1,2</w:t>
      </w:r>
      <w:r w:rsidR="000A0B36" w:rsidRPr="003F063F">
        <w:rPr>
          <w:rFonts w:ascii="Arial" w:hAnsi="Arial" w:cs="Arial"/>
          <w:szCs w:val="24"/>
        </w:rPr>
        <w:t>]</w:t>
      </w:r>
      <w:r w:rsidRPr="003F063F">
        <w:rPr>
          <w:rFonts w:ascii="Arial" w:hAnsi="Arial" w:cs="Arial"/>
          <w:szCs w:val="24"/>
        </w:rPr>
        <w:t>:</w:t>
      </w:r>
    </w:p>
    <w:p w14:paraId="7076CC76" w14:textId="77777777" w:rsidR="00B01375" w:rsidRPr="003F063F" w:rsidRDefault="00B01375" w:rsidP="00C13C78">
      <w:pPr>
        <w:rPr>
          <w:rFonts w:ascii="Arial" w:hAnsi="Arial" w:cs="Arial"/>
          <w:szCs w:val="24"/>
        </w:rPr>
      </w:pPr>
      <w:r w:rsidRPr="003F063F">
        <w:rPr>
          <w:rFonts w:ascii="Arial" w:hAnsi="Arial" w:cs="Arial"/>
          <w:szCs w:val="24"/>
        </w:rPr>
        <w:t>(1) Fracture</w:t>
      </w:r>
    </w:p>
    <w:p w14:paraId="25903BF0" w14:textId="6AAACD39" w:rsidR="00C13C78" w:rsidRPr="003F063F" w:rsidRDefault="00B01375" w:rsidP="00C13C78">
      <w:pPr>
        <w:rPr>
          <w:rFonts w:ascii="Arial" w:hAnsi="Arial" w:cs="Arial"/>
          <w:szCs w:val="24"/>
        </w:rPr>
      </w:pPr>
      <w:r w:rsidRPr="003F063F">
        <w:rPr>
          <w:rFonts w:ascii="Arial" w:hAnsi="Arial" w:cs="Arial"/>
          <w:szCs w:val="24"/>
        </w:rPr>
        <w:t>When the electric shovel in the shovel work encounter hard ore, electric shovel teeth suffered too much impact, but the electric shovel teeth toughness can not withstand such a large force, then the shovel teeth will fracture. Because of the fixed structure of large electric shovel teeth, the structure at the corner between the tip and the root of the tooth is hollow, so the force generated by many external forces may be concentrated in this part, as shown in Figure 1.</w:t>
      </w:r>
    </w:p>
    <w:p w14:paraId="3B52CFD8" w14:textId="72FC5BB8" w:rsidR="00B01375" w:rsidRPr="003F063F" w:rsidRDefault="00B01375" w:rsidP="00C13C78">
      <w:pPr>
        <w:jc w:val="center"/>
        <w:rPr>
          <w:rFonts w:ascii="Arial" w:hAnsi="Arial" w:cs="Arial"/>
          <w:szCs w:val="24"/>
        </w:rPr>
      </w:pPr>
      <w:r w:rsidRPr="003F063F">
        <w:rPr>
          <w:rFonts w:ascii="Arial" w:hAnsi="Arial" w:cs="Arial"/>
          <w:noProof/>
          <w:szCs w:val="24"/>
        </w:rPr>
        <w:drawing>
          <wp:inline distT="0" distB="0" distL="0" distR="0" wp14:anchorId="5657A245" wp14:editId="7AF917CA">
            <wp:extent cx="4701396" cy="2249945"/>
            <wp:effectExtent l="0" t="0" r="4445" b="0"/>
            <wp:docPr id="31" name="图片 3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descr="图示&#10;&#10;描述已自动生成"/>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69652" cy="2282610"/>
                    </a:xfrm>
                    <a:prstGeom prst="rect">
                      <a:avLst/>
                    </a:prstGeom>
                  </pic:spPr>
                </pic:pic>
              </a:graphicData>
            </a:graphic>
          </wp:inline>
        </w:drawing>
      </w:r>
    </w:p>
    <w:p w14:paraId="33F73F44" w14:textId="7A24A3BF" w:rsidR="00C13C78" w:rsidRPr="003F063F" w:rsidRDefault="00B01375" w:rsidP="004819B8">
      <w:pPr>
        <w:jc w:val="center"/>
        <w:rPr>
          <w:rFonts w:ascii="Arial" w:hAnsi="Arial" w:cs="Arial"/>
          <w:szCs w:val="24"/>
        </w:rPr>
      </w:pPr>
      <w:r w:rsidRPr="003F063F">
        <w:rPr>
          <w:rFonts w:ascii="Arial" w:hAnsi="Arial" w:cs="Arial"/>
          <w:szCs w:val="24"/>
        </w:rPr>
        <w:t>Figure1 Fracture-prone areas of shovel teeth</w:t>
      </w:r>
    </w:p>
    <w:p w14:paraId="09C67A2E" w14:textId="1980644F" w:rsidR="00B01375" w:rsidRPr="003F063F" w:rsidRDefault="007D1968" w:rsidP="00C13C78">
      <w:pPr>
        <w:rPr>
          <w:rFonts w:ascii="Arial" w:hAnsi="Arial" w:cs="Arial"/>
          <w:szCs w:val="24"/>
        </w:rPr>
      </w:pPr>
      <w:r w:rsidRPr="003F063F">
        <w:rPr>
          <w:rFonts w:ascii="Arial" w:hAnsi="Arial" w:cs="Arial"/>
          <w:szCs w:val="24"/>
        </w:rPr>
        <w:t xml:space="preserve">And considering the casting process of the shovel teeth and the operating </w:t>
      </w:r>
      <w:r w:rsidRPr="003F063F">
        <w:rPr>
          <w:rFonts w:ascii="Arial" w:hAnsi="Arial" w:cs="Arial"/>
          <w:szCs w:val="24"/>
        </w:rPr>
        <w:lastRenderedPageBreak/>
        <w:t>habits of the operator, these positions are very prone to shovel tooth fracture accidents. Another situation is that in the process of shovelling, the upper and lower sides of the shovel teeth are not balanced for a long time, resulting in more serious wear on one side, plus the bending moment force when digging, the shovel teeth may also be fractured.</w:t>
      </w:r>
    </w:p>
    <w:p w14:paraId="18A74029" w14:textId="77777777" w:rsidR="007D1968" w:rsidRPr="003F063F" w:rsidRDefault="007D1968" w:rsidP="00C13C78">
      <w:pPr>
        <w:rPr>
          <w:rFonts w:ascii="Arial" w:hAnsi="Arial" w:cs="Arial"/>
          <w:szCs w:val="24"/>
        </w:rPr>
      </w:pPr>
      <w:r w:rsidRPr="003F063F">
        <w:rPr>
          <w:rFonts w:ascii="Arial" w:hAnsi="Arial" w:cs="Arial"/>
          <w:szCs w:val="24"/>
        </w:rPr>
        <w:t xml:space="preserve">(2) Dislodging </w:t>
      </w:r>
    </w:p>
    <w:p w14:paraId="0797226C" w14:textId="4CF29B08" w:rsidR="007D1968" w:rsidRPr="003F063F" w:rsidRDefault="007D1968" w:rsidP="00C13C78">
      <w:pPr>
        <w:rPr>
          <w:rFonts w:ascii="Arial" w:hAnsi="Arial" w:cs="Arial"/>
          <w:szCs w:val="24"/>
        </w:rPr>
      </w:pPr>
      <w:r w:rsidRPr="003F063F">
        <w:rPr>
          <w:rFonts w:ascii="Arial" w:hAnsi="Arial" w:cs="Arial"/>
          <w:szCs w:val="24"/>
        </w:rPr>
        <w:t>A dislodged tooth is a case where the entire tooth falls off the bucket due to external forces. The teeth of the shovel are connected to the main body of the bucket by means of a card slot and a pin. Due to the harsh working environment and complex working conditions, the connection between the shovel teeth and the bucket is easily loosened under the influence of fatigue stress and impact load, so the pins may be deformed or fractured</w:t>
      </w:r>
      <w:r w:rsidR="000A0B36" w:rsidRPr="003F063F">
        <w:rPr>
          <w:rFonts w:ascii="Arial" w:hAnsi="Arial" w:cs="Arial"/>
          <w:szCs w:val="24"/>
        </w:rPr>
        <w:t>[3]</w:t>
      </w:r>
      <w:r w:rsidRPr="003F063F">
        <w:rPr>
          <w:rFonts w:ascii="Arial" w:hAnsi="Arial" w:cs="Arial"/>
          <w:szCs w:val="24"/>
        </w:rPr>
        <w:t>.</w:t>
      </w:r>
    </w:p>
    <w:p w14:paraId="1DB035A9" w14:textId="78F330E1" w:rsidR="007D1968" w:rsidRPr="003F063F" w:rsidRDefault="007D1968" w:rsidP="00C646A9">
      <w:pPr>
        <w:pStyle w:val="2"/>
        <w:rPr>
          <w:rFonts w:ascii="Arial" w:hAnsi="Arial" w:cs="Arial"/>
          <w:szCs w:val="28"/>
        </w:rPr>
      </w:pPr>
      <w:bookmarkStart w:id="3" w:name="_Toc133324818"/>
      <w:r w:rsidRPr="003F063F">
        <w:rPr>
          <w:rFonts w:ascii="Arial" w:hAnsi="Arial" w:cs="Arial"/>
          <w:szCs w:val="28"/>
        </w:rPr>
        <w:t>1.2 Aim &amp; Objectives</w:t>
      </w:r>
      <w:bookmarkEnd w:id="3"/>
    </w:p>
    <w:p w14:paraId="790E7882" w14:textId="77777777" w:rsidR="008B6F1A" w:rsidRPr="003F063F" w:rsidRDefault="008B6F1A" w:rsidP="00C13C78">
      <w:pPr>
        <w:rPr>
          <w:rFonts w:ascii="Arial" w:hAnsi="Arial" w:cs="Arial"/>
          <w:szCs w:val="24"/>
        </w:rPr>
      </w:pPr>
      <w:r w:rsidRPr="003F063F">
        <w:rPr>
          <w:rFonts w:ascii="Arial" w:hAnsi="Arial" w:cs="Arial"/>
          <w:szCs w:val="24"/>
        </w:rPr>
        <w:t>The aim of this project is to design and implement an intelligent system for detecting the loss of shovel teeth. It can be used to detect the absence of teeth by collecting and automatically segmenting teeth photos. In this way, it will ensure that staff are alerted when a shovel tooth has fallen off or broken, thus minimize the resulting economic loss.</w:t>
      </w:r>
    </w:p>
    <w:p w14:paraId="1034B063" w14:textId="3B321B12" w:rsidR="007D1968" w:rsidRPr="003F063F" w:rsidRDefault="008B6F1A" w:rsidP="00C13C78">
      <w:pPr>
        <w:rPr>
          <w:rFonts w:ascii="Arial" w:hAnsi="Arial" w:cs="Arial"/>
          <w:szCs w:val="24"/>
        </w:rPr>
      </w:pPr>
      <w:r w:rsidRPr="003F063F">
        <w:rPr>
          <w:rFonts w:ascii="Arial" w:hAnsi="Arial" w:cs="Arial"/>
          <w:szCs w:val="24"/>
        </w:rPr>
        <w:t>The objectives of the project are as follows:</w:t>
      </w:r>
    </w:p>
    <w:p w14:paraId="00E1F974" w14:textId="5248A44C" w:rsidR="008B6F1A" w:rsidRPr="003F063F" w:rsidRDefault="008B6F1A" w:rsidP="00C13C78">
      <w:pPr>
        <w:pStyle w:val="a7"/>
        <w:numPr>
          <w:ilvl w:val="0"/>
          <w:numId w:val="6"/>
        </w:numPr>
        <w:ind w:firstLineChars="0"/>
        <w:rPr>
          <w:rFonts w:ascii="Arial" w:hAnsi="Arial" w:cs="Arial"/>
          <w:szCs w:val="24"/>
        </w:rPr>
      </w:pPr>
      <w:r w:rsidRPr="003F063F">
        <w:rPr>
          <w:rFonts w:ascii="Arial" w:hAnsi="Arial" w:cs="Arial"/>
          <w:szCs w:val="24"/>
        </w:rPr>
        <w:t>Background survey, which investigates the production environment, current status of electric shovels and explains the need for tooth detection as well as the current study in the field</w:t>
      </w:r>
      <w:r w:rsidR="00C13C78" w:rsidRPr="003F063F">
        <w:rPr>
          <w:rFonts w:ascii="Arial" w:hAnsi="Arial" w:cs="Arial"/>
          <w:szCs w:val="24"/>
        </w:rPr>
        <w:t>.</w:t>
      </w:r>
    </w:p>
    <w:p w14:paraId="782B939B" w14:textId="0E5361BB" w:rsidR="008B6F1A" w:rsidRPr="003F063F" w:rsidRDefault="00C13C78" w:rsidP="00C13C78">
      <w:pPr>
        <w:pStyle w:val="a7"/>
        <w:numPr>
          <w:ilvl w:val="0"/>
          <w:numId w:val="6"/>
        </w:numPr>
        <w:ind w:firstLineChars="0"/>
        <w:rPr>
          <w:rFonts w:ascii="Arial" w:hAnsi="Arial" w:cs="Arial"/>
          <w:szCs w:val="24"/>
        </w:rPr>
      </w:pPr>
      <w:r w:rsidRPr="003F063F">
        <w:rPr>
          <w:rFonts w:ascii="Arial" w:hAnsi="Arial" w:cs="Arial"/>
          <w:szCs w:val="24"/>
        </w:rPr>
        <w:t>D</w:t>
      </w:r>
      <w:r w:rsidR="008B6F1A" w:rsidRPr="003F063F">
        <w:rPr>
          <w:rFonts w:ascii="Arial" w:hAnsi="Arial" w:cs="Arial"/>
          <w:szCs w:val="24"/>
        </w:rPr>
        <w:t>esign and implement a system for the automatic detection and identification of shovel teeth</w:t>
      </w:r>
      <w:r w:rsidRPr="003F063F">
        <w:rPr>
          <w:rFonts w:ascii="Arial" w:hAnsi="Arial" w:cs="Arial"/>
          <w:szCs w:val="24"/>
        </w:rPr>
        <w:t>.</w:t>
      </w:r>
    </w:p>
    <w:p w14:paraId="3ACA918E" w14:textId="347FC8A4" w:rsidR="008B6F1A" w:rsidRPr="003F063F" w:rsidRDefault="00C13C78" w:rsidP="00C13C78">
      <w:pPr>
        <w:pStyle w:val="a7"/>
        <w:numPr>
          <w:ilvl w:val="0"/>
          <w:numId w:val="6"/>
        </w:numPr>
        <w:ind w:firstLineChars="0"/>
        <w:rPr>
          <w:rFonts w:ascii="Arial" w:hAnsi="Arial" w:cs="Arial"/>
          <w:szCs w:val="24"/>
        </w:rPr>
      </w:pPr>
      <w:r w:rsidRPr="003F063F">
        <w:rPr>
          <w:rFonts w:ascii="Arial" w:hAnsi="Arial" w:cs="Arial"/>
          <w:szCs w:val="24"/>
        </w:rPr>
        <w:t>U</w:t>
      </w:r>
      <w:r w:rsidR="008B6F1A" w:rsidRPr="003F063F">
        <w:rPr>
          <w:rFonts w:ascii="Arial" w:hAnsi="Arial" w:cs="Arial"/>
          <w:szCs w:val="24"/>
        </w:rPr>
        <w:t>se mine records to collect feedback from inspection systems for tooth accident detection</w:t>
      </w:r>
      <w:r w:rsidRPr="003F063F">
        <w:rPr>
          <w:rFonts w:ascii="Arial" w:hAnsi="Arial" w:cs="Arial"/>
          <w:szCs w:val="24"/>
        </w:rPr>
        <w:t>.</w:t>
      </w:r>
    </w:p>
    <w:p w14:paraId="7224C6A2" w14:textId="4B8C4ACE" w:rsidR="008B6F1A" w:rsidRPr="003F063F" w:rsidRDefault="00C13C78" w:rsidP="00C13C78">
      <w:pPr>
        <w:pStyle w:val="a7"/>
        <w:numPr>
          <w:ilvl w:val="0"/>
          <w:numId w:val="6"/>
        </w:numPr>
        <w:ind w:firstLineChars="0"/>
        <w:rPr>
          <w:rFonts w:ascii="Arial" w:hAnsi="Arial" w:cs="Arial"/>
          <w:szCs w:val="24"/>
        </w:rPr>
      </w:pPr>
      <w:r w:rsidRPr="003F063F">
        <w:rPr>
          <w:rFonts w:ascii="Arial" w:hAnsi="Arial" w:cs="Arial"/>
          <w:szCs w:val="24"/>
        </w:rPr>
        <w:t>A</w:t>
      </w:r>
      <w:r w:rsidR="008B6F1A" w:rsidRPr="003F063F">
        <w:rPr>
          <w:rFonts w:ascii="Arial" w:hAnsi="Arial" w:cs="Arial"/>
          <w:szCs w:val="24"/>
        </w:rPr>
        <w:t>nalyse the data collected to determine if the inspection system has improved the safety of electric shovels in mines</w:t>
      </w:r>
      <w:r w:rsidRPr="003F063F">
        <w:rPr>
          <w:rFonts w:ascii="Arial" w:hAnsi="Arial" w:cs="Arial"/>
          <w:szCs w:val="24"/>
        </w:rPr>
        <w:t>.</w:t>
      </w:r>
    </w:p>
    <w:p w14:paraId="201C336D" w14:textId="3D293F42" w:rsidR="008B6F1A" w:rsidRPr="003F063F" w:rsidRDefault="008B6F1A" w:rsidP="00C13C78">
      <w:pPr>
        <w:rPr>
          <w:rFonts w:ascii="Arial" w:hAnsi="Arial" w:cs="Arial"/>
          <w:szCs w:val="24"/>
        </w:rPr>
      </w:pPr>
      <w:r w:rsidRPr="003F063F">
        <w:rPr>
          <w:rFonts w:ascii="Arial" w:hAnsi="Arial" w:cs="Arial"/>
          <w:szCs w:val="24"/>
        </w:rPr>
        <w:t>In order to accomplish this task, the research proposal requires an understanding of the background to the work of mining shovels and the current concepts related to machine vision target detection. This chapter has already provided an introduction to the problem of tooth loss and design objectives; the chapter 2 will provide an understanding of the current background knowledge related to electric shovels in mines, the progress of existing research in the field and the currently available target detection algorithms by way of a literature review; the chapter 3 will present the research philosophy, methodology, design and data collection methods used in the study; the chapter 4 will present the functionality and flow of the software system; chapter 5 presents the final results of this research proposal after its implementation.</w:t>
      </w:r>
    </w:p>
    <w:p w14:paraId="4CDDDE09" w14:textId="77777777" w:rsidR="00C13C78" w:rsidRPr="00C13C78" w:rsidRDefault="00C13C78" w:rsidP="00C13C78">
      <w:pPr>
        <w:rPr>
          <w:rFonts w:ascii="Arial" w:hAnsi="Arial" w:cs="Arial"/>
        </w:rPr>
      </w:pPr>
    </w:p>
    <w:p w14:paraId="3B5AD94A" w14:textId="77777777" w:rsidR="008B6F1A" w:rsidRPr="00C13C78" w:rsidRDefault="008B6F1A" w:rsidP="00C646A9">
      <w:pPr>
        <w:pStyle w:val="1"/>
        <w:rPr>
          <w:rFonts w:ascii="Arial" w:hAnsi="Arial" w:cs="Arial"/>
        </w:rPr>
      </w:pPr>
      <w:bookmarkStart w:id="4" w:name="_Toc133324819"/>
      <w:r w:rsidRPr="00C13C78">
        <w:rPr>
          <w:rFonts w:ascii="Arial" w:hAnsi="Arial" w:cs="Arial"/>
        </w:rPr>
        <w:lastRenderedPageBreak/>
        <w:t>Chapter2-Literature review</w:t>
      </w:r>
      <w:bookmarkEnd w:id="4"/>
    </w:p>
    <w:p w14:paraId="66163D1E" w14:textId="77777777" w:rsidR="008B6F1A" w:rsidRPr="003F063F" w:rsidRDefault="008B6F1A" w:rsidP="00C646A9">
      <w:pPr>
        <w:pStyle w:val="2"/>
        <w:rPr>
          <w:rFonts w:ascii="Arial" w:hAnsi="Arial" w:cs="Arial"/>
          <w:szCs w:val="28"/>
        </w:rPr>
      </w:pPr>
      <w:bookmarkStart w:id="5" w:name="_Toc133324820"/>
      <w:r w:rsidRPr="003F063F">
        <w:rPr>
          <w:rFonts w:ascii="Arial" w:hAnsi="Arial" w:cs="Arial"/>
          <w:szCs w:val="28"/>
        </w:rPr>
        <w:t>2.1 Introduction</w:t>
      </w:r>
      <w:bookmarkEnd w:id="5"/>
    </w:p>
    <w:p w14:paraId="0361CAD8" w14:textId="5E81DA8E" w:rsidR="008B6F1A" w:rsidRPr="00C13C78" w:rsidRDefault="00353753" w:rsidP="008B6F1A">
      <w:pPr>
        <w:rPr>
          <w:rFonts w:ascii="Arial" w:hAnsi="Arial" w:cs="Arial"/>
          <w:szCs w:val="21"/>
        </w:rPr>
      </w:pPr>
      <w:r w:rsidRPr="00C13C78">
        <w:rPr>
          <w:rFonts w:ascii="Arial" w:hAnsi="Arial" w:cs="Arial"/>
          <w:szCs w:val="21"/>
        </w:rPr>
        <w:t>In this chapter, the research proposal will present the required background knowledge, including the production environment of electric shovels in mines and the current safety hazards of electric shovels, as well as studies in the field and target detection algorithms.</w:t>
      </w:r>
    </w:p>
    <w:p w14:paraId="4549CD6E" w14:textId="5D523490" w:rsidR="008B6F1A" w:rsidRPr="00C13C78" w:rsidRDefault="00353753" w:rsidP="00C646A9">
      <w:pPr>
        <w:pStyle w:val="2"/>
        <w:rPr>
          <w:rFonts w:ascii="Arial" w:hAnsi="Arial" w:cs="Arial"/>
        </w:rPr>
      </w:pPr>
      <w:bookmarkStart w:id="6" w:name="_Toc133324821"/>
      <w:r w:rsidRPr="00C13C78">
        <w:rPr>
          <w:rFonts w:ascii="Arial" w:hAnsi="Arial" w:cs="Arial"/>
        </w:rPr>
        <w:t>2.2 Working principle of the electric shovel</w:t>
      </w:r>
      <w:bookmarkEnd w:id="6"/>
    </w:p>
    <w:p w14:paraId="6ECFFC0A" w14:textId="6488772B" w:rsidR="004819B8" w:rsidRPr="00C13C78" w:rsidRDefault="00353753" w:rsidP="00353753">
      <w:pPr>
        <w:rPr>
          <w:rFonts w:ascii="Arial" w:hAnsi="Arial" w:cs="Arial"/>
          <w:szCs w:val="21"/>
        </w:rPr>
      </w:pPr>
      <w:r w:rsidRPr="00C13C78">
        <w:rPr>
          <w:rFonts w:ascii="Arial" w:hAnsi="Arial" w:cs="Arial"/>
          <w:szCs w:val="21"/>
        </w:rPr>
        <w:t>In the large electric shovel to dig shovel process, the electric shovel bucket by the lifting force of the wire rope and bucket rod push pressure together, the bucket through the shovel teeth cutting minerals to reduce friction into the ore material pile, the electric shovel bucket to continue to apply forward and upward force, at this time the bucket is upward and forward movement, minerals are loaded into the bucket [</w:t>
      </w:r>
      <w:r w:rsidR="00394678">
        <w:rPr>
          <w:rFonts w:ascii="Arial" w:hAnsi="Arial" w:cs="Arial"/>
          <w:szCs w:val="21"/>
        </w:rPr>
        <w:t>4</w:t>
      </w:r>
      <w:r w:rsidRPr="00C13C78">
        <w:rPr>
          <w:rFonts w:ascii="Arial" w:hAnsi="Arial" w:cs="Arial"/>
          <w:szCs w:val="21"/>
        </w:rPr>
        <w:t>], its working mode as shown in Figure 2</w:t>
      </w:r>
      <w:r w:rsidR="003F063F">
        <w:rPr>
          <w:rFonts w:ascii="Arial" w:hAnsi="Arial" w:cs="Arial"/>
          <w:szCs w:val="21"/>
        </w:rPr>
        <w:t>.</w:t>
      </w:r>
    </w:p>
    <w:p w14:paraId="393320C7" w14:textId="797D3CD9" w:rsidR="00353753" w:rsidRPr="00C13C78" w:rsidRDefault="00353753" w:rsidP="00353753">
      <w:pPr>
        <w:jc w:val="center"/>
        <w:rPr>
          <w:rFonts w:ascii="Arial" w:hAnsi="Arial" w:cs="Arial"/>
          <w:szCs w:val="21"/>
        </w:rPr>
      </w:pPr>
      <w:r w:rsidRPr="00C13C78">
        <w:rPr>
          <w:rFonts w:ascii="Arial" w:hAnsi="Arial" w:cs="Arial"/>
          <w:noProof/>
        </w:rPr>
        <w:drawing>
          <wp:inline distT="0" distB="0" distL="114300" distR="114300" wp14:anchorId="54943768" wp14:editId="551E843F">
            <wp:extent cx="4626407" cy="2934354"/>
            <wp:effectExtent l="0" t="0" r="3175"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pic:cNvPicPr>
                      <a:picLocks noChangeAspect="1"/>
                    </pic:cNvPicPr>
                  </pic:nvPicPr>
                  <pic:blipFill>
                    <a:blip r:embed="rId11"/>
                    <a:stretch>
                      <a:fillRect/>
                    </a:stretch>
                  </pic:blipFill>
                  <pic:spPr>
                    <a:xfrm>
                      <a:off x="0" y="0"/>
                      <a:ext cx="4670183" cy="2962120"/>
                    </a:xfrm>
                    <a:prstGeom prst="rect">
                      <a:avLst/>
                    </a:prstGeom>
                    <a:noFill/>
                    <a:ln w="9525">
                      <a:noFill/>
                    </a:ln>
                  </pic:spPr>
                </pic:pic>
              </a:graphicData>
            </a:graphic>
          </wp:inline>
        </w:drawing>
      </w:r>
    </w:p>
    <w:p w14:paraId="011503E4" w14:textId="593C520D" w:rsidR="004819B8" w:rsidRPr="00C13C78" w:rsidRDefault="00353753" w:rsidP="004819B8">
      <w:pPr>
        <w:jc w:val="center"/>
        <w:rPr>
          <w:rFonts w:ascii="Arial" w:hAnsi="Arial" w:cs="Arial"/>
          <w:szCs w:val="21"/>
        </w:rPr>
      </w:pPr>
      <w:r w:rsidRPr="00C13C78">
        <w:rPr>
          <w:rFonts w:ascii="Arial" w:hAnsi="Arial" w:cs="Arial"/>
          <w:szCs w:val="21"/>
        </w:rPr>
        <w:t>Figure2 Illustration of an electric shovel in action</w:t>
      </w:r>
    </w:p>
    <w:p w14:paraId="52DAC4DE" w14:textId="0C525442" w:rsidR="00353753" w:rsidRPr="00C13C78" w:rsidRDefault="00353753" w:rsidP="00C646A9">
      <w:pPr>
        <w:pStyle w:val="2"/>
        <w:rPr>
          <w:rFonts w:ascii="Arial" w:hAnsi="Arial" w:cs="Arial"/>
        </w:rPr>
      </w:pPr>
      <w:bookmarkStart w:id="7" w:name="_Toc133324822"/>
      <w:r w:rsidRPr="00C13C78">
        <w:rPr>
          <w:rFonts w:ascii="Arial" w:hAnsi="Arial" w:cs="Arial"/>
        </w:rPr>
        <w:t>2.3 Hazards of losing shovel teeth</w:t>
      </w:r>
      <w:bookmarkEnd w:id="7"/>
    </w:p>
    <w:p w14:paraId="0CE1D719" w14:textId="4956CB1A" w:rsidR="00353753" w:rsidRPr="00C13C78" w:rsidRDefault="001F1553" w:rsidP="00C13C78">
      <w:pPr>
        <w:rPr>
          <w:rFonts w:ascii="Arial" w:hAnsi="Arial" w:cs="Arial"/>
        </w:rPr>
      </w:pPr>
      <w:r w:rsidRPr="00C13C78">
        <w:rPr>
          <w:rFonts w:ascii="Arial" w:hAnsi="Arial" w:cs="Arial"/>
        </w:rPr>
        <w:t xml:space="preserve">In electric shovel operation, the shovel bucket is pushed by the bucket bar, which causes the shovel teeth to be deeply embedded in the ore, thus making the shovel teeth as a whole subject to impact, friction and other factors, hence leading to damage of the shovel teeth. In addition, as the electric shovel is shoveled in the work, the shovel teeth will be affected by the digging load and </w:t>
      </w:r>
      <w:r w:rsidRPr="00C13C78">
        <w:rPr>
          <w:rFonts w:ascii="Arial" w:hAnsi="Arial" w:cs="Arial"/>
        </w:rPr>
        <w:lastRenderedPageBreak/>
        <w:t>bending moment, which will easily create cracks or even fracture, especially when the electric shovel is loaded with hard and large blocks of ore material, the shovel teeth contacting the hard ore material will produce a huge counter reaction, so that the shovel teeth originally installed on the base of the bucket will easily fracture at the pin part or loose throughout [</w:t>
      </w:r>
      <w:r w:rsidR="00394678">
        <w:rPr>
          <w:rFonts w:ascii="Arial" w:hAnsi="Arial" w:cs="Arial"/>
        </w:rPr>
        <w:t>5</w:t>
      </w:r>
      <w:r w:rsidRPr="00C13C78">
        <w:rPr>
          <w:rFonts w:ascii="Arial" w:hAnsi="Arial" w:cs="Arial"/>
        </w:rPr>
        <w:t>]. When shovel teeth fall off and break off, this can result in two situations:</w:t>
      </w:r>
    </w:p>
    <w:p w14:paraId="5EF71B99" w14:textId="361CDC68" w:rsidR="001F1553" w:rsidRPr="00C13C78" w:rsidRDefault="001F1553" w:rsidP="00C13C78">
      <w:pPr>
        <w:pStyle w:val="a7"/>
        <w:numPr>
          <w:ilvl w:val="0"/>
          <w:numId w:val="7"/>
        </w:numPr>
        <w:ind w:firstLineChars="0"/>
        <w:rPr>
          <w:rFonts w:ascii="Arial" w:hAnsi="Arial" w:cs="Arial"/>
        </w:rPr>
      </w:pPr>
      <w:r w:rsidRPr="00C13C78">
        <w:rPr>
          <w:rFonts w:ascii="Arial" w:hAnsi="Arial" w:cs="Arial"/>
        </w:rPr>
        <w:t>As the main part of the bucket inserted into the ore material layer, the loss or fracture of the teeth will increase the frictional resistance of the electric shovel when shovelling and digging, and the cutting efficiency of the teeth on the ore material layer will become lower, thus reducing the mining speed of the electric shovel, and thus decreasing the efficiency of the whole surface mining operation; at the same time, the lack of the teeth makes the bucket directly rub with the ore materials , and the hardness of the bucket is low and easily damaged, so it will have an impact on the life of the bucket and the electric shovel as a whole, which increases the cost of maintenance of the equipment and further reduces the efficiency of the whole surface mining operation.</w:t>
      </w:r>
    </w:p>
    <w:p w14:paraId="68682493" w14:textId="7E6D514B" w:rsidR="00C13C78" w:rsidRPr="00C13C78" w:rsidRDefault="001F1553" w:rsidP="00C13C78">
      <w:pPr>
        <w:pStyle w:val="a7"/>
        <w:numPr>
          <w:ilvl w:val="0"/>
          <w:numId w:val="7"/>
        </w:numPr>
        <w:ind w:firstLineChars="0"/>
        <w:rPr>
          <w:rFonts w:ascii="Arial" w:hAnsi="Arial" w:cs="Arial"/>
        </w:rPr>
      </w:pPr>
      <w:r w:rsidRPr="00C13C78">
        <w:rPr>
          <w:rFonts w:ascii="Arial" w:hAnsi="Arial" w:cs="Arial"/>
        </w:rPr>
        <w:t>More importantly, most of the shovel teeth are made of high-strength manganese steel alloy, and different manufacturers of shovel teeth have different manganese components, so when the shovel is working, but the shovel operator does not find out in time that the shovel teeth have fallen off or broken, thus the fallen or broken shovel teeth will be mixed with the ore materials and loaded into the mining truck, and the mining truck will directly transport the fallen or broken shovel teeth and ore materials to the crushing plant. If this is not detected in time, the dislodged or broken tooth will be transported to the ore crusher at the same time as the ore material via the belt transport equipment. The hardness of the shovel teeth is high and if they fall off or break into the ore crusher, they will cause serious damage to the crusher body, leading to the destruction of the entire crushing system, which in turn will lead to a reduction in production for the entire mining enterprise and may result in a serious shutdown. The high maintenance fees for the entire crushing system, the difficulty and time required to overhaul the system, and the potential for long periods of production reduction or shutdown, can result in extremely high cost losses. This can also have serious and indelible consequences for the main production line of the mine, and the safety of the operators carrying out the crushing process is at risk once the dislodged or fractured teeth enter the crusher.</w:t>
      </w:r>
    </w:p>
    <w:p w14:paraId="62761B6A" w14:textId="424EF98C" w:rsidR="001F1553" w:rsidRPr="00C13C78" w:rsidRDefault="006B224D" w:rsidP="00C13C78">
      <w:pPr>
        <w:rPr>
          <w:rFonts w:ascii="Arial" w:hAnsi="Arial" w:cs="Arial"/>
        </w:rPr>
      </w:pPr>
      <w:r w:rsidRPr="00C13C78">
        <w:rPr>
          <w:rFonts w:ascii="Arial" w:hAnsi="Arial" w:cs="Arial"/>
        </w:rPr>
        <w:t xml:space="preserve">Given the efficiency of mining enterprises, most of the electric shovels used in opencast mining are large and bulky, and the complex working conditions and harsh working environment lead to the fact that the operators of large electric shovels cannot monitor and report the working condition of the teeth of the shovels through manual inspection. This means that it is impossible to find out in time that the teeth have fallen off or broken, and it has a certain delay, and it </w:t>
      </w:r>
      <w:r w:rsidRPr="00C13C78">
        <w:rPr>
          <w:rFonts w:ascii="Arial" w:hAnsi="Arial" w:cs="Arial"/>
        </w:rPr>
        <w:lastRenderedPageBreak/>
        <w:t>is impossible to carry out maintenance immediately after discovery, which greatly reduces the working efficiency, and this method of manual monitoring requires the shovel operator to observe and record the shovel, or arrange other operators to carry out manual monitoring at the  worksite throughout the day.</w:t>
      </w:r>
    </w:p>
    <w:p w14:paraId="7D88E2A8" w14:textId="5CE20984" w:rsidR="006B224D" w:rsidRPr="00C13C78" w:rsidRDefault="006B224D" w:rsidP="00C646A9">
      <w:pPr>
        <w:pStyle w:val="2"/>
        <w:rPr>
          <w:rFonts w:ascii="Arial" w:hAnsi="Arial" w:cs="Arial"/>
        </w:rPr>
      </w:pPr>
      <w:bookmarkStart w:id="8" w:name="_Toc133324823"/>
      <w:r w:rsidRPr="00C13C78">
        <w:rPr>
          <w:rFonts w:ascii="Arial" w:hAnsi="Arial" w:cs="Arial"/>
        </w:rPr>
        <w:t>2.4 Previous studies</w:t>
      </w:r>
      <w:bookmarkEnd w:id="8"/>
    </w:p>
    <w:p w14:paraId="5C897387" w14:textId="003EA497" w:rsidR="0075135A" w:rsidRPr="00C13C78" w:rsidRDefault="0075135A" w:rsidP="0075135A">
      <w:pPr>
        <w:jc w:val="left"/>
        <w:rPr>
          <w:rFonts w:ascii="Arial" w:hAnsi="Arial" w:cs="Arial"/>
          <w:szCs w:val="21"/>
        </w:rPr>
      </w:pPr>
      <w:r w:rsidRPr="00C13C78">
        <w:rPr>
          <w:rFonts w:ascii="Arial" w:hAnsi="Arial" w:cs="Arial"/>
          <w:szCs w:val="21"/>
        </w:rPr>
        <w:t>In recent years, researchers in relevant professions and university enterprises have made significant progress in improving the effects caused by tooth loss in shovels. Two important means of detection are contact and non-contact detection. This article summarizes several studies in this area.</w:t>
      </w:r>
    </w:p>
    <w:p w14:paraId="50F41CA1" w14:textId="0DBBE377" w:rsidR="0075135A" w:rsidRPr="00C13C78" w:rsidRDefault="0075135A" w:rsidP="0075135A">
      <w:pPr>
        <w:jc w:val="left"/>
        <w:rPr>
          <w:rFonts w:ascii="Arial" w:hAnsi="Arial" w:cs="Arial"/>
          <w:szCs w:val="21"/>
        </w:rPr>
      </w:pPr>
      <w:r w:rsidRPr="00C13C78">
        <w:rPr>
          <w:rFonts w:ascii="Arial" w:hAnsi="Arial" w:cs="Arial"/>
          <w:szCs w:val="21"/>
        </w:rPr>
        <w:t>Luo Xiujuan</w:t>
      </w:r>
      <w:r w:rsidR="00FB1825">
        <w:rPr>
          <w:rFonts w:ascii="Arial" w:hAnsi="Arial" w:cs="Arial"/>
          <w:szCs w:val="21"/>
        </w:rPr>
        <w:t>[</w:t>
      </w:r>
      <w:r w:rsidR="00394678">
        <w:rPr>
          <w:rFonts w:ascii="Arial" w:hAnsi="Arial" w:cs="Arial"/>
          <w:szCs w:val="21"/>
        </w:rPr>
        <w:t>6</w:t>
      </w:r>
      <w:r w:rsidR="00FB1825">
        <w:rPr>
          <w:rFonts w:ascii="Arial" w:hAnsi="Arial" w:cs="Arial"/>
          <w:szCs w:val="21"/>
        </w:rPr>
        <w:t>]</w:t>
      </w:r>
      <w:r w:rsidRPr="00C13C78">
        <w:rPr>
          <w:rFonts w:ascii="Arial" w:hAnsi="Arial" w:cs="Arial"/>
          <w:szCs w:val="21"/>
        </w:rPr>
        <w:t xml:space="preserve"> and colleagues proposed a solution for shovel tooth detection in 2004 that uses a laser rangefinder to monitor the teeth in real-time. The solution establishes a normal three-dimensional model of shovel teeth and builds a real-time model based on the distance between teeth collected using the laser ranging principle. A parallel calculation method is used to increase processing speed. </w:t>
      </w:r>
    </w:p>
    <w:p w14:paraId="2497CC8C" w14:textId="5C4EB49C" w:rsidR="0075135A" w:rsidRPr="00C13C78" w:rsidRDefault="0075135A" w:rsidP="0075135A">
      <w:pPr>
        <w:jc w:val="left"/>
        <w:rPr>
          <w:rFonts w:ascii="Arial" w:hAnsi="Arial" w:cs="Arial"/>
          <w:szCs w:val="21"/>
        </w:rPr>
      </w:pPr>
      <w:r w:rsidRPr="00C13C78">
        <w:rPr>
          <w:rFonts w:ascii="Arial" w:hAnsi="Arial" w:cs="Arial"/>
          <w:szCs w:val="21"/>
        </w:rPr>
        <w:t>He Lei</w:t>
      </w:r>
      <w:r w:rsidR="00FB1825">
        <w:rPr>
          <w:rFonts w:ascii="Arial" w:hAnsi="Arial" w:cs="Arial"/>
          <w:szCs w:val="21"/>
        </w:rPr>
        <w:t>[</w:t>
      </w:r>
      <w:r w:rsidR="00394678">
        <w:rPr>
          <w:rFonts w:ascii="Arial" w:hAnsi="Arial" w:cs="Arial"/>
          <w:szCs w:val="21"/>
        </w:rPr>
        <w:t>7</w:t>
      </w:r>
      <w:r w:rsidR="00FB1825">
        <w:rPr>
          <w:rFonts w:ascii="Arial" w:hAnsi="Arial" w:cs="Arial"/>
          <w:szCs w:val="21"/>
        </w:rPr>
        <w:t>]</w:t>
      </w:r>
      <w:r w:rsidRPr="00C13C78">
        <w:rPr>
          <w:rFonts w:ascii="Arial" w:hAnsi="Arial" w:cs="Arial"/>
          <w:szCs w:val="21"/>
        </w:rPr>
        <w:t xml:space="preserve"> proposed a shovel tooth detection algorithm in 2011 that combines morphological, structural, and shape feature processing techniques of images. The solution increases feature constraints and uses HOG and SVM to improve the accuracy of shovel tooth detection.</w:t>
      </w:r>
    </w:p>
    <w:p w14:paraId="793F7C87" w14:textId="3BD0B404" w:rsidR="0075135A" w:rsidRPr="00C13C78" w:rsidRDefault="0075135A" w:rsidP="0075135A">
      <w:pPr>
        <w:jc w:val="left"/>
        <w:rPr>
          <w:rFonts w:ascii="Arial" w:hAnsi="Arial" w:cs="Arial"/>
          <w:szCs w:val="21"/>
        </w:rPr>
      </w:pPr>
      <w:r w:rsidRPr="00C13C78">
        <w:rPr>
          <w:rFonts w:ascii="Arial" w:hAnsi="Arial" w:cs="Arial"/>
          <w:szCs w:val="21"/>
        </w:rPr>
        <w:t>Ser Nam Lim</w:t>
      </w:r>
      <w:r w:rsidR="000A0B36">
        <w:rPr>
          <w:rFonts w:ascii="Arial" w:hAnsi="Arial" w:cs="Arial"/>
          <w:szCs w:val="21"/>
        </w:rPr>
        <w:t>[</w:t>
      </w:r>
      <w:r w:rsidR="00394678">
        <w:rPr>
          <w:rFonts w:ascii="Arial" w:hAnsi="Arial" w:cs="Arial"/>
          <w:szCs w:val="21"/>
        </w:rPr>
        <w:t>8</w:t>
      </w:r>
      <w:r w:rsidR="000A0B36">
        <w:rPr>
          <w:rFonts w:ascii="Arial" w:hAnsi="Arial" w:cs="Arial"/>
          <w:szCs w:val="21"/>
        </w:rPr>
        <w:t>]</w:t>
      </w:r>
      <w:r w:rsidRPr="00C13C78">
        <w:rPr>
          <w:rFonts w:ascii="Arial" w:hAnsi="Arial" w:cs="Arial"/>
          <w:szCs w:val="21"/>
        </w:rPr>
        <w:t xml:space="preserve"> developed a shovel tooth detection system in 2016 that uses the optical flow method and frame difference method. The system takes a large number of samples of the shovel tooth data collected from a large electric shovel in the shovel loading working state to locate the approximate position of the shovel tooth. Then, it locates and tracks the shovel tooth position using the optical flow method, and uses the frame difference method to correct the position of the teeth. Finally, the grayscale features of the image are used to judge the working status of the bucket teeth.</w:t>
      </w:r>
    </w:p>
    <w:p w14:paraId="7AC20875" w14:textId="4618E68E" w:rsidR="0075135A" w:rsidRPr="00C13C78" w:rsidRDefault="0075135A" w:rsidP="0075135A">
      <w:pPr>
        <w:jc w:val="left"/>
        <w:rPr>
          <w:rFonts w:ascii="Arial" w:hAnsi="Arial" w:cs="Arial"/>
          <w:szCs w:val="21"/>
        </w:rPr>
      </w:pPr>
      <w:r w:rsidRPr="00C13C78">
        <w:rPr>
          <w:rFonts w:ascii="Arial" w:hAnsi="Arial" w:cs="Arial"/>
          <w:szCs w:val="21"/>
        </w:rPr>
        <w:t>In 2017, Tang Heng</w:t>
      </w:r>
      <w:r w:rsidR="000A0B36">
        <w:rPr>
          <w:rFonts w:ascii="Arial" w:hAnsi="Arial" w:cs="Arial"/>
          <w:szCs w:val="21"/>
        </w:rPr>
        <w:t>[</w:t>
      </w:r>
      <w:r w:rsidR="00394678">
        <w:rPr>
          <w:rFonts w:ascii="Arial" w:hAnsi="Arial" w:cs="Arial"/>
          <w:szCs w:val="21"/>
        </w:rPr>
        <w:t>9</w:t>
      </w:r>
      <w:r w:rsidR="000A0B36">
        <w:rPr>
          <w:rFonts w:ascii="Arial" w:hAnsi="Arial" w:cs="Arial"/>
          <w:szCs w:val="21"/>
        </w:rPr>
        <w:t>]</w:t>
      </w:r>
      <w:r w:rsidRPr="00C13C78">
        <w:rPr>
          <w:rFonts w:ascii="Arial" w:hAnsi="Arial" w:cs="Arial"/>
          <w:szCs w:val="21"/>
        </w:rPr>
        <w:t xml:space="preserve"> proposed a new bucket tooth shedding detection algorithm that combines infrared imaging with traditional target detection methods to improve the accuracy of electric shovel tooth shedding detection. In the experimental validation process, good results were achieved.</w:t>
      </w:r>
    </w:p>
    <w:p w14:paraId="16F4C9FC" w14:textId="5F4F1F85" w:rsidR="0075135A" w:rsidRPr="00C13C78" w:rsidRDefault="0075135A" w:rsidP="0075135A">
      <w:pPr>
        <w:jc w:val="left"/>
        <w:rPr>
          <w:rFonts w:ascii="Arial" w:hAnsi="Arial" w:cs="Arial"/>
          <w:szCs w:val="21"/>
        </w:rPr>
      </w:pPr>
      <w:r w:rsidRPr="00C13C78">
        <w:rPr>
          <w:rFonts w:ascii="Arial" w:hAnsi="Arial" w:cs="Arial"/>
          <w:szCs w:val="21"/>
        </w:rPr>
        <w:t>Wang Ping</w:t>
      </w:r>
      <w:r w:rsidR="000A0B36">
        <w:rPr>
          <w:rFonts w:ascii="Arial" w:hAnsi="Arial" w:cs="Arial"/>
          <w:szCs w:val="21"/>
        </w:rPr>
        <w:t>[</w:t>
      </w:r>
      <w:r w:rsidR="00394678">
        <w:rPr>
          <w:rFonts w:ascii="Arial" w:hAnsi="Arial" w:cs="Arial"/>
          <w:szCs w:val="21"/>
        </w:rPr>
        <w:t>10</w:t>
      </w:r>
      <w:r w:rsidR="000A0B36">
        <w:rPr>
          <w:rFonts w:ascii="Arial" w:hAnsi="Arial" w:cs="Arial"/>
          <w:szCs w:val="21"/>
        </w:rPr>
        <w:t>]</w:t>
      </w:r>
      <w:r w:rsidRPr="00C13C78">
        <w:rPr>
          <w:rFonts w:ascii="Arial" w:hAnsi="Arial" w:cs="Arial"/>
          <w:szCs w:val="21"/>
        </w:rPr>
        <w:t xml:space="preserve"> and colleagues proposed a bucket structure health monitoring system in 2018 that uses an infrared camera to collect pictures of the bucket structure. The system uses convolutional neural networks to classify bucket tooth faults and the SIFT template matching method to locate the position and number of the bucket teeth. The actual size of the shovel tooth area is then used to determine whether the shovel tooth is faulty, improving the fault detection method.</w:t>
      </w:r>
    </w:p>
    <w:p w14:paraId="318F593D" w14:textId="4AD78BA2" w:rsidR="0075135A" w:rsidRPr="00C13C78" w:rsidRDefault="0075135A" w:rsidP="0075135A">
      <w:pPr>
        <w:jc w:val="left"/>
        <w:rPr>
          <w:rFonts w:ascii="Arial" w:hAnsi="Arial" w:cs="Arial"/>
          <w:szCs w:val="21"/>
        </w:rPr>
      </w:pPr>
      <w:r w:rsidRPr="00C13C78">
        <w:rPr>
          <w:rFonts w:ascii="Arial" w:hAnsi="Arial" w:cs="Arial"/>
          <w:szCs w:val="21"/>
        </w:rPr>
        <w:t>Li Dongpeng</w:t>
      </w:r>
      <w:r w:rsidR="000A0B36">
        <w:rPr>
          <w:rFonts w:ascii="Arial" w:hAnsi="Arial" w:cs="Arial"/>
          <w:szCs w:val="21"/>
        </w:rPr>
        <w:t>[</w:t>
      </w:r>
      <w:r w:rsidR="00394678">
        <w:rPr>
          <w:rFonts w:ascii="Arial" w:hAnsi="Arial" w:cs="Arial"/>
          <w:szCs w:val="21"/>
        </w:rPr>
        <w:t>11</w:t>
      </w:r>
      <w:r w:rsidR="000A0B36">
        <w:rPr>
          <w:rFonts w:ascii="Arial" w:hAnsi="Arial" w:cs="Arial"/>
          <w:szCs w:val="21"/>
        </w:rPr>
        <w:t>]</w:t>
      </w:r>
      <w:r w:rsidRPr="00C13C78">
        <w:rPr>
          <w:rFonts w:ascii="Arial" w:hAnsi="Arial" w:cs="Arial"/>
          <w:szCs w:val="21"/>
        </w:rPr>
        <w:t xml:space="preserve"> proposed a contact tooth shedding monitoring scheme in 2019 that consists of a receiving module, magnetic induction module, and transmitting module. When the bucket and the teeth of the shovel are shifted away from each other, the signal transmitting circuit is activated.</w:t>
      </w:r>
    </w:p>
    <w:p w14:paraId="1A6C212A" w14:textId="08E923F7" w:rsidR="000A0B36" w:rsidRDefault="0075135A" w:rsidP="0075135A">
      <w:pPr>
        <w:jc w:val="left"/>
        <w:rPr>
          <w:rFonts w:ascii="Arial" w:hAnsi="Arial" w:cs="Arial"/>
          <w:szCs w:val="21"/>
        </w:rPr>
      </w:pPr>
      <w:r w:rsidRPr="00C13C78">
        <w:rPr>
          <w:rFonts w:ascii="Arial" w:hAnsi="Arial" w:cs="Arial"/>
          <w:szCs w:val="21"/>
        </w:rPr>
        <w:lastRenderedPageBreak/>
        <w:t>Zhou Shilu</w:t>
      </w:r>
      <w:r w:rsidR="000A0B36">
        <w:rPr>
          <w:rFonts w:ascii="Arial" w:hAnsi="Arial" w:cs="Arial"/>
          <w:szCs w:val="21"/>
        </w:rPr>
        <w:t>[</w:t>
      </w:r>
      <w:r w:rsidR="00394678">
        <w:rPr>
          <w:rFonts w:ascii="Arial" w:hAnsi="Arial" w:cs="Arial"/>
          <w:szCs w:val="21"/>
        </w:rPr>
        <w:t>12</w:t>
      </w:r>
      <w:r w:rsidR="000A0B36">
        <w:rPr>
          <w:rFonts w:ascii="Arial" w:hAnsi="Arial" w:cs="Arial"/>
          <w:szCs w:val="21"/>
        </w:rPr>
        <w:t>]</w:t>
      </w:r>
      <w:r w:rsidRPr="00C13C78">
        <w:rPr>
          <w:rFonts w:ascii="Arial" w:hAnsi="Arial" w:cs="Arial"/>
          <w:szCs w:val="21"/>
        </w:rPr>
        <w:t xml:space="preserve"> used the Faster R-CNN target detection algorithm in 2020 to predict the location where the electric shovel teeth fall off and make a preliminary determination of the degree of tooth wear. </w:t>
      </w:r>
    </w:p>
    <w:p w14:paraId="4E95B5D6" w14:textId="7DC2F922" w:rsidR="000A0B36" w:rsidRDefault="0075135A" w:rsidP="0075135A">
      <w:pPr>
        <w:jc w:val="left"/>
        <w:rPr>
          <w:rFonts w:ascii="Arial" w:hAnsi="Arial" w:cs="Arial"/>
          <w:szCs w:val="21"/>
        </w:rPr>
      </w:pPr>
      <w:r w:rsidRPr="00C13C78">
        <w:rPr>
          <w:rFonts w:ascii="Arial" w:hAnsi="Arial" w:cs="Arial"/>
          <w:szCs w:val="21"/>
        </w:rPr>
        <w:t>Tian Kuan</w:t>
      </w:r>
      <w:r w:rsidR="000A0B36">
        <w:rPr>
          <w:rFonts w:ascii="Arial" w:hAnsi="Arial" w:cs="Arial"/>
          <w:szCs w:val="21"/>
        </w:rPr>
        <w:t>[</w:t>
      </w:r>
      <w:r w:rsidR="00394678">
        <w:rPr>
          <w:rFonts w:ascii="Arial" w:hAnsi="Arial" w:cs="Arial"/>
          <w:szCs w:val="21"/>
        </w:rPr>
        <w:t>13</w:t>
      </w:r>
      <w:r w:rsidR="000A0B36">
        <w:rPr>
          <w:rFonts w:ascii="Arial" w:hAnsi="Arial" w:cs="Arial"/>
          <w:szCs w:val="21"/>
        </w:rPr>
        <w:t>]</w:t>
      </w:r>
      <w:r w:rsidRPr="00C13C78">
        <w:rPr>
          <w:rFonts w:ascii="Arial" w:hAnsi="Arial" w:cs="Arial"/>
          <w:szCs w:val="21"/>
        </w:rPr>
        <w:t xml:space="preserve"> combined convolutional network and machine vision theory to design an electric shovel tooth fault detection system that improved the YOLO-v3 algorithm model in 2020. </w:t>
      </w:r>
    </w:p>
    <w:p w14:paraId="173A21C4" w14:textId="7BFDEB35" w:rsidR="0075135A" w:rsidRPr="00C13C78" w:rsidRDefault="0075135A" w:rsidP="0075135A">
      <w:pPr>
        <w:jc w:val="left"/>
        <w:rPr>
          <w:rFonts w:ascii="Arial" w:hAnsi="Arial" w:cs="Arial"/>
          <w:szCs w:val="21"/>
        </w:rPr>
      </w:pPr>
      <w:r w:rsidRPr="00C13C78">
        <w:rPr>
          <w:rFonts w:ascii="Arial" w:hAnsi="Arial" w:cs="Arial"/>
          <w:szCs w:val="21"/>
        </w:rPr>
        <w:t>Wang Lianjie</w:t>
      </w:r>
      <w:r w:rsidR="000A0B36">
        <w:rPr>
          <w:rFonts w:ascii="Arial" w:hAnsi="Arial" w:cs="Arial"/>
          <w:szCs w:val="21"/>
        </w:rPr>
        <w:t>[</w:t>
      </w:r>
      <w:r w:rsidR="00394678">
        <w:rPr>
          <w:rFonts w:ascii="Arial" w:hAnsi="Arial" w:cs="Arial"/>
          <w:szCs w:val="21"/>
        </w:rPr>
        <w:t>14</w:t>
      </w:r>
      <w:r w:rsidR="000A0B36">
        <w:rPr>
          <w:rFonts w:ascii="Arial" w:hAnsi="Arial" w:cs="Arial"/>
          <w:szCs w:val="21"/>
        </w:rPr>
        <w:t>]</w:t>
      </w:r>
      <w:r w:rsidRPr="00C13C78">
        <w:rPr>
          <w:rFonts w:ascii="Arial" w:hAnsi="Arial" w:cs="Arial"/>
          <w:szCs w:val="21"/>
        </w:rPr>
        <w:t xml:space="preserve"> and colleagues optimized and improved the system in 2021 by adopting the YOLO-v4 target detection algorithm and using the K-means algorithm to re-cluster the candidate areas according to the characteristics of the shovel tooth data. The output results of the prediction model are then judged.</w:t>
      </w:r>
    </w:p>
    <w:p w14:paraId="6F9208C8" w14:textId="5B02D88B" w:rsidR="005224FF" w:rsidRPr="00C13C78" w:rsidRDefault="005224FF" w:rsidP="0075135A">
      <w:pPr>
        <w:jc w:val="left"/>
        <w:rPr>
          <w:rFonts w:ascii="Arial" w:hAnsi="Arial" w:cs="Arial"/>
          <w:szCs w:val="21"/>
        </w:rPr>
      </w:pPr>
      <w:r w:rsidRPr="00C13C78">
        <w:rPr>
          <w:rFonts w:ascii="Arial" w:hAnsi="Arial" w:cs="Arial"/>
          <w:szCs w:val="21"/>
        </w:rPr>
        <w:t>In summary, researchers have conducted a comprehensive study of tooth shedding detection in electric shovels, and these studies have largely used machine vision technology to monitor tooth shedding. Machine vision technology has evolved from traditional image processing technology to today's deep learning-based machine learning methods, along with the rise and development of artificial intelligence computer vision technology, deep learning-based machine learning methods in the image and video aspects of the application of target detection, tracking, understanding and other areas of rapid development, the use of deep learning-based machine vision on the electric shovel teeth off the real-time detection has become a current research trend.</w:t>
      </w:r>
    </w:p>
    <w:p w14:paraId="14EF4804" w14:textId="05611D4E" w:rsidR="005224FF" w:rsidRPr="00C13C78" w:rsidRDefault="005224FF" w:rsidP="00407FE5">
      <w:pPr>
        <w:pStyle w:val="2"/>
        <w:rPr>
          <w:rFonts w:ascii="Arial" w:hAnsi="Arial" w:cs="Arial"/>
        </w:rPr>
      </w:pPr>
      <w:bookmarkStart w:id="9" w:name="_Toc133324824"/>
      <w:r w:rsidRPr="00C13C78">
        <w:rPr>
          <w:rFonts w:ascii="Arial" w:hAnsi="Arial" w:cs="Arial"/>
        </w:rPr>
        <w:t xml:space="preserve">2.5 </w:t>
      </w:r>
      <w:r w:rsidR="00EE2434" w:rsidRPr="00C13C78">
        <w:rPr>
          <w:rFonts w:ascii="Arial" w:hAnsi="Arial" w:cs="Arial"/>
        </w:rPr>
        <w:t>Target detection algorithms</w:t>
      </w:r>
      <w:bookmarkEnd w:id="9"/>
    </w:p>
    <w:p w14:paraId="381C54CE" w14:textId="77777777" w:rsidR="005224FF" w:rsidRPr="00C13C78" w:rsidRDefault="005224FF" w:rsidP="005224FF">
      <w:pPr>
        <w:jc w:val="left"/>
        <w:rPr>
          <w:rFonts w:ascii="Arial" w:hAnsi="Arial" w:cs="Arial"/>
          <w:szCs w:val="21"/>
        </w:rPr>
      </w:pPr>
      <w:r w:rsidRPr="00C13C78">
        <w:rPr>
          <w:rFonts w:ascii="Arial" w:hAnsi="Arial" w:cs="Arial"/>
          <w:szCs w:val="21"/>
        </w:rPr>
        <w:t>The task of target detection technology is to determine the position and category of a target in a single image without regard to the appearance, shape, illumination and partial occlusion of the target being detected. With the rapid development of machine vision technology, target detection technology is widely used in face recognition, text recognition, industrial security monitoring, intelligent transportation and other technological fields.</w:t>
      </w:r>
    </w:p>
    <w:p w14:paraId="4C73E399" w14:textId="31EE303D" w:rsidR="005224FF" w:rsidRPr="00C13C78" w:rsidRDefault="005224FF" w:rsidP="005224FF">
      <w:pPr>
        <w:jc w:val="left"/>
        <w:rPr>
          <w:rFonts w:ascii="Arial" w:hAnsi="Arial" w:cs="Arial"/>
          <w:szCs w:val="21"/>
        </w:rPr>
      </w:pPr>
      <w:r w:rsidRPr="00C13C78">
        <w:rPr>
          <w:rFonts w:ascii="Arial" w:hAnsi="Arial" w:cs="Arial"/>
          <w:szCs w:val="21"/>
        </w:rPr>
        <w:t>After a survey of national and international literature, the current target detection methods are summarised in the following five categories according to the detection means they employ:</w:t>
      </w:r>
    </w:p>
    <w:p w14:paraId="74A94D2A" w14:textId="557BA8E9" w:rsidR="005224FF" w:rsidRPr="00C13C78" w:rsidRDefault="005224FF" w:rsidP="005224FF">
      <w:pPr>
        <w:pStyle w:val="a7"/>
        <w:numPr>
          <w:ilvl w:val="0"/>
          <w:numId w:val="5"/>
        </w:numPr>
        <w:ind w:firstLineChars="0"/>
        <w:jc w:val="left"/>
        <w:rPr>
          <w:rFonts w:ascii="Arial" w:hAnsi="Arial" w:cs="Arial"/>
          <w:szCs w:val="21"/>
        </w:rPr>
      </w:pPr>
      <w:r w:rsidRPr="00C13C78">
        <w:rPr>
          <w:rFonts w:ascii="Arial" w:hAnsi="Arial" w:cs="Arial"/>
          <w:szCs w:val="21"/>
        </w:rPr>
        <w:t xml:space="preserve">Template-based matching method </w:t>
      </w:r>
    </w:p>
    <w:p w14:paraId="39E08227" w14:textId="16C02125" w:rsidR="005224FF" w:rsidRPr="00C13C78" w:rsidRDefault="005224FF" w:rsidP="005224FF">
      <w:pPr>
        <w:jc w:val="left"/>
        <w:rPr>
          <w:rFonts w:ascii="Arial" w:hAnsi="Arial" w:cs="Arial"/>
          <w:szCs w:val="21"/>
        </w:rPr>
      </w:pPr>
      <w:r w:rsidRPr="00C13C78">
        <w:rPr>
          <w:rFonts w:ascii="Arial" w:hAnsi="Arial" w:cs="Arial"/>
          <w:szCs w:val="21"/>
        </w:rPr>
        <w:t>Using the template matching method, it is necessary to save the template of the normal target to be detected before carrying out the detection, and to determine the location of the detection target based on the comparative analysis of the target template and the normal template created during the real-time detection process. This method has problems such as difficult template selection and low matching efficiency, and is therefore rarely applied [</w:t>
      </w:r>
      <w:r w:rsidR="00394678">
        <w:rPr>
          <w:rFonts w:ascii="Arial" w:hAnsi="Arial" w:cs="Arial"/>
          <w:szCs w:val="21"/>
        </w:rPr>
        <w:t>15</w:t>
      </w:r>
      <w:r w:rsidRPr="00C13C78">
        <w:rPr>
          <w:rFonts w:ascii="Arial" w:hAnsi="Arial" w:cs="Arial"/>
          <w:szCs w:val="21"/>
        </w:rPr>
        <w:t>].</w:t>
      </w:r>
    </w:p>
    <w:p w14:paraId="10DDD63D" w14:textId="317C9F5F" w:rsidR="005224FF" w:rsidRPr="00C13C78" w:rsidRDefault="005224FF" w:rsidP="005224FF">
      <w:pPr>
        <w:pStyle w:val="a7"/>
        <w:numPr>
          <w:ilvl w:val="0"/>
          <w:numId w:val="5"/>
        </w:numPr>
        <w:ind w:firstLineChars="0"/>
        <w:jc w:val="left"/>
        <w:rPr>
          <w:rFonts w:ascii="Arial" w:hAnsi="Arial" w:cs="Arial"/>
          <w:szCs w:val="21"/>
        </w:rPr>
      </w:pPr>
      <w:r w:rsidRPr="00C13C78">
        <w:rPr>
          <w:rFonts w:ascii="Arial" w:hAnsi="Arial" w:cs="Arial"/>
          <w:szCs w:val="21"/>
        </w:rPr>
        <w:t>Target Detection Method Base on Image Segmentation</w:t>
      </w:r>
    </w:p>
    <w:p w14:paraId="79E8F795" w14:textId="21DF9214" w:rsidR="005224FF" w:rsidRPr="00C13C78" w:rsidRDefault="005224FF" w:rsidP="005224FF">
      <w:pPr>
        <w:jc w:val="left"/>
        <w:rPr>
          <w:rFonts w:ascii="Arial" w:hAnsi="Arial" w:cs="Arial"/>
          <w:szCs w:val="21"/>
        </w:rPr>
      </w:pPr>
      <w:r w:rsidRPr="00C13C78">
        <w:rPr>
          <w:rFonts w:ascii="Arial" w:hAnsi="Arial" w:cs="Arial"/>
          <w:szCs w:val="21"/>
        </w:rPr>
        <w:t xml:space="preserve">Before detection, this target detection method extracts the semantic </w:t>
      </w:r>
      <w:r w:rsidRPr="00C13C78">
        <w:rPr>
          <w:rFonts w:ascii="Arial" w:hAnsi="Arial" w:cs="Arial"/>
          <w:szCs w:val="21"/>
        </w:rPr>
        <w:lastRenderedPageBreak/>
        <w:t>information hidden in the image by processing it with a suitable image segmentation method based on the colour and shape of the target object in the acquired image [</w:t>
      </w:r>
      <w:r w:rsidR="008205C9">
        <w:rPr>
          <w:rFonts w:ascii="Arial" w:hAnsi="Arial" w:cs="Arial"/>
          <w:szCs w:val="21"/>
        </w:rPr>
        <w:t>16</w:t>
      </w:r>
      <w:r w:rsidRPr="00C13C78">
        <w:rPr>
          <w:rFonts w:ascii="Arial" w:hAnsi="Arial" w:cs="Arial"/>
          <w:szCs w:val="21"/>
        </w:rPr>
        <w:t>], separates the target from other objects in the image and the background, and finally uses a classifier to classify the target in the candidate region. The usefulness of this method is related to the performance of the image segmentation method [</w:t>
      </w:r>
      <w:r w:rsidR="008205C9">
        <w:rPr>
          <w:rFonts w:ascii="Arial" w:hAnsi="Arial" w:cs="Arial"/>
          <w:szCs w:val="21"/>
        </w:rPr>
        <w:t>17</w:t>
      </w:r>
      <w:r w:rsidRPr="00C13C78">
        <w:rPr>
          <w:rFonts w:ascii="Arial" w:hAnsi="Arial" w:cs="Arial"/>
          <w:szCs w:val="21"/>
        </w:rPr>
        <w:t>].</w:t>
      </w:r>
    </w:p>
    <w:p w14:paraId="65E89FD5" w14:textId="6692FDBE" w:rsidR="00FF0F28" w:rsidRPr="00C13C78" w:rsidRDefault="00FF0F28" w:rsidP="00FF0F28">
      <w:pPr>
        <w:pStyle w:val="a7"/>
        <w:numPr>
          <w:ilvl w:val="0"/>
          <w:numId w:val="5"/>
        </w:numPr>
        <w:ind w:firstLineChars="0"/>
        <w:jc w:val="left"/>
        <w:rPr>
          <w:rFonts w:ascii="Arial" w:hAnsi="Arial" w:cs="Arial"/>
          <w:szCs w:val="21"/>
        </w:rPr>
      </w:pPr>
      <w:r w:rsidRPr="00C13C78">
        <w:rPr>
          <w:rFonts w:ascii="Arial" w:hAnsi="Arial" w:cs="Arial"/>
          <w:szCs w:val="21"/>
        </w:rPr>
        <w:t xml:space="preserve">Target detection method based on optical flow method </w:t>
      </w:r>
    </w:p>
    <w:p w14:paraId="1AAFF6B2" w14:textId="2E153F63" w:rsidR="005224FF" w:rsidRPr="00C13C78" w:rsidRDefault="00FF0F28" w:rsidP="00FF0F28">
      <w:pPr>
        <w:jc w:val="left"/>
        <w:rPr>
          <w:rFonts w:ascii="Arial" w:hAnsi="Arial" w:cs="Arial"/>
          <w:szCs w:val="21"/>
        </w:rPr>
      </w:pPr>
      <w:r w:rsidRPr="00C13C78">
        <w:rPr>
          <w:rFonts w:ascii="Arial" w:hAnsi="Arial" w:cs="Arial"/>
          <w:szCs w:val="21"/>
        </w:rPr>
        <w:t>This method is mainly used in the field of moving target detection. The core idea of the optical flow method is to provide a corresponding velocity vector for each pixel point in the image to be detected, thus obtaining a vector velocity field for the measured image. The pixel points on the image correspond to points on a three-dimensional object at a specific time of motion, then the velocity vector characteristics of the pixel points can be used to analyse the motion characteristics of their image. In images without moving objects, the velocity vectors of their pixel points change smoothly and continuously. When a moving object appears in the acquired image, the velocity vector formed by the moving object must differ from the velocity vector of the neighbouring background, according to which the position of the moving object can be detected [</w:t>
      </w:r>
      <w:r w:rsidR="008205C9">
        <w:rPr>
          <w:rFonts w:ascii="Arial" w:hAnsi="Arial" w:cs="Arial"/>
          <w:szCs w:val="21"/>
        </w:rPr>
        <w:t>18</w:t>
      </w:r>
      <w:r w:rsidRPr="00C13C78">
        <w:rPr>
          <w:rFonts w:ascii="Arial" w:hAnsi="Arial" w:cs="Arial"/>
          <w:szCs w:val="21"/>
        </w:rPr>
        <w:t>].</w:t>
      </w:r>
    </w:p>
    <w:p w14:paraId="7F3E7E88" w14:textId="38311FC3" w:rsidR="00FF0F28" w:rsidRPr="00C13C78" w:rsidRDefault="00FF0F28" w:rsidP="00FF0F28">
      <w:pPr>
        <w:pStyle w:val="a7"/>
        <w:numPr>
          <w:ilvl w:val="0"/>
          <w:numId w:val="5"/>
        </w:numPr>
        <w:ind w:firstLineChars="0"/>
        <w:jc w:val="left"/>
        <w:rPr>
          <w:rFonts w:ascii="Arial" w:hAnsi="Arial" w:cs="Arial"/>
          <w:szCs w:val="21"/>
        </w:rPr>
      </w:pPr>
      <w:r w:rsidRPr="00C13C78">
        <w:rPr>
          <w:rFonts w:ascii="Arial" w:hAnsi="Arial" w:cs="Arial"/>
          <w:szCs w:val="21"/>
        </w:rPr>
        <w:t xml:space="preserve">Target detection methods based on the frame difference method </w:t>
      </w:r>
    </w:p>
    <w:p w14:paraId="796AB3C1" w14:textId="38E8B790" w:rsidR="00FF0F28" w:rsidRPr="00C13C78" w:rsidRDefault="00FF0F28" w:rsidP="00FF0F28">
      <w:pPr>
        <w:jc w:val="left"/>
        <w:rPr>
          <w:rFonts w:ascii="Arial" w:hAnsi="Arial" w:cs="Arial"/>
          <w:szCs w:val="21"/>
        </w:rPr>
      </w:pPr>
      <w:r w:rsidRPr="00C13C78">
        <w:rPr>
          <w:rFonts w:ascii="Arial" w:hAnsi="Arial" w:cs="Arial"/>
          <w:szCs w:val="21"/>
        </w:rPr>
        <w:t>The frame difference method has the same detection target as the optical flow method and is often used in the field of moving target detection. Due to the continuous nature of the images captured by the image acquisition device, there is a smooth and insignificant change between consecutive frames because there is no moving target in the image, as opposed to the more obvious change between consecutive frames if there is a moving target in the image. The frame difference method is based on this feature, as the relative position of the moving target in each frame of the video image is different, the detection of the moving target is achieved by acquiring two to four consecutive frames in real time and subtracting the pixel points corresponding to the different frames after the difference operation, based on the feature that the absolute value of the grey scale difference of the moving target exceeds a set threshold. This method has the advantage of not being easily affected by lighting, but also has the disadvantage of not being able to recognise scenes that are suddenly stationary after movement [</w:t>
      </w:r>
      <w:r w:rsidR="008205C9">
        <w:rPr>
          <w:rFonts w:ascii="Arial" w:hAnsi="Arial" w:cs="Arial"/>
          <w:szCs w:val="21"/>
        </w:rPr>
        <w:t>19-21].</w:t>
      </w:r>
    </w:p>
    <w:p w14:paraId="1F5C8E47" w14:textId="5EE5CAC3" w:rsidR="00FF0F28" w:rsidRPr="00C13C78" w:rsidRDefault="00FF0F28" w:rsidP="00FF0F28">
      <w:pPr>
        <w:pStyle w:val="a7"/>
        <w:numPr>
          <w:ilvl w:val="0"/>
          <w:numId w:val="5"/>
        </w:numPr>
        <w:ind w:firstLineChars="0"/>
        <w:jc w:val="left"/>
        <w:rPr>
          <w:rFonts w:ascii="Arial" w:hAnsi="Arial" w:cs="Arial"/>
          <w:szCs w:val="21"/>
        </w:rPr>
      </w:pPr>
      <w:r w:rsidRPr="00C13C78">
        <w:rPr>
          <w:rFonts w:ascii="Arial" w:hAnsi="Arial" w:cs="Arial"/>
          <w:szCs w:val="21"/>
        </w:rPr>
        <w:t>Based on traditional machine learning methods</w:t>
      </w:r>
    </w:p>
    <w:p w14:paraId="0C8C9087" w14:textId="4195C19A" w:rsidR="00FF0F28" w:rsidRPr="00C13C78" w:rsidRDefault="00FF0F28" w:rsidP="00FF0F28">
      <w:pPr>
        <w:jc w:val="left"/>
        <w:rPr>
          <w:rFonts w:ascii="Arial" w:hAnsi="Arial" w:cs="Arial"/>
          <w:szCs w:val="21"/>
        </w:rPr>
      </w:pPr>
      <w:r w:rsidRPr="00C13C78">
        <w:rPr>
          <w:rFonts w:ascii="Arial" w:hAnsi="Arial" w:cs="Arial"/>
          <w:szCs w:val="21"/>
        </w:rPr>
        <w:t xml:space="preserve">Machine learning can be used for classification, detection and tracking of targets by learning a large number of positive and negative samples to obtain a classification model for the samples, which can achieve accurate judgement of unknown samples. The general process of target detection in this method is to manually extract the main features of the target to be detected and collect a large number of positive and negative samples of the target, and obtain the classifier of the target to be detected through machine learning and training, in the process of detection, the target candidate area needs to be determined </w:t>
      </w:r>
      <w:r w:rsidRPr="00C13C78">
        <w:rPr>
          <w:rFonts w:ascii="Arial" w:hAnsi="Arial" w:cs="Arial"/>
          <w:szCs w:val="21"/>
        </w:rPr>
        <w:lastRenderedPageBreak/>
        <w:t>first, and the features extracted in the candidate area will be classified and discriminated by the classifier to determine whether it is the correct target. The shortcomings of traditional machine learning-based target detection techniques are that they require a large number of samples for training and require the selection of appropriate feature extraction methods and classifiers [</w:t>
      </w:r>
      <w:r w:rsidR="00E84587">
        <w:rPr>
          <w:rFonts w:ascii="Arial" w:hAnsi="Arial" w:cs="Arial"/>
          <w:szCs w:val="21"/>
        </w:rPr>
        <w:t>22</w:t>
      </w:r>
      <w:r w:rsidRPr="00C13C78">
        <w:rPr>
          <w:rFonts w:ascii="Arial" w:hAnsi="Arial" w:cs="Arial"/>
          <w:szCs w:val="21"/>
        </w:rPr>
        <w:t>]. Although traditional feature extraction methods have a certain degree of stability and adaptability, they are not targeted for the classification of specific images and specific targets, and because it is difficult to manually select target features, the process of feature extraction The problem of losing useful information may occur in the process of feature extraction, so the method is not very effective in targeting large and complex detection task scenarios [</w:t>
      </w:r>
      <w:r w:rsidR="00E84587">
        <w:rPr>
          <w:rFonts w:ascii="Arial" w:hAnsi="Arial" w:cs="Arial"/>
          <w:szCs w:val="21"/>
        </w:rPr>
        <w:t>23</w:t>
      </w:r>
      <w:r w:rsidRPr="00C13C78">
        <w:rPr>
          <w:rFonts w:ascii="Arial" w:hAnsi="Arial" w:cs="Arial"/>
          <w:szCs w:val="21"/>
        </w:rPr>
        <w:t>].</w:t>
      </w:r>
    </w:p>
    <w:p w14:paraId="1855559E" w14:textId="607A18AD" w:rsidR="00FF0F28" w:rsidRPr="00C13C78" w:rsidRDefault="00FF0F28" w:rsidP="00FF0F28">
      <w:pPr>
        <w:jc w:val="left"/>
        <w:rPr>
          <w:rFonts w:ascii="Arial" w:hAnsi="Arial" w:cs="Arial"/>
          <w:szCs w:val="21"/>
        </w:rPr>
      </w:pPr>
      <w:r w:rsidRPr="00C13C78">
        <w:rPr>
          <w:rFonts w:ascii="Arial" w:hAnsi="Arial" w:cs="Arial"/>
          <w:szCs w:val="21"/>
        </w:rPr>
        <w:t>Compared to traditional target detection techniques, target detection techniques based on deep learning methods do not require manual operations in terms of extracting features from target images and can directly learn, classify and detect feature descriptions of the pixel points of the image of the target to be detected. Along with the rapid progress of technology and the rapid development of deep learning algorithms, the main techniques currently adopted in the application field of target detection are combined with deep learning. The more frequent deep learning-based target detection algorithms in research and applications at this stage are divided into 2 categories:</w:t>
      </w:r>
    </w:p>
    <w:p w14:paraId="34DC377E" w14:textId="77777777" w:rsidR="00C646A9" w:rsidRPr="00C13C78" w:rsidRDefault="00EE2434" w:rsidP="00EE2434">
      <w:pPr>
        <w:jc w:val="left"/>
        <w:rPr>
          <w:rFonts w:ascii="Arial" w:hAnsi="Arial" w:cs="Arial"/>
          <w:szCs w:val="21"/>
        </w:rPr>
      </w:pPr>
      <w:r w:rsidRPr="00C13C78">
        <w:rPr>
          <w:rFonts w:ascii="Arial" w:hAnsi="Arial" w:cs="Arial"/>
          <w:szCs w:val="21"/>
        </w:rPr>
        <w:t xml:space="preserve">(1) Candidate region + deep learning classification: </w:t>
      </w:r>
    </w:p>
    <w:p w14:paraId="0303FACA" w14:textId="754D6302" w:rsidR="00EE2434" w:rsidRPr="00C13C78" w:rsidRDefault="00EE2434" w:rsidP="00EE2434">
      <w:pPr>
        <w:jc w:val="left"/>
        <w:rPr>
          <w:rFonts w:ascii="Arial" w:hAnsi="Arial" w:cs="Arial"/>
          <w:szCs w:val="21"/>
        </w:rPr>
      </w:pPr>
      <w:r w:rsidRPr="00C13C78">
        <w:rPr>
          <w:rFonts w:ascii="Arial" w:hAnsi="Arial" w:cs="Arial"/>
          <w:szCs w:val="21"/>
        </w:rPr>
        <w:t xml:space="preserve">input image of the detection target, firstly the candidate region obtained by the SS method is adjusted to a specific size and then sent to the convolutional neural network to extract features, which can be based on the weighted score of the target species obtained after the features are put into the support vector machine for training, and the candidate region above the set threshold is removed by the non-maximal value suppression algorithm NMS, and finally the regressor is built Adjust the position of the candidate regions. For example:R-C NN, Fast R-CNN, Faster R-CNN, etc. </w:t>
      </w:r>
    </w:p>
    <w:p w14:paraId="4512AB2C" w14:textId="39777F81" w:rsidR="00EE2434" w:rsidRPr="00C13C78" w:rsidRDefault="00EE2434" w:rsidP="00EE2434">
      <w:pPr>
        <w:jc w:val="left"/>
        <w:rPr>
          <w:rFonts w:ascii="Arial" w:hAnsi="Arial" w:cs="Arial"/>
          <w:szCs w:val="21"/>
        </w:rPr>
      </w:pPr>
      <w:r w:rsidRPr="00C13C78">
        <w:rPr>
          <w:rFonts w:ascii="Arial" w:hAnsi="Arial" w:cs="Arial"/>
          <w:szCs w:val="21"/>
        </w:rPr>
        <w:t>The step-by-step improvement of the R-CNN, Fast R-CNN and Faster R-CNN algorithms has led to increasingly better target detection algorithms and a wider range of applications.</w:t>
      </w:r>
    </w:p>
    <w:p w14:paraId="636578A5" w14:textId="77777777" w:rsidR="00EE2434" w:rsidRPr="00C13C78" w:rsidRDefault="00EE2434" w:rsidP="00EE2434">
      <w:pPr>
        <w:jc w:val="left"/>
        <w:rPr>
          <w:rFonts w:ascii="Arial" w:hAnsi="Arial" w:cs="Arial"/>
          <w:szCs w:val="21"/>
        </w:rPr>
      </w:pPr>
      <w:r w:rsidRPr="00C13C78">
        <w:rPr>
          <w:rFonts w:ascii="Arial" w:hAnsi="Arial" w:cs="Arial"/>
          <w:szCs w:val="21"/>
        </w:rPr>
        <w:t>(2) Deep learning-based regression methods:</w:t>
      </w:r>
    </w:p>
    <w:p w14:paraId="46D24AF3" w14:textId="77777777" w:rsidR="00EE2434" w:rsidRPr="00C13C78" w:rsidRDefault="00EE2434" w:rsidP="00EE2434">
      <w:pPr>
        <w:jc w:val="left"/>
        <w:rPr>
          <w:rFonts w:ascii="Arial" w:hAnsi="Arial" w:cs="Arial"/>
          <w:szCs w:val="21"/>
        </w:rPr>
      </w:pPr>
      <w:r w:rsidRPr="00C13C78">
        <w:rPr>
          <w:rFonts w:ascii="Arial" w:hAnsi="Arial" w:cs="Arial"/>
          <w:szCs w:val="21"/>
        </w:rPr>
        <w:t xml:space="preserve">The regression-based first-order algorithm differs from the second-order algorithm in that it does not perform the eye-candidate region extraction operation, but uses the method of pre-selecting candidate regions and directly classifying the detection target before regressing on the border to improve the detection speed at the cost of reducing the detection accuracy, such as the YOLO series and the SSD algorithm. </w:t>
      </w:r>
    </w:p>
    <w:p w14:paraId="0C923388" w14:textId="37D78DCA" w:rsidR="00EE2434" w:rsidRPr="00C13C78" w:rsidRDefault="00EE2434" w:rsidP="00EE2434">
      <w:pPr>
        <w:jc w:val="left"/>
        <w:rPr>
          <w:rFonts w:ascii="Arial" w:hAnsi="Arial" w:cs="Arial"/>
          <w:szCs w:val="21"/>
        </w:rPr>
      </w:pPr>
      <w:r w:rsidRPr="00C13C78">
        <w:rPr>
          <w:rFonts w:ascii="Arial" w:hAnsi="Arial" w:cs="Arial"/>
          <w:szCs w:val="21"/>
        </w:rPr>
        <w:t>In 2015, Redmon [</w:t>
      </w:r>
      <w:r w:rsidR="00E84587">
        <w:rPr>
          <w:rFonts w:ascii="Arial" w:hAnsi="Arial" w:cs="Arial"/>
          <w:szCs w:val="21"/>
        </w:rPr>
        <w:t>24</w:t>
      </w:r>
      <w:r w:rsidRPr="00C13C78">
        <w:rPr>
          <w:rFonts w:ascii="Arial" w:hAnsi="Arial" w:cs="Arial"/>
          <w:szCs w:val="21"/>
        </w:rPr>
        <w:t xml:space="preserve">] et al. creatively proposed the YOLO model based on the second-order algorithm, which regresses the position of the candidate region and classifies the target class directly at the output layer by combining the two phases of candidate region extraction and classification detection into </w:t>
      </w:r>
      <w:r w:rsidRPr="00C13C78">
        <w:rPr>
          <w:rFonts w:ascii="Arial" w:hAnsi="Arial" w:cs="Arial"/>
          <w:szCs w:val="21"/>
        </w:rPr>
        <w:lastRenderedPageBreak/>
        <w:t>one. yolo is very fast for target detection, but is not effective in detecting small objects with good accuracy [</w:t>
      </w:r>
      <w:r w:rsidR="008205C9">
        <w:rPr>
          <w:rFonts w:ascii="Arial" w:hAnsi="Arial" w:cs="Arial"/>
          <w:szCs w:val="21"/>
        </w:rPr>
        <w:t>2</w:t>
      </w:r>
      <w:r w:rsidR="00E84587">
        <w:rPr>
          <w:rFonts w:ascii="Arial" w:hAnsi="Arial" w:cs="Arial"/>
          <w:szCs w:val="21"/>
        </w:rPr>
        <w:t>5</w:t>
      </w:r>
      <w:r w:rsidRPr="00C13C78">
        <w:rPr>
          <w:rFonts w:ascii="Arial" w:hAnsi="Arial" w:cs="Arial"/>
          <w:szCs w:val="21"/>
        </w:rPr>
        <w:t>].</w:t>
      </w:r>
    </w:p>
    <w:p w14:paraId="5FCFA76B" w14:textId="77777777" w:rsidR="00EE2434" w:rsidRPr="00C13C78" w:rsidRDefault="00EE2434" w:rsidP="00EE2434">
      <w:pPr>
        <w:jc w:val="left"/>
        <w:rPr>
          <w:rFonts w:ascii="Arial" w:hAnsi="Arial" w:cs="Arial"/>
          <w:szCs w:val="21"/>
        </w:rPr>
      </w:pPr>
      <w:r w:rsidRPr="00C13C78">
        <w:rPr>
          <w:rFonts w:ascii="Arial" w:hAnsi="Arial" w:cs="Arial"/>
          <w:szCs w:val="21"/>
        </w:rPr>
        <w:t>YOLOv2, on the other hand, improves on SDD and Fast-RCN by using a new backbone network model, DarkNet-19, to reduce computational effort, increase detection speed, and use a joint training method on the classification task, combined with wordtree and other methods to expand the detection categories. This allows the YOLOv2 algorithm to achieve a detection speed of 67 f/s while guaranteeing an accuracy of 76.8%.</w:t>
      </w:r>
    </w:p>
    <w:p w14:paraId="3C56AADC" w14:textId="77777777" w:rsidR="00EE2434" w:rsidRPr="00C13C78" w:rsidRDefault="00EE2434" w:rsidP="00EE2434">
      <w:pPr>
        <w:jc w:val="left"/>
        <w:rPr>
          <w:rFonts w:ascii="Arial" w:hAnsi="Arial" w:cs="Arial"/>
          <w:szCs w:val="21"/>
        </w:rPr>
      </w:pPr>
      <w:r w:rsidRPr="00C13C78">
        <w:rPr>
          <w:rFonts w:ascii="Arial" w:hAnsi="Arial" w:cs="Arial"/>
          <w:szCs w:val="21"/>
        </w:rPr>
        <w:t xml:space="preserve">YOLOv3 is a further breakthrough from the authors of YOLOv2 by deepening the DarkNet-19 network structure using a residual model, with the final network structure having 53 convolutional layers; using the FPN architecture for multi-scale feature extraction, where finer-grained and more meaningful information is extracted from the feature map during upsampling, the YOLOv3 model is more efficient than YOLOv2, the SSD detection speed is more rapid. </w:t>
      </w:r>
    </w:p>
    <w:p w14:paraId="2403978D" w14:textId="3D301350" w:rsidR="00EE2434" w:rsidRPr="00C13C78" w:rsidRDefault="00EE2434" w:rsidP="00EE2434">
      <w:pPr>
        <w:jc w:val="left"/>
        <w:rPr>
          <w:rFonts w:ascii="Arial" w:hAnsi="Arial" w:cs="Arial"/>
          <w:szCs w:val="21"/>
        </w:rPr>
      </w:pPr>
      <w:r w:rsidRPr="00C13C78">
        <w:rPr>
          <w:rFonts w:ascii="Arial" w:hAnsi="Arial" w:cs="Arial"/>
          <w:szCs w:val="21"/>
        </w:rPr>
        <w:t>Since then, the original authors of YOLOv3 announced their retirement from the CV field for personal reasons, and in April 2020, the authors of YOLOv4 added SPP and PANet to CSPNet based on YOLOv3, achieving further improvements in detection speed and detection accuracy [</w:t>
      </w:r>
      <w:r w:rsidR="008205C9">
        <w:rPr>
          <w:rFonts w:ascii="Arial" w:hAnsi="Arial" w:cs="Arial"/>
          <w:szCs w:val="21"/>
        </w:rPr>
        <w:t>2</w:t>
      </w:r>
      <w:r w:rsidR="00E84587">
        <w:rPr>
          <w:rFonts w:ascii="Arial" w:hAnsi="Arial" w:cs="Arial"/>
          <w:szCs w:val="21"/>
        </w:rPr>
        <w:t>6</w:t>
      </w:r>
      <w:r w:rsidRPr="00C13C78">
        <w:rPr>
          <w:rFonts w:ascii="Arial" w:hAnsi="Arial" w:cs="Arial"/>
          <w:szCs w:val="21"/>
        </w:rPr>
        <w:t>].</w:t>
      </w:r>
    </w:p>
    <w:p w14:paraId="457ED8D3" w14:textId="77777777" w:rsidR="00EE2434" w:rsidRPr="00C13C78" w:rsidRDefault="00EE2434" w:rsidP="00EE2434">
      <w:pPr>
        <w:jc w:val="left"/>
        <w:rPr>
          <w:rFonts w:ascii="Arial" w:hAnsi="Arial" w:cs="Arial"/>
          <w:szCs w:val="21"/>
        </w:rPr>
      </w:pPr>
      <w:r w:rsidRPr="00C13C78">
        <w:rPr>
          <w:rFonts w:ascii="Arial" w:hAnsi="Arial" w:cs="Arial"/>
          <w:szCs w:val="21"/>
        </w:rPr>
        <w:t>Two months after the release of YOLOv4, the author has made the source code of YOLOv5 available on GitHub, which not only improves the accuracy of the detection but also speeds up the detection.</w:t>
      </w:r>
    </w:p>
    <w:p w14:paraId="7FCA04DC" w14:textId="2E50FE5B" w:rsidR="00EE2434" w:rsidRPr="00C13C78" w:rsidRDefault="00EE2434" w:rsidP="00EE2434">
      <w:pPr>
        <w:jc w:val="left"/>
        <w:rPr>
          <w:rFonts w:ascii="Arial" w:hAnsi="Arial" w:cs="Arial"/>
          <w:szCs w:val="21"/>
        </w:rPr>
      </w:pPr>
      <w:r w:rsidRPr="00C13C78">
        <w:rPr>
          <w:rFonts w:ascii="Arial" w:hAnsi="Arial" w:cs="Arial"/>
          <w:szCs w:val="21"/>
        </w:rPr>
        <w:t>Based on the algorithm data collected, we found that each algorithm has different advantages and disadvantages and is applicable to different fields. At present, the target detection technology is more mature, but the shovel tooth shedding monitoring technology is slow to develop, according to its actual field working conditions, the application of YOLOv5 target detection model in the field of shovel tooth shedding monitoring has high engineering value.</w:t>
      </w:r>
    </w:p>
    <w:p w14:paraId="529565FC" w14:textId="77777777" w:rsidR="00EE2434" w:rsidRPr="00C13C78" w:rsidRDefault="00EE2434" w:rsidP="00EE2434">
      <w:pPr>
        <w:jc w:val="left"/>
        <w:rPr>
          <w:rFonts w:ascii="Arial" w:hAnsi="Arial" w:cs="Arial"/>
          <w:szCs w:val="21"/>
        </w:rPr>
      </w:pPr>
    </w:p>
    <w:p w14:paraId="50FE4F46" w14:textId="77777777" w:rsidR="00EE2434" w:rsidRPr="00C13C78" w:rsidRDefault="00EE2434" w:rsidP="0075135A">
      <w:pPr>
        <w:pStyle w:val="1"/>
        <w:rPr>
          <w:rFonts w:ascii="Arial" w:hAnsi="Arial" w:cs="Arial"/>
        </w:rPr>
      </w:pPr>
      <w:bookmarkStart w:id="10" w:name="_Toc133324825"/>
      <w:r w:rsidRPr="00C13C78">
        <w:rPr>
          <w:rFonts w:ascii="Arial" w:hAnsi="Arial" w:cs="Arial"/>
        </w:rPr>
        <w:t>Chapter3-Research methodology</w:t>
      </w:r>
      <w:bookmarkEnd w:id="10"/>
    </w:p>
    <w:p w14:paraId="6A2CBA91" w14:textId="573E9A78" w:rsidR="00EE2434" w:rsidRPr="00C13C78" w:rsidRDefault="00EE2434" w:rsidP="0075135A">
      <w:pPr>
        <w:pStyle w:val="2"/>
        <w:rPr>
          <w:rFonts w:ascii="Arial" w:hAnsi="Arial" w:cs="Arial"/>
        </w:rPr>
      </w:pPr>
      <w:bookmarkStart w:id="11" w:name="_Toc133324826"/>
      <w:r w:rsidRPr="00C13C78">
        <w:rPr>
          <w:rFonts w:ascii="Arial" w:hAnsi="Arial" w:cs="Arial"/>
        </w:rPr>
        <w:t>3.1 Introduction</w:t>
      </w:r>
      <w:bookmarkEnd w:id="11"/>
    </w:p>
    <w:p w14:paraId="5E9B9A4A" w14:textId="3C50046E" w:rsidR="00EE2434" w:rsidRPr="00C13C78" w:rsidRDefault="00EE2434" w:rsidP="00EE2434">
      <w:pPr>
        <w:jc w:val="left"/>
        <w:rPr>
          <w:rFonts w:ascii="Arial" w:hAnsi="Arial" w:cs="Arial"/>
          <w:szCs w:val="21"/>
        </w:rPr>
      </w:pPr>
      <w:r w:rsidRPr="00C13C78">
        <w:rPr>
          <w:rFonts w:ascii="Arial" w:hAnsi="Arial" w:cs="Arial"/>
          <w:szCs w:val="21"/>
        </w:rPr>
        <w:t>Research methodology is a critical component of any research project, as it provides a framework for collecting and analyzing data, and for drawing Properly conducted research methodology is essential for producing valid, reliable, and In this research proposal, the authors will explain in detail how to complete the project, based on the research onion model</w:t>
      </w:r>
      <w:r w:rsidR="00C41342">
        <w:rPr>
          <w:rFonts w:ascii="Arial" w:hAnsi="Arial" w:cs="Arial"/>
          <w:szCs w:val="21"/>
        </w:rPr>
        <w:t>[</w:t>
      </w:r>
      <w:r w:rsidR="008205C9">
        <w:rPr>
          <w:rFonts w:ascii="Arial" w:hAnsi="Arial" w:cs="Arial"/>
          <w:szCs w:val="21"/>
        </w:rPr>
        <w:t>2</w:t>
      </w:r>
      <w:r w:rsidR="00E84587">
        <w:rPr>
          <w:rFonts w:ascii="Arial" w:hAnsi="Arial" w:cs="Arial"/>
          <w:szCs w:val="21"/>
        </w:rPr>
        <w:t>7</w:t>
      </w:r>
      <w:r w:rsidR="00C41342">
        <w:rPr>
          <w:rFonts w:ascii="Arial" w:hAnsi="Arial" w:cs="Arial"/>
          <w:szCs w:val="21"/>
        </w:rPr>
        <w:t>]</w:t>
      </w:r>
      <w:r w:rsidRPr="00C13C78">
        <w:rPr>
          <w:rFonts w:ascii="Arial" w:hAnsi="Arial" w:cs="Arial"/>
          <w:szCs w:val="21"/>
        </w:rPr>
        <w:t>.</w:t>
      </w:r>
    </w:p>
    <w:p w14:paraId="271965D7" w14:textId="5DB38896" w:rsidR="00EE2434" w:rsidRPr="00C13C78" w:rsidRDefault="00EE2434" w:rsidP="0075135A">
      <w:pPr>
        <w:pStyle w:val="2"/>
        <w:rPr>
          <w:rFonts w:ascii="Arial" w:hAnsi="Arial" w:cs="Arial"/>
        </w:rPr>
      </w:pPr>
      <w:bookmarkStart w:id="12" w:name="_Toc133324827"/>
      <w:r w:rsidRPr="00C13C78">
        <w:rPr>
          <w:rFonts w:ascii="Arial" w:hAnsi="Arial" w:cs="Arial"/>
        </w:rPr>
        <w:lastRenderedPageBreak/>
        <w:t>3.2 Research Philosophy</w:t>
      </w:r>
      <w:bookmarkEnd w:id="12"/>
    </w:p>
    <w:p w14:paraId="4D5365DE" w14:textId="39440EA1" w:rsidR="00EE2434" w:rsidRPr="00C13C78" w:rsidRDefault="00EE2434" w:rsidP="00EE2434">
      <w:pPr>
        <w:jc w:val="left"/>
        <w:rPr>
          <w:rFonts w:ascii="Arial" w:hAnsi="Arial" w:cs="Arial"/>
          <w:szCs w:val="21"/>
        </w:rPr>
      </w:pPr>
      <w:r w:rsidRPr="00C13C78">
        <w:rPr>
          <w:rFonts w:ascii="Arial" w:hAnsi="Arial" w:cs="Arial"/>
          <w:szCs w:val="21"/>
        </w:rPr>
        <w:t>The research philosophy</w:t>
      </w:r>
      <w:r w:rsidR="00E35427">
        <w:rPr>
          <w:rFonts w:ascii="Arial" w:hAnsi="Arial" w:cs="Arial"/>
          <w:szCs w:val="21"/>
        </w:rPr>
        <w:t>[</w:t>
      </w:r>
      <w:r w:rsidR="008205C9">
        <w:rPr>
          <w:rFonts w:ascii="Arial" w:hAnsi="Arial" w:cs="Arial"/>
          <w:szCs w:val="21"/>
        </w:rPr>
        <w:t>2</w:t>
      </w:r>
      <w:r w:rsidR="00E84587">
        <w:rPr>
          <w:rFonts w:ascii="Arial" w:hAnsi="Arial" w:cs="Arial"/>
          <w:szCs w:val="21"/>
        </w:rPr>
        <w:t>8</w:t>
      </w:r>
      <w:r w:rsidR="00E35427">
        <w:rPr>
          <w:rFonts w:ascii="Arial" w:hAnsi="Arial" w:cs="Arial"/>
          <w:szCs w:val="21"/>
        </w:rPr>
        <w:t>]</w:t>
      </w:r>
      <w:r w:rsidRPr="00C13C78">
        <w:rPr>
          <w:rFonts w:ascii="Arial" w:hAnsi="Arial" w:cs="Arial"/>
          <w:szCs w:val="21"/>
        </w:rPr>
        <w:t xml:space="preserve"> is the starting point of any project, as it defines the way in which the research question is approached and the methods of data collection and analysis. In this research proposal, the research philosophy is positivist. Positivism is a philosophy of science that emphasises the use of the scientific method to gather empirical evidence and draw objective conclusions. Positivists believe that knowledge can only be gained through observation and measurement, and that the scientific method is the most reliable way to produce knowledge. This philosophy is well suited to the subject of surveillance systems research, as it enables the collection and analysis of objective data on the effectiveness of such systems in terms of actual mine safety.</w:t>
      </w:r>
    </w:p>
    <w:p w14:paraId="13C87183" w14:textId="77CBE607" w:rsidR="00EE2434" w:rsidRPr="00C13C78" w:rsidRDefault="00EE2434" w:rsidP="0075135A">
      <w:pPr>
        <w:pStyle w:val="2"/>
        <w:rPr>
          <w:rFonts w:ascii="Arial" w:hAnsi="Arial" w:cs="Arial"/>
        </w:rPr>
      </w:pPr>
      <w:bookmarkStart w:id="13" w:name="_Toc133324828"/>
      <w:r w:rsidRPr="00C13C78">
        <w:rPr>
          <w:rFonts w:ascii="Arial" w:hAnsi="Arial" w:cs="Arial"/>
        </w:rPr>
        <w:t>3.3 Research Approach</w:t>
      </w:r>
      <w:bookmarkEnd w:id="13"/>
    </w:p>
    <w:p w14:paraId="420CBF2F" w14:textId="18DF956B" w:rsidR="00EE2434" w:rsidRPr="00C13C78" w:rsidRDefault="00EE2434" w:rsidP="00EE2434">
      <w:pPr>
        <w:jc w:val="left"/>
        <w:rPr>
          <w:rFonts w:ascii="Arial" w:hAnsi="Arial" w:cs="Arial"/>
          <w:szCs w:val="21"/>
        </w:rPr>
      </w:pPr>
      <w:r w:rsidRPr="00C13C78">
        <w:rPr>
          <w:rFonts w:ascii="Arial" w:hAnsi="Arial" w:cs="Arial"/>
          <w:szCs w:val="21"/>
        </w:rPr>
        <w:t>Research methods are the general strategies employed by researchers to answer research questions</w:t>
      </w:r>
      <w:r w:rsidR="00E35427">
        <w:rPr>
          <w:rFonts w:ascii="Arial" w:hAnsi="Arial" w:cs="Arial"/>
          <w:szCs w:val="21"/>
        </w:rPr>
        <w:t>[</w:t>
      </w:r>
      <w:r w:rsidR="008205C9">
        <w:rPr>
          <w:rFonts w:ascii="Arial" w:hAnsi="Arial" w:cs="Arial"/>
          <w:szCs w:val="21"/>
        </w:rPr>
        <w:t>2</w:t>
      </w:r>
      <w:r w:rsidR="00E84587">
        <w:rPr>
          <w:rFonts w:ascii="Arial" w:hAnsi="Arial" w:cs="Arial"/>
          <w:szCs w:val="21"/>
        </w:rPr>
        <w:t>9</w:t>
      </w:r>
      <w:r w:rsidR="00E35427">
        <w:rPr>
          <w:rFonts w:ascii="Arial" w:hAnsi="Arial" w:cs="Arial"/>
          <w:szCs w:val="21"/>
        </w:rPr>
        <w:t>]</w:t>
      </w:r>
      <w:r w:rsidRPr="00C13C78">
        <w:rPr>
          <w:rFonts w:ascii="Arial" w:hAnsi="Arial" w:cs="Arial"/>
          <w:szCs w:val="21"/>
        </w:rPr>
        <w:t>. For the purpose of this proposal, quantitative research methods will be used.</w:t>
      </w:r>
    </w:p>
    <w:p w14:paraId="106AEAD8" w14:textId="1CB4AE5A" w:rsidR="00EE2434" w:rsidRPr="00C13C78" w:rsidRDefault="00EE2434" w:rsidP="00EE2434">
      <w:pPr>
        <w:jc w:val="left"/>
        <w:rPr>
          <w:rFonts w:ascii="Arial" w:hAnsi="Arial" w:cs="Arial"/>
          <w:szCs w:val="21"/>
        </w:rPr>
      </w:pPr>
      <w:r w:rsidRPr="00C13C78">
        <w:rPr>
          <w:rFonts w:ascii="Arial" w:hAnsi="Arial" w:cs="Arial"/>
          <w:szCs w:val="21"/>
        </w:rPr>
        <w:t>Quantitative research involves the collection and analysis of numerical data, which is usually collected through surveys, questionnaires, experiments or secondary data sources. This approach is well suited to the research topic of monitoring systems because it allows for the collection of objective data on shovel safety incidents with and without a tooth loss monitoring system, and the data can be analysed using statistical techniques to determine whether shovel safety is improved with a tooth loss monitoring system compared to shovels without a monitoring system</w:t>
      </w:r>
      <w:r w:rsidR="00E35427">
        <w:rPr>
          <w:rFonts w:ascii="Arial" w:hAnsi="Arial" w:cs="Arial"/>
          <w:szCs w:val="21"/>
        </w:rPr>
        <w:t>[</w:t>
      </w:r>
      <w:r w:rsidR="00E84587">
        <w:rPr>
          <w:rFonts w:ascii="Arial" w:hAnsi="Arial" w:cs="Arial"/>
          <w:szCs w:val="21"/>
        </w:rPr>
        <w:t>30</w:t>
      </w:r>
      <w:r w:rsidR="00E35427">
        <w:rPr>
          <w:rFonts w:ascii="Arial" w:hAnsi="Arial" w:cs="Arial"/>
          <w:szCs w:val="21"/>
        </w:rPr>
        <w:t>]</w:t>
      </w:r>
      <w:r w:rsidRPr="00C13C78">
        <w:rPr>
          <w:rFonts w:ascii="Arial" w:hAnsi="Arial" w:cs="Arial"/>
          <w:szCs w:val="21"/>
        </w:rPr>
        <w:t>.</w:t>
      </w:r>
    </w:p>
    <w:p w14:paraId="70FF1917" w14:textId="78BF5129" w:rsidR="00EE2434" w:rsidRPr="00C13C78" w:rsidRDefault="00EE2434" w:rsidP="0075135A">
      <w:pPr>
        <w:pStyle w:val="2"/>
        <w:rPr>
          <w:rFonts w:ascii="Arial" w:hAnsi="Arial" w:cs="Arial"/>
        </w:rPr>
      </w:pPr>
      <w:bookmarkStart w:id="14" w:name="_Toc133324829"/>
      <w:r w:rsidRPr="00C13C78">
        <w:rPr>
          <w:rFonts w:ascii="Arial" w:hAnsi="Arial" w:cs="Arial"/>
        </w:rPr>
        <w:t>3.4 Research Design</w:t>
      </w:r>
      <w:bookmarkEnd w:id="14"/>
    </w:p>
    <w:p w14:paraId="3786138E" w14:textId="77777777" w:rsidR="00EE2434" w:rsidRPr="00C13C78" w:rsidRDefault="00EE2434" w:rsidP="00EE2434">
      <w:pPr>
        <w:jc w:val="left"/>
        <w:rPr>
          <w:rFonts w:ascii="Arial" w:hAnsi="Arial" w:cs="Arial"/>
          <w:szCs w:val="21"/>
        </w:rPr>
      </w:pPr>
      <w:r w:rsidRPr="00C13C78">
        <w:rPr>
          <w:rFonts w:ascii="Arial" w:hAnsi="Arial" w:cs="Arial"/>
          <w:szCs w:val="21"/>
        </w:rPr>
        <w:t>The research design outlines the specific methods that will be used to answer the research questions. In this proposal, a pre-post design will be used.</w:t>
      </w:r>
    </w:p>
    <w:p w14:paraId="2DA90A3A" w14:textId="77777777" w:rsidR="00EE2434" w:rsidRPr="00C13C78" w:rsidRDefault="00EE2434" w:rsidP="00EE2434">
      <w:pPr>
        <w:jc w:val="left"/>
        <w:rPr>
          <w:rFonts w:ascii="Arial" w:hAnsi="Arial" w:cs="Arial"/>
          <w:szCs w:val="21"/>
        </w:rPr>
      </w:pPr>
      <w:r w:rsidRPr="00C13C78">
        <w:rPr>
          <w:rFonts w:ascii="Arial" w:hAnsi="Arial" w:cs="Arial"/>
          <w:szCs w:val="21"/>
        </w:rPr>
        <w:t>The pre-post design involves the collection of data before and after the installation of a detection system for electric shovels. This design allows for a comparison of the number of shovel safety incidents before and after the installation of the system. In this study, data will be collected for one year before and one year after the installation of a shovel tooth detachment detection system on one of the shovels selected for the study. However, due to the uncertainty of shovel dislodgement in actual production, it is possible to simulate a shovel dislodgement safety incident by randomly removing shovel teeth during shovel maintenance in order to collect the necessary data.</w:t>
      </w:r>
    </w:p>
    <w:p w14:paraId="61355AB0" w14:textId="48FA0C2A" w:rsidR="00EE2434" w:rsidRPr="00C13C78" w:rsidRDefault="00EE2434" w:rsidP="00EE2434">
      <w:pPr>
        <w:jc w:val="left"/>
        <w:rPr>
          <w:rFonts w:ascii="Arial" w:hAnsi="Arial" w:cs="Arial"/>
          <w:szCs w:val="21"/>
        </w:rPr>
      </w:pPr>
      <w:r w:rsidRPr="00C13C78">
        <w:rPr>
          <w:rFonts w:ascii="Arial" w:hAnsi="Arial" w:cs="Arial"/>
          <w:szCs w:val="21"/>
        </w:rPr>
        <w:t xml:space="preserve">The selected shovel will be paired with another shovel of similar size and </w:t>
      </w:r>
      <w:r w:rsidRPr="00C13C78">
        <w:rPr>
          <w:rFonts w:ascii="Arial" w:hAnsi="Arial" w:cs="Arial"/>
          <w:szCs w:val="21"/>
        </w:rPr>
        <w:lastRenderedPageBreak/>
        <w:t>characteristics that is not fitted with a detection system. This will allow comparison of the safety differences between the two types of shovels. The ex-post design is ideally suited to the study topic as it allows for the determination of whether the installation of the detection system has a positive impact on the safety of the shovel.</w:t>
      </w:r>
    </w:p>
    <w:p w14:paraId="260E1299" w14:textId="47BEAB52" w:rsidR="00EE2434" w:rsidRPr="00C13C78" w:rsidRDefault="00EE2434" w:rsidP="0075135A">
      <w:pPr>
        <w:pStyle w:val="2"/>
        <w:rPr>
          <w:rFonts w:ascii="Arial" w:hAnsi="Arial" w:cs="Arial"/>
        </w:rPr>
      </w:pPr>
      <w:bookmarkStart w:id="15" w:name="_Toc133324830"/>
      <w:r w:rsidRPr="00C13C78">
        <w:rPr>
          <w:rFonts w:ascii="Arial" w:hAnsi="Arial" w:cs="Arial"/>
        </w:rPr>
        <w:t>3.5 Data Collection</w:t>
      </w:r>
      <w:bookmarkEnd w:id="15"/>
    </w:p>
    <w:p w14:paraId="746EA09E" w14:textId="77777777" w:rsidR="00EE2434" w:rsidRPr="00C13C78" w:rsidRDefault="00EE2434" w:rsidP="00EE2434">
      <w:pPr>
        <w:jc w:val="left"/>
        <w:rPr>
          <w:rFonts w:ascii="Arial" w:hAnsi="Arial" w:cs="Arial"/>
          <w:szCs w:val="21"/>
        </w:rPr>
      </w:pPr>
      <w:r w:rsidRPr="00C13C78">
        <w:rPr>
          <w:rFonts w:ascii="Arial" w:hAnsi="Arial" w:cs="Arial"/>
          <w:szCs w:val="21"/>
        </w:rPr>
        <w:t>Data collection is an important part of any research project as it allows researchers to gather evidence to support the research question. In this proposal, two types of data will be collected: a collection of images that make up the image recognition model and the number of shovel safety incidents before and after the installation of the detection system.</w:t>
      </w:r>
    </w:p>
    <w:p w14:paraId="5314C5BC" w14:textId="77777777" w:rsidR="00EE2434" w:rsidRPr="00C13C78" w:rsidRDefault="00EE2434" w:rsidP="00EE2434">
      <w:pPr>
        <w:jc w:val="left"/>
        <w:rPr>
          <w:rFonts w:ascii="Arial" w:hAnsi="Arial" w:cs="Arial"/>
          <w:szCs w:val="21"/>
        </w:rPr>
      </w:pPr>
      <w:r w:rsidRPr="00C13C78">
        <w:rPr>
          <w:rFonts w:ascii="Arial" w:hAnsi="Arial" w:cs="Arial"/>
          <w:szCs w:val="21"/>
        </w:rPr>
        <w:t>The set of images that make up the image recognition model will be collected by taking pictures of the shovel bucket with a camera installed in the field. The shovel safety incidents will be collected by using the laboratory's in-mine records. This will enable the researchers to determine the need for a tooth detachment detection system for shovel safety and whether it will improve the safety of the shovel.</w:t>
      </w:r>
    </w:p>
    <w:p w14:paraId="5EF28C58" w14:textId="77777777" w:rsidR="00EE2434" w:rsidRPr="00C13C78" w:rsidRDefault="00EE2434" w:rsidP="00EE2434">
      <w:pPr>
        <w:jc w:val="left"/>
        <w:rPr>
          <w:rFonts w:ascii="Arial" w:hAnsi="Arial" w:cs="Arial"/>
          <w:szCs w:val="21"/>
        </w:rPr>
      </w:pPr>
      <w:r w:rsidRPr="00C13C78">
        <w:rPr>
          <w:rFonts w:ascii="Arial" w:hAnsi="Arial" w:cs="Arial"/>
          <w:szCs w:val="21"/>
        </w:rPr>
        <w:t>In addition, data will be collected through a review of the academic literature relating to shovel tooth dislodgement. The literature review will provide background information on the subject and enable the researcher to identify any gaps in existing research. The literature review will also provide information on the factors affecting the effectiveness of the detection system, which will inform the data analysis.</w:t>
      </w:r>
    </w:p>
    <w:p w14:paraId="42915EB2" w14:textId="19FEFE03" w:rsidR="00EE2434" w:rsidRPr="00C13C78" w:rsidRDefault="00EE2434" w:rsidP="00EE2434">
      <w:pPr>
        <w:jc w:val="left"/>
        <w:rPr>
          <w:rFonts w:ascii="Arial" w:hAnsi="Arial" w:cs="Arial"/>
          <w:szCs w:val="21"/>
        </w:rPr>
      </w:pPr>
      <w:r w:rsidRPr="00C13C78">
        <w:rPr>
          <w:rFonts w:ascii="Arial" w:hAnsi="Arial" w:cs="Arial"/>
          <w:szCs w:val="21"/>
        </w:rPr>
        <w:t>The data collected through the review will be analysed using statistical techniques (e.g. descriptive and inferential statistics). Descriptive statistics will be used to summarise the data and inferential statistics will be used to test hypotheses and determine if there is a significant difference in the safety of electric shovels with and without detection systems.</w:t>
      </w:r>
    </w:p>
    <w:p w14:paraId="64E7B685" w14:textId="77777777" w:rsidR="00EE2434" w:rsidRPr="00C13C78" w:rsidRDefault="00EE2434" w:rsidP="00EE2434">
      <w:pPr>
        <w:jc w:val="left"/>
        <w:rPr>
          <w:rFonts w:ascii="Arial" w:hAnsi="Arial" w:cs="Arial"/>
          <w:szCs w:val="21"/>
        </w:rPr>
      </w:pPr>
    </w:p>
    <w:p w14:paraId="52B81DD6" w14:textId="77777777" w:rsidR="00EE2434" w:rsidRPr="00C13C78" w:rsidRDefault="00EE2434" w:rsidP="0075135A">
      <w:pPr>
        <w:pStyle w:val="1"/>
        <w:rPr>
          <w:rFonts w:ascii="Arial" w:hAnsi="Arial" w:cs="Arial"/>
        </w:rPr>
      </w:pPr>
      <w:bookmarkStart w:id="16" w:name="_Toc133324831"/>
      <w:r w:rsidRPr="00C13C78">
        <w:rPr>
          <w:rFonts w:ascii="Arial" w:hAnsi="Arial" w:cs="Arial"/>
        </w:rPr>
        <w:t>Chapter4-Design</w:t>
      </w:r>
      <w:bookmarkEnd w:id="16"/>
    </w:p>
    <w:p w14:paraId="67A84864" w14:textId="3F730721" w:rsidR="00EE2434" w:rsidRPr="00C13C78" w:rsidRDefault="00EE2434" w:rsidP="0075135A">
      <w:pPr>
        <w:pStyle w:val="2"/>
        <w:rPr>
          <w:rFonts w:ascii="Arial" w:hAnsi="Arial" w:cs="Arial"/>
        </w:rPr>
      </w:pPr>
      <w:bookmarkStart w:id="17" w:name="_Toc133324832"/>
      <w:r w:rsidRPr="00C13C78">
        <w:rPr>
          <w:rFonts w:ascii="Arial" w:hAnsi="Arial" w:cs="Arial"/>
        </w:rPr>
        <w:t>4.1 Software Design</w:t>
      </w:r>
      <w:bookmarkEnd w:id="17"/>
    </w:p>
    <w:p w14:paraId="6B3C0414" w14:textId="479FB14B" w:rsidR="00EE2434" w:rsidRPr="00C13C78" w:rsidRDefault="00EE2434" w:rsidP="00EE2434">
      <w:pPr>
        <w:jc w:val="left"/>
        <w:rPr>
          <w:rFonts w:ascii="Arial" w:hAnsi="Arial" w:cs="Arial"/>
          <w:szCs w:val="21"/>
        </w:rPr>
      </w:pPr>
      <w:r w:rsidRPr="00C13C78">
        <w:rPr>
          <w:rFonts w:ascii="Arial" w:hAnsi="Arial" w:cs="Arial"/>
          <w:szCs w:val="21"/>
        </w:rPr>
        <w:t xml:space="preserve">The software plan of the shovel tooth intelligent monitoring system studied in this paper is </w:t>
      </w:r>
      <w:r w:rsidR="00407FE5" w:rsidRPr="00C13C78">
        <w:rPr>
          <w:rFonts w:ascii="Arial" w:hAnsi="Arial" w:cs="Arial"/>
          <w:szCs w:val="21"/>
        </w:rPr>
        <w:t>planned to be completed</w:t>
      </w:r>
      <w:r w:rsidRPr="00C13C78">
        <w:rPr>
          <w:rFonts w:ascii="Arial" w:hAnsi="Arial" w:cs="Arial"/>
          <w:szCs w:val="21"/>
        </w:rPr>
        <w:t xml:space="preserve"> in C++. By using the target detection algorithm YOLO v5 to detect the number of shovel teeth of the electric shovel, and by comparing the detection results with the normal number of electric shovel teeth, determine whether they have been dislodged or broken.</w:t>
      </w:r>
    </w:p>
    <w:p w14:paraId="1E1C979A" w14:textId="77777777" w:rsidR="0034513A" w:rsidRPr="00C13C78" w:rsidRDefault="0034513A" w:rsidP="00EE2434">
      <w:pPr>
        <w:jc w:val="left"/>
        <w:rPr>
          <w:rFonts w:ascii="Arial" w:hAnsi="Arial" w:cs="Arial"/>
          <w:szCs w:val="21"/>
        </w:rPr>
      </w:pPr>
    </w:p>
    <w:p w14:paraId="1C298817" w14:textId="30EFFCB6" w:rsidR="00EE2434" w:rsidRPr="00C13C78" w:rsidRDefault="004F2F21" w:rsidP="00EE2434">
      <w:pPr>
        <w:jc w:val="center"/>
        <w:rPr>
          <w:rFonts w:ascii="Arial" w:hAnsi="Arial" w:cs="Arial"/>
          <w:szCs w:val="21"/>
        </w:rPr>
      </w:pPr>
      <w:r>
        <w:rPr>
          <w:noProof/>
        </w:rPr>
        <w:drawing>
          <wp:inline distT="0" distB="0" distL="0" distR="0" wp14:anchorId="7422A02F" wp14:editId="6F681D7D">
            <wp:extent cx="5274310" cy="2974975"/>
            <wp:effectExtent l="0" t="0" r="2540" b="0"/>
            <wp:docPr id="53561265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612657" name=""/>
                    <pic:cNvPicPr/>
                  </pic:nvPicPr>
                  <pic:blipFill>
                    <a:blip r:embed="rId12"/>
                    <a:stretch>
                      <a:fillRect/>
                    </a:stretch>
                  </pic:blipFill>
                  <pic:spPr>
                    <a:xfrm>
                      <a:off x="0" y="0"/>
                      <a:ext cx="5274310" cy="2974975"/>
                    </a:xfrm>
                    <a:prstGeom prst="rect">
                      <a:avLst/>
                    </a:prstGeom>
                  </pic:spPr>
                </pic:pic>
              </a:graphicData>
            </a:graphic>
          </wp:inline>
        </w:drawing>
      </w:r>
      <w:r w:rsidRPr="00C13C78">
        <w:rPr>
          <w:rFonts w:ascii="Arial" w:hAnsi="Arial" w:cs="Arial"/>
          <w:noProof/>
        </w:rPr>
        <w:t xml:space="preserve"> </w:t>
      </w:r>
    </w:p>
    <w:p w14:paraId="1693E687" w14:textId="12D142F8" w:rsidR="00EE2434" w:rsidRPr="00C13C78" w:rsidRDefault="00EE2434" w:rsidP="00EE2434">
      <w:pPr>
        <w:jc w:val="center"/>
        <w:rPr>
          <w:rFonts w:ascii="Arial" w:hAnsi="Arial" w:cs="Arial"/>
          <w:szCs w:val="21"/>
        </w:rPr>
      </w:pPr>
      <w:r w:rsidRPr="00C13C78">
        <w:rPr>
          <w:rFonts w:ascii="Arial" w:hAnsi="Arial" w:cs="Arial"/>
          <w:szCs w:val="21"/>
        </w:rPr>
        <w:t>Figure3 Software function structure</w:t>
      </w:r>
    </w:p>
    <w:p w14:paraId="32FAD3B9" w14:textId="77777777" w:rsidR="0034513A" w:rsidRPr="00C13C78" w:rsidRDefault="0034513A" w:rsidP="00EE2434">
      <w:pPr>
        <w:jc w:val="center"/>
        <w:rPr>
          <w:rFonts w:ascii="Arial" w:hAnsi="Arial" w:cs="Arial"/>
          <w:szCs w:val="21"/>
        </w:rPr>
      </w:pPr>
    </w:p>
    <w:p w14:paraId="5EAB3F34" w14:textId="07F61399" w:rsidR="0034513A" w:rsidRPr="00C13C78" w:rsidRDefault="0034513A" w:rsidP="0034513A">
      <w:pPr>
        <w:rPr>
          <w:rFonts w:ascii="Arial" w:hAnsi="Arial" w:cs="Arial"/>
          <w:szCs w:val="21"/>
        </w:rPr>
      </w:pPr>
      <w:r w:rsidRPr="00C13C78">
        <w:rPr>
          <w:rFonts w:ascii="Arial" w:hAnsi="Arial" w:cs="Arial"/>
          <w:szCs w:val="21"/>
        </w:rPr>
        <w:t>In this paper, the software plan for the shovel tooth intelligent monitoring system will be implemented in C++, utilizing the YOLO v5 target detection algorithm to detect the number of shovel teeth on an electric shovel. By comparing the detection results with the normal number of electric shovel teeth, the system can determine whether the teeth have been dislodged or broken.</w:t>
      </w:r>
    </w:p>
    <w:p w14:paraId="45429F3E" w14:textId="0ADAD3A5" w:rsidR="0034513A" w:rsidRPr="00C13C78" w:rsidRDefault="0034513A" w:rsidP="0034513A">
      <w:pPr>
        <w:rPr>
          <w:rFonts w:ascii="Arial" w:hAnsi="Arial" w:cs="Arial"/>
          <w:szCs w:val="21"/>
        </w:rPr>
      </w:pPr>
      <w:r w:rsidRPr="00C13C78">
        <w:rPr>
          <w:rFonts w:ascii="Arial" w:hAnsi="Arial" w:cs="Arial"/>
          <w:szCs w:val="21"/>
        </w:rPr>
        <w:t>The software function of the shovel tooth monitoring system consists of three main parts, as shown in Figure 3. The first part is the image acquisition module, which collects images and sets the trigger device. The second part is the image processing module, responsible for image processing, detection, and logical judgement. The third part is the alarm module, which displays the results after shedding has occurred.</w:t>
      </w:r>
    </w:p>
    <w:p w14:paraId="6E4F1F86" w14:textId="4B0145AD" w:rsidR="0034513A" w:rsidRPr="00C13C78" w:rsidRDefault="0034513A" w:rsidP="0034513A">
      <w:pPr>
        <w:rPr>
          <w:rFonts w:ascii="Arial" w:hAnsi="Arial" w:cs="Arial"/>
          <w:szCs w:val="21"/>
        </w:rPr>
      </w:pPr>
      <w:r w:rsidRPr="00C13C78">
        <w:rPr>
          <w:rFonts w:ascii="Arial" w:hAnsi="Arial" w:cs="Arial"/>
          <w:szCs w:val="21"/>
        </w:rPr>
        <w:t>When running the shovel tooth monitoring system, the first step is to initialize and set up the system, configure the industrial camera according to the site working conditions, set up the control port parameters, image file, and path to save the image file. A large number of valid images are collected for pre-processing and model training before starting monitoring the bucket. When the computer receives the open bucket signal from the console, it controls the industrial camera to automatically capture and store the current image in the specified path.</w:t>
      </w:r>
    </w:p>
    <w:p w14:paraId="01D7BCC6" w14:textId="1D1BB526" w:rsidR="0034513A" w:rsidRPr="00C13C78" w:rsidRDefault="0034513A" w:rsidP="0034513A">
      <w:pPr>
        <w:rPr>
          <w:rFonts w:ascii="Arial" w:hAnsi="Arial" w:cs="Arial"/>
          <w:szCs w:val="21"/>
        </w:rPr>
      </w:pPr>
      <w:r w:rsidRPr="00C13C78">
        <w:rPr>
          <w:rFonts w:ascii="Arial" w:hAnsi="Arial" w:cs="Arial"/>
          <w:szCs w:val="21"/>
        </w:rPr>
        <w:t xml:space="preserve">The tooth detection module then reads the image from the stored path, and the target detection algorithm detects the number of teeth and determines whether the number of teeth of the bucket to be detected is in line with the normal number. After logical judgement, the result is displayed on the main page of the system, and the detected result is saved as backup information. If the number of teeth detected is the same as the actual number of electric bucket teeth, the </w:t>
      </w:r>
      <w:r w:rsidRPr="00C13C78">
        <w:rPr>
          <w:rFonts w:ascii="Arial" w:hAnsi="Arial" w:cs="Arial"/>
          <w:szCs w:val="21"/>
        </w:rPr>
        <w:lastRenderedPageBreak/>
        <w:t>bucket teeth are judged not to have fallen off, and the system waits for the next bucket opening signal to control the camera to collect pictures. If the number of teeth detected is less than the actual number, the bucket teeth are judged to be faulty, and the system controls the alarm device in the cab to issue an alarm.</w:t>
      </w:r>
    </w:p>
    <w:p w14:paraId="7B4C85F8" w14:textId="5B99248A" w:rsidR="0034513A" w:rsidRPr="00C13C78" w:rsidRDefault="0034513A" w:rsidP="00EE2434">
      <w:pPr>
        <w:rPr>
          <w:rFonts w:ascii="Arial" w:hAnsi="Arial" w:cs="Arial"/>
          <w:szCs w:val="21"/>
        </w:rPr>
      </w:pPr>
      <w:r w:rsidRPr="00C13C78">
        <w:rPr>
          <w:rFonts w:ascii="Arial" w:hAnsi="Arial" w:cs="Arial"/>
          <w:szCs w:val="21"/>
        </w:rPr>
        <w:t>Finally, the operator can choose the corresponding processing measures according to the output of the shovel tooth intelligent monitoring system, whose general flow is shown in Figure 4.</w:t>
      </w:r>
    </w:p>
    <w:p w14:paraId="2FAB59F1" w14:textId="289788C9" w:rsidR="00EE2434" w:rsidRPr="00C13C78" w:rsidRDefault="009949E3" w:rsidP="00EE2434">
      <w:pPr>
        <w:jc w:val="center"/>
        <w:rPr>
          <w:rFonts w:ascii="Arial" w:hAnsi="Arial" w:cs="Arial"/>
          <w:szCs w:val="21"/>
        </w:rPr>
      </w:pPr>
      <w:r>
        <w:rPr>
          <w:noProof/>
        </w:rPr>
        <w:drawing>
          <wp:inline distT="0" distB="0" distL="0" distR="0" wp14:anchorId="58674223" wp14:editId="0C611E9F">
            <wp:extent cx="4000000" cy="6980952"/>
            <wp:effectExtent l="0" t="0" r="635" b="0"/>
            <wp:docPr id="172836543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365436" name=""/>
                    <pic:cNvPicPr/>
                  </pic:nvPicPr>
                  <pic:blipFill>
                    <a:blip r:embed="rId13"/>
                    <a:stretch>
                      <a:fillRect/>
                    </a:stretch>
                  </pic:blipFill>
                  <pic:spPr>
                    <a:xfrm>
                      <a:off x="0" y="0"/>
                      <a:ext cx="4000000" cy="6980952"/>
                    </a:xfrm>
                    <a:prstGeom prst="rect">
                      <a:avLst/>
                    </a:prstGeom>
                  </pic:spPr>
                </pic:pic>
              </a:graphicData>
            </a:graphic>
          </wp:inline>
        </w:drawing>
      </w:r>
    </w:p>
    <w:p w14:paraId="6050D8B9" w14:textId="1BC89DFB" w:rsidR="00EE2434" w:rsidRPr="00C13C78" w:rsidRDefault="00EE2434" w:rsidP="00091DEC">
      <w:pPr>
        <w:jc w:val="center"/>
        <w:rPr>
          <w:rFonts w:ascii="Arial" w:hAnsi="Arial" w:cs="Arial"/>
          <w:szCs w:val="21"/>
        </w:rPr>
      </w:pPr>
      <w:r w:rsidRPr="00C13C78">
        <w:rPr>
          <w:rFonts w:ascii="Arial" w:hAnsi="Arial" w:cs="Arial"/>
          <w:szCs w:val="21"/>
        </w:rPr>
        <w:t>Figure</w:t>
      </w:r>
      <w:r w:rsidR="004F2F21">
        <w:rPr>
          <w:rFonts w:ascii="Arial" w:hAnsi="Arial" w:cs="Arial"/>
          <w:szCs w:val="21"/>
        </w:rPr>
        <w:t>4</w:t>
      </w:r>
      <w:r w:rsidRPr="00C13C78">
        <w:rPr>
          <w:rFonts w:ascii="Arial" w:hAnsi="Arial" w:cs="Arial"/>
          <w:szCs w:val="21"/>
        </w:rPr>
        <w:t xml:space="preserve"> System flow</w:t>
      </w:r>
    </w:p>
    <w:p w14:paraId="7891FA5E" w14:textId="133EEFFF" w:rsidR="00EE2434" w:rsidRPr="00C13C78" w:rsidRDefault="00EE2434" w:rsidP="0075135A">
      <w:pPr>
        <w:pStyle w:val="1"/>
        <w:rPr>
          <w:rFonts w:ascii="Arial" w:hAnsi="Arial" w:cs="Arial"/>
        </w:rPr>
      </w:pPr>
      <w:bookmarkStart w:id="18" w:name="_Toc133324833"/>
      <w:r w:rsidRPr="00C13C78">
        <w:rPr>
          <w:rFonts w:ascii="Arial" w:hAnsi="Arial" w:cs="Arial"/>
        </w:rPr>
        <w:lastRenderedPageBreak/>
        <w:t>Chapter5-Expected outcomes</w:t>
      </w:r>
      <w:bookmarkEnd w:id="18"/>
    </w:p>
    <w:p w14:paraId="2A605366" w14:textId="3FA73155" w:rsidR="0034513A" w:rsidRPr="00C13C78" w:rsidRDefault="0034513A" w:rsidP="0034513A">
      <w:pPr>
        <w:rPr>
          <w:rFonts w:ascii="Arial" w:hAnsi="Arial" w:cs="Arial"/>
          <w:szCs w:val="21"/>
        </w:rPr>
      </w:pPr>
      <w:r w:rsidRPr="00C13C78">
        <w:rPr>
          <w:rFonts w:ascii="Arial" w:hAnsi="Arial" w:cs="Arial"/>
          <w:szCs w:val="21"/>
        </w:rPr>
        <w:t>The primary goal of this research is to develop an efficient and accurate detection system to detect dislodged teeth in a mining electric shovel. To achieve this goal, we aim to use established target detection algorithms to train a highly accurate detection model that can provide precise results in detecting whether a shovel tooth has been dislodged in a target object. We will collect images of shovel teeth in the field under various environmental conditions to obtain a highly accurate detection model. Furthermore, we will research, improve and use existing detection algorithms to increase the detection speed and test and validate the system based on the actual electric shovel working environment.</w:t>
      </w:r>
    </w:p>
    <w:p w14:paraId="6CB87D46" w14:textId="0C1C5257" w:rsidR="0034513A" w:rsidRPr="00C13C78" w:rsidRDefault="0034513A" w:rsidP="0034513A">
      <w:pPr>
        <w:rPr>
          <w:rFonts w:ascii="Arial" w:hAnsi="Arial" w:cs="Arial"/>
          <w:szCs w:val="21"/>
        </w:rPr>
      </w:pPr>
      <w:r w:rsidRPr="00C13C78">
        <w:rPr>
          <w:rFonts w:ascii="Arial" w:hAnsi="Arial" w:cs="Arial"/>
          <w:szCs w:val="21"/>
        </w:rPr>
        <w:t>We also aim to develop an automated inspection system that can perform inspections without human intervention. By studying the working principle of the electric shovel and the actions of the staff, we will bind the sensors to the actions of the staff and automate the inspection process. Specifically, we aim to achieve the photographing and inspection of the shovel teeth without any redundant human intervention and test and validate the automated capability of the system.</w:t>
      </w:r>
    </w:p>
    <w:p w14:paraId="21789AAF" w14:textId="7CAACDD4" w:rsidR="00966874" w:rsidRDefault="0034513A" w:rsidP="0034513A">
      <w:pPr>
        <w:rPr>
          <w:rFonts w:ascii="Arial" w:hAnsi="Arial" w:cs="Arial"/>
          <w:szCs w:val="21"/>
        </w:rPr>
      </w:pPr>
      <w:r w:rsidRPr="00C13C78">
        <w:rPr>
          <w:rFonts w:ascii="Arial" w:hAnsi="Arial" w:cs="Arial"/>
          <w:szCs w:val="21"/>
        </w:rPr>
        <w:t>Overall, we anticipate that the results of this research will have a positive impact on the research and application field of shovel tooth shedding and contribute to the relevant industry. We hope that this study will also contribute to the continuous advancement and development of inspection technology.</w:t>
      </w:r>
    </w:p>
    <w:p w14:paraId="54E3F531" w14:textId="77777777" w:rsidR="002A258C" w:rsidRDefault="002A258C" w:rsidP="0034513A">
      <w:pPr>
        <w:rPr>
          <w:rFonts w:ascii="Arial" w:hAnsi="Arial" w:cs="Arial"/>
          <w:szCs w:val="21"/>
        </w:rPr>
      </w:pPr>
    </w:p>
    <w:p w14:paraId="2ECB8D2F" w14:textId="77777777" w:rsidR="002A258C" w:rsidRDefault="002A258C" w:rsidP="0034513A">
      <w:pPr>
        <w:rPr>
          <w:rFonts w:ascii="Arial" w:hAnsi="Arial" w:cs="Arial"/>
          <w:szCs w:val="21"/>
        </w:rPr>
      </w:pPr>
    </w:p>
    <w:p w14:paraId="75B17555" w14:textId="77777777" w:rsidR="002A258C" w:rsidRDefault="002A258C" w:rsidP="0034513A">
      <w:pPr>
        <w:rPr>
          <w:rFonts w:ascii="Arial" w:hAnsi="Arial" w:cs="Arial"/>
          <w:szCs w:val="21"/>
        </w:rPr>
      </w:pPr>
    </w:p>
    <w:p w14:paraId="1C91A041" w14:textId="77777777" w:rsidR="002A258C" w:rsidRDefault="002A258C" w:rsidP="0034513A">
      <w:pPr>
        <w:rPr>
          <w:rFonts w:ascii="Arial" w:hAnsi="Arial" w:cs="Arial"/>
          <w:szCs w:val="21"/>
        </w:rPr>
      </w:pPr>
    </w:p>
    <w:p w14:paraId="0C3357AC" w14:textId="77777777" w:rsidR="002A258C" w:rsidRDefault="002A258C" w:rsidP="0034513A">
      <w:pPr>
        <w:rPr>
          <w:rFonts w:ascii="Arial" w:hAnsi="Arial" w:cs="Arial"/>
          <w:szCs w:val="21"/>
        </w:rPr>
      </w:pPr>
    </w:p>
    <w:p w14:paraId="77022CAE" w14:textId="77777777" w:rsidR="002A258C" w:rsidRDefault="002A258C" w:rsidP="0034513A">
      <w:pPr>
        <w:rPr>
          <w:rFonts w:ascii="Arial" w:hAnsi="Arial" w:cs="Arial"/>
          <w:szCs w:val="21"/>
        </w:rPr>
      </w:pPr>
    </w:p>
    <w:p w14:paraId="1FCF9B5E" w14:textId="77777777" w:rsidR="002A258C" w:rsidRDefault="002A258C" w:rsidP="0034513A">
      <w:pPr>
        <w:rPr>
          <w:rFonts w:ascii="Arial" w:hAnsi="Arial" w:cs="Arial"/>
          <w:szCs w:val="21"/>
        </w:rPr>
      </w:pPr>
    </w:p>
    <w:p w14:paraId="2324B2F7" w14:textId="77777777" w:rsidR="002A258C" w:rsidRDefault="002A258C" w:rsidP="0034513A">
      <w:pPr>
        <w:rPr>
          <w:rFonts w:ascii="Arial" w:hAnsi="Arial" w:cs="Arial"/>
          <w:szCs w:val="21"/>
        </w:rPr>
      </w:pPr>
    </w:p>
    <w:p w14:paraId="01D609C0" w14:textId="77777777" w:rsidR="002A258C" w:rsidRDefault="002A258C" w:rsidP="0034513A">
      <w:pPr>
        <w:rPr>
          <w:rFonts w:ascii="Arial" w:hAnsi="Arial" w:cs="Arial"/>
          <w:szCs w:val="21"/>
        </w:rPr>
      </w:pPr>
    </w:p>
    <w:p w14:paraId="74C9CB96" w14:textId="77777777" w:rsidR="002A258C" w:rsidRDefault="002A258C" w:rsidP="0034513A">
      <w:pPr>
        <w:rPr>
          <w:rFonts w:ascii="Arial" w:hAnsi="Arial" w:cs="Arial"/>
          <w:szCs w:val="21"/>
        </w:rPr>
      </w:pPr>
    </w:p>
    <w:p w14:paraId="5CDB926A" w14:textId="77777777" w:rsidR="002A258C" w:rsidRDefault="002A258C" w:rsidP="0034513A">
      <w:pPr>
        <w:rPr>
          <w:rFonts w:ascii="Arial" w:hAnsi="Arial" w:cs="Arial"/>
          <w:szCs w:val="21"/>
        </w:rPr>
      </w:pPr>
    </w:p>
    <w:p w14:paraId="2B6C5A88" w14:textId="77777777" w:rsidR="002A258C" w:rsidRDefault="002A258C" w:rsidP="0034513A">
      <w:pPr>
        <w:rPr>
          <w:rFonts w:ascii="Arial" w:hAnsi="Arial" w:cs="Arial"/>
          <w:szCs w:val="21"/>
        </w:rPr>
      </w:pPr>
    </w:p>
    <w:p w14:paraId="5E865EA4" w14:textId="77777777" w:rsidR="002A258C" w:rsidRDefault="002A258C" w:rsidP="0034513A">
      <w:pPr>
        <w:rPr>
          <w:rFonts w:ascii="Arial" w:hAnsi="Arial" w:cs="Arial"/>
          <w:szCs w:val="21"/>
        </w:rPr>
      </w:pPr>
    </w:p>
    <w:p w14:paraId="7C329FA3" w14:textId="77777777" w:rsidR="002A258C" w:rsidRDefault="002A258C" w:rsidP="0034513A">
      <w:pPr>
        <w:rPr>
          <w:rFonts w:ascii="Arial" w:hAnsi="Arial" w:cs="Arial"/>
          <w:szCs w:val="21"/>
        </w:rPr>
      </w:pPr>
    </w:p>
    <w:p w14:paraId="3CAC2DEC" w14:textId="77777777" w:rsidR="002A258C" w:rsidRDefault="002A258C" w:rsidP="0034513A">
      <w:pPr>
        <w:rPr>
          <w:rFonts w:ascii="Arial" w:hAnsi="Arial" w:cs="Arial"/>
          <w:szCs w:val="21"/>
        </w:rPr>
      </w:pPr>
    </w:p>
    <w:p w14:paraId="612ECA1A" w14:textId="77777777" w:rsidR="002A258C" w:rsidRDefault="002A258C" w:rsidP="0034513A">
      <w:pPr>
        <w:rPr>
          <w:rFonts w:ascii="Arial" w:hAnsi="Arial" w:cs="Arial"/>
          <w:szCs w:val="21"/>
        </w:rPr>
      </w:pPr>
    </w:p>
    <w:p w14:paraId="7B0F3227" w14:textId="77777777" w:rsidR="002A258C" w:rsidRDefault="002A258C" w:rsidP="0034513A">
      <w:pPr>
        <w:rPr>
          <w:rFonts w:ascii="Arial" w:hAnsi="Arial" w:cs="Arial"/>
          <w:szCs w:val="21"/>
        </w:rPr>
      </w:pPr>
    </w:p>
    <w:p w14:paraId="66F8A69D" w14:textId="77777777" w:rsidR="002A258C" w:rsidRPr="00C13C78" w:rsidRDefault="002A258C" w:rsidP="0034513A">
      <w:pPr>
        <w:rPr>
          <w:rFonts w:ascii="Arial" w:hAnsi="Arial" w:cs="Arial"/>
          <w:szCs w:val="21"/>
        </w:rPr>
      </w:pPr>
    </w:p>
    <w:p w14:paraId="214666B2" w14:textId="1B836E55" w:rsidR="004819B8" w:rsidRDefault="00966874" w:rsidP="004819B8">
      <w:pPr>
        <w:pStyle w:val="1"/>
        <w:rPr>
          <w:rFonts w:ascii="Arial" w:hAnsi="Arial" w:cs="Arial"/>
        </w:rPr>
      </w:pPr>
      <w:bookmarkStart w:id="19" w:name="_Toc133324834"/>
      <w:r w:rsidRPr="00C13C78">
        <w:rPr>
          <w:rFonts w:ascii="Arial" w:hAnsi="Arial" w:cs="Arial"/>
        </w:rPr>
        <w:lastRenderedPageBreak/>
        <w:t>Chapter6-References</w:t>
      </w:r>
      <w:bookmarkEnd w:id="19"/>
    </w:p>
    <w:p w14:paraId="64E89360" w14:textId="6956863F" w:rsidR="00222F04" w:rsidRPr="003F063F" w:rsidRDefault="00222F04" w:rsidP="00222F04">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1</w:t>
      </w:r>
      <w:r w:rsidRPr="003F063F">
        <w:rPr>
          <w:rFonts w:asciiTheme="minorEastAsia" w:hAnsiTheme="minorEastAsia" w:cs="Arial"/>
          <w:szCs w:val="21"/>
        </w:rPr>
        <w:t>] Zhang, Y. Y., He, F., Li, C. L., Gao, Y., &amp; Gao, P. (2013). Simulation Analysis on Strength of Bucket Tooth With Various Soil. In Advanced Materials Research (Vol. 619, pp. 62-65). Trans Tech Publications Ltd.</w:t>
      </w:r>
    </w:p>
    <w:p w14:paraId="238949FF" w14:textId="376920D0" w:rsidR="00222F04" w:rsidRDefault="00222F04" w:rsidP="003F063F">
      <w:pPr>
        <w:rPr>
          <w:rFonts w:asciiTheme="minorEastAsia" w:hAnsiTheme="minorEastAsia" w:cs="Arial"/>
          <w:szCs w:val="21"/>
        </w:rPr>
      </w:pPr>
      <w:r w:rsidRPr="003F063F">
        <w:rPr>
          <w:rFonts w:asciiTheme="minorEastAsia" w:hAnsiTheme="minorEastAsia" w:cs="Arial"/>
          <w:szCs w:val="21"/>
        </w:rPr>
        <w:t>[2] Das, M. K., Sarkar, S., &amp; Choudhary, B. S. (2019). Structure analysis of a dragline tooth and its wear prediction. Transactions of the Canadian Society for Mechanical Engineering, 43(4), 526-534.</w:t>
      </w:r>
    </w:p>
    <w:p w14:paraId="7A4059E2" w14:textId="571CA40D" w:rsidR="00822E20" w:rsidRPr="00822E20" w:rsidRDefault="00822E20" w:rsidP="003F063F">
      <w:pPr>
        <w:rPr>
          <w:rFonts w:asciiTheme="minorEastAsia" w:hAnsiTheme="minorEastAsia" w:cs="Arial"/>
          <w:szCs w:val="21"/>
        </w:rPr>
      </w:pPr>
      <w:r w:rsidRPr="003F063F">
        <w:rPr>
          <w:rFonts w:asciiTheme="minorEastAsia" w:hAnsiTheme="minorEastAsia" w:cs="Arial"/>
          <w:szCs w:val="21"/>
        </w:rPr>
        <w:t>[3] 杨武成, &amp; 孙俊茹. (2017). 某型挖掘机铲斗斗齿故障分析与应对措施. 建筑机械, (10), 77-79.</w:t>
      </w:r>
    </w:p>
    <w:p w14:paraId="47EFA1B6" w14:textId="0B5503B7" w:rsidR="00076D2D" w:rsidRPr="003F063F" w:rsidRDefault="00076D2D" w:rsidP="003F063F">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4</w:t>
      </w:r>
      <w:r w:rsidRPr="003F063F">
        <w:rPr>
          <w:rFonts w:asciiTheme="minorEastAsia" w:hAnsiTheme="minorEastAsia" w:cs="Arial"/>
          <w:szCs w:val="21"/>
        </w:rPr>
        <w:t>] 徐庆才, 王丽红, &amp; 沈克佳. (2007). 浅谈以高效低成本著称的大型矿用电铲设备. 一重技术, (4), 1-2.</w:t>
      </w:r>
    </w:p>
    <w:p w14:paraId="27268027" w14:textId="5654AFA5" w:rsidR="00076D2D" w:rsidRDefault="00076D2D" w:rsidP="003F063F">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5</w:t>
      </w:r>
      <w:r w:rsidRPr="003F063F">
        <w:rPr>
          <w:rFonts w:asciiTheme="minorEastAsia" w:hAnsiTheme="minorEastAsia" w:cs="Arial"/>
          <w:szCs w:val="21"/>
        </w:rPr>
        <w:t>] 孔德宇, 孔令贺, &amp; 吴翠兰. (2014). 基于 Inventor 的巨型电铲斗杆有限元分析. 中国重型装备, (1), 12-15.</w:t>
      </w:r>
    </w:p>
    <w:p w14:paraId="66B588A5" w14:textId="331FAB4F" w:rsidR="009E1192" w:rsidRPr="003F063F" w:rsidRDefault="009E1192" w:rsidP="009E1192">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6</w:t>
      </w:r>
      <w:r w:rsidRPr="003F063F">
        <w:rPr>
          <w:rFonts w:asciiTheme="minorEastAsia" w:hAnsiTheme="minorEastAsia" w:cs="Arial"/>
          <w:szCs w:val="21"/>
        </w:rPr>
        <w:t>] Luo, X., &amp; Zhang, H. (2004, June). Missing tooth detection with laser range sensing. In Fifth World Congress on Intelligent Control and Automation (IEEE Cat. No. 04EX788) (Vol. 4, pp. 3607-3610). IEEE.</w:t>
      </w:r>
    </w:p>
    <w:p w14:paraId="5D481002" w14:textId="2AA0D1EB" w:rsidR="009E1192" w:rsidRPr="003F063F" w:rsidRDefault="009E1192" w:rsidP="009E1192">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7</w:t>
      </w:r>
      <w:r w:rsidRPr="003F063F">
        <w:rPr>
          <w:rFonts w:asciiTheme="minorEastAsia" w:hAnsiTheme="minorEastAsia" w:cs="Arial"/>
          <w:szCs w:val="21"/>
        </w:rPr>
        <w:t>] He, L., Wang, H., &amp; Zhang, H. (2011, August). Object detection by parts using appearance, structural and shape features. In 2011 IEEE International Conference on Mechatronics and Automation (pp. 489-494). IEEE.</w:t>
      </w:r>
    </w:p>
    <w:p w14:paraId="309B1669" w14:textId="2B0C4CBA" w:rsidR="009E1192" w:rsidRPr="003F063F" w:rsidRDefault="009E1192" w:rsidP="009E1192">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8</w:t>
      </w:r>
      <w:r w:rsidRPr="003F063F">
        <w:rPr>
          <w:rFonts w:asciiTheme="minorEastAsia" w:hAnsiTheme="minorEastAsia" w:cs="Arial"/>
          <w:szCs w:val="21"/>
        </w:rPr>
        <w:t xml:space="preserve">] Lim, S. N., Soares, J., &amp; Zhou, N. (2016, March). Tooth guard: A vision system for detecting missing tooth in rope mine shovel. In 2016 IEEE Winter Conference </w:t>
      </w:r>
      <w:r w:rsidRPr="003F063F">
        <w:rPr>
          <w:rFonts w:asciiTheme="minorEastAsia" w:hAnsiTheme="minorEastAsia" w:cs="Arial"/>
          <w:szCs w:val="21"/>
        </w:rPr>
        <w:lastRenderedPageBreak/>
        <w:t>on Applications of Computer Vision (WACV) (pp. 1-7). IEEE.</w:t>
      </w:r>
    </w:p>
    <w:p w14:paraId="48B79362" w14:textId="7F5F430C" w:rsidR="009E1192" w:rsidRPr="003F063F" w:rsidRDefault="009E1192" w:rsidP="009E1192">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9</w:t>
      </w:r>
      <w:r w:rsidRPr="003F063F">
        <w:rPr>
          <w:rFonts w:asciiTheme="minorEastAsia" w:hAnsiTheme="minorEastAsia" w:cs="Arial"/>
          <w:szCs w:val="21"/>
        </w:rPr>
        <w:t>] 汤恒. (2017). 基于机器视觉的电铲斗齿脱落检测算法研究 (Master's thesis, 中北大学).</w:t>
      </w:r>
    </w:p>
    <w:p w14:paraId="459DFD41" w14:textId="6AE55F90" w:rsidR="009E1192" w:rsidRPr="003F063F" w:rsidRDefault="009E1192" w:rsidP="009E1192">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10</w:t>
      </w:r>
      <w:r w:rsidRPr="003F063F">
        <w:rPr>
          <w:rFonts w:asciiTheme="minorEastAsia" w:hAnsiTheme="minorEastAsia" w:cs="Arial"/>
          <w:szCs w:val="21"/>
        </w:rPr>
        <w:t>] 王萍. (2018). 大型电铲铲斗结构健康监测研究 (Master's thesis, 中国矿业大学).</w:t>
      </w:r>
    </w:p>
    <w:p w14:paraId="59097A9B" w14:textId="6111AFAF" w:rsidR="009E1192" w:rsidRPr="003F063F" w:rsidRDefault="009E1192" w:rsidP="009E1192">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11</w:t>
      </w:r>
      <w:r w:rsidRPr="003F063F">
        <w:rPr>
          <w:rFonts w:asciiTheme="minorEastAsia" w:hAnsiTheme="minorEastAsia" w:cs="Arial"/>
          <w:szCs w:val="21"/>
        </w:rPr>
        <w:t>] 李栋朋. (2019). 露天矿电铲作业危险性分析及斗齿脱落报警装置研究 (Master's thesis, 武汉理工大学).</w:t>
      </w:r>
    </w:p>
    <w:p w14:paraId="5BB17DE6" w14:textId="20158A0E" w:rsidR="009E1192" w:rsidRPr="003F063F" w:rsidRDefault="009E1192" w:rsidP="009E1192">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1</w:t>
      </w:r>
      <w:r w:rsidRPr="003F063F">
        <w:rPr>
          <w:rFonts w:asciiTheme="minorEastAsia" w:hAnsiTheme="minorEastAsia" w:cs="Arial"/>
          <w:szCs w:val="21"/>
        </w:rPr>
        <w:t>2] 周世禄, 杨小彬, 王逍遥, &amp; 李娜. (2020). 基于深度学习电铲铲齿缺失智能监测系统研究. 煤炭科学技术.</w:t>
      </w:r>
    </w:p>
    <w:p w14:paraId="4337C87B" w14:textId="50240A46" w:rsidR="009E1192" w:rsidRPr="003F063F" w:rsidRDefault="009E1192" w:rsidP="009E1192">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13</w:t>
      </w:r>
      <w:r w:rsidRPr="003F063F">
        <w:rPr>
          <w:rFonts w:asciiTheme="minorEastAsia" w:hAnsiTheme="minorEastAsia" w:cs="Arial"/>
          <w:szCs w:val="21"/>
        </w:rPr>
        <w:t>] 田宽. (2020). 基于深度学习的露天矿电铲斗齿状态监测技术研究 (Master's thesis, 辽宁工程技术大学).</w:t>
      </w:r>
    </w:p>
    <w:p w14:paraId="67F3F2DA" w14:textId="7F92B292" w:rsidR="009E1192" w:rsidRPr="003F063F" w:rsidRDefault="009E1192" w:rsidP="003F063F">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14</w:t>
      </w:r>
      <w:r w:rsidRPr="003F063F">
        <w:rPr>
          <w:rFonts w:asciiTheme="minorEastAsia" w:hAnsiTheme="minorEastAsia" w:cs="Arial"/>
          <w:szCs w:val="21"/>
        </w:rPr>
        <w:t>] 卢进南, 刘扬, 王连捷, 杨润坤, &amp; 丁振志. (2023). 基于改进 Mask Scoring R-CNN 的铲齿磨损检测研究. 工程设计学报, 29(3), 309-317.</w:t>
      </w:r>
    </w:p>
    <w:p w14:paraId="714DC5FF" w14:textId="398EDC85" w:rsidR="00076D2D" w:rsidRPr="003F063F" w:rsidRDefault="00076D2D" w:rsidP="003F063F">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15</w:t>
      </w:r>
      <w:r w:rsidRPr="003F063F">
        <w:rPr>
          <w:rFonts w:asciiTheme="minorEastAsia" w:hAnsiTheme="minorEastAsia" w:cs="Arial"/>
          <w:szCs w:val="21"/>
        </w:rPr>
        <w:t>] Macedo-Valencia, J., Sierra, J. M., Figueroa-Ramírez, S. J., Díaz, S. E., &amp; Meza, M. (2016). 3D CFD modeling of a PEM fuel cell stack. International journal of hydrogen energy, 41(48), 23425-23433.</w:t>
      </w:r>
    </w:p>
    <w:p w14:paraId="5F1AAD6E" w14:textId="5C5A59B8" w:rsidR="00076D2D" w:rsidRPr="003F063F" w:rsidRDefault="00076D2D" w:rsidP="003F063F">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16</w:t>
      </w:r>
      <w:r w:rsidRPr="003F063F">
        <w:rPr>
          <w:rFonts w:asciiTheme="minorEastAsia" w:hAnsiTheme="minorEastAsia" w:cs="Arial"/>
          <w:szCs w:val="21"/>
        </w:rPr>
        <w:t>]</w:t>
      </w:r>
      <w:r w:rsidR="003125C2" w:rsidRPr="003F063F">
        <w:rPr>
          <w:rFonts w:asciiTheme="minorEastAsia" w:hAnsiTheme="minorEastAsia" w:cs="Arial"/>
          <w:szCs w:val="21"/>
        </w:rPr>
        <w:t xml:space="preserve"> 毕威. (2018). 基于显著性轮廓的目标检测算法研究 (Master's thesis, 苏州大学).</w:t>
      </w:r>
    </w:p>
    <w:p w14:paraId="6DF95DB8" w14:textId="368DCC6C" w:rsidR="003125C2" w:rsidRPr="003F063F" w:rsidRDefault="003125C2" w:rsidP="003F063F">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17</w:t>
      </w:r>
      <w:r w:rsidRPr="003F063F">
        <w:rPr>
          <w:rFonts w:asciiTheme="minorEastAsia" w:hAnsiTheme="minorEastAsia" w:cs="Arial"/>
          <w:szCs w:val="21"/>
        </w:rPr>
        <w:t>] Carter, G., &amp; Smith, S. D. (2006). Safety hazard identification on construction projects. Journal of construction engineering and management, 132(2), 197-205.</w:t>
      </w:r>
    </w:p>
    <w:p w14:paraId="4933D1DF" w14:textId="2B99AD74" w:rsidR="003125C2" w:rsidRPr="003F063F" w:rsidRDefault="003125C2" w:rsidP="003F063F">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18</w:t>
      </w:r>
      <w:r w:rsidRPr="003F063F">
        <w:rPr>
          <w:rFonts w:asciiTheme="minorEastAsia" w:hAnsiTheme="minorEastAsia" w:cs="Arial"/>
          <w:szCs w:val="21"/>
        </w:rPr>
        <w:t>] 裴巧娜. (2009). 基于光流法的运动目标检测与跟踪技术 (Doctoral dissertation, 北京: 北方工业大学).</w:t>
      </w:r>
    </w:p>
    <w:p w14:paraId="1CA2930D" w14:textId="22DBCE10" w:rsidR="003125C2" w:rsidRPr="003F063F" w:rsidRDefault="003125C2" w:rsidP="003F063F">
      <w:pPr>
        <w:rPr>
          <w:rFonts w:asciiTheme="minorEastAsia" w:hAnsiTheme="minorEastAsia" w:cs="Arial"/>
          <w:szCs w:val="21"/>
        </w:rPr>
      </w:pPr>
      <w:r w:rsidRPr="003F063F">
        <w:rPr>
          <w:rFonts w:asciiTheme="minorEastAsia" w:hAnsiTheme="minorEastAsia" w:cs="Arial"/>
          <w:szCs w:val="21"/>
        </w:rPr>
        <w:lastRenderedPageBreak/>
        <w:t>[</w:t>
      </w:r>
      <w:r w:rsidR="00105CA2">
        <w:rPr>
          <w:rFonts w:asciiTheme="minorEastAsia" w:hAnsiTheme="minorEastAsia" w:cs="Arial"/>
          <w:szCs w:val="21"/>
        </w:rPr>
        <w:t>19</w:t>
      </w:r>
      <w:r w:rsidRPr="003F063F">
        <w:rPr>
          <w:rFonts w:asciiTheme="minorEastAsia" w:hAnsiTheme="minorEastAsia" w:cs="Arial"/>
          <w:szCs w:val="21"/>
        </w:rPr>
        <w:t>] 屈晶晶, &amp; 辛云宏. (2014). 连续帧间差分与背景差分相融合的运动目标检测方法. 光子学报, 43(7), 213-220.</w:t>
      </w:r>
    </w:p>
    <w:p w14:paraId="3B05F8AD" w14:textId="555F708E" w:rsidR="003125C2" w:rsidRPr="003F063F" w:rsidRDefault="003125C2" w:rsidP="003F063F">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20</w:t>
      </w:r>
      <w:r w:rsidRPr="003F063F">
        <w:rPr>
          <w:rFonts w:asciiTheme="minorEastAsia" w:hAnsiTheme="minorEastAsia" w:cs="Arial"/>
          <w:szCs w:val="21"/>
        </w:rPr>
        <w:t>] 高凯亮, 覃团发, 王逸之, &amp; 常侃. (2011). 一种基于帧差法与背景减法的运动目标检测新方法. 电讯技术, 51(10), 86-91.</w:t>
      </w:r>
    </w:p>
    <w:p w14:paraId="32D2598E" w14:textId="2D3D3A4C" w:rsidR="003125C2" w:rsidRPr="003F063F" w:rsidRDefault="003125C2" w:rsidP="003F063F">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21</w:t>
      </w:r>
      <w:r w:rsidRPr="003F063F">
        <w:rPr>
          <w:rFonts w:asciiTheme="minorEastAsia" w:hAnsiTheme="minorEastAsia" w:cs="Arial"/>
          <w:szCs w:val="21"/>
        </w:rPr>
        <w:t>] 王孝艳, 张艳珠, 董慧颖, 李媛, &amp; 李小娟. (2011). 运动目标检测的三帧差法算法研究. 沈阳理工大学学报, 30(6), 82-85.</w:t>
      </w:r>
    </w:p>
    <w:p w14:paraId="23E6694B" w14:textId="0EF55D57" w:rsidR="003125C2" w:rsidRPr="003F063F" w:rsidRDefault="003125C2" w:rsidP="003F063F">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22</w:t>
      </w:r>
      <w:r w:rsidRPr="003F063F">
        <w:rPr>
          <w:rFonts w:asciiTheme="minorEastAsia" w:hAnsiTheme="minorEastAsia" w:cs="Arial"/>
          <w:szCs w:val="21"/>
        </w:rPr>
        <w:t>] Rublee, E., Rabaud, V., Konolige, K., &amp; Orb, G. B. An efficient alternative to SIFT or SURF. In Proceedings of International Conference on Computer Vision (pp. 2564-2571).</w:t>
      </w:r>
    </w:p>
    <w:p w14:paraId="6E587C93" w14:textId="360BA852" w:rsidR="003125C2" w:rsidRPr="003F063F" w:rsidRDefault="003125C2" w:rsidP="003F063F">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23</w:t>
      </w:r>
      <w:r w:rsidRPr="003F063F">
        <w:rPr>
          <w:rFonts w:asciiTheme="minorEastAsia" w:hAnsiTheme="minorEastAsia" w:cs="Arial"/>
          <w:szCs w:val="21"/>
        </w:rPr>
        <w:t>] 宋志明. (2019). 基于改进区域建议网络的目标检测算法 (Master's thesis, 西安电子科技大学).</w:t>
      </w:r>
    </w:p>
    <w:p w14:paraId="43607DAE" w14:textId="524BE908" w:rsidR="003125C2" w:rsidRPr="003F063F" w:rsidRDefault="003125C2" w:rsidP="003F063F">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24</w:t>
      </w:r>
      <w:r w:rsidRPr="003F063F">
        <w:rPr>
          <w:rFonts w:asciiTheme="minorEastAsia" w:hAnsiTheme="minorEastAsia" w:cs="Arial"/>
          <w:szCs w:val="21"/>
        </w:rPr>
        <w:t>] Redmon, J., Divvala, S., Girshick, R., &amp; Farhadi, A. (2016). You only look once: Unified, real-time object detection. In Proceedings of the IEEE conference on computer vision and pattern recognition (pp. 779-788).</w:t>
      </w:r>
    </w:p>
    <w:p w14:paraId="671FC9F2" w14:textId="665CADFA" w:rsidR="003125C2" w:rsidRPr="003F063F" w:rsidRDefault="003125C2" w:rsidP="003F063F">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25</w:t>
      </w:r>
      <w:r w:rsidRPr="003F063F">
        <w:rPr>
          <w:rFonts w:asciiTheme="minorEastAsia" w:hAnsiTheme="minorEastAsia" w:cs="Arial"/>
          <w:szCs w:val="21"/>
        </w:rPr>
        <w:t>] Liu, W., Anguelov, D., Erhan, D., Szegedy, C., Reed, S., Fu, C. Y., &amp; Berg, A. C. (2016). Ssd: Single shot multibox detector. In Computer Vision–ECCV 2016: 14th European Conference, Amsterdam, The Netherlands, October 11–14, 2016, Proceedings, Part I 14 (pp. 21-37). Springer International Publishing.</w:t>
      </w:r>
    </w:p>
    <w:p w14:paraId="612BAA44" w14:textId="4BBD1332" w:rsidR="003125C2" w:rsidRPr="003F063F" w:rsidRDefault="003125C2" w:rsidP="003F063F">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26]</w:t>
      </w:r>
      <w:r w:rsidRPr="003F063F">
        <w:rPr>
          <w:rFonts w:asciiTheme="minorEastAsia" w:hAnsiTheme="minorEastAsia" w:cs="Arial"/>
          <w:szCs w:val="21"/>
        </w:rPr>
        <w:t xml:space="preserve"> Bochkovskiy, A., Wang, C. Y., &amp; Liao, H. Y. M. (2020). Yolov4: Optimal speed and accuracy of object detection. arXiv preprint arXiv:2004.10934.</w:t>
      </w:r>
    </w:p>
    <w:p w14:paraId="35187D93" w14:textId="7E2E27E2" w:rsidR="00524DCB" w:rsidRDefault="00524DCB" w:rsidP="003F063F">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27</w:t>
      </w:r>
      <w:r w:rsidRPr="003F063F">
        <w:rPr>
          <w:rFonts w:asciiTheme="minorEastAsia" w:hAnsiTheme="minorEastAsia" w:cs="Arial"/>
          <w:szCs w:val="21"/>
        </w:rPr>
        <w:t>]</w:t>
      </w:r>
      <w:r w:rsidR="00C41342" w:rsidRPr="003F063F">
        <w:rPr>
          <w:rFonts w:asciiTheme="minorEastAsia" w:hAnsiTheme="minorEastAsia" w:cs="Arial"/>
          <w:szCs w:val="21"/>
        </w:rPr>
        <w:t xml:space="preserve"> Mukherjee, S. P. (2019). A guide to research methodology: An overview of research problems, tasks and methods.</w:t>
      </w:r>
    </w:p>
    <w:p w14:paraId="792509BC" w14:textId="30A2EA8E" w:rsidR="009E1192" w:rsidRPr="003F063F" w:rsidRDefault="009E1192" w:rsidP="009E1192">
      <w:pPr>
        <w:rPr>
          <w:rFonts w:asciiTheme="minorEastAsia" w:hAnsiTheme="minorEastAsia" w:cs="Arial"/>
          <w:szCs w:val="21"/>
        </w:rPr>
      </w:pPr>
      <w:r w:rsidRPr="003F063F">
        <w:rPr>
          <w:rFonts w:asciiTheme="minorEastAsia" w:hAnsiTheme="minorEastAsia" w:cs="Arial"/>
          <w:szCs w:val="21"/>
        </w:rPr>
        <w:lastRenderedPageBreak/>
        <w:t>[</w:t>
      </w:r>
      <w:r w:rsidR="00105CA2">
        <w:rPr>
          <w:rFonts w:asciiTheme="minorEastAsia" w:hAnsiTheme="minorEastAsia" w:cs="Arial"/>
          <w:szCs w:val="21"/>
        </w:rPr>
        <w:t>2</w:t>
      </w:r>
      <w:r w:rsidRPr="003F063F">
        <w:rPr>
          <w:rFonts w:asciiTheme="minorEastAsia" w:hAnsiTheme="minorEastAsia" w:cs="Arial"/>
          <w:szCs w:val="21"/>
        </w:rPr>
        <w:t>8] Crossan, F. (2003). Research philosophy: towards an understanding. Nurse Researcher (through 2013), 11(1), 46.</w:t>
      </w:r>
    </w:p>
    <w:p w14:paraId="3199ECFA" w14:textId="4A92313C" w:rsidR="009E1192" w:rsidRPr="003F063F" w:rsidRDefault="009E1192" w:rsidP="003F063F">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29</w:t>
      </w:r>
      <w:r w:rsidRPr="003F063F">
        <w:rPr>
          <w:rFonts w:asciiTheme="minorEastAsia" w:hAnsiTheme="minorEastAsia" w:cs="Arial"/>
          <w:szCs w:val="21"/>
        </w:rPr>
        <w:t>] Bloomfield, J., &amp; Fisher, M. J. (2019). Quantitative research design. Journal of the Australasian Rehabilitation Nurses Association, 22(2), 27-30.</w:t>
      </w:r>
    </w:p>
    <w:p w14:paraId="0485E257" w14:textId="18DB98B8" w:rsidR="00C41342" w:rsidRPr="003F063F" w:rsidRDefault="00C41342" w:rsidP="003F063F">
      <w:pPr>
        <w:rPr>
          <w:rFonts w:asciiTheme="minorEastAsia" w:hAnsiTheme="minorEastAsia" w:cs="Arial"/>
          <w:szCs w:val="21"/>
        </w:rPr>
      </w:pPr>
      <w:r w:rsidRPr="003F063F">
        <w:rPr>
          <w:rFonts w:asciiTheme="minorEastAsia" w:hAnsiTheme="minorEastAsia" w:cs="Arial"/>
          <w:szCs w:val="21"/>
        </w:rPr>
        <w:t>[</w:t>
      </w:r>
      <w:r w:rsidR="00105CA2">
        <w:rPr>
          <w:rFonts w:asciiTheme="minorEastAsia" w:hAnsiTheme="minorEastAsia" w:cs="Arial"/>
          <w:szCs w:val="21"/>
        </w:rPr>
        <w:t>30</w:t>
      </w:r>
      <w:r w:rsidRPr="003F063F">
        <w:rPr>
          <w:rFonts w:asciiTheme="minorEastAsia" w:hAnsiTheme="minorEastAsia" w:cs="Arial"/>
          <w:szCs w:val="21"/>
        </w:rPr>
        <w:t>]</w:t>
      </w:r>
      <w:r w:rsidR="00E35427" w:rsidRPr="003F063F">
        <w:rPr>
          <w:rFonts w:asciiTheme="minorEastAsia" w:hAnsiTheme="minorEastAsia" w:cs="Arial"/>
          <w:szCs w:val="21"/>
        </w:rPr>
        <w:t xml:space="preserve"> Kothari, C. R. (2004). Research methodology: Methods and techniques. New Age International.</w:t>
      </w:r>
    </w:p>
    <w:p w14:paraId="114D032F" w14:textId="77777777" w:rsidR="00D21DEF" w:rsidRDefault="00966874" w:rsidP="00D21DEF">
      <w:pPr>
        <w:pStyle w:val="1"/>
        <w:rPr>
          <w:rFonts w:ascii="Arial" w:hAnsi="Arial" w:cs="Arial"/>
        </w:rPr>
      </w:pPr>
      <w:bookmarkStart w:id="20" w:name="_Toc133324835"/>
      <w:r w:rsidRPr="00C13C78">
        <w:rPr>
          <w:rFonts w:ascii="Arial" w:hAnsi="Arial" w:cs="Arial"/>
        </w:rPr>
        <w:t>Chapter7- Timeline</w:t>
      </w:r>
      <w:bookmarkEnd w:id="20"/>
    </w:p>
    <w:p w14:paraId="263015BB" w14:textId="77A85EE2" w:rsidR="00D21DEF" w:rsidRPr="00D21DEF" w:rsidRDefault="00387565" w:rsidP="00D21DEF">
      <w:pPr>
        <w:rPr>
          <w:rFonts w:ascii="Arial" w:hAnsi="Arial" w:cs="Arial"/>
        </w:rPr>
      </w:pPr>
      <w:r w:rsidRPr="00387565">
        <w:t>This is the timeline for the research proposal</w:t>
      </w:r>
      <w:r>
        <w:t>.</w:t>
      </w:r>
    </w:p>
    <w:tbl>
      <w:tblPr>
        <w:tblW w:w="8222" w:type="dxa"/>
        <w:tblLook w:val="04A0" w:firstRow="1" w:lastRow="0" w:firstColumn="1" w:lastColumn="0" w:noHBand="0" w:noVBand="1"/>
      </w:tblPr>
      <w:tblGrid>
        <w:gridCol w:w="4395"/>
        <w:gridCol w:w="1875"/>
        <w:gridCol w:w="1952"/>
      </w:tblGrid>
      <w:tr w:rsidR="00D21DEF" w:rsidRPr="00D21DEF" w14:paraId="06C16E91" w14:textId="77777777" w:rsidTr="00D21DEF">
        <w:trPr>
          <w:trHeight w:val="315"/>
        </w:trPr>
        <w:tc>
          <w:tcPr>
            <w:tcW w:w="4395" w:type="dxa"/>
            <w:tcBorders>
              <w:top w:val="nil"/>
              <w:left w:val="nil"/>
              <w:bottom w:val="nil"/>
              <w:right w:val="nil"/>
            </w:tcBorders>
            <w:shd w:val="clear" w:color="000000" w:fill="C4C4C4"/>
            <w:noWrap/>
            <w:vAlign w:val="bottom"/>
            <w:hideMark/>
          </w:tcPr>
          <w:p w14:paraId="1DBE62E1" w14:textId="77777777" w:rsidR="00D21DEF" w:rsidRPr="00D21DEF" w:rsidRDefault="00D21DEF" w:rsidP="00D21DEF">
            <w:pPr>
              <w:widowControl/>
              <w:jc w:val="center"/>
              <w:rPr>
                <w:rFonts w:ascii="Calibri" w:eastAsia="宋体" w:hAnsi="Calibri" w:cs="Calibri"/>
                <w:color w:val="000000"/>
                <w:kern w:val="0"/>
                <w:szCs w:val="24"/>
              </w:rPr>
            </w:pPr>
            <w:r w:rsidRPr="00D21DEF">
              <w:rPr>
                <w:rFonts w:ascii="Calibri" w:eastAsia="宋体" w:hAnsi="Calibri" w:cs="Calibri"/>
                <w:color w:val="000000"/>
                <w:kern w:val="0"/>
                <w:szCs w:val="24"/>
              </w:rPr>
              <w:t xml:space="preserve">　</w:t>
            </w:r>
          </w:p>
        </w:tc>
        <w:tc>
          <w:tcPr>
            <w:tcW w:w="1875" w:type="dxa"/>
            <w:tcBorders>
              <w:top w:val="nil"/>
              <w:left w:val="nil"/>
              <w:bottom w:val="nil"/>
              <w:right w:val="nil"/>
            </w:tcBorders>
            <w:shd w:val="clear" w:color="000000" w:fill="C4C4C4"/>
            <w:noWrap/>
            <w:vAlign w:val="bottom"/>
            <w:hideMark/>
          </w:tcPr>
          <w:p w14:paraId="2BE41134" w14:textId="77777777" w:rsidR="00D21DEF" w:rsidRPr="00D21DEF" w:rsidRDefault="00D21DEF" w:rsidP="00D21DEF">
            <w:pPr>
              <w:widowControl/>
              <w:jc w:val="center"/>
              <w:rPr>
                <w:rFonts w:ascii="Calibri" w:eastAsia="宋体" w:hAnsi="Calibri" w:cs="Calibri"/>
                <w:color w:val="000000"/>
                <w:kern w:val="0"/>
                <w:szCs w:val="24"/>
              </w:rPr>
            </w:pPr>
            <w:r w:rsidRPr="00D21DEF">
              <w:rPr>
                <w:rFonts w:ascii="Calibri" w:eastAsia="宋体" w:hAnsi="Calibri" w:cs="Calibri"/>
                <w:color w:val="000000"/>
                <w:kern w:val="0"/>
                <w:szCs w:val="24"/>
              </w:rPr>
              <w:t>Start</w:t>
            </w:r>
          </w:p>
        </w:tc>
        <w:tc>
          <w:tcPr>
            <w:tcW w:w="1952" w:type="dxa"/>
            <w:tcBorders>
              <w:top w:val="nil"/>
              <w:left w:val="nil"/>
              <w:bottom w:val="nil"/>
              <w:right w:val="nil"/>
            </w:tcBorders>
            <w:shd w:val="clear" w:color="000000" w:fill="C4C4C4"/>
            <w:noWrap/>
            <w:vAlign w:val="bottom"/>
            <w:hideMark/>
          </w:tcPr>
          <w:p w14:paraId="6774CBF5" w14:textId="77777777" w:rsidR="00D21DEF" w:rsidRPr="00D21DEF" w:rsidRDefault="00D21DEF" w:rsidP="00D21DEF">
            <w:pPr>
              <w:widowControl/>
              <w:jc w:val="center"/>
              <w:rPr>
                <w:rFonts w:ascii="Calibri" w:eastAsia="宋体" w:hAnsi="Calibri" w:cs="Calibri"/>
                <w:color w:val="000000"/>
                <w:kern w:val="0"/>
                <w:szCs w:val="24"/>
              </w:rPr>
            </w:pPr>
            <w:r w:rsidRPr="00D21DEF">
              <w:rPr>
                <w:rFonts w:ascii="Calibri" w:eastAsia="宋体" w:hAnsi="Calibri" w:cs="Calibri"/>
                <w:color w:val="000000"/>
                <w:kern w:val="0"/>
                <w:szCs w:val="24"/>
              </w:rPr>
              <w:t>End</w:t>
            </w:r>
          </w:p>
        </w:tc>
      </w:tr>
      <w:tr w:rsidR="00D21DEF" w:rsidRPr="00D21DEF" w14:paraId="2FDF5355" w14:textId="77777777" w:rsidTr="00D21DEF">
        <w:trPr>
          <w:trHeight w:val="315"/>
        </w:trPr>
        <w:tc>
          <w:tcPr>
            <w:tcW w:w="4395" w:type="dxa"/>
            <w:tcBorders>
              <w:top w:val="nil"/>
              <w:left w:val="nil"/>
              <w:bottom w:val="nil"/>
              <w:right w:val="nil"/>
            </w:tcBorders>
            <w:shd w:val="clear" w:color="auto" w:fill="auto"/>
            <w:noWrap/>
            <w:vAlign w:val="bottom"/>
            <w:hideMark/>
          </w:tcPr>
          <w:p w14:paraId="45BB6E1E" w14:textId="77777777" w:rsidR="00D21DEF" w:rsidRPr="00D21DEF" w:rsidRDefault="00D21DEF" w:rsidP="00D21DEF">
            <w:pPr>
              <w:widowControl/>
              <w:jc w:val="center"/>
              <w:rPr>
                <w:rFonts w:ascii="Calibri" w:eastAsia="宋体" w:hAnsi="Calibri" w:cs="Calibri"/>
                <w:color w:val="000000"/>
                <w:kern w:val="0"/>
                <w:szCs w:val="24"/>
              </w:rPr>
            </w:pPr>
          </w:p>
        </w:tc>
        <w:tc>
          <w:tcPr>
            <w:tcW w:w="1875" w:type="dxa"/>
            <w:tcBorders>
              <w:top w:val="nil"/>
              <w:left w:val="nil"/>
              <w:bottom w:val="nil"/>
              <w:right w:val="nil"/>
            </w:tcBorders>
            <w:shd w:val="clear" w:color="auto" w:fill="auto"/>
            <w:noWrap/>
            <w:vAlign w:val="bottom"/>
            <w:hideMark/>
          </w:tcPr>
          <w:p w14:paraId="427C4CA4" w14:textId="77777777" w:rsidR="00D21DEF" w:rsidRPr="00D21DEF" w:rsidRDefault="00D21DEF" w:rsidP="00D21DEF">
            <w:pPr>
              <w:widowControl/>
              <w:jc w:val="left"/>
              <w:rPr>
                <w:rFonts w:ascii="Times New Roman" w:eastAsia="Times New Roman" w:hAnsi="Times New Roman" w:cs="Times New Roman"/>
                <w:kern w:val="0"/>
                <w:sz w:val="20"/>
                <w:szCs w:val="20"/>
              </w:rPr>
            </w:pPr>
          </w:p>
        </w:tc>
        <w:tc>
          <w:tcPr>
            <w:tcW w:w="1952" w:type="dxa"/>
            <w:tcBorders>
              <w:top w:val="nil"/>
              <w:left w:val="nil"/>
              <w:bottom w:val="nil"/>
              <w:right w:val="nil"/>
            </w:tcBorders>
            <w:shd w:val="clear" w:color="auto" w:fill="auto"/>
            <w:noWrap/>
            <w:vAlign w:val="bottom"/>
            <w:hideMark/>
          </w:tcPr>
          <w:p w14:paraId="3594FDF4" w14:textId="77777777" w:rsidR="00D21DEF" w:rsidRPr="00D21DEF" w:rsidRDefault="00D21DEF" w:rsidP="00D21DEF">
            <w:pPr>
              <w:widowControl/>
              <w:jc w:val="left"/>
              <w:rPr>
                <w:rFonts w:ascii="Times New Roman" w:eastAsia="Times New Roman" w:hAnsi="Times New Roman" w:cs="Times New Roman"/>
                <w:kern w:val="0"/>
                <w:sz w:val="20"/>
                <w:szCs w:val="20"/>
              </w:rPr>
            </w:pPr>
          </w:p>
        </w:tc>
      </w:tr>
      <w:tr w:rsidR="00D21DEF" w:rsidRPr="00D21DEF" w14:paraId="37DC4461" w14:textId="77777777" w:rsidTr="00D21DEF">
        <w:trPr>
          <w:trHeight w:val="315"/>
        </w:trPr>
        <w:tc>
          <w:tcPr>
            <w:tcW w:w="4395" w:type="dxa"/>
            <w:tcBorders>
              <w:top w:val="nil"/>
              <w:left w:val="nil"/>
              <w:bottom w:val="nil"/>
              <w:right w:val="nil"/>
            </w:tcBorders>
            <w:shd w:val="clear" w:color="auto" w:fill="auto"/>
            <w:noWrap/>
            <w:vAlign w:val="bottom"/>
            <w:hideMark/>
          </w:tcPr>
          <w:p w14:paraId="258CA79E" w14:textId="77777777" w:rsidR="00D21DEF" w:rsidRPr="00D21DEF" w:rsidRDefault="00D21DEF" w:rsidP="00D21DEF">
            <w:pPr>
              <w:widowControl/>
              <w:jc w:val="left"/>
              <w:rPr>
                <w:rFonts w:ascii="宋体" w:eastAsia="宋体" w:hAnsi="宋体" w:cs="宋体"/>
                <w:color w:val="000000"/>
                <w:kern w:val="0"/>
                <w:szCs w:val="24"/>
              </w:rPr>
            </w:pPr>
            <w:r w:rsidRPr="00D21DEF">
              <w:rPr>
                <w:rFonts w:ascii="宋体" w:eastAsia="宋体" w:hAnsi="宋体" w:cs="宋体" w:hint="eastAsia"/>
                <w:color w:val="000000"/>
                <w:kern w:val="0"/>
                <w:szCs w:val="24"/>
              </w:rPr>
              <w:t xml:space="preserve">introduction </w:t>
            </w:r>
          </w:p>
        </w:tc>
        <w:tc>
          <w:tcPr>
            <w:tcW w:w="1875" w:type="dxa"/>
            <w:tcBorders>
              <w:top w:val="nil"/>
              <w:left w:val="nil"/>
              <w:bottom w:val="nil"/>
              <w:right w:val="nil"/>
            </w:tcBorders>
            <w:shd w:val="clear" w:color="auto" w:fill="auto"/>
            <w:noWrap/>
            <w:vAlign w:val="bottom"/>
            <w:hideMark/>
          </w:tcPr>
          <w:p w14:paraId="200713AB"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16-Mar-2023</w:t>
            </w:r>
          </w:p>
        </w:tc>
        <w:tc>
          <w:tcPr>
            <w:tcW w:w="1952" w:type="dxa"/>
            <w:tcBorders>
              <w:top w:val="nil"/>
              <w:left w:val="nil"/>
              <w:bottom w:val="nil"/>
              <w:right w:val="nil"/>
            </w:tcBorders>
            <w:shd w:val="clear" w:color="auto" w:fill="auto"/>
            <w:noWrap/>
            <w:vAlign w:val="bottom"/>
            <w:hideMark/>
          </w:tcPr>
          <w:p w14:paraId="4A8A5499"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18-Mar-2023</w:t>
            </w:r>
          </w:p>
        </w:tc>
      </w:tr>
      <w:tr w:rsidR="00D21DEF" w:rsidRPr="00D21DEF" w14:paraId="31F7412F" w14:textId="77777777" w:rsidTr="00D21DEF">
        <w:trPr>
          <w:trHeight w:val="315"/>
        </w:trPr>
        <w:tc>
          <w:tcPr>
            <w:tcW w:w="4395" w:type="dxa"/>
            <w:tcBorders>
              <w:top w:val="nil"/>
              <w:left w:val="nil"/>
              <w:bottom w:val="nil"/>
              <w:right w:val="nil"/>
            </w:tcBorders>
            <w:shd w:val="clear" w:color="auto" w:fill="auto"/>
            <w:noWrap/>
            <w:vAlign w:val="bottom"/>
            <w:hideMark/>
          </w:tcPr>
          <w:p w14:paraId="18380C11" w14:textId="77777777" w:rsidR="00D21DEF" w:rsidRPr="00D21DEF" w:rsidRDefault="00D21DEF" w:rsidP="00D21DEF">
            <w:pPr>
              <w:widowControl/>
              <w:jc w:val="left"/>
              <w:rPr>
                <w:rFonts w:ascii="宋体" w:eastAsia="宋体" w:hAnsi="宋体" w:cs="宋体"/>
                <w:color w:val="000000"/>
                <w:kern w:val="0"/>
                <w:szCs w:val="24"/>
              </w:rPr>
            </w:pPr>
            <w:r w:rsidRPr="00D21DEF">
              <w:rPr>
                <w:rFonts w:ascii="宋体" w:eastAsia="宋体" w:hAnsi="宋体" w:cs="宋体" w:hint="eastAsia"/>
                <w:color w:val="000000"/>
                <w:kern w:val="0"/>
                <w:szCs w:val="24"/>
              </w:rPr>
              <w:t xml:space="preserve">Introduction to the problem </w:t>
            </w:r>
          </w:p>
        </w:tc>
        <w:tc>
          <w:tcPr>
            <w:tcW w:w="1875" w:type="dxa"/>
            <w:tcBorders>
              <w:top w:val="nil"/>
              <w:left w:val="nil"/>
              <w:bottom w:val="nil"/>
              <w:right w:val="nil"/>
            </w:tcBorders>
            <w:shd w:val="clear" w:color="auto" w:fill="auto"/>
            <w:noWrap/>
            <w:vAlign w:val="bottom"/>
            <w:hideMark/>
          </w:tcPr>
          <w:p w14:paraId="39339EF3"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16-Mar-2023</w:t>
            </w:r>
          </w:p>
        </w:tc>
        <w:tc>
          <w:tcPr>
            <w:tcW w:w="1952" w:type="dxa"/>
            <w:tcBorders>
              <w:top w:val="nil"/>
              <w:left w:val="nil"/>
              <w:bottom w:val="nil"/>
              <w:right w:val="nil"/>
            </w:tcBorders>
            <w:shd w:val="clear" w:color="auto" w:fill="auto"/>
            <w:noWrap/>
            <w:vAlign w:val="bottom"/>
            <w:hideMark/>
          </w:tcPr>
          <w:p w14:paraId="0C65A1A7"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17-Mar-2023</w:t>
            </w:r>
          </w:p>
        </w:tc>
      </w:tr>
      <w:tr w:rsidR="00D21DEF" w:rsidRPr="00D21DEF" w14:paraId="49ABD238" w14:textId="77777777" w:rsidTr="00D21DEF">
        <w:trPr>
          <w:trHeight w:val="315"/>
        </w:trPr>
        <w:tc>
          <w:tcPr>
            <w:tcW w:w="4395" w:type="dxa"/>
            <w:tcBorders>
              <w:top w:val="nil"/>
              <w:left w:val="nil"/>
              <w:bottom w:val="nil"/>
              <w:right w:val="nil"/>
            </w:tcBorders>
            <w:shd w:val="clear" w:color="auto" w:fill="auto"/>
            <w:noWrap/>
            <w:vAlign w:val="bottom"/>
            <w:hideMark/>
          </w:tcPr>
          <w:p w14:paraId="758C86C8" w14:textId="77777777" w:rsidR="00D21DEF" w:rsidRPr="00D21DEF" w:rsidRDefault="00D21DEF" w:rsidP="00D21DEF">
            <w:pPr>
              <w:widowControl/>
              <w:jc w:val="left"/>
              <w:rPr>
                <w:rFonts w:ascii="宋体" w:eastAsia="宋体" w:hAnsi="宋体" w:cs="宋体"/>
                <w:color w:val="000000"/>
                <w:kern w:val="0"/>
                <w:szCs w:val="24"/>
              </w:rPr>
            </w:pPr>
            <w:r w:rsidRPr="00D21DEF">
              <w:rPr>
                <w:rFonts w:ascii="宋体" w:eastAsia="宋体" w:hAnsi="宋体" w:cs="宋体" w:hint="eastAsia"/>
                <w:color w:val="000000"/>
                <w:kern w:val="0"/>
                <w:szCs w:val="24"/>
              </w:rPr>
              <w:t xml:space="preserve">Aim &amp; Objectives </w:t>
            </w:r>
          </w:p>
        </w:tc>
        <w:tc>
          <w:tcPr>
            <w:tcW w:w="1875" w:type="dxa"/>
            <w:tcBorders>
              <w:top w:val="nil"/>
              <w:left w:val="nil"/>
              <w:bottom w:val="nil"/>
              <w:right w:val="nil"/>
            </w:tcBorders>
            <w:shd w:val="clear" w:color="auto" w:fill="auto"/>
            <w:noWrap/>
            <w:vAlign w:val="bottom"/>
            <w:hideMark/>
          </w:tcPr>
          <w:p w14:paraId="2B1B9746"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17-Mar-2023</w:t>
            </w:r>
          </w:p>
        </w:tc>
        <w:tc>
          <w:tcPr>
            <w:tcW w:w="1952" w:type="dxa"/>
            <w:tcBorders>
              <w:top w:val="nil"/>
              <w:left w:val="nil"/>
              <w:bottom w:val="nil"/>
              <w:right w:val="nil"/>
            </w:tcBorders>
            <w:shd w:val="clear" w:color="auto" w:fill="auto"/>
            <w:noWrap/>
            <w:vAlign w:val="bottom"/>
            <w:hideMark/>
          </w:tcPr>
          <w:p w14:paraId="5C873291"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18-Mar-2023</w:t>
            </w:r>
          </w:p>
        </w:tc>
      </w:tr>
      <w:tr w:rsidR="00D21DEF" w:rsidRPr="00D21DEF" w14:paraId="20EF3696" w14:textId="77777777" w:rsidTr="00D21DEF">
        <w:trPr>
          <w:trHeight w:val="315"/>
        </w:trPr>
        <w:tc>
          <w:tcPr>
            <w:tcW w:w="4395" w:type="dxa"/>
            <w:tcBorders>
              <w:top w:val="nil"/>
              <w:left w:val="nil"/>
              <w:bottom w:val="nil"/>
              <w:right w:val="nil"/>
            </w:tcBorders>
            <w:shd w:val="clear" w:color="auto" w:fill="auto"/>
            <w:noWrap/>
            <w:vAlign w:val="bottom"/>
            <w:hideMark/>
          </w:tcPr>
          <w:p w14:paraId="5FAC9D9C" w14:textId="77777777" w:rsidR="00D21DEF" w:rsidRPr="00D21DEF" w:rsidRDefault="00D21DEF" w:rsidP="00D21DEF">
            <w:pPr>
              <w:widowControl/>
              <w:jc w:val="left"/>
              <w:rPr>
                <w:rFonts w:ascii="宋体" w:eastAsia="宋体" w:hAnsi="宋体" w:cs="宋体"/>
                <w:color w:val="000000"/>
                <w:kern w:val="0"/>
                <w:szCs w:val="24"/>
              </w:rPr>
            </w:pPr>
            <w:r w:rsidRPr="00D21DEF">
              <w:rPr>
                <w:rFonts w:ascii="宋体" w:eastAsia="宋体" w:hAnsi="宋体" w:cs="宋体" w:hint="eastAsia"/>
                <w:color w:val="000000"/>
                <w:kern w:val="0"/>
                <w:szCs w:val="24"/>
              </w:rPr>
              <w:t xml:space="preserve">literature review </w:t>
            </w:r>
          </w:p>
        </w:tc>
        <w:tc>
          <w:tcPr>
            <w:tcW w:w="1875" w:type="dxa"/>
            <w:tcBorders>
              <w:top w:val="nil"/>
              <w:left w:val="nil"/>
              <w:bottom w:val="nil"/>
              <w:right w:val="nil"/>
            </w:tcBorders>
            <w:shd w:val="clear" w:color="auto" w:fill="auto"/>
            <w:noWrap/>
            <w:vAlign w:val="bottom"/>
            <w:hideMark/>
          </w:tcPr>
          <w:p w14:paraId="7C275FC1"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18-Mar-2023</w:t>
            </w:r>
          </w:p>
        </w:tc>
        <w:tc>
          <w:tcPr>
            <w:tcW w:w="1952" w:type="dxa"/>
            <w:tcBorders>
              <w:top w:val="nil"/>
              <w:left w:val="nil"/>
              <w:bottom w:val="nil"/>
              <w:right w:val="nil"/>
            </w:tcBorders>
            <w:shd w:val="clear" w:color="auto" w:fill="auto"/>
            <w:noWrap/>
            <w:vAlign w:val="bottom"/>
            <w:hideMark/>
          </w:tcPr>
          <w:p w14:paraId="0D917982"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15-Apr-2023</w:t>
            </w:r>
          </w:p>
        </w:tc>
      </w:tr>
      <w:tr w:rsidR="00D21DEF" w:rsidRPr="00D21DEF" w14:paraId="71C1E1A3" w14:textId="77777777" w:rsidTr="00D21DEF">
        <w:trPr>
          <w:trHeight w:val="315"/>
        </w:trPr>
        <w:tc>
          <w:tcPr>
            <w:tcW w:w="4395" w:type="dxa"/>
            <w:tcBorders>
              <w:top w:val="nil"/>
              <w:left w:val="nil"/>
              <w:bottom w:val="nil"/>
              <w:right w:val="nil"/>
            </w:tcBorders>
            <w:shd w:val="clear" w:color="auto" w:fill="auto"/>
            <w:noWrap/>
            <w:vAlign w:val="bottom"/>
            <w:hideMark/>
          </w:tcPr>
          <w:p w14:paraId="140DE17A" w14:textId="77777777" w:rsidR="00D21DEF" w:rsidRPr="00D21DEF" w:rsidRDefault="00D21DEF" w:rsidP="00D21DEF">
            <w:pPr>
              <w:widowControl/>
              <w:jc w:val="left"/>
              <w:rPr>
                <w:rFonts w:ascii="宋体" w:eastAsia="宋体" w:hAnsi="宋体" w:cs="宋体"/>
                <w:color w:val="000000"/>
                <w:kern w:val="0"/>
                <w:szCs w:val="24"/>
              </w:rPr>
            </w:pPr>
            <w:r w:rsidRPr="00D21DEF">
              <w:rPr>
                <w:rFonts w:ascii="宋体" w:eastAsia="宋体" w:hAnsi="宋体" w:cs="宋体" w:hint="eastAsia"/>
                <w:color w:val="000000"/>
                <w:kern w:val="0"/>
                <w:szCs w:val="24"/>
              </w:rPr>
              <w:t xml:space="preserve">Hazards of losing shovel teeth </w:t>
            </w:r>
          </w:p>
        </w:tc>
        <w:tc>
          <w:tcPr>
            <w:tcW w:w="1875" w:type="dxa"/>
            <w:tcBorders>
              <w:top w:val="nil"/>
              <w:left w:val="nil"/>
              <w:bottom w:val="nil"/>
              <w:right w:val="nil"/>
            </w:tcBorders>
            <w:shd w:val="clear" w:color="auto" w:fill="auto"/>
            <w:noWrap/>
            <w:vAlign w:val="bottom"/>
            <w:hideMark/>
          </w:tcPr>
          <w:p w14:paraId="738FB5A5"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18-Mar-2023</w:t>
            </w:r>
          </w:p>
        </w:tc>
        <w:tc>
          <w:tcPr>
            <w:tcW w:w="1952" w:type="dxa"/>
            <w:tcBorders>
              <w:top w:val="nil"/>
              <w:left w:val="nil"/>
              <w:bottom w:val="nil"/>
              <w:right w:val="nil"/>
            </w:tcBorders>
            <w:shd w:val="clear" w:color="auto" w:fill="auto"/>
            <w:noWrap/>
            <w:vAlign w:val="bottom"/>
            <w:hideMark/>
          </w:tcPr>
          <w:p w14:paraId="6B388136"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20-Mar-2023</w:t>
            </w:r>
          </w:p>
        </w:tc>
      </w:tr>
      <w:tr w:rsidR="00D21DEF" w:rsidRPr="00D21DEF" w14:paraId="0D2907C7" w14:textId="77777777" w:rsidTr="00D21DEF">
        <w:trPr>
          <w:trHeight w:val="315"/>
        </w:trPr>
        <w:tc>
          <w:tcPr>
            <w:tcW w:w="4395" w:type="dxa"/>
            <w:tcBorders>
              <w:top w:val="nil"/>
              <w:left w:val="nil"/>
              <w:bottom w:val="nil"/>
              <w:right w:val="nil"/>
            </w:tcBorders>
            <w:shd w:val="clear" w:color="auto" w:fill="auto"/>
            <w:noWrap/>
            <w:vAlign w:val="bottom"/>
            <w:hideMark/>
          </w:tcPr>
          <w:p w14:paraId="35FA0F25" w14:textId="77777777" w:rsidR="00D21DEF" w:rsidRPr="00D21DEF" w:rsidRDefault="00D21DEF" w:rsidP="00D21DEF">
            <w:pPr>
              <w:widowControl/>
              <w:jc w:val="left"/>
              <w:rPr>
                <w:rFonts w:ascii="宋体" w:eastAsia="宋体" w:hAnsi="宋体" w:cs="宋体"/>
                <w:color w:val="000000"/>
                <w:kern w:val="0"/>
                <w:szCs w:val="24"/>
              </w:rPr>
            </w:pPr>
            <w:r w:rsidRPr="00D21DEF">
              <w:rPr>
                <w:rFonts w:ascii="宋体" w:eastAsia="宋体" w:hAnsi="宋体" w:cs="宋体" w:hint="eastAsia"/>
                <w:color w:val="000000"/>
                <w:kern w:val="0"/>
                <w:szCs w:val="24"/>
              </w:rPr>
              <w:t xml:space="preserve">Working principle of the electric shovel </w:t>
            </w:r>
          </w:p>
        </w:tc>
        <w:tc>
          <w:tcPr>
            <w:tcW w:w="1875" w:type="dxa"/>
            <w:tcBorders>
              <w:top w:val="nil"/>
              <w:left w:val="nil"/>
              <w:bottom w:val="nil"/>
              <w:right w:val="nil"/>
            </w:tcBorders>
            <w:shd w:val="clear" w:color="auto" w:fill="auto"/>
            <w:noWrap/>
            <w:vAlign w:val="bottom"/>
            <w:hideMark/>
          </w:tcPr>
          <w:p w14:paraId="5523CBB1"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18-Mar-2023</w:t>
            </w:r>
          </w:p>
        </w:tc>
        <w:tc>
          <w:tcPr>
            <w:tcW w:w="1952" w:type="dxa"/>
            <w:tcBorders>
              <w:top w:val="nil"/>
              <w:left w:val="nil"/>
              <w:bottom w:val="nil"/>
              <w:right w:val="nil"/>
            </w:tcBorders>
            <w:shd w:val="clear" w:color="auto" w:fill="auto"/>
            <w:noWrap/>
            <w:vAlign w:val="bottom"/>
            <w:hideMark/>
          </w:tcPr>
          <w:p w14:paraId="594A298E"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19-Mar-2023</w:t>
            </w:r>
          </w:p>
        </w:tc>
      </w:tr>
      <w:tr w:rsidR="00D21DEF" w:rsidRPr="00D21DEF" w14:paraId="13DA6D34" w14:textId="77777777" w:rsidTr="00D21DEF">
        <w:trPr>
          <w:trHeight w:val="315"/>
        </w:trPr>
        <w:tc>
          <w:tcPr>
            <w:tcW w:w="4395" w:type="dxa"/>
            <w:tcBorders>
              <w:top w:val="nil"/>
              <w:left w:val="nil"/>
              <w:bottom w:val="nil"/>
              <w:right w:val="nil"/>
            </w:tcBorders>
            <w:shd w:val="clear" w:color="auto" w:fill="auto"/>
            <w:noWrap/>
            <w:vAlign w:val="bottom"/>
            <w:hideMark/>
          </w:tcPr>
          <w:p w14:paraId="7A1C12F0" w14:textId="77777777" w:rsidR="00D21DEF" w:rsidRPr="00D21DEF" w:rsidRDefault="00D21DEF" w:rsidP="00D21DEF">
            <w:pPr>
              <w:widowControl/>
              <w:jc w:val="left"/>
              <w:rPr>
                <w:rFonts w:ascii="宋体" w:eastAsia="宋体" w:hAnsi="宋体" w:cs="宋体"/>
                <w:color w:val="000000"/>
                <w:kern w:val="0"/>
                <w:szCs w:val="24"/>
              </w:rPr>
            </w:pPr>
            <w:r w:rsidRPr="00D21DEF">
              <w:rPr>
                <w:rFonts w:ascii="宋体" w:eastAsia="宋体" w:hAnsi="宋体" w:cs="宋体" w:hint="eastAsia"/>
                <w:color w:val="000000"/>
                <w:kern w:val="0"/>
                <w:szCs w:val="24"/>
              </w:rPr>
              <w:t xml:space="preserve">Previous studies </w:t>
            </w:r>
          </w:p>
        </w:tc>
        <w:tc>
          <w:tcPr>
            <w:tcW w:w="1875" w:type="dxa"/>
            <w:tcBorders>
              <w:top w:val="nil"/>
              <w:left w:val="nil"/>
              <w:bottom w:val="nil"/>
              <w:right w:val="nil"/>
            </w:tcBorders>
            <w:shd w:val="clear" w:color="auto" w:fill="auto"/>
            <w:noWrap/>
            <w:vAlign w:val="bottom"/>
            <w:hideMark/>
          </w:tcPr>
          <w:p w14:paraId="220F837D"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20-Mar-2023</w:t>
            </w:r>
          </w:p>
        </w:tc>
        <w:tc>
          <w:tcPr>
            <w:tcW w:w="1952" w:type="dxa"/>
            <w:tcBorders>
              <w:top w:val="nil"/>
              <w:left w:val="nil"/>
              <w:bottom w:val="nil"/>
              <w:right w:val="nil"/>
            </w:tcBorders>
            <w:shd w:val="clear" w:color="auto" w:fill="auto"/>
            <w:noWrap/>
            <w:vAlign w:val="bottom"/>
            <w:hideMark/>
          </w:tcPr>
          <w:p w14:paraId="48342774"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01-Apr-2023</w:t>
            </w:r>
          </w:p>
        </w:tc>
      </w:tr>
      <w:tr w:rsidR="00D21DEF" w:rsidRPr="00D21DEF" w14:paraId="4017323E" w14:textId="77777777" w:rsidTr="00D21DEF">
        <w:trPr>
          <w:trHeight w:val="315"/>
        </w:trPr>
        <w:tc>
          <w:tcPr>
            <w:tcW w:w="4395" w:type="dxa"/>
            <w:tcBorders>
              <w:top w:val="nil"/>
              <w:left w:val="nil"/>
              <w:bottom w:val="nil"/>
              <w:right w:val="nil"/>
            </w:tcBorders>
            <w:shd w:val="clear" w:color="auto" w:fill="auto"/>
            <w:noWrap/>
            <w:vAlign w:val="bottom"/>
            <w:hideMark/>
          </w:tcPr>
          <w:p w14:paraId="3D9C121F" w14:textId="77777777" w:rsidR="00D21DEF" w:rsidRPr="00D21DEF" w:rsidRDefault="00D21DEF" w:rsidP="00D21DEF">
            <w:pPr>
              <w:widowControl/>
              <w:jc w:val="left"/>
              <w:rPr>
                <w:rFonts w:ascii="宋体" w:eastAsia="宋体" w:hAnsi="宋体" w:cs="宋体"/>
                <w:color w:val="000000"/>
                <w:kern w:val="0"/>
                <w:szCs w:val="24"/>
              </w:rPr>
            </w:pPr>
            <w:r w:rsidRPr="00D21DEF">
              <w:rPr>
                <w:rFonts w:ascii="宋体" w:eastAsia="宋体" w:hAnsi="宋体" w:cs="宋体" w:hint="eastAsia"/>
                <w:color w:val="000000"/>
                <w:kern w:val="0"/>
                <w:szCs w:val="24"/>
              </w:rPr>
              <w:t xml:space="preserve">Target detection algorithms </w:t>
            </w:r>
          </w:p>
        </w:tc>
        <w:tc>
          <w:tcPr>
            <w:tcW w:w="1875" w:type="dxa"/>
            <w:tcBorders>
              <w:top w:val="nil"/>
              <w:left w:val="nil"/>
              <w:bottom w:val="nil"/>
              <w:right w:val="nil"/>
            </w:tcBorders>
            <w:shd w:val="clear" w:color="auto" w:fill="auto"/>
            <w:noWrap/>
            <w:vAlign w:val="bottom"/>
            <w:hideMark/>
          </w:tcPr>
          <w:p w14:paraId="27700BE0"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01-Apr-2023</w:t>
            </w:r>
          </w:p>
        </w:tc>
        <w:tc>
          <w:tcPr>
            <w:tcW w:w="1952" w:type="dxa"/>
            <w:tcBorders>
              <w:top w:val="nil"/>
              <w:left w:val="nil"/>
              <w:bottom w:val="nil"/>
              <w:right w:val="nil"/>
            </w:tcBorders>
            <w:shd w:val="clear" w:color="auto" w:fill="auto"/>
            <w:noWrap/>
            <w:vAlign w:val="bottom"/>
            <w:hideMark/>
          </w:tcPr>
          <w:p w14:paraId="10845756"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15-Apr-2023</w:t>
            </w:r>
          </w:p>
        </w:tc>
      </w:tr>
      <w:tr w:rsidR="00D21DEF" w:rsidRPr="00D21DEF" w14:paraId="49AAD193" w14:textId="77777777" w:rsidTr="00D21DEF">
        <w:trPr>
          <w:trHeight w:val="315"/>
        </w:trPr>
        <w:tc>
          <w:tcPr>
            <w:tcW w:w="4395" w:type="dxa"/>
            <w:tcBorders>
              <w:top w:val="nil"/>
              <w:left w:val="nil"/>
              <w:bottom w:val="nil"/>
              <w:right w:val="nil"/>
            </w:tcBorders>
            <w:shd w:val="clear" w:color="auto" w:fill="auto"/>
            <w:noWrap/>
            <w:vAlign w:val="bottom"/>
            <w:hideMark/>
          </w:tcPr>
          <w:p w14:paraId="54EF509C" w14:textId="77777777" w:rsidR="00D21DEF" w:rsidRPr="00D21DEF" w:rsidRDefault="00D21DEF" w:rsidP="00D21DEF">
            <w:pPr>
              <w:widowControl/>
              <w:jc w:val="left"/>
              <w:rPr>
                <w:rFonts w:ascii="宋体" w:eastAsia="宋体" w:hAnsi="宋体" w:cs="宋体"/>
                <w:color w:val="000000"/>
                <w:kern w:val="0"/>
                <w:szCs w:val="24"/>
              </w:rPr>
            </w:pPr>
            <w:r w:rsidRPr="00D21DEF">
              <w:rPr>
                <w:rFonts w:ascii="宋体" w:eastAsia="宋体" w:hAnsi="宋体" w:cs="宋体" w:hint="eastAsia"/>
                <w:color w:val="000000"/>
                <w:kern w:val="0"/>
                <w:szCs w:val="24"/>
              </w:rPr>
              <w:t xml:space="preserve">research methodology </w:t>
            </w:r>
          </w:p>
        </w:tc>
        <w:tc>
          <w:tcPr>
            <w:tcW w:w="1875" w:type="dxa"/>
            <w:tcBorders>
              <w:top w:val="nil"/>
              <w:left w:val="nil"/>
              <w:bottom w:val="nil"/>
              <w:right w:val="nil"/>
            </w:tcBorders>
            <w:shd w:val="clear" w:color="auto" w:fill="auto"/>
            <w:noWrap/>
            <w:vAlign w:val="bottom"/>
            <w:hideMark/>
          </w:tcPr>
          <w:p w14:paraId="7BF45393"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15-Apr-2023</w:t>
            </w:r>
          </w:p>
        </w:tc>
        <w:tc>
          <w:tcPr>
            <w:tcW w:w="1952" w:type="dxa"/>
            <w:tcBorders>
              <w:top w:val="nil"/>
              <w:left w:val="nil"/>
              <w:bottom w:val="nil"/>
              <w:right w:val="nil"/>
            </w:tcBorders>
            <w:shd w:val="clear" w:color="auto" w:fill="auto"/>
            <w:noWrap/>
            <w:vAlign w:val="bottom"/>
            <w:hideMark/>
          </w:tcPr>
          <w:p w14:paraId="6737259C"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19-Apr-2023</w:t>
            </w:r>
          </w:p>
        </w:tc>
      </w:tr>
      <w:tr w:rsidR="00D21DEF" w:rsidRPr="00D21DEF" w14:paraId="10B7691A" w14:textId="77777777" w:rsidTr="00D21DEF">
        <w:trPr>
          <w:trHeight w:val="315"/>
        </w:trPr>
        <w:tc>
          <w:tcPr>
            <w:tcW w:w="4395" w:type="dxa"/>
            <w:tcBorders>
              <w:top w:val="nil"/>
              <w:left w:val="nil"/>
              <w:bottom w:val="nil"/>
              <w:right w:val="nil"/>
            </w:tcBorders>
            <w:shd w:val="clear" w:color="auto" w:fill="auto"/>
            <w:noWrap/>
            <w:vAlign w:val="bottom"/>
            <w:hideMark/>
          </w:tcPr>
          <w:p w14:paraId="3936D091" w14:textId="77777777" w:rsidR="00D21DEF" w:rsidRPr="00D21DEF" w:rsidRDefault="00D21DEF" w:rsidP="00D21DEF">
            <w:pPr>
              <w:widowControl/>
              <w:jc w:val="left"/>
              <w:rPr>
                <w:rFonts w:ascii="宋体" w:eastAsia="宋体" w:hAnsi="宋体" w:cs="宋体"/>
                <w:color w:val="000000"/>
                <w:kern w:val="0"/>
                <w:szCs w:val="24"/>
              </w:rPr>
            </w:pPr>
            <w:r w:rsidRPr="00D21DEF">
              <w:rPr>
                <w:rFonts w:ascii="宋体" w:eastAsia="宋体" w:hAnsi="宋体" w:cs="宋体" w:hint="eastAsia"/>
                <w:color w:val="000000"/>
                <w:kern w:val="0"/>
                <w:szCs w:val="24"/>
              </w:rPr>
              <w:t xml:space="preserve">Research Approach </w:t>
            </w:r>
          </w:p>
        </w:tc>
        <w:tc>
          <w:tcPr>
            <w:tcW w:w="1875" w:type="dxa"/>
            <w:tcBorders>
              <w:top w:val="nil"/>
              <w:left w:val="nil"/>
              <w:bottom w:val="nil"/>
              <w:right w:val="nil"/>
            </w:tcBorders>
            <w:shd w:val="clear" w:color="auto" w:fill="auto"/>
            <w:noWrap/>
            <w:vAlign w:val="bottom"/>
            <w:hideMark/>
          </w:tcPr>
          <w:p w14:paraId="06EC0E31"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15-Apr-2023</w:t>
            </w:r>
          </w:p>
        </w:tc>
        <w:tc>
          <w:tcPr>
            <w:tcW w:w="1952" w:type="dxa"/>
            <w:tcBorders>
              <w:top w:val="nil"/>
              <w:left w:val="nil"/>
              <w:bottom w:val="nil"/>
              <w:right w:val="nil"/>
            </w:tcBorders>
            <w:shd w:val="clear" w:color="auto" w:fill="auto"/>
            <w:noWrap/>
            <w:vAlign w:val="bottom"/>
            <w:hideMark/>
          </w:tcPr>
          <w:p w14:paraId="28E9142A"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17-Apr-2023</w:t>
            </w:r>
          </w:p>
        </w:tc>
      </w:tr>
      <w:tr w:rsidR="00D21DEF" w:rsidRPr="00D21DEF" w14:paraId="18FA2B1C" w14:textId="77777777" w:rsidTr="00D21DEF">
        <w:trPr>
          <w:trHeight w:val="315"/>
        </w:trPr>
        <w:tc>
          <w:tcPr>
            <w:tcW w:w="4395" w:type="dxa"/>
            <w:tcBorders>
              <w:top w:val="nil"/>
              <w:left w:val="nil"/>
              <w:bottom w:val="nil"/>
              <w:right w:val="nil"/>
            </w:tcBorders>
            <w:shd w:val="clear" w:color="auto" w:fill="auto"/>
            <w:noWrap/>
            <w:vAlign w:val="bottom"/>
            <w:hideMark/>
          </w:tcPr>
          <w:p w14:paraId="6747B5C0" w14:textId="77777777" w:rsidR="00D21DEF" w:rsidRPr="00D21DEF" w:rsidRDefault="00D21DEF" w:rsidP="00D21DEF">
            <w:pPr>
              <w:widowControl/>
              <w:jc w:val="left"/>
              <w:rPr>
                <w:rFonts w:ascii="宋体" w:eastAsia="宋体" w:hAnsi="宋体" w:cs="宋体"/>
                <w:color w:val="000000"/>
                <w:kern w:val="0"/>
                <w:szCs w:val="24"/>
              </w:rPr>
            </w:pPr>
            <w:r w:rsidRPr="00D21DEF">
              <w:rPr>
                <w:rFonts w:ascii="宋体" w:eastAsia="宋体" w:hAnsi="宋体" w:cs="宋体" w:hint="eastAsia"/>
                <w:color w:val="000000"/>
                <w:kern w:val="0"/>
                <w:szCs w:val="24"/>
              </w:rPr>
              <w:t xml:space="preserve">Research Philosophy </w:t>
            </w:r>
          </w:p>
        </w:tc>
        <w:tc>
          <w:tcPr>
            <w:tcW w:w="1875" w:type="dxa"/>
            <w:tcBorders>
              <w:top w:val="nil"/>
              <w:left w:val="nil"/>
              <w:bottom w:val="nil"/>
              <w:right w:val="nil"/>
            </w:tcBorders>
            <w:shd w:val="clear" w:color="auto" w:fill="auto"/>
            <w:noWrap/>
            <w:vAlign w:val="bottom"/>
            <w:hideMark/>
          </w:tcPr>
          <w:p w14:paraId="45148681"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15-Apr-2023</w:t>
            </w:r>
          </w:p>
        </w:tc>
        <w:tc>
          <w:tcPr>
            <w:tcW w:w="1952" w:type="dxa"/>
            <w:tcBorders>
              <w:top w:val="nil"/>
              <w:left w:val="nil"/>
              <w:bottom w:val="nil"/>
              <w:right w:val="nil"/>
            </w:tcBorders>
            <w:shd w:val="clear" w:color="auto" w:fill="auto"/>
            <w:noWrap/>
            <w:vAlign w:val="bottom"/>
            <w:hideMark/>
          </w:tcPr>
          <w:p w14:paraId="3F78D117"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17-Apr-2023</w:t>
            </w:r>
          </w:p>
        </w:tc>
      </w:tr>
      <w:tr w:rsidR="00D21DEF" w:rsidRPr="00D21DEF" w14:paraId="42C1F526" w14:textId="77777777" w:rsidTr="00D21DEF">
        <w:trPr>
          <w:trHeight w:val="315"/>
        </w:trPr>
        <w:tc>
          <w:tcPr>
            <w:tcW w:w="4395" w:type="dxa"/>
            <w:tcBorders>
              <w:top w:val="nil"/>
              <w:left w:val="nil"/>
              <w:bottom w:val="nil"/>
              <w:right w:val="nil"/>
            </w:tcBorders>
            <w:shd w:val="clear" w:color="auto" w:fill="auto"/>
            <w:noWrap/>
            <w:vAlign w:val="bottom"/>
            <w:hideMark/>
          </w:tcPr>
          <w:p w14:paraId="50549D26" w14:textId="77777777" w:rsidR="00D21DEF" w:rsidRPr="00D21DEF" w:rsidRDefault="00D21DEF" w:rsidP="00D21DEF">
            <w:pPr>
              <w:widowControl/>
              <w:jc w:val="left"/>
              <w:rPr>
                <w:rFonts w:ascii="宋体" w:eastAsia="宋体" w:hAnsi="宋体" w:cs="宋体"/>
                <w:color w:val="000000"/>
                <w:kern w:val="0"/>
                <w:szCs w:val="24"/>
              </w:rPr>
            </w:pPr>
            <w:r w:rsidRPr="00D21DEF">
              <w:rPr>
                <w:rFonts w:ascii="宋体" w:eastAsia="宋体" w:hAnsi="宋体" w:cs="宋体" w:hint="eastAsia"/>
                <w:color w:val="000000"/>
                <w:kern w:val="0"/>
                <w:szCs w:val="24"/>
              </w:rPr>
              <w:t xml:space="preserve">Data Collection </w:t>
            </w:r>
          </w:p>
        </w:tc>
        <w:tc>
          <w:tcPr>
            <w:tcW w:w="1875" w:type="dxa"/>
            <w:tcBorders>
              <w:top w:val="nil"/>
              <w:left w:val="nil"/>
              <w:bottom w:val="nil"/>
              <w:right w:val="nil"/>
            </w:tcBorders>
            <w:shd w:val="clear" w:color="auto" w:fill="auto"/>
            <w:noWrap/>
            <w:vAlign w:val="bottom"/>
            <w:hideMark/>
          </w:tcPr>
          <w:p w14:paraId="591D9BB0"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17-Apr-2023</w:t>
            </w:r>
          </w:p>
        </w:tc>
        <w:tc>
          <w:tcPr>
            <w:tcW w:w="1952" w:type="dxa"/>
            <w:tcBorders>
              <w:top w:val="nil"/>
              <w:left w:val="nil"/>
              <w:bottom w:val="nil"/>
              <w:right w:val="nil"/>
            </w:tcBorders>
            <w:shd w:val="clear" w:color="auto" w:fill="auto"/>
            <w:noWrap/>
            <w:vAlign w:val="bottom"/>
            <w:hideMark/>
          </w:tcPr>
          <w:p w14:paraId="5FEA8374"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19-Apr-2023</w:t>
            </w:r>
          </w:p>
        </w:tc>
      </w:tr>
      <w:tr w:rsidR="00D21DEF" w:rsidRPr="00D21DEF" w14:paraId="4FD42AE1" w14:textId="77777777" w:rsidTr="00D21DEF">
        <w:trPr>
          <w:trHeight w:val="315"/>
        </w:trPr>
        <w:tc>
          <w:tcPr>
            <w:tcW w:w="4395" w:type="dxa"/>
            <w:tcBorders>
              <w:top w:val="nil"/>
              <w:left w:val="nil"/>
              <w:bottom w:val="nil"/>
              <w:right w:val="nil"/>
            </w:tcBorders>
            <w:shd w:val="clear" w:color="auto" w:fill="auto"/>
            <w:noWrap/>
            <w:vAlign w:val="bottom"/>
            <w:hideMark/>
          </w:tcPr>
          <w:p w14:paraId="25E67DE2" w14:textId="77777777" w:rsidR="00D21DEF" w:rsidRPr="00D21DEF" w:rsidRDefault="00D21DEF" w:rsidP="00D21DEF">
            <w:pPr>
              <w:widowControl/>
              <w:jc w:val="left"/>
              <w:rPr>
                <w:rFonts w:ascii="宋体" w:eastAsia="宋体" w:hAnsi="宋体" w:cs="宋体"/>
                <w:color w:val="000000"/>
                <w:kern w:val="0"/>
                <w:szCs w:val="24"/>
              </w:rPr>
            </w:pPr>
            <w:r w:rsidRPr="00D21DEF">
              <w:rPr>
                <w:rFonts w:ascii="宋体" w:eastAsia="宋体" w:hAnsi="宋体" w:cs="宋体" w:hint="eastAsia"/>
                <w:color w:val="000000"/>
                <w:kern w:val="0"/>
                <w:szCs w:val="24"/>
              </w:rPr>
              <w:t xml:space="preserve">Research Design </w:t>
            </w:r>
          </w:p>
        </w:tc>
        <w:tc>
          <w:tcPr>
            <w:tcW w:w="1875" w:type="dxa"/>
            <w:tcBorders>
              <w:top w:val="nil"/>
              <w:left w:val="nil"/>
              <w:bottom w:val="nil"/>
              <w:right w:val="nil"/>
            </w:tcBorders>
            <w:shd w:val="clear" w:color="auto" w:fill="auto"/>
            <w:noWrap/>
            <w:vAlign w:val="bottom"/>
            <w:hideMark/>
          </w:tcPr>
          <w:p w14:paraId="16782118"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17-Apr-2023</w:t>
            </w:r>
          </w:p>
        </w:tc>
        <w:tc>
          <w:tcPr>
            <w:tcW w:w="1952" w:type="dxa"/>
            <w:tcBorders>
              <w:top w:val="nil"/>
              <w:left w:val="nil"/>
              <w:bottom w:val="nil"/>
              <w:right w:val="nil"/>
            </w:tcBorders>
            <w:shd w:val="clear" w:color="auto" w:fill="auto"/>
            <w:noWrap/>
            <w:vAlign w:val="bottom"/>
            <w:hideMark/>
          </w:tcPr>
          <w:p w14:paraId="199A4EF7"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19-Apr-2023</w:t>
            </w:r>
          </w:p>
        </w:tc>
      </w:tr>
      <w:tr w:rsidR="00D21DEF" w:rsidRPr="00D21DEF" w14:paraId="17B09018" w14:textId="77777777" w:rsidTr="00D21DEF">
        <w:trPr>
          <w:trHeight w:val="315"/>
        </w:trPr>
        <w:tc>
          <w:tcPr>
            <w:tcW w:w="4395" w:type="dxa"/>
            <w:tcBorders>
              <w:top w:val="nil"/>
              <w:left w:val="nil"/>
              <w:bottom w:val="nil"/>
              <w:right w:val="nil"/>
            </w:tcBorders>
            <w:shd w:val="clear" w:color="auto" w:fill="auto"/>
            <w:noWrap/>
            <w:vAlign w:val="bottom"/>
            <w:hideMark/>
          </w:tcPr>
          <w:p w14:paraId="197DC8B7" w14:textId="77777777" w:rsidR="00D21DEF" w:rsidRPr="00D21DEF" w:rsidRDefault="00D21DEF" w:rsidP="00D21DEF">
            <w:pPr>
              <w:widowControl/>
              <w:jc w:val="left"/>
              <w:rPr>
                <w:rFonts w:ascii="宋体" w:eastAsia="宋体" w:hAnsi="宋体" w:cs="宋体"/>
                <w:color w:val="000000"/>
                <w:kern w:val="0"/>
                <w:szCs w:val="24"/>
              </w:rPr>
            </w:pPr>
            <w:r w:rsidRPr="00D21DEF">
              <w:rPr>
                <w:rFonts w:ascii="宋体" w:eastAsia="宋体" w:hAnsi="宋体" w:cs="宋体" w:hint="eastAsia"/>
                <w:color w:val="000000"/>
                <w:kern w:val="0"/>
                <w:szCs w:val="24"/>
              </w:rPr>
              <w:t xml:space="preserve">expected outcomes </w:t>
            </w:r>
          </w:p>
        </w:tc>
        <w:tc>
          <w:tcPr>
            <w:tcW w:w="1875" w:type="dxa"/>
            <w:tcBorders>
              <w:top w:val="nil"/>
              <w:left w:val="nil"/>
              <w:bottom w:val="nil"/>
              <w:right w:val="nil"/>
            </w:tcBorders>
            <w:shd w:val="clear" w:color="auto" w:fill="auto"/>
            <w:noWrap/>
            <w:vAlign w:val="bottom"/>
            <w:hideMark/>
          </w:tcPr>
          <w:p w14:paraId="0989D932"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19-Apr-2023</w:t>
            </w:r>
          </w:p>
        </w:tc>
        <w:tc>
          <w:tcPr>
            <w:tcW w:w="1952" w:type="dxa"/>
            <w:tcBorders>
              <w:top w:val="nil"/>
              <w:left w:val="nil"/>
              <w:bottom w:val="nil"/>
              <w:right w:val="nil"/>
            </w:tcBorders>
            <w:shd w:val="clear" w:color="auto" w:fill="auto"/>
            <w:noWrap/>
            <w:vAlign w:val="bottom"/>
            <w:hideMark/>
          </w:tcPr>
          <w:p w14:paraId="085DF5EF"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22-Apr-2023</w:t>
            </w:r>
          </w:p>
        </w:tc>
      </w:tr>
      <w:tr w:rsidR="00D21DEF" w:rsidRPr="00D21DEF" w14:paraId="3FAF2291" w14:textId="77777777" w:rsidTr="00D21DEF">
        <w:trPr>
          <w:trHeight w:val="315"/>
        </w:trPr>
        <w:tc>
          <w:tcPr>
            <w:tcW w:w="4395" w:type="dxa"/>
            <w:tcBorders>
              <w:top w:val="nil"/>
              <w:left w:val="nil"/>
              <w:bottom w:val="nil"/>
              <w:right w:val="nil"/>
            </w:tcBorders>
            <w:shd w:val="clear" w:color="auto" w:fill="auto"/>
            <w:noWrap/>
            <w:vAlign w:val="bottom"/>
            <w:hideMark/>
          </w:tcPr>
          <w:p w14:paraId="6B949A05" w14:textId="77777777" w:rsidR="00D21DEF" w:rsidRPr="00D21DEF" w:rsidRDefault="00D21DEF" w:rsidP="00D21DEF">
            <w:pPr>
              <w:widowControl/>
              <w:jc w:val="left"/>
              <w:rPr>
                <w:rFonts w:ascii="宋体" w:eastAsia="宋体" w:hAnsi="宋体" w:cs="宋体"/>
                <w:color w:val="000000"/>
                <w:kern w:val="0"/>
                <w:szCs w:val="24"/>
              </w:rPr>
            </w:pPr>
            <w:r w:rsidRPr="00D21DEF">
              <w:rPr>
                <w:rFonts w:ascii="宋体" w:eastAsia="宋体" w:hAnsi="宋体" w:cs="宋体" w:hint="eastAsia"/>
                <w:color w:val="000000"/>
                <w:kern w:val="0"/>
                <w:szCs w:val="24"/>
              </w:rPr>
              <w:t xml:space="preserve">design </w:t>
            </w:r>
          </w:p>
        </w:tc>
        <w:tc>
          <w:tcPr>
            <w:tcW w:w="1875" w:type="dxa"/>
            <w:tcBorders>
              <w:top w:val="nil"/>
              <w:left w:val="nil"/>
              <w:bottom w:val="nil"/>
              <w:right w:val="nil"/>
            </w:tcBorders>
            <w:shd w:val="clear" w:color="auto" w:fill="auto"/>
            <w:noWrap/>
            <w:vAlign w:val="bottom"/>
            <w:hideMark/>
          </w:tcPr>
          <w:p w14:paraId="3EE59F96"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19-Apr-2023</w:t>
            </w:r>
          </w:p>
        </w:tc>
        <w:tc>
          <w:tcPr>
            <w:tcW w:w="1952" w:type="dxa"/>
            <w:tcBorders>
              <w:top w:val="nil"/>
              <w:left w:val="nil"/>
              <w:bottom w:val="nil"/>
              <w:right w:val="nil"/>
            </w:tcBorders>
            <w:shd w:val="clear" w:color="auto" w:fill="auto"/>
            <w:noWrap/>
            <w:vAlign w:val="bottom"/>
            <w:hideMark/>
          </w:tcPr>
          <w:p w14:paraId="0A281B62"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22-Apr-2023</w:t>
            </w:r>
          </w:p>
        </w:tc>
      </w:tr>
      <w:tr w:rsidR="00D21DEF" w:rsidRPr="00D21DEF" w14:paraId="6BF417A4" w14:textId="77777777" w:rsidTr="00D21DEF">
        <w:trPr>
          <w:trHeight w:val="315"/>
        </w:trPr>
        <w:tc>
          <w:tcPr>
            <w:tcW w:w="4395" w:type="dxa"/>
            <w:tcBorders>
              <w:top w:val="nil"/>
              <w:left w:val="nil"/>
              <w:bottom w:val="nil"/>
              <w:right w:val="nil"/>
            </w:tcBorders>
            <w:shd w:val="clear" w:color="auto" w:fill="auto"/>
            <w:noWrap/>
            <w:vAlign w:val="bottom"/>
            <w:hideMark/>
          </w:tcPr>
          <w:p w14:paraId="3CCDF5B5" w14:textId="77777777" w:rsidR="00D21DEF" w:rsidRPr="00D21DEF" w:rsidRDefault="00D21DEF" w:rsidP="00D21DEF">
            <w:pPr>
              <w:widowControl/>
              <w:jc w:val="left"/>
              <w:rPr>
                <w:rFonts w:ascii="宋体" w:eastAsia="宋体" w:hAnsi="宋体" w:cs="宋体"/>
                <w:color w:val="000000"/>
                <w:kern w:val="0"/>
                <w:szCs w:val="24"/>
              </w:rPr>
            </w:pPr>
            <w:r w:rsidRPr="00D21DEF">
              <w:rPr>
                <w:rFonts w:ascii="宋体" w:eastAsia="宋体" w:hAnsi="宋体" w:cs="宋体" w:hint="eastAsia"/>
                <w:color w:val="000000"/>
                <w:kern w:val="0"/>
                <w:szCs w:val="24"/>
              </w:rPr>
              <w:t xml:space="preserve">reference </w:t>
            </w:r>
          </w:p>
        </w:tc>
        <w:tc>
          <w:tcPr>
            <w:tcW w:w="1875" w:type="dxa"/>
            <w:tcBorders>
              <w:top w:val="nil"/>
              <w:left w:val="nil"/>
              <w:bottom w:val="nil"/>
              <w:right w:val="nil"/>
            </w:tcBorders>
            <w:shd w:val="clear" w:color="auto" w:fill="auto"/>
            <w:noWrap/>
            <w:vAlign w:val="bottom"/>
            <w:hideMark/>
          </w:tcPr>
          <w:p w14:paraId="44580336"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22-Apr-2023</w:t>
            </w:r>
          </w:p>
        </w:tc>
        <w:tc>
          <w:tcPr>
            <w:tcW w:w="1952" w:type="dxa"/>
            <w:tcBorders>
              <w:top w:val="nil"/>
              <w:left w:val="nil"/>
              <w:bottom w:val="nil"/>
              <w:right w:val="nil"/>
            </w:tcBorders>
            <w:shd w:val="clear" w:color="auto" w:fill="auto"/>
            <w:noWrap/>
            <w:vAlign w:val="bottom"/>
            <w:hideMark/>
          </w:tcPr>
          <w:p w14:paraId="7F7FFC04" w14:textId="77777777" w:rsidR="00D21DEF" w:rsidRPr="00D21DEF" w:rsidRDefault="00D21DEF" w:rsidP="00D21DEF">
            <w:pPr>
              <w:widowControl/>
              <w:jc w:val="left"/>
              <w:rPr>
                <w:rFonts w:ascii="Calibri" w:eastAsia="宋体" w:hAnsi="Calibri" w:cs="Calibri"/>
                <w:color w:val="000000"/>
                <w:kern w:val="0"/>
                <w:szCs w:val="24"/>
              </w:rPr>
            </w:pPr>
            <w:r w:rsidRPr="00D21DEF">
              <w:rPr>
                <w:rFonts w:ascii="Calibri" w:eastAsia="宋体" w:hAnsi="Calibri" w:cs="Calibri"/>
                <w:color w:val="000000"/>
                <w:kern w:val="0"/>
                <w:szCs w:val="24"/>
              </w:rPr>
              <w:t>24-Apr-2023</w:t>
            </w:r>
          </w:p>
        </w:tc>
      </w:tr>
    </w:tbl>
    <w:p w14:paraId="25BF9A41" w14:textId="0F22570B" w:rsidR="00AE6EC9" w:rsidRPr="00AE6EC9" w:rsidRDefault="00D21DEF" w:rsidP="00D21DEF">
      <w:pPr>
        <w:jc w:val="center"/>
      </w:pPr>
      <w:r>
        <w:rPr>
          <w:rFonts w:hint="eastAsia"/>
        </w:rPr>
        <w:t>T</w:t>
      </w:r>
      <w:r>
        <w:t>able1 timeline</w:t>
      </w:r>
    </w:p>
    <w:p w14:paraId="28118B13" w14:textId="75220D58" w:rsidR="00A244BA" w:rsidRPr="00A244BA" w:rsidRDefault="00EF15FE" w:rsidP="00D21DEF">
      <w:pPr>
        <w:jc w:val="center"/>
      </w:pPr>
      <w:r>
        <w:rPr>
          <w:noProof/>
        </w:rPr>
        <w:lastRenderedPageBreak/>
        <w:drawing>
          <wp:inline distT="0" distB="0" distL="0" distR="0" wp14:anchorId="2654EFF4" wp14:editId="6BBDBFF9">
            <wp:extent cx="5274310" cy="1796415"/>
            <wp:effectExtent l="0" t="0" r="2540" b="0"/>
            <wp:docPr id="1612665840" name="图片 1" descr="图形用户界面&#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665840" name="图片 1" descr="图形用户界面&#10;&#10;低可信度描述已自动生成"/>
                    <pic:cNvPicPr/>
                  </pic:nvPicPr>
                  <pic:blipFill>
                    <a:blip r:embed="rId14"/>
                    <a:stretch>
                      <a:fillRect/>
                    </a:stretch>
                  </pic:blipFill>
                  <pic:spPr>
                    <a:xfrm>
                      <a:off x="0" y="0"/>
                      <a:ext cx="5274310" cy="1796415"/>
                    </a:xfrm>
                    <a:prstGeom prst="rect">
                      <a:avLst/>
                    </a:prstGeom>
                  </pic:spPr>
                </pic:pic>
              </a:graphicData>
            </a:graphic>
          </wp:inline>
        </w:drawing>
      </w:r>
      <w:r w:rsidR="00D21DEF">
        <w:br/>
        <w:t>Figure Timeline</w:t>
      </w:r>
    </w:p>
    <w:sectPr w:rsidR="00A244BA" w:rsidRPr="00A244B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0A3DD" w14:textId="77777777" w:rsidR="00606AD0" w:rsidRDefault="00606AD0" w:rsidP="000C5868">
      <w:r>
        <w:separator/>
      </w:r>
    </w:p>
  </w:endnote>
  <w:endnote w:type="continuationSeparator" w:id="0">
    <w:p w14:paraId="3034B77C" w14:textId="77777777" w:rsidR="00606AD0" w:rsidRDefault="00606AD0" w:rsidP="000C58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B6E264" w14:textId="77777777" w:rsidR="00606AD0" w:rsidRDefault="00606AD0" w:rsidP="000C5868">
      <w:r>
        <w:separator/>
      </w:r>
    </w:p>
  </w:footnote>
  <w:footnote w:type="continuationSeparator" w:id="0">
    <w:p w14:paraId="045C513B" w14:textId="77777777" w:rsidR="00606AD0" w:rsidRDefault="00606AD0" w:rsidP="000C58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55889"/>
    <w:multiLevelType w:val="hybridMultilevel"/>
    <w:tmpl w:val="A2CE428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099E128F"/>
    <w:multiLevelType w:val="hybridMultilevel"/>
    <w:tmpl w:val="6EDA3532"/>
    <w:lvl w:ilvl="0" w:tplc="2A28A26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17793DDF"/>
    <w:multiLevelType w:val="hybridMultilevel"/>
    <w:tmpl w:val="931400B0"/>
    <w:lvl w:ilvl="0" w:tplc="482639C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1E613458"/>
    <w:multiLevelType w:val="hybridMultilevel"/>
    <w:tmpl w:val="B12C7EF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29A9043F"/>
    <w:multiLevelType w:val="hybridMultilevel"/>
    <w:tmpl w:val="F3BAC482"/>
    <w:lvl w:ilvl="0" w:tplc="69AA084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456E42D9"/>
    <w:multiLevelType w:val="hybridMultilevel"/>
    <w:tmpl w:val="7D38632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6" w15:restartNumberingAfterBreak="0">
    <w:nsid w:val="52E8603D"/>
    <w:multiLevelType w:val="multilevel"/>
    <w:tmpl w:val="B908FF0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963969661">
    <w:abstractNumId w:val="2"/>
  </w:num>
  <w:num w:numId="2" w16cid:durableId="1821312173">
    <w:abstractNumId w:val="6"/>
  </w:num>
  <w:num w:numId="3" w16cid:durableId="2133133143">
    <w:abstractNumId w:val="5"/>
  </w:num>
  <w:num w:numId="4" w16cid:durableId="1982612464">
    <w:abstractNumId w:val="1"/>
  </w:num>
  <w:num w:numId="5" w16cid:durableId="2115858790">
    <w:abstractNumId w:val="4"/>
  </w:num>
  <w:num w:numId="6" w16cid:durableId="1312826213">
    <w:abstractNumId w:val="0"/>
  </w:num>
  <w:num w:numId="7" w16cid:durableId="10653776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356"/>
    <w:rsid w:val="00057968"/>
    <w:rsid w:val="00076D2D"/>
    <w:rsid w:val="00091DEC"/>
    <w:rsid w:val="000A0B36"/>
    <w:rsid w:val="000C5868"/>
    <w:rsid w:val="00105CA2"/>
    <w:rsid w:val="00142F54"/>
    <w:rsid w:val="001D5802"/>
    <w:rsid w:val="001F1553"/>
    <w:rsid w:val="00222F04"/>
    <w:rsid w:val="002A258C"/>
    <w:rsid w:val="002F24F2"/>
    <w:rsid w:val="003125C2"/>
    <w:rsid w:val="0034513A"/>
    <w:rsid w:val="00353753"/>
    <w:rsid w:val="00387565"/>
    <w:rsid w:val="00394678"/>
    <w:rsid w:val="003A3356"/>
    <w:rsid w:val="003F063F"/>
    <w:rsid w:val="00407FE5"/>
    <w:rsid w:val="004819B8"/>
    <w:rsid w:val="004A22D1"/>
    <w:rsid w:val="004F2F21"/>
    <w:rsid w:val="005224FF"/>
    <w:rsid w:val="00524DCB"/>
    <w:rsid w:val="00606AD0"/>
    <w:rsid w:val="00652B37"/>
    <w:rsid w:val="00677F1F"/>
    <w:rsid w:val="006B224D"/>
    <w:rsid w:val="0075135A"/>
    <w:rsid w:val="00751568"/>
    <w:rsid w:val="007947FF"/>
    <w:rsid w:val="007D1968"/>
    <w:rsid w:val="007E297B"/>
    <w:rsid w:val="008205C9"/>
    <w:rsid w:val="00822E20"/>
    <w:rsid w:val="008B6F1A"/>
    <w:rsid w:val="00927F3D"/>
    <w:rsid w:val="00966874"/>
    <w:rsid w:val="00972409"/>
    <w:rsid w:val="009949E3"/>
    <w:rsid w:val="009E1192"/>
    <w:rsid w:val="00A244BA"/>
    <w:rsid w:val="00AE6EC9"/>
    <w:rsid w:val="00AF1F21"/>
    <w:rsid w:val="00B01375"/>
    <w:rsid w:val="00B60FC4"/>
    <w:rsid w:val="00C13C78"/>
    <w:rsid w:val="00C41342"/>
    <w:rsid w:val="00C646A9"/>
    <w:rsid w:val="00CB20E4"/>
    <w:rsid w:val="00CE346C"/>
    <w:rsid w:val="00D21DEF"/>
    <w:rsid w:val="00D35506"/>
    <w:rsid w:val="00E07611"/>
    <w:rsid w:val="00E35427"/>
    <w:rsid w:val="00E84587"/>
    <w:rsid w:val="00E95F64"/>
    <w:rsid w:val="00EE2434"/>
    <w:rsid w:val="00EF15FE"/>
    <w:rsid w:val="00FB1825"/>
    <w:rsid w:val="00FF0F2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AAB233"/>
  <w15:chartTrackingRefBased/>
  <w15:docId w15:val="{4B836DA7-2555-4E0C-9393-5B75B4B28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F063F"/>
    <w:pPr>
      <w:widowControl w:val="0"/>
      <w:jc w:val="both"/>
    </w:pPr>
    <w:rPr>
      <w:sz w:val="24"/>
    </w:rPr>
  </w:style>
  <w:style w:type="paragraph" w:styleId="1">
    <w:name w:val="heading 1"/>
    <w:basedOn w:val="a"/>
    <w:next w:val="a"/>
    <w:link w:val="10"/>
    <w:uiPriority w:val="9"/>
    <w:qFormat/>
    <w:rsid w:val="00C646A9"/>
    <w:pPr>
      <w:keepNext/>
      <w:keepLines/>
      <w:spacing w:before="340" w:after="330" w:line="578" w:lineRule="auto"/>
      <w:outlineLvl w:val="0"/>
    </w:pPr>
    <w:rPr>
      <w:rFonts w:eastAsia="Arial"/>
      <w:b/>
      <w:bCs/>
      <w:kern w:val="44"/>
      <w:sz w:val="32"/>
      <w:szCs w:val="44"/>
    </w:rPr>
  </w:style>
  <w:style w:type="paragraph" w:styleId="2">
    <w:name w:val="heading 2"/>
    <w:basedOn w:val="a"/>
    <w:next w:val="a"/>
    <w:link w:val="20"/>
    <w:autoRedefine/>
    <w:uiPriority w:val="9"/>
    <w:unhideWhenUsed/>
    <w:qFormat/>
    <w:rsid w:val="003F063F"/>
    <w:pPr>
      <w:keepNext/>
      <w:keepLines/>
      <w:spacing w:before="260" w:after="260" w:line="416" w:lineRule="auto"/>
      <w:outlineLvl w:val="1"/>
    </w:pPr>
    <w:rPr>
      <w:rFonts w:asciiTheme="majorHAnsi" w:eastAsia="Arial" w:hAnsiTheme="majorHAnsi" w:cstheme="majorBidi"/>
      <w:b/>
      <w:bCs/>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C586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C5868"/>
    <w:rPr>
      <w:sz w:val="18"/>
      <w:szCs w:val="18"/>
    </w:rPr>
  </w:style>
  <w:style w:type="paragraph" w:styleId="a5">
    <w:name w:val="footer"/>
    <w:basedOn w:val="a"/>
    <w:link w:val="a6"/>
    <w:uiPriority w:val="99"/>
    <w:unhideWhenUsed/>
    <w:rsid w:val="000C5868"/>
    <w:pPr>
      <w:tabs>
        <w:tab w:val="center" w:pos="4153"/>
        <w:tab w:val="right" w:pos="8306"/>
      </w:tabs>
      <w:snapToGrid w:val="0"/>
      <w:jc w:val="left"/>
    </w:pPr>
    <w:rPr>
      <w:sz w:val="18"/>
      <w:szCs w:val="18"/>
    </w:rPr>
  </w:style>
  <w:style w:type="character" w:customStyle="1" w:styleId="a6">
    <w:name w:val="页脚 字符"/>
    <w:basedOn w:val="a0"/>
    <w:link w:val="a5"/>
    <w:uiPriority w:val="99"/>
    <w:rsid w:val="000C5868"/>
    <w:rPr>
      <w:sz w:val="18"/>
      <w:szCs w:val="18"/>
    </w:rPr>
  </w:style>
  <w:style w:type="paragraph" w:styleId="a7">
    <w:name w:val="List Paragraph"/>
    <w:basedOn w:val="a"/>
    <w:uiPriority w:val="34"/>
    <w:qFormat/>
    <w:rsid w:val="00CE346C"/>
    <w:pPr>
      <w:ind w:firstLineChars="200" w:firstLine="420"/>
    </w:pPr>
  </w:style>
  <w:style w:type="character" w:customStyle="1" w:styleId="10">
    <w:name w:val="标题 1 字符"/>
    <w:basedOn w:val="a0"/>
    <w:link w:val="1"/>
    <w:uiPriority w:val="9"/>
    <w:rsid w:val="00C646A9"/>
    <w:rPr>
      <w:rFonts w:eastAsia="Arial"/>
      <w:b/>
      <w:bCs/>
      <w:kern w:val="44"/>
      <w:sz w:val="32"/>
      <w:szCs w:val="44"/>
    </w:rPr>
  </w:style>
  <w:style w:type="character" w:customStyle="1" w:styleId="20">
    <w:name w:val="标题 2 字符"/>
    <w:basedOn w:val="a0"/>
    <w:link w:val="2"/>
    <w:uiPriority w:val="9"/>
    <w:rsid w:val="003F063F"/>
    <w:rPr>
      <w:rFonts w:asciiTheme="majorHAnsi" w:eastAsia="Arial" w:hAnsiTheme="majorHAnsi" w:cstheme="majorBidi"/>
      <w:b/>
      <w:bCs/>
      <w:sz w:val="28"/>
      <w:szCs w:val="32"/>
    </w:rPr>
  </w:style>
  <w:style w:type="paragraph" w:styleId="TOC1">
    <w:name w:val="toc 1"/>
    <w:basedOn w:val="a"/>
    <w:next w:val="a"/>
    <w:autoRedefine/>
    <w:uiPriority w:val="39"/>
    <w:unhideWhenUsed/>
    <w:rsid w:val="00D35506"/>
    <w:pPr>
      <w:tabs>
        <w:tab w:val="left" w:pos="420"/>
        <w:tab w:val="right" w:leader="dot" w:pos="8296"/>
      </w:tabs>
    </w:pPr>
    <w:rPr>
      <w:b/>
      <w:bCs/>
      <w:sz w:val="32"/>
      <w:szCs w:val="32"/>
    </w:rPr>
  </w:style>
  <w:style w:type="paragraph" w:styleId="TOC2">
    <w:name w:val="toc 2"/>
    <w:basedOn w:val="a"/>
    <w:next w:val="a"/>
    <w:autoRedefine/>
    <w:uiPriority w:val="39"/>
    <w:unhideWhenUsed/>
    <w:rsid w:val="00D35506"/>
    <w:pPr>
      <w:ind w:leftChars="200" w:left="420"/>
    </w:pPr>
  </w:style>
  <w:style w:type="character" w:styleId="a8">
    <w:name w:val="Hyperlink"/>
    <w:basedOn w:val="a0"/>
    <w:uiPriority w:val="99"/>
    <w:unhideWhenUsed/>
    <w:rsid w:val="00D355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222654">
      <w:bodyDiv w:val="1"/>
      <w:marLeft w:val="0"/>
      <w:marRight w:val="0"/>
      <w:marTop w:val="0"/>
      <w:marBottom w:val="0"/>
      <w:divBdr>
        <w:top w:val="none" w:sz="0" w:space="0" w:color="auto"/>
        <w:left w:val="none" w:sz="0" w:space="0" w:color="auto"/>
        <w:bottom w:val="none" w:sz="0" w:space="0" w:color="auto"/>
        <w:right w:val="none" w:sz="0" w:space="0" w:color="auto"/>
      </w:divBdr>
    </w:div>
    <w:div w:id="563688950">
      <w:bodyDiv w:val="1"/>
      <w:marLeft w:val="0"/>
      <w:marRight w:val="0"/>
      <w:marTop w:val="0"/>
      <w:marBottom w:val="0"/>
      <w:divBdr>
        <w:top w:val="none" w:sz="0" w:space="0" w:color="auto"/>
        <w:left w:val="none" w:sz="0" w:space="0" w:color="auto"/>
        <w:bottom w:val="none" w:sz="0" w:space="0" w:color="auto"/>
        <w:right w:val="none" w:sz="0" w:space="0" w:color="auto"/>
      </w:divBdr>
    </w:div>
    <w:div w:id="616956925">
      <w:bodyDiv w:val="1"/>
      <w:marLeft w:val="0"/>
      <w:marRight w:val="0"/>
      <w:marTop w:val="0"/>
      <w:marBottom w:val="0"/>
      <w:divBdr>
        <w:top w:val="none" w:sz="0" w:space="0" w:color="auto"/>
        <w:left w:val="none" w:sz="0" w:space="0" w:color="auto"/>
        <w:bottom w:val="none" w:sz="0" w:space="0" w:color="auto"/>
        <w:right w:val="none" w:sz="0" w:space="0" w:color="auto"/>
      </w:divBdr>
    </w:div>
    <w:div w:id="717893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8DA508-A4C5-4946-A1C4-E2CFED6BF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495</TotalTime>
  <Pages>22</Pages>
  <Words>6095</Words>
  <Characters>34746</Characters>
  <Application>Microsoft Office Word</Application>
  <DocSecurity>0</DocSecurity>
  <Lines>289</Lines>
  <Paragraphs>81</Paragraphs>
  <ScaleCrop>false</ScaleCrop>
  <Company/>
  <LinksUpToDate>false</LinksUpToDate>
  <CharactersWithSpaces>40760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Weiyu Zhao (2203629)</dc:creator>
  <cp:keywords/>
  <dc:description/>
  <cp:lastModifiedBy>Weiyu Zhao (2203629)</cp:lastModifiedBy>
  <cp:revision>39</cp:revision>
  <dcterms:created xsi:type="dcterms:W3CDTF">2023-04-18T13:27:00Z</dcterms:created>
  <dcterms:modified xsi:type="dcterms:W3CDTF">2023-04-25T15:08:00Z</dcterms:modified>
</cp:coreProperties>
</file>