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82C9E" w14:textId="76E317BF" w:rsidR="00632F4F" w:rsidRDefault="00E04F6C"/>
    <w:p w14:paraId="1CB9DCCE" w14:textId="77777777" w:rsidR="00FE1FF1" w:rsidRDefault="00FE1FF1" w:rsidP="00FE1FF1">
      <w:pPr>
        <w:jc w:val="center"/>
        <w:rPr>
          <w:rFonts w:ascii="Arial" w:eastAsia="Times New Roman" w:hAnsi="Arial" w:cs="Arial"/>
          <w:color w:val="000000"/>
          <w:sz w:val="72"/>
          <w:szCs w:val="72"/>
          <w:lang w:eastAsia="en-GB"/>
        </w:rPr>
      </w:pPr>
    </w:p>
    <w:p w14:paraId="5C206727" w14:textId="77777777" w:rsidR="00FE1FF1" w:rsidRDefault="00FE1FF1" w:rsidP="00FE1FF1">
      <w:pPr>
        <w:jc w:val="center"/>
        <w:rPr>
          <w:rFonts w:ascii="Arial" w:eastAsia="Times New Roman" w:hAnsi="Arial" w:cs="Arial"/>
          <w:color w:val="000000"/>
          <w:sz w:val="72"/>
          <w:szCs w:val="72"/>
          <w:lang w:eastAsia="en-GB"/>
        </w:rPr>
      </w:pPr>
    </w:p>
    <w:p w14:paraId="55D31874" w14:textId="77777777" w:rsidR="00FE1FF1" w:rsidRPr="00436735" w:rsidRDefault="00FE1FF1" w:rsidP="00436735">
      <w:pPr>
        <w:spacing w:line="360" w:lineRule="auto"/>
        <w:jc w:val="center"/>
        <w:rPr>
          <w:rFonts w:ascii="Arial" w:hAnsi="Arial" w:cs="Arial"/>
          <w:b/>
          <w:bCs/>
          <w:sz w:val="36"/>
          <w:szCs w:val="36"/>
          <w:u w:val="single"/>
        </w:rPr>
      </w:pPr>
    </w:p>
    <w:p w14:paraId="0B489F8B" w14:textId="453458D7"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Academic skills for students</w:t>
      </w:r>
    </w:p>
    <w:p w14:paraId="7C1D5D07" w14:textId="04410108"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Lowri Johnson</w:t>
      </w:r>
    </w:p>
    <w:p w14:paraId="0065C171" w14:textId="0C5D6D69" w:rsidR="00436735" w:rsidRPr="00436735" w:rsidRDefault="00436735"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1901545</w:t>
      </w:r>
    </w:p>
    <w:p w14:paraId="0D86C4F7" w14:textId="1E5DF3C2"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ECGE4002P</w:t>
      </w:r>
    </w:p>
    <w:p w14:paraId="155D163F" w14:textId="2F2B2E47" w:rsidR="00FE1FF1" w:rsidRDefault="00FE1FF1" w:rsidP="00FE1FF1">
      <w:pPr>
        <w:jc w:val="center"/>
        <w:rPr>
          <w:rFonts w:ascii="Arial" w:eastAsia="Times New Roman" w:hAnsi="Arial" w:cs="Arial"/>
          <w:color w:val="000000"/>
          <w:sz w:val="72"/>
          <w:szCs w:val="72"/>
          <w:lang w:eastAsia="en-GB"/>
        </w:rPr>
      </w:pPr>
    </w:p>
    <w:p w14:paraId="269B26E5" w14:textId="292FF583" w:rsidR="00FE1FF1" w:rsidRDefault="00FE1FF1" w:rsidP="00FE1FF1">
      <w:pPr>
        <w:jc w:val="center"/>
        <w:rPr>
          <w:rFonts w:ascii="Arial" w:eastAsia="Times New Roman" w:hAnsi="Arial" w:cs="Arial"/>
          <w:color w:val="000000"/>
          <w:sz w:val="72"/>
          <w:szCs w:val="72"/>
          <w:lang w:eastAsia="en-GB"/>
        </w:rPr>
      </w:pPr>
    </w:p>
    <w:p w14:paraId="2FEA5FA8" w14:textId="5C3A2376" w:rsidR="00FE1FF1" w:rsidRDefault="00FE1FF1" w:rsidP="00FE1FF1">
      <w:pPr>
        <w:jc w:val="center"/>
        <w:rPr>
          <w:rFonts w:ascii="Arial" w:eastAsia="Times New Roman" w:hAnsi="Arial" w:cs="Arial"/>
          <w:color w:val="000000"/>
          <w:sz w:val="72"/>
          <w:szCs w:val="72"/>
          <w:lang w:eastAsia="en-GB"/>
        </w:rPr>
      </w:pPr>
    </w:p>
    <w:p w14:paraId="3D6F43C1" w14:textId="70870D71" w:rsidR="00FE1FF1" w:rsidRDefault="00FE1FF1" w:rsidP="00FE1FF1">
      <w:pPr>
        <w:jc w:val="center"/>
        <w:rPr>
          <w:rFonts w:ascii="Arial" w:eastAsia="Times New Roman" w:hAnsi="Arial" w:cs="Arial"/>
          <w:color w:val="000000"/>
          <w:sz w:val="72"/>
          <w:szCs w:val="72"/>
          <w:lang w:eastAsia="en-GB"/>
        </w:rPr>
      </w:pPr>
    </w:p>
    <w:p w14:paraId="081B8916" w14:textId="2366CD29" w:rsidR="00FE1FF1" w:rsidRDefault="00FE1FF1" w:rsidP="00FE1FF1">
      <w:pPr>
        <w:jc w:val="center"/>
        <w:rPr>
          <w:rFonts w:ascii="Arial" w:eastAsia="Times New Roman" w:hAnsi="Arial" w:cs="Arial"/>
          <w:color w:val="000000"/>
          <w:sz w:val="72"/>
          <w:szCs w:val="72"/>
          <w:lang w:eastAsia="en-GB"/>
        </w:rPr>
      </w:pPr>
    </w:p>
    <w:p w14:paraId="39D97244" w14:textId="66016268" w:rsidR="00FE1FF1" w:rsidRDefault="00FE1FF1" w:rsidP="00FE1FF1">
      <w:pPr>
        <w:jc w:val="center"/>
        <w:rPr>
          <w:rFonts w:ascii="Arial" w:eastAsia="Times New Roman" w:hAnsi="Arial" w:cs="Arial"/>
          <w:color w:val="000000"/>
          <w:sz w:val="72"/>
          <w:szCs w:val="72"/>
          <w:lang w:eastAsia="en-GB"/>
        </w:rPr>
      </w:pPr>
    </w:p>
    <w:p w14:paraId="5E292977" w14:textId="6C289378" w:rsidR="00FE1FF1" w:rsidRDefault="00FE1FF1" w:rsidP="00FE1FF1">
      <w:pPr>
        <w:jc w:val="center"/>
        <w:rPr>
          <w:rFonts w:ascii="Arial" w:eastAsia="Times New Roman" w:hAnsi="Arial" w:cs="Arial"/>
          <w:color w:val="000000"/>
          <w:sz w:val="72"/>
          <w:szCs w:val="72"/>
          <w:lang w:eastAsia="en-GB"/>
        </w:rPr>
      </w:pPr>
    </w:p>
    <w:p w14:paraId="6BAE493E" w14:textId="183CCA09" w:rsidR="00FE1FF1" w:rsidRDefault="00FE1FF1" w:rsidP="00FE1FF1">
      <w:pPr>
        <w:jc w:val="center"/>
        <w:rPr>
          <w:rFonts w:ascii="Arial" w:eastAsia="Times New Roman" w:hAnsi="Arial" w:cs="Arial"/>
          <w:color w:val="000000"/>
          <w:sz w:val="72"/>
          <w:szCs w:val="72"/>
          <w:lang w:eastAsia="en-GB"/>
        </w:rPr>
      </w:pPr>
    </w:p>
    <w:p w14:paraId="6F1F6E25" w14:textId="23D16818" w:rsidR="00FE1FF1" w:rsidRDefault="00FE1FF1" w:rsidP="00FE1FF1">
      <w:pPr>
        <w:jc w:val="center"/>
        <w:rPr>
          <w:rFonts w:ascii="Arial" w:eastAsia="Times New Roman" w:hAnsi="Arial" w:cs="Arial"/>
          <w:color w:val="000000"/>
          <w:sz w:val="72"/>
          <w:szCs w:val="72"/>
          <w:lang w:eastAsia="en-GB"/>
        </w:rPr>
      </w:pPr>
    </w:p>
    <w:p w14:paraId="16E9AE5C" w14:textId="77777777" w:rsidR="00436735" w:rsidRDefault="00436735" w:rsidP="00FE1FF1">
      <w:pPr>
        <w:jc w:val="center"/>
        <w:rPr>
          <w:rFonts w:ascii="Arial" w:eastAsia="Times New Roman" w:hAnsi="Arial" w:cs="Arial"/>
          <w:color w:val="000000"/>
          <w:sz w:val="48"/>
          <w:szCs w:val="48"/>
          <w:u w:val="single"/>
          <w:lang w:eastAsia="en-GB"/>
        </w:rPr>
      </w:pPr>
    </w:p>
    <w:p w14:paraId="3A564E80" w14:textId="77777777" w:rsidR="00436735" w:rsidRDefault="00436735" w:rsidP="00FE1FF1">
      <w:pPr>
        <w:jc w:val="center"/>
        <w:rPr>
          <w:rFonts w:ascii="Arial" w:eastAsia="Times New Roman" w:hAnsi="Arial" w:cs="Arial"/>
          <w:color w:val="000000"/>
          <w:sz w:val="48"/>
          <w:szCs w:val="48"/>
          <w:u w:val="single"/>
          <w:lang w:eastAsia="en-GB"/>
        </w:rPr>
      </w:pPr>
    </w:p>
    <w:p w14:paraId="339334DD" w14:textId="1DD2C82E" w:rsidR="00FE1FF1" w:rsidRDefault="00FE1FF1" w:rsidP="00FE1FF1">
      <w:pPr>
        <w:jc w:val="center"/>
        <w:rPr>
          <w:rFonts w:ascii="Arial" w:eastAsia="Times New Roman" w:hAnsi="Arial" w:cs="Arial"/>
          <w:color w:val="000000"/>
          <w:sz w:val="48"/>
          <w:szCs w:val="48"/>
          <w:u w:val="single"/>
          <w:lang w:eastAsia="en-GB"/>
        </w:rPr>
      </w:pPr>
      <w:r w:rsidRPr="00FE1FF1">
        <w:rPr>
          <w:rFonts w:ascii="Arial" w:eastAsia="Times New Roman" w:hAnsi="Arial" w:cs="Arial"/>
          <w:color w:val="000000"/>
          <w:sz w:val="48"/>
          <w:szCs w:val="48"/>
          <w:u w:val="single"/>
          <w:lang w:eastAsia="en-GB"/>
        </w:rPr>
        <w:lastRenderedPageBreak/>
        <w:t>Contents Page</w:t>
      </w:r>
    </w:p>
    <w:p w14:paraId="596A8279" w14:textId="4CD149FA" w:rsidR="00FE1FF1" w:rsidRPr="00436735" w:rsidRDefault="00FE1FF1" w:rsidP="00436735">
      <w:pPr>
        <w:rPr>
          <w:rFonts w:ascii="Arial" w:eastAsia="Times New Roman" w:hAnsi="Arial" w:cs="Arial"/>
          <w:color w:val="000000"/>
          <w:sz w:val="48"/>
          <w:szCs w:val="48"/>
          <w:lang w:eastAsia="en-GB"/>
        </w:rPr>
      </w:pPr>
    </w:p>
    <w:p w14:paraId="140FCCE5" w14:textId="77777777" w:rsidR="00436735" w:rsidRPr="00436735" w:rsidRDefault="00436735" w:rsidP="00E32AFF">
      <w:pPr>
        <w:spacing w:line="360" w:lineRule="auto"/>
        <w:rPr>
          <w:rFonts w:ascii="Arial" w:eastAsia="Times New Roman" w:hAnsi="Arial" w:cs="Arial"/>
          <w:color w:val="000000"/>
          <w:sz w:val="48"/>
          <w:szCs w:val="48"/>
          <w:lang w:eastAsia="en-GB"/>
        </w:rPr>
      </w:pPr>
    </w:p>
    <w:p w14:paraId="1BA5CDDC" w14:textId="74154B0C" w:rsidR="00FE1FF1" w:rsidRDefault="00436735"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1.0  </w:t>
      </w:r>
      <w:r w:rsidR="00E32AFF">
        <w:rPr>
          <w:rFonts w:ascii="Arial" w:eastAsia="Times New Roman" w:hAnsi="Arial" w:cs="Arial"/>
          <w:color w:val="000000"/>
          <w:sz w:val="22"/>
          <w:szCs w:val="22"/>
          <w:lang w:eastAsia="en-GB"/>
        </w:rPr>
        <w:t xml:space="preserve"> </w:t>
      </w:r>
      <w:r w:rsidRPr="00E32AFF">
        <w:rPr>
          <w:rFonts w:ascii="Arial" w:eastAsia="Times New Roman" w:hAnsi="Arial" w:cs="Arial"/>
          <w:b/>
          <w:bCs/>
          <w:color w:val="000000"/>
          <w:sz w:val="22"/>
          <w:szCs w:val="22"/>
          <w:lang w:eastAsia="en-GB"/>
        </w:rPr>
        <w:t>Title page</w:t>
      </w:r>
      <w:r w:rsidRPr="00436735">
        <w:rPr>
          <w:rFonts w:ascii="Arial" w:eastAsia="Times New Roman" w:hAnsi="Arial" w:cs="Arial"/>
          <w:color w:val="000000"/>
          <w:sz w:val="22"/>
          <w:szCs w:val="22"/>
          <w:lang w:eastAsia="en-GB"/>
        </w:rPr>
        <w:t>……………………………</w:t>
      </w:r>
      <w:proofErr w:type="gramStart"/>
      <w:r w:rsidRPr="00436735">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proofErr w:type="gramEnd"/>
      <w:r w:rsidRPr="00436735">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sidRPr="00436735">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r w:rsidRPr="00436735">
        <w:rPr>
          <w:rFonts w:ascii="Arial" w:eastAsia="Times New Roman" w:hAnsi="Arial" w:cs="Arial"/>
          <w:color w:val="000000"/>
          <w:sz w:val="22"/>
          <w:szCs w:val="22"/>
          <w:lang w:eastAsia="en-GB"/>
        </w:rPr>
        <w:t>1</w:t>
      </w:r>
    </w:p>
    <w:p w14:paraId="6B4963AD" w14:textId="64315523" w:rsidR="00436735" w:rsidRDefault="00436735"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2.0.  </w:t>
      </w:r>
      <w:r w:rsidRPr="00E32AFF">
        <w:rPr>
          <w:rFonts w:ascii="Arial" w:eastAsia="Times New Roman" w:hAnsi="Arial" w:cs="Arial"/>
          <w:b/>
          <w:bCs/>
          <w:color w:val="000000"/>
          <w:sz w:val="22"/>
          <w:szCs w:val="22"/>
          <w:lang w:eastAsia="en-GB"/>
        </w:rPr>
        <w:t>Contents page</w:t>
      </w:r>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proofErr w:type="gramStart"/>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……………………………………………...2</w:t>
      </w:r>
    </w:p>
    <w:p w14:paraId="1AACEAA3" w14:textId="3793C7EF" w:rsidR="00436735"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3.0   </w:t>
      </w:r>
      <w:r w:rsidR="00436735" w:rsidRPr="00E32AFF">
        <w:rPr>
          <w:rFonts w:ascii="Arial" w:eastAsia="Times New Roman" w:hAnsi="Arial" w:cs="Arial"/>
          <w:b/>
          <w:bCs/>
          <w:color w:val="000000"/>
          <w:sz w:val="22"/>
          <w:szCs w:val="22"/>
          <w:lang w:eastAsia="en-GB"/>
        </w:rPr>
        <w:t>Portfolio task 1</w:t>
      </w:r>
      <w:r w:rsidR="00436735">
        <w:rPr>
          <w:rFonts w:ascii="Arial" w:eastAsia="Times New Roman" w:hAnsi="Arial" w:cs="Arial"/>
          <w:color w:val="000000"/>
          <w:sz w:val="22"/>
          <w:szCs w:val="22"/>
          <w:lang w:eastAsia="en-GB"/>
        </w:rPr>
        <w:t xml:space="preserve"> …………………</w:t>
      </w:r>
      <w:proofErr w:type="gramStart"/>
      <w:r>
        <w:rPr>
          <w:rFonts w:ascii="Arial" w:eastAsia="Times New Roman" w:hAnsi="Arial" w:cs="Arial"/>
          <w:color w:val="000000"/>
          <w:sz w:val="22"/>
          <w:szCs w:val="22"/>
          <w:lang w:eastAsia="en-GB"/>
        </w:rPr>
        <w:t>…..</w:t>
      </w:r>
      <w:proofErr w:type="gramEnd"/>
      <w:r w:rsidR="00436735">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r w:rsidR="00436735">
        <w:rPr>
          <w:rFonts w:ascii="Arial" w:eastAsia="Times New Roman" w:hAnsi="Arial" w:cs="Arial"/>
          <w:color w:val="000000"/>
          <w:sz w:val="22"/>
          <w:szCs w:val="22"/>
          <w:lang w:eastAsia="en-GB"/>
        </w:rPr>
        <w:t>……………………..3</w:t>
      </w:r>
    </w:p>
    <w:p w14:paraId="37FA91E6" w14:textId="2ABBC2CB"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3.1 paragraph on success ……………………………………...……………………….…….3</w:t>
      </w:r>
    </w:p>
    <w:p w14:paraId="3F44E359" w14:textId="32FCB893"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3.2 digital mind map …………………………………………...………………………………3</w:t>
      </w:r>
    </w:p>
    <w:p w14:paraId="615C0AFB" w14:textId="5564FB9F"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3.3 skills audit ………………………………………</w:t>
      </w:r>
      <w:proofErr w:type="gramStart"/>
      <w:r>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……………………………………...4</w:t>
      </w:r>
    </w:p>
    <w:p w14:paraId="7251338B" w14:textId="04D89C3B"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4.0.  </w:t>
      </w:r>
      <w:r w:rsidRPr="00E32AFF">
        <w:rPr>
          <w:rFonts w:ascii="Arial" w:eastAsia="Times New Roman" w:hAnsi="Arial" w:cs="Arial"/>
          <w:b/>
          <w:bCs/>
          <w:color w:val="000000"/>
          <w:sz w:val="22"/>
          <w:szCs w:val="22"/>
          <w:lang w:eastAsia="en-GB"/>
        </w:rPr>
        <w:t>Portfolio task 2</w:t>
      </w:r>
      <w:r>
        <w:rPr>
          <w:rFonts w:ascii="Arial" w:eastAsia="Times New Roman" w:hAnsi="Arial" w:cs="Arial"/>
          <w:color w:val="000000"/>
          <w:sz w:val="22"/>
          <w:szCs w:val="22"/>
          <w:lang w:eastAsia="en-GB"/>
        </w:rPr>
        <w:t xml:space="preserve"> ……………………</w:t>
      </w:r>
      <w:proofErr w:type="gramStart"/>
      <w:r>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………………………………………………………5</w:t>
      </w:r>
    </w:p>
    <w:p w14:paraId="01372AAF" w14:textId="1E4E6026" w:rsidR="00436735"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4.1 developing critical thinking………………………………………………………………...5</w:t>
      </w:r>
    </w:p>
    <w:p w14:paraId="3FCB41D6" w14:textId="1F02B879"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5.0 </w:t>
      </w:r>
      <w:r w:rsidRPr="00E32AFF">
        <w:rPr>
          <w:rFonts w:ascii="Arial" w:eastAsia="Times New Roman" w:hAnsi="Arial" w:cs="Arial"/>
          <w:b/>
          <w:bCs/>
          <w:color w:val="000000"/>
          <w:sz w:val="22"/>
          <w:szCs w:val="22"/>
          <w:lang w:eastAsia="en-GB"/>
        </w:rPr>
        <w:t>Portfolio task 3</w:t>
      </w:r>
      <w:r>
        <w:rPr>
          <w:rFonts w:ascii="Arial" w:eastAsia="Times New Roman" w:hAnsi="Arial" w:cs="Arial"/>
          <w:color w:val="000000"/>
          <w:sz w:val="22"/>
          <w:szCs w:val="22"/>
          <w:lang w:eastAsia="en-GB"/>
        </w:rPr>
        <w:t>………………………….………………………………………………………7</w:t>
      </w:r>
    </w:p>
    <w:p w14:paraId="1BBEE21E" w14:textId="2F3FEAAC" w:rsidR="00E32AFF" w:rsidRP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6.0 </w:t>
      </w:r>
      <w:r w:rsidRPr="00E32AFF">
        <w:rPr>
          <w:rFonts w:ascii="Arial" w:eastAsia="Times New Roman" w:hAnsi="Arial" w:cs="Arial"/>
          <w:b/>
          <w:bCs/>
          <w:color w:val="000000"/>
          <w:sz w:val="22"/>
          <w:szCs w:val="22"/>
          <w:lang w:eastAsia="en-GB"/>
        </w:rPr>
        <w:t>Reference Page</w:t>
      </w:r>
      <w:r>
        <w:rPr>
          <w:rFonts w:ascii="Arial" w:eastAsia="Times New Roman" w:hAnsi="Arial" w:cs="Arial"/>
          <w:b/>
          <w:bCs/>
          <w:color w:val="000000"/>
          <w:sz w:val="22"/>
          <w:szCs w:val="22"/>
          <w:lang w:eastAsia="en-GB"/>
        </w:rPr>
        <w:t xml:space="preserve"> </w:t>
      </w:r>
      <w:r>
        <w:rPr>
          <w:rFonts w:ascii="Arial" w:eastAsia="Times New Roman" w:hAnsi="Arial" w:cs="Arial"/>
          <w:color w:val="000000"/>
          <w:sz w:val="22"/>
          <w:szCs w:val="22"/>
          <w:lang w:eastAsia="en-GB"/>
        </w:rPr>
        <w:t>………………………………………………………………………………...8</w:t>
      </w:r>
    </w:p>
    <w:p w14:paraId="5D49AB45" w14:textId="77777777" w:rsidR="00436735" w:rsidRDefault="00436735" w:rsidP="00436735">
      <w:pPr>
        <w:rPr>
          <w:rFonts w:ascii="Arial" w:eastAsia="Times New Roman" w:hAnsi="Arial" w:cs="Arial"/>
          <w:color w:val="000000"/>
          <w:sz w:val="22"/>
          <w:szCs w:val="22"/>
          <w:lang w:eastAsia="en-GB"/>
        </w:rPr>
      </w:pPr>
    </w:p>
    <w:p w14:paraId="0492B571" w14:textId="77777777" w:rsidR="00436735" w:rsidRDefault="00436735" w:rsidP="00C629C0">
      <w:pPr>
        <w:spacing w:line="360" w:lineRule="auto"/>
        <w:rPr>
          <w:rFonts w:ascii="Arial" w:eastAsia="Times New Roman" w:hAnsi="Arial" w:cs="Arial"/>
          <w:color w:val="000000"/>
          <w:sz w:val="22"/>
          <w:szCs w:val="22"/>
          <w:lang w:eastAsia="en-GB"/>
        </w:rPr>
      </w:pPr>
    </w:p>
    <w:p w14:paraId="4E1AF432" w14:textId="77777777" w:rsidR="00436735" w:rsidRDefault="00436735" w:rsidP="00C629C0">
      <w:pPr>
        <w:spacing w:line="360" w:lineRule="auto"/>
        <w:rPr>
          <w:rFonts w:ascii="Arial" w:eastAsia="Times New Roman" w:hAnsi="Arial" w:cs="Arial"/>
          <w:color w:val="000000"/>
          <w:sz w:val="22"/>
          <w:szCs w:val="22"/>
          <w:lang w:eastAsia="en-GB"/>
        </w:rPr>
      </w:pPr>
    </w:p>
    <w:p w14:paraId="3C5E3D92" w14:textId="77777777" w:rsidR="00436735" w:rsidRDefault="00436735" w:rsidP="00C629C0">
      <w:pPr>
        <w:spacing w:line="360" w:lineRule="auto"/>
        <w:rPr>
          <w:rFonts w:ascii="Arial" w:eastAsia="Times New Roman" w:hAnsi="Arial" w:cs="Arial"/>
          <w:color w:val="000000"/>
          <w:sz w:val="22"/>
          <w:szCs w:val="22"/>
          <w:lang w:eastAsia="en-GB"/>
        </w:rPr>
      </w:pPr>
    </w:p>
    <w:p w14:paraId="183B99C3" w14:textId="77777777" w:rsidR="00436735" w:rsidRDefault="00436735" w:rsidP="00C629C0">
      <w:pPr>
        <w:spacing w:line="360" w:lineRule="auto"/>
        <w:rPr>
          <w:rFonts w:ascii="Arial" w:eastAsia="Times New Roman" w:hAnsi="Arial" w:cs="Arial"/>
          <w:color w:val="000000"/>
          <w:sz w:val="22"/>
          <w:szCs w:val="22"/>
          <w:lang w:eastAsia="en-GB"/>
        </w:rPr>
      </w:pPr>
    </w:p>
    <w:p w14:paraId="605B0F40" w14:textId="77777777" w:rsidR="00436735" w:rsidRDefault="00436735" w:rsidP="00C629C0">
      <w:pPr>
        <w:spacing w:line="360" w:lineRule="auto"/>
        <w:rPr>
          <w:rFonts w:ascii="Arial" w:eastAsia="Times New Roman" w:hAnsi="Arial" w:cs="Arial"/>
          <w:color w:val="000000"/>
          <w:sz w:val="22"/>
          <w:szCs w:val="22"/>
          <w:lang w:eastAsia="en-GB"/>
        </w:rPr>
      </w:pPr>
    </w:p>
    <w:p w14:paraId="5D26EEA4" w14:textId="77777777" w:rsidR="00436735" w:rsidRDefault="00436735" w:rsidP="00C629C0">
      <w:pPr>
        <w:spacing w:line="360" w:lineRule="auto"/>
        <w:rPr>
          <w:rFonts w:ascii="Arial" w:eastAsia="Times New Roman" w:hAnsi="Arial" w:cs="Arial"/>
          <w:color w:val="000000"/>
          <w:sz w:val="22"/>
          <w:szCs w:val="22"/>
          <w:lang w:eastAsia="en-GB"/>
        </w:rPr>
      </w:pPr>
    </w:p>
    <w:p w14:paraId="7CB0E8EE" w14:textId="77777777" w:rsidR="00436735" w:rsidRDefault="00436735" w:rsidP="00C629C0">
      <w:pPr>
        <w:spacing w:line="360" w:lineRule="auto"/>
        <w:rPr>
          <w:rFonts w:ascii="Arial" w:eastAsia="Times New Roman" w:hAnsi="Arial" w:cs="Arial"/>
          <w:color w:val="000000"/>
          <w:sz w:val="22"/>
          <w:szCs w:val="22"/>
          <w:lang w:eastAsia="en-GB"/>
        </w:rPr>
      </w:pPr>
    </w:p>
    <w:p w14:paraId="50B9A46F" w14:textId="77777777" w:rsidR="00436735" w:rsidRDefault="00436735" w:rsidP="00C629C0">
      <w:pPr>
        <w:spacing w:line="360" w:lineRule="auto"/>
        <w:rPr>
          <w:rFonts w:ascii="Arial" w:eastAsia="Times New Roman" w:hAnsi="Arial" w:cs="Arial"/>
          <w:color w:val="000000"/>
          <w:sz w:val="22"/>
          <w:szCs w:val="22"/>
          <w:lang w:eastAsia="en-GB"/>
        </w:rPr>
      </w:pPr>
    </w:p>
    <w:p w14:paraId="20F88D94" w14:textId="77777777" w:rsidR="00436735" w:rsidRDefault="00436735" w:rsidP="00C629C0">
      <w:pPr>
        <w:spacing w:line="360" w:lineRule="auto"/>
        <w:rPr>
          <w:rFonts w:ascii="Arial" w:eastAsia="Times New Roman" w:hAnsi="Arial" w:cs="Arial"/>
          <w:color w:val="000000"/>
          <w:sz w:val="22"/>
          <w:szCs w:val="22"/>
          <w:lang w:eastAsia="en-GB"/>
        </w:rPr>
      </w:pPr>
    </w:p>
    <w:p w14:paraId="3D6FAB47" w14:textId="77777777" w:rsidR="00436735" w:rsidRDefault="00436735" w:rsidP="00C629C0">
      <w:pPr>
        <w:spacing w:line="360" w:lineRule="auto"/>
        <w:rPr>
          <w:rFonts w:ascii="Arial" w:eastAsia="Times New Roman" w:hAnsi="Arial" w:cs="Arial"/>
          <w:color w:val="000000"/>
          <w:sz w:val="22"/>
          <w:szCs w:val="22"/>
          <w:lang w:eastAsia="en-GB"/>
        </w:rPr>
      </w:pPr>
    </w:p>
    <w:p w14:paraId="3210C58F" w14:textId="77777777" w:rsidR="00436735" w:rsidRDefault="00436735" w:rsidP="00C629C0">
      <w:pPr>
        <w:spacing w:line="360" w:lineRule="auto"/>
        <w:rPr>
          <w:rFonts w:ascii="Arial" w:eastAsia="Times New Roman" w:hAnsi="Arial" w:cs="Arial"/>
          <w:color w:val="000000"/>
          <w:sz w:val="22"/>
          <w:szCs w:val="22"/>
          <w:lang w:eastAsia="en-GB"/>
        </w:rPr>
      </w:pPr>
    </w:p>
    <w:p w14:paraId="37E466C8" w14:textId="77777777" w:rsidR="00436735" w:rsidRDefault="00436735" w:rsidP="00C629C0">
      <w:pPr>
        <w:spacing w:line="360" w:lineRule="auto"/>
        <w:rPr>
          <w:rFonts w:ascii="Arial" w:eastAsia="Times New Roman" w:hAnsi="Arial" w:cs="Arial"/>
          <w:color w:val="000000"/>
          <w:sz w:val="22"/>
          <w:szCs w:val="22"/>
          <w:lang w:eastAsia="en-GB"/>
        </w:rPr>
      </w:pPr>
    </w:p>
    <w:p w14:paraId="6D2F1FD4" w14:textId="77777777" w:rsidR="00436735" w:rsidRDefault="00436735" w:rsidP="00C629C0">
      <w:pPr>
        <w:spacing w:line="360" w:lineRule="auto"/>
        <w:rPr>
          <w:rFonts w:ascii="Arial" w:eastAsia="Times New Roman" w:hAnsi="Arial" w:cs="Arial"/>
          <w:color w:val="000000"/>
          <w:sz w:val="22"/>
          <w:szCs w:val="22"/>
          <w:lang w:eastAsia="en-GB"/>
        </w:rPr>
      </w:pPr>
    </w:p>
    <w:p w14:paraId="4200BA8B" w14:textId="77777777" w:rsidR="00436735" w:rsidRDefault="00436735" w:rsidP="00C629C0">
      <w:pPr>
        <w:spacing w:line="360" w:lineRule="auto"/>
        <w:rPr>
          <w:rFonts w:ascii="Arial" w:eastAsia="Times New Roman" w:hAnsi="Arial" w:cs="Arial"/>
          <w:color w:val="000000"/>
          <w:sz w:val="22"/>
          <w:szCs w:val="22"/>
          <w:lang w:eastAsia="en-GB"/>
        </w:rPr>
      </w:pPr>
    </w:p>
    <w:p w14:paraId="16EBA1FB" w14:textId="77777777" w:rsidR="00436735" w:rsidRDefault="00436735" w:rsidP="00C629C0">
      <w:pPr>
        <w:spacing w:line="360" w:lineRule="auto"/>
        <w:rPr>
          <w:rFonts w:ascii="Arial" w:eastAsia="Times New Roman" w:hAnsi="Arial" w:cs="Arial"/>
          <w:color w:val="000000"/>
          <w:sz w:val="22"/>
          <w:szCs w:val="22"/>
          <w:lang w:eastAsia="en-GB"/>
        </w:rPr>
      </w:pPr>
    </w:p>
    <w:p w14:paraId="073D08CE" w14:textId="77777777" w:rsidR="00436735" w:rsidRDefault="00436735" w:rsidP="00C629C0">
      <w:pPr>
        <w:spacing w:line="360" w:lineRule="auto"/>
        <w:rPr>
          <w:rFonts w:ascii="Arial" w:eastAsia="Times New Roman" w:hAnsi="Arial" w:cs="Arial"/>
          <w:color w:val="000000"/>
          <w:sz w:val="22"/>
          <w:szCs w:val="22"/>
          <w:lang w:eastAsia="en-GB"/>
        </w:rPr>
      </w:pPr>
    </w:p>
    <w:p w14:paraId="26DF4713" w14:textId="77777777" w:rsidR="00436735" w:rsidRDefault="00436735" w:rsidP="00C629C0">
      <w:pPr>
        <w:spacing w:line="360" w:lineRule="auto"/>
        <w:rPr>
          <w:rFonts w:ascii="Arial" w:eastAsia="Times New Roman" w:hAnsi="Arial" w:cs="Arial"/>
          <w:color w:val="000000"/>
          <w:sz w:val="22"/>
          <w:szCs w:val="22"/>
          <w:lang w:eastAsia="en-GB"/>
        </w:rPr>
      </w:pPr>
    </w:p>
    <w:p w14:paraId="15B5C53B" w14:textId="77777777" w:rsidR="00436735" w:rsidRDefault="00436735" w:rsidP="00C629C0">
      <w:pPr>
        <w:spacing w:line="360" w:lineRule="auto"/>
        <w:rPr>
          <w:rFonts w:ascii="Arial" w:eastAsia="Times New Roman" w:hAnsi="Arial" w:cs="Arial"/>
          <w:color w:val="000000"/>
          <w:sz w:val="22"/>
          <w:szCs w:val="22"/>
          <w:lang w:eastAsia="en-GB"/>
        </w:rPr>
      </w:pPr>
    </w:p>
    <w:p w14:paraId="5E6822A6" w14:textId="77777777" w:rsidR="00436735" w:rsidRDefault="00436735" w:rsidP="00C629C0">
      <w:pPr>
        <w:spacing w:line="360" w:lineRule="auto"/>
        <w:rPr>
          <w:rFonts w:ascii="Arial" w:eastAsia="Times New Roman" w:hAnsi="Arial" w:cs="Arial"/>
          <w:color w:val="000000"/>
          <w:sz w:val="22"/>
          <w:szCs w:val="22"/>
          <w:lang w:eastAsia="en-GB"/>
        </w:rPr>
      </w:pPr>
    </w:p>
    <w:p w14:paraId="74CEAC9B" w14:textId="77777777" w:rsidR="00436735" w:rsidRDefault="00436735" w:rsidP="00C629C0">
      <w:pPr>
        <w:spacing w:line="360" w:lineRule="auto"/>
        <w:rPr>
          <w:rFonts w:ascii="Arial" w:eastAsia="Times New Roman" w:hAnsi="Arial" w:cs="Arial"/>
          <w:color w:val="000000"/>
          <w:sz w:val="22"/>
          <w:szCs w:val="22"/>
          <w:lang w:eastAsia="en-GB"/>
        </w:rPr>
      </w:pPr>
    </w:p>
    <w:p w14:paraId="269A41AD" w14:textId="77777777" w:rsidR="00436735" w:rsidRDefault="00436735" w:rsidP="00C629C0">
      <w:pPr>
        <w:spacing w:line="360" w:lineRule="auto"/>
        <w:rPr>
          <w:rFonts w:ascii="Arial" w:eastAsia="Times New Roman" w:hAnsi="Arial" w:cs="Arial"/>
          <w:color w:val="000000"/>
          <w:sz w:val="22"/>
          <w:szCs w:val="22"/>
          <w:lang w:eastAsia="en-GB"/>
        </w:rPr>
      </w:pPr>
    </w:p>
    <w:p w14:paraId="3488C016" w14:textId="1FFBDFD4"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Success to me means achieving a first-class honours degree and becoming a dedicated teacher who is a valued team member. My goal is to gain confidence with each positive learning experience and improve on tasks and challenges that I once found difficult. This will include the development of my welsh language. I hope to improve this skill in university and then implement this in my school placements. </w:t>
      </w:r>
    </w:p>
    <w:p w14:paraId="4B4AC6AE" w14:textId="466BC88F" w:rsidR="00FE1FF1" w:rsidRDefault="00FE1FF1" w:rsidP="00E32AFF">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In order to be successful</w:t>
      </w:r>
      <w:r>
        <w:rPr>
          <w:rFonts w:ascii="Arial" w:eastAsia="Times New Roman" w:hAnsi="Arial" w:cs="Arial"/>
          <w:color w:val="000000"/>
          <w:sz w:val="22"/>
          <w:szCs w:val="22"/>
          <w:lang w:eastAsia="en-GB"/>
        </w:rPr>
        <w:t xml:space="preserve">, </w:t>
      </w:r>
      <w:r w:rsidRPr="00FE1FF1">
        <w:rPr>
          <w:rFonts w:ascii="Arial" w:eastAsia="Times New Roman" w:hAnsi="Arial" w:cs="Arial"/>
          <w:color w:val="000000"/>
          <w:sz w:val="22"/>
          <w:szCs w:val="22"/>
          <w:lang w:eastAsia="en-GB"/>
        </w:rPr>
        <w:t xml:space="preserve">I will need to be motivated within my learning and do well in my assignments. I will need to take full advantage of all practical experience offered in the school workplace and use appropriate resources in the university. Observing and listening to experienced people will be key to expanding my knowledge. Throughout my time in university it is important that I accept support from my lecturers and peers, and also support others around me. This will improve my time in university and make my experience more successful. </w:t>
      </w:r>
      <w:r w:rsidR="00C85DB7">
        <w:rPr>
          <w:rFonts w:ascii="Arial" w:eastAsia="Times New Roman" w:hAnsi="Arial" w:cs="Arial"/>
          <w:color w:val="000000"/>
          <w:sz w:val="22"/>
          <w:szCs w:val="22"/>
          <w:lang w:eastAsia="en-GB"/>
        </w:rPr>
        <w:t xml:space="preserve">Lastly, to be successful </w:t>
      </w:r>
      <w:r w:rsidRPr="00FE1FF1">
        <w:rPr>
          <w:rFonts w:ascii="Arial" w:eastAsia="Times New Roman" w:hAnsi="Arial" w:cs="Arial"/>
          <w:color w:val="000000"/>
          <w:sz w:val="22"/>
          <w:szCs w:val="22"/>
          <w:lang w:eastAsia="en-GB"/>
        </w:rPr>
        <w:t>I will complete a skills audit that will highlight my weaker areas allowing me to improve and enhance my skills to become a better version of myself.</w:t>
      </w:r>
    </w:p>
    <w:p w14:paraId="2FF9DE2E" w14:textId="1FCD6873" w:rsidR="00E32AFF" w:rsidRDefault="00E32AFF" w:rsidP="00E32AFF">
      <w:pPr>
        <w:spacing w:line="360" w:lineRule="auto"/>
        <w:rPr>
          <w:rFonts w:ascii="Arial" w:eastAsia="Times New Roman" w:hAnsi="Arial" w:cs="Arial"/>
          <w:color w:val="000000"/>
          <w:sz w:val="22"/>
          <w:szCs w:val="22"/>
          <w:lang w:eastAsia="en-GB"/>
        </w:rPr>
      </w:pPr>
    </w:p>
    <w:p w14:paraId="262CC02C" w14:textId="77777777" w:rsidR="00E32AFF" w:rsidRPr="00FE1FF1" w:rsidRDefault="00E32AFF" w:rsidP="00E32AFF">
      <w:pPr>
        <w:spacing w:line="360" w:lineRule="auto"/>
        <w:rPr>
          <w:rFonts w:ascii="-webkit-standard" w:eastAsia="Times New Roman" w:hAnsi="-webkit-standard" w:cs="Times New Roman"/>
          <w:color w:val="000000"/>
          <w:lang w:eastAsia="en-GB"/>
        </w:rPr>
      </w:pPr>
    </w:p>
    <w:p w14:paraId="229111E4" w14:textId="0D9F7960" w:rsidR="00FE1FF1" w:rsidRPr="00FE1FF1" w:rsidRDefault="00FE1FF1" w:rsidP="00FE1FF1">
      <w:pPr>
        <w:rPr>
          <w:rFonts w:ascii="Times New Roman" w:eastAsia="Times New Roman" w:hAnsi="Times New Roman" w:cs="Times New Roman"/>
          <w:lang w:eastAsia="en-GB"/>
        </w:rPr>
      </w:pPr>
      <w:r w:rsidRPr="00FE1FF1">
        <w:rPr>
          <w:rFonts w:ascii="-webkit-standard" w:eastAsia="Times New Roman" w:hAnsi="-webkit-standard" w:cs="Times New Roman"/>
          <w:noProof/>
          <w:color w:val="000000"/>
          <w:lang w:eastAsia="en-GB"/>
        </w:rPr>
        <w:drawing>
          <wp:inline distT="0" distB="0" distL="0" distR="0" wp14:anchorId="39FFFE50" wp14:editId="05DC66F9">
            <wp:extent cx="5727700" cy="45459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4545965"/>
                    </a:xfrm>
                    <a:prstGeom prst="rect">
                      <a:avLst/>
                    </a:prstGeom>
                  </pic:spPr>
                </pic:pic>
              </a:graphicData>
            </a:graphic>
          </wp:inline>
        </w:drawing>
      </w:r>
      <w:r w:rsidRPr="00FE1FF1">
        <w:rPr>
          <w:rFonts w:ascii="-webkit-standard" w:eastAsia="Times New Roman" w:hAnsi="-webkit-standard" w:cs="Times New Roman"/>
          <w:color w:val="000000"/>
          <w:lang w:eastAsia="en-GB"/>
        </w:rPr>
        <w:fldChar w:fldCharType="begin"/>
      </w:r>
      <w:r w:rsidRPr="00FE1FF1">
        <w:rPr>
          <w:rFonts w:ascii="-webkit-standard" w:eastAsia="Times New Roman" w:hAnsi="-webkit-standard" w:cs="Times New Roman"/>
          <w:color w:val="000000"/>
          <w:lang w:eastAsia="en-GB"/>
        </w:rPr>
        <w:instrText xml:space="preserve"> INCLUDEPICTURE "https://docs.google.com/drawings/d/s_dgVkfJIIabfv12t1B78QA/image?w=616&amp;h=446&amp;rev=1300&amp;ac=1&amp;parent=1YFerc7QjT2Z3uzy4uCvrBtD3tz8vzx4r8VDt6f2lm_M" \* MERGEFORMATINET </w:instrText>
      </w:r>
      <w:r w:rsidRPr="00FE1FF1">
        <w:rPr>
          <w:rFonts w:ascii="-webkit-standard" w:eastAsia="Times New Roman" w:hAnsi="-webkit-standard" w:cs="Times New Roman"/>
          <w:color w:val="000000"/>
          <w:lang w:eastAsia="en-GB"/>
        </w:rPr>
        <w:fldChar w:fldCharType="end"/>
      </w:r>
    </w:p>
    <w:p w14:paraId="01B6B668" w14:textId="04D3C327" w:rsidR="00FE1FF1" w:rsidRDefault="00FE1FF1" w:rsidP="00FE1FF1">
      <w:pPr>
        <w:jc w:val="center"/>
        <w:rPr>
          <w:rFonts w:ascii="Arial" w:eastAsia="Times New Roman" w:hAnsi="Arial" w:cs="Arial"/>
          <w:color w:val="000000"/>
          <w:sz w:val="72"/>
          <w:szCs w:val="72"/>
          <w:lang w:eastAsia="en-GB"/>
        </w:rPr>
      </w:pPr>
    </w:p>
    <w:p w14:paraId="10DCFA17" w14:textId="5AAF5AA8" w:rsidR="00FE1FF1" w:rsidRDefault="00C629C0" w:rsidP="00C629C0">
      <w:pPr>
        <w:rPr>
          <w:rFonts w:ascii="Arial" w:eastAsia="Times New Roman" w:hAnsi="Arial" w:cs="Arial"/>
          <w:color w:val="000000"/>
          <w:sz w:val="72"/>
          <w:szCs w:val="72"/>
          <w:lang w:eastAsia="en-GB"/>
        </w:rPr>
      </w:pPr>
      <w:r w:rsidRPr="00FE1FF1">
        <w:rPr>
          <w:rFonts w:ascii="Arial" w:eastAsia="Times New Roman" w:hAnsi="Arial" w:cs="Arial"/>
          <w:noProof/>
          <w:color w:val="000000"/>
          <w:sz w:val="72"/>
          <w:szCs w:val="72"/>
          <w:lang w:eastAsia="en-GB"/>
        </w:rPr>
        <w:lastRenderedPageBreak/>
        <w:drawing>
          <wp:inline distT="0" distB="0" distL="0" distR="0" wp14:anchorId="1435CFE0" wp14:editId="23D43C0A">
            <wp:extent cx="5727700" cy="71989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7198995"/>
                    </a:xfrm>
                    <a:prstGeom prst="rect">
                      <a:avLst/>
                    </a:prstGeom>
                  </pic:spPr>
                </pic:pic>
              </a:graphicData>
            </a:graphic>
          </wp:inline>
        </w:drawing>
      </w:r>
    </w:p>
    <w:p w14:paraId="4DF71E69" w14:textId="1A0DFEEB" w:rsidR="00FE1FF1" w:rsidRDefault="00FE1FF1" w:rsidP="00FE1FF1">
      <w:pPr>
        <w:jc w:val="center"/>
        <w:rPr>
          <w:rFonts w:ascii="Arial" w:eastAsia="Times New Roman" w:hAnsi="Arial" w:cs="Arial"/>
          <w:color w:val="000000"/>
          <w:sz w:val="72"/>
          <w:szCs w:val="72"/>
          <w:lang w:eastAsia="en-GB"/>
        </w:rPr>
      </w:pPr>
    </w:p>
    <w:p w14:paraId="2E69C364" w14:textId="42E56CFF" w:rsidR="0015533D" w:rsidRDefault="0015533D" w:rsidP="00FE1FF1">
      <w:pPr>
        <w:rPr>
          <w:rFonts w:ascii="Arial" w:eastAsia="Times New Roman" w:hAnsi="Arial" w:cs="Arial"/>
          <w:color w:val="000000"/>
          <w:sz w:val="72"/>
          <w:szCs w:val="72"/>
          <w:lang w:eastAsia="en-GB"/>
        </w:rPr>
      </w:pPr>
    </w:p>
    <w:p w14:paraId="7693498D" w14:textId="77777777" w:rsidR="00E32AFF" w:rsidRDefault="00E32AFF" w:rsidP="00FE1FF1">
      <w:pPr>
        <w:rPr>
          <w:rFonts w:ascii="Arial" w:eastAsia="Times New Roman" w:hAnsi="Arial" w:cs="Arial"/>
          <w:color w:val="000000"/>
          <w:sz w:val="22"/>
          <w:szCs w:val="22"/>
          <w:lang w:eastAsia="en-GB"/>
        </w:rPr>
      </w:pPr>
    </w:p>
    <w:p w14:paraId="1375A4E7" w14:textId="77777777" w:rsidR="00E32AFF" w:rsidRDefault="00E32AFF" w:rsidP="00C629C0">
      <w:pPr>
        <w:spacing w:line="360" w:lineRule="auto"/>
        <w:rPr>
          <w:rFonts w:ascii="Arial" w:eastAsia="Times New Roman" w:hAnsi="Arial" w:cs="Arial"/>
          <w:color w:val="000000"/>
          <w:sz w:val="22"/>
          <w:szCs w:val="22"/>
          <w:lang w:eastAsia="en-GB"/>
        </w:rPr>
      </w:pPr>
    </w:p>
    <w:p w14:paraId="0F43AE2E" w14:textId="20D86870"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 xml:space="preserve">Stella Cottrell (2005) </w:t>
      </w:r>
      <w:r w:rsidR="00C85DB7">
        <w:rPr>
          <w:rFonts w:ascii="Arial" w:eastAsia="Times New Roman" w:hAnsi="Arial" w:cs="Arial"/>
          <w:color w:val="000000"/>
          <w:sz w:val="22"/>
          <w:szCs w:val="22"/>
          <w:lang w:eastAsia="en-GB"/>
        </w:rPr>
        <w:t xml:space="preserve">has written a study skills handbook with one focus being on critical thinking. She </w:t>
      </w:r>
      <w:r w:rsidRPr="00FE1FF1">
        <w:rPr>
          <w:rFonts w:ascii="Arial" w:eastAsia="Times New Roman" w:hAnsi="Arial" w:cs="Arial"/>
          <w:color w:val="000000"/>
          <w:sz w:val="22"/>
          <w:szCs w:val="22"/>
          <w:lang w:eastAsia="en-GB"/>
        </w:rPr>
        <w:t xml:space="preserve">suggests that critical thinking helps individuals make better and more informed decisions about whether something is likely to be true, effective or productive. She proposes that there are many benefits to critical thinking, including the development of an individual’s observation, judgement and reasoning skills. These skills can be used in a variety of situations and that developing good critical thinking skills can benefit </w:t>
      </w:r>
      <w:r w:rsidR="00C85DB7">
        <w:rPr>
          <w:rFonts w:ascii="Arial" w:eastAsia="Times New Roman" w:hAnsi="Arial" w:cs="Arial"/>
          <w:color w:val="000000"/>
          <w:sz w:val="22"/>
          <w:szCs w:val="22"/>
          <w:lang w:eastAsia="en-GB"/>
        </w:rPr>
        <w:t>individuals</w:t>
      </w:r>
      <w:r w:rsidRPr="00FE1FF1">
        <w:rPr>
          <w:rFonts w:ascii="Arial" w:eastAsia="Times New Roman" w:hAnsi="Arial" w:cs="Arial"/>
          <w:color w:val="000000"/>
          <w:sz w:val="22"/>
          <w:szCs w:val="22"/>
          <w:lang w:eastAsia="en-GB"/>
        </w:rPr>
        <w:t xml:space="preserve"> academically, as well as in the workplace. Following on from these skills, I have learnt that critical thinking is being able to evaluate our own thoughts and beliefs whilst being able to explain to others the reasons for these beliefs. This can help us critically analyse another individual</w:t>
      </w:r>
      <w:r w:rsidR="007B13A9">
        <w:rPr>
          <w:rFonts w:ascii="Arial" w:eastAsia="Times New Roman" w:hAnsi="Arial" w:cs="Arial"/>
          <w:color w:val="000000"/>
          <w:sz w:val="22"/>
          <w:szCs w:val="22"/>
          <w:lang w:eastAsia="en-GB"/>
        </w:rPr>
        <w:t>’s</w:t>
      </w:r>
      <w:r w:rsidRPr="00FE1FF1">
        <w:rPr>
          <w:rFonts w:ascii="Arial" w:eastAsia="Times New Roman" w:hAnsi="Arial" w:cs="Arial"/>
          <w:color w:val="000000"/>
          <w:sz w:val="22"/>
          <w:szCs w:val="22"/>
          <w:lang w:eastAsia="en-GB"/>
        </w:rPr>
        <w:t xml:space="preserve"> work as Cottrell believes that these will be the main standpoints from which we begin any critical analysis.</w:t>
      </w:r>
    </w:p>
    <w:p w14:paraId="216421B4" w14:textId="1711EE03"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t>Cottrell recognises that our own dislikes, beliefs and preconceptions can have an impact on the accuracy of our thinking and judgements. Having a better judgment and being a good critical thinker requires being self-aware, meaning that an individual is able to reflect on their personal interest and question their own viewpoints. The book has highlighted to me that a good critical thinker requires having control over one’s own emotions on conflicting topics and having the extra knowledge about a certain subject, so that a better judgement can be made. This also links to a development of understanding. Being a good critical thinker also involves understanding why things happen and how we know this is true, instead of relying on information from textbooks. </w:t>
      </w:r>
    </w:p>
    <w:p w14:paraId="196DBEC6" w14:textId="223E505A" w:rsidR="00FE1FF1" w:rsidRDefault="00FE1FF1" w:rsidP="00C629C0">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Stella Cottrell (2005) proposes that there are barriers to critical thinking and that it does not come easily to everyone. One main barrier that I have recognised from this book is that individuals misunderstand what is meant by criticism. This book has highlighted to me that critical thinking involves the identification of positive features as well as negative ones. Most importantly that critical thinking works best when you are giving individuals constructive feedback. This links to another barrier, whereby some individuals lack practice and strategies with regards to critical thinking. This can impact the quality of the critical analysis as an individual may lack in confidence with writing constructively and not know what steps to take to improve their skills. An improvement in confidence can help individuals with the next barrier. Cottrell has identified that some individuals can be reluctant to critique experts. She has suggested that some individual</w:t>
      </w:r>
      <w:r w:rsidR="007B13A9">
        <w:rPr>
          <w:rFonts w:ascii="Arial" w:eastAsia="Times New Roman" w:hAnsi="Arial" w:cs="Arial"/>
          <w:color w:val="000000"/>
          <w:sz w:val="22"/>
          <w:szCs w:val="22"/>
          <w:lang w:eastAsia="en-GB"/>
        </w:rPr>
        <w:t>’s</w:t>
      </w:r>
      <w:r w:rsidRPr="00FE1FF1">
        <w:rPr>
          <w:rFonts w:ascii="Arial" w:eastAsia="Times New Roman" w:hAnsi="Arial" w:cs="Arial"/>
          <w:color w:val="000000"/>
          <w:sz w:val="22"/>
          <w:szCs w:val="22"/>
          <w:lang w:eastAsia="en-GB"/>
        </w:rPr>
        <w:t xml:space="preserve"> feel anxious and opposed to analyse published work, but that it is an expected task when developing critical thinking skills. </w:t>
      </w:r>
    </w:p>
    <w:p w14:paraId="10EF54D2" w14:textId="092B3808" w:rsidR="0015533D" w:rsidRPr="00436735" w:rsidRDefault="004A7E31" w:rsidP="00436735">
      <w:pPr>
        <w:spacing w:line="360" w:lineRule="auto"/>
        <w:rPr>
          <w:rFonts w:ascii="-webkit-standard" w:eastAsia="Times New Roman" w:hAnsi="-webkit-standard" w:cs="Times New Roman"/>
          <w:color w:val="000000"/>
          <w:lang w:eastAsia="en-GB"/>
        </w:rPr>
      </w:pPr>
      <w:r>
        <w:rPr>
          <w:rFonts w:ascii="Arial" w:eastAsia="Times New Roman" w:hAnsi="Arial" w:cs="Arial"/>
          <w:color w:val="000000"/>
          <w:sz w:val="22"/>
          <w:szCs w:val="22"/>
          <w:lang w:eastAsia="en-GB"/>
        </w:rPr>
        <w:t xml:space="preserve">Overall, from Stella Cottrell’s study skills handbook, I have learnt that developing good critical thinking skills takes patience, however, there are many rewards. Including the ability to influence others which is what will help me throughout my degree and my teaching career. </w:t>
      </w:r>
    </w:p>
    <w:p w14:paraId="08EDA769" w14:textId="77777777" w:rsidR="0015533D" w:rsidRDefault="0015533D" w:rsidP="00FE1FF1">
      <w:pPr>
        <w:rPr>
          <w:rFonts w:ascii="Arial" w:eastAsia="Times New Roman" w:hAnsi="Arial" w:cs="Arial"/>
          <w:color w:val="000000"/>
          <w:sz w:val="22"/>
          <w:szCs w:val="22"/>
          <w:lang w:eastAsia="en-GB"/>
        </w:rPr>
      </w:pPr>
    </w:p>
    <w:p w14:paraId="5C923B98" w14:textId="6B93DF91"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 xml:space="preserve">In my opinion </w:t>
      </w:r>
      <w:r w:rsidR="00F87735">
        <w:rPr>
          <w:rFonts w:ascii="Arial" w:eastAsia="Times New Roman" w:hAnsi="Arial" w:cs="Arial"/>
          <w:color w:val="000000"/>
          <w:sz w:val="22"/>
          <w:szCs w:val="22"/>
          <w:lang w:eastAsia="en-GB"/>
        </w:rPr>
        <w:t>I</w:t>
      </w:r>
      <w:r w:rsidRPr="00FE1FF1">
        <w:rPr>
          <w:rFonts w:ascii="Arial" w:eastAsia="Times New Roman" w:hAnsi="Arial" w:cs="Arial"/>
          <w:color w:val="000000"/>
          <w:sz w:val="22"/>
          <w:szCs w:val="22"/>
          <w:lang w:eastAsia="en-GB"/>
        </w:rPr>
        <w:t xml:space="preserve"> think the new curriculum ‘Successful Futures’ is revolutionary and will be effective in the success of children’s futures. From reading about what the new National curriculum will bring to education in </w:t>
      </w:r>
      <w:r w:rsidR="007B13A9">
        <w:rPr>
          <w:rFonts w:ascii="Arial" w:eastAsia="Times New Roman" w:hAnsi="Arial" w:cs="Arial"/>
          <w:color w:val="000000"/>
          <w:sz w:val="22"/>
          <w:szCs w:val="22"/>
          <w:lang w:eastAsia="en-GB"/>
        </w:rPr>
        <w:t>W</w:t>
      </w:r>
      <w:r w:rsidRPr="00FE1FF1">
        <w:rPr>
          <w:rFonts w:ascii="Arial" w:eastAsia="Times New Roman" w:hAnsi="Arial" w:cs="Arial"/>
          <w:color w:val="000000"/>
          <w:sz w:val="22"/>
          <w:szCs w:val="22"/>
          <w:lang w:eastAsia="en-GB"/>
        </w:rPr>
        <w:t xml:space="preserve">ales, </w:t>
      </w:r>
      <w:r w:rsidR="00F87735">
        <w:rPr>
          <w:rFonts w:ascii="Arial" w:eastAsia="Times New Roman" w:hAnsi="Arial" w:cs="Arial"/>
          <w:color w:val="000000"/>
          <w:sz w:val="22"/>
          <w:szCs w:val="22"/>
          <w:lang w:eastAsia="en-GB"/>
        </w:rPr>
        <w:t>I</w:t>
      </w:r>
      <w:r w:rsidRPr="00FE1FF1">
        <w:rPr>
          <w:rFonts w:ascii="Arial" w:eastAsia="Times New Roman" w:hAnsi="Arial" w:cs="Arial"/>
          <w:color w:val="000000"/>
          <w:sz w:val="22"/>
          <w:szCs w:val="22"/>
          <w:lang w:eastAsia="en-GB"/>
        </w:rPr>
        <w:t xml:space="preserve"> have gained an understanding that it wants to prepare pupils for the experiences, responsibilities and opportunities they will face as active members of society. These are beneficial skills that will help them excel once they have left education. The new curriculum will build pupils ability to learn new skills and apply their knowledge on subjects more creatively and positively. This is important throughout their lives because as the world changes, they will be more able to adapt positively. A factor that is already a prominent feature in today’s society is technology. According to an online overview of the curriculum, by the welsh government, </w:t>
      </w:r>
      <w:r w:rsidRPr="00FE1FF1">
        <w:rPr>
          <w:rFonts w:ascii="Arial" w:eastAsia="Times New Roman" w:hAnsi="Arial" w:cs="Arial"/>
          <w:i/>
          <w:iCs/>
          <w:color w:val="000000"/>
          <w:sz w:val="22"/>
          <w:szCs w:val="22"/>
          <w:lang w:eastAsia="en-GB"/>
        </w:rPr>
        <w:t>“The new curriculum will help pupils get a deep understanding of how to thrive in this increasingly digital world whilst preparing them for the opportunities and risks that the online world presents.”</w:t>
      </w:r>
      <w:r w:rsidR="00F87735">
        <w:rPr>
          <w:rFonts w:ascii="Arial" w:eastAsia="Times New Roman" w:hAnsi="Arial" w:cs="Arial"/>
          <w:color w:val="000000"/>
          <w:sz w:val="22"/>
          <w:szCs w:val="22"/>
          <w:lang w:eastAsia="en-GB"/>
        </w:rPr>
        <w:t xml:space="preserve"> (Welsh Government 201</w:t>
      </w:r>
      <w:r w:rsidR="0015533D">
        <w:rPr>
          <w:rFonts w:ascii="Arial" w:eastAsia="Times New Roman" w:hAnsi="Arial" w:cs="Arial"/>
          <w:color w:val="000000"/>
          <w:sz w:val="22"/>
          <w:szCs w:val="22"/>
          <w:lang w:eastAsia="en-GB"/>
        </w:rPr>
        <w:t>7</w:t>
      </w:r>
      <w:r w:rsidR="00F87735">
        <w:rPr>
          <w:rFonts w:ascii="Arial" w:eastAsia="Times New Roman" w:hAnsi="Arial" w:cs="Arial"/>
          <w:color w:val="000000"/>
          <w:sz w:val="22"/>
          <w:szCs w:val="22"/>
          <w:lang w:eastAsia="en-GB"/>
        </w:rPr>
        <w:t>)</w:t>
      </w:r>
      <w:r w:rsidRPr="00FE1FF1">
        <w:rPr>
          <w:rFonts w:ascii="Arial" w:eastAsia="Times New Roman" w:hAnsi="Arial" w:cs="Arial"/>
          <w:color w:val="000000"/>
          <w:sz w:val="22"/>
          <w:szCs w:val="22"/>
          <w:lang w:eastAsia="en-GB"/>
        </w:rPr>
        <w:t xml:space="preserve"> In response to this, </w:t>
      </w:r>
      <w:r w:rsidR="00F87735">
        <w:rPr>
          <w:rFonts w:ascii="Arial" w:eastAsia="Times New Roman" w:hAnsi="Arial" w:cs="Arial"/>
          <w:color w:val="000000"/>
          <w:sz w:val="22"/>
          <w:szCs w:val="22"/>
          <w:lang w:eastAsia="en-GB"/>
        </w:rPr>
        <w:t xml:space="preserve">I </w:t>
      </w:r>
      <w:r w:rsidRPr="00FE1FF1">
        <w:rPr>
          <w:rFonts w:ascii="Arial" w:eastAsia="Times New Roman" w:hAnsi="Arial" w:cs="Arial"/>
          <w:color w:val="000000"/>
          <w:sz w:val="22"/>
          <w:szCs w:val="22"/>
          <w:lang w:eastAsia="en-GB"/>
        </w:rPr>
        <w:t>believe that the curriculum reform will promote high achievement and engage the interest of all pupils from recognising and incorporating these new changes in society. </w:t>
      </w:r>
    </w:p>
    <w:p w14:paraId="338044C6" w14:textId="3CF13D03" w:rsidR="00445CF3" w:rsidRDefault="00FE1FF1" w:rsidP="00C629C0">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 xml:space="preserve">The new curriculum is described in relation to six Areas of Learning and Experience (AoLE) rather than subjects. The purpose of each AoLE is to develop the four purposes of the new curriculum.  From a journal on a systematic approach to curriculum reform, </w:t>
      </w:r>
      <w:r w:rsidR="00F87735" w:rsidRPr="00FE1FF1">
        <w:rPr>
          <w:rFonts w:ascii="Arial" w:eastAsia="Times New Roman" w:hAnsi="Arial" w:cs="Arial"/>
          <w:color w:val="000000"/>
          <w:sz w:val="22"/>
          <w:szCs w:val="22"/>
          <w:lang w:eastAsia="en-GB"/>
        </w:rPr>
        <w:t>it</w:t>
      </w:r>
      <w:r w:rsidRPr="00FE1FF1">
        <w:rPr>
          <w:rFonts w:ascii="Arial" w:eastAsia="Times New Roman" w:hAnsi="Arial" w:cs="Arial"/>
          <w:color w:val="000000"/>
          <w:sz w:val="22"/>
          <w:szCs w:val="22"/>
          <w:lang w:eastAsia="en-GB"/>
        </w:rPr>
        <w:t xml:space="preserve"> highlights that </w:t>
      </w:r>
      <w:r w:rsidRPr="00FE1FF1">
        <w:rPr>
          <w:rFonts w:ascii="Arial" w:eastAsia="Times New Roman" w:hAnsi="Arial" w:cs="Arial"/>
          <w:i/>
          <w:iCs/>
          <w:color w:val="000000"/>
          <w:sz w:val="22"/>
          <w:szCs w:val="22"/>
          <w:lang w:eastAsia="en-GB"/>
        </w:rPr>
        <w:t>“The intention is to encourage more connections in learning and to avoid the direct translation of subjects into a timetable. Subjects remain important, but the report avers that they should serve, and not define, the curriculum.”</w:t>
      </w:r>
      <w:r w:rsidR="00F87735">
        <w:rPr>
          <w:rFonts w:ascii="Arial" w:eastAsia="Times New Roman" w:hAnsi="Arial" w:cs="Arial"/>
          <w:color w:val="000000"/>
          <w:sz w:val="22"/>
          <w:szCs w:val="22"/>
          <w:lang w:eastAsia="en-GB"/>
        </w:rPr>
        <w:t xml:space="preserve"> (Donald, G. 2007)</w:t>
      </w:r>
      <w:r w:rsidRPr="00FE1FF1">
        <w:rPr>
          <w:rFonts w:ascii="Arial" w:eastAsia="Times New Roman" w:hAnsi="Arial" w:cs="Arial"/>
          <w:color w:val="000000"/>
          <w:sz w:val="22"/>
          <w:szCs w:val="22"/>
          <w:lang w:eastAsia="en-GB"/>
        </w:rPr>
        <w:t xml:space="preserve"> In my opinion this allows teachers the opportunity to have more freedom to teach in ways that they feel will have the best outcome for their learners.</w:t>
      </w:r>
      <w:r w:rsidR="00445CF3">
        <w:rPr>
          <w:rFonts w:ascii="Arial" w:eastAsia="Times New Roman" w:hAnsi="Arial" w:cs="Arial"/>
          <w:color w:val="000000"/>
          <w:sz w:val="22"/>
          <w:szCs w:val="22"/>
          <w:lang w:eastAsia="en-GB"/>
        </w:rPr>
        <w:t xml:space="preserve"> This is a very important factor to consider with the future of children. This is because the pupil’s teachers are going to be their main source when it comes to learning and progressing. A teacher has a huge responsibility in recognising the progress of their pupils and so allowing them the opportunity to alter their lessons, where needed, can make a difference in the overall outcome of the pupil’s success. </w:t>
      </w:r>
    </w:p>
    <w:p w14:paraId="4B633722" w14:textId="20677A56" w:rsidR="00445CF3" w:rsidRPr="00445CF3" w:rsidRDefault="00445CF3" w:rsidP="00C629C0">
      <w:pPr>
        <w:spacing w:line="360" w:lineRule="auto"/>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The only concern I have of this new curriculum is that it fails to mention any acknowledgment of sport and physical education into its 6 areas of learning. This concern has also been recognised and elaborated on in an article by </w:t>
      </w:r>
      <w:r w:rsidR="007B13A9">
        <w:rPr>
          <w:rFonts w:ascii="Arial" w:eastAsia="Times New Roman" w:hAnsi="Arial" w:cs="Arial"/>
          <w:color w:val="000000"/>
          <w:sz w:val="22"/>
          <w:szCs w:val="22"/>
          <w:lang w:eastAsia="en-GB"/>
        </w:rPr>
        <w:t>W</w:t>
      </w:r>
      <w:r>
        <w:rPr>
          <w:rFonts w:ascii="Arial" w:eastAsia="Times New Roman" w:hAnsi="Arial" w:cs="Arial"/>
          <w:color w:val="000000"/>
          <w:sz w:val="22"/>
          <w:szCs w:val="22"/>
          <w:lang w:eastAsia="en-GB"/>
        </w:rPr>
        <w:t xml:space="preserve">ales </w:t>
      </w:r>
      <w:r w:rsidR="007B13A9">
        <w:rPr>
          <w:rFonts w:ascii="Arial" w:eastAsia="Times New Roman" w:hAnsi="Arial" w:cs="Arial"/>
          <w:color w:val="000000"/>
          <w:sz w:val="22"/>
          <w:szCs w:val="22"/>
          <w:lang w:eastAsia="en-GB"/>
        </w:rPr>
        <w:t>O</w:t>
      </w:r>
      <w:r>
        <w:rPr>
          <w:rFonts w:ascii="Arial" w:eastAsia="Times New Roman" w:hAnsi="Arial" w:cs="Arial"/>
          <w:color w:val="000000"/>
          <w:sz w:val="22"/>
          <w:szCs w:val="22"/>
          <w:lang w:eastAsia="en-GB"/>
        </w:rPr>
        <w:t xml:space="preserve">nline. This article mentions that </w:t>
      </w:r>
      <w:r w:rsidR="00436735" w:rsidRPr="00436735">
        <w:rPr>
          <w:rFonts w:ascii="Arial" w:eastAsia="Times New Roman" w:hAnsi="Arial" w:cs="Arial"/>
          <w:i/>
          <w:iCs/>
          <w:color w:val="000000"/>
          <w:sz w:val="22"/>
          <w:szCs w:val="22"/>
          <w:lang w:eastAsia="en-GB"/>
        </w:rPr>
        <w:t>“</w:t>
      </w:r>
      <w:r w:rsidRPr="00436735">
        <w:rPr>
          <w:rFonts w:ascii="Arial" w:eastAsia="Times New Roman" w:hAnsi="Arial" w:cs="Arial"/>
          <w:i/>
          <w:iCs/>
          <w:color w:val="141414"/>
          <w:sz w:val="22"/>
          <w:szCs w:val="22"/>
          <w:shd w:val="clear" w:color="auto" w:fill="FFFFFF"/>
          <w:lang w:eastAsia="en-GB"/>
        </w:rPr>
        <w:t>Sport, and what sport entails, is absent in the progression steps. In fact, there is no mention of the word sport. For a proud sporting nation, that Wales is, and the value sport brings to individuals and communities, the lack of prominence of sport is a concern</w:t>
      </w:r>
      <w:r w:rsidR="00436735" w:rsidRPr="00436735">
        <w:rPr>
          <w:rFonts w:ascii="Arial" w:eastAsia="Times New Roman" w:hAnsi="Arial" w:cs="Arial"/>
          <w:i/>
          <w:iCs/>
          <w:color w:val="141414"/>
          <w:sz w:val="22"/>
          <w:szCs w:val="22"/>
          <w:shd w:val="clear" w:color="auto" w:fill="FFFFFF"/>
          <w:lang w:eastAsia="en-GB"/>
        </w:rPr>
        <w:t>.”</w:t>
      </w:r>
      <w:r w:rsidRPr="00436735">
        <w:rPr>
          <w:rFonts w:ascii="Arial" w:eastAsia="Times New Roman" w:hAnsi="Arial" w:cs="Arial"/>
          <w:i/>
          <w:iCs/>
          <w:color w:val="141414"/>
          <w:sz w:val="22"/>
          <w:szCs w:val="22"/>
          <w:shd w:val="clear" w:color="auto" w:fill="FFFFFF"/>
          <w:lang w:eastAsia="en-GB"/>
        </w:rPr>
        <w:t xml:space="preserve"> (</w:t>
      </w:r>
      <w:r>
        <w:rPr>
          <w:rFonts w:ascii="Arial" w:eastAsia="Times New Roman" w:hAnsi="Arial" w:cs="Arial"/>
          <w:color w:val="141414"/>
          <w:sz w:val="22"/>
          <w:szCs w:val="22"/>
          <w:shd w:val="clear" w:color="auto" w:fill="FFFFFF"/>
          <w:lang w:eastAsia="en-GB"/>
        </w:rPr>
        <w:t>Wales online 2019)</w:t>
      </w:r>
      <w:r w:rsidR="00E57B64">
        <w:rPr>
          <w:rFonts w:ascii="Arial" w:eastAsia="Times New Roman" w:hAnsi="Arial" w:cs="Arial"/>
          <w:color w:val="141414"/>
          <w:sz w:val="22"/>
          <w:szCs w:val="22"/>
          <w:shd w:val="clear" w:color="auto" w:fill="FFFFFF"/>
          <w:lang w:eastAsia="en-GB"/>
        </w:rPr>
        <w:t xml:space="preserve"> This </w:t>
      </w:r>
      <w:r w:rsidR="00C85DB7">
        <w:rPr>
          <w:rFonts w:ascii="Arial" w:eastAsia="Times New Roman" w:hAnsi="Arial" w:cs="Arial"/>
          <w:color w:val="141414"/>
          <w:sz w:val="22"/>
          <w:szCs w:val="22"/>
          <w:shd w:val="clear" w:color="auto" w:fill="FFFFFF"/>
          <w:lang w:eastAsia="en-GB"/>
        </w:rPr>
        <w:t xml:space="preserve">factor is important to recognise because as a society that Is focused around technology, ensuring that there are opportunities for individuals and children to learn about the human anatomy and how exercise plays a positive factor into the health and wellbeing must be a priority. </w:t>
      </w:r>
      <w:r w:rsidR="00436735">
        <w:rPr>
          <w:rFonts w:ascii="Arial" w:eastAsia="Times New Roman" w:hAnsi="Arial" w:cs="Arial"/>
          <w:color w:val="141414"/>
          <w:sz w:val="22"/>
          <w:szCs w:val="22"/>
          <w:shd w:val="clear" w:color="auto" w:fill="FFFFFF"/>
          <w:lang w:eastAsia="en-GB"/>
        </w:rPr>
        <w:t>Overall,</w:t>
      </w:r>
      <w:r w:rsidR="00C85DB7">
        <w:rPr>
          <w:rFonts w:ascii="Arial" w:eastAsia="Times New Roman" w:hAnsi="Arial" w:cs="Arial"/>
          <w:color w:val="141414"/>
          <w:sz w:val="22"/>
          <w:szCs w:val="22"/>
          <w:shd w:val="clear" w:color="auto" w:fill="FFFFFF"/>
          <w:lang w:eastAsia="en-GB"/>
        </w:rPr>
        <w:t xml:space="preserve"> I feel positive about the new curriculum and </w:t>
      </w:r>
      <w:r w:rsidR="00C85DB7">
        <w:rPr>
          <w:rFonts w:ascii="Arial" w:eastAsia="Times New Roman" w:hAnsi="Arial" w:cs="Arial"/>
          <w:color w:val="141414"/>
          <w:sz w:val="22"/>
          <w:szCs w:val="22"/>
          <w:shd w:val="clear" w:color="auto" w:fill="FFFFFF"/>
          <w:lang w:eastAsia="en-GB"/>
        </w:rPr>
        <w:lastRenderedPageBreak/>
        <w:t xml:space="preserve">believe that there are many positive outcomes that can arise from having the 4 purposes and 6 areas of learning. </w:t>
      </w:r>
    </w:p>
    <w:p w14:paraId="71051CCB" w14:textId="384701CC" w:rsidR="00FE1FF1" w:rsidRDefault="00FE1FF1" w:rsidP="00FE1FF1">
      <w:pPr>
        <w:rPr>
          <w:rFonts w:ascii="Arial" w:eastAsia="Times New Roman" w:hAnsi="Arial" w:cs="Arial"/>
          <w:color w:val="000000"/>
          <w:sz w:val="22"/>
          <w:szCs w:val="22"/>
          <w:lang w:eastAsia="en-GB"/>
        </w:rPr>
      </w:pPr>
    </w:p>
    <w:p w14:paraId="7878C78A" w14:textId="12F42711" w:rsidR="00E4178A" w:rsidRDefault="00E4178A" w:rsidP="00FE1FF1">
      <w:pPr>
        <w:rPr>
          <w:rFonts w:ascii="Arial" w:eastAsia="Times New Roman" w:hAnsi="Arial" w:cs="Arial"/>
          <w:color w:val="000000"/>
          <w:sz w:val="22"/>
          <w:szCs w:val="22"/>
          <w:lang w:eastAsia="en-GB"/>
        </w:rPr>
      </w:pPr>
    </w:p>
    <w:p w14:paraId="51C8AD8E" w14:textId="1AB6F5EF" w:rsidR="00F87735" w:rsidRDefault="00F87735" w:rsidP="00FE1FF1">
      <w:pPr>
        <w:rPr>
          <w:rFonts w:ascii="Arial" w:eastAsia="Times New Roman" w:hAnsi="Arial" w:cs="Arial"/>
          <w:color w:val="000000"/>
          <w:sz w:val="22"/>
          <w:szCs w:val="22"/>
          <w:lang w:eastAsia="en-GB"/>
        </w:rPr>
      </w:pPr>
    </w:p>
    <w:p w14:paraId="61D31760" w14:textId="77777777" w:rsidR="004A7E31" w:rsidRDefault="004A7E31" w:rsidP="00F87735">
      <w:pPr>
        <w:jc w:val="center"/>
        <w:rPr>
          <w:rFonts w:ascii="Arial" w:eastAsia="Times New Roman" w:hAnsi="Arial" w:cs="Arial"/>
          <w:color w:val="000000"/>
          <w:sz w:val="28"/>
          <w:szCs w:val="28"/>
          <w:u w:val="single"/>
          <w:lang w:eastAsia="en-GB"/>
        </w:rPr>
      </w:pPr>
    </w:p>
    <w:p w14:paraId="52E8C865" w14:textId="77777777" w:rsidR="004A7E31" w:rsidRDefault="004A7E31" w:rsidP="00F87735">
      <w:pPr>
        <w:jc w:val="center"/>
        <w:rPr>
          <w:rFonts w:ascii="Arial" w:eastAsia="Times New Roman" w:hAnsi="Arial" w:cs="Arial"/>
          <w:color w:val="000000"/>
          <w:sz w:val="28"/>
          <w:szCs w:val="28"/>
          <w:u w:val="single"/>
          <w:lang w:eastAsia="en-GB"/>
        </w:rPr>
      </w:pPr>
    </w:p>
    <w:p w14:paraId="4AF5267D" w14:textId="77777777" w:rsidR="004A7E31" w:rsidRDefault="004A7E31" w:rsidP="00F87735">
      <w:pPr>
        <w:jc w:val="center"/>
        <w:rPr>
          <w:rFonts w:ascii="Arial" w:eastAsia="Times New Roman" w:hAnsi="Arial" w:cs="Arial"/>
          <w:color w:val="000000"/>
          <w:sz w:val="28"/>
          <w:szCs w:val="28"/>
          <w:u w:val="single"/>
          <w:lang w:eastAsia="en-GB"/>
        </w:rPr>
      </w:pPr>
    </w:p>
    <w:p w14:paraId="56BDA55A" w14:textId="77777777" w:rsidR="004A7E31" w:rsidRDefault="004A7E31" w:rsidP="00F87735">
      <w:pPr>
        <w:jc w:val="center"/>
        <w:rPr>
          <w:rFonts w:ascii="Arial" w:eastAsia="Times New Roman" w:hAnsi="Arial" w:cs="Arial"/>
          <w:color w:val="000000"/>
          <w:sz w:val="28"/>
          <w:szCs w:val="28"/>
          <w:u w:val="single"/>
          <w:lang w:eastAsia="en-GB"/>
        </w:rPr>
      </w:pPr>
    </w:p>
    <w:p w14:paraId="180E0356" w14:textId="77777777" w:rsidR="004A7E31" w:rsidRDefault="004A7E31" w:rsidP="00F87735">
      <w:pPr>
        <w:jc w:val="center"/>
        <w:rPr>
          <w:rFonts w:ascii="Arial" w:eastAsia="Times New Roman" w:hAnsi="Arial" w:cs="Arial"/>
          <w:color w:val="000000"/>
          <w:sz w:val="28"/>
          <w:szCs w:val="28"/>
          <w:u w:val="single"/>
          <w:lang w:eastAsia="en-GB"/>
        </w:rPr>
      </w:pPr>
    </w:p>
    <w:p w14:paraId="3ABDDD2F" w14:textId="77777777" w:rsidR="004A7E31" w:rsidRDefault="004A7E31" w:rsidP="00F87735">
      <w:pPr>
        <w:jc w:val="center"/>
        <w:rPr>
          <w:rFonts w:ascii="Arial" w:eastAsia="Times New Roman" w:hAnsi="Arial" w:cs="Arial"/>
          <w:color w:val="000000"/>
          <w:sz w:val="28"/>
          <w:szCs w:val="28"/>
          <w:u w:val="single"/>
          <w:lang w:eastAsia="en-GB"/>
        </w:rPr>
      </w:pPr>
    </w:p>
    <w:p w14:paraId="1440B2E3" w14:textId="77777777" w:rsidR="004A7E31" w:rsidRDefault="004A7E31" w:rsidP="00F87735">
      <w:pPr>
        <w:jc w:val="center"/>
        <w:rPr>
          <w:rFonts w:ascii="Arial" w:eastAsia="Times New Roman" w:hAnsi="Arial" w:cs="Arial"/>
          <w:color w:val="000000"/>
          <w:sz w:val="28"/>
          <w:szCs w:val="28"/>
          <w:u w:val="single"/>
          <w:lang w:eastAsia="en-GB"/>
        </w:rPr>
      </w:pPr>
    </w:p>
    <w:p w14:paraId="66773EF5" w14:textId="77777777" w:rsidR="004A7E31" w:rsidRDefault="004A7E31" w:rsidP="00F87735">
      <w:pPr>
        <w:jc w:val="center"/>
        <w:rPr>
          <w:rFonts w:ascii="Arial" w:eastAsia="Times New Roman" w:hAnsi="Arial" w:cs="Arial"/>
          <w:color w:val="000000"/>
          <w:sz w:val="28"/>
          <w:szCs w:val="28"/>
          <w:u w:val="single"/>
          <w:lang w:eastAsia="en-GB"/>
        </w:rPr>
      </w:pPr>
    </w:p>
    <w:p w14:paraId="18331447" w14:textId="77777777" w:rsidR="004A7E31" w:rsidRDefault="004A7E31" w:rsidP="00F87735">
      <w:pPr>
        <w:jc w:val="center"/>
        <w:rPr>
          <w:rFonts w:ascii="Arial" w:eastAsia="Times New Roman" w:hAnsi="Arial" w:cs="Arial"/>
          <w:color w:val="000000"/>
          <w:sz w:val="28"/>
          <w:szCs w:val="28"/>
          <w:u w:val="single"/>
          <w:lang w:eastAsia="en-GB"/>
        </w:rPr>
      </w:pPr>
    </w:p>
    <w:p w14:paraId="0E401660" w14:textId="77777777" w:rsidR="004A7E31" w:rsidRDefault="004A7E31" w:rsidP="00F87735">
      <w:pPr>
        <w:jc w:val="center"/>
        <w:rPr>
          <w:rFonts w:ascii="Arial" w:eastAsia="Times New Roman" w:hAnsi="Arial" w:cs="Arial"/>
          <w:color w:val="000000"/>
          <w:sz w:val="28"/>
          <w:szCs w:val="28"/>
          <w:u w:val="single"/>
          <w:lang w:eastAsia="en-GB"/>
        </w:rPr>
      </w:pPr>
    </w:p>
    <w:p w14:paraId="65570042" w14:textId="77777777" w:rsidR="004A7E31" w:rsidRDefault="004A7E31" w:rsidP="00F87735">
      <w:pPr>
        <w:jc w:val="center"/>
        <w:rPr>
          <w:rFonts w:ascii="Arial" w:eastAsia="Times New Roman" w:hAnsi="Arial" w:cs="Arial"/>
          <w:color w:val="000000"/>
          <w:sz w:val="28"/>
          <w:szCs w:val="28"/>
          <w:u w:val="single"/>
          <w:lang w:eastAsia="en-GB"/>
        </w:rPr>
      </w:pPr>
    </w:p>
    <w:p w14:paraId="2440CDBF" w14:textId="77777777" w:rsidR="004A7E31" w:rsidRDefault="004A7E31" w:rsidP="00F87735">
      <w:pPr>
        <w:jc w:val="center"/>
        <w:rPr>
          <w:rFonts w:ascii="Arial" w:eastAsia="Times New Roman" w:hAnsi="Arial" w:cs="Arial"/>
          <w:color w:val="000000"/>
          <w:sz w:val="28"/>
          <w:szCs w:val="28"/>
          <w:u w:val="single"/>
          <w:lang w:eastAsia="en-GB"/>
        </w:rPr>
      </w:pPr>
    </w:p>
    <w:p w14:paraId="61147B3A" w14:textId="77777777" w:rsidR="004A7E31" w:rsidRDefault="004A7E31" w:rsidP="00F87735">
      <w:pPr>
        <w:jc w:val="center"/>
        <w:rPr>
          <w:rFonts w:ascii="Arial" w:eastAsia="Times New Roman" w:hAnsi="Arial" w:cs="Arial"/>
          <w:color w:val="000000"/>
          <w:sz w:val="28"/>
          <w:szCs w:val="28"/>
          <w:u w:val="single"/>
          <w:lang w:eastAsia="en-GB"/>
        </w:rPr>
      </w:pPr>
    </w:p>
    <w:p w14:paraId="417F3006" w14:textId="77777777" w:rsidR="004A7E31" w:rsidRDefault="004A7E31" w:rsidP="00F87735">
      <w:pPr>
        <w:jc w:val="center"/>
        <w:rPr>
          <w:rFonts w:ascii="Arial" w:eastAsia="Times New Roman" w:hAnsi="Arial" w:cs="Arial"/>
          <w:color w:val="000000"/>
          <w:sz w:val="28"/>
          <w:szCs w:val="28"/>
          <w:u w:val="single"/>
          <w:lang w:eastAsia="en-GB"/>
        </w:rPr>
      </w:pPr>
    </w:p>
    <w:p w14:paraId="1C5A872E" w14:textId="77777777" w:rsidR="004A7E31" w:rsidRDefault="004A7E31" w:rsidP="00F87735">
      <w:pPr>
        <w:jc w:val="center"/>
        <w:rPr>
          <w:rFonts w:ascii="Arial" w:eastAsia="Times New Roman" w:hAnsi="Arial" w:cs="Arial"/>
          <w:color w:val="000000"/>
          <w:sz w:val="28"/>
          <w:szCs w:val="28"/>
          <w:u w:val="single"/>
          <w:lang w:eastAsia="en-GB"/>
        </w:rPr>
      </w:pPr>
    </w:p>
    <w:p w14:paraId="2F9D4AC7" w14:textId="77777777" w:rsidR="004A7E31" w:rsidRDefault="004A7E31" w:rsidP="00F87735">
      <w:pPr>
        <w:jc w:val="center"/>
        <w:rPr>
          <w:rFonts w:ascii="Arial" w:eastAsia="Times New Roman" w:hAnsi="Arial" w:cs="Arial"/>
          <w:color w:val="000000"/>
          <w:sz w:val="28"/>
          <w:szCs w:val="28"/>
          <w:u w:val="single"/>
          <w:lang w:eastAsia="en-GB"/>
        </w:rPr>
      </w:pPr>
    </w:p>
    <w:p w14:paraId="055895C1" w14:textId="77777777" w:rsidR="004A7E31" w:rsidRDefault="004A7E31" w:rsidP="00F87735">
      <w:pPr>
        <w:jc w:val="center"/>
        <w:rPr>
          <w:rFonts w:ascii="Arial" w:eastAsia="Times New Roman" w:hAnsi="Arial" w:cs="Arial"/>
          <w:color w:val="000000"/>
          <w:sz w:val="28"/>
          <w:szCs w:val="28"/>
          <w:u w:val="single"/>
          <w:lang w:eastAsia="en-GB"/>
        </w:rPr>
      </w:pPr>
    </w:p>
    <w:p w14:paraId="6A9DF032" w14:textId="77777777" w:rsidR="004A7E31" w:rsidRDefault="004A7E31" w:rsidP="00F87735">
      <w:pPr>
        <w:jc w:val="center"/>
        <w:rPr>
          <w:rFonts w:ascii="Arial" w:eastAsia="Times New Roman" w:hAnsi="Arial" w:cs="Arial"/>
          <w:color w:val="000000"/>
          <w:sz w:val="28"/>
          <w:szCs w:val="28"/>
          <w:u w:val="single"/>
          <w:lang w:eastAsia="en-GB"/>
        </w:rPr>
      </w:pPr>
    </w:p>
    <w:p w14:paraId="5CC29A33" w14:textId="77777777" w:rsidR="004A7E31" w:rsidRDefault="004A7E31" w:rsidP="00F87735">
      <w:pPr>
        <w:jc w:val="center"/>
        <w:rPr>
          <w:rFonts w:ascii="Arial" w:eastAsia="Times New Roman" w:hAnsi="Arial" w:cs="Arial"/>
          <w:color w:val="000000"/>
          <w:sz w:val="28"/>
          <w:szCs w:val="28"/>
          <w:u w:val="single"/>
          <w:lang w:eastAsia="en-GB"/>
        </w:rPr>
      </w:pPr>
    </w:p>
    <w:p w14:paraId="62A0D91D" w14:textId="77777777" w:rsidR="004A7E31" w:rsidRDefault="004A7E31" w:rsidP="00F87735">
      <w:pPr>
        <w:jc w:val="center"/>
        <w:rPr>
          <w:rFonts w:ascii="Arial" w:eastAsia="Times New Roman" w:hAnsi="Arial" w:cs="Arial"/>
          <w:color w:val="000000"/>
          <w:sz w:val="28"/>
          <w:szCs w:val="28"/>
          <w:u w:val="single"/>
          <w:lang w:eastAsia="en-GB"/>
        </w:rPr>
      </w:pPr>
    </w:p>
    <w:p w14:paraId="15A1BB69" w14:textId="77777777" w:rsidR="004A7E31" w:rsidRDefault="004A7E31" w:rsidP="00F87735">
      <w:pPr>
        <w:jc w:val="center"/>
        <w:rPr>
          <w:rFonts w:ascii="Arial" w:eastAsia="Times New Roman" w:hAnsi="Arial" w:cs="Arial"/>
          <w:color w:val="000000"/>
          <w:sz w:val="28"/>
          <w:szCs w:val="28"/>
          <w:u w:val="single"/>
          <w:lang w:eastAsia="en-GB"/>
        </w:rPr>
      </w:pPr>
    </w:p>
    <w:p w14:paraId="182866F7" w14:textId="77777777" w:rsidR="004A7E31" w:rsidRDefault="004A7E31" w:rsidP="00F87735">
      <w:pPr>
        <w:jc w:val="center"/>
        <w:rPr>
          <w:rFonts w:ascii="Arial" w:eastAsia="Times New Roman" w:hAnsi="Arial" w:cs="Arial"/>
          <w:color w:val="000000"/>
          <w:sz w:val="28"/>
          <w:szCs w:val="28"/>
          <w:u w:val="single"/>
          <w:lang w:eastAsia="en-GB"/>
        </w:rPr>
      </w:pPr>
    </w:p>
    <w:p w14:paraId="4653A5E3" w14:textId="77777777" w:rsidR="004A7E31" w:rsidRDefault="004A7E31" w:rsidP="00F87735">
      <w:pPr>
        <w:jc w:val="center"/>
        <w:rPr>
          <w:rFonts w:ascii="Arial" w:eastAsia="Times New Roman" w:hAnsi="Arial" w:cs="Arial"/>
          <w:color w:val="000000"/>
          <w:sz w:val="28"/>
          <w:szCs w:val="28"/>
          <w:u w:val="single"/>
          <w:lang w:eastAsia="en-GB"/>
        </w:rPr>
      </w:pPr>
    </w:p>
    <w:p w14:paraId="021B05D3" w14:textId="77777777" w:rsidR="004A7E31" w:rsidRDefault="004A7E31" w:rsidP="00F87735">
      <w:pPr>
        <w:jc w:val="center"/>
        <w:rPr>
          <w:rFonts w:ascii="Arial" w:eastAsia="Times New Roman" w:hAnsi="Arial" w:cs="Arial"/>
          <w:color w:val="000000"/>
          <w:sz w:val="28"/>
          <w:szCs w:val="28"/>
          <w:u w:val="single"/>
          <w:lang w:eastAsia="en-GB"/>
        </w:rPr>
      </w:pPr>
    </w:p>
    <w:p w14:paraId="62FA7DC4" w14:textId="77777777" w:rsidR="004A7E31" w:rsidRDefault="004A7E31" w:rsidP="00F87735">
      <w:pPr>
        <w:jc w:val="center"/>
        <w:rPr>
          <w:rFonts w:ascii="Arial" w:eastAsia="Times New Roman" w:hAnsi="Arial" w:cs="Arial"/>
          <w:color w:val="000000"/>
          <w:sz w:val="28"/>
          <w:szCs w:val="28"/>
          <w:u w:val="single"/>
          <w:lang w:eastAsia="en-GB"/>
        </w:rPr>
      </w:pPr>
    </w:p>
    <w:p w14:paraId="26C4A6AD" w14:textId="77777777" w:rsidR="004A7E31" w:rsidRDefault="004A7E31" w:rsidP="00F87735">
      <w:pPr>
        <w:jc w:val="center"/>
        <w:rPr>
          <w:rFonts w:ascii="Arial" w:eastAsia="Times New Roman" w:hAnsi="Arial" w:cs="Arial"/>
          <w:color w:val="000000"/>
          <w:sz w:val="28"/>
          <w:szCs w:val="28"/>
          <w:u w:val="single"/>
          <w:lang w:eastAsia="en-GB"/>
        </w:rPr>
      </w:pPr>
    </w:p>
    <w:p w14:paraId="31C39F0D" w14:textId="77777777" w:rsidR="004A7E31" w:rsidRDefault="004A7E31" w:rsidP="00F87735">
      <w:pPr>
        <w:jc w:val="center"/>
        <w:rPr>
          <w:rFonts w:ascii="Arial" w:eastAsia="Times New Roman" w:hAnsi="Arial" w:cs="Arial"/>
          <w:color w:val="000000"/>
          <w:sz w:val="28"/>
          <w:szCs w:val="28"/>
          <w:u w:val="single"/>
          <w:lang w:eastAsia="en-GB"/>
        </w:rPr>
      </w:pPr>
    </w:p>
    <w:p w14:paraId="40CB443C" w14:textId="77777777" w:rsidR="004A7E31" w:rsidRDefault="004A7E31" w:rsidP="00F87735">
      <w:pPr>
        <w:jc w:val="center"/>
        <w:rPr>
          <w:rFonts w:ascii="Arial" w:eastAsia="Times New Roman" w:hAnsi="Arial" w:cs="Arial"/>
          <w:color w:val="000000"/>
          <w:sz w:val="28"/>
          <w:szCs w:val="28"/>
          <w:u w:val="single"/>
          <w:lang w:eastAsia="en-GB"/>
        </w:rPr>
      </w:pPr>
    </w:p>
    <w:p w14:paraId="5EB647C5" w14:textId="77777777" w:rsidR="004A7E31" w:rsidRDefault="004A7E31" w:rsidP="00F87735">
      <w:pPr>
        <w:jc w:val="center"/>
        <w:rPr>
          <w:rFonts w:ascii="Arial" w:eastAsia="Times New Roman" w:hAnsi="Arial" w:cs="Arial"/>
          <w:color w:val="000000"/>
          <w:sz w:val="28"/>
          <w:szCs w:val="28"/>
          <w:u w:val="single"/>
          <w:lang w:eastAsia="en-GB"/>
        </w:rPr>
      </w:pPr>
    </w:p>
    <w:p w14:paraId="2FB2E075" w14:textId="77777777" w:rsidR="004A7E31" w:rsidRDefault="004A7E31" w:rsidP="00F87735">
      <w:pPr>
        <w:jc w:val="center"/>
        <w:rPr>
          <w:rFonts w:ascii="Arial" w:eastAsia="Times New Roman" w:hAnsi="Arial" w:cs="Arial"/>
          <w:color w:val="000000"/>
          <w:sz w:val="28"/>
          <w:szCs w:val="28"/>
          <w:u w:val="single"/>
          <w:lang w:eastAsia="en-GB"/>
        </w:rPr>
      </w:pPr>
    </w:p>
    <w:p w14:paraId="1A229FE9" w14:textId="77777777" w:rsidR="004A7E31" w:rsidRDefault="004A7E31" w:rsidP="00F87735">
      <w:pPr>
        <w:jc w:val="center"/>
        <w:rPr>
          <w:rFonts w:ascii="Arial" w:eastAsia="Times New Roman" w:hAnsi="Arial" w:cs="Arial"/>
          <w:color w:val="000000"/>
          <w:sz w:val="28"/>
          <w:szCs w:val="28"/>
          <w:u w:val="single"/>
          <w:lang w:eastAsia="en-GB"/>
        </w:rPr>
      </w:pPr>
    </w:p>
    <w:p w14:paraId="45775080" w14:textId="77777777" w:rsidR="004A7E31" w:rsidRDefault="004A7E31" w:rsidP="00F87735">
      <w:pPr>
        <w:jc w:val="center"/>
        <w:rPr>
          <w:rFonts w:ascii="Arial" w:eastAsia="Times New Roman" w:hAnsi="Arial" w:cs="Arial"/>
          <w:color w:val="000000"/>
          <w:sz w:val="28"/>
          <w:szCs w:val="28"/>
          <w:u w:val="single"/>
          <w:lang w:eastAsia="en-GB"/>
        </w:rPr>
      </w:pPr>
    </w:p>
    <w:p w14:paraId="051B30C4" w14:textId="77777777" w:rsidR="004A7E31" w:rsidRDefault="004A7E31" w:rsidP="00F87735">
      <w:pPr>
        <w:jc w:val="center"/>
        <w:rPr>
          <w:rFonts w:ascii="Arial" w:eastAsia="Times New Roman" w:hAnsi="Arial" w:cs="Arial"/>
          <w:color w:val="000000"/>
          <w:sz w:val="28"/>
          <w:szCs w:val="28"/>
          <w:u w:val="single"/>
          <w:lang w:eastAsia="en-GB"/>
        </w:rPr>
      </w:pPr>
    </w:p>
    <w:p w14:paraId="0D02183C" w14:textId="77777777" w:rsidR="004A7E31" w:rsidRDefault="004A7E31" w:rsidP="00F87735">
      <w:pPr>
        <w:jc w:val="center"/>
        <w:rPr>
          <w:rFonts w:ascii="Arial" w:eastAsia="Times New Roman" w:hAnsi="Arial" w:cs="Arial"/>
          <w:color w:val="000000"/>
          <w:sz w:val="28"/>
          <w:szCs w:val="28"/>
          <w:u w:val="single"/>
          <w:lang w:eastAsia="en-GB"/>
        </w:rPr>
      </w:pPr>
    </w:p>
    <w:p w14:paraId="66C63168" w14:textId="77777777" w:rsidR="004A7E31" w:rsidRDefault="004A7E31" w:rsidP="00F87735">
      <w:pPr>
        <w:jc w:val="center"/>
        <w:rPr>
          <w:rFonts w:ascii="Arial" w:eastAsia="Times New Roman" w:hAnsi="Arial" w:cs="Arial"/>
          <w:color w:val="000000"/>
          <w:sz w:val="28"/>
          <w:szCs w:val="28"/>
          <w:u w:val="single"/>
          <w:lang w:eastAsia="en-GB"/>
        </w:rPr>
      </w:pPr>
    </w:p>
    <w:p w14:paraId="08AC86C1" w14:textId="77777777" w:rsidR="00436735" w:rsidRDefault="00436735" w:rsidP="00F87735">
      <w:pPr>
        <w:jc w:val="center"/>
        <w:rPr>
          <w:rFonts w:ascii="Arial" w:eastAsia="Times New Roman" w:hAnsi="Arial" w:cs="Arial"/>
          <w:color w:val="000000"/>
          <w:sz w:val="28"/>
          <w:szCs w:val="28"/>
          <w:u w:val="single"/>
          <w:lang w:eastAsia="en-GB"/>
        </w:rPr>
      </w:pPr>
    </w:p>
    <w:p w14:paraId="52056B95" w14:textId="77777777" w:rsidR="00436735" w:rsidRDefault="00436735" w:rsidP="00F87735">
      <w:pPr>
        <w:jc w:val="center"/>
        <w:rPr>
          <w:rFonts w:ascii="Arial" w:eastAsia="Times New Roman" w:hAnsi="Arial" w:cs="Arial"/>
          <w:color w:val="000000"/>
          <w:sz w:val="28"/>
          <w:szCs w:val="28"/>
          <w:u w:val="single"/>
          <w:lang w:eastAsia="en-GB"/>
        </w:rPr>
      </w:pPr>
    </w:p>
    <w:p w14:paraId="533D8900" w14:textId="77777777" w:rsidR="00E32AFF" w:rsidRDefault="00E32AFF" w:rsidP="00F87735">
      <w:pPr>
        <w:jc w:val="center"/>
        <w:rPr>
          <w:rFonts w:ascii="Arial" w:eastAsia="Times New Roman" w:hAnsi="Arial" w:cs="Arial"/>
          <w:color w:val="000000"/>
          <w:sz w:val="28"/>
          <w:szCs w:val="28"/>
          <w:u w:val="single"/>
          <w:lang w:eastAsia="en-GB"/>
        </w:rPr>
      </w:pPr>
    </w:p>
    <w:p w14:paraId="78058107" w14:textId="0B799B0A" w:rsidR="00F87735" w:rsidRPr="00F87735" w:rsidRDefault="00F87735" w:rsidP="00F87735">
      <w:pPr>
        <w:jc w:val="center"/>
        <w:rPr>
          <w:rFonts w:ascii="Arial" w:eastAsia="Times New Roman" w:hAnsi="Arial" w:cs="Arial"/>
          <w:color w:val="000000"/>
          <w:sz w:val="28"/>
          <w:szCs w:val="28"/>
          <w:u w:val="single"/>
          <w:lang w:eastAsia="en-GB"/>
        </w:rPr>
      </w:pPr>
      <w:r w:rsidRPr="00F87735">
        <w:rPr>
          <w:rFonts w:ascii="Arial" w:eastAsia="Times New Roman" w:hAnsi="Arial" w:cs="Arial"/>
          <w:color w:val="000000"/>
          <w:sz w:val="28"/>
          <w:szCs w:val="28"/>
          <w:u w:val="single"/>
          <w:lang w:eastAsia="en-GB"/>
        </w:rPr>
        <w:lastRenderedPageBreak/>
        <w:t>References</w:t>
      </w:r>
    </w:p>
    <w:p w14:paraId="7237AEE0" w14:textId="5D3CB42B" w:rsidR="00FE1FF1" w:rsidRDefault="00FE1FF1" w:rsidP="00FE1FF1">
      <w:pPr>
        <w:rPr>
          <w:rFonts w:ascii="Arial" w:eastAsia="Times New Roman" w:hAnsi="Arial" w:cs="Arial"/>
          <w:color w:val="000000"/>
          <w:sz w:val="22"/>
          <w:szCs w:val="22"/>
          <w:lang w:eastAsia="en-GB"/>
        </w:rPr>
      </w:pPr>
    </w:p>
    <w:p w14:paraId="5C50EBD2" w14:textId="77777777" w:rsidR="00C629C0" w:rsidRDefault="00C629C0" w:rsidP="00F87735">
      <w:pPr>
        <w:rPr>
          <w:rFonts w:ascii="Arial" w:eastAsia="Times New Roman" w:hAnsi="Arial" w:cs="Arial"/>
          <w:color w:val="000000"/>
          <w:position w:val="1"/>
          <w:sz w:val="22"/>
          <w:szCs w:val="22"/>
          <w:lang w:eastAsia="en-GB"/>
        </w:rPr>
      </w:pPr>
    </w:p>
    <w:p w14:paraId="529EBC17" w14:textId="014F5A89" w:rsidR="00C629C0" w:rsidRPr="0015533D" w:rsidRDefault="00C629C0" w:rsidP="00F87735">
      <w:pPr>
        <w:rPr>
          <w:rFonts w:ascii="Arial" w:eastAsia="Times New Roman" w:hAnsi="Arial" w:cs="Arial"/>
          <w:color w:val="000000"/>
          <w:position w:val="1"/>
          <w:sz w:val="22"/>
          <w:szCs w:val="22"/>
          <w:lang w:eastAsia="en-GB"/>
        </w:rPr>
      </w:pPr>
      <w:r w:rsidRPr="00F87735">
        <w:rPr>
          <w:rFonts w:ascii="Arial" w:eastAsia="Times New Roman" w:hAnsi="Arial" w:cs="Arial"/>
          <w:color w:val="000000"/>
          <w:position w:val="1"/>
          <w:sz w:val="22"/>
          <w:szCs w:val="22"/>
          <w:lang w:eastAsia="en-GB"/>
        </w:rPr>
        <w:t>Cottrell, S. (2013) </w:t>
      </w:r>
      <w:r w:rsidRPr="00F87735">
        <w:rPr>
          <w:rFonts w:ascii="Arial" w:eastAsia="Times New Roman" w:hAnsi="Arial" w:cs="Arial"/>
          <w:i/>
          <w:iCs/>
          <w:color w:val="000000"/>
          <w:position w:val="1"/>
          <w:sz w:val="22"/>
          <w:szCs w:val="22"/>
          <w:lang w:eastAsia="en-GB"/>
        </w:rPr>
        <w:t>The Study Skills Handbook </w:t>
      </w:r>
      <w:r w:rsidRPr="00F87735">
        <w:rPr>
          <w:rFonts w:ascii="Arial" w:eastAsia="Times New Roman" w:hAnsi="Arial" w:cs="Arial"/>
          <w:color w:val="000000"/>
          <w:position w:val="1"/>
          <w:sz w:val="22"/>
          <w:szCs w:val="22"/>
          <w:lang w:eastAsia="en-GB"/>
        </w:rPr>
        <w:t>(4th ed). Basingstoke: Palgrave MacMillan. </w:t>
      </w:r>
    </w:p>
    <w:p w14:paraId="1E4D85E2" w14:textId="77777777" w:rsidR="00C629C0" w:rsidRDefault="00C629C0" w:rsidP="00F87735">
      <w:pPr>
        <w:rPr>
          <w:rFonts w:ascii="Arial" w:eastAsia="Times New Roman" w:hAnsi="Arial" w:cs="Arial"/>
          <w:color w:val="000000"/>
          <w:sz w:val="22"/>
          <w:szCs w:val="22"/>
          <w:lang w:eastAsia="en-GB"/>
        </w:rPr>
      </w:pPr>
    </w:p>
    <w:p w14:paraId="2EA2B20C" w14:textId="2773BE05" w:rsidR="00C629C0" w:rsidRPr="00F87735" w:rsidRDefault="00C629C0" w:rsidP="00F87735">
      <w:pPr>
        <w:rPr>
          <w:rFonts w:ascii="Arial" w:eastAsia="Times New Roman" w:hAnsi="Arial" w:cs="Arial"/>
          <w:sz w:val="22"/>
          <w:szCs w:val="22"/>
          <w:lang w:eastAsia="en-GB"/>
        </w:rPr>
      </w:pPr>
      <w:r w:rsidRPr="00F87735">
        <w:rPr>
          <w:rFonts w:ascii="Arial" w:eastAsia="Times New Roman" w:hAnsi="Arial" w:cs="Arial"/>
          <w:color w:val="000000"/>
          <w:sz w:val="22"/>
          <w:szCs w:val="22"/>
          <w:lang w:eastAsia="en-GB"/>
        </w:rPr>
        <w:t xml:space="preserve">Donaldson, G. (2017) </w:t>
      </w:r>
      <w:r w:rsidRPr="00F87735">
        <w:rPr>
          <w:rFonts w:ascii="Arial" w:eastAsia="Times New Roman" w:hAnsi="Arial" w:cs="Arial"/>
          <w:i/>
          <w:iCs/>
          <w:color w:val="000000"/>
          <w:sz w:val="22"/>
          <w:szCs w:val="22"/>
          <w:lang w:eastAsia="en-GB"/>
        </w:rPr>
        <w:t>‘A Systematic Approach to Curriculum Reform in Wales’</w:t>
      </w:r>
      <w:r w:rsidRPr="00F87735">
        <w:rPr>
          <w:rFonts w:ascii="Arial" w:eastAsia="Times New Roman" w:hAnsi="Arial" w:cs="Arial"/>
          <w:color w:val="000000"/>
          <w:sz w:val="22"/>
          <w:szCs w:val="22"/>
          <w:lang w:eastAsia="en-GB"/>
        </w:rPr>
        <w:t xml:space="preserve">, Wales Journal of Education, 19(1), pp. 7-20. </w:t>
      </w:r>
    </w:p>
    <w:p w14:paraId="275FA565" w14:textId="77777777" w:rsidR="00C629C0" w:rsidRDefault="00C629C0" w:rsidP="00E57B64">
      <w:pPr>
        <w:rPr>
          <w:rFonts w:eastAsia="Times New Roman"/>
          <w:lang w:eastAsia="en-GB"/>
        </w:rPr>
      </w:pPr>
    </w:p>
    <w:p w14:paraId="2185EA85" w14:textId="13DFAEE9" w:rsidR="00C629C0" w:rsidRPr="00C629C0" w:rsidRDefault="00C629C0" w:rsidP="00E57B64">
      <w:r w:rsidRPr="00E57B64">
        <w:rPr>
          <w:rFonts w:eastAsia="Times New Roman"/>
          <w:lang w:eastAsia="en-GB"/>
        </w:rPr>
        <w:t xml:space="preserve">Wales Online (2019) </w:t>
      </w:r>
      <w:r w:rsidRPr="00E57B64">
        <w:t>Wales' new curriculum ‘does not have enough of what actually matters’, say school leaders</w:t>
      </w:r>
      <w:r>
        <w:t xml:space="preserve">. [online] Available from : </w:t>
      </w:r>
      <w:hyperlink r:id="rId9" w:history="1">
        <w:r w:rsidRPr="00BC0CD8">
          <w:rPr>
            <w:rStyle w:val="Hyperlink"/>
          </w:rPr>
          <w:t>https://www.walesonline.co.uk/news/education/wales-new-curriculum-does-not-15650862</w:t>
        </w:r>
      </w:hyperlink>
      <w:r>
        <w:t xml:space="preserve"> [Accessed 5th November 2019)</w:t>
      </w:r>
    </w:p>
    <w:p w14:paraId="39CED7EC" w14:textId="77777777" w:rsidR="00C629C0" w:rsidRDefault="00C629C0" w:rsidP="00F87735">
      <w:pPr>
        <w:rPr>
          <w:rFonts w:ascii="Arial" w:eastAsia="Times New Roman" w:hAnsi="Arial" w:cs="Arial"/>
          <w:sz w:val="22"/>
          <w:szCs w:val="22"/>
          <w:lang w:eastAsia="en-GB"/>
        </w:rPr>
      </w:pPr>
    </w:p>
    <w:p w14:paraId="220DAA6A" w14:textId="70974DF5" w:rsidR="00C629C0" w:rsidRDefault="00C629C0" w:rsidP="00F87735">
      <w:pPr>
        <w:rPr>
          <w:rFonts w:ascii="Arial" w:eastAsia="Times New Roman" w:hAnsi="Arial" w:cs="Arial"/>
          <w:sz w:val="22"/>
          <w:szCs w:val="22"/>
          <w:lang w:eastAsia="en-GB"/>
        </w:rPr>
      </w:pPr>
      <w:r w:rsidRPr="0015533D">
        <w:rPr>
          <w:rFonts w:ascii="Arial" w:eastAsia="Times New Roman" w:hAnsi="Arial" w:cs="Arial"/>
          <w:sz w:val="22"/>
          <w:szCs w:val="22"/>
          <w:lang w:eastAsia="en-GB"/>
        </w:rPr>
        <w:t xml:space="preserve">Welsh </w:t>
      </w:r>
      <w:r>
        <w:rPr>
          <w:rFonts w:ascii="Arial" w:eastAsia="Times New Roman" w:hAnsi="Arial" w:cs="Arial"/>
          <w:sz w:val="22"/>
          <w:szCs w:val="22"/>
          <w:lang w:eastAsia="en-GB"/>
        </w:rPr>
        <w:t>G</w:t>
      </w:r>
      <w:r w:rsidRPr="0015533D">
        <w:rPr>
          <w:rFonts w:ascii="Arial" w:eastAsia="Times New Roman" w:hAnsi="Arial" w:cs="Arial"/>
          <w:sz w:val="22"/>
          <w:szCs w:val="22"/>
          <w:lang w:eastAsia="en-GB"/>
        </w:rPr>
        <w:t xml:space="preserve">overnment </w:t>
      </w:r>
      <w:r>
        <w:rPr>
          <w:rFonts w:ascii="Arial" w:eastAsia="Times New Roman" w:hAnsi="Arial" w:cs="Arial"/>
          <w:sz w:val="22"/>
          <w:szCs w:val="22"/>
          <w:lang w:eastAsia="en-GB"/>
        </w:rPr>
        <w:t xml:space="preserve">(2017) </w:t>
      </w:r>
      <w:r w:rsidRPr="0015533D">
        <w:rPr>
          <w:rFonts w:ascii="Arial" w:eastAsia="Times New Roman" w:hAnsi="Arial" w:cs="Arial"/>
          <w:i/>
          <w:iCs/>
          <w:sz w:val="22"/>
          <w:szCs w:val="22"/>
          <w:lang w:eastAsia="en-GB"/>
        </w:rPr>
        <w:t>New school curriculum: overview</w:t>
      </w:r>
      <w:r>
        <w:rPr>
          <w:rFonts w:ascii="Arial" w:eastAsia="Times New Roman" w:hAnsi="Arial" w:cs="Arial"/>
          <w:sz w:val="22"/>
          <w:szCs w:val="22"/>
          <w:lang w:eastAsia="en-GB"/>
        </w:rPr>
        <w:t>. [Online] available from :</w:t>
      </w:r>
      <w:r w:rsidRPr="0015533D">
        <w:t xml:space="preserve"> </w:t>
      </w:r>
      <w:hyperlink r:id="rId10" w:history="1">
        <w:r w:rsidRPr="00BC0CD8">
          <w:rPr>
            <w:rStyle w:val="Hyperlink"/>
            <w:rFonts w:ascii="Arial" w:eastAsia="Times New Roman" w:hAnsi="Arial" w:cs="Arial"/>
            <w:sz w:val="22"/>
            <w:szCs w:val="22"/>
            <w:lang w:eastAsia="en-GB"/>
          </w:rPr>
          <w:t>https://gov.wales/new-school-curriculum-overview</w:t>
        </w:r>
      </w:hyperlink>
      <w:r>
        <w:rPr>
          <w:rFonts w:ascii="Arial" w:eastAsia="Times New Roman" w:hAnsi="Arial" w:cs="Arial"/>
          <w:sz w:val="22"/>
          <w:szCs w:val="22"/>
          <w:lang w:eastAsia="en-GB"/>
        </w:rPr>
        <w:t xml:space="preserve"> [ Accessed 6</w:t>
      </w:r>
      <w:r w:rsidRPr="00C629C0">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November 2019]</w:t>
      </w:r>
    </w:p>
    <w:p w14:paraId="67D126EA" w14:textId="5DCEBCF7" w:rsidR="00FE1FF1" w:rsidRPr="00FE1FF1" w:rsidRDefault="00FE1FF1" w:rsidP="00FE1FF1">
      <w:pPr>
        <w:rPr>
          <w:rFonts w:ascii="Arial" w:eastAsia="Times New Roman" w:hAnsi="Arial" w:cs="Arial"/>
          <w:color w:val="000000"/>
          <w:sz w:val="48"/>
          <w:szCs w:val="48"/>
          <w:lang w:eastAsia="en-GB"/>
        </w:rPr>
      </w:pPr>
      <w:bookmarkStart w:id="0" w:name="_GoBack"/>
      <w:bookmarkEnd w:id="0"/>
    </w:p>
    <w:p w14:paraId="5F344764" w14:textId="73A3A43D" w:rsidR="00FE1FF1" w:rsidRDefault="00FE1FF1" w:rsidP="00FE1FF1">
      <w:pPr>
        <w:jc w:val="center"/>
        <w:rPr>
          <w:rFonts w:ascii="Arial" w:eastAsia="Times New Roman" w:hAnsi="Arial" w:cs="Arial"/>
          <w:color w:val="000000"/>
          <w:sz w:val="72"/>
          <w:szCs w:val="72"/>
          <w:lang w:eastAsia="en-GB"/>
        </w:rPr>
      </w:pPr>
    </w:p>
    <w:p w14:paraId="67E09AFD" w14:textId="77777777" w:rsidR="00FE1FF1" w:rsidRDefault="00FE1FF1" w:rsidP="00FE1FF1">
      <w:pPr>
        <w:jc w:val="center"/>
        <w:rPr>
          <w:rFonts w:ascii="Arial" w:eastAsia="Times New Roman" w:hAnsi="Arial" w:cs="Arial"/>
          <w:color w:val="000000"/>
          <w:sz w:val="72"/>
          <w:szCs w:val="72"/>
          <w:lang w:eastAsia="en-GB"/>
        </w:rPr>
      </w:pPr>
    </w:p>
    <w:p w14:paraId="2AE9E47A" w14:textId="77777777" w:rsidR="00FE1FF1" w:rsidRDefault="00FE1FF1" w:rsidP="00FE1FF1">
      <w:pPr>
        <w:jc w:val="center"/>
        <w:rPr>
          <w:rFonts w:ascii="Arial" w:eastAsia="Times New Roman" w:hAnsi="Arial" w:cs="Arial"/>
          <w:color w:val="000000"/>
          <w:sz w:val="72"/>
          <w:szCs w:val="72"/>
          <w:lang w:eastAsia="en-GB"/>
        </w:rPr>
      </w:pPr>
    </w:p>
    <w:p w14:paraId="25409F3A" w14:textId="3B294BE3" w:rsidR="00FE1FF1" w:rsidRDefault="00FE1FF1" w:rsidP="00FE1FF1">
      <w:pPr>
        <w:jc w:val="center"/>
        <w:rPr>
          <w:rFonts w:ascii="Arial" w:eastAsia="Times New Roman" w:hAnsi="Arial" w:cs="Arial"/>
          <w:color w:val="000000"/>
          <w:sz w:val="72"/>
          <w:szCs w:val="72"/>
          <w:lang w:eastAsia="en-GB"/>
        </w:rPr>
      </w:pPr>
    </w:p>
    <w:p w14:paraId="3A5118CF" w14:textId="543192C4" w:rsidR="00FE1FF1" w:rsidRDefault="00FE1FF1" w:rsidP="00FE1FF1">
      <w:pPr>
        <w:jc w:val="center"/>
        <w:rPr>
          <w:rFonts w:ascii="Arial" w:eastAsia="Times New Roman" w:hAnsi="Arial" w:cs="Arial"/>
          <w:color w:val="000000"/>
          <w:sz w:val="72"/>
          <w:szCs w:val="72"/>
          <w:lang w:eastAsia="en-GB"/>
        </w:rPr>
      </w:pPr>
    </w:p>
    <w:p w14:paraId="0CD853AE" w14:textId="620EF1F5" w:rsidR="00FE1FF1" w:rsidRDefault="00FE1FF1" w:rsidP="00FE1FF1">
      <w:pPr>
        <w:jc w:val="center"/>
        <w:rPr>
          <w:rFonts w:ascii="Arial" w:eastAsia="Times New Roman" w:hAnsi="Arial" w:cs="Arial"/>
          <w:color w:val="000000"/>
          <w:sz w:val="72"/>
          <w:szCs w:val="72"/>
          <w:lang w:eastAsia="en-GB"/>
        </w:rPr>
      </w:pPr>
    </w:p>
    <w:p w14:paraId="7265233C" w14:textId="2D05AFD5" w:rsidR="00FE1FF1" w:rsidRDefault="00FE1FF1" w:rsidP="00FE1FF1">
      <w:pPr>
        <w:jc w:val="center"/>
        <w:rPr>
          <w:rFonts w:ascii="Arial" w:eastAsia="Times New Roman" w:hAnsi="Arial" w:cs="Arial"/>
          <w:color w:val="000000"/>
          <w:sz w:val="72"/>
          <w:szCs w:val="72"/>
          <w:lang w:eastAsia="en-GB"/>
        </w:rPr>
      </w:pPr>
    </w:p>
    <w:p w14:paraId="4E373BBF" w14:textId="37FBDF29" w:rsidR="00FE1FF1" w:rsidRDefault="00FE1FF1" w:rsidP="00FE1FF1">
      <w:pPr>
        <w:jc w:val="center"/>
        <w:rPr>
          <w:rFonts w:ascii="Arial" w:eastAsia="Times New Roman" w:hAnsi="Arial" w:cs="Arial"/>
          <w:color w:val="000000"/>
          <w:sz w:val="72"/>
          <w:szCs w:val="72"/>
          <w:lang w:eastAsia="en-GB"/>
        </w:rPr>
      </w:pPr>
    </w:p>
    <w:p w14:paraId="54ACFA64" w14:textId="0B0EA7A5" w:rsidR="00FE1FF1" w:rsidRDefault="00FE1FF1" w:rsidP="00FE1FF1">
      <w:pPr>
        <w:jc w:val="center"/>
        <w:rPr>
          <w:rFonts w:ascii="Arial" w:eastAsia="Times New Roman" w:hAnsi="Arial" w:cs="Arial"/>
          <w:color w:val="000000"/>
          <w:sz w:val="72"/>
          <w:szCs w:val="72"/>
          <w:lang w:eastAsia="en-GB"/>
        </w:rPr>
      </w:pPr>
    </w:p>
    <w:p w14:paraId="4C422C33" w14:textId="21A67067" w:rsidR="00FE1FF1" w:rsidRDefault="00FE1FF1" w:rsidP="00FE1FF1">
      <w:pPr>
        <w:jc w:val="center"/>
        <w:rPr>
          <w:rFonts w:ascii="Arial" w:eastAsia="Times New Roman" w:hAnsi="Arial" w:cs="Arial"/>
          <w:color w:val="000000"/>
          <w:sz w:val="72"/>
          <w:szCs w:val="72"/>
          <w:lang w:eastAsia="en-GB"/>
        </w:rPr>
      </w:pPr>
    </w:p>
    <w:p w14:paraId="0112F905" w14:textId="77777777" w:rsidR="00FE1FF1" w:rsidRDefault="00FE1FF1"/>
    <w:sectPr w:rsidR="00FE1FF1" w:rsidSect="001D62BC">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F8A33" w14:textId="77777777" w:rsidR="00E04F6C" w:rsidRDefault="00E04F6C" w:rsidP="00FE1FF1">
      <w:r>
        <w:separator/>
      </w:r>
    </w:p>
  </w:endnote>
  <w:endnote w:type="continuationSeparator" w:id="0">
    <w:p w14:paraId="158426DD" w14:textId="77777777" w:rsidR="00E04F6C" w:rsidRDefault="00E04F6C" w:rsidP="00FE1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704485"/>
      <w:docPartObj>
        <w:docPartGallery w:val="Page Numbers (Bottom of Page)"/>
        <w:docPartUnique/>
      </w:docPartObj>
    </w:sdtPr>
    <w:sdtEndPr>
      <w:rPr>
        <w:rStyle w:val="PageNumber"/>
      </w:rPr>
    </w:sdtEndPr>
    <w:sdtContent>
      <w:p w14:paraId="489312B8" w14:textId="75B5B3D9" w:rsidR="00FE1FF1" w:rsidRDefault="00FE1FF1" w:rsidP="00BC0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BC158A" w14:textId="77777777" w:rsidR="00FE1FF1" w:rsidRDefault="00FE1FF1" w:rsidP="00FE1F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8422459"/>
      <w:docPartObj>
        <w:docPartGallery w:val="Page Numbers (Bottom of Page)"/>
        <w:docPartUnique/>
      </w:docPartObj>
    </w:sdtPr>
    <w:sdtEndPr>
      <w:rPr>
        <w:rStyle w:val="PageNumber"/>
      </w:rPr>
    </w:sdtEndPr>
    <w:sdtContent>
      <w:p w14:paraId="1C8CBB57" w14:textId="7B2F2F65" w:rsidR="00FE1FF1" w:rsidRDefault="00FE1FF1" w:rsidP="00BC0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3EC808" w14:textId="77777777" w:rsidR="00FE1FF1" w:rsidRDefault="00FE1FF1" w:rsidP="00FE1F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A7AD1" w14:textId="77777777" w:rsidR="00E04F6C" w:rsidRDefault="00E04F6C" w:rsidP="00FE1FF1">
      <w:r>
        <w:separator/>
      </w:r>
    </w:p>
  </w:footnote>
  <w:footnote w:type="continuationSeparator" w:id="0">
    <w:p w14:paraId="28AA47F9" w14:textId="77777777" w:rsidR="00E04F6C" w:rsidRDefault="00E04F6C" w:rsidP="00FE1F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40CC4" w14:textId="62AF3723" w:rsidR="00FE1FF1" w:rsidRDefault="00FE1FF1">
    <w:pPr>
      <w:pStyle w:val="Header"/>
    </w:pPr>
    <w:r>
      <w:t>1901545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FF1"/>
    <w:rsid w:val="0015533D"/>
    <w:rsid w:val="001D62BC"/>
    <w:rsid w:val="00436735"/>
    <w:rsid w:val="00445CF3"/>
    <w:rsid w:val="004A7E31"/>
    <w:rsid w:val="007B13A9"/>
    <w:rsid w:val="00C629C0"/>
    <w:rsid w:val="00C85DB7"/>
    <w:rsid w:val="00E04F6C"/>
    <w:rsid w:val="00E32AFF"/>
    <w:rsid w:val="00E4178A"/>
    <w:rsid w:val="00E57B64"/>
    <w:rsid w:val="00F400D7"/>
    <w:rsid w:val="00F87735"/>
    <w:rsid w:val="00FE1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E116D"/>
  <w15:chartTrackingRefBased/>
  <w15:docId w15:val="{29227896-9871-4E42-9A1B-555488F5E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7B6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FF1"/>
    <w:pPr>
      <w:tabs>
        <w:tab w:val="center" w:pos="4513"/>
        <w:tab w:val="right" w:pos="9026"/>
      </w:tabs>
    </w:pPr>
  </w:style>
  <w:style w:type="character" w:customStyle="1" w:styleId="HeaderChar">
    <w:name w:val="Header Char"/>
    <w:basedOn w:val="DefaultParagraphFont"/>
    <w:link w:val="Header"/>
    <w:uiPriority w:val="99"/>
    <w:rsid w:val="00FE1FF1"/>
  </w:style>
  <w:style w:type="paragraph" w:styleId="Footer">
    <w:name w:val="footer"/>
    <w:basedOn w:val="Normal"/>
    <w:link w:val="FooterChar"/>
    <w:uiPriority w:val="99"/>
    <w:unhideWhenUsed/>
    <w:rsid w:val="00FE1FF1"/>
    <w:pPr>
      <w:tabs>
        <w:tab w:val="center" w:pos="4513"/>
        <w:tab w:val="right" w:pos="9026"/>
      </w:tabs>
    </w:pPr>
  </w:style>
  <w:style w:type="character" w:customStyle="1" w:styleId="FooterChar">
    <w:name w:val="Footer Char"/>
    <w:basedOn w:val="DefaultParagraphFont"/>
    <w:link w:val="Footer"/>
    <w:uiPriority w:val="99"/>
    <w:rsid w:val="00FE1FF1"/>
  </w:style>
  <w:style w:type="paragraph" w:styleId="NormalWeb">
    <w:name w:val="Normal (Web)"/>
    <w:basedOn w:val="Normal"/>
    <w:uiPriority w:val="99"/>
    <w:semiHidden/>
    <w:unhideWhenUsed/>
    <w:rsid w:val="00FE1FF1"/>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E1FF1"/>
  </w:style>
  <w:style w:type="character" w:styleId="Hyperlink">
    <w:name w:val="Hyperlink"/>
    <w:basedOn w:val="DefaultParagraphFont"/>
    <w:uiPriority w:val="99"/>
    <w:unhideWhenUsed/>
    <w:rsid w:val="00FE1FF1"/>
    <w:rPr>
      <w:color w:val="0000FF"/>
      <w:u w:val="single"/>
    </w:rPr>
  </w:style>
  <w:style w:type="character" w:customStyle="1" w:styleId="normaltextrun">
    <w:name w:val="normaltextrun"/>
    <w:basedOn w:val="DefaultParagraphFont"/>
    <w:rsid w:val="00F87735"/>
  </w:style>
  <w:style w:type="character" w:customStyle="1" w:styleId="apple-converted-space">
    <w:name w:val="apple-converted-space"/>
    <w:basedOn w:val="DefaultParagraphFont"/>
    <w:rsid w:val="00F87735"/>
  </w:style>
  <w:style w:type="character" w:styleId="UnresolvedMention">
    <w:name w:val="Unresolved Mention"/>
    <w:basedOn w:val="DefaultParagraphFont"/>
    <w:uiPriority w:val="99"/>
    <w:semiHidden/>
    <w:unhideWhenUsed/>
    <w:rsid w:val="0015533D"/>
    <w:rPr>
      <w:color w:val="605E5C"/>
      <w:shd w:val="clear" w:color="auto" w:fill="E1DFDD"/>
    </w:rPr>
  </w:style>
  <w:style w:type="character" w:customStyle="1" w:styleId="Heading1Char">
    <w:name w:val="Heading 1 Char"/>
    <w:basedOn w:val="DefaultParagraphFont"/>
    <w:link w:val="Heading1"/>
    <w:uiPriority w:val="9"/>
    <w:rsid w:val="00E57B6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132402">
      <w:bodyDiv w:val="1"/>
      <w:marLeft w:val="0"/>
      <w:marRight w:val="0"/>
      <w:marTop w:val="0"/>
      <w:marBottom w:val="0"/>
      <w:divBdr>
        <w:top w:val="none" w:sz="0" w:space="0" w:color="auto"/>
        <w:left w:val="none" w:sz="0" w:space="0" w:color="auto"/>
        <w:bottom w:val="none" w:sz="0" w:space="0" w:color="auto"/>
        <w:right w:val="none" w:sz="0" w:space="0" w:color="auto"/>
      </w:divBdr>
    </w:div>
    <w:div w:id="531310619">
      <w:bodyDiv w:val="1"/>
      <w:marLeft w:val="0"/>
      <w:marRight w:val="0"/>
      <w:marTop w:val="0"/>
      <w:marBottom w:val="0"/>
      <w:divBdr>
        <w:top w:val="none" w:sz="0" w:space="0" w:color="auto"/>
        <w:left w:val="none" w:sz="0" w:space="0" w:color="auto"/>
        <w:bottom w:val="none" w:sz="0" w:space="0" w:color="auto"/>
        <w:right w:val="none" w:sz="0" w:space="0" w:color="auto"/>
      </w:divBdr>
    </w:div>
    <w:div w:id="860780140">
      <w:bodyDiv w:val="1"/>
      <w:marLeft w:val="0"/>
      <w:marRight w:val="0"/>
      <w:marTop w:val="0"/>
      <w:marBottom w:val="0"/>
      <w:divBdr>
        <w:top w:val="none" w:sz="0" w:space="0" w:color="auto"/>
        <w:left w:val="none" w:sz="0" w:space="0" w:color="auto"/>
        <w:bottom w:val="none" w:sz="0" w:space="0" w:color="auto"/>
        <w:right w:val="none" w:sz="0" w:space="0" w:color="auto"/>
      </w:divBdr>
    </w:div>
    <w:div w:id="897011178">
      <w:bodyDiv w:val="1"/>
      <w:marLeft w:val="0"/>
      <w:marRight w:val="0"/>
      <w:marTop w:val="0"/>
      <w:marBottom w:val="0"/>
      <w:divBdr>
        <w:top w:val="none" w:sz="0" w:space="0" w:color="auto"/>
        <w:left w:val="none" w:sz="0" w:space="0" w:color="auto"/>
        <w:bottom w:val="none" w:sz="0" w:space="0" w:color="auto"/>
        <w:right w:val="none" w:sz="0" w:space="0" w:color="auto"/>
      </w:divBdr>
    </w:div>
    <w:div w:id="1088236275">
      <w:bodyDiv w:val="1"/>
      <w:marLeft w:val="0"/>
      <w:marRight w:val="0"/>
      <w:marTop w:val="0"/>
      <w:marBottom w:val="0"/>
      <w:divBdr>
        <w:top w:val="none" w:sz="0" w:space="0" w:color="auto"/>
        <w:left w:val="none" w:sz="0" w:space="0" w:color="auto"/>
        <w:bottom w:val="none" w:sz="0" w:space="0" w:color="auto"/>
        <w:right w:val="none" w:sz="0" w:space="0" w:color="auto"/>
      </w:divBdr>
    </w:div>
    <w:div w:id="1353990578">
      <w:bodyDiv w:val="1"/>
      <w:marLeft w:val="0"/>
      <w:marRight w:val="0"/>
      <w:marTop w:val="0"/>
      <w:marBottom w:val="0"/>
      <w:divBdr>
        <w:top w:val="none" w:sz="0" w:space="0" w:color="auto"/>
        <w:left w:val="none" w:sz="0" w:space="0" w:color="auto"/>
        <w:bottom w:val="none" w:sz="0" w:space="0" w:color="auto"/>
        <w:right w:val="none" w:sz="0" w:space="0" w:color="auto"/>
      </w:divBdr>
    </w:div>
    <w:div w:id="1695573796">
      <w:bodyDiv w:val="1"/>
      <w:marLeft w:val="0"/>
      <w:marRight w:val="0"/>
      <w:marTop w:val="0"/>
      <w:marBottom w:val="0"/>
      <w:divBdr>
        <w:top w:val="none" w:sz="0" w:space="0" w:color="auto"/>
        <w:left w:val="none" w:sz="0" w:space="0" w:color="auto"/>
        <w:bottom w:val="none" w:sz="0" w:space="0" w:color="auto"/>
        <w:right w:val="none" w:sz="0" w:space="0" w:color="auto"/>
      </w:divBdr>
    </w:div>
    <w:div w:id="1738045775">
      <w:bodyDiv w:val="1"/>
      <w:marLeft w:val="0"/>
      <w:marRight w:val="0"/>
      <w:marTop w:val="0"/>
      <w:marBottom w:val="0"/>
      <w:divBdr>
        <w:top w:val="none" w:sz="0" w:space="0" w:color="auto"/>
        <w:left w:val="none" w:sz="0" w:space="0" w:color="auto"/>
        <w:bottom w:val="none" w:sz="0" w:space="0" w:color="auto"/>
        <w:right w:val="none" w:sz="0" w:space="0" w:color="auto"/>
      </w:divBdr>
    </w:div>
    <w:div w:id="1903177732">
      <w:bodyDiv w:val="1"/>
      <w:marLeft w:val="0"/>
      <w:marRight w:val="0"/>
      <w:marTop w:val="0"/>
      <w:marBottom w:val="0"/>
      <w:divBdr>
        <w:top w:val="none" w:sz="0" w:space="0" w:color="auto"/>
        <w:left w:val="none" w:sz="0" w:space="0" w:color="auto"/>
        <w:bottom w:val="none" w:sz="0" w:space="0" w:color="auto"/>
        <w:right w:val="none" w:sz="0" w:space="0" w:color="auto"/>
      </w:divBdr>
    </w:div>
    <w:div w:id="205496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new-school-curriculum-overview" TargetMode="External"/><Relationship Id="rId4" Type="http://schemas.openxmlformats.org/officeDocument/2006/relationships/webSettings" Target="webSettings.xml"/><Relationship Id="rId9" Type="http://schemas.openxmlformats.org/officeDocument/2006/relationships/hyperlink" Target="https://www.walesonline.co.uk/news/education/wales-new-curriculum-does-not-1565086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F9DFF-9A34-9247-B49B-D0C2D8A9F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8</Pages>
  <Words>1399</Words>
  <Characters>7976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5</cp:revision>
  <dcterms:created xsi:type="dcterms:W3CDTF">2019-11-07T13:32:00Z</dcterms:created>
  <dcterms:modified xsi:type="dcterms:W3CDTF">2019-11-07T22:02:00Z</dcterms:modified>
</cp:coreProperties>
</file>