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9B28A" w14:textId="53894559" w:rsidR="00D45FF9" w:rsidRPr="003429D9" w:rsidRDefault="00D45FF9" w:rsidP="003429D9">
      <w:pPr>
        <w:pStyle w:val="ListParagraph"/>
        <w:numPr>
          <w:ilvl w:val="0"/>
          <w:numId w:val="5"/>
        </w:numPr>
        <w:rPr>
          <w:b/>
          <w:bCs/>
        </w:rPr>
      </w:pPr>
      <w:r w:rsidRPr="003429D9">
        <w:rPr>
          <w:b/>
          <w:bCs/>
        </w:rPr>
        <w:t xml:space="preserve">Evaluate your knowledge, </w:t>
      </w:r>
      <w:proofErr w:type="gramStart"/>
      <w:r w:rsidRPr="003429D9">
        <w:rPr>
          <w:b/>
          <w:bCs/>
        </w:rPr>
        <w:t>skills</w:t>
      </w:r>
      <w:proofErr w:type="gramEnd"/>
      <w:r w:rsidRPr="003429D9">
        <w:rPr>
          <w:b/>
          <w:bCs/>
        </w:rPr>
        <w:t xml:space="preserve"> and ability in relation to this area, using the definitions from the Profession Map and discuss any development needs with your manager. </w:t>
      </w:r>
    </w:p>
    <w:p w14:paraId="5EBF39D2" w14:textId="07378178" w:rsidR="00D45FF9" w:rsidRDefault="00D45FF9">
      <w:r>
        <w:t>When evaluating my skills and knowledge in regard to the Change core knowledge area, it became apparent I mostly relate to Associate level. I have sound knowledge in different change management approaches and the</w:t>
      </w:r>
      <w:r w:rsidR="00790B73">
        <w:t>ir</w:t>
      </w:r>
      <w:r>
        <w:t xml:space="preserve"> benefits and drawbacks </w:t>
      </w:r>
      <w:r w:rsidR="00790B73">
        <w:t xml:space="preserve">from a colleague perspective. I am able to understand and explain why change is happening, and the models used to support change. Although, at Chartered level I am able to listen, engage and utilise a range of stakeholders to enable change processes and build their capabilities. </w:t>
      </w:r>
    </w:p>
    <w:p w14:paraId="2E6E6241" w14:textId="4FD01569" w:rsidR="00790B73" w:rsidRDefault="00790B73">
      <w:r>
        <w:t xml:space="preserve">I am competent to plan and deliver an activity including the outcomes, resourcing, </w:t>
      </w:r>
      <w:proofErr w:type="gramStart"/>
      <w:r>
        <w:t>risks</w:t>
      </w:r>
      <w:proofErr w:type="gramEnd"/>
      <w:r>
        <w:t xml:space="preserve"> and costs. Although, in relation to continuous improvement methods, I mostly relate to Foundation level as I have very little input or experience using continuous improvement tools. </w:t>
      </w:r>
    </w:p>
    <w:p w14:paraId="061AB2F3" w14:textId="3187066C" w:rsidR="00790B73" w:rsidRDefault="00270143">
      <w:r>
        <w:t>F</w:t>
      </w:r>
      <w:r w:rsidR="00790B73">
        <w:t xml:space="preserve">rom speaking with my manager, to improve my knowledge we decided the next instore/ small change I implement within my team I should gather feedback afterwards to understand how colleagues felt, how I performed, and what they would like to see done differently next time. </w:t>
      </w:r>
    </w:p>
    <w:p w14:paraId="53AFC096" w14:textId="63D0C643" w:rsidR="00270143" w:rsidRDefault="00270143">
      <w:r>
        <w:t xml:space="preserve">Additionally, my organisation holds ‘understanding change management’ online courses which would be beneficial for me to attend. </w:t>
      </w:r>
      <w:r>
        <w:t>However, due to my job role I have very little input into change management processes from a company perspective</w:t>
      </w:r>
      <w:r>
        <w:t xml:space="preserve">. </w:t>
      </w:r>
    </w:p>
    <w:p w14:paraId="5FB82983" w14:textId="76871C38" w:rsidR="00D45FF9" w:rsidRDefault="00D45FF9">
      <w:r w:rsidRPr="00270143">
        <w:rPr>
          <w:b/>
          <w:bCs/>
        </w:rPr>
        <w:t xml:space="preserve"> 2. Complete a SWOT analysis of an impending change in your organisation. Clearly list the strengths, weaknesses, </w:t>
      </w:r>
      <w:proofErr w:type="gramStart"/>
      <w:r w:rsidRPr="00270143">
        <w:rPr>
          <w:b/>
          <w:bCs/>
        </w:rPr>
        <w:t>opportunities</w:t>
      </w:r>
      <w:proofErr w:type="gramEnd"/>
      <w:r w:rsidRPr="00270143">
        <w:rPr>
          <w:b/>
          <w:bCs/>
        </w:rPr>
        <w:t xml:space="preserve"> and threats represented by the change. Discuss the HR implications of the change with your line manager and submit a summary of your discussion plus SWOT. </w:t>
      </w:r>
      <w:r>
        <w:t xml:space="preserve">(Total word count: 500-750 words approximately). </w:t>
      </w:r>
    </w:p>
    <w:p w14:paraId="385279C5" w14:textId="32A15094" w:rsidR="00A46C7E" w:rsidRPr="00A46C7E" w:rsidRDefault="00A46C7E">
      <w:pPr>
        <w:rPr>
          <w:u w:val="single"/>
        </w:rPr>
      </w:pPr>
      <w:r>
        <w:rPr>
          <w:u w:val="single"/>
        </w:rPr>
        <w:t>Changing the working patterns of colleagues to realign with store’s updated trade pattern</w:t>
      </w:r>
    </w:p>
    <w:tbl>
      <w:tblPr>
        <w:tblStyle w:val="TableGrid"/>
        <w:tblW w:w="9148" w:type="dxa"/>
        <w:tblLook w:val="04A0" w:firstRow="1" w:lastRow="0" w:firstColumn="1" w:lastColumn="0" w:noHBand="0" w:noVBand="1"/>
      </w:tblPr>
      <w:tblGrid>
        <w:gridCol w:w="4574"/>
        <w:gridCol w:w="4574"/>
      </w:tblGrid>
      <w:tr w:rsidR="00270143" w14:paraId="3F254C33" w14:textId="77777777" w:rsidTr="00270143">
        <w:trPr>
          <w:trHeight w:val="3548"/>
        </w:trPr>
        <w:tc>
          <w:tcPr>
            <w:tcW w:w="4574" w:type="dxa"/>
          </w:tcPr>
          <w:p w14:paraId="45F32834" w14:textId="77777777" w:rsidR="00270143" w:rsidRDefault="00270143">
            <w:pPr>
              <w:rPr>
                <w:b/>
                <w:bCs/>
              </w:rPr>
            </w:pPr>
            <w:r w:rsidRPr="00270143">
              <w:rPr>
                <w:b/>
                <w:bCs/>
              </w:rPr>
              <w:t>Strengths</w:t>
            </w:r>
          </w:p>
          <w:p w14:paraId="50F53BE5" w14:textId="3FCA1EA3" w:rsidR="00270143" w:rsidRDefault="00A46C7E" w:rsidP="00A46C7E">
            <w:pPr>
              <w:pStyle w:val="ListParagraph"/>
              <w:numPr>
                <w:ilvl w:val="0"/>
                <w:numId w:val="1"/>
              </w:numPr>
            </w:pPr>
            <w:r>
              <w:t xml:space="preserve">People working the right hours to serve customers at the right time </w:t>
            </w:r>
          </w:p>
          <w:p w14:paraId="480623C3" w14:textId="7E142E16" w:rsidR="00A46C7E" w:rsidRDefault="00A46C7E" w:rsidP="00A46C7E">
            <w:pPr>
              <w:pStyle w:val="ListParagraph"/>
              <w:numPr>
                <w:ilvl w:val="0"/>
                <w:numId w:val="1"/>
              </w:numPr>
            </w:pPr>
            <w:r>
              <w:t>Improved customer service</w:t>
            </w:r>
          </w:p>
          <w:p w14:paraId="2C93AC96" w14:textId="4275542E" w:rsidR="00A46C7E" w:rsidRDefault="00A46C7E" w:rsidP="00A46C7E">
            <w:pPr>
              <w:pStyle w:val="ListParagraph"/>
              <w:numPr>
                <w:ilvl w:val="0"/>
                <w:numId w:val="1"/>
              </w:numPr>
            </w:pPr>
            <w:r>
              <w:t>Less spend on overtime that is being used to cover the shortfalls</w:t>
            </w:r>
          </w:p>
          <w:p w14:paraId="13EE5A69" w14:textId="60976564" w:rsidR="00A46C7E" w:rsidRDefault="00A46C7E" w:rsidP="00A46C7E">
            <w:pPr>
              <w:pStyle w:val="ListParagraph"/>
              <w:numPr>
                <w:ilvl w:val="0"/>
                <w:numId w:val="1"/>
              </w:numPr>
            </w:pPr>
            <w:r>
              <w:t xml:space="preserve">Tasks completed on time </w:t>
            </w:r>
            <w:r w:rsidR="008A634E">
              <w:t>by the right people = ownership, responsibility</w:t>
            </w:r>
          </w:p>
          <w:p w14:paraId="600E6550" w14:textId="77777777" w:rsidR="008A634E" w:rsidRDefault="008A634E" w:rsidP="00A46C7E">
            <w:pPr>
              <w:pStyle w:val="ListParagraph"/>
              <w:numPr>
                <w:ilvl w:val="0"/>
                <w:numId w:val="1"/>
              </w:numPr>
            </w:pPr>
            <w:r>
              <w:t>Cost reduction</w:t>
            </w:r>
          </w:p>
          <w:p w14:paraId="3FF7EE30" w14:textId="0730392F" w:rsidR="008A634E" w:rsidRPr="00270143" w:rsidRDefault="008A634E" w:rsidP="008A634E">
            <w:pPr>
              <w:pStyle w:val="ListParagraph"/>
            </w:pPr>
          </w:p>
        </w:tc>
        <w:tc>
          <w:tcPr>
            <w:tcW w:w="4574" w:type="dxa"/>
          </w:tcPr>
          <w:p w14:paraId="124E55A7" w14:textId="77777777" w:rsidR="00270143" w:rsidRDefault="00270143">
            <w:pPr>
              <w:rPr>
                <w:b/>
                <w:bCs/>
              </w:rPr>
            </w:pPr>
            <w:r w:rsidRPr="00270143">
              <w:rPr>
                <w:b/>
                <w:bCs/>
              </w:rPr>
              <w:t>Weaknesses</w:t>
            </w:r>
          </w:p>
          <w:p w14:paraId="6238D6DC" w14:textId="2067A77E" w:rsidR="008A634E" w:rsidRDefault="008A634E" w:rsidP="008A634E">
            <w:pPr>
              <w:pStyle w:val="ListParagraph"/>
              <w:numPr>
                <w:ilvl w:val="0"/>
                <w:numId w:val="2"/>
              </w:numPr>
            </w:pPr>
            <w:r>
              <w:t>Colleagues unhappy moving their shifts</w:t>
            </w:r>
          </w:p>
          <w:p w14:paraId="6A2E9691" w14:textId="77777777" w:rsidR="008A634E" w:rsidRDefault="008A634E" w:rsidP="008A634E">
            <w:pPr>
              <w:pStyle w:val="ListParagraph"/>
              <w:numPr>
                <w:ilvl w:val="0"/>
                <w:numId w:val="2"/>
              </w:numPr>
            </w:pPr>
            <w:r>
              <w:t>Impact morale and willingness to help</w:t>
            </w:r>
          </w:p>
          <w:p w14:paraId="71858C9D" w14:textId="5E2447A5" w:rsidR="00A8566D" w:rsidRDefault="008A634E" w:rsidP="00A8566D">
            <w:pPr>
              <w:pStyle w:val="ListParagraph"/>
              <w:numPr>
                <w:ilvl w:val="0"/>
                <w:numId w:val="2"/>
              </w:numPr>
            </w:pPr>
            <w:r>
              <w:t>Less overtime for colleagues to earn extra money – may look elsewhere</w:t>
            </w:r>
          </w:p>
          <w:p w14:paraId="30DD5D22" w14:textId="7D30E24C" w:rsidR="00A8566D" w:rsidRDefault="00A8566D" w:rsidP="00A8566D">
            <w:pPr>
              <w:pStyle w:val="ListParagraph"/>
              <w:numPr>
                <w:ilvl w:val="0"/>
                <w:numId w:val="2"/>
              </w:numPr>
            </w:pPr>
            <w:r>
              <w:t>Can be difficult to implement</w:t>
            </w:r>
          </w:p>
          <w:p w14:paraId="2A7D5F12" w14:textId="77777777" w:rsidR="00A8566D" w:rsidRDefault="00A8566D" w:rsidP="00A8566D">
            <w:pPr>
              <w:pStyle w:val="ListParagraph"/>
              <w:numPr>
                <w:ilvl w:val="0"/>
                <w:numId w:val="2"/>
              </w:numPr>
            </w:pPr>
            <w:r>
              <w:t>Shifts dictated by system – may not be totally accurate</w:t>
            </w:r>
          </w:p>
          <w:p w14:paraId="672EE44A" w14:textId="77777777" w:rsidR="00A8566D" w:rsidRDefault="00A8566D" w:rsidP="00A8566D">
            <w:pPr>
              <w:pStyle w:val="ListParagraph"/>
              <w:numPr>
                <w:ilvl w:val="0"/>
                <w:numId w:val="2"/>
              </w:numPr>
            </w:pPr>
            <w:r>
              <w:t>Less opportunity to feedback</w:t>
            </w:r>
          </w:p>
          <w:p w14:paraId="2579725E" w14:textId="3A95EECB" w:rsidR="004E5C75" w:rsidRPr="008A634E" w:rsidRDefault="004E5C75" w:rsidP="00A8566D">
            <w:pPr>
              <w:pStyle w:val="ListParagraph"/>
              <w:numPr>
                <w:ilvl w:val="0"/>
                <w:numId w:val="2"/>
              </w:numPr>
            </w:pPr>
            <w:r>
              <w:t xml:space="preserve">Union resistance </w:t>
            </w:r>
          </w:p>
        </w:tc>
      </w:tr>
      <w:tr w:rsidR="00270143" w14:paraId="68E3003B" w14:textId="77777777" w:rsidTr="00270143">
        <w:trPr>
          <w:trHeight w:val="3322"/>
        </w:trPr>
        <w:tc>
          <w:tcPr>
            <w:tcW w:w="4574" w:type="dxa"/>
          </w:tcPr>
          <w:p w14:paraId="6D286C4C" w14:textId="77777777" w:rsidR="00270143" w:rsidRDefault="00270143">
            <w:pPr>
              <w:rPr>
                <w:b/>
                <w:bCs/>
              </w:rPr>
            </w:pPr>
            <w:r w:rsidRPr="00270143">
              <w:rPr>
                <w:b/>
                <w:bCs/>
              </w:rPr>
              <w:lastRenderedPageBreak/>
              <w:t>Opportunities</w:t>
            </w:r>
          </w:p>
          <w:p w14:paraId="74535ECE" w14:textId="7C6F242E" w:rsidR="00A8566D" w:rsidRDefault="00A8566D" w:rsidP="00A8566D">
            <w:pPr>
              <w:pStyle w:val="ListParagraph"/>
              <w:numPr>
                <w:ilvl w:val="0"/>
                <w:numId w:val="4"/>
              </w:numPr>
            </w:pPr>
            <w:r>
              <w:t>Dictated by system – opportunity for store manager to make own decisions based on knowledge of store</w:t>
            </w:r>
          </w:p>
          <w:p w14:paraId="5A7799F3" w14:textId="77777777" w:rsidR="00A8566D" w:rsidRDefault="00A8566D" w:rsidP="00A8566D">
            <w:pPr>
              <w:pStyle w:val="ListParagraph"/>
              <w:numPr>
                <w:ilvl w:val="0"/>
                <w:numId w:val="4"/>
              </w:numPr>
            </w:pPr>
            <w:r>
              <w:t>Ability to make local input</w:t>
            </w:r>
          </w:p>
          <w:p w14:paraId="59A573F8" w14:textId="77777777" w:rsidR="00A8566D" w:rsidRDefault="00A8566D" w:rsidP="00A8566D">
            <w:pPr>
              <w:pStyle w:val="ListParagraph"/>
              <w:numPr>
                <w:ilvl w:val="0"/>
                <w:numId w:val="4"/>
              </w:numPr>
            </w:pPr>
            <w:r>
              <w:t>Simplify tool to use</w:t>
            </w:r>
          </w:p>
          <w:p w14:paraId="14E92862" w14:textId="7FC083C7" w:rsidR="00630AAF" w:rsidRPr="00A8566D" w:rsidRDefault="00630AAF" w:rsidP="00A8566D">
            <w:pPr>
              <w:pStyle w:val="ListParagraph"/>
              <w:numPr>
                <w:ilvl w:val="0"/>
                <w:numId w:val="4"/>
              </w:numPr>
            </w:pPr>
            <w:r>
              <w:t xml:space="preserve">Colleague input – how well they know their store </w:t>
            </w:r>
          </w:p>
        </w:tc>
        <w:tc>
          <w:tcPr>
            <w:tcW w:w="4574" w:type="dxa"/>
          </w:tcPr>
          <w:p w14:paraId="3A73D9B8" w14:textId="77777777" w:rsidR="00270143" w:rsidRDefault="00270143">
            <w:pPr>
              <w:rPr>
                <w:b/>
                <w:bCs/>
              </w:rPr>
            </w:pPr>
            <w:r w:rsidRPr="00270143">
              <w:rPr>
                <w:b/>
                <w:bCs/>
              </w:rPr>
              <w:t>Threats</w:t>
            </w:r>
          </w:p>
          <w:p w14:paraId="35D8474D" w14:textId="5292AD73" w:rsidR="008A634E" w:rsidRDefault="008A634E" w:rsidP="008A634E">
            <w:pPr>
              <w:pStyle w:val="ListParagraph"/>
              <w:numPr>
                <w:ilvl w:val="0"/>
                <w:numId w:val="3"/>
              </w:numPr>
            </w:pPr>
            <w:r>
              <w:t xml:space="preserve">Colleagues may find alternative job </w:t>
            </w:r>
            <w:r w:rsidR="00A8566D">
              <w:t>elsewhere due to unhappiness</w:t>
            </w:r>
          </w:p>
          <w:p w14:paraId="5893DED9" w14:textId="77777777" w:rsidR="00A8566D" w:rsidRDefault="00A8566D" w:rsidP="008A634E">
            <w:pPr>
              <w:pStyle w:val="ListParagraph"/>
              <w:numPr>
                <w:ilvl w:val="0"/>
                <w:numId w:val="3"/>
              </w:numPr>
            </w:pPr>
            <w:r>
              <w:t>Needs consistent reviewing and updating</w:t>
            </w:r>
          </w:p>
          <w:p w14:paraId="0C8C24F7" w14:textId="77777777" w:rsidR="00A8566D" w:rsidRDefault="00A8566D" w:rsidP="008A634E">
            <w:pPr>
              <w:pStyle w:val="ListParagraph"/>
              <w:numPr>
                <w:ilvl w:val="0"/>
                <w:numId w:val="3"/>
              </w:numPr>
            </w:pPr>
            <w:r>
              <w:t>Needs all team involved and engaged</w:t>
            </w:r>
          </w:p>
          <w:p w14:paraId="4FBEE1A3" w14:textId="77422EC8" w:rsidR="004E5C75" w:rsidRPr="008A634E" w:rsidRDefault="004E5C75" w:rsidP="004E5C75">
            <w:pPr>
              <w:pStyle w:val="ListParagraph"/>
              <w:numPr>
                <w:ilvl w:val="0"/>
                <w:numId w:val="3"/>
              </w:numPr>
            </w:pPr>
            <w:r>
              <w:t>Restricts future vacancies – struggle to recruit</w:t>
            </w:r>
          </w:p>
        </w:tc>
      </w:tr>
    </w:tbl>
    <w:p w14:paraId="6F3201AA" w14:textId="77777777" w:rsidR="00270143" w:rsidRDefault="00270143"/>
    <w:p w14:paraId="1F8EA010" w14:textId="5A118C38" w:rsidR="00270143" w:rsidRDefault="00A8566D">
      <w:r>
        <w:t xml:space="preserve">Recent changes within the store require colleagues changing their working patterns to realign with the new trade pattern. Discussing the proposed changes with my manager, we agreed the change process needs to be clearly planned, communicated, and cause as little disruption as possible. </w:t>
      </w:r>
    </w:p>
    <w:p w14:paraId="6E3D2857" w14:textId="2B71EF6D" w:rsidR="00A8566D" w:rsidRDefault="00A8566D">
      <w:r>
        <w:t xml:space="preserve">From a HR perspective we need to ensure we are changing contracts lawfully, </w:t>
      </w:r>
      <w:r w:rsidR="00630AAF">
        <w:t>that we are not</w:t>
      </w:r>
      <w:r>
        <w:t xml:space="preserve"> discriminati</w:t>
      </w:r>
      <w:r w:rsidR="00630AAF">
        <w:t>ng</w:t>
      </w:r>
      <w:r>
        <w:t xml:space="preserve"> </w:t>
      </w:r>
      <w:r w:rsidR="00630AAF">
        <w:t xml:space="preserve">but we are being inclusive to part-time/ flexible working requests to avoid potential employment tribunal claims. It is also vital we understand their emotions and personal circumstances, as colleagues unhappy with the proposed change may find alternative jobs elsewhere, resulting in losing great skill from the team. </w:t>
      </w:r>
    </w:p>
    <w:p w14:paraId="71F1FE5B" w14:textId="5AD977F8" w:rsidR="00270143" w:rsidRDefault="00630AAF">
      <w:r>
        <w:t xml:space="preserve">Discussing the </w:t>
      </w:r>
      <w:proofErr w:type="gramStart"/>
      <w:r>
        <w:t>SWOT</w:t>
      </w:r>
      <w:proofErr w:type="gramEnd"/>
      <w:r>
        <w:t xml:space="preserve"> we agreed shift patterns needed reviewing and realigning with the new trade pattern and it is important these shifts are moved to the right time to be able to serve customers when needed and fulfil daily tasks on time. Understandably, this change can cause disruption and upset, however an opportunity to minimise the impact we discussed encouraging colleague input and allowing them to suggest where we need to lose/gain shifts at certain times. Incorporating their opinion would encourage a smoother transition and reduce upset. </w:t>
      </w:r>
    </w:p>
    <w:p w14:paraId="0931C474" w14:textId="7D678974" w:rsidR="00270143" w:rsidRDefault="004E5C75">
      <w:r>
        <w:t xml:space="preserve">We discussed the change should initially be conducted informally and work with the colleagues to make agreements, if informal route isn’t successful the formal process should then be used. However, should this be the case </w:t>
      </w:r>
      <w:r w:rsidR="008420A0">
        <w:t xml:space="preserve">we would need to include Colleague Relations to minimise potential grievances. </w:t>
      </w:r>
    </w:p>
    <w:p w14:paraId="0811130B" w14:textId="2D61FF9F" w:rsidR="008420A0" w:rsidRDefault="008420A0">
      <w:r>
        <w:t xml:space="preserve">Resistance from the union could become a barrier if the change is not communicated and planned effectively. Conversely, if gone well the union can be a great advocate and support the proposed change. </w:t>
      </w:r>
    </w:p>
    <w:p w14:paraId="1DC34667" w14:textId="63DC460D" w:rsidR="00270143" w:rsidRDefault="00270143"/>
    <w:p w14:paraId="64007809" w14:textId="0109D60D" w:rsidR="00270143" w:rsidRDefault="00270143"/>
    <w:p w14:paraId="3C91D352" w14:textId="4164C3F6" w:rsidR="00270143" w:rsidRDefault="00270143"/>
    <w:p w14:paraId="51BE7FAB" w14:textId="1434B205" w:rsidR="00270143" w:rsidRDefault="00270143"/>
    <w:p w14:paraId="449E16B3" w14:textId="7FD9A34C" w:rsidR="00270143" w:rsidRDefault="00270143"/>
    <w:p w14:paraId="5B5A8561" w14:textId="3ABBD44C" w:rsidR="00270143" w:rsidRDefault="00270143"/>
    <w:p w14:paraId="52CC3D54" w14:textId="00599191" w:rsidR="00270143" w:rsidRDefault="00270143"/>
    <w:p w14:paraId="00D9750F" w14:textId="585D986E" w:rsidR="00D22766" w:rsidRPr="003429D9" w:rsidRDefault="00D45FF9">
      <w:pPr>
        <w:rPr>
          <w:b/>
          <w:bCs/>
        </w:rPr>
      </w:pPr>
      <w:r w:rsidRPr="003429D9">
        <w:rPr>
          <w:b/>
          <w:bCs/>
        </w:rPr>
        <w:lastRenderedPageBreak/>
        <w:t>3. Create a stakeholder map for communicating the above change</w:t>
      </w:r>
    </w:p>
    <w:p w14:paraId="358F9BD5" w14:textId="77777777" w:rsidR="008420A0" w:rsidRPr="004E1BC8" w:rsidRDefault="008420A0" w:rsidP="008420A0">
      <w:pPr>
        <w:pStyle w:val="Heading2"/>
        <w:spacing w:before="160"/>
        <w:rPr>
          <w:rFonts w:ascii="Calibri Light" w:hAnsi="Calibri Light" w:cs="Calibri Light"/>
        </w:rPr>
      </w:pPr>
      <w:r w:rsidRPr="004E1BC8">
        <w:rPr>
          <w:rFonts w:ascii="Calibri Light" w:hAnsi="Calibri Light" w:cs="Calibri Light"/>
        </w:rPr>
        <w:t>Stakeholder Mapping Worksheet</w:t>
      </w:r>
    </w:p>
    <w:p w14:paraId="6159FA97" w14:textId="77777777" w:rsidR="008420A0" w:rsidRPr="004E1BC8" w:rsidRDefault="008420A0" w:rsidP="008420A0">
      <w:pPr>
        <w:pStyle w:val="Heading3"/>
        <w:rPr>
          <w:rFonts w:ascii="Calibri Light" w:hAnsi="Calibri Light" w:cs="Calibri Light"/>
        </w:rPr>
      </w:pPr>
      <w:r w:rsidRPr="004E1BC8">
        <w:rPr>
          <w:rFonts w:ascii="Calibri Light" w:hAnsi="Calibri Light" w:cs="Calibri Light"/>
        </w:rPr>
        <w:t>Stakeholder Influence/Interest Matrix</w:t>
      </w:r>
    </w:p>
    <w:p w14:paraId="53EF663F" w14:textId="77777777" w:rsidR="008420A0" w:rsidRPr="004E1BC8" w:rsidRDefault="008420A0" w:rsidP="008420A0">
      <w:pPr>
        <w:rPr>
          <w:rFonts w:ascii="Calibri Light" w:hAnsi="Calibri Light" w:cs="Calibri Light"/>
        </w:rPr>
      </w:pPr>
      <w:r w:rsidRPr="004E1BC8">
        <w:rPr>
          <w:rFonts w:ascii="Calibri Light" w:hAnsi="Calibri Light" w:cs="Calibri Light"/>
        </w:rPr>
        <w:t>For each key stakeholder, characterize them using the following stakeholder influence grid.</w:t>
      </w:r>
    </w:p>
    <w:p w14:paraId="22324E3D" w14:textId="77777777" w:rsidR="008420A0" w:rsidRPr="004E1BC8" w:rsidRDefault="008420A0" w:rsidP="008420A0">
      <w:pPr>
        <w:rPr>
          <w:rFonts w:ascii="Calibri Light" w:hAnsi="Calibri Light" w:cs="Calibri Light"/>
        </w:rPr>
      </w:pPr>
    </w:p>
    <w:tbl>
      <w:tblPr>
        <w:tblStyle w:val="TableGrid"/>
        <w:tblW w:w="0" w:type="auto"/>
        <w:tblInd w:w="360" w:type="dxa"/>
        <w:tblLook w:val="04A0" w:firstRow="1" w:lastRow="0" w:firstColumn="1" w:lastColumn="0" w:noHBand="0" w:noVBand="1"/>
      </w:tblPr>
      <w:tblGrid>
        <w:gridCol w:w="494"/>
        <w:gridCol w:w="992"/>
        <w:gridCol w:w="3584"/>
        <w:gridCol w:w="3591"/>
      </w:tblGrid>
      <w:tr w:rsidR="008420A0" w:rsidRPr="004E1BC8" w14:paraId="5DE68430" w14:textId="77777777" w:rsidTr="00373BD1">
        <w:trPr>
          <w:trHeight w:val="646"/>
        </w:trPr>
        <w:tc>
          <w:tcPr>
            <w:tcW w:w="495" w:type="dxa"/>
            <w:vMerge w:val="restart"/>
            <w:tcBorders>
              <w:top w:val="nil"/>
              <w:left w:val="nil"/>
              <w:bottom w:val="nil"/>
              <w:right w:val="nil"/>
            </w:tcBorders>
            <w:textDirection w:val="btLr"/>
          </w:tcPr>
          <w:p w14:paraId="7EF03B58" w14:textId="77777777" w:rsidR="008420A0" w:rsidRPr="004E1BC8" w:rsidRDefault="008420A0" w:rsidP="00373BD1">
            <w:pPr>
              <w:jc w:val="center"/>
              <w:rPr>
                <w:rFonts w:ascii="Calibri Light" w:hAnsi="Calibri Light" w:cs="Calibri Light"/>
                <w:b/>
                <w:sz w:val="21"/>
                <w:szCs w:val="21"/>
              </w:rPr>
            </w:pPr>
            <w:r w:rsidRPr="004E1BC8">
              <w:rPr>
                <w:rFonts w:ascii="Calibri Light" w:hAnsi="Calibri Light" w:cs="Calibri Light"/>
                <w:b/>
                <w:sz w:val="21"/>
                <w:szCs w:val="21"/>
              </w:rPr>
              <w:t>Influence</w:t>
            </w:r>
          </w:p>
        </w:tc>
        <w:tc>
          <w:tcPr>
            <w:tcW w:w="992" w:type="dxa"/>
            <w:tcBorders>
              <w:top w:val="nil"/>
              <w:left w:val="nil"/>
              <w:bottom w:val="nil"/>
              <w:right w:val="single" w:sz="4" w:space="0" w:color="auto"/>
            </w:tcBorders>
            <w:vAlign w:val="center"/>
          </w:tcPr>
          <w:p w14:paraId="6121A038" w14:textId="77777777" w:rsidR="008420A0" w:rsidRPr="004E1BC8" w:rsidRDefault="008420A0" w:rsidP="00373BD1">
            <w:pPr>
              <w:rPr>
                <w:rFonts w:ascii="Calibri Light" w:hAnsi="Calibri Light" w:cs="Calibri Light"/>
                <w:sz w:val="21"/>
                <w:szCs w:val="21"/>
              </w:rPr>
            </w:pPr>
            <w:r w:rsidRPr="004E1BC8">
              <w:rPr>
                <w:rFonts w:ascii="Calibri Light" w:hAnsi="Calibri Light" w:cs="Calibri Light"/>
                <w:sz w:val="21"/>
                <w:szCs w:val="21"/>
              </w:rPr>
              <w:t>High</w:t>
            </w:r>
          </w:p>
        </w:tc>
        <w:tc>
          <w:tcPr>
            <w:tcW w:w="3587" w:type="dxa"/>
            <w:tcBorders>
              <w:left w:val="single" w:sz="4" w:space="0" w:color="auto"/>
              <w:bottom w:val="single" w:sz="4" w:space="0" w:color="auto"/>
            </w:tcBorders>
            <w:vAlign w:val="center"/>
          </w:tcPr>
          <w:p w14:paraId="620C6AEB" w14:textId="77777777" w:rsidR="008420A0" w:rsidRPr="004E1BC8" w:rsidRDefault="008420A0" w:rsidP="00373BD1">
            <w:pPr>
              <w:jc w:val="center"/>
              <w:rPr>
                <w:rFonts w:ascii="Calibri Light" w:hAnsi="Calibri Light" w:cs="Calibri Light"/>
                <w:sz w:val="21"/>
                <w:szCs w:val="21"/>
              </w:rPr>
            </w:pPr>
            <w:r w:rsidRPr="004E1BC8">
              <w:rPr>
                <w:rFonts w:ascii="Calibri Light" w:hAnsi="Calibri Light" w:cs="Calibri Light"/>
                <w:sz w:val="21"/>
                <w:szCs w:val="21"/>
              </w:rPr>
              <w:t>Keep Satisfied</w:t>
            </w:r>
          </w:p>
        </w:tc>
        <w:tc>
          <w:tcPr>
            <w:tcW w:w="3594" w:type="dxa"/>
            <w:tcBorders>
              <w:bottom w:val="single" w:sz="4" w:space="0" w:color="auto"/>
            </w:tcBorders>
            <w:shd w:val="solid" w:color="D9D9D9" w:themeColor="background1" w:themeShade="D9" w:fill="auto"/>
            <w:vAlign w:val="center"/>
          </w:tcPr>
          <w:p w14:paraId="116EACC4" w14:textId="77777777" w:rsidR="008420A0" w:rsidRPr="004E1BC8" w:rsidRDefault="008420A0" w:rsidP="00373BD1">
            <w:pPr>
              <w:jc w:val="center"/>
              <w:rPr>
                <w:rFonts w:ascii="Calibri Light" w:hAnsi="Calibri Light" w:cs="Calibri Light"/>
                <w:sz w:val="21"/>
                <w:szCs w:val="21"/>
              </w:rPr>
            </w:pPr>
            <w:r w:rsidRPr="004E1BC8">
              <w:rPr>
                <w:rFonts w:ascii="Calibri Light" w:hAnsi="Calibri Light" w:cs="Calibri Light"/>
                <w:sz w:val="21"/>
                <w:szCs w:val="21"/>
              </w:rPr>
              <w:t>Key Players</w:t>
            </w:r>
          </w:p>
        </w:tc>
      </w:tr>
      <w:tr w:rsidR="008420A0" w:rsidRPr="004E1BC8" w14:paraId="1B33A715" w14:textId="77777777" w:rsidTr="00373BD1">
        <w:trPr>
          <w:trHeight w:val="681"/>
        </w:trPr>
        <w:tc>
          <w:tcPr>
            <w:tcW w:w="495" w:type="dxa"/>
            <w:vMerge/>
            <w:tcBorders>
              <w:top w:val="nil"/>
              <w:left w:val="nil"/>
              <w:bottom w:val="nil"/>
              <w:right w:val="nil"/>
            </w:tcBorders>
          </w:tcPr>
          <w:p w14:paraId="6F6A0CFC" w14:textId="77777777" w:rsidR="008420A0" w:rsidRPr="004E1BC8" w:rsidRDefault="008420A0" w:rsidP="00373BD1">
            <w:pPr>
              <w:rPr>
                <w:rFonts w:ascii="Calibri Light" w:hAnsi="Calibri Light" w:cs="Calibri Light"/>
                <w:b/>
                <w:sz w:val="21"/>
                <w:szCs w:val="21"/>
              </w:rPr>
            </w:pPr>
          </w:p>
        </w:tc>
        <w:tc>
          <w:tcPr>
            <w:tcW w:w="992" w:type="dxa"/>
            <w:tcBorders>
              <w:top w:val="nil"/>
              <w:left w:val="nil"/>
              <w:bottom w:val="nil"/>
              <w:right w:val="single" w:sz="4" w:space="0" w:color="auto"/>
            </w:tcBorders>
            <w:vAlign w:val="center"/>
          </w:tcPr>
          <w:p w14:paraId="528120CC" w14:textId="77777777" w:rsidR="008420A0" w:rsidRPr="004E1BC8" w:rsidRDefault="008420A0" w:rsidP="00373BD1">
            <w:pPr>
              <w:rPr>
                <w:rFonts w:ascii="Calibri Light" w:hAnsi="Calibri Light" w:cs="Calibri Light"/>
                <w:sz w:val="21"/>
                <w:szCs w:val="21"/>
              </w:rPr>
            </w:pPr>
            <w:r w:rsidRPr="004E1BC8">
              <w:rPr>
                <w:rFonts w:ascii="Calibri Light" w:hAnsi="Calibri Light" w:cs="Calibri Light"/>
                <w:sz w:val="21"/>
                <w:szCs w:val="21"/>
              </w:rPr>
              <w:t>Low</w:t>
            </w:r>
          </w:p>
        </w:tc>
        <w:tc>
          <w:tcPr>
            <w:tcW w:w="3587" w:type="dxa"/>
            <w:tcBorders>
              <w:left w:val="single" w:sz="4" w:space="0" w:color="auto"/>
              <w:bottom w:val="single" w:sz="4" w:space="0" w:color="auto"/>
            </w:tcBorders>
            <w:shd w:val="solid" w:color="D9D9D9" w:themeColor="background1" w:themeShade="D9" w:fill="auto"/>
            <w:vAlign w:val="center"/>
          </w:tcPr>
          <w:p w14:paraId="3ED418B0" w14:textId="77777777" w:rsidR="008420A0" w:rsidRPr="004E1BC8" w:rsidRDefault="008420A0" w:rsidP="00373BD1">
            <w:pPr>
              <w:jc w:val="center"/>
              <w:rPr>
                <w:rFonts w:ascii="Calibri Light" w:hAnsi="Calibri Light" w:cs="Calibri Light"/>
                <w:sz w:val="21"/>
                <w:szCs w:val="21"/>
              </w:rPr>
            </w:pPr>
            <w:r w:rsidRPr="004E1BC8">
              <w:rPr>
                <w:rFonts w:ascii="Calibri Light" w:hAnsi="Calibri Light" w:cs="Calibri Light"/>
                <w:sz w:val="21"/>
                <w:szCs w:val="21"/>
              </w:rPr>
              <w:t>Minimal Effort</w:t>
            </w:r>
          </w:p>
        </w:tc>
        <w:tc>
          <w:tcPr>
            <w:tcW w:w="3594" w:type="dxa"/>
            <w:tcBorders>
              <w:bottom w:val="single" w:sz="4" w:space="0" w:color="auto"/>
            </w:tcBorders>
            <w:vAlign w:val="center"/>
          </w:tcPr>
          <w:p w14:paraId="69C3E4F6" w14:textId="77777777" w:rsidR="008420A0" w:rsidRPr="004E1BC8" w:rsidRDefault="008420A0" w:rsidP="00373BD1">
            <w:pPr>
              <w:jc w:val="center"/>
              <w:rPr>
                <w:rFonts w:ascii="Calibri Light" w:hAnsi="Calibri Light" w:cs="Calibri Light"/>
                <w:sz w:val="21"/>
                <w:szCs w:val="21"/>
              </w:rPr>
            </w:pPr>
            <w:r w:rsidRPr="004E1BC8">
              <w:rPr>
                <w:rFonts w:ascii="Calibri Light" w:hAnsi="Calibri Light" w:cs="Calibri Light"/>
                <w:sz w:val="21"/>
                <w:szCs w:val="21"/>
              </w:rPr>
              <w:t>Keep Informed</w:t>
            </w:r>
          </w:p>
        </w:tc>
      </w:tr>
      <w:tr w:rsidR="008420A0" w:rsidRPr="004E1BC8" w14:paraId="2683E711" w14:textId="77777777" w:rsidTr="00373BD1">
        <w:trPr>
          <w:gridBefore w:val="2"/>
          <w:wBefore w:w="1487" w:type="dxa"/>
          <w:trHeight w:val="422"/>
        </w:trPr>
        <w:tc>
          <w:tcPr>
            <w:tcW w:w="3587" w:type="dxa"/>
            <w:tcBorders>
              <w:top w:val="nil"/>
              <w:left w:val="nil"/>
              <w:bottom w:val="nil"/>
              <w:right w:val="nil"/>
            </w:tcBorders>
            <w:vAlign w:val="center"/>
          </w:tcPr>
          <w:p w14:paraId="279D91D1" w14:textId="77777777" w:rsidR="008420A0" w:rsidRPr="004E1BC8" w:rsidRDefault="008420A0" w:rsidP="00373BD1">
            <w:pPr>
              <w:jc w:val="center"/>
              <w:rPr>
                <w:rFonts w:ascii="Calibri Light" w:hAnsi="Calibri Light" w:cs="Calibri Light"/>
                <w:sz w:val="21"/>
                <w:szCs w:val="21"/>
              </w:rPr>
            </w:pPr>
            <w:r w:rsidRPr="004E1BC8">
              <w:rPr>
                <w:rFonts w:ascii="Calibri Light" w:hAnsi="Calibri Light" w:cs="Calibri Light"/>
                <w:sz w:val="21"/>
                <w:szCs w:val="21"/>
              </w:rPr>
              <w:t>Low</w:t>
            </w:r>
          </w:p>
        </w:tc>
        <w:tc>
          <w:tcPr>
            <w:tcW w:w="3594" w:type="dxa"/>
            <w:tcBorders>
              <w:top w:val="nil"/>
              <w:left w:val="nil"/>
              <w:bottom w:val="nil"/>
              <w:right w:val="nil"/>
            </w:tcBorders>
            <w:vAlign w:val="center"/>
          </w:tcPr>
          <w:p w14:paraId="62EFD9D0" w14:textId="77777777" w:rsidR="008420A0" w:rsidRPr="004E1BC8" w:rsidRDefault="008420A0" w:rsidP="00373BD1">
            <w:pPr>
              <w:jc w:val="center"/>
              <w:rPr>
                <w:rFonts w:ascii="Calibri Light" w:hAnsi="Calibri Light" w:cs="Calibri Light"/>
                <w:sz w:val="21"/>
                <w:szCs w:val="21"/>
              </w:rPr>
            </w:pPr>
            <w:r w:rsidRPr="004E1BC8">
              <w:rPr>
                <w:rFonts w:ascii="Calibri Light" w:hAnsi="Calibri Light" w:cs="Calibri Light"/>
                <w:sz w:val="21"/>
                <w:szCs w:val="21"/>
              </w:rPr>
              <w:t>High</w:t>
            </w:r>
          </w:p>
        </w:tc>
      </w:tr>
      <w:tr w:rsidR="008420A0" w:rsidRPr="004E1BC8" w14:paraId="2DEDFA45" w14:textId="77777777" w:rsidTr="00373BD1">
        <w:trPr>
          <w:gridBefore w:val="2"/>
          <w:wBefore w:w="1487" w:type="dxa"/>
          <w:trHeight w:val="360"/>
        </w:trPr>
        <w:tc>
          <w:tcPr>
            <w:tcW w:w="7181" w:type="dxa"/>
            <w:gridSpan w:val="2"/>
            <w:tcBorders>
              <w:top w:val="nil"/>
              <w:left w:val="nil"/>
              <w:bottom w:val="nil"/>
              <w:right w:val="nil"/>
            </w:tcBorders>
            <w:vAlign w:val="center"/>
          </w:tcPr>
          <w:p w14:paraId="2D443D3C" w14:textId="77777777" w:rsidR="008420A0" w:rsidRPr="004E1BC8" w:rsidRDefault="008420A0" w:rsidP="00373BD1">
            <w:pPr>
              <w:jc w:val="center"/>
              <w:rPr>
                <w:rFonts w:ascii="Calibri Light" w:hAnsi="Calibri Light" w:cs="Calibri Light"/>
                <w:b/>
                <w:sz w:val="21"/>
                <w:szCs w:val="21"/>
              </w:rPr>
            </w:pPr>
            <w:r w:rsidRPr="004E1BC8">
              <w:rPr>
                <w:rFonts w:ascii="Calibri Light" w:hAnsi="Calibri Light" w:cs="Calibri Light"/>
                <w:b/>
                <w:sz w:val="21"/>
                <w:szCs w:val="21"/>
              </w:rPr>
              <w:t>Level of Interest</w:t>
            </w:r>
          </w:p>
        </w:tc>
      </w:tr>
    </w:tbl>
    <w:p w14:paraId="1DA6E9E2" w14:textId="77777777" w:rsidR="008420A0" w:rsidRPr="004E1BC8" w:rsidRDefault="008420A0" w:rsidP="008420A0">
      <w:pPr>
        <w:rPr>
          <w:rFonts w:ascii="Calibri Light" w:hAnsi="Calibri Light" w:cs="Calibri Light"/>
          <w:b/>
        </w:rPr>
      </w:pPr>
    </w:p>
    <w:p w14:paraId="27673B26" w14:textId="77777777" w:rsidR="008420A0" w:rsidRPr="004E1BC8" w:rsidRDefault="008420A0" w:rsidP="008420A0">
      <w:pPr>
        <w:pStyle w:val="Heading3"/>
        <w:rPr>
          <w:rFonts w:ascii="Calibri Light" w:hAnsi="Calibri Light" w:cs="Calibri Light"/>
        </w:rPr>
      </w:pPr>
      <w:r w:rsidRPr="004E1BC8">
        <w:rPr>
          <w:rFonts w:ascii="Calibri Light" w:hAnsi="Calibri Light" w:cs="Calibri Light"/>
        </w:rPr>
        <w:t>Stakeholder Grouping</w:t>
      </w:r>
    </w:p>
    <w:p w14:paraId="3E54F58D" w14:textId="77777777" w:rsidR="008420A0" w:rsidRPr="004E1BC8" w:rsidRDefault="008420A0" w:rsidP="008420A0">
      <w:pPr>
        <w:rPr>
          <w:rFonts w:ascii="Calibri Light" w:hAnsi="Calibri Light" w:cs="Calibri Light"/>
        </w:rPr>
      </w:pPr>
      <w:r w:rsidRPr="004E1BC8">
        <w:rPr>
          <w:rFonts w:ascii="Calibri Light" w:hAnsi="Calibri Light" w:cs="Calibri Light"/>
        </w:rPr>
        <w:t xml:space="preserve">Using the Stakeholder Influence/Interest Matrix, complete the table below. This will help determine stakeholder’s grouping for change communications. </w:t>
      </w:r>
    </w:p>
    <w:p w14:paraId="5C5CE668" w14:textId="77777777" w:rsidR="008420A0" w:rsidRPr="004E1BC8" w:rsidRDefault="008420A0" w:rsidP="008420A0">
      <w:pPr>
        <w:rPr>
          <w:rFonts w:ascii="Calibri Light" w:hAnsi="Calibri Light" w:cs="Calibri Light"/>
        </w:rPr>
      </w:pPr>
    </w:p>
    <w:tbl>
      <w:tblPr>
        <w:tblStyle w:val="TableGrid"/>
        <w:tblW w:w="0" w:type="auto"/>
        <w:tblLook w:val="04A0" w:firstRow="1" w:lastRow="0" w:firstColumn="1" w:lastColumn="0" w:noHBand="0" w:noVBand="1"/>
      </w:tblPr>
      <w:tblGrid>
        <w:gridCol w:w="2778"/>
        <w:gridCol w:w="1381"/>
        <w:gridCol w:w="1334"/>
        <w:gridCol w:w="3523"/>
      </w:tblGrid>
      <w:tr w:rsidR="008420A0" w:rsidRPr="004E1BC8" w14:paraId="4FFB87DB" w14:textId="77777777" w:rsidTr="008420A0">
        <w:tc>
          <w:tcPr>
            <w:tcW w:w="2778"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730008DB" w14:textId="77777777" w:rsidR="008420A0" w:rsidRPr="004E1BC8" w:rsidRDefault="008420A0" w:rsidP="00373BD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Name</w:t>
            </w:r>
          </w:p>
        </w:tc>
        <w:tc>
          <w:tcPr>
            <w:tcW w:w="1381"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6360BB08" w14:textId="77777777" w:rsidR="008420A0" w:rsidRPr="004E1BC8" w:rsidRDefault="008420A0" w:rsidP="00373BD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Influence Level</w:t>
            </w:r>
          </w:p>
        </w:tc>
        <w:tc>
          <w:tcPr>
            <w:tcW w:w="1334"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10F41D51" w14:textId="77777777" w:rsidR="008420A0" w:rsidRPr="004E1BC8" w:rsidRDefault="008420A0" w:rsidP="00373BD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Level of Interest</w:t>
            </w:r>
          </w:p>
        </w:tc>
        <w:tc>
          <w:tcPr>
            <w:tcW w:w="3523" w:type="dxa"/>
            <w:tcBorders>
              <w:top w:val="single" w:sz="4" w:space="0" w:color="auto"/>
              <w:left w:val="single" w:sz="4" w:space="0" w:color="auto"/>
              <w:bottom w:val="single" w:sz="4" w:space="0" w:color="auto"/>
              <w:right w:val="single" w:sz="4" w:space="0" w:color="auto"/>
            </w:tcBorders>
            <w:shd w:val="pct20" w:color="auto" w:fill="005695"/>
            <w:vAlign w:val="center"/>
          </w:tcPr>
          <w:p w14:paraId="00156620" w14:textId="77777777" w:rsidR="008420A0" w:rsidRPr="004E1BC8" w:rsidRDefault="008420A0" w:rsidP="00373BD1">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Grouping</w:t>
            </w:r>
          </w:p>
        </w:tc>
      </w:tr>
      <w:tr w:rsidR="008420A0" w:rsidRPr="004E1BC8" w14:paraId="211CB14B" w14:textId="77777777" w:rsidTr="008420A0">
        <w:trPr>
          <w:trHeight w:val="672"/>
        </w:trPr>
        <w:tc>
          <w:tcPr>
            <w:tcW w:w="2778" w:type="dxa"/>
            <w:tcBorders>
              <w:top w:val="single" w:sz="4" w:space="0" w:color="auto"/>
              <w:left w:val="single" w:sz="4" w:space="0" w:color="auto"/>
              <w:bottom w:val="single" w:sz="4" w:space="0" w:color="auto"/>
              <w:right w:val="single" w:sz="4" w:space="0" w:color="auto"/>
            </w:tcBorders>
            <w:vAlign w:val="center"/>
          </w:tcPr>
          <w:p w14:paraId="7F97B92B" w14:textId="24DD2D1E" w:rsidR="008420A0" w:rsidRPr="004E1BC8" w:rsidRDefault="008420A0" w:rsidP="00373BD1">
            <w:pPr>
              <w:rPr>
                <w:rFonts w:ascii="Calibri Light" w:hAnsi="Calibri Light" w:cs="Calibri Light"/>
                <w:sz w:val="21"/>
                <w:szCs w:val="21"/>
              </w:rPr>
            </w:pPr>
            <w:r>
              <w:rPr>
                <w:rFonts w:ascii="Calibri Light" w:hAnsi="Calibri Light" w:cs="Calibri Light"/>
                <w:sz w:val="21"/>
                <w:szCs w:val="21"/>
              </w:rPr>
              <w:t>Area Manager</w:t>
            </w:r>
          </w:p>
        </w:tc>
        <w:tc>
          <w:tcPr>
            <w:tcW w:w="1381" w:type="dxa"/>
            <w:tcBorders>
              <w:top w:val="single" w:sz="4" w:space="0" w:color="auto"/>
              <w:left w:val="single" w:sz="4" w:space="0" w:color="auto"/>
              <w:bottom w:val="single" w:sz="4" w:space="0" w:color="auto"/>
              <w:right w:val="single" w:sz="4" w:space="0" w:color="auto"/>
            </w:tcBorders>
            <w:vAlign w:val="center"/>
          </w:tcPr>
          <w:p w14:paraId="7AA7A193" w14:textId="34B03A9B" w:rsidR="008420A0" w:rsidRPr="004E1BC8" w:rsidRDefault="008420A0" w:rsidP="00373BD1">
            <w:pPr>
              <w:rPr>
                <w:rFonts w:ascii="Calibri Light" w:hAnsi="Calibri Light" w:cs="Calibri Light"/>
                <w:sz w:val="21"/>
                <w:szCs w:val="21"/>
              </w:rPr>
            </w:pPr>
            <w:r>
              <w:rPr>
                <w:rFonts w:ascii="Calibri Light" w:hAnsi="Calibri Light" w:cs="Calibri Light"/>
                <w:sz w:val="21"/>
                <w:szCs w:val="21"/>
              </w:rPr>
              <w:t>Low</w:t>
            </w:r>
          </w:p>
        </w:tc>
        <w:tc>
          <w:tcPr>
            <w:tcW w:w="1334" w:type="dxa"/>
            <w:tcBorders>
              <w:top w:val="single" w:sz="4" w:space="0" w:color="auto"/>
              <w:left w:val="single" w:sz="4" w:space="0" w:color="auto"/>
              <w:bottom w:val="single" w:sz="4" w:space="0" w:color="auto"/>
              <w:right w:val="single" w:sz="4" w:space="0" w:color="auto"/>
            </w:tcBorders>
            <w:vAlign w:val="center"/>
          </w:tcPr>
          <w:p w14:paraId="0BEE8775" w14:textId="33934D17" w:rsidR="008420A0" w:rsidRPr="004E1BC8" w:rsidRDefault="008420A0" w:rsidP="00373BD1">
            <w:pPr>
              <w:rPr>
                <w:rFonts w:ascii="Calibri Light" w:hAnsi="Calibri Light" w:cs="Calibri Light"/>
                <w:sz w:val="21"/>
                <w:szCs w:val="21"/>
              </w:rPr>
            </w:pPr>
            <w:r>
              <w:rPr>
                <w:rFonts w:ascii="Calibri Light" w:hAnsi="Calibri Light" w:cs="Calibri Light"/>
                <w:sz w:val="21"/>
                <w:szCs w:val="21"/>
              </w:rPr>
              <w:t>High</w:t>
            </w:r>
          </w:p>
        </w:tc>
        <w:tc>
          <w:tcPr>
            <w:tcW w:w="3523" w:type="dxa"/>
            <w:tcBorders>
              <w:top w:val="single" w:sz="4" w:space="0" w:color="auto"/>
              <w:left w:val="single" w:sz="4" w:space="0" w:color="auto"/>
              <w:bottom w:val="single" w:sz="4" w:space="0" w:color="auto"/>
              <w:right w:val="single" w:sz="4" w:space="0" w:color="auto"/>
            </w:tcBorders>
            <w:vAlign w:val="center"/>
          </w:tcPr>
          <w:p w14:paraId="58CF3B24" w14:textId="1B4584BB" w:rsidR="008420A0" w:rsidRPr="004E1BC8" w:rsidRDefault="003429D9" w:rsidP="00373BD1">
            <w:pPr>
              <w:rPr>
                <w:rFonts w:ascii="Calibri Light" w:hAnsi="Calibri Light" w:cs="Calibri Light"/>
                <w:sz w:val="21"/>
                <w:szCs w:val="21"/>
              </w:rPr>
            </w:pPr>
            <w:r>
              <w:rPr>
                <w:rFonts w:ascii="Calibri Light" w:hAnsi="Calibri Light" w:cs="Calibri Light"/>
                <w:sz w:val="21"/>
                <w:szCs w:val="21"/>
              </w:rPr>
              <w:t>Keep informed</w:t>
            </w:r>
          </w:p>
        </w:tc>
      </w:tr>
      <w:tr w:rsidR="008420A0" w:rsidRPr="004E1BC8" w14:paraId="2F554E5B" w14:textId="77777777" w:rsidTr="008420A0">
        <w:trPr>
          <w:trHeight w:val="672"/>
        </w:trPr>
        <w:tc>
          <w:tcPr>
            <w:tcW w:w="2778" w:type="dxa"/>
            <w:tcBorders>
              <w:top w:val="single" w:sz="4" w:space="0" w:color="auto"/>
              <w:left w:val="single" w:sz="4" w:space="0" w:color="auto"/>
              <w:bottom w:val="single" w:sz="4" w:space="0" w:color="auto"/>
              <w:right w:val="single" w:sz="4" w:space="0" w:color="auto"/>
            </w:tcBorders>
            <w:vAlign w:val="center"/>
          </w:tcPr>
          <w:p w14:paraId="64CA3C39" w14:textId="2AC4AA90" w:rsidR="008420A0" w:rsidRPr="004E1BC8" w:rsidRDefault="003429D9" w:rsidP="00373BD1">
            <w:pPr>
              <w:rPr>
                <w:rFonts w:ascii="Calibri Light" w:hAnsi="Calibri Light" w:cs="Calibri Light"/>
                <w:sz w:val="21"/>
                <w:szCs w:val="21"/>
              </w:rPr>
            </w:pPr>
            <w:r>
              <w:rPr>
                <w:rFonts w:ascii="Calibri Light" w:hAnsi="Calibri Light" w:cs="Calibri Light"/>
                <w:sz w:val="21"/>
                <w:szCs w:val="21"/>
              </w:rPr>
              <w:t>HR Manager</w:t>
            </w:r>
          </w:p>
        </w:tc>
        <w:tc>
          <w:tcPr>
            <w:tcW w:w="1381" w:type="dxa"/>
            <w:tcBorders>
              <w:top w:val="single" w:sz="4" w:space="0" w:color="auto"/>
              <w:left w:val="single" w:sz="4" w:space="0" w:color="auto"/>
              <w:bottom w:val="single" w:sz="4" w:space="0" w:color="auto"/>
              <w:right w:val="single" w:sz="4" w:space="0" w:color="auto"/>
            </w:tcBorders>
            <w:vAlign w:val="center"/>
          </w:tcPr>
          <w:p w14:paraId="3D753677" w14:textId="4B7BE6C2" w:rsidR="008420A0" w:rsidRPr="004E1BC8" w:rsidRDefault="003429D9" w:rsidP="00373BD1">
            <w:pPr>
              <w:rPr>
                <w:rFonts w:ascii="Calibri Light" w:hAnsi="Calibri Light" w:cs="Calibri Light"/>
                <w:sz w:val="21"/>
                <w:szCs w:val="21"/>
              </w:rPr>
            </w:pPr>
            <w:r>
              <w:rPr>
                <w:rFonts w:ascii="Calibri Light" w:hAnsi="Calibri Light" w:cs="Calibri Light"/>
                <w:sz w:val="21"/>
                <w:szCs w:val="21"/>
              </w:rPr>
              <w:t>High</w:t>
            </w:r>
          </w:p>
        </w:tc>
        <w:tc>
          <w:tcPr>
            <w:tcW w:w="1334" w:type="dxa"/>
            <w:tcBorders>
              <w:top w:val="single" w:sz="4" w:space="0" w:color="auto"/>
              <w:left w:val="single" w:sz="4" w:space="0" w:color="auto"/>
              <w:bottom w:val="single" w:sz="4" w:space="0" w:color="auto"/>
              <w:right w:val="single" w:sz="4" w:space="0" w:color="auto"/>
            </w:tcBorders>
            <w:vAlign w:val="center"/>
          </w:tcPr>
          <w:p w14:paraId="54B75250" w14:textId="202DE679" w:rsidR="008420A0" w:rsidRPr="004E1BC8" w:rsidRDefault="003429D9" w:rsidP="00373BD1">
            <w:pPr>
              <w:rPr>
                <w:rFonts w:ascii="Calibri Light" w:hAnsi="Calibri Light" w:cs="Calibri Light"/>
                <w:sz w:val="21"/>
                <w:szCs w:val="21"/>
              </w:rPr>
            </w:pPr>
            <w:r>
              <w:rPr>
                <w:rFonts w:ascii="Calibri Light" w:hAnsi="Calibri Light" w:cs="Calibri Light"/>
                <w:sz w:val="21"/>
                <w:szCs w:val="21"/>
              </w:rPr>
              <w:t xml:space="preserve">High </w:t>
            </w:r>
          </w:p>
        </w:tc>
        <w:tc>
          <w:tcPr>
            <w:tcW w:w="3523" w:type="dxa"/>
            <w:tcBorders>
              <w:top w:val="single" w:sz="4" w:space="0" w:color="auto"/>
              <w:left w:val="single" w:sz="4" w:space="0" w:color="auto"/>
              <w:bottom w:val="single" w:sz="4" w:space="0" w:color="auto"/>
              <w:right w:val="single" w:sz="4" w:space="0" w:color="auto"/>
            </w:tcBorders>
            <w:vAlign w:val="center"/>
          </w:tcPr>
          <w:p w14:paraId="17DDB429" w14:textId="474B6E08" w:rsidR="008420A0" w:rsidRPr="004E1BC8" w:rsidRDefault="003429D9" w:rsidP="00373BD1">
            <w:pPr>
              <w:rPr>
                <w:rFonts w:ascii="Calibri Light" w:hAnsi="Calibri Light" w:cs="Calibri Light"/>
                <w:sz w:val="21"/>
                <w:szCs w:val="21"/>
              </w:rPr>
            </w:pPr>
            <w:r>
              <w:rPr>
                <w:rFonts w:ascii="Calibri Light" w:hAnsi="Calibri Light" w:cs="Calibri Light"/>
                <w:sz w:val="21"/>
                <w:szCs w:val="21"/>
              </w:rPr>
              <w:t>Key Player</w:t>
            </w:r>
          </w:p>
        </w:tc>
      </w:tr>
      <w:tr w:rsidR="003429D9" w:rsidRPr="004E1BC8" w14:paraId="3D51C064" w14:textId="77777777" w:rsidTr="008420A0">
        <w:trPr>
          <w:trHeight w:val="672"/>
        </w:trPr>
        <w:tc>
          <w:tcPr>
            <w:tcW w:w="2778" w:type="dxa"/>
            <w:tcBorders>
              <w:top w:val="single" w:sz="4" w:space="0" w:color="auto"/>
              <w:left w:val="single" w:sz="4" w:space="0" w:color="auto"/>
              <w:bottom w:val="single" w:sz="4" w:space="0" w:color="auto"/>
              <w:right w:val="single" w:sz="4" w:space="0" w:color="auto"/>
            </w:tcBorders>
            <w:vAlign w:val="center"/>
          </w:tcPr>
          <w:p w14:paraId="76ABBB24" w14:textId="5CC8057B" w:rsidR="003429D9" w:rsidRPr="004E1BC8" w:rsidRDefault="003429D9" w:rsidP="003429D9">
            <w:pPr>
              <w:rPr>
                <w:rFonts w:ascii="Calibri Light" w:hAnsi="Calibri Light" w:cs="Calibri Light"/>
                <w:sz w:val="21"/>
                <w:szCs w:val="21"/>
              </w:rPr>
            </w:pPr>
            <w:r>
              <w:rPr>
                <w:rFonts w:ascii="Calibri Light" w:hAnsi="Calibri Light" w:cs="Calibri Light"/>
                <w:sz w:val="21"/>
                <w:szCs w:val="21"/>
              </w:rPr>
              <w:t>Instore colleagues</w:t>
            </w:r>
          </w:p>
        </w:tc>
        <w:tc>
          <w:tcPr>
            <w:tcW w:w="1381" w:type="dxa"/>
            <w:tcBorders>
              <w:top w:val="single" w:sz="4" w:space="0" w:color="auto"/>
              <w:left w:val="single" w:sz="4" w:space="0" w:color="auto"/>
              <w:bottom w:val="single" w:sz="4" w:space="0" w:color="auto"/>
              <w:right w:val="single" w:sz="4" w:space="0" w:color="auto"/>
            </w:tcBorders>
            <w:vAlign w:val="center"/>
          </w:tcPr>
          <w:p w14:paraId="35375C39" w14:textId="008731F4" w:rsidR="003429D9" w:rsidRPr="004E1BC8" w:rsidRDefault="003429D9" w:rsidP="003429D9">
            <w:pPr>
              <w:rPr>
                <w:rFonts w:ascii="Calibri Light" w:hAnsi="Calibri Light" w:cs="Calibri Light"/>
                <w:sz w:val="21"/>
                <w:szCs w:val="21"/>
              </w:rPr>
            </w:pPr>
            <w:r w:rsidRPr="004E1BC8">
              <w:rPr>
                <w:rFonts w:ascii="Calibri Light" w:hAnsi="Calibri Light" w:cs="Calibri Light"/>
                <w:sz w:val="21"/>
                <w:szCs w:val="21"/>
              </w:rPr>
              <w:t>Low</w:t>
            </w:r>
          </w:p>
        </w:tc>
        <w:tc>
          <w:tcPr>
            <w:tcW w:w="1334" w:type="dxa"/>
            <w:tcBorders>
              <w:top w:val="single" w:sz="4" w:space="0" w:color="auto"/>
              <w:left w:val="single" w:sz="4" w:space="0" w:color="auto"/>
              <w:bottom w:val="single" w:sz="4" w:space="0" w:color="auto"/>
              <w:right w:val="single" w:sz="4" w:space="0" w:color="auto"/>
            </w:tcBorders>
            <w:vAlign w:val="center"/>
          </w:tcPr>
          <w:p w14:paraId="27D9D232" w14:textId="64F789EA" w:rsidR="003429D9" w:rsidRPr="004E1BC8" w:rsidRDefault="003429D9" w:rsidP="003429D9">
            <w:pPr>
              <w:rPr>
                <w:rFonts w:ascii="Calibri Light" w:hAnsi="Calibri Light" w:cs="Calibri Light"/>
                <w:sz w:val="21"/>
                <w:szCs w:val="21"/>
              </w:rPr>
            </w:pPr>
            <w:r>
              <w:rPr>
                <w:rFonts w:ascii="Calibri Light" w:hAnsi="Calibri Light" w:cs="Calibri Light"/>
                <w:sz w:val="21"/>
                <w:szCs w:val="21"/>
              </w:rPr>
              <w:t>High</w:t>
            </w:r>
          </w:p>
        </w:tc>
        <w:tc>
          <w:tcPr>
            <w:tcW w:w="3523" w:type="dxa"/>
            <w:tcBorders>
              <w:top w:val="single" w:sz="4" w:space="0" w:color="auto"/>
              <w:left w:val="single" w:sz="4" w:space="0" w:color="auto"/>
              <w:bottom w:val="single" w:sz="4" w:space="0" w:color="auto"/>
              <w:right w:val="single" w:sz="4" w:space="0" w:color="auto"/>
            </w:tcBorders>
            <w:vAlign w:val="center"/>
          </w:tcPr>
          <w:p w14:paraId="6A6199AF" w14:textId="759355C4" w:rsidR="003429D9" w:rsidRPr="004E1BC8" w:rsidRDefault="003429D9" w:rsidP="003429D9">
            <w:pPr>
              <w:rPr>
                <w:rFonts w:ascii="Calibri Light" w:hAnsi="Calibri Light" w:cs="Calibri Light"/>
                <w:sz w:val="21"/>
                <w:szCs w:val="21"/>
              </w:rPr>
            </w:pPr>
            <w:r w:rsidRPr="004E1BC8">
              <w:rPr>
                <w:rFonts w:ascii="Calibri Light" w:hAnsi="Calibri Light" w:cs="Calibri Light"/>
                <w:sz w:val="21"/>
                <w:szCs w:val="21"/>
              </w:rPr>
              <w:t xml:space="preserve">Keep </w:t>
            </w:r>
            <w:r>
              <w:rPr>
                <w:rFonts w:ascii="Calibri Light" w:hAnsi="Calibri Light" w:cs="Calibri Light"/>
                <w:sz w:val="21"/>
                <w:szCs w:val="21"/>
              </w:rPr>
              <w:t>i</w:t>
            </w:r>
            <w:r w:rsidRPr="004E1BC8">
              <w:rPr>
                <w:rFonts w:ascii="Calibri Light" w:hAnsi="Calibri Light" w:cs="Calibri Light"/>
                <w:sz w:val="21"/>
                <w:szCs w:val="21"/>
              </w:rPr>
              <w:t>nformed</w:t>
            </w:r>
            <w:r>
              <w:rPr>
                <w:rFonts w:ascii="Calibri Light" w:hAnsi="Calibri Light" w:cs="Calibri Light"/>
                <w:sz w:val="21"/>
                <w:szCs w:val="21"/>
              </w:rPr>
              <w:t xml:space="preserve"> </w:t>
            </w:r>
          </w:p>
        </w:tc>
      </w:tr>
      <w:tr w:rsidR="003429D9" w:rsidRPr="004E1BC8" w14:paraId="7B825932" w14:textId="77777777" w:rsidTr="008420A0">
        <w:trPr>
          <w:trHeight w:val="672"/>
        </w:trPr>
        <w:tc>
          <w:tcPr>
            <w:tcW w:w="2778" w:type="dxa"/>
            <w:tcBorders>
              <w:top w:val="single" w:sz="4" w:space="0" w:color="auto"/>
              <w:left w:val="single" w:sz="4" w:space="0" w:color="auto"/>
              <w:bottom w:val="single" w:sz="4" w:space="0" w:color="auto"/>
              <w:right w:val="single" w:sz="4" w:space="0" w:color="auto"/>
            </w:tcBorders>
            <w:vAlign w:val="center"/>
          </w:tcPr>
          <w:p w14:paraId="044E92CD" w14:textId="77777777" w:rsidR="003429D9" w:rsidRPr="004E1BC8" w:rsidRDefault="003429D9" w:rsidP="003429D9">
            <w:pPr>
              <w:rPr>
                <w:rFonts w:ascii="Calibri Light" w:hAnsi="Calibri Light" w:cs="Calibri Light"/>
                <w:sz w:val="21"/>
                <w:szCs w:val="21"/>
              </w:rPr>
            </w:pPr>
          </w:p>
        </w:tc>
        <w:tc>
          <w:tcPr>
            <w:tcW w:w="1381" w:type="dxa"/>
            <w:tcBorders>
              <w:top w:val="single" w:sz="4" w:space="0" w:color="auto"/>
              <w:left w:val="single" w:sz="4" w:space="0" w:color="auto"/>
              <w:bottom w:val="single" w:sz="4" w:space="0" w:color="auto"/>
              <w:right w:val="single" w:sz="4" w:space="0" w:color="auto"/>
            </w:tcBorders>
            <w:vAlign w:val="center"/>
          </w:tcPr>
          <w:p w14:paraId="5562671D" w14:textId="77777777" w:rsidR="003429D9" w:rsidRPr="004E1BC8" w:rsidRDefault="003429D9" w:rsidP="003429D9">
            <w:pPr>
              <w:rPr>
                <w:rFonts w:ascii="Calibri Light" w:hAnsi="Calibri Light" w:cs="Calibri Light"/>
                <w:sz w:val="21"/>
                <w:szCs w:val="21"/>
              </w:rPr>
            </w:pPr>
          </w:p>
        </w:tc>
        <w:tc>
          <w:tcPr>
            <w:tcW w:w="1334" w:type="dxa"/>
            <w:tcBorders>
              <w:top w:val="single" w:sz="4" w:space="0" w:color="auto"/>
              <w:left w:val="single" w:sz="4" w:space="0" w:color="auto"/>
              <w:bottom w:val="single" w:sz="4" w:space="0" w:color="auto"/>
              <w:right w:val="single" w:sz="4" w:space="0" w:color="auto"/>
            </w:tcBorders>
            <w:vAlign w:val="center"/>
          </w:tcPr>
          <w:p w14:paraId="3B1A968E" w14:textId="77777777" w:rsidR="003429D9" w:rsidRPr="004E1BC8" w:rsidRDefault="003429D9" w:rsidP="003429D9">
            <w:pPr>
              <w:rPr>
                <w:rFonts w:ascii="Calibri Light" w:hAnsi="Calibri Light" w:cs="Calibri Light"/>
                <w:sz w:val="21"/>
                <w:szCs w:val="21"/>
              </w:rPr>
            </w:pPr>
          </w:p>
        </w:tc>
        <w:tc>
          <w:tcPr>
            <w:tcW w:w="3523" w:type="dxa"/>
            <w:tcBorders>
              <w:top w:val="single" w:sz="4" w:space="0" w:color="auto"/>
              <w:left w:val="single" w:sz="4" w:space="0" w:color="auto"/>
              <w:bottom w:val="single" w:sz="4" w:space="0" w:color="auto"/>
              <w:right w:val="single" w:sz="4" w:space="0" w:color="auto"/>
            </w:tcBorders>
            <w:vAlign w:val="center"/>
          </w:tcPr>
          <w:p w14:paraId="060EA952" w14:textId="77777777" w:rsidR="003429D9" w:rsidRPr="004E1BC8" w:rsidRDefault="003429D9" w:rsidP="003429D9">
            <w:pPr>
              <w:rPr>
                <w:rFonts w:ascii="Calibri Light" w:hAnsi="Calibri Light" w:cs="Calibri Light"/>
                <w:sz w:val="21"/>
                <w:szCs w:val="21"/>
              </w:rPr>
            </w:pPr>
          </w:p>
        </w:tc>
      </w:tr>
      <w:tr w:rsidR="003429D9" w:rsidRPr="004E1BC8" w14:paraId="4E698E7B" w14:textId="77777777" w:rsidTr="008420A0">
        <w:trPr>
          <w:trHeight w:val="672"/>
        </w:trPr>
        <w:tc>
          <w:tcPr>
            <w:tcW w:w="2778" w:type="dxa"/>
            <w:tcBorders>
              <w:top w:val="single" w:sz="4" w:space="0" w:color="auto"/>
              <w:left w:val="single" w:sz="4" w:space="0" w:color="auto"/>
              <w:bottom w:val="single" w:sz="4" w:space="0" w:color="auto"/>
              <w:right w:val="single" w:sz="4" w:space="0" w:color="auto"/>
            </w:tcBorders>
            <w:vAlign w:val="center"/>
          </w:tcPr>
          <w:p w14:paraId="52A4CC06" w14:textId="3963418A" w:rsidR="003429D9" w:rsidRPr="004E1BC8" w:rsidRDefault="003429D9" w:rsidP="003429D9">
            <w:pPr>
              <w:rPr>
                <w:rFonts w:ascii="Calibri Light" w:hAnsi="Calibri Light" w:cs="Calibri Light"/>
                <w:sz w:val="21"/>
                <w:szCs w:val="21"/>
              </w:rPr>
            </w:pPr>
          </w:p>
        </w:tc>
        <w:tc>
          <w:tcPr>
            <w:tcW w:w="1381" w:type="dxa"/>
            <w:tcBorders>
              <w:top w:val="single" w:sz="4" w:space="0" w:color="auto"/>
              <w:left w:val="single" w:sz="4" w:space="0" w:color="auto"/>
              <w:bottom w:val="single" w:sz="4" w:space="0" w:color="auto"/>
              <w:right w:val="single" w:sz="4" w:space="0" w:color="auto"/>
            </w:tcBorders>
            <w:vAlign w:val="center"/>
          </w:tcPr>
          <w:p w14:paraId="1733DB92" w14:textId="51E0D549" w:rsidR="003429D9" w:rsidRPr="004E1BC8" w:rsidRDefault="003429D9" w:rsidP="003429D9">
            <w:pPr>
              <w:rPr>
                <w:rFonts w:ascii="Calibri Light" w:hAnsi="Calibri Light" w:cs="Calibri Light"/>
                <w:sz w:val="21"/>
                <w:szCs w:val="21"/>
              </w:rPr>
            </w:pPr>
          </w:p>
        </w:tc>
        <w:tc>
          <w:tcPr>
            <w:tcW w:w="1334" w:type="dxa"/>
            <w:tcBorders>
              <w:top w:val="single" w:sz="4" w:space="0" w:color="auto"/>
              <w:left w:val="single" w:sz="4" w:space="0" w:color="auto"/>
              <w:bottom w:val="single" w:sz="4" w:space="0" w:color="auto"/>
              <w:right w:val="single" w:sz="4" w:space="0" w:color="auto"/>
            </w:tcBorders>
            <w:vAlign w:val="center"/>
          </w:tcPr>
          <w:p w14:paraId="3B7B3E44" w14:textId="0F7D382D" w:rsidR="003429D9" w:rsidRPr="004E1BC8" w:rsidRDefault="003429D9" w:rsidP="003429D9">
            <w:pPr>
              <w:rPr>
                <w:rFonts w:ascii="Calibri Light" w:hAnsi="Calibri Light" w:cs="Calibri Light"/>
                <w:sz w:val="21"/>
                <w:szCs w:val="21"/>
              </w:rPr>
            </w:pPr>
          </w:p>
        </w:tc>
        <w:tc>
          <w:tcPr>
            <w:tcW w:w="3523" w:type="dxa"/>
            <w:tcBorders>
              <w:top w:val="single" w:sz="4" w:space="0" w:color="auto"/>
              <w:left w:val="single" w:sz="4" w:space="0" w:color="auto"/>
              <w:bottom w:val="single" w:sz="4" w:space="0" w:color="auto"/>
              <w:right w:val="single" w:sz="4" w:space="0" w:color="auto"/>
            </w:tcBorders>
            <w:vAlign w:val="center"/>
          </w:tcPr>
          <w:p w14:paraId="02108276" w14:textId="659B3CED" w:rsidR="003429D9" w:rsidRPr="004E1BC8" w:rsidRDefault="003429D9" w:rsidP="003429D9">
            <w:pPr>
              <w:rPr>
                <w:rFonts w:ascii="Calibri Light" w:hAnsi="Calibri Light" w:cs="Calibri Light"/>
                <w:sz w:val="21"/>
                <w:szCs w:val="21"/>
              </w:rPr>
            </w:pPr>
          </w:p>
        </w:tc>
      </w:tr>
      <w:tr w:rsidR="003429D9" w:rsidRPr="004E1BC8" w14:paraId="4260271B" w14:textId="77777777" w:rsidTr="008420A0">
        <w:trPr>
          <w:trHeight w:val="672"/>
        </w:trPr>
        <w:tc>
          <w:tcPr>
            <w:tcW w:w="2778" w:type="dxa"/>
            <w:tcBorders>
              <w:top w:val="single" w:sz="4" w:space="0" w:color="auto"/>
              <w:left w:val="single" w:sz="4" w:space="0" w:color="auto"/>
              <w:bottom w:val="single" w:sz="4" w:space="0" w:color="auto"/>
              <w:right w:val="single" w:sz="4" w:space="0" w:color="auto"/>
            </w:tcBorders>
            <w:vAlign w:val="center"/>
          </w:tcPr>
          <w:p w14:paraId="428BE592" w14:textId="77777777" w:rsidR="003429D9" w:rsidRPr="004E1BC8" w:rsidRDefault="003429D9" w:rsidP="003429D9">
            <w:pPr>
              <w:rPr>
                <w:rFonts w:ascii="Calibri Light" w:hAnsi="Calibri Light" w:cs="Calibri Light"/>
                <w:sz w:val="21"/>
                <w:szCs w:val="21"/>
              </w:rPr>
            </w:pPr>
          </w:p>
        </w:tc>
        <w:tc>
          <w:tcPr>
            <w:tcW w:w="1381" w:type="dxa"/>
            <w:tcBorders>
              <w:top w:val="single" w:sz="4" w:space="0" w:color="auto"/>
              <w:left w:val="single" w:sz="4" w:space="0" w:color="auto"/>
              <w:bottom w:val="single" w:sz="4" w:space="0" w:color="auto"/>
              <w:right w:val="single" w:sz="4" w:space="0" w:color="auto"/>
            </w:tcBorders>
            <w:vAlign w:val="center"/>
          </w:tcPr>
          <w:p w14:paraId="0BF2D734" w14:textId="77777777" w:rsidR="003429D9" w:rsidRPr="004E1BC8" w:rsidRDefault="003429D9" w:rsidP="003429D9">
            <w:pPr>
              <w:rPr>
                <w:rFonts w:ascii="Calibri Light" w:hAnsi="Calibri Light" w:cs="Calibri Light"/>
                <w:sz w:val="21"/>
                <w:szCs w:val="21"/>
              </w:rPr>
            </w:pPr>
          </w:p>
        </w:tc>
        <w:tc>
          <w:tcPr>
            <w:tcW w:w="1334" w:type="dxa"/>
            <w:tcBorders>
              <w:top w:val="single" w:sz="4" w:space="0" w:color="auto"/>
              <w:left w:val="single" w:sz="4" w:space="0" w:color="auto"/>
              <w:bottom w:val="single" w:sz="4" w:space="0" w:color="auto"/>
              <w:right w:val="single" w:sz="4" w:space="0" w:color="auto"/>
            </w:tcBorders>
            <w:vAlign w:val="center"/>
          </w:tcPr>
          <w:p w14:paraId="7E368C1A" w14:textId="77777777" w:rsidR="003429D9" w:rsidRPr="004E1BC8" w:rsidRDefault="003429D9" w:rsidP="003429D9">
            <w:pPr>
              <w:rPr>
                <w:rFonts w:ascii="Calibri Light" w:hAnsi="Calibri Light" w:cs="Calibri Light"/>
                <w:sz w:val="21"/>
                <w:szCs w:val="21"/>
              </w:rPr>
            </w:pPr>
          </w:p>
        </w:tc>
        <w:tc>
          <w:tcPr>
            <w:tcW w:w="3523" w:type="dxa"/>
            <w:tcBorders>
              <w:top w:val="single" w:sz="4" w:space="0" w:color="auto"/>
              <w:left w:val="single" w:sz="4" w:space="0" w:color="auto"/>
              <w:bottom w:val="single" w:sz="4" w:space="0" w:color="auto"/>
              <w:right w:val="single" w:sz="4" w:space="0" w:color="auto"/>
            </w:tcBorders>
            <w:vAlign w:val="center"/>
          </w:tcPr>
          <w:p w14:paraId="0DA9B3B7" w14:textId="77777777" w:rsidR="003429D9" w:rsidRPr="004E1BC8" w:rsidRDefault="003429D9" w:rsidP="003429D9">
            <w:pPr>
              <w:rPr>
                <w:rFonts w:ascii="Calibri Light" w:hAnsi="Calibri Light" w:cs="Calibri Light"/>
                <w:sz w:val="21"/>
                <w:szCs w:val="21"/>
              </w:rPr>
            </w:pPr>
          </w:p>
        </w:tc>
      </w:tr>
      <w:tr w:rsidR="003429D9" w:rsidRPr="004E1BC8" w14:paraId="1B94E187" w14:textId="77777777" w:rsidTr="008420A0">
        <w:trPr>
          <w:trHeight w:val="672"/>
        </w:trPr>
        <w:tc>
          <w:tcPr>
            <w:tcW w:w="2778" w:type="dxa"/>
            <w:tcBorders>
              <w:top w:val="single" w:sz="4" w:space="0" w:color="auto"/>
              <w:left w:val="single" w:sz="4" w:space="0" w:color="auto"/>
              <w:bottom w:val="single" w:sz="4" w:space="0" w:color="auto"/>
              <w:right w:val="single" w:sz="4" w:space="0" w:color="auto"/>
            </w:tcBorders>
            <w:vAlign w:val="center"/>
          </w:tcPr>
          <w:p w14:paraId="7DC9166A" w14:textId="77777777" w:rsidR="003429D9" w:rsidRPr="004E1BC8" w:rsidRDefault="003429D9" w:rsidP="003429D9">
            <w:pPr>
              <w:rPr>
                <w:rFonts w:ascii="Calibri Light" w:hAnsi="Calibri Light" w:cs="Calibri Light"/>
                <w:sz w:val="21"/>
                <w:szCs w:val="21"/>
              </w:rPr>
            </w:pPr>
          </w:p>
        </w:tc>
        <w:tc>
          <w:tcPr>
            <w:tcW w:w="1381" w:type="dxa"/>
            <w:tcBorders>
              <w:top w:val="single" w:sz="4" w:space="0" w:color="auto"/>
              <w:left w:val="single" w:sz="4" w:space="0" w:color="auto"/>
              <w:bottom w:val="single" w:sz="4" w:space="0" w:color="auto"/>
              <w:right w:val="single" w:sz="4" w:space="0" w:color="auto"/>
            </w:tcBorders>
            <w:vAlign w:val="center"/>
          </w:tcPr>
          <w:p w14:paraId="266DD805" w14:textId="77777777" w:rsidR="003429D9" w:rsidRPr="004E1BC8" w:rsidRDefault="003429D9" w:rsidP="003429D9">
            <w:pPr>
              <w:rPr>
                <w:rFonts w:ascii="Calibri Light" w:hAnsi="Calibri Light" w:cs="Calibri Light"/>
                <w:sz w:val="21"/>
                <w:szCs w:val="21"/>
              </w:rPr>
            </w:pPr>
          </w:p>
        </w:tc>
        <w:tc>
          <w:tcPr>
            <w:tcW w:w="1334" w:type="dxa"/>
            <w:tcBorders>
              <w:top w:val="single" w:sz="4" w:space="0" w:color="auto"/>
              <w:left w:val="single" w:sz="4" w:space="0" w:color="auto"/>
              <w:bottom w:val="single" w:sz="4" w:space="0" w:color="auto"/>
              <w:right w:val="single" w:sz="4" w:space="0" w:color="auto"/>
            </w:tcBorders>
            <w:vAlign w:val="center"/>
          </w:tcPr>
          <w:p w14:paraId="5F0506DD" w14:textId="77777777" w:rsidR="003429D9" w:rsidRPr="004E1BC8" w:rsidRDefault="003429D9" w:rsidP="003429D9">
            <w:pPr>
              <w:rPr>
                <w:rFonts w:ascii="Calibri Light" w:hAnsi="Calibri Light" w:cs="Calibri Light"/>
                <w:sz w:val="21"/>
                <w:szCs w:val="21"/>
              </w:rPr>
            </w:pPr>
          </w:p>
        </w:tc>
        <w:tc>
          <w:tcPr>
            <w:tcW w:w="3523" w:type="dxa"/>
            <w:tcBorders>
              <w:top w:val="single" w:sz="4" w:space="0" w:color="auto"/>
              <w:left w:val="single" w:sz="4" w:space="0" w:color="auto"/>
              <w:bottom w:val="single" w:sz="4" w:space="0" w:color="auto"/>
              <w:right w:val="single" w:sz="4" w:space="0" w:color="auto"/>
            </w:tcBorders>
            <w:vAlign w:val="center"/>
          </w:tcPr>
          <w:p w14:paraId="5EE53E53" w14:textId="77777777" w:rsidR="003429D9" w:rsidRPr="004E1BC8" w:rsidRDefault="003429D9" w:rsidP="003429D9">
            <w:pPr>
              <w:rPr>
                <w:rFonts w:ascii="Calibri Light" w:hAnsi="Calibri Light" w:cs="Calibri Light"/>
                <w:sz w:val="21"/>
                <w:szCs w:val="21"/>
              </w:rPr>
            </w:pPr>
          </w:p>
        </w:tc>
      </w:tr>
      <w:tr w:rsidR="003429D9" w:rsidRPr="004E1BC8" w14:paraId="38FC3356" w14:textId="77777777" w:rsidTr="008420A0">
        <w:trPr>
          <w:trHeight w:val="672"/>
        </w:trPr>
        <w:tc>
          <w:tcPr>
            <w:tcW w:w="2778" w:type="dxa"/>
            <w:tcBorders>
              <w:top w:val="single" w:sz="4" w:space="0" w:color="auto"/>
              <w:left w:val="single" w:sz="4" w:space="0" w:color="auto"/>
              <w:bottom w:val="single" w:sz="4" w:space="0" w:color="auto"/>
              <w:right w:val="single" w:sz="4" w:space="0" w:color="auto"/>
            </w:tcBorders>
            <w:vAlign w:val="center"/>
          </w:tcPr>
          <w:p w14:paraId="399CB6AF" w14:textId="77777777" w:rsidR="003429D9" w:rsidRPr="004E1BC8" w:rsidRDefault="003429D9" w:rsidP="003429D9">
            <w:pPr>
              <w:rPr>
                <w:rFonts w:ascii="Calibri Light" w:hAnsi="Calibri Light" w:cs="Calibri Light"/>
                <w:sz w:val="21"/>
                <w:szCs w:val="21"/>
              </w:rPr>
            </w:pPr>
          </w:p>
        </w:tc>
        <w:tc>
          <w:tcPr>
            <w:tcW w:w="1381" w:type="dxa"/>
            <w:tcBorders>
              <w:top w:val="single" w:sz="4" w:space="0" w:color="auto"/>
              <w:left w:val="single" w:sz="4" w:space="0" w:color="auto"/>
              <w:bottom w:val="single" w:sz="4" w:space="0" w:color="auto"/>
              <w:right w:val="single" w:sz="4" w:space="0" w:color="auto"/>
            </w:tcBorders>
            <w:vAlign w:val="center"/>
          </w:tcPr>
          <w:p w14:paraId="4C192BB8" w14:textId="77777777" w:rsidR="003429D9" w:rsidRPr="004E1BC8" w:rsidRDefault="003429D9" w:rsidP="003429D9">
            <w:pPr>
              <w:rPr>
                <w:rFonts w:ascii="Calibri Light" w:hAnsi="Calibri Light" w:cs="Calibri Light"/>
                <w:sz w:val="21"/>
                <w:szCs w:val="21"/>
              </w:rPr>
            </w:pPr>
          </w:p>
        </w:tc>
        <w:tc>
          <w:tcPr>
            <w:tcW w:w="1334" w:type="dxa"/>
            <w:tcBorders>
              <w:top w:val="single" w:sz="4" w:space="0" w:color="auto"/>
              <w:left w:val="single" w:sz="4" w:space="0" w:color="auto"/>
              <w:bottom w:val="single" w:sz="4" w:space="0" w:color="auto"/>
              <w:right w:val="single" w:sz="4" w:space="0" w:color="auto"/>
            </w:tcBorders>
            <w:vAlign w:val="center"/>
          </w:tcPr>
          <w:p w14:paraId="7CAF0B01" w14:textId="77777777" w:rsidR="003429D9" w:rsidRPr="004E1BC8" w:rsidRDefault="003429D9" w:rsidP="003429D9">
            <w:pPr>
              <w:rPr>
                <w:rFonts w:ascii="Calibri Light" w:hAnsi="Calibri Light" w:cs="Calibri Light"/>
                <w:sz w:val="21"/>
                <w:szCs w:val="21"/>
              </w:rPr>
            </w:pPr>
          </w:p>
        </w:tc>
        <w:tc>
          <w:tcPr>
            <w:tcW w:w="3523" w:type="dxa"/>
            <w:tcBorders>
              <w:top w:val="single" w:sz="4" w:space="0" w:color="auto"/>
              <w:left w:val="single" w:sz="4" w:space="0" w:color="auto"/>
              <w:bottom w:val="single" w:sz="4" w:space="0" w:color="auto"/>
              <w:right w:val="single" w:sz="4" w:space="0" w:color="auto"/>
            </w:tcBorders>
            <w:vAlign w:val="center"/>
          </w:tcPr>
          <w:p w14:paraId="62462B69" w14:textId="77777777" w:rsidR="003429D9" w:rsidRPr="004E1BC8" w:rsidRDefault="003429D9" w:rsidP="003429D9">
            <w:pPr>
              <w:rPr>
                <w:rFonts w:ascii="Calibri Light" w:hAnsi="Calibri Light" w:cs="Calibri Light"/>
                <w:sz w:val="21"/>
                <w:szCs w:val="21"/>
              </w:rPr>
            </w:pPr>
          </w:p>
        </w:tc>
      </w:tr>
    </w:tbl>
    <w:p w14:paraId="3E4A3C10" w14:textId="77777777" w:rsidR="008420A0" w:rsidRPr="004E1BC8" w:rsidRDefault="008420A0" w:rsidP="008420A0">
      <w:pPr>
        <w:rPr>
          <w:rFonts w:ascii="Calibri Light" w:hAnsi="Calibri Light" w:cs="Calibri Light"/>
          <w:b/>
        </w:rPr>
      </w:pPr>
    </w:p>
    <w:p w14:paraId="19ADA495" w14:textId="77777777" w:rsidR="008420A0" w:rsidRDefault="008420A0"/>
    <w:sectPr w:rsidR="008420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roximaNovaCond-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44AC3"/>
    <w:multiLevelType w:val="hybridMultilevel"/>
    <w:tmpl w:val="AC2A7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659D7"/>
    <w:multiLevelType w:val="hybridMultilevel"/>
    <w:tmpl w:val="9484F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F30B6"/>
    <w:multiLevelType w:val="hybridMultilevel"/>
    <w:tmpl w:val="0772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354229"/>
    <w:multiLevelType w:val="hybridMultilevel"/>
    <w:tmpl w:val="1A326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373048"/>
    <w:multiLevelType w:val="hybridMultilevel"/>
    <w:tmpl w:val="DF3A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FF9"/>
    <w:rsid w:val="00270143"/>
    <w:rsid w:val="003429D9"/>
    <w:rsid w:val="004E5C75"/>
    <w:rsid w:val="00630AAF"/>
    <w:rsid w:val="00790B73"/>
    <w:rsid w:val="008420A0"/>
    <w:rsid w:val="008A634E"/>
    <w:rsid w:val="00A46C7E"/>
    <w:rsid w:val="00A8566D"/>
    <w:rsid w:val="00D22766"/>
    <w:rsid w:val="00D45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0BC62"/>
  <w15:chartTrackingRefBased/>
  <w15:docId w15:val="{051CECA2-8E4D-4185-9D17-2CE6F930D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420A0"/>
    <w:pPr>
      <w:autoSpaceDE w:val="0"/>
      <w:autoSpaceDN w:val="0"/>
      <w:adjustRightInd w:val="0"/>
      <w:spacing w:line="240" w:lineRule="auto"/>
      <w:outlineLvl w:val="1"/>
    </w:pPr>
    <w:rPr>
      <w:rFonts w:ascii="ProximaNovaCond-Regular" w:hAnsi="ProximaNovaCond-Regular" w:cs="ProximaNovaCond-Regular"/>
      <w:color w:val="005695"/>
      <w:sz w:val="54"/>
      <w:szCs w:val="54"/>
      <w:lang w:val="en-US"/>
    </w:rPr>
  </w:style>
  <w:style w:type="paragraph" w:styleId="Heading3">
    <w:name w:val="heading 3"/>
    <w:basedOn w:val="Normal"/>
    <w:next w:val="Normal"/>
    <w:link w:val="Heading3Char"/>
    <w:uiPriority w:val="9"/>
    <w:unhideWhenUsed/>
    <w:qFormat/>
    <w:rsid w:val="008420A0"/>
    <w:pPr>
      <w:autoSpaceDE w:val="0"/>
      <w:autoSpaceDN w:val="0"/>
      <w:adjustRightInd w:val="0"/>
      <w:spacing w:after="120" w:line="240" w:lineRule="auto"/>
      <w:outlineLvl w:val="2"/>
    </w:pPr>
    <w:rPr>
      <w:rFonts w:ascii="ProximaNovaCond-Regular" w:hAnsi="ProximaNovaCond-Regular" w:cs="ProximaNovaCond-Regular"/>
      <w:color w:val="005695"/>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0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6C7E"/>
    <w:pPr>
      <w:ind w:left="720"/>
      <w:contextualSpacing/>
    </w:pPr>
  </w:style>
  <w:style w:type="character" w:customStyle="1" w:styleId="Heading2Char">
    <w:name w:val="Heading 2 Char"/>
    <w:basedOn w:val="DefaultParagraphFont"/>
    <w:link w:val="Heading2"/>
    <w:uiPriority w:val="9"/>
    <w:rsid w:val="008420A0"/>
    <w:rPr>
      <w:rFonts w:ascii="ProximaNovaCond-Regular" w:hAnsi="ProximaNovaCond-Regular" w:cs="ProximaNovaCond-Regular"/>
      <w:color w:val="005695"/>
      <w:sz w:val="54"/>
      <w:szCs w:val="54"/>
      <w:lang w:val="en-US"/>
    </w:rPr>
  </w:style>
  <w:style w:type="character" w:customStyle="1" w:styleId="Heading3Char">
    <w:name w:val="Heading 3 Char"/>
    <w:basedOn w:val="DefaultParagraphFont"/>
    <w:link w:val="Heading3"/>
    <w:uiPriority w:val="9"/>
    <w:rsid w:val="008420A0"/>
    <w:rPr>
      <w:rFonts w:ascii="ProximaNovaCond-Regular" w:hAnsi="ProximaNovaCond-Regular" w:cs="ProximaNovaCond-Regular"/>
      <w:color w:val="005695"/>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800</Words>
  <Characters>4563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Bowen</dc:creator>
  <cp:keywords/>
  <dc:description/>
  <cp:lastModifiedBy>Jade Bowen</cp:lastModifiedBy>
  <cp:revision>1</cp:revision>
  <dcterms:created xsi:type="dcterms:W3CDTF">2021-10-25T19:32:00Z</dcterms:created>
  <dcterms:modified xsi:type="dcterms:W3CDTF">2021-10-25T21:18:00Z</dcterms:modified>
</cp:coreProperties>
</file>