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E1FC3F" w14:textId="77777777" w:rsidR="000D3E9F" w:rsidRDefault="000D3E9F" w:rsidP="000D3E9F">
      <w:pPr>
        <w:pStyle w:val="NormalWeb"/>
        <w:ind w:left="-180" w:right="-334"/>
      </w:pPr>
      <w:r>
        <w:rPr>
          <w:noProof/>
        </w:rPr>
        <w:drawing>
          <wp:inline distT="0" distB="0" distL="0" distR="0" wp14:anchorId="4C43084E" wp14:editId="1381DF56">
            <wp:extent cx="1813560" cy="728345"/>
            <wp:effectExtent l="0" t="0" r="0" b="0"/>
            <wp:docPr id="1" name="Picture 1" descr="A close-up of a sig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13560" cy="728345"/>
                    </a:xfrm>
                    <a:prstGeom prst="rect">
                      <a:avLst/>
                    </a:prstGeom>
                    <a:noFill/>
                    <a:ln>
                      <a:noFill/>
                    </a:ln>
                  </pic:spPr>
                </pic:pic>
              </a:graphicData>
            </a:graphic>
          </wp:inline>
        </w:drawing>
      </w:r>
    </w:p>
    <w:p w14:paraId="1F96CC8A" w14:textId="77777777" w:rsidR="000D3E9F" w:rsidRDefault="000D3E9F" w:rsidP="000D3E9F">
      <w:pPr>
        <w:pStyle w:val="NormalWeb"/>
        <w:ind w:left="-180" w:right="-334"/>
      </w:pPr>
    </w:p>
    <w:p w14:paraId="773180D4" w14:textId="77777777" w:rsidR="000D3E9F" w:rsidRDefault="000D3E9F" w:rsidP="000D3E9F">
      <w:pPr>
        <w:pStyle w:val="NormalWeb"/>
        <w:ind w:left="-180" w:right="-334"/>
      </w:pPr>
    </w:p>
    <w:p w14:paraId="412835C8" w14:textId="77777777" w:rsidR="000D3E9F" w:rsidRDefault="000D3E9F" w:rsidP="000D3E9F">
      <w:pPr>
        <w:pStyle w:val="NormalWeb"/>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EA421BB" w14:textId="77777777" w:rsidR="000D3E9F" w:rsidRPr="00230F35" w:rsidRDefault="000D3E9F" w:rsidP="000D3E9F">
      <w:pPr>
        <w:pStyle w:val="NormalWeb"/>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9AEE83D" w14:textId="77777777" w:rsidR="000D3E9F" w:rsidRPr="00230F35" w:rsidRDefault="000D3E9F" w:rsidP="000D3E9F">
      <w:pPr>
        <w:rPr>
          <w:rFonts w:ascii="Arial" w:hAnsi="Arial" w:cs="Arial"/>
          <w:sz w:val="28"/>
          <w:szCs w:val="28"/>
          <w:lang w:val="cy-GB"/>
        </w:rPr>
      </w:pPr>
    </w:p>
    <w:p w14:paraId="061035D2" w14:textId="77777777" w:rsidR="000D3E9F" w:rsidRDefault="000D3E9F" w:rsidP="000D3E9F">
      <w:pPr>
        <w:pStyle w:val="Heading3"/>
        <w:jc w:val="center"/>
        <w:rPr>
          <w:lang w:val="cy-GB"/>
        </w:rPr>
      </w:pPr>
      <w:r>
        <w:rPr>
          <w:lang w:val="cy-GB"/>
        </w:rPr>
        <w:t>THIS SHEET MUST BE THE FIRST PAGE OF THE ASSIGNMENT YOU ARE SUBMITTING  (DO NOT SEND AS A SEPARATE FILE)</w:t>
      </w:r>
    </w:p>
    <w:p w14:paraId="36ED5B9B" w14:textId="77777777" w:rsidR="000D3E9F" w:rsidRDefault="000D3E9F" w:rsidP="000D3E9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D3E9F" w:rsidRPr="00230F35" w14:paraId="14CAEDCE" w14:textId="77777777" w:rsidTr="00034C29">
        <w:trPr>
          <w:trHeight w:val="614"/>
        </w:trPr>
        <w:tc>
          <w:tcPr>
            <w:tcW w:w="8856" w:type="dxa"/>
            <w:gridSpan w:val="5"/>
          </w:tcPr>
          <w:p w14:paraId="4AE02A7E" w14:textId="77777777" w:rsidR="000D3E9F" w:rsidRPr="00230F35" w:rsidRDefault="000D3E9F" w:rsidP="00034C29">
            <w:pPr>
              <w:pStyle w:val="NormalWeb"/>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 xml:space="preserve">: </w:t>
            </w:r>
          </w:p>
        </w:tc>
      </w:tr>
      <w:tr w:rsidR="000D3E9F" w:rsidRPr="00230F35" w14:paraId="09A60418" w14:textId="77777777" w:rsidTr="00034C29">
        <w:trPr>
          <w:trHeight w:val="718"/>
        </w:trPr>
        <w:tc>
          <w:tcPr>
            <w:tcW w:w="8856" w:type="dxa"/>
            <w:gridSpan w:val="5"/>
          </w:tcPr>
          <w:p w14:paraId="4811BCFF" w14:textId="77777777" w:rsidR="000D3E9F" w:rsidRDefault="000D3E9F" w:rsidP="00034C29">
            <w:pPr>
              <w:pStyle w:val="NormalWeb"/>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Debbie Lear</w:t>
            </w:r>
          </w:p>
          <w:p w14:paraId="6B8C4F36" w14:textId="77777777" w:rsidR="000D3E9F" w:rsidRPr="00230F35" w:rsidRDefault="000D3E9F" w:rsidP="00034C29">
            <w:pPr>
              <w:pStyle w:val="NormalWeb"/>
              <w:ind w:right="34"/>
              <w:rPr>
                <w:rFonts w:ascii="Arial" w:hAnsi="Arial" w:cs="Arial"/>
                <w:sz w:val="22"/>
                <w:szCs w:val="22"/>
              </w:rPr>
            </w:pPr>
          </w:p>
          <w:p w14:paraId="00C7BCE3" w14:textId="77777777" w:rsidR="000D3E9F" w:rsidRPr="00230F35" w:rsidRDefault="000D3E9F" w:rsidP="00034C29">
            <w:pPr>
              <w:pStyle w:val="NormalWeb"/>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p>
        </w:tc>
      </w:tr>
      <w:tr w:rsidR="000D3E9F" w:rsidRPr="00230F35" w14:paraId="4B5F5E4E" w14:textId="77777777" w:rsidTr="00034C29">
        <w:trPr>
          <w:trHeight w:val="849"/>
        </w:trPr>
        <w:tc>
          <w:tcPr>
            <w:tcW w:w="4788" w:type="dxa"/>
          </w:tcPr>
          <w:p w14:paraId="40F7C5F7" w14:textId="77777777" w:rsidR="000D3E9F" w:rsidRPr="00C93D51" w:rsidRDefault="000D3E9F" w:rsidP="00034C29">
            <w:r w:rsidRPr="00230F35">
              <w:rPr>
                <w:rFonts w:ascii="Arial" w:hAnsi="Arial" w:cs="Arial"/>
                <w:sz w:val="22"/>
                <w:szCs w:val="22"/>
              </w:rPr>
              <w:t>Module code:</w:t>
            </w:r>
            <w:r>
              <w:rPr>
                <w:rFonts w:ascii="Arial" w:hAnsi="Arial" w:cs="Arial"/>
                <w:sz w:val="22"/>
                <w:szCs w:val="22"/>
              </w:rPr>
              <w:t xml:space="preserve"> </w:t>
            </w:r>
            <w:r w:rsidRPr="00C93D51">
              <w:t xml:space="preserve">HPCA7015 </w:t>
            </w:r>
          </w:p>
          <w:p w14:paraId="7C727160" w14:textId="77777777" w:rsidR="000D3E9F" w:rsidRPr="00230F35" w:rsidRDefault="000D3E9F" w:rsidP="00034C29">
            <w:pPr>
              <w:pStyle w:val="NormalWeb"/>
              <w:ind w:right="34"/>
              <w:rPr>
                <w:rFonts w:ascii="Arial" w:hAnsi="Arial" w:cs="Arial"/>
                <w:sz w:val="22"/>
                <w:szCs w:val="22"/>
              </w:rPr>
            </w:pPr>
          </w:p>
          <w:p w14:paraId="4D7473E6" w14:textId="77777777" w:rsidR="000D3E9F" w:rsidRDefault="000D3E9F" w:rsidP="00034C29">
            <w:pPr>
              <w:pStyle w:val="NormalWeb"/>
              <w:ind w:right="34"/>
              <w:rPr>
                <w:rFonts w:ascii="Arial" w:hAnsi="Arial" w:cs="Arial"/>
                <w:sz w:val="22"/>
                <w:szCs w:val="22"/>
              </w:rPr>
            </w:pPr>
            <w:r w:rsidRPr="00230F35">
              <w:rPr>
                <w:rFonts w:ascii="Arial" w:hAnsi="Arial" w:cs="Arial"/>
                <w:sz w:val="22"/>
                <w:szCs w:val="22"/>
              </w:rPr>
              <w:t>Module title:</w:t>
            </w:r>
          </w:p>
          <w:p w14:paraId="078F1A7F" w14:textId="77777777" w:rsidR="000D3E9F" w:rsidRPr="00230F35" w:rsidRDefault="000D3E9F" w:rsidP="00034C29">
            <w:pPr>
              <w:pStyle w:val="NormalWeb"/>
              <w:ind w:right="34"/>
              <w:rPr>
                <w:rFonts w:ascii="Arial" w:hAnsi="Arial" w:cs="Arial"/>
                <w:sz w:val="22"/>
                <w:szCs w:val="22"/>
              </w:rPr>
            </w:pPr>
            <w:r>
              <w:rPr>
                <w:rFonts w:ascii="Arial" w:hAnsi="Arial" w:cs="Arial"/>
                <w:sz w:val="22"/>
                <w:szCs w:val="22"/>
              </w:rPr>
              <w:t>Foundations in Cultural Astronomy &amp; Astrology</w:t>
            </w:r>
          </w:p>
        </w:tc>
        <w:tc>
          <w:tcPr>
            <w:tcW w:w="2266" w:type="dxa"/>
            <w:gridSpan w:val="3"/>
          </w:tcPr>
          <w:p w14:paraId="17F828BF" w14:textId="77777777" w:rsidR="000D3E9F" w:rsidRDefault="000D3E9F" w:rsidP="00034C29">
            <w:pPr>
              <w:pStyle w:val="NormalWeb"/>
              <w:ind w:right="34"/>
              <w:rPr>
                <w:rFonts w:ascii="Arial" w:hAnsi="Arial" w:cs="Arial"/>
                <w:sz w:val="22"/>
                <w:szCs w:val="22"/>
              </w:rPr>
            </w:pPr>
            <w:r w:rsidRPr="00230F35">
              <w:rPr>
                <w:rFonts w:ascii="Arial" w:hAnsi="Arial" w:cs="Arial"/>
                <w:sz w:val="22"/>
                <w:szCs w:val="22"/>
              </w:rPr>
              <w:t>Student ID number:</w:t>
            </w:r>
          </w:p>
          <w:p w14:paraId="263FDA1D" w14:textId="77777777" w:rsidR="000D3E9F" w:rsidRDefault="000D3E9F" w:rsidP="00034C29">
            <w:pPr>
              <w:pStyle w:val="NormalWeb"/>
              <w:ind w:right="34"/>
              <w:rPr>
                <w:rFonts w:ascii="Arial" w:hAnsi="Arial" w:cs="Arial"/>
                <w:sz w:val="22"/>
                <w:szCs w:val="22"/>
              </w:rPr>
            </w:pPr>
          </w:p>
          <w:p w14:paraId="7A9F633F" w14:textId="77777777" w:rsidR="000D3E9F" w:rsidRPr="00230F35" w:rsidRDefault="000D3E9F" w:rsidP="00034C29">
            <w:pPr>
              <w:pStyle w:val="NormalWeb"/>
              <w:ind w:right="34"/>
              <w:rPr>
                <w:rFonts w:ascii="Arial" w:hAnsi="Arial" w:cs="Arial"/>
                <w:sz w:val="22"/>
                <w:szCs w:val="22"/>
              </w:rPr>
            </w:pPr>
            <w:r w:rsidRPr="004648FD">
              <w:rPr>
                <w:sz w:val="20"/>
              </w:rPr>
              <w:t>2406411</w:t>
            </w:r>
          </w:p>
        </w:tc>
        <w:tc>
          <w:tcPr>
            <w:tcW w:w="1802" w:type="dxa"/>
          </w:tcPr>
          <w:p w14:paraId="4FAF6A7C" w14:textId="77777777" w:rsidR="000D3E9F" w:rsidRPr="00230F35" w:rsidRDefault="000D3E9F" w:rsidP="00034C29">
            <w:pPr>
              <w:pStyle w:val="NormalWeb"/>
              <w:ind w:right="34"/>
              <w:rPr>
                <w:rFonts w:ascii="Arial" w:hAnsi="Arial" w:cs="Arial"/>
                <w:sz w:val="22"/>
                <w:szCs w:val="22"/>
              </w:rPr>
            </w:pPr>
            <w:r w:rsidRPr="00230F35">
              <w:rPr>
                <w:rFonts w:ascii="Arial" w:hAnsi="Arial" w:cs="Arial"/>
                <w:sz w:val="22"/>
                <w:szCs w:val="22"/>
              </w:rPr>
              <w:t>Educational support needs:</w:t>
            </w:r>
          </w:p>
          <w:p w14:paraId="179507F7" w14:textId="77777777" w:rsidR="000D3E9F" w:rsidRPr="00230F35" w:rsidRDefault="000D3E9F" w:rsidP="00034C29">
            <w:pPr>
              <w:pStyle w:val="NormalWeb"/>
              <w:ind w:right="34"/>
              <w:rPr>
                <w:rFonts w:ascii="Arial" w:hAnsi="Arial" w:cs="Arial"/>
                <w:sz w:val="22"/>
                <w:szCs w:val="22"/>
              </w:rPr>
            </w:pPr>
            <w:r w:rsidRPr="00230F35">
              <w:rPr>
                <w:rFonts w:ascii="Arial" w:hAnsi="Arial" w:cs="Arial"/>
                <w:sz w:val="22"/>
                <w:szCs w:val="22"/>
              </w:rPr>
              <w:t>/No</w:t>
            </w:r>
          </w:p>
        </w:tc>
      </w:tr>
      <w:tr w:rsidR="000D3E9F" w:rsidRPr="00230F35" w14:paraId="1BFD2DFD" w14:textId="77777777" w:rsidTr="00034C29">
        <w:trPr>
          <w:trHeight w:val="1139"/>
        </w:trPr>
        <w:tc>
          <w:tcPr>
            <w:tcW w:w="8856" w:type="dxa"/>
            <w:gridSpan w:val="5"/>
          </w:tcPr>
          <w:p w14:paraId="24B1AC6E" w14:textId="77777777" w:rsidR="000D3E9F" w:rsidRDefault="000D3E9F" w:rsidP="00034C29">
            <w:pPr>
              <w:pStyle w:val="NormalWeb"/>
              <w:ind w:right="34"/>
            </w:pPr>
            <w:r w:rsidRPr="00230F35">
              <w:rPr>
                <w:rFonts w:ascii="Arial" w:hAnsi="Arial" w:cs="Arial"/>
                <w:sz w:val="22"/>
                <w:szCs w:val="22"/>
              </w:rPr>
              <w:t>Assignment title:</w:t>
            </w:r>
            <w:r>
              <w:rPr>
                <w:rFonts w:ascii="Arial" w:hAnsi="Arial" w:cs="Arial"/>
                <w:sz w:val="22"/>
                <w:szCs w:val="22"/>
              </w:rPr>
              <w:t xml:space="preserve"> </w:t>
            </w:r>
            <w:r>
              <w:t>Essay 3</w:t>
            </w:r>
          </w:p>
          <w:p w14:paraId="4F30C67C" w14:textId="77777777" w:rsidR="000D3E9F" w:rsidRPr="00230F35" w:rsidRDefault="000D3E9F" w:rsidP="00034C29">
            <w:pPr>
              <w:pStyle w:val="NormalWeb"/>
              <w:ind w:right="34"/>
              <w:rPr>
                <w:rFonts w:ascii="Arial" w:hAnsi="Arial" w:cs="Arial"/>
                <w:sz w:val="22"/>
                <w:szCs w:val="22"/>
              </w:rPr>
            </w:pPr>
            <w:r>
              <w:rPr>
                <w:rFonts w:ascii="Arial" w:hAnsi="Arial" w:cs="Arial"/>
              </w:rPr>
              <w:t>Essay B: ‘The stars incline; they do not compel.’</w:t>
            </w:r>
          </w:p>
          <w:p w14:paraId="1D3B6AAD" w14:textId="77777777" w:rsidR="000D3E9F" w:rsidRDefault="000D3E9F" w:rsidP="00034C29">
            <w:pPr>
              <w:pStyle w:val="NormalWeb"/>
              <w:ind w:right="34"/>
              <w:rPr>
                <w:rFonts w:ascii="Arial" w:hAnsi="Arial" w:cs="Arial"/>
                <w:sz w:val="22"/>
                <w:szCs w:val="22"/>
              </w:rPr>
            </w:pPr>
          </w:p>
          <w:p w14:paraId="0B782A58" w14:textId="77777777" w:rsidR="000D3E9F" w:rsidRPr="00230F35" w:rsidRDefault="000D3E9F" w:rsidP="00034C29">
            <w:pPr>
              <w:pStyle w:val="NormalWeb"/>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6 January 2025</w:t>
            </w:r>
          </w:p>
        </w:tc>
      </w:tr>
      <w:tr w:rsidR="000D3E9F" w:rsidRPr="00230F35" w14:paraId="79A544EA" w14:textId="77777777" w:rsidTr="00034C29">
        <w:trPr>
          <w:trHeight w:val="978"/>
        </w:trPr>
        <w:tc>
          <w:tcPr>
            <w:tcW w:w="8856" w:type="dxa"/>
            <w:gridSpan w:val="5"/>
            <w:tcBorders>
              <w:bottom w:val="single" w:sz="4" w:space="0" w:color="000000"/>
            </w:tcBorders>
          </w:tcPr>
          <w:p w14:paraId="5ADA0957" w14:textId="77777777" w:rsidR="000D3E9F" w:rsidRPr="00230F35" w:rsidRDefault="000D3E9F" w:rsidP="00034C29">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vertAlign w:val="superscript"/>
              </w:rPr>
              <w:t>x</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0D3E9F" w:rsidRPr="00230F35" w14:paraId="32D60F66" w14:textId="77777777" w:rsidTr="00034C29">
        <w:trPr>
          <w:trHeight w:val="978"/>
        </w:trPr>
        <w:tc>
          <w:tcPr>
            <w:tcW w:w="8856" w:type="dxa"/>
            <w:gridSpan w:val="5"/>
            <w:shd w:val="clear" w:color="auto" w:fill="D9D9D9"/>
          </w:tcPr>
          <w:p w14:paraId="5451BDF1" w14:textId="77777777" w:rsidR="000D3E9F" w:rsidRPr="00230F35" w:rsidRDefault="000D3E9F" w:rsidP="00034C29">
            <w:pPr>
              <w:pStyle w:val="NormalWeb"/>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EF0A6FB" w14:textId="77777777" w:rsidR="000D3E9F" w:rsidRDefault="000D3E9F" w:rsidP="00034C29">
            <w:pPr>
              <w:pStyle w:val="NormalWeb"/>
              <w:ind w:right="34"/>
              <w:rPr>
                <w:rFonts w:ascii="Arial" w:hAnsi="Arial" w:cs="Arial"/>
                <w:sz w:val="22"/>
                <w:szCs w:val="22"/>
              </w:rPr>
            </w:pPr>
            <w:r w:rsidRPr="00230F35">
              <w:rPr>
                <w:rFonts w:ascii="Arial" w:hAnsi="Arial" w:cs="Arial"/>
                <w:sz w:val="22"/>
                <w:szCs w:val="22"/>
              </w:rPr>
              <w:t>Signed ……………………………………………………………</w:t>
            </w:r>
          </w:p>
          <w:p w14:paraId="5142E29E" w14:textId="77777777" w:rsidR="000D3E9F" w:rsidRDefault="000D3E9F" w:rsidP="00034C29">
            <w:pPr>
              <w:pStyle w:val="NormalWeb"/>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Pr="005979EE">
              <w:rPr>
                <w:rFonts w:ascii="Calibri" w:hAnsi="Calibri" w:cs="Calibri"/>
                <w:b/>
                <w:sz w:val="44"/>
                <w:szCs w:val="44"/>
              </w:rPr>
              <w:t>□</w:t>
            </w:r>
            <w:r>
              <w:rPr>
                <w:rFonts w:ascii="Calibri" w:hAnsi="Calibri" w:cs="Calibri"/>
                <w:b/>
                <w:sz w:val="44"/>
                <w:szCs w:val="44"/>
              </w:rPr>
              <w:t>x</w:t>
            </w:r>
          </w:p>
          <w:p w14:paraId="0DFCB5C5" w14:textId="77777777" w:rsidR="000D3E9F" w:rsidRPr="00230F35" w:rsidRDefault="000D3E9F" w:rsidP="00034C29">
            <w:pPr>
              <w:pStyle w:val="NormalWeb"/>
              <w:ind w:right="34"/>
              <w:rPr>
                <w:rFonts w:ascii="Arial" w:hAnsi="Arial" w:cs="Arial"/>
                <w:sz w:val="22"/>
                <w:szCs w:val="22"/>
              </w:rPr>
            </w:pPr>
            <w:r>
              <w:rPr>
                <w:rFonts w:ascii="Calibri" w:hAnsi="Calibri" w:cs="Tahoma"/>
                <w:b/>
              </w:rPr>
              <w:t>(as a substitute for your signature) to confirm that you agree to the above declaration.</w:t>
            </w:r>
          </w:p>
        </w:tc>
      </w:tr>
      <w:tr w:rsidR="000D3E9F" w:rsidRPr="00230F35" w14:paraId="4CE89D4D" w14:textId="77777777" w:rsidTr="00034C29">
        <w:trPr>
          <w:trHeight w:val="3972"/>
        </w:trPr>
        <w:tc>
          <w:tcPr>
            <w:tcW w:w="8856" w:type="dxa"/>
            <w:gridSpan w:val="5"/>
          </w:tcPr>
          <w:p w14:paraId="591984CF" w14:textId="77777777" w:rsidR="000D3E9F" w:rsidRDefault="000D3E9F" w:rsidP="00034C29">
            <w:pPr>
              <w:rPr>
                <w:rFonts w:ascii="Arial" w:hAnsi="Arial"/>
                <w:b/>
              </w:rPr>
            </w:pPr>
          </w:p>
          <w:p w14:paraId="4308E15A" w14:textId="77777777" w:rsidR="000D3E9F" w:rsidRPr="00116CE6" w:rsidRDefault="000D3E9F" w:rsidP="00034C2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D3E9F" w:rsidRPr="00116CE6" w14:paraId="2FB24F57" w14:textId="77777777" w:rsidTr="00034C29">
              <w:tc>
                <w:tcPr>
                  <w:tcW w:w="6970" w:type="dxa"/>
                </w:tcPr>
                <w:p w14:paraId="46B9FF9A" w14:textId="77777777" w:rsidR="000D3E9F" w:rsidRPr="00116CE6" w:rsidRDefault="000D3E9F" w:rsidP="00034C29">
                  <w:pPr>
                    <w:rPr>
                      <w:rFonts w:ascii="Arial" w:hAnsi="Arial"/>
                      <w:sz w:val="20"/>
                      <w:szCs w:val="20"/>
                    </w:rPr>
                  </w:pPr>
                </w:p>
                <w:p w14:paraId="688FA2D7" w14:textId="77777777" w:rsidR="000D3E9F" w:rsidRPr="00116CE6" w:rsidRDefault="000D3E9F" w:rsidP="00034C2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9670186" w14:textId="77777777" w:rsidR="000D3E9F" w:rsidRPr="00116CE6" w:rsidRDefault="000D3E9F" w:rsidP="00034C29">
                  <w:pPr>
                    <w:rPr>
                      <w:rFonts w:ascii="Arial" w:hAnsi="Arial"/>
                      <w:sz w:val="20"/>
                      <w:szCs w:val="20"/>
                    </w:rPr>
                  </w:pPr>
                </w:p>
              </w:tc>
            </w:tr>
            <w:tr w:rsidR="000D3E9F" w:rsidRPr="00116CE6" w14:paraId="4A716119" w14:textId="77777777" w:rsidTr="00034C29">
              <w:tc>
                <w:tcPr>
                  <w:tcW w:w="6970" w:type="dxa"/>
                </w:tcPr>
                <w:p w14:paraId="669A9864" w14:textId="77777777" w:rsidR="000D3E9F" w:rsidRPr="00116CE6" w:rsidRDefault="000D3E9F" w:rsidP="00034C29">
                  <w:pPr>
                    <w:rPr>
                      <w:rFonts w:ascii="Arial" w:hAnsi="Arial"/>
                      <w:sz w:val="20"/>
                      <w:szCs w:val="20"/>
                    </w:rPr>
                  </w:pPr>
                </w:p>
                <w:p w14:paraId="53D521B9" w14:textId="77777777" w:rsidR="000D3E9F" w:rsidRPr="00116CE6" w:rsidRDefault="000D3E9F" w:rsidP="00034C2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27B978A" w14:textId="77777777" w:rsidR="000D3E9F" w:rsidRPr="00116CE6" w:rsidRDefault="000D3E9F" w:rsidP="00034C29">
                  <w:pPr>
                    <w:rPr>
                      <w:rFonts w:ascii="Arial" w:hAnsi="Arial"/>
                      <w:sz w:val="20"/>
                      <w:szCs w:val="20"/>
                    </w:rPr>
                  </w:pPr>
                </w:p>
              </w:tc>
            </w:tr>
            <w:tr w:rsidR="000D3E9F" w:rsidRPr="00116CE6" w14:paraId="13A342D6" w14:textId="77777777" w:rsidTr="00034C29">
              <w:tc>
                <w:tcPr>
                  <w:tcW w:w="6970" w:type="dxa"/>
                </w:tcPr>
                <w:p w14:paraId="7AA6DF5C" w14:textId="77777777" w:rsidR="000D3E9F" w:rsidRPr="00116CE6" w:rsidRDefault="000D3E9F" w:rsidP="00034C29">
                  <w:pPr>
                    <w:rPr>
                      <w:rFonts w:ascii="Arial" w:hAnsi="Arial"/>
                      <w:sz w:val="20"/>
                      <w:szCs w:val="20"/>
                    </w:rPr>
                  </w:pPr>
                </w:p>
                <w:p w14:paraId="6ED3C01C" w14:textId="77777777" w:rsidR="000D3E9F" w:rsidRPr="00116CE6" w:rsidRDefault="000D3E9F" w:rsidP="00034C2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C7DDD65" w14:textId="77777777" w:rsidR="000D3E9F" w:rsidRPr="00116CE6" w:rsidRDefault="000D3E9F" w:rsidP="00034C29">
                  <w:pPr>
                    <w:rPr>
                      <w:rFonts w:ascii="Arial" w:hAnsi="Arial"/>
                      <w:sz w:val="20"/>
                      <w:szCs w:val="20"/>
                    </w:rPr>
                  </w:pPr>
                </w:p>
              </w:tc>
            </w:tr>
            <w:tr w:rsidR="000D3E9F" w:rsidRPr="00116CE6" w14:paraId="7CE8352B" w14:textId="77777777" w:rsidTr="00034C29">
              <w:tc>
                <w:tcPr>
                  <w:tcW w:w="6970" w:type="dxa"/>
                </w:tcPr>
                <w:p w14:paraId="7947C8BB" w14:textId="77777777" w:rsidR="000D3E9F" w:rsidRDefault="000D3E9F" w:rsidP="00034C29">
                  <w:pPr>
                    <w:rPr>
                      <w:rFonts w:ascii="Arial" w:hAnsi="Arial"/>
                      <w:sz w:val="20"/>
                      <w:szCs w:val="20"/>
                    </w:rPr>
                  </w:pPr>
                </w:p>
                <w:p w14:paraId="51ECA897" w14:textId="77777777" w:rsidR="000D3E9F" w:rsidRPr="00022345" w:rsidRDefault="000D3E9F" w:rsidP="00034C29">
                  <w:pPr>
                    <w:rPr>
                      <w:rFonts w:ascii="Arial" w:hAnsi="Arial"/>
                      <w:b/>
                      <w:sz w:val="20"/>
                      <w:szCs w:val="20"/>
                    </w:rPr>
                  </w:pPr>
                  <w:r w:rsidRPr="00022345">
                    <w:rPr>
                      <w:rFonts w:ascii="Arial" w:hAnsi="Arial"/>
                      <w:b/>
                      <w:sz w:val="20"/>
                      <w:szCs w:val="20"/>
                    </w:rPr>
                    <w:t>Final Mark</w:t>
                  </w:r>
                </w:p>
                <w:p w14:paraId="7F0C9007" w14:textId="77777777" w:rsidR="000D3E9F" w:rsidRPr="00116CE6" w:rsidRDefault="000D3E9F" w:rsidP="00034C29">
                  <w:pPr>
                    <w:rPr>
                      <w:rFonts w:ascii="Arial" w:hAnsi="Arial"/>
                      <w:sz w:val="20"/>
                      <w:szCs w:val="20"/>
                    </w:rPr>
                  </w:pPr>
                </w:p>
              </w:tc>
              <w:tc>
                <w:tcPr>
                  <w:tcW w:w="1660" w:type="dxa"/>
                </w:tcPr>
                <w:p w14:paraId="1FFE6151" w14:textId="77777777" w:rsidR="000D3E9F" w:rsidRPr="00116CE6" w:rsidRDefault="000D3E9F" w:rsidP="00034C29">
                  <w:pPr>
                    <w:rPr>
                      <w:rFonts w:ascii="Arial" w:hAnsi="Arial"/>
                      <w:sz w:val="20"/>
                      <w:szCs w:val="20"/>
                    </w:rPr>
                  </w:pPr>
                </w:p>
              </w:tc>
            </w:tr>
          </w:tbl>
          <w:p w14:paraId="734C9D2B" w14:textId="77777777" w:rsidR="000D3E9F" w:rsidRDefault="000D3E9F" w:rsidP="00034C29">
            <w:pPr>
              <w:pStyle w:val="NormalWeb"/>
              <w:ind w:left="142" w:right="34"/>
              <w:rPr>
                <w:rFonts w:ascii="Arial" w:hAnsi="Arial" w:cs="Arial"/>
                <w:b/>
                <w:sz w:val="22"/>
                <w:szCs w:val="22"/>
              </w:rPr>
            </w:pPr>
          </w:p>
          <w:p w14:paraId="5D365FD9" w14:textId="77777777" w:rsidR="000D3E9F" w:rsidRPr="00230F35" w:rsidRDefault="000D3E9F" w:rsidP="00034C29">
            <w:pPr>
              <w:pStyle w:val="NormalWeb"/>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A07F0F6" w14:textId="77777777" w:rsidR="000D3E9F" w:rsidRDefault="000D3E9F" w:rsidP="00034C29">
            <w:pPr>
              <w:pStyle w:val="NormalWeb"/>
              <w:rPr>
                <w:rFonts w:ascii="Arial" w:hAnsi="Arial" w:cs="Arial"/>
                <w:b/>
                <w:sz w:val="22"/>
                <w:szCs w:val="22"/>
              </w:rPr>
            </w:pPr>
          </w:p>
          <w:p w14:paraId="6DB3BAC5" w14:textId="77777777" w:rsidR="000D3E9F" w:rsidRDefault="000D3E9F" w:rsidP="00034C29">
            <w:pPr>
              <w:pStyle w:val="NormalWeb"/>
              <w:rPr>
                <w:rFonts w:ascii="Arial" w:hAnsi="Arial" w:cs="Arial"/>
                <w:b/>
                <w:sz w:val="22"/>
                <w:szCs w:val="22"/>
              </w:rPr>
            </w:pPr>
          </w:p>
          <w:p w14:paraId="23111A9E" w14:textId="77777777" w:rsidR="000D3E9F" w:rsidRDefault="000D3E9F" w:rsidP="00034C29">
            <w:pPr>
              <w:pStyle w:val="NormalWeb"/>
              <w:rPr>
                <w:rFonts w:ascii="Arial" w:hAnsi="Arial" w:cs="Arial"/>
                <w:b/>
                <w:sz w:val="22"/>
                <w:szCs w:val="22"/>
              </w:rPr>
            </w:pPr>
          </w:p>
          <w:p w14:paraId="6236ED66" w14:textId="77777777" w:rsidR="000D3E9F" w:rsidRDefault="000D3E9F" w:rsidP="00034C29">
            <w:pPr>
              <w:pStyle w:val="NormalWeb"/>
              <w:rPr>
                <w:rFonts w:ascii="Arial" w:hAnsi="Arial" w:cs="Arial"/>
                <w:b/>
                <w:sz w:val="22"/>
                <w:szCs w:val="22"/>
              </w:rPr>
            </w:pPr>
          </w:p>
          <w:p w14:paraId="703E3F43" w14:textId="77777777" w:rsidR="000D3E9F" w:rsidRDefault="000D3E9F" w:rsidP="00034C29">
            <w:pPr>
              <w:pStyle w:val="NormalWeb"/>
              <w:rPr>
                <w:rFonts w:ascii="Arial" w:hAnsi="Arial" w:cs="Arial"/>
                <w:b/>
                <w:sz w:val="22"/>
                <w:szCs w:val="22"/>
              </w:rPr>
            </w:pPr>
          </w:p>
          <w:p w14:paraId="1F0DEC0C" w14:textId="77777777" w:rsidR="000D3E9F" w:rsidRPr="00230F35" w:rsidRDefault="000D3E9F" w:rsidP="00034C29">
            <w:pPr>
              <w:pStyle w:val="NormalWeb"/>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42541D4" w14:textId="77777777" w:rsidR="000D3E9F" w:rsidRDefault="000D3E9F" w:rsidP="00034C2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45B4811" w14:textId="77777777" w:rsidR="000D3E9F" w:rsidRPr="00001C3B" w:rsidRDefault="000D3E9F" w:rsidP="00034C29">
            <w:pPr>
              <w:pStyle w:val="NormalWeb"/>
              <w:rPr>
                <w:rFonts w:ascii="Arial" w:hAnsi="Arial" w:cs="Arial"/>
                <w:sz w:val="22"/>
                <w:szCs w:val="22"/>
              </w:rPr>
            </w:pPr>
          </w:p>
        </w:tc>
      </w:tr>
      <w:tr w:rsidR="000D3E9F" w:rsidRPr="00230F35" w14:paraId="63C70B0A" w14:textId="77777777" w:rsidTr="00034C29">
        <w:trPr>
          <w:trHeight w:val="492"/>
        </w:trPr>
        <w:tc>
          <w:tcPr>
            <w:tcW w:w="6768" w:type="dxa"/>
            <w:gridSpan w:val="3"/>
          </w:tcPr>
          <w:p w14:paraId="12E766BF" w14:textId="77777777" w:rsidR="000D3E9F" w:rsidRPr="00230F35" w:rsidRDefault="000D3E9F" w:rsidP="00034C2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25D63B5" w14:textId="77777777" w:rsidR="000D3E9F" w:rsidRPr="00230F35" w:rsidRDefault="000D3E9F" w:rsidP="00034C29">
            <w:pPr>
              <w:pStyle w:val="NormalWeb"/>
              <w:ind w:left="142" w:right="34"/>
              <w:rPr>
                <w:rFonts w:ascii="Arial" w:hAnsi="Arial" w:cs="Arial"/>
                <w:sz w:val="22"/>
                <w:szCs w:val="22"/>
              </w:rPr>
            </w:pPr>
            <w:r w:rsidRPr="00230F35">
              <w:rPr>
                <w:rFonts w:ascii="Arial" w:hAnsi="Arial" w:cs="Arial"/>
                <w:sz w:val="22"/>
                <w:szCs w:val="22"/>
              </w:rPr>
              <w:t>Date:</w:t>
            </w:r>
          </w:p>
        </w:tc>
      </w:tr>
      <w:tr w:rsidR="000D3E9F" w:rsidRPr="002F467C" w14:paraId="7B7A4129" w14:textId="77777777" w:rsidTr="00034C29">
        <w:tc>
          <w:tcPr>
            <w:tcW w:w="8856" w:type="dxa"/>
            <w:gridSpan w:val="5"/>
          </w:tcPr>
          <w:p w14:paraId="65FF7B3D" w14:textId="77777777" w:rsidR="000D3E9F" w:rsidRPr="00230F35" w:rsidRDefault="000D3E9F" w:rsidP="00034C29">
            <w:pPr>
              <w:pStyle w:val="NormalWeb"/>
              <w:ind w:right="-334"/>
              <w:rPr>
                <w:rFonts w:ascii="Arial" w:hAnsi="Arial" w:cs="Arial"/>
                <w:bCs/>
                <w:i/>
                <w:sz w:val="22"/>
                <w:szCs w:val="22"/>
              </w:rPr>
            </w:pPr>
          </w:p>
          <w:p w14:paraId="1527AFA0" w14:textId="77777777" w:rsidR="000D3E9F" w:rsidRPr="00230F35" w:rsidRDefault="000D3E9F" w:rsidP="00034C29">
            <w:pPr>
              <w:pStyle w:val="NormalWeb"/>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E894626" w14:textId="77777777" w:rsidR="000D3E9F" w:rsidRPr="00230F35" w:rsidRDefault="000D3E9F" w:rsidP="00034C29">
            <w:pPr>
              <w:pStyle w:val="NormalWeb"/>
              <w:ind w:right="-334"/>
              <w:rPr>
                <w:rFonts w:ascii="Arial" w:hAnsi="Arial" w:cs="Arial"/>
                <w:b/>
                <w:bCs/>
                <w:sz w:val="22"/>
                <w:szCs w:val="22"/>
              </w:rPr>
            </w:pPr>
          </w:p>
          <w:p w14:paraId="6354DC0C" w14:textId="77777777" w:rsidR="000D3E9F" w:rsidRPr="00230F35" w:rsidRDefault="000D3E9F" w:rsidP="00034C29">
            <w:pPr>
              <w:pStyle w:val="NormalWeb"/>
              <w:ind w:right="-334"/>
              <w:rPr>
                <w:rFonts w:ascii="Arial" w:hAnsi="Arial" w:cs="Arial"/>
                <w:bCs/>
                <w:sz w:val="22"/>
                <w:szCs w:val="22"/>
              </w:rPr>
            </w:pPr>
            <w:r w:rsidRPr="00230F35">
              <w:rPr>
                <w:rFonts w:ascii="Arial" w:hAnsi="Arial" w:cs="Arial"/>
                <w:bCs/>
                <w:sz w:val="22"/>
                <w:szCs w:val="22"/>
              </w:rPr>
              <w:t>Comments:</w:t>
            </w:r>
          </w:p>
          <w:p w14:paraId="498A93B2" w14:textId="77777777" w:rsidR="000D3E9F" w:rsidRPr="00230F35" w:rsidRDefault="000D3E9F" w:rsidP="00034C29">
            <w:pPr>
              <w:pStyle w:val="NormalWeb"/>
              <w:ind w:right="-334"/>
              <w:rPr>
                <w:rFonts w:ascii="Arial" w:hAnsi="Arial" w:cs="Arial"/>
                <w:bCs/>
                <w:sz w:val="22"/>
                <w:szCs w:val="22"/>
              </w:rPr>
            </w:pPr>
          </w:p>
          <w:p w14:paraId="6450FD9C" w14:textId="77777777" w:rsidR="000D3E9F" w:rsidRPr="00230F35" w:rsidRDefault="000D3E9F" w:rsidP="00034C29">
            <w:pPr>
              <w:pStyle w:val="NormalWeb"/>
              <w:ind w:right="-334"/>
              <w:rPr>
                <w:rFonts w:ascii="Arial" w:hAnsi="Arial" w:cs="Arial"/>
                <w:bCs/>
                <w:sz w:val="22"/>
                <w:szCs w:val="22"/>
              </w:rPr>
            </w:pPr>
          </w:p>
          <w:p w14:paraId="121E43BC" w14:textId="77777777" w:rsidR="000D3E9F" w:rsidRPr="00230F35" w:rsidRDefault="000D3E9F" w:rsidP="00034C29">
            <w:pPr>
              <w:pStyle w:val="NormalWeb"/>
              <w:ind w:right="-334"/>
              <w:rPr>
                <w:rFonts w:ascii="Arial" w:hAnsi="Arial" w:cs="Arial"/>
                <w:bCs/>
                <w:sz w:val="22"/>
                <w:szCs w:val="22"/>
              </w:rPr>
            </w:pPr>
          </w:p>
          <w:p w14:paraId="2E1932A7" w14:textId="77777777" w:rsidR="000D3E9F" w:rsidRPr="00230F35" w:rsidRDefault="000D3E9F" w:rsidP="00034C29">
            <w:pPr>
              <w:pStyle w:val="NormalWeb"/>
              <w:ind w:right="-334"/>
              <w:rPr>
                <w:rFonts w:ascii="Arial" w:hAnsi="Arial" w:cs="Arial"/>
                <w:bCs/>
                <w:sz w:val="22"/>
                <w:szCs w:val="22"/>
              </w:rPr>
            </w:pPr>
          </w:p>
          <w:p w14:paraId="17B902B8" w14:textId="77777777" w:rsidR="000D3E9F" w:rsidRPr="00230F35" w:rsidRDefault="000D3E9F" w:rsidP="00034C29">
            <w:pPr>
              <w:pStyle w:val="NormalWeb"/>
              <w:ind w:right="-334"/>
              <w:rPr>
                <w:rFonts w:ascii="Arial" w:hAnsi="Arial" w:cs="Arial"/>
                <w:bCs/>
                <w:sz w:val="22"/>
                <w:szCs w:val="22"/>
              </w:rPr>
            </w:pPr>
          </w:p>
          <w:p w14:paraId="2FA9FC5A" w14:textId="77777777" w:rsidR="000D3E9F" w:rsidRPr="00230F35" w:rsidRDefault="000D3E9F" w:rsidP="00034C29">
            <w:pPr>
              <w:pStyle w:val="NormalWeb"/>
              <w:ind w:right="-334"/>
              <w:rPr>
                <w:rFonts w:ascii="Arial" w:hAnsi="Arial" w:cs="Arial"/>
                <w:bCs/>
                <w:sz w:val="22"/>
                <w:szCs w:val="22"/>
              </w:rPr>
            </w:pPr>
          </w:p>
          <w:p w14:paraId="2742C251" w14:textId="77777777" w:rsidR="000D3E9F" w:rsidRPr="00230F35" w:rsidRDefault="000D3E9F" w:rsidP="00034C29">
            <w:pPr>
              <w:pStyle w:val="NormalWeb"/>
              <w:ind w:right="-334"/>
              <w:rPr>
                <w:rFonts w:ascii="Arial" w:hAnsi="Arial" w:cs="Arial"/>
                <w:bCs/>
                <w:sz w:val="22"/>
                <w:szCs w:val="22"/>
              </w:rPr>
            </w:pPr>
          </w:p>
          <w:p w14:paraId="47256B0D" w14:textId="77777777" w:rsidR="000D3E9F" w:rsidRPr="00230F35" w:rsidRDefault="000D3E9F" w:rsidP="00034C29">
            <w:pPr>
              <w:pStyle w:val="NormalWeb"/>
              <w:ind w:right="-334"/>
              <w:rPr>
                <w:rFonts w:ascii="Arial" w:hAnsi="Arial" w:cs="Arial"/>
                <w:bCs/>
                <w:sz w:val="22"/>
                <w:szCs w:val="22"/>
              </w:rPr>
            </w:pPr>
          </w:p>
          <w:p w14:paraId="0188B276" w14:textId="77777777" w:rsidR="000D3E9F" w:rsidRDefault="000D3E9F" w:rsidP="00034C29">
            <w:pPr>
              <w:pStyle w:val="NormalWeb"/>
              <w:ind w:right="-334"/>
              <w:rPr>
                <w:rFonts w:ascii="Arial" w:hAnsi="Arial" w:cs="Arial"/>
                <w:bCs/>
                <w:sz w:val="22"/>
                <w:szCs w:val="22"/>
              </w:rPr>
            </w:pPr>
          </w:p>
          <w:p w14:paraId="7432F915" w14:textId="77777777" w:rsidR="000D3E9F" w:rsidRPr="00230F35" w:rsidRDefault="000D3E9F" w:rsidP="00034C29">
            <w:pPr>
              <w:pStyle w:val="NormalWeb"/>
              <w:ind w:right="-334"/>
              <w:rPr>
                <w:rFonts w:ascii="Arial" w:hAnsi="Arial" w:cs="Arial"/>
                <w:bCs/>
                <w:sz w:val="22"/>
                <w:szCs w:val="22"/>
              </w:rPr>
            </w:pPr>
          </w:p>
          <w:p w14:paraId="628A9EE0" w14:textId="77777777" w:rsidR="000D3E9F" w:rsidRPr="00230F35" w:rsidRDefault="000D3E9F" w:rsidP="00034C29">
            <w:pPr>
              <w:pStyle w:val="NormalWeb"/>
              <w:ind w:right="-334"/>
              <w:rPr>
                <w:rFonts w:ascii="Arial" w:hAnsi="Arial" w:cs="Arial"/>
                <w:bCs/>
                <w:sz w:val="22"/>
                <w:szCs w:val="22"/>
              </w:rPr>
            </w:pPr>
          </w:p>
          <w:p w14:paraId="7AFDF3AE" w14:textId="77777777" w:rsidR="000D3E9F" w:rsidRPr="00230F35" w:rsidRDefault="000D3E9F" w:rsidP="00034C29">
            <w:pPr>
              <w:pStyle w:val="NormalWeb"/>
              <w:ind w:right="-334"/>
              <w:rPr>
                <w:rFonts w:ascii="Arial" w:hAnsi="Arial" w:cs="Arial"/>
                <w:bCs/>
                <w:sz w:val="22"/>
                <w:szCs w:val="22"/>
              </w:rPr>
            </w:pPr>
          </w:p>
        </w:tc>
      </w:tr>
      <w:tr w:rsidR="000D3E9F" w:rsidRPr="002F467C" w14:paraId="58ABEEFD" w14:textId="77777777" w:rsidTr="00034C29">
        <w:trPr>
          <w:trHeight w:val="720"/>
        </w:trPr>
        <w:tc>
          <w:tcPr>
            <w:tcW w:w="5211" w:type="dxa"/>
            <w:gridSpan w:val="2"/>
          </w:tcPr>
          <w:p w14:paraId="1C22B1EA" w14:textId="77777777" w:rsidR="000D3E9F" w:rsidRPr="00230F35" w:rsidRDefault="000D3E9F" w:rsidP="00034C29">
            <w:pPr>
              <w:pStyle w:val="NormalWeb"/>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A1026C3" w14:textId="77777777" w:rsidR="000D3E9F" w:rsidRPr="00230F35" w:rsidRDefault="000D3E9F" w:rsidP="00034C29">
            <w:pPr>
              <w:pStyle w:val="NormalWeb"/>
              <w:ind w:right="-334"/>
              <w:rPr>
                <w:rFonts w:ascii="Arial" w:hAnsi="Arial" w:cs="Arial"/>
                <w:bCs/>
                <w:sz w:val="22"/>
                <w:szCs w:val="22"/>
              </w:rPr>
            </w:pPr>
            <w:r w:rsidRPr="00230F35">
              <w:rPr>
                <w:rFonts w:ascii="Arial" w:hAnsi="Arial" w:cs="Arial"/>
                <w:bCs/>
                <w:sz w:val="22"/>
                <w:szCs w:val="22"/>
              </w:rPr>
              <w:t>Date:</w:t>
            </w:r>
          </w:p>
        </w:tc>
      </w:tr>
      <w:tr w:rsidR="000D3E9F" w:rsidRPr="002F467C" w14:paraId="26926F5F" w14:textId="77777777" w:rsidTr="00034C29">
        <w:trPr>
          <w:trHeight w:val="720"/>
        </w:trPr>
        <w:tc>
          <w:tcPr>
            <w:tcW w:w="8856" w:type="dxa"/>
            <w:gridSpan w:val="5"/>
          </w:tcPr>
          <w:p w14:paraId="56FC4C55" w14:textId="77777777" w:rsidR="000D3E9F" w:rsidRPr="00B34964" w:rsidRDefault="000D3E9F" w:rsidP="00034C29">
            <w:pPr>
              <w:rPr>
                <w:rFonts w:ascii="Arial" w:hAnsi="Arial" w:cs="Arial"/>
                <w:b/>
                <w:sz w:val="22"/>
                <w:szCs w:val="22"/>
              </w:rPr>
            </w:pPr>
            <w:r w:rsidRPr="00B34964">
              <w:rPr>
                <w:rFonts w:ascii="Arial" w:hAnsi="Arial" w:cs="Arial"/>
                <w:b/>
                <w:sz w:val="22"/>
                <w:szCs w:val="22"/>
              </w:rPr>
              <w:t>External Examiner’s comments (if relevant)</w:t>
            </w:r>
          </w:p>
          <w:p w14:paraId="28092C5A" w14:textId="77777777" w:rsidR="000D3E9F" w:rsidRPr="00230F35" w:rsidRDefault="000D3E9F" w:rsidP="00034C29">
            <w:pPr>
              <w:pStyle w:val="NormalWeb"/>
              <w:ind w:right="-334"/>
              <w:rPr>
                <w:rFonts w:ascii="Arial" w:hAnsi="Arial" w:cs="Arial"/>
                <w:bCs/>
                <w:sz w:val="22"/>
                <w:szCs w:val="22"/>
              </w:rPr>
            </w:pPr>
          </w:p>
          <w:p w14:paraId="02F73983" w14:textId="77777777" w:rsidR="000D3E9F" w:rsidRPr="00230F35" w:rsidRDefault="000D3E9F" w:rsidP="00034C29">
            <w:pPr>
              <w:pStyle w:val="NormalWeb"/>
              <w:ind w:right="-334"/>
              <w:rPr>
                <w:rFonts w:ascii="Arial" w:hAnsi="Arial" w:cs="Arial"/>
                <w:bCs/>
                <w:sz w:val="22"/>
                <w:szCs w:val="22"/>
              </w:rPr>
            </w:pPr>
          </w:p>
          <w:p w14:paraId="61660EA2" w14:textId="77777777" w:rsidR="000D3E9F" w:rsidRPr="00230F35" w:rsidRDefault="000D3E9F" w:rsidP="00034C29">
            <w:pPr>
              <w:pStyle w:val="NormalWeb"/>
              <w:ind w:right="-334"/>
              <w:rPr>
                <w:rFonts w:ascii="Arial" w:hAnsi="Arial" w:cs="Arial"/>
                <w:bCs/>
                <w:sz w:val="22"/>
                <w:szCs w:val="22"/>
              </w:rPr>
            </w:pPr>
          </w:p>
          <w:p w14:paraId="234C57F7" w14:textId="77777777" w:rsidR="000D3E9F" w:rsidRPr="00230F35" w:rsidRDefault="000D3E9F" w:rsidP="00034C29">
            <w:pPr>
              <w:pStyle w:val="NormalWeb"/>
              <w:ind w:right="-334"/>
              <w:rPr>
                <w:rFonts w:ascii="Arial" w:hAnsi="Arial" w:cs="Arial"/>
                <w:bCs/>
                <w:sz w:val="22"/>
                <w:szCs w:val="22"/>
              </w:rPr>
            </w:pPr>
          </w:p>
          <w:p w14:paraId="42D7538E" w14:textId="77777777" w:rsidR="000D3E9F" w:rsidRPr="00230F35" w:rsidRDefault="000D3E9F" w:rsidP="00034C29">
            <w:pPr>
              <w:pStyle w:val="NormalWeb"/>
              <w:ind w:right="-334"/>
              <w:rPr>
                <w:rFonts w:ascii="Arial" w:hAnsi="Arial" w:cs="Arial"/>
                <w:bCs/>
                <w:sz w:val="22"/>
                <w:szCs w:val="22"/>
              </w:rPr>
            </w:pPr>
          </w:p>
          <w:p w14:paraId="59AD4A99" w14:textId="77777777" w:rsidR="000D3E9F" w:rsidRPr="00230F35" w:rsidRDefault="000D3E9F" w:rsidP="00034C29">
            <w:pPr>
              <w:pStyle w:val="NormalWeb"/>
              <w:ind w:right="-334"/>
              <w:rPr>
                <w:rFonts w:ascii="Arial" w:hAnsi="Arial" w:cs="Arial"/>
                <w:bCs/>
                <w:sz w:val="22"/>
                <w:szCs w:val="22"/>
              </w:rPr>
            </w:pPr>
          </w:p>
          <w:p w14:paraId="6813AB84" w14:textId="77777777" w:rsidR="000D3E9F" w:rsidRPr="00230F35" w:rsidRDefault="000D3E9F" w:rsidP="00034C29">
            <w:pPr>
              <w:pStyle w:val="NormalWeb"/>
              <w:ind w:right="-334"/>
              <w:rPr>
                <w:rFonts w:ascii="Arial" w:hAnsi="Arial" w:cs="Arial"/>
                <w:bCs/>
                <w:sz w:val="22"/>
                <w:szCs w:val="22"/>
              </w:rPr>
            </w:pPr>
          </w:p>
          <w:p w14:paraId="4B48B063" w14:textId="77777777" w:rsidR="000D3E9F" w:rsidRPr="00230F35" w:rsidRDefault="000D3E9F" w:rsidP="00034C29">
            <w:pPr>
              <w:pStyle w:val="NormalWeb"/>
              <w:ind w:right="-334"/>
              <w:rPr>
                <w:rFonts w:ascii="Arial" w:hAnsi="Arial" w:cs="Arial"/>
                <w:bCs/>
                <w:sz w:val="22"/>
                <w:szCs w:val="22"/>
              </w:rPr>
            </w:pPr>
          </w:p>
          <w:p w14:paraId="3EA3A234" w14:textId="77777777" w:rsidR="000D3E9F" w:rsidRPr="00230F35" w:rsidRDefault="000D3E9F" w:rsidP="00034C29">
            <w:pPr>
              <w:pStyle w:val="NormalWeb"/>
              <w:ind w:right="-334"/>
              <w:rPr>
                <w:rFonts w:ascii="Arial" w:hAnsi="Arial" w:cs="Arial"/>
                <w:bCs/>
                <w:sz w:val="22"/>
                <w:szCs w:val="22"/>
              </w:rPr>
            </w:pPr>
          </w:p>
        </w:tc>
      </w:tr>
      <w:tr w:rsidR="000D3E9F" w:rsidRPr="002F467C" w14:paraId="1E1093B0" w14:textId="77777777" w:rsidTr="00034C29">
        <w:trPr>
          <w:trHeight w:val="720"/>
        </w:trPr>
        <w:tc>
          <w:tcPr>
            <w:tcW w:w="5211" w:type="dxa"/>
            <w:gridSpan w:val="2"/>
          </w:tcPr>
          <w:p w14:paraId="5AC7581E" w14:textId="77777777" w:rsidR="000D3E9F" w:rsidRPr="00230F35" w:rsidRDefault="000D3E9F" w:rsidP="00034C29">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C8C511D" w14:textId="77777777" w:rsidR="000D3E9F" w:rsidRPr="00230F35" w:rsidRDefault="000D3E9F" w:rsidP="00034C29">
            <w:pPr>
              <w:rPr>
                <w:rFonts w:ascii="Arial" w:hAnsi="Arial" w:cs="Arial"/>
                <w:sz w:val="22"/>
                <w:szCs w:val="22"/>
              </w:rPr>
            </w:pPr>
            <w:r w:rsidRPr="00230F35">
              <w:rPr>
                <w:rFonts w:ascii="Arial" w:hAnsi="Arial" w:cs="Arial"/>
                <w:sz w:val="22"/>
                <w:szCs w:val="22"/>
              </w:rPr>
              <w:t>Date:</w:t>
            </w:r>
          </w:p>
        </w:tc>
      </w:tr>
    </w:tbl>
    <w:p w14:paraId="7CFE8BB8" w14:textId="77777777" w:rsidR="000D3E9F" w:rsidRPr="00D67BF8" w:rsidRDefault="000D3E9F" w:rsidP="000D3E9F">
      <w:pPr>
        <w:pStyle w:val="NormalWeb"/>
        <w:ind w:right="-334"/>
        <w:rPr>
          <w:rFonts w:ascii="Trebuchet MS" w:hAnsi="Trebuchet MS" w:cs="Tahoma"/>
          <w:bCs/>
        </w:rPr>
      </w:pPr>
    </w:p>
    <w:p w14:paraId="15B86F20" w14:textId="711AB13F" w:rsidR="00A83559" w:rsidRPr="00DE6E43" w:rsidRDefault="00A83559" w:rsidP="00A83559">
      <w:pPr>
        <w:rPr>
          <w:rFonts w:ascii="Times New Roman" w:hAnsi="Times New Roman" w:cs="Times New Roman"/>
        </w:rPr>
      </w:pPr>
      <w:r w:rsidRPr="00DE6E43">
        <w:rPr>
          <w:rFonts w:ascii="Times New Roman" w:hAnsi="Times New Roman" w:cs="Times New Roman"/>
        </w:rPr>
        <w:t>Debbie Lear-HPCA7015-Essay 3</w:t>
      </w:r>
    </w:p>
    <w:p w14:paraId="123EAC4E" w14:textId="77777777" w:rsidR="00C93D51" w:rsidRPr="00C93D51" w:rsidRDefault="00A83559" w:rsidP="00C93D51">
      <w:r w:rsidRPr="00DE6E43">
        <w:rPr>
          <w:rFonts w:ascii="Times New Roman" w:hAnsi="Times New Roman" w:cs="Times New Roman"/>
        </w:rPr>
        <w:t>Cultural Astronomy and Astrology</w:t>
      </w:r>
      <w:r w:rsidR="00C93D51">
        <w:rPr>
          <w:rFonts w:ascii="Times New Roman" w:hAnsi="Times New Roman" w:cs="Times New Roman"/>
        </w:rPr>
        <w:t xml:space="preserve"> – 3500 words - </w:t>
      </w:r>
      <w:r w:rsidR="00C93D51" w:rsidRPr="00C93D51">
        <w:t xml:space="preserve">HPCA7015 </w:t>
      </w:r>
    </w:p>
    <w:p w14:paraId="7EE5F00C" w14:textId="77777777" w:rsidR="00D606DB" w:rsidRDefault="00D606DB" w:rsidP="00C93D51">
      <w:pPr>
        <w:rPr>
          <w:rFonts w:ascii="Times New Roman" w:hAnsi="Times New Roman" w:cs="Times New Roman"/>
        </w:rPr>
      </w:pPr>
    </w:p>
    <w:p w14:paraId="168E0F37" w14:textId="77777777" w:rsidR="00ED5BA9" w:rsidRDefault="00ED5BA9" w:rsidP="00DE6E43">
      <w:pPr>
        <w:jc w:val="center"/>
        <w:rPr>
          <w:rFonts w:ascii="Times New Roman" w:hAnsi="Times New Roman" w:cs="Times New Roman"/>
          <w:b/>
          <w:bCs/>
        </w:rPr>
      </w:pPr>
    </w:p>
    <w:p w14:paraId="0C70C1C3" w14:textId="6A437A5D" w:rsidR="00DE6E43" w:rsidRDefault="00613903" w:rsidP="00DE6E43">
      <w:pPr>
        <w:jc w:val="center"/>
        <w:rPr>
          <w:rFonts w:ascii="Times New Roman" w:hAnsi="Times New Roman" w:cs="Times New Roman"/>
          <w:b/>
          <w:bCs/>
        </w:rPr>
      </w:pPr>
      <w:r>
        <w:rPr>
          <w:rFonts w:ascii="Times New Roman" w:hAnsi="Times New Roman" w:cs="Times New Roman"/>
          <w:b/>
          <w:bCs/>
        </w:rPr>
        <w:t>'</w:t>
      </w:r>
      <w:r w:rsidR="005C54B8" w:rsidRPr="00DE6E43">
        <w:rPr>
          <w:rFonts w:ascii="Times New Roman" w:hAnsi="Times New Roman" w:cs="Times New Roman"/>
          <w:b/>
          <w:bCs/>
        </w:rPr>
        <w:t>The stars incline; they do not compel.</w:t>
      </w:r>
      <w:r>
        <w:rPr>
          <w:rFonts w:ascii="Times New Roman" w:hAnsi="Times New Roman" w:cs="Times New Roman"/>
          <w:b/>
          <w:bCs/>
        </w:rPr>
        <w:t>'</w:t>
      </w:r>
      <w:r w:rsidR="009022AF" w:rsidRPr="009022AF">
        <w:rPr>
          <w:rStyle w:val="FootnoteReference"/>
          <w:rFonts w:ascii="Times New Roman" w:hAnsi="Times New Roman" w:cs="Times New Roman"/>
        </w:rPr>
        <w:footnoteReference w:id="1"/>
      </w:r>
    </w:p>
    <w:p w14:paraId="70E75FFB" w14:textId="77777777" w:rsidR="00BA5C40" w:rsidRDefault="00BA5C40" w:rsidP="00DE6E43">
      <w:pPr>
        <w:jc w:val="center"/>
        <w:rPr>
          <w:rFonts w:ascii="Times New Roman" w:hAnsi="Times New Roman" w:cs="Times New Roman"/>
          <w:b/>
          <w:bCs/>
        </w:rPr>
      </w:pPr>
    </w:p>
    <w:p w14:paraId="6BA2D12D" w14:textId="32CFF03B" w:rsidR="00C1667C" w:rsidRPr="0000633D" w:rsidRDefault="00C1667C" w:rsidP="00BA5C40">
      <w:pPr>
        <w:ind w:right="567"/>
        <w:rPr>
          <w:rFonts w:ascii="Times New Roman" w:hAnsi="Times New Roman" w:cs="Times New Roman"/>
          <w:b/>
          <w:bCs/>
        </w:rPr>
      </w:pPr>
      <w:r w:rsidRPr="00C1667C">
        <w:rPr>
          <w:rFonts w:ascii="Times New Roman" w:hAnsi="Times New Roman" w:cs="Times New Roman"/>
          <w:b/>
          <w:bCs/>
        </w:rPr>
        <w:t>Introduction</w:t>
      </w:r>
    </w:p>
    <w:p w14:paraId="02215A87" w14:textId="6DCF3B52" w:rsidR="00C1667C" w:rsidRDefault="00C1667C" w:rsidP="003B65EF">
      <w:pPr>
        <w:rPr>
          <w:rFonts w:ascii="Times New Roman" w:hAnsi="Times New Roman" w:cs="Times New Roman"/>
        </w:rPr>
      </w:pPr>
      <w:r>
        <w:rPr>
          <w:rFonts w:ascii="Times New Roman" w:hAnsi="Times New Roman" w:cs="Times New Roman"/>
        </w:rPr>
        <w:t xml:space="preserve">Perhaps one of the biggest debates around </w:t>
      </w:r>
      <w:r w:rsidR="00512258">
        <w:rPr>
          <w:rFonts w:ascii="Times New Roman" w:hAnsi="Times New Roman" w:cs="Times New Roman"/>
        </w:rPr>
        <w:t xml:space="preserve">the practice of </w:t>
      </w:r>
      <w:r>
        <w:rPr>
          <w:rFonts w:ascii="Times New Roman" w:hAnsi="Times New Roman" w:cs="Times New Roman"/>
        </w:rPr>
        <w:t>astrology</w:t>
      </w:r>
      <w:r w:rsidR="00512258">
        <w:rPr>
          <w:rFonts w:ascii="Times New Roman" w:hAnsi="Times New Roman" w:cs="Times New Roman"/>
        </w:rPr>
        <w:t xml:space="preserve"> in the Western world</w:t>
      </w:r>
      <w:r>
        <w:rPr>
          <w:rFonts w:ascii="Times New Roman" w:hAnsi="Times New Roman" w:cs="Times New Roman"/>
        </w:rPr>
        <w:t xml:space="preserve"> concerns the issue of </w:t>
      </w:r>
      <w:r w:rsidR="00D606DB">
        <w:rPr>
          <w:rFonts w:ascii="Times New Roman" w:hAnsi="Times New Roman" w:cs="Times New Roman"/>
        </w:rPr>
        <w:t>fate and destiny.</w:t>
      </w:r>
      <w:r w:rsidR="00613903">
        <w:rPr>
          <w:rFonts w:ascii="Times New Roman" w:hAnsi="Times New Roman" w:cs="Times New Roman"/>
        </w:rPr>
        <w:t xml:space="preserve"> </w:t>
      </w:r>
      <w:r w:rsidR="00D606DB">
        <w:rPr>
          <w:rFonts w:ascii="Times New Roman" w:hAnsi="Times New Roman" w:cs="Times New Roman"/>
        </w:rPr>
        <w:t>Do</w:t>
      </w:r>
      <w:r>
        <w:rPr>
          <w:rFonts w:ascii="Times New Roman" w:hAnsi="Times New Roman" w:cs="Times New Roman"/>
        </w:rPr>
        <w:t xml:space="preserve"> human beings have free</w:t>
      </w:r>
      <w:r w:rsidR="00AA7B70">
        <w:rPr>
          <w:rFonts w:ascii="Times New Roman" w:hAnsi="Times New Roman" w:cs="Times New Roman"/>
        </w:rPr>
        <w:t xml:space="preserve"> </w:t>
      </w:r>
      <w:r w:rsidR="009F4065">
        <w:rPr>
          <w:rFonts w:ascii="Times New Roman" w:hAnsi="Times New Roman" w:cs="Times New Roman"/>
        </w:rPr>
        <w:t>will</w:t>
      </w:r>
      <w:r w:rsidR="00AA7B70">
        <w:rPr>
          <w:rFonts w:ascii="Times New Roman" w:hAnsi="Times New Roman" w:cs="Times New Roman"/>
        </w:rPr>
        <w:t>,</w:t>
      </w:r>
      <w:r>
        <w:rPr>
          <w:rFonts w:ascii="Times New Roman" w:hAnsi="Times New Roman" w:cs="Times New Roman"/>
        </w:rPr>
        <w:t xml:space="preserve"> or </w:t>
      </w:r>
      <w:r w:rsidR="00AA7B70">
        <w:rPr>
          <w:rFonts w:ascii="Times New Roman" w:hAnsi="Times New Roman" w:cs="Times New Roman"/>
        </w:rPr>
        <w:t>are we divinely led?</w:t>
      </w:r>
      <w:r w:rsidR="00613903">
        <w:rPr>
          <w:rFonts w:ascii="Times New Roman" w:hAnsi="Times New Roman" w:cs="Times New Roman"/>
        </w:rPr>
        <w:t xml:space="preserve"> </w:t>
      </w:r>
      <w:r w:rsidR="00D606DB">
        <w:rPr>
          <w:rFonts w:ascii="Times New Roman" w:hAnsi="Times New Roman" w:cs="Times New Roman"/>
        </w:rPr>
        <w:t xml:space="preserve">Or can </w:t>
      </w:r>
      <w:r w:rsidR="005C3C73">
        <w:rPr>
          <w:rFonts w:ascii="Times New Roman" w:hAnsi="Times New Roman" w:cs="Times New Roman"/>
        </w:rPr>
        <w:t>we have</w:t>
      </w:r>
      <w:r w:rsidR="00D606DB">
        <w:rPr>
          <w:rFonts w:ascii="Times New Roman" w:hAnsi="Times New Roman" w:cs="Times New Roman"/>
        </w:rPr>
        <w:t xml:space="preserve"> both?</w:t>
      </w:r>
      <w:r w:rsidR="00613903">
        <w:rPr>
          <w:rFonts w:ascii="Times New Roman" w:hAnsi="Times New Roman" w:cs="Times New Roman"/>
        </w:rPr>
        <w:t xml:space="preserve"> </w:t>
      </w:r>
      <w:r w:rsidR="005C3C73">
        <w:rPr>
          <w:rFonts w:ascii="Times New Roman" w:hAnsi="Times New Roman" w:cs="Times New Roman"/>
        </w:rPr>
        <w:t>Is there</w:t>
      </w:r>
      <w:r w:rsidR="00512258">
        <w:rPr>
          <w:rFonts w:ascii="Times New Roman" w:hAnsi="Times New Roman" w:cs="Times New Roman"/>
        </w:rPr>
        <w:t xml:space="preserve"> a</w:t>
      </w:r>
      <w:r w:rsidR="00D606DB">
        <w:rPr>
          <w:rFonts w:ascii="Times New Roman" w:hAnsi="Times New Roman" w:cs="Times New Roman"/>
        </w:rPr>
        <w:t xml:space="preserve"> broader, timely destiny that </w:t>
      </w:r>
      <w:r w:rsidR="00512258">
        <w:rPr>
          <w:rFonts w:ascii="Times New Roman" w:hAnsi="Times New Roman" w:cs="Times New Roman"/>
        </w:rPr>
        <w:t>plays out</w:t>
      </w:r>
      <w:r w:rsidR="00D606DB">
        <w:rPr>
          <w:rFonts w:ascii="Times New Roman" w:hAnsi="Times New Roman" w:cs="Times New Roman"/>
        </w:rPr>
        <w:t xml:space="preserve"> over</w:t>
      </w:r>
      <w:r w:rsidR="00512258">
        <w:rPr>
          <w:rFonts w:ascii="Times New Roman" w:hAnsi="Times New Roman" w:cs="Times New Roman"/>
        </w:rPr>
        <w:t xml:space="preserve"> many</w:t>
      </w:r>
      <w:r w:rsidR="00D606DB">
        <w:rPr>
          <w:rFonts w:ascii="Times New Roman" w:hAnsi="Times New Roman" w:cs="Times New Roman"/>
        </w:rPr>
        <w:t xml:space="preserve"> lifetimes?</w:t>
      </w:r>
      <w:r w:rsidR="00613903">
        <w:rPr>
          <w:rFonts w:ascii="Times New Roman" w:hAnsi="Times New Roman" w:cs="Times New Roman"/>
        </w:rPr>
        <w:t xml:space="preserve"> </w:t>
      </w:r>
      <w:r w:rsidR="00D44ABA">
        <w:rPr>
          <w:rFonts w:ascii="Times New Roman" w:hAnsi="Times New Roman" w:cs="Times New Roman"/>
        </w:rPr>
        <w:t>And if so, can astrology illuminate this?</w:t>
      </w:r>
      <w:r w:rsidR="00613903">
        <w:rPr>
          <w:rFonts w:ascii="Times New Roman" w:hAnsi="Times New Roman" w:cs="Times New Roman"/>
        </w:rPr>
        <w:t xml:space="preserve"> </w:t>
      </w:r>
      <w:r w:rsidR="00AA7B70">
        <w:rPr>
          <w:rFonts w:ascii="Times New Roman" w:hAnsi="Times New Roman" w:cs="Times New Roman"/>
        </w:rPr>
        <w:t>Do our natal charts</w:t>
      </w:r>
      <w:r w:rsidR="00D44ABA">
        <w:rPr>
          <w:rFonts w:ascii="Times New Roman" w:hAnsi="Times New Roman" w:cs="Times New Roman"/>
        </w:rPr>
        <w:t xml:space="preserve"> (a snapshot of the planetary positions at our </w:t>
      </w:r>
      <w:r w:rsidR="00082FB1">
        <w:rPr>
          <w:rFonts w:ascii="Times New Roman" w:hAnsi="Times New Roman" w:cs="Times New Roman"/>
        </w:rPr>
        <w:t xml:space="preserve">time of </w:t>
      </w:r>
      <w:r w:rsidR="00D44ABA">
        <w:rPr>
          <w:rFonts w:ascii="Times New Roman" w:hAnsi="Times New Roman" w:cs="Times New Roman"/>
        </w:rPr>
        <w:t>birth)</w:t>
      </w:r>
      <w:r w:rsidR="00AA7B70">
        <w:rPr>
          <w:rFonts w:ascii="Times New Roman" w:hAnsi="Times New Roman" w:cs="Times New Roman"/>
        </w:rPr>
        <w:t xml:space="preserve"> act as</w:t>
      </w:r>
      <w:r w:rsidR="00613903">
        <w:rPr>
          <w:rFonts w:ascii="Times New Roman" w:hAnsi="Times New Roman" w:cs="Times New Roman"/>
        </w:rPr>
        <w:t xml:space="preserve"> a '</w:t>
      </w:r>
      <w:r w:rsidR="00AA7B70">
        <w:rPr>
          <w:rFonts w:ascii="Times New Roman" w:hAnsi="Times New Roman" w:cs="Times New Roman"/>
        </w:rPr>
        <w:t>blueprint</w:t>
      </w:r>
      <w:r w:rsidR="00613903">
        <w:rPr>
          <w:rFonts w:ascii="Times New Roman" w:hAnsi="Times New Roman" w:cs="Times New Roman"/>
        </w:rPr>
        <w:t>'</w:t>
      </w:r>
      <w:r w:rsidR="00AA7B70">
        <w:rPr>
          <w:rFonts w:ascii="Times New Roman" w:hAnsi="Times New Roman" w:cs="Times New Roman"/>
        </w:rPr>
        <w:t xml:space="preserve">, illuminating </w:t>
      </w:r>
      <w:r w:rsidR="009F4065">
        <w:rPr>
          <w:rFonts w:ascii="Times New Roman" w:hAnsi="Times New Roman" w:cs="Times New Roman"/>
        </w:rPr>
        <w:t>how</w:t>
      </w:r>
      <w:r w:rsidR="00AA7B70">
        <w:rPr>
          <w:rFonts w:ascii="Times New Roman" w:hAnsi="Times New Roman" w:cs="Times New Roman"/>
        </w:rPr>
        <w:t xml:space="preserve"> our </w:t>
      </w:r>
      <w:r w:rsidR="00512258">
        <w:rPr>
          <w:rFonts w:ascii="Times New Roman" w:hAnsi="Times New Roman" w:cs="Times New Roman"/>
        </w:rPr>
        <w:t>lives will unfold</w:t>
      </w:r>
      <w:r w:rsidR="00AA7B70">
        <w:rPr>
          <w:rFonts w:ascii="Times New Roman" w:hAnsi="Times New Roman" w:cs="Times New Roman"/>
        </w:rPr>
        <w:t xml:space="preserve">, or do they </w:t>
      </w:r>
      <w:r w:rsidR="000B0F47">
        <w:rPr>
          <w:rFonts w:ascii="Times New Roman" w:hAnsi="Times New Roman" w:cs="Times New Roman"/>
        </w:rPr>
        <w:t xml:space="preserve">merely </w:t>
      </w:r>
      <w:r w:rsidR="00A6616E">
        <w:rPr>
          <w:rFonts w:ascii="Times New Roman" w:hAnsi="Times New Roman" w:cs="Times New Roman"/>
        </w:rPr>
        <w:t>symbolise</w:t>
      </w:r>
      <w:r w:rsidR="003A5BAD">
        <w:rPr>
          <w:rFonts w:ascii="Times New Roman" w:hAnsi="Times New Roman" w:cs="Times New Roman"/>
        </w:rPr>
        <w:t xml:space="preserve"> </w:t>
      </w:r>
      <w:r w:rsidR="00AA7B70">
        <w:rPr>
          <w:rFonts w:ascii="Times New Roman" w:hAnsi="Times New Roman" w:cs="Times New Roman"/>
        </w:rPr>
        <w:t xml:space="preserve">areas where we </w:t>
      </w:r>
      <w:r w:rsidR="001E360D">
        <w:rPr>
          <w:rFonts w:ascii="Times New Roman" w:hAnsi="Times New Roman" w:cs="Times New Roman"/>
        </w:rPr>
        <w:t xml:space="preserve">may have </w:t>
      </w:r>
      <w:r w:rsidR="00512258">
        <w:rPr>
          <w:rFonts w:ascii="Times New Roman" w:hAnsi="Times New Roman" w:cs="Times New Roman"/>
        </w:rPr>
        <w:t xml:space="preserve">the </w:t>
      </w:r>
      <w:r w:rsidR="00AA7B70">
        <w:rPr>
          <w:rFonts w:ascii="Times New Roman" w:hAnsi="Times New Roman" w:cs="Times New Roman"/>
        </w:rPr>
        <w:t>potential</w:t>
      </w:r>
      <w:r w:rsidR="00512258">
        <w:rPr>
          <w:rFonts w:ascii="Times New Roman" w:hAnsi="Times New Roman" w:cs="Times New Roman"/>
        </w:rPr>
        <w:t xml:space="preserve"> </w:t>
      </w:r>
      <w:r w:rsidR="00AA7B70">
        <w:rPr>
          <w:rFonts w:ascii="Times New Roman" w:hAnsi="Times New Roman" w:cs="Times New Roman"/>
        </w:rPr>
        <w:t>for successes or challenges?</w:t>
      </w:r>
      <w:r w:rsidR="00613903">
        <w:rPr>
          <w:rFonts w:ascii="Times New Roman" w:hAnsi="Times New Roman" w:cs="Times New Roman"/>
        </w:rPr>
        <w:t xml:space="preserve"> </w:t>
      </w:r>
      <w:r w:rsidR="00E07BD2">
        <w:rPr>
          <w:rFonts w:ascii="Times New Roman" w:hAnsi="Times New Roman" w:cs="Times New Roman"/>
        </w:rPr>
        <w:t xml:space="preserve">The above quote </w:t>
      </w:r>
      <w:r w:rsidR="00512258">
        <w:rPr>
          <w:rFonts w:ascii="Times New Roman" w:hAnsi="Times New Roman" w:cs="Times New Roman"/>
        </w:rPr>
        <w:t>impl</w:t>
      </w:r>
      <w:r w:rsidR="00E07BD2">
        <w:rPr>
          <w:rFonts w:ascii="Times New Roman" w:hAnsi="Times New Roman" w:cs="Times New Roman"/>
        </w:rPr>
        <w:t>ies</w:t>
      </w:r>
      <w:r w:rsidR="00512258">
        <w:rPr>
          <w:rFonts w:ascii="Times New Roman" w:hAnsi="Times New Roman" w:cs="Times New Roman"/>
        </w:rPr>
        <w:t xml:space="preserve"> a correlation between the heavenly bodies and the earthly realm</w:t>
      </w:r>
      <w:r w:rsidR="0081438B">
        <w:rPr>
          <w:rFonts w:ascii="Times New Roman" w:hAnsi="Times New Roman" w:cs="Times New Roman"/>
        </w:rPr>
        <w:t>; h</w:t>
      </w:r>
      <w:r w:rsidR="005C3C73">
        <w:rPr>
          <w:rFonts w:ascii="Times New Roman" w:hAnsi="Times New Roman" w:cs="Times New Roman"/>
        </w:rPr>
        <w:t>owever,</w:t>
      </w:r>
      <w:r w:rsidR="00E07BD2">
        <w:rPr>
          <w:rFonts w:ascii="Times New Roman" w:hAnsi="Times New Roman" w:cs="Times New Roman"/>
        </w:rPr>
        <w:t xml:space="preserve"> in this scenario, </w:t>
      </w:r>
      <w:r w:rsidR="005C3C73">
        <w:rPr>
          <w:rFonts w:ascii="Times New Roman" w:hAnsi="Times New Roman" w:cs="Times New Roman"/>
        </w:rPr>
        <w:t xml:space="preserve">the stars show </w:t>
      </w:r>
      <w:r w:rsidR="00E07BD2">
        <w:rPr>
          <w:rFonts w:ascii="Times New Roman" w:hAnsi="Times New Roman" w:cs="Times New Roman"/>
        </w:rPr>
        <w:t xml:space="preserve">only </w:t>
      </w:r>
      <w:r w:rsidR="005C3C73">
        <w:rPr>
          <w:rFonts w:ascii="Times New Roman" w:hAnsi="Times New Roman" w:cs="Times New Roman"/>
        </w:rPr>
        <w:t>a tendency towards something</w:t>
      </w:r>
      <w:r w:rsidR="00D44ABA">
        <w:rPr>
          <w:rFonts w:ascii="Times New Roman" w:hAnsi="Times New Roman" w:cs="Times New Roman"/>
        </w:rPr>
        <w:t>,</w:t>
      </w:r>
      <w:r w:rsidR="005C3C73">
        <w:rPr>
          <w:rFonts w:ascii="Times New Roman" w:hAnsi="Times New Roman" w:cs="Times New Roman"/>
        </w:rPr>
        <w:t xml:space="preserve"> </w:t>
      </w:r>
      <w:r w:rsidR="00D44ABA">
        <w:rPr>
          <w:rFonts w:ascii="Times New Roman" w:hAnsi="Times New Roman" w:cs="Times New Roman"/>
        </w:rPr>
        <w:t xml:space="preserve">suggesting that </w:t>
      </w:r>
      <w:r w:rsidR="00E07BD2">
        <w:rPr>
          <w:rFonts w:ascii="Times New Roman" w:hAnsi="Times New Roman" w:cs="Times New Roman"/>
        </w:rPr>
        <w:t>f</w:t>
      </w:r>
      <w:r w:rsidR="005C3C73">
        <w:rPr>
          <w:rFonts w:ascii="Times New Roman" w:hAnsi="Times New Roman" w:cs="Times New Roman"/>
        </w:rPr>
        <w:t>ree will is also at play</w:t>
      </w:r>
      <w:r w:rsidR="0081438B">
        <w:rPr>
          <w:rFonts w:ascii="Times New Roman" w:hAnsi="Times New Roman" w:cs="Times New Roman"/>
        </w:rPr>
        <w:t>,</w:t>
      </w:r>
      <w:r w:rsidR="00D133BF">
        <w:rPr>
          <w:rFonts w:ascii="Times New Roman" w:hAnsi="Times New Roman" w:cs="Times New Roman"/>
        </w:rPr>
        <w:t xml:space="preserve"> and in this respect, a</w:t>
      </w:r>
      <w:r w:rsidR="00613903">
        <w:rPr>
          <w:rFonts w:ascii="Times New Roman" w:hAnsi="Times New Roman" w:cs="Times New Roman"/>
        </w:rPr>
        <w:t xml:space="preserve"> person's</w:t>
      </w:r>
      <w:r w:rsidR="00D133BF">
        <w:rPr>
          <w:rFonts w:ascii="Times New Roman" w:hAnsi="Times New Roman" w:cs="Times New Roman"/>
        </w:rPr>
        <w:t xml:space="preserve"> actions may be</w:t>
      </w:r>
      <w:r w:rsidR="0047180B">
        <w:rPr>
          <w:rFonts w:ascii="Times New Roman" w:hAnsi="Times New Roman" w:cs="Times New Roman"/>
        </w:rPr>
        <w:t xml:space="preserve"> contrary to </w:t>
      </w:r>
      <w:r w:rsidR="00F14EBE">
        <w:rPr>
          <w:rFonts w:ascii="Times New Roman" w:hAnsi="Times New Roman" w:cs="Times New Roman"/>
        </w:rPr>
        <w:t>some kind of</w:t>
      </w:r>
      <w:r w:rsidR="0081438B">
        <w:rPr>
          <w:rFonts w:ascii="Times New Roman" w:hAnsi="Times New Roman" w:cs="Times New Roman"/>
        </w:rPr>
        <w:t xml:space="preserve"> divine plan.</w:t>
      </w:r>
      <w:r w:rsidR="00613903">
        <w:rPr>
          <w:rFonts w:ascii="Times New Roman" w:hAnsi="Times New Roman" w:cs="Times New Roman"/>
        </w:rPr>
        <w:t xml:space="preserve"> </w:t>
      </w:r>
      <w:r w:rsidR="009F4065">
        <w:rPr>
          <w:rFonts w:ascii="Times New Roman" w:hAnsi="Times New Roman" w:cs="Times New Roman"/>
        </w:rPr>
        <w:t>In this essay, I consider the above quote</w:t>
      </w:r>
      <w:r w:rsidR="0028214D">
        <w:rPr>
          <w:rFonts w:ascii="Times New Roman" w:hAnsi="Times New Roman" w:cs="Times New Roman"/>
        </w:rPr>
        <w:t xml:space="preserve">, drawing on </w:t>
      </w:r>
      <w:r w:rsidR="0047180B">
        <w:rPr>
          <w:rFonts w:ascii="Times New Roman" w:hAnsi="Times New Roman" w:cs="Times New Roman"/>
        </w:rPr>
        <w:t>definitions</w:t>
      </w:r>
      <w:r w:rsidR="00D44ABA">
        <w:rPr>
          <w:rFonts w:ascii="Times New Roman" w:hAnsi="Times New Roman" w:cs="Times New Roman"/>
        </w:rPr>
        <w:t xml:space="preserve"> and theories</w:t>
      </w:r>
      <w:r w:rsidR="0047180B">
        <w:rPr>
          <w:rFonts w:ascii="Times New Roman" w:hAnsi="Times New Roman" w:cs="Times New Roman"/>
        </w:rPr>
        <w:t xml:space="preserve"> of fate,</w:t>
      </w:r>
      <w:r w:rsidR="00082FB1">
        <w:rPr>
          <w:rFonts w:ascii="Times New Roman" w:hAnsi="Times New Roman" w:cs="Times New Roman"/>
        </w:rPr>
        <w:t xml:space="preserve"> destiny,</w:t>
      </w:r>
      <w:r w:rsidR="0047180B">
        <w:rPr>
          <w:rFonts w:ascii="Times New Roman" w:hAnsi="Times New Roman" w:cs="Times New Roman"/>
        </w:rPr>
        <w:t xml:space="preserve"> free</w:t>
      </w:r>
      <w:r w:rsidR="0081438B">
        <w:rPr>
          <w:rFonts w:ascii="Times New Roman" w:hAnsi="Times New Roman" w:cs="Times New Roman"/>
        </w:rPr>
        <w:t xml:space="preserve"> </w:t>
      </w:r>
      <w:r w:rsidR="0047180B">
        <w:rPr>
          <w:rFonts w:ascii="Times New Roman" w:hAnsi="Times New Roman" w:cs="Times New Roman"/>
        </w:rPr>
        <w:t>will, karma and dharma</w:t>
      </w:r>
      <w:r w:rsidR="00D44ABA">
        <w:rPr>
          <w:rFonts w:ascii="Times New Roman" w:hAnsi="Times New Roman" w:cs="Times New Roman"/>
        </w:rPr>
        <w:t xml:space="preserve"> and how they</w:t>
      </w:r>
      <w:r w:rsidR="00D44ABA" w:rsidRPr="00D44ABA">
        <w:rPr>
          <w:rFonts w:ascii="Times New Roman" w:hAnsi="Times New Roman" w:cs="Times New Roman"/>
        </w:rPr>
        <w:t xml:space="preserve"> </w:t>
      </w:r>
      <w:r w:rsidR="00D44ABA">
        <w:rPr>
          <w:rFonts w:ascii="Times New Roman" w:hAnsi="Times New Roman" w:cs="Times New Roman"/>
        </w:rPr>
        <w:t>relate to the practice of astrology</w:t>
      </w:r>
      <w:r w:rsidR="00F756ED">
        <w:rPr>
          <w:rFonts w:ascii="Times New Roman" w:hAnsi="Times New Roman" w:cs="Times New Roman"/>
        </w:rPr>
        <w:t xml:space="preserve"> and ultimately illustrate varying cosmologies from Ancient Greece to the Modern Western world.</w:t>
      </w:r>
    </w:p>
    <w:p w14:paraId="0A3D8B25" w14:textId="77777777" w:rsidR="00C1667C" w:rsidRDefault="00C1667C" w:rsidP="003B65EF">
      <w:pPr>
        <w:rPr>
          <w:rFonts w:ascii="Times New Roman" w:hAnsi="Times New Roman" w:cs="Times New Roman"/>
        </w:rPr>
      </w:pPr>
    </w:p>
    <w:p w14:paraId="28505F07" w14:textId="502472A2" w:rsidR="00721C1A" w:rsidRPr="0081438B" w:rsidRDefault="0081438B" w:rsidP="003B65EF">
      <w:pPr>
        <w:rPr>
          <w:rFonts w:ascii="Times New Roman" w:hAnsi="Times New Roman" w:cs="Times New Roman"/>
          <w:b/>
          <w:bCs/>
        </w:rPr>
      </w:pPr>
      <w:r w:rsidRPr="0081438B">
        <w:rPr>
          <w:rFonts w:ascii="Times New Roman" w:hAnsi="Times New Roman" w:cs="Times New Roman"/>
          <w:b/>
          <w:bCs/>
        </w:rPr>
        <w:t>What is Astrology?</w:t>
      </w:r>
    </w:p>
    <w:p w14:paraId="18E798C0" w14:textId="42239B18" w:rsidR="00E07BD2" w:rsidRDefault="00D606DB" w:rsidP="003B65EF">
      <w:pPr>
        <w:rPr>
          <w:rFonts w:ascii="Times New Roman" w:hAnsi="Times New Roman" w:cs="Times New Roman"/>
        </w:rPr>
      </w:pPr>
      <w:r>
        <w:rPr>
          <w:rFonts w:ascii="Times New Roman" w:hAnsi="Times New Roman" w:cs="Times New Roman"/>
        </w:rPr>
        <w:t xml:space="preserve">According to </w:t>
      </w:r>
      <w:r w:rsidR="00E07BD2">
        <w:rPr>
          <w:rFonts w:ascii="Times New Roman" w:hAnsi="Times New Roman" w:cs="Times New Roman"/>
        </w:rPr>
        <w:t xml:space="preserve">Historian </w:t>
      </w:r>
      <w:r>
        <w:rPr>
          <w:rFonts w:ascii="Times New Roman" w:hAnsi="Times New Roman" w:cs="Times New Roman"/>
        </w:rPr>
        <w:t xml:space="preserve">David </w:t>
      </w:r>
      <w:r w:rsidR="00E07BD2">
        <w:rPr>
          <w:rFonts w:ascii="Times New Roman" w:hAnsi="Times New Roman" w:cs="Times New Roman"/>
        </w:rPr>
        <w:t xml:space="preserve">Edwin </w:t>
      </w:r>
      <w:r>
        <w:rPr>
          <w:rFonts w:ascii="Times New Roman" w:hAnsi="Times New Roman" w:cs="Times New Roman"/>
        </w:rPr>
        <w:t>Pingree</w:t>
      </w:r>
      <w:r w:rsidR="00E07BD2">
        <w:rPr>
          <w:rFonts w:ascii="Times New Roman" w:hAnsi="Times New Roman" w:cs="Times New Roman"/>
        </w:rPr>
        <w:t xml:space="preserve"> (1933–2005)</w:t>
      </w:r>
      <w:r>
        <w:rPr>
          <w:rFonts w:ascii="Times New Roman" w:hAnsi="Times New Roman" w:cs="Times New Roman"/>
        </w:rPr>
        <w:t>, Astrology is</w:t>
      </w:r>
      <w:r w:rsidR="00613903">
        <w:rPr>
          <w:rFonts w:ascii="Times New Roman" w:hAnsi="Times New Roman" w:cs="Times New Roman"/>
        </w:rPr>
        <w:t xml:space="preserve"> '</w:t>
      </w:r>
      <w:r w:rsidRPr="00D606DB">
        <w:rPr>
          <w:rFonts w:ascii="Times New Roman" w:hAnsi="Times New Roman" w:cs="Times New Roman"/>
        </w:rPr>
        <w:t>the study of the impact of the celestial bodies - Moon, Sun, Mercury, Venus, Mars, Jupiter, Saturn, the fixed stars and sometimes the lunar nodes - upon the sublunar worl</w:t>
      </w:r>
      <w:r w:rsidR="00613903">
        <w:rPr>
          <w:rFonts w:ascii="Times New Roman" w:hAnsi="Times New Roman" w:cs="Times New Roman"/>
        </w:rPr>
        <w:t>d'</w:t>
      </w:r>
      <w:r w:rsidRPr="00D606DB">
        <w:rPr>
          <w:rFonts w:ascii="Times New Roman" w:hAnsi="Times New Roman" w:cs="Times New Roman"/>
        </w:rPr>
        <w:t>.</w:t>
      </w:r>
      <w:r>
        <w:rPr>
          <w:rStyle w:val="FootnoteReference"/>
          <w:rFonts w:ascii="Times New Roman" w:hAnsi="Times New Roman" w:cs="Times New Roman"/>
        </w:rPr>
        <w:footnoteReference w:id="2"/>
      </w:r>
      <w:r w:rsidR="00E07BD2">
        <w:rPr>
          <w:rFonts w:ascii="Times New Roman" w:hAnsi="Times New Roman" w:cs="Times New Roman"/>
        </w:rPr>
        <w:t xml:space="preserve">  This straightforward view</w:t>
      </w:r>
      <w:r w:rsidR="009F3793">
        <w:rPr>
          <w:rFonts w:ascii="Times New Roman" w:hAnsi="Times New Roman" w:cs="Times New Roman"/>
        </w:rPr>
        <w:t xml:space="preserve"> suggests that planetary activity </w:t>
      </w:r>
      <w:r w:rsidR="00FD1757">
        <w:rPr>
          <w:rFonts w:ascii="Times New Roman" w:hAnsi="Times New Roman" w:cs="Times New Roman"/>
        </w:rPr>
        <w:t>directly influences</w:t>
      </w:r>
      <w:r w:rsidR="009F3793">
        <w:rPr>
          <w:rFonts w:ascii="Times New Roman" w:hAnsi="Times New Roman" w:cs="Times New Roman"/>
        </w:rPr>
        <w:t xml:space="preserve"> the terrestrial world</w:t>
      </w:r>
      <w:r w:rsidR="003117FC">
        <w:rPr>
          <w:rFonts w:ascii="Times New Roman" w:hAnsi="Times New Roman" w:cs="Times New Roman"/>
        </w:rPr>
        <w:t>.</w:t>
      </w:r>
      <w:r w:rsidR="00613903">
        <w:rPr>
          <w:rFonts w:ascii="Times New Roman" w:hAnsi="Times New Roman" w:cs="Times New Roman"/>
        </w:rPr>
        <w:t xml:space="preserve"> </w:t>
      </w:r>
      <w:r w:rsidR="003117FC">
        <w:rPr>
          <w:rFonts w:ascii="Times New Roman" w:hAnsi="Times New Roman" w:cs="Times New Roman"/>
        </w:rPr>
        <w:t>W</w:t>
      </w:r>
      <w:r w:rsidR="009F3793">
        <w:rPr>
          <w:rFonts w:ascii="Times New Roman" w:hAnsi="Times New Roman" w:cs="Times New Roman"/>
        </w:rPr>
        <w:t xml:space="preserve">hile this appears </w:t>
      </w:r>
      <w:r w:rsidR="00625087">
        <w:rPr>
          <w:rFonts w:ascii="Times New Roman" w:hAnsi="Times New Roman" w:cs="Times New Roman"/>
        </w:rPr>
        <w:t xml:space="preserve">to be </w:t>
      </w:r>
      <w:r w:rsidR="00813E86">
        <w:rPr>
          <w:rFonts w:ascii="Times New Roman" w:hAnsi="Times New Roman" w:cs="Times New Roman"/>
        </w:rPr>
        <w:t>a clear definition</w:t>
      </w:r>
      <w:r w:rsidR="009F3793">
        <w:rPr>
          <w:rFonts w:ascii="Times New Roman" w:hAnsi="Times New Roman" w:cs="Times New Roman"/>
        </w:rPr>
        <w:t>,</w:t>
      </w:r>
      <w:r w:rsidR="00F07D1A">
        <w:rPr>
          <w:rFonts w:ascii="Times New Roman" w:hAnsi="Times New Roman" w:cs="Times New Roman"/>
        </w:rPr>
        <w:t xml:space="preserve"> it simplifies the various practices of astrology</w:t>
      </w:r>
      <w:r w:rsidR="00465738">
        <w:rPr>
          <w:rFonts w:ascii="Times New Roman" w:hAnsi="Times New Roman" w:cs="Times New Roman"/>
        </w:rPr>
        <w:t>. It fails</w:t>
      </w:r>
      <w:r w:rsidR="00F07D1A">
        <w:rPr>
          <w:rFonts w:ascii="Times New Roman" w:hAnsi="Times New Roman" w:cs="Times New Roman"/>
        </w:rPr>
        <w:t xml:space="preserve"> to </w:t>
      </w:r>
      <w:r w:rsidR="00F14EBE">
        <w:rPr>
          <w:rFonts w:ascii="Times New Roman" w:hAnsi="Times New Roman" w:cs="Times New Roman"/>
        </w:rPr>
        <w:t>expand on</w:t>
      </w:r>
      <w:r w:rsidR="009F3793">
        <w:rPr>
          <w:rFonts w:ascii="Times New Roman" w:hAnsi="Times New Roman" w:cs="Times New Roman"/>
        </w:rPr>
        <w:t xml:space="preserve"> the nuances </w:t>
      </w:r>
      <w:r w:rsidR="00FD1757">
        <w:rPr>
          <w:rFonts w:ascii="Times New Roman" w:hAnsi="Times New Roman" w:cs="Times New Roman"/>
        </w:rPr>
        <w:t>of</w:t>
      </w:r>
      <w:r w:rsidR="009F3793">
        <w:rPr>
          <w:rFonts w:ascii="Times New Roman" w:hAnsi="Times New Roman" w:cs="Times New Roman"/>
        </w:rPr>
        <w:t xml:space="preserve"> modern astrology</w:t>
      </w:r>
      <w:r w:rsidR="00EB3D32">
        <w:rPr>
          <w:rFonts w:ascii="Times New Roman" w:hAnsi="Times New Roman" w:cs="Times New Roman"/>
        </w:rPr>
        <w:t xml:space="preserve"> and its evolution</w:t>
      </w:r>
      <w:r w:rsidR="00082FB1">
        <w:rPr>
          <w:rFonts w:ascii="Times New Roman" w:hAnsi="Times New Roman" w:cs="Times New Roman"/>
        </w:rPr>
        <w:t>,</w:t>
      </w:r>
      <w:r w:rsidR="00EB3D32">
        <w:rPr>
          <w:rFonts w:ascii="Times New Roman" w:hAnsi="Times New Roman" w:cs="Times New Roman"/>
        </w:rPr>
        <w:t xml:space="preserve"> as philosophy transformed the Western world from a </w:t>
      </w:r>
      <w:r w:rsidR="00465738">
        <w:rPr>
          <w:rFonts w:ascii="Times New Roman" w:hAnsi="Times New Roman" w:cs="Times New Roman"/>
        </w:rPr>
        <w:t>god-centred</w:t>
      </w:r>
      <w:r w:rsidR="00EB3D32">
        <w:rPr>
          <w:rFonts w:ascii="Times New Roman" w:hAnsi="Times New Roman" w:cs="Times New Roman"/>
        </w:rPr>
        <w:t xml:space="preserve"> cosmos to a human one. </w:t>
      </w:r>
      <w:r w:rsidR="00613903">
        <w:rPr>
          <w:rFonts w:ascii="Times New Roman" w:hAnsi="Times New Roman" w:cs="Times New Roman"/>
        </w:rPr>
        <w:t xml:space="preserve"> </w:t>
      </w:r>
      <w:r w:rsidR="00EB3D32">
        <w:rPr>
          <w:rFonts w:ascii="Times New Roman" w:hAnsi="Times New Roman" w:cs="Times New Roman"/>
        </w:rPr>
        <w:t>Today</w:t>
      </w:r>
      <w:r w:rsidR="003117FC">
        <w:rPr>
          <w:rFonts w:ascii="Times New Roman" w:hAnsi="Times New Roman" w:cs="Times New Roman"/>
        </w:rPr>
        <w:t>,</w:t>
      </w:r>
      <w:r w:rsidR="009F3793">
        <w:rPr>
          <w:rFonts w:ascii="Times New Roman" w:hAnsi="Times New Roman" w:cs="Times New Roman"/>
        </w:rPr>
        <w:t xml:space="preserve"> </w:t>
      </w:r>
      <w:r w:rsidR="00D44ABA">
        <w:rPr>
          <w:rFonts w:ascii="Times New Roman" w:hAnsi="Times New Roman" w:cs="Times New Roman"/>
        </w:rPr>
        <w:t xml:space="preserve">in addition to traditional </w:t>
      </w:r>
      <w:r w:rsidR="00EB3D32">
        <w:rPr>
          <w:rFonts w:ascii="Times New Roman" w:hAnsi="Times New Roman" w:cs="Times New Roman"/>
        </w:rPr>
        <w:t xml:space="preserve">forms of </w:t>
      </w:r>
      <w:r w:rsidR="00D44ABA">
        <w:rPr>
          <w:rFonts w:ascii="Times New Roman" w:hAnsi="Times New Roman" w:cs="Times New Roman"/>
        </w:rPr>
        <w:t>astrology</w:t>
      </w:r>
      <w:r w:rsidR="00CD2992">
        <w:rPr>
          <w:rFonts w:ascii="Times New Roman" w:hAnsi="Times New Roman" w:cs="Times New Roman"/>
        </w:rPr>
        <w:t xml:space="preserve">, </w:t>
      </w:r>
      <w:r w:rsidR="009E3110">
        <w:rPr>
          <w:rFonts w:ascii="Times New Roman" w:hAnsi="Times New Roman" w:cs="Times New Roman"/>
        </w:rPr>
        <w:t xml:space="preserve">which </w:t>
      </w:r>
      <w:r w:rsidR="00D91D03">
        <w:rPr>
          <w:rFonts w:ascii="Times New Roman" w:hAnsi="Times New Roman" w:cs="Times New Roman"/>
        </w:rPr>
        <w:t>are</w:t>
      </w:r>
      <w:r w:rsidR="009E3110">
        <w:rPr>
          <w:rFonts w:ascii="Times New Roman" w:hAnsi="Times New Roman" w:cs="Times New Roman"/>
        </w:rPr>
        <w:t xml:space="preserve"> </w:t>
      </w:r>
      <w:r w:rsidR="00CD2992">
        <w:rPr>
          <w:rFonts w:ascii="Times New Roman" w:hAnsi="Times New Roman" w:cs="Times New Roman"/>
        </w:rPr>
        <w:t>predictive and concerned with the physical world,</w:t>
      </w:r>
      <w:r w:rsidR="0077167E">
        <w:rPr>
          <w:rFonts w:ascii="Times New Roman" w:hAnsi="Times New Roman" w:cs="Times New Roman"/>
        </w:rPr>
        <w:t xml:space="preserve"> we have</w:t>
      </w:r>
      <w:r w:rsidR="00CD2992">
        <w:rPr>
          <w:rFonts w:ascii="Times New Roman" w:hAnsi="Times New Roman" w:cs="Times New Roman"/>
        </w:rPr>
        <w:t xml:space="preserve"> modern </w:t>
      </w:r>
      <w:r w:rsidR="0077167E">
        <w:rPr>
          <w:rFonts w:ascii="Times New Roman" w:hAnsi="Times New Roman" w:cs="Times New Roman"/>
        </w:rPr>
        <w:t xml:space="preserve">practices that address the inner world of the psyche, mind and soul. </w:t>
      </w:r>
    </w:p>
    <w:p w14:paraId="4684AAAF" w14:textId="77777777" w:rsidR="001D58D6" w:rsidRDefault="001D58D6" w:rsidP="003B65EF">
      <w:pPr>
        <w:rPr>
          <w:rFonts w:ascii="Times New Roman" w:hAnsi="Times New Roman" w:cs="Times New Roman"/>
          <w:b/>
          <w:bCs/>
        </w:rPr>
      </w:pPr>
    </w:p>
    <w:p w14:paraId="2D33C434" w14:textId="2DE29DBB" w:rsidR="000362D5" w:rsidRDefault="001E02B8" w:rsidP="007A5D68">
      <w:pPr>
        <w:rPr>
          <w:rFonts w:ascii="Times New Roman" w:hAnsi="Times New Roman" w:cs="Times New Roman"/>
          <w:b/>
          <w:bCs/>
        </w:rPr>
      </w:pPr>
      <w:r>
        <w:rPr>
          <w:rFonts w:ascii="Times New Roman" w:hAnsi="Times New Roman" w:cs="Times New Roman"/>
          <w:b/>
          <w:bCs/>
        </w:rPr>
        <w:t xml:space="preserve">Platonic Notions of </w:t>
      </w:r>
      <w:r w:rsidR="000362D5">
        <w:rPr>
          <w:rFonts w:ascii="Times New Roman" w:hAnsi="Times New Roman" w:cs="Times New Roman"/>
          <w:b/>
          <w:bCs/>
        </w:rPr>
        <w:t>Fate</w:t>
      </w:r>
      <w:r w:rsidR="00EB3D32">
        <w:rPr>
          <w:rFonts w:ascii="Times New Roman" w:hAnsi="Times New Roman" w:cs="Times New Roman"/>
          <w:b/>
          <w:bCs/>
        </w:rPr>
        <w:t xml:space="preserve"> and Free Will.</w:t>
      </w:r>
    </w:p>
    <w:p w14:paraId="5960323E" w14:textId="01664753" w:rsidR="007A5D68" w:rsidRDefault="007A5D68" w:rsidP="007A5D68">
      <w:pPr>
        <w:rPr>
          <w:rFonts w:ascii="Times New Roman" w:hAnsi="Times New Roman" w:cs="Times New Roman"/>
        </w:rPr>
      </w:pPr>
      <w:r>
        <w:rPr>
          <w:rFonts w:ascii="Times New Roman" w:hAnsi="Times New Roman" w:cs="Times New Roman"/>
        </w:rPr>
        <w:t xml:space="preserve">In Ancient Greek </w:t>
      </w:r>
      <w:r w:rsidR="0080669D">
        <w:rPr>
          <w:rFonts w:ascii="Times New Roman" w:hAnsi="Times New Roman" w:cs="Times New Roman"/>
        </w:rPr>
        <w:t>mythology</w:t>
      </w:r>
      <w:r w:rsidR="00907C97">
        <w:rPr>
          <w:rFonts w:ascii="Times New Roman" w:hAnsi="Times New Roman" w:cs="Times New Roman"/>
        </w:rPr>
        <w:t>,</w:t>
      </w:r>
      <w:r>
        <w:rPr>
          <w:rFonts w:ascii="Times New Roman" w:hAnsi="Times New Roman" w:cs="Times New Roman"/>
        </w:rPr>
        <w:t xml:space="preserve"> fate</w:t>
      </w:r>
      <w:r w:rsidR="007E1F59">
        <w:rPr>
          <w:rFonts w:ascii="Times New Roman" w:hAnsi="Times New Roman" w:cs="Times New Roman"/>
        </w:rPr>
        <w:t xml:space="preserve"> and destiny</w:t>
      </w:r>
      <w:r>
        <w:rPr>
          <w:rFonts w:ascii="Times New Roman" w:hAnsi="Times New Roman" w:cs="Times New Roman"/>
        </w:rPr>
        <w:t xml:space="preserve"> </w:t>
      </w:r>
      <w:r w:rsidR="00E47E4E">
        <w:rPr>
          <w:rFonts w:ascii="Times New Roman" w:hAnsi="Times New Roman" w:cs="Times New Roman"/>
        </w:rPr>
        <w:t>are</w:t>
      </w:r>
      <w:r>
        <w:rPr>
          <w:rFonts w:ascii="Times New Roman" w:hAnsi="Times New Roman" w:cs="Times New Roman"/>
        </w:rPr>
        <w:t xml:space="preserve"> controlled by</w:t>
      </w:r>
      <w:r w:rsidR="00907C97">
        <w:rPr>
          <w:rFonts w:ascii="Times New Roman" w:hAnsi="Times New Roman" w:cs="Times New Roman"/>
        </w:rPr>
        <w:t xml:space="preserve"> </w:t>
      </w:r>
      <w:r w:rsidR="007E1F59">
        <w:rPr>
          <w:rFonts w:ascii="Times New Roman" w:hAnsi="Times New Roman" w:cs="Times New Roman"/>
        </w:rPr>
        <w:t>t</w:t>
      </w:r>
      <w:r w:rsidR="00907C97">
        <w:rPr>
          <w:rFonts w:ascii="Times New Roman" w:hAnsi="Times New Roman" w:cs="Times New Roman"/>
        </w:rPr>
        <w:t>he</w:t>
      </w:r>
      <w:r w:rsidR="00613903">
        <w:rPr>
          <w:rFonts w:ascii="Times New Roman" w:hAnsi="Times New Roman" w:cs="Times New Roman"/>
        </w:rPr>
        <w:t xml:space="preserve"> </w:t>
      </w:r>
      <w:r w:rsidR="00E47E4E">
        <w:rPr>
          <w:rFonts w:ascii="Times New Roman" w:hAnsi="Times New Roman" w:cs="Times New Roman"/>
        </w:rPr>
        <w:t>'</w:t>
      </w:r>
      <w:r w:rsidR="007E1F59" w:rsidRPr="007E1F59">
        <w:rPr>
          <w:rFonts w:ascii="Times New Roman" w:hAnsi="Times New Roman" w:cs="Times New Roman"/>
        </w:rPr>
        <w:t>Moira</w:t>
      </w:r>
      <w:r w:rsidR="00613903">
        <w:rPr>
          <w:rFonts w:ascii="Times New Roman" w:hAnsi="Times New Roman" w:cs="Times New Roman"/>
        </w:rPr>
        <w:t>i’</w:t>
      </w:r>
      <w:r w:rsidR="00185A82">
        <w:rPr>
          <w:rFonts w:ascii="Times New Roman" w:hAnsi="Times New Roman" w:cs="Times New Roman"/>
        </w:rPr>
        <w:t xml:space="preserve"> or </w:t>
      </w:r>
      <w:r w:rsidR="00613903">
        <w:rPr>
          <w:rFonts w:ascii="Times New Roman" w:hAnsi="Times New Roman" w:cs="Times New Roman"/>
        </w:rPr>
        <w:t>t</w:t>
      </w:r>
      <w:r w:rsidR="00185A82">
        <w:rPr>
          <w:rFonts w:ascii="Times New Roman" w:hAnsi="Times New Roman" w:cs="Times New Roman"/>
        </w:rPr>
        <w:t>he Three Fates.</w:t>
      </w:r>
      <w:r w:rsidR="00613903">
        <w:rPr>
          <w:rFonts w:ascii="Times New Roman" w:hAnsi="Times New Roman" w:cs="Times New Roman"/>
        </w:rPr>
        <w:t xml:space="preserve"> </w:t>
      </w:r>
      <w:r>
        <w:rPr>
          <w:rFonts w:ascii="Times New Roman" w:hAnsi="Times New Roman" w:cs="Times New Roman"/>
        </w:rPr>
        <w:t xml:space="preserve">Plato refers to </w:t>
      </w:r>
      <w:r w:rsidR="007E1F59">
        <w:rPr>
          <w:rFonts w:ascii="Times New Roman" w:hAnsi="Times New Roman" w:cs="Times New Roman"/>
        </w:rPr>
        <w:t xml:space="preserve">them </w:t>
      </w:r>
      <w:r>
        <w:rPr>
          <w:rFonts w:ascii="Times New Roman" w:hAnsi="Times New Roman" w:cs="Times New Roman"/>
        </w:rPr>
        <w:t>in his Myth of Er.</w:t>
      </w:r>
      <w:r w:rsidR="00613903">
        <w:rPr>
          <w:rFonts w:ascii="Times New Roman" w:hAnsi="Times New Roman" w:cs="Times New Roman"/>
        </w:rPr>
        <w:t xml:space="preserve"> </w:t>
      </w:r>
      <w:r w:rsidR="007E1F59">
        <w:rPr>
          <w:rFonts w:ascii="Times New Roman" w:hAnsi="Times New Roman" w:cs="Times New Roman"/>
        </w:rPr>
        <w:t>The Three Fates,</w:t>
      </w:r>
      <w:r>
        <w:rPr>
          <w:rFonts w:ascii="Times New Roman" w:hAnsi="Times New Roman" w:cs="Times New Roman"/>
        </w:rPr>
        <w:t xml:space="preserve"> Clotho, Lachesis and Atropos, are </w:t>
      </w:r>
      <w:r w:rsidR="009002B5">
        <w:rPr>
          <w:rFonts w:ascii="Times New Roman" w:hAnsi="Times New Roman" w:cs="Times New Roman"/>
        </w:rPr>
        <w:t>Ananke's daughters, who embody</w:t>
      </w:r>
      <w:r w:rsidR="00613903">
        <w:rPr>
          <w:rFonts w:ascii="Times New Roman" w:hAnsi="Times New Roman" w:cs="Times New Roman"/>
        </w:rPr>
        <w:t xml:space="preserve"> ‘N</w:t>
      </w:r>
      <w:r>
        <w:rPr>
          <w:rFonts w:ascii="Times New Roman" w:hAnsi="Times New Roman" w:cs="Times New Roman"/>
        </w:rPr>
        <w:t>ecessit</w:t>
      </w:r>
      <w:r w:rsidR="00613903">
        <w:rPr>
          <w:rFonts w:ascii="Times New Roman" w:hAnsi="Times New Roman" w:cs="Times New Roman"/>
        </w:rPr>
        <w:t>y’</w:t>
      </w:r>
      <w:r>
        <w:rPr>
          <w:rFonts w:ascii="Times New Roman" w:hAnsi="Times New Roman" w:cs="Times New Roman"/>
        </w:rPr>
        <w:t>, the ultimate force of destiny, governing all life, to which even the gods are subject.</w:t>
      </w:r>
      <w:r w:rsidR="00613903">
        <w:rPr>
          <w:rFonts w:ascii="Times New Roman" w:hAnsi="Times New Roman" w:cs="Times New Roman"/>
        </w:rPr>
        <w:t xml:space="preserve"> Ananke's</w:t>
      </w:r>
      <w:r>
        <w:rPr>
          <w:rFonts w:ascii="Times New Roman" w:hAnsi="Times New Roman" w:cs="Times New Roman"/>
        </w:rPr>
        <w:t xml:space="preserve"> daughters </w:t>
      </w:r>
      <w:r w:rsidR="007E1F59">
        <w:rPr>
          <w:rFonts w:ascii="Times New Roman" w:hAnsi="Times New Roman" w:cs="Times New Roman"/>
        </w:rPr>
        <w:t>work together</w:t>
      </w:r>
      <w:r>
        <w:rPr>
          <w:rFonts w:ascii="Times New Roman" w:hAnsi="Times New Roman" w:cs="Times New Roman"/>
        </w:rPr>
        <w:t xml:space="preserve"> to </w:t>
      </w:r>
      <w:r w:rsidR="007E1F59">
        <w:rPr>
          <w:rFonts w:ascii="Times New Roman" w:hAnsi="Times New Roman" w:cs="Times New Roman"/>
        </w:rPr>
        <w:t>designate</w:t>
      </w:r>
      <w:r>
        <w:rPr>
          <w:rFonts w:ascii="Times New Roman" w:hAnsi="Times New Roman" w:cs="Times New Roman"/>
        </w:rPr>
        <w:t xml:space="preserve"> </w:t>
      </w:r>
      <w:r w:rsidR="00613903">
        <w:rPr>
          <w:rFonts w:ascii="Times New Roman" w:hAnsi="Times New Roman" w:cs="Times New Roman"/>
        </w:rPr>
        <w:t>each human's</w:t>
      </w:r>
      <w:r>
        <w:rPr>
          <w:rFonts w:ascii="Times New Roman" w:hAnsi="Times New Roman" w:cs="Times New Roman"/>
        </w:rPr>
        <w:t xml:space="preserve"> </w:t>
      </w:r>
      <w:r w:rsidR="007E1F59">
        <w:rPr>
          <w:rFonts w:ascii="Times New Roman" w:hAnsi="Times New Roman" w:cs="Times New Roman"/>
        </w:rPr>
        <w:t>lot of fate</w:t>
      </w:r>
      <w:r w:rsidR="003E2D99">
        <w:rPr>
          <w:rFonts w:ascii="Times New Roman" w:hAnsi="Times New Roman" w:cs="Times New Roman"/>
        </w:rPr>
        <w:t xml:space="preserve"> as the soul prepares to reincarnate.</w:t>
      </w:r>
      <w:r w:rsidR="00613903">
        <w:rPr>
          <w:rFonts w:ascii="Times New Roman" w:hAnsi="Times New Roman" w:cs="Times New Roman"/>
        </w:rPr>
        <w:t xml:space="preserve"> </w:t>
      </w:r>
      <w:r>
        <w:rPr>
          <w:rFonts w:ascii="Times New Roman" w:hAnsi="Times New Roman" w:cs="Times New Roman"/>
        </w:rPr>
        <w:t>Lachesis</w:t>
      </w:r>
      <w:r w:rsidR="003E2D99">
        <w:rPr>
          <w:rFonts w:ascii="Times New Roman" w:hAnsi="Times New Roman" w:cs="Times New Roman"/>
        </w:rPr>
        <w:t xml:space="preserve"> allocates a </w:t>
      </w:r>
      <w:r w:rsidR="00E47E4E">
        <w:rPr>
          <w:rFonts w:ascii="Times New Roman" w:hAnsi="Times New Roman" w:cs="Times New Roman"/>
        </w:rPr>
        <w:t>G</w:t>
      </w:r>
      <w:r w:rsidR="003E2D99">
        <w:rPr>
          <w:rFonts w:ascii="Times New Roman" w:hAnsi="Times New Roman" w:cs="Times New Roman"/>
        </w:rPr>
        <w:t xml:space="preserve">uardian </w:t>
      </w:r>
      <w:r w:rsidR="00E47E4E">
        <w:rPr>
          <w:rFonts w:ascii="Times New Roman" w:hAnsi="Times New Roman" w:cs="Times New Roman"/>
        </w:rPr>
        <w:t>S</w:t>
      </w:r>
      <w:r w:rsidR="003E2D99">
        <w:rPr>
          <w:rFonts w:ascii="Times New Roman" w:hAnsi="Times New Roman" w:cs="Times New Roman"/>
        </w:rPr>
        <w:t>pirit who will accompany the soul in the next life.</w:t>
      </w:r>
      <w:r w:rsidR="00613903">
        <w:rPr>
          <w:rFonts w:ascii="Times New Roman" w:hAnsi="Times New Roman" w:cs="Times New Roman"/>
        </w:rPr>
        <w:t xml:space="preserve"> </w:t>
      </w:r>
      <w:r w:rsidR="003E2D99">
        <w:rPr>
          <w:rFonts w:ascii="Times New Roman" w:hAnsi="Times New Roman" w:cs="Times New Roman"/>
        </w:rPr>
        <w:t>The Guardian Spirit overse</w:t>
      </w:r>
      <w:r w:rsidR="00E47E4E">
        <w:rPr>
          <w:rFonts w:ascii="Times New Roman" w:hAnsi="Times New Roman" w:cs="Times New Roman"/>
        </w:rPr>
        <w:t>e</w:t>
      </w:r>
      <w:r w:rsidR="003E2D99">
        <w:rPr>
          <w:rFonts w:ascii="Times New Roman" w:hAnsi="Times New Roman" w:cs="Times New Roman"/>
        </w:rPr>
        <w:t>s the spinning of the thread of life</w:t>
      </w:r>
      <w:r w:rsidR="00E47E4E">
        <w:rPr>
          <w:rFonts w:ascii="Times New Roman" w:hAnsi="Times New Roman" w:cs="Times New Roman"/>
        </w:rPr>
        <w:t>.</w:t>
      </w:r>
      <w:r w:rsidR="00613903">
        <w:rPr>
          <w:rFonts w:ascii="Times New Roman" w:hAnsi="Times New Roman" w:cs="Times New Roman"/>
        </w:rPr>
        <w:t xml:space="preserve"> </w:t>
      </w:r>
      <w:r w:rsidR="005D06EE">
        <w:rPr>
          <w:rFonts w:ascii="Times New Roman" w:hAnsi="Times New Roman" w:cs="Times New Roman"/>
        </w:rPr>
        <w:t>‘</w:t>
      </w:r>
      <w:r w:rsidR="00E47E4E">
        <w:rPr>
          <w:rFonts w:ascii="Times New Roman" w:hAnsi="Times New Roman" w:cs="Times New Roman"/>
        </w:rPr>
        <w:t xml:space="preserve">Atropos spins, making the threads of </w:t>
      </w:r>
      <w:r w:rsidR="00A7212A">
        <w:rPr>
          <w:rFonts w:ascii="Times New Roman" w:hAnsi="Times New Roman" w:cs="Times New Roman"/>
        </w:rPr>
        <w:t>its</w:t>
      </w:r>
      <w:r w:rsidR="00E47E4E">
        <w:rPr>
          <w:rFonts w:ascii="Times New Roman" w:hAnsi="Times New Roman" w:cs="Times New Roman"/>
        </w:rPr>
        <w:t xml:space="preserve"> destiny irreversible</w:t>
      </w:r>
      <w:r w:rsidR="005D06EE">
        <w:rPr>
          <w:rFonts w:ascii="Times New Roman" w:hAnsi="Times New Roman" w:cs="Times New Roman"/>
        </w:rPr>
        <w:t>’</w:t>
      </w:r>
      <w:r w:rsidR="00E47E4E">
        <w:rPr>
          <w:rStyle w:val="FootnoteReference"/>
          <w:rFonts w:ascii="Times New Roman" w:hAnsi="Times New Roman" w:cs="Times New Roman"/>
        </w:rPr>
        <w:footnoteReference w:id="3"/>
      </w:r>
      <w:r w:rsidR="00613903">
        <w:rPr>
          <w:rFonts w:ascii="Times New Roman" w:hAnsi="Times New Roman" w:cs="Times New Roman"/>
        </w:rPr>
        <w:t xml:space="preserve"> Plato's</w:t>
      </w:r>
      <w:r w:rsidR="0080669D">
        <w:rPr>
          <w:rFonts w:ascii="Times New Roman" w:hAnsi="Times New Roman" w:cs="Times New Roman"/>
        </w:rPr>
        <w:t xml:space="preserve"> allegory clearly illustrates </w:t>
      </w:r>
      <w:r w:rsidR="009002B5">
        <w:rPr>
          <w:rFonts w:ascii="Times New Roman" w:hAnsi="Times New Roman" w:cs="Times New Roman"/>
        </w:rPr>
        <w:t>a</w:t>
      </w:r>
      <w:r w:rsidR="0080669D">
        <w:rPr>
          <w:rFonts w:ascii="Times New Roman" w:hAnsi="Times New Roman" w:cs="Times New Roman"/>
        </w:rPr>
        <w:t xml:space="preserve"> belief that our physical lives are mapped out before us</w:t>
      </w:r>
      <w:r w:rsidR="000F61F4">
        <w:rPr>
          <w:rFonts w:ascii="Times New Roman" w:hAnsi="Times New Roman" w:cs="Times New Roman"/>
        </w:rPr>
        <w:t>, tailored to correspond to the celestial spheres and the order of the cosmos.</w:t>
      </w:r>
      <w:r w:rsidR="00613903">
        <w:rPr>
          <w:rFonts w:ascii="Times New Roman" w:hAnsi="Times New Roman" w:cs="Times New Roman"/>
        </w:rPr>
        <w:t xml:space="preserve"> </w:t>
      </w:r>
      <w:r w:rsidR="003359C7">
        <w:rPr>
          <w:rFonts w:ascii="Times New Roman" w:hAnsi="Times New Roman" w:cs="Times New Roman"/>
        </w:rPr>
        <w:t>Nicholas Campion</w:t>
      </w:r>
      <w:r w:rsidR="00B26A0D">
        <w:rPr>
          <w:rFonts w:ascii="Times New Roman" w:hAnsi="Times New Roman" w:cs="Times New Roman"/>
        </w:rPr>
        <w:t>,</w:t>
      </w:r>
      <w:r w:rsidR="003359C7">
        <w:rPr>
          <w:rFonts w:ascii="Times New Roman" w:hAnsi="Times New Roman" w:cs="Times New Roman"/>
        </w:rPr>
        <w:t xml:space="preserve"> in </w:t>
      </w:r>
      <w:r w:rsidR="003359C7" w:rsidRPr="003359C7">
        <w:rPr>
          <w:rFonts w:ascii="Times New Roman" w:hAnsi="Times New Roman" w:cs="Times New Roman"/>
          <w:i/>
          <w:iCs/>
        </w:rPr>
        <w:t>A History of Western Astrology</w:t>
      </w:r>
      <w:r w:rsidR="00FA5995">
        <w:rPr>
          <w:rFonts w:ascii="Times New Roman" w:hAnsi="Times New Roman" w:cs="Times New Roman"/>
          <w:i/>
          <w:iCs/>
        </w:rPr>
        <w:t>: The Ancient World</w:t>
      </w:r>
      <w:r w:rsidR="003359C7">
        <w:rPr>
          <w:rFonts w:ascii="Times New Roman" w:hAnsi="Times New Roman" w:cs="Times New Roman"/>
        </w:rPr>
        <w:t xml:space="preserve">, </w:t>
      </w:r>
      <w:r w:rsidR="00FA5995">
        <w:rPr>
          <w:rFonts w:ascii="Times New Roman" w:hAnsi="Times New Roman" w:cs="Times New Roman"/>
        </w:rPr>
        <w:t xml:space="preserve">writes that </w:t>
      </w:r>
      <w:r w:rsidR="00B26A0D">
        <w:rPr>
          <w:rFonts w:ascii="Times New Roman" w:hAnsi="Times New Roman" w:cs="Times New Roman"/>
        </w:rPr>
        <w:t>in</w:t>
      </w:r>
      <w:r w:rsidR="00FA5995">
        <w:rPr>
          <w:rFonts w:ascii="Times New Roman" w:hAnsi="Times New Roman" w:cs="Times New Roman"/>
        </w:rPr>
        <w:t xml:space="preserve"> </w:t>
      </w:r>
      <w:r w:rsidR="003359C7">
        <w:rPr>
          <w:rFonts w:ascii="Times New Roman" w:hAnsi="Times New Roman" w:cs="Times New Roman"/>
        </w:rPr>
        <w:t>Hellenistic astrolog</w:t>
      </w:r>
      <w:r w:rsidR="00FA5995">
        <w:rPr>
          <w:rFonts w:ascii="Times New Roman" w:hAnsi="Times New Roman" w:cs="Times New Roman"/>
        </w:rPr>
        <w:t>ical texts</w:t>
      </w:r>
      <w:r w:rsidR="004645F5">
        <w:rPr>
          <w:rFonts w:ascii="Times New Roman" w:hAnsi="Times New Roman" w:cs="Times New Roman"/>
        </w:rPr>
        <w:t>,</w:t>
      </w:r>
      <w:r w:rsidR="00FA5995">
        <w:rPr>
          <w:rFonts w:ascii="Times New Roman" w:hAnsi="Times New Roman" w:cs="Times New Roman"/>
        </w:rPr>
        <w:t xml:space="preserve"> </w:t>
      </w:r>
      <w:r w:rsidR="00FA5995">
        <w:rPr>
          <w:rFonts w:ascii="Times New Roman" w:hAnsi="Times New Roman" w:cs="Times New Roman"/>
        </w:rPr>
        <w:lastRenderedPageBreak/>
        <w:t>there is a ‘distinct sense that each infant came into the world with a path to tread, experiencing a series of opportunities or obstacles which coincided with planetary patterns.’</w:t>
      </w:r>
      <w:r w:rsidR="00B26A0D">
        <w:rPr>
          <w:rStyle w:val="FootnoteReference"/>
          <w:rFonts w:ascii="Times New Roman" w:hAnsi="Times New Roman" w:cs="Times New Roman"/>
        </w:rPr>
        <w:footnoteReference w:id="4"/>
      </w:r>
      <w:r w:rsidR="003359C7">
        <w:rPr>
          <w:rFonts w:ascii="Times New Roman" w:hAnsi="Times New Roman" w:cs="Times New Roman"/>
        </w:rPr>
        <w:t xml:space="preserve"> </w:t>
      </w:r>
      <w:r w:rsidR="004645F5">
        <w:rPr>
          <w:rFonts w:ascii="Times New Roman" w:hAnsi="Times New Roman" w:cs="Times New Roman"/>
        </w:rPr>
        <w:t>He</w:t>
      </w:r>
      <w:r w:rsidR="003359C7">
        <w:rPr>
          <w:rFonts w:ascii="Times New Roman" w:hAnsi="Times New Roman" w:cs="Times New Roman"/>
        </w:rPr>
        <w:t xml:space="preserve"> </w:t>
      </w:r>
      <w:r w:rsidR="00FA5995">
        <w:rPr>
          <w:rFonts w:ascii="Times New Roman" w:hAnsi="Times New Roman" w:cs="Times New Roman"/>
        </w:rPr>
        <w:t>quotes Plato: ‘</w:t>
      </w:r>
      <w:r w:rsidR="00A260CC">
        <w:rPr>
          <w:rFonts w:ascii="Times New Roman" w:hAnsi="Times New Roman" w:cs="Times New Roman"/>
        </w:rPr>
        <w:t>The</w:t>
      </w:r>
      <w:r w:rsidR="003359C7">
        <w:rPr>
          <w:rFonts w:ascii="Times New Roman" w:hAnsi="Times New Roman" w:cs="Times New Roman"/>
        </w:rPr>
        <w:t xml:space="preserve"> </w:t>
      </w:r>
      <w:r w:rsidR="00FA5995">
        <w:rPr>
          <w:rFonts w:ascii="Times New Roman" w:hAnsi="Times New Roman" w:cs="Times New Roman"/>
        </w:rPr>
        <w:t>planets are the keepers of time.’</w:t>
      </w:r>
      <w:r w:rsidR="00FA5995">
        <w:rPr>
          <w:rStyle w:val="FootnoteReference"/>
          <w:rFonts w:ascii="Times New Roman" w:hAnsi="Times New Roman" w:cs="Times New Roman"/>
        </w:rPr>
        <w:footnoteReference w:id="5"/>
      </w:r>
      <w:r w:rsidR="004645F5">
        <w:rPr>
          <w:rFonts w:ascii="Times New Roman" w:hAnsi="Times New Roman" w:cs="Times New Roman"/>
        </w:rPr>
        <w:t xml:space="preserve"> </w:t>
      </w:r>
      <w:r w:rsidR="000A4F62">
        <w:rPr>
          <w:rFonts w:ascii="Times New Roman" w:hAnsi="Times New Roman" w:cs="Times New Roman"/>
        </w:rPr>
        <w:t>In this way</w:t>
      </w:r>
      <w:r w:rsidR="007E2AF0">
        <w:rPr>
          <w:rFonts w:ascii="Times New Roman" w:hAnsi="Times New Roman" w:cs="Times New Roman"/>
        </w:rPr>
        <w:t>,</w:t>
      </w:r>
      <w:r w:rsidR="000A4F62">
        <w:rPr>
          <w:rFonts w:ascii="Times New Roman" w:hAnsi="Times New Roman" w:cs="Times New Roman"/>
        </w:rPr>
        <w:t xml:space="preserve"> the planets symbolise the individual’s lot of fate, the </w:t>
      </w:r>
      <w:r w:rsidR="007E2AF0">
        <w:rPr>
          <w:rFonts w:ascii="Times New Roman" w:hAnsi="Times New Roman" w:cs="Times New Roman"/>
        </w:rPr>
        <w:t xml:space="preserve">cord's </w:t>
      </w:r>
      <w:r w:rsidR="000A4F62">
        <w:rPr>
          <w:rFonts w:ascii="Times New Roman" w:hAnsi="Times New Roman" w:cs="Times New Roman"/>
        </w:rPr>
        <w:t xml:space="preserve">length and </w:t>
      </w:r>
      <w:r w:rsidR="00A65FE2">
        <w:rPr>
          <w:rFonts w:ascii="Times New Roman" w:hAnsi="Times New Roman" w:cs="Times New Roman"/>
        </w:rPr>
        <w:t xml:space="preserve">its </w:t>
      </w:r>
      <w:r w:rsidR="000A4F62">
        <w:rPr>
          <w:rFonts w:ascii="Times New Roman" w:hAnsi="Times New Roman" w:cs="Times New Roman"/>
        </w:rPr>
        <w:t>strength</w:t>
      </w:r>
      <w:r w:rsidR="00DB5362">
        <w:rPr>
          <w:rFonts w:ascii="Times New Roman" w:hAnsi="Times New Roman" w:cs="Times New Roman"/>
        </w:rPr>
        <w:t>s</w:t>
      </w:r>
      <w:r w:rsidR="000A4F62">
        <w:rPr>
          <w:rFonts w:ascii="Times New Roman" w:hAnsi="Times New Roman" w:cs="Times New Roman"/>
        </w:rPr>
        <w:t xml:space="preserve"> </w:t>
      </w:r>
      <w:r w:rsidR="00DB5362">
        <w:rPr>
          <w:rFonts w:ascii="Times New Roman" w:hAnsi="Times New Roman" w:cs="Times New Roman"/>
        </w:rPr>
        <w:t>and</w:t>
      </w:r>
      <w:r w:rsidR="000A4F62">
        <w:rPr>
          <w:rFonts w:ascii="Times New Roman" w:hAnsi="Times New Roman" w:cs="Times New Roman"/>
        </w:rPr>
        <w:t xml:space="preserve"> </w:t>
      </w:r>
      <w:r w:rsidR="007E2AF0">
        <w:rPr>
          <w:rFonts w:ascii="Times New Roman" w:hAnsi="Times New Roman" w:cs="Times New Roman"/>
        </w:rPr>
        <w:t>weakness</w:t>
      </w:r>
      <w:r w:rsidR="00DB5362">
        <w:rPr>
          <w:rFonts w:ascii="Times New Roman" w:hAnsi="Times New Roman" w:cs="Times New Roman"/>
        </w:rPr>
        <w:t>es</w:t>
      </w:r>
      <w:r w:rsidR="000A4F62">
        <w:rPr>
          <w:rFonts w:ascii="Times New Roman" w:hAnsi="Times New Roman" w:cs="Times New Roman"/>
        </w:rPr>
        <w:t xml:space="preserve">. </w:t>
      </w:r>
      <w:r w:rsidR="004645F5">
        <w:rPr>
          <w:rFonts w:ascii="Times New Roman" w:hAnsi="Times New Roman" w:cs="Times New Roman"/>
        </w:rPr>
        <w:t xml:space="preserve"> </w:t>
      </w:r>
      <w:r w:rsidR="00282526">
        <w:rPr>
          <w:rFonts w:ascii="Times New Roman" w:hAnsi="Times New Roman" w:cs="Times New Roman"/>
        </w:rPr>
        <w:t xml:space="preserve">Or as Ptolemy writes in his </w:t>
      </w:r>
      <w:r w:rsidR="00282526" w:rsidRPr="00282526">
        <w:rPr>
          <w:rFonts w:ascii="Times New Roman" w:hAnsi="Times New Roman" w:cs="Times New Roman"/>
          <w:i/>
          <w:iCs/>
        </w:rPr>
        <w:t>Tetrabiblos</w:t>
      </w:r>
      <w:r w:rsidR="00A65FE2">
        <w:rPr>
          <w:rFonts w:ascii="Times New Roman" w:hAnsi="Times New Roman" w:cs="Times New Roman"/>
        </w:rPr>
        <w:t xml:space="preserve">: </w:t>
      </w:r>
      <w:r w:rsidR="00282526">
        <w:rPr>
          <w:rFonts w:ascii="Times New Roman" w:hAnsi="Times New Roman" w:cs="Times New Roman"/>
        </w:rPr>
        <w:t>‘</w:t>
      </w:r>
      <w:r w:rsidR="006F0B1C">
        <w:rPr>
          <w:rFonts w:ascii="Times New Roman" w:hAnsi="Times New Roman" w:cs="Times New Roman"/>
        </w:rPr>
        <w:t>It</w:t>
      </w:r>
      <w:r w:rsidR="00282526">
        <w:rPr>
          <w:rFonts w:ascii="Times New Roman" w:hAnsi="Times New Roman" w:cs="Times New Roman"/>
        </w:rPr>
        <w:t xml:space="preserve"> is so evident that most events of a general nature draw their causes from the enveloping heavens.’</w:t>
      </w:r>
      <w:r w:rsidR="00A65FE2" w:rsidRPr="00A65FE2">
        <w:rPr>
          <w:rStyle w:val="FootnoteReference"/>
          <w:rFonts w:ascii="Times New Roman" w:hAnsi="Times New Roman" w:cs="Times New Roman"/>
        </w:rPr>
        <w:t xml:space="preserve"> </w:t>
      </w:r>
      <w:r w:rsidR="00A65FE2">
        <w:rPr>
          <w:rStyle w:val="FootnoteReference"/>
          <w:rFonts w:ascii="Times New Roman" w:hAnsi="Times New Roman" w:cs="Times New Roman"/>
        </w:rPr>
        <w:footnoteReference w:id="6"/>
      </w:r>
      <w:r w:rsidR="00A65FE2">
        <w:rPr>
          <w:rFonts w:ascii="Times New Roman" w:hAnsi="Times New Roman" w:cs="Times New Roman"/>
        </w:rPr>
        <w:t xml:space="preserve"> </w:t>
      </w:r>
      <w:r w:rsidR="004645F5">
        <w:rPr>
          <w:rFonts w:ascii="Times New Roman" w:hAnsi="Times New Roman" w:cs="Times New Roman"/>
        </w:rPr>
        <w:t xml:space="preserve">While </w:t>
      </w:r>
      <w:r w:rsidR="00A65FE2">
        <w:rPr>
          <w:rFonts w:ascii="Times New Roman" w:hAnsi="Times New Roman" w:cs="Times New Roman"/>
        </w:rPr>
        <w:t>these</w:t>
      </w:r>
      <w:r w:rsidR="004645F5">
        <w:rPr>
          <w:rFonts w:ascii="Times New Roman" w:hAnsi="Times New Roman" w:cs="Times New Roman"/>
        </w:rPr>
        <w:t xml:space="preserve"> </w:t>
      </w:r>
      <w:r w:rsidR="00A65FE2">
        <w:rPr>
          <w:rFonts w:ascii="Times New Roman" w:hAnsi="Times New Roman" w:cs="Times New Roman"/>
        </w:rPr>
        <w:t>views all point to</w:t>
      </w:r>
      <w:r w:rsidR="004645F5">
        <w:rPr>
          <w:rFonts w:ascii="Times New Roman" w:hAnsi="Times New Roman" w:cs="Times New Roman"/>
        </w:rPr>
        <w:t xml:space="preserve"> </w:t>
      </w:r>
      <w:r w:rsidR="00A65FE2">
        <w:rPr>
          <w:rFonts w:ascii="Times New Roman" w:hAnsi="Times New Roman" w:cs="Times New Roman"/>
        </w:rPr>
        <w:t>fatalism</w:t>
      </w:r>
      <w:r w:rsidR="006F0B1C">
        <w:rPr>
          <w:rFonts w:ascii="Times New Roman" w:hAnsi="Times New Roman" w:cs="Times New Roman"/>
        </w:rPr>
        <w:t xml:space="preserve"> initially</w:t>
      </w:r>
      <w:r w:rsidR="004645F5">
        <w:rPr>
          <w:rFonts w:ascii="Times New Roman" w:hAnsi="Times New Roman" w:cs="Times New Roman"/>
        </w:rPr>
        <w:t xml:space="preserve">, it’s important to note that </w:t>
      </w:r>
      <w:r w:rsidR="00A260CC">
        <w:rPr>
          <w:rFonts w:ascii="Times New Roman" w:hAnsi="Times New Roman" w:cs="Times New Roman"/>
        </w:rPr>
        <w:t>Plato</w:t>
      </w:r>
      <w:r w:rsidR="00A7212A">
        <w:rPr>
          <w:rFonts w:ascii="Times New Roman" w:hAnsi="Times New Roman" w:cs="Times New Roman"/>
        </w:rPr>
        <w:t xml:space="preserve"> </w:t>
      </w:r>
      <w:r w:rsidR="004645F5">
        <w:rPr>
          <w:rFonts w:ascii="Times New Roman" w:hAnsi="Times New Roman" w:cs="Times New Roman"/>
        </w:rPr>
        <w:t xml:space="preserve">proposed </w:t>
      </w:r>
      <w:r w:rsidR="00A260CC">
        <w:rPr>
          <w:rFonts w:ascii="Times New Roman" w:hAnsi="Times New Roman" w:cs="Times New Roman"/>
        </w:rPr>
        <w:t xml:space="preserve">an element of </w:t>
      </w:r>
      <w:r w:rsidR="007E2AF0">
        <w:rPr>
          <w:rFonts w:ascii="Times New Roman" w:hAnsi="Times New Roman" w:cs="Times New Roman"/>
        </w:rPr>
        <w:t>free will</w:t>
      </w:r>
      <w:r w:rsidR="000A4F62">
        <w:rPr>
          <w:rFonts w:ascii="Times New Roman" w:hAnsi="Times New Roman" w:cs="Times New Roman"/>
        </w:rPr>
        <w:t xml:space="preserve"> </w:t>
      </w:r>
      <w:r w:rsidR="00A65FE2">
        <w:rPr>
          <w:rFonts w:ascii="Times New Roman" w:hAnsi="Times New Roman" w:cs="Times New Roman"/>
        </w:rPr>
        <w:t>through</w:t>
      </w:r>
      <w:r w:rsidR="000A4F62">
        <w:rPr>
          <w:rFonts w:ascii="Times New Roman" w:hAnsi="Times New Roman" w:cs="Times New Roman"/>
        </w:rPr>
        <w:t xml:space="preserve"> his theory of the </w:t>
      </w:r>
      <w:r w:rsidR="007468F9">
        <w:rPr>
          <w:rFonts w:ascii="Times New Roman" w:hAnsi="Times New Roman" w:cs="Times New Roman"/>
        </w:rPr>
        <w:t>T</w:t>
      </w:r>
      <w:r w:rsidR="00A7212A">
        <w:rPr>
          <w:rFonts w:ascii="Times New Roman" w:hAnsi="Times New Roman" w:cs="Times New Roman"/>
        </w:rPr>
        <w:t xml:space="preserve">ripartite </w:t>
      </w:r>
      <w:r w:rsidR="007468F9">
        <w:rPr>
          <w:rFonts w:ascii="Times New Roman" w:hAnsi="Times New Roman" w:cs="Times New Roman"/>
        </w:rPr>
        <w:t>S</w:t>
      </w:r>
      <w:r w:rsidR="00A7212A">
        <w:rPr>
          <w:rFonts w:ascii="Times New Roman" w:hAnsi="Times New Roman" w:cs="Times New Roman"/>
        </w:rPr>
        <w:t>oul</w:t>
      </w:r>
      <w:r w:rsidR="00E23593">
        <w:rPr>
          <w:rFonts w:ascii="Times New Roman" w:hAnsi="Times New Roman" w:cs="Times New Roman"/>
        </w:rPr>
        <w:t xml:space="preserve">.  </w:t>
      </w:r>
      <w:r w:rsidR="009002B5">
        <w:rPr>
          <w:rFonts w:ascii="Times New Roman" w:hAnsi="Times New Roman" w:cs="Times New Roman"/>
        </w:rPr>
        <w:t>In his Timaeus</w:t>
      </w:r>
      <w:r w:rsidR="00A260CC">
        <w:rPr>
          <w:rFonts w:ascii="Times New Roman" w:hAnsi="Times New Roman" w:cs="Times New Roman"/>
        </w:rPr>
        <w:t>,</w:t>
      </w:r>
      <w:r w:rsidR="009002B5">
        <w:rPr>
          <w:rFonts w:ascii="Times New Roman" w:hAnsi="Times New Roman" w:cs="Times New Roman"/>
        </w:rPr>
        <w:t xml:space="preserve"> he </w:t>
      </w:r>
      <w:r w:rsidR="00A260CC">
        <w:rPr>
          <w:rFonts w:ascii="Times New Roman" w:hAnsi="Times New Roman" w:cs="Times New Roman"/>
        </w:rPr>
        <w:t>suggests</w:t>
      </w:r>
      <w:r w:rsidR="009002B5">
        <w:rPr>
          <w:rFonts w:ascii="Times New Roman" w:hAnsi="Times New Roman" w:cs="Times New Roman"/>
        </w:rPr>
        <w:t xml:space="preserve"> that the soul has three parts which govern </w:t>
      </w:r>
      <w:r w:rsidR="007468F9">
        <w:rPr>
          <w:rFonts w:ascii="Times New Roman" w:hAnsi="Times New Roman" w:cs="Times New Roman"/>
        </w:rPr>
        <w:t>a</w:t>
      </w:r>
      <w:r w:rsidR="000A4F62">
        <w:rPr>
          <w:rFonts w:ascii="Times New Roman" w:hAnsi="Times New Roman" w:cs="Times New Roman"/>
        </w:rPr>
        <w:t xml:space="preserve"> human </w:t>
      </w:r>
      <w:r w:rsidR="007468F9">
        <w:rPr>
          <w:rFonts w:ascii="Times New Roman" w:hAnsi="Times New Roman" w:cs="Times New Roman"/>
        </w:rPr>
        <w:t>being</w:t>
      </w:r>
      <w:r w:rsidR="009002B5">
        <w:rPr>
          <w:rFonts w:ascii="Times New Roman" w:hAnsi="Times New Roman" w:cs="Times New Roman"/>
        </w:rPr>
        <w:t xml:space="preserve">.  The ‘divine’ portion of the soul governs the head </w:t>
      </w:r>
      <w:r w:rsidR="00844498">
        <w:rPr>
          <w:rFonts w:ascii="Times New Roman" w:hAnsi="Times New Roman" w:cs="Times New Roman"/>
        </w:rPr>
        <w:t>and rational thought</w:t>
      </w:r>
      <w:r w:rsidR="00A260CC">
        <w:rPr>
          <w:rFonts w:ascii="Times New Roman" w:hAnsi="Times New Roman" w:cs="Times New Roman"/>
        </w:rPr>
        <w:t>,</w:t>
      </w:r>
      <w:r w:rsidR="00844498">
        <w:rPr>
          <w:rFonts w:ascii="Times New Roman" w:hAnsi="Times New Roman" w:cs="Times New Roman"/>
        </w:rPr>
        <w:t xml:space="preserve"> and </w:t>
      </w:r>
      <w:r w:rsidR="009002B5">
        <w:rPr>
          <w:rFonts w:ascii="Times New Roman" w:hAnsi="Times New Roman" w:cs="Times New Roman"/>
        </w:rPr>
        <w:t>this part of the soul is immortal while the other two lower parts</w:t>
      </w:r>
      <w:r w:rsidR="00844498">
        <w:rPr>
          <w:rFonts w:ascii="Times New Roman" w:hAnsi="Times New Roman" w:cs="Times New Roman"/>
        </w:rPr>
        <w:t xml:space="preserve">, one that </w:t>
      </w:r>
      <w:r w:rsidR="007F3840">
        <w:rPr>
          <w:rFonts w:ascii="Times New Roman" w:hAnsi="Times New Roman" w:cs="Times New Roman"/>
        </w:rPr>
        <w:t>regulates</w:t>
      </w:r>
      <w:r w:rsidR="00844498">
        <w:rPr>
          <w:rFonts w:ascii="Times New Roman" w:hAnsi="Times New Roman" w:cs="Times New Roman"/>
        </w:rPr>
        <w:t xml:space="preserve"> the torso and the other the lower part of the body</w:t>
      </w:r>
      <w:r w:rsidR="007F3840">
        <w:rPr>
          <w:rFonts w:ascii="Times New Roman" w:hAnsi="Times New Roman" w:cs="Times New Roman"/>
        </w:rPr>
        <w:t>,</w:t>
      </w:r>
      <w:r w:rsidR="009002B5">
        <w:rPr>
          <w:rFonts w:ascii="Times New Roman" w:hAnsi="Times New Roman" w:cs="Times New Roman"/>
        </w:rPr>
        <w:t xml:space="preserve"> </w:t>
      </w:r>
      <w:r w:rsidR="00844498">
        <w:rPr>
          <w:rFonts w:ascii="Times New Roman" w:hAnsi="Times New Roman" w:cs="Times New Roman"/>
        </w:rPr>
        <w:t xml:space="preserve">are mortal.  Plato maintains that the middle portion </w:t>
      </w:r>
      <w:r w:rsidR="007F3840">
        <w:rPr>
          <w:rFonts w:ascii="Times New Roman" w:hAnsi="Times New Roman" w:cs="Times New Roman"/>
        </w:rPr>
        <w:t>bridges</w:t>
      </w:r>
      <w:r w:rsidR="00844498">
        <w:rPr>
          <w:rFonts w:ascii="Times New Roman" w:hAnsi="Times New Roman" w:cs="Times New Roman"/>
        </w:rPr>
        <w:t xml:space="preserve"> our lower ‘</w:t>
      </w:r>
      <w:r w:rsidR="00082FB1">
        <w:rPr>
          <w:rFonts w:ascii="Times New Roman" w:hAnsi="Times New Roman" w:cs="Times New Roman"/>
        </w:rPr>
        <w:t>appetites’</w:t>
      </w:r>
      <w:r w:rsidR="007F3840">
        <w:rPr>
          <w:rFonts w:ascii="Times New Roman" w:hAnsi="Times New Roman" w:cs="Times New Roman"/>
        </w:rPr>
        <w:t xml:space="preserve"> </w:t>
      </w:r>
      <w:r w:rsidR="00844498">
        <w:rPr>
          <w:rFonts w:ascii="Times New Roman" w:hAnsi="Times New Roman" w:cs="Times New Roman"/>
        </w:rPr>
        <w:t>or desires and our rational mind.  For Plato</w:t>
      </w:r>
      <w:r w:rsidR="007F3840">
        <w:rPr>
          <w:rFonts w:ascii="Times New Roman" w:hAnsi="Times New Roman" w:cs="Times New Roman"/>
        </w:rPr>
        <w:t>,</w:t>
      </w:r>
      <w:r w:rsidR="00844498">
        <w:rPr>
          <w:rFonts w:ascii="Times New Roman" w:hAnsi="Times New Roman" w:cs="Times New Roman"/>
        </w:rPr>
        <w:t xml:space="preserve"> the rational mind belongs to the </w:t>
      </w:r>
      <w:r w:rsidR="007F3840">
        <w:rPr>
          <w:rFonts w:ascii="Times New Roman" w:hAnsi="Times New Roman" w:cs="Times New Roman"/>
        </w:rPr>
        <w:t>divine and human beings</w:t>
      </w:r>
      <w:r w:rsidR="00A260CC">
        <w:rPr>
          <w:rFonts w:ascii="Times New Roman" w:hAnsi="Times New Roman" w:cs="Times New Roman"/>
        </w:rPr>
        <w:t xml:space="preserve"> are tasked with rationalising their desires and </w:t>
      </w:r>
      <w:r w:rsidR="007F3840">
        <w:rPr>
          <w:rFonts w:ascii="Times New Roman" w:hAnsi="Times New Roman" w:cs="Times New Roman"/>
        </w:rPr>
        <w:t>complying</w:t>
      </w:r>
      <w:r w:rsidR="00A260CC">
        <w:rPr>
          <w:rFonts w:ascii="Times New Roman" w:hAnsi="Times New Roman" w:cs="Times New Roman"/>
        </w:rPr>
        <w:t xml:space="preserve"> with the divine World </w:t>
      </w:r>
      <w:r w:rsidR="005207EB">
        <w:rPr>
          <w:rFonts w:ascii="Times New Roman" w:hAnsi="Times New Roman" w:cs="Times New Roman"/>
        </w:rPr>
        <w:t>soul</w:t>
      </w:r>
      <w:r w:rsidR="007F3840">
        <w:rPr>
          <w:rFonts w:ascii="Times New Roman" w:hAnsi="Times New Roman" w:cs="Times New Roman"/>
        </w:rPr>
        <w:t>.</w:t>
      </w:r>
      <w:r w:rsidR="000A4F62">
        <w:rPr>
          <w:rStyle w:val="FootnoteReference"/>
          <w:rFonts w:ascii="Times New Roman" w:hAnsi="Times New Roman" w:cs="Times New Roman"/>
        </w:rPr>
        <w:footnoteReference w:id="7"/>
      </w:r>
      <w:r w:rsidR="007F3840">
        <w:rPr>
          <w:rFonts w:ascii="Times New Roman" w:hAnsi="Times New Roman" w:cs="Times New Roman"/>
        </w:rPr>
        <w:t xml:space="preserve">  For Plato</w:t>
      </w:r>
      <w:r w:rsidR="005207EB">
        <w:rPr>
          <w:rFonts w:ascii="Times New Roman" w:hAnsi="Times New Roman" w:cs="Times New Roman"/>
        </w:rPr>
        <w:t>,</w:t>
      </w:r>
      <w:r w:rsidR="007F3840">
        <w:rPr>
          <w:rFonts w:ascii="Times New Roman" w:hAnsi="Times New Roman" w:cs="Times New Roman"/>
        </w:rPr>
        <w:t xml:space="preserve"> the </w:t>
      </w:r>
      <w:r w:rsidR="005207EB">
        <w:rPr>
          <w:rFonts w:ascii="Times New Roman" w:hAnsi="Times New Roman" w:cs="Times New Roman"/>
        </w:rPr>
        <w:t>F</w:t>
      </w:r>
      <w:r w:rsidR="007F3840">
        <w:rPr>
          <w:rFonts w:ascii="Times New Roman" w:hAnsi="Times New Roman" w:cs="Times New Roman"/>
        </w:rPr>
        <w:t xml:space="preserve">ates can affect </w:t>
      </w:r>
      <w:r w:rsidR="000A4F62">
        <w:rPr>
          <w:rFonts w:ascii="Times New Roman" w:hAnsi="Times New Roman" w:cs="Times New Roman"/>
        </w:rPr>
        <w:t xml:space="preserve">the </w:t>
      </w:r>
      <w:r w:rsidR="007F3840">
        <w:rPr>
          <w:rFonts w:ascii="Times New Roman" w:hAnsi="Times New Roman" w:cs="Times New Roman"/>
        </w:rPr>
        <w:t xml:space="preserve">two </w:t>
      </w:r>
      <w:r w:rsidR="000A4F62">
        <w:rPr>
          <w:rFonts w:ascii="Times New Roman" w:hAnsi="Times New Roman" w:cs="Times New Roman"/>
        </w:rPr>
        <w:t xml:space="preserve">lower </w:t>
      </w:r>
      <w:r w:rsidR="007F3840">
        <w:rPr>
          <w:rFonts w:ascii="Times New Roman" w:hAnsi="Times New Roman" w:cs="Times New Roman"/>
        </w:rPr>
        <w:t>parts of the soul</w:t>
      </w:r>
      <w:r w:rsidR="0038262A">
        <w:rPr>
          <w:rFonts w:ascii="Times New Roman" w:hAnsi="Times New Roman" w:cs="Times New Roman"/>
        </w:rPr>
        <w:t>,</w:t>
      </w:r>
      <w:r w:rsidR="007F3840">
        <w:rPr>
          <w:rFonts w:ascii="Times New Roman" w:hAnsi="Times New Roman" w:cs="Times New Roman"/>
        </w:rPr>
        <w:t xml:space="preserve"> but not the immortal soul, which is essentially thought.  Or</w:t>
      </w:r>
      <w:r w:rsidR="0038262A">
        <w:rPr>
          <w:rFonts w:ascii="Times New Roman" w:hAnsi="Times New Roman" w:cs="Times New Roman"/>
        </w:rPr>
        <w:t>,</w:t>
      </w:r>
      <w:r w:rsidR="007F3840">
        <w:rPr>
          <w:rFonts w:ascii="Times New Roman" w:hAnsi="Times New Roman" w:cs="Times New Roman"/>
        </w:rPr>
        <w:t xml:space="preserve"> as Liz Greene simply puts it, ‘</w:t>
      </w:r>
      <w:r w:rsidR="00E47E4E">
        <w:rPr>
          <w:rFonts w:ascii="Times New Roman" w:hAnsi="Times New Roman" w:cs="Times New Roman"/>
        </w:rPr>
        <w:t>The</w:t>
      </w:r>
      <w:r>
        <w:rPr>
          <w:rFonts w:ascii="Times New Roman" w:hAnsi="Times New Roman" w:cs="Times New Roman"/>
        </w:rPr>
        <w:t xml:space="preserve"> mind or soul is not subject to fate, but the body is full of it.</w:t>
      </w:r>
      <w:r w:rsidR="007F3840">
        <w:rPr>
          <w:rFonts w:ascii="Times New Roman" w:hAnsi="Times New Roman" w:cs="Times New Roman"/>
        </w:rPr>
        <w:t>’</w:t>
      </w:r>
      <w:r w:rsidR="00613903">
        <w:rPr>
          <w:rFonts w:ascii="Times New Roman" w:hAnsi="Times New Roman" w:cs="Times New Roman"/>
        </w:rPr>
        <w:t xml:space="preserve"> </w:t>
      </w:r>
      <w:r w:rsidR="004F7581">
        <w:rPr>
          <w:rStyle w:val="FootnoteReference"/>
          <w:rFonts w:ascii="Times New Roman" w:hAnsi="Times New Roman" w:cs="Times New Roman"/>
        </w:rPr>
        <w:footnoteReference w:id="8"/>
      </w:r>
    </w:p>
    <w:p w14:paraId="7A60E74F" w14:textId="77777777" w:rsidR="00C952A1" w:rsidRDefault="00C952A1" w:rsidP="007A5D68">
      <w:pPr>
        <w:rPr>
          <w:rFonts w:ascii="Times New Roman" w:hAnsi="Times New Roman" w:cs="Times New Roman"/>
        </w:rPr>
      </w:pPr>
    </w:p>
    <w:p w14:paraId="0CCF5EB9" w14:textId="2E7CAD03" w:rsidR="000362D5" w:rsidRPr="00C952A1" w:rsidRDefault="00C952A1" w:rsidP="007A5D68">
      <w:pPr>
        <w:rPr>
          <w:rFonts w:ascii="Times New Roman" w:hAnsi="Times New Roman" w:cs="Times New Roman"/>
          <w:b/>
          <w:bCs/>
        </w:rPr>
      </w:pPr>
      <w:r>
        <w:rPr>
          <w:rFonts w:ascii="Times New Roman" w:hAnsi="Times New Roman" w:cs="Times New Roman"/>
        </w:rPr>
        <w:t xml:space="preserve">In her book, The Astrology of Fate, psychological astrologer Liz Greene considers the work of </w:t>
      </w:r>
      <w:r w:rsidR="000362D5">
        <w:rPr>
          <w:rFonts w:ascii="Times New Roman" w:hAnsi="Times New Roman" w:cs="Times New Roman"/>
        </w:rPr>
        <w:t>Florentine astrologer Marsilo Ficino (1433-1499)</w:t>
      </w:r>
      <w:r w:rsidR="007E2AF0">
        <w:rPr>
          <w:rFonts w:ascii="Times New Roman" w:hAnsi="Times New Roman" w:cs="Times New Roman"/>
        </w:rPr>
        <w:t>,</w:t>
      </w:r>
      <w:r>
        <w:rPr>
          <w:rFonts w:ascii="Times New Roman" w:hAnsi="Times New Roman" w:cs="Times New Roman"/>
        </w:rPr>
        <w:t xml:space="preserve"> who</w:t>
      </w:r>
      <w:r w:rsidR="000362D5">
        <w:rPr>
          <w:rFonts w:ascii="Times New Roman" w:hAnsi="Times New Roman" w:cs="Times New Roman"/>
        </w:rPr>
        <w:t xml:space="preserve"> </w:t>
      </w:r>
      <w:r>
        <w:rPr>
          <w:rFonts w:ascii="Times New Roman" w:hAnsi="Times New Roman" w:cs="Times New Roman"/>
        </w:rPr>
        <w:t>proposed</w:t>
      </w:r>
      <w:r w:rsidR="000362D5">
        <w:rPr>
          <w:rFonts w:ascii="Times New Roman" w:hAnsi="Times New Roman" w:cs="Times New Roman"/>
        </w:rPr>
        <w:t xml:space="preserve"> that we can free ourselves from fate by</w:t>
      </w:r>
      <w:r w:rsidR="00613903">
        <w:rPr>
          <w:rFonts w:ascii="Times New Roman" w:hAnsi="Times New Roman" w:cs="Times New Roman"/>
        </w:rPr>
        <w:t xml:space="preserve"> </w:t>
      </w:r>
      <w:r w:rsidR="00E47E4E">
        <w:rPr>
          <w:rFonts w:ascii="Times New Roman" w:hAnsi="Times New Roman" w:cs="Times New Roman"/>
        </w:rPr>
        <w:t>'</w:t>
      </w:r>
      <w:r w:rsidR="000362D5">
        <w:rPr>
          <w:rFonts w:ascii="Times New Roman" w:hAnsi="Times New Roman" w:cs="Times New Roman"/>
        </w:rPr>
        <w:t>freeing our minds from the</w:t>
      </w:r>
      <w:r w:rsidR="00613903">
        <w:rPr>
          <w:rFonts w:ascii="Times New Roman" w:hAnsi="Times New Roman" w:cs="Times New Roman"/>
        </w:rPr>
        <w:t xml:space="preserve"> </w:t>
      </w:r>
      <w:r w:rsidR="000362D5">
        <w:rPr>
          <w:rFonts w:ascii="Times New Roman" w:hAnsi="Times New Roman" w:cs="Times New Roman"/>
        </w:rPr>
        <w:t>bondage of earthy things</w:t>
      </w:r>
      <w:r w:rsidR="00613903">
        <w:rPr>
          <w:rFonts w:ascii="Times New Roman" w:hAnsi="Times New Roman" w:cs="Times New Roman"/>
        </w:rPr>
        <w:t>’</w:t>
      </w:r>
      <w:r w:rsidR="000362D5">
        <w:rPr>
          <w:rStyle w:val="FootnoteReference"/>
          <w:rFonts w:ascii="Times New Roman" w:hAnsi="Times New Roman" w:cs="Times New Roman"/>
        </w:rPr>
        <w:footnoteReference w:id="9"/>
      </w:r>
      <w:r w:rsidR="000362D5">
        <w:rPr>
          <w:rFonts w:ascii="Times New Roman" w:hAnsi="Times New Roman" w:cs="Times New Roman"/>
        </w:rPr>
        <w:t xml:space="preserve">  She cites Ficino: </w:t>
      </w:r>
    </w:p>
    <w:p w14:paraId="0A71A9C4" w14:textId="2D3084B5" w:rsidR="000362D5" w:rsidRDefault="00613903" w:rsidP="000362D5">
      <w:pPr>
        <w:ind w:right="567"/>
        <w:rPr>
          <w:rFonts w:ascii="Times New Roman" w:hAnsi="Times New Roman" w:cs="Times New Roman"/>
        </w:rPr>
      </w:pPr>
      <w:r>
        <w:rPr>
          <w:rFonts w:ascii="Times New Roman" w:hAnsi="Times New Roman" w:cs="Times New Roman"/>
        </w:rPr>
        <w:t>'</w:t>
      </w:r>
    </w:p>
    <w:p w14:paraId="458A6D6A" w14:textId="7DDBB7D6" w:rsidR="000362D5" w:rsidRDefault="000362D5" w:rsidP="000362D5">
      <w:pPr>
        <w:ind w:left="567" w:right="567"/>
        <w:rPr>
          <w:rFonts w:ascii="Times New Roman" w:hAnsi="Times New Roman" w:cs="Times New Roman"/>
        </w:rPr>
      </w:pPr>
      <w:r>
        <w:rPr>
          <w:rFonts w:ascii="Times New Roman" w:hAnsi="Times New Roman" w:cs="Times New Roman"/>
        </w:rPr>
        <w:t>The force of fate does not penetrate the mind unless the mind of its own accord has first become submerged in the body, which is subject to fate… Every soul should withdraw from the encumbrance of the body and become centred in the mind, for then Fate will discharge its force upon the body without touching the soul</w:t>
      </w:r>
      <w:r w:rsidR="00613903">
        <w:rPr>
          <w:rFonts w:ascii="Times New Roman" w:hAnsi="Times New Roman" w:cs="Times New Roman"/>
        </w:rPr>
        <w:t>.</w:t>
      </w:r>
      <w:r>
        <w:rPr>
          <w:rFonts w:ascii="Times New Roman" w:hAnsi="Times New Roman" w:cs="Times New Roman"/>
        </w:rPr>
        <w:t xml:space="preserve"> </w:t>
      </w:r>
      <w:r>
        <w:rPr>
          <w:rStyle w:val="FootnoteReference"/>
          <w:rFonts w:ascii="Times New Roman" w:hAnsi="Times New Roman" w:cs="Times New Roman"/>
        </w:rPr>
        <w:footnoteReference w:id="10"/>
      </w:r>
    </w:p>
    <w:p w14:paraId="30E6D4B3" w14:textId="77777777" w:rsidR="008761AA" w:rsidRDefault="008761AA" w:rsidP="000362D5">
      <w:pPr>
        <w:ind w:left="567" w:right="567"/>
        <w:rPr>
          <w:rFonts w:ascii="Times New Roman" w:hAnsi="Times New Roman" w:cs="Times New Roman"/>
        </w:rPr>
      </w:pPr>
    </w:p>
    <w:p w14:paraId="57280E99" w14:textId="2CDA5ADE" w:rsidR="008761AA" w:rsidRDefault="006F0B1C" w:rsidP="00537EA2">
      <w:pPr>
        <w:rPr>
          <w:rFonts w:ascii="Times New Roman" w:hAnsi="Times New Roman" w:cs="Times New Roman"/>
        </w:rPr>
      </w:pPr>
      <w:r>
        <w:rPr>
          <w:rFonts w:ascii="Times New Roman" w:hAnsi="Times New Roman" w:cs="Times New Roman"/>
        </w:rPr>
        <w:t>Like</w:t>
      </w:r>
      <w:r w:rsidR="00537EA2">
        <w:rPr>
          <w:rFonts w:ascii="Times New Roman" w:hAnsi="Times New Roman" w:cs="Times New Roman"/>
        </w:rPr>
        <w:t xml:space="preserve"> Plato, </w:t>
      </w:r>
      <w:r w:rsidR="008761AA">
        <w:rPr>
          <w:rFonts w:ascii="Times New Roman" w:hAnsi="Times New Roman" w:cs="Times New Roman"/>
        </w:rPr>
        <w:t xml:space="preserve">Ficino’s quote implies </w:t>
      </w:r>
      <w:r w:rsidR="00BD6F53">
        <w:rPr>
          <w:rFonts w:ascii="Times New Roman" w:hAnsi="Times New Roman" w:cs="Times New Roman"/>
        </w:rPr>
        <w:t>a need to</w:t>
      </w:r>
      <w:r w:rsidR="008761AA">
        <w:rPr>
          <w:rFonts w:ascii="Times New Roman" w:hAnsi="Times New Roman" w:cs="Times New Roman"/>
        </w:rPr>
        <w:t xml:space="preserve"> surrender to the </w:t>
      </w:r>
      <w:r>
        <w:rPr>
          <w:rFonts w:ascii="Times New Roman" w:hAnsi="Times New Roman" w:cs="Times New Roman"/>
        </w:rPr>
        <w:t>soul's will</w:t>
      </w:r>
      <w:r w:rsidR="008761AA">
        <w:rPr>
          <w:rFonts w:ascii="Times New Roman" w:hAnsi="Times New Roman" w:cs="Times New Roman"/>
        </w:rPr>
        <w:t xml:space="preserve">, to a destiny </w:t>
      </w:r>
      <w:r w:rsidR="00BD6F53">
        <w:rPr>
          <w:rFonts w:ascii="Times New Roman" w:hAnsi="Times New Roman" w:cs="Times New Roman"/>
        </w:rPr>
        <w:t xml:space="preserve">already mapped out.  It suggests that we can rise above our physical </w:t>
      </w:r>
      <w:r w:rsidR="007E2AF0">
        <w:rPr>
          <w:rFonts w:ascii="Times New Roman" w:hAnsi="Times New Roman" w:cs="Times New Roman"/>
        </w:rPr>
        <w:t xml:space="preserve">or earthly desires and </w:t>
      </w:r>
      <w:r w:rsidR="00BD6F53">
        <w:rPr>
          <w:rFonts w:ascii="Times New Roman" w:hAnsi="Times New Roman" w:cs="Times New Roman"/>
        </w:rPr>
        <w:t>compulsions</w:t>
      </w:r>
      <w:r w:rsidR="007E2AF0">
        <w:rPr>
          <w:rFonts w:ascii="Times New Roman" w:hAnsi="Times New Roman" w:cs="Times New Roman"/>
        </w:rPr>
        <w:t>,</w:t>
      </w:r>
      <w:r w:rsidR="00BD6F53">
        <w:rPr>
          <w:rFonts w:ascii="Times New Roman" w:hAnsi="Times New Roman" w:cs="Times New Roman"/>
        </w:rPr>
        <w:t xml:space="preserve"> which may lead us towards the undoing of the soul </w:t>
      </w:r>
      <w:r w:rsidR="007E2AF0">
        <w:rPr>
          <w:rFonts w:ascii="Times New Roman" w:hAnsi="Times New Roman" w:cs="Times New Roman"/>
        </w:rPr>
        <w:t xml:space="preserve">and </w:t>
      </w:r>
      <w:r w:rsidR="00BD6F53">
        <w:rPr>
          <w:rFonts w:ascii="Times New Roman" w:hAnsi="Times New Roman" w:cs="Times New Roman"/>
        </w:rPr>
        <w:t>away from divinity. In some respect</w:t>
      </w:r>
      <w:r w:rsidR="007E2AF0">
        <w:rPr>
          <w:rFonts w:ascii="Times New Roman" w:hAnsi="Times New Roman" w:cs="Times New Roman"/>
        </w:rPr>
        <w:t>,</w:t>
      </w:r>
      <w:r w:rsidR="00BD6F53">
        <w:rPr>
          <w:rFonts w:ascii="Times New Roman" w:hAnsi="Times New Roman" w:cs="Times New Roman"/>
        </w:rPr>
        <w:t xml:space="preserve"> he assumes that </w:t>
      </w:r>
      <w:r w:rsidR="00514D3E">
        <w:rPr>
          <w:rFonts w:ascii="Times New Roman" w:hAnsi="Times New Roman" w:cs="Times New Roman"/>
        </w:rPr>
        <w:t xml:space="preserve">fate treads lightly when we are consciously </w:t>
      </w:r>
      <w:r w:rsidR="00537EA2">
        <w:rPr>
          <w:rFonts w:ascii="Times New Roman" w:hAnsi="Times New Roman" w:cs="Times New Roman"/>
        </w:rPr>
        <w:t>aware of the consequences of our actions and how they relate to God and the soul.</w:t>
      </w:r>
      <w:r w:rsidR="00B738B7">
        <w:rPr>
          <w:rFonts w:ascii="Times New Roman" w:hAnsi="Times New Roman" w:cs="Times New Roman"/>
        </w:rPr>
        <w:t xml:space="preserve">  It also assumes that a physical ‘force’ will intervene should we take </w:t>
      </w:r>
      <w:r w:rsidR="007E2AF0">
        <w:rPr>
          <w:rFonts w:ascii="Times New Roman" w:hAnsi="Times New Roman" w:cs="Times New Roman"/>
        </w:rPr>
        <w:t>a</w:t>
      </w:r>
      <w:r w:rsidR="00B738B7">
        <w:rPr>
          <w:rFonts w:ascii="Times New Roman" w:hAnsi="Times New Roman" w:cs="Times New Roman"/>
        </w:rPr>
        <w:t xml:space="preserve"> path</w:t>
      </w:r>
      <w:r w:rsidR="007E2AF0">
        <w:rPr>
          <w:rFonts w:ascii="Times New Roman" w:hAnsi="Times New Roman" w:cs="Times New Roman"/>
        </w:rPr>
        <w:t xml:space="preserve"> unaligned to </w:t>
      </w:r>
      <w:r w:rsidR="00082FB1">
        <w:rPr>
          <w:rFonts w:ascii="Times New Roman" w:hAnsi="Times New Roman" w:cs="Times New Roman"/>
        </w:rPr>
        <w:t>a predetermined destiny</w:t>
      </w:r>
      <w:r w:rsidR="00684A7B">
        <w:rPr>
          <w:rFonts w:ascii="Times New Roman" w:hAnsi="Times New Roman" w:cs="Times New Roman"/>
        </w:rPr>
        <w:t>—a</w:t>
      </w:r>
      <w:r w:rsidR="007E2AF0">
        <w:rPr>
          <w:rFonts w:ascii="Times New Roman" w:hAnsi="Times New Roman" w:cs="Times New Roman"/>
        </w:rPr>
        <w:t xml:space="preserve"> journey symbolised by planetary activity, which astrologers aim to decipher.</w:t>
      </w:r>
    </w:p>
    <w:p w14:paraId="4FD67694" w14:textId="77777777" w:rsidR="00537EA2" w:rsidRDefault="00537EA2" w:rsidP="00CC16A4">
      <w:pPr>
        <w:rPr>
          <w:rFonts w:ascii="Times New Roman" w:hAnsi="Times New Roman" w:cs="Times New Roman"/>
          <w:b/>
          <w:bCs/>
        </w:rPr>
      </w:pPr>
    </w:p>
    <w:p w14:paraId="4105D0F5" w14:textId="29289909" w:rsidR="00CC16A4" w:rsidRDefault="00B738B7" w:rsidP="00CC16A4">
      <w:pPr>
        <w:rPr>
          <w:rFonts w:ascii="Times New Roman" w:hAnsi="Times New Roman" w:cs="Times New Roman"/>
        </w:rPr>
      </w:pPr>
      <w:r w:rsidRPr="00B738B7">
        <w:rPr>
          <w:rFonts w:ascii="Times New Roman" w:hAnsi="Times New Roman" w:cs="Times New Roman"/>
        </w:rPr>
        <w:t xml:space="preserve">There are </w:t>
      </w:r>
      <w:r w:rsidR="00B05584">
        <w:rPr>
          <w:rFonts w:ascii="Times New Roman" w:hAnsi="Times New Roman" w:cs="Times New Roman"/>
        </w:rPr>
        <w:t xml:space="preserve">also </w:t>
      </w:r>
      <w:r w:rsidRPr="00B738B7">
        <w:rPr>
          <w:rFonts w:ascii="Times New Roman" w:hAnsi="Times New Roman" w:cs="Times New Roman"/>
        </w:rPr>
        <w:t>parallels with Plato and Ficino in the work of</w:t>
      </w:r>
      <w:r>
        <w:rPr>
          <w:rFonts w:ascii="Times New Roman" w:hAnsi="Times New Roman" w:cs="Times New Roman"/>
          <w:b/>
          <w:bCs/>
        </w:rPr>
        <w:t xml:space="preserve"> </w:t>
      </w:r>
      <w:r w:rsidR="00CC16A4">
        <w:rPr>
          <w:rFonts w:ascii="Times New Roman" w:hAnsi="Times New Roman" w:cs="Times New Roman"/>
        </w:rPr>
        <w:t xml:space="preserve">German astronomer </w:t>
      </w:r>
      <w:r w:rsidR="00CC16A4" w:rsidRPr="00212CB7">
        <w:rPr>
          <w:rFonts w:ascii="Times New Roman" w:hAnsi="Times New Roman" w:cs="Times New Roman"/>
        </w:rPr>
        <w:t xml:space="preserve">Johannes Kepler </w:t>
      </w:r>
      <w:r w:rsidR="00CC16A4">
        <w:rPr>
          <w:rFonts w:ascii="Times New Roman" w:hAnsi="Times New Roman" w:cs="Times New Roman"/>
        </w:rPr>
        <w:t>(1571-1630)</w:t>
      </w:r>
      <w:r w:rsidR="00CC16A4">
        <w:rPr>
          <w:rStyle w:val="FootnoteReference"/>
          <w:rFonts w:ascii="Times New Roman" w:hAnsi="Times New Roman" w:cs="Times New Roman"/>
        </w:rPr>
        <w:footnoteReference w:id="11"/>
      </w:r>
      <w:r w:rsidR="00CC16A4">
        <w:rPr>
          <w:rFonts w:ascii="Times New Roman" w:hAnsi="Times New Roman" w:cs="Times New Roman"/>
        </w:rPr>
        <w:t xml:space="preserve"> </w:t>
      </w:r>
      <w:r w:rsidR="00684A7B">
        <w:rPr>
          <w:rFonts w:ascii="Times New Roman" w:hAnsi="Times New Roman" w:cs="Times New Roman"/>
        </w:rPr>
        <w:t xml:space="preserve">, </w:t>
      </w:r>
      <w:r>
        <w:rPr>
          <w:rFonts w:ascii="Times New Roman" w:hAnsi="Times New Roman" w:cs="Times New Roman"/>
        </w:rPr>
        <w:t xml:space="preserve">who </w:t>
      </w:r>
      <w:r w:rsidR="00CC16A4">
        <w:rPr>
          <w:rFonts w:ascii="Times New Roman" w:hAnsi="Times New Roman" w:cs="Times New Roman"/>
        </w:rPr>
        <w:t>proposes that human beings</w:t>
      </w:r>
      <w:r w:rsidR="00B05584">
        <w:rPr>
          <w:rFonts w:ascii="Times New Roman" w:hAnsi="Times New Roman" w:cs="Times New Roman"/>
        </w:rPr>
        <w:t xml:space="preserve"> do</w:t>
      </w:r>
      <w:r w:rsidR="00CC16A4">
        <w:rPr>
          <w:rFonts w:ascii="Times New Roman" w:hAnsi="Times New Roman" w:cs="Times New Roman"/>
        </w:rPr>
        <w:t xml:space="preserve"> have free will and that the soul has a dualistic nature: the</w:t>
      </w:r>
      <w:r w:rsidR="00552D4A">
        <w:rPr>
          <w:rFonts w:ascii="Times New Roman" w:hAnsi="Times New Roman" w:cs="Times New Roman"/>
        </w:rPr>
        <w:t xml:space="preserve"> ‘</w:t>
      </w:r>
      <w:r w:rsidR="00CC16A4">
        <w:rPr>
          <w:rFonts w:ascii="Times New Roman" w:hAnsi="Times New Roman" w:cs="Times New Roman"/>
        </w:rPr>
        <w:t>passive sou</w:t>
      </w:r>
      <w:r w:rsidR="00552D4A">
        <w:rPr>
          <w:rFonts w:ascii="Times New Roman" w:hAnsi="Times New Roman" w:cs="Times New Roman"/>
        </w:rPr>
        <w:t>l’</w:t>
      </w:r>
      <w:r w:rsidR="00CC16A4">
        <w:rPr>
          <w:rFonts w:ascii="Times New Roman" w:hAnsi="Times New Roman" w:cs="Times New Roman"/>
        </w:rPr>
        <w:t xml:space="preserve"> and the</w:t>
      </w:r>
      <w:r w:rsidR="00552D4A">
        <w:rPr>
          <w:rFonts w:ascii="Times New Roman" w:hAnsi="Times New Roman" w:cs="Times New Roman"/>
        </w:rPr>
        <w:t xml:space="preserve"> ‘</w:t>
      </w:r>
      <w:r w:rsidR="00CC16A4">
        <w:rPr>
          <w:rFonts w:ascii="Times New Roman" w:hAnsi="Times New Roman" w:cs="Times New Roman"/>
        </w:rPr>
        <w:t>active sou</w:t>
      </w:r>
      <w:r w:rsidR="00552D4A">
        <w:rPr>
          <w:rFonts w:ascii="Times New Roman" w:hAnsi="Times New Roman" w:cs="Times New Roman"/>
        </w:rPr>
        <w:t>l’</w:t>
      </w:r>
      <w:r w:rsidR="00CC16A4">
        <w:rPr>
          <w:rFonts w:ascii="Times New Roman" w:hAnsi="Times New Roman" w:cs="Times New Roman"/>
        </w:rPr>
        <w:t>.</w:t>
      </w:r>
      <w:r w:rsidR="00613903">
        <w:rPr>
          <w:rFonts w:ascii="Times New Roman" w:hAnsi="Times New Roman" w:cs="Times New Roman"/>
        </w:rPr>
        <w:t xml:space="preserve"> </w:t>
      </w:r>
      <w:r w:rsidR="00CC16A4">
        <w:rPr>
          <w:rFonts w:ascii="Times New Roman" w:hAnsi="Times New Roman" w:cs="Times New Roman"/>
        </w:rPr>
        <w:t>The</w:t>
      </w:r>
      <w:r w:rsidR="00552D4A">
        <w:rPr>
          <w:rFonts w:ascii="Times New Roman" w:hAnsi="Times New Roman" w:cs="Times New Roman"/>
        </w:rPr>
        <w:t xml:space="preserve"> ‘</w:t>
      </w:r>
      <w:r w:rsidR="00CC16A4">
        <w:rPr>
          <w:rFonts w:ascii="Times New Roman" w:hAnsi="Times New Roman" w:cs="Times New Roman"/>
        </w:rPr>
        <w:t>passive sou</w:t>
      </w:r>
      <w:r w:rsidR="00552D4A">
        <w:rPr>
          <w:rFonts w:ascii="Times New Roman" w:hAnsi="Times New Roman" w:cs="Times New Roman"/>
        </w:rPr>
        <w:t>l’</w:t>
      </w:r>
      <w:r w:rsidR="00CC16A4">
        <w:rPr>
          <w:rFonts w:ascii="Times New Roman" w:hAnsi="Times New Roman" w:cs="Times New Roman"/>
        </w:rPr>
        <w:t xml:space="preserve"> concerns our </w:t>
      </w:r>
      <w:r w:rsidR="00CC16A4">
        <w:rPr>
          <w:rFonts w:ascii="Times New Roman" w:hAnsi="Times New Roman" w:cs="Times New Roman"/>
        </w:rPr>
        <w:lastRenderedPageBreak/>
        <w:t>sensory perceptions and physical capacity to receive the exterior world.</w:t>
      </w:r>
      <w:r w:rsidR="00613903">
        <w:rPr>
          <w:rFonts w:ascii="Times New Roman" w:hAnsi="Times New Roman" w:cs="Times New Roman"/>
        </w:rPr>
        <w:t xml:space="preserve"> </w:t>
      </w:r>
      <w:r w:rsidR="00CC16A4">
        <w:rPr>
          <w:rFonts w:ascii="Times New Roman" w:hAnsi="Times New Roman" w:cs="Times New Roman"/>
        </w:rPr>
        <w:t>This aspect of the soul, he maintains, is divinely led.</w:t>
      </w:r>
      <w:r w:rsidR="00613903">
        <w:rPr>
          <w:rFonts w:ascii="Times New Roman" w:hAnsi="Times New Roman" w:cs="Times New Roman"/>
        </w:rPr>
        <w:t xml:space="preserve"> </w:t>
      </w:r>
      <w:r w:rsidR="00CC16A4">
        <w:rPr>
          <w:rFonts w:ascii="Times New Roman" w:hAnsi="Times New Roman" w:cs="Times New Roman"/>
        </w:rPr>
        <w:t>The</w:t>
      </w:r>
      <w:r w:rsidR="00552D4A">
        <w:rPr>
          <w:rFonts w:ascii="Times New Roman" w:hAnsi="Times New Roman" w:cs="Times New Roman"/>
        </w:rPr>
        <w:t xml:space="preserve"> ‘</w:t>
      </w:r>
      <w:r w:rsidR="00CC16A4">
        <w:rPr>
          <w:rFonts w:ascii="Times New Roman" w:hAnsi="Times New Roman" w:cs="Times New Roman"/>
        </w:rPr>
        <w:t>active sou</w:t>
      </w:r>
      <w:r w:rsidR="00552D4A">
        <w:rPr>
          <w:rFonts w:ascii="Times New Roman" w:hAnsi="Times New Roman" w:cs="Times New Roman"/>
        </w:rPr>
        <w:t>l’</w:t>
      </w:r>
      <w:r w:rsidR="00CC16A4">
        <w:rPr>
          <w:rFonts w:ascii="Times New Roman" w:hAnsi="Times New Roman" w:cs="Times New Roman"/>
        </w:rPr>
        <w:t xml:space="preserve"> is concerned with our rational mind, our intellectual capacity, which, according to Kepler, synthesises with our sensory experiences for reason to emerge.</w:t>
      </w:r>
      <w:r w:rsidR="00613903">
        <w:rPr>
          <w:rFonts w:ascii="Times New Roman" w:hAnsi="Times New Roman" w:cs="Times New Roman"/>
        </w:rPr>
        <w:t xml:space="preserve"> </w:t>
      </w:r>
      <w:r w:rsidR="00CC16A4">
        <w:rPr>
          <w:rFonts w:ascii="Times New Roman" w:hAnsi="Times New Roman" w:cs="Times New Roman"/>
        </w:rPr>
        <w:t xml:space="preserve">He writes: </w:t>
      </w:r>
    </w:p>
    <w:p w14:paraId="172E1A8D" w14:textId="780A1E29" w:rsidR="00CC16A4" w:rsidRDefault="00613903" w:rsidP="00CC16A4">
      <w:pPr>
        <w:rPr>
          <w:rFonts w:ascii="Times New Roman" w:hAnsi="Times New Roman" w:cs="Times New Roman"/>
        </w:rPr>
      </w:pPr>
      <w:r>
        <w:rPr>
          <w:rFonts w:ascii="Times New Roman" w:hAnsi="Times New Roman" w:cs="Times New Roman"/>
        </w:rPr>
        <w:t>'</w:t>
      </w:r>
    </w:p>
    <w:p w14:paraId="5EBD5B01" w14:textId="31680B41" w:rsidR="00CC16A4" w:rsidRDefault="00CC16A4" w:rsidP="00CC16A4">
      <w:pPr>
        <w:ind w:left="567" w:right="567"/>
        <w:rPr>
          <w:rFonts w:ascii="Times New Roman" w:hAnsi="Times New Roman" w:cs="Times New Roman"/>
        </w:rPr>
      </w:pPr>
      <w:r w:rsidRPr="0037307F">
        <w:rPr>
          <w:rFonts w:ascii="Times New Roman" w:hAnsi="Times New Roman" w:cs="Times New Roman"/>
        </w:rPr>
        <w:t>The passive soul</w:t>
      </w:r>
      <w:r w:rsidR="00552D4A">
        <w:rPr>
          <w:rFonts w:ascii="Times New Roman" w:hAnsi="Times New Roman" w:cs="Times New Roman"/>
        </w:rPr>
        <w:t xml:space="preserve"> </w:t>
      </w:r>
      <w:r w:rsidRPr="0037307F">
        <w:rPr>
          <w:rFonts w:ascii="Times New Roman" w:hAnsi="Times New Roman" w:cs="Times New Roman"/>
        </w:rPr>
        <w:t>operates on its own account, is the offspring of the inferior faculties of the soul…is subject to the powers of nature … is strong by the motion of the altercation which it brings to the body, so that it is completely subject to the vital facul</w:t>
      </w:r>
      <w:r w:rsidR="00552D4A">
        <w:rPr>
          <w:rFonts w:ascii="Times New Roman" w:hAnsi="Times New Roman" w:cs="Times New Roman"/>
        </w:rPr>
        <w:t>ty</w:t>
      </w:r>
      <w:r w:rsidRPr="0037307F">
        <w:rPr>
          <w:rFonts w:ascii="Times New Roman" w:hAnsi="Times New Roman" w:cs="Times New Roman"/>
        </w:rPr>
        <w:t>, whereas the active soul is</w:t>
      </w:r>
      <w:r w:rsidR="00552D4A">
        <w:rPr>
          <w:rFonts w:ascii="Times New Roman" w:hAnsi="Times New Roman" w:cs="Times New Roman"/>
        </w:rPr>
        <w:t xml:space="preserve"> </w:t>
      </w:r>
      <w:r w:rsidRPr="0037307F">
        <w:rPr>
          <w:rFonts w:ascii="Times New Roman" w:hAnsi="Times New Roman" w:cs="Times New Roman"/>
        </w:rPr>
        <w:t>occupied in activity … (is subject) to the will of man … (and) operates outside itself…adapting its operations to the proportions or bringing the proportions into them</w:t>
      </w:r>
      <w:r w:rsidR="00552D4A">
        <w:rPr>
          <w:rFonts w:ascii="Times New Roman" w:hAnsi="Times New Roman" w:cs="Times New Roman"/>
        </w:rPr>
        <w:t>.</w:t>
      </w:r>
      <w:r>
        <w:rPr>
          <w:rStyle w:val="FootnoteReference"/>
          <w:rFonts w:ascii="Times New Roman" w:hAnsi="Times New Roman" w:cs="Times New Roman"/>
        </w:rPr>
        <w:footnoteReference w:id="12"/>
      </w:r>
    </w:p>
    <w:p w14:paraId="773F0EF8" w14:textId="77777777" w:rsidR="00552D4A" w:rsidRDefault="00552D4A" w:rsidP="00CC16A4">
      <w:pPr>
        <w:ind w:left="567" w:right="567"/>
        <w:rPr>
          <w:rFonts w:ascii="Times New Roman" w:hAnsi="Times New Roman" w:cs="Times New Roman"/>
        </w:rPr>
      </w:pPr>
    </w:p>
    <w:p w14:paraId="747FFE6C" w14:textId="57418F00" w:rsidR="008A0BFC" w:rsidRDefault="00613903" w:rsidP="00CC16A4">
      <w:pPr>
        <w:rPr>
          <w:rFonts w:ascii="Times New Roman" w:hAnsi="Times New Roman" w:cs="Times New Roman"/>
        </w:rPr>
      </w:pPr>
      <w:r>
        <w:rPr>
          <w:rFonts w:ascii="Times New Roman" w:hAnsi="Times New Roman" w:cs="Times New Roman"/>
        </w:rPr>
        <w:t>Kepler's</w:t>
      </w:r>
      <w:r w:rsidR="00CC16A4">
        <w:rPr>
          <w:rFonts w:ascii="Times New Roman" w:hAnsi="Times New Roman" w:cs="Times New Roman"/>
        </w:rPr>
        <w:t xml:space="preserve"> quote suggests</w:t>
      </w:r>
      <w:r w:rsidR="00FE1A95">
        <w:rPr>
          <w:rFonts w:ascii="Times New Roman" w:hAnsi="Times New Roman" w:cs="Times New Roman"/>
        </w:rPr>
        <w:t>, like Plato and Ficino,</w:t>
      </w:r>
      <w:r w:rsidR="00CC16A4">
        <w:rPr>
          <w:rFonts w:ascii="Times New Roman" w:hAnsi="Times New Roman" w:cs="Times New Roman"/>
        </w:rPr>
        <w:t xml:space="preserve"> that </w:t>
      </w:r>
      <w:r>
        <w:rPr>
          <w:rFonts w:ascii="Times New Roman" w:hAnsi="Times New Roman" w:cs="Times New Roman"/>
        </w:rPr>
        <w:t>the</w:t>
      </w:r>
      <w:r w:rsidR="00552D4A">
        <w:rPr>
          <w:rFonts w:ascii="Times New Roman" w:hAnsi="Times New Roman" w:cs="Times New Roman"/>
        </w:rPr>
        <w:t xml:space="preserve"> </w:t>
      </w:r>
      <w:r>
        <w:rPr>
          <w:rFonts w:ascii="Times New Roman" w:hAnsi="Times New Roman" w:cs="Times New Roman"/>
        </w:rPr>
        <w:t>soul's</w:t>
      </w:r>
      <w:r w:rsidR="00CC16A4">
        <w:rPr>
          <w:rFonts w:ascii="Times New Roman" w:hAnsi="Times New Roman" w:cs="Times New Roman"/>
        </w:rPr>
        <w:t xml:space="preserve"> physical or</w:t>
      </w:r>
      <w:r w:rsidR="00552D4A">
        <w:rPr>
          <w:rFonts w:ascii="Times New Roman" w:hAnsi="Times New Roman" w:cs="Times New Roman"/>
        </w:rPr>
        <w:t xml:space="preserve"> ‘</w:t>
      </w:r>
      <w:r w:rsidR="00CC16A4">
        <w:rPr>
          <w:rFonts w:ascii="Times New Roman" w:hAnsi="Times New Roman" w:cs="Times New Roman"/>
        </w:rPr>
        <w:t>passiv</w:t>
      </w:r>
      <w:r w:rsidR="00552D4A">
        <w:rPr>
          <w:rFonts w:ascii="Times New Roman" w:hAnsi="Times New Roman" w:cs="Times New Roman"/>
        </w:rPr>
        <w:t>e’</w:t>
      </w:r>
      <w:r w:rsidR="00CC16A4">
        <w:rPr>
          <w:rFonts w:ascii="Times New Roman" w:hAnsi="Times New Roman" w:cs="Times New Roman"/>
        </w:rPr>
        <w:t xml:space="preserve"> element is subject to fate because the cosmos can affect it through physical planetary</w:t>
      </w:r>
      <w:r w:rsidR="00552D4A">
        <w:rPr>
          <w:rFonts w:ascii="Times New Roman" w:hAnsi="Times New Roman" w:cs="Times New Roman"/>
        </w:rPr>
        <w:t xml:space="preserve"> ‘sympathies</w:t>
      </w:r>
      <w:r w:rsidR="00CC16A4">
        <w:rPr>
          <w:rFonts w:ascii="Times New Roman" w:hAnsi="Times New Roman" w:cs="Times New Roman"/>
        </w:rPr>
        <w:t>.</w:t>
      </w:r>
      <w:r w:rsidR="00552D4A">
        <w:rPr>
          <w:rFonts w:ascii="Times New Roman" w:hAnsi="Times New Roman" w:cs="Times New Roman"/>
        </w:rPr>
        <w:t>’</w:t>
      </w:r>
      <w:r>
        <w:rPr>
          <w:rFonts w:ascii="Times New Roman" w:hAnsi="Times New Roman" w:cs="Times New Roman"/>
        </w:rPr>
        <w:t xml:space="preserve"> </w:t>
      </w:r>
      <w:r w:rsidR="00CC16A4">
        <w:rPr>
          <w:rFonts w:ascii="Times New Roman" w:hAnsi="Times New Roman" w:cs="Times New Roman"/>
        </w:rPr>
        <w:t>Sympathies are the natural qualities of each planet that relate to all life on earth.</w:t>
      </w:r>
      <w:r>
        <w:rPr>
          <w:rFonts w:ascii="Times New Roman" w:hAnsi="Times New Roman" w:cs="Times New Roman"/>
        </w:rPr>
        <w:t xml:space="preserve"> </w:t>
      </w:r>
      <w:r w:rsidR="00CC16A4">
        <w:rPr>
          <w:rFonts w:ascii="Times New Roman" w:hAnsi="Times New Roman" w:cs="Times New Roman"/>
        </w:rPr>
        <w:t>For example, Venus corresponds to beauty, love, art and creativity</w:t>
      </w:r>
      <w:r w:rsidR="00CC16A4">
        <w:rPr>
          <w:rStyle w:val="FootnoteReference"/>
          <w:rFonts w:ascii="Times New Roman" w:hAnsi="Times New Roman" w:cs="Times New Roman"/>
        </w:rPr>
        <w:footnoteReference w:id="13"/>
      </w:r>
      <w:r w:rsidR="00CC16A4">
        <w:rPr>
          <w:rFonts w:ascii="Times New Roman" w:hAnsi="Times New Roman" w:cs="Times New Roman"/>
        </w:rPr>
        <w:t>, whereas Mars corresponds to war, anger, blood and ego, to name but a few</w:t>
      </w:r>
      <w:r w:rsidR="00CC16A4">
        <w:rPr>
          <w:rStyle w:val="FootnoteReference"/>
          <w:rFonts w:ascii="Times New Roman" w:hAnsi="Times New Roman" w:cs="Times New Roman"/>
        </w:rPr>
        <w:footnoteReference w:id="14"/>
      </w:r>
      <w:r w:rsidR="00CC16A4">
        <w:rPr>
          <w:rFonts w:ascii="Times New Roman" w:hAnsi="Times New Roman" w:cs="Times New Roman"/>
        </w:rPr>
        <w:t>.</w:t>
      </w:r>
      <w:r>
        <w:rPr>
          <w:rFonts w:ascii="Times New Roman" w:hAnsi="Times New Roman" w:cs="Times New Roman"/>
        </w:rPr>
        <w:t xml:space="preserve"> </w:t>
      </w:r>
      <w:r w:rsidR="00CC16A4">
        <w:rPr>
          <w:rFonts w:ascii="Times New Roman" w:hAnsi="Times New Roman" w:cs="Times New Roman"/>
        </w:rPr>
        <w:t>This doctrine proposes that planets symbolically correspond to the natural qualities of all things in our lives, and therefore, they can affect them through their motions and interactions.</w:t>
      </w:r>
      <w:r>
        <w:rPr>
          <w:rFonts w:ascii="Times New Roman" w:hAnsi="Times New Roman" w:cs="Times New Roman"/>
        </w:rPr>
        <w:t xml:space="preserve"> </w:t>
      </w:r>
      <w:r w:rsidR="00CC16A4">
        <w:rPr>
          <w:rFonts w:ascii="Times New Roman" w:hAnsi="Times New Roman" w:cs="Times New Roman"/>
        </w:rPr>
        <w:t>In this way, earthly objects, including our physical selves, are part of an interconnected universe, which is interdependent and subject to fate.</w:t>
      </w:r>
      <w:r>
        <w:rPr>
          <w:rFonts w:ascii="Times New Roman" w:hAnsi="Times New Roman" w:cs="Times New Roman"/>
        </w:rPr>
        <w:t xml:space="preserve"> </w:t>
      </w:r>
      <w:r w:rsidR="00CC16A4">
        <w:rPr>
          <w:rFonts w:ascii="Times New Roman" w:hAnsi="Times New Roman" w:cs="Times New Roman"/>
        </w:rPr>
        <w:t>Conversely, the</w:t>
      </w:r>
      <w:r w:rsidR="00552D4A">
        <w:rPr>
          <w:rFonts w:ascii="Times New Roman" w:hAnsi="Times New Roman" w:cs="Times New Roman"/>
        </w:rPr>
        <w:t xml:space="preserve"> ‘</w:t>
      </w:r>
      <w:r w:rsidR="00CC16A4">
        <w:rPr>
          <w:rFonts w:ascii="Times New Roman" w:hAnsi="Times New Roman" w:cs="Times New Roman"/>
        </w:rPr>
        <w:t>active sou</w:t>
      </w:r>
      <w:r w:rsidR="00552D4A">
        <w:rPr>
          <w:rFonts w:ascii="Times New Roman" w:hAnsi="Times New Roman" w:cs="Times New Roman"/>
        </w:rPr>
        <w:t>l’</w:t>
      </w:r>
      <w:r w:rsidR="00CC16A4">
        <w:rPr>
          <w:rFonts w:ascii="Times New Roman" w:hAnsi="Times New Roman" w:cs="Times New Roman"/>
        </w:rPr>
        <w:t>, the rational mind, has free will because it is not, according to Kepler, connected to the physical realm and, therefore, cannot be affected by it.</w:t>
      </w:r>
      <w:r>
        <w:rPr>
          <w:rFonts w:ascii="Times New Roman" w:hAnsi="Times New Roman" w:cs="Times New Roman"/>
        </w:rPr>
        <w:t xml:space="preserve"> </w:t>
      </w:r>
      <w:r w:rsidR="00CC16A4">
        <w:rPr>
          <w:rFonts w:ascii="Times New Roman" w:hAnsi="Times New Roman" w:cs="Times New Roman"/>
        </w:rPr>
        <w:t>So, regarding astrology, we can assume that humans and all objects are subject to physical fate.</w:t>
      </w:r>
      <w:r>
        <w:rPr>
          <w:rFonts w:ascii="Times New Roman" w:hAnsi="Times New Roman" w:cs="Times New Roman"/>
        </w:rPr>
        <w:t xml:space="preserve"> </w:t>
      </w:r>
      <w:r w:rsidR="00CC16A4">
        <w:rPr>
          <w:rFonts w:ascii="Times New Roman" w:hAnsi="Times New Roman" w:cs="Times New Roman"/>
        </w:rPr>
        <w:t xml:space="preserve">And yet, we have free will to react consciously to </w:t>
      </w:r>
      <w:r w:rsidR="0036383C">
        <w:rPr>
          <w:rFonts w:ascii="Times New Roman" w:hAnsi="Times New Roman" w:cs="Times New Roman"/>
        </w:rPr>
        <w:t xml:space="preserve">fated </w:t>
      </w:r>
      <w:r w:rsidR="00CC16A4">
        <w:rPr>
          <w:rFonts w:ascii="Times New Roman" w:hAnsi="Times New Roman" w:cs="Times New Roman"/>
        </w:rPr>
        <w:t>physical experiences.</w:t>
      </w:r>
    </w:p>
    <w:p w14:paraId="32CCC609" w14:textId="16F3F485" w:rsidR="00684A7B" w:rsidRDefault="00FE1A95" w:rsidP="00C30B74">
      <w:pPr>
        <w:rPr>
          <w:rFonts w:ascii="Times New Roman" w:hAnsi="Times New Roman" w:cs="Times New Roman"/>
        </w:rPr>
      </w:pPr>
      <w:r>
        <w:rPr>
          <w:rFonts w:ascii="Times New Roman" w:hAnsi="Times New Roman" w:cs="Times New Roman"/>
        </w:rPr>
        <w:t xml:space="preserve"> </w:t>
      </w:r>
    </w:p>
    <w:p w14:paraId="7076EBBB" w14:textId="24C2A4F3" w:rsidR="001E02B8" w:rsidRPr="001E02B8" w:rsidRDefault="001E02B8" w:rsidP="00CC16A4">
      <w:pPr>
        <w:rPr>
          <w:rFonts w:ascii="Times New Roman" w:hAnsi="Times New Roman" w:cs="Times New Roman"/>
          <w:b/>
          <w:bCs/>
        </w:rPr>
      </w:pPr>
      <w:r>
        <w:rPr>
          <w:rFonts w:ascii="Times New Roman" w:hAnsi="Times New Roman" w:cs="Times New Roman"/>
          <w:b/>
          <w:bCs/>
        </w:rPr>
        <w:t xml:space="preserve">The </w:t>
      </w:r>
      <w:r w:rsidR="00684A7B" w:rsidRPr="0038262A">
        <w:rPr>
          <w:rFonts w:ascii="Times New Roman" w:hAnsi="Times New Roman" w:cs="Times New Roman"/>
          <w:b/>
          <w:bCs/>
        </w:rPr>
        <w:t>Mind/</w:t>
      </w:r>
      <w:r>
        <w:rPr>
          <w:rFonts w:ascii="Times New Roman" w:hAnsi="Times New Roman" w:cs="Times New Roman"/>
          <w:b/>
          <w:bCs/>
        </w:rPr>
        <w:t>B</w:t>
      </w:r>
      <w:r w:rsidR="00684A7B" w:rsidRPr="0038262A">
        <w:rPr>
          <w:rFonts w:ascii="Times New Roman" w:hAnsi="Times New Roman" w:cs="Times New Roman"/>
          <w:b/>
          <w:bCs/>
        </w:rPr>
        <w:t xml:space="preserve">ody </w:t>
      </w:r>
      <w:r>
        <w:rPr>
          <w:rFonts w:ascii="Times New Roman" w:hAnsi="Times New Roman" w:cs="Times New Roman"/>
          <w:b/>
          <w:bCs/>
        </w:rPr>
        <w:t>P</w:t>
      </w:r>
      <w:r w:rsidR="00684A7B" w:rsidRPr="0038262A">
        <w:rPr>
          <w:rFonts w:ascii="Times New Roman" w:hAnsi="Times New Roman" w:cs="Times New Roman"/>
          <w:b/>
          <w:bCs/>
        </w:rPr>
        <w:t>roblem</w:t>
      </w:r>
      <w:r>
        <w:rPr>
          <w:rFonts w:ascii="Times New Roman" w:hAnsi="Times New Roman" w:cs="Times New Roman"/>
          <w:b/>
          <w:bCs/>
        </w:rPr>
        <w:t>.</w:t>
      </w:r>
    </w:p>
    <w:p w14:paraId="6DBA2508" w14:textId="138F2947" w:rsidR="00664CD9" w:rsidRDefault="001E02B8" w:rsidP="001E02B8">
      <w:pPr>
        <w:rPr>
          <w:rFonts w:ascii="Times New Roman" w:hAnsi="Times New Roman" w:cs="Times New Roman"/>
        </w:rPr>
      </w:pPr>
      <w:r>
        <w:rPr>
          <w:rFonts w:ascii="Times New Roman" w:hAnsi="Times New Roman" w:cs="Times New Roman"/>
        </w:rPr>
        <w:t xml:space="preserve">Plato, Ficino and Kepler </w:t>
      </w:r>
      <w:r w:rsidR="008A0BFC">
        <w:rPr>
          <w:rFonts w:ascii="Times New Roman" w:hAnsi="Times New Roman" w:cs="Times New Roman"/>
        </w:rPr>
        <w:t>propose theories of the soul</w:t>
      </w:r>
      <w:r w:rsidR="006F0B1C">
        <w:rPr>
          <w:rFonts w:ascii="Times New Roman" w:hAnsi="Times New Roman" w:cs="Times New Roman"/>
        </w:rPr>
        <w:t>,</w:t>
      </w:r>
      <w:r w:rsidR="008A0BFC">
        <w:rPr>
          <w:rFonts w:ascii="Times New Roman" w:hAnsi="Times New Roman" w:cs="Times New Roman"/>
        </w:rPr>
        <w:t xml:space="preserve"> which have been split between the mind and the body</w:t>
      </w:r>
      <w:r w:rsidR="003139D0">
        <w:rPr>
          <w:rFonts w:ascii="Times New Roman" w:hAnsi="Times New Roman" w:cs="Times New Roman"/>
        </w:rPr>
        <w:t>,</w:t>
      </w:r>
      <w:r w:rsidR="008177CC">
        <w:rPr>
          <w:rFonts w:ascii="Times New Roman" w:hAnsi="Times New Roman" w:cs="Times New Roman"/>
        </w:rPr>
        <w:t xml:space="preserve"> yet they propose a capacity for integration.</w:t>
      </w:r>
      <w:r w:rsidR="008A0BFC">
        <w:rPr>
          <w:rFonts w:ascii="Times New Roman" w:hAnsi="Times New Roman" w:cs="Times New Roman"/>
        </w:rPr>
        <w:t xml:space="preserve">  Theories of soul, fate and destiny change</w:t>
      </w:r>
      <w:r w:rsidR="002148BE">
        <w:rPr>
          <w:rFonts w:ascii="Times New Roman" w:hAnsi="Times New Roman" w:cs="Times New Roman"/>
        </w:rPr>
        <w:t>d</w:t>
      </w:r>
      <w:r w:rsidR="008A0BFC">
        <w:rPr>
          <w:rFonts w:ascii="Times New Roman" w:hAnsi="Times New Roman" w:cs="Times New Roman"/>
        </w:rPr>
        <w:t xml:space="preserve"> with the philosophy </w:t>
      </w:r>
      <w:r w:rsidR="00684A7B">
        <w:rPr>
          <w:rFonts w:ascii="Times New Roman" w:hAnsi="Times New Roman" w:cs="Times New Roman"/>
        </w:rPr>
        <w:t xml:space="preserve">of Rene Descartes </w:t>
      </w:r>
      <w:r w:rsidR="0010595D">
        <w:rPr>
          <w:rFonts w:ascii="Times New Roman" w:hAnsi="Times New Roman" w:cs="Times New Roman"/>
        </w:rPr>
        <w:t xml:space="preserve">in 1637. </w:t>
      </w:r>
      <w:r w:rsidR="00CC16A4">
        <w:rPr>
          <w:rFonts w:ascii="Times New Roman" w:hAnsi="Times New Roman" w:cs="Times New Roman"/>
        </w:rPr>
        <w:t xml:space="preserve">In his </w:t>
      </w:r>
      <w:r w:rsidR="00CC16A4" w:rsidRPr="000622DF">
        <w:rPr>
          <w:rFonts w:ascii="Times New Roman" w:hAnsi="Times New Roman" w:cs="Times New Roman"/>
          <w:i/>
          <w:iCs/>
        </w:rPr>
        <w:t>Discourse on Method and the Meditations</w:t>
      </w:r>
      <w:r w:rsidR="006F0B1C">
        <w:rPr>
          <w:rFonts w:ascii="Times New Roman" w:hAnsi="Times New Roman" w:cs="Times New Roman"/>
          <w:i/>
          <w:iCs/>
        </w:rPr>
        <w:t>,</w:t>
      </w:r>
      <w:r w:rsidR="00CC16A4">
        <w:rPr>
          <w:rFonts w:ascii="Times New Roman" w:hAnsi="Times New Roman" w:cs="Times New Roman"/>
        </w:rPr>
        <w:t xml:space="preserve"> he proposed that human beings are essentially thought </w:t>
      </w:r>
      <w:r w:rsidR="006F0B1C">
        <w:rPr>
          <w:rFonts w:ascii="Times New Roman" w:hAnsi="Times New Roman" w:cs="Times New Roman"/>
        </w:rPr>
        <w:t xml:space="preserve">and </w:t>
      </w:r>
      <w:r w:rsidR="008177CC">
        <w:rPr>
          <w:rFonts w:ascii="Times New Roman" w:hAnsi="Times New Roman" w:cs="Times New Roman"/>
        </w:rPr>
        <w:t xml:space="preserve">entirely </w:t>
      </w:r>
      <w:r w:rsidR="00CC16A4">
        <w:rPr>
          <w:rFonts w:ascii="Times New Roman" w:hAnsi="Times New Roman" w:cs="Times New Roman"/>
        </w:rPr>
        <w:t xml:space="preserve">distinct </w:t>
      </w:r>
      <w:r w:rsidR="008177CC">
        <w:rPr>
          <w:rFonts w:ascii="Times New Roman" w:hAnsi="Times New Roman" w:cs="Times New Roman"/>
        </w:rPr>
        <w:t>from the body</w:t>
      </w:r>
      <w:r w:rsidR="00CC16A4">
        <w:rPr>
          <w:rFonts w:ascii="Times New Roman" w:hAnsi="Times New Roman" w:cs="Times New Roman"/>
        </w:rPr>
        <w:t>.</w:t>
      </w:r>
      <w:r w:rsidR="00613903">
        <w:rPr>
          <w:rFonts w:ascii="Times New Roman" w:hAnsi="Times New Roman" w:cs="Times New Roman"/>
        </w:rPr>
        <w:t xml:space="preserve"> </w:t>
      </w:r>
      <w:r w:rsidR="00CC16A4">
        <w:rPr>
          <w:rFonts w:ascii="Times New Roman" w:hAnsi="Times New Roman" w:cs="Times New Roman"/>
        </w:rPr>
        <w:t>He maintained that our sensory perceptions are unreliable and all that can be trusted is</w:t>
      </w:r>
      <w:r w:rsidR="00552D4A">
        <w:rPr>
          <w:rFonts w:ascii="Times New Roman" w:hAnsi="Times New Roman" w:cs="Times New Roman"/>
        </w:rPr>
        <w:t xml:space="preserve"> </w:t>
      </w:r>
      <w:r w:rsidR="008177CC">
        <w:rPr>
          <w:rFonts w:ascii="Times New Roman" w:hAnsi="Times New Roman" w:cs="Times New Roman"/>
        </w:rPr>
        <w:t>rational thought, o</w:t>
      </w:r>
      <w:r w:rsidR="002148BE">
        <w:rPr>
          <w:rFonts w:ascii="Times New Roman" w:hAnsi="Times New Roman" w:cs="Times New Roman"/>
        </w:rPr>
        <w:t>r</w:t>
      </w:r>
      <w:r w:rsidR="008177CC">
        <w:rPr>
          <w:rFonts w:ascii="Times New Roman" w:hAnsi="Times New Roman" w:cs="Times New Roman"/>
        </w:rPr>
        <w:t xml:space="preserve"> </w:t>
      </w:r>
      <w:r w:rsidR="00552D4A">
        <w:rPr>
          <w:rFonts w:ascii="Times New Roman" w:hAnsi="Times New Roman" w:cs="Times New Roman"/>
        </w:rPr>
        <w:t>‘</w:t>
      </w:r>
      <w:r w:rsidR="00CC16A4">
        <w:rPr>
          <w:rFonts w:ascii="Times New Roman" w:hAnsi="Times New Roman" w:cs="Times New Roman"/>
        </w:rPr>
        <w:t>clear and distinct idea</w:t>
      </w:r>
      <w:r w:rsidR="00552D4A">
        <w:rPr>
          <w:rFonts w:ascii="Times New Roman" w:hAnsi="Times New Roman" w:cs="Times New Roman"/>
        </w:rPr>
        <w:t>s’</w:t>
      </w:r>
      <w:r w:rsidR="008177CC">
        <w:rPr>
          <w:rFonts w:ascii="Times New Roman" w:hAnsi="Times New Roman" w:cs="Times New Roman"/>
        </w:rPr>
        <w:t>.</w:t>
      </w:r>
      <w:r w:rsidR="00307FC3">
        <w:rPr>
          <w:rStyle w:val="FootnoteReference"/>
          <w:rFonts w:ascii="Times New Roman" w:hAnsi="Times New Roman" w:cs="Times New Roman"/>
        </w:rPr>
        <w:footnoteReference w:id="15"/>
      </w:r>
      <w:r w:rsidR="008177CC">
        <w:rPr>
          <w:rFonts w:ascii="Times New Roman" w:hAnsi="Times New Roman" w:cs="Times New Roman"/>
        </w:rPr>
        <w:t xml:space="preserve"> The distinction between mind and body paved the way for the physical world to become entirely </w:t>
      </w:r>
      <w:r w:rsidR="0036383C">
        <w:rPr>
          <w:rFonts w:ascii="Times New Roman" w:hAnsi="Times New Roman" w:cs="Times New Roman"/>
        </w:rPr>
        <w:t>isolated</w:t>
      </w:r>
      <w:r w:rsidR="008177CC">
        <w:rPr>
          <w:rFonts w:ascii="Times New Roman" w:hAnsi="Times New Roman" w:cs="Times New Roman"/>
        </w:rPr>
        <w:t xml:space="preserve"> from the mind, </w:t>
      </w:r>
      <w:r w:rsidR="00307FC3">
        <w:rPr>
          <w:rFonts w:ascii="Times New Roman" w:hAnsi="Times New Roman" w:cs="Times New Roman"/>
        </w:rPr>
        <w:t xml:space="preserve">so we began </w:t>
      </w:r>
      <w:r w:rsidR="006F0B1C">
        <w:rPr>
          <w:rFonts w:ascii="Times New Roman" w:hAnsi="Times New Roman" w:cs="Times New Roman"/>
        </w:rPr>
        <w:t>to explore them as such scientifically</w:t>
      </w:r>
      <w:r w:rsidR="00307FC3">
        <w:rPr>
          <w:rFonts w:ascii="Times New Roman" w:hAnsi="Times New Roman" w:cs="Times New Roman"/>
        </w:rPr>
        <w:t>.</w:t>
      </w:r>
      <w:r w:rsidR="00D62095">
        <w:rPr>
          <w:rFonts w:ascii="Times New Roman" w:hAnsi="Times New Roman" w:cs="Times New Roman"/>
        </w:rPr>
        <w:t xml:space="preserve"> For Descartes</w:t>
      </w:r>
      <w:r w:rsidR="006F0B1C">
        <w:rPr>
          <w:rFonts w:ascii="Times New Roman" w:hAnsi="Times New Roman" w:cs="Times New Roman"/>
        </w:rPr>
        <w:t>,</w:t>
      </w:r>
      <w:r w:rsidR="00D62095">
        <w:rPr>
          <w:rFonts w:ascii="Times New Roman" w:hAnsi="Times New Roman" w:cs="Times New Roman"/>
        </w:rPr>
        <w:t xml:space="preserve"> only the mind connects us to truth and God.</w:t>
      </w:r>
      <w:r w:rsidR="003139D0">
        <w:rPr>
          <w:rFonts w:ascii="Times New Roman" w:hAnsi="Times New Roman" w:cs="Times New Roman"/>
        </w:rPr>
        <w:t xml:space="preserve"> </w:t>
      </w:r>
      <w:r w:rsidR="00CA1BDD">
        <w:rPr>
          <w:rFonts w:ascii="Times New Roman" w:hAnsi="Times New Roman" w:cs="Times New Roman"/>
        </w:rPr>
        <w:t xml:space="preserve">With the bridge connecting our physical bodies with the mind/soul removed, Liz Greene suggests that </w:t>
      </w:r>
      <w:r w:rsidR="0036383C">
        <w:rPr>
          <w:rFonts w:ascii="Times New Roman" w:hAnsi="Times New Roman" w:cs="Times New Roman"/>
        </w:rPr>
        <w:t>we lost the capacity to ‘counterbalance fate with spirit</w:t>
      </w:r>
      <w:r w:rsidR="004D0280">
        <w:rPr>
          <w:rFonts w:ascii="Times New Roman" w:hAnsi="Times New Roman" w:cs="Times New Roman"/>
        </w:rPr>
        <w:t>’ and we simply ‘left fate in the body and in life</w:t>
      </w:r>
      <w:r w:rsidR="00664CD9">
        <w:rPr>
          <w:rFonts w:ascii="Times New Roman" w:hAnsi="Times New Roman" w:cs="Times New Roman"/>
        </w:rPr>
        <w:t>.</w:t>
      </w:r>
      <w:r w:rsidR="004D0280">
        <w:rPr>
          <w:rFonts w:ascii="Times New Roman" w:hAnsi="Times New Roman" w:cs="Times New Roman"/>
        </w:rPr>
        <w:t xml:space="preserve">’ for Greene, human beings in our modern world are burdened with a ‘dissociation of spirit and body’ which is problematic because the body is obligated to carry ‘the burden of sin’ and the mind is unable to </w:t>
      </w:r>
      <w:r w:rsidR="000D2B16">
        <w:rPr>
          <w:rFonts w:ascii="Times New Roman" w:hAnsi="Times New Roman" w:cs="Times New Roman"/>
        </w:rPr>
        <w:t>comprehend</w:t>
      </w:r>
      <w:r w:rsidR="004D0280">
        <w:rPr>
          <w:rFonts w:ascii="Times New Roman" w:hAnsi="Times New Roman" w:cs="Times New Roman"/>
        </w:rPr>
        <w:t xml:space="preserve"> </w:t>
      </w:r>
      <w:r w:rsidR="000D2B16">
        <w:rPr>
          <w:rFonts w:ascii="Times New Roman" w:hAnsi="Times New Roman" w:cs="Times New Roman"/>
        </w:rPr>
        <w:t>its</w:t>
      </w:r>
      <w:r w:rsidR="004D0280">
        <w:rPr>
          <w:rFonts w:ascii="Times New Roman" w:hAnsi="Times New Roman" w:cs="Times New Roman"/>
        </w:rPr>
        <w:t xml:space="preserve"> ‘compulsions and their affects.’</w:t>
      </w:r>
      <w:r w:rsidR="004D0280">
        <w:rPr>
          <w:rStyle w:val="FootnoteReference"/>
          <w:rFonts w:ascii="Times New Roman" w:hAnsi="Times New Roman" w:cs="Times New Roman"/>
        </w:rPr>
        <w:footnoteReference w:id="16"/>
      </w:r>
      <w:r w:rsidR="00664CD9">
        <w:rPr>
          <w:rFonts w:ascii="Times New Roman" w:hAnsi="Times New Roman" w:cs="Times New Roman"/>
        </w:rPr>
        <w:t xml:space="preserve">  In this way</w:t>
      </w:r>
      <w:r w:rsidR="00F149EE">
        <w:rPr>
          <w:rFonts w:ascii="Times New Roman" w:hAnsi="Times New Roman" w:cs="Times New Roman"/>
        </w:rPr>
        <w:t>,</w:t>
      </w:r>
      <w:r w:rsidR="00664CD9">
        <w:rPr>
          <w:rFonts w:ascii="Times New Roman" w:hAnsi="Times New Roman" w:cs="Times New Roman"/>
        </w:rPr>
        <w:t xml:space="preserve"> we can view astrology as bridging the gap between the mind/soul/psyche and the physical world, an intricate practice that allows us, through the study of the placement of celestial bodies, their movements and interactions, to recognise </w:t>
      </w:r>
      <w:r w:rsidR="00664CD9">
        <w:rPr>
          <w:rFonts w:ascii="Times New Roman" w:hAnsi="Times New Roman" w:cs="Times New Roman"/>
        </w:rPr>
        <w:lastRenderedPageBreak/>
        <w:t>where our destiny lies, what we should become</w:t>
      </w:r>
      <w:r w:rsidR="0077167E">
        <w:rPr>
          <w:rFonts w:ascii="Times New Roman" w:hAnsi="Times New Roman" w:cs="Times New Roman"/>
        </w:rPr>
        <w:t xml:space="preserve"> through the translation of the natal chart and its symbols.</w:t>
      </w:r>
    </w:p>
    <w:p w14:paraId="77545028" w14:textId="77777777" w:rsidR="00664CD9" w:rsidRDefault="00664CD9" w:rsidP="001E02B8">
      <w:pPr>
        <w:rPr>
          <w:rFonts w:ascii="Times New Roman" w:hAnsi="Times New Roman" w:cs="Times New Roman"/>
        </w:rPr>
      </w:pPr>
    </w:p>
    <w:p w14:paraId="6E47908B" w14:textId="5367BAC2" w:rsidR="00F149EE" w:rsidRPr="00F149EE" w:rsidRDefault="00F149EE" w:rsidP="001E02B8">
      <w:pPr>
        <w:rPr>
          <w:rFonts w:ascii="Times New Roman" w:hAnsi="Times New Roman" w:cs="Times New Roman"/>
          <w:b/>
          <w:bCs/>
        </w:rPr>
      </w:pPr>
      <w:r w:rsidRPr="00F149EE">
        <w:rPr>
          <w:rFonts w:ascii="Times New Roman" w:hAnsi="Times New Roman" w:cs="Times New Roman"/>
          <w:b/>
          <w:bCs/>
        </w:rPr>
        <w:t xml:space="preserve">Modern Astrology </w:t>
      </w:r>
    </w:p>
    <w:p w14:paraId="6B76B6A7" w14:textId="3AF6DCDB" w:rsidR="000720D0" w:rsidRDefault="000720D0" w:rsidP="001E02B8">
      <w:pPr>
        <w:rPr>
          <w:rFonts w:ascii="Times New Roman" w:hAnsi="Times New Roman" w:cs="Times New Roman"/>
        </w:rPr>
      </w:pPr>
      <w:r>
        <w:rPr>
          <w:rFonts w:ascii="Times New Roman" w:hAnsi="Times New Roman" w:cs="Times New Roman"/>
        </w:rPr>
        <w:t>Dane Rud</w:t>
      </w:r>
      <w:r w:rsidR="00EB3D32">
        <w:rPr>
          <w:rFonts w:ascii="Times New Roman" w:hAnsi="Times New Roman" w:cs="Times New Roman"/>
        </w:rPr>
        <w:t>h</w:t>
      </w:r>
      <w:r>
        <w:rPr>
          <w:rFonts w:ascii="Times New Roman" w:hAnsi="Times New Roman" w:cs="Times New Roman"/>
        </w:rPr>
        <w:t xml:space="preserve">yar, Theosophist and </w:t>
      </w:r>
      <w:r w:rsidR="003C308A">
        <w:rPr>
          <w:rFonts w:ascii="Times New Roman" w:hAnsi="Times New Roman" w:cs="Times New Roman"/>
        </w:rPr>
        <w:t>astrologer</w:t>
      </w:r>
      <w:r w:rsidR="00841E11">
        <w:rPr>
          <w:rFonts w:ascii="Times New Roman" w:hAnsi="Times New Roman" w:cs="Times New Roman"/>
        </w:rPr>
        <w:t>,</w:t>
      </w:r>
      <w:r>
        <w:rPr>
          <w:rFonts w:ascii="Times New Roman" w:hAnsi="Times New Roman" w:cs="Times New Roman"/>
        </w:rPr>
        <w:t xml:space="preserve"> sees the natal chart as </w:t>
      </w:r>
      <w:r w:rsidR="0077167E">
        <w:rPr>
          <w:rFonts w:ascii="Times New Roman" w:hAnsi="Times New Roman" w:cs="Times New Roman"/>
        </w:rPr>
        <w:t>an entire</w:t>
      </w:r>
      <w:r>
        <w:rPr>
          <w:rFonts w:ascii="Times New Roman" w:hAnsi="Times New Roman" w:cs="Times New Roman"/>
        </w:rPr>
        <w:t xml:space="preserve"> symbol</w:t>
      </w:r>
      <w:r w:rsidR="001E02B8">
        <w:rPr>
          <w:rFonts w:ascii="Times New Roman" w:hAnsi="Times New Roman" w:cs="Times New Roman"/>
        </w:rPr>
        <w:t xml:space="preserve"> </w:t>
      </w:r>
      <w:r w:rsidR="00F149EE">
        <w:rPr>
          <w:rFonts w:ascii="Times New Roman" w:hAnsi="Times New Roman" w:cs="Times New Roman"/>
        </w:rPr>
        <w:t>that</w:t>
      </w:r>
      <w:r w:rsidR="001E02B8">
        <w:rPr>
          <w:rFonts w:ascii="Times New Roman" w:hAnsi="Times New Roman" w:cs="Times New Roman"/>
        </w:rPr>
        <w:t xml:space="preserve"> reveals a ‘pattern of destiny’ which is ‘implicit’</w:t>
      </w:r>
      <w:r w:rsidR="00F149EE">
        <w:rPr>
          <w:rFonts w:ascii="Times New Roman" w:hAnsi="Times New Roman" w:cs="Times New Roman"/>
        </w:rPr>
        <w:t>,</w:t>
      </w:r>
      <w:r w:rsidR="003C308A">
        <w:rPr>
          <w:rFonts w:ascii="Times New Roman" w:hAnsi="Times New Roman" w:cs="Times New Roman"/>
        </w:rPr>
        <w:t xml:space="preserve"> and </w:t>
      </w:r>
      <w:r w:rsidR="00F149EE">
        <w:rPr>
          <w:rFonts w:ascii="Times New Roman" w:hAnsi="Times New Roman" w:cs="Times New Roman"/>
        </w:rPr>
        <w:t>our purpose is</w:t>
      </w:r>
      <w:r w:rsidR="003C308A">
        <w:rPr>
          <w:rFonts w:ascii="Times New Roman" w:hAnsi="Times New Roman" w:cs="Times New Roman"/>
        </w:rPr>
        <w:t xml:space="preserve"> to bring it into being, </w:t>
      </w:r>
      <w:r w:rsidR="001E02B8">
        <w:rPr>
          <w:rFonts w:ascii="Times New Roman" w:hAnsi="Times New Roman" w:cs="Times New Roman"/>
        </w:rPr>
        <w:t xml:space="preserve">to make it ‘explicit’. </w:t>
      </w:r>
      <w:r w:rsidR="00F149EE">
        <w:rPr>
          <w:rFonts w:ascii="Times New Roman" w:hAnsi="Times New Roman" w:cs="Times New Roman"/>
        </w:rPr>
        <w:t>In</w:t>
      </w:r>
      <w:r w:rsidR="003C308A">
        <w:rPr>
          <w:rFonts w:ascii="Times New Roman" w:hAnsi="Times New Roman" w:cs="Times New Roman"/>
        </w:rPr>
        <w:t xml:space="preserve"> this way</w:t>
      </w:r>
      <w:r w:rsidR="00F149EE">
        <w:rPr>
          <w:rFonts w:ascii="Times New Roman" w:hAnsi="Times New Roman" w:cs="Times New Roman"/>
        </w:rPr>
        <w:t>,</w:t>
      </w:r>
      <w:r w:rsidR="003C308A">
        <w:rPr>
          <w:rFonts w:ascii="Times New Roman" w:hAnsi="Times New Roman" w:cs="Times New Roman"/>
        </w:rPr>
        <w:t xml:space="preserve"> </w:t>
      </w:r>
      <w:r w:rsidR="00F149EE">
        <w:rPr>
          <w:rFonts w:ascii="Times New Roman" w:hAnsi="Times New Roman" w:cs="Times New Roman"/>
        </w:rPr>
        <w:t xml:space="preserve">the horoscope </w:t>
      </w:r>
      <w:r w:rsidR="003C308A">
        <w:rPr>
          <w:rFonts w:ascii="Times New Roman" w:hAnsi="Times New Roman" w:cs="Times New Roman"/>
        </w:rPr>
        <w:t xml:space="preserve">embodies </w:t>
      </w:r>
      <w:r w:rsidR="00DE55B5">
        <w:rPr>
          <w:rFonts w:ascii="Times New Roman" w:hAnsi="Times New Roman" w:cs="Times New Roman"/>
        </w:rPr>
        <w:t>potential</w:t>
      </w:r>
      <w:r w:rsidR="00F149EE">
        <w:rPr>
          <w:rFonts w:ascii="Times New Roman" w:hAnsi="Times New Roman" w:cs="Times New Roman"/>
        </w:rPr>
        <w:t xml:space="preserve">; </w:t>
      </w:r>
      <w:r w:rsidR="00DE55B5">
        <w:rPr>
          <w:rFonts w:ascii="Times New Roman" w:hAnsi="Times New Roman" w:cs="Times New Roman"/>
        </w:rPr>
        <w:t>the</w:t>
      </w:r>
      <w:r w:rsidR="00F149EE">
        <w:rPr>
          <w:rFonts w:ascii="Times New Roman" w:hAnsi="Times New Roman" w:cs="Times New Roman"/>
        </w:rPr>
        <w:t xml:space="preserve"> </w:t>
      </w:r>
      <w:r w:rsidR="003C308A" w:rsidRPr="003C308A">
        <w:rPr>
          <w:rFonts w:ascii="Times New Roman" w:hAnsi="Times New Roman" w:cs="Times New Roman"/>
          <w:i/>
          <w:iCs/>
        </w:rPr>
        <w:t>logos</w:t>
      </w:r>
      <w:r w:rsidR="003C308A">
        <w:rPr>
          <w:rFonts w:ascii="Times New Roman" w:hAnsi="Times New Roman" w:cs="Times New Roman"/>
        </w:rPr>
        <w:t xml:space="preserve"> allude</w:t>
      </w:r>
      <w:r w:rsidR="00DE55B5">
        <w:rPr>
          <w:rFonts w:ascii="Times New Roman" w:hAnsi="Times New Roman" w:cs="Times New Roman"/>
        </w:rPr>
        <w:t>s</w:t>
      </w:r>
      <w:r w:rsidR="003C308A">
        <w:rPr>
          <w:rFonts w:ascii="Times New Roman" w:hAnsi="Times New Roman" w:cs="Times New Roman"/>
        </w:rPr>
        <w:t xml:space="preserve"> to</w:t>
      </w:r>
      <w:r w:rsidR="00DE55B5">
        <w:rPr>
          <w:rFonts w:ascii="Times New Roman" w:hAnsi="Times New Roman" w:cs="Times New Roman"/>
        </w:rPr>
        <w:t xml:space="preserve"> a particular destiny</w:t>
      </w:r>
      <w:r w:rsidR="00D91D03">
        <w:rPr>
          <w:rFonts w:ascii="Times New Roman" w:hAnsi="Times New Roman" w:cs="Times New Roman"/>
        </w:rPr>
        <w:t>.</w:t>
      </w:r>
      <w:r>
        <w:rPr>
          <w:rFonts w:ascii="Times New Roman" w:hAnsi="Times New Roman" w:cs="Times New Roman"/>
        </w:rPr>
        <w:t xml:space="preserve"> </w:t>
      </w:r>
      <w:r w:rsidR="003C308A">
        <w:rPr>
          <w:rFonts w:ascii="Times New Roman" w:hAnsi="Times New Roman" w:cs="Times New Roman"/>
        </w:rPr>
        <w:t>It is a tool we can use, against which we measure and interpret the affects of planetary transits</w:t>
      </w:r>
      <w:r w:rsidR="00AF50AD">
        <w:rPr>
          <w:rFonts w:ascii="Times New Roman" w:hAnsi="Times New Roman" w:cs="Times New Roman"/>
        </w:rPr>
        <w:t xml:space="preserve">. </w:t>
      </w:r>
      <w:r w:rsidR="00F149EE">
        <w:rPr>
          <w:rFonts w:ascii="Times New Roman" w:hAnsi="Times New Roman" w:cs="Times New Roman"/>
        </w:rPr>
        <w:t>Through</w:t>
      </w:r>
      <w:r w:rsidR="00AF50AD">
        <w:rPr>
          <w:rFonts w:ascii="Times New Roman" w:hAnsi="Times New Roman" w:cs="Times New Roman"/>
        </w:rPr>
        <w:t xml:space="preserve"> </w:t>
      </w:r>
      <w:r w:rsidR="00EB3D32">
        <w:rPr>
          <w:rFonts w:ascii="Times New Roman" w:hAnsi="Times New Roman" w:cs="Times New Roman"/>
        </w:rPr>
        <w:t>studying</w:t>
      </w:r>
      <w:r w:rsidR="00AF50AD">
        <w:rPr>
          <w:rFonts w:ascii="Times New Roman" w:hAnsi="Times New Roman" w:cs="Times New Roman"/>
        </w:rPr>
        <w:t xml:space="preserve"> astrology</w:t>
      </w:r>
      <w:r w:rsidR="00F149EE">
        <w:rPr>
          <w:rFonts w:ascii="Times New Roman" w:hAnsi="Times New Roman" w:cs="Times New Roman"/>
        </w:rPr>
        <w:t>,</w:t>
      </w:r>
      <w:r w:rsidR="00AF50AD">
        <w:rPr>
          <w:rFonts w:ascii="Times New Roman" w:hAnsi="Times New Roman" w:cs="Times New Roman"/>
        </w:rPr>
        <w:t xml:space="preserve"> </w:t>
      </w:r>
      <w:r w:rsidR="00F149EE">
        <w:rPr>
          <w:rFonts w:ascii="Times New Roman" w:hAnsi="Times New Roman" w:cs="Times New Roman"/>
        </w:rPr>
        <w:t xml:space="preserve">we can </w:t>
      </w:r>
      <w:r w:rsidR="00AF50AD">
        <w:rPr>
          <w:rFonts w:ascii="Times New Roman" w:hAnsi="Times New Roman" w:cs="Times New Roman"/>
        </w:rPr>
        <w:t>recognise what the ‘seed pattern’ in the birth chart requires</w:t>
      </w:r>
      <w:r w:rsidR="00DE55B5">
        <w:rPr>
          <w:rFonts w:ascii="Times New Roman" w:hAnsi="Times New Roman" w:cs="Times New Roman"/>
        </w:rPr>
        <w:t xml:space="preserve"> </w:t>
      </w:r>
      <w:r w:rsidR="002148BE">
        <w:rPr>
          <w:rFonts w:ascii="Times New Roman" w:hAnsi="Times New Roman" w:cs="Times New Roman"/>
        </w:rPr>
        <w:t xml:space="preserve">for </w:t>
      </w:r>
      <w:r w:rsidR="00B55144">
        <w:rPr>
          <w:rFonts w:ascii="Times New Roman" w:hAnsi="Times New Roman" w:cs="Times New Roman"/>
        </w:rPr>
        <w:t xml:space="preserve">us </w:t>
      </w:r>
      <w:r w:rsidR="00AF50AD">
        <w:rPr>
          <w:rFonts w:ascii="Times New Roman" w:hAnsi="Times New Roman" w:cs="Times New Roman"/>
        </w:rPr>
        <w:t xml:space="preserve">to grow into </w:t>
      </w:r>
      <w:r w:rsidR="00B55144">
        <w:rPr>
          <w:rFonts w:ascii="Times New Roman" w:hAnsi="Times New Roman" w:cs="Times New Roman"/>
        </w:rPr>
        <w:t>our</w:t>
      </w:r>
      <w:r w:rsidR="00AF50AD">
        <w:rPr>
          <w:rFonts w:ascii="Times New Roman" w:hAnsi="Times New Roman" w:cs="Times New Roman"/>
        </w:rPr>
        <w:t xml:space="preserve"> true </w:t>
      </w:r>
      <w:r w:rsidR="00DE55B5">
        <w:rPr>
          <w:rFonts w:ascii="Times New Roman" w:hAnsi="Times New Roman" w:cs="Times New Roman"/>
        </w:rPr>
        <w:t>purpose</w:t>
      </w:r>
      <w:r w:rsidR="00AF50AD">
        <w:rPr>
          <w:rFonts w:ascii="Times New Roman" w:hAnsi="Times New Roman" w:cs="Times New Roman"/>
        </w:rPr>
        <w:t>.</w:t>
      </w:r>
      <w:r w:rsidR="00AF50AD">
        <w:rPr>
          <w:rStyle w:val="FootnoteReference"/>
          <w:rFonts w:ascii="Times New Roman" w:hAnsi="Times New Roman" w:cs="Times New Roman"/>
        </w:rPr>
        <w:footnoteReference w:id="17"/>
      </w:r>
      <w:r w:rsidR="00AF50AD">
        <w:rPr>
          <w:rFonts w:ascii="Times New Roman" w:hAnsi="Times New Roman" w:cs="Times New Roman"/>
        </w:rPr>
        <w:t xml:space="preserve"> </w:t>
      </w:r>
      <w:r w:rsidR="00B55144">
        <w:rPr>
          <w:rFonts w:ascii="Times New Roman" w:hAnsi="Times New Roman" w:cs="Times New Roman"/>
        </w:rPr>
        <w:t>It</w:t>
      </w:r>
      <w:r>
        <w:rPr>
          <w:rFonts w:ascii="Times New Roman" w:hAnsi="Times New Roman" w:cs="Times New Roman"/>
        </w:rPr>
        <w:t xml:space="preserve"> </w:t>
      </w:r>
      <w:r w:rsidR="00841E11">
        <w:rPr>
          <w:rFonts w:ascii="Times New Roman" w:hAnsi="Times New Roman" w:cs="Times New Roman"/>
        </w:rPr>
        <w:t>encompasses</w:t>
      </w:r>
      <w:r>
        <w:rPr>
          <w:rFonts w:ascii="Times New Roman" w:hAnsi="Times New Roman" w:cs="Times New Roman"/>
        </w:rPr>
        <w:t xml:space="preserve"> a message </w:t>
      </w:r>
      <w:r w:rsidR="00EB3D32">
        <w:rPr>
          <w:rFonts w:ascii="Times New Roman" w:hAnsi="Times New Roman" w:cs="Times New Roman"/>
        </w:rPr>
        <w:t>illuminating</w:t>
      </w:r>
      <w:r>
        <w:rPr>
          <w:rFonts w:ascii="Times New Roman" w:hAnsi="Times New Roman" w:cs="Times New Roman"/>
        </w:rPr>
        <w:t xml:space="preserve"> a person’s dharma</w:t>
      </w:r>
      <w:r w:rsidR="00F149EE">
        <w:rPr>
          <w:rFonts w:ascii="Times New Roman" w:hAnsi="Times New Roman" w:cs="Times New Roman"/>
        </w:rPr>
        <w:t xml:space="preserve"> and</w:t>
      </w:r>
      <w:r>
        <w:rPr>
          <w:rFonts w:ascii="Times New Roman" w:hAnsi="Times New Roman" w:cs="Times New Roman"/>
        </w:rPr>
        <w:t xml:space="preserve"> unique qualities, gifted at birth under a cosmic law of cause and effect.  </w:t>
      </w:r>
      <w:r w:rsidR="009B0272">
        <w:rPr>
          <w:rFonts w:ascii="Times New Roman" w:hAnsi="Times New Roman" w:cs="Times New Roman"/>
        </w:rPr>
        <w:t>For Rudh</w:t>
      </w:r>
      <w:r w:rsidR="00EB3D32">
        <w:rPr>
          <w:rFonts w:ascii="Times New Roman" w:hAnsi="Times New Roman" w:cs="Times New Roman"/>
        </w:rPr>
        <w:t>y</w:t>
      </w:r>
      <w:r w:rsidR="009B0272">
        <w:rPr>
          <w:rFonts w:ascii="Times New Roman" w:hAnsi="Times New Roman" w:cs="Times New Roman"/>
        </w:rPr>
        <w:t>ar, the natal chart contains a symbolic language</w:t>
      </w:r>
      <w:r w:rsidR="00F149EE">
        <w:rPr>
          <w:rFonts w:ascii="Times New Roman" w:hAnsi="Times New Roman" w:cs="Times New Roman"/>
        </w:rPr>
        <w:t xml:space="preserve"> that</w:t>
      </w:r>
      <w:r w:rsidR="009B0272">
        <w:rPr>
          <w:rFonts w:ascii="Times New Roman" w:hAnsi="Times New Roman" w:cs="Times New Roman"/>
        </w:rPr>
        <w:t xml:space="preserve"> can reveal how our lives </w:t>
      </w:r>
      <w:r w:rsidR="00B55144">
        <w:rPr>
          <w:rFonts w:ascii="Times New Roman" w:hAnsi="Times New Roman" w:cs="Times New Roman"/>
        </w:rPr>
        <w:t>should</w:t>
      </w:r>
      <w:r w:rsidR="009B0272">
        <w:rPr>
          <w:rFonts w:ascii="Times New Roman" w:hAnsi="Times New Roman" w:cs="Times New Roman"/>
        </w:rPr>
        <w:t xml:space="preserve"> unfold</w:t>
      </w:r>
      <w:r w:rsidR="00DE55B5">
        <w:rPr>
          <w:rFonts w:ascii="Times New Roman" w:hAnsi="Times New Roman" w:cs="Times New Roman"/>
        </w:rPr>
        <w:t>.</w:t>
      </w:r>
    </w:p>
    <w:p w14:paraId="3E17BC08" w14:textId="21CDB3C8" w:rsidR="000D2B16" w:rsidRDefault="000720D0" w:rsidP="00ED0370">
      <w:pPr>
        <w:ind w:right="567"/>
        <w:rPr>
          <w:rFonts w:ascii="Times New Roman" w:hAnsi="Times New Roman" w:cs="Times New Roman"/>
        </w:rPr>
      </w:pPr>
      <w:r>
        <w:rPr>
          <w:rFonts w:ascii="Times New Roman" w:hAnsi="Times New Roman" w:cs="Times New Roman"/>
        </w:rPr>
        <w:t xml:space="preserve"> </w:t>
      </w:r>
    </w:p>
    <w:p w14:paraId="35E02244" w14:textId="08268E02" w:rsidR="00563E3F" w:rsidRDefault="00907B3A" w:rsidP="00F717E4">
      <w:pPr>
        <w:ind w:left="567" w:right="567"/>
        <w:rPr>
          <w:rFonts w:ascii="Times New Roman" w:hAnsi="Times New Roman" w:cs="Times New Roman"/>
        </w:rPr>
      </w:pPr>
      <w:r>
        <w:rPr>
          <w:rFonts w:ascii="Times New Roman" w:hAnsi="Times New Roman" w:cs="Times New Roman"/>
        </w:rPr>
        <w:t xml:space="preserve"> </w:t>
      </w:r>
      <w:r w:rsidR="009E3110">
        <w:rPr>
          <w:rFonts w:ascii="Times New Roman" w:hAnsi="Times New Roman" w:cs="Times New Roman"/>
        </w:rPr>
        <w:t>A</w:t>
      </w:r>
      <w:r>
        <w:rPr>
          <w:rFonts w:ascii="Times New Roman" w:hAnsi="Times New Roman" w:cs="Times New Roman"/>
        </w:rPr>
        <w:t xml:space="preserve"> natal chart is a </w:t>
      </w:r>
      <w:r w:rsidR="00F14EBE">
        <w:rPr>
          <w:rFonts w:ascii="Times New Roman" w:hAnsi="Times New Roman" w:cs="Times New Roman"/>
        </w:rPr>
        <w:t>person-centred</w:t>
      </w:r>
      <w:r>
        <w:rPr>
          <w:rFonts w:ascii="Times New Roman" w:hAnsi="Times New Roman" w:cs="Times New Roman"/>
        </w:rPr>
        <w:t xml:space="preserve"> symbol.</w:t>
      </w:r>
      <w:r w:rsidR="00613903">
        <w:rPr>
          <w:rFonts w:ascii="Times New Roman" w:hAnsi="Times New Roman" w:cs="Times New Roman"/>
        </w:rPr>
        <w:t xml:space="preserve"> </w:t>
      </w:r>
      <w:r>
        <w:rPr>
          <w:rFonts w:ascii="Times New Roman" w:hAnsi="Times New Roman" w:cs="Times New Roman"/>
        </w:rPr>
        <w:t>That is to say, it carries a</w:t>
      </w:r>
      <w:r w:rsidR="00613903">
        <w:rPr>
          <w:rFonts w:ascii="Times New Roman" w:hAnsi="Times New Roman" w:cs="Times New Roman"/>
        </w:rPr>
        <w:t xml:space="preserve"> </w:t>
      </w:r>
      <w:r w:rsidR="00552D4A">
        <w:rPr>
          <w:rFonts w:ascii="Times New Roman" w:hAnsi="Times New Roman" w:cs="Times New Roman"/>
        </w:rPr>
        <w:t>‘</w:t>
      </w:r>
      <w:r>
        <w:rPr>
          <w:rFonts w:ascii="Times New Roman" w:hAnsi="Times New Roman" w:cs="Times New Roman"/>
        </w:rPr>
        <w:t>messag</w:t>
      </w:r>
      <w:r w:rsidR="00552D4A">
        <w:rPr>
          <w:rFonts w:ascii="Times New Roman" w:hAnsi="Times New Roman" w:cs="Times New Roman"/>
        </w:rPr>
        <w:t>e’</w:t>
      </w:r>
      <w:r>
        <w:rPr>
          <w:rFonts w:ascii="Times New Roman" w:hAnsi="Times New Roman" w:cs="Times New Roman"/>
        </w:rPr>
        <w:t xml:space="preserve">– the symbolic formulation of </w:t>
      </w:r>
      <w:r w:rsidR="00613903">
        <w:rPr>
          <w:rFonts w:ascii="Times New Roman" w:hAnsi="Times New Roman" w:cs="Times New Roman"/>
        </w:rPr>
        <w:t>the</w:t>
      </w:r>
      <w:r w:rsidR="00552D4A">
        <w:rPr>
          <w:rFonts w:ascii="Times New Roman" w:hAnsi="Times New Roman" w:cs="Times New Roman"/>
        </w:rPr>
        <w:t xml:space="preserve"> </w:t>
      </w:r>
      <w:r w:rsidR="00613903">
        <w:rPr>
          <w:rFonts w:ascii="Times New Roman" w:hAnsi="Times New Roman" w:cs="Times New Roman"/>
        </w:rPr>
        <w:t>individual's</w:t>
      </w:r>
      <w:r>
        <w:rPr>
          <w:rFonts w:ascii="Times New Roman" w:hAnsi="Times New Roman" w:cs="Times New Roman"/>
        </w:rPr>
        <w:t xml:space="preserve"> dharma.</w:t>
      </w:r>
      <w:r w:rsidR="00613903">
        <w:rPr>
          <w:rFonts w:ascii="Times New Roman" w:hAnsi="Times New Roman" w:cs="Times New Roman"/>
        </w:rPr>
        <w:t xml:space="preserve"> </w:t>
      </w:r>
      <w:r>
        <w:rPr>
          <w:rFonts w:ascii="Times New Roman" w:hAnsi="Times New Roman" w:cs="Times New Roman"/>
        </w:rPr>
        <w:t xml:space="preserve">It suggests how he can best </w:t>
      </w:r>
      <w:r w:rsidR="00A6616E">
        <w:rPr>
          <w:rFonts w:ascii="Times New Roman" w:hAnsi="Times New Roman" w:cs="Times New Roman"/>
        </w:rPr>
        <w:t>actualise</w:t>
      </w:r>
      <w:r>
        <w:rPr>
          <w:rFonts w:ascii="Times New Roman" w:hAnsi="Times New Roman" w:cs="Times New Roman"/>
        </w:rPr>
        <w:t xml:space="preserve"> the innate potentialities of hi</w:t>
      </w:r>
      <w:r w:rsidR="00552D4A">
        <w:rPr>
          <w:rFonts w:ascii="Times New Roman" w:hAnsi="Times New Roman" w:cs="Times New Roman"/>
        </w:rPr>
        <w:t>s</w:t>
      </w:r>
      <w:r>
        <w:rPr>
          <w:rFonts w:ascii="Times New Roman" w:hAnsi="Times New Roman" w:cs="Times New Roman"/>
        </w:rPr>
        <w:t xml:space="preserve"> particular and </w:t>
      </w:r>
      <w:r w:rsidR="009022AF">
        <w:rPr>
          <w:rFonts w:ascii="Times New Roman" w:hAnsi="Times New Roman" w:cs="Times New Roman"/>
        </w:rPr>
        <w:t>unique selfhood.</w:t>
      </w:r>
      <w:r w:rsidR="00613903">
        <w:rPr>
          <w:rFonts w:ascii="Times New Roman" w:hAnsi="Times New Roman" w:cs="Times New Roman"/>
        </w:rPr>
        <w:t xml:space="preserve"> </w:t>
      </w:r>
      <w:r w:rsidR="009022AF">
        <w:rPr>
          <w:rFonts w:ascii="Times New Roman" w:hAnsi="Times New Roman" w:cs="Times New Roman"/>
        </w:rPr>
        <w:t>It is a symbol, a mandala or logos, a word of power.</w:t>
      </w:r>
      <w:r w:rsidR="00613903">
        <w:rPr>
          <w:rFonts w:ascii="Times New Roman" w:hAnsi="Times New Roman" w:cs="Times New Roman"/>
        </w:rPr>
        <w:t xml:space="preserve"> </w:t>
      </w:r>
      <w:r w:rsidR="009022AF">
        <w:rPr>
          <w:rFonts w:ascii="Times New Roman" w:hAnsi="Times New Roman" w:cs="Times New Roman"/>
        </w:rPr>
        <w:t>Astrology seen from this point of view, is a language of symbols.</w:t>
      </w:r>
      <w:r w:rsidR="00613903">
        <w:rPr>
          <w:rFonts w:ascii="Times New Roman" w:hAnsi="Times New Roman" w:cs="Times New Roman"/>
        </w:rPr>
        <w:t xml:space="preserve"> </w:t>
      </w:r>
      <w:r w:rsidR="009022AF">
        <w:rPr>
          <w:rFonts w:ascii="Times New Roman" w:hAnsi="Times New Roman" w:cs="Times New Roman"/>
        </w:rPr>
        <w:t>Because it is a language, it implies a process of unfoldment of an idea of feeling-response</w:t>
      </w:r>
      <w:r w:rsidR="00552D4A">
        <w:rPr>
          <w:rFonts w:ascii="Times New Roman" w:hAnsi="Times New Roman" w:cs="Times New Roman"/>
        </w:rPr>
        <w:t>.</w:t>
      </w:r>
      <w:r w:rsidR="0000633D">
        <w:rPr>
          <w:rStyle w:val="FootnoteReference"/>
          <w:rFonts w:ascii="Times New Roman" w:hAnsi="Times New Roman" w:cs="Times New Roman"/>
        </w:rPr>
        <w:footnoteReference w:id="18"/>
      </w:r>
      <w:r w:rsidR="00AF06B8">
        <w:rPr>
          <w:rFonts w:ascii="Times New Roman" w:hAnsi="Times New Roman" w:cs="Times New Roman"/>
        </w:rPr>
        <w:t xml:space="preserve"> </w:t>
      </w:r>
    </w:p>
    <w:p w14:paraId="052733BD" w14:textId="77777777" w:rsidR="00351482" w:rsidRDefault="00351482" w:rsidP="00F621C1">
      <w:pPr>
        <w:ind w:left="567" w:right="567"/>
        <w:rPr>
          <w:rFonts w:ascii="Times New Roman" w:hAnsi="Times New Roman" w:cs="Times New Roman"/>
        </w:rPr>
      </w:pPr>
    </w:p>
    <w:p w14:paraId="78A50979" w14:textId="118974BB" w:rsidR="000720D0" w:rsidRDefault="000720D0" w:rsidP="00F621C1">
      <w:pPr>
        <w:rPr>
          <w:rFonts w:ascii="Times New Roman" w:hAnsi="Times New Roman" w:cs="Times New Roman"/>
        </w:rPr>
      </w:pPr>
      <w:r>
        <w:rPr>
          <w:rFonts w:ascii="Times New Roman" w:hAnsi="Times New Roman" w:cs="Times New Roman"/>
        </w:rPr>
        <w:t>This contradicts Krishna's writing in the Bhagavad Gita</w:t>
      </w:r>
      <w:r w:rsidR="00841E11">
        <w:rPr>
          <w:rFonts w:ascii="Times New Roman" w:hAnsi="Times New Roman" w:cs="Times New Roman"/>
        </w:rPr>
        <w:t>,</w:t>
      </w:r>
      <w:r w:rsidR="00E370F9">
        <w:rPr>
          <w:rFonts w:ascii="Times New Roman" w:hAnsi="Times New Roman" w:cs="Times New Roman"/>
        </w:rPr>
        <w:t xml:space="preserve"> wh</w:t>
      </w:r>
      <w:r w:rsidR="00DD6BE4">
        <w:rPr>
          <w:rFonts w:ascii="Times New Roman" w:hAnsi="Times New Roman" w:cs="Times New Roman"/>
        </w:rPr>
        <w:t>ich declar</w:t>
      </w:r>
      <w:r w:rsidR="00F621C1">
        <w:rPr>
          <w:rFonts w:ascii="Times New Roman" w:hAnsi="Times New Roman" w:cs="Times New Roman"/>
        </w:rPr>
        <w:t>e</w:t>
      </w:r>
      <w:r w:rsidR="00DD6BE4">
        <w:rPr>
          <w:rFonts w:ascii="Times New Roman" w:hAnsi="Times New Roman" w:cs="Times New Roman"/>
        </w:rPr>
        <w:t xml:space="preserve">s that we are born with duties </w:t>
      </w:r>
      <w:r w:rsidR="00841E11">
        <w:rPr>
          <w:rFonts w:ascii="Times New Roman" w:hAnsi="Times New Roman" w:cs="Times New Roman"/>
        </w:rPr>
        <w:t>that</w:t>
      </w:r>
      <w:r w:rsidR="00DD6BE4">
        <w:rPr>
          <w:rFonts w:ascii="Times New Roman" w:hAnsi="Times New Roman" w:cs="Times New Roman"/>
        </w:rPr>
        <w:t xml:space="preserve"> we are fated to carry out because of the laws of Karma</w:t>
      </w:r>
      <w:r w:rsidR="00F621C1">
        <w:rPr>
          <w:rFonts w:ascii="Times New Roman" w:hAnsi="Times New Roman" w:cs="Times New Roman"/>
        </w:rPr>
        <w:t xml:space="preserve">, which we bring into this lifetime. Whether </w:t>
      </w:r>
      <w:r w:rsidR="00DD6BE4">
        <w:rPr>
          <w:rFonts w:ascii="Times New Roman" w:hAnsi="Times New Roman" w:cs="Times New Roman"/>
        </w:rPr>
        <w:t>we are compliant or not makes no difference</w:t>
      </w:r>
      <w:r w:rsidR="00841E11">
        <w:rPr>
          <w:rFonts w:ascii="Times New Roman" w:hAnsi="Times New Roman" w:cs="Times New Roman"/>
        </w:rPr>
        <w:t>; life</w:t>
      </w:r>
      <w:r w:rsidR="00DD6BE4">
        <w:rPr>
          <w:rFonts w:ascii="Times New Roman" w:hAnsi="Times New Roman" w:cs="Times New Roman"/>
        </w:rPr>
        <w:t xml:space="preserve"> events will force us to </w:t>
      </w:r>
      <w:r w:rsidR="00F621C1">
        <w:rPr>
          <w:rFonts w:ascii="Times New Roman" w:hAnsi="Times New Roman" w:cs="Times New Roman"/>
        </w:rPr>
        <w:t>face these duties</w:t>
      </w:r>
      <w:r>
        <w:rPr>
          <w:rFonts w:ascii="Times New Roman" w:hAnsi="Times New Roman" w:cs="Times New Roman"/>
        </w:rPr>
        <w:t>: ‘Bound by your own duties born of your own nature, O Kaunteya, that which you do not want to do, out of illusion, even that you shall helplessly do.’</w:t>
      </w:r>
      <w:r>
        <w:rPr>
          <w:rStyle w:val="FootnoteReference"/>
          <w:rFonts w:ascii="Times New Roman" w:hAnsi="Times New Roman" w:cs="Times New Roman"/>
        </w:rPr>
        <w:footnoteReference w:id="19"/>
      </w:r>
      <w:r w:rsidR="00AB1CCD">
        <w:rPr>
          <w:rFonts w:ascii="Times New Roman" w:hAnsi="Times New Roman" w:cs="Times New Roman"/>
        </w:rPr>
        <w:t xml:space="preserve"> </w:t>
      </w:r>
      <w:r w:rsidR="00E74729">
        <w:rPr>
          <w:rFonts w:ascii="Times New Roman" w:hAnsi="Times New Roman" w:cs="Times New Roman"/>
        </w:rPr>
        <w:t>A</w:t>
      </w:r>
      <w:r w:rsidR="00AB1CCD">
        <w:rPr>
          <w:rFonts w:ascii="Times New Roman" w:hAnsi="Times New Roman" w:cs="Times New Roman"/>
        </w:rPr>
        <w:t xml:space="preserve">ccording to Paramahansa Yogananda </w:t>
      </w:r>
      <w:r w:rsidR="00E74729">
        <w:rPr>
          <w:rFonts w:ascii="Times New Roman" w:hAnsi="Times New Roman" w:cs="Times New Roman"/>
        </w:rPr>
        <w:t>(</w:t>
      </w:r>
      <w:r w:rsidR="00AB1CCD">
        <w:rPr>
          <w:rFonts w:ascii="Times New Roman" w:hAnsi="Times New Roman" w:cs="Times New Roman"/>
        </w:rPr>
        <w:t xml:space="preserve">in his 1939 lecture </w:t>
      </w:r>
      <w:r w:rsidR="00AB1CCD" w:rsidRPr="00AB1CCD">
        <w:rPr>
          <w:rFonts w:ascii="Times New Roman" w:hAnsi="Times New Roman" w:cs="Times New Roman"/>
          <w:i/>
          <w:iCs/>
        </w:rPr>
        <w:t>What is Fate</w:t>
      </w:r>
      <w:r w:rsidR="00E74729">
        <w:rPr>
          <w:rFonts w:ascii="Times New Roman" w:hAnsi="Times New Roman" w:cs="Times New Roman"/>
          <w:i/>
          <w:iCs/>
        </w:rPr>
        <w:t>)</w:t>
      </w:r>
      <w:r w:rsidR="00AB1CCD">
        <w:rPr>
          <w:rFonts w:ascii="Times New Roman" w:hAnsi="Times New Roman" w:cs="Times New Roman"/>
        </w:rPr>
        <w:t xml:space="preserve">, </w:t>
      </w:r>
      <w:r w:rsidR="00E74729">
        <w:rPr>
          <w:rFonts w:ascii="Times New Roman" w:hAnsi="Times New Roman" w:cs="Times New Roman"/>
        </w:rPr>
        <w:t>‘</w:t>
      </w:r>
      <w:r w:rsidR="00AB1CCD">
        <w:rPr>
          <w:rFonts w:ascii="Times New Roman" w:hAnsi="Times New Roman" w:cs="Times New Roman"/>
        </w:rPr>
        <w:t xml:space="preserve">fate </w:t>
      </w:r>
      <w:r w:rsidR="00E74729">
        <w:rPr>
          <w:rFonts w:ascii="Times New Roman" w:hAnsi="Times New Roman" w:cs="Times New Roman"/>
        </w:rPr>
        <w:t>is</w:t>
      </w:r>
      <w:r w:rsidR="00AB1CCD">
        <w:rPr>
          <w:rFonts w:ascii="Times New Roman" w:hAnsi="Times New Roman" w:cs="Times New Roman"/>
        </w:rPr>
        <w:t xml:space="preserve"> something ordained – but it is ordained by you, yourself</w:t>
      </w:r>
      <w:r w:rsidR="00E74729">
        <w:rPr>
          <w:rFonts w:ascii="Times New Roman" w:hAnsi="Times New Roman" w:cs="Times New Roman"/>
        </w:rPr>
        <w:t>,</w:t>
      </w:r>
      <w:r w:rsidR="00AB1CCD">
        <w:rPr>
          <w:rFonts w:ascii="Times New Roman" w:hAnsi="Times New Roman" w:cs="Times New Roman"/>
        </w:rPr>
        <w:t xml:space="preserve"> through the operation of the law of causation, or karma.</w:t>
      </w:r>
      <w:r w:rsidR="00E74729">
        <w:rPr>
          <w:rFonts w:ascii="Times New Roman" w:hAnsi="Times New Roman" w:cs="Times New Roman"/>
        </w:rPr>
        <w:t>’</w:t>
      </w:r>
      <w:r w:rsidR="00AB1CCD">
        <w:rPr>
          <w:rStyle w:val="FootnoteReference"/>
          <w:rFonts w:ascii="Times New Roman" w:hAnsi="Times New Roman" w:cs="Times New Roman"/>
        </w:rPr>
        <w:footnoteReference w:id="20"/>
      </w:r>
      <w:r w:rsidR="00E74729">
        <w:rPr>
          <w:rFonts w:ascii="Times New Roman" w:hAnsi="Times New Roman" w:cs="Times New Roman"/>
        </w:rPr>
        <w:t xml:space="preserve"> </w:t>
      </w:r>
    </w:p>
    <w:p w14:paraId="5063B183" w14:textId="09F3D458" w:rsidR="00E74729" w:rsidRDefault="00E74729" w:rsidP="00F621C1">
      <w:pPr>
        <w:rPr>
          <w:rFonts w:ascii="Times New Roman" w:hAnsi="Times New Roman" w:cs="Times New Roman"/>
        </w:rPr>
      </w:pPr>
      <w:r>
        <w:rPr>
          <w:rFonts w:ascii="Times New Roman" w:hAnsi="Times New Roman" w:cs="Times New Roman"/>
        </w:rPr>
        <w:t>For Yogananda</w:t>
      </w:r>
      <w:r w:rsidR="00D91D03">
        <w:rPr>
          <w:rFonts w:ascii="Times New Roman" w:hAnsi="Times New Roman" w:cs="Times New Roman"/>
        </w:rPr>
        <w:t>,</w:t>
      </w:r>
      <w:r>
        <w:rPr>
          <w:rFonts w:ascii="Times New Roman" w:hAnsi="Times New Roman" w:cs="Times New Roman"/>
        </w:rPr>
        <w:t xml:space="preserve"> we have the freedom to behave however we please, but </w:t>
      </w:r>
      <w:r w:rsidR="002149A5">
        <w:rPr>
          <w:rFonts w:ascii="Times New Roman" w:hAnsi="Times New Roman" w:cs="Times New Roman"/>
        </w:rPr>
        <w:t>every action we take becomes a cause that produces a certain kind of effect.  We reap the results of every action we take, good or bad.</w:t>
      </w:r>
      <w:r w:rsidR="008900BC">
        <w:rPr>
          <w:rFonts w:ascii="Times New Roman" w:hAnsi="Times New Roman" w:cs="Times New Roman"/>
        </w:rPr>
        <w:t xml:space="preserve"> Our actions in each lifetime dictate our fate for the next one.  Indian philosophy is integrated into the Humanist astrology of Dane Rudhyar, who also </w:t>
      </w:r>
      <w:r w:rsidR="008569C1">
        <w:rPr>
          <w:rFonts w:ascii="Times New Roman" w:hAnsi="Times New Roman" w:cs="Times New Roman"/>
        </w:rPr>
        <w:t>considers human beings as the creators of their own destiny</w:t>
      </w:r>
      <w:r w:rsidR="00D91D03">
        <w:rPr>
          <w:rFonts w:ascii="Times New Roman" w:hAnsi="Times New Roman" w:cs="Times New Roman"/>
        </w:rPr>
        <w:t>. However,</w:t>
      </w:r>
      <w:r w:rsidR="008569C1">
        <w:rPr>
          <w:rFonts w:ascii="Times New Roman" w:hAnsi="Times New Roman" w:cs="Times New Roman"/>
        </w:rPr>
        <w:t xml:space="preserve"> for Rudhyar, there is a divine destiny symbolised in each of our unique birth charts, which we should strive to meet.</w:t>
      </w:r>
    </w:p>
    <w:p w14:paraId="69D6DD2B" w14:textId="77777777" w:rsidR="00C3358E" w:rsidRDefault="00C3358E" w:rsidP="00F621C1">
      <w:pPr>
        <w:rPr>
          <w:rFonts w:ascii="Times New Roman" w:hAnsi="Times New Roman" w:cs="Times New Roman"/>
        </w:rPr>
      </w:pPr>
    </w:p>
    <w:p w14:paraId="71D382D7" w14:textId="0B69416F" w:rsidR="00C3358E" w:rsidRDefault="00C3358E" w:rsidP="00F621C1">
      <w:pPr>
        <w:rPr>
          <w:rFonts w:ascii="Times New Roman" w:hAnsi="Times New Roman" w:cs="Times New Roman"/>
        </w:rPr>
      </w:pPr>
      <w:r>
        <w:rPr>
          <w:rFonts w:ascii="Times New Roman" w:hAnsi="Times New Roman" w:cs="Times New Roman"/>
        </w:rPr>
        <w:t xml:space="preserve">Rudhyar considers destiny to </w:t>
      </w:r>
      <w:r w:rsidR="00EB3D32">
        <w:rPr>
          <w:rFonts w:ascii="Times New Roman" w:hAnsi="Times New Roman" w:cs="Times New Roman"/>
        </w:rPr>
        <w:t>result from</w:t>
      </w:r>
      <w:r>
        <w:rPr>
          <w:rFonts w:ascii="Times New Roman" w:hAnsi="Times New Roman" w:cs="Times New Roman"/>
        </w:rPr>
        <w:t xml:space="preserve"> a ‘process of existence’, which has nothing to do with fate unless we fail to comprehend that </w:t>
      </w:r>
      <w:r w:rsidR="00F149EE">
        <w:rPr>
          <w:rFonts w:ascii="Times New Roman" w:hAnsi="Times New Roman" w:cs="Times New Roman"/>
        </w:rPr>
        <w:t>how</w:t>
      </w:r>
      <w:r>
        <w:rPr>
          <w:rFonts w:ascii="Times New Roman" w:hAnsi="Times New Roman" w:cs="Times New Roman"/>
        </w:rPr>
        <w:t xml:space="preserve"> our lives play out </w:t>
      </w:r>
      <w:r w:rsidR="00F149EE">
        <w:rPr>
          <w:rFonts w:ascii="Times New Roman" w:hAnsi="Times New Roman" w:cs="Times New Roman"/>
        </w:rPr>
        <w:t>depends</w:t>
      </w:r>
      <w:r w:rsidR="008F6A41">
        <w:rPr>
          <w:rFonts w:ascii="Times New Roman" w:hAnsi="Times New Roman" w:cs="Times New Roman"/>
        </w:rPr>
        <w:t xml:space="preserve"> on ourselves.  He </w:t>
      </w:r>
      <w:r w:rsidR="00F149EE">
        <w:rPr>
          <w:rFonts w:ascii="Times New Roman" w:hAnsi="Times New Roman" w:cs="Times New Roman"/>
        </w:rPr>
        <w:t>distinguishes</w:t>
      </w:r>
      <w:r w:rsidR="008F6A41">
        <w:rPr>
          <w:rFonts w:ascii="Times New Roman" w:hAnsi="Times New Roman" w:cs="Times New Roman"/>
        </w:rPr>
        <w:t xml:space="preserve"> that the Self is ‘a unique form of human existence which exists in space; destiny in time.  Self-hood is being; destiny is becoming.’</w:t>
      </w:r>
      <w:r w:rsidR="008F6A41">
        <w:rPr>
          <w:rStyle w:val="FootnoteReference"/>
          <w:rFonts w:ascii="Times New Roman" w:hAnsi="Times New Roman" w:cs="Times New Roman"/>
        </w:rPr>
        <w:footnoteReference w:id="21"/>
      </w:r>
    </w:p>
    <w:p w14:paraId="4328D3DB" w14:textId="77777777" w:rsidR="000720D0" w:rsidRDefault="000720D0" w:rsidP="004A230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rPr>
      </w:pPr>
    </w:p>
    <w:p w14:paraId="0F287BB8" w14:textId="77777777" w:rsidR="00E370F9" w:rsidRDefault="00E370F9" w:rsidP="004A230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rPr>
      </w:pPr>
    </w:p>
    <w:p w14:paraId="552FF3FF" w14:textId="77777777" w:rsidR="001A7A4B" w:rsidRDefault="001A7A4B" w:rsidP="000622DF">
      <w:pPr>
        <w:rPr>
          <w:rFonts w:ascii="Times New Roman" w:hAnsi="Times New Roman" w:cs="Times New Roman"/>
        </w:rPr>
      </w:pPr>
    </w:p>
    <w:p w14:paraId="191A6336" w14:textId="03DAF342" w:rsidR="00830F9C" w:rsidRPr="00504998" w:rsidRDefault="00830F9C" w:rsidP="001A7A4B">
      <w:pPr>
        <w:rPr>
          <w:rFonts w:ascii="Times New Roman" w:hAnsi="Times New Roman" w:cs="Times New Roman"/>
        </w:rPr>
      </w:pPr>
      <w:r>
        <w:rPr>
          <w:rFonts w:ascii="Times New Roman" w:hAnsi="Times New Roman" w:cs="Times New Roman"/>
        </w:rPr>
        <w:lastRenderedPageBreak/>
        <w:t xml:space="preserve">Alan Leo, Astrologer and Theosophist, 1860 </w:t>
      </w:r>
      <w:r w:rsidR="00677B6F">
        <w:rPr>
          <w:rFonts w:ascii="Times New Roman" w:hAnsi="Times New Roman" w:cs="Times New Roman"/>
        </w:rPr>
        <w:t>–</w:t>
      </w:r>
      <w:r>
        <w:rPr>
          <w:rFonts w:ascii="Times New Roman" w:hAnsi="Times New Roman" w:cs="Times New Roman"/>
        </w:rPr>
        <w:t xml:space="preserve"> 1917</w:t>
      </w:r>
      <w:r w:rsidR="00677B6F">
        <w:rPr>
          <w:rFonts w:ascii="Times New Roman" w:hAnsi="Times New Roman" w:cs="Times New Roman"/>
        </w:rPr>
        <w:t xml:space="preserve">, maintained </w:t>
      </w:r>
      <w:r w:rsidR="009177CB" w:rsidRPr="00504998">
        <w:rPr>
          <w:rFonts w:ascii="Times New Roman" w:hAnsi="Times New Roman" w:cs="Times New Roman"/>
        </w:rPr>
        <w:t>that</w:t>
      </w:r>
      <w:r w:rsidR="009E130A">
        <w:rPr>
          <w:rFonts w:ascii="Times New Roman" w:hAnsi="Times New Roman" w:cs="Times New Roman"/>
        </w:rPr>
        <w:t xml:space="preserve"> ‘</w:t>
      </w:r>
      <w:r w:rsidR="00813E86" w:rsidRPr="00504998">
        <w:rPr>
          <w:rFonts w:ascii="Times New Roman" w:hAnsi="Times New Roman" w:cs="Times New Roman"/>
        </w:rPr>
        <w:t>Character</w:t>
      </w:r>
      <w:r w:rsidR="00677B6F" w:rsidRPr="00504998">
        <w:rPr>
          <w:rFonts w:ascii="Times New Roman" w:hAnsi="Times New Roman" w:cs="Times New Roman"/>
        </w:rPr>
        <w:t xml:space="preserve"> is destiny</w:t>
      </w:r>
      <w:r w:rsidR="009E130A">
        <w:rPr>
          <w:rFonts w:ascii="Times New Roman" w:hAnsi="Times New Roman" w:cs="Times New Roman"/>
        </w:rPr>
        <w:t>.’</w:t>
      </w:r>
      <w:r w:rsidR="00677B6F" w:rsidRPr="00504998">
        <w:rPr>
          <w:rStyle w:val="FootnoteReference"/>
          <w:rFonts w:ascii="Times New Roman" w:hAnsi="Times New Roman" w:cs="Times New Roman"/>
        </w:rPr>
        <w:footnoteReference w:id="22"/>
      </w:r>
      <w:r w:rsidR="009177CB" w:rsidRPr="00504998">
        <w:rPr>
          <w:rFonts w:ascii="Times New Roman" w:hAnsi="Times New Roman" w:cs="Times New Roman"/>
        </w:rPr>
        <w:t xml:space="preserve">  </w:t>
      </w:r>
      <w:r w:rsidR="00504998">
        <w:rPr>
          <w:rFonts w:ascii="Times New Roman" w:hAnsi="Times New Roman" w:cs="Times New Roman"/>
        </w:rPr>
        <w:t xml:space="preserve">In his book </w:t>
      </w:r>
      <w:r w:rsidR="00504998" w:rsidRPr="00504998">
        <w:rPr>
          <w:rFonts w:ascii="Times New Roman" w:hAnsi="Times New Roman" w:cs="Times New Roman"/>
        </w:rPr>
        <w:t>Esoteric Astrology</w:t>
      </w:r>
      <w:r w:rsidR="00504998">
        <w:rPr>
          <w:rFonts w:ascii="Times New Roman" w:hAnsi="Times New Roman" w:cs="Times New Roman"/>
        </w:rPr>
        <w:t>: A Study in Human Nature (1973), he</w:t>
      </w:r>
      <w:r w:rsidR="009177CB" w:rsidRPr="00504998">
        <w:rPr>
          <w:rFonts w:ascii="Times New Roman" w:hAnsi="Times New Roman" w:cs="Times New Roman"/>
        </w:rPr>
        <w:t xml:space="preserve"> </w:t>
      </w:r>
      <w:r w:rsidR="00B732CF">
        <w:rPr>
          <w:rFonts w:ascii="Times New Roman" w:hAnsi="Times New Roman" w:cs="Times New Roman"/>
        </w:rPr>
        <w:t>proposed</w:t>
      </w:r>
      <w:r w:rsidR="005D1182">
        <w:rPr>
          <w:rFonts w:ascii="Times New Roman" w:hAnsi="Times New Roman" w:cs="Times New Roman"/>
        </w:rPr>
        <w:t xml:space="preserve">, like Rudhyar, </w:t>
      </w:r>
      <w:r w:rsidR="009177CB" w:rsidRPr="00504998">
        <w:rPr>
          <w:rFonts w:ascii="Times New Roman" w:hAnsi="Times New Roman" w:cs="Times New Roman"/>
        </w:rPr>
        <w:t xml:space="preserve">that </w:t>
      </w:r>
      <w:r w:rsidR="005D1182">
        <w:rPr>
          <w:rFonts w:ascii="Times New Roman" w:hAnsi="Times New Roman" w:cs="Times New Roman"/>
        </w:rPr>
        <w:t xml:space="preserve">human beings can benefit </w:t>
      </w:r>
      <w:r w:rsidR="00B732CF">
        <w:rPr>
          <w:rFonts w:ascii="Times New Roman" w:hAnsi="Times New Roman" w:cs="Times New Roman"/>
        </w:rPr>
        <w:t>from</w:t>
      </w:r>
      <w:r w:rsidR="005D1182">
        <w:rPr>
          <w:rFonts w:ascii="Times New Roman" w:hAnsi="Times New Roman" w:cs="Times New Roman"/>
        </w:rPr>
        <w:t xml:space="preserve"> understanding their birth chart because it illuminates their true purpose or destiny.  He maintains that we should stay close to what our ‘blueprint’ </w:t>
      </w:r>
      <w:r w:rsidR="004B17AC">
        <w:rPr>
          <w:rFonts w:ascii="Times New Roman" w:hAnsi="Times New Roman" w:cs="Times New Roman"/>
        </w:rPr>
        <w:t>and what the heavens reveal to us through astrology</w:t>
      </w:r>
      <w:r w:rsidR="00B732CF">
        <w:rPr>
          <w:rFonts w:ascii="Times New Roman" w:hAnsi="Times New Roman" w:cs="Times New Roman"/>
        </w:rPr>
        <w:t>,</w:t>
      </w:r>
      <w:r w:rsidR="004B17AC">
        <w:rPr>
          <w:rFonts w:ascii="Times New Roman" w:hAnsi="Times New Roman" w:cs="Times New Roman"/>
        </w:rPr>
        <w:t xml:space="preserve"> as it can lead only to success and good karma, whereby our inner voice is subject to deception by a demonic force that Descartes called the ‘evil genius’ which makes us believe untruths about the nature of our </w:t>
      </w:r>
      <w:r w:rsidR="00496528">
        <w:rPr>
          <w:rFonts w:ascii="Times New Roman" w:hAnsi="Times New Roman" w:cs="Times New Roman"/>
        </w:rPr>
        <w:t>existence</w:t>
      </w:r>
      <w:r w:rsidR="00366586">
        <w:rPr>
          <w:rFonts w:ascii="Times New Roman" w:hAnsi="Times New Roman" w:cs="Times New Roman"/>
        </w:rPr>
        <w:t>.  The stars, however</w:t>
      </w:r>
      <w:r w:rsidR="00B732CF">
        <w:rPr>
          <w:rFonts w:ascii="Times New Roman" w:hAnsi="Times New Roman" w:cs="Times New Roman"/>
        </w:rPr>
        <w:t>,</w:t>
      </w:r>
      <w:r w:rsidR="00366586">
        <w:rPr>
          <w:rFonts w:ascii="Times New Roman" w:hAnsi="Times New Roman" w:cs="Times New Roman"/>
        </w:rPr>
        <w:t xml:space="preserve"> reveal our highest potential</w:t>
      </w:r>
      <w:r w:rsidR="00564B23">
        <w:rPr>
          <w:rStyle w:val="FootnoteReference"/>
          <w:rFonts w:ascii="Times New Roman" w:hAnsi="Times New Roman" w:cs="Times New Roman"/>
        </w:rPr>
        <w:footnoteReference w:id="23"/>
      </w:r>
      <w:r w:rsidR="004B17AC">
        <w:rPr>
          <w:rFonts w:ascii="Times New Roman" w:hAnsi="Times New Roman" w:cs="Times New Roman"/>
        </w:rPr>
        <w:t xml:space="preserve">: </w:t>
      </w:r>
    </w:p>
    <w:p w14:paraId="7F8A7B3E" w14:textId="116101F0" w:rsidR="00F717E4" w:rsidRDefault="00F717E4" w:rsidP="001A7A4B">
      <w:pPr>
        <w:rPr>
          <w:rFonts w:ascii="Times New Roman" w:hAnsi="Times New Roman" w:cs="Times New Roman"/>
        </w:rPr>
      </w:pPr>
    </w:p>
    <w:p w14:paraId="194FB161" w14:textId="435C7F31" w:rsidR="009177CB" w:rsidRDefault="001A7A4B" w:rsidP="00896346">
      <w:pPr>
        <w:ind w:left="567" w:right="567"/>
        <w:rPr>
          <w:rFonts w:ascii="Times New Roman" w:hAnsi="Times New Roman" w:cs="Times New Roman"/>
        </w:rPr>
      </w:pPr>
      <w:r w:rsidRPr="00BA5C40">
        <w:rPr>
          <w:rFonts w:ascii="Times New Roman" w:hAnsi="Times New Roman" w:cs="Times New Roman"/>
        </w:rPr>
        <w:t>Yes,</w:t>
      </w:r>
      <w:r w:rsidR="00613903">
        <w:rPr>
          <w:rFonts w:ascii="Times New Roman" w:hAnsi="Times New Roman" w:cs="Times New Roman"/>
        </w:rPr>
        <w:t xml:space="preserve"> </w:t>
      </w:r>
      <w:r w:rsidRPr="00BA5C40">
        <w:rPr>
          <w:rFonts w:ascii="Times New Roman" w:hAnsi="Times New Roman" w:cs="Times New Roman"/>
        </w:rPr>
        <w:t>our destiny is written in the star</w:t>
      </w:r>
      <w:r w:rsidR="00552D4A">
        <w:rPr>
          <w:rFonts w:ascii="Times New Roman" w:hAnsi="Times New Roman" w:cs="Times New Roman"/>
        </w:rPr>
        <w:t>s</w:t>
      </w:r>
      <w:r w:rsidRPr="00BA5C40">
        <w:rPr>
          <w:rFonts w:ascii="Times New Roman" w:hAnsi="Times New Roman" w:cs="Times New Roman"/>
        </w:rPr>
        <w:t>; On</w:t>
      </w:r>
      <w:r>
        <w:rPr>
          <w:rFonts w:ascii="Times New Roman" w:hAnsi="Times New Roman" w:cs="Times New Roman"/>
        </w:rPr>
        <w:t>l</w:t>
      </w:r>
      <w:r w:rsidRPr="00BA5C40">
        <w:rPr>
          <w:rFonts w:ascii="Times New Roman" w:hAnsi="Times New Roman" w:cs="Times New Roman"/>
        </w:rPr>
        <w:t>y the closer the union between the mortal reflection Man and his celestial Prototype, the less dangerous his external conditions and subsequent reincarnations.</w:t>
      </w:r>
      <w:r w:rsidR="00613903">
        <w:rPr>
          <w:rFonts w:ascii="Times New Roman" w:hAnsi="Times New Roman" w:cs="Times New Roman"/>
        </w:rPr>
        <w:t xml:space="preserve"> </w:t>
      </w:r>
      <w:r w:rsidRPr="00BA5C40">
        <w:rPr>
          <w:rFonts w:ascii="Times New Roman" w:hAnsi="Times New Roman" w:cs="Times New Roman"/>
        </w:rPr>
        <w:t xml:space="preserve">There are external and internal conditions which affect the determinism of our </w:t>
      </w:r>
      <w:r>
        <w:rPr>
          <w:rFonts w:ascii="Times New Roman" w:hAnsi="Times New Roman" w:cs="Times New Roman"/>
        </w:rPr>
        <w:t>will</w:t>
      </w:r>
      <w:r w:rsidRPr="00BA5C40">
        <w:rPr>
          <w:rFonts w:ascii="Times New Roman" w:hAnsi="Times New Roman" w:cs="Times New Roman"/>
        </w:rPr>
        <w:t xml:space="preserve"> upon our actions, and although man cannot escape his ruling Destiny, he has choice of two paths, and it is in his power to follow either.</w:t>
      </w:r>
      <w:r w:rsidR="00613903">
        <w:rPr>
          <w:rFonts w:ascii="Times New Roman" w:hAnsi="Times New Roman" w:cs="Times New Roman"/>
        </w:rPr>
        <w:t xml:space="preserve"> </w:t>
      </w:r>
      <w:r w:rsidRPr="00BA5C40">
        <w:rPr>
          <w:rFonts w:ascii="Times New Roman" w:hAnsi="Times New Roman" w:cs="Times New Roman"/>
        </w:rPr>
        <w:t xml:space="preserve">Those who believe in Karma have to believe in destiny, which from birth to death man is weaving around himself as a spider weaves his web; and this </w:t>
      </w:r>
      <w:r w:rsidRPr="00BA5C40">
        <w:rPr>
          <w:rFonts w:ascii="Times New Roman" w:hAnsi="Times New Roman" w:cs="Times New Roman"/>
          <w:i/>
          <w:iCs/>
        </w:rPr>
        <w:t>destiny</w:t>
      </w:r>
      <w:r w:rsidRPr="00BA5C40">
        <w:rPr>
          <w:rFonts w:ascii="Times New Roman" w:hAnsi="Times New Roman" w:cs="Times New Roman"/>
        </w:rPr>
        <w:t xml:space="preserve"> is guided either by the heavenly voice of the invisible prototype or by our intimate astral or inner man who is but too often our evil genius</w:t>
      </w:r>
      <w:r w:rsidR="00552D4A">
        <w:rPr>
          <w:rFonts w:ascii="Times New Roman" w:hAnsi="Times New Roman" w:cs="Times New Roman"/>
        </w:rPr>
        <w:t>.</w:t>
      </w:r>
      <w:r w:rsidR="004D6628">
        <w:rPr>
          <w:rStyle w:val="FootnoteReference"/>
          <w:rFonts w:ascii="Times New Roman" w:hAnsi="Times New Roman" w:cs="Times New Roman"/>
        </w:rPr>
        <w:footnoteReference w:id="24"/>
      </w:r>
      <w:r w:rsidR="00A6616E">
        <w:rPr>
          <w:rFonts w:ascii="Times New Roman" w:hAnsi="Times New Roman" w:cs="Times New Roman"/>
        </w:rPr>
        <w:t xml:space="preserve"> </w:t>
      </w:r>
    </w:p>
    <w:p w14:paraId="530CD1F9" w14:textId="77777777" w:rsidR="00496528" w:rsidRDefault="00496528" w:rsidP="0092194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7" w:right="567"/>
        <w:rPr>
          <w:rFonts w:ascii="Times New Roman" w:hAnsi="Times New Roman" w:cs="Times New Roman"/>
        </w:rPr>
      </w:pPr>
    </w:p>
    <w:p w14:paraId="4DCC516A" w14:textId="363AE500" w:rsidR="004D3AAC" w:rsidRDefault="004D3AAC">
      <w:pPr>
        <w:rPr>
          <w:rFonts w:ascii="Times New Roman" w:hAnsi="Times New Roman" w:cs="Times New Roman"/>
        </w:rPr>
      </w:pPr>
      <w:r>
        <w:rPr>
          <w:rFonts w:ascii="Times New Roman" w:hAnsi="Times New Roman" w:cs="Times New Roman"/>
        </w:rPr>
        <w:t xml:space="preserve">Regarding her astrological practice, Liz Greene </w:t>
      </w:r>
      <w:r w:rsidR="007F3840">
        <w:rPr>
          <w:rFonts w:ascii="Times New Roman" w:hAnsi="Times New Roman" w:cs="Times New Roman"/>
        </w:rPr>
        <w:t>believes</w:t>
      </w:r>
      <w:r>
        <w:rPr>
          <w:rFonts w:ascii="Times New Roman" w:hAnsi="Times New Roman" w:cs="Times New Roman"/>
        </w:rPr>
        <w:t xml:space="preserve"> that </w:t>
      </w:r>
      <w:r w:rsidR="007F3840">
        <w:rPr>
          <w:rFonts w:ascii="Times New Roman" w:hAnsi="Times New Roman" w:cs="Times New Roman"/>
        </w:rPr>
        <w:t>archetypal truths</w:t>
      </w:r>
      <w:r>
        <w:rPr>
          <w:rFonts w:ascii="Times New Roman" w:hAnsi="Times New Roman" w:cs="Times New Roman"/>
        </w:rPr>
        <w:t xml:space="preserve"> are reflected in the horoscope.  For example, she</w:t>
      </w:r>
      <w:r w:rsidR="00ED296E">
        <w:rPr>
          <w:rFonts w:ascii="Times New Roman" w:hAnsi="Times New Roman" w:cs="Times New Roman"/>
        </w:rPr>
        <w:t xml:space="preserve"> equates fate with Pluto, the Lord of the Underworld</w:t>
      </w:r>
      <w:r w:rsidR="00D91D03">
        <w:rPr>
          <w:rFonts w:ascii="Times New Roman" w:hAnsi="Times New Roman" w:cs="Times New Roman"/>
        </w:rPr>
        <w:t>. Throughout</w:t>
      </w:r>
      <w:r w:rsidR="00ED296E">
        <w:rPr>
          <w:rFonts w:ascii="Times New Roman" w:hAnsi="Times New Roman" w:cs="Times New Roman"/>
        </w:rPr>
        <w:t xml:space="preserve"> her </w:t>
      </w:r>
      <w:r w:rsidR="00746B81">
        <w:rPr>
          <w:rFonts w:ascii="Times New Roman" w:hAnsi="Times New Roman" w:cs="Times New Roman"/>
        </w:rPr>
        <w:t xml:space="preserve">book </w:t>
      </w:r>
      <w:r w:rsidR="00746B81" w:rsidRPr="00D91D03">
        <w:rPr>
          <w:rFonts w:ascii="Times New Roman" w:hAnsi="Times New Roman" w:cs="Times New Roman"/>
          <w:i/>
          <w:iCs/>
        </w:rPr>
        <w:t>Astrology and Fate</w:t>
      </w:r>
      <w:r w:rsidR="00D91D03">
        <w:rPr>
          <w:rFonts w:ascii="Times New Roman" w:hAnsi="Times New Roman" w:cs="Times New Roman"/>
          <w:i/>
          <w:iCs/>
        </w:rPr>
        <w:t>, she continually reinforces</w:t>
      </w:r>
      <w:r w:rsidR="00746B81" w:rsidRPr="00D91D03">
        <w:rPr>
          <w:rFonts w:ascii="Times New Roman" w:hAnsi="Times New Roman" w:cs="Times New Roman"/>
          <w:i/>
          <w:iCs/>
        </w:rPr>
        <w:t xml:space="preserve"> </w:t>
      </w:r>
      <w:r w:rsidR="00746B81">
        <w:rPr>
          <w:rFonts w:ascii="Times New Roman" w:hAnsi="Times New Roman" w:cs="Times New Roman"/>
        </w:rPr>
        <w:t xml:space="preserve">that </w:t>
      </w:r>
      <w:r w:rsidR="009573FA">
        <w:rPr>
          <w:rFonts w:ascii="Times New Roman" w:hAnsi="Times New Roman" w:cs="Times New Roman"/>
        </w:rPr>
        <w:t>where</w:t>
      </w:r>
      <w:r w:rsidR="00746B81">
        <w:rPr>
          <w:rFonts w:ascii="Times New Roman" w:hAnsi="Times New Roman" w:cs="Times New Roman"/>
        </w:rPr>
        <w:t xml:space="preserve"> Pluto</w:t>
      </w:r>
      <w:r w:rsidR="009573FA">
        <w:rPr>
          <w:rFonts w:ascii="Times New Roman" w:hAnsi="Times New Roman" w:cs="Times New Roman"/>
        </w:rPr>
        <w:t xml:space="preserve"> is</w:t>
      </w:r>
      <w:r w:rsidR="00D91D03">
        <w:rPr>
          <w:rFonts w:ascii="Times New Roman" w:hAnsi="Times New Roman" w:cs="Times New Roman"/>
        </w:rPr>
        <w:t xml:space="preserve"> </w:t>
      </w:r>
      <w:r w:rsidR="009573FA">
        <w:rPr>
          <w:rFonts w:ascii="Times New Roman" w:hAnsi="Times New Roman" w:cs="Times New Roman"/>
        </w:rPr>
        <w:t>found in the birth</w:t>
      </w:r>
      <w:r w:rsidR="00D91D03">
        <w:rPr>
          <w:rFonts w:ascii="Times New Roman" w:hAnsi="Times New Roman" w:cs="Times New Roman"/>
        </w:rPr>
        <w:t xml:space="preserve"> </w:t>
      </w:r>
      <w:r w:rsidR="009573FA">
        <w:rPr>
          <w:rFonts w:ascii="Times New Roman" w:hAnsi="Times New Roman" w:cs="Times New Roman"/>
        </w:rPr>
        <w:t>chart</w:t>
      </w:r>
      <w:r w:rsidR="00D91D03">
        <w:rPr>
          <w:rFonts w:ascii="Times New Roman" w:hAnsi="Times New Roman" w:cs="Times New Roman"/>
        </w:rPr>
        <w:t>,</w:t>
      </w:r>
      <w:r w:rsidR="009573FA">
        <w:rPr>
          <w:rFonts w:ascii="Times New Roman" w:hAnsi="Times New Roman" w:cs="Times New Roman"/>
        </w:rPr>
        <w:t xml:space="preserve"> there is an inevitable loss of someone or something</w:t>
      </w:r>
      <w:r w:rsidR="00F82127">
        <w:rPr>
          <w:rFonts w:ascii="Times New Roman" w:hAnsi="Times New Roman" w:cs="Times New Roman"/>
        </w:rPr>
        <w:t xml:space="preserve">, </w:t>
      </w:r>
      <w:r w:rsidR="00326306">
        <w:rPr>
          <w:rFonts w:ascii="Times New Roman" w:hAnsi="Times New Roman" w:cs="Times New Roman"/>
        </w:rPr>
        <w:t xml:space="preserve">and </w:t>
      </w:r>
      <w:r w:rsidR="00F82127">
        <w:rPr>
          <w:rFonts w:ascii="Times New Roman" w:hAnsi="Times New Roman" w:cs="Times New Roman"/>
        </w:rPr>
        <w:t>a death occurs</w:t>
      </w:r>
      <w:r w:rsidR="009573FA">
        <w:rPr>
          <w:rFonts w:ascii="Times New Roman" w:hAnsi="Times New Roman" w:cs="Times New Roman"/>
        </w:rPr>
        <w:t>.</w:t>
      </w:r>
      <w:r w:rsidR="00746B81">
        <w:rPr>
          <w:rFonts w:ascii="Times New Roman" w:hAnsi="Times New Roman" w:cs="Times New Roman"/>
        </w:rPr>
        <w:t xml:space="preserve"> Moira</w:t>
      </w:r>
      <w:r w:rsidR="00F82127">
        <w:rPr>
          <w:rFonts w:ascii="Times New Roman" w:hAnsi="Times New Roman" w:cs="Times New Roman"/>
        </w:rPr>
        <w:t xml:space="preserve"> (the fates) for Green is the female Pluto-Hades</w:t>
      </w:r>
      <w:r w:rsidR="00326306">
        <w:rPr>
          <w:rFonts w:ascii="Times New Roman" w:hAnsi="Times New Roman" w:cs="Times New Roman"/>
        </w:rPr>
        <w:t>,</w:t>
      </w:r>
      <w:r w:rsidR="00F82127">
        <w:rPr>
          <w:rFonts w:ascii="Times New Roman" w:hAnsi="Times New Roman" w:cs="Times New Roman"/>
        </w:rPr>
        <w:t xml:space="preserve"> and wherever we encounter them </w:t>
      </w:r>
      <w:r w:rsidR="00746B81">
        <w:rPr>
          <w:rFonts w:ascii="Times New Roman" w:hAnsi="Times New Roman" w:cs="Times New Roman"/>
        </w:rPr>
        <w:t xml:space="preserve">(through birth placement or transit), </w:t>
      </w:r>
      <w:r w:rsidR="00B732CF">
        <w:rPr>
          <w:rFonts w:ascii="Times New Roman" w:hAnsi="Times New Roman" w:cs="Times New Roman"/>
        </w:rPr>
        <w:t xml:space="preserve">it </w:t>
      </w:r>
      <w:r w:rsidR="00746B81">
        <w:rPr>
          <w:rFonts w:ascii="Times New Roman" w:hAnsi="Times New Roman" w:cs="Times New Roman"/>
        </w:rPr>
        <w:t>is at best unpleasant and at worst terrifying</w:t>
      </w:r>
      <w:r w:rsidR="00BE33ED">
        <w:rPr>
          <w:rFonts w:ascii="Times New Roman" w:hAnsi="Times New Roman" w:cs="Times New Roman"/>
        </w:rPr>
        <w:t>:</w:t>
      </w:r>
      <w:r w:rsidR="00746B81">
        <w:rPr>
          <w:rFonts w:ascii="Times New Roman" w:hAnsi="Times New Roman" w:cs="Times New Roman"/>
        </w:rPr>
        <w:t xml:space="preserve"> </w:t>
      </w:r>
      <w:r w:rsidR="00BE33ED">
        <w:rPr>
          <w:rStyle w:val="FootnoteReference"/>
          <w:rFonts w:ascii="Times New Roman" w:hAnsi="Times New Roman" w:cs="Times New Roman"/>
        </w:rPr>
        <w:footnoteReference w:id="25"/>
      </w:r>
      <w:r w:rsidR="00746B81">
        <w:rPr>
          <w:rFonts w:ascii="Times New Roman" w:hAnsi="Times New Roman" w:cs="Times New Roman"/>
        </w:rPr>
        <w:t xml:space="preserve"> </w:t>
      </w:r>
    </w:p>
    <w:p w14:paraId="2072285D" w14:textId="77777777" w:rsidR="00ED296E" w:rsidRDefault="00ED296E">
      <w:pPr>
        <w:rPr>
          <w:rFonts w:ascii="Times New Roman" w:hAnsi="Times New Roman" w:cs="Times New Roman"/>
        </w:rPr>
      </w:pPr>
    </w:p>
    <w:p w14:paraId="03F99A2B" w14:textId="2E118FF7" w:rsidR="00ED296E" w:rsidRDefault="00ED296E" w:rsidP="00860B00">
      <w:pPr>
        <w:ind w:left="567" w:right="567"/>
        <w:rPr>
          <w:rFonts w:ascii="Times New Roman" w:hAnsi="Times New Roman" w:cs="Times New Roman"/>
        </w:rPr>
      </w:pPr>
      <w:r>
        <w:rPr>
          <w:rFonts w:ascii="Times New Roman" w:hAnsi="Times New Roman" w:cs="Times New Roman"/>
        </w:rPr>
        <w:tab/>
        <w:t xml:space="preserve">Sometimes it may appear that the decree of Fate allots some positive good to men; but from the totality of its functions there can be no doubt that </w:t>
      </w:r>
      <w:r w:rsidR="00860B00">
        <w:rPr>
          <w:rFonts w:ascii="Times New Roman" w:hAnsi="Times New Roman" w:cs="Times New Roman"/>
        </w:rPr>
        <w:t>its</w:t>
      </w:r>
      <w:r>
        <w:rPr>
          <w:rFonts w:ascii="Times New Roman" w:hAnsi="Times New Roman" w:cs="Times New Roman"/>
        </w:rPr>
        <w:t xml:space="preserve"> character is not positive but negative.  It sets a boundary to limit duration, catastrophe to limit </w:t>
      </w:r>
      <w:r w:rsidR="00860B00">
        <w:rPr>
          <w:rFonts w:ascii="Times New Roman" w:hAnsi="Times New Roman" w:cs="Times New Roman"/>
        </w:rPr>
        <w:t>prosperity</w:t>
      </w:r>
      <w:r>
        <w:rPr>
          <w:rFonts w:ascii="Times New Roman" w:hAnsi="Times New Roman" w:cs="Times New Roman"/>
        </w:rPr>
        <w:t>, death to limit life.  Catastrophe, cessation, limitation, all forms of ‘so far and no farther’, are forms of death.  And death</w:t>
      </w:r>
      <w:r w:rsidR="00860B00">
        <w:rPr>
          <w:rFonts w:ascii="Times New Roman" w:hAnsi="Times New Roman" w:cs="Times New Roman"/>
        </w:rPr>
        <w:t xml:space="preserve"> is itself the prime meaning of fate.  Whenever the name of Moira is uttered, one’s first thought is of death, and it is in the inevitability of death that the idea of Moira is doubtless rooted.’</w:t>
      </w:r>
      <w:r w:rsidR="00F82127">
        <w:rPr>
          <w:rStyle w:val="FootnoteReference"/>
          <w:rFonts w:ascii="Times New Roman" w:hAnsi="Times New Roman" w:cs="Times New Roman"/>
        </w:rPr>
        <w:footnoteReference w:id="26"/>
      </w:r>
      <w:r w:rsidR="00860B00">
        <w:rPr>
          <w:rFonts w:ascii="Times New Roman" w:hAnsi="Times New Roman" w:cs="Times New Roman"/>
        </w:rPr>
        <w:t xml:space="preserve"> </w:t>
      </w:r>
    </w:p>
    <w:p w14:paraId="6F6496A5" w14:textId="77777777" w:rsidR="004F465D" w:rsidRDefault="004F465D" w:rsidP="00D44ABA">
      <w:pPr>
        <w:rPr>
          <w:rFonts w:ascii="Times New Roman" w:hAnsi="Times New Roman" w:cs="Times New Roman"/>
        </w:rPr>
      </w:pPr>
    </w:p>
    <w:p w14:paraId="713CE9C4" w14:textId="2084EEFD" w:rsidR="004F465D" w:rsidRDefault="004F465D" w:rsidP="00D44ABA">
      <w:pPr>
        <w:rPr>
          <w:rFonts w:ascii="Times New Roman" w:hAnsi="Times New Roman" w:cs="Times New Roman"/>
        </w:rPr>
      </w:pPr>
      <w:r>
        <w:rPr>
          <w:rFonts w:ascii="Times New Roman" w:hAnsi="Times New Roman" w:cs="Times New Roman"/>
        </w:rPr>
        <w:t xml:space="preserve">While Rudhyar and Leo </w:t>
      </w:r>
      <w:r w:rsidR="0069582A">
        <w:rPr>
          <w:rFonts w:ascii="Times New Roman" w:hAnsi="Times New Roman" w:cs="Times New Roman"/>
        </w:rPr>
        <w:t>consider destiny</w:t>
      </w:r>
      <w:r>
        <w:rPr>
          <w:rFonts w:ascii="Times New Roman" w:hAnsi="Times New Roman" w:cs="Times New Roman"/>
        </w:rPr>
        <w:t xml:space="preserve"> in our own hands, Greene draws attention to aspects </w:t>
      </w:r>
      <w:r w:rsidR="0069582A">
        <w:rPr>
          <w:rFonts w:ascii="Times New Roman" w:hAnsi="Times New Roman" w:cs="Times New Roman"/>
        </w:rPr>
        <w:t>that</w:t>
      </w:r>
      <w:r>
        <w:rPr>
          <w:rFonts w:ascii="Times New Roman" w:hAnsi="Times New Roman" w:cs="Times New Roman"/>
        </w:rPr>
        <w:t xml:space="preserve"> are not </w:t>
      </w:r>
      <w:r w:rsidR="0069582A">
        <w:rPr>
          <w:rFonts w:ascii="Times New Roman" w:hAnsi="Times New Roman" w:cs="Times New Roman"/>
        </w:rPr>
        <w:t>under</w:t>
      </w:r>
      <w:r>
        <w:rPr>
          <w:rFonts w:ascii="Times New Roman" w:hAnsi="Times New Roman" w:cs="Times New Roman"/>
        </w:rPr>
        <w:t xml:space="preserve"> our control.  </w:t>
      </w:r>
      <w:r w:rsidR="0069582A">
        <w:rPr>
          <w:rFonts w:ascii="Times New Roman" w:hAnsi="Times New Roman" w:cs="Times New Roman"/>
        </w:rPr>
        <w:t>In the physical world, loss</w:t>
      </w:r>
      <w:r>
        <w:rPr>
          <w:rFonts w:ascii="Times New Roman" w:hAnsi="Times New Roman" w:cs="Times New Roman"/>
        </w:rPr>
        <w:t xml:space="preserve"> or endings outside of us are accepted as being influenced by the heavens</w:t>
      </w:r>
      <w:r w:rsidR="0069582A">
        <w:rPr>
          <w:rFonts w:ascii="Times New Roman" w:hAnsi="Times New Roman" w:cs="Times New Roman"/>
        </w:rPr>
        <w:t>; however</w:t>
      </w:r>
      <w:r>
        <w:rPr>
          <w:rFonts w:ascii="Times New Roman" w:hAnsi="Times New Roman" w:cs="Times New Roman"/>
        </w:rPr>
        <w:t xml:space="preserve">, the inner world, the psyche, is considered immune to planetary influences, which </w:t>
      </w:r>
      <w:r w:rsidR="00750AB7">
        <w:rPr>
          <w:rFonts w:ascii="Times New Roman" w:hAnsi="Times New Roman" w:cs="Times New Roman"/>
        </w:rPr>
        <w:t>opens</w:t>
      </w:r>
      <w:r>
        <w:rPr>
          <w:rFonts w:ascii="Times New Roman" w:hAnsi="Times New Roman" w:cs="Times New Roman"/>
        </w:rPr>
        <w:t xml:space="preserve"> questions regarding our emotion</w:t>
      </w:r>
      <w:r w:rsidR="000A575F">
        <w:rPr>
          <w:rFonts w:ascii="Times New Roman" w:hAnsi="Times New Roman" w:cs="Times New Roman"/>
        </w:rPr>
        <w:t xml:space="preserve">al </w:t>
      </w:r>
      <w:r w:rsidR="0069582A">
        <w:rPr>
          <w:rFonts w:ascii="Times New Roman" w:hAnsi="Times New Roman" w:cs="Times New Roman"/>
        </w:rPr>
        <w:t xml:space="preserve">and </w:t>
      </w:r>
      <w:r w:rsidR="000A575F">
        <w:rPr>
          <w:rFonts w:ascii="Times New Roman" w:hAnsi="Times New Roman" w:cs="Times New Roman"/>
        </w:rPr>
        <w:t>physical responses</w:t>
      </w:r>
      <w:r>
        <w:rPr>
          <w:rFonts w:ascii="Times New Roman" w:hAnsi="Times New Roman" w:cs="Times New Roman"/>
        </w:rPr>
        <w:t>. Grief often accompanies loss</w:t>
      </w:r>
      <w:r w:rsidR="0069582A">
        <w:rPr>
          <w:rFonts w:ascii="Times New Roman" w:hAnsi="Times New Roman" w:cs="Times New Roman"/>
        </w:rPr>
        <w:t>,</w:t>
      </w:r>
      <w:r>
        <w:rPr>
          <w:rFonts w:ascii="Times New Roman" w:hAnsi="Times New Roman" w:cs="Times New Roman"/>
        </w:rPr>
        <w:t xml:space="preserve"> and it can affect our ability to make rational choices.  In this instance</w:t>
      </w:r>
      <w:r w:rsidR="0069582A">
        <w:rPr>
          <w:rFonts w:ascii="Times New Roman" w:hAnsi="Times New Roman" w:cs="Times New Roman"/>
        </w:rPr>
        <w:t>,</w:t>
      </w:r>
      <w:r>
        <w:rPr>
          <w:rFonts w:ascii="Times New Roman" w:hAnsi="Times New Roman" w:cs="Times New Roman"/>
        </w:rPr>
        <w:t xml:space="preserve"> Greene would argue that </w:t>
      </w:r>
      <w:r w:rsidR="000A575F">
        <w:rPr>
          <w:rFonts w:ascii="Times New Roman" w:hAnsi="Times New Roman" w:cs="Times New Roman"/>
        </w:rPr>
        <w:t>losses we experience relating to Pluto are fated and that those losses, although external to us</w:t>
      </w:r>
      <w:r w:rsidR="0069582A">
        <w:rPr>
          <w:rFonts w:ascii="Times New Roman" w:hAnsi="Times New Roman" w:cs="Times New Roman"/>
        </w:rPr>
        <w:t>,</w:t>
      </w:r>
      <w:r w:rsidR="000A575F">
        <w:rPr>
          <w:rFonts w:ascii="Times New Roman" w:hAnsi="Times New Roman" w:cs="Times New Roman"/>
        </w:rPr>
        <w:t xml:space="preserve"> correlate with our inner psyche.</w:t>
      </w:r>
    </w:p>
    <w:p w14:paraId="5A5B3CC7" w14:textId="77777777" w:rsidR="00AF771C" w:rsidRDefault="00AF771C">
      <w:pPr>
        <w:rPr>
          <w:rFonts w:ascii="Times New Roman" w:hAnsi="Times New Roman" w:cs="Times New Roman"/>
        </w:rPr>
      </w:pPr>
    </w:p>
    <w:p w14:paraId="67FA1A56" w14:textId="2070FFEF" w:rsidR="001A7A4B" w:rsidRDefault="001A7A4B">
      <w:pPr>
        <w:rPr>
          <w:rFonts w:ascii="Times New Roman" w:hAnsi="Times New Roman" w:cs="Times New Roman"/>
          <w:b/>
          <w:bCs/>
        </w:rPr>
      </w:pPr>
      <w:r w:rsidRPr="00187A9A">
        <w:rPr>
          <w:rFonts w:ascii="Times New Roman" w:hAnsi="Times New Roman" w:cs="Times New Roman"/>
          <w:b/>
          <w:bCs/>
        </w:rPr>
        <w:lastRenderedPageBreak/>
        <w:t>Conclusion</w:t>
      </w:r>
    </w:p>
    <w:p w14:paraId="22548473" w14:textId="77777777" w:rsidR="00B054CF" w:rsidRPr="00DD7600" w:rsidRDefault="00B054CF">
      <w:pPr>
        <w:rPr>
          <w:rFonts w:ascii="Times New Roman" w:hAnsi="Times New Roman" w:cs="Times New Roman"/>
        </w:rPr>
      </w:pPr>
    </w:p>
    <w:p w14:paraId="6DEAE68E" w14:textId="32D85CCE" w:rsidR="00DB5362" w:rsidRDefault="00B054CF">
      <w:pPr>
        <w:rPr>
          <w:rFonts w:ascii="Times New Roman" w:hAnsi="Times New Roman" w:cs="Times New Roman"/>
        </w:rPr>
      </w:pPr>
      <w:r w:rsidRPr="00DD7600">
        <w:rPr>
          <w:rFonts w:ascii="Times New Roman" w:hAnsi="Times New Roman" w:cs="Times New Roman"/>
        </w:rPr>
        <w:t xml:space="preserve">In light of the discussion above, I am inclined to </w:t>
      </w:r>
      <w:r w:rsidR="00F82689">
        <w:rPr>
          <w:rFonts w:ascii="Times New Roman" w:hAnsi="Times New Roman" w:cs="Times New Roman"/>
        </w:rPr>
        <w:t>believe</w:t>
      </w:r>
      <w:r w:rsidRPr="00DD7600">
        <w:rPr>
          <w:rFonts w:ascii="Times New Roman" w:hAnsi="Times New Roman" w:cs="Times New Roman"/>
        </w:rPr>
        <w:t xml:space="preserve"> that the stars can both incline and compel.  Firstly</w:t>
      </w:r>
      <w:r w:rsidR="00F705B9">
        <w:rPr>
          <w:rFonts w:ascii="Times New Roman" w:hAnsi="Times New Roman" w:cs="Times New Roman"/>
        </w:rPr>
        <w:t>,</w:t>
      </w:r>
      <w:r w:rsidRPr="00DD7600">
        <w:rPr>
          <w:rFonts w:ascii="Times New Roman" w:hAnsi="Times New Roman" w:cs="Times New Roman"/>
        </w:rPr>
        <w:t xml:space="preserve"> we considered Plato’s cosmology, alongside Ficino and Kepler, all in agreement that the stars affect only the physical world, </w:t>
      </w:r>
      <w:r w:rsidR="00326306">
        <w:rPr>
          <w:rFonts w:ascii="Times New Roman" w:hAnsi="Times New Roman" w:cs="Times New Roman"/>
        </w:rPr>
        <w:t>allowing us</w:t>
      </w:r>
      <w:r w:rsidRPr="00DD7600">
        <w:rPr>
          <w:rFonts w:ascii="Times New Roman" w:hAnsi="Times New Roman" w:cs="Times New Roman"/>
        </w:rPr>
        <w:t xml:space="preserve"> free will </w:t>
      </w:r>
      <w:r w:rsidR="00DB5362">
        <w:rPr>
          <w:rFonts w:ascii="Times New Roman" w:hAnsi="Times New Roman" w:cs="Times New Roman"/>
        </w:rPr>
        <w:t xml:space="preserve">in </w:t>
      </w:r>
      <w:r w:rsidR="0069582A">
        <w:rPr>
          <w:rFonts w:ascii="Times New Roman" w:hAnsi="Times New Roman" w:cs="Times New Roman"/>
        </w:rPr>
        <w:t>responding</w:t>
      </w:r>
      <w:r w:rsidRPr="00DD7600">
        <w:rPr>
          <w:rFonts w:ascii="Times New Roman" w:hAnsi="Times New Roman" w:cs="Times New Roman"/>
        </w:rPr>
        <w:t xml:space="preserve"> to </w:t>
      </w:r>
      <w:r w:rsidR="00F705B9">
        <w:rPr>
          <w:rFonts w:ascii="Times New Roman" w:hAnsi="Times New Roman" w:cs="Times New Roman"/>
        </w:rPr>
        <w:t>exterior,</w:t>
      </w:r>
      <w:r w:rsidR="00DB45F9">
        <w:rPr>
          <w:rFonts w:ascii="Times New Roman" w:hAnsi="Times New Roman" w:cs="Times New Roman"/>
        </w:rPr>
        <w:t xml:space="preserve"> </w:t>
      </w:r>
      <w:r w:rsidRPr="00DD7600">
        <w:rPr>
          <w:rFonts w:ascii="Times New Roman" w:hAnsi="Times New Roman" w:cs="Times New Roman"/>
        </w:rPr>
        <w:t>physical transformations</w:t>
      </w:r>
      <w:r w:rsidR="00DD7600">
        <w:rPr>
          <w:rFonts w:ascii="Times New Roman" w:hAnsi="Times New Roman" w:cs="Times New Roman"/>
        </w:rPr>
        <w:t>.</w:t>
      </w:r>
      <w:r w:rsidRPr="00DD7600">
        <w:rPr>
          <w:rFonts w:ascii="Times New Roman" w:hAnsi="Times New Roman" w:cs="Times New Roman"/>
        </w:rPr>
        <w:t xml:space="preserve"> </w:t>
      </w:r>
      <w:r w:rsidR="00DB5362">
        <w:rPr>
          <w:rFonts w:ascii="Times New Roman" w:hAnsi="Times New Roman" w:cs="Times New Roman"/>
        </w:rPr>
        <w:t>I also considered the Moirai and the role of the Three Fates in myth</w:t>
      </w:r>
      <w:r w:rsidR="007E26B5">
        <w:rPr>
          <w:rFonts w:ascii="Times New Roman" w:hAnsi="Times New Roman" w:cs="Times New Roman"/>
        </w:rPr>
        <w:t>, which</w:t>
      </w:r>
      <w:r w:rsidR="00DB5362">
        <w:rPr>
          <w:rFonts w:ascii="Times New Roman" w:hAnsi="Times New Roman" w:cs="Times New Roman"/>
        </w:rPr>
        <w:t xml:space="preserve"> propos</w:t>
      </w:r>
      <w:r w:rsidR="007E26B5">
        <w:rPr>
          <w:rFonts w:ascii="Times New Roman" w:hAnsi="Times New Roman" w:cs="Times New Roman"/>
        </w:rPr>
        <w:t>es</w:t>
      </w:r>
      <w:r w:rsidR="00DB5362">
        <w:rPr>
          <w:rFonts w:ascii="Times New Roman" w:hAnsi="Times New Roman" w:cs="Times New Roman"/>
        </w:rPr>
        <w:t xml:space="preserve"> that our destiny is </w:t>
      </w:r>
      <w:r w:rsidR="00750AB7">
        <w:rPr>
          <w:rFonts w:ascii="Times New Roman" w:hAnsi="Times New Roman" w:cs="Times New Roman"/>
        </w:rPr>
        <w:t>‘</w:t>
      </w:r>
      <w:r w:rsidR="00DB5362">
        <w:rPr>
          <w:rFonts w:ascii="Times New Roman" w:hAnsi="Times New Roman" w:cs="Times New Roman"/>
        </w:rPr>
        <w:t>spun</w:t>
      </w:r>
      <w:r w:rsidR="00750AB7">
        <w:rPr>
          <w:rFonts w:ascii="Times New Roman" w:hAnsi="Times New Roman" w:cs="Times New Roman"/>
        </w:rPr>
        <w:t>’</w:t>
      </w:r>
      <w:r w:rsidR="00DB5362">
        <w:rPr>
          <w:rFonts w:ascii="Times New Roman" w:hAnsi="Times New Roman" w:cs="Times New Roman"/>
        </w:rPr>
        <w:t xml:space="preserve"> </w:t>
      </w:r>
      <w:r w:rsidR="0069582A">
        <w:rPr>
          <w:rFonts w:ascii="Times New Roman" w:hAnsi="Times New Roman" w:cs="Times New Roman"/>
        </w:rPr>
        <w:t>before</w:t>
      </w:r>
      <w:r w:rsidR="007E26B5">
        <w:rPr>
          <w:rFonts w:ascii="Times New Roman" w:hAnsi="Times New Roman" w:cs="Times New Roman"/>
        </w:rPr>
        <w:t xml:space="preserve"> reincarnation.</w:t>
      </w:r>
      <w:r w:rsidR="000A575F">
        <w:rPr>
          <w:rFonts w:ascii="Times New Roman" w:hAnsi="Times New Roman" w:cs="Times New Roman"/>
        </w:rPr>
        <w:t xml:space="preserve"> Destiny for Rudhyar and Leo spans time and is the collective outcome of all our actions over a lifetime, </w:t>
      </w:r>
      <w:r w:rsidR="0069582A">
        <w:rPr>
          <w:rFonts w:ascii="Times New Roman" w:hAnsi="Times New Roman" w:cs="Times New Roman"/>
        </w:rPr>
        <w:t>our choices, and our actions</w:t>
      </w:r>
      <w:r w:rsidR="00FF103B">
        <w:rPr>
          <w:rFonts w:ascii="Times New Roman" w:hAnsi="Times New Roman" w:cs="Times New Roman"/>
        </w:rPr>
        <w:t>.  In this sense</w:t>
      </w:r>
      <w:r w:rsidR="0069582A">
        <w:rPr>
          <w:rFonts w:ascii="Times New Roman" w:hAnsi="Times New Roman" w:cs="Times New Roman"/>
        </w:rPr>
        <w:t>,</w:t>
      </w:r>
      <w:r w:rsidR="00FF103B">
        <w:rPr>
          <w:rFonts w:ascii="Times New Roman" w:hAnsi="Times New Roman" w:cs="Times New Roman"/>
        </w:rPr>
        <w:t xml:space="preserve"> we are always in a state of becoming.</w:t>
      </w:r>
      <w:r w:rsidR="00F705B9">
        <w:rPr>
          <w:rFonts w:ascii="Times New Roman" w:hAnsi="Times New Roman" w:cs="Times New Roman"/>
        </w:rPr>
        <w:t xml:space="preserve"> </w:t>
      </w:r>
      <w:r w:rsidR="000A575F">
        <w:rPr>
          <w:rFonts w:ascii="Times New Roman" w:hAnsi="Times New Roman" w:cs="Times New Roman"/>
        </w:rPr>
        <w:t xml:space="preserve"> </w:t>
      </w:r>
      <w:r w:rsidR="0069582A">
        <w:rPr>
          <w:rFonts w:ascii="Times New Roman" w:hAnsi="Times New Roman" w:cs="Times New Roman"/>
        </w:rPr>
        <w:t>Suppose</w:t>
      </w:r>
      <w:r w:rsidR="000A575F">
        <w:rPr>
          <w:rFonts w:ascii="Times New Roman" w:hAnsi="Times New Roman" w:cs="Times New Roman"/>
        </w:rPr>
        <w:t xml:space="preserve"> we are inclined to consult the stars</w:t>
      </w:r>
      <w:r w:rsidR="0069582A">
        <w:rPr>
          <w:rFonts w:ascii="Times New Roman" w:hAnsi="Times New Roman" w:cs="Times New Roman"/>
        </w:rPr>
        <w:t>. In that case,</w:t>
      </w:r>
      <w:r w:rsidR="000A575F">
        <w:rPr>
          <w:rFonts w:ascii="Times New Roman" w:hAnsi="Times New Roman" w:cs="Times New Roman"/>
        </w:rPr>
        <w:t xml:space="preserve"> we can </w:t>
      </w:r>
      <w:r w:rsidR="00FF103B">
        <w:rPr>
          <w:rFonts w:ascii="Times New Roman" w:hAnsi="Times New Roman" w:cs="Times New Roman"/>
        </w:rPr>
        <w:t>decipher the</w:t>
      </w:r>
      <w:r w:rsidR="00F705B9">
        <w:rPr>
          <w:rFonts w:ascii="Times New Roman" w:hAnsi="Times New Roman" w:cs="Times New Roman"/>
        </w:rPr>
        <w:t xml:space="preserve"> symbolism in our natal chart</w:t>
      </w:r>
      <w:r w:rsidR="00FF103B">
        <w:rPr>
          <w:rFonts w:ascii="Times New Roman" w:hAnsi="Times New Roman" w:cs="Times New Roman"/>
        </w:rPr>
        <w:t xml:space="preserve"> </w:t>
      </w:r>
      <w:r w:rsidR="0069582A">
        <w:rPr>
          <w:rFonts w:ascii="Times New Roman" w:hAnsi="Times New Roman" w:cs="Times New Roman"/>
        </w:rPr>
        <w:t xml:space="preserve">and </w:t>
      </w:r>
      <w:r w:rsidR="00273C71">
        <w:rPr>
          <w:rFonts w:ascii="Times New Roman" w:hAnsi="Times New Roman" w:cs="Times New Roman"/>
        </w:rPr>
        <w:t>understand our</w:t>
      </w:r>
      <w:r w:rsidR="00F705B9">
        <w:rPr>
          <w:rFonts w:ascii="Times New Roman" w:hAnsi="Times New Roman" w:cs="Times New Roman"/>
        </w:rPr>
        <w:t xml:space="preserve"> ‘celestial prototype’, a unique blueprint that reveals our potential, a divinely constructed map </w:t>
      </w:r>
      <w:r w:rsidR="00FF103B">
        <w:rPr>
          <w:rFonts w:ascii="Times New Roman" w:hAnsi="Times New Roman" w:cs="Times New Roman"/>
        </w:rPr>
        <w:t>directing us towards</w:t>
      </w:r>
      <w:r w:rsidR="00F705B9">
        <w:rPr>
          <w:rFonts w:ascii="Times New Roman" w:hAnsi="Times New Roman" w:cs="Times New Roman"/>
        </w:rPr>
        <w:t xml:space="preserve"> being the best we can be. </w:t>
      </w:r>
    </w:p>
    <w:p w14:paraId="7A1C7967" w14:textId="212A055B" w:rsidR="00BC154B" w:rsidRDefault="00750AB7">
      <w:pPr>
        <w:rPr>
          <w:rFonts w:ascii="Times New Roman" w:hAnsi="Times New Roman" w:cs="Times New Roman"/>
        </w:rPr>
      </w:pPr>
      <w:r>
        <w:rPr>
          <w:rFonts w:ascii="Times New Roman" w:hAnsi="Times New Roman" w:cs="Times New Roman"/>
        </w:rPr>
        <w:t xml:space="preserve">I considered the concept of Karma and the assumption that fate is </w:t>
      </w:r>
      <w:r w:rsidR="00AA720D">
        <w:rPr>
          <w:rFonts w:ascii="Times New Roman" w:hAnsi="Times New Roman" w:cs="Times New Roman"/>
        </w:rPr>
        <w:t xml:space="preserve">not </w:t>
      </w:r>
      <w:r>
        <w:rPr>
          <w:rFonts w:ascii="Times New Roman" w:hAnsi="Times New Roman" w:cs="Times New Roman"/>
        </w:rPr>
        <w:t>ordained</w:t>
      </w:r>
      <w:r w:rsidR="00FB1F84">
        <w:rPr>
          <w:rFonts w:ascii="Times New Roman" w:hAnsi="Times New Roman" w:cs="Times New Roman"/>
        </w:rPr>
        <w:t xml:space="preserve"> by a divine force, but</w:t>
      </w:r>
      <w:r>
        <w:rPr>
          <w:rFonts w:ascii="Times New Roman" w:hAnsi="Times New Roman" w:cs="Times New Roman"/>
        </w:rPr>
        <w:t xml:space="preserve"> by ourselves, and yet there is an overarching destiny that spans lifetimes, each one aiming to correct our negative behaviour from the previous</w:t>
      </w:r>
      <w:r w:rsidR="00FB1F84">
        <w:rPr>
          <w:rFonts w:ascii="Times New Roman" w:hAnsi="Times New Roman" w:cs="Times New Roman"/>
        </w:rPr>
        <w:t xml:space="preserve"> lives</w:t>
      </w:r>
      <w:r>
        <w:rPr>
          <w:rFonts w:ascii="Times New Roman" w:hAnsi="Times New Roman" w:cs="Times New Roman"/>
        </w:rPr>
        <w:t xml:space="preserve">.  </w:t>
      </w:r>
      <w:r w:rsidR="00372F2E">
        <w:rPr>
          <w:rFonts w:ascii="Times New Roman" w:hAnsi="Times New Roman" w:cs="Times New Roman"/>
        </w:rPr>
        <w:t>While w</w:t>
      </w:r>
      <w:r w:rsidR="00B054CF" w:rsidRPr="00DD7600">
        <w:rPr>
          <w:rFonts w:ascii="Times New Roman" w:hAnsi="Times New Roman" w:cs="Times New Roman"/>
        </w:rPr>
        <w:t xml:space="preserve">e have </w:t>
      </w:r>
      <w:r w:rsidR="00326306">
        <w:rPr>
          <w:rFonts w:ascii="Times New Roman" w:hAnsi="Times New Roman" w:cs="Times New Roman"/>
        </w:rPr>
        <w:t>free will</w:t>
      </w:r>
      <w:r w:rsidR="00B054CF" w:rsidRPr="00DD7600">
        <w:rPr>
          <w:rFonts w:ascii="Times New Roman" w:hAnsi="Times New Roman" w:cs="Times New Roman"/>
        </w:rPr>
        <w:t xml:space="preserve">, </w:t>
      </w:r>
      <w:r w:rsidR="00733ACD">
        <w:rPr>
          <w:rFonts w:ascii="Times New Roman" w:hAnsi="Times New Roman" w:cs="Times New Roman"/>
        </w:rPr>
        <w:t xml:space="preserve">in some cases, we are compelled to act without choice, </w:t>
      </w:r>
      <w:r w:rsidR="00326306">
        <w:rPr>
          <w:rFonts w:ascii="Times New Roman" w:hAnsi="Times New Roman" w:cs="Times New Roman"/>
        </w:rPr>
        <w:t xml:space="preserve">such </w:t>
      </w:r>
      <w:r w:rsidR="00733ACD">
        <w:rPr>
          <w:rFonts w:ascii="Times New Roman" w:hAnsi="Times New Roman" w:cs="Times New Roman"/>
        </w:rPr>
        <w:t>as when we meet Moira or Pluto</w:t>
      </w:r>
      <w:r w:rsidR="00B812E0">
        <w:rPr>
          <w:rFonts w:ascii="Times New Roman" w:hAnsi="Times New Roman" w:cs="Times New Roman"/>
        </w:rPr>
        <w:t>, in which case our inner capacity to rationalise and overcome physical loss is thwarted.</w:t>
      </w:r>
    </w:p>
    <w:p w14:paraId="47DF153C" w14:textId="1BF4D104" w:rsidR="0069582A" w:rsidRDefault="00B812E0" w:rsidP="00AA720D">
      <w:pPr>
        <w:rPr>
          <w:rFonts w:ascii="Times New Roman" w:hAnsi="Times New Roman" w:cs="Times New Roman"/>
        </w:rPr>
      </w:pPr>
      <w:r>
        <w:rPr>
          <w:rFonts w:ascii="Times New Roman" w:hAnsi="Times New Roman" w:cs="Times New Roman"/>
        </w:rPr>
        <w:t xml:space="preserve">The one theme running through all of the </w:t>
      </w:r>
      <w:r w:rsidR="00372F2E">
        <w:rPr>
          <w:rFonts w:ascii="Times New Roman" w:hAnsi="Times New Roman" w:cs="Times New Roman"/>
        </w:rPr>
        <w:t xml:space="preserve">philosophical and astrological theories I explored is a need to take responsibility for our actions in response to fated </w:t>
      </w:r>
      <w:r w:rsidR="00AA720D">
        <w:rPr>
          <w:rFonts w:ascii="Times New Roman" w:hAnsi="Times New Roman" w:cs="Times New Roman"/>
        </w:rPr>
        <w:t>physical events. In this way we consciously work with a greater universal truth, a</w:t>
      </w:r>
      <w:r w:rsidR="0069582A">
        <w:rPr>
          <w:rFonts w:ascii="Times New Roman" w:hAnsi="Times New Roman" w:cs="Times New Roman"/>
        </w:rPr>
        <w:t>s we see in the Corpus Hermeticum:</w:t>
      </w:r>
    </w:p>
    <w:p w14:paraId="543E7A95" w14:textId="77777777" w:rsidR="0069582A" w:rsidRDefault="0069582A" w:rsidP="006958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right="567"/>
        <w:rPr>
          <w:rFonts w:ascii="Times New Roman" w:hAnsi="Times New Roman" w:cs="Times New Roman"/>
        </w:rPr>
      </w:pPr>
    </w:p>
    <w:p w14:paraId="7BF19385" w14:textId="77777777" w:rsidR="0069582A" w:rsidRDefault="0069582A" w:rsidP="006958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67" w:right="567"/>
        <w:rPr>
          <w:rFonts w:ascii="Times New Roman" w:hAnsi="Times New Roman" w:cs="Times New Roman"/>
        </w:rPr>
      </w:pPr>
      <w:r>
        <w:rPr>
          <w:rFonts w:ascii="Times New Roman" w:hAnsi="Times New Roman" w:cs="Times New Roman"/>
        </w:rPr>
        <w:t>Hermes: All men are subject to Fate and to generation and change; for these are the beginning and the end of Fate; and all men indeed suffer things fated, but those with reason of whom we have said that the Mind is Guide, suffer not in the manner with the others, but having departed from Vice, not being evil, suffer not evil.</w:t>
      </w:r>
      <w:r>
        <w:rPr>
          <w:rStyle w:val="FootnoteReference"/>
          <w:rFonts w:ascii="Times New Roman" w:hAnsi="Times New Roman" w:cs="Times New Roman"/>
        </w:rPr>
        <w:footnoteReference w:id="27"/>
      </w:r>
    </w:p>
    <w:p w14:paraId="5734AA43" w14:textId="386A4815" w:rsidR="00E203D3" w:rsidRDefault="00E203D3">
      <w:pPr>
        <w:rPr>
          <w:rFonts w:ascii="Times New Roman" w:hAnsi="Times New Roman" w:cs="Times New Roman"/>
          <w:b/>
          <w:bCs/>
        </w:rPr>
      </w:pPr>
      <w:r>
        <w:rPr>
          <w:rFonts w:ascii="Times New Roman" w:hAnsi="Times New Roman" w:cs="Times New Roman"/>
          <w:b/>
          <w:bCs/>
        </w:rPr>
        <w:br w:type="page"/>
      </w:r>
    </w:p>
    <w:p w14:paraId="01A78CF9" w14:textId="05A992CA" w:rsidR="00462E32" w:rsidRDefault="00E203D3" w:rsidP="00462E32">
      <w:pPr>
        <w:rPr>
          <w:rFonts w:ascii="Times New Roman" w:hAnsi="Times New Roman" w:cs="Times New Roman"/>
          <w:b/>
          <w:bCs/>
        </w:rPr>
      </w:pPr>
      <w:r>
        <w:rPr>
          <w:rFonts w:ascii="Times New Roman" w:hAnsi="Times New Roman" w:cs="Times New Roman"/>
          <w:b/>
          <w:bCs/>
        </w:rPr>
        <w:lastRenderedPageBreak/>
        <w:t>Bibliography</w:t>
      </w:r>
    </w:p>
    <w:p w14:paraId="52FAB0F1" w14:textId="77777777" w:rsidR="00677B6F" w:rsidRDefault="00677B6F" w:rsidP="00462E32">
      <w:pPr>
        <w:rPr>
          <w:rFonts w:ascii="Times New Roman" w:hAnsi="Times New Roman" w:cs="Times New Roman"/>
          <w:b/>
          <w:bCs/>
        </w:rPr>
      </w:pPr>
    </w:p>
    <w:p w14:paraId="4B7BF730" w14:textId="5145718B" w:rsidR="00677B6F" w:rsidRPr="00677B6F" w:rsidRDefault="00677B6F" w:rsidP="00462E32">
      <w:pPr>
        <w:rPr>
          <w:rFonts w:ascii="Times New Roman" w:hAnsi="Times New Roman" w:cs="Times New Roman"/>
          <w:b/>
          <w:bCs/>
          <w:sz w:val="20"/>
          <w:szCs w:val="20"/>
        </w:rPr>
      </w:pPr>
      <w:r w:rsidRPr="00677B6F">
        <w:rPr>
          <w:rFonts w:ascii="Times New Roman" w:hAnsi="Times New Roman" w:cs="Times New Roman"/>
          <w:sz w:val="20"/>
          <w:szCs w:val="20"/>
        </w:rPr>
        <w:t xml:space="preserve">Astro Databank, </w:t>
      </w:r>
      <w:r w:rsidRPr="00677B6F">
        <w:rPr>
          <w:rFonts w:ascii="Times New Roman" w:hAnsi="Times New Roman" w:cs="Times New Roman"/>
          <w:i/>
          <w:iCs/>
          <w:sz w:val="20"/>
          <w:szCs w:val="20"/>
        </w:rPr>
        <w:t>Leo, Alan,</w:t>
      </w:r>
      <w:r w:rsidRPr="00677B6F">
        <w:rPr>
          <w:rFonts w:ascii="Times New Roman" w:hAnsi="Times New Roman" w:cs="Times New Roman"/>
          <w:sz w:val="20"/>
          <w:szCs w:val="20"/>
        </w:rPr>
        <w:t xml:space="preserve"> </w:t>
      </w:r>
      <w:hyperlink r:id="rId8" w:history="1">
        <w:r w:rsidRPr="00677B6F">
          <w:rPr>
            <w:rStyle w:val="Hyperlink"/>
            <w:rFonts w:ascii="Times New Roman" w:hAnsi="Times New Roman" w:cs="Times New Roman"/>
            <w:sz w:val="20"/>
            <w:szCs w:val="20"/>
          </w:rPr>
          <w:t>https://www.astro.com/astro-databank/Leo,_Alan</w:t>
        </w:r>
      </w:hyperlink>
      <w:r w:rsidRPr="00677B6F">
        <w:rPr>
          <w:rFonts w:ascii="Times New Roman" w:hAnsi="Times New Roman" w:cs="Times New Roman"/>
          <w:sz w:val="20"/>
          <w:szCs w:val="20"/>
        </w:rPr>
        <w:t xml:space="preserve"> [accessed 11 January 2025]</w:t>
      </w:r>
      <w:r w:rsidR="00A329FF">
        <w:rPr>
          <w:rFonts w:ascii="Times New Roman" w:hAnsi="Times New Roman" w:cs="Times New Roman"/>
          <w:sz w:val="20"/>
          <w:szCs w:val="20"/>
        </w:rPr>
        <w:t>.</w:t>
      </w:r>
    </w:p>
    <w:p w14:paraId="5D0F95FA" w14:textId="77777777" w:rsidR="00462E32" w:rsidRDefault="00462E32" w:rsidP="00462E32">
      <w:pPr>
        <w:rPr>
          <w:rFonts w:ascii="Times New Roman" w:hAnsi="Times New Roman" w:cs="Times New Roman"/>
          <w:b/>
          <w:bCs/>
        </w:rPr>
      </w:pPr>
    </w:p>
    <w:p w14:paraId="00444861" w14:textId="7554EA06" w:rsidR="004D6628" w:rsidRPr="00462E32" w:rsidRDefault="004D6628" w:rsidP="004D66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sz w:val="20"/>
          <w:szCs w:val="20"/>
        </w:rPr>
      </w:pPr>
      <w:r w:rsidRPr="00462E32">
        <w:rPr>
          <w:rFonts w:ascii="Times New Roman" w:hAnsi="Times New Roman" w:cs="Times New Roman"/>
          <w:sz w:val="20"/>
          <w:szCs w:val="20"/>
        </w:rPr>
        <w:t xml:space="preserve">Bernadette Brady, </w:t>
      </w:r>
      <w:r w:rsidRPr="00462E32">
        <w:rPr>
          <w:rFonts w:ascii="Times New Roman" w:hAnsi="Times New Roman" w:cs="Times New Roman"/>
          <w:i/>
          <w:iCs/>
          <w:color w:val="000000"/>
          <w:sz w:val="20"/>
          <w:szCs w:val="20"/>
        </w:rPr>
        <w:t>Theories of Fate among Present-day Astrologers.</w:t>
      </w:r>
      <w:r w:rsidR="00613903">
        <w:rPr>
          <w:rFonts w:ascii="Times New Roman" w:hAnsi="Times New Roman" w:cs="Times New Roman"/>
          <w:color w:val="000000"/>
          <w:sz w:val="20"/>
          <w:szCs w:val="20"/>
        </w:rPr>
        <w:t xml:space="preserve"> </w:t>
      </w:r>
      <w:r>
        <w:rPr>
          <w:rFonts w:ascii="Times New Roman" w:hAnsi="Times New Roman" w:cs="Times New Roman"/>
          <w:color w:val="000000"/>
          <w:sz w:val="20"/>
          <w:szCs w:val="20"/>
        </w:rPr>
        <w:t>(PhD thesis, University of Wales Trinity Saint David, 2011).</w:t>
      </w:r>
    </w:p>
    <w:p w14:paraId="6D3AB525" w14:textId="77777777" w:rsidR="004D6628" w:rsidRDefault="004D6628" w:rsidP="00326283">
      <w:pPr>
        <w:pStyle w:val="FootnoteText"/>
        <w:rPr>
          <w:rFonts w:ascii="Times New Roman" w:hAnsi="Times New Roman" w:cs="Times New Roman"/>
        </w:rPr>
      </w:pPr>
    </w:p>
    <w:p w14:paraId="77A31527" w14:textId="25E89B38" w:rsidR="001F5FD3" w:rsidRDefault="001F5FD3" w:rsidP="00326283">
      <w:pPr>
        <w:pStyle w:val="FootnoteText"/>
        <w:rPr>
          <w:rFonts w:ascii="Times New Roman" w:hAnsi="Times New Roman" w:cs="Times New Roman"/>
        </w:rPr>
      </w:pPr>
      <w:r w:rsidRPr="001F5FD3">
        <w:rPr>
          <w:rFonts w:ascii="Times New Roman" w:hAnsi="Times New Roman" w:cs="Times New Roman"/>
        </w:rPr>
        <w:t xml:space="preserve">Bills, Rex E, </w:t>
      </w:r>
      <w:r w:rsidRPr="001F5FD3">
        <w:rPr>
          <w:rFonts w:ascii="Times New Roman" w:hAnsi="Times New Roman" w:cs="Times New Roman"/>
          <w:i/>
          <w:iCs/>
        </w:rPr>
        <w:t>The Rulership Book: A Directory of Astrological Correspondences</w:t>
      </w:r>
      <w:r w:rsidRPr="001F5FD3">
        <w:rPr>
          <w:rFonts w:ascii="Times New Roman" w:hAnsi="Times New Roman" w:cs="Times New Roman"/>
        </w:rPr>
        <w:t xml:space="preserve"> (Tempe: American Federation of Astrologers, 1971</w:t>
      </w:r>
      <w:r>
        <w:rPr>
          <w:rFonts w:ascii="Times New Roman" w:hAnsi="Times New Roman" w:cs="Times New Roman"/>
        </w:rPr>
        <w:t>).</w:t>
      </w:r>
    </w:p>
    <w:p w14:paraId="3CD80B89" w14:textId="77777777" w:rsidR="001F5FD3" w:rsidRDefault="001F5FD3" w:rsidP="00326283">
      <w:pPr>
        <w:pStyle w:val="FootnoteText"/>
        <w:rPr>
          <w:rFonts w:ascii="Times New Roman" w:hAnsi="Times New Roman" w:cs="Times New Roman"/>
        </w:rPr>
      </w:pPr>
    </w:p>
    <w:p w14:paraId="73D7A127" w14:textId="3E2A0626" w:rsidR="00326283" w:rsidRDefault="00326283" w:rsidP="00326283">
      <w:pPr>
        <w:pStyle w:val="FootnoteText"/>
      </w:pPr>
      <w:r>
        <w:rPr>
          <w:rFonts w:ascii="Times New Roman" w:hAnsi="Times New Roman" w:cs="Times New Roman"/>
        </w:rPr>
        <w:t>Chetan, Hari, trans</w:t>
      </w:r>
      <w:r w:rsidR="00A6616E">
        <w:rPr>
          <w:rFonts w:ascii="Times New Roman" w:hAnsi="Times New Roman" w:cs="Times New Roman"/>
        </w:rPr>
        <w:t>.</w:t>
      </w:r>
      <w:r>
        <w:rPr>
          <w:rFonts w:ascii="Times New Roman" w:hAnsi="Times New Roman" w:cs="Times New Roman"/>
        </w:rPr>
        <w:t xml:space="preserve"> </w:t>
      </w:r>
      <w:r w:rsidRPr="0071732E">
        <w:rPr>
          <w:rFonts w:ascii="Times New Roman" w:hAnsi="Times New Roman" w:cs="Times New Roman"/>
          <w:i/>
          <w:iCs/>
        </w:rPr>
        <w:t>Bhagavad Gita: The Authentic English Translation for Accurate and Unbiased Understanding</w:t>
      </w:r>
      <w:r>
        <w:rPr>
          <w:rFonts w:ascii="Times New Roman" w:hAnsi="Times New Roman" w:cs="Times New Roman"/>
        </w:rPr>
        <w:t>, (Great Britain: Amazon, 2021).</w:t>
      </w:r>
    </w:p>
    <w:p w14:paraId="63EC01B4" w14:textId="77777777" w:rsidR="00FA5995" w:rsidRDefault="00FA5995" w:rsidP="00462E32">
      <w:pPr>
        <w:rPr>
          <w:rFonts w:ascii="Times New Roman" w:hAnsi="Times New Roman" w:cs="Times New Roman"/>
          <w:sz w:val="20"/>
          <w:szCs w:val="20"/>
        </w:rPr>
      </w:pPr>
    </w:p>
    <w:p w14:paraId="13AC0682" w14:textId="4F9A0CDB" w:rsidR="009022AF" w:rsidRPr="00FA5995" w:rsidRDefault="00FA5995" w:rsidP="00462E32">
      <w:pPr>
        <w:rPr>
          <w:rFonts w:ascii="Times New Roman" w:hAnsi="Times New Roman" w:cs="Times New Roman"/>
          <w:sz w:val="20"/>
          <w:szCs w:val="20"/>
        </w:rPr>
      </w:pPr>
      <w:r w:rsidRPr="00FA5995">
        <w:rPr>
          <w:rFonts w:ascii="Times New Roman" w:hAnsi="Times New Roman" w:cs="Times New Roman"/>
          <w:sz w:val="20"/>
          <w:szCs w:val="20"/>
        </w:rPr>
        <w:t xml:space="preserve">Campion, Nicholas, </w:t>
      </w:r>
      <w:r w:rsidRPr="00FA5995">
        <w:rPr>
          <w:rFonts w:ascii="Times New Roman" w:hAnsi="Times New Roman" w:cs="Times New Roman"/>
          <w:i/>
          <w:iCs/>
          <w:sz w:val="20"/>
          <w:szCs w:val="20"/>
        </w:rPr>
        <w:t>A History of Western Astrology, Volume 1: The Ancient World</w:t>
      </w:r>
      <w:r w:rsidRPr="00FA5995">
        <w:rPr>
          <w:rFonts w:ascii="Times New Roman" w:hAnsi="Times New Roman" w:cs="Times New Roman"/>
          <w:sz w:val="20"/>
          <w:szCs w:val="20"/>
        </w:rPr>
        <w:t>, (London: Bloomsbury, 2008)</w:t>
      </w:r>
    </w:p>
    <w:p w14:paraId="51CF3A45" w14:textId="77777777" w:rsidR="00FA5995" w:rsidRDefault="00FA5995" w:rsidP="00462E32">
      <w:pPr>
        <w:rPr>
          <w:rFonts w:ascii="Times New Roman" w:hAnsi="Times New Roman" w:cs="Times New Roman"/>
          <w:sz w:val="20"/>
          <w:szCs w:val="20"/>
        </w:rPr>
      </w:pPr>
    </w:p>
    <w:p w14:paraId="5324568A" w14:textId="700A2F8D" w:rsidR="0006394D" w:rsidRDefault="009022AF" w:rsidP="00462E32">
      <w:pPr>
        <w:rPr>
          <w:rFonts w:ascii="Times New Roman" w:hAnsi="Times New Roman" w:cs="Times New Roman"/>
          <w:sz w:val="20"/>
          <w:szCs w:val="20"/>
        </w:rPr>
      </w:pPr>
      <w:r w:rsidRPr="009022AF">
        <w:rPr>
          <w:rFonts w:ascii="Times New Roman" w:hAnsi="Times New Roman" w:cs="Times New Roman"/>
          <w:sz w:val="20"/>
          <w:szCs w:val="20"/>
        </w:rPr>
        <w:t xml:space="preserve">Campion, Nicholas, </w:t>
      </w:r>
      <w:r w:rsidRPr="009022AF">
        <w:rPr>
          <w:rFonts w:ascii="Times New Roman" w:hAnsi="Times New Roman" w:cs="Times New Roman"/>
          <w:i/>
          <w:iCs/>
          <w:sz w:val="20"/>
          <w:szCs w:val="20"/>
        </w:rPr>
        <w:t>Astrology and Popular Religion in the Modern West: Prophecy, Cosmology and the New Age Movement</w:t>
      </w:r>
      <w:r w:rsidRPr="009022AF">
        <w:rPr>
          <w:rFonts w:ascii="Times New Roman" w:hAnsi="Times New Roman" w:cs="Times New Roman"/>
          <w:sz w:val="20"/>
          <w:szCs w:val="20"/>
        </w:rPr>
        <w:t xml:space="preserve"> (Abingdon: Ashgate, 2012)</w:t>
      </w:r>
      <w:r w:rsidR="0006394D">
        <w:rPr>
          <w:rFonts w:ascii="Times New Roman" w:hAnsi="Times New Roman" w:cs="Times New Roman"/>
          <w:sz w:val="20"/>
          <w:szCs w:val="20"/>
        </w:rPr>
        <w:t>.</w:t>
      </w:r>
    </w:p>
    <w:p w14:paraId="36A90509" w14:textId="77777777" w:rsidR="0006394D" w:rsidRPr="000622DF" w:rsidRDefault="0006394D" w:rsidP="00462E32">
      <w:pPr>
        <w:rPr>
          <w:rFonts w:ascii="Times New Roman" w:hAnsi="Times New Roman" w:cs="Times New Roman"/>
          <w:sz w:val="20"/>
          <w:szCs w:val="20"/>
        </w:rPr>
      </w:pPr>
    </w:p>
    <w:p w14:paraId="3B64EEF7" w14:textId="03AB3BAC" w:rsidR="000622DF" w:rsidRPr="000622DF" w:rsidRDefault="000622DF" w:rsidP="00462E32">
      <w:pPr>
        <w:rPr>
          <w:rFonts w:ascii="Times New Roman" w:hAnsi="Times New Roman" w:cs="Times New Roman"/>
          <w:b/>
          <w:bCs/>
          <w:sz w:val="20"/>
          <w:szCs w:val="20"/>
        </w:rPr>
      </w:pPr>
      <w:r w:rsidRPr="000622DF">
        <w:rPr>
          <w:rFonts w:ascii="Times New Roman" w:hAnsi="Times New Roman" w:cs="Times New Roman"/>
          <w:sz w:val="20"/>
          <w:szCs w:val="20"/>
        </w:rPr>
        <w:t xml:space="preserve">Descartes, </w:t>
      </w:r>
      <w:r w:rsidR="00567ED5" w:rsidRPr="000622DF">
        <w:rPr>
          <w:rFonts w:ascii="Times New Roman" w:hAnsi="Times New Roman" w:cs="Times New Roman"/>
          <w:sz w:val="20"/>
          <w:szCs w:val="20"/>
        </w:rPr>
        <w:t>Rene</w:t>
      </w:r>
      <w:r w:rsidR="00567ED5">
        <w:rPr>
          <w:rFonts w:ascii="Times New Roman" w:hAnsi="Times New Roman" w:cs="Times New Roman"/>
          <w:sz w:val="20"/>
          <w:szCs w:val="20"/>
        </w:rPr>
        <w:t xml:space="preserve">, </w:t>
      </w:r>
      <w:r w:rsidRPr="000622DF">
        <w:rPr>
          <w:rFonts w:ascii="Times New Roman" w:hAnsi="Times New Roman" w:cs="Times New Roman"/>
          <w:sz w:val="20"/>
          <w:szCs w:val="20"/>
        </w:rPr>
        <w:t xml:space="preserve">in his </w:t>
      </w:r>
      <w:r w:rsidRPr="000622DF">
        <w:rPr>
          <w:rFonts w:ascii="Times New Roman" w:hAnsi="Times New Roman" w:cs="Times New Roman"/>
          <w:i/>
          <w:iCs/>
          <w:sz w:val="20"/>
          <w:szCs w:val="20"/>
        </w:rPr>
        <w:t>Discourse on Method and the Meditations</w:t>
      </w:r>
      <w:r w:rsidR="00D5663A">
        <w:rPr>
          <w:rFonts w:ascii="Times New Roman" w:hAnsi="Times New Roman" w:cs="Times New Roman"/>
          <w:i/>
          <w:iCs/>
          <w:sz w:val="20"/>
          <w:szCs w:val="20"/>
        </w:rPr>
        <w:t>,</w:t>
      </w:r>
      <w:r w:rsidR="00D5663A">
        <w:rPr>
          <w:rFonts w:ascii="Times New Roman" w:hAnsi="Times New Roman" w:cs="Times New Roman"/>
          <w:sz w:val="20"/>
          <w:szCs w:val="20"/>
        </w:rPr>
        <w:t xml:space="preserve"> </w:t>
      </w:r>
      <w:r w:rsidRPr="000622DF">
        <w:rPr>
          <w:rFonts w:ascii="Times New Roman" w:hAnsi="Times New Roman" w:cs="Times New Roman"/>
          <w:sz w:val="20"/>
          <w:szCs w:val="20"/>
        </w:rPr>
        <w:t>1637</w:t>
      </w:r>
      <w:r w:rsidR="00D5663A">
        <w:rPr>
          <w:rFonts w:ascii="Times New Roman" w:hAnsi="Times New Roman" w:cs="Times New Roman"/>
          <w:sz w:val="20"/>
          <w:szCs w:val="20"/>
        </w:rPr>
        <w:t>, (London: Penguin, 1968).</w:t>
      </w:r>
    </w:p>
    <w:p w14:paraId="4CB4DF9D" w14:textId="77777777" w:rsidR="005D06EE" w:rsidRDefault="005D06EE" w:rsidP="005D06EE">
      <w:pPr>
        <w:rPr>
          <w:rFonts w:ascii="Times New Roman" w:hAnsi="Times New Roman" w:cs="Times New Roman"/>
          <w:sz w:val="20"/>
          <w:szCs w:val="20"/>
        </w:rPr>
      </w:pPr>
    </w:p>
    <w:p w14:paraId="51F36EF6" w14:textId="77777777" w:rsidR="005D06EE" w:rsidRDefault="005D06EE" w:rsidP="005D06EE">
      <w:pPr>
        <w:rPr>
          <w:rFonts w:ascii="Times New Roman" w:hAnsi="Times New Roman" w:cs="Times New Roman"/>
          <w:sz w:val="20"/>
          <w:szCs w:val="20"/>
        </w:rPr>
      </w:pPr>
      <w:r>
        <w:rPr>
          <w:rFonts w:ascii="Times New Roman" w:hAnsi="Times New Roman" w:cs="Times New Roman"/>
          <w:sz w:val="20"/>
          <w:szCs w:val="20"/>
        </w:rPr>
        <w:t xml:space="preserve">Greene, Liz, </w:t>
      </w:r>
      <w:r w:rsidRPr="004D6628">
        <w:rPr>
          <w:rFonts w:ascii="Times New Roman" w:hAnsi="Times New Roman" w:cs="Times New Roman"/>
          <w:i/>
          <w:iCs/>
          <w:sz w:val="20"/>
          <w:szCs w:val="20"/>
        </w:rPr>
        <w:t>The Astrology of Fate</w:t>
      </w:r>
      <w:r>
        <w:rPr>
          <w:rFonts w:ascii="Times New Roman" w:hAnsi="Times New Roman" w:cs="Times New Roman"/>
          <w:sz w:val="20"/>
          <w:szCs w:val="20"/>
        </w:rPr>
        <w:t>, (Boston: Weiser, 1984).</w:t>
      </w:r>
    </w:p>
    <w:p w14:paraId="7D3AF145" w14:textId="77777777" w:rsidR="00C93BE7" w:rsidRDefault="00C93BE7" w:rsidP="00462E32">
      <w:pPr>
        <w:rPr>
          <w:rFonts w:ascii="Times New Roman" w:hAnsi="Times New Roman" w:cs="Times New Roman"/>
          <w:sz w:val="20"/>
          <w:szCs w:val="20"/>
        </w:rPr>
      </w:pPr>
    </w:p>
    <w:p w14:paraId="05CBE715" w14:textId="77777777" w:rsidR="0006394D" w:rsidRDefault="0006394D" w:rsidP="00462E32">
      <w:pPr>
        <w:rPr>
          <w:rFonts w:ascii="Times New Roman" w:hAnsi="Times New Roman" w:cs="Times New Roman"/>
          <w:sz w:val="20"/>
          <w:szCs w:val="20"/>
        </w:rPr>
      </w:pPr>
      <w:r w:rsidRPr="00F717E4">
        <w:rPr>
          <w:rFonts w:ascii="Times New Roman" w:hAnsi="Times New Roman" w:cs="Times New Roman"/>
          <w:sz w:val="20"/>
          <w:szCs w:val="20"/>
        </w:rPr>
        <w:t xml:space="preserve">Kepler, Johannes, </w:t>
      </w:r>
      <w:r w:rsidRPr="00F717E4">
        <w:rPr>
          <w:rFonts w:ascii="Times New Roman" w:hAnsi="Times New Roman" w:cs="Times New Roman"/>
          <w:i/>
          <w:iCs/>
          <w:sz w:val="20"/>
          <w:szCs w:val="20"/>
        </w:rPr>
        <w:t>The Harmony of the World</w:t>
      </w:r>
      <w:r w:rsidRPr="00F717E4">
        <w:rPr>
          <w:rFonts w:ascii="Times New Roman" w:hAnsi="Times New Roman" w:cs="Times New Roman"/>
          <w:sz w:val="20"/>
          <w:szCs w:val="20"/>
        </w:rPr>
        <w:t>, trans. E.J. Aiton, A.M. Duncan, J.V. Field, (American Philosophical Society, Philadelphia, 1997)</w:t>
      </w:r>
      <w:r>
        <w:rPr>
          <w:rFonts w:ascii="Times New Roman" w:hAnsi="Times New Roman" w:cs="Times New Roman"/>
          <w:sz w:val="20"/>
          <w:szCs w:val="20"/>
        </w:rPr>
        <w:t>.</w:t>
      </w:r>
    </w:p>
    <w:p w14:paraId="38DD1ACB" w14:textId="77777777" w:rsidR="0006394D" w:rsidRDefault="0006394D" w:rsidP="00462E32">
      <w:pPr>
        <w:rPr>
          <w:rFonts w:ascii="Times New Roman" w:hAnsi="Times New Roman" w:cs="Times New Roman"/>
          <w:sz w:val="20"/>
          <w:szCs w:val="20"/>
        </w:rPr>
      </w:pPr>
    </w:p>
    <w:p w14:paraId="71D2492E" w14:textId="6D4DE6FB" w:rsidR="00E71F55" w:rsidRPr="00E71F55" w:rsidRDefault="00E71F55" w:rsidP="00E71F55">
      <w:pPr>
        <w:rPr>
          <w:rFonts w:ascii="Times New Roman" w:hAnsi="Times New Roman" w:cs="Times New Roman"/>
          <w:sz w:val="20"/>
          <w:szCs w:val="20"/>
        </w:rPr>
      </w:pPr>
      <w:r w:rsidRPr="00E71F55">
        <w:rPr>
          <w:rFonts w:ascii="Times New Roman" w:hAnsi="Times New Roman" w:cs="Times New Roman"/>
          <w:sz w:val="20"/>
          <w:szCs w:val="20"/>
        </w:rPr>
        <w:t xml:space="preserve">Leo, Alan, </w:t>
      </w:r>
      <w:r w:rsidRPr="009A11D3">
        <w:rPr>
          <w:rFonts w:ascii="Times New Roman" w:hAnsi="Times New Roman" w:cs="Times New Roman"/>
          <w:i/>
          <w:iCs/>
          <w:sz w:val="20"/>
          <w:szCs w:val="20"/>
        </w:rPr>
        <w:t>Esoteric Astrology: A Study in Human Nature</w:t>
      </w:r>
      <w:r w:rsidRPr="00E71F55">
        <w:rPr>
          <w:rFonts w:ascii="Times New Roman" w:hAnsi="Times New Roman" w:cs="Times New Roman"/>
          <w:sz w:val="20"/>
          <w:szCs w:val="20"/>
        </w:rPr>
        <w:t xml:space="preserve"> (New Delhi: Saga Publications</w:t>
      </w:r>
      <w:r>
        <w:rPr>
          <w:rFonts w:ascii="Times New Roman" w:hAnsi="Times New Roman" w:cs="Times New Roman"/>
          <w:sz w:val="20"/>
          <w:szCs w:val="20"/>
        </w:rPr>
        <w:t xml:space="preserve">, </w:t>
      </w:r>
      <w:r w:rsidRPr="00E71F55">
        <w:rPr>
          <w:rFonts w:ascii="Times New Roman" w:hAnsi="Times New Roman" w:cs="Times New Roman"/>
          <w:sz w:val="20"/>
          <w:szCs w:val="20"/>
        </w:rPr>
        <w:t>1973</w:t>
      </w:r>
      <w:r>
        <w:rPr>
          <w:rFonts w:ascii="Times New Roman" w:hAnsi="Times New Roman" w:cs="Times New Roman"/>
          <w:sz w:val="20"/>
          <w:szCs w:val="20"/>
        </w:rPr>
        <w:t>).</w:t>
      </w:r>
    </w:p>
    <w:p w14:paraId="6F2493DA" w14:textId="77777777" w:rsidR="00E71F55" w:rsidRDefault="00E71F55" w:rsidP="00462E32">
      <w:pPr>
        <w:rPr>
          <w:rFonts w:ascii="Times New Roman" w:hAnsi="Times New Roman" w:cs="Times New Roman"/>
          <w:sz w:val="20"/>
          <w:szCs w:val="20"/>
        </w:rPr>
      </w:pPr>
    </w:p>
    <w:p w14:paraId="487D3EF9" w14:textId="5FC992E3" w:rsidR="009A06CD" w:rsidRPr="009A06CD" w:rsidRDefault="009A06CD" w:rsidP="00462E32">
      <w:pPr>
        <w:rPr>
          <w:rFonts w:ascii="Times New Roman" w:hAnsi="Times New Roman" w:cs="Times New Roman"/>
          <w:sz w:val="20"/>
          <w:szCs w:val="20"/>
        </w:rPr>
      </w:pPr>
      <w:r w:rsidRPr="009A06CD">
        <w:rPr>
          <w:rFonts w:ascii="Times New Roman" w:hAnsi="Times New Roman" w:cs="Times New Roman"/>
          <w:sz w:val="20"/>
          <w:szCs w:val="20"/>
        </w:rPr>
        <w:t xml:space="preserve">Plato, </w:t>
      </w:r>
      <w:r w:rsidRPr="009A06CD">
        <w:rPr>
          <w:rFonts w:ascii="Times New Roman" w:hAnsi="Times New Roman" w:cs="Times New Roman"/>
          <w:i/>
          <w:iCs/>
          <w:sz w:val="20"/>
          <w:szCs w:val="20"/>
        </w:rPr>
        <w:t xml:space="preserve">The </w:t>
      </w:r>
      <w:r w:rsidR="009E130A">
        <w:rPr>
          <w:rFonts w:ascii="Times New Roman" w:hAnsi="Times New Roman" w:cs="Times New Roman"/>
          <w:i/>
          <w:iCs/>
          <w:sz w:val="20"/>
          <w:szCs w:val="20"/>
        </w:rPr>
        <w:t>Republic</w:t>
      </w:r>
      <w:r w:rsidRPr="009A06CD">
        <w:rPr>
          <w:rFonts w:ascii="Times New Roman" w:hAnsi="Times New Roman" w:cs="Times New Roman"/>
          <w:sz w:val="20"/>
          <w:szCs w:val="20"/>
        </w:rPr>
        <w:t>, trans</w:t>
      </w:r>
      <w:r w:rsidR="00DB0F63">
        <w:rPr>
          <w:rFonts w:ascii="Times New Roman" w:hAnsi="Times New Roman" w:cs="Times New Roman"/>
          <w:sz w:val="20"/>
          <w:szCs w:val="20"/>
        </w:rPr>
        <w:t>.</w:t>
      </w:r>
      <w:r w:rsidRPr="009A06CD">
        <w:rPr>
          <w:rFonts w:ascii="Times New Roman" w:hAnsi="Times New Roman" w:cs="Times New Roman"/>
          <w:sz w:val="20"/>
          <w:szCs w:val="20"/>
        </w:rPr>
        <w:t xml:space="preserve"> Lee, Desmond.</w:t>
      </w:r>
      <w:r w:rsidR="00613903">
        <w:rPr>
          <w:rFonts w:ascii="Times New Roman" w:hAnsi="Times New Roman" w:cs="Times New Roman"/>
          <w:sz w:val="20"/>
          <w:szCs w:val="20"/>
        </w:rPr>
        <w:t xml:space="preserve"> </w:t>
      </w:r>
      <w:r w:rsidRPr="009A06CD">
        <w:rPr>
          <w:rFonts w:ascii="Times New Roman" w:hAnsi="Times New Roman" w:cs="Times New Roman"/>
          <w:sz w:val="20"/>
          <w:szCs w:val="20"/>
        </w:rPr>
        <w:t>(London, Penguin, 1955).</w:t>
      </w:r>
    </w:p>
    <w:p w14:paraId="43581C32" w14:textId="77777777" w:rsidR="009A06CD" w:rsidRDefault="009A06CD" w:rsidP="00462E32">
      <w:pPr>
        <w:rPr>
          <w:rFonts w:ascii="Times New Roman" w:hAnsi="Times New Roman" w:cs="Times New Roman"/>
          <w:sz w:val="20"/>
          <w:szCs w:val="20"/>
        </w:rPr>
      </w:pPr>
    </w:p>
    <w:p w14:paraId="26BFD374" w14:textId="40B96AC4" w:rsidR="000A4F62" w:rsidRPr="00DB0F63" w:rsidRDefault="000A4F62" w:rsidP="00462E32">
      <w:pPr>
        <w:rPr>
          <w:rFonts w:ascii="Times New Roman" w:hAnsi="Times New Roman" w:cs="Times New Roman"/>
          <w:sz w:val="20"/>
          <w:szCs w:val="20"/>
        </w:rPr>
      </w:pPr>
      <w:r w:rsidRPr="00DB0F63">
        <w:rPr>
          <w:rFonts w:ascii="Times New Roman" w:hAnsi="Times New Roman" w:cs="Times New Roman"/>
          <w:sz w:val="20"/>
          <w:szCs w:val="20"/>
        </w:rPr>
        <w:t xml:space="preserve">Plato, </w:t>
      </w:r>
      <w:r w:rsidRPr="00DB0F63">
        <w:rPr>
          <w:rFonts w:ascii="Times New Roman" w:hAnsi="Times New Roman" w:cs="Times New Roman"/>
          <w:i/>
          <w:iCs/>
          <w:sz w:val="20"/>
          <w:szCs w:val="20"/>
        </w:rPr>
        <w:t>Timaeus</w:t>
      </w:r>
      <w:r w:rsidRPr="00DB0F63">
        <w:rPr>
          <w:rFonts w:ascii="Times New Roman" w:hAnsi="Times New Roman" w:cs="Times New Roman"/>
          <w:sz w:val="20"/>
          <w:szCs w:val="20"/>
        </w:rPr>
        <w:t xml:space="preserve">, </w:t>
      </w:r>
      <w:r w:rsidR="00DB0F63">
        <w:rPr>
          <w:rFonts w:ascii="Times New Roman" w:hAnsi="Times New Roman" w:cs="Times New Roman"/>
          <w:sz w:val="20"/>
          <w:szCs w:val="20"/>
        </w:rPr>
        <w:t xml:space="preserve">trans. Johansen, Kjeller Thomas and Lee, Desmond, </w:t>
      </w:r>
      <w:r w:rsidRPr="00DB0F63">
        <w:rPr>
          <w:rFonts w:ascii="Times New Roman" w:hAnsi="Times New Roman" w:cs="Times New Roman"/>
          <w:sz w:val="20"/>
          <w:szCs w:val="20"/>
        </w:rPr>
        <w:t>(London: Penguin, 2008)</w:t>
      </w:r>
    </w:p>
    <w:p w14:paraId="40F706B8" w14:textId="77777777" w:rsidR="00DB0F63" w:rsidRDefault="00DB0F63" w:rsidP="00462E32">
      <w:pPr>
        <w:rPr>
          <w:rFonts w:ascii="Times New Roman" w:hAnsi="Times New Roman" w:cs="Times New Roman"/>
          <w:sz w:val="20"/>
          <w:szCs w:val="20"/>
          <w:lang w:val="en-US"/>
        </w:rPr>
      </w:pPr>
    </w:p>
    <w:p w14:paraId="12AE4C81" w14:textId="066DE501" w:rsidR="0006394D" w:rsidRDefault="00D606DB" w:rsidP="00462E32">
      <w:pPr>
        <w:rPr>
          <w:rFonts w:ascii="Times New Roman" w:hAnsi="Times New Roman" w:cs="Times New Roman"/>
          <w:sz w:val="20"/>
          <w:szCs w:val="20"/>
        </w:rPr>
      </w:pPr>
      <w:r w:rsidRPr="00D606DB">
        <w:rPr>
          <w:rFonts w:ascii="Times New Roman" w:hAnsi="Times New Roman" w:cs="Times New Roman"/>
          <w:sz w:val="20"/>
          <w:szCs w:val="20"/>
          <w:lang w:val="en-US"/>
        </w:rPr>
        <w:t>Pingree, David,</w:t>
      </w:r>
      <w:r w:rsidR="00613903">
        <w:rPr>
          <w:rFonts w:ascii="Times New Roman" w:hAnsi="Times New Roman" w:cs="Times New Roman"/>
          <w:sz w:val="20"/>
          <w:szCs w:val="20"/>
          <w:lang w:val="en-US"/>
        </w:rPr>
        <w:t xml:space="preserve">" </w:t>
      </w:r>
      <w:r w:rsidR="009E130A">
        <w:rPr>
          <w:rFonts w:ascii="Times New Roman" w:hAnsi="Times New Roman" w:cs="Times New Roman"/>
          <w:sz w:val="20"/>
          <w:szCs w:val="20"/>
          <w:lang w:val="en-US"/>
        </w:rPr>
        <w:t>Astrology</w:t>
      </w:r>
      <w:r w:rsidR="00613903">
        <w:rPr>
          <w:rFonts w:ascii="Times New Roman" w:hAnsi="Times New Roman" w:cs="Times New Roman"/>
          <w:sz w:val="20"/>
          <w:szCs w:val="20"/>
          <w:lang w:val="en-US"/>
        </w:rPr>
        <w:t>"</w:t>
      </w:r>
      <w:r w:rsidRPr="00D606DB">
        <w:rPr>
          <w:rFonts w:ascii="Times New Roman" w:hAnsi="Times New Roman" w:cs="Times New Roman"/>
          <w:sz w:val="20"/>
          <w:szCs w:val="20"/>
          <w:lang w:val="en-US"/>
        </w:rPr>
        <w:t xml:space="preserve"> in Philip P. Wiener (ed.), </w:t>
      </w:r>
      <w:r w:rsidRPr="00D606DB">
        <w:rPr>
          <w:rFonts w:ascii="Times New Roman" w:hAnsi="Times New Roman" w:cs="Times New Roman"/>
          <w:i/>
          <w:iCs/>
          <w:sz w:val="20"/>
          <w:szCs w:val="20"/>
          <w:lang w:val="en-US"/>
        </w:rPr>
        <w:t>Dictionary of the History of Ideas</w:t>
      </w:r>
      <w:r w:rsidRPr="00D606DB">
        <w:rPr>
          <w:rFonts w:ascii="Times New Roman" w:hAnsi="Times New Roman" w:cs="Times New Roman"/>
          <w:sz w:val="20"/>
          <w:szCs w:val="20"/>
          <w:lang w:val="en-US"/>
        </w:rPr>
        <w:t xml:space="preserve"> (New York, </w:t>
      </w:r>
      <w:r w:rsidR="009E130A">
        <w:rPr>
          <w:rFonts w:ascii="Times New Roman" w:hAnsi="Times New Roman" w:cs="Times New Roman"/>
          <w:sz w:val="20"/>
          <w:szCs w:val="20"/>
          <w:lang w:val="en-US"/>
        </w:rPr>
        <w:t>Charles Scribner's</w:t>
      </w:r>
      <w:r w:rsidRPr="00D606DB">
        <w:rPr>
          <w:rFonts w:ascii="Times New Roman" w:hAnsi="Times New Roman" w:cs="Times New Roman"/>
          <w:sz w:val="20"/>
          <w:szCs w:val="20"/>
          <w:lang w:val="en-US"/>
        </w:rPr>
        <w:t xml:space="preserve"> Sons, 1973</w:t>
      </w:r>
      <w:r w:rsidR="0006394D">
        <w:rPr>
          <w:rFonts w:ascii="Times New Roman" w:hAnsi="Times New Roman" w:cs="Times New Roman"/>
          <w:sz w:val="20"/>
          <w:szCs w:val="20"/>
          <w:lang w:val="en-US"/>
        </w:rPr>
        <w:t>).</w:t>
      </w:r>
    </w:p>
    <w:p w14:paraId="44134D14" w14:textId="77777777" w:rsidR="0006394D" w:rsidRDefault="0006394D" w:rsidP="00462E32">
      <w:pPr>
        <w:rPr>
          <w:rFonts w:ascii="Times New Roman" w:hAnsi="Times New Roman" w:cs="Times New Roman"/>
          <w:sz w:val="20"/>
          <w:szCs w:val="20"/>
        </w:rPr>
      </w:pPr>
    </w:p>
    <w:p w14:paraId="731F8906" w14:textId="7C7E0623" w:rsidR="00072F27" w:rsidRDefault="00072F27" w:rsidP="00072F27">
      <w:pPr>
        <w:pStyle w:val="FootnoteText"/>
      </w:pPr>
      <w:r w:rsidRPr="004733BA">
        <w:rPr>
          <w:rFonts w:ascii="Times New Roman" w:hAnsi="Times New Roman" w:cs="Times New Roman"/>
        </w:rPr>
        <w:t>Ptolemy, </w:t>
      </w:r>
      <w:r w:rsidRPr="004733BA">
        <w:rPr>
          <w:rFonts w:ascii="Times New Roman" w:hAnsi="Times New Roman" w:cs="Times New Roman"/>
          <w:i/>
          <w:iCs/>
        </w:rPr>
        <w:t>Tetrabiblos</w:t>
      </w:r>
      <w:r w:rsidRPr="004733BA">
        <w:rPr>
          <w:rFonts w:ascii="Times New Roman" w:hAnsi="Times New Roman" w:cs="Times New Roman"/>
        </w:rPr>
        <w:t>. Translated by F. E. Robbins. Loeb Classical Library 435. Cambridge, MA: Harvard University Press, 1940,</w:t>
      </w:r>
      <w:r>
        <w:rPr>
          <w:rFonts w:ascii="Times New Roman" w:hAnsi="Times New Roman" w:cs="Times New Roman"/>
        </w:rPr>
        <w:t xml:space="preserve"> </w:t>
      </w:r>
    </w:p>
    <w:p w14:paraId="4D13292D" w14:textId="77777777" w:rsidR="00072F27" w:rsidRDefault="00072F27" w:rsidP="00462E32">
      <w:pPr>
        <w:rPr>
          <w:rFonts w:ascii="Times New Roman" w:hAnsi="Times New Roman" w:cs="Times New Roman"/>
          <w:sz w:val="20"/>
          <w:szCs w:val="20"/>
        </w:rPr>
      </w:pPr>
    </w:p>
    <w:p w14:paraId="4054C045" w14:textId="43B9A59D" w:rsidR="0006394D" w:rsidRDefault="0006394D" w:rsidP="00462E32">
      <w:pPr>
        <w:rPr>
          <w:rFonts w:ascii="Times New Roman" w:hAnsi="Times New Roman" w:cs="Times New Roman"/>
          <w:sz w:val="20"/>
          <w:szCs w:val="20"/>
        </w:rPr>
      </w:pPr>
      <w:r w:rsidRPr="001D0013">
        <w:rPr>
          <w:rFonts w:ascii="Times New Roman" w:hAnsi="Times New Roman" w:cs="Times New Roman"/>
          <w:sz w:val="20"/>
          <w:szCs w:val="20"/>
        </w:rPr>
        <w:t>Rudyhar, Dane</w:t>
      </w:r>
      <w:r>
        <w:rPr>
          <w:rFonts w:ascii="Times New Roman" w:hAnsi="Times New Roman" w:cs="Times New Roman"/>
          <w:sz w:val="20"/>
          <w:szCs w:val="20"/>
        </w:rPr>
        <w:t>,</w:t>
      </w:r>
      <w:r w:rsidRPr="001D0013">
        <w:rPr>
          <w:rFonts w:ascii="Times New Roman" w:hAnsi="Times New Roman" w:cs="Times New Roman"/>
          <w:sz w:val="20"/>
          <w:szCs w:val="20"/>
        </w:rPr>
        <w:t xml:space="preserve"> </w:t>
      </w:r>
      <w:r w:rsidRPr="001D0013">
        <w:rPr>
          <w:rFonts w:ascii="Times New Roman" w:hAnsi="Times New Roman" w:cs="Times New Roman"/>
          <w:i/>
          <w:iCs/>
          <w:sz w:val="20"/>
          <w:szCs w:val="20"/>
        </w:rPr>
        <w:t>An Astrological Mandala</w:t>
      </w:r>
      <w:r w:rsidRPr="001D0013">
        <w:rPr>
          <w:rFonts w:ascii="Times New Roman" w:hAnsi="Times New Roman" w:cs="Times New Roman"/>
          <w:sz w:val="20"/>
          <w:szCs w:val="20"/>
        </w:rPr>
        <w:t xml:space="preserve"> (Boulder: Raven Dreams Press, 2023</w:t>
      </w:r>
      <w:r>
        <w:rPr>
          <w:rFonts w:ascii="Times New Roman" w:hAnsi="Times New Roman" w:cs="Times New Roman"/>
          <w:sz w:val="20"/>
          <w:szCs w:val="20"/>
        </w:rPr>
        <w:t>).</w:t>
      </w:r>
      <w:r w:rsidRPr="00F717E4">
        <w:rPr>
          <w:rFonts w:ascii="Times New Roman" w:hAnsi="Times New Roman" w:cs="Times New Roman"/>
          <w:sz w:val="20"/>
          <w:szCs w:val="20"/>
        </w:rPr>
        <w:t xml:space="preserve"> </w:t>
      </w:r>
    </w:p>
    <w:p w14:paraId="38B61E11" w14:textId="77777777" w:rsidR="0006394D" w:rsidRDefault="0006394D" w:rsidP="00462E32">
      <w:pPr>
        <w:rPr>
          <w:rFonts w:ascii="Times New Roman" w:hAnsi="Times New Roman" w:cs="Times New Roman"/>
          <w:sz w:val="20"/>
          <w:szCs w:val="20"/>
        </w:rPr>
      </w:pPr>
    </w:p>
    <w:p w14:paraId="58FD1224" w14:textId="36B5EE26" w:rsidR="00187A9A" w:rsidRPr="008F6A41" w:rsidRDefault="008F6A41" w:rsidP="00462E32">
      <w:pPr>
        <w:rPr>
          <w:rFonts w:ascii="Times New Roman" w:hAnsi="Times New Roman" w:cs="Times New Roman"/>
          <w:b/>
          <w:bCs/>
          <w:sz w:val="20"/>
          <w:szCs w:val="20"/>
        </w:rPr>
      </w:pPr>
      <w:r w:rsidRPr="008F6A41">
        <w:rPr>
          <w:rFonts w:ascii="Times New Roman" w:hAnsi="Times New Roman" w:cs="Times New Roman"/>
          <w:sz w:val="20"/>
          <w:szCs w:val="20"/>
        </w:rPr>
        <w:t>Rudhyar, Dane</w:t>
      </w:r>
      <w:r w:rsidRPr="008F6A41">
        <w:rPr>
          <w:rFonts w:ascii="Times New Roman" w:hAnsi="Times New Roman" w:cs="Times New Roman"/>
          <w:i/>
          <w:iCs/>
          <w:sz w:val="20"/>
          <w:szCs w:val="20"/>
        </w:rPr>
        <w:t>, Astrological Insights into the Spiritual Life</w:t>
      </w:r>
      <w:r w:rsidRPr="008F6A41">
        <w:rPr>
          <w:rFonts w:ascii="Times New Roman" w:hAnsi="Times New Roman" w:cs="Times New Roman"/>
          <w:sz w:val="20"/>
          <w:szCs w:val="20"/>
        </w:rPr>
        <w:t xml:space="preserve"> </w:t>
      </w:r>
      <w:r>
        <w:rPr>
          <w:rFonts w:ascii="Times New Roman" w:hAnsi="Times New Roman" w:cs="Times New Roman"/>
          <w:sz w:val="20"/>
          <w:szCs w:val="20"/>
        </w:rPr>
        <w:t>(</w:t>
      </w:r>
      <w:r w:rsidRPr="008F6A41">
        <w:rPr>
          <w:rFonts w:ascii="Times New Roman" w:hAnsi="Times New Roman" w:cs="Times New Roman"/>
          <w:sz w:val="20"/>
          <w:szCs w:val="20"/>
        </w:rPr>
        <w:t>New York: Aurora, 1979</w:t>
      </w:r>
      <w:r>
        <w:rPr>
          <w:rFonts w:ascii="Times New Roman" w:hAnsi="Times New Roman" w:cs="Times New Roman"/>
          <w:sz w:val="20"/>
          <w:szCs w:val="20"/>
        </w:rPr>
        <w:t>).</w:t>
      </w:r>
      <w:r w:rsidR="00187A9A" w:rsidRPr="008F6A41">
        <w:rPr>
          <w:rFonts w:ascii="Times New Roman" w:hAnsi="Times New Roman" w:cs="Times New Roman"/>
          <w:b/>
          <w:bCs/>
          <w:sz w:val="20"/>
          <w:szCs w:val="20"/>
        </w:rPr>
        <w:br w:type="page"/>
      </w:r>
    </w:p>
    <w:p w14:paraId="74040C51" w14:textId="77777777" w:rsidR="00187A9A" w:rsidRDefault="00187A9A">
      <w:pPr>
        <w:rPr>
          <w:rFonts w:ascii="Times New Roman" w:hAnsi="Times New Roman" w:cs="Times New Roman"/>
          <w:b/>
          <w:bCs/>
        </w:rPr>
      </w:pPr>
    </w:p>
    <w:p w14:paraId="47E7FDB7" w14:textId="77777777" w:rsidR="00187A9A" w:rsidRDefault="00187A9A">
      <w:pPr>
        <w:rPr>
          <w:rFonts w:ascii="Times New Roman" w:hAnsi="Times New Roman" w:cs="Times New Roman"/>
          <w:b/>
          <w:bCs/>
        </w:rPr>
      </w:pPr>
    </w:p>
    <w:p w14:paraId="285C1F01" w14:textId="77777777" w:rsidR="00187A9A" w:rsidRDefault="00187A9A">
      <w:pPr>
        <w:rPr>
          <w:rFonts w:ascii="Times New Roman" w:hAnsi="Times New Roman" w:cs="Times New Roman"/>
          <w:b/>
          <w:bCs/>
        </w:rPr>
      </w:pPr>
    </w:p>
    <w:p w14:paraId="2C142C78" w14:textId="77777777" w:rsidR="00187A9A" w:rsidRPr="00187A9A" w:rsidRDefault="00187A9A">
      <w:pPr>
        <w:rPr>
          <w:rFonts w:ascii="Times New Roman" w:hAnsi="Times New Roman" w:cs="Times New Roman"/>
          <w:b/>
          <w:bCs/>
        </w:rPr>
      </w:pPr>
    </w:p>
    <w:p w14:paraId="5503A9E0" w14:textId="77777777" w:rsidR="001A7A4B" w:rsidRDefault="001A7A4B">
      <w:pPr>
        <w:rPr>
          <w:rFonts w:ascii="Times New Roman" w:hAnsi="Times New Roman" w:cs="Times New Roman"/>
        </w:rPr>
      </w:pPr>
    </w:p>
    <w:p w14:paraId="14C420BA" w14:textId="77777777" w:rsidR="001A7A4B" w:rsidRDefault="001A7A4B">
      <w:pPr>
        <w:rPr>
          <w:rFonts w:ascii="Times New Roman" w:hAnsi="Times New Roman" w:cs="Times New Roman"/>
        </w:rPr>
      </w:pPr>
    </w:p>
    <w:p w14:paraId="4E3F33FF" w14:textId="77777777" w:rsidR="001A7A4B" w:rsidRPr="0037307F" w:rsidRDefault="001A7A4B">
      <w:pPr>
        <w:rPr>
          <w:rFonts w:ascii="Times New Roman" w:hAnsi="Times New Roman" w:cs="Times New Roman"/>
        </w:rPr>
      </w:pPr>
    </w:p>
    <w:sectPr w:rsidR="001A7A4B" w:rsidRPr="0037307F">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592728" w14:textId="77777777" w:rsidR="00ED7A34" w:rsidRDefault="00ED7A34" w:rsidP="00187A9A">
      <w:r>
        <w:separator/>
      </w:r>
    </w:p>
  </w:endnote>
  <w:endnote w:type="continuationSeparator" w:id="0">
    <w:p w14:paraId="717486BC" w14:textId="77777777" w:rsidR="00ED7A34" w:rsidRDefault="00ED7A34" w:rsidP="00187A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83455777"/>
      <w:docPartObj>
        <w:docPartGallery w:val="Page Numbers (Bottom of Page)"/>
        <w:docPartUnique/>
      </w:docPartObj>
    </w:sdtPr>
    <w:sdtContent>
      <w:p w14:paraId="69F4960C" w14:textId="4F2DAC83" w:rsidR="00DB3F3D" w:rsidRDefault="00DB3F3D" w:rsidP="007B63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D762C3" w14:textId="77777777" w:rsidR="00DB3F3D" w:rsidRDefault="00DB3F3D" w:rsidP="00DB3F3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45289505"/>
      <w:docPartObj>
        <w:docPartGallery w:val="Page Numbers (Bottom of Page)"/>
        <w:docPartUnique/>
      </w:docPartObj>
    </w:sdtPr>
    <w:sdtContent>
      <w:p w14:paraId="34CE0AE7" w14:textId="1FF9DCFA" w:rsidR="00DB3F3D" w:rsidRDefault="00DB3F3D" w:rsidP="007B63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F09697" w14:textId="77777777" w:rsidR="00DB3F3D" w:rsidRDefault="00DB3F3D" w:rsidP="00DB3F3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D6AA43" w14:textId="77777777" w:rsidR="00ED7A34" w:rsidRDefault="00ED7A34" w:rsidP="00187A9A">
      <w:r>
        <w:separator/>
      </w:r>
    </w:p>
  </w:footnote>
  <w:footnote w:type="continuationSeparator" w:id="0">
    <w:p w14:paraId="5CEC5939" w14:textId="77777777" w:rsidR="00ED7A34" w:rsidRDefault="00ED7A34" w:rsidP="00187A9A">
      <w:r>
        <w:continuationSeparator/>
      </w:r>
    </w:p>
  </w:footnote>
  <w:footnote w:id="1">
    <w:p w14:paraId="2851DE86" w14:textId="10D5449F" w:rsidR="009022AF" w:rsidRDefault="009022AF">
      <w:pPr>
        <w:pStyle w:val="FootnoteText"/>
      </w:pPr>
      <w:r>
        <w:rPr>
          <w:rStyle w:val="FootnoteReference"/>
        </w:rPr>
        <w:footnoteRef/>
      </w:r>
      <w:r>
        <w:t xml:space="preserve"> </w:t>
      </w:r>
      <w:r>
        <w:rPr>
          <w:rFonts w:ascii="Times New Roman" w:hAnsi="Times New Roman" w:cs="Times New Roman"/>
        </w:rPr>
        <w:t>Anonymous, cited</w:t>
      </w:r>
      <w:r w:rsidRPr="00C93D51">
        <w:rPr>
          <w:rFonts w:ascii="Times New Roman" w:hAnsi="Times New Roman" w:cs="Times New Roman"/>
        </w:rPr>
        <w:t xml:space="preserve"> in Campion, Nicholas, </w:t>
      </w:r>
      <w:r w:rsidRPr="003B65EF">
        <w:rPr>
          <w:rFonts w:ascii="Times New Roman" w:hAnsi="Times New Roman" w:cs="Times New Roman"/>
          <w:i/>
          <w:iCs/>
        </w:rPr>
        <w:t>Astrology and Popular Religion in the Modern West: Prophecy, Cosmology and the New Age Movement</w:t>
      </w:r>
      <w:r w:rsidRPr="003B65EF">
        <w:rPr>
          <w:rFonts w:ascii="Times New Roman" w:hAnsi="Times New Roman" w:cs="Times New Roman"/>
        </w:rPr>
        <w:t xml:space="preserve"> </w:t>
      </w:r>
      <w:r w:rsidRPr="00C93D51">
        <w:rPr>
          <w:rFonts w:ascii="Times New Roman" w:hAnsi="Times New Roman" w:cs="Times New Roman"/>
        </w:rPr>
        <w:t>(Abingdon: Ashgate, 2012), p.58.</w:t>
      </w:r>
    </w:p>
  </w:footnote>
  <w:footnote w:id="2">
    <w:p w14:paraId="5470B81F" w14:textId="1BDB834C" w:rsidR="00D606DB" w:rsidRPr="00A02243" w:rsidRDefault="00D606DB" w:rsidP="00A02243">
      <w:pPr>
        <w:ind w:right="567"/>
        <w:rPr>
          <w:rFonts w:ascii="Times New Roman" w:hAnsi="Times New Roman" w:cs="Times New Roman"/>
        </w:rPr>
      </w:pPr>
      <w:r>
        <w:rPr>
          <w:rStyle w:val="FootnoteReference"/>
        </w:rPr>
        <w:footnoteRef/>
      </w:r>
      <w:r>
        <w:t xml:space="preserve"> </w:t>
      </w:r>
      <w:r w:rsidRPr="00D606DB">
        <w:rPr>
          <w:rFonts w:ascii="Times New Roman" w:hAnsi="Times New Roman" w:cs="Times New Roman"/>
          <w:sz w:val="20"/>
          <w:szCs w:val="20"/>
          <w:lang w:val="en-US"/>
        </w:rPr>
        <w:t xml:space="preserve">Pingree, David, ‘Astrology’ in Philip P. Wiener (ed.), </w:t>
      </w:r>
      <w:r w:rsidRPr="00D606DB">
        <w:rPr>
          <w:rFonts w:ascii="Times New Roman" w:hAnsi="Times New Roman" w:cs="Times New Roman"/>
          <w:i/>
          <w:iCs/>
          <w:sz w:val="20"/>
          <w:szCs w:val="20"/>
          <w:lang w:val="en-US"/>
        </w:rPr>
        <w:t>Dictionary of the History of Ideas</w:t>
      </w:r>
      <w:r w:rsidRPr="00D606DB">
        <w:rPr>
          <w:rFonts w:ascii="Times New Roman" w:hAnsi="Times New Roman" w:cs="Times New Roman"/>
          <w:sz w:val="20"/>
          <w:szCs w:val="20"/>
          <w:lang w:val="en-US"/>
        </w:rPr>
        <w:t xml:space="preserve"> (New York, Charles Scribner’s Sons, 1973), Vol. 1, p</w:t>
      </w:r>
      <w:r w:rsidR="003B65EF">
        <w:rPr>
          <w:rFonts w:ascii="Times New Roman" w:hAnsi="Times New Roman" w:cs="Times New Roman"/>
          <w:sz w:val="20"/>
          <w:szCs w:val="20"/>
          <w:lang w:val="en-US"/>
        </w:rPr>
        <w:t>p</w:t>
      </w:r>
      <w:r w:rsidRPr="00D606DB">
        <w:rPr>
          <w:rFonts w:ascii="Times New Roman" w:hAnsi="Times New Roman" w:cs="Times New Roman"/>
          <w:sz w:val="20"/>
          <w:szCs w:val="20"/>
          <w:lang w:val="en-US"/>
        </w:rPr>
        <w:t xml:space="preserve"> 118-126</w:t>
      </w:r>
      <w:r w:rsidRPr="00D606DB">
        <w:rPr>
          <w:rFonts w:ascii="Times New Roman" w:hAnsi="Times New Roman" w:cs="Times New Roman"/>
          <w:sz w:val="20"/>
          <w:szCs w:val="20"/>
        </w:rPr>
        <w:t>, p 118.</w:t>
      </w:r>
    </w:p>
  </w:footnote>
  <w:footnote w:id="3">
    <w:p w14:paraId="2976B863" w14:textId="68F9A92C" w:rsidR="00E47E4E" w:rsidRPr="00E47E4E" w:rsidRDefault="00E47E4E">
      <w:pPr>
        <w:pStyle w:val="FootnoteText"/>
        <w:rPr>
          <w:rFonts w:ascii="Times New Roman" w:hAnsi="Times New Roman" w:cs="Times New Roman"/>
        </w:rPr>
      </w:pPr>
      <w:r>
        <w:rPr>
          <w:rStyle w:val="FootnoteReference"/>
        </w:rPr>
        <w:footnoteRef/>
      </w:r>
      <w:r>
        <w:t xml:space="preserve"> </w:t>
      </w:r>
      <w:r w:rsidRPr="00E47E4E">
        <w:rPr>
          <w:rFonts w:ascii="Times New Roman" w:hAnsi="Times New Roman" w:cs="Times New Roman"/>
        </w:rPr>
        <w:t xml:space="preserve">Plato, </w:t>
      </w:r>
      <w:r w:rsidRPr="00E47E4E">
        <w:rPr>
          <w:rFonts w:ascii="Times New Roman" w:hAnsi="Times New Roman" w:cs="Times New Roman"/>
          <w:i/>
          <w:iCs/>
        </w:rPr>
        <w:t xml:space="preserve">The </w:t>
      </w:r>
      <w:r w:rsidR="003359C7" w:rsidRPr="00E47E4E">
        <w:rPr>
          <w:rFonts w:ascii="Times New Roman" w:hAnsi="Times New Roman" w:cs="Times New Roman"/>
          <w:i/>
          <w:iCs/>
        </w:rPr>
        <w:t>Republic</w:t>
      </w:r>
      <w:r w:rsidRPr="00E47E4E">
        <w:rPr>
          <w:rFonts w:ascii="Times New Roman" w:hAnsi="Times New Roman" w:cs="Times New Roman"/>
        </w:rPr>
        <w:t>, trans Lee, Desmond. (London, Penguin, 1955), p.392</w:t>
      </w:r>
    </w:p>
  </w:footnote>
  <w:footnote w:id="4">
    <w:p w14:paraId="30B3AFED" w14:textId="056C47B1" w:rsidR="00B26A0D" w:rsidRDefault="00B26A0D">
      <w:pPr>
        <w:pStyle w:val="FootnoteText"/>
      </w:pPr>
      <w:r>
        <w:rPr>
          <w:rStyle w:val="FootnoteReference"/>
        </w:rPr>
        <w:footnoteRef/>
      </w:r>
      <w:r>
        <w:t xml:space="preserve"> C</w:t>
      </w:r>
      <w:r w:rsidRPr="00FA5995">
        <w:rPr>
          <w:rFonts w:ascii="Times New Roman" w:hAnsi="Times New Roman" w:cs="Times New Roman"/>
        </w:rPr>
        <w:t xml:space="preserve">ampion, Nicholas, </w:t>
      </w:r>
      <w:r w:rsidRPr="00FA5995">
        <w:rPr>
          <w:rFonts w:ascii="Times New Roman" w:hAnsi="Times New Roman" w:cs="Times New Roman"/>
          <w:i/>
          <w:iCs/>
        </w:rPr>
        <w:t>A History of Western Astrology, Volume 1: The Ancient World</w:t>
      </w:r>
      <w:r w:rsidRPr="00FA5995">
        <w:rPr>
          <w:rFonts w:ascii="Times New Roman" w:hAnsi="Times New Roman" w:cs="Times New Roman"/>
        </w:rPr>
        <w:t>, (London: Bloomsbury, 2008) p.84</w:t>
      </w:r>
    </w:p>
  </w:footnote>
  <w:footnote w:id="5">
    <w:p w14:paraId="1C687BB5" w14:textId="00CF099A" w:rsidR="00FA5995" w:rsidRPr="00FA5995" w:rsidRDefault="00FA5995">
      <w:pPr>
        <w:pStyle w:val="FootnoteText"/>
        <w:rPr>
          <w:rFonts w:ascii="Times New Roman" w:hAnsi="Times New Roman" w:cs="Times New Roman"/>
        </w:rPr>
      </w:pPr>
      <w:r>
        <w:rPr>
          <w:rStyle w:val="FootnoteReference"/>
        </w:rPr>
        <w:footnoteRef/>
      </w:r>
      <w:r>
        <w:t xml:space="preserve"> </w:t>
      </w:r>
      <w:r w:rsidR="00B26A0D">
        <w:rPr>
          <w:rFonts w:ascii="Times New Roman" w:hAnsi="Times New Roman" w:cs="Times New Roman"/>
        </w:rPr>
        <w:t>Ibid.</w:t>
      </w:r>
      <w:r w:rsidR="00FF681D">
        <w:rPr>
          <w:rFonts w:ascii="Times New Roman" w:hAnsi="Times New Roman" w:cs="Times New Roman"/>
        </w:rPr>
        <w:t xml:space="preserve"> p.84.</w:t>
      </w:r>
    </w:p>
  </w:footnote>
  <w:footnote w:id="6">
    <w:p w14:paraId="19627E6A" w14:textId="77777777" w:rsidR="00A65FE2" w:rsidRDefault="00A65FE2" w:rsidP="00A65FE2">
      <w:pPr>
        <w:pStyle w:val="FootnoteText"/>
      </w:pPr>
      <w:r>
        <w:rPr>
          <w:rStyle w:val="FootnoteReference"/>
        </w:rPr>
        <w:footnoteRef/>
      </w:r>
      <w:r>
        <w:t xml:space="preserve"> </w:t>
      </w:r>
      <w:r w:rsidRPr="004733BA">
        <w:rPr>
          <w:rFonts w:ascii="Times New Roman" w:hAnsi="Times New Roman" w:cs="Times New Roman"/>
        </w:rPr>
        <w:t>Ptolemy, </w:t>
      </w:r>
      <w:r w:rsidRPr="004733BA">
        <w:rPr>
          <w:rFonts w:ascii="Times New Roman" w:hAnsi="Times New Roman" w:cs="Times New Roman"/>
          <w:i/>
          <w:iCs/>
        </w:rPr>
        <w:t>Tetrabiblos</w:t>
      </w:r>
      <w:r w:rsidRPr="004733BA">
        <w:rPr>
          <w:rFonts w:ascii="Times New Roman" w:hAnsi="Times New Roman" w:cs="Times New Roman"/>
        </w:rPr>
        <w:t>. Translated by F. E. Robbins. Loeb Classical Library 435. Cambridge, MA: Harvard University Press, 1940,</w:t>
      </w:r>
      <w:r>
        <w:rPr>
          <w:rFonts w:ascii="Times New Roman" w:hAnsi="Times New Roman" w:cs="Times New Roman"/>
        </w:rPr>
        <w:t xml:space="preserve"> p.5.</w:t>
      </w:r>
    </w:p>
  </w:footnote>
  <w:footnote w:id="7">
    <w:p w14:paraId="6DC58177" w14:textId="621723FB" w:rsidR="000A4F62" w:rsidRDefault="000A4F62">
      <w:pPr>
        <w:pStyle w:val="FootnoteText"/>
      </w:pPr>
      <w:r>
        <w:rPr>
          <w:rStyle w:val="FootnoteReference"/>
        </w:rPr>
        <w:footnoteRef/>
      </w:r>
      <w:r>
        <w:t xml:space="preserve"> </w:t>
      </w:r>
      <w:r w:rsidRPr="000A4F62">
        <w:rPr>
          <w:rFonts w:ascii="Times New Roman" w:hAnsi="Times New Roman" w:cs="Times New Roman"/>
        </w:rPr>
        <w:t xml:space="preserve">Plato, </w:t>
      </w:r>
      <w:r w:rsidRPr="000A4F62">
        <w:rPr>
          <w:rFonts w:ascii="Times New Roman" w:hAnsi="Times New Roman" w:cs="Times New Roman"/>
          <w:i/>
          <w:iCs/>
        </w:rPr>
        <w:t>Timaeus</w:t>
      </w:r>
      <w:r w:rsidRPr="000A4F62">
        <w:rPr>
          <w:rFonts w:ascii="Times New Roman" w:hAnsi="Times New Roman" w:cs="Times New Roman"/>
        </w:rPr>
        <w:t>, (London: Penguin, 2008), 69c-70a</w:t>
      </w:r>
      <w:r>
        <w:rPr>
          <w:rFonts w:ascii="Times New Roman" w:hAnsi="Times New Roman" w:cs="Times New Roman"/>
        </w:rPr>
        <w:t>.</w:t>
      </w:r>
    </w:p>
  </w:footnote>
  <w:footnote w:id="8">
    <w:p w14:paraId="55CA1AB0" w14:textId="6A7A000B" w:rsidR="004F7581" w:rsidRDefault="004F7581">
      <w:pPr>
        <w:pStyle w:val="FootnoteText"/>
      </w:pPr>
      <w:r>
        <w:rPr>
          <w:rStyle w:val="FootnoteReference"/>
        </w:rPr>
        <w:footnoteRef/>
      </w:r>
      <w:r>
        <w:t xml:space="preserve"> </w:t>
      </w:r>
      <w:r>
        <w:rPr>
          <w:rFonts w:ascii="Times New Roman" w:hAnsi="Times New Roman" w:cs="Times New Roman"/>
        </w:rPr>
        <w:t>Greene, Liz, The Astrology of Fate</w:t>
      </w:r>
    </w:p>
  </w:footnote>
  <w:footnote w:id="9">
    <w:p w14:paraId="6A945199" w14:textId="77777777" w:rsidR="000362D5" w:rsidRDefault="000362D5" w:rsidP="000362D5">
      <w:pPr>
        <w:pStyle w:val="FootnoteText"/>
      </w:pPr>
      <w:r>
        <w:rPr>
          <w:rStyle w:val="FootnoteReference"/>
        </w:rPr>
        <w:footnoteRef/>
      </w:r>
      <w:r>
        <w:t xml:space="preserve"> </w:t>
      </w:r>
      <w:r>
        <w:rPr>
          <w:rFonts w:ascii="Times New Roman" w:hAnsi="Times New Roman" w:cs="Times New Roman"/>
        </w:rPr>
        <w:t xml:space="preserve">Greene, Liz, </w:t>
      </w:r>
      <w:r w:rsidRPr="003B68EC">
        <w:rPr>
          <w:rFonts w:ascii="Times New Roman" w:hAnsi="Times New Roman" w:cs="Times New Roman"/>
          <w:i/>
          <w:iCs/>
        </w:rPr>
        <w:t>The Astrology of Fate</w:t>
      </w:r>
      <w:r>
        <w:rPr>
          <w:rFonts w:ascii="Times New Roman" w:hAnsi="Times New Roman" w:cs="Times New Roman"/>
        </w:rPr>
        <w:t>, (Boston: Weiser, 1984), p.123.</w:t>
      </w:r>
    </w:p>
  </w:footnote>
  <w:footnote w:id="10">
    <w:p w14:paraId="570B4F78" w14:textId="77777777" w:rsidR="000362D5" w:rsidRDefault="000362D5" w:rsidP="000362D5">
      <w:pPr>
        <w:pStyle w:val="FootnoteText"/>
      </w:pPr>
      <w:r>
        <w:rPr>
          <w:rStyle w:val="FootnoteReference"/>
        </w:rPr>
        <w:footnoteRef/>
      </w:r>
      <w:r>
        <w:t xml:space="preserve"> </w:t>
      </w:r>
      <w:r w:rsidRPr="0056350C">
        <w:rPr>
          <w:rFonts w:ascii="Times New Roman" w:hAnsi="Times New Roman" w:cs="Times New Roman"/>
        </w:rPr>
        <w:t>Ibid, p.122</w:t>
      </w:r>
      <w:r>
        <w:rPr>
          <w:rFonts w:ascii="Times New Roman" w:hAnsi="Times New Roman" w:cs="Times New Roman"/>
        </w:rPr>
        <w:t>.</w:t>
      </w:r>
    </w:p>
  </w:footnote>
  <w:footnote w:id="11">
    <w:p w14:paraId="7B88D9D1" w14:textId="77777777" w:rsidR="00CC16A4" w:rsidRDefault="00CC16A4" w:rsidP="00CC16A4">
      <w:pPr>
        <w:pStyle w:val="FootnoteText"/>
      </w:pPr>
      <w:r>
        <w:rPr>
          <w:rStyle w:val="FootnoteReference"/>
        </w:rPr>
        <w:footnoteRef/>
      </w:r>
      <w:r>
        <w:t xml:space="preserve"> </w:t>
      </w:r>
      <w:r w:rsidRPr="009700A4">
        <w:rPr>
          <w:rFonts w:ascii="Times New Roman" w:hAnsi="Times New Roman" w:cs="Times New Roman"/>
        </w:rPr>
        <w:t xml:space="preserve">Westman, Robert, </w:t>
      </w:r>
      <w:r w:rsidRPr="009700A4">
        <w:rPr>
          <w:rFonts w:ascii="Times New Roman" w:hAnsi="Times New Roman" w:cs="Times New Roman"/>
          <w:i/>
          <w:iCs/>
        </w:rPr>
        <w:t>Johannes Kepler</w:t>
      </w:r>
      <w:r w:rsidRPr="009700A4">
        <w:rPr>
          <w:rFonts w:ascii="Times New Roman" w:hAnsi="Times New Roman" w:cs="Times New Roman"/>
        </w:rPr>
        <w:t>, Encyclopaedia Britannica, &lt;</w:t>
      </w:r>
      <w:hyperlink r:id="rId1" w:history="1">
        <w:r w:rsidRPr="009700A4">
          <w:rPr>
            <w:rStyle w:val="Hyperlink"/>
            <w:rFonts w:ascii="Times New Roman" w:hAnsi="Times New Roman" w:cs="Times New Roman"/>
          </w:rPr>
          <w:t>https://www.britannica.com/biography/Johannes-Kepler</w:t>
        </w:r>
      </w:hyperlink>
      <w:r w:rsidRPr="009700A4">
        <w:rPr>
          <w:rFonts w:ascii="Times New Roman" w:hAnsi="Times New Roman" w:cs="Times New Roman"/>
        </w:rPr>
        <w:t>&gt; [accessed 11 January 2025].</w:t>
      </w:r>
    </w:p>
  </w:footnote>
  <w:footnote w:id="12">
    <w:p w14:paraId="4C192C13" w14:textId="77777777" w:rsidR="00CC16A4" w:rsidRPr="00326283" w:rsidRDefault="00CC16A4" w:rsidP="00CC16A4">
      <w:pPr>
        <w:rPr>
          <w:rFonts w:ascii="Times New Roman" w:hAnsi="Times New Roman" w:cs="Times New Roman"/>
        </w:rPr>
      </w:pPr>
      <w:r>
        <w:rPr>
          <w:rStyle w:val="FootnoteReference"/>
        </w:rPr>
        <w:footnoteRef/>
      </w:r>
      <w:r>
        <w:t xml:space="preserve"> </w:t>
      </w:r>
      <w:r w:rsidRPr="00F717E4">
        <w:rPr>
          <w:rFonts w:ascii="Times New Roman" w:hAnsi="Times New Roman" w:cs="Times New Roman"/>
          <w:sz w:val="20"/>
          <w:szCs w:val="20"/>
        </w:rPr>
        <w:t xml:space="preserve">Kepler, Johannes, </w:t>
      </w:r>
      <w:r w:rsidRPr="00F717E4">
        <w:rPr>
          <w:rFonts w:ascii="Times New Roman" w:hAnsi="Times New Roman" w:cs="Times New Roman"/>
          <w:i/>
          <w:iCs/>
          <w:sz w:val="20"/>
          <w:szCs w:val="20"/>
        </w:rPr>
        <w:t>The Harmony of the World</w:t>
      </w:r>
      <w:r w:rsidRPr="00F717E4">
        <w:rPr>
          <w:rFonts w:ascii="Times New Roman" w:hAnsi="Times New Roman" w:cs="Times New Roman"/>
          <w:sz w:val="20"/>
          <w:szCs w:val="20"/>
        </w:rPr>
        <w:t>, trans. E.J. Aiton, A.M. Duncan, J.V. Field, (American Philosophical Society, Philadelphia, 1997), Book IV, p.310.</w:t>
      </w:r>
    </w:p>
  </w:footnote>
  <w:footnote w:id="13">
    <w:p w14:paraId="7CBCA632" w14:textId="77777777" w:rsidR="00CC16A4" w:rsidRPr="001F5FD3" w:rsidRDefault="00CC16A4" w:rsidP="00CC16A4">
      <w:pPr>
        <w:pStyle w:val="FootnoteText"/>
        <w:rPr>
          <w:rFonts w:ascii="Times New Roman" w:hAnsi="Times New Roman" w:cs="Times New Roman"/>
        </w:rPr>
      </w:pPr>
      <w:r>
        <w:rPr>
          <w:rStyle w:val="FootnoteReference"/>
        </w:rPr>
        <w:footnoteRef/>
      </w:r>
      <w:r>
        <w:t xml:space="preserve"> </w:t>
      </w:r>
      <w:r w:rsidRPr="001F5FD3">
        <w:rPr>
          <w:rFonts w:ascii="Times New Roman" w:hAnsi="Times New Roman" w:cs="Times New Roman"/>
        </w:rPr>
        <w:t xml:space="preserve">Bills, Rex E, </w:t>
      </w:r>
      <w:r w:rsidRPr="001F5FD3">
        <w:rPr>
          <w:rFonts w:ascii="Times New Roman" w:hAnsi="Times New Roman" w:cs="Times New Roman"/>
          <w:i/>
          <w:iCs/>
        </w:rPr>
        <w:t>The Rulership Book: A Directory of Astrological Correspondences</w:t>
      </w:r>
      <w:r w:rsidRPr="001F5FD3">
        <w:rPr>
          <w:rFonts w:ascii="Times New Roman" w:hAnsi="Times New Roman" w:cs="Times New Roman"/>
        </w:rPr>
        <w:t xml:space="preserve"> (Tempe: American Federation of Astrologers, 1971) pp199-213.</w:t>
      </w:r>
    </w:p>
  </w:footnote>
  <w:footnote w:id="14">
    <w:p w14:paraId="6C40CF70" w14:textId="77777777" w:rsidR="00CC16A4" w:rsidRDefault="00CC16A4" w:rsidP="00CC16A4">
      <w:pPr>
        <w:pStyle w:val="FootnoteText"/>
      </w:pPr>
      <w:r>
        <w:rPr>
          <w:rStyle w:val="FootnoteReference"/>
        </w:rPr>
        <w:footnoteRef/>
      </w:r>
      <w:r>
        <w:t xml:space="preserve"> </w:t>
      </w:r>
      <w:r w:rsidRPr="001F5FD3">
        <w:rPr>
          <w:rFonts w:ascii="Times New Roman" w:hAnsi="Times New Roman" w:cs="Times New Roman"/>
        </w:rPr>
        <w:t>Ibid, pp.215-227.</w:t>
      </w:r>
    </w:p>
  </w:footnote>
  <w:footnote w:id="15">
    <w:p w14:paraId="3B0EC8E4" w14:textId="232F61E1" w:rsidR="00307FC3" w:rsidRPr="004D0280" w:rsidRDefault="00307FC3" w:rsidP="004D0280">
      <w:pPr>
        <w:rPr>
          <w:rFonts w:ascii="Times New Roman" w:hAnsi="Times New Roman" w:cs="Times New Roman"/>
          <w:b/>
          <w:bCs/>
          <w:sz w:val="20"/>
          <w:szCs w:val="20"/>
        </w:rPr>
      </w:pPr>
      <w:r>
        <w:rPr>
          <w:rStyle w:val="FootnoteReference"/>
        </w:rPr>
        <w:footnoteRef/>
      </w:r>
      <w:r>
        <w:t xml:space="preserve"> </w:t>
      </w:r>
      <w:r w:rsidRPr="000622DF">
        <w:rPr>
          <w:rFonts w:ascii="Times New Roman" w:hAnsi="Times New Roman" w:cs="Times New Roman"/>
          <w:sz w:val="20"/>
          <w:szCs w:val="20"/>
        </w:rPr>
        <w:t>Descartes, Rene</w:t>
      </w:r>
      <w:r>
        <w:rPr>
          <w:rFonts w:ascii="Times New Roman" w:hAnsi="Times New Roman" w:cs="Times New Roman"/>
          <w:sz w:val="20"/>
          <w:szCs w:val="20"/>
        </w:rPr>
        <w:t xml:space="preserve">, </w:t>
      </w:r>
      <w:r w:rsidRPr="000622DF">
        <w:rPr>
          <w:rFonts w:ascii="Times New Roman" w:hAnsi="Times New Roman" w:cs="Times New Roman"/>
          <w:sz w:val="20"/>
          <w:szCs w:val="20"/>
        </w:rPr>
        <w:t xml:space="preserve">in his </w:t>
      </w:r>
      <w:r w:rsidRPr="000622DF">
        <w:rPr>
          <w:rFonts w:ascii="Times New Roman" w:hAnsi="Times New Roman" w:cs="Times New Roman"/>
          <w:i/>
          <w:iCs/>
          <w:sz w:val="20"/>
          <w:szCs w:val="20"/>
        </w:rPr>
        <w:t>Discourse on Method and the Meditations</w:t>
      </w:r>
      <w:r>
        <w:rPr>
          <w:rFonts w:ascii="Times New Roman" w:hAnsi="Times New Roman" w:cs="Times New Roman"/>
          <w:i/>
          <w:iCs/>
          <w:sz w:val="20"/>
          <w:szCs w:val="20"/>
        </w:rPr>
        <w:t>,</w:t>
      </w:r>
      <w:r>
        <w:rPr>
          <w:rFonts w:ascii="Times New Roman" w:hAnsi="Times New Roman" w:cs="Times New Roman"/>
          <w:sz w:val="20"/>
          <w:szCs w:val="20"/>
        </w:rPr>
        <w:t xml:space="preserve"> </w:t>
      </w:r>
      <w:r w:rsidRPr="000622DF">
        <w:rPr>
          <w:rFonts w:ascii="Times New Roman" w:hAnsi="Times New Roman" w:cs="Times New Roman"/>
          <w:sz w:val="20"/>
          <w:szCs w:val="20"/>
        </w:rPr>
        <w:t>1637</w:t>
      </w:r>
      <w:r>
        <w:rPr>
          <w:rFonts w:ascii="Times New Roman" w:hAnsi="Times New Roman" w:cs="Times New Roman"/>
          <w:sz w:val="20"/>
          <w:szCs w:val="20"/>
        </w:rPr>
        <w:t>, (London: Penguin, 1968). P.2</w:t>
      </w:r>
      <w:r w:rsidRPr="00307FC3">
        <w:rPr>
          <w:rFonts w:ascii="Times New Roman" w:hAnsi="Times New Roman" w:cs="Times New Roman"/>
          <w:sz w:val="20"/>
          <w:szCs w:val="20"/>
          <w:vertAlign w:val="superscript"/>
        </w:rPr>
        <w:t>nd</w:t>
      </w:r>
      <w:r>
        <w:rPr>
          <w:rFonts w:ascii="Times New Roman" w:hAnsi="Times New Roman" w:cs="Times New Roman"/>
          <w:sz w:val="20"/>
          <w:szCs w:val="20"/>
        </w:rPr>
        <w:t xml:space="preserve"> meditation.</w:t>
      </w:r>
    </w:p>
  </w:footnote>
  <w:footnote w:id="16">
    <w:p w14:paraId="64B9320D" w14:textId="56A56C0F" w:rsidR="004D0280" w:rsidRDefault="004D0280">
      <w:pPr>
        <w:pStyle w:val="FootnoteText"/>
      </w:pPr>
      <w:r>
        <w:rPr>
          <w:rStyle w:val="FootnoteReference"/>
        </w:rPr>
        <w:footnoteRef/>
      </w:r>
      <w:r>
        <w:t xml:space="preserve"> </w:t>
      </w:r>
      <w:r w:rsidRPr="004D0280">
        <w:rPr>
          <w:rFonts w:ascii="Times New Roman" w:hAnsi="Times New Roman" w:cs="Times New Roman"/>
        </w:rPr>
        <w:t xml:space="preserve">Greene, Liz, </w:t>
      </w:r>
      <w:r w:rsidRPr="00E90B5E">
        <w:rPr>
          <w:rFonts w:ascii="Times New Roman" w:hAnsi="Times New Roman" w:cs="Times New Roman"/>
          <w:i/>
          <w:iCs/>
        </w:rPr>
        <w:t>The Astrology of Fate</w:t>
      </w:r>
      <w:r w:rsidRPr="004D0280">
        <w:rPr>
          <w:rFonts w:ascii="Times New Roman" w:hAnsi="Times New Roman" w:cs="Times New Roman"/>
        </w:rPr>
        <w:t>, p.123</w:t>
      </w:r>
    </w:p>
  </w:footnote>
  <w:footnote w:id="17">
    <w:p w14:paraId="65748F7B" w14:textId="7D219F91" w:rsidR="00AF50AD" w:rsidRDefault="00AF50AD">
      <w:pPr>
        <w:pStyle w:val="FootnoteText"/>
      </w:pPr>
      <w:r>
        <w:rPr>
          <w:rStyle w:val="FootnoteReference"/>
        </w:rPr>
        <w:footnoteRef/>
      </w:r>
      <w:r>
        <w:t xml:space="preserve"> </w:t>
      </w:r>
      <w:r w:rsidRPr="008F6A41">
        <w:rPr>
          <w:rFonts w:ascii="Times New Roman" w:hAnsi="Times New Roman" w:cs="Times New Roman"/>
        </w:rPr>
        <w:t>Rudhyar, Dane</w:t>
      </w:r>
      <w:r w:rsidRPr="008F6A41">
        <w:rPr>
          <w:rFonts w:ascii="Times New Roman" w:hAnsi="Times New Roman" w:cs="Times New Roman"/>
          <w:i/>
          <w:iCs/>
        </w:rPr>
        <w:t>, Astrological Insights into the Spiritual Life</w:t>
      </w:r>
      <w:r w:rsidRPr="008F6A41">
        <w:rPr>
          <w:rFonts w:ascii="Times New Roman" w:hAnsi="Times New Roman" w:cs="Times New Roman"/>
        </w:rPr>
        <w:t xml:space="preserve"> </w:t>
      </w:r>
      <w:r>
        <w:rPr>
          <w:rFonts w:ascii="Times New Roman" w:hAnsi="Times New Roman" w:cs="Times New Roman"/>
        </w:rPr>
        <w:t>(</w:t>
      </w:r>
      <w:r w:rsidRPr="008F6A41">
        <w:rPr>
          <w:rFonts w:ascii="Times New Roman" w:hAnsi="Times New Roman" w:cs="Times New Roman"/>
        </w:rPr>
        <w:t>New York: Aurora, 1979</w:t>
      </w:r>
      <w:r>
        <w:rPr>
          <w:rFonts w:ascii="Times New Roman" w:hAnsi="Times New Roman" w:cs="Times New Roman"/>
        </w:rPr>
        <w:t>). p.101.</w:t>
      </w:r>
    </w:p>
  </w:footnote>
  <w:footnote w:id="18">
    <w:p w14:paraId="56B8BC1F" w14:textId="2E110110" w:rsidR="0000633D" w:rsidRPr="009700A4" w:rsidRDefault="0000633D" w:rsidP="009700A4">
      <w:pPr>
        <w:ind w:right="567"/>
        <w:rPr>
          <w:rFonts w:ascii="Times New Roman" w:hAnsi="Times New Roman" w:cs="Times New Roman"/>
        </w:rPr>
      </w:pPr>
      <w:r>
        <w:rPr>
          <w:rStyle w:val="FootnoteReference"/>
        </w:rPr>
        <w:footnoteRef/>
      </w:r>
      <w:r w:rsidRPr="001D0013">
        <w:rPr>
          <w:sz w:val="20"/>
          <w:szCs w:val="20"/>
        </w:rPr>
        <w:t xml:space="preserve"> </w:t>
      </w:r>
      <w:r w:rsidRPr="001D0013">
        <w:rPr>
          <w:rFonts w:ascii="Times New Roman" w:hAnsi="Times New Roman" w:cs="Times New Roman"/>
          <w:sz w:val="20"/>
          <w:szCs w:val="20"/>
        </w:rPr>
        <w:t>Rudyhar, Dane</w:t>
      </w:r>
      <w:r w:rsidR="001D0013">
        <w:rPr>
          <w:rFonts w:ascii="Times New Roman" w:hAnsi="Times New Roman" w:cs="Times New Roman"/>
          <w:sz w:val="20"/>
          <w:szCs w:val="20"/>
        </w:rPr>
        <w:t>,</w:t>
      </w:r>
      <w:r w:rsidRPr="001D0013">
        <w:rPr>
          <w:rFonts w:ascii="Times New Roman" w:hAnsi="Times New Roman" w:cs="Times New Roman"/>
          <w:sz w:val="20"/>
          <w:szCs w:val="20"/>
        </w:rPr>
        <w:t xml:space="preserve"> </w:t>
      </w:r>
      <w:r w:rsidRPr="001D0013">
        <w:rPr>
          <w:rFonts w:ascii="Times New Roman" w:hAnsi="Times New Roman" w:cs="Times New Roman"/>
          <w:i/>
          <w:iCs/>
          <w:sz w:val="20"/>
          <w:szCs w:val="20"/>
        </w:rPr>
        <w:t>An Astrological Mandala</w:t>
      </w:r>
      <w:r w:rsidRPr="001D0013">
        <w:rPr>
          <w:rFonts w:ascii="Times New Roman" w:hAnsi="Times New Roman" w:cs="Times New Roman"/>
          <w:sz w:val="20"/>
          <w:szCs w:val="20"/>
        </w:rPr>
        <w:t xml:space="preserve"> (Boulder: Raven Dreams Press,</w:t>
      </w:r>
      <w:r w:rsidR="001D0013" w:rsidRPr="001D0013">
        <w:rPr>
          <w:rFonts w:ascii="Times New Roman" w:hAnsi="Times New Roman" w:cs="Times New Roman"/>
          <w:sz w:val="20"/>
          <w:szCs w:val="20"/>
        </w:rPr>
        <w:t xml:space="preserve"> 2023</w:t>
      </w:r>
      <w:r w:rsidR="001D0013">
        <w:rPr>
          <w:rFonts w:ascii="Times New Roman" w:hAnsi="Times New Roman" w:cs="Times New Roman"/>
          <w:sz w:val="20"/>
          <w:szCs w:val="20"/>
        </w:rPr>
        <w:t>) p. 228</w:t>
      </w:r>
      <w:r w:rsidR="001D0013" w:rsidRPr="001D0013">
        <w:rPr>
          <w:rFonts w:ascii="Times New Roman" w:hAnsi="Times New Roman" w:cs="Times New Roman"/>
          <w:sz w:val="20"/>
          <w:szCs w:val="20"/>
        </w:rPr>
        <w:t xml:space="preserve"> </w:t>
      </w:r>
    </w:p>
  </w:footnote>
  <w:footnote w:id="19">
    <w:p w14:paraId="6E6952ED" w14:textId="77777777" w:rsidR="000720D0" w:rsidRDefault="000720D0" w:rsidP="000720D0">
      <w:pPr>
        <w:pStyle w:val="FootnoteText"/>
      </w:pPr>
      <w:r>
        <w:rPr>
          <w:rStyle w:val="FootnoteReference"/>
        </w:rPr>
        <w:footnoteRef/>
      </w:r>
      <w:r>
        <w:t xml:space="preserve"> </w:t>
      </w:r>
      <w:r>
        <w:rPr>
          <w:rFonts w:ascii="Times New Roman" w:hAnsi="Times New Roman" w:cs="Times New Roman"/>
        </w:rPr>
        <w:t xml:space="preserve">Chetan, Hari, trans </w:t>
      </w:r>
      <w:r w:rsidRPr="0071732E">
        <w:rPr>
          <w:rFonts w:ascii="Times New Roman" w:hAnsi="Times New Roman" w:cs="Times New Roman"/>
          <w:i/>
          <w:iCs/>
        </w:rPr>
        <w:t>Bhagavad Gita: The Authentic English Translation for Accurate and Unbiased Understanding</w:t>
      </w:r>
      <w:r>
        <w:rPr>
          <w:rFonts w:ascii="Times New Roman" w:hAnsi="Times New Roman" w:cs="Times New Roman"/>
        </w:rPr>
        <w:t>, (Great Britain: Amazon, 2021), 18:60, p. 218.</w:t>
      </w:r>
    </w:p>
  </w:footnote>
  <w:footnote w:id="20">
    <w:p w14:paraId="610F58AA" w14:textId="77777777" w:rsidR="00AB1CCD" w:rsidRPr="001270C1" w:rsidRDefault="00AB1CCD" w:rsidP="00AB1CCD">
      <w:pPr>
        <w:rPr>
          <w:rFonts w:ascii="Times New Roman" w:hAnsi="Times New Roman" w:cs="Times New Roman"/>
          <w:sz w:val="20"/>
          <w:szCs w:val="20"/>
        </w:rPr>
      </w:pPr>
      <w:r>
        <w:rPr>
          <w:rStyle w:val="FootnoteReference"/>
        </w:rPr>
        <w:footnoteRef/>
      </w:r>
      <w:r>
        <w:t xml:space="preserve">  </w:t>
      </w:r>
      <w:r w:rsidRPr="001270C1">
        <w:rPr>
          <w:rFonts w:ascii="Times New Roman" w:hAnsi="Times New Roman" w:cs="Times New Roman"/>
          <w:sz w:val="20"/>
          <w:szCs w:val="20"/>
        </w:rPr>
        <w:t xml:space="preserve">Yogananda, Paramahansa, </w:t>
      </w:r>
      <w:r w:rsidRPr="001270C1">
        <w:rPr>
          <w:rFonts w:ascii="Times New Roman" w:hAnsi="Times New Roman" w:cs="Times New Roman"/>
          <w:i/>
          <w:iCs/>
          <w:sz w:val="20"/>
          <w:szCs w:val="20"/>
        </w:rPr>
        <w:t>What is Fate</w:t>
      </w:r>
      <w:r w:rsidRPr="001270C1">
        <w:rPr>
          <w:rFonts w:ascii="Times New Roman" w:hAnsi="Times New Roman" w:cs="Times New Roman"/>
          <w:sz w:val="20"/>
          <w:szCs w:val="20"/>
        </w:rPr>
        <w:t>, 1939, The Wisdom of Yogananda, &lt;</w:t>
      </w:r>
      <w:hyperlink r:id="rId2" w:history="1">
        <w:r w:rsidRPr="001270C1">
          <w:rPr>
            <w:rStyle w:val="Hyperlink"/>
            <w:rFonts w:ascii="Times New Roman" w:hAnsi="Times New Roman" w:cs="Times New Roman"/>
            <w:sz w:val="20"/>
            <w:szCs w:val="20"/>
          </w:rPr>
          <w:t>https://www.youtube.com/watch?feature=shared&amp;v=e5Hkijgk5xs</w:t>
        </w:r>
      </w:hyperlink>
      <w:r w:rsidRPr="001270C1">
        <w:rPr>
          <w:rFonts w:ascii="Times New Roman" w:hAnsi="Times New Roman" w:cs="Times New Roman"/>
          <w:sz w:val="20"/>
          <w:szCs w:val="20"/>
        </w:rPr>
        <w:t xml:space="preserve"> [Accessed 12 January 2025].</w:t>
      </w:r>
    </w:p>
  </w:footnote>
  <w:footnote w:id="21">
    <w:p w14:paraId="30DB2BB5" w14:textId="524B55D5" w:rsidR="008F6A41" w:rsidRDefault="008F6A41">
      <w:pPr>
        <w:pStyle w:val="FootnoteText"/>
      </w:pPr>
      <w:r>
        <w:rPr>
          <w:rStyle w:val="FootnoteReference"/>
        </w:rPr>
        <w:footnoteRef/>
      </w:r>
      <w:r>
        <w:t xml:space="preserve"> Rudhyar, </w:t>
      </w:r>
      <w:r w:rsidRPr="008F6A41">
        <w:t>Dane</w:t>
      </w:r>
      <w:r w:rsidRPr="008F6A41">
        <w:rPr>
          <w:i/>
          <w:iCs/>
        </w:rPr>
        <w:t>, Astrological Insights into the Spiritual Life</w:t>
      </w:r>
      <w:r>
        <w:t>, New York: Aurora, 1979, p.100.</w:t>
      </w:r>
    </w:p>
  </w:footnote>
  <w:footnote w:id="22">
    <w:p w14:paraId="2D83EB2D" w14:textId="16FA4E08" w:rsidR="00677B6F" w:rsidRDefault="00677B6F">
      <w:pPr>
        <w:pStyle w:val="FootnoteText"/>
      </w:pPr>
      <w:r>
        <w:rPr>
          <w:rStyle w:val="FootnoteReference"/>
        </w:rPr>
        <w:footnoteRef/>
      </w:r>
      <w:r>
        <w:t xml:space="preserve"> </w:t>
      </w:r>
      <w:r w:rsidRPr="00677B6F">
        <w:rPr>
          <w:rFonts w:ascii="Times New Roman" w:hAnsi="Times New Roman" w:cs="Times New Roman"/>
        </w:rPr>
        <w:t xml:space="preserve">Astro Databank, </w:t>
      </w:r>
      <w:r w:rsidRPr="00677B6F">
        <w:rPr>
          <w:rFonts w:ascii="Times New Roman" w:hAnsi="Times New Roman" w:cs="Times New Roman"/>
          <w:i/>
          <w:iCs/>
        </w:rPr>
        <w:t>Leo, Alan,</w:t>
      </w:r>
      <w:r>
        <w:rPr>
          <w:rFonts w:ascii="Times New Roman" w:hAnsi="Times New Roman" w:cs="Times New Roman"/>
        </w:rPr>
        <w:t xml:space="preserve"> </w:t>
      </w:r>
      <w:r w:rsidR="009700A4">
        <w:rPr>
          <w:rFonts w:ascii="Times New Roman" w:hAnsi="Times New Roman" w:cs="Times New Roman"/>
        </w:rPr>
        <w:t>&lt;</w:t>
      </w:r>
      <w:hyperlink r:id="rId3" w:history="1">
        <w:r w:rsidR="009700A4" w:rsidRPr="007B63DA">
          <w:rPr>
            <w:rStyle w:val="Hyperlink"/>
            <w:rFonts w:ascii="Times New Roman" w:hAnsi="Times New Roman" w:cs="Times New Roman"/>
          </w:rPr>
          <w:t>https://www.astro.com/astro-databank/Leo,_Alan</w:t>
        </w:r>
      </w:hyperlink>
      <w:r w:rsidR="009700A4">
        <w:rPr>
          <w:rFonts w:ascii="Times New Roman" w:hAnsi="Times New Roman" w:cs="Times New Roman"/>
        </w:rPr>
        <w:t>&gt;</w:t>
      </w:r>
      <w:r>
        <w:rPr>
          <w:rFonts w:ascii="Times New Roman" w:hAnsi="Times New Roman" w:cs="Times New Roman"/>
        </w:rPr>
        <w:t xml:space="preserve"> [accessed 11 January 2025]</w:t>
      </w:r>
      <w:r w:rsidR="009700A4">
        <w:rPr>
          <w:rFonts w:ascii="Times New Roman" w:hAnsi="Times New Roman" w:cs="Times New Roman"/>
        </w:rPr>
        <w:t>.</w:t>
      </w:r>
    </w:p>
  </w:footnote>
  <w:footnote w:id="23">
    <w:p w14:paraId="2C7F67B5" w14:textId="03BB92D9" w:rsidR="00564B23" w:rsidRPr="00564B23" w:rsidRDefault="00564B23" w:rsidP="00564B23">
      <w:pPr>
        <w:rPr>
          <w:rFonts w:ascii="Times New Roman" w:hAnsi="Times New Roman" w:cs="Times New Roman"/>
          <w:b/>
          <w:bCs/>
          <w:sz w:val="20"/>
          <w:szCs w:val="20"/>
        </w:rPr>
      </w:pPr>
      <w:r>
        <w:rPr>
          <w:rStyle w:val="FootnoteReference"/>
        </w:rPr>
        <w:footnoteRef/>
      </w:r>
      <w:r>
        <w:t xml:space="preserve"> </w:t>
      </w:r>
      <w:r w:rsidRPr="000622DF">
        <w:rPr>
          <w:rFonts w:ascii="Times New Roman" w:hAnsi="Times New Roman" w:cs="Times New Roman"/>
          <w:sz w:val="20"/>
          <w:szCs w:val="20"/>
        </w:rPr>
        <w:t>Descartes, Rene</w:t>
      </w:r>
      <w:r>
        <w:rPr>
          <w:rFonts w:ascii="Times New Roman" w:hAnsi="Times New Roman" w:cs="Times New Roman"/>
          <w:sz w:val="20"/>
          <w:szCs w:val="20"/>
        </w:rPr>
        <w:t xml:space="preserve">, </w:t>
      </w:r>
      <w:r w:rsidRPr="000622DF">
        <w:rPr>
          <w:rFonts w:ascii="Times New Roman" w:hAnsi="Times New Roman" w:cs="Times New Roman"/>
          <w:sz w:val="20"/>
          <w:szCs w:val="20"/>
        </w:rPr>
        <w:t xml:space="preserve">in his </w:t>
      </w:r>
      <w:r w:rsidRPr="000622DF">
        <w:rPr>
          <w:rFonts w:ascii="Times New Roman" w:hAnsi="Times New Roman" w:cs="Times New Roman"/>
          <w:i/>
          <w:iCs/>
          <w:sz w:val="20"/>
          <w:szCs w:val="20"/>
        </w:rPr>
        <w:t>Discourse on Method and the Meditations</w:t>
      </w:r>
      <w:r>
        <w:rPr>
          <w:rFonts w:ascii="Times New Roman" w:hAnsi="Times New Roman" w:cs="Times New Roman"/>
          <w:i/>
          <w:iCs/>
          <w:sz w:val="20"/>
          <w:szCs w:val="20"/>
        </w:rPr>
        <w:t>,</w:t>
      </w:r>
      <w:r>
        <w:rPr>
          <w:rFonts w:ascii="Times New Roman" w:hAnsi="Times New Roman" w:cs="Times New Roman"/>
          <w:sz w:val="20"/>
          <w:szCs w:val="20"/>
        </w:rPr>
        <w:t xml:space="preserve"> </w:t>
      </w:r>
      <w:r w:rsidRPr="000622DF">
        <w:rPr>
          <w:rFonts w:ascii="Times New Roman" w:hAnsi="Times New Roman" w:cs="Times New Roman"/>
          <w:sz w:val="20"/>
          <w:szCs w:val="20"/>
        </w:rPr>
        <w:t>1637</w:t>
      </w:r>
      <w:r>
        <w:rPr>
          <w:rFonts w:ascii="Times New Roman" w:hAnsi="Times New Roman" w:cs="Times New Roman"/>
          <w:sz w:val="20"/>
          <w:szCs w:val="20"/>
        </w:rPr>
        <w:t>, (London: Penguin, 1968).</w:t>
      </w:r>
    </w:p>
  </w:footnote>
  <w:footnote w:id="24">
    <w:p w14:paraId="62C3BF4E" w14:textId="23A7FB96" w:rsidR="004D6628" w:rsidRDefault="004D6628">
      <w:pPr>
        <w:pStyle w:val="FootnoteText"/>
      </w:pPr>
      <w:r>
        <w:rPr>
          <w:rStyle w:val="FootnoteReference"/>
        </w:rPr>
        <w:footnoteRef/>
      </w:r>
      <w:r>
        <w:t xml:space="preserve"> </w:t>
      </w:r>
      <w:r w:rsidRPr="004D6628">
        <w:rPr>
          <w:rFonts w:ascii="Times New Roman" w:hAnsi="Times New Roman" w:cs="Times New Roman"/>
          <w:i/>
          <w:iCs/>
        </w:rPr>
        <w:t>The Secret Doctrine</w:t>
      </w:r>
      <w:r>
        <w:rPr>
          <w:rFonts w:ascii="Times New Roman" w:hAnsi="Times New Roman" w:cs="Times New Roman"/>
        </w:rPr>
        <w:t>, cited in Leo, Alan, Esoteric Astrology: A Study in Human Nature (New Delhi: Saga Publications</w:t>
      </w:r>
      <w:r w:rsidR="00E71F55">
        <w:rPr>
          <w:rFonts w:ascii="Times New Roman" w:hAnsi="Times New Roman" w:cs="Times New Roman"/>
        </w:rPr>
        <w:t>),</w:t>
      </w:r>
      <w:r>
        <w:rPr>
          <w:rFonts w:ascii="Times New Roman" w:hAnsi="Times New Roman" w:cs="Times New Roman"/>
        </w:rPr>
        <w:t xml:space="preserve"> 1973</w:t>
      </w:r>
      <w:r w:rsidR="00E71F55">
        <w:rPr>
          <w:rFonts w:ascii="Times New Roman" w:hAnsi="Times New Roman" w:cs="Times New Roman"/>
        </w:rPr>
        <w:t xml:space="preserve">. </w:t>
      </w:r>
      <w:r>
        <w:rPr>
          <w:rFonts w:ascii="Times New Roman" w:hAnsi="Times New Roman" w:cs="Times New Roman"/>
        </w:rPr>
        <w:t>p.37</w:t>
      </w:r>
    </w:p>
  </w:footnote>
  <w:footnote w:id="25">
    <w:p w14:paraId="05D05C97" w14:textId="0CFF9A0B" w:rsidR="00BE33ED" w:rsidRPr="00BE33ED" w:rsidRDefault="00BE33ED" w:rsidP="00BE33ED">
      <w:pPr>
        <w:rPr>
          <w:rFonts w:ascii="Times New Roman" w:hAnsi="Times New Roman" w:cs="Times New Roman"/>
          <w:sz w:val="20"/>
          <w:szCs w:val="20"/>
        </w:rPr>
      </w:pPr>
      <w:r>
        <w:rPr>
          <w:rStyle w:val="FootnoteReference"/>
        </w:rPr>
        <w:footnoteRef/>
      </w:r>
      <w:r>
        <w:t xml:space="preserve"> </w:t>
      </w:r>
      <w:r>
        <w:rPr>
          <w:rFonts w:ascii="Times New Roman" w:hAnsi="Times New Roman" w:cs="Times New Roman"/>
          <w:sz w:val="20"/>
          <w:szCs w:val="20"/>
        </w:rPr>
        <w:t xml:space="preserve">Greene, Liz, </w:t>
      </w:r>
      <w:r w:rsidRPr="004D6628">
        <w:rPr>
          <w:rFonts w:ascii="Times New Roman" w:hAnsi="Times New Roman" w:cs="Times New Roman"/>
          <w:i/>
          <w:iCs/>
          <w:sz w:val="20"/>
          <w:szCs w:val="20"/>
        </w:rPr>
        <w:t>The Astrology of Fate</w:t>
      </w:r>
      <w:r>
        <w:rPr>
          <w:rFonts w:ascii="Times New Roman" w:hAnsi="Times New Roman" w:cs="Times New Roman"/>
          <w:sz w:val="20"/>
          <w:szCs w:val="20"/>
        </w:rPr>
        <w:t>, (Boston: Weiser, 1984), p.124</w:t>
      </w:r>
    </w:p>
  </w:footnote>
  <w:footnote w:id="26">
    <w:p w14:paraId="1372B8F2" w14:textId="5E0FF751" w:rsidR="00F82127" w:rsidRDefault="00F82127">
      <w:pPr>
        <w:pStyle w:val="FootnoteText"/>
      </w:pPr>
      <w:r>
        <w:rPr>
          <w:rStyle w:val="FootnoteReference"/>
        </w:rPr>
        <w:footnoteRef/>
      </w:r>
      <w:r>
        <w:t xml:space="preserve"> </w:t>
      </w:r>
      <w:r>
        <w:rPr>
          <w:rFonts w:ascii="Times New Roman" w:hAnsi="Times New Roman" w:cs="Times New Roman"/>
        </w:rPr>
        <w:t>Walter F. Otto, The Homeric Gods, (London: Thames &amp; Hudson, 1979), p. 264</w:t>
      </w:r>
    </w:p>
  </w:footnote>
  <w:footnote w:id="27">
    <w:p w14:paraId="7DB55D02" w14:textId="77777777" w:rsidR="0069582A" w:rsidRDefault="0069582A" w:rsidP="0069582A">
      <w:pPr>
        <w:pStyle w:val="FootnoteText"/>
      </w:pPr>
      <w:r>
        <w:rPr>
          <w:rStyle w:val="FootnoteReference"/>
        </w:rPr>
        <w:footnoteRef/>
      </w:r>
      <w:r>
        <w:t xml:space="preserve"> </w:t>
      </w:r>
      <w:r w:rsidRPr="00DD6BE4">
        <w:rPr>
          <w:rFonts w:ascii="Times New Roman" w:hAnsi="Times New Roman" w:cs="Times New Roman"/>
          <w:i/>
          <w:iCs/>
        </w:rPr>
        <w:t>The Divine Pymander and Other Writings of Hermes Trismegistus</w:t>
      </w:r>
      <w:r w:rsidRPr="00DD6BE4">
        <w:rPr>
          <w:rFonts w:ascii="Times New Roman" w:hAnsi="Times New Roman" w:cs="Times New Roman"/>
        </w:rPr>
        <w:t xml:space="preserve"> (extracts from the Corpus Hermeticum), trans. John, D. Chambers, New York: Weiser, 1982), p. 78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DF89F4" w14:textId="58FBF285" w:rsidR="00187A9A" w:rsidRDefault="00DB3F3D" w:rsidP="00DB3F3D">
    <w:pPr>
      <w:pStyle w:val="Header"/>
      <w:ind w:left="227"/>
    </w:pPr>
    <w:r>
      <w:tab/>
    </w:r>
    <w:r w:rsidR="00187A9A" w:rsidRPr="00187A9A">
      <w:t>Debbie Lear</w:t>
    </w:r>
    <w:r w:rsidR="00187A9A">
      <w:t xml:space="preserve"> </w:t>
    </w:r>
    <w:r w:rsidR="00187A9A" w:rsidRPr="00187A9A">
      <w:t>-</w:t>
    </w:r>
    <w:r w:rsidR="00187A9A">
      <w:t>2406411 -</w:t>
    </w:r>
    <w:r>
      <w:t xml:space="preserve"> </w:t>
    </w:r>
    <w:r w:rsidR="00187A9A" w:rsidRPr="00187A9A">
      <w:t>HPCA7015</w:t>
    </w:r>
    <w:r>
      <w:t xml:space="preserve"> </w:t>
    </w:r>
    <w:r w:rsidR="00187A9A" w:rsidRPr="00187A9A">
      <w:t>-</w:t>
    </w:r>
    <w:r>
      <w:t xml:space="preserve"> </w:t>
    </w:r>
    <w:r w:rsidR="00187A9A" w:rsidRPr="00187A9A">
      <w:t>Essay 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BB0002"/>
    <w:multiLevelType w:val="hybridMultilevel"/>
    <w:tmpl w:val="D1BA4830"/>
    <w:lvl w:ilvl="0" w:tplc="C6F2E5C4">
      <w:start w:val="1"/>
      <w:numFmt w:val="bullet"/>
      <w:lvlText w:val="•"/>
      <w:lvlJc w:val="left"/>
      <w:pPr>
        <w:tabs>
          <w:tab w:val="num" w:pos="720"/>
        </w:tabs>
        <w:ind w:left="720" w:hanging="360"/>
      </w:pPr>
      <w:rPr>
        <w:rFonts w:ascii="Arial" w:hAnsi="Arial" w:hint="default"/>
      </w:rPr>
    </w:lvl>
    <w:lvl w:ilvl="1" w:tplc="1E8C2AB0" w:tentative="1">
      <w:start w:val="1"/>
      <w:numFmt w:val="bullet"/>
      <w:lvlText w:val="•"/>
      <w:lvlJc w:val="left"/>
      <w:pPr>
        <w:tabs>
          <w:tab w:val="num" w:pos="1440"/>
        </w:tabs>
        <w:ind w:left="1440" w:hanging="360"/>
      </w:pPr>
      <w:rPr>
        <w:rFonts w:ascii="Arial" w:hAnsi="Arial" w:hint="default"/>
      </w:rPr>
    </w:lvl>
    <w:lvl w:ilvl="2" w:tplc="1F266E08" w:tentative="1">
      <w:start w:val="1"/>
      <w:numFmt w:val="bullet"/>
      <w:lvlText w:val="•"/>
      <w:lvlJc w:val="left"/>
      <w:pPr>
        <w:tabs>
          <w:tab w:val="num" w:pos="2160"/>
        </w:tabs>
        <w:ind w:left="2160" w:hanging="360"/>
      </w:pPr>
      <w:rPr>
        <w:rFonts w:ascii="Arial" w:hAnsi="Arial" w:hint="default"/>
      </w:rPr>
    </w:lvl>
    <w:lvl w:ilvl="3" w:tplc="961E9C32" w:tentative="1">
      <w:start w:val="1"/>
      <w:numFmt w:val="bullet"/>
      <w:lvlText w:val="•"/>
      <w:lvlJc w:val="left"/>
      <w:pPr>
        <w:tabs>
          <w:tab w:val="num" w:pos="2880"/>
        </w:tabs>
        <w:ind w:left="2880" w:hanging="360"/>
      </w:pPr>
      <w:rPr>
        <w:rFonts w:ascii="Arial" w:hAnsi="Arial" w:hint="default"/>
      </w:rPr>
    </w:lvl>
    <w:lvl w:ilvl="4" w:tplc="CF881D96" w:tentative="1">
      <w:start w:val="1"/>
      <w:numFmt w:val="bullet"/>
      <w:lvlText w:val="•"/>
      <w:lvlJc w:val="left"/>
      <w:pPr>
        <w:tabs>
          <w:tab w:val="num" w:pos="3600"/>
        </w:tabs>
        <w:ind w:left="3600" w:hanging="360"/>
      </w:pPr>
      <w:rPr>
        <w:rFonts w:ascii="Arial" w:hAnsi="Arial" w:hint="default"/>
      </w:rPr>
    </w:lvl>
    <w:lvl w:ilvl="5" w:tplc="4C48F8F0" w:tentative="1">
      <w:start w:val="1"/>
      <w:numFmt w:val="bullet"/>
      <w:lvlText w:val="•"/>
      <w:lvlJc w:val="left"/>
      <w:pPr>
        <w:tabs>
          <w:tab w:val="num" w:pos="4320"/>
        </w:tabs>
        <w:ind w:left="4320" w:hanging="360"/>
      </w:pPr>
      <w:rPr>
        <w:rFonts w:ascii="Arial" w:hAnsi="Arial" w:hint="default"/>
      </w:rPr>
    </w:lvl>
    <w:lvl w:ilvl="6" w:tplc="D1122146" w:tentative="1">
      <w:start w:val="1"/>
      <w:numFmt w:val="bullet"/>
      <w:lvlText w:val="•"/>
      <w:lvlJc w:val="left"/>
      <w:pPr>
        <w:tabs>
          <w:tab w:val="num" w:pos="5040"/>
        </w:tabs>
        <w:ind w:left="5040" w:hanging="360"/>
      </w:pPr>
      <w:rPr>
        <w:rFonts w:ascii="Arial" w:hAnsi="Arial" w:hint="default"/>
      </w:rPr>
    </w:lvl>
    <w:lvl w:ilvl="7" w:tplc="FF72862C" w:tentative="1">
      <w:start w:val="1"/>
      <w:numFmt w:val="bullet"/>
      <w:lvlText w:val="•"/>
      <w:lvlJc w:val="left"/>
      <w:pPr>
        <w:tabs>
          <w:tab w:val="num" w:pos="5760"/>
        </w:tabs>
        <w:ind w:left="5760" w:hanging="360"/>
      </w:pPr>
      <w:rPr>
        <w:rFonts w:ascii="Arial" w:hAnsi="Arial" w:hint="default"/>
      </w:rPr>
    </w:lvl>
    <w:lvl w:ilvl="8" w:tplc="CC72B6DC" w:tentative="1">
      <w:start w:val="1"/>
      <w:numFmt w:val="bullet"/>
      <w:lvlText w:val="•"/>
      <w:lvlJc w:val="left"/>
      <w:pPr>
        <w:tabs>
          <w:tab w:val="num" w:pos="6480"/>
        </w:tabs>
        <w:ind w:left="6480" w:hanging="360"/>
      </w:pPr>
      <w:rPr>
        <w:rFonts w:ascii="Arial" w:hAnsi="Arial" w:hint="default"/>
      </w:rPr>
    </w:lvl>
  </w:abstractNum>
  <w:num w:numId="1" w16cid:durableId="1274899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1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559"/>
    <w:rsid w:val="00000678"/>
    <w:rsid w:val="00001B30"/>
    <w:rsid w:val="0000633D"/>
    <w:rsid w:val="000362D5"/>
    <w:rsid w:val="000622DF"/>
    <w:rsid w:val="0006394D"/>
    <w:rsid w:val="000720D0"/>
    <w:rsid w:val="00072F27"/>
    <w:rsid w:val="00082FB1"/>
    <w:rsid w:val="00096513"/>
    <w:rsid w:val="000A4F62"/>
    <w:rsid w:val="000A575F"/>
    <w:rsid w:val="000A6201"/>
    <w:rsid w:val="000B0F47"/>
    <w:rsid w:val="000D2B16"/>
    <w:rsid w:val="000D3E9F"/>
    <w:rsid w:val="000F61F4"/>
    <w:rsid w:val="0010595D"/>
    <w:rsid w:val="001158EE"/>
    <w:rsid w:val="001270C1"/>
    <w:rsid w:val="0014778A"/>
    <w:rsid w:val="001556EC"/>
    <w:rsid w:val="001575E1"/>
    <w:rsid w:val="00170EA3"/>
    <w:rsid w:val="00185A82"/>
    <w:rsid w:val="00187A9A"/>
    <w:rsid w:val="001A065E"/>
    <w:rsid w:val="001A7A4B"/>
    <w:rsid w:val="001D0013"/>
    <w:rsid w:val="001D58D6"/>
    <w:rsid w:val="001E02B8"/>
    <w:rsid w:val="001E360D"/>
    <w:rsid w:val="001F467B"/>
    <w:rsid w:val="001F56F3"/>
    <w:rsid w:val="001F5FD3"/>
    <w:rsid w:val="00204EA4"/>
    <w:rsid w:val="00212CB7"/>
    <w:rsid w:val="00212F35"/>
    <w:rsid w:val="002148BE"/>
    <w:rsid w:val="002149A5"/>
    <w:rsid w:val="00216668"/>
    <w:rsid w:val="00222F54"/>
    <w:rsid w:val="00230171"/>
    <w:rsid w:val="00263CC4"/>
    <w:rsid w:val="00273C71"/>
    <w:rsid w:val="0028214D"/>
    <w:rsid w:val="00282526"/>
    <w:rsid w:val="002A72FA"/>
    <w:rsid w:val="002D187B"/>
    <w:rsid w:val="002E3E53"/>
    <w:rsid w:val="002F46DC"/>
    <w:rsid w:val="00307FC3"/>
    <w:rsid w:val="003117FC"/>
    <w:rsid w:val="003139D0"/>
    <w:rsid w:val="00326283"/>
    <w:rsid w:val="00326306"/>
    <w:rsid w:val="003359C7"/>
    <w:rsid w:val="00351482"/>
    <w:rsid w:val="0036383C"/>
    <w:rsid w:val="00366586"/>
    <w:rsid w:val="00372F2E"/>
    <w:rsid w:val="0037307F"/>
    <w:rsid w:val="0038262A"/>
    <w:rsid w:val="0038290B"/>
    <w:rsid w:val="003A07BD"/>
    <w:rsid w:val="003A5BAD"/>
    <w:rsid w:val="003B65EF"/>
    <w:rsid w:val="003B68EC"/>
    <w:rsid w:val="003C308A"/>
    <w:rsid w:val="003E2D99"/>
    <w:rsid w:val="00407C5C"/>
    <w:rsid w:val="00410FEB"/>
    <w:rsid w:val="00417A29"/>
    <w:rsid w:val="00462E32"/>
    <w:rsid w:val="004645F5"/>
    <w:rsid w:val="00465738"/>
    <w:rsid w:val="0047180B"/>
    <w:rsid w:val="004745A3"/>
    <w:rsid w:val="004777B3"/>
    <w:rsid w:val="00496528"/>
    <w:rsid w:val="004A230C"/>
    <w:rsid w:val="004B17AC"/>
    <w:rsid w:val="004D0280"/>
    <w:rsid w:val="004D08B4"/>
    <w:rsid w:val="004D3AAC"/>
    <w:rsid w:val="004D48E2"/>
    <w:rsid w:val="004D6628"/>
    <w:rsid w:val="004F465D"/>
    <w:rsid w:val="004F7581"/>
    <w:rsid w:val="00503A18"/>
    <w:rsid w:val="00504998"/>
    <w:rsid w:val="00512258"/>
    <w:rsid w:val="00514D3E"/>
    <w:rsid w:val="0051537F"/>
    <w:rsid w:val="005207EB"/>
    <w:rsid w:val="00537EA2"/>
    <w:rsid w:val="00545BFE"/>
    <w:rsid w:val="00552D4A"/>
    <w:rsid w:val="005576E8"/>
    <w:rsid w:val="00561D55"/>
    <w:rsid w:val="0056350C"/>
    <w:rsid w:val="00563E3F"/>
    <w:rsid w:val="00564B23"/>
    <w:rsid w:val="00567ED5"/>
    <w:rsid w:val="00570E12"/>
    <w:rsid w:val="00576EC7"/>
    <w:rsid w:val="00590419"/>
    <w:rsid w:val="005A2F70"/>
    <w:rsid w:val="005C3C73"/>
    <w:rsid w:val="005C54B8"/>
    <w:rsid w:val="005D06EE"/>
    <w:rsid w:val="005D1182"/>
    <w:rsid w:val="00600227"/>
    <w:rsid w:val="00601D22"/>
    <w:rsid w:val="00613903"/>
    <w:rsid w:val="00625087"/>
    <w:rsid w:val="0063291F"/>
    <w:rsid w:val="00661719"/>
    <w:rsid w:val="00664CD9"/>
    <w:rsid w:val="00677B6F"/>
    <w:rsid w:val="00684A7B"/>
    <w:rsid w:val="00690A51"/>
    <w:rsid w:val="0069582A"/>
    <w:rsid w:val="006C4FEA"/>
    <w:rsid w:val="006D4996"/>
    <w:rsid w:val="006F0B1C"/>
    <w:rsid w:val="006F19F0"/>
    <w:rsid w:val="0071369C"/>
    <w:rsid w:val="00716A96"/>
    <w:rsid w:val="0071732E"/>
    <w:rsid w:val="00721C1A"/>
    <w:rsid w:val="00733ACD"/>
    <w:rsid w:val="0074383C"/>
    <w:rsid w:val="007468F9"/>
    <w:rsid w:val="00746B81"/>
    <w:rsid w:val="00750AB7"/>
    <w:rsid w:val="0077167E"/>
    <w:rsid w:val="00773CF7"/>
    <w:rsid w:val="00787628"/>
    <w:rsid w:val="00794FF3"/>
    <w:rsid w:val="007950B7"/>
    <w:rsid w:val="007A5D68"/>
    <w:rsid w:val="007A6C07"/>
    <w:rsid w:val="007E1F59"/>
    <w:rsid w:val="007E26B5"/>
    <w:rsid w:val="007E2AF0"/>
    <w:rsid w:val="007E3988"/>
    <w:rsid w:val="007F3840"/>
    <w:rsid w:val="00803BBD"/>
    <w:rsid w:val="0080669D"/>
    <w:rsid w:val="00813E86"/>
    <w:rsid w:val="0081438B"/>
    <w:rsid w:val="0081527B"/>
    <w:rsid w:val="008177CC"/>
    <w:rsid w:val="00830F9C"/>
    <w:rsid w:val="00841E11"/>
    <w:rsid w:val="00844498"/>
    <w:rsid w:val="008569C1"/>
    <w:rsid w:val="00860B00"/>
    <w:rsid w:val="008761AA"/>
    <w:rsid w:val="008900BC"/>
    <w:rsid w:val="008952BD"/>
    <w:rsid w:val="00896346"/>
    <w:rsid w:val="008A0BFC"/>
    <w:rsid w:val="008B2616"/>
    <w:rsid w:val="008C03B2"/>
    <w:rsid w:val="008F6A41"/>
    <w:rsid w:val="009002B5"/>
    <w:rsid w:val="009022AF"/>
    <w:rsid w:val="00903B1C"/>
    <w:rsid w:val="00907B3A"/>
    <w:rsid w:val="00907C97"/>
    <w:rsid w:val="00910246"/>
    <w:rsid w:val="009177CB"/>
    <w:rsid w:val="00921940"/>
    <w:rsid w:val="00927741"/>
    <w:rsid w:val="00950BC0"/>
    <w:rsid w:val="009573FA"/>
    <w:rsid w:val="00963B32"/>
    <w:rsid w:val="009700A4"/>
    <w:rsid w:val="0098189B"/>
    <w:rsid w:val="009A06CD"/>
    <w:rsid w:val="009A11D3"/>
    <w:rsid w:val="009B0272"/>
    <w:rsid w:val="009E130A"/>
    <w:rsid w:val="009E3110"/>
    <w:rsid w:val="009E566B"/>
    <w:rsid w:val="009F3793"/>
    <w:rsid w:val="009F4065"/>
    <w:rsid w:val="009F6766"/>
    <w:rsid w:val="00A02243"/>
    <w:rsid w:val="00A118B3"/>
    <w:rsid w:val="00A260CC"/>
    <w:rsid w:val="00A27868"/>
    <w:rsid w:val="00A329FF"/>
    <w:rsid w:val="00A40F06"/>
    <w:rsid w:val="00A65FE2"/>
    <w:rsid w:val="00A6616E"/>
    <w:rsid w:val="00A7212A"/>
    <w:rsid w:val="00A7622C"/>
    <w:rsid w:val="00A83559"/>
    <w:rsid w:val="00AA720D"/>
    <w:rsid w:val="00AA7B70"/>
    <w:rsid w:val="00AB1CCD"/>
    <w:rsid w:val="00AD5997"/>
    <w:rsid w:val="00AE2C77"/>
    <w:rsid w:val="00AF06B8"/>
    <w:rsid w:val="00AF50AD"/>
    <w:rsid w:val="00AF771C"/>
    <w:rsid w:val="00B0006E"/>
    <w:rsid w:val="00B054CF"/>
    <w:rsid w:val="00B05584"/>
    <w:rsid w:val="00B120FB"/>
    <w:rsid w:val="00B17F4F"/>
    <w:rsid w:val="00B251AF"/>
    <w:rsid w:val="00B26A0D"/>
    <w:rsid w:val="00B44AC0"/>
    <w:rsid w:val="00B55144"/>
    <w:rsid w:val="00B732CF"/>
    <w:rsid w:val="00B738B7"/>
    <w:rsid w:val="00B812E0"/>
    <w:rsid w:val="00BA5C40"/>
    <w:rsid w:val="00BC154B"/>
    <w:rsid w:val="00BC581F"/>
    <w:rsid w:val="00BD6F53"/>
    <w:rsid w:val="00BE33ED"/>
    <w:rsid w:val="00BF3721"/>
    <w:rsid w:val="00C13584"/>
    <w:rsid w:val="00C13866"/>
    <w:rsid w:val="00C1667C"/>
    <w:rsid w:val="00C30B74"/>
    <w:rsid w:val="00C30DA0"/>
    <w:rsid w:val="00C3358E"/>
    <w:rsid w:val="00C42585"/>
    <w:rsid w:val="00C44888"/>
    <w:rsid w:val="00C45E84"/>
    <w:rsid w:val="00C93BE7"/>
    <w:rsid w:val="00C93D51"/>
    <w:rsid w:val="00C952A1"/>
    <w:rsid w:val="00CA1BDD"/>
    <w:rsid w:val="00CC16A4"/>
    <w:rsid w:val="00CD2992"/>
    <w:rsid w:val="00CF04D8"/>
    <w:rsid w:val="00CF7E74"/>
    <w:rsid w:val="00D01881"/>
    <w:rsid w:val="00D105AC"/>
    <w:rsid w:val="00D133BF"/>
    <w:rsid w:val="00D17CCE"/>
    <w:rsid w:val="00D22E51"/>
    <w:rsid w:val="00D431C5"/>
    <w:rsid w:val="00D44ABA"/>
    <w:rsid w:val="00D5663A"/>
    <w:rsid w:val="00D606DB"/>
    <w:rsid w:val="00D617F1"/>
    <w:rsid w:val="00D62095"/>
    <w:rsid w:val="00D86869"/>
    <w:rsid w:val="00D86CE5"/>
    <w:rsid w:val="00D91D03"/>
    <w:rsid w:val="00DB0F63"/>
    <w:rsid w:val="00DB3F3D"/>
    <w:rsid w:val="00DB45F9"/>
    <w:rsid w:val="00DB5362"/>
    <w:rsid w:val="00DD6BE4"/>
    <w:rsid w:val="00DD7600"/>
    <w:rsid w:val="00DE18F8"/>
    <w:rsid w:val="00DE55B5"/>
    <w:rsid w:val="00DE6E43"/>
    <w:rsid w:val="00E07BD2"/>
    <w:rsid w:val="00E203D3"/>
    <w:rsid w:val="00E23593"/>
    <w:rsid w:val="00E370F9"/>
    <w:rsid w:val="00E47E4E"/>
    <w:rsid w:val="00E71F55"/>
    <w:rsid w:val="00E74729"/>
    <w:rsid w:val="00E77C7D"/>
    <w:rsid w:val="00E90B5E"/>
    <w:rsid w:val="00EB3D32"/>
    <w:rsid w:val="00EC49FA"/>
    <w:rsid w:val="00EC5B01"/>
    <w:rsid w:val="00ED0370"/>
    <w:rsid w:val="00ED296E"/>
    <w:rsid w:val="00ED5BA9"/>
    <w:rsid w:val="00ED7A34"/>
    <w:rsid w:val="00EE534B"/>
    <w:rsid w:val="00EE5CE2"/>
    <w:rsid w:val="00EE6392"/>
    <w:rsid w:val="00EF099B"/>
    <w:rsid w:val="00EF4717"/>
    <w:rsid w:val="00F05D6D"/>
    <w:rsid w:val="00F07D1A"/>
    <w:rsid w:val="00F149EE"/>
    <w:rsid w:val="00F14EBE"/>
    <w:rsid w:val="00F40415"/>
    <w:rsid w:val="00F5662A"/>
    <w:rsid w:val="00F621C1"/>
    <w:rsid w:val="00F705B9"/>
    <w:rsid w:val="00F717E4"/>
    <w:rsid w:val="00F756ED"/>
    <w:rsid w:val="00F82127"/>
    <w:rsid w:val="00F82689"/>
    <w:rsid w:val="00FA5995"/>
    <w:rsid w:val="00FB1B42"/>
    <w:rsid w:val="00FB1F84"/>
    <w:rsid w:val="00FB2E71"/>
    <w:rsid w:val="00FD1757"/>
    <w:rsid w:val="00FD2B81"/>
    <w:rsid w:val="00FD5C27"/>
    <w:rsid w:val="00FE1A95"/>
    <w:rsid w:val="00FF103B"/>
    <w:rsid w:val="00FF68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7195F"/>
  <w15:chartTrackingRefBased/>
  <w15:docId w15:val="{C29BCC12-A815-DA44-9A0D-9D167E704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35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35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A835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35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35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355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355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355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355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35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35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35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35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35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35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35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35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3559"/>
    <w:rPr>
      <w:rFonts w:eastAsiaTheme="majorEastAsia" w:cstheme="majorBidi"/>
      <w:color w:val="272727" w:themeColor="text1" w:themeTint="D8"/>
    </w:rPr>
  </w:style>
  <w:style w:type="paragraph" w:styleId="Title">
    <w:name w:val="Title"/>
    <w:basedOn w:val="Normal"/>
    <w:next w:val="Normal"/>
    <w:link w:val="TitleChar"/>
    <w:uiPriority w:val="10"/>
    <w:qFormat/>
    <w:rsid w:val="00A8355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35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355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35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355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3559"/>
    <w:rPr>
      <w:i/>
      <w:iCs/>
      <w:color w:val="404040" w:themeColor="text1" w:themeTint="BF"/>
    </w:rPr>
  </w:style>
  <w:style w:type="paragraph" w:styleId="ListParagraph">
    <w:name w:val="List Paragraph"/>
    <w:basedOn w:val="Normal"/>
    <w:uiPriority w:val="34"/>
    <w:qFormat/>
    <w:rsid w:val="00A83559"/>
    <w:pPr>
      <w:ind w:left="720"/>
      <w:contextualSpacing/>
    </w:pPr>
  </w:style>
  <w:style w:type="character" w:styleId="IntenseEmphasis">
    <w:name w:val="Intense Emphasis"/>
    <w:basedOn w:val="DefaultParagraphFont"/>
    <w:uiPriority w:val="21"/>
    <w:qFormat/>
    <w:rsid w:val="00A83559"/>
    <w:rPr>
      <w:i/>
      <w:iCs/>
      <w:color w:val="0F4761" w:themeColor="accent1" w:themeShade="BF"/>
    </w:rPr>
  </w:style>
  <w:style w:type="paragraph" w:styleId="IntenseQuote">
    <w:name w:val="Intense Quote"/>
    <w:basedOn w:val="Normal"/>
    <w:next w:val="Normal"/>
    <w:link w:val="IntenseQuoteChar"/>
    <w:uiPriority w:val="30"/>
    <w:qFormat/>
    <w:rsid w:val="00A835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3559"/>
    <w:rPr>
      <w:i/>
      <w:iCs/>
      <w:color w:val="0F4761" w:themeColor="accent1" w:themeShade="BF"/>
    </w:rPr>
  </w:style>
  <w:style w:type="character" w:styleId="IntenseReference">
    <w:name w:val="Intense Reference"/>
    <w:basedOn w:val="DefaultParagraphFont"/>
    <w:uiPriority w:val="32"/>
    <w:qFormat/>
    <w:rsid w:val="00A83559"/>
    <w:rPr>
      <w:b/>
      <w:bCs/>
      <w:smallCaps/>
      <w:color w:val="0F4761" w:themeColor="accent1" w:themeShade="BF"/>
      <w:spacing w:val="5"/>
    </w:rPr>
  </w:style>
  <w:style w:type="character" w:styleId="Hyperlink">
    <w:name w:val="Hyperlink"/>
    <w:basedOn w:val="DefaultParagraphFont"/>
    <w:uiPriority w:val="99"/>
    <w:unhideWhenUsed/>
    <w:rsid w:val="001158EE"/>
    <w:rPr>
      <w:color w:val="467886" w:themeColor="hyperlink"/>
      <w:u w:val="single"/>
    </w:rPr>
  </w:style>
  <w:style w:type="character" w:styleId="UnresolvedMention">
    <w:name w:val="Unresolved Mention"/>
    <w:basedOn w:val="DefaultParagraphFont"/>
    <w:uiPriority w:val="99"/>
    <w:semiHidden/>
    <w:unhideWhenUsed/>
    <w:rsid w:val="001158EE"/>
    <w:rPr>
      <w:color w:val="605E5C"/>
      <w:shd w:val="clear" w:color="auto" w:fill="E1DFDD"/>
    </w:rPr>
  </w:style>
  <w:style w:type="paragraph" w:styleId="NormalWeb">
    <w:name w:val="Normal (Web)"/>
    <w:basedOn w:val="Normal"/>
    <w:unhideWhenUsed/>
    <w:rsid w:val="00C93D51"/>
    <w:rPr>
      <w:rFonts w:ascii="Times New Roman" w:hAnsi="Times New Roman" w:cs="Times New Roman"/>
    </w:rPr>
  </w:style>
  <w:style w:type="character" w:styleId="FollowedHyperlink">
    <w:name w:val="FollowedHyperlink"/>
    <w:basedOn w:val="DefaultParagraphFont"/>
    <w:uiPriority w:val="99"/>
    <w:semiHidden/>
    <w:unhideWhenUsed/>
    <w:rsid w:val="00187A9A"/>
    <w:rPr>
      <w:color w:val="96607D" w:themeColor="followedHyperlink"/>
      <w:u w:val="single"/>
    </w:rPr>
  </w:style>
  <w:style w:type="paragraph" w:styleId="Header">
    <w:name w:val="header"/>
    <w:basedOn w:val="Normal"/>
    <w:link w:val="HeaderChar"/>
    <w:uiPriority w:val="99"/>
    <w:unhideWhenUsed/>
    <w:rsid w:val="00187A9A"/>
    <w:pPr>
      <w:tabs>
        <w:tab w:val="center" w:pos="4513"/>
        <w:tab w:val="right" w:pos="9026"/>
      </w:tabs>
    </w:pPr>
  </w:style>
  <w:style w:type="character" w:customStyle="1" w:styleId="HeaderChar">
    <w:name w:val="Header Char"/>
    <w:basedOn w:val="DefaultParagraphFont"/>
    <w:link w:val="Header"/>
    <w:uiPriority w:val="99"/>
    <w:rsid w:val="00187A9A"/>
  </w:style>
  <w:style w:type="paragraph" w:styleId="Footer">
    <w:name w:val="footer"/>
    <w:basedOn w:val="Normal"/>
    <w:link w:val="FooterChar"/>
    <w:uiPriority w:val="99"/>
    <w:unhideWhenUsed/>
    <w:rsid w:val="00187A9A"/>
    <w:pPr>
      <w:tabs>
        <w:tab w:val="center" w:pos="4513"/>
        <w:tab w:val="right" w:pos="9026"/>
      </w:tabs>
    </w:pPr>
  </w:style>
  <w:style w:type="character" w:customStyle="1" w:styleId="FooterChar">
    <w:name w:val="Footer Char"/>
    <w:basedOn w:val="DefaultParagraphFont"/>
    <w:link w:val="Footer"/>
    <w:uiPriority w:val="99"/>
    <w:rsid w:val="00187A9A"/>
  </w:style>
  <w:style w:type="character" w:styleId="PageNumber">
    <w:name w:val="page number"/>
    <w:basedOn w:val="DefaultParagraphFont"/>
    <w:uiPriority w:val="99"/>
    <w:semiHidden/>
    <w:unhideWhenUsed/>
    <w:rsid w:val="00DB3F3D"/>
  </w:style>
  <w:style w:type="paragraph" w:styleId="FootnoteText">
    <w:name w:val="footnote text"/>
    <w:basedOn w:val="Normal"/>
    <w:link w:val="FootnoteTextChar"/>
    <w:uiPriority w:val="99"/>
    <w:semiHidden/>
    <w:unhideWhenUsed/>
    <w:rsid w:val="00D606DB"/>
    <w:rPr>
      <w:sz w:val="20"/>
      <w:szCs w:val="20"/>
    </w:rPr>
  </w:style>
  <w:style w:type="character" w:customStyle="1" w:styleId="FootnoteTextChar">
    <w:name w:val="Footnote Text Char"/>
    <w:basedOn w:val="DefaultParagraphFont"/>
    <w:link w:val="FootnoteText"/>
    <w:uiPriority w:val="99"/>
    <w:semiHidden/>
    <w:rsid w:val="00D606DB"/>
    <w:rPr>
      <w:sz w:val="20"/>
      <w:szCs w:val="20"/>
    </w:rPr>
  </w:style>
  <w:style w:type="character" w:styleId="FootnoteReference">
    <w:name w:val="footnote reference"/>
    <w:basedOn w:val="DefaultParagraphFont"/>
    <w:uiPriority w:val="99"/>
    <w:semiHidden/>
    <w:unhideWhenUsed/>
    <w:rsid w:val="00D606DB"/>
    <w:rPr>
      <w:vertAlign w:val="superscript"/>
    </w:rPr>
  </w:style>
  <w:style w:type="character" w:customStyle="1" w:styleId="author">
    <w:name w:val="author"/>
    <w:basedOn w:val="DefaultParagraphFont"/>
    <w:rsid w:val="00DB0F63"/>
  </w:style>
  <w:style w:type="character" w:customStyle="1" w:styleId="apple-converted-space">
    <w:name w:val="apple-converted-space"/>
    <w:basedOn w:val="DefaultParagraphFont"/>
    <w:rsid w:val="00DB0F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4142407">
      <w:bodyDiv w:val="1"/>
      <w:marLeft w:val="0"/>
      <w:marRight w:val="0"/>
      <w:marTop w:val="0"/>
      <w:marBottom w:val="0"/>
      <w:divBdr>
        <w:top w:val="none" w:sz="0" w:space="0" w:color="auto"/>
        <w:left w:val="none" w:sz="0" w:space="0" w:color="auto"/>
        <w:bottom w:val="none" w:sz="0" w:space="0" w:color="auto"/>
        <w:right w:val="none" w:sz="0" w:space="0" w:color="auto"/>
      </w:divBdr>
      <w:divsChild>
        <w:div w:id="1437209402">
          <w:marLeft w:val="0"/>
          <w:marRight w:val="0"/>
          <w:marTop w:val="0"/>
          <w:marBottom w:val="0"/>
          <w:divBdr>
            <w:top w:val="none" w:sz="0" w:space="0" w:color="auto"/>
            <w:left w:val="none" w:sz="0" w:space="0" w:color="auto"/>
            <w:bottom w:val="none" w:sz="0" w:space="0" w:color="auto"/>
            <w:right w:val="none" w:sz="0" w:space="0" w:color="auto"/>
          </w:divBdr>
          <w:divsChild>
            <w:div w:id="1908566209">
              <w:marLeft w:val="0"/>
              <w:marRight w:val="0"/>
              <w:marTop w:val="0"/>
              <w:marBottom w:val="0"/>
              <w:divBdr>
                <w:top w:val="none" w:sz="0" w:space="0" w:color="auto"/>
                <w:left w:val="none" w:sz="0" w:space="0" w:color="auto"/>
                <w:bottom w:val="none" w:sz="0" w:space="0" w:color="auto"/>
                <w:right w:val="none" w:sz="0" w:space="0" w:color="auto"/>
              </w:divBdr>
              <w:divsChild>
                <w:div w:id="259991631">
                  <w:marLeft w:val="0"/>
                  <w:marRight w:val="0"/>
                  <w:marTop w:val="0"/>
                  <w:marBottom w:val="0"/>
                  <w:divBdr>
                    <w:top w:val="none" w:sz="0" w:space="0" w:color="auto"/>
                    <w:left w:val="none" w:sz="0" w:space="0" w:color="auto"/>
                    <w:bottom w:val="none" w:sz="0" w:space="0" w:color="auto"/>
                    <w:right w:val="none" w:sz="0" w:space="0" w:color="auto"/>
                  </w:divBdr>
                  <w:divsChild>
                    <w:div w:id="865800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9949075">
      <w:bodyDiv w:val="1"/>
      <w:marLeft w:val="0"/>
      <w:marRight w:val="0"/>
      <w:marTop w:val="0"/>
      <w:marBottom w:val="0"/>
      <w:divBdr>
        <w:top w:val="none" w:sz="0" w:space="0" w:color="auto"/>
        <w:left w:val="none" w:sz="0" w:space="0" w:color="auto"/>
        <w:bottom w:val="none" w:sz="0" w:space="0" w:color="auto"/>
        <w:right w:val="none" w:sz="0" w:space="0" w:color="auto"/>
      </w:divBdr>
      <w:divsChild>
        <w:div w:id="1225215679">
          <w:marLeft w:val="0"/>
          <w:marRight w:val="0"/>
          <w:marTop w:val="0"/>
          <w:marBottom w:val="0"/>
          <w:divBdr>
            <w:top w:val="none" w:sz="0" w:space="0" w:color="auto"/>
            <w:left w:val="none" w:sz="0" w:space="0" w:color="auto"/>
            <w:bottom w:val="none" w:sz="0" w:space="0" w:color="auto"/>
            <w:right w:val="none" w:sz="0" w:space="0" w:color="auto"/>
          </w:divBdr>
          <w:divsChild>
            <w:div w:id="2143033284">
              <w:marLeft w:val="0"/>
              <w:marRight w:val="0"/>
              <w:marTop w:val="0"/>
              <w:marBottom w:val="0"/>
              <w:divBdr>
                <w:top w:val="none" w:sz="0" w:space="0" w:color="auto"/>
                <w:left w:val="none" w:sz="0" w:space="0" w:color="auto"/>
                <w:bottom w:val="none" w:sz="0" w:space="0" w:color="auto"/>
                <w:right w:val="none" w:sz="0" w:space="0" w:color="auto"/>
              </w:divBdr>
              <w:divsChild>
                <w:div w:id="646591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047212">
      <w:bodyDiv w:val="1"/>
      <w:marLeft w:val="0"/>
      <w:marRight w:val="0"/>
      <w:marTop w:val="0"/>
      <w:marBottom w:val="0"/>
      <w:divBdr>
        <w:top w:val="none" w:sz="0" w:space="0" w:color="auto"/>
        <w:left w:val="none" w:sz="0" w:space="0" w:color="auto"/>
        <w:bottom w:val="none" w:sz="0" w:space="0" w:color="auto"/>
        <w:right w:val="none" w:sz="0" w:space="0" w:color="auto"/>
      </w:divBdr>
      <w:divsChild>
        <w:div w:id="720787173">
          <w:marLeft w:val="547"/>
          <w:marRight w:val="0"/>
          <w:marTop w:val="82"/>
          <w:marBottom w:val="0"/>
          <w:divBdr>
            <w:top w:val="none" w:sz="0" w:space="0" w:color="auto"/>
            <w:left w:val="none" w:sz="0" w:space="0" w:color="auto"/>
            <w:bottom w:val="none" w:sz="0" w:space="0" w:color="auto"/>
            <w:right w:val="none" w:sz="0" w:space="0" w:color="auto"/>
          </w:divBdr>
        </w:div>
      </w:divsChild>
    </w:div>
    <w:div w:id="1103065312">
      <w:bodyDiv w:val="1"/>
      <w:marLeft w:val="0"/>
      <w:marRight w:val="0"/>
      <w:marTop w:val="0"/>
      <w:marBottom w:val="0"/>
      <w:divBdr>
        <w:top w:val="none" w:sz="0" w:space="0" w:color="auto"/>
        <w:left w:val="none" w:sz="0" w:space="0" w:color="auto"/>
        <w:bottom w:val="none" w:sz="0" w:space="0" w:color="auto"/>
        <w:right w:val="none" w:sz="0" w:space="0" w:color="auto"/>
      </w:divBdr>
      <w:divsChild>
        <w:div w:id="997079079">
          <w:marLeft w:val="0"/>
          <w:marRight w:val="0"/>
          <w:marTop w:val="0"/>
          <w:marBottom w:val="0"/>
          <w:divBdr>
            <w:top w:val="none" w:sz="0" w:space="0" w:color="auto"/>
            <w:left w:val="none" w:sz="0" w:space="0" w:color="auto"/>
            <w:bottom w:val="none" w:sz="0" w:space="0" w:color="auto"/>
            <w:right w:val="none" w:sz="0" w:space="0" w:color="auto"/>
          </w:divBdr>
          <w:divsChild>
            <w:div w:id="807744484">
              <w:marLeft w:val="0"/>
              <w:marRight w:val="0"/>
              <w:marTop w:val="0"/>
              <w:marBottom w:val="0"/>
              <w:divBdr>
                <w:top w:val="none" w:sz="0" w:space="0" w:color="auto"/>
                <w:left w:val="none" w:sz="0" w:space="0" w:color="auto"/>
                <w:bottom w:val="none" w:sz="0" w:space="0" w:color="auto"/>
                <w:right w:val="none" w:sz="0" w:space="0" w:color="auto"/>
              </w:divBdr>
              <w:divsChild>
                <w:div w:id="22902049">
                  <w:marLeft w:val="0"/>
                  <w:marRight w:val="0"/>
                  <w:marTop w:val="0"/>
                  <w:marBottom w:val="0"/>
                  <w:divBdr>
                    <w:top w:val="none" w:sz="0" w:space="0" w:color="auto"/>
                    <w:left w:val="none" w:sz="0" w:space="0" w:color="auto"/>
                    <w:bottom w:val="none" w:sz="0" w:space="0" w:color="auto"/>
                    <w:right w:val="none" w:sz="0" w:space="0" w:color="auto"/>
                  </w:divBdr>
                  <w:divsChild>
                    <w:div w:id="1558513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81737">
      <w:bodyDiv w:val="1"/>
      <w:marLeft w:val="0"/>
      <w:marRight w:val="0"/>
      <w:marTop w:val="0"/>
      <w:marBottom w:val="0"/>
      <w:divBdr>
        <w:top w:val="none" w:sz="0" w:space="0" w:color="auto"/>
        <w:left w:val="none" w:sz="0" w:space="0" w:color="auto"/>
        <w:bottom w:val="none" w:sz="0" w:space="0" w:color="auto"/>
        <w:right w:val="none" w:sz="0" w:space="0" w:color="auto"/>
      </w:divBdr>
      <w:divsChild>
        <w:div w:id="878123308">
          <w:marLeft w:val="0"/>
          <w:marRight w:val="0"/>
          <w:marTop w:val="0"/>
          <w:marBottom w:val="0"/>
          <w:divBdr>
            <w:top w:val="none" w:sz="0" w:space="0" w:color="auto"/>
            <w:left w:val="none" w:sz="0" w:space="0" w:color="auto"/>
            <w:bottom w:val="none" w:sz="0" w:space="0" w:color="auto"/>
            <w:right w:val="none" w:sz="0" w:space="0" w:color="auto"/>
          </w:divBdr>
          <w:divsChild>
            <w:div w:id="1302728476">
              <w:marLeft w:val="0"/>
              <w:marRight w:val="0"/>
              <w:marTop w:val="0"/>
              <w:marBottom w:val="0"/>
              <w:divBdr>
                <w:top w:val="none" w:sz="0" w:space="0" w:color="auto"/>
                <w:left w:val="none" w:sz="0" w:space="0" w:color="auto"/>
                <w:bottom w:val="none" w:sz="0" w:space="0" w:color="auto"/>
                <w:right w:val="none" w:sz="0" w:space="0" w:color="auto"/>
              </w:divBdr>
              <w:divsChild>
                <w:div w:id="2104640225">
                  <w:marLeft w:val="0"/>
                  <w:marRight w:val="0"/>
                  <w:marTop w:val="0"/>
                  <w:marBottom w:val="0"/>
                  <w:divBdr>
                    <w:top w:val="none" w:sz="0" w:space="0" w:color="auto"/>
                    <w:left w:val="none" w:sz="0" w:space="0" w:color="auto"/>
                    <w:bottom w:val="none" w:sz="0" w:space="0" w:color="auto"/>
                    <w:right w:val="none" w:sz="0" w:space="0" w:color="auto"/>
                  </w:divBdr>
                  <w:divsChild>
                    <w:div w:id="182546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5306073">
      <w:bodyDiv w:val="1"/>
      <w:marLeft w:val="0"/>
      <w:marRight w:val="0"/>
      <w:marTop w:val="0"/>
      <w:marBottom w:val="0"/>
      <w:divBdr>
        <w:top w:val="none" w:sz="0" w:space="0" w:color="auto"/>
        <w:left w:val="none" w:sz="0" w:space="0" w:color="auto"/>
        <w:bottom w:val="none" w:sz="0" w:space="0" w:color="auto"/>
        <w:right w:val="none" w:sz="0" w:space="0" w:color="auto"/>
      </w:divBdr>
      <w:divsChild>
        <w:div w:id="1811243150">
          <w:marLeft w:val="0"/>
          <w:marRight w:val="0"/>
          <w:marTop w:val="0"/>
          <w:marBottom w:val="0"/>
          <w:divBdr>
            <w:top w:val="none" w:sz="0" w:space="0" w:color="auto"/>
            <w:left w:val="none" w:sz="0" w:space="0" w:color="auto"/>
            <w:bottom w:val="none" w:sz="0" w:space="0" w:color="auto"/>
            <w:right w:val="none" w:sz="0" w:space="0" w:color="auto"/>
          </w:divBdr>
          <w:divsChild>
            <w:div w:id="368336502">
              <w:marLeft w:val="0"/>
              <w:marRight w:val="0"/>
              <w:marTop w:val="0"/>
              <w:marBottom w:val="0"/>
              <w:divBdr>
                <w:top w:val="none" w:sz="0" w:space="0" w:color="auto"/>
                <w:left w:val="none" w:sz="0" w:space="0" w:color="auto"/>
                <w:bottom w:val="none" w:sz="0" w:space="0" w:color="auto"/>
                <w:right w:val="none" w:sz="0" w:space="0" w:color="auto"/>
              </w:divBdr>
              <w:divsChild>
                <w:div w:id="1804038342">
                  <w:marLeft w:val="0"/>
                  <w:marRight w:val="0"/>
                  <w:marTop w:val="0"/>
                  <w:marBottom w:val="0"/>
                  <w:divBdr>
                    <w:top w:val="none" w:sz="0" w:space="0" w:color="auto"/>
                    <w:left w:val="none" w:sz="0" w:space="0" w:color="auto"/>
                    <w:bottom w:val="none" w:sz="0" w:space="0" w:color="auto"/>
                    <w:right w:val="none" w:sz="0" w:space="0" w:color="auto"/>
                  </w:divBdr>
                  <w:divsChild>
                    <w:div w:id="12316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193231">
      <w:bodyDiv w:val="1"/>
      <w:marLeft w:val="0"/>
      <w:marRight w:val="0"/>
      <w:marTop w:val="0"/>
      <w:marBottom w:val="0"/>
      <w:divBdr>
        <w:top w:val="none" w:sz="0" w:space="0" w:color="auto"/>
        <w:left w:val="none" w:sz="0" w:space="0" w:color="auto"/>
        <w:bottom w:val="none" w:sz="0" w:space="0" w:color="auto"/>
        <w:right w:val="none" w:sz="0" w:space="0" w:color="auto"/>
      </w:divBdr>
      <w:divsChild>
        <w:div w:id="183713208">
          <w:marLeft w:val="0"/>
          <w:marRight w:val="0"/>
          <w:marTop w:val="0"/>
          <w:marBottom w:val="0"/>
          <w:divBdr>
            <w:top w:val="none" w:sz="0" w:space="0" w:color="auto"/>
            <w:left w:val="none" w:sz="0" w:space="0" w:color="auto"/>
            <w:bottom w:val="none" w:sz="0" w:space="0" w:color="auto"/>
            <w:right w:val="none" w:sz="0" w:space="0" w:color="auto"/>
          </w:divBdr>
          <w:divsChild>
            <w:div w:id="1405377152">
              <w:marLeft w:val="0"/>
              <w:marRight w:val="0"/>
              <w:marTop w:val="0"/>
              <w:marBottom w:val="0"/>
              <w:divBdr>
                <w:top w:val="none" w:sz="0" w:space="0" w:color="auto"/>
                <w:left w:val="none" w:sz="0" w:space="0" w:color="auto"/>
                <w:bottom w:val="none" w:sz="0" w:space="0" w:color="auto"/>
                <w:right w:val="none" w:sz="0" w:space="0" w:color="auto"/>
              </w:divBdr>
              <w:divsChild>
                <w:div w:id="92546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937227">
      <w:bodyDiv w:val="1"/>
      <w:marLeft w:val="0"/>
      <w:marRight w:val="0"/>
      <w:marTop w:val="0"/>
      <w:marBottom w:val="0"/>
      <w:divBdr>
        <w:top w:val="none" w:sz="0" w:space="0" w:color="auto"/>
        <w:left w:val="none" w:sz="0" w:space="0" w:color="auto"/>
        <w:bottom w:val="none" w:sz="0" w:space="0" w:color="auto"/>
        <w:right w:val="none" w:sz="0" w:space="0" w:color="auto"/>
      </w:divBdr>
      <w:divsChild>
        <w:div w:id="926306095">
          <w:marLeft w:val="0"/>
          <w:marRight w:val="0"/>
          <w:marTop w:val="0"/>
          <w:marBottom w:val="0"/>
          <w:divBdr>
            <w:top w:val="none" w:sz="0" w:space="0" w:color="auto"/>
            <w:left w:val="none" w:sz="0" w:space="0" w:color="auto"/>
            <w:bottom w:val="none" w:sz="0" w:space="0" w:color="auto"/>
            <w:right w:val="none" w:sz="0" w:space="0" w:color="auto"/>
          </w:divBdr>
          <w:divsChild>
            <w:div w:id="1963682241">
              <w:marLeft w:val="0"/>
              <w:marRight w:val="0"/>
              <w:marTop w:val="0"/>
              <w:marBottom w:val="0"/>
              <w:divBdr>
                <w:top w:val="none" w:sz="0" w:space="0" w:color="auto"/>
                <w:left w:val="none" w:sz="0" w:space="0" w:color="auto"/>
                <w:bottom w:val="none" w:sz="0" w:space="0" w:color="auto"/>
                <w:right w:val="none" w:sz="0" w:space="0" w:color="auto"/>
              </w:divBdr>
              <w:divsChild>
                <w:div w:id="892698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005273">
      <w:bodyDiv w:val="1"/>
      <w:marLeft w:val="0"/>
      <w:marRight w:val="0"/>
      <w:marTop w:val="0"/>
      <w:marBottom w:val="0"/>
      <w:divBdr>
        <w:top w:val="none" w:sz="0" w:space="0" w:color="auto"/>
        <w:left w:val="none" w:sz="0" w:space="0" w:color="auto"/>
        <w:bottom w:val="none" w:sz="0" w:space="0" w:color="auto"/>
        <w:right w:val="none" w:sz="0" w:space="0" w:color="auto"/>
      </w:divBdr>
      <w:divsChild>
        <w:div w:id="668144453">
          <w:marLeft w:val="0"/>
          <w:marRight w:val="0"/>
          <w:marTop w:val="0"/>
          <w:marBottom w:val="0"/>
          <w:divBdr>
            <w:top w:val="none" w:sz="0" w:space="0" w:color="auto"/>
            <w:left w:val="none" w:sz="0" w:space="0" w:color="auto"/>
            <w:bottom w:val="none" w:sz="0" w:space="0" w:color="auto"/>
            <w:right w:val="none" w:sz="0" w:space="0" w:color="auto"/>
          </w:divBdr>
          <w:divsChild>
            <w:div w:id="431127218">
              <w:marLeft w:val="0"/>
              <w:marRight w:val="0"/>
              <w:marTop w:val="0"/>
              <w:marBottom w:val="0"/>
              <w:divBdr>
                <w:top w:val="none" w:sz="0" w:space="0" w:color="auto"/>
                <w:left w:val="none" w:sz="0" w:space="0" w:color="auto"/>
                <w:bottom w:val="none" w:sz="0" w:space="0" w:color="auto"/>
                <w:right w:val="none" w:sz="0" w:space="0" w:color="auto"/>
              </w:divBdr>
              <w:divsChild>
                <w:div w:id="1089737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902226">
      <w:bodyDiv w:val="1"/>
      <w:marLeft w:val="0"/>
      <w:marRight w:val="0"/>
      <w:marTop w:val="0"/>
      <w:marBottom w:val="0"/>
      <w:divBdr>
        <w:top w:val="none" w:sz="0" w:space="0" w:color="auto"/>
        <w:left w:val="none" w:sz="0" w:space="0" w:color="auto"/>
        <w:bottom w:val="none" w:sz="0" w:space="0" w:color="auto"/>
        <w:right w:val="none" w:sz="0" w:space="0" w:color="auto"/>
      </w:divBdr>
    </w:div>
    <w:div w:id="1759130092">
      <w:bodyDiv w:val="1"/>
      <w:marLeft w:val="0"/>
      <w:marRight w:val="0"/>
      <w:marTop w:val="0"/>
      <w:marBottom w:val="0"/>
      <w:divBdr>
        <w:top w:val="none" w:sz="0" w:space="0" w:color="auto"/>
        <w:left w:val="none" w:sz="0" w:space="0" w:color="auto"/>
        <w:bottom w:val="none" w:sz="0" w:space="0" w:color="auto"/>
        <w:right w:val="none" w:sz="0" w:space="0" w:color="auto"/>
      </w:divBdr>
      <w:divsChild>
        <w:div w:id="1875926819">
          <w:marLeft w:val="0"/>
          <w:marRight w:val="0"/>
          <w:marTop w:val="0"/>
          <w:marBottom w:val="0"/>
          <w:divBdr>
            <w:top w:val="none" w:sz="0" w:space="0" w:color="auto"/>
            <w:left w:val="none" w:sz="0" w:space="0" w:color="auto"/>
            <w:bottom w:val="none" w:sz="0" w:space="0" w:color="auto"/>
            <w:right w:val="none" w:sz="0" w:space="0" w:color="auto"/>
          </w:divBdr>
          <w:divsChild>
            <w:div w:id="1978338658">
              <w:marLeft w:val="0"/>
              <w:marRight w:val="0"/>
              <w:marTop w:val="0"/>
              <w:marBottom w:val="0"/>
              <w:divBdr>
                <w:top w:val="none" w:sz="0" w:space="0" w:color="auto"/>
                <w:left w:val="none" w:sz="0" w:space="0" w:color="auto"/>
                <w:bottom w:val="none" w:sz="0" w:space="0" w:color="auto"/>
                <w:right w:val="none" w:sz="0" w:space="0" w:color="auto"/>
              </w:divBdr>
              <w:divsChild>
                <w:div w:id="807936225">
                  <w:marLeft w:val="0"/>
                  <w:marRight w:val="0"/>
                  <w:marTop w:val="0"/>
                  <w:marBottom w:val="0"/>
                  <w:divBdr>
                    <w:top w:val="none" w:sz="0" w:space="0" w:color="auto"/>
                    <w:left w:val="none" w:sz="0" w:space="0" w:color="auto"/>
                    <w:bottom w:val="none" w:sz="0" w:space="0" w:color="auto"/>
                    <w:right w:val="none" w:sz="0" w:space="0" w:color="auto"/>
                  </w:divBdr>
                  <w:divsChild>
                    <w:div w:id="1583682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2184261">
      <w:bodyDiv w:val="1"/>
      <w:marLeft w:val="0"/>
      <w:marRight w:val="0"/>
      <w:marTop w:val="0"/>
      <w:marBottom w:val="0"/>
      <w:divBdr>
        <w:top w:val="none" w:sz="0" w:space="0" w:color="auto"/>
        <w:left w:val="none" w:sz="0" w:space="0" w:color="auto"/>
        <w:bottom w:val="none" w:sz="0" w:space="0" w:color="auto"/>
        <w:right w:val="none" w:sz="0" w:space="0" w:color="auto"/>
      </w:divBdr>
      <w:divsChild>
        <w:div w:id="176507478">
          <w:marLeft w:val="0"/>
          <w:marRight w:val="0"/>
          <w:marTop w:val="0"/>
          <w:marBottom w:val="0"/>
          <w:divBdr>
            <w:top w:val="none" w:sz="0" w:space="0" w:color="auto"/>
            <w:left w:val="none" w:sz="0" w:space="0" w:color="auto"/>
            <w:bottom w:val="none" w:sz="0" w:space="0" w:color="auto"/>
            <w:right w:val="none" w:sz="0" w:space="0" w:color="auto"/>
          </w:divBdr>
          <w:divsChild>
            <w:div w:id="1388645594">
              <w:marLeft w:val="0"/>
              <w:marRight w:val="0"/>
              <w:marTop w:val="0"/>
              <w:marBottom w:val="0"/>
              <w:divBdr>
                <w:top w:val="none" w:sz="0" w:space="0" w:color="auto"/>
                <w:left w:val="none" w:sz="0" w:space="0" w:color="auto"/>
                <w:bottom w:val="none" w:sz="0" w:space="0" w:color="auto"/>
                <w:right w:val="none" w:sz="0" w:space="0" w:color="auto"/>
              </w:divBdr>
              <w:divsChild>
                <w:div w:id="664094470">
                  <w:marLeft w:val="0"/>
                  <w:marRight w:val="0"/>
                  <w:marTop w:val="0"/>
                  <w:marBottom w:val="0"/>
                  <w:divBdr>
                    <w:top w:val="none" w:sz="0" w:space="0" w:color="auto"/>
                    <w:left w:val="none" w:sz="0" w:space="0" w:color="auto"/>
                    <w:bottom w:val="none" w:sz="0" w:space="0" w:color="auto"/>
                    <w:right w:val="none" w:sz="0" w:space="0" w:color="auto"/>
                  </w:divBdr>
                  <w:divsChild>
                    <w:div w:id="732309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ro.com/astro-databank/Leo,_Ala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www.astro.com/astro-databank/Leo,_Alan" TargetMode="External"/><Relationship Id="rId2" Type="http://schemas.openxmlformats.org/officeDocument/2006/relationships/hyperlink" Target="https://www.youtube.com/watch?feature=shared&amp;v=e5Hkijgk5xs" TargetMode="External"/><Relationship Id="rId1" Type="http://schemas.openxmlformats.org/officeDocument/2006/relationships/hyperlink" Target="https://www.britannica.com/biography/Johannes-Kepl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F39B880-2AB7-EC4A-91D9-93EB5C2F957C}">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1799</TotalTime>
  <Pages>10</Pages>
  <Words>3436</Words>
  <Characters>17388</Characters>
  <Application>Microsoft Office Word</Application>
  <DocSecurity>0</DocSecurity>
  <Lines>316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Lear</dc:creator>
  <cp:keywords/>
  <dc:description/>
  <cp:lastModifiedBy>Debbie Lear</cp:lastModifiedBy>
  <cp:revision>197</cp:revision>
  <dcterms:created xsi:type="dcterms:W3CDTF">2024-12-07T10:03:00Z</dcterms:created>
  <dcterms:modified xsi:type="dcterms:W3CDTF">2025-01-13T23:08:00Z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documentId_2510</vt:lpwstr>
  </property>
  <property fmtid="{D5CDD505-2E9C-101B-9397-08002B2CF9AE}" pid="3" name="grammarly_documentContext">
    <vt:lpwstr>{"goals":[],"domain":"general","emotions":[],"dialect":"british"}</vt:lpwstr>
  </property>
</Properties>
</file>