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71F" w:rsidRDefault="00B766E7" w:rsidP="00484EC1">
      <w:r>
        <w:rPr>
          <w:noProof/>
          <w:lang w:eastAsia="en-GB"/>
        </w:rPr>
        <w:drawing>
          <wp:inline distT="0" distB="0" distL="0" distR="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58265"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012110" cy="792000"/>
                    </a:xfrm>
                    <a:prstGeom prst="rect">
                      <a:avLst/>
                    </a:prstGeom>
                    <a:noFill/>
                    <a:ln>
                      <a:noFill/>
                    </a:ln>
                  </pic:spPr>
                </pic:pic>
              </a:graphicData>
            </a:graphic>
          </wp:inline>
        </w:drawing>
      </w:r>
    </w:p>
    <w:p w:rsidR="00FD2CFF" w:rsidRPr="00EF6BCE" w:rsidRDefault="00FD2CFF" w:rsidP="00FD2CFF"/>
    <w:p w:rsidR="00C536A6" w:rsidRPr="00EF6BCE" w:rsidRDefault="00B766E7" w:rsidP="00EB1F41">
      <w:pPr>
        <w:pStyle w:val="Modcode"/>
        <w:jc w:val="left"/>
      </w:pPr>
      <w:r w:rsidRPr="00EF6BCE">
        <w:t xml:space="preserve">LEVEL </w:t>
      </w:r>
      <w:r w:rsidR="00EF6BCE" w:rsidRPr="00EF6BCE">
        <w:t>4</w:t>
      </w:r>
      <w:r w:rsidRPr="00EF6BCE">
        <w:t xml:space="preserve">       </w:t>
      </w:r>
    </w:p>
    <w:p w:rsidR="00EB1F41" w:rsidRPr="00EF6BCE" w:rsidRDefault="00B766E7" w:rsidP="00EB1F41">
      <w:pPr>
        <w:pStyle w:val="Modcode"/>
        <w:jc w:val="left"/>
      </w:pPr>
      <w:r w:rsidRPr="00EF6BCE">
        <w:t xml:space="preserve">                                                                      </w:t>
      </w:r>
    </w:p>
    <w:p w:rsidR="00EB1F41" w:rsidRPr="00EF6BCE" w:rsidRDefault="00B766E7" w:rsidP="00EB1F41">
      <w:pPr>
        <w:pStyle w:val="Modcode"/>
        <w:jc w:val="left"/>
      </w:pPr>
      <w:r w:rsidRPr="00EF6BCE">
        <w:t xml:space="preserve">SEMESTER 2                                                                         </w:t>
      </w:r>
    </w:p>
    <w:p w:rsidR="00C536A6" w:rsidRPr="00EF6BCE" w:rsidRDefault="00C536A6" w:rsidP="00EB1F41">
      <w:pPr>
        <w:pStyle w:val="Modcode"/>
        <w:jc w:val="left"/>
      </w:pPr>
    </w:p>
    <w:p w:rsidR="00C536A6" w:rsidRPr="00EF6BCE" w:rsidRDefault="00C536A6" w:rsidP="00EB1F41">
      <w:pPr>
        <w:pStyle w:val="Modcode"/>
        <w:jc w:val="left"/>
      </w:pPr>
    </w:p>
    <w:p w:rsidR="00EB1F41" w:rsidRPr="00EF6BCE" w:rsidRDefault="00B766E7" w:rsidP="00EB1F41">
      <w:pPr>
        <w:pStyle w:val="Modcode"/>
      </w:pPr>
      <w:r w:rsidRPr="00EF6BCE">
        <w:t xml:space="preserve">MODULE CODE: </w:t>
      </w:r>
      <w:r w:rsidR="00EF6BCE" w:rsidRPr="00EF6BCE">
        <w:t>SHSS4079</w:t>
      </w:r>
    </w:p>
    <w:p w:rsidR="00EB1F41" w:rsidRPr="00EF6BCE" w:rsidRDefault="00B766E7" w:rsidP="00EB1F41">
      <w:pPr>
        <w:pStyle w:val="Modname"/>
      </w:pPr>
      <w:r w:rsidRPr="00EF6BCE">
        <w:t>FACILITATING ADVENTUROUS ACTIVITIES</w:t>
      </w:r>
    </w:p>
    <w:p w:rsidR="00C536A6" w:rsidRPr="00EF6BCE" w:rsidRDefault="00B766E7"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rsidR="00C3093A" w:rsidRPr="00EF6BCE" w:rsidRDefault="00B766E7"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rsidR="00401D59" w:rsidRPr="00EF6BCE" w:rsidRDefault="00401D59" w:rsidP="00401D59">
      <w:pPr>
        <w:pStyle w:val="BodyText"/>
      </w:pPr>
    </w:p>
    <w:p w:rsidR="00401D59" w:rsidRPr="00EF6BCE" w:rsidRDefault="00B766E7"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rsidR="00C536A6" w:rsidRPr="00EF6BCE" w:rsidRDefault="00C536A6" w:rsidP="00C536A6">
      <w:pPr>
        <w:pStyle w:val="BodyText"/>
      </w:pPr>
    </w:p>
    <w:p w:rsidR="00C536A6" w:rsidRPr="00EF6BCE" w:rsidRDefault="00B766E7"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rsidR="00C536A6" w:rsidRPr="00EF6BCE" w:rsidRDefault="00C536A6" w:rsidP="00EB1F41">
      <w:pPr>
        <w:pStyle w:val="BodyText"/>
        <w:rPr>
          <w:b/>
          <w:sz w:val="28"/>
          <w:szCs w:val="28"/>
          <w:u w:val="single"/>
        </w:rPr>
      </w:pPr>
    </w:p>
    <w:p w:rsidR="00C3093A" w:rsidRDefault="00B766E7" w:rsidP="00EB1F41">
      <w:pPr>
        <w:pStyle w:val="BodyText"/>
        <w:rPr>
          <w:b/>
          <w:color w:val="FF0000"/>
          <w:sz w:val="28"/>
          <w:szCs w:val="28"/>
          <w:u w:val="single"/>
        </w:rPr>
      </w:pPr>
      <w:r w:rsidRPr="00EF6BCE">
        <w:rPr>
          <w:b/>
          <w:sz w:val="28"/>
          <w:szCs w:val="28"/>
        </w:rPr>
        <w:t xml:space="preserve">MODULE TUTOR: </w:t>
      </w:r>
      <w:r w:rsidR="00F3624B">
        <w:rPr>
          <w:b/>
          <w:sz w:val="28"/>
          <w:szCs w:val="28"/>
        </w:rPr>
        <w:t>GRAHAM HARVEY</w:t>
      </w:r>
    </w:p>
    <w:p w:rsidR="00EF6BCE" w:rsidRDefault="00B766E7" w:rsidP="00EB1F41">
      <w:pPr>
        <w:pStyle w:val="BodyText"/>
        <w:rPr>
          <w:b/>
          <w:szCs w:val="24"/>
          <w:u w:val="single"/>
        </w:rPr>
      </w:pPr>
      <w:r>
        <w:rPr>
          <w:b/>
          <w:szCs w:val="24"/>
          <w:u w:val="single"/>
        </w:rPr>
        <w:t>Task – Essay</w:t>
      </w:r>
    </w:p>
    <w:p w:rsidR="00EF6BCE" w:rsidRPr="00EF6BCE" w:rsidRDefault="00EF6BCE" w:rsidP="00EB1F41">
      <w:pPr>
        <w:pStyle w:val="BodyText"/>
        <w:rPr>
          <w:b/>
          <w:szCs w:val="24"/>
          <w:u w:val="single"/>
        </w:rPr>
      </w:pPr>
    </w:p>
    <w:p w:rsidR="00EF6BCE" w:rsidRPr="00EF6BCE" w:rsidRDefault="00B766E7"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rsidR="00EB1F41" w:rsidRPr="007E3A8E" w:rsidRDefault="00EB1F41" w:rsidP="00EB1F41">
      <w:pPr>
        <w:pStyle w:val="BodyText"/>
      </w:pPr>
    </w:p>
    <w:p w:rsidR="00EB1F41" w:rsidRDefault="00EB1F41" w:rsidP="00EB1F41">
      <w:pPr>
        <w:pStyle w:val="BodyText"/>
        <w:ind w:left="720"/>
        <w:rPr>
          <w:sz w:val="28"/>
        </w:rPr>
      </w:pPr>
    </w:p>
    <w:p w:rsidR="00EF6BCE" w:rsidRDefault="00EF6BCE" w:rsidP="00EB1F41">
      <w:pPr>
        <w:pStyle w:val="BodyText"/>
        <w:ind w:left="720"/>
        <w:rPr>
          <w:sz w:val="28"/>
        </w:rPr>
      </w:pPr>
    </w:p>
    <w:p w:rsidR="00EF6BCE" w:rsidRDefault="00EF6BCE" w:rsidP="00EB1F41">
      <w:pPr>
        <w:pStyle w:val="BodyText"/>
        <w:ind w:left="720"/>
        <w:rPr>
          <w:sz w:val="28"/>
        </w:rPr>
      </w:pPr>
    </w:p>
    <w:p w:rsidR="00EF6BCE" w:rsidRDefault="00EF6BCE" w:rsidP="00EB1F41">
      <w:pPr>
        <w:pStyle w:val="BodyText"/>
        <w:ind w:left="720"/>
        <w:rPr>
          <w:sz w:val="28"/>
        </w:rPr>
      </w:pPr>
    </w:p>
    <w:p w:rsidR="00EF6BCE" w:rsidRDefault="00EF6BCE" w:rsidP="00EB1F41">
      <w:pPr>
        <w:pStyle w:val="BodyText"/>
        <w:ind w:left="720"/>
        <w:rPr>
          <w:sz w:val="28"/>
        </w:rPr>
      </w:pPr>
    </w:p>
    <w:p w:rsidR="00EF6BCE" w:rsidRPr="007E3A8E" w:rsidRDefault="00EF6BCE" w:rsidP="00EB1F41">
      <w:pPr>
        <w:pStyle w:val="BodyText"/>
        <w:ind w:left="720"/>
        <w:rPr>
          <w:sz w:val="28"/>
        </w:rPr>
      </w:pPr>
    </w:p>
    <w:p w:rsidR="00FD2CFF" w:rsidRPr="00C536A6" w:rsidRDefault="00FD2CFF">
      <w:pPr>
        <w:rPr>
          <w:sz w:val="28"/>
          <w:szCs w:val="28"/>
        </w:rPr>
      </w:pPr>
    </w:p>
    <w:p w:rsidR="00FD2CFF" w:rsidRDefault="00B766E7">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turnitin by 3:00pm on </w:t>
      </w:r>
      <w:r w:rsidR="007F3BEA">
        <w:rPr>
          <w:rFonts w:ascii="Times New Roman" w:hAnsi="Times New Roman" w:cs="Times New Roman"/>
          <w:b/>
          <w:sz w:val="28"/>
          <w:szCs w:val="28"/>
        </w:rPr>
        <w:t>31/3/17</w:t>
      </w:r>
    </w:p>
    <w:p w:rsidR="00317441" w:rsidRDefault="00317441">
      <w:pPr>
        <w:rPr>
          <w:rFonts w:ascii="Times New Roman" w:hAnsi="Times New Roman" w:cs="Times New Roman"/>
          <w:b/>
          <w:sz w:val="28"/>
          <w:szCs w:val="28"/>
        </w:rPr>
      </w:pPr>
    </w:p>
    <w:p w:rsidR="00317441" w:rsidRDefault="00317441">
      <w:pPr>
        <w:rPr>
          <w:rFonts w:ascii="Times New Roman" w:hAnsi="Times New Roman" w:cs="Times New Roman"/>
          <w:b/>
          <w:sz w:val="28"/>
          <w:szCs w:val="28"/>
        </w:rPr>
      </w:pPr>
    </w:p>
    <w:p w:rsidR="00C6371F" w:rsidRDefault="00C6371F" w:rsidP="00C6371F"/>
    <w:p w:rsidR="00317441" w:rsidRDefault="00B766E7" w:rsidP="00317441">
      <w:r>
        <w:tab/>
      </w:r>
      <w:r>
        <w:tab/>
      </w:r>
      <w:r>
        <w:tab/>
      </w:r>
    </w:p>
    <w:p w:rsidR="00D6095A" w:rsidRPr="007A2699" w:rsidRDefault="00B766E7" w:rsidP="00D6095A">
      <w:pPr>
        <w:pStyle w:val="Title"/>
      </w:pPr>
      <w:r w:rsidRPr="007A2699">
        <w:t>School of Sport, Health &amp; Outdoor Education</w:t>
      </w:r>
    </w:p>
    <w:p w:rsidR="00D6095A" w:rsidRPr="00DB29C9" w:rsidRDefault="00D6095A" w:rsidP="00D6095A">
      <w:pPr>
        <w:rPr>
          <w:b/>
          <w:bCs/>
          <w:sz w:val="16"/>
          <w:szCs w:val="16"/>
        </w:rPr>
      </w:pPr>
    </w:p>
    <w:p w:rsidR="00D6095A" w:rsidRPr="007A2699" w:rsidRDefault="00B766E7" w:rsidP="00D6095A">
      <w:pPr>
        <w:pStyle w:val="Subtitle"/>
      </w:pPr>
      <w:r>
        <w:lastRenderedPageBreak/>
        <w:t>Assessment Feedback Sheet</w:t>
      </w:r>
    </w:p>
    <w:p w:rsidR="00D6095A" w:rsidRPr="00DB29C9" w:rsidRDefault="00D6095A" w:rsidP="00D6095A">
      <w:pPr>
        <w:pStyle w:val="Subtitle"/>
        <w:rPr>
          <w:sz w:val="16"/>
          <w:szCs w:val="16"/>
        </w:rPr>
      </w:pPr>
    </w:p>
    <w:p w:rsidR="00D6095A" w:rsidRPr="00952485" w:rsidRDefault="00B766E7"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9C4436">
        <w:rPr>
          <w:b/>
          <w:bCs/>
          <w:sz w:val="24"/>
          <w:szCs w:val="24"/>
          <w:u w:val="none"/>
        </w:rPr>
        <w:t xml:space="preserve">  1700981/Imogen Evans</w:t>
      </w:r>
      <w:r>
        <w:rPr>
          <w:b/>
          <w:bCs/>
          <w:sz w:val="24"/>
          <w:szCs w:val="24"/>
          <w:u w:val="none"/>
        </w:rPr>
        <w:tab/>
      </w:r>
    </w:p>
    <w:p w:rsidR="00D6095A" w:rsidRPr="00952485" w:rsidRDefault="00B766E7"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rsidR="00D6095A" w:rsidRDefault="00B766E7"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rsidR="00D6095A" w:rsidRDefault="00D6095A" w:rsidP="00D6095A">
      <w:pPr>
        <w:pStyle w:val="Subtitle"/>
        <w:jc w:val="left"/>
        <w:rPr>
          <w:b/>
          <w:bCs/>
          <w:sz w:val="24"/>
          <w:szCs w:val="24"/>
          <w:u w:val="none"/>
        </w:rPr>
      </w:pPr>
    </w:p>
    <w:p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41D43" w:rsidTr="00D60FA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D6095A" w:rsidRPr="00313008" w:rsidRDefault="00B766E7" w:rsidP="00D60FA8">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41D43" w:rsidTr="00D60FA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B766E7" w:rsidP="00D60FA8">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w:t>
            </w:r>
            <w:r w:rsidRPr="004150A6">
              <w:rPr>
                <w:rFonts w:ascii="Times New Roman" w:hAnsi="Times New Roman" w:cs="Times New Roman"/>
                <w:bCs/>
                <w:sz w:val="18"/>
                <w:szCs w:val="18"/>
              </w:rPr>
              <w:t xml:space="preserv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D6095A" w:rsidRPr="009C4436" w:rsidRDefault="00B766E7" w:rsidP="009C4436">
            <w:pPr>
              <w:pStyle w:val="Subtitle"/>
              <w:jc w:val="left"/>
              <w:rPr>
                <w:bCs/>
                <w:sz w:val="14"/>
                <w:szCs w:val="24"/>
                <w:u w:val="none"/>
              </w:rPr>
            </w:pPr>
            <w:r w:rsidRPr="009C4436">
              <w:rPr>
                <w:bCs/>
                <w:sz w:val="20"/>
                <w:szCs w:val="24"/>
                <w:u w:val="none"/>
              </w:rPr>
              <w:t>My understanding of physical literacy and adventure activities</w:t>
            </w:r>
          </w:p>
        </w:tc>
      </w:tr>
      <w:tr w:rsidR="00A41D43" w:rsidTr="00D60FA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B766E7" w:rsidP="00D60FA8">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D6095A" w:rsidRPr="009C4436" w:rsidRDefault="00B766E7" w:rsidP="009C4436">
            <w:pPr>
              <w:pStyle w:val="Subtitle"/>
              <w:jc w:val="left"/>
              <w:rPr>
                <w:bCs/>
                <w:sz w:val="20"/>
                <w:szCs w:val="24"/>
                <w:u w:val="none"/>
              </w:rPr>
            </w:pPr>
            <w:commentRangeStart w:id="0"/>
            <w:r>
              <w:rPr>
                <w:bCs/>
                <w:sz w:val="20"/>
                <w:szCs w:val="24"/>
                <w:u w:val="none"/>
              </w:rPr>
              <w:t>The number of sources I included</w:t>
            </w:r>
            <w:r>
              <w:rPr>
                <w:rStyle w:val="CommentReference"/>
              </w:rPr>
              <w:commentReference w:id="1"/>
            </w:r>
            <w:commentRangeEnd w:id="0"/>
            <w:r>
              <w:rPr>
                <w:rStyle w:val="CommentReference"/>
              </w:rPr>
              <w:commentReference w:id="0"/>
            </w:r>
          </w:p>
        </w:tc>
      </w:tr>
      <w:tr w:rsidR="00A41D43" w:rsidTr="00D60FA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B766E7" w:rsidP="00D60FA8">
            <w:pPr>
              <w:ind w:left="113" w:right="113"/>
              <w:rPr>
                <w:rFonts w:ascii="Times New Roman" w:hAnsi="Times New Roman" w:cs="Times New Roman"/>
                <w:sz w:val="16"/>
                <w:szCs w:val="16"/>
              </w:rPr>
            </w:pPr>
            <w:r w:rsidRPr="004150A6">
              <w:rPr>
                <w:rFonts w:ascii="Times New Roman" w:hAnsi="Times New Roman" w:cs="Times New Roman"/>
                <w:bCs/>
                <w:sz w:val="18"/>
                <w:szCs w:val="18"/>
              </w:rPr>
              <w:t xml:space="preserve">What have you found most satisfying whilst </w:t>
            </w:r>
            <w:r w:rsidRPr="004150A6">
              <w:rPr>
                <w:rFonts w:ascii="Times New Roman" w:hAnsi="Times New Roman" w:cs="Times New Roman"/>
                <w:bCs/>
                <w:sz w:val="18"/>
                <w:szCs w:val="18"/>
              </w:rPr>
              <w:t>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D6095A" w:rsidRPr="009C4436" w:rsidRDefault="00B766E7" w:rsidP="009C4436">
            <w:pPr>
              <w:pStyle w:val="Subtitle"/>
              <w:jc w:val="left"/>
              <w:rPr>
                <w:bCs/>
                <w:sz w:val="20"/>
                <w:szCs w:val="24"/>
                <w:u w:val="none"/>
              </w:rPr>
            </w:pPr>
            <w:r>
              <w:rPr>
                <w:bCs/>
                <w:sz w:val="20"/>
                <w:szCs w:val="24"/>
                <w:u w:val="none"/>
              </w:rPr>
              <w:t>Working to a time limit alongside another assignment</w:t>
            </w:r>
          </w:p>
        </w:tc>
      </w:tr>
      <w:tr w:rsidR="00A41D43" w:rsidTr="00D60FA8">
        <w:trPr>
          <w:cantSplit/>
        </w:trPr>
        <w:tc>
          <w:tcPr>
            <w:tcW w:w="2305" w:type="dxa"/>
            <w:vMerge w:val="restart"/>
            <w:tcBorders>
              <w:top w:val="single" w:sz="4" w:space="0" w:color="auto"/>
              <w:left w:val="thinThickLargeGap" w:sz="24" w:space="0" w:color="auto"/>
              <w:bottom w:val="single" w:sz="6" w:space="0" w:color="auto"/>
            </w:tcBorders>
          </w:tcPr>
          <w:p w:rsidR="00D6095A" w:rsidRPr="00313008" w:rsidRDefault="00D6095A" w:rsidP="00D60FA8">
            <w:pPr>
              <w:pStyle w:val="Subtitle"/>
              <w:jc w:val="left"/>
              <w:rPr>
                <w:b/>
                <w:bCs/>
                <w:sz w:val="24"/>
                <w:szCs w:val="24"/>
                <w:u w:val="none"/>
              </w:rPr>
            </w:pPr>
          </w:p>
          <w:p w:rsidR="00D6095A" w:rsidRPr="009574BA" w:rsidRDefault="00B766E7" w:rsidP="00D60FA8">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D6095A" w:rsidRPr="00313008" w:rsidRDefault="00B766E7" w:rsidP="00D60FA8">
            <w:pPr>
              <w:ind w:left="113" w:right="113"/>
              <w:rPr>
                <w:sz w:val="16"/>
                <w:szCs w:val="16"/>
              </w:rPr>
            </w:pPr>
            <w:r w:rsidRPr="00313008">
              <w:rPr>
                <w:sz w:val="16"/>
                <w:szCs w:val="16"/>
              </w:rPr>
              <w:t>Learning</w:t>
            </w:r>
          </w:p>
          <w:p w:rsidR="00D6095A" w:rsidRPr="00313008" w:rsidRDefault="00B766E7" w:rsidP="00D60FA8">
            <w:pPr>
              <w:ind w:left="113" w:right="113"/>
              <w:rPr>
                <w:sz w:val="16"/>
                <w:szCs w:val="16"/>
              </w:rPr>
            </w:pPr>
            <w:r w:rsidRPr="00313008">
              <w:rPr>
                <w:sz w:val="16"/>
                <w:szCs w:val="16"/>
              </w:rPr>
              <w:t>Outcomes</w:t>
            </w:r>
          </w:p>
          <w:p w:rsidR="00D6095A" w:rsidRPr="00313008" w:rsidRDefault="00D6095A" w:rsidP="00D60FA8">
            <w:pPr>
              <w:ind w:left="113" w:right="113"/>
              <w:rPr>
                <w:sz w:val="16"/>
                <w:szCs w:val="16"/>
              </w:rPr>
            </w:pPr>
          </w:p>
          <w:p w:rsidR="00D6095A" w:rsidRPr="00313008" w:rsidRDefault="00D6095A" w:rsidP="00D60FA8">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D6095A" w:rsidRPr="00313008" w:rsidRDefault="00B766E7" w:rsidP="00D60FA8">
            <w:pPr>
              <w:pStyle w:val="Subtitle"/>
              <w:rPr>
                <w:b/>
                <w:bCs/>
                <w:sz w:val="24"/>
                <w:szCs w:val="24"/>
                <w:u w:val="none"/>
              </w:rPr>
            </w:pPr>
            <w:r w:rsidRPr="00313008">
              <w:rPr>
                <w:b/>
                <w:bCs/>
                <w:sz w:val="24"/>
                <w:szCs w:val="24"/>
                <w:u w:val="none"/>
              </w:rPr>
              <w:t>GRADE</w:t>
            </w:r>
          </w:p>
        </w:tc>
      </w:tr>
      <w:tr w:rsidR="00A41D43" w:rsidTr="00D60FA8">
        <w:trPr>
          <w:cantSplit/>
        </w:trPr>
        <w:tc>
          <w:tcPr>
            <w:tcW w:w="2305" w:type="dxa"/>
            <w:vMerge/>
            <w:tcBorders>
              <w:top w:val="single" w:sz="6" w:space="0" w:color="auto"/>
              <w:left w:val="thinThickLargeGap" w:sz="24" w:space="0" w:color="auto"/>
              <w:bottom w:val="single" w:sz="6" w:space="0" w:color="auto"/>
            </w:tcBorders>
          </w:tcPr>
          <w:p w:rsidR="00D6095A" w:rsidRPr="00313008" w:rsidRDefault="00D6095A" w:rsidP="00D60FA8">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D6095A" w:rsidRPr="00313008" w:rsidRDefault="00D6095A" w:rsidP="00D60FA8">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D6095A" w:rsidRPr="003E3041" w:rsidRDefault="00B766E7" w:rsidP="00D60FA8">
            <w:pPr>
              <w:pStyle w:val="Subtitle"/>
              <w:rPr>
                <w:b/>
                <w:bCs/>
                <w:sz w:val="16"/>
                <w:szCs w:val="16"/>
                <w:u w:val="none"/>
              </w:rPr>
            </w:pPr>
            <w:r>
              <w:rPr>
                <w:b/>
                <w:bCs/>
                <w:sz w:val="16"/>
                <w:szCs w:val="16"/>
                <w:u w:val="none"/>
              </w:rPr>
              <w:t>Poor</w:t>
            </w:r>
          </w:p>
          <w:p w:rsidR="00D6095A" w:rsidRPr="003E3041" w:rsidRDefault="00B766E7" w:rsidP="00D60FA8">
            <w:pPr>
              <w:pStyle w:val="Subtitle"/>
              <w:rPr>
                <w:b/>
                <w:bCs/>
                <w:sz w:val="16"/>
                <w:szCs w:val="16"/>
                <w:u w:val="none"/>
              </w:rPr>
            </w:pPr>
            <w:r>
              <w:rPr>
                <w:b/>
                <w:bCs/>
                <w:sz w:val="16"/>
                <w:szCs w:val="16"/>
                <w:u w:val="none"/>
              </w:rPr>
              <w:t>&lt; 2</w:t>
            </w:r>
            <w:r w:rsidRPr="003E3041">
              <w:rPr>
                <w:b/>
                <w:bCs/>
                <w:sz w:val="16"/>
                <w:szCs w:val="16"/>
                <w:u w:val="none"/>
              </w:rPr>
              <w:t>0%</w:t>
            </w:r>
          </w:p>
          <w:p w:rsidR="00D6095A" w:rsidRPr="003E3041" w:rsidRDefault="00D6095A" w:rsidP="00D60FA8">
            <w:pPr>
              <w:pStyle w:val="Subtitle"/>
              <w:rPr>
                <w:sz w:val="16"/>
                <w:szCs w:val="16"/>
                <w:u w:val="none"/>
              </w:rPr>
            </w:pPr>
          </w:p>
        </w:tc>
        <w:tc>
          <w:tcPr>
            <w:tcW w:w="923" w:type="dxa"/>
            <w:tcBorders>
              <w:top w:val="single" w:sz="6" w:space="0" w:color="auto"/>
              <w:left w:val="single" w:sz="6" w:space="0" w:color="auto"/>
              <w:right w:val="single" w:sz="6" w:space="0" w:color="auto"/>
            </w:tcBorders>
          </w:tcPr>
          <w:p w:rsidR="00D6095A" w:rsidRDefault="00B766E7" w:rsidP="00D60FA8">
            <w:pPr>
              <w:pStyle w:val="Subtitle"/>
              <w:rPr>
                <w:b/>
                <w:sz w:val="16"/>
                <w:szCs w:val="16"/>
                <w:u w:val="none"/>
              </w:rPr>
            </w:pPr>
            <w:r>
              <w:rPr>
                <w:b/>
                <w:sz w:val="16"/>
                <w:szCs w:val="16"/>
                <w:u w:val="none"/>
              </w:rPr>
              <w:t>Weak</w:t>
            </w:r>
          </w:p>
          <w:p w:rsidR="00D6095A" w:rsidRPr="003E3041" w:rsidRDefault="00B766E7" w:rsidP="00D60FA8">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D6095A" w:rsidRPr="003E3041" w:rsidRDefault="00B766E7" w:rsidP="00D60FA8">
            <w:pPr>
              <w:pStyle w:val="Subtitle"/>
              <w:rPr>
                <w:b/>
                <w:bCs/>
                <w:sz w:val="16"/>
                <w:szCs w:val="16"/>
                <w:u w:val="none"/>
              </w:rPr>
            </w:pPr>
            <w:r>
              <w:rPr>
                <w:b/>
                <w:bCs/>
                <w:sz w:val="16"/>
                <w:szCs w:val="16"/>
                <w:u w:val="none"/>
              </w:rPr>
              <w:t>Unsatisfactory</w:t>
            </w:r>
          </w:p>
          <w:p w:rsidR="00D6095A" w:rsidRPr="003E3041" w:rsidRDefault="00B766E7" w:rsidP="00D60FA8">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D6095A" w:rsidRPr="003E3041" w:rsidRDefault="00B766E7" w:rsidP="00D60FA8">
            <w:pPr>
              <w:pStyle w:val="Subtitle"/>
              <w:rPr>
                <w:b/>
                <w:bCs/>
                <w:sz w:val="16"/>
                <w:szCs w:val="16"/>
                <w:u w:val="none"/>
              </w:rPr>
            </w:pPr>
            <w:r w:rsidRPr="003E3041">
              <w:rPr>
                <w:b/>
                <w:bCs/>
                <w:sz w:val="16"/>
                <w:szCs w:val="16"/>
                <w:u w:val="none"/>
              </w:rPr>
              <w:t>Satisfactory</w:t>
            </w:r>
          </w:p>
          <w:p w:rsidR="00D6095A" w:rsidRPr="003E3041" w:rsidRDefault="00B766E7" w:rsidP="00D60FA8">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D6095A" w:rsidRPr="003E3041" w:rsidRDefault="00B766E7" w:rsidP="00D60FA8">
            <w:pPr>
              <w:pStyle w:val="Subtitle"/>
              <w:rPr>
                <w:b/>
                <w:bCs/>
                <w:sz w:val="16"/>
                <w:szCs w:val="16"/>
                <w:u w:val="none"/>
              </w:rPr>
            </w:pPr>
            <w:r w:rsidRPr="003E3041">
              <w:rPr>
                <w:b/>
                <w:bCs/>
                <w:sz w:val="16"/>
                <w:szCs w:val="16"/>
                <w:u w:val="none"/>
              </w:rPr>
              <w:t>Good</w:t>
            </w:r>
          </w:p>
          <w:p w:rsidR="00D6095A" w:rsidRPr="003E3041" w:rsidRDefault="00B766E7" w:rsidP="00D60FA8">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D6095A" w:rsidRPr="003E3041" w:rsidRDefault="00B766E7" w:rsidP="00D60FA8">
            <w:pPr>
              <w:pStyle w:val="Subtitle"/>
              <w:rPr>
                <w:b/>
                <w:bCs/>
                <w:sz w:val="16"/>
                <w:szCs w:val="16"/>
                <w:u w:val="none"/>
              </w:rPr>
            </w:pPr>
            <w:r w:rsidRPr="003E3041">
              <w:rPr>
                <w:b/>
                <w:bCs/>
                <w:sz w:val="16"/>
                <w:szCs w:val="16"/>
                <w:u w:val="none"/>
              </w:rPr>
              <w:t>Very Good</w:t>
            </w:r>
          </w:p>
          <w:p w:rsidR="00D6095A" w:rsidRPr="003E3041" w:rsidRDefault="00B766E7" w:rsidP="00D60FA8">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D6095A" w:rsidRPr="003E3041" w:rsidRDefault="00B766E7" w:rsidP="00D60FA8">
            <w:pPr>
              <w:pStyle w:val="Subtitle"/>
              <w:rPr>
                <w:b/>
                <w:bCs/>
                <w:sz w:val="16"/>
                <w:szCs w:val="16"/>
                <w:u w:val="none"/>
              </w:rPr>
            </w:pPr>
            <w:r w:rsidRPr="003E3041">
              <w:rPr>
                <w:b/>
                <w:bCs/>
                <w:sz w:val="16"/>
                <w:szCs w:val="16"/>
                <w:u w:val="none"/>
              </w:rPr>
              <w:t>Excellent</w:t>
            </w:r>
          </w:p>
          <w:p w:rsidR="00D6095A" w:rsidRPr="003E3041" w:rsidRDefault="00B766E7" w:rsidP="00D60FA8">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D6095A" w:rsidRDefault="00B766E7" w:rsidP="00D60FA8">
            <w:pPr>
              <w:pStyle w:val="Subtitle"/>
              <w:rPr>
                <w:b/>
                <w:bCs/>
                <w:sz w:val="16"/>
                <w:szCs w:val="16"/>
                <w:u w:val="none"/>
              </w:rPr>
            </w:pPr>
            <w:r>
              <w:rPr>
                <w:b/>
                <w:bCs/>
                <w:sz w:val="16"/>
                <w:szCs w:val="16"/>
                <w:u w:val="none"/>
              </w:rPr>
              <w:t>Exceptional</w:t>
            </w:r>
          </w:p>
          <w:p w:rsidR="00D6095A" w:rsidRPr="003E3041" w:rsidRDefault="00B766E7" w:rsidP="00D60FA8">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D6095A" w:rsidRPr="00313008" w:rsidRDefault="00D6095A" w:rsidP="00D60FA8">
            <w:pPr>
              <w:pStyle w:val="Subtitle"/>
              <w:jc w:val="left"/>
              <w:rPr>
                <w:b/>
                <w:bCs/>
                <w:sz w:val="18"/>
                <w:szCs w:val="18"/>
                <w:u w:val="none"/>
              </w:rPr>
            </w:pPr>
          </w:p>
          <w:p w:rsidR="00D6095A" w:rsidRPr="00313008" w:rsidRDefault="00B766E7" w:rsidP="00D60FA8">
            <w:pPr>
              <w:pStyle w:val="Subtitle"/>
              <w:jc w:val="left"/>
              <w:rPr>
                <w:b/>
                <w:bCs/>
                <w:sz w:val="18"/>
                <w:szCs w:val="18"/>
                <w:u w:val="none"/>
              </w:rPr>
            </w:pPr>
            <w:r w:rsidRPr="00313008">
              <w:rPr>
                <w:b/>
                <w:bCs/>
                <w:sz w:val="18"/>
                <w:szCs w:val="18"/>
                <w:u w:val="none"/>
              </w:rPr>
              <w:t xml:space="preserve">  %</w:t>
            </w:r>
          </w:p>
        </w:tc>
      </w:tr>
      <w:tr w:rsidR="00A41D43" w:rsidTr="00D60FA8">
        <w:tc>
          <w:tcPr>
            <w:tcW w:w="2305" w:type="dxa"/>
            <w:tcBorders>
              <w:top w:val="single" w:sz="6" w:space="0" w:color="auto"/>
              <w:left w:val="thinThickLargeGap" w:sz="24" w:space="0" w:color="auto"/>
              <w:bottom w:val="single" w:sz="6" w:space="0" w:color="auto"/>
            </w:tcBorders>
          </w:tcPr>
          <w:p w:rsidR="00D6095A" w:rsidRPr="009B5330" w:rsidRDefault="00B766E7" w:rsidP="00D60FA8">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rsidR="00D6095A" w:rsidRPr="00313008" w:rsidRDefault="00B766E7" w:rsidP="00D60FA8">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2" w:type="dxa"/>
            <w:gridSpan w:val="2"/>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D6095A" w:rsidRPr="002E0D8B" w:rsidRDefault="00D6095A" w:rsidP="00D60FA8">
            <w:pPr>
              <w:pStyle w:val="Subtitle"/>
              <w:jc w:val="right"/>
              <w:rPr>
                <w:sz w:val="24"/>
                <w:szCs w:val="24"/>
                <w:u w:val="none"/>
              </w:rPr>
            </w:pPr>
          </w:p>
        </w:tc>
        <w:tc>
          <w:tcPr>
            <w:tcW w:w="922" w:type="dxa"/>
            <w:gridSpan w:val="2"/>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D6095A" w:rsidRPr="00313008" w:rsidRDefault="00B766E7" w:rsidP="00D60FA8">
            <w:pPr>
              <w:pStyle w:val="Subtitle"/>
              <w:jc w:val="left"/>
              <w:rPr>
                <w:b/>
                <w:bCs/>
                <w:sz w:val="18"/>
                <w:szCs w:val="18"/>
                <w:u w:val="none"/>
              </w:rPr>
            </w:pPr>
            <w:r>
              <w:rPr>
                <w:b/>
                <w:bCs/>
                <w:sz w:val="18"/>
                <w:szCs w:val="18"/>
                <w:u w:val="none"/>
              </w:rPr>
              <w:t>4</w:t>
            </w:r>
            <w:r w:rsidRPr="00313008">
              <w:rPr>
                <w:b/>
                <w:bCs/>
                <w:sz w:val="18"/>
                <w:szCs w:val="18"/>
                <w:u w:val="none"/>
              </w:rPr>
              <w:t>0%</w:t>
            </w:r>
          </w:p>
        </w:tc>
      </w:tr>
      <w:tr w:rsidR="00A41D43" w:rsidTr="00D60FA8">
        <w:tc>
          <w:tcPr>
            <w:tcW w:w="2305" w:type="dxa"/>
            <w:tcBorders>
              <w:top w:val="single" w:sz="6" w:space="0" w:color="auto"/>
              <w:left w:val="thinThickLargeGap" w:sz="24" w:space="0" w:color="auto"/>
              <w:bottom w:val="single" w:sz="6" w:space="0" w:color="auto"/>
            </w:tcBorders>
          </w:tcPr>
          <w:p w:rsidR="00D6095A" w:rsidRPr="009B5330" w:rsidRDefault="00B766E7" w:rsidP="00D60FA8">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rsidR="00D6095A" w:rsidRPr="00313008" w:rsidRDefault="00B766E7" w:rsidP="00D60FA8">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2" w:type="dxa"/>
            <w:gridSpan w:val="2"/>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D6095A" w:rsidRDefault="00D6095A" w:rsidP="00D60FA8"/>
        </w:tc>
        <w:tc>
          <w:tcPr>
            <w:tcW w:w="922" w:type="dxa"/>
            <w:gridSpan w:val="2"/>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D6095A" w:rsidRPr="00313008" w:rsidRDefault="00B766E7" w:rsidP="00D60FA8">
            <w:pPr>
              <w:pStyle w:val="Subtitle"/>
              <w:jc w:val="left"/>
              <w:rPr>
                <w:b/>
                <w:bCs/>
                <w:sz w:val="18"/>
                <w:szCs w:val="18"/>
                <w:u w:val="none"/>
              </w:rPr>
            </w:pPr>
            <w:r>
              <w:rPr>
                <w:b/>
                <w:bCs/>
                <w:sz w:val="18"/>
                <w:szCs w:val="18"/>
                <w:u w:val="none"/>
              </w:rPr>
              <w:t>40</w:t>
            </w:r>
            <w:r w:rsidRPr="00313008">
              <w:rPr>
                <w:b/>
                <w:bCs/>
                <w:sz w:val="18"/>
                <w:szCs w:val="18"/>
                <w:u w:val="none"/>
              </w:rPr>
              <w:t>%</w:t>
            </w:r>
          </w:p>
        </w:tc>
      </w:tr>
      <w:tr w:rsidR="00A41D43" w:rsidTr="00D60FA8">
        <w:tc>
          <w:tcPr>
            <w:tcW w:w="2305" w:type="dxa"/>
            <w:tcBorders>
              <w:top w:val="single" w:sz="6" w:space="0" w:color="auto"/>
              <w:left w:val="thinThickLargeGap" w:sz="24" w:space="0" w:color="auto"/>
              <w:bottom w:val="single" w:sz="6" w:space="0" w:color="auto"/>
            </w:tcBorders>
          </w:tcPr>
          <w:p w:rsidR="00D6095A" w:rsidRPr="009B5330" w:rsidRDefault="00B766E7" w:rsidP="00D60FA8">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rsidR="00D6095A" w:rsidRPr="00313008" w:rsidRDefault="00D6095A" w:rsidP="00D60FA8">
            <w:pPr>
              <w:pStyle w:val="Subtitle"/>
              <w:rPr>
                <w:b/>
                <w:bCs/>
                <w:sz w:val="18"/>
                <w:szCs w:val="18"/>
                <w:u w:val="none"/>
              </w:rPr>
            </w:pPr>
          </w:p>
          <w:p w:rsidR="00D6095A" w:rsidRPr="00313008" w:rsidRDefault="00B766E7" w:rsidP="00D60FA8">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2" w:type="dxa"/>
            <w:gridSpan w:val="2"/>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D6095A" w:rsidRPr="00313008" w:rsidRDefault="00D6095A" w:rsidP="00D60FA8">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923" w:type="dxa"/>
            <w:tcBorders>
              <w:left w:val="single" w:sz="6" w:space="0" w:color="auto"/>
              <w:right w:val="single" w:sz="6" w:space="0" w:color="auto"/>
            </w:tcBorders>
          </w:tcPr>
          <w:p w:rsidR="00D6095A" w:rsidRPr="00313008" w:rsidRDefault="00D6095A" w:rsidP="00D60FA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D6095A" w:rsidRPr="00313008" w:rsidRDefault="00B766E7" w:rsidP="00D60FA8">
            <w:pPr>
              <w:pStyle w:val="Subtitle"/>
              <w:jc w:val="left"/>
              <w:rPr>
                <w:b/>
                <w:bCs/>
                <w:sz w:val="18"/>
                <w:szCs w:val="18"/>
                <w:u w:val="none"/>
              </w:rPr>
            </w:pPr>
            <w:r>
              <w:rPr>
                <w:b/>
                <w:bCs/>
                <w:sz w:val="18"/>
                <w:szCs w:val="18"/>
                <w:u w:val="none"/>
              </w:rPr>
              <w:t>2</w:t>
            </w:r>
            <w:r w:rsidRPr="00313008">
              <w:rPr>
                <w:b/>
                <w:bCs/>
                <w:sz w:val="18"/>
                <w:szCs w:val="18"/>
                <w:u w:val="none"/>
              </w:rPr>
              <w:t>0%</w:t>
            </w:r>
          </w:p>
        </w:tc>
      </w:tr>
      <w:tr w:rsidR="00A41D43" w:rsidTr="00D60FA8">
        <w:trPr>
          <w:cantSplit/>
          <w:trHeight w:val="282"/>
        </w:trPr>
        <w:tc>
          <w:tcPr>
            <w:tcW w:w="10225" w:type="dxa"/>
            <w:gridSpan w:val="13"/>
            <w:tcBorders>
              <w:left w:val="thinThickLargeGap" w:sz="24" w:space="0" w:color="auto"/>
              <w:right w:val="single" w:sz="4" w:space="0" w:color="auto"/>
            </w:tcBorders>
          </w:tcPr>
          <w:p w:rsidR="00D6095A" w:rsidRPr="009A081E" w:rsidRDefault="00B766E7" w:rsidP="004150A6">
            <w:pPr>
              <w:pStyle w:val="Subtitle"/>
              <w:jc w:val="left"/>
              <w:rPr>
                <w:b/>
                <w:bCs/>
                <w:sz w:val="24"/>
                <w:szCs w:val="24"/>
                <w:u w:val="none"/>
              </w:rPr>
            </w:pPr>
            <w:r w:rsidRPr="009A081E">
              <w:rPr>
                <w:sz w:val="18"/>
                <w:szCs w:val="18"/>
                <w:u w:val="none"/>
              </w:rPr>
              <w:t xml:space="preserve">It is </w:t>
            </w:r>
            <w:r w:rsidRPr="009A081E">
              <w:rPr>
                <w:sz w:val="18"/>
                <w:szCs w:val="18"/>
                <w:u w:val="none"/>
              </w:rPr>
              <w:t>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D6095A" w:rsidRPr="00313008" w:rsidRDefault="00D6095A" w:rsidP="00D60FA8">
            <w:pPr>
              <w:pStyle w:val="Subtitle"/>
              <w:jc w:val="left"/>
              <w:rPr>
                <w:b/>
                <w:bCs/>
                <w:sz w:val="24"/>
                <w:szCs w:val="24"/>
                <w:u w:val="none"/>
              </w:rPr>
            </w:pPr>
          </w:p>
        </w:tc>
      </w:tr>
      <w:tr w:rsidR="00A41D43" w:rsidTr="00D60FA8">
        <w:trPr>
          <w:cantSplit/>
          <w:trHeight w:val="4341"/>
        </w:trPr>
        <w:tc>
          <w:tcPr>
            <w:tcW w:w="10945" w:type="dxa"/>
            <w:gridSpan w:val="14"/>
            <w:tcBorders>
              <w:left w:val="thinThickLargeGap" w:sz="24" w:space="0" w:color="auto"/>
              <w:right w:val="thinThickLargeGap" w:sz="24" w:space="0" w:color="auto"/>
            </w:tcBorders>
          </w:tcPr>
          <w:p w:rsidR="00D6095A" w:rsidRPr="00313008" w:rsidRDefault="00B766E7" w:rsidP="00D60FA8">
            <w:pPr>
              <w:pStyle w:val="Subtitle"/>
              <w:jc w:val="left"/>
              <w:rPr>
                <w:b/>
                <w:bCs/>
                <w:sz w:val="24"/>
                <w:szCs w:val="24"/>
                <w:u w:val="none"/>
              </w:rPr>
            </w:pPr>
            <w:r w:rsidRPr="00313008">
              <w:rPr>
                <w:b/>
                <w:bCs/>
                <w:sz w:val="24"/>
                <w:szCs w:val="24"/>
                <w:u w:val="none"/>
              </w:rPr>
              <w:t>TUTOR COMMENTS:</w:t>
            </w: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Default="00D6095A" w:rsidP="00D60FA8">
            <w:pPr>
              <w:pStyle w:val="Subtitle"/>
              <w:ind w:left="937" w:right="1152"/>
              <w:jc w:val="both"/>
              <w:rPr>
                <w:b/>
                <w:bCs/>
                <w:sz w:val="24"/>
                <w:szCs w:val="24"/>
                <w:u w:val="none"/>
              </w:rPr>
            </w:pPr>
          </w:p>
          <w:p w:rsidR="00D6095A" w:rsidRPr="00313008" w:rsidRDefault="00D6095A" w:rsidP="00D60FA8">
            <w:pPr>
              <w:pStyle w:val="Subtitle"/>
              <w:ind w:left="937" w:right="1152"/>
              <w:jc w:val="both"/>
              <w:rPr>
                <w:b/>
                <w:bCs/>
                <w:sz w:val="24"/>
                <w:szCs w:val="24"/>
                <w:u w:val="none"/>
              </w:rPr>
            </w:pPr>
          </w:p>
        </w:tc>
      </w:tr>
      <w:tr w:rsidR="00A41D43" w:rsidTr="00D60FA8">
        <w:trPr>
          <w:cantSplit/>
          <w:trHeight w:val="365"/>
        </w:trPr>
        <w:tc>
          <w:tcPr>
            <w:tcW w:w="2661" w:type="dxa"/>
            <w:gridSpan w:val="2"/>
            <w:tcBorders>
              <w:left w:val="thinThickLargeGap" w:sz="24" w:space="0" w:color="auto"/>
              <w:bottom w:val="thickThinLargeGap" w:sz="24" w:space="0" w:color="auto"/>
            </w:tcBorders>
          </w:tcPr>
          <w:p w:rsidR="00D6095A" w:rsidRPr="00313008" w:rsidRDefault="00B766E7" w:rsidP="00D60FA8">
            <w:pPr>
              <w:pStyle w:val="Subtitle"/>
              <w:jc w:val="left"/>
              <w:rPr>
                <w:b/>
                <w:bCs/>
                <w:sz w:val="18"/>
                <w:szCs w:val="18"/>
                <w:u w:val="none"/>
              </w:rPr>
            </w:pPr>
            <w:r w:rsidRPr="00313008">
              <w:rPr>
                <w:b/>
                <w:bCs/>
                <w:sz w:val="18"/>
                <w:szCs w:val="18"/>
                <w:u w:val="none"/>
              </w:rPr>
              <w:t xml:space="preserve"> Submission date: </w:t>
            </w:r>
            <w:r w:rsidR="007F3BEA">
              <w:rPr>
                <w:b/>
                <w:bCs/>
                <w:sz w:val="18"/>
                <w:szCs w:val="18"/>
                <w:u w:val="none"/>
              </w:rPr>
              <w:t>31/3/17</w:t>
            </w:r>
          </w:p>
          <w:p w:rsidR="00D6095A" w:rsidRPr="00313008" w:rsidRDefault="00B766E7" w:rsidP="00D60FA8">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D6095A" w:rsidRPr="00313008" w:rsidRDefault="00B766E7" w:rsidP="00D60FA8">
            <w:pPr>
              <w:pStyle w:val="Subtitle"/>
              <w:jc w:val="left"/>
              <w:rPr>
                <w:b/>
                <w:bCs/>
                <w:sz w:val="18"/>
                <w:szCs w:val="18"/>
                <w:u w:val="none"/>
              </w:rPr>
            </w:pPr>
            <w:r>
              <w:rPr>
                <w:b/>
                <w:bCs/>
                <w:sz w:val="18"/>
                <w:szCs w:val="18"/>
                <w:u w:val="none"/>
              </w:rPr>
              <w:t>Return date:</w:t>
            </w:r>
          </w:p>
          <w:p w:rsidR="00D6095A" w:rsidRPr="00313008" w:rsidRDefault="00B766E7" w:rsidP="00D60FA8">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D6095A" w:rsidRPr="00313008" w:rsidRDefault="00B766E7" w:rsidP="00D60FA8">
            <w:pPr>
              <w:pStyle w:val="Subtitle"/>
              <w:jc w:val="left"/>
              <w:rPr>
                <w:b/>
                <w:bCs/>
                <w:sz w:val="18"/>
                <w:szCs w:val="18"/>
                <w:u w:val="none"/>
              </w:rPr>
            </w:pPr>
            <w:r w:rsidRPr="00313008">
              <w:rPr>
                <w:b/>
                <w:bCs/>
                <w:sz w:val="18"/>
                <w:szCs w:val="18"/>
                <w:u w:val="none"/>
              </w:rPr>
              <w:t xml:space="preserve">Tutor: </w:t>
            </w:r>
            <w:r w:rsidR="00F3624B">
              <w:rPr>
                <w:b/>
                <w:bCs/>
                <w:sz w:val="18"/>
                <w:szCs w:val="18"/>
                <w:u w:val="none"/>
              </w:rPr>
              <w:t>G. Harvey</w:t>
            </w:r>
          </w:p>
        </w:tc>
        <w:tc>
          <w:tcPr>
            <w:tcW w:w="2347" w:type="dxa"/>
            <w:gridSpan w:val="3"/>
            <w:tcBorders>
              <w:bottom w:val="thickThinLargeGap" w:sz="24" w:space="0" w:color="auto"/>
              <w:right w:val="thinThickLargeGap" w:sz="24" w:space="0" w:color="auto"/>
            </w:tcBorders>
          </w:tcPr>
          <w:p w:rsidR="00D6095A" w:rsidRPr="00313008" w:rsidRDefault="00B766E7" w:rsidP="00D60FA8">
            <w:pPr>
              <w:pStyle w:val="Subtitle"/>
              <w:jc w:val="left"/>
              <w:rPr>
                <w:b/>
                <w:bCs/>
                <w:sz w:val="18"/>
                <w:szCs w:val="18"/>
                <w:u w:val="none"/>
              </w:rPr>
            </w:pPr>
            <w:r w:rsidRPr="00313008">
              <w:rPr>
                <w:b/>
                <w:bCs/>
                <w:sz w:val="18"/>
                <w:szCs w:val="18"/>
                <w:u w:val="none"/>
              </w:rPr>
              <w:t xml:space="preserve">Mark: </w:t>
            </w:r>
          </w:p>
        </w:tc>
      </w:tr>
    </w:tbl>
    <w:p w:rsidR="00D6095A" w:rsidRDefault="00D6095A" w:rsidP="00D6095A">
      <w:pPr>
        <w:rPr>
          <w:sz w:val="24"/>
          <w:szCs w:val="24"/>
        </w:rPr>
      </w:pPr>
    </w:p>
    <w:p w:rsidR="00D6095A" w:rsidRPr="0006594F" w:rsidRDefault="00B766E7" w:rsidP="00D6095A">
      <w:pPr>
        <w:pStyle w:val="Title"/>
        <w:ind w:left="-284"/>
        <w:rPr>
          <w:u w:val="single"/>
        </w:rPr>
      </w:pPr>
      <w:r>
        <w:rPr>
          <w:sz w:val="24"/>
          <w:szCs w:val="24"/>
        </w:rPr>
        <w:br w:type="page"/>
      </w:r>
      <w:r w:rsidRPr="0006594F">
        <w:rPr>
          <w:u w:val="single"/>
        </w:rPr>
        <w:lastRenderedPageBreak/>
        <w:t>Assignment Checklist</w:t>
      </w:r>
    </w:p>
    <w:p w:rsidR="00D6095A" w:rsidRPr="009574BA" w:rsidRDefault="00D6095A" w:rsidP="00D6095A">
      <w:pPr>
        <w:pStyle w:val="Title"/>
        <w:ind w:left="-284"/>
      </w:pPr>
    </w:p>
    <w:p w:rsidR="00D6095A" w:rsidRDefault="00B766E7"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 xml:space="preserve">and </w:t>
      </w:r>
      <w:r>
        <w:rPr>
          <w:rFonts w:ascii="Times New Roman" w:eastAsia="Times New Roman" w:hAnsi="Times New Roman"/>
          <w:sz w:val="24"/>
          <w:szCs w:val="24"/>
        </w:rPr>
        <w:t>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D6095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D6095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All tables </w:t>
      </w:r>
      <w:r>
        <w:rPr>
          <w:rFonts w:ascii="Times New Roman" w:eastAsia="Times New Roman" w:hAnsi="Times New Roman"/>
          <w:sz w:val="24"/>
          <w:szCs w:val="24"/>
        </w:rPr>
        <w:t>and figures are internally referenced and have a title</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D6095A" w:rsidRPr="004150A6" w:rsidRDefault="00B766E7"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w:t>
      </w:r>
      <w:r w:rsidRPr="009574BA">
        <w:rPr>
          <w:rFonts w:ascii="Times New Roman" w:eastAsia="Times New Roman" w:hAnsi="Times New Roman"/>
          <w:sz w:val="24"/>
          <w:szCs w:val="24"/>
        </w:rPr>
        <w:t>rrect- double check anything that has a green line under it</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D6095A" w:rsidRPr="009574BA" w:rsidRDefault="00B766E7"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BA1249" w:rsidRDefault="00B766E7" w:rsidP="00BA1249">
      <w:pPr>
        <w:jc w:val="center"/>
        <w:rPr>
          <w:b/>
          <w:sz w:val="52"/>
        </w:rPr>
      </w:pPr>
      <w:r w:rsidRPr="0006594F">
        <w:rPr>
          <w:b/>
          <w:sz w:val="52"/>
        </w:rPr>
        <w:t>Fail</w:t>
      </w:r>
      <w:r w:rsidRPr="0006594F">
        <w:rPr>
          <w:b/>
          <w:sz w:val="52"/>
        </w:rPr>
        <w:t xml:space="preserve">ure </w:t>
      </w:r>
      <w:r>
        <w:rPr>
          <w:b/>
          <w:sz w:val="52"/>
        </w:rPr>
        <w:t xml:space="preserve">to follow these guidelines will </w:t>
      </w:r>
      <w:r w:rsidRPr="0006594F">
        <w:rPr>
          <w:b/>
          <w:sz w:val="52"/>
        </w:rPr>
        <w:t>cost you marks!</w:t>
      </w:r>
    </w:p>
    <w:p w:rsidR="00E21441" w:rsidRPr="00BA1249" w:rsidRDefault="00B766E7" w:rsidP="00BA1249">
      <w:pPr>
        <w:spacing w:line="360" w:lineRule="auto"/>
        <w:rPr>
          <w:rFonts w:ascii="Times New Roman" w:hAnsi="Times New Roman" w:cs="Times New Roman"/>
          <w:b/>
          <w:sz w:val="24"/>
          <w:szCs w:val="24"/>
        </w:rPr>
      </w:pPr>
      <w:r w:rsidRPr="00BA1249">
        <w:rPr>
          <w:rFonts w:ascii="Times New Roman" w:eastAsia="Times New Roman" w:hAnsi="Times New Roman" w:cs="Times New Roman"/>
          <w:sz w:val="24"/>
          <w:szCs w:val="24"/>
        </w:rPr>
        <w:lastRenderedPageBreak/>
        <w:t>In this essay, not only will I cover what both adventurous activities and physical literacy are, but I will also weigh up the fore and against arguments for one contributing to the other. Before being abl</w:t>
      </w:r>
      <w:r w:rsidRPr="00BA1249">
        <w:rPr>
          <w:rFonts w:ascii="Times New Roman" w:eastAsia="Times New Roman" w:hAnsi="Times New Roman" w:cs="Times New Roman"/>
          <w:sz w:val="24"/>
          <w:szCs w:val="24"/>
        </w:rPr>
        <w:t xml:space="preserve">e to assess the value adventurous activities hold in terms of contributing to the development of children’s physical literacy, a deeper understanding of both the meaning of adventurous activities and the concept of physical literacy must be held. The term </w:t>
      </w:r>
      <w:r w:rsidRPr="00BA1249">
        <w:rPr>
          <w:rFonts w:ascii="Times New Roman" w:eastAsia="Times New Roman" w:hAnsi="Times New Roman" w:cs="Times New Roman"/>
          <w:sz w:val="24"/>
          <w:szCs w:val="24"/>
        </w:rPr>
        <w:t xml:space="preserve">adventurous activities will hold different meaning to each individual, as one man’s adventure may be another </w:t>
      </w:r>
      <w:r w:rsidR="00D60FA8" w:rsidRPr="00BA1249">
        <w:rPr>
          <w:rFonts w:ascii="Times New Roman" w:eastAsia="Times New Roman" w:hAnsi="Times New Roman" w:cs="Times New Roman"/>
          <w:sz w:val="24"/>
          <w:szCs w:val="24"/>
        </w:rPr>
        <w:t>man’s</w:t>
      </w:r>
      <w:r w:rsidRPr="00BA1249">
        <w:rPr>
          <w:rFonts w:ascii="Times New Roman" w:eastAsia="Times New Roman" w:hAnsi="Times New Roman" w:cs="Times New Roman"/>
          <w:sz w:val="24"/>
          <w:szCs w:val="24"/>
        </w:rPr>
        <w:t xml:space="preserve"> walk in the park. </w:t>
      </w:r>
      <w:r w:rsidR="00E575FF" w:rsidRPr="00BA1249">
        <w:rPr>
          <w:rFonts w:ascii="Times New Roman" w:eastAsia="Times New Roman" w:hAnsi="Times New Roman" w:cs="Times New Roman"/>
          <w:sz w:val="24"/>
          <w:szCs w:val="24"/>
        </w:rPr>
        <w:t xml:space="preserve">Looking particularly at the definition in terms of </w:t>
      </w:r>
      <w:r w:rsidR="00760080" w:rsidRPr="00BA1249">
        <w:rPr>
          <w:rFonts w:ascii="Times New Roman" w:eastAsia="Times New Roman" w:hAnsi="Times New Roman" w:cs="Times New Roman"/>
          <w:sz w:val="24"/>
          <w:szCs w:val="24"/>
        </w:rPr>
        <w:t xml:space="preserve">what it means to children, </w:t>
      </w:r>
      <w:r w:rsidR="00DC7D64" w:rsidRPr="00BA1249">
        <w:rPr>
          <w:rFonts w:ascii="Times New Roman" w:eastAsia="Times New Roman" w:hAnsi="Times New Roman" w:cs="Times New Roman"/>
          <w:sz w:val="24"/>
          <w:szCs w:val="24"/>
        </w:rPr>
        <w:t>Leister-Shire &amp; Rutland Sport (no date) define adventure activities as "not a subject, but an approach to education which is concerned with the overall development of young people". In this document, they also highlight the four key points that class an activity as adventurous. Those</w:t>
      </w:r>
      <w:r>
        <w:rPr>
          <w:rStyle w:val="CommentReference"/>
        </w:rPr>
        <w:commentReference w:id="2"/>
      </w:r>
      <w:r w:rsidR="007E1D17" w:rsidRPr="00BA1249">
        <w:rPr>
          <w:rFonts w:ascii="Times New Roman" w:eastAsia="Times New Roman" w:hAnsi="Times New Roman" w:cs="Times New Roman"/>
          <w:sz w:val="24"/>
          <w:szCs w:val="24"/>
        </w:rPr>
        <w:t xml:space="preserve"> four points are that it must</w:t>
      </w:r>
      <w:r w:rsidR="00DC7D64" w:rsidRPr="00BA1249">
        <w:rPr>
          <w:rFonts w:ascii="Times New Roman" w:eastAsia="Times New Roman" w:hAnsi="Times New Roman" w:cs="Times New Roman"/>
          <w:sz w:val="24"/>
          <w:szCs w:val="24"/>
        </w:rPr>
        <w:t xml:space="preserve"> “normally take place outside; frequently have an adventurous, challenging, residential or learning component; generally involve physical activity; and always respect the environment</w:t>
      </w:r>
      <w:r w:rsidR="00CF36AF" w:rsidRPr="00BA1249">
        <w:rPr>
          <w:rFonts w:ascii="Times New Roman" w:eastAsia="Times New Roman" w:hAnsi="Times New Roman" w:cs="Times New Roman"/>
          <w:sz w:val="24"/>
          <w:szCs w:val="24"/>
        </w:rPr>
        <w:t>”</w:t>
      </w:r>
      <w:r w:rsidR="00DC7D64" w:rsidRPr="00BA1249">
        <w:rPr>
          <w:rFonts w:ascii="Times New Roman" w:eastAsia="Times New Roman" w:hAnsi="Times New Roman" w:cs="Times New Roman"/>
          <w:sz w:val="24"/>
          <w:szCs w:val="24"/>
        </w:rPr>
        <w:t>.</w:t>
      </w:r>
      <w:r w:rsidRPr="00BA1249">
        <w:rPr>
          <w:rFonts w:ascii="Times New Roman" w:eastAsia="Times New Roman" w:hAnsi="Times New Roman" w:cs="Times New Roman"/>
          <w:sz w:val="24"/>
          <w:szCs w:val="24"/>
        </w:rPr>
        <w:t xml:space="preserve"> The fact that the definition suggests bene</w:t>
      </w:r>
      <w:r w:rsidRPr="00BA1249">
        <w:rPr>
          <w:rFonts w:ascii="Times New Roman" w:eastAsia="Times New Roman" w:hAnsi="Times New Roman" w:cs="Times New Roman"/>
          <w:sz w:val="24"/>
          <w:szCs w:val="24"/>
        </w:rPr>
        <w:t>fits to</w:t>
      </w:r>
      <w:r w:rsidR="007E1D17" w:rsidRPr="00BA1249">
        <w:rPr>
          <w:rFonts w:ascii="Times New Roman" w:eastAsia="Times New Roman" w:hAnsi="Times New Roman" w:cs="Times New Roman"/>
          <w:sz w:val="24"/>
          <w:szCs w:val="24"/>
        </w:rPr>
        <w:t xml:space="preserve"> children’s development implies</w:t>
      </w:r>
      <w:r w:rsidRPr="00BA1249">
        <w:rPr>
          <w:rFonts w:ascii="Times New Roman" w:eastAsia="Times New Roman" w:hAnsi="Times New Roman" w:cs="Times New Roman"/>
          <w:sz w:val="24"/>
          <w:szCs w:val="24"/>
        </w:rPr>
        <w:t xml:space="preserve"> there may be quite a lot of supporting </w:t>
      </w:r>
      <w:r w:rsidR="00C1172C" w:rsidRPr="00BA1249">
        <w:rPr>
          <w:rFonts w:ascii="Times New Roman" w:eastAsia="Times New Roman" w:hAnsi="Times New Roman" w:cs="Times New Roman"/>
          <w:sz w:val="24"/>
          <w:szCs w:val="24"/>
        </w:rPr>
        <w:t>evidence for adventurous activities contributing to the development of children’s physical literacy.</w:t>
      </w:r>
    </w:p>
    <w:p w:rsidR="00C1172C" w:rsidRPr="00BA1249" w:rsidRDefault="00C1172C" w:rsidP="00BA1249">
      <w:pPr>
        <w:spacing w:line="360" w:lineRule="auto"/>
        <w:rPr>
          <w:rFonts w:ascii="Times New Roman" w:eastAsia="Times New Roman" w:hAnsi="Times New Roman" w:cs="Times New Roman"/>
          <w:sz w:val="24"/>
          <w:szCs w:val="24"/>
        </w:rPr>
      </w:pPr>
    </w:p>
    <w:p w:rsidR="00C1172C" w:rsidRPr="00BA1249" w:rsidRDefault="00B766E7" w:rsidP="00BA1249">
      <w:pPr>
        <w:spacing w:line="360" w:lineRule="auto"/>
        <w:rPr>
          <w:rFonts w:ascii="Times New Roman" w:eastAsia="Times New Roman" w:hAnsi="Times New Roman" w:cs="Times New Roman"/>
          <w:sz w:val="24"/>
          <w:szCs w:val="24"/>
        </w:rPr>
      </w:pPr>
      <w:r w:rsidRPr="00BA1249">
        <w:rPr>
          <w:rFonts w:ascii="Times New Roman" w:eastAsia="Times New Roman" w:hAnsi="Times New Roman" w:cs="Times New Roman"/>
          <w:sz w:val="24"/>
          <w:szCs w:val="24"/>
        </w:rPr>
        <w:t xml:space="preserve">The next key part of this debate will be </w:t>
      </w:r>
      <w:r w:rsidR="008A3476" w:rsidRPr="00BA1249">
        <w:rPr>
          <w:rFonts w:ascii="Times New Roman" w:eastAsia="Times New Roman" w:hAnsi="Times New Roman" w:cs="Times New Roman"/>
          <w:sz w:val="24"/>
          <w:szCs w:val="24"/>
        </w:rPr>
        <w:t xml:space="preserve">the </w:t>
      </w:r>
      <w:r w:rsidRPr="00BA1249">
        <w:rPr>
          <w:rFonts w:ascii="Times New Roman" w:eastAsia="Times New Roman" w:hAnsi="Times New Roman" w:cs="Times New Roman"/>
          <w:sz w:val="24"/>
          <w:szCs w:val="24"/>
        </w:rPr>
        <w:t xml:space="preserve">understanding </w:t>
      </w:r>
      <w:r w:rsidR="008A3476" w:rsidRPr="00BA1249">
        <w:rPr>
          <w:rFonts w:ascii="Times New Roman" w:eastAsia="Times New Roman" w:hAnsi="Times New Roman" w:cs="Times New Roman"/>
          <w:sz w:val="24"/>
          <w:szCs w:val="24"/>
        </w:rPr>
        <w:t xml:space="preserve">of </w:t>
      </w:r>
      <w:r w:rsidRPr="00BA1249">
        <w:rPr>
          <w:rFonts w:ascii="Times New Roman" w:eastAsia="Times New Roman" w:hAnsi="Times New Roman" w:cs="Times New Roman"/>
          <w:sz w:val="24"/>
          <w:szCs w:val="24"/>
        </w:rPr>
        <w:t>the term ph</w:t>
      </w:r>
      <w:r w:rsidR="008A3476" w:rsidRPr="00BA1249">
        <w:rPr>
          <w:rFonts w:ascii="Times New Roman" w:eastAsia="Times New Roman" w:hAnsi="Times New Roman" w:cs="Times New Roman"/>
          <w:sz w:val="24"/>
          <w:szCs w:val="24"/>
        </w:rPr>
        <w:t>ysical literacy. Margaret Whitehead (2010)</w:t>
      </w:r>
      <w:r w:rsidRPr="00BA1249">
        <w:rPr>
          <w:rFonts w:ascii="Times New Roman" w:eastAsia="Times New Roman" w:hAnsi="Times New Roman" w:cs="Times New Roman"/>
          <w:sz w:val="24"/>
          <w:szCs w:val="24"/>
        </w:rPr>
        <w:t xml:space="preserve"> is credited </w:t>
      </w:r>
      <w:r w:rsidR="008A3476" w:rsidRPr="00BA1249">
        <w:rPr>
          <w:rFonts w:ascii="Times New Roman" w:eastAsia="Times New Roman" w:hAnsi="Times New Roman" w:cs="Times New Roman"/>
          <w:sz w:val="24"/>
          <w:szCs w:val="24"/>
        </w:rPr>
        <w:t>with developing the concept of Physical literacy, with her definition being “</w:t>
      </w:r>
      <w:r w:rsidR="00B75315" w:rsidRPr="00BA1249">
        <w:rPr>
          <w:rFonts w:ascii="Times New Roman" w:eastAsia="Times New Roman" w:hAnsi="Times New Roman" w:cs="Times New Roman"/>
          <w:sz w:val="24"/>
          <w:szCs w:val="24"/>
        </w:rPr>
        <w:t>a</w:t>
      </w:r>
      <w:r w:rsidR="008A3476" w:rsidRPr="00BA1249">
        <w:rPr>
          <w:rFonts w:ascii="Times New Roman" w:eastAsia="Times New Roman" w:hAnsi="Times New Roman" w:cs="Times New Roman"/>
          <w:sz w:val="24"/>
          <w:szCs w:val="24"/>
        </w:rPr>
        <w:t>s appropriate to each individual’s endowment, physical literacy can be described as the motivation, confidence, physical competence, knowledge and understanding to maintain physical activity throughout the lifecourse”.</w:t>
      </w:r>
      <w:r w:rsidR="00B75315" w:rsidRPr="00BA1249">
        <w:rPr>
          <w:rFonts w:ascii="Times New Roman" w:eastAsia="Times New Roman" w:hAnsi="Times New Roman" w:cs="Times New Roman"/>
          <w:sz w:val="24"/>
          <w:szCs w:val="24"/>
        </w:rPr>
        <w:t xml:space="preserve"> From this, I </w:t>
      </w:r>
      <w:r w:rsidR="007D3104" w:rsidRPr="00BA1249">
        <w:rPr>
          <w:rFonts w:ascii="Times New Roman" w:eastAsia="Times New Roman" w:hAnsi="Times New Roman" w:cs="Times New Roman"/>
          <w:sz w:val="24"/>
          <w:szCs w:val="24"/>
        </w:rPr>
        <w:t>take that physical literacy</w:t>
      </w:r>
      <w:r w:rsidR="00B75315" w:rsidRPr="00BA1249">
        <w:rPr>
          <w:rFonts w:ascii="Times New Roman" w:eastAsia="Times New Roman" w:hAnsi="Times New Roman" w:cs="Times New Roman"/>
          <w:sz w:val="24"/>
          <w:szCs w:val="24"/>
        </w:rPr>
        <w:t xml:space="preserve"> is the competency and ability to take part in physical activity, gaining motivation not only extrinsically as when in school, but to then become intrinsically motivated to continue participating in physical activities throughout </w:t>
      </w:r>
      <w:commentRangeStart w:id="3"/>
      <w:r w:rsidR="007D3104" w:rsidRPr="00BA1249">
        <w:rPr>
          <w:rFonts w:ascii="Times New Roman" w:eastAsia="Times New Roman" w:hAnsi="Times New Roman" w:cs="Times New Roman"/>
          <w:sz w:val="24"/>
          <w:szCs w:val="24"/>
        </w:rPr>
        <w:t xml:space="preserve">their life. One of the key parts of this definition is "appropriate to each individual's endowment". This ties in so closely with the concept of adventurous activities, as it means something different to everyone, and that </w:t>
      </w:r>
      <w:commentRangeEnd w:id="3"/>
      <w:r>
        <w:rPr>
          <w:rStyle w:val="CommentReference"/>
        </w:rPr>
        <w:commentReference w:id="4"/>
      </w:r>
      <w:r w:rsidR="007E1D17" w:rsidRPr="00BA1249">
        <w:rPr>
          <w:rFonts w:ascii="Times New Roman" w:eastAsia="Times New Roman" w:hAnsi="Times New Roman" w:cs="Times New Roman"/>
          <w:sz w:val="24"/>
          <w:szCs w:val="24"/>
        </w:rPr>
        <w:t xml:space="preserve">it, </w:t>
      </w:r>
      <w:r>
        <w:rPr>
          <w:rStyle w:val="CommentReference"/>
        </w:rPr>
        <w:commentReference w:id="5"/>
      </w:r>
      <w:r w:rsidR="007D3104" w:rsidRPr="00BA1249">
        <w:rPr>
          <w:rFonts w:ascii="Times New Roman" w:eastAsia="Times New Roman" w:hAnsi="Times New Roman" w:cs="Times New Roman"/>
          <w:sz w:val="24"/>
          <w:szCs w:val="24"/>
        </w:rPr>
        <w:t>therefore, must be taken into consideration when delivering teaching to develop children's physical literacy.</w:t>
      </w:r>
      <w:r>
        <w:rPr>
          <w:rStyle w:val="CommentReference"/>
        </w:rPr>
        <w:commentReference w:id="6"/>
      </w:r>
      <w:r>
        <w:rPr>
          <w:rStyle w:val="CommentReference"/>
        </w:rPr>
        <w:commentReference w:id="3"/>
      </w:r>
    </w:p>
    <w:p w:rsidR="00CF36AF" w:rsidRPr="00BA1249" w:rsidRDefault="00CF36AF" w:rsidP="00BA1249">
      <w:pPr>
        <w:spacing w:line="360" w:lineRule="auto"/>
        <w:rPr>
          <w:rFonts w:ascii="Times New Roman" w:eastAsia="Times New Roman" w:hAnsi="Times New Roman" w:cs="Times New Roman"/>
          <w:sz w:val="24"/>
          <w:szCs w:val="24"/>
        </w:rPr>
      </w:pPr>
    </w:p>
    <w:p w:rsidR="0083313E" w:rsidRPr="00BA1249" w:rsidRDefault="00B766E7" w:rsidP="00BA1249">
      <w:pPr>
        <w:spacing w:line="360" w:lineRule="auto"/>
        <w:rPr>
          <w:rFonts w:ascii="Times New Roman" w:hAnsi="Times New Roman" w:cs="Times New Roman"/>
          <w:sz w:val="24"/>
          <w:szCs w:val="24"/>
        </w:rPr>
      </w:pPr>
      <w:r w:rsidRPr="00BA1249">
        <w:rPr>
          <w:rFonts w:ascii="Times New Roman" w:eastAsia="Times New Roman" w:hAnsi="Times New Roman" w:cs="Times New Roman"/>
          <w:sz w:val="24"/>
          <w:szCs w:val="24"/>
        </w:rPr>
        <w:t xml:space="preserve">In the National Curriculum document for key stages 1 and 2 in England </w:t>
      </w:r>
      <w:r w:rsidR="00306AFF" w:rsidRPr="00BA1249">
        <w:rPr>
          <w:rFonts w:ascii="Times New Roman" w:eastAsia="Times New Roman" w:hAnsi="Times New Roman" w:cs="Times New Roman"/>
          <w:sz w:val="24"/>
          <w:szCs w:val="24"/>
        </w:rPr>
        <w:t xml:space="preserve">(2013), the four main aims </w:t>
      </w:r>
      <w:r w:rsidRPr="00BA1249">
        <w:rPr>
          <w:rFonts w:ascii="Times New Roman" w:eastAsia="Times New Roman" w:hAnsi="Times New Roman" w:cs="Times New Roman"/>
          <w:sz w:val="24"/>
          <w:szCs w:val="24"/>
        </w:rPr>
        <w:t>are “to ensure that all pupils: develop competence to excel in a broad range of physical ac</w:t>
      </w:r>
      <w:r w:rsidRPr="00BA1249">
        <w:rPr>
          <w:rFonts w:ascii="Times New Roman" w:eastAsia="Times New Roman" w:hAnsi="Times New Roman" w:cs="Times New Roman"/>
          <w:sz w:val="24"/>
          <w:szCs w:val="24"/>
        </w:rPr>
        <w:t xml:space="preserve">tivities; are physically active for sustained periods of time; engage in competitive sports and activities; and lead healthy, active lives”. </w:t>
      </w:r>
      <w:r w:rsidR="00306AFF" w:rsidRPr="00BA1249">
        <w:rPr>
          <w:rFonts w:ascii="Times New Roman" w:eastAsia="Times New Roman" w:hAnsi="Times New Roman" w:cs="Times New Roman"/>
          <w:sz w:val="24"/>
          <w:szCs w:val="24"/>
        </w:rPr>
        <w:t>Three of those four points tie in with</w:t>
      </w:r>
      <w:r w:rsidR="00B3076E" w:rsidRPr="00BA1249">
        <w:rPr>
          <w:rFonts w:ascii="Times New Roman" w:eastAsia="Times New Roman" w:hAnsi="Times New Roman" w:cs="Times New Roman"/>
          <w:sz w:val="24"/>
          <w:szCs w:val="24"/>
        </w:rPr>
        <w:t xml:space="preserve"> or are very similar to the definition of</w:t>
      </w:r>
      <w:r w:rsidR="00306AFF" w:rsidRPr="00BA1249">
        <w:rPr>
          <w:rFonts w:ascii="Times New Roman" w:eastAsia="Times New Roman" w:hAnsi="Times New Roman" w:cs="Times New Roman"/>
          <w:sz w:val="24"/>
          <w:szCs w:val="24"/>
        </w:rPr>
        <w:t xml:space="preserve"> Physical Literacy; </w:t>
      </w:r>
      <w:r w:rsidR="00B3076E" w:rsidRPr="00BA1249">
        <w:rPr>
          <w:rFonts w:ascii="Times New Roman" w:eastAsia="Times New Roman" w:hAnsi="Times New Roman" w:cs="Times New Roman"/>
          <w:sz w:val="24"/>
          <w:szCs w:val="24"/>
        </w:rPr>
        <w:t xml:space="preserve">children are </w:t>
      </w:r>
      <w:r w:rsidR="00306AFF" w:rsidRPr="00BA1249">
        <w:rPr>
          <w:rFonts w:ascii="Times New Roman" w:eastAsia="Times New Roman" w:hAnsi="Times New Roman" w:cs="Times New Roman"/>
          <w:sz w:val="24"/>
          <w:szCs w:val="24"/>
        </w:rPr>
        <w:t xml:space="preserve">developing competence, </w:t>
      </w:r>
      <w:r w:rsidR="00B3076E" w:rsidRPr="00BA1249">
        <w:rPr>
          <w:rFonts w:ascii="Times New Roman" w:eastAsia="Times New Roman" w:hAnsi="Times New Roman" w:cs="Times New Roman"/>
          <w:sz w:val="24"/>
          <w:szCs w:val="24"/>
        </w:rPr>
        <w:t xml:space="preserve">they </w:t>
      </w:r>
      <w:r w:rsidR="00306AFF" w:rsidRPr="00BA1249">
        <w:rPr>
          <w:rFonts w:ascii="Times New Roman" w:eastAsia="Times New Roman" w:hAnsi="Times New Roman" w:cs="Times New Roman"/>
          <w:sz w:val="24"/>
          <w:szCs w:val="24"/>
        </w:rPr>
        <w:t xml:space="preserve">are physically active and </w:t>
      </w:r>
      <w:r w:rsidR="00B3076E" w:rsidRPr="00BA1249">
        <w:rPr>
          <w:rFonts w:ascii="Times New Roman" w:eastAsia="Times New Roman" w:hAnsi="Times New Roman" w:cs="Times New Roman"/>
          <w:sz w:val="24"/>
          <w:szCs w:val="24"/>
        </w:rPr>
        <w:t xml:space="preserve">they </w:t>
      </w:r>
      <w:r w:rsidR="00306AFF" w:rsidRPr="00BA1249">
        <w:rPr>
          <w:rFonts w:ascii="Times New Roman" w:eastAsia="Times New Roman" w:hAnsi="Times New Roman" w:cs="Times New Roman"/>
          <w:sz w:val="24"/>
          <w:szCs w:val="24"/>
        </w:rPr>
        <w:t>lead healthy, active lives. The National Curriculum</w:t>
      </w:r>
      <w:r w:rsidR="00B3076E" w:rsidRPr="00BA1249">
        <w:rPr>
          <w:rFonts w:ascii="Times New Roman" w:eastAsia="Times New Roman" w:hAnsi="Times New Roman" w:cs="Times New Roman"/>
          <w:sz w:val="24"/>
          <w:szCs w:val="24"/>
        </w:rPr>
        <w:t>,</w:t>
      </w:r>
      <w:r w:rsidR="00306AFF" w:rsidRPr="00BA1249">
        <w:rPr>
          <w:rFonts w:ascii="Times New Roman" w:eastAsia="Times New Roman" w:hAnsi="Times New Roman" w:cs="Times New Roman"/>
          <w:sz w:val="24"/>
          <w:szCs w:val="24"/>
        </w:rPr>
        <w:t xml:space="preserve"> for all childre</w:t>
      </w:r>
      <w:r w:rsidR="00981683" w:rsidRPr="00BA1249">
        <w:rPr>
          <w:rFonts w:ascii="Times New Roman" w:eastAsia="Times New Roman" w:hAnsi="Times New Roman" w:cs="Times New Roman"/>
          <w:sz w:val="24"/>
          <w:szCs w:val="24"/>
        </w:rPr>
        <w:t>n in key stages 1 and 2, even if</w:t>
      </w:r>
      <w:r w:rsidR="00306AFF" w:rsidRPr="00BA1249">
        <w:rPr>
          <w:rFonts w:ascii="Times New Roman" w:eastAsia="Times New Roman" w:hAnsi="Times New Roman" w:cs="Times New Roman"/>
          <w:sz w:val="24"/>
          <w:szCs w:val="24"/>
        </w:rPr>
        <w:t xml:space="preserve"> </w:t>
      </w:r>
      <w:r w:rsidR="00306AFF" w:rsidRPr="00BA1249">
        <w:rPr>
          <w:rFonts w:ascii="Times New Roman" w:eastAsia="Times New Roman" w:hAnsi="Times New Roman" w:cs="Times New Roman"/>
          <w:sz w:val="24"/>
          <w:szCs w:val="24"/>
        </w:rPr>
        <w:lastRenderedPageBreak/>
        <w:t>inadvertently, promotes and enforces the teachings and meets some of the aims of physical literacy, showing that the government sees the benefits of physical activity contributing to children’s physical literacy development. Adventurous activities, being the focus of this essay</w:t>
      </w:r>
      <w:r w:rsidR="00E22543" w:rsidRPr="00BA1249">
        <w:rPr>
          <w:rFonts w:ascii="Times New Roman" w:eastAsia="Times New Roman" w:hAnsi="Times New Roman" w:cs="Times New Roman"/>
          <w:sz w:val="24"/>
          <w:szCs w:val="24"/>
        </w:rPr>
        <w:t xml:space="preserve"> and not physical activities, are</w:t>
      </w:r>
      <w:r w:rsidR="00306AFF" w:rsidRPr="00BA1249">
        <w:rPr>
          <w:rFonts w:ascii="Times New Roman" w:eastAsia="Times New Roman" w:hAnsi="Times New Roman" w:cs="Times New Roman"/>
          <w:sz w:val="24"/>
          <w:szCs w:val="24"/>
        </w:rPr>
        <w:t xml:space="preserve"> now included in the National Curriculum, making it compulsory in schools. Although at first there were </w:t>
      </w:r>
      <w:r w:rsidR="00B11A66" w:rsidRPr="00BA1249">
        <w:rPr>
          <w:rFonts w:ascii="Times New Roman" w:eastAsia="Times New Roman" w:hAnsi="Times New Roman" w:cs="Times New Roman"/>
          <w:sz w:val="24"/>
          <w:szCs w:val="24"/>
        </w:rPr>
        <w:t>issues with delivering the adventure activities due to a lack of staff training, experience and knowledge, this was</w:t>
      </w:r>
      <w:r w:rsidR="00981683" w:rsidRPr="00BA1249">
        <w:rPr>
          <w:rFonts w:ascii="Times New Roman" w:eastAsia="Times New Roman" w:hAnsi="Times New Roman" w:cs="Times New Roman"/>
          <w:sz w:val="24"/>
          <w:szCs w:val="24"/>
        </w:rPr>
        <w:t>, provisionally,</w:t>
      </w:r>
      <w:r w:rsidR="00B11A66" w:rsidRPr="00BA1249">
        <w:rPr>
          <w:rFonts w:ascii="Times New Roman" w:eastAsia="Times New Roman" w:hAnsi="Times New Roman" w:cs="Times New Roman"/>
          <w:sz w:val="24"/>
          <w:szCs w:val="24"/>
        </w:rPr>
        <w:t xml:space="preserve"> overcome with the development of the Outdoor Learning Cards. (OLC’s). The OLC’s were created and developed by the </w:t>
      </w:r>
      <w:r w:rsidR="00B11A66" w:rsidRPr="00BA1249">
        <w:rPr>
          <w:rFonts w:ascii="Times New Roman" w:hAnsi="Times New Roman" w:cs="Times New Roman"/>
          <w:sz w:val="24"/>
          <w:szCs w:val="24"/>
        </w:rPr>
        <w:t>Outdoor Ed</w:t>
      </w:r>
      <w:r w:rsidR="000459E3" w:rsidRPr="00BA1249">
        <w:rPr>
          <w:rFonts w:ascii="Times New Roman" w:hAnsi="Times New Roman" w:cs="Times New Roman"/>
          <w:sz w:val="24"/>
          <w:szCs w:val="24"/>
        </w:rPr>
        <w:t>ucation Advisers’ Panel (OEAP) who say they created them “</w:t>
      </w:r>
      <w:r w:rsidR="00B11A66" w:rsidRPr="00BA1249">
        <w:rPr>
          <w:rFonts w:ascii="Times New Roman" w:hAnsi="Times New Roman" w:cs="Times New Roman"/>
          <w:sz w:val="24"/>
          <w:szCs w:val="24"/>
        </w:rPr>
        <w:t>as a resource to support schools and other youth settings in the delivery of exciting and inspirational outdoor learning and adventurous activities”</w:t>
      </w:r>
      <w:r w:rsidR="0095510B" w:rsidRPr="00BA1249">
        <w:rPr>
          <w:rFonts w:ascii="Times New Roman" w:hAnsi="Times New Roman" w:cs="Times New Roman"/>
          <w:sz w:val="24"/>
          <w:szCs w:val="24"/>
        </w:rPr>
        <w:t xml:space="preserve"> </w:t>
      </w:r>
      <w:r w:rsidR="00B11A66" w:rsidRPr="00BA1249">
        <w:rPr>
          <w:rFonts w:ascii="Times New Roman" w:hAnsi="Times New Roman" w:cs="Times New Roman"/>
          <w:sz w:val="24"/>
          <w:szCs w:val="24"/>
        </w:rPr>
        <w:t>(</w:t>
      </w:r>
      <w:r w:rsidR="0095510B" w:rsidRPr="00BA1249">
        <w:rPr>
          <w:rFonts w:ascii="Times New Roman" w:hAnsi="Times New Roman" w:cs="Times New Roman"/>
          <w:sz w:val="24"/>
          <w:szCs w:val="24"/>
        </w:rPr>
        <w:t xml:space="preserve">http://www.afpe.org.uk/physical-education/wp-content/uploads/AfPE_OAA_Promo.pdf, no date). These cards </w:t>
      </w:r>
      <w:r w:rsidR="003842BA" w:rsidRPr="00BA1249">
        <w:rPr>
          <w:rFonts w:ascii="Times New Roman" w:hAnsi="Times New Roman" w:cs="Times New Roman"/>
          <w:sz w:val="24"/>
          <w:szCs w:val="24"/>
        </w:rPr>
        <w:t xml:space="preserve">have </w:t>
      </w:r>
      <w:r w:rsidR="0095510B" w:rsidRPr="00BA1249">
        <w:rPr>
          <w:rFonts w:ascii="Times New Roman" w:hAnsi="Times New Roman" w:cs="Times New Roman"/>
          <w:sz w:val="24"/>
          <w:szCs w:val="24"/>
        </w:rPr>
        <w:t>made outdoor and adventurous activities accessible to all schools, regardless of loca</w:t>
      </w:r>
      <w:r w:rsidR="00F77206" w:rsidRPr="00BA1249">
        <w:rPr>
          <w:rFonts w:ascii="Times New Roman" w:hAnsi="Times New Roman" w:cs="Times New Roman"/>
          <w:sz w:val="24"/>
          <w:szCs w:val="24"/>
        </w:rPr>
        <w:t xml:space="preserve">tion, </w:t>
      </w:r>
      <w:r w:rsidR="003842BA" w:rsidRPr="00BA1249">
        <w:rPr>
          <w:rFonts w:ascii="Times New Roman" w:hAnsi="Times New Roman" w:cs="Times New Roman"/>
          <w:sz w:val="24"/>
          <w:szCs w:val="24"/>
        </w:rPr>
        <w:t xml:space="preserve">available </w:t>
      </w:r>
      <w:r w:rsidR="00F77206" w:rsidRPr="00BA1249">
        <w:rPr>
          <w:rFonts w:ascii="Times New Roman" w:hAnsi="Times New Roman" w:cs="Times New Roman"/>
          <w:sz w:val="24"/>
          <w:szCs w:val="24"/>
        </w:rPr>
        <w:t xml:space="preserve">resources, and </w:t>
      </w:r>
      <w:r>
        <w:rPr>
          <w:rStyle w:val="CommentReference"/>
        </w:rPr>
        <w:commentReference w:id="7"/>
      </w:r>
      <w:r w:rsidR="003842BA" w:rsidRPr="00BA1249">
        <w:rPr>
          <w:rFonts w:ascii="Times New Roman" w:hAnsi="Times New Roman" w:cs="Times New Roman"/>
          <w:sz w:val="24"/>
          <w:szCs w:val="24"/>
        </w:rPr>
        <w:t xml:space="preserve">teacher training and competence. </w:t>
      </w:r>
      <w:r w:rsidR="00E22543" w:rsidRPr="00BA1249">
        <w:rPr>
          <w:rFonts w:ascii="Times New Roman" w:hAnsi="Times New Roman" w:cs="Times New Roman"/>
          <w:sz w:val="24"/>
          <w:szCs w:val="24"/>
        </w:rPr>
        <w:t>They also mean schools can adhere to the new curriculum and deliver adventurous activities, benefitting children’s physical literacy</w:t>
      </w:r>
      <w:r w:rsidR="000459E3" w:rsidRPr="00BA1249">
        <w:rPr>
          <w:rFonts w:ascii="Times New Roman" w:hAnsi="Times New Roman" w:cs="Times New Roman"/>
          <w:sz w:val="24"/>
          <w:szCs w:val="24"/>
        </w:rPr>
        <w:t xml:space="preserve">. </w:t>
      </w:r>
    </w:p>
    <w:p w:rsidR="00B3076E" w:rsidRPr="00BA1249" w:rsidRDefault="00B3076E" w:rsidP="00BA1249">
      <w:pPr>
        <w:spacing w:line="360" w:lineRule="auto"/>
        <w:rPr>
          <w:rFonts w:ascii="Times New Roman" w:hAnsi="Times New Roman" w:cs="Times New Roman"/>
          <w:sz w:val="24"/>
          <w:szCs w:val="24"/>
        </w:rPr>
      </w:pPr>
    </w:p>
    <w:p w:rsidR="00B3076E" w:rsidRPr="00BA1249" w:rsidRDefault="00B766E7" w:rsidP="00BA1249">
      <w:pPr>
        <w:spacing w:line="360" w:lineRule="auto"/>
        <w:rPr>
          <w:rFonts w:ascii="Times New Roman" w:hAnsi="Times New Roman" w:cs="Times New Roman"/>
          <w:sz w:val="24"/>
          <w:szCs w:val="24"/>
        </w:rPr>
      </w:pPr>
      <w:r w:rsidRPr="00BA1249">
        <w:rPr>
          <w:rFonts w:ascii="Times New Roman" w:hAnsi="Times New Roman" w:cs="Times New Roman"/>
          <w:sz w:val="24"/>
          <w:szCs w:val="24"/>
        </w:rPr>
        <w:t xml:space="preserve">The </w:t>
      </w:r>
      <w:r w:rsidRPr="00BA1249">
        <w:rPr>
          <w:rFonts w:ascii="Times New Roman" w:hAnsi="Times New Roman" w:cs="Times New Roman"/>
          <w:sz w:val="24"/>
          <w:szCs w:val="24"/>
        </w:rPr>
        <w:t>OLC’s give guidance and specific activities in four main areas that are shown to have benefits in terms of developing children’s physical literacy skills. Those activities are orienteering, teambuilding &amp; problem solving, bouldering and journeying. Each of</w:t>
      </w:r>
      <w:r w:rsidRPr="00BA1249">
        <w:rPr>
          <w:rFonts w:ascii="Times New Roman" w:hAnsi="Times New Roman" w:cs="Times New Roman"/>
          <w:sz w:val="24"/>
          <w:szCs w:val="24"/>
        </w:rPr>
        <w:t xml:space="preserve"> these areas has specific benefits to a child's physical literacy development, as well as there being some benefits common to all areas. When looking at the benefits, it is clear that teamwork and group skills are developed through all activities, as well </w:t>
      </w:r>
      <w:r w:rsidR="00B85D94">
        <w:rPr>
          <w:rFonts w:ascii="Times New Roman" w:hAnsi="Times New Roman" w:cs="Times New Roman"/>
          <w:sz w:val="24"/>
          <w:szCs w:val="24"/>
        </w:rPr>
        <w:t xml:space="preserve">as some form of problem </w:t>
      </w:r>
      <w:r w:rsidRPr="00BA1249">
        <w:rPr>
          <w:rFonts w:ascii="Times New Roman" w:hAnsi="Times New Roman" w:cs="Times New Roman"/>
          <w:sz w:val="24"/>
          <w:szCs w:val="24"/>
        </w:rPr>
        <w:t xml:space="preserve">solving and strategising. </w:t>
      </w:r>
      <w:r>
        <w:rPr>
          <w:rStyle w:val="CommentReference"/>
        </w:rPr>
        <w:commentReference w:id="8"/>
      </w:r>
      <w:r w:rsidRPr="00BA1249">
        <w:rPr>
          <w:rFonts w:ascii="Times New Roman" w:hAnsi="Times New Roman" w:cs="Times New Roman"/>
          <w:sz w:val="24"/>
          <w:szCs w:val="24"/>
        </w:rPr>
        <w:t xml:space="preserve">Through shelter building and journey, children are able to gain a greater understanding of the environmental impact humans have first-hand, and it is then the teacher’s job to educate them in creating a </w:t>
      </w:r>
      <w:r w:rsidRPr="00BA1249">
        <w:rPr>
          <w:rFonts w:ascii="Times New Roman" w:hAnsi="Times New Roman" w:cs="Times New Roman"/>
          <w:sz w:val="24"/>
          <w:szCs w:val="24"/>
        </w:rPr>
        <w:t xml:space="preserve">sustainable future. It comes as a result of these benefits that the government was so keen to introduce adventure activities to the curriculum, as it can benefit the child’s wider learning and later life. </w:t>
      </w:r>
    </w:p>
    <w:p w:rsidR="0083313E" w:rsidRPr="00BA1249" w:rsidRDefault="0083313E" w:rsidP="00BA1249">
      <w:pPr>
        <w:spacing w:line="360" w:lineRule="auto"/>
        <w:rPr>
          <w:rFonts w:ascii="Times New Roman" w:hAnsi="Times New Roman" w:cs="Times New Roman"/>
          <w:sz w:val="24"/>
          <w:szCs w:val="24"/>
        </w:rPr>
      </w:pPr>
    </w:p>
    <w:p w:rsidR="00A22A85" w:rsidRPr="00BA1249" w:rsidRDefault="00B766E7" w:rsidP="00BA1249">
      <w:pPr>
        <w:spacing w:line="360" w:lineRule="auto"/>
        <w:rPr>
          <w:rFonts w:ascii="Times New Roman" w:hAnsi="Times New Roman" w:cs="Times New Roman"/>
          <w:sz w:val="24"/>
          <w:szCs w:val="24"/>
        </w:rPr>
      </w:pPr>
      <w:r w:rsidRPr="00BA1249">
        <w:rPr>
          <w:rFonts w:ascii="Times New Roman" w:hAnsi="Times New Roman" w:cs="Times New Roman"/>
          <w:sz w:val="24"/>
          <w:szCs w:val="24"/>
        </w:rPr>
        <w:t>R</w:t>
      </w:r>
      <w:r w:rsidR="000459E3" w:rsidRPr="00BA1249">
        <w:rPr>
          <w:rFonts w:ascii="Times New Roman" w:hAnsi="Times New Roman" w:cs="Times New Roman"/>
          <w:sz w:val="24"/>
          <w:szCs w:val="24"/>
        </w:rPr>
        <w:t>egardless o</w:t>
      </w:r>
      <w:r w:rsidR="0083313E" w:rsidRPr="00BA1249">
        <w:rPr>
          <w:rFonts w:ascii="Times New Roman" w:hAnsi="Times New Roman" w:cs="Times New Roman"/>
          <w:sz w:val="24"/>
          <w:szCs w:val="24"/>
        </w:rPr>
        <w:t>f the OLC’s and the accessibility they create,</w:t>
      </w:r>
      <w:r w:rsidR="000459E3" w:rsidRPr="00BA1249">
        <w:rPr>
          <w:rFonts w:ascii="Times New Roman" w:hAnsi="Times New Roman" w:cs="Times New Roman"/>
          <w:sz w:val="24"/>
          <w:szCs w:val="24"/>
        </w:rPr>
        <w:t xml:space="preserve"> in a 2011 study Williams and Wainwright state that the majority of learning through adventure activities within the PE curriculum only takes place on residential visits or an occasional orienteering and problem solving around school grounds.</w:t>
      </w:r>
      <w:r w:rsidR="0083313E" w:rsidRPr="00BA1249">
        <w:rPr>
          <w:rFonts w:ascii="Times New Roman" w:hAnsi="Times New Roman" w:cs="Times New Roman"/>
          <w:sz w:val="24"/>
          <w:szCs w:val="24"/>
        </w:rPr>
        <w:t xml:space="preserve"> As well as this, Louv (2014</w:t>
      </w:r>
      <w:r w:rsidR="006334C7" w:rsidRPr="00BA1249">
        <w:rPr>
          <w:rFonts w:ascii="Times New Roman" w:hAnsi="Times New Roman" w:cs="Times New Roman"/>
          <w:sz w:val="24"/>
          <w:szCs w:val="24"/>
        </w:rPr>
        <w:t>, pp 102</w:t>
      </w:r>
      <w:r w:rsidR="0083313E" w:rsidRPr="00BA1249">
        <w:rPr>
          <w:rFonts w:ascii="Times New Roman" w:hAnsi="Times New Roman" w:cs="Times New Roman"/>
          <w:sz w:val="24"/>
          <w:szCs w:val="24"/>
        </w:rPr>
        <w:t xml:space="preserve">) writes that “much of the natural mystery and risk of the outdoors has been surgically removed” by adults concerned for children’s safety and well-being. This </w:t>
      </w:r>
      <w:r w:rsidRPr="00BA1249">
        <w:rPr>
          <w:rFonts w:ascii="Times New Roman" w:hAnsi="Times New Roman" w:cs="Times New Roman"/>
          <w:sz w:val="24"/>
          <w:szCs w:val="24"/>
        </w:rPr>
        <w:t>suggests that despite the work that has gone into producing these</w:t>
      </w:r>
      <w:r w:rsidRPr="00BA1249">
        <w:rPr>
          <w:rFonts w:ascii="Times New Roman" w:hAnsi="Times New Roman" w:cs="Times New Roman"/>
          <w:sz w:val="24"/>
          <w:szCs w:val="24"/>
        </w:rPr>
        <w:t xml:space="preserve"> cards and the revised national curriculum, schools are still not providing their pupils with sufficient opportunities to experience </w:t>
      </w:r>
      <w:r w:rsidRPr="00BA1249">
        <w:rPr>
          <w:rFonts w:ascii="Times New Roman" w:hAnsi="Times New Roman" w:cs="Times New Roman"/>
          <w:sz w:val="24"/>
          <w:szCs w:val="24"/>
        </w:rPr>
        <w:lastRenderedPageBreak/>
        <w:t>adventure activities, and therefore their physical literacy development is in danger of being hindered as a result.</w:t>
      </w:r>
    </w:p>
    <w:p w:rsidR="00E96E39" w:rsidRPr="00BA1249" w:rsidRDefault="00E96E39" w:rsidP="00BA1249">
      <w:pPr>
        <w:spacing w:line="360" w:lineRule="auto"/>
        <w:rPr>
          <w:rFonts w:ascii="Times New Roman" w:hAnsi="Times New Roman" w:cs="Times New Roman"/>
          <w:sz w:val="24"/>
          <w:szCs w:val="24"/>
        </w:rPr>
      </w:pPr>
    </w:p>
    <w:p w:rsidR="00E96E39" w:rsidRPr="00BA1249" w:rsidRDefault="00B766E7" w:rsidP="00BA1249">
      <w:pPr>
        <w:spacing w:line="360" w:lineRule="auto"/>
        <w:rPr>
          <w:rFonts w:ascii="Times New Roman" w:hAnsi="Times New Roman" w:cs="Times New Roman"/>
          <w:sz w:val="24"/>
          <w:szCs w:val="24"/>
        </w:rPr>
      </w:pPr>
      <w:r w:rsidRPr="00BA1249">
        <w:rPr>
          <w:rFonts w:ascii="Times New Roman" w:hAnsi="Times New Roman" w:cs="Times New Roman"/>
          <w:sz w:val="24"/>
          <w:szCs w:val="24"/>
        </w:rPr>
        <w:t>Anothe</w:t>
      </w:r>
      <w:r w:rsidRPr="00BA1249">
        <w:rPr>
          <w:rFonts w:ascii="Times New Roman" w:hAnsi="Times New Roman" w:cs="Times New Roman"/>
          <w:sz w:val="24"/>
          <w:szCs w:val="24"/>
        </w:rPr>
        <w:t xml:space="preserve">r detrimental factor in children’s enjoyment of the outdoors has been technology. Mortlock (2009) has begun to suggest that children are now experiencing adventure not through nature, but through computer games and similar devices. Although some may argue </w:t>
      </w:r>
      <w:r w:rsidRPr="00BA1249">
        <w:rPr>
          <w:rFonts w:ascii="Times New Roman" w:hAnsi="Times New Roman" w:cs="Times New Roman"/>
          <w:sz w:val="24"/>
          <w:szCs w:val="24"/>
        </w:rPr>
        <w:t>that children are still experiencing adventure, looking back to the definition of adventure activities we see that the first defining feature is that “they normally take place outside” (Leister-Shire &amp; Rutland Sport, no date). It is being outside in nature</w:t>
      </w:r>
      <w:r w:rsidRPr="00BA1249">
        <w:rPr>
          <w:rFonts w:ascii="Times New Roman" w:hAnsi="Times New Roman" w:cs="Times New Roman"/>
          <w:sz w:val="24"/>
          <w:szCs w:val="24"/>
        </w:rPr>
        <w:t xml:space="preserve"> that plays the vital part, as nature gives back in terms of learning experiences. Nature provides us with natural resources to use, and that’s </w:t>
      </w:r>
      <w:r w:rsidR="00B3076E" w:rsidRPr="00BA1249">
        <w:rPr>
          <w:rFonts w:ascii="Times New Roman" w:hAnsi="Times New Roman" w:cs="Times New Roman"/>
          <w:sz w:val="24"/>
          <w:szCs w:val="24"/>
        </w:rPr>
        <w:t>what is all to</w:t>
      </w:r>
      <w:commentRangeStart w:id="9"/>
      <w:r w:rsidR="00B3076E" w:rsidRPr="00BA1249">
        <w:rPr>
          <w:rFonts w:ascii="Times New Roman" w:hAnsi="Times New Roman" w:cs="Times New Roman"/>
          <w:sz w:val="24"/>
          <w:szCs w:val="24"/>
        </w:rPr>
        <w:t xml:space="preserve"> commonly forgotten. As well as providing a location for learning and development to take place, there is no better place to be educated about looking after the planet and preserving nature than standing in it. Without this experience and formation of understanding and knowledge, we are essentially just bringing up another generation to further the negative effects humans are having on the planet. </w:t>
      </w:r>
      <w:commentRangeEnd w:id="9"/>
      <w:r>
        <w:rPr>
          <w:rStyle w:val="CommentReference"/>
        </w:rPr>
        <w:commentReference w:id="10"/>
      </w:r>
      <w:r>
        <w:rPr>
          <w:rStyle w:val="CommentReference"/>
        </w:rPr>
        <w:commentReference w:id="9"/>
      </w:r>
    </w:p>
    <w:p w:rsidR="00E22543" w:rsidRPr="00BA1249" w:rsidRDefault="00E22543" w:rsidP="00BA1249">
      <w:pPr>
        <w:spacing w:line="360" w:lineRule="auto"/>
        <w:rPr>
          <w:rFonts w:ascii="Times New Roman" w:hAnsi="Times New Roman" w:cs="Times New Roman"/>
          <w:sz w:val="24"/>
          <w:szCs w:val="24"/>
        </w:rPr>
      </w:pPr>
    </w:p>
    <w:p w:rsidR="00B3076E" w:rsidRPr="00BA1249" w:rsidRDefault="00B766E7" w:rsidP="00BA1249">
      <w:pPr>
        <w:spacing w:line="360" w:lineRule="auto"/>
        <w:rPr>
          <w:rFonts w:ascii="Times New Roman" w:hAnsi="Times New Roman" w:cs="Times New Roman"/>
          <w:sz w:val="24"/>
          <w:szCs w:val="24"/>
        </w:rPr>
      </w:pPr>
      <w:r w:rsidRPr="00BA1249">
        <w:rPr>
          <w:rFonts w:ascii="Times New Roman" w:hAnsi="Times New Roman" w:cs="Times New Roman"/>
          <w:sz w:val="24"/>
          <w:szCs w:val="24"/>
        </w:rPr>
        <w:t xml:space="preserve">Already we have seen, through the addition of adventure activities to the national curriculum and the overlap of aims of the national curriculum and physical literacy definition, that there is a clear </w:t>
      </w:r>
      <w:r w:rsidRPr="00BA1249">
        <w:rPr>
          <w:rFonts w:ascii="Times New Roman" w:hAnsi="Times New Roman" w:cs="Times New Roman"/>
          <w:sz w:val="24"/>
          <w:szCs w:val="24"/>
        </w:rPr>
        <w:t>link showing that there are definite benefits of adventure activities to the development of children’s physical literacy.</w:t>
      </w:r>
      <w:r w:rsidR="003136D3" w:rsidRPr="00BA1249">
        <w:rPr>
          <w:rFonts w:ascii="Times New Roman" w:hAnsi="Times New Roman" w:cs="Times New Roman"/>
          <w:sz w:val="24"/>
          <w:szCs w:val="24"/>
        </w:rPr>
        <w:t xml:space="preserve"> </w:t>
      </w:r>
      <w:r w:rsidR="00981683" w:rsidRPr="00BA1249">
        <w:rPr>
          <w:rFonts w:ascii="Times New Roman" w:hAnsi="Times New Roman" w:cs="Times New Roman"/>
          <w:sz w:val="24"/>
          <w:szCs w:val="24"/>
        </w:rPr>
        <w:t>But despite there being strong supporting evidence of this, lots of children are still not being given the opportunity to experience adventure activities through school as a result of teachers not having the knowledge to facilitate it. This is where, through other activities and even general PE lessons, I feel physical literacy is still</w:t>
      </w:r>
      <w:r w:rsidRPr="00BA1249">
        <w:rPr>
          <w:rFonts w:ascii="Times New Roman" w:hAnsi="Times New Roman" w:cs="Times New Roman"/>
          <w:sz w:val="24"/>
          <w:szCs w:val="24"/>
        </w:rPr>
        <w:t xml:space="preserve"> developed as best as possible.</w:t>
      </w:r>
    </w:p>
    <w:p w:rsidR="00B3076E" w:rsidRPr="00BA1249" w:rsidRDefault="00B3076E" w:rsidP="00BA1249">
      <w:pPr>
        <w:spacing w:line="360" w:lineRule="auto"/>
        <w:rPr>
          <w:rFonts w:ascii="Times New Roman" w:hAnsi="Times New Roman" w:cs="Times New Roman"/>
          <w:sz w:val="24"/>
          <w:szCs w:val="24"/>
        </w:rPr>
      </w:pPr>
    </w:p>
    <w:p w:rsidR="00B3076E" w:rsidRPr="00BA1249" w:rsidRDefault="00B766E7" w:rsidP="00BA1249">
      <w:pPr>
        <w:spacing w:line="360" w:lineRule="auto"/>
        <w:rPr>
          <w:rFonts w:ascii="Times New Roman" w:hAnsi="Times New Roman" w:cs="Times New Roman"/>
          <w:sz w:val="24"/>
          <w:szCs w:val="24"/>
        </w:rPr>
      </w:pPr>
      <w:r w:rsidRPr="00BA1249">
        <w:rPr>
          <w:rFonts w:ascii="Times New Roman" w:hAnsi="Times New Roman" w:cs="Times New Roman"/>
          <w:sz w:val="24"/>
          <w:szCs w:val="24"/>
        </w:rPr>
        <w:t xml:space="preserve">In conclusion, it </w:t>
      </w:r>
      <w:r w:rsidRPr="00BA1249">
        <w:rPr>
          <w:rFonts w:ascii="Times New Roman" w:hAnsi="Times New Roman" w:cs="Times New Roman"/>
          <w:sz w:val="24"/>
          <w:szCs w:val="24"/>
        </w:rPr>
        <w:t>is evidentially apparent that there is a strong link between children participating in adventurous activities and a positive development in their physical literacy. This doesn't only benefit them short term, but sets them up for a healthy active life, in w</w:t>
      </w:r>
      <w:r w:rsidRPr="00BA1249">
        <w:rPr>
          <w:rFonts w:ascii="Times New Roman" w:hAnsi="Times New Roman" w:cs="Times New Roman"/>
          <w:sz w:val="24"/>
          <w:szCs w:val="24"/>
        </w:rPr>
        <w:t>hich they will be more aware of nature and steps that need to be taken to preserve and nurture it, rather than just take from it and eventually destroy it. That being said, from study's it has become apparent that there are still children not being exposed</w:t>
      </w:r>
      <w:r w:rsidRPr="00BA1249">
        <w:rPr>
          <w:rFonts w:ascii="Times New Roman" w:hAnsi="Times New Roman" w:cs="Times New Roman"/>
          <w:sz w:val="24"/>
          <w:szCs w:val="24"/>
        </w:rPr>
        <w:t xml:space="preserve"> to nature and participating in adventurous activities, missing out on key aspects of their physical literacy development. Even with resources such as the OLC's schools and teachers are still almost reluctant to provide adventure activities. There is still</w:t>
      </w:r>
      <w:r w:rsidRPr="00BA1249">
        <w:rPr>
          <w:rFonts w:ascii="Times New Roman" w:hAnsi="Times New Roman" w:cs="Times New Roman"/>
          <w:sz w:val="24"/>
          <w:szCs w:val="24"/>
        </w:rPr>
        <w:t xml:space="preserve"> a way to come before all children have easy, complete access to the outdoors, and as a result, have the most comprehensive physical literacy when leaving key stages 1 and 2.</w:t>
      </w:r>
      <w:r>
        <w:rPr>
          <w:rStyle w:val="CommentReference"/>
        </w:rPr>
        <w:commentReference w:id="11"/>
      </w:r>
    </w:p>
    <w:p w:rsidR="00B85D94" w:rsidRDefault="00B85D94" w:rsidP="00BA1249">
      <w:pPr>
        <w:spacing w:line="360" w:lineRule="auto"/>
        <w:rPr>
          <w:rFonts w:ascii="Times New Roman" w:eastAsia="Times New Roman" w:hAnsi="Times New Roman" w:cs="Times New Roman"/>
          <w:sz w:val="24"/>
          <w:szCs w:val="24"/>
        </w:rPr>
      </w:pPr>
    </w:p>
    <w:p w:rsidR="00BA1249" w:rsidRDefault="00B85D94" w:rsidP="00BA124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[word count: 1350</w:t>
      </w:r>
      <w:bookmarkStart w:id="12" w:name="_GoBack"/>
      <w:bookmarkEnd w:id="12"/>
      <w:r w:rsidR="00B766E7">
        <w:rPr>
          <w:rFonts w:ascii="Times New Roman" w:eastAsia="Times New Roman" w:hAnsi="Times New Roman" w:cs="Times New Roman"/>
          <w:sz w:val="24"/>
          <w:szCs w:val="24"/>
        </w:rPr>
        <w:t>]</w:t>
      </w:r>
    </w:p>
    <w:p w:rsidR="00B85D94" w:rsidRDefault="00B85D94" w:rsidP="00BA1249">
      <w:pPr>
        <w:spacing w:line="360" w:lineRule="auto"/>
        <w:rPr>
          <w:rFonts w:ascii="Times New Roman" w:eastAsia="Times New Roman" w:hAnsi="Times New Roman" w:cs="Times New Roman"/>
          <w:sz w:val="24"/>
          <w:szCs w:val="24"/>
        </w:rPr>
      </w:pPr>
    </w:p>
    <w:p w:rsidR="00B85D94" w:rsidRDefault="00B85D94" w:rsidP="00BA1249">
      <w:pPr>
        <w:spacing w:line="360" w:lineRule="auto"/>
        <w:rPr>
          <w:rFonts w:ascii="Times New Roman" w:eastAsia="Times New Roman" w:hAnsi="Times New Roman" w:cs="Times New Roman"/>
          <w:sz w:val="24"/>
          <w:szCs w:val="24"/>
        </w:rPr>
      </w:pPr>
    </w:p>
    <w:p w:rsidR="00E55760" w:rsidRPr="00BA1249" w:rsidRDefault="00B766E7" w:rsidP="00BA1249">
      <w:pPr>
        <w:spacing w:line="360" w:lineRule="auto"/>
        <w:rPr>
          <w:rFonts w:ascii="Times New Roman" w:hAnsi="Times New Roman" w:cs="Times New Roman"/>
          <w:sz w:val="24"/>
          <w:szCs w:val="24"/>
        </w:rPr>
      </w:pPr>
      <w:r w:rsidRPr="00BA1249">
        <w:rPr>
          <w:rFonts w:ascii="Times New Roman" w:eastAsia="Times New Roman" w:hAnsi="Times New Roman" w:cs="Times New Roman"/>
          <w:sz w:val="24"/>
          <w:szCs w:val="24"/>
        </w:rPr>
        <w:t xml:space="preserve">Department or Education (2013) </w:t>
      </w:r>
      <w:r w:rsidRPr="00BA1249">
        <w:rPr>
          <w:rFonts w:ascii="Times New Roman" w:hAnsi="Times New Roman" w:cs="Times New Roman"/>
          <w:i/>
          <w:sz w:val="24"/>
          <w:szCs w:val="24"/>
        </w:rPr>
        <w:t xml:space="preserve">Physical education </w:t>
      </w:r>
      <w:r w:rsidRPr="00BA1249">
        <w:rPr>
          <w:rFonts w:ascii="Times New Roman" w:hAnsi="Times New Roman" w:cs="Times New Roman"/>
          <w:i/>
          <w:sz w:val="24"/>
          <w:szCs w:val="24"/>
        </w:rPr>
        <w:t>programmes of study: key stages 1 and 2, National curriculum in England.</w:t>
      </w:r>
      <w:r w:rsidRPr="00BA1249">
        <w:rPr>
          <w:rFonts w:ascii="Times New Roman" w:hAnsi="Times New Roman" w:cs="Times New Roman"/>
          <w:sz w:val="24"/>
          <w:szCs w:val="24"/>
        </w:rPr>
        <w:t xml:space="preserve"> Available at: https://www.gov.uk/government/uploads/system/uploads/attachment_data/file/239040/PRIMARY_national_curriculum_-_Physical_education.pdf </w:t>
      </w:r>
    </w:p>
    <w:p w:rsidR="00CF36AF" w:rsidRPr="00BA1249" w:rsidRDefault="00B766E7" w:rsidP="00BA1249">
      <w:pPr>
        <w:spacing w:line="360" w:lineRule="auto"/>
        <w:rPr>
          <w:rFonts w:ascii="Times New Roman" w:hAnsi="Times New Roman" w:cs="Times New Roman"/>
          <w:sz w:val="24"/>
          <w:szCs w:val="24"/>
        </w:rPr>
      </w:pPr>
      <w:r w:rsidRPr="00BA1249">
        <w:rPr>
          <w:rFonts w:ascii="Times New Roman" w:hAnsi="Times New Roman" w:cs="Times New Roman"/>
          <w:sz w:val="24"/>
          <w:szCs w:val="24"/>
        </w:rPr>
        <w:t>(Accessed: 23 March 2018)</w:t>
      </w:r>
    </w:p>
    <w:p w:rsidR="00492D33" w:rsidRPr="00BA1249" w:rsidRDefault="00492D33" w:rsidP="00BA1249">
      <w:pPr>
        <w:spacing w:line="360" w:lineRule="auto"/>
        <w:rPr>
          <w:rFonts w:ascii="Times New Roman" w:eastAsia="Times New Roman" w:hAnsi="Times New Roman" w:cs="Times New Roman"/>
          <w:sz w:val="24"/>
          <w:szCs w:val="24"/>
        </w:rPr>
      </w:pPr>
    </w:p>
    <w:p w:rsidR="00CF36AF" w:rsidRPr="00BA1249" w:rsidRDefault="00B766E7" w:rsidP="00BA1249">
      <w:pPr>
        <w:spacing w:line="360" w:lineRule="auto"/>
        <w:rPr>
          <w:rFonts w:ascii="Times New Roman" w:eastAsia="Times New Roman" w:hAnsi="Times New Roman" w:cs="Times New Roman"/>
          <w:sz w:val="24"/>
          <w:szCs w:val="24"/>
        </w:rPr>
      </w:pPr>
      <w:r w:rsidRPr="00BA1249">
        <w:rPr>
          <w:rFonts w:ascii="Times New Roman" w:eastAsia="Times New Roman" w:hAnsi="Times New Roman" w:cs="Times New Roman"/>
          <w:sz w:val="24"/>
          <w:szCs w:val="24"/>
        </w:rPr>
        <w:t>Leister</w:t>
      </w:r>
      <w:r w:rsidRPr="00BA1249">
        <w:rPr>
          <w:rFonts w:ascii="Times New Roman" w:eastAsia="Times New Roman" w:hAnsi="Times New Roman" w:cs="Times New Roman"/>
          <w:sz w:val="24"/>
          <w:szCs w:val="24"/>
        </w:rPr>
        <w:t xml:space="preserve">-Shire &amp; Rutland Sport (no date) </w:t>
      </w:r>
      <w:r w:rsidRPr="00BA1249">
        <w:rPr>
          <w:rFonts w:ascii="Times New Roman" w:eastAsia="Times New Roman" w:hAnsi="Times New Roman" w:cs="Times New Roman"/>
          <w:i/>
          <w:sz w:val="24"/>
          <w:szCs w:val="24"/>
        </w:rPr>
        <w:t>Primary School PE and Sport Premium; Additional information / resources on Outdoor and Adventurous Activities (OAA) for Primary Schools</w:t>
      </w:r>
      <w:r w:rsidRPr="00BA1249">
        <w:rPr>
          <w:rFonts w:ascii="Times New Roman" w:eastAsia="Times New Roman" w:hAnsi="Times New Roman" w:cs="Times New Roman"/>
          <w:sz w:val="24"/>
          <w:szCs w:val="24"/>
        </w:rPr>
        <w:t>. Available at: https://www.lrsport.org/uploads/oaa-inf</w:t>
      </w:r>
      <w:r w:rsidRPr="00BA1249">
        <w:rPr>
          <w:rFonts w:ascii="Times New Roman" w:eastAsia="Times New Roman" w:hAnsi="Times New Roman" w:cs="Times New Roman"/>
          <w:sz w:val="24"/>
          <w:szCs w:val="24"/>
        </w:rPr>
        <w:t>ormation-primary-school-pe-and-sport-premium.pdf</w:t>
      </w:r>
      <w:r w:rsidR="0095510B" w:rsidRPr="00BA1249">
        <w:rPr>
          <w:rFonts w:ascii="Times New Roman" w:eastAsia="Times New Roman" w:hAnsi="Times New Roman" w:cs="Times New Roman"/>
          <w:sz w:val="24"/>
          <w:szCs w:val="24"/>
        </w:rPr>
        <w:t xml:space="preserve"> (Accessed: 23 March 2018)</w:t>
      </w:r>
    </w:p>
    <w:p w:rsidR="0083313E" w:rsidRPr="00BA1249" w:rsidRDefault="0083313E" w:rsidP="00BA1249">
      <w:pPr>
        <w:spacing w:line="360" w:lineRule="auto"/>
        <w:rPr>
          <w:rFonts w:ascii="Times New Roman" w:eastAsia="Times New Roman" w:hAnsi="Times New Roman" w:cs="Times New Roman"/>
          <w:sz w:val="24"/>
          <w:szCs w:val="24"/>
        </w:rPr>
      </w:pPr>
    </w:p>
    <w:p w:rsidR="0083313E" w:rsidRPr="00BA1249" w:rsidRDefault="00B766E7" w:rsidP="00BA1249">
      <w:pPr>
        <w:spacing w:line="360" w:lineRule="auto"/>
        <w:rPr>
          <w:rFonts w:ascii="Times New Roman" w:eastAsia="Times New Roman" w:hAnsi="Times New Roman" w:cs="Times New Roman"/>
          <w:sz w:val="24"/>
          <w:szCs w:val="24"/>
        </w:rPr>
      </w:pPr>
      <w:r w:rsidRPr="00BA1249">
        <w:rPr>
          <w:rFonts w:ascii="Times New Roman" w:eastAsia="Times New Roman" w:hAnsi="Times New Roman" w:cs="Times New Roman"/>
          <w:sz w:val="24"/>
          <w:szCs w:val="24"/>
        </w:rPr>
        <w:t>Louv, R 2014, Last Child in the Woods : Saving our Children from Nature-Deficit Disorder, Atlantic Books, London. Available from: ProQuest Ebook Central (Accessed: 24 March 2018)</w:t>
      </w:r>
    </w:p>
    <w:p w:rsidR="00E96E39" w:rsidRPr="00BA1249" w:rsidRDefault="00E96E39" w:rsidP="00BA1249">
      <w:pPr>
        <w:spacing w:line="360" w:lineRule="auto"/>
        <w:rPr>
          <w:rFonts w:ascii="Times New Roman" w:eastAsia="Times New Roman" w:hAnsi="Times New Roman" w:cs="Times New Roman"/>
          <w:sz w:val="24"/>
          <w:szCs w:val="24"/>
        </w:rPr>
      </w:pPr>
    </w:p>
    <w:p w:rsidR="00E96E39" w:rsidRPr="00BA1249" w:rsidRDefault="00B766E7" w:rsidP="00BA1249">
      <w:pPr>
        <w:spacing w:line="360" w:lineRule="auto"/>
        <w:rPr>
          <w:rFonts w:ascii="Times New Roman" w:eastAsia="Times New Roman" w:hAnsi="Times New Roman" w:cs="Times New Roman"/>
          <w:sz w:val="24"/>
          <w:szCs w:val="24"/>
        </w:rPr>
      </w:pPr>
      <w:r w:rsidRPr="00BA1249">
        <w:rPr>
          <w:rFonts w:ascii="Times New Roman" w:eastAsia="Times New Roman" w:hAnsi="Times New Roman" w:cs="Times New Roman"/>
          <w:sz w:val="24"/>
          <w:szCs w:val="24"/>
        </w:rPr>
        <w:t>Mortlock, C. (2009) The Spirit of Adventure, towards a better world. Kendal: Outdoor Integrity Publishing</w:t>
      </w:r>
    </w:p>
    <w:p w:rsidR="0095510B" w:rsidRPr="00BA1249" w:rsidRDefault="0095510B" w:rsidP="00BA1249">
      <w:pPr>
        <w:spacing w:line="360" w:lineRule="auto"/>
        <w:rPr>
          <w:rFonts w:ascii="Times New Roman" w:eastAsia="Times New Roman" w:hAnsi="Times New Roman" w:cs="Times New Roman"/>
          <w:sz w:val="24"/>
          <w:szCs w:val="24"/>
        </w:rPr>
      </w:pPr>
    </w:p>
    <w:p w:rsidR="003136D3" w:rsidRPr="00BA1249" w:rsidRDefault="00B766E7" w:rsidP="00BA1249">
      <w:pPr>
        <w:spacing w:line="360" w:lineRule="auto"/>
        <w:rPr>
          <w:rFonts w:ascii="Times New Roman" w:eastAsia="Times New Roman" w:hAnsi="Times New Roman" w:cs="Times New Roman"/>
          <w:sz w:val="24"/>
          <w:szCs w:val="24"/>
        </w:rPr>
      </w:pPr>
      <w:r w:rsidRPr="00BA1249">
        <w:rPr>
          <w:rFonts w:ascii="Times New Roman" w:eastAsia="Times New Roman" w:hAnsi="Times New Roman" w:cs="Times New Roman"/>
          <w:sz w:val="24"/>
          <w:szCs w:val="24"/>
        </w:rPr>
        <w:t xml:space="preserve">Outdoor Educational Advisors’ Panel (no date) </w:t>
      </w:r>
      <w:r w:rsidRPr="00BA1249">
        <w:rPr>
          <w:rFonts w:ascii="Times New Roman" w:eastAsia="Times New Roman" w:hAnsi="Times New Roman" w:cs="Times New Roman"/>
          <w:i/>
          <w:sz w:val="24"/>
          <w:szCs w:val="24"/>
        </w:rPr>
        <w:t>Outdoor Learning Cards</w:t>
      </w:r>
      <w:r w:rsidRPr="00BA1249">
        <w:rPr>
          <w:rFonts w:ascii="Times New Roman" w:eastAsia="Times New Roman" w:hAnsi="Times New Roman" w:cs="Times New Roman"/>
          <w:sz w:val="24"/>
          <w:szCs w:val="24"/>
        </w:rPr>
        <w:t>. Available at: http://www.afpe.org.uk/physical-education/wp-content/uploads/AfPE</w:t>
      </w:r>
      <w:r w:rsidRPr="00BA1249">
        <w:rPr>
          <w:rFonts w:ascii="Times New Roman" w:eastAsia="Times New Roman" w:hAnsi="Times New Roman" w:cs="Times New Roman"/>
          <w:sz w:val="24"/>
          <w:szCs w:val="24"/>
        </w:rPr>
        <w:t>_OAA_Promo.pdf (Accessed: 24</w:t>
      </w:r>
      <w:r w:rsidRPr="00BA1249">
        <w:rPr>
          <w:rFonts w:ascii="Times New Roman" w:eastAsia="Times New Roman" w:hAnsi="Times New Roman" w:cs="Times New Roman"/>
          <w:sz w:val="24"/>
          <w:szCs w:val="24"/>
          <w:vertAlign w:val="superscript"/>
        </w:rPr>
        <w:t xml:space="preserve"> </w:t>
      </w:r>
      <w:r w:rsidRPr="00BA1249">
        <w:rPr>
          <w:rFonts w:ascii="Times New Roman" w:eastAsia="Times New Roman" w:hAnsi="Times New Roman" w:cs="Times New Roman"/>
          <w:sz w:val="24"/>
          <w:szCs w:val="24"/>
        </w:rPr>
        <w:t>March 2018)</w:t>
      </w:r>
    </w:p>
    <w:p w:rsidR="00C864E0" w:rsidRPr="00BA1249" w:rsidRDefault="00C864E0" w:rsidP="00BA1249">
      <w:pPr>
        <w:spacing w:line="360" w:lineRule="auto"/>
        <w:rPr>
          <w:rFonts w:ascii="Times New Roman" w:eastAsia="Times New Roman" w:hAnsi="Times New Roman" w:cs="Times New Roman"/>
          <w:sz w:val="24"/>
          <w:szCs w:val="24"/>
        </w:rPr>
      </w:pPr>
    </w:p>
    <w:p w:rsidR="00C864E0" w:rsidRPr="00BA1249" w:rsidRDefault="00B766E7" w:rsidP="00BA1249">
      <w:pPr>
        <w:spacing w:line="360" w:lineRule="auto"/>
        <w:rPr>
          <w:rFonts w:ascii="Times New Roman" w:eastAsia="Times New Roman" w:hAnsi="Times New Roman" w:cs="Times New Roman"/>
          <w:sz w:val="24"/>
          <w:szCs w:val="24"/>
        </w:rPr>
      </w:pPr>
      <w:r w:rsidRPr="00BA1249">
        <w:rPr>
          <w:rFonts w:ascii="Times New Roman" w:eastAsia="Times New Roman" w:hAnsi="Times New Roman" w:cs="Times New Roman"/>
          <w:sz w:val="24"/>
          <w:szCs w:val="24"/>
        </w:rPr>
        <w:t xml:space="preserve">Whitehead, M. (2010) </w:t>
      </w:r>
      <w:r w:rsidRPr="00BA1249">
        <w:rPr>
          <w:rFonts w:ascii="Times New Roman" w:eastAsia="Times New Roman" w:hAnsi="Times New Roman" w:cs="Times New Roman"/>
          <w:i/>
          <w:sz w:val="24"/>
          <w:szCs w:val="24"/>
        </w:rPr>
        <w:t>Physical Literacy Throughout the Lifecourse</w:t>
      </w:r>
      <w:r w:rsidRPr="00BA1249">
        <w:rPr>
          <w:rFonts w:ascii="Times New Roman" w:eastAsia="Times New Roman" w:hAnsi="Times New Roman" w:cs="Times New Roman"/>
          <w:sz w:val="24"/>
          <w:szCs w:val="24"/>
        </w:rPr>
        <w:t>. 1</w:t>
      </w:r>
      <w:r w:rsidRPr="00BA1249">
        <w:rPr>
          <w:rFonts w:ascii="Times New Roman" w:eastAsia="Times New Roman" w:hAnsi="Times New Roman" w:cs="Times New Roman"/>
          <w:sz w:val="24"/>
          <w:szCs w:val="24"/>
          <w:vertAlign w:val="superscript"/>
        </w:rPr>
        <w:t>st</w:t>
      </w:r>
      <w:r w:rsidRPr="00BA1249">
        <w:rPr>
          <w:rFonts w:ascii="Times New Roman" w:eastAsia="Times New Roman" w:hAnsi="Times New Roman" w:cs="Times New Roman"/>
          <w:sz w:val="24"/>
          <w:szCs w:val="24"/>
        </w:rPr>
        <w:t xml:space="preserve"> edn. Routledge Ltd. </w:t>
      </w:r>
    </w:p>
    <w:p w:rsidR="00E55760" w:rsidRPr="00BA1249" w:rsidRDefault="00E55760" w:rsidP="00BA1249">
      <w:pPr>
        <w:spacing w:line="360" w:lineRule="auto"/>
        <w:rPr>
          <w:rFonts w:ascii="Times New Roman" w:eastAsia="Times New Roman" w:hAnsi="Times New Roman" w:cs="Times New Roman"/>
          <w:sz w:val="24"/>
          <w:szCs w:val="24"/>
        </w:rPr>
      </w:pPr>
    </w:p>
    <w:p w:rsidR="003136D3" w:rsidRPr="003136D3" w:rsidRDefault="00B766E7" w:rsidP="00BA1249">
      <w:pPr>
        <w:spacing w:line="360" w:lineRule="auto"/>
        <w:rPr>
          <w:rFonts w:eastAsia="Times New Roman" w:cstheme="minorHAnsi"/>
          <w:szCs w:val="24"/>
        </w:rPr>
      </w:pPr>
      <w:r w:rsidRPr="00BA1249">
        <w:rPr>
          <w:rFonts w:ascii="Times New Roman" w:eastAsia="Times New Roman" w:hAnsi="Times New Roman" w:cs="Times New Roman"/>
          <w:sz w:val="24"/>
          <w:szCs w:val="24"/>
        </w:rPr>
        <w:t>Williams, A. and Wainwright, N. (2011) Changing Times for Outdoor Learning in Wales: Outdoor Learning Cards, Adventurous A</w:t>
      </w:r>
      <w:r w:rsidRPr="00BA1249">
        <w:rPr>
          <w:rFonts w:ascii="Times New Roman" w:eastAsia="Times New Roman" w:hAnsi="Times New Roman" w:cs="Times New Roman"/>
          <w:sz w:val="24"/>
          <w:szCs w:val="24"/>
        </w:rPr>
        <w:t>ctivities and Physical</w:t>
      </w:r>
      <w:r>
        <w:rPr>
          <w:rFonts w:eastAsia="Times New Roman" w:cstheme="minorHAnsi"/>
          <w:szCs w:val="24"/>
        </w:rPr>
        <w:t xml:space="preserve"> Education. </w:t>
      </w:r>
      <w:r>
        <w:rPr>
          <w:rFonts w:eastAsia="Times New Roman" w:cstheme="minorHAnsi"/>
          <w:i/>
          <w:szCs w:val="24"/>
        </w:rPr>
        <w:t>Horizons</w:t>
      </w:r>
      <w:r>
        <w:rPr>
          <w:rFonts w:eastAsia="Times New Roman" w:cstheme="minorHAnsi"/>
          <w:szCs w:val="24"/>
        </w:rPr>
        <w:t xml:space="preserve"> 56, winter 2011, pp.30-34</w:t>
      </w:r>
    </w:p>
    <w:sectPr w:rsidR="003136D3" w:rsidRPr="003136D3" w:rsidSect="00BA1249">
      <w:headerReference w:type="default" r:id="rId10"/>
      <w:footerReference w:type="default" r:id="rId11"/>
      <w:pgSz w:w="11906" w:h="16838"/>
      <w:pgMar w:top="1134" w:right="1134" w:bottom="1134" w:left="1134"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Grammarly" w:date="2018-03-30T07:04:00Z" w:initials="G">
    <w:p w:rsidR="00A41D43" w:rsidRDefault="00B766E7">
      <w:r>
        <w:t>Inserted: umber</w:t>
      </w:r>
    </w:p>
  </w:comment>
  <w:comment w:id="0" w:author="Grammarly" w:date="2018-03-30T07:04:00Z" w:initials="G">
    <w:p w:rsidR="00A41D43" w:rsidRDefault="00B766E7">
      <w:r>
        <w:t>Deleted:amou</w:t>
      </w:r>
    </w:p>
  </w:comment>
  <w:comment w:id="2" w:author="Grammarly" w:date="2018-03-30T07:04:00Z" w:initials="G">
    <w:p w:rsidR="00A41D43" w:rsidRDefault="00B766E7">
      <w:r>
        <w:t>Inserted</w:t>
      </w:r>
      <w:proofErr w:type="gramStart"/>
      <w:r>
        <w:t>: ,</w:t>
      </w:r>
      <w:proofErr w:type="gramEnd"/>
    </w:p>
  </w:comment>
  <w:comment w:id="4" w:author="Grammarly" w:date="2018-03-30T07:04:00Z" w:initials="G">
    <w:p w:rsidR="00A41D43" w:rsidRDefault="00B766E7">
      <w:r>
        <w:t>Inserted: of</w:t>
      </w:r>
    </w:p>
  </w:comment>
  <w:comment w:id="5" w:author="Grammarly" w:date="2018-03-30T07:04:00Z" w:initials="G">
    <w:p w:rsidR="00A41D43" w:rsidRDefault="00B766E7">
      <w:r>
        <w:t>Inserted: ,</w:t>
      </w:r>
    </w:p>
  </w:comment>
  <w:comment w:id="6" w:author="Grammarly" w:date="2018-03-30T07:04:00Z" w:initials="G">
    <w:p w:rsidR="00A41D43" w:rsidRDefault="00B766E7">
      <w:r>
        <w:t>Inserted: ,</w:t>
      </w:r>
    </w:p>
  </w:comment>
  <w:comment w:id="3" w:author="Grammarly" w:date="2018-03-30T07:04:00Z" w:initials="G">
    <w:p w:rsidR="00A41D43" w:rsidRDefault="00B766E7">
      <w:r>
        <w:t>Deleted:in</w:t>
      </w:r>
    </w:p>
  </w:comment>
  <w:comment w:id="7" w:author="Grammarly" w:date="2018-03-30T07:04:00Z" w:initials="G">
    <w:p w:rsidR="00A41D43" w:rsidRDefault="00B766E7">
      <w:r>
        <w:t>Inserted: ,</w:t>
      </w:r>
    </w:p>
  </w:comment>
  <w:comment w:id="8" w:author="Grammarly" w:date="2018-03-30T07:04:00Z" w:initials="G">
    <w:p w:rsidR="00A41D43" w:rsidRDefault="00B766E7">
      <w:r>
        <w:t>Inserted: -</w:t>
      </w:r>
    </w:p>
  </w:comment>
  <w:comment w:id="10" w:author="Grammarly" w:date="2018-03-30T07:04:00Z" w:initials="G">
    <w:p w:rsidR="00A41D43" w:rsidRDefault="00B766E7">
      <w:r>
        <w:t>Inserted: e</w:t>
      </w:r>
    </w:p>
  </w:comment>
  <w:comment w:id="9" w:author="Grammarly" w:date="2018-03-30T07:04:00Z" w:initials="G">
    <w:p w:rsidR="00A41D43" w:rsidRDefault="00B766E7">
      <w:r>
        <w:t>Deleted:a</w:t>
      </w:r>
    </w:p>
  </w:comment>
  <w:comment w:id="11" w:author="Grammarly" w:date="2018-03-30T07:04:00Z" w:initials="G">
    <w:p w:rsidR="00A41D43" w:rsidRDefault="00B766E7">
      <w:r>
        <w:t>Inserted: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7B78ED9A" w15:done="0"/>
  <w15:commentEx w15:paraId="40AE92E2" w15:done="0"/>
  <w15:commentEx w15:paraId="165408D1" w15:done="0"/>
  <w15:commentEx w15:paraId="56E93636" w15:done="0"/>
  <w15:commentEx w15:paraId="2ADE0A99" w15:done="0"/>
  <w15:commentEx w15:paraId="61265781" w15:done="0"/>
  <w15:commentEx w15:paraId="1F4F057C" w15:done="0"/>
  <w15:commentEx w15:paraId="70A84EC8" w15:done="0"/>
  <w15:commentEx w15:paraId="45A7D3E1" w15:done="0"/>
  <w15:commentEx w15:paraId="3412DE37" w15:done="0"/>
  <w15:commentEx w15:paraId="2448BF0E" w15:done="0"/>
  <w15:commentEx w15:paraId="430A6E6B" w15:done="0"/>
  <w15:commentEx w15:paraId="74AAB1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6E7" w:rsidRDefault="00B766E7">
      <w:pPr>
        <w:spacing w:line="240" w:lineRule="auto"/>
      </w:pPr>
      <w:r>
        <w:separator/>
      </w:r>
    </w:p>
  </w:endnote>
  <w:endnote w:type="continuationSeparator" w:id="0">
    <w:p w:rsidR="00B766E7" w:rsidRDefault="00B76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419769"/>
      <w:docPartObj>
        <w:docPartGallery w:val="Page Numbers (Bottom of Page)"/>
        <w:docPartUnique/>
      </w:docPartObj>
    </w:sdtPr>
    <w:sdtEndPr>
      <w:rPr>
        <w:noProof/>
      </w:rPr>
    </w:sdtEndPr>
    <w:sdtContent>
      <w:p w:rsidR="00EC135C" w:rsidRDefault="00B766E7">
        <w:pPr>
          <w:pStyle w:val="Footer"/>
        </w:pPr>
        <w:r>
          <w:fldChar w:fldCharType="begin"/>
        </w:r>
        <w:r>
          <w:instrText xml:space="preserve"> PAGE   \* MERGEFORMAT </w:instrText>
        </w:r>
        <w:r>
          <w:fldChar w:fldCharType="separate"/>
        </w:r>
        <w:r w:rsidR="00B85D94">
          <w:rPr>
            <w:noProof/>
          </w:rPr>
          <w:t>7</w:t>
        </w:r>
        <w:r>
          <w:rPr>
            <w:noProof/>
          </w:rPr>
          <w:fldChar w:fldCharType="end"/>
        </w:r>
      </w:p>
    </w:sdtContent>
  </w:sdt>
  <w:p w:rsidR="00EC135C" w:rsidRDefault="00EC13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6E7" w:rsidRDefault="00B766E7">
      <w:pPr>
        <w:spacing w:line="240" w:lineRule="auto"/>
      </w:pPr>
      <w:r>
        <w:separator/>
      </w:r>
    </w:p>
  </w:footnote>
  <w:footnote w:type="continuationSeparator" w:id="0">
    <w:p w:rsidR="00B766E7" w:rsidRDefault="00B766E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436" w:rsidRDefault="00B766E7">
    <w:pPr>
      <w:pStyle w:val="Header"/>
    </w:pPr>
    <w:r>
      <w:t>Imogen Evans (1700981) – SHSS4079</w:t>
    </w:r>
  </w:p>
  <w:p w:rsidR="009C4436" w:rsidRDefault="009C44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D812D50C">
      <w:start w:val="1"/>
      <w:numFmt w:val="bullet"/>
      <w:lvlText w:val=""/>
      <w:lvlJc w:val="left"/>
      <w:pPr>
        <w:ind w:left="153" w:hanging="360"/>
      </w:pPr>
      <w:rPr>
        <w:rFonts w:ascii="Webdings" w:hAnsi="Webdings" w:hint="default"/>
      </w:rPr>
    </w:lvl>
    <w:lvl w:ilvl="1" w:tplc="ACDABDB2" w:tentative="1">
      <w:start w:val="1"/>
      <w:numFmt w:val="bullet"/>
      <w:lvlText w:val="o"/>
      <w:lvlJc w:val="left"/>
      <w:pPr>
        <w:ind w:left="1440" w:hanging="360"/>
      </w:pPr>
      <w:rPr>
        <w:rFonts w:ascii="Courier New" w:hAnsi="Courier New" w:cs="Courier New" w:hint="default"/>
      </w:rPr>
    </w:lvl>
    <w:lvl w:ilvl="2" w:tplc="E760137E" w:tentative="1">
      <w:start w:val="1"/>
      <w:numFmt w:val="bullet"/>
      <w:lvlText w:val=""/>
      <w:lvlJc w:val="left"/>
      <w:pPr>
        <w:ind w:left="2160" w:hanging="360"/>
      </w:pPr>
      <w:rPr>
        <w:rFonts w:ascii="Wingdings" w:hAnsi="Wingdings" w:hint="default"/>
      </w:rPr>
    </w:lvl>
    <w:lvl w:ilvl="3" w:tplc="411AEF52" w:tentative="1">
      <w:start w:val="1"/>
      <w:numFmt w:val="bullet"/>
      <w:lvlText w:val=""/>
      <w:lvlJc w:val="left"/>
      <w:pPr>
        <w:ind w:left="2880" w:hanging="360"/>
      </w:pPr>
      <w:rPr>
        <w:rFonts w:ascii="Symbol" w:hAnsi="Symbol" w:hint="default"/>
      </w:rPr>
    </w:lvl>
    <w:lvl w:ilvl="4" w:tplc="BBDC7708" w:tentative="1">
      <w:start w:val="1"/>
      <w:numFmt w:val="bullet"/>
      <w:lvlText w:val="o"/>
      <w:lvlJc w:val="left"/>
      <w:pPr>
        <w:ind w:left="3600" w:hanging="360"/>
      </w:pPr>
      <w:rPr>
        <w:rFonts w:ascii="Courier New" w:hAnsi="Courier New" w:cs="Courier New" w:hint="default"/>
      </w:rPr>
    </w:lvl>
    <w:lvl w:ilvl="5" w:tplc="F9908BD6" w:tentative="1">
      <w:start w:val="1"/>
      <w:numFmt w:val="bullet"/>
      <w:lvlText w:val=""/>
      <w:lvlJc w:val="left"/>
      <w:pPr>
        <w:ind w:left="4320" w:hanging="360"/>
      </w:pPr>
      <w:rPr>
        <w:rFonts w:ascii="Wingdings" w:hAnsi="Wingdings" w:hint="default"/>
      </w:rPr>
    </w:lvl>
    <w:lvl w:ilvl="6" w:tplc="F83EEA60" w:tentative="1">
      <w:start w:val="1"/>
      <w:numFmt w:val="bullet"/>
      <w:lvlText w:val=""/>
      <w:lvlJc w:val="left"/>
      <w:pPr>
        <w:ind w:left="5040" w:hanging="360"/>
      </w:pPr>
      <w:rPr>
        <w:rFonts w:ascii="Symbol" w:hAnsi="Symbol" w:hint="default"/>
      </w:rPr>
    </w:lvl>
    <w:lvl w:ilvl="7" w:tplc="EBF0F3F8" w:tentative="1">
      <w:start w:val="1"/>
      <w:numFmt w:val="bullet"/>
      <w:lvlText w:val="o"/>
      <w:lvlJc w:val="left"/>
      <w:pPr>
        <w:ind w:left="5760" w:hanging="360"/>
      </w:pPr>
      <w:rPr>
        <w:rFonts w:ascii="Courier New" w:hAnsi="Courier New" w:cs="Courier New" w:hint="default"/>
      </w:rPr>
    </w:lvl>
    <w:lvl w:ilvl="8" w:tplc="0A42F1D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459E3"/>
    <w:rsid w:val="0006594F"/>
    <w:rsid w:val="000C1AB7"/>
    <w:rsid w:val="000D4291"/>
    <w:rsid w:val="00123915"/>
    <w:rsid w:val="001F7C59"/>
    <w:rsid w:val="00253B6A"/>
    <w:rsid w:val="00273DA9"/>
    <w:rsid w:val="00284793"/>
    <w:rsid w:val="002B0190"/>
    <w:rsid w:val="002E0D8B"/>
    <w:rsid w:val="002F50B5"/>
    <w:rsid w:val="00306AFF"/>
    <w:rsid w:val="00313008"/>
    <w:rsid w:val="003136D3"/>
    <w:rsid w:val="00317441"/>
    <w:rsid w:val="00344249"/>
    <w:rsid w:val="003842BA"/>
    <w:rsid w:val="003E28EA"/>
    <w:rsid w:val="003E3041"/>
    <w:rsid w:val="00401D59"/>
    <w:rsid w:val="004150A6"/>
    <w:rsid w:val="00416B68"/>
    <w:rsid w:val="00417FA2"/>
    <w:rsid w:val="00424460"/>
    <w:rsid w:val="00437D19"/>
    <w:rsid w:val="00484EC1"/>
    <w:rsid w:val="004855D7"/>
    <w:rsid w:val="00492D33"/>
    <w:rsid w:val="004E5105"/>
    <w:rsid w:val="005374BB"/>
    <w:rsid w:val="005E7FBB"/>
    <w:rsid w:val="006334C7"/>
    <w:rsid w:val="006F78ED"/>
    <w:rsid w:val="00760080"/>
    <w:rsid w:val="0077207E"/>
    <w:rsid w:val="00787C98"/>
    <w:rsid w:val="007A2699"/>
    <w:rsid w:val="007D2445"/>
    <w:rsid w:val="007D3104"/>
    <w:rsid w:val="007D332B"/>
    <w:rsid w:val="007E1D17"/>
    <w:rsid w:val="007E3A8E"/>
    <w:rsid w:val="007F3BEA"/>
    <w:rsid w:val="0083313E"/>
    <w:rsid w:val="00846882"/>
    <w:rsid w:val="008A3476"/>
    <w:rsid w:val="008F2CD4"/>
    <w:rsid w:val="00952485"/>
    <w:rsid w:val="0095510B"/>
    <w:rsid w:val="009574BA"/>
    <w:rsid w:val="009602B7"/>
    <w:rsid w:val="00981683"/>
    <w:rsid w:val="009A081E"/>
    <w:rsid w:val="009B5330"/>
    <w:rsid w:val="009C4436"/>
    <w:rsid w:val="009E6689"/>
    <w:rsid w:val="00A02860"/>
    <w:rsid w:val="00A22A85"/>
    <w:rsid w:val="00A41D43"/>
    <w:rsid w:val="00A72A53"/>
    <w:rsid w:val="00B11A66"/>
    <w:rsid w:val="00B3076E"/>
    <w:rsid w:val="00B47707"/>
    <w:rsid w:val="00B75315"/>
    <w:rsid w:val="00B766E7"/>
    <w:rsid w:val="00B85D94"/>
    <w:rsid w:val="00BA1249"/>
    <w:rsid w:val="00BF3F1C"/>
    <w:rsid w:val="00C10F21"/>
    <w:rsid w:val="00C1172C"/>
    <w:rsid w:val="00C149F3"/>
    <w:rsid w:val="00C3093A"/>
    <w:rsid w:val="00C536A6"/>
    <w:rsid w:val="00C6371F"/>
    <w:rsid w:val="00C806E5"/>
    <w:rsid w:val="00C864E0"/>
    <w:rsid w:val="00C90EB9"/>
    <w:rsid w:val="00CA255D"/>
    <w:rsid w:val="00CB1CB8"/>
    <w:rsid w:val="00CF36AF"/>
    <w:rsid w:val="00D34C76"/>
    <w:rsid w:val="00D501F6"/>
    <w:rsid w:val="00D6095A"/>
    <w:rsid w:val="00D60FA8"/>
    <w:rsid w:val="00DB29C9"/>
    <w:rsid w:val="00DC7D64"/>
    <w:rsid w:val="00DF5A32"/>
    <w:rsid w:val="00E10195"/>
    <w:rsid w:val="00E21441"/>
    <w:rsid w:val="00E22543"/>
    <w:rsid w:val="00E252CC"/>
    <w:rsid w:val="00E25970"/>
    <w:rsid w:val="00E55760"/>
    <w:rsid w:val="00E575FF"/>
    <w:rsid w:val="00E96E39"/>
    <w:rsid w:val="00EA5C3F"/>
    <w:rsid w:val="00EB1F41"/>
    <w:rsid w:val="00EC135C"/>
    <w:rsid w:val="00EE29ED"/>
    <w:rsid w:val="00EF6BCE"/>
    <w:rsid w:val="00F1123F"/>
    <w:rsid w:val="00F16A98"/>
    <w:rsid w:val="00F3624B"/>
    <w:rsid w:val="00F77206"/>
    <w:rsid w:val="00FD2CFF"/>
    <w:rsid w:val="00FD77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CF36AF"/>
    <w:rPr>
      <w:color w:val="0000FF" w:themeColor="hyperlink"/>
      <w:u w:val="single"/>
    </w:rPr>
  </w:style>
  <w:style w:type="character" w:styleId="FollowedHyperlink">
    <w:name w:val="FollowedHyperlink"/>
    <w:basedOn w:val="DefaultParagraphFont"/>
    <w:uiPriority w:val="99"/>
    <w:semiHidden/>
    <w:unhideWhenUsed/>
    <w:rsid w:val="00CF36AF"/>
    <w:rPr>
      <w:color w:val="800080" w:themeColor="followed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CF36AF"/>
    <w:rPr>
      <w:color w:val="0000FF" w:themeColor="hyperlink"/>
      <w:u w:val="single"/>
    </w:rPr>
  </w:style>
  <w:style w:type="character" w:styleId="FollowedHyperlink">
    <w:name w:val="FollowedHyperlink"/>
    <w:basedOn w:val="DefaultParagraphFont"/>
    <w:uiPriority w:val="99"/>
    <w:semiHidden/>
    <w:unhideWhenUsed/>
    <w:rsid w:val="00CF36AF"/>
    <w:rPr>
      <w:color w:val="800080" w:themeColor="followed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1929</TotalTime>
  <Pages>7</Pages>
  <Words>2056</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Imogen Evans</cp:lastModifiedBy>
  <cp:revision>28</cp:revision>
  <cp:lastPrinted>2014-08-18T15:50:00Z</cp:lastPrinted>
  <dcterms:created xsi:type="dcterms:W3CDTF">2018-03-09T10:05:00Z</dcterms:created>
  <dcterms:modified xsi:type="dcterms:W3CDTF">2018-03-30T07:09:00Z</dcterms:modified>
</cp:coreProperties>
</file>