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kinsoku/>
        <w:wordWrap/>
        <w:overflowPunct/>
        <w:topLinePunct w:val="0"/>
        <w:autoSpaceDE/>
        <w:autoSpaceDN/>
        <w:bidi w:val="0"/>
        <w:adjustRightInd/>
        <w:snapToGrid/>
        <w:ind w:firstLine="480" w:firstLineChars="200"/>
        <w:textAlignment w:val="auto"/>
        <w:rPr>
          <w:rFonts w:ascii="Arial" w:hAnsi="Arial" w:cs="Arial"/>
          <w:b/>
          <w:sz w:val="22"/>
          <w:szCs w:val="22"/>
        </w:rPr>
      </w:pPr>
      <w:r>
        <w:rPr>
          <w:rFonts w:ascii="Arial" w:hAnsi="Arial" w:cs="Arial"/>
        </w:rPr>
        <w:drawing>
          <wp:anchor distT="0" distB="0" distL="114300" distR="114300" simplePos="0" relativeHeight="251658240" behindDoc="0" locked="0" layoutInCell="1" allowOverlap="1">
            <wp:simplePos x="0" y="0"/>
            <wp:positionH relativeFrom="column">
              <wp:posOffset>59055</wp:posOffset>
            </wp:positionH>
            <wp:positionV relativeFrom="paragraph">
              <wp:posOffset>-76200</wp:posOffset>
            </wp:positionV>
            <wp:extent cx="2451735" cy="1036955"/>
            <wp:effectExtent l="0" t="0" r="190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a:xfrm>
                      <a:off x="0" y="0"/>
                      <a:ext cx="2451735" cy="1036955"/>
                    </a:xfrm>
                    <a:prstGeom prst="rect">
                      <a:avLst/>
                    </a:prstGeom>
                    <a:noFill/>
                    <a:ln>
                      <a:noFill/>
                    </a:ln>
                  </pic:spPr>
                </pic:pic>
              </a:graphicData>
            </a:graphic>
          </wp:anchor>
        </w:drawing>
      </w: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left="0" w:leftChars="0" w:firstLine="0" w:firstLineChars="0"/>
        <w:jc w:val="center"/>
        <w:textAlignment w:val="auto"/>
        <w:rPr>
          <w:rFonts w:hint="eastAsia" w:ascii="Arial" w:hAnsi="Arial" w:cs="Arial"/>
          <w:b/>
          <w:sz w:val="32"/>
          <w:szCs w:val="32"/>
        </w:rPr>
      </w:pPr>
      <w:r>
        <w:rPr>
          <w:rFonts w:hint="eastAsia" w:ascii="Arial" w:hAnsi="Arial" w:cs="Arial"/>
          <w:b/>
          <w:sz w:val="32"/>
          <w:szCs w:val="32"/>
        </w:rPr>
        <w:t>Security Analysis, Techniques and Procedures</w:t>
      </w: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left="0" w:leftChars="0" w:firstLine="0" w:firstLineChars="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left="0" w:leftChars="0" w:firstLine="0" w:firstLineChars="0"/>
        <w:jc w:val="center"/>
        <w:textAlignment w:val="auto"/>
        <w:rPr>
          <w:rFonts w:hint="eastAsia" w:ascii="Arial" w:hAnsi="Arial" w:cs="Arial"/>
          <w:b/>
          <w:sz w:val="22"/>
          <w:szCs w:val="22"/>
          <w:lang w:val="en-US" w:eastAsia="zh-CN"/>
        </w:rPr>
      </w:pPr>
      <w:r>
        <w:rPr>
          <w:rFonts w:hint="eastAsia" w:ascii="Arial" w:hAnsi="Arial" w:cs="Arial"/>
          <w:b/>
          <w:sz w:val="22"/>
          <w:szCs w:val="22"/>
          <w:lang w:val="en-US" w:eastAsia="zh-CN"/>
        </w:rPr>
        <w:t>Penetration testing on a Live Website and research into cyber security incident and defensive technique case study.</w:t>
      </w: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firstLine="442" w:firstLineChars="200"/>
        <w:textAlignment w:val="auto"/>
        <w:rPr>
          <w:rFonts w:ascii="Arial" w:hAnsi="Arial" w:cs="Arial"/>
          <w:b/>
          <w:sz w:val="22"/>
          <w:szCs w:val="22"/>
        </w:rPr>
      </w:pPr>
    </w:p>
    <w:p>
      <w:pPr>
        <w:pageBreakBefore w:val="0"/>
        <w:kinsoku/>
        <w:wordWrap/>
        <w:overflowPunct/>
        <w:topLinePunct w:val="0"/>
        <w:autoSpaceDE/>
        <w:autoSpaceDN/>
        <w:bidi w:val="0"/>
        <w:adjustRightInd/>
        <w:snapToGrid/>
        <w:ind w:left="0" w:leftChars="0" w:firstLine="0" w:firstLineChars="0"/>
        <w:jc w:val="center"/>
        <w:textAlignment w:val="auto"/>
        <w:rPr>
          <w:rFonts w:ascii="Arial" w:hAnsi="Arial" w:cs="Arial"/>
          <w:b/>
          <w:sz w:val="22"/>
          <w:szCs w:val="22"/>
        </w:rPr>
      </w:pPr>
      <w:r>
        <w:rPr>
          <w:rFonts w:ascii="Arial" w:hAnsi="Arial" w:cs="Arial"/>
          <w:b/>
          <w:sz w:val="22"/>
          <w:szCs w:val="22"/>
        </w:rPr>
        <w:t>Computer Networks and Cyber Security</w:t>
      </w:r>
    </w:p>
    <w:p>
      <w:pPr>
        <w:pageBreakBefore w:val="0"/>
        <w:kinsoku/>
        <w:wordWrap/>
        <w:overflowPunct/>
        <w:topLinePunct w:val="0"/>
        <w:autoSpaceDE/>
        <w:autoSpaceDN/>
        <w:bidi w:val="0"/>
        <w:adjustRightInd/>
        <w:snapToGrid/>
        <w:ind w:left="0" w:leftChars="0" w:firstLine="0" w:firstLineChars="0"/>
        <w:jc w:val="center"/>
        <w:textAlignment w:val="auto"/>
        <w:rPr>
          <w:rFonts w:hint="eastAsia" w:ascii="Arial" w:hAnsi="Arial" w:cs="Arial"/>
          <w:b/>
          <w:sz w:val="22"/>
          <w:szCs w:val="22"/>
        </w:rPr>
      </w:pPr>
      <w:r>
        <w:rPr>
          <w:rFonts w:hint="eastAsia" w:ascii="Arial" w:hAnsi="Arial" w:cs="Arial"/>
          <w:b/>
          <w:sz w:val="22"/>
          <w:szCs w:val="22"/>
        </w:rPr>
        <w:t>ACCA7030</w:t>
      </w:r>
    </w:p>
    <w:p>
      <w:pPr>
        <w:pageBreakBefore w:val="0"/>
        <w:kinsoku/>
        <w:wordWrap/>
        <w:overflowPunct/>
        <w:topLinePunct w:val="0"/>
        <w:autoSpaceDE/>
        <w:autoSpaceDN/>
        <w:bidi w:val="0"/>
        <w:adjustRightInd/>
        <w:snapToGrid/>
        <w:ind w:left="0" w:leftChars="0" w:firstLine="0" w:firstLineChars="0"/>
        <w:jc w:val="center"/>
        <w:textAlignment w:val="auto"/>
        <w:rPr>
          <w:rFonts w:ascii="Arial" w:hAnsi="Arial" w:cs="Arial"/>
          <w:b/>
          <w:sz w:val="22"/>
          <w:szCs w:val="22"/>
        </w:rPr>
      </w:pPr>
      <w:r>
        <w:rPr>
          <w:rFonts w:ascii="Arial" w:hAnsi="Arial" w:cs="Arial"/>
          <w:b/>
          <w:sz w:val="22"/>
          <w:szCs w:val="22"/>
        </w:rPr>
        <w:t>Dr Carlene Campbell</w:t>
      </w:r>
    </w:p>
    <w:p>
      <w:pPr>
        <w:pageBreakBefore w:val="0"/>
        <w:kinsoku/>
        <w:wordWrap/>
        <w:overflowPunct/>
        <w:topLinePunct w:val="0"/>
        <w:autoSpaceDE/>
        <w:autoSpaceDN/>
        <w:bidi w:val="0"/>
        <w:adjustRightInd/>
        <w:snapToGrid/>
        <w:ind w:left="0" w:leftChars="0" w:firstLine="0" w:firstLineChars="0"/>
        <w:jc w:val="center"/>
        <w:textAlignment w:val="auto"/>
        <w:rPr>
          <w:rFonts w:hint="eastAsia" w:ascii="Arial" w:hAnsi="Arial" w:cs="Arial"/>
          <w:b/>
          <w:sz w:val="22"/>
          <w:szCs w:val="22"/>
          <w:lang w:val="en-US" w:eastAsia="zh-CN"/>
        </w:rPr>
      </w:pPr>
      <w:r>
        <w:rPr>
          <w:rFonts w:hint="eastAsia" w:ascii="Arial" w:hAnsi="Arial" w:cs="Arial"/>
          <w:b/>
          <w:sz w:val="22"/>
          <w:szCs w:val="22"/>
          <w:lang w:val="en-US" w:eastAsia="zh-CN"/>
        </w:rPr>
        <w:t>Peng Xu</w:t>
      </w:r>
    </w:p>
    <w:p>
      <w:pPr>
        <w:pageBreakBefore w:val="0"/>
        <w:kinsoku/>
        <w:wordWrap/>
        <w:overflowPunct/>
        <w:topLinePunct w:val="0"/>
        <w:autoSpaceDE/>
        <w:autoSpaceDN/>
        <w:bidi w:val="0"/>
        <w:adjustRightInd/>
        <w:snapToGrid/>
        <w:ind w:left="0" w:leftChars="0" w:firstLine="0" w:firstLineChars="0"/>
        <w:jc w:val="center"/>
        <w:textAlignment w:val="auto"/>
        <w:rPr>
          <w:rFonts w:hint="default" w:ascii="Arial" w:hAnsi="Arial" w:cs="Arial"/>
          <w:b/>
          <w:sz w:val="22"/>
          <w:szCs w:val="22"/>
          <w:lang w:val="en-US" w:eastAsia="zh-CN"/>
        </w:rPr>
      </w:pPr>
      <w:r>
        <w:rPr>
          <w:rFonts w:hint="eastAsia" w:ascii="Arial" w:hAnsi="Arial" w:cs="Arial"/>
          <w:b/>
          <w:sz w:val="22"/>
          <w:szCs w:val="22"/>
          <w:lang w:val="en-US" w:eastAsia="zh-CN"/>
        </w:rPr>
        <w:t>2006614</w:t>
      </w:r>
    </w:p>
    <w:p>
      <w:pPr>
        <w:pageBreakBefore w:val="0"/>
        <w:kinsoku/>
        <w:wordWrap/>
        <w:overflowPunct/>
        <w:topLinePunct w:val="0"/>
        <w:autoSpaceDE/>
        <w:autoSpaceDN/>
        <w:bidi w:val="0"/>
        <w:adjustRightInd/>
        <w:snapToGrid/>
        <w:ind w:firstLine="442" w:firstLineChars="200"/>
        <w:textAlignment w:val="auto"/>
        <w:rPr>
          <w:rFonts w:hint="eastAsia" w:ascii="Arial" w:hAnsi="Arial" w:cs="Arial"/>
          <w:b/>
          <w:sz w:val="22"/>
          <w:szCs w:val="22"/>
          <w:lang w:val="en-US" w:eastAsia="zh-CN"/>
        </w:rPr>
      </w:pPr>
    </w:p>
    <w:p>
      <w:pPr>
        <w:pageBreakBefore w:val="0"/>
        <w:kinsoku/>
        <w:wordWrap/>
        <w:overflowPunct/>
        <w:topLinePunct w:val="0"/>
        <w:autoSpaceDE/>
        <w:autoSpaceDN/>
        <w:bidi w:val="0"/>
        <w:adjustRightInd/>
        <w:snapToGrid/>
        <w:ind w:firstLine="442" w:firstLineChars="200"/>
        <w:textAlignment w:val="auto"/>
        <w:rPr>
          <w:rFonts w:hint="eastAsia" w:ascii="Arial" w:hAnsi="Arial" w:cs="Arial"/>
          <w:b/>
          <w:sz w:val="22"/>
          <w:szCs w:val="22"/>
          <w:lang w:val="en-US" w:eastAsia="zh-CN"/>
        </w:rPr>
      </w:pPr>
    </w:p>
    <w:p>
      <w:pPr>
        <w:pageBreakBefore w:val="0"/>
        <w:kinsoku/>
        <w:wordWrap/>
        <w:overflowPunct/>
        <w:topLinePunct w:val="0"/>
        <w:autoSpaceDE/>
        <w:autoSpaceDN/>
        <w:bidi w:val="0"/>
        <w:adjustRightInd/>
        <w:snapToGrid/>
        <w:ind w:firstLine="442" w:firstLineChars="200"/>
        <w:textAlignment w:val="auto"/>
        <w:rPr>
          <w:rFonts w:hint="eastAsia" w:ascii="Arial" w:hAnsi="Arial" w:cs="Arial"/>
          <w:b/>
          <w:sz w:val="22"/>
          <w:szCs w:val="22"/>
          <w:lang w:val="en-US" w:eastAsia="zh-CN"/>
        </w:rPr>
      </w:pPr>
    </w:p>
    <w:p>
      <w:pPr>
        <w:pageBreakBefore w:val="0"/>
        <w:kinsoku/>
        <w:wordWrap/>
        <w:overflowPunct/>
        <w:topLinePunct w:val="0"/>
        <w:autoSpaceDE/>
        <w:autoSpaceDN/>
        <w:bidi w:val="0"/>
        <w:adjustRightInd/>
        <w:snapToGrid/>
        <w:ind w:firstLine="442" w:firstLineChars="200"/>
        <w:textAlignment w:val="auto"/>
        <w:rPr>
          <w:rFonts w:hint="eastAsia" w:ascii="Arial" w:hAnsi="Arial" w:cs="Arial"/>
          <w:b/>
          <w:sz w:val="22"/>
          <w:szCs w:val="22"/>
          <w:lang w:val="en-US" w:eastAsia="zh-CN"/>
        </w:rPr>
      </w:pPr>
    </w:p>
    <w:p>
      <w:pPr>
        <w:rPr>
          <w:rFonts w:hint="eastAsia"/>
        </w:rPr>
      </w:pPr>
    </w:p>
    <w:p>
      <w:pPr>
        <w:rPr>
          <w:rFonts w:hint="eastAsia"/>
        </w:rPr>
      </w:pPr>
    </w:p>
    <w:p>
      <w:pPr>
        <w:ind w:left="0" w:leftChars="0" w:firstLine="0" w:firstLineChars="0"/>
        <w:rPr>
          <w:rFonts w:hint="eastAsia"/>
        </w:rPr>
      </w:pPr>
    </w:p>
    <w:p>
      <w:pPr>
        <w:rPr>
          <w:rFonts w:hint="eastAsia"/>
        </w:rPr>
      </w:pPr>
    </w:p>
    <w:p>
      <w:pPr>
        <w:ind w:left="0" w:leftChars="0" w:firstLine="0" w:firstLineChars="0"/>
        <w:rPr>
          <w:rFonts w:hint="eastAsia"/>
        </w:rPr>
      </w:pPr>
    </w:p>
    <w:p>
      <w:pPr>
        <w:ind w:left="0" w:leftChars="0" w:firstLine="0" w:firstLineChars="0"/>
        <w:rPr>
          <w:rFonts w:hint="eastAsia"/>
        </w:rPr>
      </w:pPr>
    </w:p>
    <w:sdt>
      <w:sdtPr>
        <w:rPr>
          <w:lang w:val="en-US" w:eastAsia="zh-CN"/>
        </w:rPr>
        <w:id w:val="147476438"/>
        <w15:color w:val="DBDBDB"/>
        <w:docPartObj>
          <w:docPartGallery w:val="Table of Contents"/>
          <w:docPartUnique/>
        </w:docPartObj>
      </w:sdtPr>
      <w:sdtEndPr>
        <w:rPr>
          <w:rFonts w:hint="eastAsia" w:ascii="Times New Roman" w:hAnsi="Times New Roman" w:eastAsia="宋体" w:cstheme="minorBidi"/>
          <w:kern w:val="2"/>
          <w:sz w:val="24"/>
          <w:szCs w:val="24"/>
          <w:lang w:val="en-US" w:eastAsia="zh-CN" w:bidi="ar-SA"/>
        </w:rPr>
      </w:sdtEndPr>
      <w:sdtContent>
        <w:p>
          <w:pPr>
            <w:pStyle w:val="2"/>
            <w:bidi w:val="0"/>
            <w:jc w:val="center"/>
            <w:rPr>
              <w:rFonts w:hint="eastAsia"/>
              <w:lang w:val="en-US" w:eastAsia="zh-CN"/>
            </w:rPr>
          </w:pPr>
          <w:r>
            <w:rPr>
              <w:rFonts w:hint="eastAsia"/>
              <w:lang w:val="en-US" w:eastAsia="zh-CN"/>
            </w:rPr>
            <w:t>Content</w:t>
          </w:r>
        </w:p>
        <w:p>
          <w:pPr>
            <w:pStyle w:val="7"/>
            <w:tabs>
              <w:tab w:val="right" w:leader="dot" w:pos="8306"/>
            </w:tabs>
          </w:pPr>
          <w:r>
            <w:rPr>
              <w:rFonts w:hint="eastAsia"/>
            </w:rPr>
            <w:fldChar w:fldCharType="begin"/>
          </w:r>
          <w:r>
            <w:rPr>
              <w:rFonts w:hint="eastAsia"/>
            </w:rPr>
            <w:instrText xml:space="preserve">TOC \o "1-3" \h \u </w:instrText>
          </w:r>
          <w:r>
            <w:rPr>
              <w:rFonts w:hint="eastAsia"/>
            </w:rPr>
            <w:fldChar w:fldCharType="separate"/>
          </w:r>
          <w:r>
            <w:rPr>
              <w:rFonts w:hint="eastAsia"/>
            </w:rPr>
            <w:fldChar w:fldCharType="begin"/>
          </w:r>
          <w:r>
            <w:rPr>
              <w:rFonts w:hint="eastAsia"/>
            </w:rPr>
            <w:instrText xml:space="preserve"> HYPERLINK \l _Toc13163 </w:instrText>
          </w:r>
          <w:r>
            <w:rPr>
              <w:rFonts w:hint="eastAsia"/>
            </w:rPr>
            <w:fldChar w:fldCharType="separate"/>
          </w:r>
          <w:r>
            <w:rPr>
              <w:rFonts w:hint="eastAsia"/>
            </w:rPr>
            <w:t>1. Penetration testing</w:t>
          </w:r>
          <w:r>
            <w:tab/>
          </w:r>
          <w:r>
            <w:fldChar w:fldCharType="begin"/>
          </w:r>
          <w:r>
            <w:instrText xml:space="preserve"> PAGEREF _Toc13163 </w:instrText>
          </w:r>
          <w:r>
            <w:fldChar w:fldCharType="separate"/>
          </w:r>
          <w:r>
            <w:t>3</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_Toc16231 </w:instrText>
          </w:r>
          <w:r>
            <w:rPr>
              <w:rFonts w:hint="eastAsia"/>
            </w:rPr>
            <w:fldChar w:fldCharType="separate"/>
          </w:r>
          <w:r>
            <w:rPr>
              <w:rFonts w:hint="eastAsia"/>
            </w:rPr>
            <w:t>1.</w:t>
          </w:r>
          <w:r>
            <w:rPr>
              <w:rFonts w:hint="eastAsia"/>
              <w:lang w:val="en-US" w:eastAsia="zh-CN"/>
            </w:rPr>
            <w:t>1</w:t>
          </w:r>
          <w:r>
            <w:rPr>
              <w:rFonts w:hint="eastAsia"/>
            </w:rPr>
            <w:t xml:space="preserve"> Test purpose</w:t>
          </w:r>
          <w:r>
            <w:tab/>
          </w:r>
          <w:r>
            <w:fldChar w:fldCharType="begin"/>
          </w:r>
          <w:r>
            <w:instrText xml:space="preserve"> PAGEREF _Toc16231 </w:instrText>
          </w:r>
          <w:r>
            <w:fldChar w:fldCharType="separate"/>
          </w:r>
          <w:r>
            <w:t>3</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_Toc3469 </w:instrText>
          </w:r>
          <w:r>
            <w:rPr>
              <w:rFonts w:hint="eastAsia"/>
            </w:rPr>
            <w:fldChar w:fldCharType="separate"/>
          </w:r>
          <w:r>
            <w:rPr>
              <w:rFonts w:hint="eastAsia"/>
            </w:rPr>
            <w:t>2.</w:t>
          </w:r>
          <w:r>
            <w:rPr>
              <w:rFonts w:hint="eastAsia"/>
              <w:lang w:val="en-US" w:eastAsia="zh-CN"/>
            </w:rPr>
            <w:t>2</w:t>
          </w:r>
          <w:r>
            <w:rPr>
              <w:rFonts w:hint="eastAsia"/>
            </w:rPr>
            <w:t xml:space="preserve"> Penetration Test Object</w:t>
          </w:r>
          <w:r>
            <w:tab/>
          </w:r>
          <w:r>
            <w:fldChar w:fldCharType="begin"/>
          </w:r>
          <w:r>
            <w:instrText xml:space="preserve"> PAGEREF _Toc3469 </w:instrText>
          </w:r>
          <w:r>
            <w:fldChar w:fldCharType="separate"/>
          </w:r>
          <w:r>
            <w:t>3</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_Toc4157 </w:instrText>
          </w:r>
          <w:r>
            <w:rPr>
              <w:rFonts w:hint="eastAsia"/>
            </w:rPr>
            <w:fldChar w:fldCharType="separate"/>
          </w:r>
          <w:r>
            <w:rPr>
              <w:rFonts w:hint="eastAsia"/>
            </w:rPr>
            <w:t>2.1 System name</w:t>
          </w:r>
          <w:r>
            <w:tab/>
          </w:r>
          <w:r>
            <w:fldChar w:fldCharType="begin"/>
          </w:r>
          <w:r>
            <w:instrText xml:space="preserve"> PAGEREF _Toc4157 </w:instrText>
          </w:r>
          <w:r>
            <w:fldChar w:fldCharType="separate"/>
          </w:r>
          <w:r>
            <w:t>3</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_Toc13942 </w:instrText>
          </w:r>
          <w:r>
            <w:rPr>
              <w:rFonts w:hint="eastAsia"/>
            </w:rPr>
            <w:fldChar w:fldCharType="separate"/>
          </w:r>
          <w:r>
            <w:rPr>
              <w:rFonts w:hint="eastAsia"/>
            </w:rPr>
            <w:t>2.2 Test domain name</w:t>
          </w:r>
          <w:r>
            <w:tab/>
          </w:r>
          <w:r>
            <w:fldChar w:fldCharType="begin"/>
          </w:r>
          <w:r>
            <w:instrText xml:space="preserve"> PAGEREF _Toc13942 </w:instrText>
          </w:r>
          <w:r>
            <w:fldChar w:fldCharType="separate"/>
          </w:r>
          <w:r>
            <w:t>3</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_Toc6107 </w:instrText>
          </w:r>
          <w:r>
            <w:rPr>
              <w:rFonts w:hint="eastAsia"/>
            </w:rPr>
            <w:fldChar w:fldCharType="separate"/>
          </w:r>
          <w:r>
            <w:rPr>
              <w:rFonts w:hint="eastAsia"/>
            </w:rPr>
            <w:t>3. Test tools</w:t>
          </w:r>
          <w:r>
            <w:tab/>
          </w:r>
          <w:r>
            <w:fldChar w:fldCharType="begin"/>
          </w:r>
          <w:r>
            <w:instrText xml:space="preserve"> PAGEREF _Toc6107 </w:instrText>
          </w:r>
          <w:r>
            <w:fldChar w:fldCharType="separate"/>
          </w:r>
          <w:r>
            <w:t>3</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_Toc6831 </w:instrText>
          </w:r>
          <w:r>
            <w:rPr>
              <w:rFonts w:hint="eastAsia"/>
            </w:rPr>
            <w:fldChar w:fldCharType="separate"/>
          </w:r>
          <w:r>
            <w:rPr>
              <w:rFonts w:hint="eastAsia"/>
            </w:rPr>
            <w:t>4. Test process</w:t>
          </w:r>
          <w:r>
            <w:tab/>
          </w:r>
          <w:r>
            <w:fldChar w:fldCharType="begin"/>
          </w:r>
          <w:r>
            <w:instrText xml:space="preserve"> PAGEREF _Toc6831 </w:instrText>
          </w:r>
          <w:r>
            <w:fldChar w:fldCharType="separate"/>
          </w:r>
          <w:r>
            <w:t>4</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_Toc29593 </w:instrText>
          </w:r>
          <w:r>
            <w:rPr>
              <w:rFonts w:hint="eastAsia"/>
            </w:rPr>
            <w:fldChar w:fldCharType="separate"/>
          </w:r>
          <w:r>
            <w:rPr>
              <w:rFonts w:hint="eastAsia"/>
            </w:rPr>
            <w:t>1. Port Scan</w:t>
          </w:r>
          <w:r>
            <w:tab/>
          </w:r>
          <w:r>
            <w:fldChar w:fldCharType="begin"/>
          </w:r>
          <w:r>
            <w:instrText xml:space="preserve"> PAGEREF _Toc29593 </w:instrText>
          </w:r>
          <w:r>
            <w:fldChar w:fldCharType="separate"/>
          </w:r>
          <w:r>
            <w:t>4</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_Toc341 </w:instrText>
          </w:r>
          <w:r>
            <w:rPr>
              <w:rFonts w:hint="eastAsia"/>
            </w:rPr>
            <w:fldChar w:fldCharType="separate"/>
          </w:r>
          <w:r>
            <w:rPr>
              <w:rFonts w:hint="eastAsia"/>
              <w:lang w:val="en-US" w:eastAsia="zh-CN"/>
            </w:rPr>
            <w:t>2</w:t>
          </w:r>
          <w:r>
            <w:rPr>
              <w:rFonts w:hint="eastAsia"/>
            </w:rPr>
            <w:t>.WVS scans for vulnerabilities</w:t>
          </w:r>
          <w:r>
            <w:tab/>
          </w:r>
          <w:r>
            <w:fldChar w:fldCharType="begin"/>
          </w:r>
          <w:r>
            <w:instrText xml:space="preserve"> PAGEREF _Toc341 </w:instrText>
          </w:r>
          <w:r>
            <w:fldChar w:fldCharType="separate"/>
          </w:r>
          <w:r>
            <w:t>4</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_Toc6309 </w:instrText>
          </w:r>
          <w:r>
            <w:rPr>
              <w:rFonts w:hint="eastAsia"/>
            </w:rPr>
            <w:fldChar w:fldCharType="separate"/>
          </w:r>
          <w:r>
            <w:rPr>
              <w:rFonts w:hint="eastAsia"/>
              <w:lang w:val="en-US" w:eastAsia="zh-CN"/>
            </w:rPr>
            <w:t>3</w:t>
          </w:r>
          <w:r>
            <w:rPr>
              <w:rFonts w:hint="eastAsia"/>
            </w:rPr>
            <w:t>. Nmap scan vulnerability</w:t>
          </w:r>
          <w:r>
            <w:tab/>
          </w:r>
          <w:r>
            <w:fldChar w:fldCharType="begin"/>
          </w:r>
          <w:r>
            <w:instrText xml:space="preserve"> PAGEREF _Toc6309 </w:instrText>
          </w:r>
          <w:r>
            <w:fldChar w:fldCharType="separate"/>
          </w:r>
          <w:r>
            <w:t>6</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_Toc13150 </w:instrText>
          </w:r>
          <w:r>
            <w:rPr>
              <w:rFonts w:hint="eastAsia"/>
            </w:rPr>
            <w:fldChar w:fldCharType="separate"/>
          </w:r>
          <w:r>
            <w:rPr>
              <w:rFonts w:hint="eastAsia"/>
            </w:rPr>
            <w:t>4. ZAP scan vulnerability</w:t>
          </w:r>
          <w:r>
            <w:tab/>
          </w:r>
          <w:r>
            <w:fldChar w:fldCharType="begin"/>
          </w:r>
          <w:r>
            <w:instrText xml:space="preserve"> PAGEREF _Toc13150 </w:instrText>
          </w:r>
          <w:r>
            <w:fldChar w:fldCharType="separate"/>
          </w:r>
          <w:r>
            <w:t>7</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_Toc6827 </w:instrText>
          </w:r>
          <w:r>
            <w:rPr>
              <w:rFonts w:hint="eastAsia"/>
            </w:rPr>
            <w:fldChar w:fldCharType="separate"/>
          </w:r>
          <w:r>
            <w:rPr>
              <w:rFonts w:hint="eastAsia"/>
            </w:rPr>
            <w:t>5.Nessus scan</w:t>
          </w:r>
          <w:r>
            <w:tab/>
          </w:r>
          <w:r>
            <w:fldChar w:fldCharType="begin"/>
          </w:r>
          <w:r>
            <w:instrText xml:space="preserve"> PAGEREF _Toc6827 </w:instrText>
          </w:r>
          <w:r>
            <w:fldChar w:fldCharType="separate"/>
          </w:r>
          <w:r>
            <w:t>8</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_Toc29192 </w:instrText>
          </w:r>
          <w:r>
            <w:rPr>
              <w:rFonts w:hint="eastAsia"/>
            </w:rPr>
            <w:fldChar w:fldCharType="separate"/>
          </w:r>
          <w:r>
            <w:rPr>
              <w:rFonts w:hint="eastAsia"/>
            </w:rPr>
            <w:t>5. Test results</w:t>
          </w:r>
          <w:r>
            <w:tab/>
          </w:r>
          <w:r>
            <w:fldChar w:fldCharType="begin"/>
          </w:r>
          <w:r>
            <w:instrText xml:space="preserve"> PAGEREF _Toc29192 </w:instrText>
          </w:r>
          <w:r>
            <w:fldChar w:fldCharType="separate"/>
          </w:r>
          <w:r>
            <w:t>8</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_Toc26900 </w:instrText>
          </w:r>
          <w:r>
            <w:rPr>
              <w:rFonts w:hint="eastAsia"/>
            </w:rPr>
            <w:fldChar w:fldCharType="separate"/>
          </w:r>
          <w:r>
            <w:rPr>
              <w:rFonts w:hint="eastAsia"/>
            </w:rPr>
            <w:t>6. Solution</w:t>
          </w:r>
          <w:r>
            <w:tab/>
          </w:r>
          <w:r>
            <w:fldChar w:fldCharType="begin"/>
          </w:r>
          <w:r>
            <w:instrText xml:space="preserve"> PAGEREF _Toc26900 </w:instrText>
          </w:r>
          <w:r>
            <w:fldChar w:fldCharType="separate"/>
          </w:r>
          <w:r>
            <w:t>9</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_Toc23993 </w:instrText>
          </w:r>
          <w:r>
            <w:rPr>
              <w:rFonts w:hint="eastAsia"/>
            </w:rPr>
            <w:fldChar w:fldCharType="separate"/>
          </w:r>
          <w:r>
            <w:rPr>
              <w:rFonts w:hint="eastAsia"/>
            </w:rPr>
            <w:t>2.Case Study</w:t>
          </w:r>
          <w:r>
            <w:tab/>
          </w:r>
          <w:r>
            <w:fldChar w:fldCharType="begin"/>
          </w:r>
          <w:r>
            <w:instrText xml:space="preserve"> PAGEREF _Toc23993 </w:instrText>
          </w:r>
          <w:r>
            <w:fldChar w:fldCharType="separate"/>
          </w:r>
          <w:r>
            <w:t>10</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_Toc16096 </w:instrText>
          </w:r>
          <w:r>
            <w:rPr>
              <w:rFonts w:hint="eastAsia"/>
            </w:rPr>
            <w:fldChar w:fldCharType="separate"/>
          </w:r>
          <w:r>
            <w:rPr>
              <w:rFonts w:hint="eastAsia"/>
            </w:rPr>
            <w:t>1. Case description</w:t>
          </w:r>
          <w:r>
            <w:tab/>
          </w:r>
          <w:r>
            <w:fldChar w:fldCharType="begin"/>
          </w:r>
          <w:r>
            <w:instrText xml:space="preserve"> PAGEREF _Toc16096 </w:instrText>
          </w:r>
          <w:r>
            <w:fldChar w:fldCharType="separate"/>
          </w:r>
          <w:r>
            <w:t>10</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_Toc14549 </w:instrText>
          </w:r>
          <w:r>
            <w:rPr>
              <w:rFonts w:hint="eastAsia"/>
            </w:rPr>
            <w:fldChar w:fldCharType="separate"/>
          </w:r>
          <w:r>
            <w:rPr>
              <w:rFonts w:hint="eastAsia"/>
            </w:rPr>
            <w:t>2. Computer forensics steps</w:t>
          </w:r>
          <w:r>
            <w:tab/>
          </w:r>
          <w:r>
            <w:fldChar w:fldCharType="begin"/>
          </w:r>
          <w:r>
            <w:instrText xml:space="preserve"> PAGEREF _Toc14549 </w:instrText>
          </w:r>
          <w:r>
            <w:fldChar w:fldCharType="separate"/>
          </w:r>
          <w:r>
            <w:t>10</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_Toc8869 </w:instrText>
          </w:r>
          <w:r>
            <w:rPr>
              <w:rFonts w:hint="eastAsia"/>
            </w:rPr>
            <w:fldChar w:fldCharType="separate"/>
          </w:r>
          <w:r>
            <w:rPr>
              <w:rFonts w:hint="eastAsia"/>
            </w:rPr>
            <w:t>1. Protect the scene</w:t>
          </w:r>
          <w:r>
            <w:tab/>
          </w:r>
          <w:r>
            <w:fldChar w:fldCharType="begin"/>
          </w:r>
          <w:r>
            <w:instrText xml:space="preserve"> PAGEREF _Toc8869 </w:instrText>
          </w:r>
          <w:r>
            <w:fldChar w:fldCharType="separate"/>
          </w:r>
          <w:r>
            <w:t>10</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_Toc3673 </w:instrText>
          </w:r>
          <w:r>
            <w:rPr>
              <w:rFonts w:hint="eastAsia"/>
            </w:rPr>
            <w:fldChar w:fldCharType="separate"/>
          </w:r>
          <w:r>
            <w:rPr>
              <w:rFonts w:hint="eastAsia"/>
            </w:rPr>
            <w:t>2. Obtain evidence</w:t>
          </w:r>
          <w:r>
            <w:tab/>
          </w:r>
          <w:r>
            <w:fldChar w:fldCharType="begin"/>
          </w:r>
          <w:r>
            <w:instrText xml:space="preserve"> PAGEREF _Toc3673 </w:instrText>
          </w:r>
          <w:r>
            <w:fldChar w:fldCharType="separate"/>
          </w:r>
          <w:r>
            <w:t>10</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_Toc32575 </w:instrText>
          </w:r>
          <w:r>
            <w:rPr>
              <w:rFonts w:hint="eastAsia"/>
            </w:rPr>
            <w:fldChar w:fldCharType="separate"/>
          </w:r>
          <w:r>
            <w:rPr>
              <w:rFonts w:hint="eastAsia"/>
            </w:rPr>
            <w:t>3. Store evidence</w:t>
          </w:r>
          <w:r>
            <w:tab/>
          </w:r>
          <w:r>
            <w:fldChar w:fldCharType="begin"/>
          </w:r>
          <w:r>
            <w:instrText xml:space="preserve"> PAGEREF _Toc32575 </w:instrText>
          </w:r>
          <w:r>
            <w:fldChar w:fldCharType="separate"/>
          </w:r>
          <w:r>
            <w:t>11</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_Toc16957 </w:instrText>
          </w:r>
          <w:r>
            <w:rPr>
              <w:rFonts w:hint="eastAsia"/>
            </w:rPr>
            <w:fldChar w:fldCharType="separate"/>
          </w:r>
          <w:r>
            <w:rPr>
              <w:rFonts w:hint="eastAsia"/>
            </w:rPr>
            <w:t>4. Analyze the evidence</w:t>
          </w:r>
          <w:r>
            <w:tab/>
          </w:r>
          <w:r>
            <w:fldChar w:fldCharType="begin"/>
          </w:r>
          <w:r>
            <w:instrText xml:space="preserve"> PAGEREF _Toc16957 </w:instrText>
          </w:r>
          <w:r>
            <w:fldChar w:fldCharType="separate"/>
          </w:r>
          <w:r>
            <w:t>11</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_Toc25384 </w:instrText>
          </w:r>
          <w:r>
            <w:rPr>
              <w:rFonts w:hint="eastAsia"/>
            </w:rPr>
            <w:fldChar w:fldCharType="separate"/>
          </w:r>
          <w:r>
            <w:rPr>
              <w:rFonts w:hint="eastAsia"/>
            </w:rPr>
            <w:t>5. Extract evidence</w:t>
          </w:r>
          <w:r>
            <w:tab/>
          </w:r>
          <w:r>
            <w:fldChar w:fldCharType="begin"/>
          </w:r>
          <w:r>
            <w:instrText xml:space="preserve"> PAGEREF _Toc25384 </w:instrText>
          </w:r>
          <w:r>
            <w:fldChar w:fldCharType="separate"/>
          </w:r>
          <w:r>
            <w:t>11</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_Toc484 </w:instrText>
          </w:r>
          <w:r>
            <w:rPr>
              <w:rFonts w:hint="eastAsia"/>
            </w:rPr>
            <w:fldChar w:fldCharType="separate"/>
          </w:r>
          <w:r>
            <w:rPr>
              <w:rFonts w:hint="eastAsia"/>
            </w:rPr>
            <w:t>3. Forensic method to recover deleted files</w:t>
          </w:r>
          <w:r>
            <w:tab/>
          </w:r>
          <w:r>
            <w:fldChar w:fldCharType="begin"/>
          </w:r>
          <w:r>
            <w:instrText xml:space="preserve"> PAGEREF _Toc484 </w:instrText>
          </w:r>
          <w:r>
            <w:fldChar w:fldCharType="separate"/>
          </w:r>
          <w:r>
            <w:t>11</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_Toc9126 </w:instrText>
          </w:r>
          <w:r>
            <w:rPr>
              <w:rFonts w:hint="eastAsia"/>
            </w:rPr>
            <w:fldChar w:fldCharType="separate"/>
          </w:r>
          <w:r>
            <w:rPr>
              <w:rFonts w:hint="eastAsia"/>
              <w:lang w:val="en-US" w:eastAsia="zh-CN"/>
            </w:rPr>
            <w:t>1.</w:t>
          </w:r>
          <w:r>
            <w:rPr>
              <w:rFonts w:hint="eastAsia"/>
            </w:rPr>
            <w:t xml:space="preserve"> Delete directly</w:t>
          </w:r>
          <w:r>
            <w:tab/>
          </w:r>
          <w:r>
            <w:fldChar w:fldCharType="begin"/>
          </w:r>
          <w:r>
            <w:instrText xml:space="preserve"> PAGEREF _Toc9126 </w:instrText>
          </w:r>
          <w:r>
            <w:fldChar w:fldCharType="separate"/>
          </w:r>
          <w:r>
            <w:t>11</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_Toc32046 </w:instrText>
          </w:r>
          <w:r>
            <w:rPr>
              <w:rFonts w:hint="eastAsia"/>
            </w:rPr>
            <w:fldChar w:fldCharType="separate"/>
          </w:r>
          <w:r>
            <w:rPr>
              <w:rFonts w:hint="eastAsia"/>
              <w:lang w:val="en-US" w:eastAsia="zh-CN"/>
            </w:rPr>
            <w:t>2.</w:t>
          </w:r>
          <w:r>
            <w:rPr>
              <w:rFonts w:hint="eastAsia"/>
            </w:rPr>
            <w:t xml:space="preserve"> Format delete</w:t>
          </w:r>
          <w:r>
            <w:tab/>
          </w:r>
          <w:r>
            <w:fldChar w:fldCharType="begin"/>
          </w:r>
          <w:r>
            <w:instrText xml:space="preserve"> PAGEREF _Toc32046 </w:instrText>
          </w:r>
          <w:r>
            <w:fldChar w:fldCharType="separate"/>
          </w:r>
          <w:r>
            <w:t>12</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_Toc18975 </w:instrText>
          </w:r>
          <w:r>
            <w:rPr>
              <w:rFonts w:hint="eastAsia"/>
            </w:rPr>
            <w:fldChar w:fldCharType="separate"/>
          </w:r>
          <w:r>
            <w:rPr>
              <w:rFonts w:hint="eastAsia"/>
              <w:lang w:val="en-US" w:eastAsia="zh-CN"/>
            </w:rPr>
            <w:t>4</w:t>
          </w:r>
          <w:r>
            <w:rPr>
              <w:rFonts w:hint="eastAsia"/>
            </w:rPr>
            <w:t>. Description of computer forensics method</w:t>
          </w:r>
          <w:r>
            <w:tab/>
          </w:r>
          <w:r>
            <w:fldChar w:fldCharType="begin"/>
          </w:r>
          <w:r>
            <w:instrText xml:space="preserve"> PAGEREF _Toc18975 </w:instrText>
          </w:r>
          <w:r>
            <w:fldChar w:fldCharType="separate"/>
          </w:r>
          <w:r>
            <w:t>12</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_Toc21727 </w:instrText>
          </w:r>
          <w:r>
            <w:rPr>
              <w:rFonts w:hint="eastAsia"/>
            </w:rPr>
            <w:fldChar w:fldCharType="separate"/>
          </w:r>
          <w:r>
            <w:rPr>
              <w:rFonts w:hint="eastAsia"/>
            </w:rPr>
            <w:t>1. Source forensics</w:t>
          </w:r>
          <w:r>
            <w:tab/>
          </w:r>
          <w:r>
            <w:fldChar w:fldCharType="begin"/>
          </w:r>
          <w:r>
            <w:instrText xml:space="preserve"> PAGEREF _Toc21727 </w:instrText>
          </w:r>
          <w:r>
            <w:fldChar w:fldCharType="separate"/>
          </w:r>
          <w:r>
            <w:t>13</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_Toc9558 </w:instrText>
          </w:r>
          <w:r>
            <w:rPr>
              <w:rFonts w:hint="eastAsia"/>
            </w:rPr>
            <w:fldChar w:fldCharType="separate"/>
          </w:r>
          <w:r>
            <w:rPr>
              <w:rFonts w:hint="eastAsia"/>
            </w:rPr>
            <w:t>2. Fact forensics</w:t>
          </w:r>
          <w:r>
            <w:tab/>
          </w:r>
          <w:r>
            <w:fldChar w:fldCharType="begin"/>
          </w:r>
          <w:r>
            <w:instrText xml:space="preserve"> PAGEREF _Toc9558 </w:instrText>
          </w:r>
          <w:r>
            <w:fldChar w:fldCharType="separate"/>
          </w:r>
          <w:r>
            <w:t>13</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_Toc20858 </w:instrText>
          </w:r>
          <w:r>
            <w:rPr>
              <w:rFonts w:hint="eastAsia"/>
            </w:rPr>
            <w:fldChar w:fldCharType="separate"/>
          </w:r>
          <w:r>
            <w:rPr>
              <w:rFonts w:hint="eastAsia"/>
              <w:lang w:val="en-US" w:eastAsia="zh-CN"/>
            </w:rPr>
            <w:t>5</w:t>
          </w:r>
          <w:r>
            <w:rPr>
              <w:rFonts w:hint="eastAsia"/>
            </w:rPr>
            <w:t>. Use the forensic master tool to deep recovery and partition recovery</w:t>
          </w:r>
          <w:r>
            <w:tab/>
          </w:r>
          <w:r>
            <w:fldChar w:fldCharType="begin"/>
          </w:r>
          <w:r>
            <w:instrText xml:space="preserve"> PAGEREF _Toc20858 </w:instrText>
          </w:r>
          <w:r>
            <w:fldChar w:fldCharType="separate"/>
          </w:r>
          <w:r>
            <w:t>14</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_Toc25959 </w:instrText>
          </w:r>
          <w:r>
            <w:rPr>
              <w:rFonts w:hint="eastAsia"/>
            </w:rPr>
            <w:fldChar w:fldCharType="separate"/>
          </w:r>
          <w:r>
            <w:rPr>
              <w:rFonts w:hint="eastAsia"/>
              <w:lang w:val="en-US" w:eastAsia="zh-CN"/>
            </w:rPr>
            <w:t>6. The work of computer forensics software</w:t>
          </w:r>
          <w:r>
            <w:tab/>
          </w:r>
          <w:r>
            <w:fldChar w:fldCharType="begin"/>
          </w:r>
          <w:r>
            <w:instrText xml:space="preserve"> PAGEREF _Toc25959 </w:instrText>
          </w:r>
          <w:r>
            <w:fldChar w:fldCharType="separate"/>
          </w:r>
          <w:r>
            <w:t>16</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_Toc19908 </w:instrText>
          </w:r>
          <w:r>
            <w:rPr>
              <w:rFonts w:hint="eastAsia"/>
            </w:rPr>
            <w:fldChar w:fldCharType="separate"/>
          </w:r>
          <w:r>
            <w:rPr>
              <w:rFonts w:hint="eastAsia"/>
              <w:lang w:val="en-US" w:eastAsia="zh-CN"/>
            </w:rPr>
            <w:t>1. Obtain</w:t>
          </w:r>
          <w:r>
            <w:tab/>
          </w:r>
          <w:r>
            <w:fldChar w:fldCharType="begin"/>
          </w:r>
          <w:r>
            <w:instrText xml:space="preserve"> PAGEREF _Toc19908 </w:instrText>
          </w:r>
          <w:r>
            <w:fldChar w:fldCharType="separate"/>
          </w:r>
          <w:r>
            <w:t>16</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_Toc8369 </w:instrText>
          </w:r>
          <w:r>
            <w:rPr>
              <w:rFonts w:hint="eastAsia"/>
            </w:rPr>
            <w:fldChar w:fldCharType="separate"/>
          </w:r>
          <w:r>
            <w:rPr>
              <w:rFonts w:hint="eastAsia"/>
              <w:lang w:val="en-US" w:eastAsia="zh-CN"/>
            </w:rPr>
            <w:t>2. Identify and describe</w:t>
          </w:r>
          <w:r>
            <w:tab/>
          </w:r>
          <w:r>
            <w:fldChar w:fldCharType="begin"/>
          </w:r>
          <w:r>
            <w:instrText xml:space="preserve"> PAGEREF _Toc8369 </w:instrText>
          </w:r>
          <w:r>
            <w:fldChar w:fldCharType="separate"/>
          </w:r>
          <w:r>
            <w:t>16</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_Toc23176 </w:instrText>
          </w:r>
          <w:r>
            <w:rPr>
              <w:rFonts w:hint="eastAsia"/>
            </w:rPr>
            <w:fldChar w:fldCharType="separate"/>
          </w:r>
          <w:r>
            <w:rPr>
              <w:rFonts w:hint="eastAsia"/>
              <w:lang w:val="en-US" w:eastAsia="zh-CN"/>
            </w:rPr>
            <w:t>3. Hash value</w:t>
          </w:r>
          <w:r>
            <w:tab/>
          </w:r>
          <w:r>
            <w:fldChar w:fldCharType="begin"/>
          </w:r>
          <w:r>
            <w:instrText xml:space="preserve"> PAGEREF _Toc23176 </w:instrText>
          </w:r>
          <w:r>
            <w:fldChar w:fldCharType="separate"/>
          </w:r>
          <w:r>
            <w:t>16</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_Toc20762 </w:instrText>
          </w:r>
          <w:r>
            <w:rPr>
              <w:rFonts w:hint="eastAsia"/>
            </w:rPr>
            <w:fldChar w:fldCharType="separate"/>
          </w:r>
          <w:r>
            <w:rPr>
              <w:rFonts w:hint="eastAsia"/>
              <w:lang w:val="en-US" w:eastAsia="zh-CN"/>
            </w:rPr>
            <w:t>4. Importance of extracting data</w:t>
          </w:r>
          <w:r>
            <w:tab/>
          </w:r>
          <w:r>
            <w:fldChar w:fldCharType="begin"/>
          </w:r>
          <w:r>
            <w:instrText xml:space="preserve"> PAGEREF _Toc20762 </w:instrText>
          </w:r>
          <w:r>
            <w:fldChar w:fldCharType="separate"/>
          </w:r>
          <w:r>
            <w:t>17</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_Toc3413 </w:instrText>
          </w:r>
          <w:r>
            <w:rPr>
              <w:rFonts w:hint="eastAsia"/>
            </w:rPr>
            <w:fldChar w:fldCharType="separate"/>
          </w:r>
          <w:r>
            <w:rPr>
              <w:rFonts w:hint="eastAsia"/>
              <w:lang w:val="en-US" w:eastAsia="zh-CN"/>
            </w:rPr>
            <w:t>5. Data browsing</w:t>
          </w:r>
          <w:r>
            <w:tab/>
          </w:r>
          <w:r>
            <w:fldChar w:fldCharType="begin"/>
          </w:r>
          <w:r>
            <w:instrText xml:space="preserve"> PAGEREF _Toc3413 </w:instrText>
          </w:r>
          <w:r>
            <w:fldChar w:fldCharType="separate"/>
          </w:r>
          <w:r>
            <w:t>17</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_Toc5187 </w:instrText>
          </w:r>
          <w:r>
            <w:rPr>
              <w:rFonts w:hint="eastAsia"/>
            </w:rPr>
            <w:fldChar w:fldCharType="separate"/>
          </w:r>
          <w:r>
            <w:rPr>
              <w:rFonts w:hint="eastAsia"/>
              <w:lang w:val="en-US" w:eastAsia="zh-CN"/>
            </w:rPr>
            <w:t>6. Burn</w:t>
          </w:r>
          <w:r>
            <w:tab/>
          </w:r>
          <w:r>
            <w:fldChar w:fldCharType="begin"/>
          </w:r>
          <w:r>
            <w:instrText xml:space="preserve"> PAGEREF _Toc5187 </w:instrText>
          </w:r>
          <w:r>
            <w:fldChar w:fldCharType="separate"/>
          </w:r>
          <w:r>
            <w:t>17</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_Toc14922 </w:instrText>
          </w:r>
          <w:r>
            <w:rPr>
              <w:rFonts w:hint="eastAsia"/>
            </w:rPr>
            <w:fldChar w:fldCharType="separate"/>
          </w:r>
          <w:r>
            <w:rPr>
              <w:rFonts w:hint="eastAsia"/>
              <w:lang w:val="en-US" w:eastAsia="zh-CN"/>
            </w:rPr>
            <w:t>7. decryption technology</w:t>
          </w:r>
          <w:r>
            <w:tab/>
          </w:r>
          <w:r>
            <w:fldChar w:fldCharType="begin"/>
          </w:r>
          <w:r>
            <w:instrText xml:space="preserve"> PAGEREF _Toc14922 </w:instrText>
          </w:r>
          <w:r>
            <w:fldChar w:fldCharType="separate"/>
          </w:r>
          <w:r>
            <w:t>17</w:t>
          </w:r>
          <w:r>
            <w:fldChar w:fldCharType="end"/>
          </w:r>
          <w:r>
            <w:rPr>
              <w:rFonts w:hint="eastAsia"/>
            </w:rPr>
            <w:fldChar w:fldCharType="end"/>
          </w:r>
        </w:p>
        <w:p>
          <w:pPr>
            <w:pStyle w:val="6"/>
            <w:tabs>
              <w:tab w:val="right" w:leader="dot" w:pos="8306"/>
            </w:tabs>
          </w:pPr>
          <w:r>
            <w:rPr>
              <w:rFonts w:hint="eastAsia"/>
            </w:rPr>
            <w:fldChar w:fldCharType="begin"/>
          </w:r>
          <w:r>
            <w:rPr>
              <w:rFonts w:hint="eastAsia"/>
            </w:rPr>
            <w:instrText xml:space="preserve"> HYPERLINK \l _Toc3763 </w:instrText>
          </w:r>
          <w:r>
            <w:rPr>
              <w:rFonts w:hint="eastAsia"/>
            </w:rPr>
            <w:fldChar w:fldCharType="separate"/>
          </w:r>
          <w:r>
            <w:rPr>
              <w:rFonts w:hint="eastAsia"/>
              <w:lang w:val="en-US" w:eastAsia="zh-CN"/>
            </w:rPr>
            <w:t>8. Refactoring, recovery mechanism</w:t>
          </w:r>
          <w:r>
            <w:tab/>
          </w:r>
          <w:r>
            <w:fldChar w:fldCharType="begin"/>
          </w:r>
          <w:r>
            <w:instrText xml:space="preserve"> PAGEREF _Toc3763 </w:instrText>
          </w:r>
          <w:r>
            <w:fldChar w:fldCharType="separate"/>
          </w:r>
          <w:r>
            <w:t>18</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_Toc6447 </w:instrText>
          </w:r>
          <w:r>
            <w:rPr>
              <w:rFonts w:hint="eastAsia"/>
            </w:rPr>
            <w:fldChar w:fldCharType="separate"/>
          </w:r>
          <w:r>
            <w:rPr>
              <w:rFonts w:hint="eastAsia"/>
              <w:lang w:val="en-US" w:eastAsia="zh-CN"/>
            </w:rPr>
            <w:t>7.</w:t>
          </w:r>
          <w:r>
            <w:rPr>
              <w:rFonts w:hint="eastAsia"/>
            </w:rPr>
            <w:t xml:space="preserve"> computer software forensics tools</w:t>
          </w:r>
          <w:r>
            <w:tab/>
          </w:r>
          <w:r>
            <w:fldChar w:fldCharType="begin"/>
          </w:r>
          <w:r>
            <w:instrText xml:space="preserve"> PAGEREF _Toc6447 </w:instrText>
          </w:r>
          <w:r>
            <w:fldChar w:fldCharType="separate"/>
          </w:r>
          <w:r>
            <w:t>18</w:t>
          </w:r>
          <w:r>
            <w:fldChar w:fldCharType="end"/>
          </w:r>
          <w:r>
            <w:rPr>
              <w:rFonts w:hint="eastAsia"/>
            </w:rPr>
            <w:fldChar w:fldCharType="end"/>
          </w:r>
        </w:p>
        <w:p>
          <w:pPr>
            <w:rPr>
              <w:rFonts w:hint="eastAsia"/>
            </w:rPr>
          </w:pPr>
          <w:r>
            <w:rPr>
              <w:rFonts w:hint="eastAsia"/>
            </w:rPr>
            <w:fldChar w:fldCharType="end"/>
          </w:r>
        </w:p>
      </w:sdtContent>
    </w:sdt>
    <w:p>
      <w:pPr>
        <w:rPr>
          <w:rFonts w:hint="eastAsia"/>
        </w:rPr>
      </w:pPr>
    </w:p>
    <w:p>
      <w:pPr>
        <w:rPr>
          <w:rFonts w:hint="eastAsia"/>
        </w:rPr>
      </w:pPr>
    </w:p>
    <w:p>
      <w:pPr>
        <w:ind w:left="0" w:leftChars="0" w:firstLine="0" w:firstLineChars="0"/>
        <w:rPr>
          <w:rFonts w:hint="eastAsia"/>
        </w:rPr>
      </w:pPr>
    </w:p>
    <w:p>
      <w:pPr>
        <w:pStyle w:val="2"/>
        <w:bidi w:val="0"/>
        <w:rPr>
          <w:rFonts w:hint="eastAsia"/>
        </w:rPr>
      </w:pPr>
      <w:bookmarkStart w:id="0" w:name="_Toc13163"/>
      <w:r>
        <w:rPr>
          <w:rFonts w:hint="eastAsia"/>
        </w:rPr>
        <w:t>1. Penetration testing</w:t>
      </w:r>
      <w:bookmarkEnd w:id="0"/>
    </w:p>
    <w:p>
      <w:pPr>
        <w:pStyle w:val="3"/>
        <w:bidi w:val="0"/>
        <w:rPr>
          <w:rFonts w:hint="eastAsia"/>
        </w:rPr>
      </w:pPr>
      <w:bookmarkStart w:id="1" w:name="_Toc16231"/>
      <w:r>
        <w:rPr>
          <w:rFonts w:hint="eastAsia"/>
        </w:rPr>
        <w:t>1.</w:t>
      </w:r>
      <w:r>
        <w:rPr>
          <w:rFonts w:hint="eastAsia"/>
          <w:lang w:val="en-US" w:eastAsia="zh-CN"/>
        </w:rPr>
        <w:t>1</w:t>
      </w:r>
      <w:r>
        <w:rPr>
          <w:rFonts w:hint="eastAsia"/>
        </w:rPr>
        <w:t xml:space="preserve"> Test purpose</w:t>
      </w:r>
      <w:bookmarkEnd w:id="1"/>
    </w:p>
    <w:p>
      <w:pPr>
        <w:rPr>
          <w:rFonts w:hint="eastAsia"/>
        </w:rPr>
      </w:pPr>
      <w:r>
        <w:rPr>
          <w:rFonts w:hint="eastAsia"/>
        </w:rPr>
        <w:t>A targeted security penetration test was conducted on HPC pharmaceutical companies, and security vulnerabilities in the website system were found to ensure that their systems would not have vulnerabilities and be hacked by hackers. At the same time, rectification suggestions were made based on the discovered security vulnerabilities.</w:t>
      </w:r>
    </w:p>
    <w:p>
      <w:pPr>
        <w:rPr>
          <w:rFonts w:hint="eastAsia"/>
        </w:rPr>
      </w:pPr>
    </w:p>
    <w:p>
      <w:pPr>
        <w:pStyle w:val="3"/>
        <w:bidi w:val="0"/>
        <w:rPr>
          <w:rFonts w:hint="eastAsia"/>
        </w:rPr>
      </w:pPr>
      <w:bookmarkStart w:id="2" w:name="_Toc3469"/>
      <w:r>
        <w:rPr>
          <w:rFonts w:hint="eastAsia"/>
          <w:lang w:val="en-US" w:eastAsia="zh-CN"/>
        </w:rPr>
        <w:t>1.</w:t>
      </w:r>
      <w:r>
        <w:rPr>
          <w:rFonts w:hint="eastAsia"/>
        </w:rPr>
        <w:t>2 Penetration Test Object</w:t>
      </w:r>
      <w:bookmarkEnd w:id="2"/>
    </w:p>
    <w:p>
      <w:pPr>
        <w:pStyle w:val="4"/>
        <w:bidi w:val="0"/>
        <w:rPr>
          <w:rFonts w:hint="eastAsia"/>
        </w:rPr>
      </w:pPr>
      <w:bookmarkStart w:id="3" w:name="_Toc4157"/>
      <w:r>
        <w:rPr>
          <w:rFonts w:hint="eastAsia"/>
          <w:lang w:val="en-US" w:eastAsia="zh-CN"/>
        </w:rPr>
        <w:t>1.</w:t>
      </w:r>
      <w:r>
        <w:rPr>
          <w:rFonts w:hint="eastAsia"/>
        </w:rPr>
        <w:t>2.1 System name</w:t>
      </w:r>
      <w:bookmarkEnd w:id="3"/>
      <w:r>
        <w:rPr>
          <w:rFonts w:hint="eastAsia"/>
        </w:rPr>
        <w:t xml:space="preserve"> </w:t>
      </w:r>
    </w:p>
    <w:p>
      <w:pPr>
        <w:bidi w:val="0"/>
        <w:ind w:firstLine="897" w:firstLineChars="374"/>
        <w:rPr>
          <w:rFonts w:hint="eastAsia"/>
        </w:rPr>
      </w:pPr>
      <w:r>
        <w:rPr>
          <w:rFonts w:hint="eastAsia"/>
        </w:rPr>
        <w:t>HEALIOS official website</w:t>
      </w:r>
    </w:p>
    <w:p>
      <w:pPr>
        <w:pStyle w:val="4"/>
        <w:bidi w:val="0"/>
        <w:rPr>
          <w:rFonts w:hint="eastAsia"/>
        </w:rPr>
      </w:pPr>
      <w:bookmarkStart w:id="4" w:name="_Toc13942"/>
      <w:r>
        <w:rPr>
          <w:rFonts w:hint="eastAsia"/>
          <w:lang w:val="en-US" w:eastAsia="zh-CN"/>
        </w:rPr>
        <w:t>1.</w:t>
      </w:r>
      <w:r>
        <w:rPr>
          <w:rFonts w:hint="eastAsia"/>
        </w:rPr>
        <w:t>2.2 Test domain name</w:t>
      </w:r>
      <w:bookmarkEnd w:id="4"/>
    </w:p>
    <w:p>
      <w:pPr>
        <w:bidi w:val="0"/>
        <w:ind w:firstLine="897" w:firstLineChars="374"/>
        <w:rPr>
          <w:rFonts w:hint="eastAsia"/>
        </w:rPr>
      </w:pPr>
      <w:r>
        <w:rPr>
          <w:rFonts w:hint="eastAsia"/>
        </w:rPr>
        <w:t>https://Healios-pharma.com</w:t>
      </w:r>
    </w:p>
    <w:p>
      <w:pPr>
        <w:rPr>
          <w:rFonts w:hint="eastAsia"/>
        </w:rPr>
      </w:pPr>
    </w:p>
    <w:p>
      <w:pPr>
        <w:pStyle w:val="3"/>
        <w:bidi w:val="0"/>
        <w:rPr>
          <w:rFonts w:hint="eastAsia"/>
        </w:rPr>
      </w:pPr>
      <w:bookmarkStart w:id="5" w:name="_Toc6107"/>
      <w:r>
        <w:rPr>
          <w:rFonts w:hint="eastAsia"/>
          <w:lang w:val="en-US" w:eastAsia="zh-CN"/>
        </w:rPr>
        <w:t>1.</w:t>
      </w:r>
      <w:r>
        <w:rPr>
          <w:rFonts w:hint="eastAsia"/>
        </w:rPr>
        <w:t>3 Test tools</w:t>
      </w:r>
      <w:bookmarkEnd w:id="5"/>
    </w:p>
    <w:p>
      <w:pPr>
        <w:rPr>
          <w:rFonts w:hint="eastAsia"/>
        </w:rPr>
      </w:pPr>
      <w:r>
        <w:rPr>
          <w:rFonts w:hint="eastAsia"/>
        </w:rPr>
        <w:t>According to the given requirements, the tools used in this security penetration test are as follows:</w:t>
      </w:r>
    </w:p>
    <w:p>
      <w:pPr>
        <w:bidi w:val="0"/>
        <w:rPr>
          <w:rFonts w:hint="eastAsia"/>
        </w:rPr>
      </w:pPr>
      <w:r>
        <w:rPr>
          <w:rFonts w:hint="eastAsia"/>
        </w:rPr>
        <w:t>1.Nmap</w:t>
      </w:r>
    </w:p>
    <w:p>
      <w:pPr>
        <w:rPr>
          <w:rFonts w:hint="eastAsia"/>
        </w:rPr>
      </w:pPr>
      <w:r>
        <w:rPr>
          <w:rFonts w:hint="eastAsia"/>
        </w:rPr>
        <w:t xml:space="preserve">  A network scanning and sniffing tool for Linux, FreeBSD, UNIX, and Windows platforms.</w:t>
      </w:r>
    </w:p>
    <w:p>
      <w:pPr>
        <w:bidi w:val="0"/>
        <w:rPr>
          <w:rFonts w:hint="eastAsia"/>
        </w:rPr>
      </w:pPr>
      <w:r>
        <w:rPr>
          <w:rFonts w:hint="eastAsia"/>
        </w:rPr>
        <w:t>2.Web Vulnerability Scanner (WVS)</w:t>
      </w:r>
    </w:p>
    <w:p>
      <w:pPr>
        <w:rPr>
          <w:rFonts w:hint="eastAsia"/>
        </w:rPr>
      </w:pPr>
      <w:r>
        <w:rPr>
          <w:rFonts w:hint="eastAsia"/>
        </w:rPr>
        <w:t xml:space="preserve"> Security testing system for automatic website applications.</w:t>
      </w:r>
    </w:p>
    <w:p>
      <w:pPr>
        <w:bidi w:val="0"/>
        <w:rPr>
          <w:rFonts w:hint="eastAsia"/>
        </w:rPr>
      </w:pPr>
      <w:r>
        <w:rPr>
          <w:rFonts w:hint="eastAsia"/>
        </w:rPr>
        <w:t>3.OWASP ZAP</w:t>
      </w:r>
    </w:p>
    <w:p>
      <w:pPr>
        <w:rPr>
          <w:rFonts w:hint="eastAsia"/>
        </w:rPr>
      </w:pPr>
      <w:r>
        <w:rPr>
          <w:rFonts w:hint="eastAsia"/>
        </w:rPr>
        <w:t>Network attack proxy server.</w:t>
      </w:r>
    </w:p>
    <w:p>
      <w:pPr>
        <w:bidi w:val="0"/>
        <w:rPr>
          <w:rFonts w:hint="eastAsia"/>
        </w:rPr>
      </w:pPr>
      <w:r>
        <w:rPr>
          <w:rFonts w:hint="eastAsia"/>
        </w:rPr>
        <w:t>4.Nessus</w:t>
      </w:r>
    </w:p>
    <w:p>
      <w:pPr>
        <w:rPr>
          <w:rFonts w:hint="eastAsia"/>
        </w:rPr>
      </w:pPr>
      <w:r>
        <w:rPr>
          <w:rFonts w:hint="eastAsia"/>
        </w:rPr>
        <w:t xml:space="preserve"> System vulnerability scanning analysis software.</w:t>
      </w:r>
    </w:p>
    <w:p>
      <w:pPr>
        <w:rPr>
          <w:rFonts w:hint="eastAsia"/>
        </w:rPr>
      </w:pPr>
    </w:p>
    <w:p>
      <w:pPr>
        <w:pStyle w:val="3"/>
        <w:bidi w:val="0"/>
        <w:rPr>
          <w:rFonts w:hint="eastAsia"/>
        </w:rPr>
      </w:pPr>
      <w:bookmarkStart w:id="6" w:name="_Toc6831"/>
      <w:r>
        <w:rPr>
          <w:rFonts w:hint="eastAsia"/>
          <w:lang w:val="en-US" w:eastAsia="zh-CN"/>
        </w:rPr>
        <w:t>1.</w:t>
      </w:r>
      <w:r>
        <w:rPr>
          <w:rFonts w:hint="eastAsia"/>
        </w:rPr>
        <w:t>4 Test process</w:t>
      </w:r>
      <w:bookmarkEnd w:id="6"/>
    </w:p>
    <w:p>
      <w:pPr>
        <w:pStyle w:val="4"/>
        <w:bidi w:val="0"/>
        <w:rPr>
          <w:rFonts w:hint="eastAsia"/>
        </w:rPr>
      </w:pPr>
      <w:bookmarkStart w:id="7" w:name="_Toc29593"/>
      <w:r>
        <w:rPr>
          <w:rFonts w:hint="eastAsia"/>
          <w:lang w:val="en-US" w:eastAsia="zh-CN"/>
        </w:rPr>
        <w:t>1.4.</w:t>
      </w:r>
      <w:r>
        <w:rPr>
          <w:rFonts w:hint="eastAsia"/>
        </w:rPr>
        <w:t>1 Port Scan</w:t>
      </w:r>
      <w:bookmarkEnd w:id="7"/>
    </w:p>
    <w:p>
      <w:pPr>
        <w:rPr>
          <w:rFonts w:hint="eastAsia"/>
        </w:rPr>
      </w:pPr>
      <w:r>
        <w:rPr>
          <w:rFonts w:hint="eastAsia"/>
        </w:rPr>
        <w:t>Scan instructions:</w:t>
      </w:r>
    </w:p>
    <w:p>
      <w:pPr>
        <w:rPr>
          <w:rFonts w:hint="eastAsia"/>
        </w:rPr>
      </w:pPr>
      <w:r>
        <w:rPr>
          <w:rFonts w:hint="eastAsia"/>
        </w:rPr>
        <w:t>nmap -sC -sS -sV -T4 -O -A -v -F -Pn --version-light Healios-pharma.com</w:t>
      </w:r>
    </w:p>
    <w:p>
      <w:pPr>
        <w:rPr>
          <w:rFonts w:hint="eastAsia"/>
        </w:rPr>
      </w:pPr>
    </w:p>
    <w:p>
      <w:pPr>
        <w:rPr>
          <w:rFonts w:hint="eastAsia"/>
        </w:rPr>
      </w:pPr>
      <w:r>
        <w:drawing>
          <wp:inline distT="0" distB="0" distL="114300" distR="114300">
            <wp:extent cx="5268595" cy="593725"/>
            <wp:effectExtent l="0" t="0" r="4445" b="635"/>
            <wp:docPr id="12"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1"/>
                    <pic:cNvPicPr>
                      <a:picLocks noChangeAspect="1"/>
                    </pic:cNvPicPr>
                  </pic:nvPicPr>
                  <pic:blipFill>
                    <a:blip r:embed="rId6"/>
                    <a:stretch>
                      <a:fillRect/>
                    </a:stretch>
                  </pic:blipFill>
                  <pic:spPr>
                    <a:xfrm>
                      <a:off x="0" y="0"/>
                      <a:ext cx="5268595" cy="593725"/>
                    </a:xfrm>
                    <a:prstGeom prst="rect">
                      <a:avLst/>
                    </a:prstGeom>
                    <a:noFill/>
                    <a:ln>
                      <a:noFill/>
                    </a:ln>
                  </pic:spPr>
                </pic:pic>
              </a:graphicData>
            </a:graphic>
          </wp:inline>
        </w:drawing>
      </w:r>
    </w:p>
    <w:p>
      <w:pPr>
        <w:rPr>
          <w:rFonts w:hint="eastAsia"/>
        </w:rPr>
      </w:pPr>
    </w:p>
    <w:p>
      <w:pPr>
        <w:jc w:val="center"/>
        <w:rPr>
          <w:rFonts w:hint="eastAsia" w:eastAsia="宋体"/>
          <w:lang w:eastAsia="zh-CN"/>
        </w:rPr>
      </w:pPr>
      <w:r>
        <w:rPr>
          <w:rFonts w:hint="eastAsia"/>
        </w:rPr>
        <w:t>Figure</w:t>
      </w:r>
      <w:r>
        <w:rPr>
          <w:rFonts w:hint="eastAsia"/>
          <w:lang w:val="en-US" w:eastAsia="zh-CN"/>
        </w:rPr>
        <w:t xml:space="preserve"> 1  </w:t>
      </w:r>
      <w:r>
        <w:rPr>
          <w:rFonts w:hint="eastAsia"/>
        </w:rPr>
        <w:t>Port</w:t>
      </w:r>
    </w:p>
    <w:p>
      <w:pPr>
        <w:rPr>
          <w:rFonts w:hint="eastAsia"/>
        </w:rPr>
      </w:pPr>
    </w:p>
    <w:p>
      <w:pPr>
        <w:rPr>
          <w:rFonts w:hint="eastAsia"/>
        </w:rPr>
      </w:pPr>
      <w:r>
        <w:rPr>
          <w:rFonts w:hint="eastAsia"/>
        </w:rPr>
        <w:t>Nmap output:</w:t>
      </w:r>
    </w:p>
    <w:p>
      <w:r>
        <w:drawing>
          <wp:inline distT="0" distB="0" distL="114300" distR="114300">
            <wp:extent cx="5269865" cy="4815205"/>
            <wp:effectExtent l="0" t="0" r="3175" b="635"/>
            <wp:docPr id="1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9"/>
                    <pic:cNvPicPr>
                      <a:picLocks noChangeAspect="1"/>
                    </pic:cNvPicPr>
                  </pic:nvPicPr>
                  <pic:blipFill>
                    <a:blip r:embed="rId7"/>
                    <a:stretch>
                      <a:fillRect/>
                    </a:stretch>
                  </pic:blipFill>
                  <pic:spPr>
                    <a:xfrm>
                      <a:off x="0" y="0"/>
                      <a:ext cx="5269865" cy="4815205"/>
                    </a:xfrm>
                    <a:prstGeom prst="rect">
                      <a:avLst/>
                    </a:prstGeom>
                    <a:noFill/>
                    <a:ln>
                      <a:noFill/>
                    </a:ln>
                  </pic:spPr>
                </pic:pic>
              </a:graphicData>
            </a:graphic>
          </wp:inline>
        </w:drawing>
      </w:r>
    </w:p>
    <w:p>
      <w:pPr>
        <w:jc w:val="center"/>
        <w:rPr>
          <w:rFonts w:hint="eastAsia"/>
        </w:rPr>
      </w:pPr>
      <w:r>
        <w:rPr>
          <w:rFonts w:hint="eastAsia"/>
        </w:rPr>
        <w:t>Figure</w:t>
      </w:r>
      <w:r>
        <w:rPr>
          <w:rFonts w:hint="eastAsia"/>
          <w:lang w:val="en-US" w:eastAsia="zh-CN"/>
        </w:rPr>
        <w:t xml:space="preserve"> 2  </w:t>
      </w:r>
      <w:r>
        <w:rPr>
          <w:rFonts w:hint="eastAsia"/>
        </w:rPr>
        <w:t>Nmap output</w:t>
      </w:r>
    </w:p>
    <w:p>
      <w:pPr>
        <w:jc w:val="center"/>
        <w:rPr>
          <w:rFonts w:hint="eastAsia"/>
        </w:rPr>
      </w:pPr>
    </w:p>
    <w:p>
      <w:pPr>
        <w:rPr>
          <w:rFonts w:hint="eastAsia"/>
        </w:rPr>
      </w:pPr>
      <w:r>
        <w:rPr>
          <w:rFonts w:hint="eastAsia"/>
        </w:rPr>
        <w:t>Connection topology:</w:t>
      </w:r>
    </w:p>
    <w:p>
      <w:pPr>
        <w:rPr>
          <w:rFonts w:hint="eastAsia"/>
        </w:rPr>
      </w:pPr>
    </w:p>
    <w:p>
      <w:pPr>
        <w:jc w:val="center"/>
      </w:pPr>
      <w:r>
        <w:drawing>
          <wp:inline distT="0" distB="0" distL="114300" distR="114300">
            <wp:extent cx="2280285" cy="2082800"/>
            <wp:effectExtent l="0" t="0" r="5715" b="5080"/>
            <wp:docPr id="9"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8"/>
                    <pic:cNvPicPr>
                      <a:picLocks noChangeAspect="1"/>
                    </pic:cNvPicPr>
                  </pic:nvPicPr>
                  <pic:blipFill>
                    <a:blip r:embed="rId8"/>
                    <a:stretch>
                      <a:fillRect/>
                    </a:stretch>
                  </pic:blipFill>
                  <pic:spPr>
                    <a:xfrm>
                      <a:off x="0" y="0"/>
                      <a:ext cx="2280285" cy="2082800"/>
                    </a:xfrm>
                    <a:prstGeom prst="rect">
                      <a:avLst/>
                    </a:prstGeom>
                    <a:noFill/>
                    <a:ln>
                      <a:noFill/>
                    </a:ln>
                  </pic:spPr>
                </pic:pic>
              </a:graphicData>
            </a:graphic>
          </wp:inline>
        </w:drawing>
      </w:r>
    </w:p>
    <w:p>
      <w:pPr>
        <w:jc w:val="center"/>
        <w:rPr>
          <w:rFonts w:hint="eastAsia"/>
        </w:rPr>
      </w:pPr>
      <w:r>
        <w:rPr>
          <w:rFonts w:hint="eastAsia"/>
        </w:rPr>
        <w:t>Figure</w:t>
      </w:r>
      <w:r>
        <w:rPr>
          <w:rFonts w:hint="eastAsia"/>
          <w:lang w:val="en-US" w:eastAsia="zh-CN"/>
        </w:rPr>
        <w:t xml:space="preserve"> 3  </w:t>
      </w:r>
      <w:r>
        <w:rPr>
          <w:rFonts w:hint="eastAsia"/>
        </w:rPr>
        <w:t>Connection topology</w:t>
      </w:r>
    </w:p>
    <w:p>
      <w:pPr>
        <w:jc w:val="center"/>
        <w:rPr>
          <w:rFonts w:hint="eastAsia"/>
        </w:rPr>
      </w:pPr>
    </w:p>
    <w:p>
      <w:pPr>
        <w:rPr>
          <w:rFonts w:hint="eastAsia"/>
        </w:rPr>
      </w:pPr>
    </w:p>
    <w:p>
      <w:pPr>
        <w:rPr>
          <w:rFonts w:hint="eastAsia"/>
        </w:rPr>
      </w:pPr>
      <w:r>
        <w:rPr>
          <w:rFonts w:hint="eastAsia"/>
        </w:rPr>
        <w:t>Using port:</w:t>
      </w:r>
    </w:p>
    <w:p>
      <w:pPr>
        <w:jc w:val="center"/>
        <w:rPr>
          <w:rFonts w:hint="eastAsia"/>
        </w:rPr>
      </w:pPr>
      <w:r>
        <w:drawing>
          <wp:inline distT="0" distB="0" distL="114300" distR="114300">
            <wp:extent cx="2026920" cy="3276600"/>
            <wp:effectExtent l="0" t="0" r="0" b="0"/>
            <wp:docPr id="11"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0"/>
                    <pic:cNvPicPr>
                      <a:picLocks noChangeAspect="1"/>
                    </pic:cNvPicPr>
                  </pic:nvPicPr>
                  <pic:blipFill>
                    <a:blip r:embed="rId9"/>
                    <a:stretch>
                      <a:fillRect/>
                    </a:stretch>
                  </pic:blipFill>
                  <pic:spPr>
                    <a:xfrm>
                      <a:off x="0" y="0"/>
                      <a:ext cx="2026920" cy="3276600"/>
                    </a:xfrm>
                    <a:prstGeom prst="rect">
                      <a:avLst/>
                    </a:prstGeom>
                    <a:noFill/>
                    <a:ln>
                      <a:noFill/>
                    </a:ln>
                  </pic:spPr>
                </pic:pic>
              </a:graphicData>
            </a:graphic>
          </wp:inline>
        </w:drawing>
      </w:r>
    </w:p>
    <w:p>
      <w:pPr>
        <w:jc w:val="center"/>
        <w:rPr>
          <w:rFonts w:hint="eastAsia"/>
        </w:rPr>
      </w:pPr>
      <w:r>
        <w:rPr>
          <w:rFonts w:hint="eastAsia"/>
        </w:rPr>
        <w:t>Figure</w:t>
      </w:r>
      <w:r>
        <w:rPr>
          <w:rFonts w:hint="eastAsia"/>
          <w:lang w:val="en-US" w:eastAsia="zh-CN"/>
        </w:rPr>
        <w:t xml:space="preserve"> 4  </w:t>
      </w:r>
      <w:r>
        <w:rPr>
          <w:rFonts w:hint="eastAsia"/>
        </w:rPr>
        <w:t>Using port</w:t>
      </w:r>
    </w:p>
    <w:p>
      <w:pPr>
        <w:rPr>
          <w:rFonts w:hint="eastAsia"/>
        </w:rPr>
      </w:pPr>
    </w:p>
    <w:p>
      <w:pPr>
        <w:pStyle w:val="4"/>
        <w:bidi w:val="0"/>
        <w:rPr>
          <w:rFonts w:hint="eastAsia"/>
        </w:rPr>
      </w:pPr>
      <w:bookmarkStart w:id="8" w:name="_Toc341"/>
      <w:r>
        <w:rPr>
          <w:rFonts w:hint="eastAsia"/>
          <w:lang w:val="en-US" w:eastAsia="zh-CN"/>
        </w:rPr>
        <w:t xml:space="preserve">1.4.2 </w:t>
      </w:r>
      <w:r>
        <w:rPr>
          <w:rFonts w:hint="eastAsia"/>
        </w:rPr>
        <w:t xml:space="preserve">WVS scans </w:t>
      </w:r>
      <w:bookmarkEnd w:id="8"/>
    </w:p>
    <w:p>
      <w:pPr>
        <w:rPr>
          <w:rFonts w:hint="eastAsia"/>
        </w:rPr>
      </w:pPr>
      <w:r>
        <w:rPr>
          <w:rFonts w:hint="eastAsia"/>
        </w:rPr>
        <w:t>WVS is a highly automated website security testing tool. Through WVS, penetration testers can scan any domain name that follows the HTTP protocol to find potential security vulnerabilities in the website. Acunetix WVS stands for Acunetix Web Vulnerability Scanner, which is a website and server vulnerability scanning software. It has an easy-to-use graphical user interface and can create professional-level Web site security audit reports, which can check for vulnerabilities in Web applications, such as SQL injection, cross-site scripting attacks, and weak password length on authentication pages.</w:t>
      </w:r>
    </w:p>
    <w:p>
      <w:pPr>
        <w:rPr>
          <w:rFonts w:hint="eastAsia"/>
        </w:rPr>
      </w:pPr>
    </w:p>
    <w:p>
      <w:pPr>
        <w:rPr>
          <w:rFonts w:hint="eastAsia"/>
        </w:rPr>
      </w:pPr>
      <w:r>
        <w:rPr>
          <w:rFonts w:hint="eastAsia"/>
        </w:rPr>
        <w:t>The Acunetix WVS 10 version provided this time can scan for more vulnerabilities, with more complete functions. The redesigned Web-based user interface makes it easier for users to use and manage, thereby working more efficiently and reducing costs.</w:t>
      </w:r>
    </w:p>
    <w:p>
      <w:pPr>
        <w:rPr>
          <w:rFonts w:hint="eastAsia"/>
        </w:rPr>
      </w:pPr>
    </w:p>
    <w:p>
      <w:pPr>
        <w:rPr>
          <w:rFonts w:hint="eastAsia"/>
        </w:rPr>
      </w:pPr>
      <w:r>
        <w:rPr>
          <w:rFonts w:hint="eastAsia"/>
          <w:lang w:val="en-US" w:eastAsia="zh-CN"/>
        </w:rPr>
        <w:t xml:space="preserve">1.4.2.1 </w:t>
      </w:r>
      <w:r>
        <w:rPr>
          <w:rFonts w:hint="eastAsia"/>
        </w:rPr>
        <w:t>WVS specific:</w:t>
      </w:r>
    </w:p>
    <w:p>
      <w:pPr>
        <w:rPr>
          <w:rFonts w:hint="eastAsia"/>
        </w:rPr>
      </w:pPr>
      <w:r>
        <w:rPr>
          <w:rFonts w:hint="eastAsia"/>
          <w:lang w:val="en-US" w:eastAsia="zh-CN"/>
        </w:rPr>
        <w:t>①</w:t>
      </w:r>
      <w:r>
        <w:rPr>
          <w:rFonts w:hint="eastAsia"/>
        </w:rPr>
        <w:t xml:space="preserve"> WVS is a state analyzer with a very strong degree of automation. Test members can perform penetration tests on Web programs through WVS.</w:t>
      </w:r>
    </w:p>
    <w:p>
      <w:pPr>
        <w:rPr>
          <w:rFonts w:hint="eastAsia"/>
        </w:rPr>
      </w:pPr>
    </w:p>
    <w:p>
      <w:pPr>
        <w:rPr>
          <w:rFonts w:hint="eastAsia"/>
        </w:rPr>
      </w:pPr>
      <w:r>
        <w:rPr>
          <w:rFonts w:hint="eastAsia"/>
          <w:lang w:val="en-US" w:eastAsia="zh-CN"/>
        </w:rPr>
        <w:t>②</w:t>
      </w:r>
      <w:r>
        <w:rPr>
          <w:rFonts w:hint="eastAsia"/>
        </w:rPr>
        <w:t xml:space="preserve"> Basically, WVS can be said to be the most advanced cross-site scripting test in the industry. On the other hand, its testing depth is also very good.</w:t>
      </w:r>
    </w:p>
    <w:p>
      <w:pPr>
        <w:rPr>
          <w:rFonts w:hint="eastAsia"/>
        </w:rPr>
      </w:pPr>
    </w:p>
    <w:p>
      <w:pPr>
        <w:rPr>
          <w:rFonts w:hint="eastAsia"/>
        </w:rPr>
      </w:pPr>
      <w:r>
        <w:rPr>
          <w:rFonts w:hint="eastAsia"/>
          <w:lang w:val="en-US" w:eastAsia="zh-CN"/>
        </w:rPr>
        <w:t>③</w:t>
      </w:r>
      <w:r>
        <w:rPr>
          <w:rFonts w:hint="eastAsia"/>
        </w:rPr>
        <w:t xml:space="preserve"> WVS can support various professional level penetration testing tools.</w:t>
      </w:r>
    </w:p>
    <w:p>
      <w:pPr>
        <w:rPr>
          <w:rFonts w:hint="eastAsia"/>
        </w:rPr>
      </w:pPr>
    </w:p>
    <w:p>
      <w:pPr>
        <w:rPr>
          <w:rFonts w:hint="eastAsia"/>
        </w:rPr>
      </w:pPr>
      <w:r>
        <w:rPr>
          <w:rFonts w:hint="eastAsia"/>
        </w:rPr>
        <w:t>The scan results are as follows:</w:t>
      </w:r>
    </w:p>
    <w:p>
      <w:pPr>
        <w:rPr>
          <w:rFonts w:hint="eastAsia"/>
        </w:rPr>
      </w:pPr>
    </w:p>
    <w:p>
      <w:r>
        <w:drawing>
          <wp:inline distT="0" distB="0" distL="114300" distR="114300">
            <wp:extent cx="4538980" cy="2088515"/>
            <wp:effectExtent l="0" t="0" r="2540" b="14605"/>
            <wp:docPr id="1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3"/>
                    <pic:cNvPicPr>
                      <a:picLocks noChangeAspect="1"/>
                    </pic:cNvPicPr>
                  </pic:nvPicPr>
                  <pic:blipFill>
                    <a:blip r:embed="rId10"/>
                    <a:stretch>
                      <a:fillRect/>
                    </a:stretch>
                  </pic:blipFill>
                  <pic:spPr>
                    <a:xfrm>
                      <a:off x="0" y="0"/>
                      <a:ext cx="4538980" cy="2088515"/>
                    </a:xfrm>
                    <a:prstGeom prst="rect">
                      <a:avLst/>
                    </a:prstGeom>
                    <a:noFill/>
                    <a:ln>
                      <a:noFill/>
                    </a:ln>
                  </pic:spPr>
                </pic:pic>
              </a:graphicData>
            </a:graphic>
          </wp:inline>
        </w:drawing>
      </w:r>
    </w:p>
    <w:p>
      <w:pPr>
        <w:jc w:val="center"/>
        <w:rPr>
          <w:rFonts w:hint="eastAsia"/>
        </w:rPr>
      </w:pPr>
      <w:r>
        <w:rPr>
          <w:rFonts w:hint="eastAsia"/>
        </w:rPr>
        <w:t>Figure</w:t>
      </w:r>
      <w:r>
        <w:rPr>
          <w:rFonts w:hint="eastAsia"/>
          <w:lang w:val="en-US" w:eastAsia="zh-CN"/>
        </w:rPr>
        <w:t xml:space="preserve"> 5  WVS </w:t>
      </w:r>
      <w:r>
        <w:rPr>
          <w:rFonts w:hint="eastAsia"/>
        </w:rPr>
        <w:t>scan results</w:t>
      </w:r>
    </w:p>
    <w:p>
      <w:pPr>
        <w:rPr>
          <w:rFonts w:hint="eastAsia"/>
        </w:rPr>
      </w:pPr>
    </w:p>
    <w:p>
      <w:pPr>
        <w:bidi w:val="0"/>
        <w:rPr>
          <w:rFonts w:hint="eastAsia"/>
        </w:rPr>
      </w:pPr>
      <w:r>
        <w:rPr>
          <w:rFonts w:hint="eastAsia"/>
          <w:lang w:val="en-US" w:eastAsia="zh-CN"/>
        </w:rPr>
        <w:t xml:space="preserve">1.4.2.2 WVS </w:t>
      </w:r>
      <w:r>
        <w:rPr>
          <w:rFonts w:hint="eastAsia"/>
        </w:rPr>
        <w:t>scan results</w:t>
      </w:r>
    </w:p>
    <w:p>
      <w:pPr>
        <w:rPr>
          <w:rFonts w:hint="eastAsia"/>
        </w:rPr>
      </w:pPr>
      <w:r>
        <w:rPr>
          <w:rFonts w:hint="eastAsia"/>
        </w:rPr>
        <w:t>It can be found that the danger level shown in the report is level 2, which means that more than one moderately serious vulnerability has been found through the scanner.</w:t>
      </w:r>
    </w:p>
    <w:p>
      <w:pPr>
        <w:rPr>
          <w:rFonts w:hint="eastAsia"/>
        </w:rPr>
      </w:pPr>
      <w:r>
        <w:rPr>
          <w:rFonts w:hint="eastAsia"/>
        </w:rPr>
        <w:t>The detailed report is as follows:</w:t>
      </w:r>
    </w:p>
    <w:p>
      <w:pPr>
        <w:rPr>
          <w:rFonts w:hint="eastAsia"/>
        </w:rPr>
      </w:pPr>
      <w:bookmarkStart w:id="39" w:name="_GoBack"/>
      <w:bookmarkEnd w:id="39"/>
    </w:p>
    <w:p>
      <w:pPr>
        <w:ind w:left="0" w:leftChars="0" w:firstLine="0" w:firstLineChars="0"/>
        <w:jc w:val="center"/>
      </w:pPr>
      <w:r>
        <w:drawing>
          <wp:inline distT="0" distB="0" distL="114300" distR="114300">
            <wp:extent cx="5092065" cy="1577340"/>
            <wp:effectExtent l="0" t="0" r="13335" b="7620"/>
            <wp:docPr id="2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5"/>
                    <pic:cNvPicPr>
                      <a:picLocks noChangeAspect="1"/>
                    </pic:cNvPicPr>
                  </pic:nvPicPr>
                  <pic:blipFill>
                    <a:blip r:embed="rId11"/>
                    <a:stretch>
                      <a:fillRect/>
                    </a:stretch>
                  </pic:blipFill>
                  <pic:spPr>
                    <a:xfrm>
                      <a:off x="0" y="0"/>
                      <a:ext cx="5092065" cy="1577340"/>
                    </a:xfrm>
                    <a:prstGeom prst="rect">
                      <a:avLst/>
                    </a:prstGeom>
                    <a:noFill/>
                    <a:ln>
                      <a:noFill/>
                    </a:ln>
                  </pic:spPr>
                </pic:pic>
              </a:graphicData>
            </a:graphic>
          </wp:inline>
        </w:drawing>
      </w:r>
    </w:p>
    <w:p>
      <w:pPr>
        <w:jc w:val="center"/>
        <w:rPr>
          <w:rFonts w:hint="eastAsia"/>
        </w:rPr>
      </w:pPr>
      <w:r>
        <w:rPr>
          <w:rFonts w:hint="eastAsia"/>
        </w:rPr>
        <w:t>Figure</w:t>
      </w:r>
      <w:r>
        <w:rPr>
          <w:rFonts w:hint="eastAsia"/>
          <w:lang w:val="en-US" w:eastAsia="zh-CN"/>
        </w:rPr>
        <w:t xml:space="preserve"> 6  </w:t>
      </w:r>
      <w:r>
        <w:rPr>
          <w:rFonts w:hint="eastAsia"/>
        </w:rPr>
        <w:t>Detailed vulnerability report</w:t>
      </w:r>
    </w:p>
    <w:p>
      <w:pPr>
        <w:jc w:val="center"/>
        <w:rPr>
          <w:rFonts w:hint="eastAsia"/>
        </w:rPr>
      </w:pPr>
    </w:p>
    <w:p>
      <w:pPr>
        <w:rPr>
          <w:rFonts w:hint="eastAsia"/>
        </w:rPr>
      </w:pPr>
      <w:r>
        <w:rPr>
          <w:rFonts w:hint="eastAsia"/>
          <w:lang w:val="en-US" w:eastAsia="zh-CN"/>
        </w:rPr>
        <w:t xml:space="preserve">1.4.2.3 </w:t>
      </w:r>
      <w:r>
        <w:rPr>
          <w:rFonts w:hint="eastAsia"/>
        </w:rPr>
        <w:t>6 moderately severe vulnerabilities</w:t>
      </w:r>
    </w:p>
    <w:p>
      <w:pPr>
        <w:ind w:left="0" w:leftChars="0" w:firstLine="420" w:firstLineChars="0"/>
        <w:rPr>
          <w:rFonts w:hint="eastAsia"/>
        </w:rPr>
      </w:pPr>
      <w:r>
        <w:rPr>
          <w:rFonts w:hint="eastAsia"/>
          <w:lang w:val="en-US" w:eastAsia="zh-CN"/>
        </w:rPr>
        <w:t>①</w:t>
      </w:r>
      <w:r>
        <w:rPr>
          <w:rFonts w:hint="eastAsia"/>
        </w:rPr>
        <w:t>Directory listing</w:t>
      </w:r>
    </w:p>
    <w:p>
      <w:pPr>
        <w:rPr>
          <w:rFonts w:hint="eastAsia"/>
        </w:rPr>
      </w:pPr>
      <w:r>
        <w:rPr>
          <w:rFonts w:hint="eastAsia"/>
        </w:rPr>
        <w:t>These 6 moderately severe vulnerabilities include 4 Directory listings, which shows that the list of files contained in the directory will be displayed in the configuration of the Web server of this pharmaceutical company. In general, this approach is very unstable, because the directory may contain files that are not normally made public through links on the website.</w:t>
      </w:r>
    </w:p>
    <w:p>
      <w:pPr>
        <w:rPr>
          <w:rFonts w:hint="eastAsia"/>
        </w:rPr>
      </w:pPr>
    </w:p>
    <w:p>
      <w:pPr>
        <w:rPr>
          <w:rFonts w:hint="eastAsia"/>
        </w:rPr>
      </w:pPr>
      <w:r>
        <w:rPr>
          <w:rFonts w:hint="eastAsia"/>
        </w:rPr>
        <w:t>Vulnerability location:</w:t>
      </w:r>
    </w:p>
    <w:p>
      <w:pPr>
        <w:rPr>
          <w:rFonts w:hint="eastAsia"/>
        </w:rPr>
      </w:pPr>
      <w:r>
        <w:rPr>
          <w:rFonts w:hint="eastAsia"/>
        </w:rPr>
        <w:t>https://healios-pharma.com/assets/js/</w:t>
      </w:r>
    </w:p>
    <w:p>
      <w:pPr>
        <w:rPr>
          <w:rFonts w:hint="eastAsia"/>
        </w:rPr>
      </w:pPr>
      <w:r>
        <w:rPr>
          <w:rFonts w:hint="eastAsia"/>
        </w:rPr>
        <w:t>https://healios-pharma.com/assets/css/</w:t>
      </w:r>
    </w:p>
    <w:p>
      <w:pPr>
        <w:rPr>
          <w:rFonts w:hint="eastAsia"/>
        </w:rPr>
      </w:pPr>
      <w:r>
        <w:rPr>
          <w:rFonts w:hint="eastAsia"/>
        </w:rPr>
        <w:t>https://healios-pharma.com/assets/fonts/</w:t>
      </w:r>
    </w:p>
    <w:p>
      <w:pPr>
        <w:rPr>
          <w:rFonts w:hint="eastAsia"/>
        </w:rPr>
      </w:pPr>
      <w:r>
        <w:rPr>
          <w:rFonts w:hint="eastAsia"/>
          <w:color w:val="auto"/>
          <w:u w:val="none"/>
        </w:rPr>
        <w:t>https://healios-pharma.com/assets/images/</w:t>
      </w:r>
    </w:p>
    <w:p>
      <w:pPr>
        <w:rPr>
          <w:rFonts w:hint="eastAsia"/>
        </w:rPr>
      </w:pPr>
    </w:p>
    <w:p>
      <w:pPr>
        <w:rPr>
          <w:rFonts w:hint="eastAsia"/>
        </w:rPr>
      </w:pPr>
      <w:r>
        <w:rPr>
          <w:rFonts w:hint="eastAsia"/>
          <w:lang w:val="en-US" w:eastAsia="zh-CN"/>
        </w:rPr>
        <w:t>②</w:t>
      </w:r>
      <w:r>
        <w:rPr>
          <w:rFonts w:hint="eastAsia"/>
        </w:rPr>
        <w:t>HTML form without CSRF protection</w:t>
      </w:r>
    </w:p>
    <w:p>
      <w:pPr>
        <w:rPr>
          <w:rFonts w:hint="eastAsia"/>
        </w:rPr>
      </w:pPr>
      <w:r>
        <w:rPr>
          <w:rFonts w:hint="eastAsia"/>
        </w:rPr>
        <w:t xml:space="preserve"> The report also showed that the site did not take protective measures against CSFR behavior. When an attacker uses CSRF, he can induce the victim to make a request that the victim does not want to make, thereby gaining the authority of the Web application.</w:t>
      </w:r>
    </w:p>
    <w:p>
      <w:pPr>
        <w:rPr>
          <w:rFonts w:hint="eastAsia"/>
        </w:rPr>
      </w:pPr>
    </w:p>
    <w:p>
      <w:pPr>
        <w:rPr>
          <w:rFonts w:hint="eastAsia"/>
        </w:rPr>
      </w:pPr>
      <w:r>
        <w:rPr>
          <w:rFonts w:hint="eastAsia"/>
        </w:rPr>
        <w:t>Vulnerability location:</w:t>
      </w:r>
    </w:p>
    <w:p>
      <w:pPr>
        <w:rPr>
          <w:rFonts w:hint="eastAsia"/>
        </w:rPr>
      </w:pPr>
      <w:r>
        <w:rPr>
          <w:rFonts w:hint="eastAsia"/>
          <w:color w:val="auto"/>
          <w:u w:val="none"/>
        </w:rPr>
        <w:t>https://healios-pharma.com/</w:t>
      </w:r>
    </w:p>
    <w:p>
      <w:pPr>
        <w:rPr>
          <w:rFonts w:hint="eastAsia"/>
        </w:rPr>
      </w:pPr>
    </w:p>
    <w:p>
      <w:pPr>
        <w:rPr>
          <w:rFonts w:hint="eastAsia"/>
        </w:rPr>
      </w:pPr>
      <w:r>
        <w:rPr>
          <w:rFonts w:hint="eastAsia"/>
          <w:lang w:val="en-US" w:eastAsia="zh-CN"/>
        </w:rPr>
        <w:t>③</w:t>
      </w:r>
      <w:r>
        <w:rPr>
          <w:rFonts w:hint="eastAsia"/>
        </w:rPr>
        <w:t>Vulnerable Javascript library</w:t>
      </w:r>
    </w:p>
    <w:p>
      <w:pPr>
        <w:rPr>
          <w:rFonts w:hint="eastAsia"/>
        </w:rPr>
      </w:pPr>
      <w:r>
        <w:rPr>
          <w:rFonts w:hint="eastAsia"/>
        </w:rPr>
        <w:t>The last moderately severe vulnerability of the website is the Vulnerable Javascript library, which means that the website has always used a very vulnerable Javascript library. And because this database has been exposed before that it has multiple vulnerabilities.</w:t>
      </w:r>
    </w:p>
    <w:p>
      <w:pPr>
        <w:rPr>
          <w:rFonts w:hint="eastAsia"/>
        </w:rPr>
      </w:pPr>
    </w:p>
    <w:p>
      <w:pPr>
        <w:rPr>
          <w:rFonts w:hint="eastAsia"/>
        </w:rPr>
      </w:pPr>
      <w:r>
        <w:rPr>
          <w:rFonts w:hint="eastAsia"/>
        </w:rPr>
        <w:t>Vulnerability location:</w:t>
      </w:r>
    </w:p>
    <w:p>
      <w:pPr>
        <w:rPr>
          <w:rFonts w:hint="eastAsia"/>
        </w:rPr>
      </w:pPr>
      <w:r>
        <w:rPr>
          <w:rFonts w:hint="eastAsia"/>
          <w:color w:val="auto"/>
          <w:u w:val="none"/>
        </w:rPr>
        <w:t>https://healios-pharma.com/assets/js/jquery-2.1.0.min.js</w:t>
      </w:r>
    </w:p>
    <w:p>
      <w:pPr>
        <w:rPr>
          <w:rFonts w:hint="eastAsia"/>
        </w:rPr>
      </w:pPr>
    </w:p>
    <w:p>
      <w:pPr>
        <w:rPr>
          <w:rFonts w:hint="eastAsia"/>
        </w:rPr>
      </w:pPr>
      <w:r>
        <w:rPr>
          <w:rFonts w:hint="eastAsia"/>
          <w:lang w:val="en-US" w:eastAsia="zh-CN"/>
        </w:rPr>
        <w:t>1.4.</w:t>
      </w:r>
      <w:r>
        <w:rPr>
          <w:rFonts w:hint="eastAsia"/>
        </w:rPr>
        <w:t>2.</w:t>
      </w:r>
      <w:r>
        <w:rPr>
          <w:rFonts w:hint="eastAsia"/>
          <w:lang w:val="en-US" w:eastAsia="zh-CN"/>
        </w:rPr>
        <w:t>4</w:t>
      </w:r>
      <w:r>
        <w:rPr>
          <w:rFonts w:hint="eastAsia"/>
        </w:rPr>
        <w:t xml:space="preserve"> low-severity vulnerabilities</w:t>
      </w:r>
    </w:p>
    <w:p>
      <w:pPr>
        <w:rPr>
          <w:rFonts w:hint="eastAsia"/>
        </w:rPr>
      </w:pPr>
      <w:r>
        <w:rPr>
          <w:rFonts w:hint="eastAsia"/>
          <w:lang w:val="en-US" w:eastAsia="zh-CN"/>
        </w:rPr>
        <w:t>①</w:t>
      </w:r>
      <w:r>
        <w:rPr>
          <w:rFonts w:hint="eastAsia"/>
        </w:rPr>
        <w:t>Clickjacking: X-Frame-Options header missing</w:t>
      </w:r>
    </w:p>
    <w:p>
      <w:pPr>
        <w:rPr>
          <w:rFonts w:hint="eastAsia"/>
        </w:rPr>
      </w:pPr>
      <w:r>
        <w:rPr>
          <w:rFonts w:hint="eastAsia"/>
        </w:rPr>
        <w:t>This vulnerability means that the Web program does not return the X-Frame-Options header. In this case, the risk of the website being hit by clickjacking attacks will greatly increase. The X-Frame-Options HTTP response header mentioned here is generally used to control whether the administrator authorizes the server to render the page in the frame. Open authorization means that other websites can embed themselves in this website, allowing users to enter the trap link to ensure Its content is not embedded in other websites, which can effectively avoid clickjacking attacks.</w:t>
      </w:r>
    </w:p>
    <w:p>
      <w:pPr>
        <w:rPr>
          <w:rFonts w:hint="eastAsia"/>
        </w:rPr>
      </w:pPr>
    </w:p>
    <w:p>
      <w:pPr>
        <w:rPr>
          <w:rFonts w:hint="eastAsia"/>
        </w:rPr>
      </w:pPr>
      <w:r>
        <w:rPr>
          <w:rFonts w:hint="eastAsia"/>
        </w:rPr>
        <w:t>Vulnerability location:</w:t>
      </w:r>
    </w:p>
    <w:p>
      <w:pPr>
        <w:rPr>
          <w:rFonts w:hint="eastAsia"/>
        </w:rPr>
      </w:pPr>
      <w:r>
        <w:rPr>
          <w:rFonts w:hint="eastAsia"/>
          <w:color w:val="auto"/>
          <w:u w:val="none"/>
        </w:rPr>
        <w:t>https://healios-pharma.com/</w:t>
      </w:r>
    </w:p>
    <w:p>
      <w:pPr>
        <w:rPr>
          <w:rFonts w:hint="eastAsia"/>
        </w:rPr>
      </w:pPr>
    </w:p>
    <w:p>
      <w:pPr>
        <w:rPr>
          <w:rFonts w:hint="eastAsia"/>
        </w:rPr>
      </w:pPr>
      <w:r>
        <w:rPr>
          <w:rFonts w:hint="eastAsia"/>
          <w:lang w:val="en-US" w:eastAsia="zh-CN"/>
        </w:rPr>
        <w:t>②</w:t>
      </w:r>
      <w:r>
        <w:rPr>
          <w:rFonts w:hint="eastAsia"/>
        </w:rPr>
        <w:t>Possible relative path overwrite</w:t>
      </w:r>
    </w:p>
    <w:p>
      <w:pPr>
        <w:rPr>
          <w:rFonts w:hint="eastAsia"/>
        </w:rPr>
      </w:pPr>
      <w:r>
        <w:rPr>
          <w:rFonts w:hint="eastAsia"/>
        </w:rPr>
        <w:t>In the Gareth Heyes technology, attackers attempt to exploit URLs and CSS by overwriting normal folders. In this case, the browser is likely to be fooled by the attacker, thereby mistakenly importing the HTML page that was supposed to be CSS style sheet. After the attacker succeeds, he can control the imported TML page at will, leading to the trap link.</w:t>
      </w:r>
    </w:p>
    <w:p>
      <w:pPr>
        <w:rPr>
          <w:rFonts w:hint="eastAsia"/>
        </w:rPr>
      </w:pPr>
    </w:p>
    <w:p>
      <w:pPr>
        <w:rPr>
          <w:rFonts w:hint="eastAsia"/>
        </w:rPr>
      </w:pPr>
      <w:r>
        <w:rPr>
          <w:rFonts w:hint="eastAsia"/>
        </w:rPr>
        <w:t>Vulnerability location:</w:t>
      </w:r>
    </w:p>
    <w:p>
      <w:pPr>
        <w:rPr>
          <w:rFonts w:hint="eastAsia"/>
        </w:rPr>
      </w:pPr>
      <w:r>
        <w:rPr>
          <w:rFonts w:hint="eastAsia"/>
        </w:rPr>
        <w:t>https://healios-pharma.com/index.php</w:t>
      </w:r>
    </w:p>
    <w:p>
      <w:pPr>
        <w:rPr>
          <w:rFonts w:hint="eastAsia"/>
        </w:rPr>
      </w:pPr>
    </w:p>
    <w:p>
      <w:pPr>
        <w:rPr>
          <w:rFonts w:hint="eastAsia"/>
        </w:rPr>
      </w:pPr>
      <w:r>
        <w:rPr>
          <w:rFonts w:hint="eastAsia"/>
          <w:lang w:val="en-US" w:eastAsia="zh-CN"/>
        </w:rPr>
        <w:t>③</w:t>
      </w:r>
      <w:r>
        <w:rPr>
          <w:rFonts w:hint="eastAsia"/>
        </w:rPr>
        <w:t>TRACE method is enabled</w:t>
      </w:r>
    </w:p>
    <w:p>
      <w:pPr>
        <w:rPr>
          <w:rFonts w:hint="eastAsia"/>
        </w:rPr>
      </w:pPr>
      <w:r>
        <w:rPr>
          <w:rFonts w:hint="eastAsia"/>
        </w:rPr>
        <w:t>This report means that http TRACE is enabled on this server. Some sensitive header information may be read if there are vulnerabilities elsewhere in the browser.</w:t>
      </w:r>
    </w:p>
    <w:p>
      <w:pPr>
        <w:rPr>
          <w:rFonts w:hint="eastAsia"/>
        </w:rPr>
      </w:pPr>
      <w:r>
        <w:rPr>
          <w:rFonts w:hint="eastAsia"/>
        </w:rPr>
        <w:t xml:space="preserve">   </w:t>
      </w:r>
    </w:p>
    <w:p>
      <w:pPr>
        <w:rPr>
          <w:rFonts w:hint="eastAsia"/>
        </w:rPr>
      </w:pPr>
      <w:r>
        <w:rPr>
          <w:rFonts w:hint="eastAsia"/>
        </w:rPr>
        <w:t>Vulnerability location:</w:t>
      </w:r>
    </w:p>
    <w:p>
      <w:pPr>
        <w:rPr>
          <w:rFonts w:hint="eastAsia"/>
        </w:rPr>
      </w:pPr>
      <w:r>
        <w:rPr>
          <w:rFonts w:hint="eastAsia"/>
        </w:rPr>
        <w:t>https://healios-pharma.com/</w:t>
      </w:r>
    </w:p>
    <w:p>
      <w:pPr>
        <w:rPr>
          <w:rFonts w:hint="eastAsia"/>
        </w:rPr>
      </w:pPr>
    </w:p>
    <w:p>
      <w:pPr>
        <w:rPr>
          <w:rFonts w:hint="eastAsia"/>
        </w:rPr>
      </w:pPr>
      <w:r>
        <w:rPr>
          <w:rFonts w:hint="eastAsia"/>
          <w:lang w:val="en-US" w:eastAsia="zh-CN"/>
        </w:rPr>
        <w:t>1.4.2.5</w:t>
      </w:r>
      <w:r>
        <w:rPr>
          <w:rFonts w:hint="eastAsia"/>
        </w:rPr>
        <w:t xml:space="preserve"> minor vulnerabilities</w:t>
      </w:r>
    </w:p>
    <w:p>
      <w:pPr>
        <w:rPr>
          <w:rFonts w:hint="eastAsia"/>
        </w:rPr>
      </w:pPr>
      <w:r>
        <w:rPr>
          <w:rFonts w:hint="eastAsia"/>
        </w:rPr>
        <w:t>Multiple email addresses can be found on the website, and most spam emails come from email addresses collected on the Internet.</w:t>
      </w:r>
    </w:p>
    <w:p>
      <w:pPr>
        <w:rPr>
          <w:rFonts w:hint="eastAsia"/>
        </w:rPr>
      </w:pPr>
    </w:p>
    <w:p>
      <w:pPr>
        <w:rPr>
          <w:rFonts w:hint="eastAsia"/>
        </w:rPr>
      </w:pPr>
      <w:r>
        <w:rPr>
          <w:rFonts w:hint="eastAsia"/>
        </w:rPr>
        <w:t>Vulnerability location:</w:t>
      </w:r>
    </w:p>
    <w:p>
      <w:pPr>
        <w:rPr>
          <w:rFonts w:hint="eastAsia"/>
          <w:color w:val="auto"/>
          <w:u w:val="none"/>
        </w:rPr>
      </w:pPr>
      <w:r>
        <w:rPr>
          <w:rFonts w:hint="eastAsia"/>
          <w:color w:val="auto"/>
          <w:u w:val="none"/>
        </w:rPr>
        <w:t>https://healios-pharma.com/index.php</w:t>
      </w:r>
    </w:p>
    <w:p>
      <w:pPr>
        <w:rPr>
          <w:rFonts w:hint="eastAsia"/>
          <w:color w:val="auto"/>
          <w:u w:val="none"/>
        </w:rPr>
      </w:pPr>
    </w:p>
    <w:p>
      <w:pPr>
        <w:ind w:left="0" w:leftChars="0" w:firstLine="0" w:firstLineChars="0"/>
        <w:jc w:val="center"/>
        <w:rPr>
          <w:rFonts w:hint="eastAsia"/>
        </w:rPr>
      </w:pPr>
      <w:r>
        <w:drawing>
          <wp:inline distT="0" distB="0" distL="114300" distR="114300">
            <wp:extent cx="5121275" cy="3032760"/>
            <wp:effectExtent l="0" t="0" r="14605" b="0"/>
            <wp:docPr id="19"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4"/>
                    <pic:cNvPicPr>
                      <a:picLocks noChangeAspect="1"/>
                    </pic:cNvPicPr>
                  </pic:nvPicPr>
                  <pic:blipFill>
                    <a:blip r:embed="rId12"/>
                    <a:stretch>
                      <a:fillRect/>
                    </a:stretch>
                  </pic:blipFill>
                  <pic:spPr>
                    <a:xfrm>
                      <a:off x="0" y="0"/>
                      <a:ext cx="5121275" cy="3032760"/>
                    </a:xfrm>
                    <a:prstGeom prst="rect">
                      <a:avLst/>
                    </a:prstGeom>
                    <a:noFill/>
                    <a:ln>
                      <a:noFill/>
                    </a:ln>
                  </pic:spPr>
                </pic:pic>
              </a:graphicData>
            </a:graphic>
          </wp:inline>
        </w:drawing>
      </w:r>
    </w:p>
    <w:p>
      <w:pPr>
        <w:jc w:val="center"/>
        <w:rPr>
          <w:rFonts w:hint="eastAsia"/>
        </w:rPr>
      </w:pPr>
      <w:r>
        <w:rPr>
          <w:rFonts w:hint="eastAsia"/>
        </w:rPr>
        <w:t>Figure</w:t>
      </w:r>
      <w:r>
        <w:rPr>
          <w:rFonts w:hint="eastAsia"/>
          <w:lang w:val="en-US" w:eastAsia="zh-CN"/>
        </w:rPr>
        <w:t xml:space="preserve"> 7  </w:t>
      </w:r>
      <w:r>
        <w:rPr>
          <w:rFonts w:hint="eastAsia"/>
        </w:rPr>
        <w:t>WVS scan report</w:t>
      </w:r>
    </w:p>
    <w:p>
      <w:pPr>
        <w:jc w:val="center"/>
        <w:rPr>
          <w:rFonts w:hint="eastAsia"/>
        </w:rPr>
      </w:pPr>
    </w:p>
    <w:p>
      <w:pPr>
        <w:pStyle w:val="4"/>
        <w:bidi w:val="0"/>
        <w:rPr>
          <w:rFonts w:hint="eastAsia"/>
        </w:rPr>
      </w:pPr>
      <w:bookmarkStart w:id="9" w:name="_Toc6309"/>
      <w:r>
        <w:rPr>
          <w:rFonts w:hint="eastAsia"/>
          <w:lang w:val="en-US" w:eastAsia="zh-CN"/>
        </w:rPr>
        <w:t>1.4.3</w:t>
      </w:r>
      <w:r>
        <w:rPr>
          <w:rFonts w:hint="eastAsia"/>
        </w:rPr>
        <w:t xml:space="preserve"> Nmap scan </w:t>
      </w:r>
      <w:bookmarkEnd w:id="9"/>
    </w:p>
    <w:p>
      <w:pPr>
        <w:ind w:left="0" w:leftChars="0" w:firstLine="0" w:firstLineChars="0"/>
        <w:rPr>
          <w:rFonts w:hint="eastAsia"/>
        </w:rPr>
      </w:pPr>
    </w:p>
    <w:p>
      <w:pPr>
        <w:rPr>
          <w:rFonts w:hint="eastAsia"/>
        </w:rPr>
      </w:pPr>
      <w:r>
        <w:rPr>
          <w:rFonts w:hint="eastAsia"/>
        </w:rPr>
        <w:t>A novel method is used in Nmap. It uses the original IP table to determine the status of the hosts on the network, what services these hosts provide, what operating systems they are running, and what types of filters/firewalls they use. Many other characteristics. Although it is designed to quickly scan large networks, it will work very well on a single host. Nmap can run on all major computer operating systems. Advantages of NSE vulnerability scanning:</w:t>
      </w:r>
    </w:p>
    <w:p>
      <w:pPr>
        <w:rPr>
          <w:rFonts w:hint="eastAsia"/>
        </w:rPr>
      </w:pPr>
    </w:p>
    <w:p>
      <w:pPr>
        <w:rPr>
          <w:rFonts w:hint="eastAsia"/>
        </w:rPr>
      </w:pPr>
      <w:r>
        <w:rPr>
          <w:rFonts w:hint="eastAsia"/>
          <w:lang w:val="en-US" w:eastAsia="zh-CN"/>
        </w:rPr>
        <w:t>①U</w:t>
      </w:r>
      <w:r>
        <w:rPr>
          <w:rFonts w:hint="eastAsia"/>
        </w:rPr>
        <w:t>s</w:t>
      </w:r>
      <w:r>
        <w:rPr>
          <w:rFonts w:hint="eastAsia"/>
          <w:lang w:val="en-US" w:eastAsia="zh-CN"/>
        </w:rPr>
        <w:t>ing</w:t>
      </w:r>
      <w:r>
        <w:rPr>
          <w:rFonts w:hint="eastAsia"/>
        </w:rPr>
        <w:t xml:space="preserve"> the Nmap API to complete the processing of the information collected during the scanning process</w:t>
      </w:r>
    </w:p>
    <w:p>
      <w:pPr>
        <w:rPr>
          <w:rFonts w:hint="eastAsia"/>
        </w:rPr>
      </w:pPr>
      <w:r>
        <w:rPr>
          <w:rFonts w:hint="eastAsia"/>
          <w:lang w:val="en-US" w:eastAsia="zh-CN"/>
        </w:rPr>
        <w:t>②</w:t>
      </w:r>
      <w:r>
        <w:rPr>
          <w:rFonts w:hint="eastAsia"/>
        </w:rPr>
        <w:t>The NSE script can share the information obtained with other scripts during execution</w:t>
      </w:r>
    </w:p>
    <w:p>
      <w:pPr>
        <w:rPr>
          <w:rFonts w:hint="eastAsia"/>
        </w:rPr>
      </w:pPr>
      <w:r>
        <w:rPr>
          <w:rFonts w:hint="eastAsia"/>
          <w:lang w:val="en-US" w:eastAsia="zh-CN"/>
        </w:rPr>
        <w:t>③</w:t>
      </w:r>
      <w:r>
        <w:rPr>
          <w:rFonts w:hint="eastAsia"/>
        </w:rPr>
        <w:t>A large number of network protocol library components are provided in NSE</w:t>
      </w:r>
    </w:p>
    <w:p>
      <w:pPr>
        <w:rPr>
          <w:rFonts w:hint="eastAsia"/>
        </w:rPr>
      </w:pPr>
      <w:r>
        <w:rPr>
          <w:rFonts w:hint="eastAsia"/>
          <w:lang w:val="en-US" w:eastAsia="zh-CN"/>
        </w:rPr>
        <w:t>④</w:t>
      </w:r>
      <w:r>
        <w:rPr>
          <w:rFonts w:hint="eastAsia"/>
        </w:rPr>
        <w:t>The vulnerability library file is provided in the NSE, and an excellent vulnerability report can be created by using the vulnerability library file</w:t>
      </w:r>
    </w:p>
    <w:p>
      <w:pPr>
        <w:rPr>
          <w:rFonts w:hint="eastAsia"/>
        </w:rPr>
      </w:pPr>
      <w:r>
        <w:rPr>
          <w:rFonts w:hint="eastAsia"/>
          <w:lang w:val="en-US" w:eastAsia="zh-CN"/>
        </w:rPr>
        <w:t>⑤</w:t>
      </w:r>
      <w:r>
        <w:rPr>
          <w:rFonts w:hint="eastAsia"/>
        </w:rPr>
        <w:t>NSE provides a powerful concurrency mechanism and error handling mechanism</w:t>
      </w:r>
    </w:p>
    <w:p>
      <w:pPr>
        <w:ind w:left="0" w:leftChars="0" w:firstLine="0" w:firstLineChars="0"/>
        <w:rPr>
          <w:rFonts w:hint="eastAsia" w:eastAsia="宋体"/>
          <w:lang w:eastAsia="zh-CN"/>
        </w:rPr>
      </w:pPr>
    </w:p>
    <w:p>
      <w:pPr>
        <w:rPr>
          <w:rFonts w:hint="eastAsia" w:eastAsia="宋体"/>
          <w:lang w:eastAsia="zh-CN"/>
        </w:rPr>
      </w:pPr>
      <w:r>
        <w:rPr>
          <w:rFonts w:hint="eastAsia"/>
        </w:rPr>
        <w:t>Detect http denial of service vulnerabilities</w:t>
      </w:r>
      <w:r>
        <w:rPr>
          <w:rFonts w:hint="eastAsia"/>
          <w:lang w:eastAsia="zh-CN"/>
        </w:rPr>
        <w:t>：</w:t>
      </w:r>
    </w:p>
    <w:p>
      <w:pPr>
        <w:pageBreakBefore w:val="0"/>
        <w:tabs>
          <w:tab w:val="left" w:pos="2140"/>
        </w:tabs>
        <w:kinsoku/>
        <w:wordWrap/>
        <w:overflowPunct/>
        <w:topLinePunct w:val="0"/>
        <w:autoSpaceDE/>
        <w:autoSpaceDN/>
        <w:bidi w:val="0"/>
        <w:adjustRightInd/>
        <w:snapToGrid/>
        <w:ind w:left="0" w:leftChars="0" w:firstLine="480" w:firstLineChars="200"/>
        <w:jc w:val="left"/>
        <w:textAlignment w:val="auto"/>
      </w:pPr>
      <w:r>
        <w:drawing>
          <wp:inline distT="0" distB="0" distL="114300" distR="114300">
            <wp:extent cx="5267960" cy="232410"/>
            <wp:effectExtent l="0" t="0" r="5080" b="11430"/>
            <wp:docPr id="13"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2"/>
                    <pic:cNvPicPr>
                      <a:picLocks noChangeAspect="1"/>
                    </pic:cNvPicPr>
                  </pic:nvPicPr>
                  <pic:blipFill>
                    <a:blip r:embed="rId13"/>
                    <a:stretch>
                      <a:fillRect/>
                    </a:stretch>
                  </pic:blipFill>
                  <pic:spPr>
                    <a:xfrm>
                      <a:off x="0" y="0"/>
                      <a:ext cx="5267960" cy="232410"/>
                    </a:xfrm>
                    <a:prstGeom prst="rect">
                      <a:avLst/>
                    </a:prstGeom>
                    <a:noFill/>
                    <a:ln>
                      <a:noFill/>
                    </a:ln>
                  </pic:spPr>
                </pic:pic>
              </a:graphicData>
            </a:graphic>
          </wp:inline>
        </w:drawing>
      </w:r>
    </w:p>
    <w:p>
      <w:pPr>
        <w:pageBreakBefore w:val="0"/>
        <w:tabs>
          <w:tab w:val="left" w:pos="2140"/>
        </w:tabs>
        <w:kinsoku/>
        <w:wordWrap/>
        <w:overflowPunct/>
        <w:topLinePunct w:val="0"/>
        <w:autoSpaceDE/>
        <w:autoSpaceDN/>
        <w:bidi w:val="0"/>
        <w:adjustRightInd/>
        <w:snapToGrid/>
        <w:ind w:left="0" w:leftChars="0" w:firstLine="480" w:firstLineChars="200"/>
        <w:jc w:val="left"/>
        <w:textAlignment w:val="auto"/>
      </w:pPr>
      <w:r>
        <w:drawing>
          <wp:inline distT="0" distB="0" distL="114300" distR="114300">
            <wp:extent cx="5268595" cy="1209675"/>
            <wp:effectExtent l="0" t="0" r="4445" b="9525"/>
            <wp:docPr id="14"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3"/>
                    <pic:cNvPicPr>
                      <a:picLocks noChangeAspect="1"/>
                    </pic:cNvPicPr>
                  </pic:nvPicPr>
                  <pic:blipFill>
                    <a:blip r:embed="rId14"/>
                    <a:stretch>
                      <a:fillRect/>
                    </a:stretch>
                  </pic:blipFill>
                  <pic:spPr>
                    <a:xfrm>
                      <a:off x="0" y="0"/>
                      <a:ext cx="5268595" cy="1209675"/>
                    </a:xfrm>
                    <a:prstGeom prst="rect">
                      <a:avLst/>
                    </a:prstGeom>
                    <a:noFill/>
                    <a:ln>
                      <a:noFill/>
                    </a:ln>
                  </pic:spPr>
                </pic:pic>
              </a:graphicData>
            </a:graphic>
          </wp:inline>
        </w:drawing>
      </w:r>
    </w:p>
    <w:p>
      <w:pPr>
        <w:pageBreakBefore w:val="0"/>
        <w:tabs>
          <w:tab w:val="left" w:pos="2140"/>
        </w:tabs>
        <w:kinsoku/>
        <w:wordWrap/>
        <w:overflowPunct/>
        <w:topLinePunct w:val="0"/>
        <w:autoSpaceDE/>
        <w:autoSpaceDN/>
        <w:bidi w:val="0"/>
        <w:adjustRightInd/>
        <w:snapToGrid/>
        <w:ind w:left="0" w:leftChars="0" w:firstLine="480" w:firstLineChars="200"/>
        <w:jc w:val="center"/>
        <w:textAlignment w:val="auto"/>
        <w:rPr>
          <w:rFonts w:hint="eastAsia"/>
        </w:rPr>
      </w:pPr>
      <w:r>
        <w:rPr>
          <w:rFonts w:hint="eastAsia"/>
        </w:rPr>
        <w:t>Figure</w:t>
      </w:r>
      <w:r>
        <w:rPr>
          <w:rFonts w:hint="eastAsia"/>
          <w:lang w:val="en-US" w:eastAsia="zh-CN"/>
        </w:rPr>
        <w:t xml:space="preserve"> 8  </w:t>
      </w:r>
      <w:r>
        <w:rPr>
          <w:rFonts w:hint="eastAsia"/>
        </w:rPr>
        <w:t>Detect http denial</w:t>
      </w:r>
    </w:p>
    <w:p>
      <w:pPr>
        <w:rPr>
          <w:rFonts w:hint="eastAsia"/>
        </w:rPr>
      </w:pPr>
    </w:p>
    <w:p>
      <w:pPr>
        <w:rPr>
          <w:rFonts w:hint="eastAsia" w:eastAsia="宋体"/>
          <w:lang w:eastAsia="zh-CN"/>
        </w:rPr>
      </w:pPr>
      <w:r>
        <w:rPr>
          <w:rFonts w:hint="eastAsia"/>
        </w:rPr>
        <w:t>Detection of IIS short file leakage</w:t>
      </w:r>
      <w:r>
        <w:rPr>
          <w:rFonts w:hint="eastAsia"/>
          <w:lang w:eastAsia="zh-CN"/>
        </w:rPr>
        <w:t>：</w:t>
      </w:r>
    </w:p>
    <w:p>
      <w:pPr>
        <w:rPr>
          <w:rFonts w:hint="eastAsia"/>
        </w:rPr>
      </w:pPr>
    </w:p>
    <w:p>
      <w:pPr>
        <w:ind w:left="0" w:leftChars="0" w:firstLine="0" w:firstLineChars="0"/>
        <w:jc w:val="center"/>
      </w:pPr>
      <w:r>
        <w:drawing>
          <wp:inline distT="0" distB="0" distL="114300" distR="114300">
            <wp:extent cx="5273040" cy="1069340"/>
            <wp:effectExtent l="0" t="0" r="0" b="12700"/>
            <wp:docPr id="23"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4"/>
                    <pic:cNvPicPr>
                      <a:picLocks noChangeAspect="1"/>
                    </pic:cNvPicPr>
                  </pic:nvPicPr>
                  <pic:blipFill>
                    <a:blip r:embed="rId15"/>
                    <a:stretch>
                      <a:fillRect/>
                    </a:stretch>
                  </pic:blipFill>
                  <pic:spPr>
                    <a:xfrm>
                      <a:off x="0" y="0"/>
                      <a:ext cx="5273040" cy="1069340"/>
                    </a:xfrm>
                    <a:prstGeom prst="rect">
                      <a:avLst/>
                    </a:prstGeom>
                    <a:noFill/>
                    <a:ln>
                      <a:noFill/>
                    </a:ln>
                  </pic:spPr>
                </pic:pic>
              </a:graphicData>
            </a:graphic>
          </wp:inline>
        </w:drawing>
      </w:r>
    </w:p>
    <w:p>
      <w:pPr>
        <w:jc w:val="center"/>
        <w:rPr>
          <w:rFonts w:hint="default" w:eastAsia="宋体"/>
          <w:lang w:val="en-US" w:eastAsia="zh-CN"/>
        </w:rPr>
      </w:pPr>
      <w:r>
        <w:rPr>
          <w:rFonts w:hint="eastAsia"/>
        </w:rPr>
        <w:t>Figure</w:t>
      </w:r>
      <w:r>
        <w:rPr>
          <w:rFonts w:hint="eastAsia"/>
          <w:lang w:val="en-US" w:eastAsia="zh-CN"/>
        </w:rPr>
        <w:t xml:space="preserve"> 9  </w:t>
      </w:r>
      <w:r>
        <w:rPr>
          <w:rFonts w:hint="eastAsia"/>
        </w:rPr>
        <w:t>Detection of IIS short file leakage</w:t>
      </w:r>
    </w:p>
    <w:p>
      <w:pPr>
        <w:rPr>
          <w:rFonts w:hint="eastAsia"/>
        </w:rPr>
      </w:pPr>
    </w:p>
    <w:p>
      <w:pPr>
        <w:rPr>
          <w:rFonts w:hint="eastAsia"/>
        </w:rPr>
      </w:pPr>
      <w:r>
        <w:rPr>
          <w:rFonts w:hint="eastAsia"/>
        </w:rPr>
        <w:t>Brute force cracking of ftp weak password</w:t>
      </w:r>
    </w:p>
    <w:p>
      <w:pPr>
        <w:rPr>
          <w:rFonts w:hint="eastAsia"/>
        </w:rPr>
      </w:pPr>
    </w:p>
    <w:p>
      <w:pPr>
        <w:pageBreakBefore w:val="0"/>
        <w:tabs>
          <w:tab w:val="left" w:pos="2140"/>
        </w:tabs>
        <w:kinsoku/>
        <w:wordWrap/>
        <w:overflowPunct/>
        <w:topLinePunct w:val="0"/>
        <w:autoSpaceDE/>
        <w:autoSpaceDN/>
        <w:bidi w:val="0"/>
        <w:adjustRightInd/>
        <w:snapToGrid/>
        <w:ind w:left="0" w:leftChars="0" w:firstLine="480" w:firstLineChars="200"/>
        <w:jc w:val="center"/>
        <w:textAlignment w:val="auto"/>
      </w:pPr>
      <w:r>
        <w:drawing>
          <wp:inline distT="0" distB="0" distL="114300" distR="114300">
            <wp:extent cx="5189855" cy="789305"/>
            <wp:effectExtent l="0" t="0" r="6985" b="3175"/>
            <wp:docPr id="2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8"/>
                    <pic:cNvPicPr>
                      <a:picLocks noChangeAspect="1"/>
                    </pic:cNvPicPr>
                  </pic:nvPicPr>
                  <pic:blipFill>
                    <a:blip r:embed="rId16"/>
                    <a:stretch>
                      <a:fillRect/>
                    </a:stretch>
                  </pic:blipFill>
                  <pic:spPr>
                    <a:xfrm>
                      <a:off x="0" y="0"/>
                      <a:ext cx="5189855" cy="789305"/>
                    </a:xfrm>
                    <a:prstGeom prst="rect">
                      <a:avLst/>
                    </a:prstGeom>
                    <a:noFill/>
                    <a:ln>
                      <a:noFill/>
                    </a:ln>
                  </pic:spPr>
                </pic:pic>
              </a:graphicData>
            </a:graphic>
          </wp:inline>
        </w:drawing>
      </w:r>
    </w:p>
    <w:p>
      <w:pPr>
        <w:pageBreakBefore w:val="0"/>
        <w:tabs>
          <w:tab w:val="left" w:pos="2140"/>
        </w:tabs>
        <w:kinsoku/>
        <w:wordWrap/>
        <w:overflowPunct/>
        <w:topLinePunct w:val="0"/>
        <w:autoSpaceDE/>
        <w:autoSpaceDN/>
        <w:bidi w:val="0"/>
        <w:adjustRightInd/>
        <w:snapToGrid/>
        <w:ind w:left="0" w:leftChars="0" w:firstLine="480" w:firstLineChars="200"/>
        <w:jc w:val="center"/>
        <w:textAlignment w:val="auto"/>
      </w:pPr>
      <w:r>
        <w:drawing>
          <wp:inline distT="0" distB="0" distL="114300" distR="114300">
            <wp:extent cx="4861560" cy="786130"/>
            <wp:effectExtent l="0" t="0" r="0" b="6350"/>
            <wp:docPr id="25"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6"/>
                    <pic:cNvPicPr>
                      <a:picLocks noChangeAspect="1"/>
                    </pic:cNvPicPr>
                  </pic:nvPicPr>
                  <pic:blipFill>
                    <a:blip r:embed="rId17"/>
                    <a:stretch>
                      <a:fillRect/>
                    </a:stretch>
                  </pic:blipFill>
                  <pic:spPr>
                    <a:xfrm>
                      <a:off x="0" y="0"/>
                      <a:ext cx="4861560" cy="786130"/>
                    </a:xfrm>
                    <a:prstGeom prst="rect">
                      <a:avLst/>
                    </a:prstGeom>
                    <a:noFill/>
                    <a:ln>
                      <a:noFill/>
                    </a:ln>
                  </pic:spPr>
                </pic:pic>
              </a:graphicData>
            </a:graphic>
          </wp:inline>
        </w:drawing>
      </w:r>
    </w:p>
    <w:p>
      <w:pPr>
        <w:pageBreakBefore w:val="0"/>
        <w:tabs>
          <w:tab w:val="left" w:pos="2140"/>
        </w:tabs>
        <w:kinsoku/>
        <w:wordWrap/>
        <w:overflowPunct/>
        <w:topLinePunct w:val="0"/>
        <w:autoSpaceDE/>
        <w:autoSpaceDN/>
        <w:bidi w:val="0"/>
        <w:adjustRightInd/>
        <w:snapToGrid/>
        <w:ind w:left="0" w:leftChars="0" w:firstLine="480" w:firstLineChars="200"/>
        <w:jc w:val="center"/>
        <w:textAlignment w:val="auto"/>
        <w:rPr>
          <w:rFonts w:hint="default" w:eastAsia="宋体"/>
          <w:lang w:val="en-US" w:eastAsia="zh-CN"/>
        </w:rPr>
      </w:pPr>
      <w:r>
        <w:rPr>
          <w:rFonts w:hint="eastAsia"/>
        </w:rPr>
        <w:t>Figure</w:t>
      </w:r>
      <w:r>
        <w:rPr>
          <w:rFonts w:hint="eastAsia"/>
          <w:lang w:val="en-US" w:eastAsia="zh-CN"/>
        </w:rPr>
        <w:t xml:space="preserve"> 10  </w:t>
      </w:r>
      <w:r>
        <w:rPr>
          <w:rFonts w:hint="eastAsia"/>
        </w:rPr>
        <w:t>Brute force cracking of ftp weak password</w:t>
      </w:r>
    </w:p>
    <w:p>
      <w:pPr>
        <w:ind w:left="0" w:leftChars="0" w:firstLine="0" w:firstLineChars="0"/>
        <w:rPr>
          <w:rFonts w:hint="eastAsia"/>
        </w:rPr>
      </w:pPr>
    </w:p>
    <w:p>
      <w:pPr>
        <w:pStyle w:val="4"/>
        <w:bidi w:val="0"/>
        <w:rPr>
          <w:rFonts w:hint="eastAsia"/>
        </w:rPr>
      </w:pPr>
      <w:bookmarkStart w:id="10" w:name="_Toc13150"/>
      <w:r>
        <w:rPr>
          <w:rFonts w:hint="eastAsia"/>
          <w:lang w:val="en-US" w:eastAsia="zh-CN"/>
        </w:rPr>
        <w:t>1.4.</w:t>
      </w:r>
      <w:r>
        <w:rPr>
          <w:rFonts w:hint="eastAsia"/>
        </w:rPr>
        <w:t xml:space="preserve">4 ZAP scan </w:t>
      </w:r>
      <w:bookmarkEnd w:id="10"/>
    </w:p>
    <w:p>
      <w:pPr>
        <w:rPr>
          <w:rFonts w:hint="eastAsia"/>
        </w:rPr>
      </w:pPr>
      <w:r>
        <w:rPr>
          <w:rFonts w:hint="eastAsia"/>
        </w:rPr>
        <w:t>Security testing can mainly consist of the following testing strategies:</w:t>
      </w:r>
    </w:p>
    <w:p>
      <w:pPr>
        <w:rPr>
          <w:rFonts w:hint="eastAsia"/>
        </w:rPr>
      </w:pPr>
    </w:p>
    <w:p>
      <w:pPr>
        <w:rPr>
          <w:rFonts w:hint="eastAsia"/>
        </w:rPr>
      </w:pPr>
      <w:r>
        <w:rPr>
          <w:rFonts w:hint="eastAsia"/>
        </w:rPr>
        <w:t>1. Vulnerability analysis</w:t>
      </w:r>
    </w:p>
    <w:p>
      <w:pPr>
        <w:rPr>
          <w:rFonts w:hint="eastAsia"/>
        </w:rPr>
      </w:pPr>
      <w:r>
        <w:rPr>
          <w:rFonts w:hint="eastAsia"/>
        </w:rPr>
        <w:t>Scan the system to discover its security risks</w:t>
      </w:r>
    </w:p>
    <w:p>
      <w:pPr>
        <w:rPr>
          <w:rFonts w:hint="eastAsia"/>
        </w:rPr>
      </w:pPr>
    </w:p>
    <w:p>
      <w:pPr>
        <w:rPr>
          <w:rFonts w:hint="eastAsia"/>
        </w:rPr>
      </w:pPr>
      <w:r>
        <w:rPr>
          <w:rFonts w:hint="eastAsia"/>
        </w:rPr>
        <w:t>2. Penetration testing</w:t>
      </w:r>
    </w:p>
    <w:p>
      <w:pPr>
        <w:rPr>
          <w:rFonts w:hint="eastAsia"/>
        </w:rPr>
      </w:pPr>
      <w:r>
        <w:rPr>
          <w:rFonts w:hint="eastAsia"/>
        </w:rPr>
        <w:t>Simulate attacks and analyze the system to determine its security vulnerabilities</w:t>
      </w:r>
    </w:p>
    <w:p>
      <w:pPr>
        <w:rPr>
          <w:rFonts w:hint="eastAsia"/>
        </w:rPr>
      </w:pPr>
    </w:p>
    <w:p>
      <w:pPr>
        <w:rPr>
          <w:rFonts w:hint="eastAsia"/>
        </w:rPr>
      </w:pPr>
      <w:r>
        <w:rPr>
          <w:rFonts w:hint="eastAsia"/>
        </w:rPr>
        <w:t>3. Runtime testing</w:t>
      </w:r>
    </w:p>
    <w:p>
      <w:pPr>
        <w:rPr>
          <w:rFonts w:hint="eastAsia"/>
        </w:rPr>
      </w:pPr>
      <w:r>
        <w:rPr>
          <w:rFonts w:hint="eastAsia"/>
        </w:rPr>
        <w:t>End user analysis and security test of the system (manual security test analysis)</w:t>
      </w:r>
    </w:p>
    <w:p>
      <w:pPr>
        <w:rPr>
          <w:rFonts w:hint="eastAsia"/>
        </w:rPr>
      </w:pPr>
    </w:p>
    <w:p>
      <w:pPr>
        <w:rPr>
          <w:rFonts w:hint="eastAsia"/>
        </w:rPr>
      </w:pPr>
      <w:r>
        <w:rPr>
          <w:rFonts w:hint="eastAsia"/>
        </w:rPr>
        <w:t>4. Code audit—assess security risks through code audit analysis (static testing, review)</w:t>
      </w:r>
    </w:p>
    <w:p>
      <w:pPr>
        <w:ind w:left="0" w:leftChars="0" w:firstLine="0" w:firstLineChars="0"/>
        <w:rPr>
          <w:rFonts w:hint="eastAsia"/>
        </w:rPr>
      </w:pPr>
    </w:p>
    <w:p>
      <w:pPr>
        <w:rPr>
          <w:rFonts w:hint="eastAsia"/>
        </w:rPr>
      </w:pPr>
      <w:r>
        <w:rPr>
          <w:rFonts w:hint="eastAsia"/>
        </w:rPr>
        <w:t>ZAP is mainly used for the above-mentioned second test, namely penetration testing, which implements penetration testing in the form of a proxy, similar to the fiddler packet capture mechanism.</w:t>
      </w:r>
    </w:p>
    <w:p>
      <w:pPr>
        <w:rPr>
          <w:rFonts w:hint="eastAsia"/>
        </w:rPr>
      </w:pPr>
    </w:p>
    <w:p>
      <w:pPr>
        <w:rPr>
          <w:rFonts w:hint="eastAsia"/>
        </w:rPr>
      </w:pPr>
      <w:r>
        <w:rPr>
          <w:rFonts w:hint="eastAsia"/>
        </w:rPr>
        <w:t>ZAP is a middleman agent that allows viewing all requests made to web applications and all responses received from them, analyzing them, scanning them, and even repacking and sending them.</w:t>
      </w:r>
    </w:p>
    <w:p>
      <w:pPr>
        <w:rPr>
          <w:rFonts w:hint="eastAsia"/>
        </w:rPr>
      </w:pPr>
    </w:p>
    <w:p>
      <w:pPr>
        <w:rPr>
          <w:rFonts w:hint="eastAsia"/>
        </w:rPr>
      </w:pPr>
      <w:r>
        <w:rPr>
          <w:rFonts w:hint="eastAsia"/>
        </w:rPr>
        <w:t>In this penetration test, a conventional crawler was first used to determine the URL of the application under test. Running the AJAX crawler after regular crawling helped us obtain a more accurate site map of all application resources in the range. ZAP provides the option to use Selenium to automatically open the application through the browser, and to explore the application through an event-driven dynamic crawling engine. This alleviates the need to manually traverse the application to capture AJAX requests.</w:t>
      </w:r>
    </w:p>
    <w:p>
      <w:pPr>
        <w:rPr>
          <w:rFonts w:hint="eastAsia"/>
        </w:rPr>
      </w:pPr>
    </w:p>
    <w:p>
      <w:pPr>
        <w:jc w:val="center"/>
      </w:pPr>
      <w:r>
        <w:drawing>
          <wp:inline distT="0" distB="0" distL="114300" distR="114300">
            <wp:extent cx="4482465" cy="2753360"/>
            <wp:effectExtent l="0" t="0" r="13335" b="5080"/>
            <wp:docPr id="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
                    <pic:cNvPicPr>
                      <a:picLocks noChangeAspect="1"/>
                    </pic:cNvPicPr>
                  </pic:nvPicPr>
                  <pic:blipFill>
                    <a:blip r:embed="rId18"/>
                    <a:stretch>
                      <a:fillRect/>
                    </a:stretch>
                  </pic:blipFill>
                  <pic:spPr>
                    <a:xfrm>
                      <a:off x="0" y="0"/>
                      <a:ext cx="4482465" cy="2753360"/>
                    </a:xfrm>
                    <a:prstGeom prst="rect">
                      <a:avLst/>
                    </a:prstGeom>
                    <a:noFill/>
                    <a:ln>
                      <a:noFill/>
                    </a:ln>
                  </pic:spPr>
                </pic:pic>
              </a:graphicData>
            </a:graphic>
          </wp:inline>
        </w:drawing>
      </w:r>
    </w:p>
    <w:p>
      <w:pPr>
        <w:jc w:val="center"/>
        <w:rPr>
          <w:rFonts w:hint="default"/>
          <w:lang w:val="en-US"/>
        </w:rPr>
      </w:pPr>
      <w:r>
        <w:rPr>
          <w:rFonts w:hint="eastAsia"/>
        </w:rPr>
        <w:t>Figure</w:t>
      </w:r>
      <w:r>
        <w:rPr>
          <w:rFonts w:hint="eastAsia"/>
          <w:lang w:val="en-US" w:eastAsia="zh-CN"/>
        </w:rPr>
        <w:t xml:space="preserve"> 11  ZAP scan results</w:t>
      </w:r>
    </w:p>
    <w:p>
      <w:pPr>
        <w:rPr>
          <w:rFonts w:hint="eastAsia"/>
        </w:rPr>
      </w:pPr>
    </w:p>
    <w:p>
      <w:pPr>
        <w:rPr>
          <w:rFonts w:hint="eastAsia"/>
        </w:rPr>
      </w:pPr>
      <w:r>
        <w:rPr>
          <w:rFonts w:hint="eastAsia"/>
        </w:rPr>
        <w:t>According to the ZAP scan, six vulnerabilities in the website were found. Some of them were discovered in previous WVS scans, and the newly discovered vulnerabilities include:</w:t>
      </w:r>
    </w:p>
    <w:p>
      <w:pPr>
        <w:rPr>
          <w:rFonts w:hint="eastAsia"/>
        </w:rPr>
      </w:pPr>
      <w:r>
        <w:rPr>
          <w:rFonts w:hint="eastAsia"/>
        </w:rPr>
        <w:t>1. Web browser XSS protection is not enabled</w:t>
      </w:r>
    </w:p>
    <w:p>
      <w:pPr>
        <w:rPr>
          <w:rFonts w:hint="eastAsia"/>
        </w:rPr>
      </w:pPr>
      <w:r>
        <w:rPr>
          <w:rFonts w:hint="eastAsia"/>
        </w:rPr>
        <w:t xml:space="preserve">  On the server, the XsS protection of the web browser is found to have not been enabled, or x-XSS-Protection has been configured on the server for response headers.</w:t>
      </w:r>
    </w:p>
    <w:p>
      <w:pPr>
        <w:rPr>
          <w:rFonts w:hint="eastAsia"/>
        </w:rPr>
      </w:pPr>
    </w:p>
    <w:p>
      <w:pPr>
        <w:rPr>
          <w:rFonts w:hint="eastAsia"/>
        </w:rPr>
      </w:pPr>
      <w:r>
        <w:rPr>
          <w:rFonts w:hint="eastAsia"/>
        </w:rPr>
        <w:t>2. Cookies without SamesiteAttribute</w:t>
      </w:r>
    </w:p>
    <w:p>
      <w:pPr>
        <w:rPr>
          <w:rFonts w:hint="eastAsia"/>
        </w:rPr>
      </w:pPr>
      <w:r>
        <w:rPr>
          <w:rFonts w:hint="eastAsia"/>
        </w:rPr>
        <w:t>Cookies can be sent as a result of "cross-site" requests. Same Siteattribute is an effective countermeasure against cross-site request forgery, cross-site scripting and timing attacks.</w:t>
      </w:r>
    </w:p>
    <w:p>
      <w:pPr>
        <w:jc w:val="center"/>
        <w:rPr>
          <w:rFonts w:hint="eastAsia"/>
        </w:rPr>
      </w:pPr>
      <w:r>
        <w:drawing>
          <wp:inline distT="0" distB="0" distL="114300" distR="114300">
            <wp:extent cx="3025140" cy="1363980"/>
            <wp:effectExtent l="0" t="0" r="7620" b="7620"/>
            <wp:docPr id="2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5"/>
                    <pic:cNvPicPr>
                      <a:picLocks noChangeAspect="1"/>
                    </pic:cNvPicPr>
                  </pic:nvPicPr>
                  <pic:blipFill>
                    <a:blip r:embed="rId19"/>
                    <a:stretch>
                      <a:fillRect/>
                    </a:stretch>
                  </pic:blipFill>
                  <pic:spPr>
                    <a:xfrm>
                      <a:off x="0" y="0"/>
                      <a:ext cx="3025140" cy="1363980"/>
                    </a:xfrm>
                    <a:prstGeom prst="rect">
                      <a:avLst/>
                    </a:prstGeom>
                    <a:noFill/>
                    <a:ln>
                      <a:noFill/>
                    </a:ln>
                  </pic:spPr>
                </pic:pic>
              </a:graphicData>
            </a:graphic>
          </wp:inline>
        </w:drawing>
      </w:r>
    </w:p>
    <w:p>
      <w:pPr>
        <w:jc w:val="center"/>
        <w:rPr>
          <w:rFonts w:hint="eastAsia"/>
        </w:rPr>
      </w:pPr>
      <w:r>
        <w:rPr>
          <w:rFonts w:hint="eastAsia"/>
        </w:rPr>
        <w:t>Figure</w:t>
      </w:r>
      <w:r>
        <w:rPr>
          <w:rFonts w:hint="eastAsia"/>
          <w:lang w:val="en-US" w:eastAsia="zh-CN"/>
        </w:rPr>
        <w:t xml:space="preserve"> 12  </w:t>
      </w:r>
      <w:r>
        <w:rPr>
          <w:rFonts w:hint="eastAsia"/>
        </w:rPr>
        <w:t>List of ZAP vulnerabilities</w:t>
      </w:r>
    </w:p>
    <w:p>
      <w:pPr>
        <w:ind w:left="0" w:leftChars="0" w:firstLine="0" w:firstLineChars="0"/>
        <w:rPr>
          <w:rFonts w:hint="eastAsia"/>
        </w:rPr>
      </w:pPr>
    </w:p>
    <w:p>
      <w:pPr>
        <w:pStyle w:val="4"/>
        <w:bidi w:val="0"/>
        <w:rPr>
          <w:rFonts w:hint="eastAsia"/>
        </w:rPr>
      </w:pPr>
      <w:bookmarkStart w:id="11" w:name="_Toc6827"/>
      <w:r>
        <w:rPr>
          <w:rFonts w:hint="eastAsia"/>
          <w:lang w:val="en-US" w:eastAsia="zh-CN"/>
        </w:rPr>
        <w:t>1.4.</w:t>
      </w:r>
      <w:r>
        <w:rPr>
          <w:rFonts w:hint="eastAsia"/>
        </w:rPr>
        <w:t>5</w:t>
      </w:r>
      <w:r>
        <w:rPr>
          <w:rFonts w:hint="eastAsia"/>
          <w:lang w:val="en-US" w:eastAsia="zh-CN"/>
        </w:rPr>
        <w:t xml:space="preserve"> </w:t>
      </w:r>
      <w:r>
        <w:rPr>
          <w:rFonts w:hint="eastAsia"/>
        </w:rPr>
        <w:t>Nessus scan</w:t>
      </w:r>
      <w:bookmarkEnd w:id="11"/>
    </w:p>
    <w:p>
      <w:pPr>
        <w:rPr>
          <w:rFonts w:hint="eastAsia"/>
        </w:rPr>
      </w:pPr>
    </w:p>
    <w:p>
      <w:pPr>
        <w:rPr>
          <w:rFonts w:hint="eastAsia"/>
        </w:rPr>
      </w:pPr>
      <w:r>
        <w:rPr>
          <w:rFonts w:hint="eastAsia"/>
        </w:rPr>
        <w:t>The advantages of Nessus are:</w:t>
      </w:r>
    </w:p>
    <w:p>
      <w:pPr>
        <w:rPr>
          <w:rFonts w:hint="eastAsia"/>
        </w:rPr>
      </w:pPr>
    </w:p>
    <w:p>
      <w:pPr>
        <w:rPr>
          <w:rFonts w:hint="eastAsia"/>
        </w:rPr>
      </w:pPr>
      <w:r>
        <w:rPr>
          <w:rFonts w:hint="eastAsia"/>
          <w:lang w:val="en-US" w:eastAsia="zh-CN"/>
        </w:rPr>
        <w:t>①</w:t>
      </w:r>
      <w:r>
        <w:rPr>
          <w:rFonts w:hint="eastAsia"/>
        </w:rPr>
        <w:t>It uses scanning based on multiple security vulnerabilities to avoid incomplete scanning.</w:t>
      </w:r>
    </w:p>
    <w:p>
      <w:pPr>
        <w:rPr>
          <w:rFonts w:hint="eastAsia"/>
        </w:rPr>
      </w:pPr>
    </w:p>
    <w:p>
      <w:pPr>
        <w:rPr>
          <w:rFonts w:hint="eastAsia"/>
        </w:rPr>
      </w:pPr>
      <w:r>
        <w:rPr>
          <w:rFonts w:hint="eastAsia"/>
          <w:lang w:val="en-US" w:eastAsia="zh-CN"/>
        </w:rPr>
        <w:t>②</w:t>
      </w:r>
      <w:r>
        <w:rPr>
          <w:rFonts w:hint="eastAsia"/>
        </w:rPr>
        <w:t>It is free and has a price advantage compared to commercial security scanning tools such as ISS.</w:t>
      </w:r>
    </w:p>
    <w:p>
      <w:pPr>
        <w:pageBreakBefore w:val="0"/>
        <w:tabs>
          <w:tab w:val="left" w:pos="2140"/>
        </w:tabs>
        <w:kinsoku/>
        <w:wordWrap/>
        <w:overflowPunct/>
        <w:topLinePunct w:val="0"/>
        <w:autoSpaceDE/>
        <w:autoSpaceDN/>
        <w:bidi w:val="0"/>
        <w:adjustRightInd/>
        <w:snapToGrid/>
        <w:ind w:left="0" w:leftChars="0" w:firstLine="480" w:firstLineChars="200"/>
        <w:jc w:val="center"/>
        <w:textAlignment w:val="auto"/>
        <w:rPr>
          <w:rFonts w:hint="eastAsia"/>
          <w:lang w:val="en-US" w:eastAsia="zh-CN"/>
        </w:rPr>
      </w:pPr>
      <w:r>
        <w:drawing>
          <wp:inline distT="0" distB="0" distL="114300" distR="114300">
            <wp:extent cx="4438650" cy="1572260"/>
            <wp:effectExtent l="0" t="0" r="11430" b="12700"/>
            <wp:docPr id="16"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5"/>
                    <pic:cNvPicPr>
                      <a:picLocks noChangeAspect="1"/>
                    </pic:cNvPicPr>
                  </pic:nvPicPr>
                  <pic:blipFill>
                    <a:blip r:embed="rId20"/>
                    <a:stretch>
                      <a:fillRect/>
                    </a:stretch>
                  </pic:blipFill>
                  <pic:spPr>
                    <a:xfrm>
                      <a:off x="0" y="0"/>
                      <a:ext cx="4438650" cy="1572260"/>
                    </a:xfrm>
                    <a:prstGeom prst="rect">
                      <a:avLst/>
                    </a:prstGeom>
                    <a:noFill/>
                    <a:ln>
                      <a:noFill/>
                    </a:ln>
                  </pic:spPr>
                </pic:pic>
              </a:graphicData>
            </a:graphic>
          </wp:inline>
        </w:drawing>
      </w:r>
    </w:p>
    <w:p>
      <w:pPr>
        <w:jc w:val="center"/>
        <w:rPr>
          <w:rFonts w:hint="eastAsia"/>
        </w:rPr>
      </w:pPr>
      <w:r>
        <w:drawing>
          <wp:inline distT="0" distB="0" distL="114300" distR="114300">
            <wp:extent cx="2880360" cy="2651760"/>
            <wp:effectExtent l="0" t="0" r="0" b="0"/>
            <wp:docPr id="1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
                    <pic:cNvPicPr>
                      <a:picLocks noChangeAspect="1"/>
                    </pic:cNvPicPr>
                  </pic:nvPicPr>
                  <pic:blipFill>
                    <a:blip r:embed="rId21"/>
                    <a:stretch>
                      <a:fillRect/>
                    </a:stretch>
                  </pic:blipFill>
                  <pic:spPr>
                    <a:xfrm>
                      <a:off x="0" y="0"/>
                      <a:ext cx="2880360" cy="2651760"/>
                    </a:xfrm>
                    <a:prstGeom prst="rect">
                      <a:avLst/>
                    </a:prstGeom>
                    <a:noFill/>
                    <a:ln>
                      <a:noFill/>
                    </a:ln>
                  </pic:spPr>
                </pic:pic>
              </a:graphicData>
            </a:graphic>
          </wp:inline>
        </w:drawing>
      </w:r>
    </w:p>
    <w:p>
      <w:pPr>
        <w:rPr>
          <w:rFonts w:hint="eastAsia"/>
        </w:rPr>
      </w:pPr>
    </w:p>
    <w:p>
      <w:pPr>
        <w:jc w:val="center"/>
        <w:rPr>
          <w:rFonts w:hint="eastAsia"/>
        </w:rPr>
      </w:pPr>
      <w:r>
        <w:rPr>
          <w:rFonts w:hint="eastAsia"/>
        </w:rPr>
        <w:t>Figure</w:t>
      </w:r>
      <w:r>
        <w:rPr>
          <w:rFonts w:hint="eastAsia"/>
          <w:lang w:val="en-US" w:eastAsia="zh-CN"/>
        </w:rPr>
        <w:t xml:space="preserve"> 13  </w:t>
      </w:r>
      <w:r>
        <w:rPr>
          <w:rFonts w:hint="eastAsia"/>
        </w:rPr>
        <w:t>Nessus scan</w:t>
      </w:r>
    </w:p>
    <w:p>
      <w:pPr>
        <w:pageBreakBefore w:val="0"/>
        <w:tabs>
          <w:tab w:val="left" w:pos="2140"/>
        </w:tabs>
        <w:kinsoku/>
        <w:wordWrap/>
        <w:overflowPunct/>
        <w:topLinePunct w:val="0"/>
        <w:autoSpaceDE/>
        <w:autoSpaceDN/>
        <w:bidi w:val="0"/>
        <w:adjustRightInd/>
        <w:snapToGrid/>
        <w:ind w:left="0" w:leftChars="0" w:firstLine="480" w:firstLineChars="200"/>
        <w:jc w:val="both"/>
        <w:textAlignment w:val="auto"/>
      </w:pPr>
      <w:r>
        <w:drawing>
          <wp:inline distT="0" distB="0" distL="114300" distR="114300">
            <wp:extent cx="5270500" cy="2477770"/>
            <wp:effectExtent l="0" t="0" r="2540" b="6350"/>
            <wp:docPr id="2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
                    <pic:cNvPicPr>
                      <a:picLocks noChangeAspect="1"/>
                    </pic:cNvPicPr>
                  </pic:nvPicPr>
                  <pic:blipFill>
                    <a:blip r:embed="rId22"/>
                    <a:stretch>
                      <a:fillRect/>
                    </a:stretch>
                  </pic:blipFill>
                  <pic:spPr>
                    <a:xfrm>
                      <a:off x="0" y="0"/>
                      <a:ext cx="5270500" cy="2477770"/>
                    </a:xfrm>
                    <a:prstGeom prst="rect">
                      <a:avLst/>
                    </a:prstGeom>
                    <a:noFill/>
                    <a:ln>
                      <a:noFill/>
                    </a:ln>
                  </pic:spPr>
                </pic:pic>
              </a:graphicData>
            </a:graphic>
          </wp:inline>
        </w:drawing>
      </w:r>
    </w:p>
    <w:p>
      <w:pPr>
        <w:pageBreakBefore w:val="0"/>
        <w:tabs>
          <w:tab w:val="left" w:pos="2140"/>
        </w:tabs>
        <w:kinsoku/>
        <w:wordWrap/>
        <w:overflowPunct/>
        <w:topLinePunct w:val="0"/>
        <w:autoSpaceDE/>
        <w:autoSpaceDN/>
        <w:bidi w:val="0"/>
        <w:adjustRightInd/>
        <w:snapToGrid/>
        <w:ind w:left="0" w:leftChars="0" w:firstLine="480" w:firstLineChars="200"/>
        <w:jc w:val="center"/>
        <w:textAlignment w:val="auto"/>
        <w:rPr>
          <w:rFonts w:hint="default"/>
          <w:lang w:val="en-US"/>
        </w:rPr>
      </w:pPr>
      <w:r>
        <w:rPr>
          <w:rFonts w:hint="eastAsia"/>
        </w:rPr>
        <w:t>Figure</w:t>
      </w:r>
      <w:r>
        <w:rPr>
          <w:rFonts w:hint="eastAsia"/>
          <w:lang w:val="en-US" w:eastAsia="zh-CN"/>
        </w:rPr>
        <w:t xml:space="preserve"> 14  Nessus Configuration Page</w:t>
      </w:r>
    </w:p>
    <w:p>
      <w:pPr>
        <w:pageBreakBefore w:val="0"/>
        <w:tabs>
          <w:tab w:val="left" w:pos="2140"/>
        </w:tabs>
        <w:kinsoku/>
        <w:wordWrap/>
        <w:overflowPunct/>
        <w:topLinePunct w:val="0"/>
        <w:autoSpaceDE/>
        <w:autoSpaceDN/>
        <w:bidi w:val="0"/>
        <w:adjustRightInd/>
        <w:snapToGrid/>
        <w:ind w:left="0" w:leftChars="0" w:firstLine="480" w:firstLineChars="200"/>
        <w:jc w:val="both"/>
        <w:textAlignment w:val="auto"/>
      </w:pPr>
      <w:r>
        <w:drawing>
          <wp:inline distT="0" distB="0" distL="114300" distR="114300">
            <wp:extent cx="5268595" cy="2450465"/>
            <wp:effectExtent l="0" t="0" r="4445" b="3175"/>
            <wp:docPr id="2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3"/>
                    <pic:cNvPicPr>
                      <a:picLocks noChangeAspect="1"/>
                    </pic:cNvPicPr>
                  </pic:nvPicPr>
                  <pic:blipFill>
                    <a:blip r:embed="rId23"/>
                    <a:stretch>
                      <a:fillRect/>
                    </a:stretch>
                  </pic:blipFill>
                  <pic:spPr>
                    <a:xfrm>
                      <a:off x="0" y="0"/>
                      <a:ext cx="5268595" cy="2450465"/>
                    </a:xfrm>
                    <a:prstGeom prst="rect">
                      <a:avLst/>
                    </a:prstGeom>
                    <a:noFill/>
                    <a:ln>
                      <a:noFill/>
                    </a:ln>
                  </pic:spPr>
                </pic:pic>
              </a:graphicData>
            </a:graphic>
          </wp:inline>
        </w:drawing>
      </w:r>
    </w:p>
    <w:p>
      <w:pPr>
        <w:pageBreakBefore w:val="0"/>
        <w:tabs>
          <w:tab w:val="left" w:pos="2140"/>
        </w:tabs>
        <w:kinsoku/>
        <w:wordWrap/>
        <w:overflowPunct/>
        <w:topLinePunct w:val="0"/>
        <w:autoSpaceDE/>
        <w:autoSpaceDN/>
        <w:bidi w:val="0"/>
        <w:adjustRightInd/>
        <w:snapToGrid/>
        <w:ind w:left="0" w:leftChars="0" w:firstLine="480" w:firstLineChars="200"/>
        <w:jc w:val="center"/>
        <w:textAlignment w:val="auto"/>
        <w:rPr>
          <w:rFonts w:hint="default"/>
          <w:lang w:val="en-US" w:eastAsia="zh-CN"/>
        </w:rPr>
      </w:pPr>
      <w:r>
        <w:rPr>
          <w:rFonts w:hint="eastAsia"/>
        </w:rPr>
        <w:t>Figure</w:t>
      </w:r>
      <w:r>
        <w:rPr>
          <w:rFonts w:hint="eastAsia"/>
          <w:lang w:val="en-US" w:eastAsia="zh-CN"/>
        </w:rPr>
        <w:t xml:space="preserve"> 15  Nessus Plugins</w:t>
      </w:r>
    </w:p>
    <w:p>
      <w:pPr>
        <w:jc w:val="center"/>
        <w:rPr>
          <w:rFonts w:hint="eastAsia"/>
        </w:rPr>
      </w:pPr>
    </w:p>
    <w:p>
      <w:pPr>
        <w:rPr>
          <w:rFonts w:hint="eastAsia"/>
        </w:rPr>
      </w:pPr>
    </w:p>
    <w:p>
      <w:pPr>
        <w:rPr>
          <w:rFonts w:hint="eastAsia"/>
        </w:rPr>
      </w:pPr>
    </w:p>
    <w:p>
      <w:pPr>
        <w:pStyle w:val="3"/>
        <w:bidi w:val="0"/>
        <w:rPr>
          <w:rFonts w:hint="eastAsia"/>
        </w:rPr>
      </w:pPr>
      <w:bookmarkStart w:id="12" w:name="_Toc29192"/>
      <w:r>
        <w:rPr>
          <w:rFonts w:hint="eastAsia"/>
          <w:lang w:val="en-US" w:eastAsia="zh-CN"/>
        </w:rPr>
        <w:t>1.</w:t>
      </w:r>
      <w:r>
        <w:rPr>
          <w:rFonts w:hint="eastAsia"/>
        </w:rPr>
        <w:t>5 Test results</w:t>
      </w:r>
      <w:bookmarkEnd w:id="12"/>
    </w:p>
    <w:p>
      <w:pPr>
        <w:rPr>
          <w:rFonts w:hint="eastAsia"/>
        </w:rPr>
      </w:pPr>
      <w:r>
        <w:rPr>
          <w:rFonts w:hint="eastAsia"/>
        </w:rPr>
        <w:t>This penetration test found a total of 9 vulnerabilities of varying degrees, of which 6 are medium-threatening vulnerabilities. These vulnerabilities can directly enable attackers to traverse websites, log in to the web management background, and may cause intranet penetration. A solution must be taken as soon as possible to avoid being attacked by hackers.</w:t>
      </w:r>
    </w:p>
    <w:p>
      <w:pPr>
        <w:jc w:val="center"/>
        <w:rPr>
          <w:rFonts w:hint="eastAsia"/>
        </w:rPr>
      </w:pPr>
      <w:r>
        <w:drawing>
          <wp:inline distT="0" distB="0" distL="114300" distR="114300">
            <wp:extent cx="4589780" cy="1421765"/>
            <wp:effectExtent l="0" t="0" r="12700" b="10795"/>
            <wp:docPr id="27"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5"/>
                    <pic:cNvPicPr>
                      <a:picLocks noChangeAspect="1"/>
                    </pic:cNvPicPr>
                  </pic:nvPicPr>
                  <pic:blipFill>
                    <a:blip r:embed="rId11"/>
                    <a:stretch>
                      <a:fillRect/>
                    </a:stretch>
                  </pic:blipFill>
                  <pic:spPr>
                    <a:xfrm>
                      <a:off x="0" y="0"/>
                      <a:ext cx="4589780" cy="1421765"/>
                    </a:xfrm>
                    <a:prstGeom prst="rect">
                      <a:avLst/>
                    </a:prstGeom>
                    <a:noFill/>
                    <a:ln>
                      <a:noFill/>
                    </a:ln>
                  </pic:spPr>
                </pic:pic>
              </a:graphicData>
            </a:graphic>
          </wp:inline>
        </w:drawing>
      </w:r>
    </w:p>
    <w:p>
      <w:pPr>
        <w:jc w:val="center"/>
        <w:rPr>
          <w:rFonts w:hint="eastAsia"/>
        </w:rPr>
      </w:pPr>
      <w:r>
        <w:rPr>
          <w:rFonts w:hint="eastAsia"/>
        </w:rPr>
        <w:t>Figure</w:t>
      </w:r>
      <w:r>
        <w:rPr>
          <w:rFonts w:hint="eastAsia"/>
          <w:lang w:val="en-US" w:eastAsia="zh-CN"/>
        </w:rPr>
        <w:t xml:space="preserve"> 16  </w:t>
      </w:r>
      <w:r>
        <w:rPr>
          <w:rFonts w:hint="eastAsia"/>
        </w:rPr>
        <w:t>Test Results</w:t>
      </w:r>
    </w:p>
    <w:p>
      <w:pPr>
        <w:jc w:val="center"/>
        <w:rPr>
          <w:rFonts w:hint="eastAsia"/>
        </w:rPr>
      </w:pPr>
    </w:p>
    <w:p>
      <w:pPr>
        <w:pStyle w:val="3"/>
        <w:bidi w:val="0"/>
        <w:rPr>
          <w:rFonts w:hint="eastAsia"/>
        </w:rPr>
      </w:pPr>
      <w:bookmarkStart w:id="13" w:name="_Toc26900"/>
      <w:r>
        <w:rPr>
          <w:rFonts w:hint="eastAsia"/>
          <w:lang w:val="en-US" w:eastAsia="zh-CN"/>
        </w:rPr>
        <w:t>1.</w:t>
      </w:r>
      <w:r>
        <w:rPr>
          <w:rFonts w:hint="eastAsia"/>
        </w:rPr>
        <w:t>6 Solution</w:t>
      </w:r>
      <w:bookmarkEnd w:id="13"/>
    </w:p>
    <w:p>
      <w:pPr>
        <w:rPr>
          <w:rFonts w:hint="eastAsia"/>
        </w:rPr>
      </w:pPr>
      <w:r>
        <w:rPr>
          <w:rFonts w:hint="eastAsia"/>
          <w:lang w:val="en-US" w:eastAsia="zh-CN"/>
        </w:rPr>
        <w:t>①</w:t>
      </w:r>
      <w:r>
        <w:rPr>
          <w:rFonts w:hint="eastAsia"/>
        </w:rPr>
        <w:t>Directory listing</w:t>
      </w:r>
    </w:p>
    <w:p>
      <w:pPr>
        <w:rPr>
          <w:rFonts w:hint="eastAsia"/>
        </w:rPr>
      </w:pPr>
      <w:r>
        <w:rPr>
          <w:rFonts w:hint="eastAsia"/>
        </w:rPr>
        <w:t>Web site administrators should ensure that their directories do not contain sensitive information. And in the Web server configuration, the directory listing should be restricted as much as possible.</w:t>
      </w:r>
    </w:p>
    <w:p>
      <w:pPr>
        <w:rPr>
          <w:rFonts w:hint="eastAsia"/>
        </w:rPr>
      </w:pPr>
    </w:p>
    <w:p>
      <w:pPr>
        <w:rPr>
          <w:rFonts w:hint="eastAsia"/>
        </w:rPr>
      </w:pPr>
      <w:r>
        <w:rPr>
          <w:rFonts w:hint="eastAsia"/>
          <w:lang w:val="en-US" w:eastAsia="zh-CN"/>
        </w:rPr>
        <w:t>②</w:t>
      </w:r>
      <w:r>
        <w:rPr>
          <w:rFonts w:hint="eastAsia"/>
        </w:rPr>
        <w:t>HTML form without CSRF protection</w:t>
      </w:r>
    </w:p>
    <w:p>
      <w:pPr>
        <w:rPr>
          <w:rFonts w:hint="eastAsia"/>
        </w:rPr>
      </w:pPr>
      <w:r>
        <w:rPr>
          <w:rFonts w:hint="eastAsia"/>
        </w:rPr>
        <w:t xml:space="preserve"> During the CSRF attack, the attacker steals the user's identity and sends malicious requests in the user's name. What CSRF can do includes sending emails, sending messages, stealing accounts, even purchasing goods, and transferring money in virtual currency. The problems caused include: personal privacy leakage and property security.</w:t>
      </w:r>
    </w:p>
    <w:p>
      <w:pPr>
        <w:rPr>
          <w:rFonts w:hint="eastAsia"/>
        </w:rPr>
      </w:pPr>
    </w:p>
    <w:p>
      <w:pPr>
        <w:rPr>
          <w:rFonts w:hint="eastAsia"/>
        </w:rPr>
      </w:pPr>
      <w:r>
        <w:rPr>
          <w:rFonts w:hint="eastAsia"/>
          <w:lang w:val="en-US" w:eastAsia="zh-CN"/>
        </w:rPr>
        <w:t>③</w:t>
      </w:r>
      <w:r>
        <w:rPr>
          <w:rFonts w:hint="eastAsia"/>
        </w:rPr>
        <w:t>Vulnerable Javascript library</w:t>
      </w:r>
    </w:p>
    <w:p>
      <w:pPr>
        <w:rPr>
          <w:rFonts w:hint="eastAsia"/>
        </w:rPr>
      </w:pPr>
      <w:r>
        <w:rPr>
          <w:rFonts w:hint="eastAsia"/>
        </w:rPr>
        <w:t>Update to the new version of the database to ensure that some known vulnerabilities are fixed, so as not to be easily penetrated by hackers.</w:t>
      </w:r>
    </w:p>
    <w:p>
      <w:pPr>
        <w:rPr>
          <w:rFonts w:hint="eastAsia"/>
        </w:rPr>
      </w:pPr>
    </w:p>
    <w:p>
      <w:pPr>
        <w:rPr>
          <w:rFonts w:hint="eastAsia"/>
        </w:rPr>
      </w:pPr>
      <w:r>
        <w:rPr>
          <w:rFonts w:hint="eastAsia"/>
          <w:lang w:val="en-US" w:eastAsia="zh-CN"/>
        </w:rPr>
        <w:t>④</w:t>
      </w:r>
      <w:r>
        <w:rPr>
          <w:rFonts w:hint="eastAsia"/>
        </w:rPr>
        <w:t>Clickjacking: X-Frame-Options header missing</w:t>
      </w:r>
    </w:p>
    <w:p>
      <w:pPr>
        <w:rPr>
          <w:rFonts w:hint="eastAsia"/>
        </w:rPr>
      </w:pPr>
      <w:r>
        <w:rPr>
          <w:rFonts w:hint="eastAsia"/>
        </w:rPr>
        <w:t>In order to prevent some important web pages from being imported by other website frameworks, it is necessary to add X-Frame-Options response headers to the page, so that the browser will control whether the page of the iframe frame is allowed to be loaded and displayed according to the value of X-Frame-Options.</w:t>
      </w:r>
    </w:p>
    <w:p>
      <w:pPr>
        <w:rPr>
          <w:rFonts w:hint="eastAsia"/>
        </w:rPr>
      </w:pPr>
    </w:p>
    <w:p>
      <w:pPr>
        <w:rPr>
          <w:rFonts w:hint="eastAsia"/>
        </w:rPr>
      </w:pPr>
      <w:r>
        <w:rPr>
          <w:rFonts w:hint="eastAsia"/>
          <w:lang w:val="en-US" w:eastAsia="zh-CN"/>
        </w:rPr>
        <w:t>⑤</w:t>
      </w:r>
      <w:r>
        <w:rPr>
          <w:rFonts w:hint="eastAsia"/>
        </w:rPr>
        <w:t>Possible relative path overwrite</w:t>
      </w:r>
    </w:p>
    <w:p>
      <w:pPr>
        <w:rPr>
          <w:rFonts w:hint="eastAsia"/>
        </w:rPr>
      </w:pPr>
      <w:r>
        <w:rPr>
          <w:rFonts w:hint="eastAsia"/>
        </w:rPr>
        <w:t>For the problem of Possible relative path overwrite, the best solution is to use absolute links to accurately import CSS. In addition, the problem can be solved to a certain extent by prohibiting certain web frameworks. For example, the rejection title is displayed on all pages.</w:t>
      </w:r>
    </w:p>
    <w:p>
      <w:pPr>
        <w:rPr>
          <w:rFonts w:hint="eastAsia"/>
        </w:rPr>
      </w:pPr>
    </w:p>
    <w:p>
      <w:pPr>
        <w:rPr>
          <w:rFonts w:hint="eastAsia"/>
        </w:rPr>
      </w:pPr>
      <w:r>
        <w:rPr>
          <w:rFonts w:hint="eastAsia"/>
          <w:lang w:val="en-US" w:eastAsia="zh-CN"/>
        </w:rPr>
        <w:t>⑥</w:t>
      </w:r>
      <w:r>
        <w:rPr>
          <w:rFonts w:hint="eastAsia"/>
        </w:rPr>
        <w:t>TRACE method is enabled</w:t>
      </w:r>
    </w:p>
    <w:p>
      <w:pPr>
        <w:rPr>
          <w:rFonts w:hint="eastAsia"/>
        </w:rPr>
      </w:pPr>
      <w:r>
        <w:rPr>
          <w:rFonts w:hint="eastAsia"/>
        </w:rPr>
        <w:t>Prohibit the TRACE method from appearing on the Web server.</w:t>
      </w:r>
    </w:p>
    <w:p>
      <w:pPr>
        <w:rPr>
          <w:rFonts w:hint="eastAsia"/>
        </w:rPr>
      </w:pPr>
    </w:p>
    <w:p>
      <w:pPr>
        <w:rPr>
          <w:rFonts w:hint="eastAsia"/>
        </w:rPr>
      </w:pPr>
      <w:r>
        <w:rPr>
          <w:rFonts w:hint="eastAsia"/>
          <w:lang w:val="en-US" w:eastAsia="zh-CN"/>
        </w:rPr>
        <w:t>⑦</w:t>
      </w:r>
      <w:r>
        <w:rPr>
          <w:rFonts w:hint="eastAsia"/>
        </w:rPr>
        <w:t>Email address found</w:t>
      </w:r>
    </w:p>
    <w:p>
      <w:pPr>
        <w:rPr>
          <w:rFonts w:hint="eastAsia"/>
        </w:rPr>
      </w:pPr>
      <w:r>
        <w:rPr>
          <w:rFonts w:hint="eastAsia"/>
        </w:rPr>
        <w:t>Don't directly display the mailbox on the Web, you can consider using multiple jumps, or the way that pictures display the address.</w:t>
      </w:r>
    </w:p>
    <w:p>
      <w:pPr>
        <w:rPr>
          <w:rFonts w:hint="eastAsia"/>
        </w:rPr>
      </w:pPr>
    </w:p>
    <w:p>
      <w:pPr>
        <w:rPr>
          <w:rFonts w:hint="eastAsia"/>
        </w:rPr>
      </w:pPr>
      <w:r>
        <w:rPr>
          <w:rFonts w:hint="eastAsia"/>
          <w:lang w:val="en-US" w:eastAsia="zh-CN"/>
        </w:rPr>
        <w:t>⑧</w:t>
      </w:r>
      <w:r>
        <w:rPr>
          <w:rFonts w:hint="eastAsia"/>
        </w:rPr>
        <w:t>Web browser XSS protection is not enabled</w:t>
      </w:r>
    </w:p>
    <w:p>
      <w:pPr>
        <w:rPr>
          <w:rFonts w:hint="eastAsia"/>
        </w:rPr>
      </w:pPr>
      <w:r>
        <w:rPr>
          <w:rFonts w:hint="eastAsia"/>
        </w:rPr>
        <w:t>Set the browser to actively perform XSS recognition. For example, the Chrome browser will automatically recognize XSS attack codes and block requests. The server will filter the content entered by the user and use a safer development framework or template.</w:t>
      </w:r>
    </w:p>
    <w:p>
      <w:pPr>
        <w:rPr>
          <w:rFonts w:hint="eastAsia"/>
        </w:rPr>
      </w:pPr>
    </w:p>
    <w:p>
      <w:pPr>
        <w:rPr>
          <w:rFonts w:hint="eastAsia"/>
        </w:rPr>
      </w:pPr>
      <w:r>
        <w:rPr>
          <w:rFonts w:hint="eastAsia"/>
          <w:lang w:val="en-US" w:eastAsia="zh-CN"/>
        </w:rPr>
        <w:t>⑨</w:t>
      </w:r>
      <w:r>
        <w:rPr>
          <w:rFonts w:hint="eastAsia"/>
        </w:rPr>
        <w:t>Cookie without SamesiteAttribute</w:t>
      </w:r>
    </w:p>
    <w:p>
      <w:pPr>
        <w:rPr>
          <w:rFonts w:hint="eastAsia"/>
        </w:rPr>
      </w:pPr>
      <w:r>
        <w:rPr>
          <w:rFonts w:hint="eastAsia"/>
        </w:rPr>
        <w:t>Make sure that the Samesite attribute is set to strict as much as possible. If the status is not ideal, also require the attribute to be set to lax, and ensure that it is applied to all cookies.</w:t>
      </w:r>
    </w:p>
    <w:p>
      <w:pPr>
        <w:rPr>
          <w:rFonts w:hint="eastAsia"/>
        </w:rPr>
      </w:pPr>
    </w:p>
    <w:p>
      <w:pPr>
        <w:pStyle w:val="2"/>
        <w:bidi w:val="0"/>
        <w:rPr>
          <w:rFonts w:hint="eastAsia"/>
        </w:rPr>
      </w:pPr>
      <w:bookmarkStart w:id="14" w:name="_Toc23993"/>
      <w:r>
        <w:rPr>
          <w:rFonts w:hint="eastAsia"/>
        </w:rPr>
        <w:t>2.Case Study</w:t>
      </w:r>
      <w:bookmarkEnd w:id="14"/>
    </w:p>
    <w:p>
      <w:pPr>
        <w:pStyle w:val="3"/>
        <w:bidi w:val="0"/>
        <w:rPr>
          <w:rFonts w:hint="eastAsia"/>
        </w:rPr>
      </w:pPr>
      <w:bookmarkStart w:id="15" w:name="_Toc16096"/>
      <w:r>
        <w:rPr>
          <w:rFonts w:hint="eastAsia"/>
          <w:lang w:val="en-US" w:eastAsia="zh-CN"/>
        </w:rPr>
        <w:t>2.</w:t>
      </w:r>
      <w:r>
        <w:rPr>
          <w:rFonts w:hint="eastAsia"/>
        </w:rPr>
        <w:t>1Case description</w:t>
      </w:r>
      <w:bookmarkEnd w:id="15"/>
    </w:p>
    <w:p>
      <w:pPr>
        <w:rPr>
          <w:rFonts w:hint="eastAsia"/>
        </w:rPr>
      </w:pPr>
      <w:r>
        <w:rPr>
          <w:rFonts w:hint="eastAsia"/>
        </w:rPr>
        <w:t>Nera Star, who works at Healios Pharmaceutical Company (HPC), is a scientist focused on researching and treating human vaccines against Covid-19. In order to develop an effective vaccine, Nera spent up to 6 months on research. The research data during this period needs to be properly stored in accordance with the company's policies.</w:t>
      </w:r>
    </w:p>
    <w:p>
      <w:pPr>
        <w:rPr>
          <w:rFonts w:hint="eastAsia"/>
        </w:rPr>
      </w:pPr>
      <w:r>
        <w:rPr>
          <w:rFonts w:hint="eastAsia"/>
        </w:rPr>
        <w:t>Recently, she decided to leave the company due to conflicts with senior management during a storm about job changes. She was unwilling to give up the results of her hard work, so she deleted all experimental data over the past six months.</w:t>
      </w:r>
    </w:p>
    <w:p>
      <w:pPr>
        <w:rPr>
          <w:rFonts w:hint="eastAsia"/>
        </w:rPr>
      </w:pPr>
      <w:r>
        <w:rPr>
          <w:rFonts w:hint="eastAsia"/>
        </w:rPr>
        <w:t>The accident came soon. In fact, because the latest data has not been backed up, and the company's central database is still under repair, the final data has not been retained, and the data on the final components of the vaccine has been lost. If no reasonable solution is found, HPC and its suppliers will face huge losses of more than 3 million US dollars.</w:t>
      </w:r>
    </w:p>
    <w:p>
      <w:pPr>
        <w:rPr>
          <w:rFonts w:hint="eastAsia"/>
        </w:rPr>
      </w:pPr>
      <w:r>
        <w:rPr>
          <w:rFonts w:hint="eastAsia"/>
        </w:rPr>
        <w:t>Therefore, HPC sought help from Ceac Cybersecurity and Forensics Ltd.A computer investigator forensics came to restore the deleted data.</w:t>
      </w:r>
    </w:p>
    <w:p>
      <w:pPr>
        <w:pStyle w:val="3"/>
        <w:bidi w:val="0"/>
        <w:rPr>
          <w:rFonts w:hint="eastAsia"/>
        </w:rPr>
      </w:pPr>
      <w:bookmarkStart w:id="16" w:name="_Toc14549"/>
      <w:r>
        <w:rPr>
          <w:rFonts w:hint="eastAsia"/>
          <w:lang w:val="en-US" w:eastAsia="zh-CN"/>
        </w:rPr>
        <w:t>2.</w:t>
      </w:r>
      <w:r>
        <w:rPr>
          <w:rFonts w:hint="eastAsia"/>
        </w:rPr>
        <w:t>2 Computer forensics steps</w:t>
      </w:r>
      <w:bookmarkEnd w:id="16"/>
    </w:p>
    <w:p>
      <w:pPr>
        <w:pStyle w:val="4"/>
        <w:bidi w:val="0"/>
        <w:rPr>
          <w:rFonts w:hint="eastAsia"/>
        </w:rPr>
      </w:pPr>
      <w:bookmarkStart w:id="17" w:name="_Toc8869"/>
      <w:r>
        <w:rPr>
          <w:rFonts w:hint="eastAsia"/>
          <w:lang w:val="en-US" w:eastAsia="zh-CN"/>
        </w:rPr>
        <w:t>2.2.</w:t>
      </w:r>
      <w:r>
        <w:rPr>
          <w:rFonts w:hint="eastAsia"/>
        </w:rPr>
        <w:t>1 Protect the scene</w:t>
      </w:r>
      <w:bookmarkEnd w:id="17"/>
    </w:p>
    <w:p>
      <w:pPr>
        <w:rPr>
          <w:rFonts w:hint="eastAsia"/>
        </w:rPr>
      </w:pPr>
      <w:r>
        <w:rPr>
          <w:rFonts w:hint="eastAsia"/>
        </w:rPr>
        <w:t>In the process of forensic investigation, the most important thing is to ensure the integrity of the scene. Avoid making any changes to the target computer system. In this case, make sure that the vaccine storage partition in Nera's computer has not been read or written again. As an investigation and evidence collection officer, as much as possible to ensure that Nera's computers do not continue to be used. Consider seizing the target computer when necessary.</w:t>
      </w:r>
    </w:p>
    <w:p>
      <w:pPr>
        <w:pStyle w:val="4"/>
        <w:bidi w:val="0"/>
        <w:rPr>
          <w:rFonts w:hint="eastAsia"/>
        </w:rPr>
      </w:pPr>
      <w:bookmarkStart w:id="18" w:name="_Toc3673"/>
      <w:r>
        <w:rPr>
          <w:rFonts w:hint="eastAsia"/>
          <w:lang w:val="en-US" w:eastAsia="zh-CN"/>
        </w:rPr>
        <w:t>2.2.</w:t>
      </w:r>
      <w:r>
        <w:rPr>
          <w:rFonts w:hint="eastAsia"/>
        </w:rPr>
        <w:t>2 Obtain evidence</w:t>
      </w:r>
      <w:bookmarkEnd w:id="18"/>
    </w:p>
    <w:p>
      <w:pPr>
        <w:rPr>
          <w:rFonts w:hint="eastAsia"/>
        </w:rPr>
      </w:pPr>
      <w:r>
        <w:rPr>
          <w:rFonts w:hint="eastAsia"/>
        </w:rPr>
        <w:t>After securing the storage medium, search all files in the target system and search all files in the target system. Including existing normal files, files that have been deleted but still exist on the disk (that is, files that have not been overwritten by new files), hidden files, password-protected files, and encrypted files.</w:t>
      </w:r>
    </w:p>
    <w:p>
      <w:pPr>
        <w:pStyle w:val="4"/>
        <w:bidi w:val="0"/>
        <w:rPr>
          <w:rFonts w:hint="eastAsia"/>
        </w:rPr>
      </w:pPr>
      <w:bookmarkStart w:id="19" w:name="_Toc32575"/>
      <w:r>
        <w:rPr>
          <w:rFonts w:hint="eastAsia"/>
          <w:lang w:val="en-US" w:eastAsia="zh-CN"/>
        </w:rPr>
        <w:t>2.2.</w:t>
      </w:r>
      <w:r>
        <w:rPr>
          <w:rFonts w:hint="eastAsia"/>
        </w:rPr>
        <w:t>3 Store evidence</w:t>
      </w:r>
      <w:bookmarkEnd w:id="19"/>
    </w:p>
    <w:p>
      <w:pPr>
        <w:rPr>
          <w:rFonts w:hint="eastAsia"/>
        </w:rPr>
      </w:pPr>
      <w:r>
        <w:rPr>
          <w:rFonts w:hint="eastAsia"/>
        </w:rPr>
        <w:t>After obtaining the data, it is necessary to properly store the data according to the policy, and it is also necessary to use different media to back up the data multiple times to avoid data loss again.</w:t>
      </w:r>
    </w:p>
    <w:p>
      <w:pPr>
        <w:pStyle w:val="4"/>
        <w:bidi w:val="0"/>
        <w:rPr>
          <w:rFonts w:hint="eastAsia"/>
        </w:rPr>
      </w:pPr>
      <w:bookmarkStart w:id="20" w:name="_Toc16957"/>
      <w:r>
        <w:rPr>
          <w:rFonts w:hint="eastAsia"/>
          <w:lang w:val="en-US" w:eastAsia="zh-CN"/>
        </w:rPr>
        <w:t>2.2.4</w:t>
      </w:r>
      <w:r>
        <w:rPr>
          <w:rFonts w:hint="eastAsia"/>
        </w:rPr>
        <w:t xml:space="preserve"> Analyze the evidence</w:t>
      </w:r>
      <w:bookmarkEnd w:id="20"/>
    </w:p>
    <w:p>
      <w:pPr>
        <w:rPr>
          <w:rFonts w:hint="eastAsia"/>
        </w:rPr>
      </w:pPr>
      <w:r>
        <w:rPr>
          <w:rFonts w:hint="eastAsia"/>
        </w:rPr>
        <w:t>Analyze all relevant data found in a special area of ​​the disk. Special areas include at least the following two categories:</w:t>
      </w:r>
    </w:p>
    <w:p>
      <w:pPr>
        <w:rPr>
          <w:rFonts w:hint="eastAsia"/>
        </w:rPr>
      </w:pPr>
      <w:r>
        <w:rPr>
          <w:rFonts w:hint="eastAsia"/>
        </w:rPr>
        <w:t>① The so-called unallocated disk space-although it is not currently used, it may contain previous data remnants;</w:t>
      </w:r>
    </w:p>
    <w:p>
      <w:pPr>
        <w:rPr>
          <w:rFonts w:hint="eastAsia"/>
        </w:rPr>
      </w:pPr>
      <w:r>
        <w:rPr>
          <w:rFonts w:hint="eastAsia"/>
        </w:rPr>
        <w:t>② "slack" space in the file-if the length of the file is not an integral multiple of the cluster length, then in the last cluster allocated to the file, there will be remaining space not used by the current file, which may contain leftovers from previous files The information may be useful evidence;</w:t>
      </w:r>
    </w:p>
    <w:p>
      <w:pPr>
        <w:pStyle w:val="4"/>
        <w:bidi w:val="0"/>
        <w:rPr>
          <w:rFonts w:hint="eastAsia"/>
        </w:rPr>
      </w:pPr>
      <w:bookmarkStart w:id="21" w:name="_Toc25384"/>
      <w:r>
        <w:rPr>
          <w:rFonts w:hint="eastAsia"/>
          <w:lang w:val="en-US" w:eastAsia="zh-CN"/>
        </w:rPr>
        <w:t>2.2.</w:t>
      </w:r>
      <w:r>
        <w:rPr>
          <w:rFonts w:hint="eastAsia"/>
        </w:rPr>
        <w:t>5 Extract evidence</w:t>
      </w:r>
      <w:bookmarkEnd w:id="21"/>
    </w:p>
    <w:p>
      <w:pPr>
        <w:rPr>
          <w:rFonts w:hint="eastAsia"/>
        </w:rPr>
      </w:pPr>
      <w:r>
        <w:rPr>
          <w:rFonts w:hint="eastAsia"/>
        </w:rPr>
        <w:t>Print the comprehensive analysis results of the target computer system, and then give the analysis conclusions: the overall situation of the system, the file structure, data, and the author's information found, any attempts to hide, delete, protect, or encrypt the information, and during the investigation Other relevant information found. Use various data recovery tools to recover the data.</w:t>
      </w:r>
    </w:p>
    <w:p>
      <w:pPr>
        <w:rPr>
          <w:rFonts w:hint="eastAsia"/>
        </w:rPr>
      </w:pPr>
      <w:r>
        <w:rPr>
          <w:rFonts w:hint="eastAsia"/>
        </w:rPr>
        <w:t>The principles and procedures of computer forensics mentioned above are based on a static perspective, that is, a static analysis of the target system after the event occurs. With the improvement of computer crime technology, this static viewpoint can no longer meet the requirements. The development trend is to combine computer forensics with intrusion detection and other network security tools and network architectures to conduct dynamic forensics. The entire forensic process will be more systematic and intelligent, and it will be more flexible and diverse.</w:t>
      </w:r>
    </w:p>
    <w:p>
      <w:pPr>
        <w:rPr>
          <w:rFonts w:hint="eastAsia"/>
        </w:rPr>
      </w:pPr>
    </w:p>
    <w:p>
      <w:pPr>
        <w:pStyle w:val="3"/>
        <w:bidi w:val="0"/>
        <w:rPr>
          <w:rFonts w:hint="eastAsia"/>
        </w:rPr>
      </w:pPr>
      <w:bookmarkStart w:id="22" w:name="_Toc484"/>
      <w:r>
        <w:rPr>
          <w:rFonts w:hint="eastAsia"/>
          <w:lang w:val="en-US" w:eastAsia="zh-CN"/>
        </w:rPr>
        <w:t>2.3</w:t>
      </w:r>
      <w:r>
        <w:rPr>
          <w:rFonts w:hint="eastAsia"/>
        </w:rPr>
        <w:t xml:space="preserve"> Forensic method to recover deleted files</w:t>
      </w:r>
      <w:bookmarkEnd w:id="22"/>
    </w:p>
    <w:p>
      <w:pPr>
        <w:rPr>
          <w:rFonts w:hint="eastAsia"/>
        </w:rPr>
      </w:pPr>
      <w:r>
        <w:rPr>
          <w:rFonts w:hint="eastAsia"/>
        </w:rPr>
        <w:t>There are many forensic methods for replying to deleted files. Here we use the "Forensic Master" tool to demonstrate how to restore deleted files, taking the files on the author's computer as an example.</w:t>
      </w:r>
    </w:p>
    <w:p>
      <w:pPr>
        <w:pStyle w:val="4"/>
        <w:bidi w:val="0"/>
        <w:rPr>
          <w:rFonts w:hint="eastAsia"/>
        </w:rPr>
      </w:pPr>
      <w:bookmarkStart w:id="23" w:name="_Toc9126"/>
      <w:r>
        <w:rPr>
          <w:rFonts w:hint="eastAsia"/>
          <w:lang w:val="en-US" w:eastAsia="zh-CN"/>
        </w:rPr>
        <w:t>2.3.1</w:t>
      </w:r>
      <w:r>
        <w:rPr>
          <w:rFonts w:hint="eastAsia"/>
        </w:rPr>
        <w:t xml:space="preserve"> Delete directly</w:t>
      </w:r>
      <w:bookmarkEnd w:id="23"/>
    </w:p>
    <w:p>
      <w:pPr>
        <w:rPr>
          <w:rFonts w:hint="eastAsia"/>
        </w:rPr>
      </w:pPr>
    </w:p>
    <w:p>
      <w:pPr>
        <w:rPr>
          <w:rFonts w:hint="eastAsia"/>
        </w:rPr>
      </w:pPr>
      <w:r>
        <w:rPr>
          <w:rFonts w:hint="eastAsia"/>
        </w:rPr>
        <w:t>In a computer system, directly deleting a file is essentially deleting the mark of the file in the computer file directory. After deletion, the computer file system cannot find the file, which means that the file is "deleted".</w:t>
      </w:r>
    </w:p>
    <w:p>
      <w:pPr>
        <w:rPr>
          <w:rFonts w:hint="eastAsia"/>
        </w:rPr>
      </w:pPr>
    </w:p>
    <w:p>
      <w:pPr>
        <w:rPr>
          <w:rFonts w:hint="eastAsia"/>
        </w:rPr>
      </w:pPr>
      <w:r>
        <w:rPr>
          <w:rFonts w:hint="eastAsia"/>
        </w:rPr>
        <w:t>Use the direct deletion method, which is the way most people delete files. The Windows system only deletes the mark in the file directory, and the real file itself is not deleted. It just records the storage location of the file as a blank area. The directory of the file may be written into this area.</w:t>
      </w:r>
    </w:p>
    <w:p>
      <w:pPr>
        <w:rPr>
          <w:rFonts w:hint="eastAsia"/>
        </w:rPr>
      </w:pPr>
      <w:r>
        <w:rPr>
          <w:rFonts w:hint="eastAsia"/>
        </w:rPr>
        <w:t>Delete files directly, usually all can be restored.</w:t>
      </w:r>
    </w:p>
    <w:p>
      <w:pPr>
        <w:pStyle w:val="4"/>
        <w:bidi w:val="0"/>
        <w:rPr>
          <w:rFonts w:hint="eastAsia"/>
        </w:rPr>
      </w:pPr>
      <w:bookmarkStart w:id="24" w:name="_Toc32046"/>
      <w:r>
        <w:rPr>
          <w:rFonts w:hint="eastAsia"/>
          <w:lang w:val="en-US" w:eastAsia="zh-CN"/>
        </w:rPr>
        <w:t>2.3.2</w:t>
      </w:r>
      <w:r>
        <w:rPr>
          <w:rFonts w:hint="eastAsia"/>
        </w:rPr>
        <w:t xml:space="preserve"> Format delete</w:t>
      </w:r>
      <w:bookmarkEnd w:id="24"/>
    </w:p>
    <w:p>
      <w:pPr>
        <w:rPr>
          <w:rFonts w:hint="eastAsia"/>
        </w:rPr>
      </w:pPr>
      <w:r>
        <w:rPr>
          <w:rFonts w:hint="eastAsia"/>
        </w:rPr>
        <w:t>Files were deleted when the disk was formatted. Formatting is divided into quick format, normal format and low-level format. Simply put, quick format only clears all marks in the file directory, and there are still files in the disk, similar to directly deleting files, the picture is quick format. If you do not choose to tick, it is normal formatting. Normal formatting will clear all files in the disk. Hard disk low-level formatting is to re-establish a standard disk recording format on the disk, re-divide tracks, sectors, and cylinders on the disks in the hard disk, clear all data during the partitioning process, and check the status of the disk. Low-level formatting has a greater impact on the disk. Low-level formatting of the hard disk can more completely destroy the data in the hard disk.</w:t>
      </w:r>
    </w:p>
    <w:p>
      <w:pPr>
        <w:rPr>
          <w:rFonts w:hint="eastAsia"/>
        </w:rPr>
      </w:pPr>
    </w:p>
    <w:p>
      <w:pPr>
        <w:jc w:val="center"/>
        <w:rPr>
          <w:rFonts w:hint="eastAsia"/>
        </w:rPr>
      </w:pPr>
      <w:r>
        <w:drawing>
          <wp:inline distT="0" distB="0" distL="114300" distR="114300">
            <wp:extent cx="1988820" cy="1463040"/>
            <wp:effectExtent l="0" t="0" r="7620" b="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24"/>
                    <a:stretch>
                      <a:fillRect/>
                    </a:stretch>
                  </pic:blipFill>
                  <pic:spPr>
                    <a:xfrm>
                      <a:off x="0" y="0"/>
                      <a:ext cx="1988820" cy="1463040"/>
                    </a:xfrm>
                    <a:prstGeom prst="rect">
                      <a:avLst/>
                    </a:prstGeom>
                    <a:noFill/>
                    <a:ln>
                      <a:noFill/>
                    </a:ln>
                  </pic:spPr>
                </pic:pic>
              </a:graphicData>
            </a:graphic>
          </wp:inline>
        </w:drawing>
      </w:r>
    </w:p>
    <w:p>
      <w:pPr>
        <w:jc w:val="center"/>
        <w:rPr>
          <w:rFonts w:hint="eastAsia"/>
        </w:rPr>
      </w:pPr>
      <w:r>
        <w:rPr>
          <w:rFonts w:hint="eastAsia"/>
        </w:rPr>
        <w:t>Figure</w:t>
      </w:r>
      <w:r>
        <w:rPr>
          <w:rFonts w:hint="eastAsia"/>
          <w:lang w:val="en-US" w:eastAsia="zh-CN"/>
        </w:rPr>
        <w:t xml:space="preserve"> 17  </w:t>
      </w:r>
      <w:r>
        <w:rPr>
          <w:rFonts w:hint="eastAsia"/>
        </w:rPr>
        <w:t>Quick format options</w:t>
      </w:r>
    </w:p>
    <w:p>
      <w:pPr>
        <w:rPr>
          <w:rFonts w:hint="eastAsia"/>
        </w:rPr>
      </w:pPr>
    </w:p>
    <w:p>
      <w:pPr>
        <w:rPr>
          <w:rFonts w:hint="eastAsia"/>
        </w:rPr>
      </w:pPr>
      <w:r>
        <w:rPr>
          <w:rFonts w:hint="eastAsia"/>
        </w:rPr>
        <w:t>Quick format, normal format and low-level format, the possibility of recovering files from high to low, that is, for quick format, the possibility of recovering files is the highest, and the possibility of recovering files from low-level formatting is very low.</w:t>
      </w:r>
    </w:p>
    <w:p>
      <w:pPr>
        <w:pStyle w:val="3"/>
        <w:bidi w:val="0"/>
        <w:rPr>
          <w:rFonts w:hint="eastAsia"/>
        </w:rPr>
      </w:pPr>
      <w:bookmarkStart w:id="25" w:name="_Toc18975"/>
      <w:r>
        <w:rPr>
          <w:rFonts w:hint="eastAsia"/>
          <w:lang w:val="en-US" w:eastAsia="zh-CN"/>
        </w:rPr>
        <w:t>2.4</w:t>
      </w:r>
      <w:r>
        <w:rPr>
          <w:rFonts w:hint="eastAsia"/>
        </w:rPr>
        <w:t xml:space="preserve"> Description of computer forensics method</w:t>
      </w:r>
      <w:bookmarkEnd w:id="25"/>
    </w:p>
    <w:p>
      <w:pPr>
        <w:rPr>
          <w:rFonts w:hint="eastAsia"/>
        </w:rPr>
      </w:pPr>
      <w:r>
        <w:rPr>
          <w:rFonts w:hint="eastAsia"/>
        </w:rPr>
        <w:t>The emerging technology model in the current investigation and evidence collection has received constant attention from relevant investigation agencies in the current practice environment; the computer forensics method is the implementation method involved in the computer forensics process, the policies based on it, and the tools used. In the process of computing forensics, a huge amount of data needs to be analyzed, classified, analyzed, screened, and scheduled. Because of this, computer forensics and data analysis are inseparable parts, so in general, computer forensics is often a very complicated process. , It is difficult to classify the computer forensics process in a clear method. Under normal circumstances, the evidence obtained is classified according to different purposes, and can usually be divided into two types of evidence collection of different nature. One is source forensics, and the other is facts.</w:t>
      </w:r>
    </w:p>
    <w:p>
      <w:pPr>
        <w:pStyle w:val="4"/>
        <w:bidi w:val="0"/>
        <w:rPr>
          <w:rFonts w:hint="eastAsia"/>
        </w:rPr>
      </w:pPr>
      <w:bookmarkStart w:id="26" w:name="_Toc21727"/>
      <w:r>
        <w:rPr>
          <w:rFonts w:hint="eastAsia"/>
          <w:lang w:val="en-US" w:eastAsia="zh-CN"/>
        </w:rPr>
        <w:t>2.4.1</w:t>
      </w:r>
      <w:r>
        <w:rPr>
          <w:rFonts w:hint="eastAsia"/>
        </w:rPr>
        <w:t xml:space="preserve"> Source forensics</w:t>
      </w:r>
      <w:bookmarkEnd w:id="26"/>
    </w:p>
    <w:p>
      <w:pPr>
        <w:rPr>
          <w:rFonts w:hint="eastAsia"/>
        </w:rPr>
      </w:pPr>
      <w:r>
        <w:rPr>
          <w:rFonts w:hint="eastAsia"/>
        </w:rPr>
        <w:t>The so-called source of evidence refers to the purpose of obtaining evidence is mainly to determine the source of evidence. Such forensics mainly include IP address forensics, MAC address forensics, email forensics, and software account forensics.</w:t>
      </w:r>
    </w:p>
    <w:p>
      <w:pPr>
        <w:rPr>
          <w:rFonts w:hint="eastAsia"/>
        </w:rPr>
      </w:pPr>
    </w:p>
    <w:p>
      <w:pPr>
        <w:rPr>
          <w:rFonts w:hint="eastAsia"/>
        </w:rPr>
      </w:pPr>
      <w:r>
        <w:rPr>
          <w:rFonts w:hint="eastAsia"/>
        </w:rPr>
        <w:t>IP address forensics is mainly used in the Internet. Every networked computer has a unique global IP address at a certain moment. According to the information found at the scene of the crime, the suspect’s machine is further determined, and the criminal’s machine is used to find the person involved in the case.</w:t>
      </w:r>
    </w:p>
    <w:p>
      <w:pPr>
        <w:rPr>
          <w:rFonts w:hint="eastAsia"/>
        </w:rPr>
      </w:pPr>
    </w:p>
    <w:p>
      <w:pPr>
        <w:rPr>
          <w:rFonts w:hint="eastAsia"/>
        </w:rPr>
      </w:pPr>
      <w:r>
        <w:rPr>
          <w:rFonts w:hint="eastAsia"/>
        </w:rPr>
        <w:t>Machine address forensics is mainly used in some local area networks, and it is also used in some dynamically assigned IP address networks. Because IP addresses are used to a certain degree, if it is not clear which IP address is leased by whom, it can be based on the physical address and logical address. Relationship, find the physical address, and the physical address is also unique, and in general, it is more difficult to change.</w:t>
      </w:r>
    </w:p>
    <w:p>
      <w:pPr>
        <w:rPr>
          <w:rFonts w:hint="eastAsia"/>
        </w:rPr>
      </w:pPr>
    </w:p>
    <w:p>
      <w:pPr>
        <w:rPr>
          <w:rFonts w:hint="eastAsia"/>
        </w:rPr>
      </w:pPr>
      <w:r>
        <w:rPr>
          <w:rFonts w:hint="eastAsia"/>
        </w:rPr>
        <w:t>E-mail forensics refers to the method of finding the machine that sent the e-mail based on the header information of the e-mail and finding a specific person based on the locked machine.</w:t>
      </w:r>
    </w:p>
    <w:p>
      <w:pPr>
        <w:rPr>
          <w:rFonts w:hint="eastAsia"/>
        </w:rPr>
      </w:pPr>
    </w:p>
    <w:p>
      <w:pPr>
        <w:rPr>
          <w:rFonts w:hint="eastAsia"/>
        </w:rPr>
      </w:pPr>
      <w:r>
        <w:rPr>
          <w:rFonts w:hint="eastAsia"/>
        </w:rPr>
        <w:t>Software account forensics means that if a certain account of a specific software has a one-to-one correspondence with a specific person, it can be used to prove the source of the case.</w:t>
      </w:r>
    </w:p>
    <w:p>
      <w:pPr>
        <w:rPr>
          <w:rFonts w:hint="eastAsia"/>
        </w:rPr>
      </w:pPr>
    </w:p>
    <w:p>
      <w:pPr>
        <w:pStyle w:val="4"/>
        <w:bidi w:val="0"/>
        <w:rPr>
          <w:rFonts w:hint="eastAsia"/>
        </w:rPr>
      </w:pPr>
      <w:bookmarkStart w:id="27" w:name="_Toc9558"/>
      <w:r>
        <w:rPr>
          <w:rFonts w:hint="eastAsia"/>
          <w:lang w:val="en-US" w:eastAsia="zh-CN"/>
        </w:rPr>
        <w:t>2.4.2</w:t>
      </w:r>
      <w:r>
        <w:rPr>
          <w:rFonts w:hint="eastAsia"/>
        </w:rPr>
        <w:t xml:space="preserve"> Fact forensics</w:t>
      </w:r>
      <w:bookmarkEnd w:id="27"/>
    </w:p>
    <w:p>
      <w:pPr>
        <w:rPr>
          <w:rFonts w:hint="eastAsia"/>
        </w:rPr>
      </w:pPr>
      <w:r>
        <w:rPr>
          <w:rFonts w:hint="eastAsia"/>
        </w:rPr>
        <w:t>Fact collection refers to the purpose of collecting evidence is not to identify criminal suspects. Rather, it obtains evidence that proves the facts related to the case, such as the criminal fact evidence of the suspect.</w:t>
      </w:r>
    </w:p>
    <w:p>
      <w:pPr>
        <w:rPr>
          <w:rFonts w:hint="eastAsia"/>
        </w:rPr>
      </w:pPr>
    </w:p>
    <w:p>
      <w:pPr>
        <w:rPr>
          <w:rFonts w:hint="eastAsia"/>
        </w:rPr>
      </w:pPr>
      <w:r>
        <w:rPr>
          <w:rFonts w:hint="eastAsia"/>
        </w:rPr>
        <w:t>Software function analysis mainly focuses on analyzing the nature and functions of specific software and programs. It is usually the analysis of malicious code to determine its destructive, infectious and other characteristics. Such forensic methods are often used in the behavior of destroying computer information systems, invading computer information systems, and spreading computer viruses.</w:t>
      </w:r>
    </w:p>
    <w:p>
      <w:pPr>
        <w:rPr>
          <w:rFonts w:hint="eastAsia"/>
        </w:rPr>
      </w:pPr>
    </w:p>
    <w:p>
      <w:pPr>
        <w:rPr>
          <w:rFonts w:hint="eastAsia"/>
        </w:rPr>
      </w:pPr>
      <w:r>
        <w:rPr>
          <w:rFonts w:hint="eastAsia"/>
        </w:rPr>
        <w:t>Software similarity analysis refers to comparing two software to find out whether there is evidence of substantial similarity between the two. This type of evidence collection method is mainly used in software intellectual property related cases.</w:t>
      </w:r>
    </w:p>
    <w:p>
      <w:pPr>
        <w:rPr>
          <w:rFonts w:hint="eastAsia"/>
        </w:rPr>
      </w:pPr>
    </w:p>
    <w:p>
      <w:pPr>
        <w:rPr>
          <w:rFonts w:hint="eastAsia"/>
        </w:rPr>
      </w:pPr>
      <w:r>
        <w:rPr>
          <w:rFonts w:hint="eastAsia"/>
        </w:rPr>
        <w:t>Network status analysis refers to obtaining the computer network status at a specific moment. For example, which machines in the network are connected to the machine, the machine's network configuration, which services are enabled, and which users log in to the machine.</w:t>
      </w:r>
    </w:p>
    <w:p>
      <w:pPr>
        <w:rPr>
          <w:rFonts w:hint="eastAsia"/>
        </w:rPr>
      </w:pPr>
    </w:p>
    <w:p>
      <w:pPr>
        <w:rPr>
          <w:rFonts w:hint="eastAsia"/>
        </w:rPr>
      </w:pPr>
      <w:r>
        <w:rPr>
          <w:rFonts w:hint="eastAsia"/>
        </w:rPr>
        <w:t>In the real-time investigation of cybercrime or "inductive" investigation, the method of network interception is often adopted to discover the criminal activities of criminal suspects, grasp the clues of the crime, and provide support for the arrest of criminal suspects.</w:t>
      </w:r>
    </w:p>
    <w:p>
      <w:pPr>
        <w:rPr>
          <w:rFonts w:hint="eastAsia"/>
        </w:rPr>
      </w:pPr>
    </w:p>
    <w:p>
      <w:pPr>
        <w:rPr>
          <w:rFonts w:hint="eastAsia"/>
        </w:rPr>
      </w:pPr>
      <w:r>
        <w:rPr>
          <w:rFonts w:hint="eastAsia"/>
        </w:rPr>
        <w:t>In the commonly used system of evidence investigation methods, computer forensics, as an emerging method of investigation and evidence collection, has extremely high professionalism and technicality. However, once a breakthrough is made, more obvious evidence clues can be obtained, which effectively promotes the development of the case. Evidence collation work.</w:t>
      </w:r>
    </w:p>
    <w:p>
      <w:pPr>
        <w:ind w:left="0" w:leftChars="0" w:firstLine="0" w:firstLineChars="0"/>
        <w:rPr>
          <w:rFonts w:hint="eastAsia"/>
        </w:rPr>
      </w:pPr>
    </w:p>
    <w:p>
      <w:pPr>
        <w:pStyle w:val="3"/>
        <w:bidi w:val="0"/>
        <w:rPr>
          <w:rFonts w:hint="eastAsia"/>
        </w:rPr>
      </w:pPr>
      <w:bookmarkStart w:id="28" w:name="_Toc20858"/>
      <w:r>
        <w:rPr>
          <w:rFonts w:hint="eastAsia"/>
          <w:lang w:val="en-US" w:eastAsia="zh-CN"/>
        </w:rPr>
        <w:t>2.5</w:t>
      </w:r>
      <w:r>
        <w:rPr>
          <w:rFonts w:hint="eastAsia"/>
        </w:rPr>
        <w:t xml:space="preserve"> Use the forensic master tool to deep recovery and partition recovery</w:t>
      </w:r>
      <w:bookmarkEnd w:id="28"/>
    </w:p>
    <w:p>
      <w:pPr>
        <w:rPr>
          <w:rFonts w:hint="eastAsia"/>
        </w:rPr>
      </w:pPr>
      <w:r>
        <w:rPr>
          <w:rFonts w:hint="eastAsia"/>
        </w:rPr>
        <w:t>After formatting, most of the files are difficult to recover by ordinary methods. When recovery operations must be performed, consider using Forensic Master.</w:t>
      </w:r>
    </w:p>
    <w:p>
      <w:pPr>
        <w:rPr>
          <w:rFonts w:hint="eastAsia"/>
        </w:rPr>
      </w:pPr>
    </w:p>
    <w:p>
      <w:pPr>
        <w:rPr>
          <w:rFonts w:hint="eastAsia"/>
        </w:rPr>
      </w:pPr>
      <w:r>
        <w:rPr>
          <w:rFonts w:hint="eastAsia"/>
        </w:rPr>
        <w:t>Note: If the hard disk, U disk, etc. involved in the case are analyzed after seizure, the "Electronic Data Inspection Record" and the "Fixed List of Electronic Data Extraction" should be used for recording. For the specific format, please refer to the "Market Supervision and Administration Administrative Penalty" The format of "On-site Records" and "List of Places/Facilities/Properties" in the "Model Document Format" (Guoshijian Law [2019] No. 55) is designed by ourselves.</w:t>
      </w:r>
    </w:p>
    <w:p>
      <w:pPr>
        <w:rPr>
          <w:rFonts w:hint="eastAsia"/>
        </w:rPr>
      </w:pPr>
    </w:p>
    <w:p>
      <w:pPr>
        <w:rPr>
          <w:rFonts w:hint="eastAsia"/>
        </w:rPr>
      </w:pPr>
      <w:r>
        <w:rPr>
          <w:rFonts w:hint="eastAsia"/>
        </w:rPr>
        <w:t>The simple principle of "Deep Recovery" of Forensic Master is to search for disks/partitions based on the characteristic information of file records or file contents, and recover files that have been formatted and deleted. However, if the file record before formatting is overwritten by the new file after formatting, the recovery will fail.</w:t>
      </w:r>
    </w:p>
    <w:p>
      <w:pPr>
        <w:rPr>
          <w:rFonts w:hint="eastAsia"/>
        </w:rPr>
      </w:pPr>
      <w:r>
        <w:rPr>
          <w:rFonts w:hint="eastAsia"/>
        </w:rPr>
        <w:t>Note: Deep recovery takes a long time and sufficient time must be allowed.</w:t>
      </w:r>
    </w:p>
    <w:p>
      <w:pPr>
        <w:rPr>
          <w:rFonts w:hint="eastAsia"/>
        </w:rPr>
      </w:pPr>
      <w:r>
        <w:rPr>
          <w:rFonts w:hint="eastAsia"/>
        </w:rPr>
        <w:t>The operation method of deep recovery is as follows:</w:t>
      </w:r>
    </w:p>
    <w:p>
      <w:pPr>
        <w:rPr>
          <w:rFonts w:hint="eastAsia"/>
        </w:rPr>
      </w:pPr>
      <w:r>
        <w:drawing>
          <wp:inline distT="0" distB="0" distL="114300" distR="114300">
            <wp:extent cx="4533900" cy="403860"/>
            <wp:effectExtent l="0" t="0" r="7620" b="7620"/>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25"/>
                    <a:stretch>
                      <a:fillRect/>
                    </a:stretch>
                  </pic:blipFill>
                  <pic:spPr>
                    <a:xfrm>
                      <a:off x="0" y="0"/>
                      <a:ext cx="4533900" cy="403860"/>
                    </a:xfrm>
                    <a:prstGeom prst="rect">
                      <a:avLst/>
                    </a:prstGeom>
                    <a:noFill/>
                    <a:ln>
                      <a:noFill/>
                    </a:ln>
                  </pic:spPr>
                </pic:pic>
              </a:graphicData>
            </a:graphic>
          </wp:inline>
        </w:drawing>
      </w:r>
    </w:p>
    <w:p>
      <w:pPr>
        <w:jc w:val="center"/>
        <w:rPr>
          <w:rFonts w:hint="eastAsia"/>
        </w:rPr>
      </w:pPr>
      <w:r>
        <w:rPr>
          <w:rFonts w:hint="eastAsia"/>
        </w:rPr>
        <w:t xml:space="preserve">Figure </w:t>
      </w:r>
      <w:r>
        <w:rPr>
          <w:rFonts w:hint="eastAsia"/>
          <w:lang w:val="en-US" w:eastAsia="zh-CN"/>
        </w:rPr>
        <w:t xml:space="preserve">18  </w:t>
      </w:r>
      <w:r>
        <w:rPr>
          <w:rFonts w:hint="eastAsia"/>
        </w:rPr>
        <w:t>Click "Data Recovery" on the toolbar</w:t>
      </w:r>
    </w:p>
    <w:p>
      <w:pPr>
        <w:jc w:val="center"/>
        <w:rPr>
          <w:rFonts w:hint="eastAsia"/>
        </w:rPr>
      </w:pPr>
    </w:p>
    <w:p>
      <w:pPr>
        <w:rPr>
          <w:rFonts w:hint="eastAsia"/>
        </w:rPr>
      </w:pPr>
      <w:r>
        <w:rPr>
          <w:rFonts w:hint="eastAsia"/>
        </w:rPr>
        <w:t>In the pop-up "Data Recovery" dialog box, select the "Deep Recovery" option to set the recovery method, partition and other parameters, as shown in Figure.</w:t>
      </w:r>
    </w:p>
    <w:p>
      <w:pPr>
        <w:rPr>
          <w:rFonts w:hint="eastAsia"/>
        </w:rPr>
      </w:pPr>
      <w:r>
        <w:drawing>
          <wp:inline distT="0" distB="0" distL="114300" distR="114300">
            <wp:extent cx="4518660" cy="3070860"/>
            <wp:effectExtent l="0" t="0" r="7620" b="7620"/>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26"/>
                    <a:stretch>
                      <a:fillRect/>
                    </a:stretch>
                  </pic:blipFill>
                  <pic:spPr>
                    <a:xfrm>
                      <a:off x="0" y="0"/>
                      <a:ext cx="4518660" cy="3070860"/>
                    </a:xfrm>
                    <a:prstGeom prst="rect">
                      <a:avLst/>
                    </a:prstGeom>
                    <a:noFill/>
                    <a:ln>
                      <a:noFill/>
                    </a:ln>
                  </pic:spPr>
                </pic:pic>
              </a:graphicData>
            </a:graphic>
          </wp:inline>
        </w:drawing>
      </w:r>
    </w:p>
    <w:p>
      <w:pPr>
        <w:jc w:val="center"/>
        <w:rPr>
          <w:rFonts w:hint="eastAsia"/>
        </w:rPr>
      </w:pPr>
      <w:r>
        <w:rPr>
          <w:rFonts w:hint="eastAsia"/>
        </w:rPr>
        <w:t xml:space="preserve">Figure </w:t>
      </w:r>
      <w:r>
        <w:rPr>
          <w:rFonts w:hint="eastAsia"/>
          <w:lang w:val="en-US" w:eastAsia="zh-CN"/>
        </w:rPr>
        <w:t xml:space="preserve">19 </w:t>
      </w:r>
      <w:r>
        <w:rPr>
          <w:rFonts w:hint="eastAsia"/>
        </w:rPr>
        <w:t xml:space="preserve"> Select the partition to be restored</w:t>
      </w:r>
    </w:p>
    <w:p>
      <w:pPr>
        <w:jc w:val="center"/>
        <w:rPr>
          <w:rFonts w:hint="eastAsia"/>
        </w:rPr>
      </w:pPr>
    </w:p>
    <w:p>
      <w:pPr>
        <w:rPr>
          <w:rFonts w:hint="eastAsia"/>
        </w:rPr>
      </w:pPr>
      <w:r>
        <w:rPr>
          <w:rFonts w:hint="eastAsia"/>
        </w:rPr>
        <w:t>Signature recovery:</w:t>
      </w:r>
    </w:p>
    <w:p>
      <w:pPr>
        <w:rPr>
          <w:rFonts w:hint="eastAsia"/>
        </w:rPr>
      </w:pPr>
      <w:r>
        <w:rPr>
          <w:rFonts w:hint="eastAsia"/>
        </w:rPr>
        <w:t>Check the "Signature Recovery" in Figure (that is, it is usually the beginning of the file) to set the parameter type of the signature recovery, as shown in Figure. Support the selection of scanning range and scanning method. The software recovers the specified type of file from the selected scan range according to the file signature information. Among them, in Figure "Scan Range", you can choose to scan the entire data source, checked files or data in unallocated space. "Scan Mode" in Figure can choose the scan mode, scan by byte or scan by sector. Scanning by byte means that the header signature of the restored file can be in any position. This method can restore the embedded file, and the recovery speed is slow; scanning by sector means that the header signature of the restored file can only be in the fan The starting position of the area, this method does not process the embedded files, and the recovery speed is faster.</w:t>
      </w:r>
    </w:p>
    <w:p>
      <w:pPr>
        <w:rPr>
          <w:rFonts w:hint="eastAsia"/>
        </w:rPr>
      </w:pPr>
    </w:p>
    <w:p>
      <w:pPr>
        <w:rPr>
          <w:rFonts w:hint="eastAsia"/>
        </w:rPr>
      </w:pPr>
      <w:r>
        <w:rPr>
          <w:rFonts w:hint="eastAsia"/>
        </w:rPr>
        <w:t>Note: You can customize the file types to be restored through "Settings"-"File Types". The file type marked by the green icon can determine the full size of the file by analyzing the file structure.</w:t>
      </w:r>
    </w:p>
    <w:p>
      <w:pPr>
        <w:rPr>
          <w:rFonts w:hint="eastAsia"/>
        </w:rPr>
      </w:pPr>
    </w:p>
    <w:p>
      <w:pPr>
        <w:rPr>
          <w:rFonts w:hint="eastAsia"/>
        </w:rPr>
      </w:pPr>
      <w:r>
        <w:rPr>
          <w:rFonts w:hint="eastAsia"/>
          <w:lang w:val="en-US" w:eastAsia="zh-CN"/>
        </w:rPr>
        <w:t>①</w:t>
      </w:r>
      <w:r>
        <w:rPr>
          <w:rFonts w:hint="eastAsia"/>
        </w:rPr>
        <w:t xml:space="preserve"> Format recovery:</w:t>
      </w:r>
    </w:p>
    <w:p>
      <w:pPr>
        <w:rPr>
          <w:rFonts w:hint="eastAsia"/>
        </w:rPr>
      </w:pPr>
      <w:r>
        <w:rPr>
          <w:rFonts w:hint="eastAsia"/>
        </w:rPr>
        <w:t>Check the "Format Recovery" in Figure to set the partition type. In the "File System Type" drop-down box, select the partition format before formatting. If the partition format before formatting is known, you can select "exFAT partition", "FAT partition", "NTFS partition", "HFS partition" or "ReFS partition". If the partition format before formatting is unknown, you can select all by default.</w:t>
      </w:r>
    </w:p>
    <w:p>
      <w:pPr>
        <w:rPr>
          <w:rFonts w:hint="eastAsia"/>
        </w:rPr>
      </w:pPr>
    </w:p>
    <w:p>
      <w:pPr>
        <w:rPr>
          <w:rFonts w:hint="eastAsia"/>
        </w:rPr>
      </w:pPr>
      <w:r>
        <w:rPr>
          <w:rFonts w:hint="eastAsia"/>
          <w:lang w:val="en-US" w:eastAsia="zh-CN"/>
        </w:rPr>
        <w:t>②</w:t>
      </w:r>
      <w:r>
        <w:rPr>
          <w:rFonts w:hint="eastAsia"/>
        </w:rPr>
        <w:t xml:space="preserve"> Partition cluster size (sector):</w:t>
      </w:r>
    </w:p>
    <w:p>
      <w:pPr>
        <w:rPr>
          <w:rFonts w:hint="eastAsia"/>
        </w:rPr>
      </w:pPr>
      <w:r>
        <w:rPr>
          <w:rFonts w:hint="eastAsia"/>
        </w:rPr>
        <w:t>If the size of the partition cluster before formatting is unknown, keep the default.</w:t>
      </w:r>
    </w:p>
    <w:p>
      <w:pPr>
        <w:rPr>
          <w:rFonts w:hint="eastAsia"/>
        </w:rPr>
      </w:pPr>
    </w:p>
    <w:p>
      <w:pPr>
        <w:rPr>
          <w:rFonts w:hint="eastAsia"/>
        </w:rPr>
      </w:pPr>
      <w:r>
        <w:rPr>
          <w:rFonts w:hint="eastAsia"/>
          <w:lang w:val="en-US" w:eastAsia="zh-CN"/>
        </w:rPr>
        <w:t>③</w:t>
      </w:r>
      <w:r>
        <w:rPr>
          <w:rFonts w:hint="eastAsia"/>
        </w:rPr>
        <w:t xml:space="preserve"> exFAT cluster start sector:</w:t>
      </w:r>
    </w:p>
    <w:p>
      <w:pPr>
        <w:rPr>
          <w:rFonts w:hint="eastAsia"/>
        </w:rPr>
      </w:pPr>
      <w:r>
        <w:rPr>
          <w:rFonts w:hint="eastAsia"/>
        </w:rPr>
        <w:t>If the starting sector size of the exFAT cluster before formatting is unknown, keep the default.</w:t>
      </w:r>
    </w:p>
    <w:p>
      <w:pPr>
        <w:rPr>
          <w:rFonts w:hint="eastAsia"/>
        </w:rPr>
      </w:pPr>
      <w:r>
        <w:drawing>
          <wp:inline distT="0" distB="0" distL="114300" distR="114300">
            <wp:extent cx="4465320" cy="2575560"/>
            <wp:effectExtent l="0" t="0" r="0" b="0"/>
            <wp:docPr id="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pic:cNvPicPr>
                      <a:picLocks noChangeAspect="1"/>
                    </pic:cNvPicPr>
                  </pic:nvPicPr>
                  <pic:blipFill>
                    <a:blip r:embed="rId27"/>
                    <a:stretch>
                      <a:fillRect/>
                    </a:stretch>
                  </pic:blipFill>
                  <pic:spPr>
                    <a:xfrm>
                      <a:off x="0" y="0"/>
                      <a:ext cx="4465320" cy="2575560"/>
                    </a:xfrm>
                    <a:prstGeom prst="rect">
                      <a:avLst/>
                    </a:prstGeom>
                    <a:noFill/>
                    <a:ln>
                      <a:noFill/>
                    </a:ln>
                  </pic:spPr>
                </pic:pic>
              </a:graphicData>
            </a:graphic>
          </wp:inline>
        </w:drawing>
      </w:r>
    </w:p>
    <w:p>
      <w:pPr>
        <w:jc w:val="center"/>
        <w:rPr>
          <w:rFonts w:hint="eastAsia"/>
        </w:rPr>
      </w:pPr>
      <w:r>
        <w:rPr>
          <w:rFonts w:hint="eastAsia"/>
        </w:rPr>
        <w:t xml:space="preserve">Figure </w:t>
      </w:r>
      <w:r>
        <w:rPr>
          <w:rFonts w:hint="eastAsia"/>
          <w:lang w:val="en-US" w:eastAsia="zh-CN"/>
        </w:rPr>
        <w:t xml:space="preserve">20  </w:t>
      </w:r>
      <w:r>
        <w:rPr>
          <w:rFonts w:hint="eastAsia"/>
        </w:rPr>
        <w:t>Signature recovery parameter settings</w:t>
      </w:r>
    </w:p>
    <w:p>
      <w:pPr>
        <w:jc w:val="center"/>
        <w:rPr>
          <w:rFonts w:hint="eastAsia"/>
        </w:rPr>
      </w:pPr>
    </w:p>
    <w:p>
      <w:pPr>
        <w:rPr>
          <w:rFonts w:hint="eastAsia"/>
        </w:rPr>
      </w:pPr>
      <w:r>
        <w:rPr>
          <w:rFonts w:hint="eastAsia"/>
        </w:rPr>
        <w:t>3. After the parameter setting is completed, click "Restore" to start the deleted file recovery operation. After the restoration is complete, the number of restored files is displayed, as shown in Figure.</w:t>
      </w:r>
    </w:p>
    <w:p>
      <w:pPr>
        <w:rPr>
          <w:rFonts w:hint="eastAsia"/>
        </w:rPr>
      </w:pPr>
    </w:p>
    <w:p>
      <w:pPr>
        <w:rPr>
          <w:rFonts w:hint="eastAsia"/>
        </w:rPr>
      </w:pPr>
      <w:r>
        <w:drawing>
          <wp:inline distT="0" distB="0" distL="114300" distR="114300">
            <wp:extent cx="4457700" cy="1348740"/>
            <wp:effectExtent l="0" t="0" r="7620" b="7620"/>
            <wp:docPr id="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5"/>
                    <pic:cNvPicPr>
                      <a:picLocks noChangeAspect="1"/>
                    </pic:cNvPicPr>
                  </pic:nvPicPr>
                  <pic:blipFill>
                    <a:blip r:embed="rId28"/>
                    <a:stretch>
                      <a:fillRect/>
                    </a:stretch>
                  </pic:blipFill>
                  <pic:spPr>
                    <a:xfrm>
                      <a:off x="0" y="0"/>
                      <a:ext cx="4457700" cy="1348740"/>
                    </a:xfrm>
                    <a:prstGeom prst="rect">
                      <a:avLst/>
                    </a:prstGeom>
                    <a:noFill/>
                    <a:ln>
                      <a:noFill/>
                    </a:ln>
                  </pic:spPr>
                </pic:pic>
              </a:graphicData>
            </a:graphic>
          </wp:inline>
        </w:drawing>
      </w:r>
    </w:p>
    <w:p>
      <w:pPr>
        <w:jc w:val="center"/>
        <w:rPr>
          <w:rFonts w:hint="eastAsia"/>
        </w:rPr>
      </w:pPr>
      <w:r>
        <w:rPr>
          <w:rFonts w:hint="eastAsia"/>
        </w:rPr>
        <w:t xml:space="preserve">Figure </w:t>
      </w:r>
      <w:r>
        <w:rPr>
          <w:rFonts w:hint="eastAsia"/>
          <w:lang w:val="en-US" w:eastAsia="zh-CN"/>
        </w:rPr>
        <w:t>21</w:t>
      </w:r>
      <w:r>
        <w:rPr>
          <w:rFonts w:hint="eastAsia"/>
        </w:rPr>
        <w:t>　 Deep recovery complete</w:t>
      </w:r>
    </w:p>
    <w:p>
      <w:pPr>
        <w:rPr>
          <w:rFonts w:hint="eastAsia"/>
        </w:rPr>
      </w:pPr>
      <w:r>
        <w:rPr>
          <w:rFonts w:hint="eastAsia"/>
        </w:rPr>
        <w:t>4. Click "OK", you can see nodes named like "Signature Recovery Result" and "Formatted Recovery Result" in the "Evidence File" and "Deep Recovery" views, as shown in Figure.</w:t>
      </w:r>
    </w:p>
    <w:p>
      <w:pPr>
        <w:rPr>
          <w:rFonts w:hint="eastAsia"/>
        </w:rPr>
      </w:pPr>
    </w:p>
    <w:p>
      <w:pPr>
        <w:rPr>
          <w:rFonts w:hint="eastAsia"/>
        </w:rPr>
      </w:pPr>
      <w:r>
        <w:rPr>
          <w:rFonts w:hint="eastAsia"/>
        </w:rPr>
        <w:t>Note: After the restoration is complete, if the number of restored files shown in Figure</w:t>
      </w:r>
      <w:r>
        <w:rPr>
          <w:rFonts w:hint="eastAsia"/>
          <w:lang w:val="en-US" w:eastAsia="zh-CN"/>
        </w:rPr>
        <w:t xml:space="preserve"> </w:t>
      </w:r>
      <w:r>
        <w:rPr>
          <w:rFonts w:hint="eastAsia"/>
        </w:rPr>
        <w:t>is 0, there is no node named "Signature Restoration Result" and "Formatted Restoration Result" in Figure.</w:t>
      </w:r>
    </w:p>
    <w:p>
      <w:pPr>
        <w:rPr>
          <w:rFonts w:hint="eastAsia"/>
        </w:rPr>
      </w:pPr>
      <w:r>
        <w:drawing>
          <wp:inline distT="0" distB="0" distL="114300" distR="114300">
            <wp:extent cx="4533900" cy="2011680"/>
            <wp:effectExtent l="0" t="0" r="7620" b="0"/>
            <wp:docPr id="7"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pic:cNvPicPr>
                      <a:picLocks noChangeAspect="1"/>
                    </pic:cNvPicPr>
                  </pic:nvPicPr>
                  <pic:blipFill>
                    <a:blip r:embed="rId29"/>
                    <a:stretch>
                      <a:fillRect/>
                    </a:stretch>
                  </pic:blipFill>
                  <pic:spPr>
                    <a:xfrm>
                      <a:off x="0" y="0"/>
                      <a:ext cx="4533900" cy="2011680"/>
                    </a:xfrm>
                    <a:prstGeom prst="rect">
                      <a:avLst/>
                    </a:prstGeom>
                    <a:noFill/>
                    <a:ln>
                      <a:noFill/>
                    </a:ln>
                  </pic:spPr>
                </pic:pic>
              </a:graphicData>
            </a:graphic>
          </wp:inline>
        </w:drawing>
      </w:r>
    </w:p>
    <w:p>
      <w:pPr>
        <w:jc w:val="center"/>
        <w:rPr>
          <w:rFonts w:hint="eastAsia"/>
        </w:rPr>
      </w:pPr>
      <w:r>
        <w:rPr>
          <w:rFonts w:hint="eastAsia"/>
        </w:rPr>
        <w:t xml:space="preserve">Figure </w:t>
      </w:r>
      <w:r>
        <w:rPr>
          <w:rFonts w:hint="eastAsia"/>
          <w:lang w:val="en-US" w:eastAsia="zh-CN"/>
        </w:rPr>
        <w:t>22</w:t>
      </w:r>
      <w:r>
        <w:rPr>
          <w:rFonts w:hint="eastAsia"/>
        </w:rPr>
        <w:t>　 Deleted file recovery result</w:t>
      </w:r>
    </w:p>
    <w:p>
      <w:pPr>
        <w:rPr>
          <w:rFonts w:hint="eastAsia"/>
        </w:rPr>
      </w:pPr>
    </w:p>
    <w:p>
      <w:pPr>
        <w:pStyle w:val="3"/>
        <w:bidi w:val="0"/>
        <w:rPr>
          <w:rFonts w:hint="eastAsia"/>
          <w:lang w:val="en-US" w:eastAsia="zh-CN"/>
        </w:rPr>
      </w:pPr>
      <w:bookmarkStart w:id="29" w:name="_Toc25959"/>
      <w:r>
        <w:rPr>
          <w:rFonts w:hint="eastAsia"/>
          <w:lang w:val="en-US" w:eastAsia="zh-CN"/>
        </w:rPr>
        <w:t>2.6 The work of computer forensics software</w:t>
      </w:r>
      <w:bookmarkEnd w:id="29"/>
    </w:p>
    <w:p>
      <w:pPr>
        <w:bidi w:val="0"/>
        <w:rPr>
          <w:rFonts w:hint="eastAsia"/>
          <w:lang w:val="en-US" w:eastAsia="zh-CN"/>
        </w:rPr>
      </w:pPr>
      <w:r>
        <w:rPr>
          <w:rFonts w:hint="eastAsia"/>
          <w:lang w:val="en-US" w:eastAsia="zh-CN"/>
        </w:rPr>
        <w:t>In order to obtain evidence of criminal illegal records, computer forensics may be required to obtain the logical or physical version of the data, or the user layer interface, or the command line acquisition, and the information acquisition of Yuan Yali. What the physical data requires is the information of the entire drive device, and the logical data is part of the disk information. The purpose of the computer certification tool includes six aspects: acquisition, verification, description, extraction, reconstruction and reporting.</w:t>
      </w:r>
    </w:p>
    <w:p>
      <w:pPr>
        <w:bidi w:val="0"/>
        <w:rPr>
          <w:rFonts w:hint="eastAsia"/>
          <w:lang w:val="en-US" w:eastAsia="zh-CN"/>
        </w:rPr>
      </w:pPr>
    </w:p>
    <w:p>
      <w:pPr>
        <w:pStyle w:val="4"/>
        <w:bidi w:val="0"/>
        <w:rPr>
          <w:rFonts w:hint="eastAsia"/>
          <w:lang w:val="en-US" w:eastAsia="zh-CN"/>
        </w:rPr>
      </w:pPr>
      <w:bookmarkStart w:id="30" w:name="_Toc19908"/>
      <w:r>
        <w:rPr>
          <w:rFonts w:hint="eastAsia"/>
          <w:lang w:val="en-US" w:eastAsia="zh-CN"/>
        </w:rPr>
        <w:t>2.6.1 Obtain</w:t>
      </w:r>
      <w:bookmarkEnd w:id="30"/>
    </w:p>
    <w:p>
      <w:pPr>
        <w:bidi w:val="0"/>
        <w:rPr>
          <w:rFonts w:hint="eastAsia"/>
          <w:lang w:val="en-US" w:eastAsia="zh-CN"/>
        </w:rPr>
      </w:pPr>
      <w:r>
        <w:rPr>
          <w:rFonts w:hint="eastAsia"/>
          <w:lang w:val="en-US" w:eastAsia="zh-CN"/>
        </w:rPr>
        <w:t>1. Logical data version wood data acquisition format command line acquisition</w:t>
      </w:r>
    </w:p>
    <w:p>
      <w:pPr>
        <w:bidi w:val="0"/>
        <w:rPr>
          <w:rFonts w:hint="eastAsia"/>
          <w:lang w:val="en-US" w:eastAsia="zh-CN"/>
        </w:rPr>
      </w:pPr>
      <w:r>
        <w:rPr>
          <w:rFonts w:hint="eastAsia"/>
          <w:lang w:val="en-US" w:eastAsia="zh-CN"/>
        </w:rPr>
        <w:t>Graphical user interface for remote acquisition</w:t>
      </w:r>
    </w:p>
    <w:p>
      <w:pPr>
        <w:bidi w:val="0"/>
        <w:rPr>
          <w:rFonts w:hint="eastAsia"/>
          <w:lang w:val="en-US" w:eastAsia="zh-CN"/>
        </w:rPr>
      </w:pPr>
      <w:r>
        <w:rPr>
          <w:rFonts w:hint="eastAsia"/>
          <w:lang w:val="en-US" w:eastAsia="zh-CN"/>
        </w:rPr>
        <w:t>2. Check</w:t>
      </w:r>
    </w:p>
    <w:p>
      <w:pPr>
        <w:bidi w:val="0"/>
        <w:rPr>
          <w:rFonts w:hint="eastAsia"/>
          <w:lang w:val="en-US" w:eastAsia="zh-CN"/>
        </w:rPr>
      </w:pPr>
      <w:r>
        <w:rPr>
          <w:rFonts w:hint="eastAsia"/>
          <w:lang w:val="en-US" w:eastAsia="zh-CN"/>
        </w:rPr>
        <w:t>3. The application of two data replication methods in software forensics. Physical replication of the entire disk. Part of the logic of the disk. The form of disk forensics varies from original data to proprietary private compressed data for the vendor.</w:t>
      </w:r>
    </w:p>
    <w:p>
      <w:pPr>
        <w:bidi w:val="0"/>
        <w:rPr>
          <w:rFonts w:hint="eastAsia"/>
          <w:lang w:val="en-US" w:eastAsia="zh-CN"/>
        </w:rPr>
      </w:pPr>
      <w:r>
        <w:rPr>
          <w:rFonts w:hint="eastAsia"/>
          <w:lang w:val="en-US" w:eastAsia="zh-CN"/>
        </w:rPr>
        <w:t>5. Using any hexadecimal editor, you can browse to the contents of the unmodified folder.</w:t>
      </w:r>
    </w:p>
    <w:p>
      <w:pPr>
        <w:bidi w:val="0"/>
        <w:rPr>
          <w:rFonts w:hint="eastAsia"/>
          <w:lang w:val="en-US" w:eastAsia="zh-CN"/>
        </w:rPr>
      </w:pPr>
      <w:r>
        <w:rPr>
          <w:rFonts w:hint="eastAsia"/>
          <w:lang w:val="en-US" w:eastAsia="zh-CN"/>
        </w:rPr>
        <w:t>6. All the T. tools that can be bought now have the characteristics of talking about a variety of things to several small parts</w:t>
      </w:r>
    </w:p>
    <w:p>
      <w:pPr>
        <w:bidi w:val="0"/>
        <w:rPr>
          <w:rFonts w:hint="eastAsia"/>
          <w:lang w:val="en-US" w:eastAsia="zh-CN"/>
        </w:rPr>
      </w:pPr>
      <w:r>
        <w:rPr>
          <w:rFonts w:hint="eastAsia"/>
          <w:lang w:val="en-US" w:eastAsia="zh-CN"/>
        </w:rPr>
        <w:t>7. Every computer forensics has a function to verify the data copy process.</w:t>
      </w:r>
    </w:p>
    <w:p>
      <w:pPr>
        <w:pStyle w:val="4"/>
        <w:bidi w:val="0"/>
        <w:rPr>
          <w:rFonts w:hint="eastAsia"/>
          <w:lang w:val="en-US" w:eastAsia="zh-CN"/>
        </w:rPr>
      </w:pPr>
      <w:bookmarkStart w:id="31" w:name="_Toc8369"/>
      <w:r>
        <w:rPr>
          <w:rFonts w:hint="eastAsia"/>
          <w:lang w:val="en-US" w:eastAsia="zh-CN"/>
        </w:rPr>
        <w:t>2.6.2 Identify and describe</w:t>
      </w:r>
      <w:bookmarkEnd w:id="31"/>
    </w:p>
    <w:p>
      <w:pPr>
        <w:bidi w:val="0"/>
        <w:rPr>
          <w:rFonts w:hint="eastAsia"/>
          <w:lang w:val="en-US" w:eastAsia="zh-CN"/>
        </w:rPr>
      </w:pPr>
      <w:r>
        <w:rPr>
          <w:rFonts w:hint="eastAsia"/>
          <w:lang w:val="en-US" w:eastAsia="zh-CN"/>
        </w:rPr>
        <w:t>1. Verification</w:t>
      </w:r>
    </w:p>
    <w:p>
      <w:pPr>
        <w:bidi w:val="0"/>
        <w:rPr>
          <w:rFonts w:hint="eastAsia"/>
          <w:lang w:val="en-US" w:eastAsia="zh-CN"/>
        </w:rPr>
      </w:pPr>
      <w:r>
        <w:rPr>
          <w:rFonts w:hint="eastAsia"/>
          <w:lang w:val="en-US" w:eastAsia="zh-CN"/>
        </w:rPr>
        <w:t>Ensure the integrity of the copied data</w:t>
      </w:r>
    </w:p>
    <w:p>
      <w:pPr>
        <w:bidi w:val="0"/>
        <w:rPr>
          <w:rFonts w:hint="eastAsia"/>
          <w:lang w:val="en-US" w:eastAsia="zh-CN"/>
        </w:rPr>
      </w:pPr>
      <w:r>
        <w:rPr>
          <w:rFonts w:hint="eastAsia"/>
          <w:lang w:val="en-US" w:eastAsia="zh-CN"/>
        </w:rPr>
        <w:t>2. The description of the data includes classification and survey of all survey data</w:t>
      </w:r>
    </w:p>
    <w:p>
      <w:pPr>
        <w:bidi w:val="0"/>
        <w:rPr>
          <w:rFonts w:hint="eastAsia"/>
          <w:lang w:val="en-US" w:eastAsia="zh-CN"/>
        </w:rPr>
      </w:pPr>
      <w:r>
        <w:rPr>
          <w:rFonts w:hint="eastAsia"/>
          <w:lang w:val="en-US" w:eastAsia="zh-CN"/>
        </w:rPr>
        <w:t>3. Make all the descriptions correct</w:t>
      </w:r>
    </w:p>
    <w:p>
      <w:pPr>
        <w:bidi w:val="0"/>
        <w:rPr>
          <w:rFonts w:hint="eastAsia"/>
          <w:lang w:val="en-US" w:eastAsia="zh-CN"/>
        </w:rPr>
      </w:pPr>
      <w:r>
        <w:rPr>
          <w:rFonts w:hint="eastAsia"/>
          <w:lang w:val="en-US" w:eastAsia="zh-CN"/>
        </w:rPr>
        <w:t>If there is no investigation, then you cannot explain the origin of the data</w:t>
      </w:r>
    </w:p>
    <w:p>
      <w:pPr>
        <w:bidi w:val="0"/>
        <w:rPr>
          <w:rFonts w:hint="eastAsia"/>
          <w:lang w:val="en-US" w:eastAsia="zh-CN"/>
        </w:rPr>
      </w:pPr>
      <w:r>
        <w:rPr>
          <w:rFonts w:hint="eastAsia"/>
          <w:lang w:val="en-US" w:eastAsia="zh-CN"/>
        </w:rPr>
        <w:t>4. Some other functions</w:t>
      </w:r>
    </w:p>
    <w:p>
      <w:pPr>
        <w:pStyle w:val="4"/>
        <w:bidi w:val="0"/>
        <w:rPr>
          <w:rFonts w:hint="eastAsia"/>
          <w:lang w:val="en-US" w:eastAsia="zh-CN"/>
        </w:rPr>
      </w:pPr>
      <w:bookmarkStart w:id="32" w:name="_Toc23176"/>
      <w:r>
        <w:rPr>
          <w:rFonts w:hint="eastAsia"/>
          <w:lang w:val="en-US" w:eastAsia="zh-CN"/>
        </w:rPr>
        <w:t>2.6.3 Hash value</w:t>
      </w:r>
      <w:bookmarkEnd w:id="32"/>
    </w:p>
    <w:p>
      <w:pPr>
        <w:bidi w:val="0"/>
        <w:rPr>
          <w:rFonts w:hint="eastAsia"/>
          <w:lang w:val="en-US" w:eastAsia="zh-CN"/>
        </w:rPr>
      </w:pPr>
      <w:r>
        <w:rPr>
          <w:rFonts w:hint="eastAsia"/>
          <w:lang w:val="en-US" w:eastAsia="zh-CN"/>
        </w:rPr>
        <w:t>CRC-32, MD5, SecureHashAlgorithms filter, the title of the analysis file based on the hash value</w:t>
      </w:r>
    </w:p>
    <w:p>
      <w:pPr>
        <w:bidi w:val="0"/>
        <w:rPr>
          <w:rFonts w:hint="eastAsia"/>
          <w:lang w:val="en-US" w:eastAsia="zh-CN"/>
        </w:rPr>
      </w:pPr>
      <w:r>
        <w:rPr>
          <w:rFonts w:hint="eastAsia"/>
          <w:lang w:val="en-US" w:eastAsia="zh-CN"/>
        </w:rPr>
        <w:t>According to their types, the documents are classified. The National Software Reference Library has compiled a list of known documents broken down into various OSs, applications and images. Many computer forensics tool projects include some common title evaluation lists.</w:t>
      </w:r>
    </w:p>
    <w:p>
      <w:pPr>
        <w:bidi w:val="0"/>
        <w:rPr>
          <w:rFonts w:hint="eastAsia"/>
          <w:lang w:val="en-US" w:eastAsia="zh-CN"/>
        </w:rPr>
      </w:pPr>
      <w:r>
        <w:rPr>
          <w:rFonts w:hint="eastAsia"/>
          <w:lang w:val="en-US" w:eastAsia="zh-CN"/>
        </w:rPr>
        <w:t>For example, such a file: you can know if a file has this kind of text extension is correct</w:t>
      </w:r>
    </w:p>
    <w:p>
      <w:pPr>
        <w:pStyle w:val="4"/>
        <w:bidi w:val="0"/>
        <w:rPr>
          <w:rFonts w:hint="eastAsia"/>
          <w:lang w:val="en-US" w:eastAsia="zh-CN"/>
        </w:rPr>
      </w:pPr>
      <w:bookmarkStart w:id="33" w:name="_Toc20762"/>
      <w:r>
        <w:rPr>
          <w:rFonts w:hint="eastAsia"/>
          <w:lang w:val="en-US" w:eastAsia="zh-CN"/>
        </w:rPr>
        <w:t>2.6.4 Importance of extracting data</w:t>
      </w:r>
      <w:bookmarkEnd w:id="33"/>
    </w:p>
    <w:p>
      <w:pPr>
        <w:bidi w:val="0"/>
        <w:rPr>
          <w:rFonts w:hint="eastAsia"/>
          <w:lang w:val="en-US" w:eastAsia="zh-CN"/>
        </w:rPr>
      </w:pPr>
      <w:r>
        <w:rPr>
          <w:rFonts w:hint="eastAsia"/>
          <w:lang w:val="en-US" w:eastAsia="zh-CN"/>
        </w:rPr>
        <w:t>1. Sometimes you need to master a lot of work content in the process of investigation</w:t>
      </w:r>
    </w:p>
    <w:p>
      <w:pPr>
        <w:bidi w:val="0"/>
        <w:rPr>
          <w:rFonts w:hint="eastAsia"/>
          <w:lang w:val="en-US" w:eastAsia="zh-CN"/>
        </w:rPr>
      </w:pPr>
      <w:r>
        <w:rPr>
          <w:rFonts w:hint="eastAsia"/>
          <w:lang w:val="en-US" w:eastAsia="zh-CN"/>
        </w:rPr>
        <w:t>2. Data recovery is often the first step in an investigation</w:t>
      </w:r>
    </w:p>
    <w:p>
      <w:pPr>
        <w:bidi w:val="0"/>
        <w:rPr>
          <w:rFonts w:hint="eastAsia"/>
          <w:lang w:val="en-US" w:eastAsia="zh-CN"/>
        </w:rPr>
      </w:pPr>
      <w:r>
        <w:rPr>
          <w:rFonts w:hint="eastAsia"/>
          <w:lang w:val="en-US" w:eastAsia="zh-CN"/>
        </w:rPr>
        <w:t>3. Some other functions</w:t>
      </w:r>
    </w:p>
    <w:p>
      <w:pPr>
        <w:pStyle w:val="4"/>
        <w:bidi w:val="0"/>
        <w:rPr>
          <w:rFonts w:hint="eastAsia"/>
          <w:lang w:val="en-US" w:eastAsia="zh-CN"/>
        </w:rPr>
      </w:pPr>
      <w:bookmarkStart w:id="34" w:name="_Toc3413"/>
      <w:r>
        <w:rPr>
          <w:rFonts w:hint="eastAsia"/>
          <w:lang w:val="en-US" w:eastAsia="zh-CN"/>
        </w:rPr>
        <w:t>2.6.5 Data browsing</w:t>
      </w:r>
      <w:bookmarkEnd w:id="34"/>
    </w:p>
    <w:p>
      <w:pPr>
        <w:bidi w:val="0"/>
        <w:rPr>
          <w:rFonts w:hint="eastAsia"/>
          <w:lang w:val="en-US" w:eastAsia="zh-CN"/>
        </w:rPr>
      </w:pPr>
      <w:r>
        <w:rPr>
          <w:rFonts w:hint="eastAsia"/>
          <w:lang w:val="en-US" w:eastAsia="zh-CN"/>
        </w:rPr>
        <w:t>In the process of data browsing, we should know</w:t>
      </w:r>
    </w:p>
    <w:p>
      <w:pPr>
        <w:bidi w:val="0"/>
        <w:rPr>
          <w:rFonts w:hint="eastAsia"/>
          <w:lang w:val="en-US" w:eastAsia="zh-CN"/>
        </w:rPr>
      </w:pPr>
      <w:r>
        <w:rPr>
          <w:rFonts w:hint="eastAsia"/>
          <w:lang w:val="en-US" w:eastAsia="zh-CN"/>
        </w:rPr>
        <w:t>1.1 How the data is viewed depends on what kind of tool we use</w:t>
      </w:r>
    </w:p>
    <w:p>
      <w:pPr>
        <w:bidi w:val="0"/>
        <w:rPr>
          <w:rFonts w:hint="eastAsia"/>
          <w:lang w:val="en-US" w:eastAsia="zh-CN"/>
        </w:rPr>
      </w:pPr>
      <w:r>
        <w:rPr>
          <w:rFonts w:hint="eastAsia"/>
          <w:lang w:val="en-US" w:eastAsia="zh-CN"/>
        </w:rPr>
        <w:t>1.2 Disk espionage-logical structure 1.3 Load/FTK-search for keywords in multiple browsers</w:t>
      </w:r>
    </w:p>
    <w:p>
      <w:pPr>
        <w:bidi w:val="0"/>
        <w:rPr>
          <w:rFonts w:hint="eastAsia"/>
          <w:lang w:val="en-US" w:eastAsia="zh-CN"/>
        </w:rPr>
      </w:pPr>
      <w:r>
        <w:rPr>
          <w:rFonts w:hint="eastAsia"/>
          <w:lang w:val="en-US" w:eastAsia="zh-CN"/>
        </w:rPr>
        <w:t>In the process of keyword search, it is easy to speed up analysis or investigation, but in the process of using keyword search, we also need to master:</w:t>
      </w:r>
    </w:p>
    <w:p>
      <w:pPr>
        <w:bidi w:val="0"/>
        <w:rPr>
          <w:rFonts w:hint="eastAsia"/>
          <w:lang w:val="en-US" w:eastAsia="zh-CN"/>
        </w:rPr>
      </w:pPr>
      <w:r>
        <w:rPr>
          <w:rFonts w:hint="eastAsia"/>
          <w:lang w:val="en-US" w:eastAsia="zh-CN"/>
        </w:rPr>
        <w:t>2.1 Ensure the accuracy of recovered keywords</w:t>
      </w:r>
    </w:p>
    <w:p>
      <w:pPr>
        <w:bidi w:val="0"/>
        <w:rPr>
          <w:rFonts w:hint="eastAsia"/>
          <w:lang w:val="en-US" w:eastAsia="zh-CN"/>
        </w:rPr>
      </w:pPr>
      <w:r>
        <w:rPr>
          <w:rFonts w:hint="eastAsia"/>
          <w:lang w:val="en-US" w:eastAsia="zh-CN"/>
        </w:rPr>
        <w:t>2.2 This process may be very time-consuming and only very messy 2.3 It must be clear whether the tools used can complete direct search or investigation</w:t>
      </w:r>
    </w:p>
    <w:p>
      <w:pPr>
        <w:bidi w:val="0"/>
        <w:rPr>
          <w:rFonts w:hint="eastAsia"/>
          <w:lang w:val="en-US" w:eastAsia="zh-CN"/>
        </w:rPr>
      </w:pPr>
      <w:r>
        <w:rPr>
          <w:rFonts w:hint="eastAsia"/>
          <w:lang w:val="en-US" w:eastAsia="zh-CN"/>
        </w:rPr>
        <w:t>2.4 Using the index can increase the speed of search, decompression and reduce claws</w:t>
      </w:r>
    </w:p>
    <w:p>
      <w:pPr>
        <w:bidi w:val="0"/>
        <w:rPr>
          <w:rFonts w:hint="eastAsia"/>
          <w:lang w:val="en-US" w:eastAsia="zh-CN"/>
        </w:rPr>
      </w:pPr>
      <w:r>
        <w:rPr>
          <w:rFonts w:hint="eastAsia"/>
          <w:lang w:val="en-US" w:eastAsia="zh-CN"/>
        </w:rPr>
        <w:t>The content of this part of work is as follows:</w:t>
      </w:r>
    </w:p>
    <w:p>
      <w:pPr>
        <w:bidi w:val="0"/>
        <w:rPr>
          <w:rFonts w:hint="eastAsia"/>
          <w:lang w:val="en-US" w:eastAsia="zh-CN"/>
        </w:rPr>
      </w:pPr>
      <w:r>
        <w:rPr>
          <w:rFonts w:hint="eastAsia"/>
          <w:lang w:val="en-US" w:eastAsia="zh-CN"/>
        </w:rPr>
        <w:t>3.1F TK can decompress archive files and blocked files, but the loading technology cannot</w:t>
      </w:r>
    </w:p>
    <w:p>
      <w:pPr>
        <w:bidi w:val="0"/>
        <w:rPr>
          <w:rFonts w:hint="eastAsia"/>
          <w:lang w:val="en-US" w:eastAsia="zh-CN"/>
        </w:rPr>
      </w:pPr>
      <w:r>
        <w:rPr>
          <w:rFonts w:hint="eastAsia"/>
          <w:lang w:val="en-US" w:eastAsia="zh-CN"/>
        </w:rPr>
        <w:t>3.2 The loading technology requires creation of the original, but the decompression technology does not have such rules</w:t>
      </w:r>
    </w:p>
    <w:p>
      <w:pPr>
        <w:pStyle w:val="4"/>
        <w:bidi w:val="0"/>
        <w:rPr>
          <w:rFonts w:hint="eastAsia"/>
          <w:lang w:val="en-US" w:eastAsia="zh-CN"/>
        </w:rPr>
      </w:pPr>
      <w:bookmarkStart w:id="35" w:name="_Toc5187"/>
      <w:r>
        <w:rPr>
          <w:rFonts w:hint="eastAsia"/>
          <w:lang w:val="en-US" w:eastAsia="zh-CN"/>
        </w:rPr>
        <w:t>2.6.6 Burn</w:t>
      </w:r>
      <w:bookmarkEnd w:id="35"/>
    </w:p>
    <w:p>
      <w:pPr>
        <w:bidi w:val="0"/>
        <w:rPr>
          <w:rFonts w:hint="eastAsia"/>
          <w:lang w:val="en-US" w:eastAsia="zh-CN"/>
        </w:rPr>
      </w:pPr>
      <w:r>
        <w:rPr>
          <w:rFonts w:hint="eastAsia"/>
          <w:lang w:val="en-US" w:eastAsia="zh-CN"/>
        </w:rPr>
        <w:t>1. The requirements and content of burning and its importance</w:t>
      </w:r>
    </w:p>
    <w:p>
      <w:pPr>
        <w:bidi w:val="0"/>
        <w:rPr>
          <w:rFonts w:hint="eastAsia"/>
          <w:lang w:val="en-US" w:eastAsia="zh-CN"/>
        </w:rPr>
      </w:pPr>
      <w:r>
        <w:rPr>
          <w:rFonts w:hint="eastAsia"/>
          <w:lang w:val="en-US" w:eastAsia="zh-CN"/>
        </w:rPr>
        <w:t>①Rebuild the information of deleted files or other icons that have no space for positioning</w:t>
      </w:r>
    </w:p>
    <w:p>
      <w:pPr>
        <w:bidi w:val="0"/>
        <w:rPr>
          <w:rFonts w:hint="eastAsia"/>
          <w:lang w:val="en-US" w:eastAsia="zh-CN"/>
        </w:rPr>
      </w:pPr>
      <w:r>
        <w:rPr>
          <w:rFonts w:hint="eastAsia"/>
          <w:lang w:val="en-US" w:eastAsia="zh-CN"/>
        </w:rPr>
        <w:t>②Some information in the title of some files may need to be translated and decrypted</w:t>
      </w:r>
    </w:p>
    <w:p>
      <w:pPr>
        <w:pStyle w:val="4"/>
        <w:bidi w:val="0"/>
        <w:rPr>
          <w:rFonts w:hint="eastAsia"/>
          <w:lang w:val="en-US" w:eastAsia="zh-CN"/>
        </w:rPr>
      </w:pPr>
      <w:bookmarkStart w:id="36" w:name="_Toc14922"/>
      <w:r>
        <w:rPr>
          <w:rFonts w:hint="eastAsia"/>
          <w:lang w:val="en-US" w:eastAsia="zh-CN"/>
        </w:rPr>
        <w:t>2.6.7 decryption technology</w:t>
      </w:r>
      <w:bookmarkEnd w:id="36"/>
    </w:p>
    <w:p>
      <w:pPr>
        <w:bidi w:val="0"/>
        <w:rPr>
          <w:rFonts w:hint="eastAsia"/>
          <w:lang w:val="en-US" w:eastAsia="zh-CN"/>
        </w:rPr>
      </w:pPr>
      <w:r>
        <w:rPr>
          <w:rFonts w:hint="eastAsia"/>
          <w:lang w:val="en-US" w:eastAsia="zh-CN"/>
        </w:rPr>
        <w:t>5.1 It is very likely that files, isolated space or some data on the disk are important</w:t>
      </w:r>
    </w:p>
    <w:p>
      <w:pPr>
        <w:bidi w:val="0"/>
        <w:rPr>
          <w:rFonts w:hint="eastAsia"/>
          <w:lang w:val="en-US" w:eastAsia="zh-CN"/>
        </w:rPr>
      </w:pPr>
      <w:r>
        <w:rPr>
          <w:rFonts w:hint="eastAsia"/>
          <w:lang w:val="en-US" w:eastAsia="zh-CN"/>
        </w:rPr>
        <w:t>5. Many password remediation tools have a potential feature that causes the password to be listed, causing the password library to be attacked</w:t>
      </w:r>
    </w:p>
    <w:p>
      <w:pPr>
        <w:bidi w:val="0"/>
        <w:rPr>
          <w:rFonts w:hint="eastAsia"/>
          <w:lang w:val="en-US" w:eastAsia="zh-CN"/>
        </w:rPr>
      </w:pPr>
      <w:r>
        <w:rPr>
          <w:rFonts w:hint="eastAsia"/>
          <w:lang w:val="en-US" w:eastAsia="zh-CN"/>
        </w:rPr>
        <w:t>5.3 If the password library is attacked by tools, you may experience brute force attacks</w:t>
      </w:r>
    </w:p>
    <w:p>
      <w:pPr>
        <w:bidi w:val="0"/>
        <w:rPr>
          <w:rFonts w:hint="eastAsia"/>
          <w:lang w:val="en-US" w:eastAsia="zh-CN"/>
        </w:rPr>
      </w:pPr>
      <w:r>
        <w:rPr>
          <w:rFonts w:hint="eastAsia"/>
          <w:lang w:val="en-US" w:eastAsia="zh-CN"/>
        </w:rPr>
        <w:t>When you find the evidence for the first time, put the label on it to facilitate subsequent quoting or reporting</w:t>
      </w:r>
    </w:p>
    <w:p>
      <w:pPr>
        <w:pStyle w:val="4"/>
        <w:bidi w:val="0"/>
        <w:rPr>
          <w:rFonts w:hint="eastAsia"/>
          <w:lang w:val="en-US" w:eastAsia="zh-CN"/>
        </w:rPr>
      </w:pPr>
      <w:bookmarkStart w:id="37" w:name="_Toc3763"/>
      <w:r>
        <w:rPr>
          <w:rFonts w:hint="eastAsia"/>
          <w:lang w:val="en-US" w:eastAsia="zh-CN"/>
        </w:rPr>
        <w:t>2.6.8 Refactoring, recovery mechanism</w:t>
      </w:r>
      <w:bookmarkEnd w:id="37"/>
    </w:p>
    <w:p>
      <w:pPr>
        <w:bidi w:val="0"/>
        <w:rPr>
          <w:rFonts w:hint="eastAsia"/>
          <w:lang w:val="en-US" w:eastAsia="zh-CN"/>
        </w:rPr>
      </w:pPr>
      <w:r>
        <w:rPr>
          <w:rFonts w:hint="eastAsia"/>
          <w:lang w:val="en-US" w:eastAsia="zh-CN"/>
        </w:rPr>
        <w:t>1. Restructure the drive of the suspect to show what the suspect was during the time of the crime or accident?</w:t>
      </w:r>
    </w:p>
    <w:p>
      <w:pPr>
        <w:bidi w:val="0"/>
        <w:rPr>
          <w:rFonts w:hint="eastAsia"/>
          <w:lang w:val="en-US" w:eastAsia="zh-CN"/>
        </w:rPr>
      </w:pPr>
      <w:r>
        <w:rPr>
          <w:rFonts w:hint="eastAsia"/>
          <w:lang w:val="en-US" w:eastAsia="zh-CN"/>
        </w:rPr>
        <w:t>2. Some other functions</w:t>
      </w:r>
    </w:p>
    <w:p>
      <w:pPr>
        <w:bidi w:val="0"/>
        <w:rPr>
          <w:rFonts w:hint="eastAsia"/>
          <w:lang w:val="en-US" w:eastAsia="zh-CN"/>
        </w:rPr>
      </w:pPr>
      <w:r>
        <w:rPr>
          <w:rFonts w:hint="eastAsia"/>
          <w:lang w:val="en-US" w:eastAsia="zh-CN"/>
        </w:rPr>
        <w:t>Disk-to-disk copy mirror-to-disk copy part-to-part copy mirror-to-part copy</w:t>
      </w:r>
    </w:p>
    <w:p>
      <w:pPr>
        <w:bidi w:val="0"/>
        <w:rPr>
          <w:rFonts w:hint="eastAsia"/>
          <w:lang w:val="en-US" w:eastAsia="zh-CN"/>
        </w:rPr>
      </w:pPr>
      <w:r>
        <w:rPr>
          <w:rFonts w:hint="eastAsia"/>
          <w:lang w:val="en-US" w:eastAsia="zh-CN"/>
        </w:rPr>
        <w:t>3. Some tools used for mirroring to disk</w:t>
      </w:r>
    </w:p>
    <w:p>
      <w:pPr>
        <w:bidi w:val="0"/>
        <w:rPr>
          <w:rFonts w:hint="eastAsia"/>
          <w:lang w:val="en-US" w:eastAsia="zh-CN"/>
        </w:rPr>
      </w:pPr>
      <w:r>
        <w:rPr>
          <w:rFonts w:hint="eastAsia"/>
          <w:lang w:val="en-US" w:eastAsia="zh-CN"/>
        </w:rPr>
        <w:t>SafeBack, SnapBack, EnCase, FTKImager, ProDiscover</w:t>
      </w:r>
    </w:p>
    <w:p>
      <w:pPr>
        <w:pStyle w:val="3"/>
        <w:bidi w:val="0"/>
        <w:rPr>
          <w:rFonts w:hint="eastAsia"/>
        </w:rPr>
      </w:pPr>
      <w:bookmarkStart w:id="38" w:name="_Toc6447"/>
      <w:r>
        <w:rPr>
          <w:rFonts w:hint="eastAsia"/>
          <w:lang w:val="en-US" w:eastAsia="zh-CN"/>
        </w:rPr>
        <w:t>2.7.</w:t>
      </w:r>
      <w:r>
        <w:rPr>
          <w:rFonts w:hint="eastAsia"/>
        </w:rPr>
        <w:t xml:space="preserve"> computer software forensics tools</w:t>
      </w:r>
      <w:bookmarkEnd w:id="38"/>
    </w:p>
    <w:p>
      <w:pPr>
        <w:rPr>
          <w:rFonts w:hint="eastAsia"/>
        </w:rPr>
      </w:pPr>
      <w:r>
        <w:rPr>
          <w:rFonts w:hint="eastAsia"/>
        </w:rPr>
        <w:t>1. The first tool that can read and analyze data from the packaged thick disk or hard disk is the MS-DOS tool of the file system of the IBM personal computer</w:t>
      </w:r>
    </w:p>
    <w:p>
      <w:pPr>
        <w:rPr>
          <w:rFonts w:hint="eastAsia"/>
        </w:rPr>
      </w:pPr>
      <w:r>
        <w:rPr>
          <w:rFonts w:hint="eastAsia"/>
        </w:rPr>
        <w:t>2. Norton's Disk Editor</w:t>
      </w:r>
    </w:p>
    <w:p>
      <w:pPr>
        <w:rPr>
          <w:rFonts w:hint="eastAsia"/>
        </w:rPr>
      </w:pPr>
      <w:r>
        <w:rPr>
          <w:rFonts w:hint="eastAsia"/>
        </w:rPr>
        <w:t>The first MS-DOS tool used for computing. A tool for computer investigation 3. Advantages</w:t>
      </w:r>
    </w:p>
    <w:p>
      <w:pPr>
        <w:rPr>
          <w:rFonts w:hint="eastAsia"/>
        </w:rPr>
      </w:pPr>
      <w:r>
        <w:rPr>
          <w:rFonts w:hint="eastAsia"/>
        </w:rPr>
        <w:t>Command line tools require very little file system resources: run in a small situation</w:t>
      </w:r>
    </w:p>
    <w:p>
      <w:pPr>
        <w:rPr>
          <w:rFonts w:hint="eastAsia"/>
        </w:rPr>
      </w:pPr>
      <w:r>
        <w:rPr>
          <w:rFonts w:hint="eastAsia"/>
        </w:rPr>
        <w:t>4. *NIX's command-line tool: This tool has received more and more home users’ attention, and many different versions of the operating system can be used</w:t>
      </w:r>
    </w:p>
    <w:p>
      <w:pPr>
        <w:rPr>
          <w:rFonts w:hint="eastAsia"/>
        </w:rPr>
      </w:pPr>
      <w:r>
        <w:rPr>
          <w:rFonts w:hint="eastAsia"/>
        </w:rPr>
        <w:t>5. *NIX Forensics Tool</w:t>
      </w:r>
    </w:p>
    <w:p>
      <w:pPr>
        <w:rPr>
          <w:rFonts w:hint="eastAsia"/>
        </w:rPr>
      </w:pPr>
      <w:r>
        <w:rPr>
          <w:rFonts w:hint="eastAsia"/>
        </w:rPr>
        <w:t>*NIX platform has long ago become the basis of command line operating systems</w:t>
      </w:r>
    </w:p>
    <w:p>
      <w:pPr>
        <w:rPr>
          <w:rFonts w:hint="eastAsia"/>
        </w:rPr>
      </w:pPr>
      <w:r>
        <w:rPr>
          <w:rFonts w:hint="eastAsia"/>
        </w:rPr>
        <w:t>S MA RT: Many versions of LINUX can be installed, l i n ux can analyze many SMART file systems, many insertion facilities require agility, and SMART's hexadecimal browser has some other useful options.</w:t>
      </w:r>
    </w:p>
    <w:p>
      <w:pPr>
        <w:rPr>
          <w:rFonts w:hint="eastAsia"/>
        </w:rPr>
      </w:pPr>
      <w:r>
        <w:rPr>
          <w:rFonts w:hint="eastAsia"/>
        </w:rPr>
        <w:t>Helix: One of the easiest start adapters, you can download it on an active Windows system</w:t>
      </w:r>
    </w:p>
    <w:p>
      <w:pPr>
        <w:rPr>
          <w:rFonts w:hint="eastAsia"/>
        </w:rPr>
      </w:pPr>
      <w:r>
        <w:rPr>
          <w:rFonts w:hint="eastAsia"/>
        </w:rPr>
        <w:t>Autopsy is a graphical user interface or browser used as a tool for using SleuthKit’s SleuthKit is a LINUX forensic tool</w:t>
      </w:r>
    </w:p>
    <w:p>
      <w:pPr>
        <w:rPr>
          <w:rFonts w:hint="eastAsia"/>
        </w:rPr>
      </w:pPr>
      <w:r>
        <w:rPr>
          <w:rFonts w:hint="eastAsia"/>
        </w:rPr>
        <w:t>Knoppix -STD is a security measure, including the collection of computer or network forensics</w:t>
      </w:r>
    </w:p>
    <w:p>
      <w:pPr>
        <w:rPr>
          <w:rFonts w:hint="eastAsia"/>
        </w:rPr>
      </w:pPr>
      <w:r>
        <w:rPr>
          <w:rFonts w:hint="eastAsia"/>
        </w:rPr>
        <w:t>6. Other graphical Kawado interface forensic tools. Computer forensic investigation classifications help start investigations. Most of them appear as a set of tools.</w:t>
      </w:r>
    </w:p>
    <w:p>
      <w:pPr>
        <w:rPr>
          <w:rFonts w:hint="eastAsia"/>
        </w:rPr>
      </w:pPr>
      <w:r>
        <w:rPr>
          <w:rFonts w:hint="eastAsia"/>
        </w:rPr>
        <w:t>Advantages: easy to use, multitasking, no need to learn the old operating system</w:t>
      </w:r>
    </w:p>
    <w:p>
      <w:pPr>
        <w:rPr>
          <w:rFonts w:hint="eastAsia"/>
        </w:rPr>
      </w:pPr>
      <w:r>
        <w:rPr>
          <w:rFonts w:hint="eastAsia"/>
        </w:rPr>
        <w:t>Disadvantages: excessive need for resources, inevitable problems, and tool dependence</w:t>
      </w:r>
    </w:p>
    <w:p>
      <w:pPr>
        <w:rPr>
          <w:rFonts w:hint="eastAsia"/>
        </w:rPr>
      </w:pPr>
    </w:p>
    <w:p>
      <w:pPr>
        <w:rPr>
          <w:rFonts w:hint="eastAsia"/>
        </w:rPr>
      </w:pPr>
    </w:p>
    <w:p>
      <w:pPr>
        <w:rPr>
          <w:rFonts w:hint="eastAsia"/>
        </w:rPr>
      </w:pPr>
    </w:p>
    <w:p>
      <w:pPr>
        <w:pStyle w:val="2"/>
        <w:bidi w:val="0"/>
        <w:rPr>
          <w:rFonts w:hint="eastAsia"/>
          <w:lang w:val="en-US" w:eastAsia="zh-CN"/>
        </w:rPr>
      </w:pPr>
      <w:r>
        <w:rPr>
          <w:rFonts w:hint="eastAsia"/>
          <w:lang w:val="en-US" w:eastAsia="zh-CN"/>
        </w:rPr>
        <w:t>Reference</w:t>
      </w:r>
    </w:p>
    <w:p>
      <w:pPr>
        <w:rPr>
          <w:rFonts w:hint="eastAsia"/>
          <w:lang w:val="en-US" w:eastAsia="zh-CN"/>
        </w:rPr>
      </w:pPr>
    </w:p>
    <w:p>
      <w:pPr>
        <w:bidi w:val="0"/>
        <w:rPr>
          <w:rFonts w:hint="eastAsia"/>
        </w:rPr>
      </w:pPr>
      <w:r>
        <w:rPr>
          <w:rFonts w:hint="eastAsia"/>
        </w:rPr>
        <w:t>[1] Jin Tao, Huo Xulei, Wang Yali. Research on attack utilization and protection strategy of XSS [J]. Network security technology and application, 2021 (01): 14-16</w:t>
      </w:r>
    </w:p>
    <w:p>
      <w:pPr>
        <w:bidi w:val="0"/>
        <w:rPr>
          <w:rFonts w:hint="eastAsia"/>
        </w:rPr>
      </w:pPr>
      <w:r>
        <w:rPr>
          <w:rFonts w:hint="eastAsia"/>
        </w:rPr>
        <w:t>[</w:t>
      </w:r>
      <w:r>
        <w:rPr>
          <w:rFonts w:hint="eastAsia"/>
          <w:lang w:val="en-US" w:eastAsia="zh-CN"/>
        </w:rPr>
        <w:t>2</w:t>
      </w:r>
      <w:r>
        <w:rPr>
          <w:rFonts w:hint="eastAsia"/>
        </w:rPr>
        <w:t>] Lu Jing. 10 kinds of vulnerability scanning tools [J]. Computer and network, 2020,46 (15): 30-31</w:t>
      </w:r>
      <w:r>
        <w:rPr>
          <w:rFonts w:hint="eastAsia"/>
          <w:lang w:val="en-US" w:eastAsia="zh-CN"/>
        </w:rPr>
        <w:fldChar w:fldCharType="begin"/>
      </w:r>
      <w:r>
        <w:rPr>
          <w:rFonts w:hint="eastAsia"/>
          <w:lang w:val="en-US" w:eastAsia="zh-CN"/>
        </w:rPr>
        <w:instrText xml:space="preserve"> HYPERLINK "https://fanyi.baidu.com/" \l "##" </w:instrText>
      </w:r>
      <w:r>
        <w:rPr>
          <w:rFonts w:hint="eastAsia"/>
          <w:lang w:val="en-US" w:eastAsia="zh-CN"/>
        </w:rPr>
        <w:fldChar w:fldCharType="separate"/>
      </w:r>
      <w:r>
        <w:rPr>
          <w:rFonts w:hint="eastAsia"/>
          <w:lang w:val="en-US" w:eastAsia="zh-CN"/>
        </w:rPr>
        <w:fldChar w:fldCharType="end"/>
      </w:r>
      <w:r>
        <w:rPr>
          <w:rFonts w:hint="eastAsia"/>
          <w:lang w:val="en-US" w:eastAsia="zh-CN"/>
        </w:rPr>
        <w:fldChar w:fldCharType="begin"/>
      </w:r>
      <w:r>
        <w:rPr>
          <w:rFonts w:hint="eastAsia"/>
          <w:lang w:val="en-US" w:eastAsia="zh-CN"/>
        </w:rPr>
        <w:instrText xml:space="preserve"> HYPERLINK "https://fanyi.baidu.com/" \l "zh/en/javascript:void(0);" \o "添加到收藏夹" </w:instrText>
      </w:r>
      <w:r>
        <w:rPr>
          <w:rFonts w:hint="eastAsia"/>
          <w:lang w:val="en-US" w:eastAsia="zh-CN"/>
        </w:rPr>
        <w:fldChar w:fldCharType="separate"/>
      </w:r>
      <w:r>
        <w:rPr>
          <w:rFonts w:hint="eastAsia"/>
          <w:lang w:val="en-US" w:eastAsia="zh-CN"/>
        </w:rPr>
        <w:fldChar w:fldCharType="end"/>
      </w:r>
    </w:p>
    <w:p>
      <w:pPr>
        <w:bidi w:val="0"/>
        <w:rPr>
          <w:rFonts w:hint="eastAsia"/>
        </w:rPr>
      </w:pPr>
      <w:r>
        <w:rPr>
          <w:rFonts w:hint="eastAsia"/>
        </w:rPr>
        <w:t>[</w:t>
      </w:r>
      <w:r>
        <w:rPr>
          <w:rFonts w:hint="eastAsia"/>
          <w:lang w:val="en-US" w:eastAsia="zh-CN"/>
        </w:rPr>
        <w:t>3</w:t>
      </w:r>
      <w:r>
        <w:rPr>
          <w:rFonts w:hint="eastAsia"/>
        </w:rPr>
        <w:t>] Wang Kai, Li Zhichao, Wang Rongchang, Gao Wenqing, Wang Weiya, Wang Gong. Vulnerability scanning based on nmap &amp; Nessus [J]. Communication power technology, 2020,37 (03): 135-136</w:t>
      </w:r>
    </w:p>
    <w:p>
      <w:pPr>
        <w:bidi w:val="0"/>
        <w:rPr>
          <w:rFonts w:hint="eastAsia"/>
        </w:rPr>
      </w:pPr>
      <w:r>
        <w:rPr>
          <w:rFonts w:hint="eastAsia"/>
        </w:rPr>
        <w:t>[</w:t>
      </w:r>
      <w:r>
        <w:rPr>
          <w:rFonts w:hint="eastAsia"/>
          <w:lang w:val="en-US" w:eastAsia="zh-CN"/>
        </w:rPr>
        <w:t>4</w:t>
      </w:r>
      <w:r>
        <w:rPr>
          <w:rFonts w:hint="eastAsia"/>
        </w:rPr>
        <w:t>] Chen Zhiwei. Case analysis and practice of Web penetration [J]. Network security technology and application, 2020 (04): 22-24</w:t>
      </w:r>
    </w:p>
    <w:p>
      <w:pPr>
        <w:bidi w:val="0"/>
        <w:rPr>
          <w:rFonts w:hint="eastAsia"/>
        </w:rPr>
      </w:pPr>
      <w:r>
        <w:rPr>
          <w:rFonts w:hint="eastAsia"/>
        </w:rPr>
        <w:t>[</w:t>
      </w:r>
      <w:r>
        <w:rPr>
          <w:rFonts w:hint="eastAsia"/>
          <w:lang w:val="en-US" w:eastAsia="zh-CN"/>
        </w:rPr>
        <w:t>5</w:t>
      </w:r>
      <w:r>
        <w:rPr>
          <w:rFonts w:hint="eastAsia"/>
        </w:rPr>
        <w:t>] Guo Chuan. Research on penetration testing platform based on Kali Linux [D]. Inner Mongolia University of science and technology, 2019</w:t>
      </w:r>
    </w:p>
    <w:p>
      <w:pPr>
        <w:bidi w:val="0"/>
        <w:rPr>
          <w:rFonts w:hint="eastAsia"/>
        </w:rPr>
      </w:pPr>
      <w:r>
        <w:rPr>
          <w:rFonts w:hint="eastAsia"/>
        </w:rPr>
        <w:t>[</w:t>
      </w:r>
      <w:r>
        <w:rPr>
          <w:rFonts w:hint="eastAsia"/>
          <w:lang w:val="en-US" w:eastAsia="zh-CN"/>
        </w:rPr>
        <w:t>6</w:t>
      </w:r>
      <w:r>
        <w:rPr>
          <w:rFonts w:hint="eastAsia"/>
        </w:rPr>
        <w:t>] Guo Fangzhou. Design and implementation of penetration testing system based on MVC framework [D]. Beijing University of Posts and telecommunications, 2019</w:t>
      </w:r>
    </w:p>
    <w:p>
      <w:pPr>
        <w:bidi w:val="0"/>
        <w:rPr>
          <w:rFonts w:hint="eastAsia"/>
        </w:rPr>
      </w:pPr>
      <w:r>
        <w:rPr>
          <w:rFonts w:hint="eastAsia"/>
        </w:rPr>
        <w:t>[</w:t>
      </w:r>
      <w:r>
        <w:rPr>
          <w:rFonts w:hint="eastAsia"/>
          <w:lang w:val="en-US" w:eastAsia="zh-CN"/>
        </w:rPr>
        <w:t>7</w:t>
      </w:r>
      <w:r>
        <w:rPr>
          <w:rFonts w:hint="eastAsia"/>
        </w:rPr>
        <w:t>] Gao Feng. 12 hacking tools to understand [J]. Computer and network, 2019,45 (04): 48-49</w:t>
      </w:r>
    </w:p>
    <w:p>
      <w:pPr>
        <w:bidi w:val="0"/>
        <w:rPr>
          <w:rFonts w:hint="eastAsia"/>
        </w:rPr>
      </w:pPr>
      <w:r>
        <w:rPr>
          <w:rFonts w:hint="eastAsia"/>
        </w:rPr>
        <w:t>[</w:t>
      </w:r>
      <w:r>
        <w:rPr>
          <w:rFonts w:hint="eastAsia"/>
          <w:lang w:val="en-US" w:eastAsia="zh-CN"/>
        </w:rPr>
        <w:t>8</w:t>
      </w:r>
      <w:r>
        <w:rPr>
          <w:rFonts w:hint="eastAsia"/>
        </w:rPr>
        <w:t>] Li Rui, Li Yunfei. Nmap of network security audit [J]. Network security and informatization, 2016 (01): 119-123</w:t>
      </w:r>
    </w:p>
    <w:p>
      <w:pPr>
        <w:bidi w:val="0"/>
        <w:rPr>
          <w:rFonts w:hint="eastAsia"/>
        </w:rPr>
      </w:pPr>
      <w:r>
        <w:rPr>
          <w:rFonts w:hint="eastAsia"/>
        </w:rPr>
        <w:t>[</w:t>
      </w:r>
      <w:r>
        <w:rPr>
          <w:rFonts w:hint="eastAsia"/>
          <w:lang w:val="en-US" w:eastAsia="zh-CN"/>
        </w:rPr>
        <w:t>9</w:t>
      </w:r>
      <w:r>
        <w:rPr>
          <w:rFonts w:hint="eastAsia"/>
        </w:rPr>
        <w:t>] Li Cong. 15 best Android hacking tools in 2016 [J]. Computer and network, 2016,42 (10): 53</w:t>
      </w:r>
    </w:p>
    <w:p>
      <w:pPr>
        <w:bidi w:val="0"/>
        <w:rPr>
          <w:rFonts w:hint="eastAsia"/>
        </w:rPr>
      </w:pPr>
    </w:p>
    <w:p>
      <w:pPr>
        <w:rPr>
          <w:rFonts w:hint="eastAsia"/>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Light">
    <w:panose1 w:val="020F0302020204030204"/>
    <w:charset w:val="00"/>
    <w:family w:val="auto"/>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7A220D0"/>
    <w:rsid w:val="018270F5"/>
    <w:rsid w:val="02247B50"/>
    <w:rsid w:val="024660A0"/>
    <w:rsid w:val="045E65FE"/>
    <w:rsid w:val="047E7B13"/>
    <w:rsid w:val="04AA27D5"/>
    <w:rsid w:val="04C43524"/>
    <w:rsid w:val="065E7E4B"/>
    <w:rsid w:val="067A0421"/>
    <w:rsid w:val="06D12473"/>
    <w:rsid w:val="06D73AE5"/>
    <w:rsid w:val="08F52498"/>
    <w:rsid w:val="096B212A"/>
    <w:rsid w:val="0A4B34B4"/>
    <w:rsid w:val="0C2D18BD"/>
    <w:rsid w:val="0C491033"/>
    <w:rsid w:val="0C5E456C"/>
    <w:rsid w:val="0DE4089E"/>
    <w:rsid w:val="0E4F25DF"/>
    <w:rsid w:val="0EE86BD2"/>
    <w:rsid w:val="0F0213E4"/>
    <w:rsid w:val="0F5F32CD"/>
    <w:rsid w:val="0FF72706"/>
    <w:rsid w:val="10282F44"/>
    <w:rsid w:val="12077CFD"/>
    <w:rsid w:val="14717D2B"/>
    <w:rsid w:val="15F51288"/>
    <w:rsid w:val="16C15D64"/>
    <w:rsid w:val="19D40C58"/>
    <w:rsid w:val="1BF74CAD"/>
    <w:rsid w:val="1C4B1DFA"/>
    <w:rsid w:val="1C5B75F7"/>
    <w:rsid w:val="1C8D0942"/>
    <w:rsid w:val="1D35356A"/>
    <w:rsid w:val="1D704347"/>
    <w:rsid w:val="1D821AE3"/>
    <w:rsid w:val="1DC15B84"/>
    <w:rsid w:val="1ED200E9"/>
    <w:rsid w:val="1F886EBE"/>
    <w:rsid w:val="1F8C3F72"/>
    <w:rsid w:val="222B33F5"/>
    <w:rsid w:val="23885AC5"/>
    <w:rsid w:val="25807F23"/>
    <w:rsid w:val="25A94C84"/>
    <w:rsid w:val="2687747C"/>
    <w:rsid w:val="27386908"/>
    <w:rsid w:val="28044787"/>
    <w:rsid w:val="2919263C"/>
    <w:rsid w:val="2AE84E43"/>
    <w:rsid w:val="2B2E7696"/>
    <w:rsid w:val="2B752432"/>
    <w:rsid w:val="2C924DF1"/>
    <w:rsid w:val="2E403B2B"/>
    <w:rsid w:val="2EB75764"/>
    <w:rsid w:val="2F056EEB"/>
    <w:rsid w:val="307B49A2"/>
    <w:rsid w:val="31037BF5"/>
    <w:rsid w:val="319D5693"/>
    <w:rsid w:val="320772C1"/>
    <w:rsid w:val="32631C41"/>
    <w:rsid w:val="32B96BA3"/>
    <w:rsid w:val="33DB1F84"/>
    <w:rsid w:val="354F49EA"/>
    <w:rsid w:val="35672AA0"/>
    <w:rsid w:val="35D674FD"/>
    <w:rsid w:val="362C702A"/>
    <w:rsid w:val="36603FF0"/>
    <w:rsid w:val="37024690"/>
    <w:rsid w:val="380F0AB2"/>
    <w:rsid w:val="3BAD5567"/>
    <w:rsid w:val="3C2A4915"/>
    <w:rsid w:val="3CAB65C1"/>
    <w:rsid w:val="3DB362BF"/>
    <w:rsid w:val="3DBC6D98"/>
    <w:rsid w:val="3E6B2CEE"/>
    <w:rsid w:val="3E7E0E77"/>
    <w:rsid w:val="3E807852"/>
    <w:rsid w:val="3F825A2A"/>
    <w:rsid w:val="41A53945"/>
    <w:rsid w:val="42147970"/>
    <w:rsid w:val="42C958CC"/>
    <w:rsid w:val="42EA7007"/>
    <w:rsid w:val="43541057"/>
    <w:rsid w:val="43E32182"/>
    <w:rsid w:val="44576796"/>
    <w:rsid w:val="44633956"/>
    <w:rsid w:val="446B17E3"/>
    <w:rsid w:val="4475766A"/>
    <w:rsid w:val="45EE0675"/>
    <w:rsid w:val="464607F7"/>
    <w:rsid w:val="46D74410"/>
    <w:rsid w:val="485F2011"/>
    <w:rsid w:val="48C35E14"/>
    <w:rsid w:val="4B5B0A67"/>
    <w:rsid w:val="4B861F70"/>
    <w:rsid w:val="4BF42E2F"/>
    <w:rsid w:val="4C163F55"/>
    <w:rsid w:val="506077D9"/>
    <w:rsid w:val="53665469"/>
    <w:rsid w:val="54836FBF"/>
    <w:rsid w:val="591A510F"/>
    <w:rsid w:val="59555DB3"/>
    <w:rsid w:val="59AB7371"/>
    <w:rsid w:val="59B72DD8"/>
    <w:rsid w:val="59CB1E7D"/>
    <w:rsid w:val="5A302134"/>
    <w:rsid w:val="5A8645B6"/>
    <w:rsid w:val="5B185C78"/>
    <w:rsid w:val="5C486FAE"/>
    <w:rsid w:val="5D7500EA"/>
    <w:rsid w:val="5FC6657A"/>
    <w:rsid w:val="611A2253"/>
    <w:rsid w:val="619A5E58"/>
    <w:rsid w:val="619A65A0"/>
    <w:rsid w:val="6231678B"/>
    <w:rsid w:val="62C21E8F"/>
    <w:rsid w:val="62FE7FC5"/>
    <w:rsid w:val="63D2749F"/>
    <w:rsid w:val="67A220D0"/>
    <w:rsid w:val="67DA1A97"/>
    <w:rsid w:val="68B52148"/>
    <w:rsid w:val="68CC6682"/>
    <w:rsid w:val="69293490"/>
    <w:rsid w:val="69880FB2"/>
    <w:rsid w:val="6AF11352"/>
    <w:rsid w:val="6E4D0EDF"/>
    <w:rsid w:val="6E552CC6"/>
    <w:rsid w:val="701A1550"/>
    <w:rsid w:val="71002E8E"/>
    <w:rsid w:val="7247689D"/>
    <w:rsid w:val="72B44D3C"/>
    <w:rsid w:val="746E7C3C"/>
    <w:rsid w:val="754474CD"/>
    <w:rsid w:val="76F804F7"/>
    <w:rsid w:val="77A83107"/>
    <w:rsid w:val="788312BC"/>
    <w:rsid w:val="79722292"/>
    <w:rsid w:val="7B917122"/>
    <w:rsid w:val="7D275591"/>
    <w:rsid w:val="7D766D02"/>
    <w:rsid w:val="7E4004F2"/>
    <w:rsid w:val="7E5279DC"/>
    <w:rsid w:val="7E762EAC"/>
    <w:rsid w:val="7EA2097E"/>
    <w:rsid w:val="7F3B62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240" w:lineRule="atLeast"/>
      <w:ind w:firstLine="420" w:firstLineChars="200"/>
      <w:jc w:val="both"/>
    </w:pPr>
    <w:rPr>
      <w:rFonts w:ascii="Times New Roman" w:hAnsi="Times New Roman" w:eastAsia="宋体" w:cstheme="minorBidi"/>
      <w:kern w:val="2"/>
      <w:sz w:val="24"/>
      <w:szCs w:val="24"/>
      <w:lang w:val="en-US" w:eastAsia="zh-CN" w:bidi="ar-SA"/>
    </w:rPr>
  </w:style>
  <w:style w:type="paragraph" w:styleId="2">
    <w:name w:val="heading 1"/>
    <w:basedOn w:val="1"/>
    <w:next w:val="1"/>
    <w:link w:val="13"/>
    <w:qFormat/>
    <w:uiPriority w:val="0"/>
    <w:pPr>
      <w:keepNext/>
      <w:keepLines/>
      <w:spacing w:beforeLines="0" w:beforeAutospacing="0" w:afterLines="0" w:afterAutospacing="0" w:line="400" w:lineRule="exact"/>
      <w:ind w:firstLine="0" w:firstLineChars="0"/>
      <w:jc w:val="left"/>
      <w:outlineLvl w:val="0"/>
    </w:pPr>
    <w:rPr>
      <w:rFonts w:eastAsia="黑体"/>
      <w:kern w:val="44"/>
      <w:sz w:val="30"/>
    </w:rPr>
  </w:style>
  <w:style w:type="paragraph" w:styleId="3">
    <w:name w:val="heading 2"/>
    <w:basedOn w:val="1"/>
    <w:next w:val="1"/>
    <w:unhideWhenUsed/>
    <w:qFormat/>
    <w:uiPriority w:val="0"/>
    <w:pPr>
      <w:keepNext/>
      <w:keepLines/>
      <w:spacing w:beforeLines="0" w:beforeAutospacing="0" w:afterLines="0" w:afterAutospacing="0" w:line="400" w:lineRule="atLeast"/>
      <w:ind w:firstLine="0" w:firstLineChars="0"/>
      <w:outlineLvl w:val="1"/>
    </w:pPr>
    <w:rPr>
      <w:rFonts w:eastAsia="黑体"/>
      <w:sz w:val="28"/>
    </w:rPr>
  </w:style>
  <w:style w:type="paragraph" w:styleId="4">
    <w:name w:val="heading 3"/>
    <w:basedOn w:val="1"/>
    <w:next w:val="1"/>
    <w:unhideWhenUsed/>
    <w:qFormat/>
    <w:uiPriority w:val="0"/>
    <w:pPr>
      <w:keepNext/>
      <w:keepLines/>
      <w:spacing w:beforeLines="0" w:beforeAutospacing="0" w:afterLines="0" w:afterAutospacing="0" w:line="400" w:lineRule="atLeast"/>
      <w:ind w:firstLine="0" w:firstLineChars="0"/>
      <w:outlineLvl w:val="2"/>
    </w:pPr>
    <w:rPr>
      <w:rFonts w:eastAsia="黑体"/>
    </w:rPr>
  </w:style>
  <w:style w:type="paragraph" w:styleId="5">
    <w:name w:val="heading 4"/>
    <w:basedOn w:val="1"/>
    <w:next w:val="1"/>
    <w:semiHidden/>
    <w:unhideWhenUsed/>
    <w:qFormat/>
    <w:uiPriority w:val="0"/>
    <w:pPr>
      <w:keepNext/>
      <w:keepLines/>
      <w:spacing w:before="120" w:beforeLines="0" w:beforeAutospacing="0" w:after="120" w:afterLines="0" w:afterAutospacing="0" w:line="400" w:lineRule="atLeast"/>
      <w:outlineLvl w:val="3"/>
    </w:pPr>
    <w:rPr>
      <w:rFonts w:ascii="Times New Roman" w:hAnsi="Times New Roman"/>
    </w:rPr>
  </w:style>
  <w:style w:type="character" w:default="1" w:styleId="11">
    <w:name w:val="Default Paragraph Font"/>
    <w:semiHidden/>
    <w:uiPriority w:val="0"/>
  </w:style>
  <w:style w:type="table" w:default="1" w:styleId="10">
    <w:name w:val="Normal Table"/>
    <w:semiHidden/>
    <w:uiPriority w:val="0"/>
    <w:tblPr>
      <w:tblCellMar>
        <w:top w:w="0" w:type="dxa"/>
        <w:left w:w="108" w:type="dxa"/>
        <w:bottom w:w="0" w:type="dxa"/>
        <w:right w:w="108" w:type="dxa"/>
      </w:tblCellMar>
    </w:tblPr>
  </w:style>
  <w:style w:type="paragraph" w:styleId="6">
    <w:name w:val="toc 3"/>
    <w:basedOn w:val="1"/>
    <w:next w:val="1"/>
    <w:uiPriority w:val="0"/>
    <w:pPr>
      <w:ind w:left="840" w:leftChars="400"/>
    </w:pPr>
  </w:style>
  <w:style w:type="paragraph" w:styleId="7">
    <w:name w:val="toc 1"/>
    <w:basedOn w:val="1"/>
    <w:next w:val="1"/>
    <w:uiPriority w:val="0"/>
  </w:style>
  <w:style w:type="paragraph" w:styleId="8">
    <w:name w:val="toc 2"/>
    <w:basedOn w:val="1"/>
    <w:next w:val="1"/>
    <w:uiPriority w:val="0"/>
    <w:pPr>
      <w:ind w:left="420" w:leftChars="200"/>
    </w:pPr>
  </w:style>
  <w:style w:type="paragraph" w:styleId="9">
    <w:name w:val="Normal (Web)"/>
    <w:basedOn w:val="1"/>
    <w:uiPriority w:val="0"/>
    <w:rPr>
      <w:sz w:val="24"/>
    </w:rPr>
  </w:style>
  <w:style w:type="character" w:styleId="12">
    <w:name w:val="Hyperlink"/>
    <w:basedOn w:val="11"/>
    <w:uiPriority w:val="0"/>
    <w:rPr>
      <w:color w:val="0000FF"/>
      <w:u w:val="single"/>
    </w:rPr>
  </w:style>
  <w:style w:type="character" w:customStyle="1" w:styleId="13">
    <w:name w:val="标题 1 Char"/>
    <w:link w:val="2"/>
    <w:uiPriority w:val="0"/>
    <w:rPr>
      <w:rFonts w:eastAsia="黑体"/>
      <w:kern w:val="44"/>
      <w:sz w:val="30"/>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cid:image001.png@01D0EA4A.2BD679A0" TargetMode="External"/><Relationship Id="rId4" Type="http://schemas.openxmlformats.org/officeDocument/2006/relationships/image" Target="media/image1.png"/><Relationship Id="rId31" Type="http://schemas.openxmlformats.org/officeDocument/2006/relationships/fontTable" Target="fontTable.xml"/><Relationship Id="rId30" Type="http://schemas.openxmlformats.org/officeDocument/2006/relationships/customXml" Target="../customXml/item1.xml"/><Relationship Id="rId3" Type="http://schemas.openxmlformats.org/officeDocument/2006/relationships/theme" Target="theme/theme1.xml"/><Relationship Id="rId29" Type="http://schemas.openxmlformats.org/officeDocument/2006/relationships/image" Target="media/image25.png"/><Relationship Id="rId28" Type="http://schemas.openxmlformats.org/officeDocument/2006/relationships/image" Target="media/image24.png"/><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TotalTime>
  <ScaleCrop>false</ScaleCrop>
  <LinksUpToDate>false</LinksUpToDate>
  <CharactersWithSpaces>0</CharactersWithSpaces>
  <Application>WPS Office_11.1.0.9998_F1E327BC-269C-435d-A152-05C5408002CA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2021-01-21T08:25:00Z</dcterms:created>
  <dc:creator>提出反对的生姜先生</dc:creator>
  <cp:lastModifiedBy>提出反对的生姜先生</cp:lastModifiedBy>
  <dcterms:modified xsi:type="dcterms:W3CDTF">2021-01-21T10:04:02Z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2052-11.1.0.9998</vt:lpwstr>
  </property>
</Properties>
</file>