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E6889E8" w:rsidP="595AACDA" w:rsidRDefault="4E6889E8" w14:paraId="303FB561" w14:textId="0360FB6E">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95AACDA" w:rsidR="4E6889E8">
        <w:rPr>
          <w:rFonts w:ascii="Arial Nova" w:hAnsi="Arial Nova" w:eastAsia="Arial Nova" w:cs="Arial Nova"/>
          <w:b w:val="0"/>
          <w:bCs w:val="0"/>
          <w:i w:val="0"/>
          <w:iCs w:val="0"/>
          <w:caps w:val="0"/>
          <w:smallCaps w:val="0"/>
          <w:noProof w:val="0"/>
          <w:color w:val="000000" w:themeColor="text1" w:themeTint="FF" w:themeShade="FF"/>
          <w:sz w:val="40"/>
          <w:szCs w:val="40"/>
          <w:lang w:val="en-GB"/>
        </w:rPr>
        <w:t>Student name-Samera  tabassum</w:t>
      </w:r>
    </w:p>
    <w:p w:rsidR="4E6889E8" w:rsidP="595AACDA" w:rsidRDefault="4E6889E8" w14:paraId="4BD54A0F" w14:textId="37220808">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95AACDA" w:rsidR="4E6889E8">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Student id number </w:t>
      </w:r>
      <w:r w:rsidRPr="595AACDA" w:rsidR="648DB324">
        <w:rPr>
          <w:rFonts w:ascii="Arial Nova" w:hAnsi="Arial Nova" w:eastAsia="Arial Nova" w:cs="Arial Nova"/>
          <w:b w:val="0"/>
          <w:bCs w:val="0"/>
          <w:i w:val="0"/>
          <w:iCs w:val="0"/>
          <w:caps w:val="0"/>
          <w:smallCaps w:val="0"/>
          <w:noProof w:val="0"/>
          <w:color w:val="000000" w:themeColor="text1" w:themeTint="FF" w:themeShade="FF"/>
          <w:sz w:val="40"/>
          <w:szCs w:val="40"/>
          <w:lang w:val="en-GB"/>
        </w:rPr>
        <w:t>-</w:t>
      </w:r>
      <w:r w:rsidRPr="595AACDA" w:rsidR="4B2C8560">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2521725</w:t>
      </w:r>
    </w:p>
    <w:p w:rsidR="4E6889E8" w:rsidP="595AACDA" w:rsidRDefault="4E6889E8" w14:paraId="0F057F18" w14:textId="5EAD8C52">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95AACDA" w:rsidR="4E6889E8">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Module- Introduction to Public Health </w:t>
      </w:r>
    </w:p>
    <w:p w:rsidR="4E6889E8" w:rsidP="595AACDA" w:rsidRDefault="4E6889E8" w14:paraId="05EF2CA8" w14:textId="58CAF5C1">
      <w:pPr>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95AACDA" w:rsidR="4E6889E8">
        <w:rPr>
          <w:rFonts w:ascii="Arial Nova" w:hAnsi="Arial Nova" w:eastAsia="Arial Nova" w:cs="Arial Nova"/>
          <w:b w:val="0"/>
          <w:bCs w:val="0"/>
          <w:i w:val="0"/>
          <w:iCs w:val="0"/>
          <w:caps w:val="0"/>
          <w:smallCaps w:val="0"/>
          <w:noProof w:val="0"/>
          <w:color w:val="000000" w:themeColor="text1" w:themeTint="FF" w:themeShade="FF"/>
          <w:sz w:val="40"/>
          <w:szCs w:val="40"/>
          <w:lang w:val="en-GB"/>
        </w:rPr>
        <w:t>Title-Public Health</w:t>
      </w:r>
    </w:p>
    <w:p w:rsidR="4E6889E8" w:rsidP="595AACDA" w:rsidRDefault="4E6889E8" w14:paraId="58803921" w14:textId="03C19361">
      <w:pPr>
        <w:spacing w:after="160" w:afterAutospacing="off" w:line="276"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95AACDA" w:rsidR="4E6889E8">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Module code-LCHS4008</w:t>
      </w:r>
    </w:p>
    <w:p w:rsidR="4E6889E8" w:rsidP="595AACDA" w:rsidRDefault="4E6889E8" w14:paraId="6BF4D420" w14:textId="2D8CBC6F">
      <w:pPr>
        <w:spacing w:before="0" w:beforeAutospacing="off" w:after="160" w:afterAutospacing="off" w:line="276"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595AACDA" w:rsidR="4E6889E8">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Lecturer- Mumtaz Goolam</w:t>
      </w:r>
    </w:p>
    <w:p w:rsidR="595AACDA" w:rsidP="595AACDA" w:rsidRDefault="595AACDA" w14:paraId="38F87F73" w14:textId="681F1347">
      <w:pPr>
        <w:spacing w:before="0" w:beforeAutospacing="off" w:after="160" w:afterAutospacing="off" w:line="276" w:lineRule="auto"/>
        <w:ind w:left="0" w:right="0"/>
        <w:jc w:val="center"/>
        <w:rPr>
          <w:rFonts w:ascii="Arial Nova" w:hAnsi="Arial Nova" w:eastAsia="Arial Nova" w:cs="Arial Nova"/>
          <w:b w:val="1"/>
          <w:bCs w:val="1"/>
          <w:i w:val="0"/>
          <w:iCs w:val="0"/>
          <w:caps w:val="0"/>
          <w:smallCaps w:val="0"/>
          <w:noProof w:val="0"/>
          <w:color w:val="000000" w:themeColor="text1" w:themeTint="FF" w:themeShade="FF"/>
          <w:sz w:val="32"/>
          <w:szCs w:val="32"/>
          <w:u w:val="none"/>
          <w:lang w:val="en-GB"/>
        </w:rPr>
      </w:pPr>
    </w:p>
    <w:p w:rsidR="595AACDA" w:rsidP="595AACDA" w:rsidRDefault="595AACDA" w14:paraId="3A8A9FA2" w14:textId="23AAE89D">
      <w:pPr>
        <w:rPr>
          <w:rFonts w:ascii="Arial Nova" w:hAnsi="Arial Nova" w:eastAsia="Arial Nova" w:cs="Arial Nova"/>
          <w:b w:val="1"/>
          <w:bCs w:val="1"/>
          <w:sz w:val="32"/>
          <w:szCs w:val="32"/>
          <w:u w:val="none"/>
        </w:rPr>
      </w:pPr>
    </w:p>
    <w:p w:rsidR="595AACDA" w:rsidP="595AACDA" w:rsidRDefault="595AACDA" w14:paraId="3E88F6F6" w14:textId="3DF830DE">
      <w:pPr>
        <w:rPr>
          <w:rFonts w:ascii="Arial Nova" w:hAnsi="Arial Nova" w:eastAsia="Arial Nova" w:cs="Arial Nova"/>
          <w:b w:val="1"/>
          <w:bCs w:val="1"/>
          <w:sz w:val="32"/>
          <w:szCs w:val="32"/>
          <w:u w:val="none"/>
        </w:rPr>
      </w:pPr>
    </w:p>
    <w:p w:rsidR="595AACDA" w:rsidP="595AACDA" w:rsidRDefault="595AACDA" w14:paraId="596E2A31" w14:textId="4924D085">
      <w:pPr>
        <w:rPr>
          <w:rFonts w:ascii="Arial Nova" w:hAnsi="Arial Nova" w:eastAsia="Arial Nova" w:cs="Arial Nova"/>
          <w:b w:val="1"/>
          <w:bCs w:val="1"/>
          <w:sz w:val="32"/>
          <w:szCs w:val="32"/>
          <w:u w:val="none"/>
        </w:rPr>
      </w:pPr>
    </w:p>
    <w:p w:rsidR="595AACDA" w:rsidP="595AACDA" w:rsidRDefault="595AACDA" w14:paraId="35509F36" w14:textId="2C0FE5A3">
      <w:pPr>
        <w:rPr>
          <w:rFonts w:ascii="Arial Nova" w:hAnsi="Arial Nova" w:eastAsia="Arial Nova" w:cs="Arial Nova"/>
          <w:b w:val="1"/>
          <w:bCs w:val="1"/>
          <w:sz w:val="32"/>
          <w:szCs w:val="32"/>
          <w:u w:val="none"/>
        </w:rPr>
      </w:pPr>
    </w:p>
    <w:p w:rsidR="595AACDA" w:rsidP="595AACDA" w:rsidRDefault="595AACDA" w14:paraId="78495D1E" w14:textId="7F70B05A">
      <w:pPr>
        <w:rPr>
          <w:rFonts w:ascii="Arial Nova" w:hAnsi="Arial Nova" w:eastAsia="Arial Nova" w:cs="Arial Nova"/>
          <w:b w:val="1"/>
          <w:bCs w:val="1"/>
          <w:sz w:val="32"/>
          <w:szCs w:val="32"/>
          <w:u w:val="none"/>
        </w:rPr>
      </w:pPr>
    </w:p>
    <w:p w:rsidR="595AACDA" w:rsidP="595AACDA" w:rsidRDefault="595AACDA" w14:paraId="760A3957" w14:textId="65812478">
      <w:pPr>
        <w:rPr>
          <w:rFonts w:ascii="Arial Nova" w:hAnsi="Arial Nova" w:eastAsia="Arial Nova" w:cs="Arial Nova"/>
          <w:b w:val="1"/>
          <w:bCs w:val="1"/>
          <w:sz w:val="32"/>
          <w:szCs w:val="32"/>
          <w:u w:val="none"/>
        </w:rPr>
      </w:pPr>
    </w:p>
    <w:p w:rsidR="595AACDA" w:rsidP="595AACDA" w:rsidRDefault="595AACDA" w14:paraId="6FC8F7F4" w14:textId="67AF6482">
      <w:pPr>
        <w:rPr>
          <w:rFonts w:ascii="Arial Nova" w:hAnsi="Arial Nova" w:eastAsia="Arial Nova" w:cs="Arial Nova"/>
          <w:b w:val="1"/>
          <w:bCs w:val="1"/>
          <w:sz w:val="32"/>
          <w:szCs w:val="32"/>
          <w:u w:val="none"/>
        </w:rPr>
      </w:pPr>
    </w:p>
    <w:p w:rsidR="595AACDA" w:rsidP="595AACDA" w:rsidRDefault="595AACDA" w14:paraId="242B7F42" w14:textId="604A1F62">
      <w:pPr>
        <w:rPr>
          <w:rFonts w:ascii="Arial Nova" w:hAnsi="Arial Nova" w:eastAsia="Arial Nova" w:cs="Arial Nova"/>
          <w:b w:val="1"/>
          <w:bCs w:val="1"/>
          <w:sz w:val="32"/>
          <w:szCs w:val="32"/>
          <w:u w:val="none"/>
        </w:rPr>
      </w:pPr>
    </w:p>
    <w:p w:rsidR="595AACDA" w:rsidP="595AACDA" w:rsidRDefault="595AACDA" w14:paraId="3542D95D" w14:textId="7FDCFFC5">
      <w:pPr>
        <w:rPr>
          <w:rFonts w:ascii="Arial Nova" w:hAnsi="Arial Nova" w:eastAsia="Arial Nova" w:cs="Arial Nova"/>
          <w:b w:val="1"/>
          <w:bCs w:val="1"/>
          <w:sz w:val="32"/>
          <w:szCs w:val="32"/>
          <w:u w:val="none"/>
        </w:rPr>
      </w:pPr>
    </w:p>
    <w:p w:rsidR="595AACDA" w:rsidP="595AACDA" w:rsidRDefault="595AACDA" w14:paraId="16FFBCAF" w14:textId="22C5EE6D">
      <w:pPr>
        <w:rPr>
          <w:rFonts w:ascii="Arial Nova" w:hAnsi="Arial Nova" w:eastAsia="Arial Nova" w:cs="Arial Nova"/>
          <w:b w:val="1"/>
          <w:bCs w:val="1"/>
          <w:sz w:val="32"/>
          <w:szCs w:val="32"/>
          <w:u w:val="none"/>
        </w:rPr>
      </w:pPr>
    </w:p>
    <w:p w:rsidR="595AACDA" w:rsidP="595AACDA" w:rsidRDefault="595AACDA" w14:paraId="4464C756" w14:textId="5F5B90AE">
      <w:pPr>
        <w:rPr>
          <w:rFonts w:ascii="Arial Nova" w:hAnsi="Arial Nova" w:eastAsia="Arial Nova" w:cs="Arial Nova"/>
          <w:b w:val="1"/>
          <w:bCs w:val="1"/>
          <w:sz w:val="32"/>
          <w:szCs w:val="32"/>
          <w:u w:val="none"/>
        </w:rPr>
      </w:pPr>
    </w:p>
    <w:p w:rsidR="595AACDA" w:rsidP="595AACDA" w:rsidRDefault="595AACDA" w14:paraId="3F56DFDC" w14:textId="56312CEA">
      <w:pPr>
        <w:rPr>
          <w:rFonts w:ascii="Arial Nova" w:hAnsi="Arial Nova" w:eastAsia="Arial Nova" w:cs="Arial Nova"/>
          <w:b w:val="1"/>
          <w:bCs w:val="1"/>
          <w:sz w:val="32"/>
          <w:szCs w:val="32"/>
          <w:u w:val="none"/>
        </w:rPr>
      </w:pPr>
    </w:p>
    <w:p w:rsidR="595AACDA" w:rsidP="595AACDA" w:rsidRDefault="595AACDA" w14:paraId="16B1165C" w14:textId="7A8EEA30">
      <w:pPr>
        <w:rPr>
          <w:rFonts w:ascii="Arial Nova" w:hAnsi="Arial Nova" w:eastAsia="Arial Nova" w:cs="Arial Nova"/>
          <w:b w:val="1"/>
          <w:bCs w:val="1"/>
          <w:sz w:val="32"/>
          <w:szCs w:val="32"/>
          <w:u w:val="none"/>
        </w:rPr>
      </w:pPr>
    </w:p>
    <w:p w:rsidR="595AACDA" w:rsidP="595AACDA" w:rsidRDefault="595AACDA" w14:paraId="25DBC799" w14:textId="7202F291">
      <w:pPr>
        <w:rPr>
          <w:rFonts w:ascii="Arial Nova" w:hAnsi="Arial Nova" w:eastAsia="Arial Nova" w:cs="Arial Nova"/>
          <w:b w:val="1"/>
          <w:bCs w:val="1"/>
          <w:sz w:val="32"/>
          <w:szCs w:val="32"/>
          <w:u w:val="none"/>
        </w:rPr>
      </w:pPr>
    </w:p>
    <w:p w:rsidR="595AACDA" w:rsidP="595AACDA" w:rsidRDefault="595AACDA" w14:paraId="3D7CE5C7" w14:textId="3D99417F">
      <w:pPr>
        <w:rPr>
          <w:rFonts w:ascii="Arial Nova" w:hAnsi="Arial Nova" w:eastAsia="Arial Nova" w:cs="Arial Nova"/>
          <w:b w:val="1"/>
          <w:bCs w:val="1"/>
          <w:sz w:val="32"/>
          <w:szCs w:val="32"/>
          <w:u w:val="none"/>
        </w:rPr>
      </w:pPr>
    </w:p>
    <w:p w:rsidR="4E6889E8" w:rsidP="595AACDA" w:rsidRDefault="4E6889E8" w14:paraId="7D16A0BA" w14:textId="63A876B1">
      <w:pPr>
        <w:pStyle w:val="Normal"/>
        <w:rPr>
          <w:rFonts w:ascii="Arial Nova" w:hAnsi="Arial Nova" w:eastAsia="Arial Nova" w:cs="Arial Nova"/>
          <w:b w:val="1"/>
          <w:bCs w:val="1"/>
          <w:sz w:val="32"/>
          <w:szCs w:val="32"/>
          <w:u w:val="none"/>
        </w:rPr>
      </w:pPr>
      <w:r w:rsidRPr="595AACDA" w:rsidR="4E6889E8">
        <w:rPr>
          <w:rFonts w:ascii="Arial Nova" w:hAnsi="Arial Nova" w:eastAsia="Arial Nova" w:cs="Arial Nova"/>
          <w:b w:val="1"/>
          <w:bCs w:val="1"/>
          <w:sz w:val="32"/>
          <w:szCs w:val="32"/>
          <w:u w:val="none"/>
        </w:rPr>
        <w:t xml:space="preserve">Introduction </w:t>
      </w:r>
    </w:p>
    <w:p w:rsidR="5AEA1ECD" w:rsidP="595AACDA" w:rsidRDefault="5AEA1ECD" w14:paraId="0A74D9FA" w14:textId="4245E0F9">
      <w:pPr>
        <w:pStyle w:val="NoSpacing"/>
        <w:rPr>
          <w:rFonts w:ascii="Arial Nova" w:hAnsi="Arial Nova" w:eastAsia="Arial Nova" w:cs="Arial Nova"/>
          <w:sz w:val="22"/>
          <w:szCs w:val="22"/>
        </w:rPr>
      </w:pPr>
      <w:r w:rsidRPr="595AACDA" w:rsidR="5AEA1ECD">
        <w:rPr>
          <w:rFonts w:ascii="Arial Nova" w:hAnsi="Arial Nova" w:eastAsia="Arial Nova" w:cs="Arial Nova"/>
          <w:sz w:val="22"/>
          <w:szCs w:val="22"/>
        </w:rPr>
        <w:t>T</w:t>
      </w:r>
      <w:r w:rsidRPr="595AACDA" w:rsidR="05B7DE32">
        <w:rPr>
          <w:rFonts w:ascii="Arial Nova" w:hAnsi="Arial Nova" w:eastAsia="Arial Nova" w:cs="Arial Nova"/>
          <w:sz w:val="22"/>
          <w:szCs w:val="22"/>
        </w:rPr>
        <w:t xml:space="preserve">his report </w:t>
      </w:r>
      <w:r w:rsidRPr="595AACDA" w:rsidR="60477EAE">
        <w:rPr>
          <w:rFonts w:ascii="Arial Nova" w:hAnsi="Arial Nova" w:eastAsia="Arial Nova" w:cs="Arial Nova"/>
          <w:sz w:val="22"/>
          <w:szCs w:val="22"/>
        </w:rPr>
        <w:t xml:space="preserve">explores depression, including what the condition is, how oy affects the </w:t>
      </w:r>
      <w:r w:rsidRPr="595AACDA" w:rsidR="02905F74">
        <w:rPr>
          <w:rFonts w:ascii="Arial Nova" w:hAnsi="Arial Nova" w:eastAsia="Arial Nova" w:cs="Arial Nova"/>
          <w:sz w:val="22"/>
          <w:szCs w:val="22"/>
        </w:rPr>
        <w:t>persons</w:t>
      </w:r>
      <w:r w:rsidRPr="595AACDA" w:rsidR="60477EAE">
        <w:rPr>
          <w:rFonts w:ascii="Arial Nova" w:hAnsi="Arial Nova" w:eastAsia="Arial Nova" w:cs="Arial Nova"/>
          <w:sz w:val="22"/>
          <w:szCs w:val="22"/>
        </w:rPr>
        <w:t xml:space="preserve"> health and wellbeing, the </w:t>
      </w:r>
      <w:r w:rsidRPr="595AACDA" w:rsidR="1BF77223">
        <w:rPr>
          <w:rFonts w:ascii="Arial Nova" w:hAnsi="Arial Nova" w:eastAsia="Arial Nova" w:cs="Arial Nova"/>
          <w:sz w:val="22"/>
          <w:szCs w:val="22"/>
        </w:rPr>
        <w:t>common</w:t>
      </w:r>
      <w:r w:rsidRPr="595AACDA" w:rsidR="60477EAE">
        <w:rPr>
          <w:rFonts w:ascii="Arial Nova" w:hAnsi="Arial Nova" w:eastAsia="Arial Nova" w:cs="Arial Nova"/>
          <w:sz w:val="22"/>
          <w:szCs w:val="22"/>
        </w:rPr>
        <w:t xml:space="preserve"> signs </w:t>
      </w:r>
      <w:r w:rsidRPr="595AACDA" w:rsidR="1383D290">
        <w:rPr>
          <w:rFonts w:ascii="Arial Nova" w:hAnsi="Arial Nova" w:eastAsia="Arial Nova" w:cs="Arial Nova"/>
          <w:sz w:val="22"/>
          <w:szCs w:val="22"/>
        </w:rPr>
        <w:t>an</w:t>
      </w:r>
      <w:r w:rsidRPr="595AACDA" w:rsidR="6D2C48A2">
        <w:rPr>
          <w:rFonts w:ascii="Arial Nova" w:hAnsi="Arial Nova" w:eastAsia="Arial Nova" w:cs="Arial Nova"/>
          <w:sz w:val="22"/>
          <w:szCs w:val="22"/>
        </w:rPr>
        <w:t>d</w:t>
      </w:r>
      <w:r w:rsidRPr="595AACDA" w:rsidR="1383D290">
        <w:rPr>
          <w:rFonts w:ascii="Arial Nova" w:hAnsi="Arial Nova" w:eastAsia="Arial Nova" w:cs="Arial Nova"/>
          <w:sz w:val="22"/>
          <w:szCs w:val="22"/>
        </w:rPr>
        <w:t xml:space="preserve"> </w:t>
      </w:r>
      <w:r w:rsidRPr="595AACDA" w:rsidR="4507E013">
        <w:rPr>
          <w:rFonts w:ascii="Arial Nova" w:hAnsi="Arial Nova" w:eastAsia="Arial Nova" w:cs="Arial Nova"/>
          <w:sz w:val="22"/>
          <w:szCs w:val="22"/>
        </w:rPr>
        <w:t>symptoms</w:t>
      </w:r>
      <w:r w:rsidRPr="595AACDA" w:rsidR="1383D290">
        <w:rPr>
          <w:rFonts w:ascii="Arial Nova" w:hAnsi="Arial Nova" w:eastAsia="Arial Nova" w:cs="Arial Nova"/>
          <w:sz w:val="22"/>
          <w:szCs w:val="22"/>
        </w:rPr>
        <w:t xml:space="preserve"> and the vary</w:t>
      </w:r>
      <w:r w:rsidRPr="595AACDA" w:rsidR="48BC77DD">
        <w:rPr>
          <w:rFonts w:ascii="Arial Nova" w:hAnsi="Arial Nova" w:eastAsia="Arial Nova" w:cs="Arial Nova"/>
          <w:sz w:val="22"/>
          <w:szCs w:val="22"/>
        </w:rPr>
        <w:t>ing</w:t>
      </w:r>
      <w:r w:rsidRPr="595AACDA" w:rsidR="1383D290">
        <w:rPr>
          <w:rFonts w:ascii="Arial Nova" w:hAnsi="Arial Nova" w:eastAsia="Arial Nova" w:cs="Arial Nova"/>
          <w:sz w:val="22"/>
          <w:szCs w:val="22"/>
        </w:rPr>
        <w:t xml:space="preserve"> degrees of its severity.</w:t>
      </w:r>
    </w:p>
    <w:p w:rsidR="15BE16AB" w:rsidP="595AACDA" w:rsidRDefault="15BE16AB" w14:paraId="7612DF4B" w14:textId="57379C53">
      <w:pPr>
        <w:pStyle w:val="NoSpacing"/>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15BE16AB">
        <w:rPr>
          <w:rFonts w:ascii="Arial Nova" w:hAnsi="Arial Nova" w:eastAsia="Arial Nova" w:cs="Arial Nova"/>
          <w:noProof w:val="0"/>
          <w:color w:val="000000" w:themeColor="text1" w:themeTint="FF" w:themeShade="FF"/>
          <w:sz w:val="22"/>
          <w:szCs w:val="22"/>
          <w:lang w:val="en-GB"/>
        </w:rPr>
        <w:t xml:space="preserve">Depression is a common mental health disorder that affects the way a person thinks, </w:t>
      </w:r>
      <w:r w:rsidRPr="595AACDA" w:rsidR="15BE16AB">
        <w:rPr>
          <w:rFonts w:ascii="Arial Nova" w:hAnsi="Arial Nova" w:eastAsia="Arial Nova" w:cs="Arial Nova"/>
          <w:noProof w:val="0"/>
          <w:color w:val="000000" w:themeColor="text1" w:themeTint="FF" w:themeShade="FF"/>
          <w:sz w:val="22"/>
          <w:szCs w:val="22"/>
          <w:lang w:val="en-GB"/>
        </w:rPr>
        <w:t>feels</w:t>
      </w:r>
      <w:r w:rsidRPr="595AACDA" w:rsidR="15BE16AB">
        <w:rPr>
          <w:rFonts w:ascii="Arial Nova" w:hAnsi="Arial Nova" w:eastAsia="Arial Nova" w:cs="Arial Nova"/>
          <w:noProof w:val="0"/>
          <w:color w:val="000000" w:themeColor="text1" w:themeTint="FF" w:themeShade="FF"/>
          <w:sz w:val="22"/>
          <w:szCs w:val="22"/>
          <w:lang w:val="en-GB"/>
        </w:rPr>
        <w:t xml:space="preserve"> and behaves. It is characterised by a persistent low mood and a reduced interest or enjoyment in everyday activities, with symptoms lasting for at least two weeks (World Health Or</w:t>
      </w:r>
      <w:r w:rsidRPr="595AACDA" w:rsidR="15BE16A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ganization, 2025). Unlike temporary feelings of sadness, depression is a long-term condition that can interfere with daily functioning, relationships, work, </w:t>
      </w:r>
      <w:r w:rsidRPr="595AACDA" w:rsidR="15BE16A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education</w:t>
      </w:r>
      <w:r w:rsidRPr="595AACDA" w:rsidR="15BE16A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overall quality of life</w:t>
      </w:r>
      <w:r w:rsidRPr="595AACDA" w:rsidR="1F0D6D0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595AACDA" w:rsidR="15BE16A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595AACDA" w:rsidR="6E027A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w:t>
      </w:r>
      <w:r w:rsidRPr="595AACDA" w:rsidR="1C9EBA2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HO</w:t>
      </w:r>
      <w:r w:rsidRPr="595AACDA" w:rsidR="6D0E9AA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595AACDA" w:rsidR="6E027A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2025)</w:t>
      </w:r>
      <w:r w:rsidRPr="595AACDA" w:rsidR="5D5851B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64DE248F" w:rsidP="595AACDA" w:rsidRDefault="64DE248F" w14:paraId="13DEA8F1" w14:textId="7CFB670C">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64DE248F">
        <w:rPr>
          <w:rFonts w:ascii="Arial Nova" w:hAnsi="Arial Nova" w:eastAsia="Arial Nova" w:cs="Arial Nova" w:asciiTheme="minorAscii" w:hAnsiTheme="minorAscii" w:eastAsiaTheme="minorAscii" w:cstheme="minorAscii"/>
          <w:noProof w:val="0"/>
          <w:sz w:val="22"/>
          <w:szCs w:val="22"/>
          <w:lang w:val="en-GB"/>
        </w:rPr>
        <w:t>W</w:t>
      </w:r>
      <w:r w:rsidRPr="595AACDA" w:rsidR="14CE7892">
        <w:rPr>
          <w:rFonts w:ascii="Arial Nova" w:hAnsi="Arial Nova" w:eastAsia="Arial Nova" w:cs="Arial Nova" w:asciiTheme="minorAscii" w:hAnsiTheme="minorAscii" w:eastAsiaTheme="minorAscii" w:cstheme="minorAscii"/>
          <w:noProof w:val="0"/>
          <w:sz w:val="22"/>
          <w:szCs w:val="22"/>
          <w:lang w:val="en-GB"/>
        </w:rPr>
        <w:t>HO</w:t>
      </w:r>
      <w:r w:rsidRPr="595AACDA" w:rsidR="64DE248F">
        <w:rPr>
          <w:rFonts w:ascii="Arial Nova" w:hAnsi="Arial Nova" w:eastAsia="Arial Nova" w:cs="Arial Nova" w:asciiTheme="minorAscii" w:hAnsiTheme="minorAscii" w:eastAsiaTheme="minorAscii" w:cstheme="minorAscii"/>
          <w:noProof w:val="0"/>
          <w:sz w:val="22"/>
          <w:szCs w:val="22"/>
          <w:lang w:val="en-GB"/>
        </w:rPr>
        <w:t xml:space="preserve"> (2025)</w:t>
      </w:r>
      <w:r w:rsidRPr="595AACDA" w:rsidR="6516679B">
        <w:rPr>
          <w:rFonts w:ascii="Arial Nova" w:hAnsi="Arial Nova" w:eastAsia="Arial Nova" w:cs="Arial Nova" w:asciiTheme="minorAscii" w:hAnsiTheme="minorAscii" w:eastAsiaTheme="minorAscii" w:cstheme="minorAscii"/>
          <w:noProof w:val="0"/>
          <w:sz w:val="22"/>
          <w:szCs w:val="22"/>
          <w:lang w:val="en-GB"/>
        </w:rPr>
        <w:t xml:space="preserve"> also</w:t>
      </w:r>
      <w:r w:rsidRPr="595AACDA" w:rsidR="64DE248F">
        <w:rPr>
          <w:rFonts w:ascii="Arial Nova" w:hAnsi="Arial Nova" w:eastAsia="Arial Nova" w:cs="Arial Nova" w:asciiTheme="minorAscii" w:hAnsiTheme="minorAscii" w:eastAsiaTheme="minorAscii" w:cstheme="minorAscii"/>
          <w:noProof w:val="0"/>
          <w:sz w:val="22"/>
          <w:szCs w:val="22"/>
          <w:lang w:val="en-GB"/>
        </w:rPr>
        <w:t xml:space="preserve"> stat</w:t>
      </w:r>
      <w:r w:rsidRPr="595AACDA" w:rsidR="64DE248F">
        <w:rPr>
          <w:rFonts w:ascii="Arial Nova" w:hAnsi="Arial Nova" w:eastAsia="Arial Nova" w:cs="Arial Nova" w:asciiTheme="minorAscii" w:hAnsiTheme="minorAscii" w:eastAsiaTheme="minorAscii" w:cstheme="minorAscii"/>
          <w:noProof w:val="0"/>
          <w:sz w:val="22"/>
          <w:szCs w:val="22"/>
          <w:lang w:val="en-GB"/>
        </w:rPr>
        <w:t>es tha</w:t>
      </w:r>
      <w:r w:rsidRPr="595AACDA" w:rsidR="64DE248F">
        <w:rPr>
          <w:rFonts w:ascii="Arial Nova" w:hAnsi="Arial Nova" w:eastAsia="Arial Nova" w:cs="Arial Nova" w:asciiTheme="minorAscii" w:hAnsiTheme="minorAscii" w:eastAsiaTheme="minorAscii" w:cstheme="minorAscii"/>
          <w:noProof w:val="0"/>
          <w:sz w:val="22"/>
          <w:szCs w:val="22"/>
          <w:lang w:val="en-GB"/>
        </w:rPr>
        <w:t>t</w:t>
      </w:r>
      <w:r w:rsidRPr="595AACDA" w:rsidR="5B9CF1C5">
        <w:rPr>
          <w:rFonts w:ascii="Arial Nova" w:hAnsi="Arial Nova" w:eastAsia="Arial Nova" w:cs="Arial Nova" w:asciiTheme="minorAscii" w:hAnsiTheme="minorAscii" w:eastAsiaTheme="minorAscii" w:cstheme="minorAscii"/>
          <w:noProof w:val="0"/>
          <w:sz w:val="22"/>
          <w:szCs w:val="22"/>
          <w:lang w:val="en-GB"/>
        </w:rPr>
        <w:t xml:space="preserve"> </w:t>
      </w:r>
      <w:r w:rsidRPr="595AACDA" w:rsidR="33568282">
        <w:rPr>
          <w:rFonts w:ascii="Arial Nova" w:hAnsi="Arial Nova" w:eastAsia="Arial Nova" w:cs="Arial Nova" w:asciiTheme="minorAscii" w:hAnsiTheme="minorAscii" w:eastAsiaTheme="minorAscii" w:cstheme="minorAscii"/>
          <w:noProof w:val="0"/>
          <w:sz w:val="22"/>
          <w:szCs w:val="22"/>
          <w:lang w:val="en-GB"/>
        </w:rPr>
        <w:t>signs</w:t>
      </w:r>
      <w:r w:rsidRPr="595AACDA" w:rsidR="5B9CF1C5">
        <w:rPr>
          <w:rFonts w:ascii="Arial Nova" w:hAnsi="Arial Nova" w:eastAsia="Arial Nova" w:cs="Arial Nova" w:asciiTheme="minorAscii" w:hAnsiTheme="minorAscii" w:eastAsiaTheme="minorAscii" w:cstheme="minorAscii"/>
          <w:noProof w:val="0"/>
          <w:sz w:val="22"/>
          <w:szCs w:val="22"/>
          <w:lang w:val="en-GB"/>
        </w:rPr>
        <w:t xml:space="preserve"> and symptoms of</w:t>
      </w:r>
      <w:r w:rsidRPr="595AACDA" w:rsidR="64DE248F">
        <w:rPr>
          <w:rFonts w:ascii="Arial Nova" w:hAnsi="Arial Nova" w:eastAsia="Arial Nova" w:cs="Arial Nova" w:asciiTheme="minorAscii" w:hAnsiTheme="minorAscii" w:eastAsiaTheme="minorAscii" w:cstheme="minorAscii"/>
          <w:noProof w:val="0"/>
          <w:sz w:val="22"/>
          <w:szCs w:val="22"/>
          <w:lang w:val="en-GB"/>
        </w:rPr>
        <w:t xml:space="preserve"> depression is associated with a variety of emotional, phys</w:t>
      </w:r>
      <w:r w:rsidRPr="595AACDA" w:rsidR="64DE248F">
        <w:rPr>
          <w:rFonts w:ascii="Arial Nova" w:hAnsi="Arial Nova" w:eastAsia="Arial Nova" w:cs="Arial Nova" w:asciiTheme="minorAscii" w:hAnsiTheme="minorAscii" w:eastAsiaTheme="minorAscii" w:cstheme="minorAscii"/>
          <w:noProof w:val="0"/>
          <w:sz w:val="22"/>
          <w:szCs w:val="22"/>
          <w:lang w:val="en-GB"/>
        </w:rPr>
        <w:t>ical and</w:t>
      </w:r>
      <w:r w:rsidRPr="595AACDA" w:rsidR="64DE248F">
        <w:rPr>
          <w:rFonts w:ascii="Arial Nova" w:hAnsi="Arial Nova" w:eastAsia="Arial Nova" w:cs="Arial Nova" w:asciiTheme="minorAscii" w:hAnsiTheme="minorAscii" w:eastAsiaTheme="minorAscii" w:cstheme="minorAscii"/>
          <w:noProof w:val="0"/>
          <w:sz w:val="22"/>
          <w:szCs w:val="22"/>
          <w:lang w:val="en-GB"/>
        </w:rPr>
        <w:t xml:space="preserve"> behavioural symptoms. These may include ongoing feelings of sadness, a reduced interest in activities that were previously enjoyable, difficulty with concentration, feelings of worthlessness or excessive guilt, and a lack of hope for the future. People with depression may also experience disturbed sleep, changes in appetite or body weight, persistent fatigue, and in some cases, thoughts of death or suicide. These symptoms can significantly affect a person’s ability to carry out everyday activities and main</w:t>
      </w:r>
      <w:r w:rsidRPr="595AACDA" w:rsidR="64DE248F">
        <w:rPr>
          <w:rFonts w:ascii="Arial Nova" w:hAnsi="Arial Nova" w:eastAsia="Arial Nova" w:cs="Arial Nova" w:asciiTheme="minorAscii" w:hAnsiTheme="minorAscii" w:eastAsiaTheme="minorAscii" w:cstheme="minorAscii"/>
          <w:noProof w:val="0"/>
          <w:sz w:val="22"/>
          <w:szCs w:val="22"/>
          <w:lang w:val="en-GB"/>
        </w:rPr>
        <w:t>tain the</w:t>
      </w:r>
      <w:r w:rsidRPr="595AACDA" w:rsidR="64DE248F">
        <w:rPr>
          <w:rFonts w:ascii="Arial Nova" w:hAnsi="Arial Nova" w:eastAsia="Arial Nova" w:cs="Arial Nova" w:asciiTheme="minorAscii" w:hAnsiTheme="minorAscii" w:eastAsiaTheme="minorAscii" w:cstheme="minorAscii"/>
          <w:noProof w:val="0"/>
          <w:sz w:val="22"/>
          <w:szCs w:val="22"/>
          <w:lang w:val="en-GB"/>
        </w:rPr>
        <w:t>ir overall wellbeing.</w:t>
      </w:r>
    </w:p>
    <w:p w:rsidR="52F3E741" w:rsidP="595AACDA" w:rsidRDefault="52F3E741" w14:paraId="78316907" w14:textId="37697A1D">
      <w:pPr>
        <w:pStyle w:val="NoSpacing"/>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52F3E74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Depression is one of the most common mental health conditions worldwide. </w:t>
      </w:r>
      <w:r w:rsidRPr="595AACDA" w:rsidR="474D595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WHO</w:t>
      </w:r>
      <w:r w:rsidRPr="595AACDA" w:rsidR="52F3E74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(2025) estimates that </w:t>
      </w:r>
      <w:r w:rsidRPr="595AACDA" w:rsidR="52F3E74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approximately 332</w:t>
      </w:r>
      <w:r w:rsidRPr="595AACDA" w:rsidR="52F3E74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million people are living with depression, affecting around 4% of the global population. Women are around 1.5 times more likely to experience depression than men. In England, the 2023/24 Adult Psychiatric Morbidity Survey reported that 3.8% of adults were living with depression, with the highest levels of common mental health conditions found among 16- to 24-year-olds (NHS England Digital, 2024)</w:t>
      </w:r>
      <w:r w:rsidRPr="595AACDA" w:rsidR="7B11F3A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595AACDA" w:rsidP="595AACDA" w:rsidRDefault="595AACDA" w14:paraId="02B643C0" w14:textId="35EA0E75">
      <w:pPr>
        <w:pStyle w:val="NoSpacing"/>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p>
    <w:p w:rsidR="5A37E67B" w:rsidP="595AACDA" w:rsidRDefault="5A37E67B" w14:paraId="065E0EFF" w14:textId="7942D409">
      <w:pPr>
        <w:pStyle w:val="NoSpacing"/>
        <w:rPr>
          <w:rFonts w:ascii="Arial Nova" w:hAnsi="Arial Nova" w:eastAsia="Arial Nova" w:cs="Arial Nova" w:asciiTheme="minorAscii" w:hAnsiTheme="minorAscii" w:eastAsiaTheme="minorAscii" w:cstheme="minorAscii"/>
          <w:noProof w:val="0"/>
          <w:color w:val="000000" w:themeColor="text1" w:themeTint="FF" w:themeShade="FF"/>
          <w:sz w:val="32"/>
          <w:szCs w:val="32"/>
          <w:lang w:val="en-GB"/>
        </w:rPr>
      </w:pPr>
      <w:r w:rsidRPr="595AACDA" w:rsidR="5A37E67B">
        <w:rPr>
          <w:rFonts w:ascii="Arial Nova" w:hAnsi="Arial Nova" w:eastAsia="Arial Nova" w:cs="Arial Nova" w:asciiTheme="minorAscii" w:hAnsiTheme="minorAscii" w:eastAsiaTheme="minorAscii" w:cstheme="minorAscii"/>
          <w:noProof w:val="0"/>
          <w:color w:val="000000" w:themeColor="text1" w:themeTint="FF" w:themeShade="FF"/>
          <w:sz w:val="32"/>
          <w:szCs w:val="32"/>
          <w:lang w:val="en-GB"/>
        </w:rPr>
        <w:t>Main body</w:t>
      </w:r>
    </w:p>
    <w:p w:rsidR="66AED1F5" w:rsidP="595AACDA" w:rsidRDefault="66AED1F5" w14:paraId="01D3F668" w14:textId="6E46F8C0">
      <w:pPr>
        <w:pStyle w:val="NoSpacing"/>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pPr>
      <w:r w:rsidRPr="595AACDA" w:rsidR="66AED1F5">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Approaches to monitor and measure depression</w:t>
      </w:r>
    </w:p>
    <w:p w:rsidR="595AACDA" w:rsidP="595AACDA" w:rsidRDefault="595AACDA" w14:paraId="72DCC2A2" w14:textId="2CDCA9EB">
      <w:pPr>
        <w:pStyle w:val="NoSpacing"/>
        <w:rPr>
          <w:rFonts w:ascii="Arial Nova" w:hAnsi="Arial Nova" w:eastAsia="Arial Nova" w:cs="Arial Nova" w:asciiTheme="minorAscii" w:hAnsiTheme="minorAscii" w:eastAsiaTheme="minorAscii" w:cstheme="minorAscii"/>
          <w:noProof w:val="0"/>
          <w:color w:val="111111"/>
          <w:sz w:val="22"/>
          <w:szCs w:val="22"/>
          <w:lang w:val="en-GB"/>
        </w:rPr>
      </w:pPr>
    </w:p>
    <w:p w:rsidR="19B3BF2E" w:rsidP="595AACDA" w:rsidRDefault="19B3BF2E" w14:paraId="66EC8B1C" w14:textId="3CA111EE">
      <w:pPr>
        <w:pStyle w:val="Normal"/>
        <w:spacing w:before="0" w:beforeAutospacing="off" w:after="180" w:afterAutospacing="off"/>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595AACDA" w:rsidR="19B3BF2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NICE (2022) </w:t>
      </w:r>
      <w:r w:rsidRPr="595AACDA" w:rsidR="19B3BF2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advises</w:t>
      </w:r>
      <w:r w:rsidRPr="595AACDA" w:rsidR="19B3BF2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that healthcare professionals can use reliable tools such as the Patient Health Questionnaire-9 (PHQ-9) to measure the severity of depression symptoms, </w:t>
      </w:r>
      <w:r w:rsidRPr="595AACDA" w:rsidR="19B3BF2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monitor</w:t>
      </w:r>
      <w:r w:rsidRPr="595AACDA" w:rsidR="19B3BF2E">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progress over time and review the impact of treatment.</w:t>
      </w:r>
    </w:p>
    <w:p w:rsidR="034F80CD" w:rsidP="595AACDA" w:rsidRDefault="034F80CD" w14:paraId="2D57F06D" w14:textId="22DA7041">
      <w:pPr>
        <w:spacing w:before="0" w:beforeAutospacing="off" w:after="180" w:afterAutospacing="off"/>
        <w:rPr>
          <w:rFonts w:ascii="Arial Nova" w:hAnsi="Arial Nova" w:eastAsia="Arial Nova" w:cs="Arial Nova" w:asciiTheme="minorAscii" w:hAnsiTheme="minorAscii" w:eastAsiaTheme="minorAscii" w:cstheme="minorAscii"/>
          <w:noProof w:val="0"/>
          <w:color w:val="111111"/>
          <w:sz w:val="22"/>
          <w:szCs w:val="22"/>
          <w:lang w:val="en-GB"/>
        </w:rPr>
      </w:pPr>
      <w:r w:rsidRPr="595AACDA" w:rsidR="034F80CD">
        <w:rPr>
          <w:rFonts w:ascii="Arial Nova" w:hAnsi="Arial Nova" w:eastAsia="Arial Nova" w:cs="Arial Nova" w:asciiTheme="minorAscii" w:hAnsiTheme="minorAscii" w:eastAsiaTheme="minorAscii" w:cstheme="minorAscii"/>
          <w:noProof w:val="0"/>
          <w:color w:val="111111"/>
          <w:sz w:val="22"/>
          <w:szCs w:val="22"/>
          <w:lang w:val="en-GB"/>
        </w:rPr>
        <w:t xml:space="preserve">Science sights (2016) </w:t>
      </w:r>
      <w:r w:rsidRPr="595AACDA" w:rsidR="66AED1F5">
        <w:rPr>
          <w:rFonts w:ascii="Arial Nova" w:hAnsi="Arial Nova" w:eastAsia="Arial Nova" w:cs="Arial Nova" w:asciiTheme="minorAscii" w:hAnsiTheme="minorAscii" w:eastAsiaTheme="minorAscii" w:cstheme="minorAscii"/>
          <w:noProof w:val="0"/>
          <w:color w:val="111111"/>
          <w:sz w:val="22"/>
          <w:szCs w:val="22"/>
          <w:lang w:val="en-GB"/>
        </w:rPr>
        <w:t xml:space="preserve">The Patient Health Questionnaire-9 (PHQ-9) is a tool used by healthcare professionals to measure and </w:t>
      </w:r>
      <w:r w:rsidRPr="595AACDA" w:rsidR="66AED1F5">
        <w:rPr>
          <w:rFonts w:ascii="Arial Nova" w:hAnsi="Arial Nova" w:eastAsia="Arial Nova" w:cs="Arial Nova" w:asciiTheme="minorAscii" w:hAnsiTheme="minorAscii" w:eastAsiaTheme="minorAscii" w:cstheme="minorAscii"/>
          <w:noProof w:val="0"/>
          <w:color w:val="111111"/>
          <w:sz w:val="22"/>
          <w:szCs w:val="22"/>
          <w:lang w:val="en-GB"/>
        </w:rPr>
        <w:t>monitor</w:t>
      </w:r>
      <w:r w:rsidRPr="595AACDA" w:rsidR="66AED1F5">
        <w:rPr>
          <w:rFonts w:ascii="Arial Nova" w:hAnsi="Arial Nova" w:eastAsia="Arial Nova" w:cs="Arial Nova" w:asciiTheme="minorAscii" w:hAnsiTheme="minorAscii" w:eastAsiaTheme="minorAscii" w:cstheme="minorAscii"/>
          <w:noProof w:val="0"/>
          <w:color w:val="111111"/>
          <w:sz w:val="22"/>
          <w:szCs w:val="22"/>
          <w:lang w:val="en-GB"/>
        </w:rPr>
        <w:t xml:space="preserve"> the severity of depression. It asks nine questions about common symptoms experienced over the past two weeks, including low mood, loss of interest in activities, changes in sleep or appetite, tiredness, difficulty concentrating, and thoughts of self-harm. The questionnaire can be completed regularly to </w:t>
      </w:r>
      <w:r w:rsidRPr="595AACDA" w:rsidR="66AED1F5">
        <w:rPr>
          <w:rFonts w:ascii="Arial Nova" w:hAnsi="Arial Nova" w:eastAsia="Arial Nova" w:cs="Arial Nova" w:asciiTheme="minorAscii" w:hAnsiTheme="minorAscii" w:eastAsiaTheme="minorAscii" w:cstheme="minorAscii"/>
          <w:noProof w:val="0"/>
          <w:color w:val="111111"/>
          <w:sz w:val="22"/>
          <w:szCs w:val="22"/>
          <w:lang w:val="en-GB"/>
        </w:rPr>
        <w:t>monitor</w:t>
      </w:r>
      <w:r w:rsidRPr="595AACDA" w:rsidR="66AED1F5">
        <w:rPr>
          <w:rFonts w:ascii="Arial Nova" w:hAnsi="Arial Nova" w:eastAsia="Arial Nova" w:cs="Arial Nova" w:asciiTheme="minorAscii" w:hAnsiTheme="minorAscii" w:eastAsiaTheme="minorAscii" w:cstheme="minorAscii"/>
          <w:noProof w:val="0"/>
          <w:color w:val="111111"/>
          <w:sz w:val="22"/>
          <w:szCs w:val="22"/>
          <w:lang w:val="en-GB"/>
        </w:rPr>
        <w:t xml:space="preserve"> changes in symptoms and check whether treatment is improving the person’s mental health. The results help healthcare professionals review progress and make any necessary changes to the individual’s treatment and support plan (</w:t>
      </w:r>
      <w:r w:rsidRPr="595AACDA" w:rsidR="21C33D03">
        <w:rPr>
          <w:rFonts w:ascii="Arial Nova" w:hAnsi="Arial Nova" w:eastAsia="Arial Nova" w:cs="Arial Nova" w:asciiTheme="minorAscii" w:hAnsiTheme="minorAscii" w:eastAsiaTheme="minorAscii" w:cstheme="minorAscii"/>
          <w:noProof w:val="0"/>
          <w:color w:val="111111"/>
          <w:sz w:val="22"/>
          <w:szCs w:val="22"/>
          <w:lang w:val="en-GB"/>
        </w:rPr>
        <w:t>science sights, 2026).</w:t>
      </w:r>
    </w:p>
    <w:p w:rsidR="7346B1D6" w:rsidP="595AACDA" w:rsidRDefault="7346B1D6" w14:paraId="194A5812" w14:textId="7290172C">
      <w:pPr>
        <w:spacing w:before="0" w:beforeAutospacing="off" w:after="18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7346B1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NICE (2022) also highlights that regular clinical assessments are an important part of monitoring depression. Through discussions with individuals, healthcare professionals can assess changes in symptoms, emotional wellbeing and the impact depression has on everyday functioning. These assessments may include reviewing factors such as mood, sleep, appetite, concentration and any signs of suicidal thoughts or self-harm. Ongoing clinical reviews allow professionals to measure changes in a person’s condition, </w:t>
      </w:r>
      <w:r w:rsidRPr="595AACDA" w:rsidR="7346B1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determine</w:t>
      </w:r>
      <w:r w:rsidRPr="595AACDA" w:rsidR="7346B1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whether treatment is effective and make some adjustments to care where </w:t>
      </w:r>
      <w:r w:rsidRPr="595AACDA" w:rsidR="7346B1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required</w:t>
      </w:r>
      <w:r w:rsidRPr="595AACDA" w:rsidR="7346B1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7AFD557F" w:rsidP="595AACDA" w:rsidRDefault="7AFD557F" w14:paraId="69BE3D3C" w14:textId="416C319E">
      <w:pPr>
        <w:pStyle w:val="NoSpacing"/>
        <w:spacing w:before="0" w:beforeAutospacing="off" w:after="0" w:afterAutospacing="off"/>
        <w:rPr>
          <w:rFonts w:ascii="Arial Nova" w:hAnsi="Arial Nova" w:eastAsia="Arial Nova" w:cs="Arial Nova" w:asciiTheme="minorAscii" w:hAnsiTheme="minorAscii" w:eastAsiaTheme="minorAscii" w:cstheme="minorAscii"/>
          <w:noProof w:val="0"/>
          <w:sz w:val="22"/>
          <w:szCs w:val="22"/>
          <w:lang w:val="en-GB"/>
        </w:rPr>
      </w:pPr>
      <w:r w:rsidRPr="595AACDA" w:rsidR="7AFD557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Jackson-Koku (2016) explains that the Beck Depression Inventory is a 21-item tool used to assess the extent of a person’s depressive symptoms. It supports healthcare professionals in </w:t>
      </w:r>
      <w:r w:rsidRPr="595AACDA" w:rsidR="7AFD557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identifying</w:t>
      </w:r>
      <w:r w:rsidRPr="595AACDA" w:rsidR="7AFD557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the severity of depression and reviewing changes in symptoms throughout treatment or support.</w:t>
      </w:r>
    </w:p>
    <w:p w:rsidR="595AACDA" w:rsidP="595AACDA" w:rsidRDefault="595AACDA" w14:paraId="4EB02B75" w14:textId="32F0B0EB">
      <w:pPr>
        <w:pStyle w:val="NoSpacing"/>
        <w:rPr>
          <w:rFonts w:ascii="Arial Nova" w:hAnsi="Arial Nova" w:eastAsia="Arial Nova" w:cs="Arial Nova" w:asciiTheme="minorAscii" w:hAnsiTheme="minorAscii" w:eastAsiaTheme="minorAscii" w:cstheme="minorAscii"/>
          <w:noProof w:val="0"/>
          <w:sz w:val="22"/>
          <w:szCs w:val="22"/>
          <w:lang w:val="en-GB"/>
        </w:rPr>
      </w:pPr>
    </w:p>
    <w:p w:rsidR="299823BD" w:rsidP="595AACDA" w:rsidRDefault="299823BD" w14:paraId="20D5ACE8" w14:textId="33362D73">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299823B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Hamilton (</w:t>
      </w:r>
      <w:r w:rsidRPr="595AACDA" w:rsidR="0B53582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2016</w:t>
      </w:r>
      <w:r w:rsidRPr="595AACDA" w:rsidR="299823B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created the Depression Rating Scale to help measure how severe a person’s depressive symptoms are. The scale supports healthcare professionals in assessing depression levels and tracking improvements or changes in symptoms over </w:t>
      </w:r>
      <w:r w:rsidRPr="595AACDA" w:rsidR="14B7C59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 period</w:t>
      </w:r>
      <w:r w:rsidRPr="595AACDA" w:rsidR="299823B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595AACDA" w:rsidP="595AACDA" w:rsidRDefault="595AACDA" w14:paraId="4373C79C" w14:textId="0F411200">
      <w:pPr>
        <w:pStyle w:val="NoSpacing"/>
        <w:rPr>
          <w:rFonts w:ascii="Arial Nova" w:hAnsi="Arial Nova" w:eastAsia="Arial Nova" w:cs="Arial Nova" w:asciiTheme="minorAscii" w:hAnsiTheme="minorAscii" w:eastAsiaTheme="minorAscii" w:cstheme="minorAscii"/>
          <w:noProof w:val="0"/>
          <w:lang w:val="en-GB"/>
        </w:rPr>
      </w:pPr>
    </w:p>
    <w:p w:rsidR="37A79A2D" w:rsidP="595AACDA" w:rsidRDefault="37A79A2D" w14:paraId="75509CF5" w14:textId="4B6E80A5">
      <w:pPr>
        <w:pStyle w:val="NoSpacing"/>
        <w:rPr>
          <w:rFonts w:ascii="Arial Nova" w:hAnsi="Arial Nova" w:eastAsia="Arial Nova" w:cs="Arial Nova" w:asciiTheme="minorAscii" w:hAnsiTheme="minorAscii" w:eastAsiaTheme="minorAscii" w:cstheme="minorAscii"/>
          <w:b w:val="1"/>
          <w:bCs w:val="1"/>
          <w:noProof w:val="0"/>
          <w:sz w:val="28"/>
          <w:szCs w:val="28"/>
          <w:lang w:val="en-GB"/>
        </w:rPr>
      </w:pPr>
      <w:r w:rsidRPr="595AACDA" w:rsidR="37A79A2D">
        <w:rPr>
          <w:rFonts w:ascii="Arial Nova" w:hAnsi="Arial Nova" w:eastAsia="Arial Nova" w:cs="Arial Nova" w:asciiTheme="minorAscii" w:hAnsiTheme="minorAscii" w:eastAsiaTheme="minorAscii" w:cstheme="minorAscii"/>
          <w:b w:val="1"/>
          <w:bCs w:val="1"/>
          <w:noProof w:val="0"/>
          <w:sz w:val="28"/>
          <w:szCs w:val="28"/>
          <w:lang w:val="en-GB"/>
        </w:rPr>
        <w:t>How depression can be controlled</w:t>
      </w:r>
    </w:p>
    <w:p w:rsidR="595AACDA" w:rsidP="595AACDA" w:rsidRDefault="595AACDA" w14:paraId="35F86585" w14:textId="251304E7">
      <w:pPr>
        <w:pStyle w:val="NoSpacing"/>
        <w:rPr>
          <w:rFonts w:ascii="Arial Nova" w:hAnsi="Arial Nova" w:eastAsia="Arial Nova" w:cs="Arial Nova" w:asciiTheme="minorAscii" w:hAnsiTheme="minorAscii" w:eastAsiaTheme="minorAscii" w:cstheme="minorAscii"/>
          <w:b w:val="1"/>
          <w:bCs w:val="1"/>
          <w:noProof w:val="0"/>
          <w:sz w:val="28"/>
          <w:szCs w:val="28"/>
          <w:lang w:val="en-GB"/>
        </w:rPr>
      </w:pPr>
    </w:p>
    <w:p w:rsidR="3EDF2516" w:rsidP="595AACDA" w:rsidRDefault="3EDF2516" w14:paraId="2A333483" w14:textId="13502694">
      <w:pPr>
        <w:pStyle w:val="Normal"/>
        <w:rPr>
          <w:rFonts w:ascii="Arial Nova" w:hAnsi="Arial Nova" w:eastAsia="Arial Nova" w:cs="Arial Nova" w:asciiTheme="minorAscii" w:hAnsiTheme="minorAscii" w:eastAsiaTheme="minorAscii" w:cstheme="minorAscii"/>
          <w:noProof w:val="0"/>
          <w:sz w:val="22"/>
          <w:szCs w:val="22"/>
          <w:lang w:val="en-GB"/>
        </w:rPr>
      </w:pPr>
      <w:r w:rsidRPr="595AACDA" w:rsidR="3EDF2516">
        <w:rPr>
          <w:rFonts w:ascii="Arial Nova" w:hAnsi="Arial Nova" w:eastAsia="Arial Nova" w:cs="Arial Nova" w:asciiTheme="minorAscii" w:hAnsiTheme="minorAscii" w:eastAsiaTheme="minorAscii" w:cstheme="minorAscii"/>
          <w:noProof w:val="0"/>
          <w:sz w:val="22"/>
          <w:szCs w:val="22"/>
          <w:lang w:val="en-GB"/>
        </w:rPr>
        <w:t xml:space="preserve"> </w:t>
      </w:r>
      <w:r w:rsidRPr="595AACDA" w:rsidR="5BA8948B">
        <w:rPr>
          <w:rFonts w:ascii="Arial Nova" w:hAnsi="Arial Nova" w:eastAsia="Arial Nova" w:cs="Arial Nova" w:asciiTheme="minorAscii" w:hAnsiTheme="minorAscii" w:eastAsiaTheme="minorAscii" w:cstheme="minorAscii"/>
          <w:noProof w:val="0"/>
          <w:sz w:val="22"/>
          <w:szCs w:val="22"/>
          <w:lang w:val="en-GB"/>
        </w:rPr>
        <w:t>T</w:t>
      </w:r>
      <w:r w:rsidRPr="595AACDA" w:rsidR="3EDF2516">
        <w:rPr>
          <w:rFonts w:ascii="Arial Nova" w:hAnsi="Arial Nova" w:eastAsia="Arial Nova" w:cs="Arial Nova" w:asciiTheme="minorAscii" w:hAnsiTheme="minorAscii" w:eastAsiaTheme="minorAscii" w:cstheme="minorAscii"/>
          <w:noProof w:val="0"/>
          <w:sz w:val="22"/>
          <w:szCs w:val="22"/>
          <w:lang w:val="en-GB"/>
        </w:rPr>
        <w:t xml:space="preserve">he management of depression follows the stepped-care model recommended </w:t>
      </w:r>
      <w:r w:rsidRPr="595AACDA" w:rsidR="6280518F">
        <w:rPr>
          <w:rFonts w:ascii="Arial Nova" w:hAnsi="Arial Nova" w:eastAsia="Arial Nova" w:cs="Arial Nova" w:asciiTheme="minorAscii" w:hAnsiTheme="minorAscii" w:eastAsiaTheme="minorAscii" w:cstheme="minorAscii"/>
          <w:noProof w:val="0"/>
          <w:sz w:val="22"/>
          <w:szCs w:val="22"/>
          <w:lang w:val="en-GB"/>
        </w:rPr>
        <w:t>by which</w:t>
      </w:r>
      <w:r w:rsidRPr="595AACDA" w:rsidR="3EDF2516">
        <w:rPr>
          <w:rFonts w:ascii="Arial Nova" w:hAnsi="Arial Nova" w:eastAsia="Arial Nova" w:cs="Arial Nova" w:asciiTheme="minorAscii" w:hAnsiTheme="minorAscii" w:eastAsiaTheme="minorAscii" w:cstheme="minorAscii"/>
          <w:noProof w:val="0"/>
          <w:sz w:val="22"/>
          <w:szCs w:val="22"/>
          <w:lang w:val="en-GB"/>
        </w:rPr>
        <w:t xml:space="preserve"> provides treatment based on the seriousness of a person’s symptoms. </w:t>
      </w:r>
    </w:p>
    <w:p w:rsidR="3EDF2516" w:rsidP="595AACDA" w:rsidRDefault="3EDF2516" w14:paraId="5A852E58" w14:textId="699AA3FA">
      <w:pPr>
        <w:pStyle w:val="Normal"/>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5AACDA" w:rsidR="3EDF2516">
        <w:rPr>
          <w:rFonts w:ascii="Arial Nova" w:hAnsi="Arial Nova" w:eastAsia="Arial Nova" w:cs="Arial Nova" w:asciiTheme="minorAscii" w:hAnsiTheme="minorAscii" w:eastAsiaTheme="minorAscii" w:cstheme="minorAscii"/>
          <w:noProof w:val="0"/>
          <w:sz w:val="22"/>
          <w:szCs w:val="22"/>
          <w:lang w:val="en-GB"/>
        </w:rPr>
        <w:t>People with less severe depression are usually offered lower-intensity treatments initially, including guided self-help, physical activity programmes, group cognitive behavioural therapy (CBT</w:t>
      </w:r>
      <w:r w:rsidRPr="595AACDA" w:rsidR="3EDF2516">
        <w:rPr>
          <w:rFonts w:ascii="Arial Nova" w:hAnsi="Arial Nova" w:eastAsia="Arial Nova" w:cs="Arial Nova" w:asciiTheme="minorAscii" w:hAnsiTheme="minorAscii" w:eastAsiaTheme="minorAscii" w:cstheme="minorAscii"/>
          <w:noProof w:val="0"/>
          <w:sz w:val="22"/>
          <w:szCs w:val="22"/>
          <w:lang w:val="en-GB"/>
        </w:rPr>
        <w:t>)</w:t>
      </w:r>
      <w:r w:rsidRPr="595AACDA" w:rsidR="3EDF2516">
        <w:rPr>
          <w:rFonts w:ascii="Arial Nova" w:hAnsi="Arial Nova" w:eastAsia="Arial Nova" w:cs="Arial Nova" w:asciiTheme="minorAscii" w:hAnsiTheme="minorAscii" w:eastAsiaTheme="minorAscii" w:cstheme="minorAscii"/>
          <w:noProof w:val="0"/>
          <w:sz w:val="22"/>
          <w:szCs w:val="22"/>
          <w:lang w:val="en-GB"/>
        </w:rPr>
        <w:t xml:space="preserve"> or psychoeducation. These interventions are intended to support recovery before progressing to more intensive treatment if </w:t>
      </w:r>
      <w:r w:rsidRPr="595AACDA" w:rsidR="3EDF2516">
        <w:rPr>
          <w:rFonts w:ascii="Arial Nova" w:hAnsi="Arial Nova" w:eastAsia="Arial Nova" w:cs="Arial Nova" w:asciiTheme="minorAscii" w:hAnsiTheme="minorAscii" w:eastAsiaTheme="minorAscii" w:cstheme="minorAscii"/>
          <w:noProof w:val="0"/>
          <w:sz w:val="22"/>
          <w:szCs w:val="22"/>
          <w:lang w:val="en-GB"/>
        </w:rPr>
        <w:t>required</w:t>
      </w:r>
      <w:r w:rsidRPr="595AACDA" w:rsidR="41B4BF80">
        <w:rPr>
          <w:rFonts w:ascii="Arial Nova" w:hAnsi="Arial Nova" w:eastAsia="Arial Nova" w:cs="Arial Nova" w:asciiTheme="minorAscii" w:hAnsiTheme="minorAscii" w:eastAsiaTheme="minorAscii" w:cstheme="minorAscii"/>
          <w:noProof w:val="0"/>
          <w:sz w:val="22"/>
          <w:szCs w:val="22"/>
          <w:lang w:val="en-GB"/>
        </w:rPr>
        <w:t xml:space="preserve"> </w:t>
      </w:r>
      <w:r w:rsidRPr="595AACDA" w:rsidR="6331A260">
        <w:rPr>
          <w:rFonts w:ascii="Arial Nova" w:hAnsi="Arial Nova" w:eastAsia="Arial Nova" w:cs="Arial Nova" w:asciiTheme="minorAscii" w:hAnsiTheme="minorAscii" w:eastAsiaTheme="minorAscii" w:cstheme="minorAscii"/>
          <w:noProof w:val="0"/>
          <w:sz w:val="22"/>
          <w:szCs w:val="22"/>
          <w:lang w:val="en-GB"/>
        </w:rPr>
        <w:t>(NHS, 2025)</w:t>
      </w:r>
    </w:p>
    <w:p w:rsidR="57C5EE84" w:rsidP="595AACDA" w:rsidRDefault="57C5EE84" w14:paraId="5845BDC3" w14:textId="6D0F2666">
      <w:pPr>
        <w:pStyle w:val="Normal"/>
        <w:shd w:val="clear" w:color="auto" w:fill="FFFFFF" w:themeFill="background1"/>
        <w:spacing w:before="0" w:beforeAutospacing="off" w:after="18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5AACDA" w:rsidR="57C5EE8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NICE (2022</w:t>
      </w:r>
      <w:r w:rsidRPr="595AACDA" w:rsidR="2009113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5AACDA" w:rsidR="57C5EE8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states</w:t>
      </w:r>
      <w:r w:rsidRPr="595AACDA" w:rsidR="6D2333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5AACDA" w:rsidR="6D2333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when</w:t>
      </w:r>
      <w:r w:rsidRPr="595AACDA" w:rsidR="3EDF251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depression</w:t>
      </w:r>
      <w:r w:rsidRPr="595AACDA" w:rsidR="323A34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more </w:t>
      </w:r>
      <w:r w:rsidRPr="595AACDA" w:rsidR="3EDF251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severe, or when lower-intensity treatments have not been effective, </w:t>
      </w:r>
      <w:r w:rsidRPr="595AACDA" w:rsidR="71CCEE4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w:t>
      </w:r>
      <w:r w:rsidRPr="595AACDA" w:rsidR="3EDF251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recommends a combination of antidepressant medication, usually a selective serotonin reuptake inhibitor (SSRI), and high-intensity psychological therapies such as individual CBT, interpersonal therapy or behavioural activation. Individuals with severe or psychotic depression may need specialist mental health care, where treatment can involve both antidepressant and antipsychotic medication. In rare, life-threatening circumstances, electroconvulsive therapy (ECT) may also be considered.</w:t>
      </w:r>
    </w:p>
    <w:p w:rsidR="297781A5" w:rsidP="595AACDA" w:rsidRDefault="297781A5" w14:paraId="7D7754A9" w14:textId="04AB35AC">
      <w:pPr>
        <w:pStyle w:val="Normal"/>
        <w:shd w:val="clear" w:color="auto" w:fill="FFFFFF" w:themeFill="background1"/>
        <w:spacing w:before="0" w:beforeAutospacing="off" w:after="180" w:afterAutospacing="off"/>
        <w:rPr>
          <w:rFonts w:ascii="Arial Nova" w:hAnsi="Arial Nova" w:eastAsia="Arial Nova" w:cs="Arial Nova" w:asciiTheme="minorAscii" w:hAnsiTheme="minorAscii" w:eastAsiaTheme="minorAscii" w:cstheme="minorAscii"/>
          <w:noProof w:val="0"/>
          <w:sz w:val="22"/>
          <w:szCs w:val="22"/>
          <w:lang w:val="en-GB"/>
        </w:rPr>
      </w:pPr>
      <w:r w:rsidRPr="595AACDA" w:rsidR="297781A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Mental Health UK </w:t>
      </w:r>
      <w:r w:rsidRPr="595AACDA" w:rsidR="14962D3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5AACDA" w:rsidR="14962D3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595AACDA" w:rsidR="14962D3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5AACDA" w:rsidR="5AC71254">
        <w:rPr>
          <w:rFonts w:ascii="Arial Nova" w:hAnsi="Arial Nova" w:eastAsia="Arial Nova" w:cs="Arial Nova" w:asciiTheme="minorAscii" w:hAnsiTheme="minorAscii" w:eastAsiaTheme="minorAscii" w:cstheme="minorAscii"/>
          <w:noProof w:val="0"/>
          <w:color w:val="111111"/>
          <w:sz w:val="22"/>
          <w:szCs w:val="22"/>
          <w:lang w:val="en-GB"/>
        </w:rPr>
        <w:t xml:space="preserve">states that antidepressants can be used as a treatment </w:t>
      </w:r>
      <w:r w:rsidRPr="595AACDA" w:rsidR="5AC71254">
        <w:rPr>
          <w:rFonts w:ascii="Arial Nova" w:hAnsi="Arial Nova" w:eastAsia="Arial Nova" w:cs="Arial Nova" w:asciiTheme="minorAscii" w:hAnsiTheme="minorAscii" w:eastAsiaTheme="minorAscii" w:cstheme="minorAscii"/>
          <w:noProof w:val="0"/>
          <w:color w:val="111111"/>
          <w:sz w:val="22"/>
          <w:szCs w:val="22"/>
          <w:lang w:val="en-GB"/>
        </w:rPr>
        <w:t>option</w:t>
      </w:r>
      <w:r w:rsidRPr="595AACDA" w:rsidR="5AC71254">
        <w:rPr>
          <w:rFonts w:ascii="Arial Nova" w:hAnsi="Arial Nova" w:eastAsia="Arial Nova" w:cs="Arial Nova" w:asciiTheme="minorAscii" w:hAnsiTheme="minorAscii" w:eastAsiaTheme="minorAscii" w:cstheme="minorAscii"/>
          <w:noProof w:val="0"/>
          <w:color w:val="111111"/>
          <w:sz w:val="22"/>
          <w:szCs w:val="22"/>
          <w:lang w:val="en-GB"/>
        </w:rPr>
        <w:t xml:space="preserve"> to support people in managing depression. The type of medication prescribed will depend on the person’s individual needs, </w:t>
      </w:r>
      <w:r w:rsidRPr="595AACDA" w:rsidR="5AC71254">
        <w:rPr>
          <w:rFonts w:ascii="Arial Nova" w:hAnsi="Arial Nova" w:eastAsia="Arial Nova" w:cs="Arial Nova" w:asciiTheme="minorAscii" w:hAnsiTheme="minorAscii" w:eastAsiaTheme="minorAscii" w:cstheme="minorAscii"/>
          <w:noProof w:val="0"/>
          <w:color w:val="111111"/>
          <w:sz w:val="22"/>
          <w:szCs w:val="22"/>
          <w:lang w:val="en-GB"/>
        </w:rPr>
        <w:t>symptoms</w:t>
      </w:r>
      <w:r w:rsidRPr="595AACDA" w:rsidR="5AC71254">
        <w:rPr>
          <w:rFonts w:ascii="Arial Nova" w:hAnsi="Arial Nova" w:eastAsia="Arial Nova" w:cs="Arial Nova" w:asciiTheme="minorAscii" w:hAnsiTheme="minorAscii" w:eastAsiaTheme="minorAscii" w:cstheme="minorAscii"/>
          <w:noProof w:val="0"/>
          <w:color w:val="111111"/>
          <w:sz w:val="22"/>
          <w:szCs w:val="22"/>
          <w:lang w:val="en-GB"/>
        </w:rPr>
        <w:t xml:space="preserve"> and the severity of their depression. Examples of antidepressants include tricyclic antidepressants, monoamine oxidase inhibitors (MAOIs), and serotonin and norepinephrine reuptake inhibitors (SNRIs), which may help improve mood by influencing chemical processes in the brain.</w:t>
      </w:r>
    </w:p>
    <w:p w:rsidR="4DF2AE41" w:rsidP="595AACDA" w:rsidRDefault="4DF2AE41" w14:paraId="5F6543DB" w14:textId="19575A6B">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The NHS (2023) explains that attending support groups may help people manage</w:t>
      </w:r>
    </w:p>
    <w:p w:rsidR="4DF2AE41" w:rsidP="595AACDA" w:rsidRDefault="4DF2AE41" w14:paraId="44F31E0E" w14:textId="276E7612">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depression by allowing them to communicate with others who have similar</w:t>
      </w:r>
    </w:p>
    <w:p w:rsidR="4DF2AE41" w:rsidP="595AACDA" w:rsidRDefault="4DF2AE41" w14:paraId="4109AF2B" w14:textId="5D70FB66">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 xml:space="preserve">experiences. This can provide reassurance, reduce feelings of </w:t>
      </w: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loneliness</w:t>
      </w: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 xml:space="preserve"> and help</w:t>
      </w:r>
    </w:p>
    <w:p w:rsidR="4DF2AE41" w:rsidP="595AACDA" w:rsidRDefault="4DF2AE41" w14:paraId="372DD3EF" w14:textId="781AC688">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individuals feel supported while developing ways to cope with their symptoms.</w:t>
      </w:r>
    </w:p>
    <w:p w:rsidR="4DF2AE41" w:rsidP="595AACDA" w:rsidRDefault="4DF2AE41" w14:paraId="059A0578" w14:textId="19758723">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Support groups may also organise activities and social events to encourage</w:t>
      </w:r>
    </w:p>
    <w:p w:rsidR="4DF2AE41" w:rsidP="595AACDA" w:rsidRDefault="4DF2AE41" w14:paraId="463EF4EB" w14:textId="24503364">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interaction between members and create a more positive environment, which can</w:t>
      </w:r>
    </w:p>
    <w:p w:rsidR="4DF2AE41" w:rsidP="595AACDA" w:rsidRDefault="4DF2AE41" w14:paraId="2981639F" w14:textId="5C1E6573">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595AACDA" w:rsidR="4DF2AE41">
        <w:rPr>
          <w:rFonts w:ascii="Arial Nova" w:hAnsi="Arial Nova" w:eastAsia="Arial Nova" w:cs="Arial Nova" w:asciiTheme="minorAscii" w:hAnsiTheme="minorAscii" w:eastAsiaTheme="minorAscii" w:cstheme="minorAscii"/>
          <w:noProof w:val="0"/>
          <w:color w:val="111111"/>
          <w:sz w:val="22"/>
          <w:szCs w:val="22"/>
          <w:lang w:val="en-GB"/>
        </w:rPr>
        <w:t>help improve mood and reduce isolation.</w:t>
      </w:r>
    </w:p>
    <w:p w:rsidR="595AACDA" w:rsidP="595AACDA" w:rsidRDefault="595AACDA" w14:paraId="25F9A44E" w14:textId="22ED2B17">
      <w:pPr>
        <w:spacing w:before="0" w:beforeAutospacing="off" w:after="0" w:afterAutospacing="off"/>
        <w:rPr>
          <w:rFonts w:ascii="Arial Nova" w:hAnsi="Arial Nova" w:eastAsia="Arial Nova" w:cs="Arial Nova" w:asciiTheme="minorAscii" w:hAnsiTheme="minorAscii" w:eastAsiaTheme="minorAscii" w:cstheme="minorAscii"/>
          <w:sz w:val="22"/>
          <w:szCs w:val="22"/>
        </w:rPr>
      </w:pPr>
    </w:p>
    <w:p w:rsidR="57BA5A30" w:rsidP="595AACDA" w:rsidRDefault="57BA5A30" w14:paraId="2D705C40" w14:textId="7C433A7E">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National Library of Medicine (2021) has </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stated</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that Recently exercise has been</w:t>
      </w:r>
    </w:p>
    <w:p w:rsidR="57BA5A30" w:rsidP="595AACDA" w:rsidRDefault="57BA5A30" w14:paraId="3A70AA7A" w14:textId="43527A71">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increasingly recognised as a simple and affordable</w:t>
      </w:r>
      <w:r w:rsidRPr="595AACDA" w:rsidR="0E15A85A">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Method for helping to manage</w:t>
      </w:r>
    </w:p>
    <w:p w:rsidR="3F52DD96" w:rsidP="595AACDA" w:rsidRDefault="3F52DD96" w14:paraId="0B215DD8" w14:textId="7935ABE5">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3F52DD9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d</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epression. Research suggests that engaging in regular</w:t>
      </w:r>
      <w:r w:rsidRPr="595AACDA" w:rsidR="282DFE98">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physical activity can reduce</w:t>
      </w:r>
    </w:p>
    <w:p w:rsidR="57BA5A30" w:rsidP="595AACDA" w:rsidRDefault="57BA5A30" w14:paraId="3CCC9ADB" w14:textId="7326015B">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symptoms of depression and provide </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additional</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benefits</w:t>
      </w:r>
      <w:r w:rsidRPr="595AACDA" w:rsidR="2279F79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for overall health, including</w:t>
      </w:r>
    </w:p>
    <w:p w:rsidR="57BA5A30" w:rsidP="595AACDA" w:rsidRDefault="57BA5A30" w14:paraId="76EEFEAA" w14:textId="67EF16E4">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improvements in heart and lung function, as well as</w:t>
      </w:r>
      <w:r w:rsidRPr="595AACDA" w:rsidR="406F65F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r w:rsidRPr="595AACDA" w:rsidR="57BA5A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cognitive abilities.</w:t>
      </w:r>
    </w:p>
    <w:p w:rsidR="595AACDA" w:rsidP="595AACDA" w:rsidRDefault="595AACDA" w14:paraId="642AC934" w14:textId="06AA812E">
      <w:pPr>
        <w:pStyle w:val="Normal"/>
        <w:rPr>
          <w:rFonts w:ascii="Arial Nova" w:hAnsi="Arial Nova" w:eastAsia="Arial Nova" w:cs="Arial Nova" w:asciiTheme="minorAscii" w:hAnsiTheme="minorAscii" w:eastAsiaTheme="minorAscii" w:cstheme="minorAscii"/>
          <w:b w:val="1"/>
          <w:bCs w:val="1"/>
          <w:sz w:val="28"/>
          <w:szCs w:val="28"/>
        </w:rPr>
      </w:pPr>
    </w:p>
    <w:p w:rsidR="21B5AE78" w:rsidP="595AACDA" w:rsidRDefault="21B5AE78" w14:paraId="2C67E14A" w14:textId="687E10EE">
      <w:pPr>
        <w:pStyle w:val="Normal"/>
        <w:rPr>
          <w:rFonts w:ascii="Arial Nova" w:hAnsi="Arial Nova" w:eastAsia="Arial Nova" w:cs="Arial Nova" w:asciiTheme="minorAscii" w:hAnsiTheme="minorAscii" w:eastAsiaTheme="minorAscii" w:cstheme="minorAscii"/>
          <w:b w:val="1"/>
          <w:bCs w:val="1"/>
          <w:sz w:val="28"/>
          <w:szCs w:val="28"/>
        </w:rPr>
      </w:pPr>
      <w:r w:rsidRPr="595AACDA" w:rsidR="21B5AE78">
        <w:rPr>
          <w:rFonts w:ascii="Arial Nova" w:hAnsi="Arial Nova" w:eastAsia="Arial Nova" w:cs="Arial Nova" w:asciiTheme="minorAscii" w:hAnsiTheme="minorAscii" w:eastAsiaTheme="minorAscii" w:cstheme="minorAscii"/>
          <w:b w:val="1"/>
          <w:bCs w:val="1"/>
          <w:sz w:val="28"/>
          <w:szCs w:val="28"/>
        </w:rPr>
        <w:t>Consequence of de</w:t>
      </w:r>
      <w:r w:rsidRPr="595AACDA" w:rsidR="562653FF">
        <w:rPr>
          <w:rFonts w:ascii="Arial Nova" w:hAnsi="Arial Nova" w:eastAsia="Arial Nova" w:cs="Arial Nova" w:asciiTheme="minorAscii" w:hAnsiTheme="minorAscii" w:eastAsiaTheme="minorAscii" w:cstheme="minorAscii"/>
          <w:b w:val="1"/>
          <w:bCs w:val="1"/>
          <w:sz w:val="28"/>
          <w:szCs w:val="28"/>
        </w:rPr>
        <w:t xml:space="preserve">pression </w:t>
      </w:r>
    </w:p>
    <w:p w:rsidR="2C6C2198" w:rsidP="595AACDA" w:rsidRDefault="2C6C2198" w14:paraId="6B06FA07" w14:textId="37AE9E8A">
      <w:pPr>
        <w:pStyle w:val="Normal"/>
        <w:rPr>
          <w:rFonts w:ascii="Arial Nova" w:hAnsi="Arial Nova" w:eastAsia="Arial Nova" w:cs="Arial Nova" w:asciiTheme="minorAscii" w:hAnsiTheme="minorAscii" w:eastAsiaTheme="minorAscii" w:cstheme="minorAscii"/>
          <w:noProof w:val="0"/>
          <w:color w:val="111111"/>
          <w:sz w:val="22"/>
          <w:szCs w:val="22"/>
          <w:lang w:val="en-GB"/>
        </w:rPr>
      </w:pP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 xml:space="preserve">Healthline (2022) states that Depression can have a wide range of consequences that affect a person’s emotional, physical, </w:t>
      </w: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cognitive</w:t>
      </w: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 xml:space="preserve"> and social wellbeing. People with depression often experience ongoing feelings of sadness, </w:t>
      </w: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hopelessness</w:t>
      </w: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 xml:space="preserve"> and a lack of interest in activities they once enjoyed. It can also affect thinking and memory, making it more difficult to concentrate, remember information and make decisions. Physical consequences may include disturbed sleep, changes in appetite or weight, low </w:t>
      </w: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energy</w:t>
      </w:r>
      <w:r w:rsidRPr="595AACDA" w:rsidR="2C6C2198">
        <w:rPr>
          <w:rFonts w:ascii="Arial Nova" w:hAnsi="Arial Nova" w:eastAsia="Arial Nova" w:cs="Arial Nova" w:asciiTheme="minorAscii" w:hAnsiTheme="minorAscii" w:eastAsiaTheme="minorAscii" w:cstheme="minorAscii"/>
          <w:noProof w:val="0"/>
          <w:color w:val="111111"/>
          <w:sz w:val="22"/>
          <w:szCs w:val="22"/>
          <w:lang w:val="en-GB"/>
        </w:rPr>
        <w:t xml:space="preserve"> and an increased risk of developing long-term health conditions such as cardiovascular </w:t>
      </w:r>
      <w:r w:rsidRPr="595AACDA" w:rsidR="5F8E423F">
        <w:rPr>
          <w:rFonts w:ascii="Arial Nova" w:hAnsi="Arial Nova" w:eastAsia="Arial Nova" w:cs="Arial Nova" w:asciiTheme="minorAscii" w:hAnsiTheme="minorAscii" w:eastAsiaTheme="minorAscii" w:cstheme="minorAscii"/>
          <w:noProof w:val="0"/>
          <w:color w:val="111111"/>
          <w:sz w:val="22"/>
          <w:szCs w:val="22"/>
          <w:lang w:val="en-GB"/>
        </w:rPr>
        <w:t xml:space="preserve">disease.                                                </w:t>
      </w:r>
    </w:p>
    <w:p w:rsidR="0996760C" w:rsidP="595AACDA" w:rsidRDefault="0996760C" w14:paraId="49306ABC" w14:textId="3204CC05">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Depression can have </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serious consequences</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for both individuals and the wider</w:t>
      </w:r>
      <w:r w:rsidRPr="595AACDA" w:rsidR="231FF716">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p>
    <w:p w:rsidR="1FC2AA6C" w:rsidP="595AACDA" w:rsidRDefault="1FC2AA6C" w14:paraId="18E68D31" w14:textId="751CA9E6">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1FC2AA6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Community. Many</w:t>
      </w:r>
      <w:r w:rsidRPr="595AACDA" w:rsidR="132468C9">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people with depression also experience poorer physical health and</w:t>
      </w:r>
    </w:p>
    <w:p w:rsidR="132468C9" w:rsidP="595AACDA" w:rsidRDefault="132468C9" w14:paraId="42B3BDD1" w14:textId="689885CB">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132468C9">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may require ongoing support from healthcare professionals and community services</w:t>
      </w:r>
    </w:p>
    <w:p w:rsidR="2465EB30" w:rsidP="595AACDA" w:rsidRDefault="2465EB30" w14:paraId="48E9D590" w14:textId="471A2952">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2465EB30">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(WHO,2025)</w:t>
      </w:r>
    </w:p>
    <w:p w:rsidR="0996760C" w:rsidP="595AACDA" w:rsidRDefault="0996760C" w14:paraId="77610354" w14:textId="72E478A0">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It may reduce a person’s ability to take part in work, </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education</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and social activities,</w:t>
      </w:r>
    </w:p>
    <w:p w:rsidR="0996760C" w:rsidP="595AACDA" w:rsidRDefault="0996760C" w14:paraId="7D22166D" w14:textId="6F866C46">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which can lead to isolation and difficulties </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maintaining</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relationships</w:t>
      </w:r>
      <w:r w:rsidRPr="595AACDA" w:rsidR="5FC07FBA">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(WHO,2025)</w:t>
      </w:r>
      <w:r w:rsidRPr="595AACDA" w:rsidR="5FC07FBA">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p>
    <w:p w:rsidR="595AACDA" w:rsidP="595AACDA" w:rsidRDefault="595AACDA" w14:paraId="6ED49192" w14:textId="0DA3376C">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p>
    <w:p w:rsidR="699B8981" w:rsidP="595AACDA" w:rsidRDefault="699B8981" w14:paraId="5752BDF9" w14:textId="4C2B7F49">
      <w:pPr>
        <w:pStyle w:val="Normal"/>
        <w:suppressLineNumbers w:val="0"/>
        <w:shd w:val="clear" w:color="auto" w:fill="FFFFFF" w:themeFill="background1"/>
        <w:bidi w:val="0"/>
        <w:spacing w:before="0" w:beforeAutospacing="off" w:after="0" w:afterAutospacing="off" w:line="279" w:lineRule="auto"/>
        <w:ind w:left="225" w:right="0" w:hanging="225"/>
        <w:jc w:val="left"/>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699B8981">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Naylor, C and Bell, A.</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w:t>
      </w:r>
      <w:r w:rsidRPr="595AACDA" w:rsidR="59562C2F">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(2010) </w:t>
      </w:r>
      <w:r w:rsidRPr="595AACDA" w:rsidR="37EDFD8D">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explain</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depression can increase demand on GP services,</w:t>
      </w:r>
    </w:p>
    <w:p w:rsidR="0996760C" w:rsidP="595AACDA" w:rsidRDefault="0996760C" w14:paraId="43E1F580" w14:textId="5F8E4F42">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mental health teams and voluntary organisations. The condition can also have wider</w:t>
      </w:r>
    </w:p>
    <w:p w:rsidR="0996760C" w:rsidP="595AACDA" w:rsidRDefault="0996760C" w14:paraId="41A6E6BA" w14:textId="5D511D8A">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social and economic effects by reducing productivity, increasing sickness absence</w:t>
      </w:r>
    </w:p>
    <w:p w:rsidR="6A7C19F2" w:rsidP="595AACDA" w:rsidRDefault="6A7C19F2" w14:paraId="18C33484" w14:textId="622648AE">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pPr>
      <w:r w:rsidRPr="595AACDA" w:rsidR="6A7C19F2">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A</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n</w:t>
      </w:r>
      <w:r w:rsidRPr="595AACDA" w:rsidR="55EB1604">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d </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placing </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additional</w:t>
      </w:r>
      <w:r w:rsidRPr="595AACDA" w:rsidR="0996760C">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 xml:space="preserve"> pressure on families, employers and the health and social care</w:t>
      </w:r>
      <w:r w:rsidRPr="595AACDA" w:rsidR="00E1328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2"/>
          <w:szCs w:val="22"/>
          <w:lang w:val="en-GB"/>
        </w:rPr>
        <w:t>.</w:t>
      </w:r>
    </w:p>
    <w:p w:rsidR="595AACDA" w:rsidP="595AACDA" w:rsidRDefault="595AACDA" w14:paraId="723856F3" w14:textId="4511EC74">
      <w:pPr>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b w:val="0"/>
          <w:bCs w:val="0"/>
          <w:i w:val="0"/>
          <w:iCs w:val="0"/>
          <w:caps w:val="0"/>
          <w:smallCaps w:val="0"/>
          <w:noProof w:val="0"/>
          <w:color w:val="111111"/>
          <w:sz w:val="24"/>
          <w:szCs w:val="24"/>
          <w:lang w:val="en-GB"/>
        </w:rPr>
      </w:pPr>
    </w:p>
    <w:p w:rsidR="2F521046" w:rsidP="595AACDA" w:rsidRDefault="2F521046" w14:paraId="621B9C3B" w14:textId="0CAD6560">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In England, mental health services face </w:t>
      </w: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 high level</w:t>
      </w: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of demand, with NHS Talking Therapies receiving approximately 1.76 million referrals in a year and more than one million people beginning treatment (</w:t>
      </w:r>
      <w:r w:rsidRPr="595AACDA" w:rsidR="5429031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Baker,C</w:t>
      </w: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595AACDA" w:rsidR="48CCCB9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Kirk-Wade, E,</w:t>
      </w: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2025). </w:t>
      </w:r>
    </w:p>
    <w:p w:rsidR="2F521046" w:rsidP="595AACDA" w:rsidRDefault="2F521046" w14:paraId="4DBDA78B" w14:textId="2DC8598B">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This increasing demand can place pressure on NHS waiting lists and workforce</w:t>
      </w:r>
    </w:p>
    <w:p w:rsidR="2F521046" w:rsidP="595AACDA" w:rsidRDefault="2F521046" w14:paraId="4D2DC36B" w14:textId="6387603B">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availability, as services must respond to rising referrals while managing limited staff</w:t>
      </w:r>
    </w:p>
    <w:p w:rsidR="2F521046" w:rsidP="595AACDA" w:rsidRDefault="2F521046" w14:paraId="507B1B75" w14:textId="2C4CFD6A">
      <w:pPr>
        <w:pStyle w:val="Normal"/>
        <w:shd w:val="clear" w:color="auto" w:fill="FFFFFF" w:themeFill="background1"/>
        <w:spacing w:before="0" w:beforeAutospacing="off" w:after="0" w:afterAutospacing="off"/>
        <w:ind w:left="225" w:right="0" w:hanging="225"/>
        <w:rPr>
          <w:rFonts w:ascii="Arial Nova" w:hAnsi="Arial Nova" w:eastAsia="Arial Nova" w:cs="Arial Nova" w:asciiTheme="minorAscii" w:hAnsiTheme="minorAscii" w:eastAsiaTheme="minorAscii" w:cstheme="minorAscii"/>
          <w:noProof w:val="0"/>
          <w:sz w:val="22"/>
          <w:szCs w:val="22"/>
          <w:lang w:val="en-GB"/>
        </w:rPr>
      </w:pPr>
      <w:r w:rsidRPr="595AACDA" w:rsidR="2F5210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capacity, particularly for individuals with complex or severe mental health needs.</w:t>
      </w:r>
    </w:p>
    <w:p w:rsidR="595AACDA" w:rsidP="595AACDA" w:rsidRDefault="595AACDA" w14:paraId="54829119" w14:textId="71F88E70">
      <w:pPr>
        <w:pStyle w:val="Normal"/>
        <w:rPr>
          <w:rFonts w:ascii="Arial Nova" w:hAnsi="Arial Nova" w:eastAsia="Arial Nova" w:cs="Arial Nova" w:asciiTheme="minorAscii" w:hAnsiTheme="minorAscii" w:eastAsiaTheme="minorAscii" w:cstheme="minorAscii"/>
          <w:b w:val="1"/>
          <w:bCs w:val="1"/>
          <w:noProof w:val="0"/>
          <w:color w:val="000000" w:themeColor="text1" w:themeTint="FF" w:themeShade="FF"/>
          <w:sz w:val="28"/>
          <w:szCs w:val="28"/>
          <w:lang w:val="en-GB"/>
        </w:rPr>
      </w:pPr>
    </w:p>
    <w:p w:rsidR="532AD2BF" w:rsidP="595AACDA" w:rsidRDefault="532AD2BF" w14:paraId="38FD2F4E" w14:textId="22049488">
      <w:pPr>
        <w:pStyle w:val="Normal"/>
        <w:rPr>
          <w:rFonts w:ascii="Arial Nova" w:hAnsi="Arial Nova" w:eastAsia="Arial Nova" w:cs="Arial Nova" w:asciiTheme="minorAscii" w:hAnsiTheme="minorAscii" w:eastAsiaTheme="minorAscii" w:cstheme="minorAscii"/>
          <w:b w:val="1"/>
          <w:bCs w:val="1"/>
          <w:noProof w:val="0"/>
          <w:color w:val="000000" w:themeColor="text1" w:themeTint="FF" w:themeShade="FF"/>
          <w:sz w:val="28"/>
          <w:szCs w:val="28"/>
          <w:lang w:val="en-GB"/>
        </w:rPr>
      </w:pPr>
      <w:r w:rsidRPr="595AACDA" w:rsidR="532AD2BF">
        <w:rPr>
          <w:rFonts w:ascii="Arial Nova" w:hAnsi="Arial Nova" w:eastAsia="Arial Nova" w:cs="Arial Nova" w:asciiTheme="minorAscii" w:hAnsiTheme="minorAscii" w:eastAsiaTheme="minorAscii" w:cstheme="minorAscii"/>
          <w:b w:val="1"/>
          <w:bCs w:val="1"/>
          <w:noProof w:val="0"/>
          <w:color w:val="000000" w:themeColor="text1" w:themeTint="FF" w:themeShade="FF"/>
          <w:sz w:val="28"/>
          <w:szCs w:val="28"/>
          <w:lang w:val="en-GB"/>
        </w:rPr>
        <w:t xml:space="preserve">Support services </w:t>
      </w:r>
      <w:r w:rsidRPr="595AACDA" w:rsidR="532AD2BF">
        <w:rPr>
          <w:rFonts w:ascii="Arial Nova" w:hAnsi="Arial Nova" w:eastAsia="Arial Nova" w:cs="Arial Nova" w:asciiTheme="minorAscii" w:hAnsiTheme="minorAscii" w:eastAsiaTheme="minorAscii" w:cstheme="minorAscii"/>
          <w:b w:val="1"/>
          <w:bCs w:val="1"/>
          <w:noProof w:val="0"/>
          <w:color w:val="000000" w:themeColor="text1" w:themeTint="FF" w:themeShade="FF"/>
          <w:sz w:val="28"/>
          <w:szCs w:val="28"/>
          <w:lang w:val="en-GB"/>
        </w:rPr>
        <w:t>required</w:t>
      </w:r>
      <w:r w:rsidRPr="595AACDA" w:rsidR="532AD2BF">
        <w:rPr>
          <w:rFonts w:ascii="Arial Nova" w:hAnsi="Arial Nova" w:eastAsia="Arial Nova" w:cs="Arial Nova" w:asciiTheme="minorAscii" w:hAnsiTheme="minorAscii" w:eastAsiaTheme="minorAscii" w:cstheme="minorAscii"/>
          <w:b w:val="1"/>
          <w:bCs w:val="1"/>
          <w:noProof w:val="0"/>
          <w:color w:val="000000" w:themeColor="text1" w:themeTint="FF" w:themeShade="FF"/>
          <w:sz w:val="28"/>
          <w:szCs w:val="28"/>
          <w:lang w:val="en-GB"/>
        </w:rPr>
        <w:t xml:space="preserve"> for the individuals with depression</w:t>
      </w:r>
    </w:p>
    <w:p w:rsidR="0C7929A2" w:rsidP="595AACDA" w:rsidRDefault="0C7929A2" w14:paraId="74DFE328" w14:textId="4ED4C72B">
      <w:pPr>
        <w:pStyle w:val="Normal"/>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0C7929A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People affected by depression can access support from a range </w:t>
      </w:r>
      <w:r w:rsidRPr="595AACDA" w:rsidR="3C36C06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things and</w:t>
      </w:r>
      <w:r w:rsidRPr="595AACDA" w:rsidR="0C7929A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professionals across health and social care services </w:t>
      </w:r>
      <w:r w:rsidRPr="595AACDA" w:rsidR="41B37654">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which</w:t>
      </w:r>
      <w:r w:rsidRPr="595AACDA" w:rsidR="0C7929A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include</w:t>
      </w:r>
      <w:r w:rsidRPr="595AACDA" w:rsidR="0427D6F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2411630B" w:rsidP="595AACDA" w:rsidRDefault="2411630B" w14:paraId="4276E33C" w14:textId="46EC3919">
      <w:pPr>
        <w:pStyle w:val="ListParagraph"/>
        <w:numPr>
          <w:ilvl w:val="0"/>
          <w:numId w:val="4"/>
        </w:numPr>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2411630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GPs are commonly the first healthcare professionals contacted by individuals experiencing depression. Their role includes assessing symptoms, discussing </w:t>
      </w:r>
      <w:r w:rsidRPr="595AACDA" w:rsidR="2411630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appropriate support</w:t>
      </w:r>
      <w:r w:rsidRPr="595AACDA" w:rsidR="2411630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treatment options, </w:t>
      </w:r>
      <w:r w:rsidRPr="595AACDA" w:rsidR="2411630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providing</w:t>
      </w:r>
      <w:r w:rsidRPr="595AACDA" w:rsidR="2411630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initial advice, and directing people to specialist mental health services through referrals when necessary</w:t>
      </w:r>
      <w:r w:rsidRPr="595AACDA" w:rsidR="272462B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595AACDA" w:rsidR="272462B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595AACDA" w:rsidR="3A67C73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NHS</w:t>
      </w:r>
      <w:r w:rsidRPr="595AACDA" w:rsidR="3A67C73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2026).</w:t>
      </w:r>
    </w:p>
    <w:p w:rsidR="3BD5EA73" w:rsidP="595AACDA" w:rsidRDefault="3BD5EA73" w14:paraId="4A8D4ECD" w14:textId="64927403">
      <w:pPr>
        <w:pStyle w:val="ListParagraph"/>
        <w:numPr>
          <w:ilvl w:val="0"/>
          <w:numId w:val="4"/>
        </w:numPr>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3BD5EA7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Mental health practitioners support people with depression by providing assessment, </w:t>
      </w:r>
      <w:r w:rsidRPr="595AACDA" w:rsidR="3BD5EA7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advice</w:t>
      </w:r>
      <w:r w:rsidRPr="595AACDA" w:rsidR="3BD5EA7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ongoing care. They explore how mental health difficulties affect daily activities and recognise any risks that may require further support. Their role involves offering emotional support, helping individuals develop ways to manage their symptoms and reviewing their progress over time. They also work </w:t>
      </w:r>
      <w:r w:rsidRPr="595AACDA" w:rsidR="04D963F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closely</w:t>
      </w:r>
      <w:r w:rsidRPr="595AACDA" w:rsidR="3BD5EA7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with ot</w:t>
      </w:r>
      <w:r w:rsidRPr="595AACDA" w:rsidR="4FCAE56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her professions and can </w:t>
      </w:r>
      <w:r w:rsidRPr="595AACDA" w:rsidR="197FCE2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support young</w:t>
      </w:r>
      <w:r w:rsidRPr="595AACDA" w:rsidR="4FCAE56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people and children's</w:t>
      </w:r>
      <w:r w:rsidRPr="595AACDA" w:rsidR="3474ADC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(NHD England, </w:t>
      </w:r>
      <w:r w:rsidRPr="595AACDA" w:rsidR="3474ADC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595AACDA" w:rsidR="3474ADC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595AACDA" w:rsidR="62D036E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78F1ED4D" w:rsidP="595AACDA" w:rsidRDefault="78F1ED4D" w14:paraId="52A8FBCA" w14:textId="4229A370">
      <w:pPr>
        <w:pStyle w:val="ListParagraph"/>
        <w:numPr>
          <w:ilvl w:val="0"/>
          <w:numId w:val="4"/>
        </w:numPr>
        <w:rPr>
          <w:rFonts w:ascii="Arial Nova" w:hAnsi="Arial Nova" w:eastAsia="Arial Nova" w:cs="Arial Nova" w:asciiTheme="minorAscii" w:hAnsiTheme="minorAscii" w:eastAsiaTheme="minorAscii" w:cstheme="minorAscii"/>
          <w:noProof w:val="0"/>
          <w:sz w:val="22"/>
          <w:szCs w:val="22"/>
          <w:lang w:val="en-GB"/>
        </w:rPr>
      </w:pPr>
      <w:r w:rsidRPr="595AACDA" w:rsidR="78F1ED4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Mental health nurses play an important role in supporting individuals who are experiencing mental health challenges or emotional difficulties, regardless of whether they have been diagnosed with a specific mental health condition. They work with people of all ages, including children, young people and adults, to provide care that is tailored to their individual needs. Their role involves delivering a range of mental health support and interventions in different settings, including hospitals, community services and other public health environments.</w:t>
      </w:r>
    </w:p>
    <w:p w:rsidR="44ECED03" w:rsidP="595AACDA" w:rsidRDefault="44ECED03" w14:paraId="0420C1FF" w14:textId="270E3EDA">
      <w:pPr>
        <w:pStyle w:val="ListParagraph"/>
        <w:numPr>
          <w:ilvl w:val="0"/>
          <w:numId w:val="4"/>
        </w:numPr>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Counsellors work with individuals who are experiencing emotional challenges, </w:t>
      </w: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stress</w:t>
      </w: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or psychological difficulties. They offer guidance and support by helping people explore their feelings, </w:t>
      </w: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thoughts</w:t>
      </w: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experiences in a supportive environment. Their aim is to help individuals make positive changes, develop ways to cope with </w:t>
      </w: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difficulties</w:t>
      </w:r>
      <w:r w:rsidRPr="595AACDA" w:rsidR="44ECED0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improve their overall quality of life and wellbeing (NHS,  n.d)</w:t>
      </w:r>
    </w:p>
    <w:p w:rsidR="372D5C09" w:rsidP="595AACDA" w:rsidRDefault="372D5C09" w14:paraId="47ECE93E" w14:textId="09A7DFED">
      <w:pPr>
        <w:pStyle w:val="ListParagraph"/>
        <w:numPr>
          <w:ilvl w:val="0"/>
          <w:numId w:val="4"/>
        </w:numPr>
        <w:rPr>
          <w:rFonts w:ascii="Arial Nova" w:hAnsi="Arial Nova" w:eastAsia="Arial Nova" w:cs="Arial Nova" w:asciiTheme="minorAscii" w:hAnsiTheme="minorAscii" w:eastAsiaTheme="minorAscii" w:cstheme="minorAscii"/>
          <w:noProof w:val="0"/>
          <w:sz w:val="22"/>
          <w:szCs w:val="22"/>
          <w:lang w:val="en-GB"/>
        </w:rPr>
      </w:pP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Talking therapy is a form of psychological support that allows individuals to explore their thoughts, </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emotions</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personal experiences</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with a trained therapist. It aims to help people manage emotional difficulties, develop healthier coping </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methods</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improve their mental wellbeing. A range of therapeutic approaches can be used, including cognitive behavioural therapy (CBT), based on the person’s individual needs (NHS, </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595AACDA" w:rsidR="372D5C0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595AACDA" w:rsidP="595AACDA" w:rsidRDefault="595AACDA" w14:paraId="1C32F487" w14:textId="5E596D32">
      <w:pPr>
        <w:pStyle w:val="NoSpacing"/>
        <w:spacing w:before="0" w:beforeAutospacing="off" w:after="0" w:afterAutospacing="off"/>
        <w:rPr>
          <w:rFonts w:ascii="Aptos" w:hAnsi="Aptos" w:eastAsia="Aptos" w:cs="Aptos"/>
          <w:b w:val="1"/>
          <w:bCs w:val="1"/>
          <w:noProof w:val="0"/>
          <w:color w:val="000000" w:themeColor="text1" w:themeTint="FF" w:themeShade="FF"/>
          <w:sz w:val="36"/>
          <w:szCs w:val="36"/>
          <w:lang w:val="en-GB"/>
        </w:rPr>
      </w:pPr>
    </w:p>
    <w:p w:rsidR="56F370F4" w:rsidP="595AACDA" w:rsidRDefault="56F370F4" w14:paraId="7C3C1CE8" w14:textId="05435D81">
      <w:pPr>
        <w:pStyle w:val="NoSpacing"/>
        <w:spacing w:before="0" w:beforeAutospacing="off" w:after="0" w:afterAutospacing="off"/>
      </w:pPr>
      <w:r w:rsidRPr="595AACDA" w:rsidR="56F370F4">
        <w:rPr>
          <w:rFonts w:ascii="Aptos" w:hAnsi="Aptos" w:eastAsia="Aptos" w:cs="Aptos"/>
          <w:b w:val="1"/>
          <w:bCs w:val="1"/>
          <w:noProof w:val="0"/>
          <w:color w:val="000000" w:themeColor="text1" w:themeTint="FF" w:themeShade="FF"/>
          <w:sz w:val="36"/>
          <w:szCs w:val="36"/>
          <w:lang w:val="en-GB"/>
        </w:rPr>
        <w:t xml:space="preserve">Conclusion </w:t>
      </w:r>
    </w:p>
    <w:p w:rsidR="595AACDA" w:rsidP="595AACDA" w:rsidRDefault="595AACDA" w14:paraId="4806D069" w14:textId="74FD9981">
      <w:pPr>
        <w:pStyle w:val="NoSpacing"/>
        <w:spacing w:before="0" w:beforeAutospacing="off" w:after="0" w:afterAutospacing="off"/>
        <w:rPr>
          <w:rFonts w:ascii="Aptos" w:hAnsi="Aptos" w:eastAsia="Aptos" w:cs="Aptos"/>
          <w:b w:val="1"/>
          <w:bCs w:val="1"/>
          <w:noProof w:val="0"/>
          <w:color w:val="000000" w:themeColor="text1" w:themeTint="FF" w:themeShade="FF"/>
          <w:sz w:val="36"/>
          <w:szCs w:val="36"/>
          <w:lang w:val="en-GB"/>
        </w:rPr>
      </w:pPr>
    </w:p>
    <w:p w:rsidR="5017CE8C" w:rsidP="595AACDA" w:rsidRDefault="5017CE8C" w14:paraId="0C6F35CF" w14:textId="394BD2C4">
      <w:pPr>
        <w:spacing w:before="0" w:beforeAutospacing="off" w:after="18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595AACDA" w:rsidR="5017CE8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In conclusion, depression is a significant mental health condition that can influence an individual’s thoughts, feelings, behaviour and overall quality of life. It can create challenges in areas such as maintaining relationships, participating in daily activities and managing physical and emotional wellbeing. As depression affects each person differently, care and treatment should be based on their individual circumstances and needs. Support from healthcare professionals, including GPs, mental health nurses, counsellors and therapists, plays an important role in helping individuals manage their symptoms. With the right interventions, support networks and continued care, people with depression can improve their mental health and move towards recovery.</w:t>
      </w:r>
    </w:p>
    <w:p w:rsidR="595AACDA" w:rsidP="595AACDA" w:rsidRDefault="595AACDA" w14:paraId="14EA5EDB" w14:textId="3DC52AD0">
      <w:pPr>
        <w:spacing w:before="0" w:beforeAutospacing="off" w:after="0" w:afterAutospacing="off"/>
      </w:pPr>
    </w:p>
    <w:p w:rsidR="595AACDA" w:rsidP="595AACDA" w:rsidRDefault="595AACDA" w14:paraId="26FC4F47" w14:textId="580657E5">
      <w:pPr>
        <w:pStyle w:val="NoSpacing"/>
        <w:spacing w:before="0" w:beforeAutospacing="off" w:after="0" w:afterAutospacing="off"/>
        <w:rPr>
          <w:rFonts w:ascii="Aptos" w:hAnsi="Aptos" w:eastAsia="Aptos" w:cs="Aptos"/>
          <w:b w:val="0"/>
          <w:bCs w:val="0"/>
          <w:noProof w:val="0"/>
          <w:color w:val="000000" w:themeColor="text1" w:themeTint="FF" w:themeShade="FF"/>
          <w:sz w:val="22"/>
          <w:szCs w:val="22"/>
          <w:lang w:val="en-GB"/>
        </w:rPr>
      </w:pPr>
    </w:p>
    <w:p w:rsidR="595AACDA" w:rsidP="595AACDA" w:rsidRDefault="595AACDA" w14:paraId="5DD602E0" w14:textId="7422AA53">
      <w:pPr>
        <w:pStyle w:val="NoSpacing"/>
        <w:spacing w:before="0" w:beforeAutospacing="off" w:after="0" w:afterAutospacing="off"/>
        <w:rPr>
          <w:rFonts w:ascii="Aptos" w:hAnsi="Aptos" w:eastAsia="Aptos" w:cs="Aptos"/>
          <w:b w:val="1"/>
          <w:bCs w:val="1"/>
          <w:noProof w:val="0"/>
          <w:color w:val="000000" w:themeColor="text1" w:themeTint="FF" w:themeShade="FF"/>
          <w:sz w:val="36"/>
          <w:szCs w:val="36"/>
          <w:lang w:val="en-GB"/>
        </w:rPr>
      </w:pPr>
    </w:p>
    <w:p w:rsidR="595AACDA" w:rsidP="595AACDA" w:rsidRDefault="595AACDA" w14:paraId="1D54C669" w14:textId="6C955E91">
      <w:pPr>
        <w:pStyle w:val="NoSpacing"/>
        <w:spacing w:before="0" w:beforeAutospacing="off" w:after="0" w:afterAutospacing="off"/>
        <w:rPr>
          <w:rFonts w:ascii="Aptos" w:hAnsi="Aptos" w:eastAsia="Aptos" w:cs="Aptos"/>
          <w:b w:val="1"/>
          <w:bCs w:val="1"/>
          <w:noProof w:val="0"/>
          <w:color w:val="000000" w:themeColor="text1" w:themeTint="FF" w:themeShade="FF"/>
          <w:sz w:val="36"/>
          <w:szCs w:val="36"/>
          <w:lang w:val="en-GB"/>
        </w:rPr>
      </w:pPr>
    </w:p>
    <w:p w:rsidR="595AACDA" w:rsidP="595AACDA" w:rsidRDefault="595AACDA" w14:paraId="01A260EE" w14:textId="0B325CDE">
      <w:pPr>
        <w:pStyle w:val="NoSpacing"/>
        <w:spacing w:before="0" w:beforeAutospacing="off" w:after="0" w:afterAutospacing="off"/>
        <w:rPr>
          <w:rFonts w:ascii="Aptos" w:hAnsi="Aptos" w:eastAsia="Aptos" w:cs="Aptos"/>
          <w:b w:val="1"/>
          <w:bCs w:val="1"/>
          <w:noProof w:val="0"/>
          <w:color w:val="000000" w:themeColor="text1" w:themeTint="FF" w:themeShade="FF"/>
          <w:sz w:val="36"/>
          <w:szCs w:val="36"/>
          <w:lang w:val="en-GB"/>
        </w:rPr>
      </w:pPr>
    </w:p>
    <w:p w:rsidR="7A04CE48" w:rsidP="595AACDA" w:rsidRDefault="7A04CE48" w14:paraId="3672F33C" w14:textId="62303354">
      <w:pPr>
        <w:pStyle w:val="NoSpacing"/>
        <w:spacing w:before="0" w:beforeAutospacing="off" w:after="0" w:afterAutospacing="off"/>
      </w:pPr>
      <w:r w:rsidRPr="595AACDA" w:rsidR="7A04CE48">
        <w:rPr>
          <w:rFonts w:ascii="Aptos" w:hAnsi="Aptos" w:eastAsia="Aptos" w:cs="Aptos"/>
          <w:b w:val="1"/>
          <w:bCs w:val="1"/>
          <w:noProof w:val="0"/>
          <w:color w:val="000000" w:themeColor="text1" w:themeTint="FF" w:themeShade="FF"/>
          <w:sz w:val="36"/>
          <w:szCs w:val="36"/>
          <w:lang w:val="en-GB"/>
        </w:rPr>
        <w:t>References</w:t>
      </w:r>
    </w:p>
    <w:p w:rsidR="595AACDA" w:rsidP="595AACDA" w:rsidRDefault="595AACDA" w14:paraId="5A967C7D" w14:textId="7C41C69C">
      <w:pPr>
        <w:pStyle w:val="NoSpacing"/>
        <w:rPr>
          <w:b w:val="0"/>
          <w:bCs w:val="0"/>
          <w:i w:val="0"/>
          <w:iCs w:val="0"/>
          <w:caps w:val="0"/>
          <w:smallCaps w:val="0"/>
          <w:noProof w:val="0"/>
          <w:lang w:val="en-GB"/>
        </w:rPr>
      </w:pPr>
    </w:p>
    <w:p w:rsidR="1A9A4BC7" w:rsidP="595AACDA" w:rsidRDefault="1A9A4BC7" w14:paraId="401232B2" w14:textId="0ED06C57">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1A9A4BC7">
        <w:rPr>
          <w:rFonts w:ascii="Arial Nova" w:hAnsi="Arial Nova" w:eastAsia="Arial Nova" w:cs="Arial Nova" w:asciiTheme="minorAscii" w:hAnsiTheme="minorAscii" w:eastAsiaTheme="minorAscii" w:cstheme="minorAscii"/>
          <w:b w:val="0"/>
          <w:bCs w:val="0"/>
          <w:i w:val="1"/>
          <w:iCs w:val="1"/>
          <w:caps w:val="0"/>
          <w:smallCaps w:val="0"/>
          <w:noProof w:val="0"/>
          <w:sz w:val="22"/>
          <w:szCs w:val="22"/>
          <w:lang w:val="en-GB"/>
        </w:rPr>
        <w:t>Baker, C, and Kirk-Wade, E</w:t>
      </w:r>
      <w:r w:rsidRPr="595AACDA" w:rsidR="1A9A4BC7">
        <w:rPr>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 xml:space="preserve">. (2024) </w:t>
      </w:r>
      <w:hyperlink r:id="R9cad9bc06fbb47c9">
        <w:r w:rsidRPr="595AACDA" w:rsidR="1A9A4BC7">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https://commonslibrary.parliament.uk/research-briefings/sn06988/</w:t>
        </w:r>
      </w:hyperlink>
    </w:p>
    <w:p w:rsidR="595AACDA" w:rsidP="595AACDA" w:rsidRDefault="595AACDA" w14:paraId="7E019195" w14:textId="42132FA8">
      <w:pPr>
        <w:pStyle w:val="NoSpacing"/>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p>
    <w:p w:rsidR="0D448BB0" w:rsidP="595AACDA" w:rsidRDefault="0D448BB0" w14:paraId="445A838C" w14:textId="58D4BCF5">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0D448BB0">
        <w:rPr>
          <w:rFonts w:ascii="Arial Nova" w:hAnsi="Arial Nova" w:eastAsia="Arial Nova" w:cs="Arial Nova" w:asciiTheme="minorAscii" w:hAnsiTheme="minorAscii" w:eastAsiaTheme="minorAscii" w:cstheme="minorAscii"/>
          <w:b w:val="0"/>
          <w:bCs w:val="0"/>
          <w:i w:val="1"/>
          <w:iCs w:val="1"/>
          <w:noProof w:val="0"/>
          <w:color w:val="000000" w:themeColor="text1" w:themeTint="FF" w:themeShade="FF"/>
          <w:sz w:val="22"/>
          <w:szCs w:val="22"/>
          <w:lang w:val="en-GB"/>
        </w:rPr>
        <w:t xml:space="preserve">Hamilton, M </w:t>
      </w:r>
      <w:r w:rsidRPr="595AACDA" w:rsidR="0D448BB0">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(2016) "a rating scale for depression" avai</w:t>
      </w:r>
      <w:r w:rsidRPr="595AACDA" w:rsidR="7C162D3D">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lable at: </w:t>
      </w:r>
      <w:hyperlink r:id="Rfbeed484cf5a46ce">
        <w:r w:rsidRPr="595AACDA" w:rsidR="63D6C353">
          <w:rPr>
            <w:rStyle w:val="Hyperlink"/>
            <w:rFonts w:ascii="Arial Nova" w:hAnsi="Arial Nova" w:eastAsia="Arial Nova" w:cs="Arial Nova" w:asciiTheme="minorAscii" w:hAnsiTheme="minorAscii" w:eastAsiaTheme="minorAscii" w:cstheme="minorAscii"/>
            <w:noProof w:val="0"/>
            <w:sz w:val="22"/>
            <w:szCs w:val="22"/>
            <w:lang w:val="en-GB"/>
          </w:rPr>
          <w:t>https://jnnp.bmj.com/content/23/1/56</w:t>
        </w:r>
      </w:hyperlink>
      <w:r w:rsidRPr="595AACDA" w:rsidR="63D6C353">
        <w:rPr>
          <w:rFonts w:ascii="Arial Nova" w:hAnsi="Arial Nova" w:eastAsia="Arial Nova" w:cs="Arial Nova" w:asciiTheme="minorAscii" w:hAnsiTheme="minorAscii" w:eastAsiaTheme="minorAscii" w:cstheme="minorAscii"/>
          <w:noProof w:val="0"/>
          <w:sz w:val="22"/>
          <w:szCs w:val="22"/>
          <w:lang w:val="en-GB"/>
        </w:rPr>
        <w:t xml:space="preserve"> (accessed on 12</w:t>
      </w:r>
      <w:r w:rsidRPr="595AACDA" w:rsidR="63D6C353">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63D6C353">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7DC2F589" w14:textId="3F2AFE1C">
      <w:pPr>
        <w:pStyle w:val="NoSpacing"/>
        <w:rPr>
          <w:rFonts w:ascii="Arial Nova" w:hAnsi="Arial Nova" w:eastAsia="Arial Nova" w:cs="Arial Nova" w:asciiTheme="minorAscii" w:hAnsiTheme="minorAscii" w:eastAsiaTheme="minorAscii" w:cstheme="minorAscii"/>
          <w:i w:val="1"/>
          <w:iCs w:val="1"/>
          <w:noProof w:val="0"/>
          <w:sz w:val="22"/>
          <w:szCs w:val="22"/>
          <w:u w:val="none"/>
          <w:lang w:val="en-GB"/>
        </w:rPr>
      </w:pPr>
    </w:p>
    <w:p w:rsidR="048F7F88" w:rsidP="595AACDA" w:rsidRDefault="048F7F88" w14:paraId="1AEAE5F4" w14:textId="643BAA10">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048F7F88">
        <w:rPr>
          <w:rFonts w:ascii="Arial Nova" w:hAnsi="Arial Nova" w:eastAsia="Arial Nova" w:cs="Arial Nova" w:asciiTheme="minorAscii" w:hAnsiTheme="minorAscii" w:eastAsiaTheme="minorAscii" w:cstheme="minorAscii"/>
          <w:i w:val="1"/>
          <w:iCs w:val="1"/>
          <w:noProof w:val="0"/>
          <w:sz w:val="22"/>
          <w:szCs w:val="22"/>
          <w:u w:val="none"/>
          <w:lang w:val="en-GB"/>
        </w:rPr>
        <w:t>Healthline (2022) "the effects of depression on your body" available at:</w:t>
      </w:r>
      <w:hyperlink r:id="R220df286b22d455b">
        <w:r w:rsidRPr="595AACDA" w:rsidR="048F7F88">
          <w:rPr>
            <w:rStyle w:val="Hyperlink"/>
            <w:rFonts w:ascii="Arial Nova" w:hAnsi="Arial Nova" w:eastAsia="Arial Nova" w:cs="Arial Nova" w:asciiTheme="minorAscii" w:hAnsiTheme="minorAscii" w:eastAsiaTheme="minorAscii" w:cstheme="minorAscii"/>
            <w:noProof w:val="0"/>
            <w:sz w:val="22"/>
            <w:szCs w:val="22"/>
            <w:lang w:val="en-GB"/>
          </w:rPr>
          <w:t>https://www.healthline.com/health/depression/effects-on-body#Effects-of-depression-on-the-digestive-system</w:t>
        </w:r>
      </w:hyperlink>
      <w:r w:rsidRPr="595AACDA" w:rsidR="048F7F88">
        <w:rPr>
          <w:rFonts w:ascii="Arial Nova" w:hAnsi="Arial Nova" w:eastAsia="Arial Nova" w:cs="Arial Nova" w:asciiTheme="minorAscii" w:hAnsiTheme="minorAscii" w:eastAsiaTheme="minorAscii" w:cstheme="minorAscii"/>
          <w:noProof w:val="0"/>
          <w:sz w:val="22"/>
          <w:szCs w:val="22"/>
          <w:lang w:val="en-GB"/>
        </w:rPr>
        <w:t xml:space="preserve"> (accessed on 23</w:t>
      </w:r>
      <w:r w:rsidRPr="595AACDA" w:rsidR="048F7F88">
        <w:rPr>
          <w:rFonts w:ascii="Arial Nova" w:hAnsi="Arial Nova" w:eastAsia="Arial Nova" w:cs="Arial Nova" w:asciiTheme="minorAscii" w:hAnsiTheme="minorAscii" w:eastAsiaTheme="minorAscii" w:cstheme="minorAscii"/>
          <w:noProof w:val="0"/>
          <w:sz w:val="22"/>
          <w:szCs w:val="22"/>
          <w:vertAlign w:val="superscript"/>
          <w:lang w:val="en-GB"/>
        </w:rPr>
        <w:t>rd</w:t>
      </w:r>
      <w:r w:rsidRPr="595AACDA" w:rsidR="048F7F88">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5C6EFCAE" w14:textId="5090CED1">
      <w:pPr>
        <w:pStyle w:val="NoSpacing"/>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p>
    <w:p w:rsidR="048F7F88" w:rsidP="595AACDA" w:rsidRDefault="048F7F88" w14:paraId="06351762" w14:textId="2FA84285">
      <w:pPr>
        <w:pStyle w:val="NoSpacing"/>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595AACDA" w:rsidR="048F7F8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Education England (2020) "mental Health nursing" available at:</w:t>
      </w:r>
    </w:p>
    <w:p w:rsidR="048F7F88" w:rsidP="595AACDA" w:rsidRDefault="048F7F88" w14:paraId="392C2376" w14:textId="0FAE82C0">
      <w:pPr>
        <w:pStyle w:val="NoSpacing"/>
        <w:rPr>
          <w:rFonts w:ascii="Arial Nova" w:hAnsi="Arial Nova" w:eastAsia="Arial Nova" w:cs="Arial Nova" w:asciiTheme="minorAscii" w:hAnsiTheme="minorAscii" w:eastAsiaTheme="minorAscii" w:cstheme="minorAscii"/>
          <w:noProof w:val="0"/>
          <w:sz w:val="22"/>
          <w:szCs w:val="22"/>
          <w:lang w:val="en-GB"/>
        </w:rPr>
      </w:pPr>
      <w:hyperlink r:id="Rd126f5fe9d954af0">
        <w:r w:rsidRPr="595AACDA" w:rsidR="048F7F88">
          <w:rPr>
            <w:rStyle w:val="Hyperlink"/>
            <w:rFonts w:ascii="Arial Nova" w:hAnsi="Arial Nova" w:eastAsia="Arial Nova" w:cs="Arial Nova" w:asciiTheme="minorAscii" w:hAnsiTheme="minorAscii" w:eastAsiaTheme="minorAscii" w:cstheme="minorAscii"/>
            <w:noProof w:val="0"/>
            <w:sz w:val="22"/>
            <w:szCs w:val="22"/>
            <w:lang w:val="en-GB"/>
          </w:rPr>
          <w:t>https://www.hee.nhs.uk/sites/default/files/HEE%2520Mental%2520Health%2520Nursing%2520Career%2520and%2520Competence%2520Framework.pdf</w:t>
        </w:r>
      </w:hyperlink>
      <w:r w:rsidRPr="595AACDA" w:rsidR="048F7F88">
        <w:rPr>
          <w:rFonts w:ascii="Arial Nova" w:hAnsi="Arial Nova" w:eastAsia="Arial Nova" w:cs="Arial Nova" w:asciiTheme="minorAscii" w:hAnsiTheme="minorAscii" w:eastAsiaTheme="minorAscii" w:cstheme="minorAscii"/>
          <w:noProof w:val="0"/>
          <w:sz w:val="22"/>
          <w:szCs w:val="22"/>
          <w:lang w:val="en-GB"/>
        </w:rPr>
        <w:t xml:space="preserve"> (accessed on 20</w:t>
      </w:r>
      <w:r w:rsidRPr="595AACDA" w:rsidR="048F7F88">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048F7F88">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3A4672B6" w14:textId="78D93375">
      <w:pPr>
        <w:pStyle w:val="NoSpacing"/>
        <w:rPr>
          <w:rFonts w:ascii="Arial Nova" w:hAnsi="Arial Nova" w:eastAsia="Arial Nova" w:cs="Arial Nova" w:asciiTheme="minorAscii" w:hAnsiTheme="minorAscii" w:eastAsiaTheme="minorAscii" w:cstheme="minorAscii"/>
          <w:noProof w:val="0"/>
          <w:sz w:val="22"/>
          <w:szCs w:val="22"/>
          <w:lang w:val="en-GB"/>
        </w:rPr>
      </w:pPr>
    </w:p>
    <w:p w:rsidR="20ED35E3" w:rsidP="595AACDA" w:rsidRDefault="20ED35E3" w14:paraId="59746790" w14:textId="174772AF">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20ED35E3">
        <w:rPr>
          <w:rFonts w:ascii="Arial Nova" w:hAnsi="Arial Nova" w:eastAsia="Arial Nova" w:cs="Arial Nova" w:asciiTheme="minorAscii" w:hAnsiTheme="minorAscii" w:eastAsiaTheme="minorAscii" w:cstheme="minorAscii"/>
          <w:b w:val="0"/>
          <w:bCs w:val="0"/>
          <w:i w:val="1"/>
          <w:iCs w:val="1"/>
          <w:noProof w:val="0"/>
          <w:color w:val="000000" w:themeColor="text1" w:themeTint="FF" w:themeShade="FF"/>
          <w:sz w:val="22"/>
          <w:szCs w:val="22"/>
          <w:lang w:val="en-GB"/>
        </w:rPr>
        <w:t>Jackson-Kuku, G</w:t>
      </w:r>
      <w:r w:rsidRPr="595AACDA" w:rsidR="20ED35E3">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(2016) " occupational Medicine" </w:t>
      </w:r>
      <w:r w:rsidRPr="595AACDA" w:rsidR="0E32A918">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available at:</w:t>
      </w:r>
      <w:hyperlink r:id="Rbdd8f045bc9c424e">
        <w:r w:rsidRPr="595AACDA" w:rsidR="0E32A918">
          <w:rPr>
            <w:rStyle w:val="Hyperlink"/>
            <w:rFonts w:ascii="Arial Nova" w:hAnsi="Arial Nova" w:eastAsia="Arial Nova" w:cs="Arial Nova" w:asciiTheme="minorAscii" w:hAnsiTheme="minorAscii" w:eastAsiaTheme="minorAscii" w:cstheme="minorAscii"/>
            <w:noProof w:val="0"/>
            <w:sz w:val="22"/>
            <w:szCs w:val="22"/>
            <w:lang w:val="en-GB"/>
          </w:rPr>
          <w:t>https://academic.oup.com/occmed/article-abstract/66/2/174/2750566?login=false</w:t>
        </w:r>
      </w:hyperlink>
      <w:r w:rsidRPr="595AACDA" w:rsidR="0E32A918">
        <w:rPr>
          <w:rFonts w:ascii="Arial Nova" w:hAnsi="Arial Nova" w:eastAsia="Arial Nova" w:cs="Arial Nova" w:asciiTheme="minorAscii" w:hAnsiTheme="minorAscii" w:eastAsiaTheme="minorAscii" w:cstheme="minorAscii"/>
          <w:noProof w:val="0"/>
          <w:sz w:val="22"/>
          <w:szCs w:val="22"/>
          <w:lang w:val="en-GB"/>
        </w:rPr>
        <w:t xml:space="preserve"> (accessed on 13</w:t>
      </w:r>
      <w:r w:rsidRPr="595AACDA" w:rsidR="0E32A918">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0E32A918">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240C01FD" w14:textId="08E4A168">
      <w:pPr>
        <w:pStyle w:val="NoSpacing"/>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p>
    <w:p w:rsidR="178170A6" w:rsidP="595AACDA" w:rsidRDefault="178170A6" w14:paraId="6DBE2DD9" w14:textId="7932C8A1">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178170A6">
        <w:rPr>
          <w:rFonts w:ascii="Arial Nova" w:hAnsi="Arial Nova" w:eastAsia="Arial Nova" w:cs="Arial Nova" w:asciiTheme="minorAscii" w:hAnsiTheme="minorAscii" w:eastAsiaTheme="minorAscii" w:cstheme="minorAscii"/>
          <w:i w:val="1"/>
          <w:iCs w:val="1"/>
          <w:noProof w:val="0"/>
          <w:sz w:val="22"/>
          <w:szCs w:val="22"/>
          <w:lang w:val="en-GB"/>
        </w:rPr>
        <w:t>Mental Health UK</w:t>
      </w:r>
      <w:r w:rsidRPr="595AACDA" w:rsidR="178170A6">
        <w:rPr>
          <w:rFonts w:ascii="Arial Nova" w:hAnsi="Arial Nova" w:eastAsia="Arial Nova" w:cs="Arial Nova" w:asciiTheme="minorAscii" w:hAnsiTheme="minorAscii" w:eastAsiaTheme="minorAscii" w:cstheme="minorAscii"/>
          <w:noProof w:val="0"/>
          <w:sz w:val="22"/>
          <w:szCs w:val="22"/>
          <w:lang w:val="en-GB"/>
        </w:rPr>
        <w:t xml:space="preserve"> (</w:t>
      </w:r>
      <w:r w:rsidRPr="595AACDA" w:rsidR="178170A6">
        <w:rPr>
          <w:rFonts w:ascii="Arial Nova" w:hAnsi="Arial Nova" w:eastAsia="Arial Nova" w:cs="Arial Nova" w:asciiTheme="minorAscii" w:hAnsiTheme="minorAscii" w:eastAsiaTheme="minorAscii" w:cstheme="minorAscii"/>
          <w:noProof w:val="0"/>
          <w:sz w:val="22"/>
          <w:szCs w:val="22"/>
          <w:lang w:val="en-GB"/>
        </w:rPr>
        <w:t>n.d</w:t>
      </w:r>
      <w:r w:rsidRPr="595AACDA" w:rsidR="178170A6">
        <w:rPr>
          <w:rFonts w:ascii="Arial Nova" w:hAnsi="Arial Nova" w:eastAsia="Arial Nova" w:cs="Arial Nova" w:asciiTheme="minorAscii" w:hAnsiTheme="minorAscii" w:eastAsiaTheme="minorAscii" w:cstheme="minorAscii"/>
          <w:noProof w:val="0"/>
          <w:sz w:val="22"/>
          <w:szCs w:val="22"/>
          <w:lang w:val="en-GB"/>
        </w:rPr>
        <w:t>) "treatment for depression" available at:</w:t>
      </w:r>
      <w:hyperlink r:id="R7414129b9e8f4132">
        <w:r w:rsidRPr="595AACDA" w:rsidR="178170A6">
          <w:rPr>
            <w:rStyle w:val="Hyperlink"/>
            <w:rFonts w:ascii="Arial Nova" w:hAnsi="Arial Nova" w:eastAsia="Arial Nova" w:cs="Arial Nova" w:asciiTheme="minorAscii" w:hAnsiTheme="minorAscii" w:eastAsiaTheme="minorAscii" w:cstheme="minorAscii"/>
            <w:noProof w:val="0"/>
            <w:sz w:val="22"/>
            <w:szCs w:val="22"/>
            <w:lang w:val="en-GB"/>
          </w:rPr>
          <w:t>https://mentalhealth-uk.org/help-and-information/conditions/depression/treatment/</w:t>
        </w:r>
      </w:hyperlink>
      <w:r w:rsidRPr="595AACDA" w:rsidR="3E95C33D">
        <w:rPr>
          <w:rFonts w:ascii="Arial Nova" w:hAnsi="Arial Nova" w:eastAsia="Arial Nova" w:cs="Arial Nova" w:asciiTheme="minorAscii" w:hAnsiTheme="minorAscii" w:eastAsiaTheme="minorAscii" w:cstheme="minorAscii"/>
          <w:noProof w:val="0"/>
          <w:sz w:val="22"/>
          <w:szCs w:val="22"/>
          <w:lang w:val="en-GB"/>
        </w:rPr>
        <w:t xml:space="preserve"> (accessed on 21</w:t>
      </w:r>
      <w:r w:rsidRPr="595AACDA" w:rsidR="3E95C33D">
        <w:rPr>
          <w:rFonts w:ascii="Arial Nova" w:hAnsi="Arial Nova" w:eastAsia="Arial Nova" w:cs="Arial Nova" w:asciiTheme="minorAscii" w:hAnsiTheme="minorAscii" w:eastAsiaTheme="minorAscii" w:cstheme="minorAscii"/>
          <w:noProof w:val="0"/>
          <w:sz w:val="22"/>
          <w:szCs w:val="22"/>
          <w:vertAlign w:val="superscript"/>
          <w:lang w:val="en-GB"/>
        </w:rPr>
        <w:t>st</w:t>
      </w:r>
      <w:r w:rsidRPr="595AACDA" w:rsidR="3E95C33D">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145B13E3" w14:textId="0070AAA6">
      <w:pPr>
        <w:pStyle w:val="NoSpacing"/>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4FDDFB5" w:rsidP="595AACDA" w:rsidRDefault="04FDDFB5" w14:paraId="28C8E302" w14:textId="112B9A60">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04FDDFB5">
        <w:rPr>
          <w:rFonts w:ascii="Arial Nova" w:hAnsi="Arial Nova" w:eastAsia="Arial Nova" w:cs="Arial Nova" w:asciiTheme="minorAscii" w:hAnsiTheme="minorAscii" w:eastAsiaTheme="minorAscii" w:cstheme="minorAscii"/>
          <w:i w:val="1"/>
          <w:iCs w:val="1"/>
          <w:noProof w:val="0"/>
          <w:sz w:val="22"/>
          <w:szCs w:val="22"/>
          <w:lang w:val="en-GB"/>
        </w:rPr>
        <w:t>NHS England</w:t>
      </w:r>
      <w:r w:rsidRPr="595AACDA" w:rsidR="054A5657">
        <w:rPr>
          <w:rFonts w:ascii="Arial Nova" w:hAnsi="Arial Nova" w:eastAsia="Arial Nova" w:cs="Arial Nova" w:asciiTheme="minorAscii" w:hAnsiTheme="minorAscii" w:eastAsiaTheme="minorAscii" w:cstheme="minorAscii"/>
          <w:i w:val="0"/>
          <w:iCs w:val="0"/>
          <w:noProof w:val="0"/>
          <w:sz w:val="22"/>
          <w:szCs w:val="22"/>
          <w:lang w:val="en-GB"/>
        </w:rPr>
        <w:t xml:space="preserve"> (n,d)</w:t>
      </w:r>
      <w:r w:rsidRPr="595AACDA" w:rsidR="04FDDFB5">
        <w:rPr>
          <w:rFonts w:ascii="Arial Nova" w:hAnsi="Arial Nova" w:eastAsia="Arial Nova" w:cs="Arial Nova" w:asciiTheme="minorAscii" w:hAnsiTheme="minorAscii" w:eastAsiaTheme="minorAscii" w:cstheme="minorAscii"/>
          <w:noProof w:val="0"/>
          <w:sz w:val="22"/>
          <w:szCs w:val="22"/>
          <w:lang w:val="en-GB"/>
        </w:rPr>
        <w:t xml:space="preserve"> </w:t>
      </w:r>
      <w:hyperlink r:id="Rb5b7428a0a4b47ea">
        <w:r w:rsidRPr="595AACDA" w:rsidR="04FDDFB5">
          <w:rPr>
            <w:rStyle w:val="Hyperlink"/>
            <w:rFonts w:ascii="Arial Nova" w:hAnsi="Arial Nova" w:eastAsia="Arial Nova" w:cs="Arial Nova" w:asciiTheme="minorAscii" w:hAnsiTheme="minorAscii" w:eastAsiaTheme="minorAscii" w:cstheme="minorAscii"/>
            <w:noProof w:val="0"/>
            <w:sz w:val="22"/>
            <w:szCs w:val="22"/>
            <w:lang w:val="en-GB"/>
          </w:rPr>
          <w:t>https://www.england.nhs.uk/mental-health/working-in-mental-health/mental-health-practitioners/</w:t>
        </w:r>
      </w:hyperlink>
      <w:r w:rsidRPr="595AACDA" w:rsidR="04FDDFB5">
        <w:rPr>
          <w:rFonts w:ascii="Arial Nova" w:hAnsi="Arial Nova" w:eastAsia="Arial Nova" w:cs="Arial Nova" w:asciiTheme="minorAscii" w:hAnsiTheme="minorAscii" w:eastAsiaTheme="minorAscii" w:cstheme="minorAscii"/>
          <w:noProof w:val="0"/>
          <w:sz w:val="22"/>
          <w:szCs w:val="22"/>
          <w:lang w:val="en-GB"/>
        </w:rPr>
        <w:t xml:space="preserve"> (accessed on 22</w:t>
      </w:r>
      <w:r w:rsidRPr="595AACDA" w:rsidR="04FDDFB5">
        <w:rPr>
          <w:rFonts w:ascii="Arial Nova" w:hAnsi="Arial Nova" w:eastAsia="Arial Nova" w:cs="Arial Nova" w:asciiTheme="minorAscii" w:hAnsiTheme="minorAscii" w:eastAsiaTheme="minorAscii" w:cstheme="minorAscii"/>
          <w:noProof w:val="0"/>
          <w:sz w:val="22"/>
          <w:szCs w:val="22"/>
          <w:vertAlign w:val="superscript"/>
          <w:lang w:val="en-GB"/>
        </w:rPr>
        <w:t>nd</w:t>
      </w:r>
      <w:r w:rsidRPr="595AACDA" w:rsidR="04FDDFB5">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1FD3220E" w14:textId="1D48D353">
      <w:pPr>
        <w:pStyle w:val="NoSpacing"/>
        <w:rPr>
          <w:rFonts w:ascii="Arial Nova" w:hAnsi="Arial Nova" w:eastAsia="Arial Nova" w:cs="Arial Nova" w:asciiTheme="minorAscii" w:hAnsiTheme="minorAscii" w:eastAsiaTheme="minorAscii" w:cstheme="minorAscii"/>
          <w:noProof w:val="0"/>
          <w:sz w:val="22"/>
          <w:szCs w:val="22"/>
          <w:lang w:val="en-GB"/>
        </w:rPr>
      </w:pPr>
    </w:p>
    <w:p w:rsidR="79AB5968" w:rsidP="595AACDA" w:rsidRDefault="79AB5968" w14:paraId="611ADDC3" w14:textId="5C8EBD0C">
      <w:pPr>
        <w:pStyle w:val="NoSpacing"/>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5AACDA" w:rsidR="79AB596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NHS England Digital</w:t>
      </w:r>
      <w:r w:rsidRPr="595AACDA" w:rsidR="79AB596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595AACDA" w:rsidR="0F4F2D4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5AACDA" w:rsidR="79AB596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2024) "Adult Psychiatric Morbidity Survey: Survey of Mental Health and Wellbeing, England, 2023/24 – Common mental health conditions" Available at: </w:t>
      </w:r>
      <w:hyperlink r:id="R501bc029853146d5">
        <w:r w:rsidRPr="595AACDA" w:rsidR="79AB5968">
          <w:rPr>
            <w:rStyle w:val="Hyperlink"/>
            <w:rFonts w:ascii="Arial Nova" w:hAnsi="Arial Nova" w:eastAsia="Arial Nova" w:cs="Arial Nova" w:asciiTheme="minorAscii" w:hAnsiTheme="minorAscii" w:eastAsiaTheme="minorAscii" w:cstheme="minorAscii"/>
            <w:noProof w:val="0"/>
            <w:sz w:val="22"/>
            <w:szCs w:val="22"/>
            <w:lang w:val="en-GB"/>
          </w:rPr>
          <w:t>https://digital.nhs.uk/data-and-information/publications/statistical/adult-psychiatric-morbidity-survey/survey-of-mental-health-and-wellbeing-england-2023-24/common-mental-health-conditions</w:t>
        </w:r>
      </w:hyperlink>
      <w:r w:rsidRPr="595AACDA" w:rsidR="79AB596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17 July 2026).</w:t>
      </w:r>
    </w:p>
    <w:p w:rsidR="595AACDA" w:rsidP="595AACDA" w:rsidRDefault="595AACDA" w14:paraId="3CCFC4F0" w14:textId="0E5F8C8E">
      <w:pPr>
        <w:pStyle w:val="NoSpacing"/>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0C91C4E" w:rsidP="595AACDA" w:rsidRDefault="40C91C4E" w14:paraId="04DC3E62" w14:textId="50C54094">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40C91C4E">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NHS</w:t>
      </w:r>
      <w:r w:rsidRPr="595AACDA" w:rsidR="40C91C4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5AACDA" w:rsidR="40C91C4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595AACDA" w:rsidR="40C91C4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“councillor” available at:</w:t>
      </w:r>
      <w:r w:rsidRPr="595AACDA" w:rsidR="40C91C4E">
        <w:rPr>
          <w:rFonts w:ascii="Arial Nova" w:hAnsi="Arial Nova" w:eastAsia="Arial Nova" w:cs="Arial Nova" w:asciiTheme="minorAscii" w:hAnsiTheme="minorAscii" w:eastAsiaTheme="minorAscii" w:cstheme="minorAscii"/>
          <w:noProof w:val="0"/>
          <w:sz w:val="22"/>
          <w:szCs w:val="22"/>
          <w:vertAlign w:val="superscript"/>
          <w:lang w:val="en-GB"/>
        </w:rPr>
        <w:t xml:space="preserve"> </w:t>
      </w:r>
      <w:hyperlink r:id="R006b75f48e684eb3">
        <w:r w:rsidRPr="595AACDA" w:rsidR="40C91C4E">
          <w:rPr>
            <w:rStyle w:val="Hyperlink"/>
            <w:rFonts w:ascii="Arial Nova" w:hAnsi="Arial Nova" w:eastAsia="Arial Nova" w:cs="Arial Nova" w:asciiTheme="minorAscii" w:hAnsiTheme="minorAscii" w:eastAsiaTheme="minorAscii" w:cstheme="minorAscii"/>
            <w:noProof w:val="0"/>
            <w:sz w:val="22"/>
            <w:szCs w:val="22"/>
            <w:lang w:val="en-GB"/>
          </w:rPr>
          <w:t>https://www.healthcareers.nhs.uk/explore-roles/psychological-therapies/roles-psychological-therapies/counsellor</w:t>
        </w:r>
      </w:hyperlink>
      <w:r w:rsidRPr="595AACDA" w:rsidR="40C91C4E">
        <w:rPr>
          <w:rFonts w:ascii="Arial Nova" w:hAnsi="Arial Nova" w:eastAsia="Arial Nova" w:cs="Arial Nova" w:asciiTheme="minorAscii" w:hAnsiTheme="minorAscii" w:eastAsiaTheme="minorAscii" w:cstheme="minorAscii"/>
          <w:noProof w:val="0"/>
          <w:sz w:val="22"/>
          <w:szCs w:val="22"/>
          <w:lang w:val="en-GB"/>
        </w:rPr>
        <w:t xml:space="preserve"> (accessed on 20</w:t>
      </w:r>
      <w:r w:rsidRPr="595AACDA" w:rsidR="40C91C4E">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40C91C4E">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3C42BEAC" w14:textId="22F2E6B8">
      <w:pPr>
        <w:pStyle w:val="NoSpacing"/>
        <w:rPr>
          <w:rFonts w:ascii="Arial Nova" w:hAnsi="Arial Nova" w:eastAsia="Arial Nova" w:cs="Arial Nova" w:asciiTheme="minorAscii" w:hAnsiTheme="minorAscii" w:eastAsiaTheme="minorAscii" w:cstheme="minorAscii"/>
          <w:noProof w:val="0"/>
          <w:sz w:val="22"/>
          <w:szCs w:val="22"/>
          <w:lang w:val="en-GB"/>
        </w:rPr>
      </w:pPr>
    </w:p>
    <w:p w:rsidR="17A3BFAE" w:rsidP="595AACDA" w:rsidRDefault="17A3BFAE" w14:paraId="35DE8E13" w14:textId="2B6CB6FB">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17A3BFAE">
        <w:rPr>
          <w:rFonts w:ascii="Arial Nova" w:hAnsi="Arial Nova" w:eastAsia="Arial Nova" w:cs="Arial Nova" w:asciiTheme="minorAscii" w:hAnsiTheme="minorAscii" w:eastAsiaTheme="minorAscii" w:cstheme="minorAscii"/>
          <w:i w:val="1"/>
          <w:iCs w:val="1"/>
          <w:noProof w:val="0"/>
          <w:sz w:val="22"/>
          <w:szCs w:val="22"/>
          <w:lang w:val="en-GB"/>
        </w:rPr>
        <w:t xml:space="preserve">NICE </w:t>
      </w:r>
      <w:r w:rsidRPr="595AACDA" w:rsidR="17A3BFAE">
        <w:rPr>
          <w:rFonts w:ascii="Arial Nova" w:hAnsi="Arial Nova" w:eastAsia="Arial Nova" w:cs="Arial Nova" w:asciiTheme="minorAscii" w:hAnsiTheme="minorAscii" w:eastAsiaTheme="minorAscii" w:cstheme="minorAscii"/>
          <w:noProof w:val="0"/>
          <w:sz w:val="22"/>
          <w:szCs w:val="22"/>
          <w:lang w:val="en-GB"/>
        </w:rPr>
        <w:t>(2022) “</w:t>
      </w:r>
      <w:r w:rsidRPr="595AACDA" w:rsidR="046DBE9E">
        <w:rPr>
          <w:rFonts w:ascii="Arial Nova" w:hAnsi="Arial Nova" w:eastAsia="Arial Nova" w:cs="Arial Nova" w:asciiTheme="minorAscii" w:hAnsiTheme="minorAscii" w:eastAsiaTheme="minorAscii" w:cstheme="minorAscii"/>
          <w:noProof w:val="0"/>
          <w:sz w:val="22"/>
          <w:szCs w:val="22"/>
          <w:lang w:val="en-GB"/>
        </w:rPr>
        <w:t>Depression</w:t>
      </w:r>
      <w:r w:rsidRPr="595AACDA" w:rsidR="17A3BFAE">
        <w:rPr>
          <w:rFonts w:ascii="Arial Nova" w:hAnsi="Arial Nova" w:eastAsia="Arial Nova" w:cs="Arial Nova" w:asciiTheme="minorAscii" w:hAnsiTheme="minorAscii" w:eastAsiaTheme="minorAscii" w:cstheme="minorAscii"/>
          <w:noProof w:val="0"/>
          <w:sz w:val="22"/>
          <w:szCs w:val="22"/>
          <w:lang w:val="en-GB"/>
        </w:rPr>
        <w:t xml:space="preserve"> in </w:t>
      </w:r>
      <w:r w:rsidRPr="595AACDA" w:rsidR="2DD1F571">
        <w:rPr>
          <w:rFonts w:ascii="Arial Nova" w:hAnsi="Arial Nova" w:eastAsia="Arial Nova" w:cs="Arial Nova" w:asciiTheme="minorAscii" w:hAnsiTheme="minorAscii" w:eastAsiaTheme="minorAscii" w:cstheme="minorAscii"/>
          <w:noProof w:val="0"/>
          <w:sz w:val="22"/>
          <w:szCs w:val="22"/>
          <w:lang w:val="en-GB"/>
        </w:rPr>
        <w:t>adults: treatment</w:t>
      </w:r>
      <w:r w:rsidRPr="595AACDA" w:rsidR="17A3BFAE">
        <w:rPr>
          <w:rFonts w:ascii="Arial Nova" w:hAnsi="Arial Nova" w:eastAsia="Arial Nova" w:cs="Arial Nova" w:asciiTheme="minorAscii" w:hAnsiTheme="minorAscii" w:eastAsiaTheme="minorAscii" w:cstheme="minorAscii"/>
          <w:noProof w:val="0"/>
          <w:sz w:val="22"/>
          <w:szCs w:val="22"/>
          <w:lang w:val="en-GB"/>
        </w:rPr>
        <w:t xml:space="preserve"> and </w:t>
      </w:r>
      <w:r w:rsidRPr="595AACDA" w:rsidR="7740E0C4">
        <w:rPr>
          <w:rFonts w:ascii="Arial Nova" w:hAnsi="Arial Nova" w:eastAsia="Arial Nova" w:cs="Arial Nova" w:asciiTheme="minorAscii" w:hAnsiTheme="minorAscii" w:eastAsiaTheme="minorAscii" w:cstheme="minorAscii"/>
          <w:noProof w:val="0"/>
          <w:sz w:val="22"/>
          <w:szCs w:val="22"/>
          <w:lang w:val="en-GB"/>
        </w:rPr>
        <w:t>management</w:t>
      </w:r>
      <w:r w:rsidRPr="595AACDA" w:rsidR="17A3BFAE">
        <w:rPr>
          <w:rFonts w:ascii="Arial Nova" w:hAnsi="Arial Nova" w:eastAsia="Arial Nova" w:cs="Arial Nova" w:asciiTheme="minorAscii" w:hAnsiTheme="minorAscii" w:eastAsiaTheme="minorAscii" w:cstheme="minorAscii"/>
          <w:noProof w:val="0"/>
          <w:sz w:val="22"/>
          <w:szCs w:val="22"/>
          <w:lang w:val="en-GB"/>
        </w:rPr>
        <w:t>” available at</w:t>
      </w:r>
      <w:r w:rsidRPr="595AACDA" w:rsidR="0F753321">
        <w:rPr>
          <w:rFonts w:ascii="Arial Nova" w:hAnsi="Arial Nova" w:eastAsia="Arial Nova" w:cs="Arial Nova" w:asciiTheme="minorAscii" w:hAnsiTheme="minorAscii" w:eastAsiaTheme="minorAscii" w:cstheme="minorAscii"/>
          <w:noProof w:val="0"/>
          <w:sz w:val="22"/>
          <w:szCs w:val="22"/>
          <w:lang w:val="en-GB"/>
        </w:rPr>
        <w:t>:</w:t>
      </w:r>
      <w:hyperlink r:id="R57b180c424f94f01">
        <w:r w:rsidRPr="595AACDA" w:rsidR="17A3BFAE">
          <w:rPr>
            <w:rStyle w:val="Hyperlink"/>
            <w:rFonts w:ascii="Arial Nova" w:hAnsi="Arial Nova" w:eastAsia="Arial Nova" w:cs="Arial Nova" w:asciiTheme="minorAscii" w:hAnsiTheme="minorAscii" w:eastAsiaTheme="minorAscii" w:cstheme="minorAscii"/>
            <w:noProof w:val="0"/>
            <w:sz w:val="22"/>
            <w:szCs w:val="22"/>
            <w:lang w:val="en-GB"/>
          </w:rPr>
          <w:t>https://www.nice.org.uk/guidance/ng222/chapter/Recommendations</w:t>
        </w:r>
      </w:hyperlink>
      <w:r w:rsidRPr="595AACDA" w:rsidR="17A3BFAE">
        <w:rPr>
          <w:rFonts w:ascii="Arial Nova" w:hAnsi="Arial Nova" w:eastAsia="Arial Nova" w:cs="Arial Nova" w:asciiTheme="minorAscii" w:hAnsiTheme="minorAscii" w:eastAsiaTheme="minorAscii" w:cstheme="minorAscii"/>
          <w:noProof w:val="0"/>
          <w:sz w:val="22"/>
          <w:szCs w:val="22"/>
          <w:lang w:val="en-GB"/>
        </w:rPr>
        <w:t xml:space="preserve"> (accessed on 19</w:t>
      </w:r>
      <w:r w:rsidRPr="595AACDA" w:rsidR="17A3BFAE">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17A3BFAE">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35EEADAE" w14:textId="5E3290BD">
      <w:pPr>
        <w:pStyle w:val="NoSpacing"/>
        <w:rPr>
          <w:rFonts w:ascii="Arial Nova" w:hAnsi="Arial Nova" w:eastAsia="Arial Nova" w:cs="Arial Nova" w:asciiTheme="minorAscii" w:hAnsiTheme="minorAscii" w:eastAsiaTheme="minorAscii" w:cstheme="minorAscii"/>
          <w:noProof w:val="0"/>
          <w:sz w:val="22"/>
          <w:szCs w:val="22"/>
          <w:lang w:val="en-GB"/>
        </w:rPr>
      </w:pPr>
    </w:p>
    <w:p w:rsidR="66EE6365" w:rsidP="595AACDA" w:rsidRDefault="66EE6365" w14:paraId="32BAD23E" w14:textId="60B7BC6F">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66EE6365">
        <w:rPr>
          <w:rFonts w:ascii="Arial Nova" w:hAnsi="Arial Nova" w:eastAsia="Arial Nova" w:cs="Arial Nova" w:asciiTheme="minorAscii" w:hAnsiTheme="minorAscii" w:eastAsiaTheme="minorAscii" w:cstheme="minorAscii"/>
          <w:i w:val="1"/>
          <w:iCs w:val="1"/>
          <w:noProof w:val="0"/>
          <w:sz w:val="22"/>
          <w:szCs w:val="22"/>
          <w:lang w:val="en-GB"/>
        </w:rPr>
        <w:t xml:space="preserve">National Library </w:t>
      </w:r>
      <w:r w:rsidRPr="595AACDA" w:rsidR="2AD6F8E8">
        <w:rPr>
          <w:rFonts w:ascii="Arial Nova" w:hAnsi="Arial Nova" w:eastAsia="Arial Nova" w:cs="Arial Nova" w:asciiTheme="minorAscii" w:hAnsiTheme="minorAscii" w:eastAsiaTheme="minorAscii" w:cstheme="minorAscii"/>
          <w:i w:val="1"/>
          <w:iCs w:val="1"/>
          <w:noProof w:val="0"/>
          <w:sz w:val="22"/>
          <w:szCs w:val="22"/>
          <w:lang w:val="en-GB"/>
        </w:rPr>
        <w:t>of</w:t>
      </w:r>
      <w:r w:rsidRPr="595AACDA" w:rsidR="66EE6365">
        <w:rPr>
          <w:rFonts w:ascii="Arial Nova" w:hAnsi="Arial Nova" w:eastAsia="Arial Nova" w:cs="Arial Nova" w:asciiTheme="minorAscii" w:hAnsiTheme="minorAscii" w:eastAsiaTheme="minorAscii" w:cstheme="minorAscii"/>
          <w:i w:val="1"/>
          <w:iCs w:val="1"/>
          <w:noProof w:val="0"/>
          <w:sz w:val="22"/>
          <w:szCs w:val="22"/>
          <w:lang w:val="en-GB"/>
        </w:rPr>
        <w:t xml:space="preserve"> Medicine</w:t>
      </w:r>
      <w:r w:rsidRPr="595AACDA" w:rsidR="66EE6365">
        <w:rPr>
          <w:rFonts w:ascii="Arial Nova" w:hAnsi="Arial Nova" w:eastAsia="Arial Nova" w:cs="Arial Nova" w:asciiTheme="minorAscii" w:hAnsiTheme="minorAscii" w:eastAsiaTheme="minorAscii" w:cstheme="minorAscii"/>
          <w:noProof w:val="0"/>
          <w:sz w:val="22"/>
          <w:szCs w:val="22"/>
          <w:lang w:val="en-GB"/>
        </w:rPr>
        <w:t xml:space="preserve"> </w:t>
      </w:r>
      <w:r w:rsidRPr="595AACDA" w:rsidR="66EE6365">
        <w:rPr>
          <w:rFonts w:ascii="Arial Nova" w:hAnsi="Arial Nova" w:eastAsia="Arial Nova" w:cs="Arial Nova" w:asciiTheme="minorAscii" w:hAnsiTheme="minorAscii" w:eastAsiaTheme="minorAscii" w:cstheme="minorAscii"/>
          <w:noProof w:val="0"/>
          <w:sz w:val="22"/>
          <w:szCs w:val="22"/>
          <w:lang w:val="en-GB"/>
        </w:rPr>
        <w:t>(</w:t>
      </w:r>
      <w:r w:rsidRPr="595AACDA" w:rsidR="6DFF0557">
        <w:rPr>
          <w:rFonts w:ascii="Arial Nova" w:hAnsi="Arial Nova" w:eastAsia="Arial Nova" w:cs="Arial Nova" w:asciiTheme="minorAscii" w:hAnsiTheme="minorAscii" w:eastAsiaTheme="minorAscii" w:cstheme="minorAscii"/>
          <w:noProof w:val="0"/>
          <w:sz w:val="22"/>
          <w:szCs w:val="22"/>
          <w:lang w:val="en-GB"/>
        </w:rPr>
        <w:t>2021) "</w:t>
      </w:r>
      <w:r w:rsidRPr="595AACDA" w:rsidR="6DFF0557">
        <w:rPr>
          <w:rFonts w:ascii="Arial Nova" w:hAnsi="Arial Nova" w:eastAsia="Arial Nova" w:cs="Arial Nova" w:asciiTheme="minorAscii" w:hAnsiTheme="minorAscii" w:eastAsiaTheme="minorAscii" w:cstheme="minorAscii"/>
          <w:b w:val="0"/>
          <w:bCs w:val="0"/>
          <w:i w:val="0"/>
          <w:iCs w:val="0"/>
          <w:caps w:val="0"/>
          <w:smallCaps w:val="0"/>
          <w:noProof w:val="0"/>
          <w:color w:val="1B1B1B"/>
          <w:sz w:val="22"/>
          <w:szCs w:val="22"/>
          <w:lang w:val="en-GB"/>
        </w:rPr>
        <w:t>The Effects and Mechanisms of Exercise on the Treatment of Depression” available at:</w:t>
      </w:r>
      <w:hyperlink r:id="Rff2f7aa90e014e29">
        <w:r w:rsidRPr="595AACDA" w:rsidR="66EE6365">
          <w:rPr>
            <w:rStyle w:val="Hyperlink"/>
            <w:rFonts w:ascii="Arial Nova" w:hAnsi="Arial Nova" w:eastAsia="Arial Nova" w:cs="Arial Nova" w:asciiTheme="minorAscii" w:hAnsiTheme="minorAscii" w:eastAsiaTheme="minorAscii" w:cstheme="minorAscii"/>
            <w:noProof w:val="0"/>
            <w:sz w:val="22"/>
            <w:szCs w:val="22"/>
            <w:lang w:val="en-GB"/>
          </w:rPr>
          <w:t>https://pmc.ncbi.nlm.nih.gov/articles/PMC8602192/</w:t>
        </w:r>
      </w:hyperlink>
    </w:p>
    <w:p w:rsidR="595AACDA" w:rsidP="595AACDA" w:rsidRDefault="595AACDA" w14:paraId="2B91BFED" w14:textId="449AC3F9">
      <w:pPr>
        <w:pStyle w:val="NoSpacing"/>
        <w:rPr>
          <w:rFonts w:ascii="Arial Nova" w:hAnsi="Arial Nova" w:eastAsia="Arial Nova" w:cs="Arial Nova" w:asciiTheme="minorAscii" w:hAnsiTheme="minorAscii" w:eastAsiaTheme="minorAscii" w:cstheme="minorAscii"/>
          <w:noProof w:val="0"/>
          <w:sz w:val="22"/>
          <w:szCs w:val="22"/>
          <w:lang w:val="en-GB"/>
        </w:rPr>
      </w:pPr>
    </w:p>
    <w:p w:rsidR="0D6D9F7D" w:rsidP="595AACDA" w:rsidRDefault="0D6D9F7D" w14:paraId="665607F4" w14:textId="7F8F5602">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0D6D9F7D">
        <w:rPr>
          <w:rFonts w:ascii="Arial Nova" w:hAnsi="Arial Nova" w:eastAsia="Arial Nova" w:cs="Arial Nova" w:asciiTheme="minorAscii" w:hAnsiTheme="minorAscii" w:eastAsiaTheme="minorAscii" w:cstheme="minorAscii"/>
          <w:i w:val="1"/>
          <w:iCs w:val="1"/>
          <w:noProof w:val="0"/>
          <w:sz w:val="22"/>
          <w:szCs w:val="22"/>
          <w:lang w:val="en-GB"/>
        </w:rPr>
        <w:t>NHS</w:t>
      </w:r>
      <w:r w:rsidRPr="595AACDA" w:rsidR="0D6D9F7D">
        <w:rPr>
          <w:rFonts w:ascii="Arial Nova" w:hAnsi="Arial Nova" w:eastAsia="Arial Nova" w:cs="Arial Nova" w:asciiTheme="minorAscii" w:hAnsiTheme="minorAscii" w:eastAsiaTheme="minorAscii" w:cstheme="minorAscii"/>
          <w:noProof w:val="0"/>
          <w:sz w:val="22"/>
          <w:szCs w:val="22"/>
          <w:lang w:val="en-GB"/>
        </w:rPr>
        <w:t xml:space="preserve"> (2025) "</w:t>
      </w:r>
      <w:r w:rsidRPr="595AACDA" w:rsidR="0D6D9F7D">
        <w:rPr>
          <w:rFonts w:ascii="Arial Nova" w:hAnsi="Arial Nova" w:eastAsia="Arial Nova" w:cs="Arial Nova" w:asciiTheme="minorAscii" w:hAnsiTheme="minorAscii" w:eastAsiaTheme="minorAscii" w:cstheme="minorAscii"/>
          <w:noProof w:val="0"/>
          <w:sz w:val="22"/>
          <w:szCs w:val="22"/>
          <w:lang w:val="en-GB"/>
        </w:rPr>
        <w:t>cognitive</w:t>
      </w:r>
      <w:r w:rsidRPr="595AACDA" w:rsidR="0D6D9F7D">
        <w:rPr>
          <w:rFonts w:ascii="Arial Nova" w:hAnsi="Arial Nova" w:eastAsia="Arial Nova" w:cs="Arial Nova" w:asciiTheme="minorAscii" w:hAnsiTheme="minorAscii" w:eastAsiaTheme="minorAscii" w:cstheme="minorAscii"/>
          <w:noProof w:val="0"/>
          <w:sz w:val="22"/>
          <w:szCs w:val="22"/>
          <w:lang w:val="en-GB"/>
        </w:rPr>
        <w:t xml:space="preserve"> behaviour therapy" available at:</w:t>
      </w:r>
      <w:hyperlink r:id="R4e35cd1b4f454772">
        <w:r w:rsidRPr="595AACDA" w:rsidR="0D6D9F7D">
          <w:rPr>
            <w:rStyle w:val="Hyperlink"/>
            <w:rFonts w:ascii="Arial Nova" w:hAnsi="Arial Nova" w:eastAsia="Arial Nova" w:cs="Arial Nova" w:asciiTheme="minorAscii" w:hAnsiTheme="minorAscii" w:eastAsiaTheme="minorAscii" w:cstheme="minorAscii"/>
            <w:noProof w:val="0"/>
            <w:sz w:val="22"/>
            <w:szCs w:val="22"/>
            <w:lang w:val="en-GB"/>
          </w:rPr>
          <w:t>https://www.nhs.uk/tests-and-treatments/cognitive-behavioural-therapy-cbt/</w:t>
        </w:r>
      </w:hyperlink>
      <w:r w:rsidRPr="595AACDA" w:rsidR="0D6D9F7D">
        <w:rPr>
          <w:rFonts w:ascii="Arial Nova" w:hAnsi="Arial Nova" w:eastAsia="Arial Nova" w:cs="Arial Nova" w:asciiTheme="minorAscii" w:hAnsiTheme="minorAscii" w:eastAsiaTheme="minorAscii" w:cstheme="minorAscii"/>
          <w:noProof w:val="0"/>
          <w:sz w:val="22"/>
          <w:szCs w:val="22"/>
          <w:lang w:val="en-GB"/>
        </w:rPr>
        <w:t xml:space="preserve"> (accessed on 18</w:t>
      </w:r>
      <w:r w:rsidRPr="595AACDA" w:rsidR="0D6D9F7D">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0D6D9F7D">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397BC398" w14:textId="5267CC30">
      <w:pPr>
        <w:pStyle w:val="NoSpacing"/>
        <w:rPr>
          <w:rFonts w:ascii="Arial Nova" w:hAnsi="Arial Nova" w:eastAsia="Arial Nova" w:cs="Arial Nova" w:asciiTheme="minorAscii" w:hAnsiTheme="minorAscii" w:eastAsiaTheme="minorAscii" w:cstheme="minorAscii"/>
          <w:i w:val="1"/>
          <w:iCs w:val="1"/>
          <w:noProof w:val="0"/>
          <w:sz w:val="22"/>
          <w:szCs w:val="22"/>
          <w:lang w:val="en-GB"/>
        </w:rPr>
      </w:pPr>
    </w:p>
    <w:p w:rsidR="57257573" w:rsidP="595AACDA" w:rsidRDefault="57257573" w14:paraId="71B69926" w14:textId="474E7247">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57257573">
        <w:rPr>
          <w:rFonts w:ascii="Arial Nova" w:hAnsi="Arial Nova" w:eastAsia="Arial Nova" w:cs="Arial Nova" w:asciiTheme="minorAscii" w:hAnsiTheme="minorAscii" w:eastAsiaTheme="minorAscii" w:cstheme="minorAscii"/>
          <w:i w:val="1"/>
          <w:iCs w:val="1"/>
          <w:noProof w:val="0"/>
          <w:sz w:val="22"/>
          <w:szCs w:val="22"/>
          <w:lang w:val="en-GB"/>
        </w:rPr>
        <w:t>NHS (2023)</w:t>
      </w:r>
      <w:r w:rsidRPr="595AACDA" w:rsidR="57257573">
        <w:rPr>
          <w:rFonts w:ascii="Arial Nova" w:hAnsi="Arial Nova" w:eastAsia="Arial Nova" w:cs="Arial Nova" w:asciiTheme="minorAscii" w:hAnsiTheme="minorAscii" w:eastAsiaTheme="minorAscii" w:cstheme="minorAscii"/>
          <w:noProof w:val="0"/>
          <w:sz w:val="22"/>
          <w:szCs w:val="22"/>
          <w:lang w:val="en-GB"/>
        </w:rPr>
        <w:t xml:space="preserve"> "support groups" </w:t>
      </w:r>
      <w:r w:rsidRPr="595AACDA" w:rsidR="57257573">
        <w:rPr>
          <w:rFonts w:ascii="Arial Nova" w:hAnsi="Arial Nova" w:eastAsia="Arial Nova" w:cs="Arial Nova" w:asciiTheme="minorAscii" w:hAnsiTheme="minorAscii" w:eastAsiaTheme="minorAscii" w:cstheme="minorAscii"/>
          <w:noProof w:val="0"/>
          <w:sz w:val="22"/>
          <w:szCs w:val="22"/>
          <w:lang w:val="en-GB"/>
        </w:rPr>
        <w:t>availabe</w:t>
      </w:r>
      <w:r w:rsidRPr="595AACDA" w:rsidR="57257573">
        <w:rPr>
          <w:rFonts w:ascii="Arial Nova" w:hAnsi="Arial Nova" w:eastAsia="Arial Nova" w:cs="Arial Nova" w:asciiTheme="minorAscii" w:hAnsiTheme="minorAscii" w:eastAsiaTheme="minorAscii" w:cstheme="minorAscii"/>
          <w:noProof w:val="0"/>
          <w:sz w:val="22"/>
          <w:szCs w:val="22"/>
          <w:lang w:val="en-GB"/>
        </w:rPr>
        <w:t xml:space="preserve"> at:</w:t>
      </w:r>
      <w:hyperlink r:id="R0d331f6cf8ec47b0">
        <w:r w:rsidRPr="595AACDA" w:rsidR="57257573">
          <w:rPr>
            <w:rStyle w:val="Hyperlink"/>
            <w:rFonts w:ascii="Arial Nova" w:hAnsi="Arial Nova" w:eastAsia="Arial Nova" w:cs="Arial Nova" w:asciiTheme="minorAscii" w:hAnsiTheme="minorAscii" w:eastAsiaTheme="minorAscii" w:cstheme="minorAscii"/>
            <w:noProof w:val="0"/>
            <w:sz w:val="22"/>
            <w:szCs w:val="22"/>
            <w:lang w:val="en-GB"/>
          </w:rPr>
          <w:t>https://www.nhs.uk/mental-health/conditions/depression-in-adults/support-groups/</w:t>
        </w:r>
      </w:hyperlink>
      <w:r w:rsidRPr="595AACDA" w:rsidR="57257573">
        <w:rPr>
          <w:rFonts w:ascii="Arial Nova" w:hAnsi="Arial Nova" w:eastAsia="Arial Nova" w:cs="Arial Nova" w:asciiTheme="minorAscii" w:hAnsiTheme="minorAscii" w:eastAsiaTheme="minorAscii" w:cstheme="minorAscii"/>
          <w:noProof w:val="0"/>
          <w:sz w:val="22"/>
          <w:szCs w:val="22"/>
          <w:lang w:val="en-GB"/>
        </w:rPr>
        <w:t xml:space="preserve"> (accessed on 20</w:t>
      </w:r>
      <w:r w:rsidRPr="595AACDA" w:rsidR="57257573">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57257573">
        <w:rPr>
          <w:rFonts w:ascii="Arial Nova" w:hAnsi="Arial Nova" w:eastAsia="Arial Nova" w:cs="Arial Nova" w:asciiTheme="minorAscii" w:hAnsiTheme="minorAscii" w:eastAsiaTheme="minorAscii" w:cstheme="minorAscii"/>
          <w:noProof w:val="0"/>
          <w:sz w:val="22"/>
          <w:szCs w:val="22"/>
          <w:lang w:val="en-GB"/>
        </w:rPr>
        <w:t xml:space="preserve"> July 2026</w:t>
      </w:r>
      <w:r w:rsidRPr="595AACDA" w:rsidR="57257573">
        <w:rPr>
          <w:rFonts w:ascii="Arial Nova" w:hAnsi="Arial Nova" w:eastAsia="Arial Nova" w:cs="Arial Nova" w:asciiTheme="minorAscii" w:hAnsiTheme="minorAscii" w:eastAsiaTheme="minorAscii" w:cstheme="minorAscii"/>
          <w:noProof w:val="0"/>
          <w:sz w:val="22"/>
          <w:szCs w:val="22"/>
          <w:lang w:val="en-GB"/>
        </w:rPr>
        <w:t>).</w:t>
      </w:r>
    </w:p>
    <w:p w:rsidR="595AACDA" w:rsidP="595AACDA" w:rsidRDefault="595AACDA" w14:paraId="0D8D498C" w14:textId="560635BA">
      <w:pPr>
        <w:pStyle w:val="NoSpacing"/>
        <w:rPr>
          <w:rFonts w:ascii="Arial Nova" w:hAnsi="Arial Nova" w:eastAsia="Arial Nova" w:cs="Arial Nova" w:asciiTheme="minorAscii" w:hAnsiTheme="minorAscii" w:eastAsiaTheme="minorAscii" w:cstheme="minorAscii"/>
          <w:noProof w:val="0"/>
          <w:sz w:val="22"/>
          <w:szCs w:val="22"/>
          <w:lang w:val="en-GB"/>
        </w:rPr>
      </w:pPr>
    </w:p>
    <w:p w:rsidR="1C3EC8D4" w:rsidP="595AACDA" w:rsidRDefault="1C3EC8D4" w14:paraId="032A2F48" w14:textId="42268B0B">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1C3EC8D4">
        <w:rPr>
          <w:rFonts w:ascii="Arial Nova" w:hAnsi="Arial Nova" w:eastAsia="Arial Nova" w:cs="Arial Nova" w:asciiTheme="minorAscii" w:hAnsiTheme="minorAscii" w:eastAsiaTheme="minorAscii" w:cstheme="minorAscii"/>
          <w:i w:val="1"/>
          <w:iCs w:val="1"/>
          <w:noProof w:val="0"/>
          <w:sz w:val="22"/>
          <w:szCs w:val="22"/>
          <w:lang w:val="en-GB"/>
        </w:rPr>
        <w:t>NHS</w:t>
      </w:r>
      <w:r w:rsidRPr="595AACDA" w:rsidR="1C3EC8D4">
        <w:rPr>
          <w:rFonts w:ascii="Arial Nova" w:hAnsi="Arial Nova" w:eastAsia="Arial Nova" w:cs="Arial Nova" w:asciiTheme="minorAscii" w:hAnsiTheme="minorAscii" w:eastAsiaTheme="minorAscii" w:cstheme="minorAscii"/>
          <w:noProof w:val="0"/>
          <w:sz w:val="22"/>
          <w:szCs w:val="22"/>
          <w:lang w:val="en-GB"/>
        </w:rPr>
        <w:t xml:space="preserve"> (</w:t>
      </w:r>
      <w:r w:rsidRPr="595AACDA" w:rsidR="1C3EC8D4">
        <w:rPr>
          <w:rFonts w:ascii="Arial Nova" w:hAnsi="Arial Nova" w:eastAsia="Arial Nova" w:cs="Arial Nova" w:asciiTheme="minorAscii" w:hAnsiTheme="minorAscii" w:eastAsiaTheme="minorAscii" w:cstheme="minorAscii"/>
          <w:noProof w:val="0"/>
          <w:sz w:val="22"/>
          <w:szCs w:val="22"/>
          <w:lang w:val="en-GB"/>
        </w:rPr>
        <w:t>n.d</w:t>
      </w:r>
      <w:r w:rsidRPr="595AACDA" w:rsidR="1C3EC8D4">
        <w:rPr>
          <w:rFonts w:ascii="Arial Nova" w:hAnsi="Arial Nova" w:eastAsia="Arial Nova" w:cs="Arial Nova" w:asciiTheme="minorAscii" w:hAnsiTheme="minorAscii" w:eastAsiaTheme="minorAscii" w:cstheme="minorAscii"/>
          <w:noProof w:val="0"/>
          <w:sz w:val="22"/>
          <w:szCs w:val="22"/>
          <w:lang w:val="en-GB"/>
        </w:rPr>
        <w:t>) “talking therap</w:t>
      </w:r>
      <w:r w:rsidRPr="595AACDA" w:rsidR="0B365A44">
        <w:rPr>
          <w:rFonts w:ascii="Arial Nova" w:hAnsi="Arial Nova" w:eastAsia="Arial Nova" w:cs="Arial Nova" w:asciiTheme="minorAscii" w:hAnsiTheme="minorAscii" w:eastAsiaTheme="minorAscii" w:cstheme="minorAscii"/>
          <w:noProof w:val="0"/>
          <w:sz w:val="22"/>
          <w:szCs w:val="22"/>
          <w:lang w:val="en-GB"/>
        </w:rPr>
        <w:t>ies for anxiety and depression” available at:</w:t>
      </w:r>
      <w:r w:rsidRPr="595AACDA" w:rsidR="1C3EC8D4">
        <w:rPr>
          <w:rFonts w:ascii="Arial Nova" w:hAnsi="Arial Nova" w:eastAsia="Arial Nova" w:cs="Arial Nova" w:asciiTheme="minorAscii" w:hAnsiTheme="minorAscii" w:eastAsiaTheme="minorAscii" w:cstheme="minorAscii"/>
          <w:noProof w:val="0"/>
          <w:sz w:val="22"/>
          <w:szCs w:val="22"/>
          <w:vertAlign w:val="superscript"/>
          <w:lang w:val="en-GB"/>
        </w:rPr>
        <w:t xml:space="preserve"> </w:t>
      </w:r>
      <w:hyperlink r:id="R13691acfe2ce4ddb">
        <w:r w:rsidRPr="595AACDA" w:rsidR="1C3EC8D4">
          <w:rPr>
            <w:rStyle w:val="Hyperlink"/>
            <w:rFonts w:ascii="Arial Nova" w:hAnsi="Arial Nova" w:eastAsia="Arial Nova" w:cs="Arial Nova" w:asciiTheme="minorAscii" w:hAnsiTheme="minorAscii" w:eastAsiaTheme="minorAscii" w:cstheme="minorAscii"/>
            <w:noProof w:val="0"/>
            <w:sz w:val="22"/>
            <w:szCs w:val="22"/>
            <w:lang w:val="en-GB"/>
          </w:rPr>
          <w:t>https://www.england.nhs.uk/mental-health/adults/nhs-talking-therapies/</w:t>
        </w:r>
      </w:hyperlink>
      <w:r w:rsidRPr="595AACDA" w:rsidR="1C3EC8D4">
        <w:rPr>
          <w:rFonts w:ascii="Arial Nova" w:hAnsi="Arial Nova" w:eastAsia="Arial Nova" w:cs="Arial Nova" w:asciiTheme="minorAscii" w:hAnsiTheme="minorAscii" w:eastAsiaTheme="minorAscii" w:cstheme="minorAscii"/>
          <w:noProof w:val="0"/>
          <w:sz w:val="22"/>
          <w:szCs w:val="22"/>
          <w:lang w:val="en-GB"/>
        </w:rPr>
        <w:t xml:space="preserve"> (accessed </w:t>
      </w:r>
      <w:r w:rsidRPr="595AACDA" w:rsidR="1C3EC8D4">
        <w:rPr>
          <w:rFonts w:ascii="Arial Nova" w:hAnsi="Arial Nova" w:eastAsia="Arial Nova" w:cs="Arial Nova" w:asciiTheme="minorAscii" w:hAnsiTheme="minorAscii" w:eastAsiaTheme="minorAscii" w:cstheme="minorAscii"/>
          <w:noProof w:val="0"/>
          <w:sz w:val="22"/>
          <w:szCs w:val="22"/>
          <w:lang w:val="en-GB"/>
        </w:rPr>
        <w:t>on  (</w:t>
      </w:r>
      <w:r w:rsidRPr="595AACDA" w:rsidR="1C3EC8D4">
        <w:rPr>
          <w:rFonts w:ascii="Arial Nova" w:hAnsi="Arial Nova" w:eastAsia="Arial Nova" w:cs="Arial Nova" w:asciiTheme="minorAscii" w:hAnsiTheme="minorAscii" w:eastAsiaTheme="minorAscii" w:cstheme="minorAscii"/>
          <w:noProof w:val="0"/>
          <w:sz w:val="22"/>
          <w:szCs w:val="22"/>
          <w:lang w:val="en-GB"/>
        </w:rPr>
        <w:t>24</w:t>
      </w:r>
      <w:r w:rsidRPr="595AACDA" w:rsidR="1C3EC8D4">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1C3EC8D4">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77BEFB0D" w14:textId="22D91814">
      <w:pPr>
        <w:pStyle w:val="NoSpacing"/>
        <w:rPr>
          <w:rFonts w:ascii="Arial Nova" w:hAnsi="Arial Nova" w:eastAsia="Arial Nova" w:cs="Arial Nova" w:asciiTheme="minorAscii" w:hAnsiTheme="minorAscii" w:eastAsiaTheme="minorAscii" w:cstheme="minorAscii"/>
          <w:b w:val="1"/>
          <w:bCs w:val="1"/>
          <w:noProof w:val="0"/>
          <w:color w:val="000000" w:themeColor="text1" w:themeTint="FF" w:themeShade="FF"/>
          <w:sz w:val="22"/>
          <w:szCs w:val="22"/>
          <w:lang w:val="en-GB"/>
        </w:rPr>
      </w:pPr>
    </w:p>
    <w:p w:rsidR="17B2111D" w:rsidP="595AACDA" w:rsidRDefault="17B2111D" w14:paraId="5E94469F" w14:textId="7567EB9D">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17B2111D">
        <w:rPr>
          <w:rFonts w:ascii="Arial Nova" w:hAnsi="Arial Nova" w:eastAsia="Arial Nova" w:cs="Arial Nova" w:asciiTheme="minorAscii" w:hAnsiTheme="minorAscii" w:eastAsiaTheme="minorAscii" w:cstheme="minorAscii"/>
          <w:i w:val="1"/>
          <w:iCs w:val="1"/>
          <w:noProof w:val="0"/>
          <w:sz w:val="22"/>
          <w:szCs w:val="22"/>
          <w:lang w:val="en-GB"/>
        </w:rPr>
        <w:t>NHS</w:t>
      </w:r>
      <w:r w:rsidRPr="595AACDA" w:rsidR="17B2111D">
        <w:rPr>
          <w:rFonts w:ascii="Arial Nova" w:hAnsi="Arial Nova" w:eastAsia="Arial Nova" w:cs="Arial Nova" w:asciiTheme="minorAscii" w:hAnsiTheme="minorAscii" w:eastAsiaTheme="minorAscii" w:cstheme="minorAscii"/>
          <w:noProof w:val="0"/>
          <w:sz w:val="22"/>
          <w:szCs w:val="22"/>
          <w:lang w:val="en-GB"/>
        </w:rPr>
        <w:t xml:space="preserve"> (2026)</w:t>
      </w:r>
      <w:r w:rsidRPr="595AACDA" w:rsidR="5F4D00EE">
        <w:rPr>
          <w:rFonts w:ascii="Arial Nova" w:hAnsi="Arial Nova" w:eastAsia="Arial Nova" w:cs="Arial Nova" w:asciiTheme="minorAscii" w:hAnsiTheme="minorAscii" w:eastAsiaTheme="minorAscii" w:cstheme="minorAscii"/>
          <w:noProof w:val="0"/>
          <w:sz w:val="22"/>
          <w:szCs w:val="22"/>
          <w:lang w:val="en-GB"/>
        </w:rPr>
        <w:t xml:space="preserve"> “how to access mental health services”</w:t>
      </w:r>
      <w:hyperlink r:id="R892786c88759427f">
        <w:r w:rsidRPr="595AACDA" w:rsidR="17B2111D">
          <w:rPr>
            <w:rStyle w:val="Hyperlink"/>
            <w:rFonts w:ascii="Arial Nova" w:hAnsi="Arial Nova" w:eastAsia="Arial Nova" w:cs="Arial Nova" w:asciiTheme="minorAscii" w:hAnsiTheme="minorAscii" w:eastAsiaTheme="minorAscii" w:cstheme="minorAscii"/>
            <w:noProof w:val="0"/>
            <w:sz w:val="22"/>
            <w:szCs w:val="22"/>
            <w:lang w:val="en-GB"/>
          </w:rPr>
          <w:t>https://www.nhs.uk/mental-health/social-care-and-your-rights/how-to-access-mental-health-services/</w:t>
        </w:r>
      </w:hyperlink>
      <w:r w:rsidRPr="595AACDA" w:rsidR="17B2111D">
        <w:rPr>
          <w:rFonts w:ascii="Arial Nova" w:hAnsi="Arial Nova" w:eastAsia="Arial Nova" w:cs="Arial Nova" w:asciiTheme="minorAscii" w:hAnsiTheme="minorAscii" w:eastAsiaTheme="minorAscii" w:cstheme="minorAscii"/>
          <w:noProof w:val="0"/>
          <w:sz w:val="22"/>
          <w:szCs w:val="22"/>
          <w:lang w:val="en-GB"/>
        </w:rPr>
        <w:t xml:space="preserve"> (accessed on 20</w:t>
      </w:r>
      <w:r w:rsidRPr="595AACDA" w:rsidR="17B2111D">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17B2111D">
        <w:rPr>
          <w:rFonts w:ascii="Arial Nova" w:hAnsi="Arial Nova" w:eastAsia="Arial Nova" w:cs="Arial Nova" w:asciiTheme="minorAscii" w:hAnsiTheme="minorAscii" w:eastAsiaTheme="minorAscii" w:cstheme="minorAscii"/>
          <w:noProof w:val="0"/>
          <w:sz w:val="22"/>
          <w:szCs w:val="22"/>
          <w:lang w:val="en-GB"/>
        </w:rPr>
        <w:t xml:space="preserve"> July 2026)</w:t>
      </w:r>
    </w:p>
    <w:p w:rsidR="595AACDA" w:rsidP="595AACDA" w:rsidRDefault="595AACDA" w14:paraId="669B8367" w14:textId="69D5D251">
      <w:pPr>
        <w:pStyle w:val="NoSpacing"/>
        <w:suppressLineNumbers w:val="0"/>
        <w:bidi w:val="0"/>
        <w:spacing w:before="0" w:beforeAutospacing="off" w:after="0" w:afterAutospacing="off" w:line="240" w:lineRule="auto"/>
        <w:ind w:left="0" w:right="0"/>
        <w:jc w:val="left"/>
        <w:rPr>
          <w:rFonts w:ascii="Arial Nova" w:hAnsi="Arial Nova" w:eastAsia="Arial Nova" w:cs="Arial Nova" w:asciiTheme="minorAscii" w:hAnsiTheme="minorAscii" w:eastAsiaTheme="minorAscii" w:cstheme="minorAscii"/>
          <w:noProof w:val="0"/>
          <w:sz w:val="22"/>
          <w:szCs w:val="22"/>
          <w:lang w:val="en-GB"/>
        </w:rPr>
      </w:pPr>
    </w:p>
    <w:p w:rsidR="4B2E412F" w:rsidP="595AACDA" w:rsidRDefault="4B2E412F" w14:paraId="13661B4F" w14:textId="2DFEAD5C">
      <w:pPr>
        <w:pStyle w:val="NoSpacing"/>
        <w:suppressLineNumbers w:val="0"/>
        <w:bidi w:val="0"/>
        <w:spacing w:before="0" w:beforeAutospacing="off" w:after="0" w:afterAutospacing="off" w:line="240" w:lineRule="auto"/>
        <w:ind w:left="0" w:right="0"/>
        <w:jc w:val="left"/>
        <w:rPr>
          <w:rFonts w:ascii="Arial Nova" w:hAnsi="Arial Nova" w:eastAsia="Arial Nova" w:cs="Arial Nova" w:asciiTheme="minorAscii" w:hAnsiTheme="minorAscii" w:eastAsiaTheme="minorAscii" w:cstheme="minorAscii"/>
          <w:noProof w:val="0"/>
          <w:sz w:val="22"/>
          <w:szCs w:val="22"/>
          <w:lang w:val="en-GB"/>
        </w:rPr>
      </w:pPr>
      <w:r w:rsidRPr="595AACDA" w:rsidR="4B2E412F">
        <w:rPr>
          <w:rFonts w:ascii="Arial Nova" w:hAnsi="Arial Nova" w:eastAsia="Arial Nova" w:cs="Arial Nova" w:asciiTheme="minorAscii" w:hAnsiTheme="minorAscii" w:eastAsiaTheme="minorAscii" w:cstheme="minorAscii"/>
          <w:i w:val="1"/>
          <w:iCs w:val="1"/>
          <w:noProof w:val="0"/>
          <w:sz w:val="22"/>
          <w:szCs w:val="22"/>
          <w:lang w:val="en-GB"/>
        </w:rPr>
        <w:t>Naylor, C. and Bell, A</w:t>
      </w:r>
      <w:r w:rsidRPr="595AACDA" w:rsidR="4B2E412F">
        <w:rPr>
          <w:rFonts w:ascii="Arial Nova" w:hAnsi="Arial Nova" w:eastAsia="Arial Nova" w:cs="Arial Nova" w:asciiTheme="minorAscii" w:hAnsiTheme="minorAscii" w:eastAsiaTheme="minorAscii" w:cstheme="minorAscii"/>
          <w:noProof w:val="0"/>
          <w:sz w:val="22"/>
          <w:szCs w:val="22"/>
          <w:lang w:val="en-GB"/>
        </w:rPr>
        <w:t>. (2010) "mental health and the productivity challenge: improving quality and value for money"</w:t>
      </w:r>
      <w:hyperlink r:id="R3648a308937d42ed">
        <w:r w:rsidRPr="595AACDA" w:rsidR="4B2E412F">
          <w:rPr>
            <w:rStyle w:val="Hyperlink"/>
            <w:rFonts w:ascii="Arial Nova" w:hAnsi="Arial Nova" w:eastAsia="Arial Nova" w:cs="Arial Nova" w:asciiTheme="minorAscii" w:hAnsiTheme="minorAscii" w:eastAsiaTheme="minorAscii" w:cstheme="minorAscii"/>
            <w:noProof w:val="0"/>
            <w:sz w:val="22"/>
            <w:szCs w:val="22"/>
            <w:lang w:val="en-GB"/>
          </w:rPr>
          <w:t>https://www.kingsfund.org.uk/insight-and-analysis/reports/mental-health-productivity-challenge</w:t>
        </w:r>
      </w:hyperlink>
    </w:p>
    <w:p w:rsidR="595AACDA" w:rsidP="595AACDA" w:rsidRDefault="595AACDA" w14:paraId="7472DE20" w14:textId="462C4FA5">
      <w:pPr>
        <w:pStyle w:val="NoSpacing"/>
        <w:rPr>
          <w:rFonts w:ascii="Arial Nova" w:hAnsi="Arial Nova" w:eastAsia="Arial Nova" w:cs="Arial Nova" w:asciiTheme="minorAscii" w:hAnsiTheme="minorAscii" w:eastAsiaTheme="minorAscii" w:cstheme="minorAscii"/>
          <w:noProof w:val="0"/>
          <w:sz w:val="22"/>
          <w:szCs w:val="22"/>
          <w:lang w:val="en-GB"/>
        </w:rPr>
      </w:pPr>
    </w:p>
    <w:p w:rsidR="20DECC3A" w:rsidP="595AACDA" w:rsidRDefault="20DECC3A" w14:paraId="6D3E1939" w14:textId="4EB4B307">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20DECC3A">
        <w:rPr>
          <w:rFonts w:ascii="Arial Nova" w:hAnsi="Arial Nova" w:eastAsia="Arial Nova" w:cs="Arial Nova" w:asciiTheme="minorAscii" w:hAnsiTheme="minorAscii" w:eastAsiaTheme="minorAscii" w:cstheme="minorAscii"/>
          <w:i w:val="1"/>
          <w:iCs w:val="1"/>
          <w:noProof w:val="0"/>
          <w:sz w:val="22"/>
          <w:szCs w:val="22"/>
          <w:lang w:val="en-GB"/>
        </w:rPr>
        <w:t>Science sights</w:t>
      </w:r>
      <w:r w:rsidRPr="595AACDA" w:rsidR="20DECC3A">
        <w:rPr>
          <w:rFonts w:ascii="Arial Nova" w:hAnsi="Arial Nova" w:eastAsia="Arial Nova" w:cs="Arial Nova" w:asciiTheme="minorAscii" w:hAnsiTheme="minorAscii" w:eastAsiaTheme="minorAscii" w:cstheme="minorAscii"/>
          <w:noProof w:val="0"/>
          <w:sz w:val="22"/>
          <w:szCs w:val="22"/>
          <w:lang w:val="en-GB"/>
        </w:rPr>
        <w:t xml:space="preserve"> (2026) "how to </w:t>
      </w:r>
      <w:r w:rsidRPr="595AACDA" w:rsidR="0F05688C">
        <w:rPr>
          <w:rFonts w:ascii="Arial Nova" w:hAnsi="Arial Nova" w:eastAsia="Arial Nova" w:cs="Arial Nova" w:asciiTheme="minorAscii" w:hAnsiTheme="minorAscii" w:eastAsiaTheme="minorAscii" w:cstheme="minorAscii"/>
          <w:noProof w:val="0"/>
          <w:sz w:val="22"/>
          <w:szCs w:val="22"/>
          <w:lang w:val="en-GB"/>
        </w:rPr>
        <w:t>measure</w:t>
      </w:r>
      <w:r w:rsidRPr="595AACDA" w:rsidR="20DECC3A">
        <w:rPr>
          <w:rFonts w:ascii="Arial Nova" w:hAnsi="Arial Nova" w:eastAsia="Arial Nova" w:cs="Arial Nova" w:asciiTheme="minorAscii" w:hAnsiTheme="minorAscii" w:eastAsiaTheme="minorAscii" w:cstheme="minorAscii"/>
          <w:noProof w:val="0"/>
          <w:sz w:val="22"/>
          <w:szCs w:val="22"/>
          <w:lang w:val="en-GB"/>
        </w:rPr>
        <w:t xml:space="preserve"> depression: tools,</w:t>
      </w:r>
      <w:r w:rsidRPr="595AACDA" w:rsidR="4CA752AC">
        <w:rPr>
          <w:rFonts w:ascii="Arial Nova" w:hAnsi="Arial Nova" w:eastAsia="Arial Nova" w:cs="Arial Nova" w:asciiTheme="minorAscii" w:hAnsiTheme="minorAscii" w:eastAsiaTheme="minorAscii" w:cstheme="minorAscii"/>
          <w:noProof w:val="0"/>
          <w:sz w:val="22"/>
          <w:szCs w:val="22"/>
          <w:lang w:val="en-GB"/>
        </w:rPr>
        <w:t xml:space="preserve"> test and scales" available at:</w:t>
      </w:r>
      <w:r w:rsidRPr="595AACDA" w:rsidR="20DECC3A">
        <w:rPr>
          <w:rFonts w:ascii="Arial Nova" w:hAnsi="Arial Nova" w:eastAsia="Arial Nova" w:cs="Arial Nova" w:asciiTheme="minorAscii" w:hAnsiTheme="minorAscii" w:eastAsiaTheme="minorAscii" w:cstheme="minorAscii"/>
          <w:noProof w:val="0"/>
          <w:sz w:val="22"/>
          <w:szCs w:val="22"/>
          <w:lang w:val="en-GB"/>
        </w:rPr>
        <w:t xml:space="preserve"> </w:t>
      </w:r>
      <w:hyperlink r:id="Rab5a4d253eb6438e">
        <w:r w:rsidRPr="595AACDA" w:rsidR="20DECC3A">
          <w:rPr>
            <w:rStyle w:val="Hyperlink"/>
            <w:rFonts w:ascii="Arial Nova" w:hAnsi="Arial Nova" w:eastAsia="Arial Nova" w:cs="Arial Nova" w:asciiTheme="minorAscii" w:hAnsiTheme="minorAscii" w:eastAsiaTheme="minorAscii" w:cstheme="minorAscii"/>
            <w:noProof w:val="0"/>
            <w:sz w:val="22"/>
            <w:szCs w:val="22"/>
            <w:lang w:val="en-GB"/>
          </w:rPr>
          <w:t>https://scienceinsights.org/how-to-measure-depression-tools-tests-and-scales/</w:t>
        </w:r>
      </w:hyperlink>
      <w:r w:rsidRPr="595AACDA" w:rsidR="0E9F54F9">
        <w:rPr>
          <w:rFonts w:ascii="Arial Nova" w:hAnsi="Arial Nova" w:eastAsia="Arial Nova" w:cs="Arial Nova" w:asciiTheme="minorAscii" w:hAnsiTheme="minorAscii" w:eastAsiaTheme="minorAscii" w:cstheme="minorAscii"/>
          <w:noProof w:val="0"/>
          <w:sz w:val="22"/>
          <w:szCs w:val="22"/>
          <w:lang w:val="en-GB"/>
        </w:rPr>
        <w:t xml:space="preserve"> (accessed on 15 July 2026).</w:t>
      </w:r>
    </w:p>
    <w:p w:rsidR="595AACDA" w:rsidP="595AACDA" w:rsidRDefault="595AACDA" w14:paraId="2DC67BAF" w14:textId="7D7F675C">
      <w:pPr>
        <w:pStyle w:val="NoSpacing"/>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95AACDA" w:rsidP="595AACDA" w:rsidRDefault="595AACDA" w14:paraId="11300106" w14:textId="64631BA9">
      <w:pPr>
        <w:pStyle w:val="NoSpacing"/>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A04CE48" w:rsidP="595AACDA" w:rsidRDefault="7A04CE48" w14:paraId="66D0542C" w14:textId="78FF197E">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7A04CE4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World Health Organization</w:t>
      </w:r>
      <w:r w:rsidRPr="595AACDA" w:rsidR="7A04CE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(2025) Depression. Available at:</w:t>
      </w:r>
      <w:hyperlink r:id="R6111a3958d99432a">
        <w:r w:rsidRPr="595AACDA" w:rsidR="4B114103">
          <w:rPr>
            <w:rStyle w:val="Hyperlink"/>
            <w:rFonts w:ascii="Arial Nova" w:hAnsi="Arial Nova" w:eastAsia="Arial Nova" w:cs="Arial Nova" w:asciiTheme="minorAscii" w:hAnsiTheme="minorAscii" w:eastAsiaTheme="minorAscii" w:cstheme="minorAscii"/>
            <w:noProof w:val="0"/>
            <w:sz w:val="22"/>
            <w:szCs w:val="22"/>
            <w:lang w:val="en-GB"/>
          </w:rPr>
          <w:t>https://www.who.int/health-topics/depression/#tab=tab_1</w:t>
        </w:r>
      </w:hyperlink>
      <w:r w:rsidRPr="595AACDA" w:rsidR="7A04CE4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17 July 2026).</w:t>
      </w:r>
    </w:p>
    <w:p w:rsidR="595AACDA" w:rsidP="595AACDA" w:rsidRDefault="595AACDA" w14:paraId="46129AF2" w14:textId="331633AA">
      <w:pPr>
        <w:pStyle w:val="NoSpacing"/>
        <w:rPr>
          <w:rFonts w:ascii="Arial Nova" w:hAnsi="Arial Nova" w:eastAsia="Arial Nova" w:cs="Arial Nova" w:asciiTheme="minorAscii" w:hAnsiTheme="minorAscii" w:eastAsiaTheme="minorAscii" w:cstheme="minorAscii"/>
          <w:sz w:val="22"/>
          <w:szCs w:val="22"/>
        </w:rPr>
      </w:pPr>
    </w:p>
    <w:p w:rsidR="30381AE4" w:rsidP="595AACDA" w:rsidRDefault="30381AE4" w14:paraId="6B7A196D" w14:textId="10BFB66E">
      <w:pPr>
        <w:pStyle w:val="NoSpacing"/>
        <w:rPr>
          <w:rFonts w:ascii="Arial Nova" w:hAnsi="Arial Nova" w:eastAsia="Arial Nova" w:cs="Arial Nova" w:asciiTheme="minorAscii" w:hAnsiTheme="minorAscii" w:eastAsiaTheme="minorAscii" w:cstheme="minorAscii"/>
          <w:noProof w:val="0"/>
          <w:sz w:val="22"/>
          <w:szCs w:val="22"/>
          <w:lang w:val="en-GB"/>
        </w:rPr>
      </w:pPr>
      <w:r w:rsidRPr="595AACDA" w:rsidR="30381AE4">
        <w:rPr>
          <w:rFonts w:ascii="Arial Nova" w:hAnsi="Arial Nova" w:eastAsia="Arial Nova" w:cs="Arial Nova" w:asciiTheme="minorAscii" w:hAnsiTheme="minorAscii" w:eastAsiaTheme="minorAscii" w:cstheme="minorAscii"/>
          <w:i w:val="1"/>
          <w:iCs w:val="1"/>
          <w:noProof w:val="0"/>
          <w:sz w:val="22"/>
          <w:szCs w:val="22"/>
          <w:lang w:val="en-GB"/>
        </w:rPr>
        <w:t>World Health Organization</w:t>
      </w:r>
      <w:r w:rsidRPr="595AACDA" w:rsidR="30381AE4">
        <w:rPr>
          <w:rFonts w:ascii="Arial Nova" w:hAnsi="Arial Nova" w:eastAsia="Arial Nova" w:cs="Arial Nova" w:asciiTheme="minorAscii" w:hAnsiTheme="minorAscii" w:eastAsiaTheme="minorAscii" w:cstheme="minorAscii"/>
          <w:noProof w:val="0"/>
          <w:sz w:val="22"/>
          <w:szCs w:val="22"/>
          <w:lang w:val="en-GB"/>
        </w:rPr>
        <w:t xml:space="preserve"> (2025) "</w:t>
      </w:r>
      <w:r w:rsidRPr="595AACDA" w:rsidR="21256D3E">
        <w:rPr>
          <w:rFonts w:ascii="Arial Nova" w:hAnsi="Arial Nova" w:eastAsia="Arial Nova" w:cs="Arial Nova" w:asciiTheme="minorAscii" w:hAnsiTheme="minorAscii" w:eastAsiaTheme="minorAscii" w:cstheme="minorAscii"/>
          <w:noProof w:val="0"/>
          <w:sz w:val="22"/>
          <w:szCs w:val="22"/>
          <w:lang w:val="en-GB"/>
        </w:rPr>
        <w:t>depressive disorder (</w:t>
      </w:r>
      <w:r w:rsidRPr="595AACDA" w:rsidR="30381AE4">
        <w:rPr>
          <w:rFonts w:ascii="Arial Nova" w:hAnsi="Arial Nova" w:eastAsia="Arial Nova" w:cs="Arial Nova" w:asciiTheme="minorAscii" w:hAnsiTheme="minorAscii" w:eastAsiaTheme="minorAscii" w:cstheme="minorAscii"/>
          <w:noProof w:val="0"/>
          <w:sz w:val="22"/>
          <w:szCs w:val="22"/>
          <w:lang w:val="en-GB"/>
        </w:rPr>
        <w:t>depression</w:t>
      </w:r>
      <w:r w:rsidRPr="595AACDA" w:rsidR="7EF7263D">
        <w:rPr>
          <w:rFonts w:ascii="Arial Nova" w:hAnsi="Arial Nova" w:eastAsia="Arial Nova" w:cs="Arial Nova" w:asciiTheme="minorAscii" w:hAnsiTheme="minorAscii" w:eastAsiaTheme="minorAscii" w:cstheme="minorAscii"/>
          <w:noProof w:val="0"/>
          <w:sz w:val="22"/>
          <w:szCs w:val="22"/>
          <w:lang w:val="en-GB"/>
        </w:rPr>
        <w:t>)</w:t>
      </w:r>
      <w:r w:rsidRPr="595AACDA" w:rsidR="30381AE4">
        <w:rPr>
          <w:rFonts w:ascii="Arial Nova" w:hAnsi="Arial Nova" w:eastAsia="Arial Nova" w:cs="Arial Nova" w:asciiTheme="minorAscii" w:hAnsiTheme="minorAscii" w:eastAsiaTheme="minorAscii" w:cstheme="minorAscii"/>
          <w:noProof w:val="0"/>
          <w:sz w:val="22"/>
          <w:szCs w:val="22"/>
          <w:lang w:val="en-GB"/>
        </w:rPr>
        <w:t>"</w:t>
      </w:r>
      <w:r w:rsidRPr="595AACDA" w:rsidR="58536EFE">
        <w:rPr>
          <w:rFonts w:ascii="Arial Nova" w:hAnsi="Arial Nova" w:eastAsia="Arial Nova" w:cs="Arial Nova" w:asciiTheme="minorAscii" w:hAnsiTheme="minorAscii" w:eastAsiaTheme="minorAscii" w:cstheme="minorAscii"/>
          <w:noProof w:val="0"/>
          <w:sz w:val="22"/>
          <w:szCs w:val="22"/>
          <w:lang w:val="en-GB"/>
        </w:rPr>
        <w:t xml:space="preserve"> available at:</w:t>
      </w:r>
      <w:hyperlink r:id="R71eb527e15404611">
        <w:r w:rsidRPr="595AACDA" w:rsidR="30381AE4">
          <w:rPr>
            <w:rStyle w:val="Hyperlink"/>
            <w:rFonts w:ascii="Arial Nova" w:hAnsi="Arial Nova" w:eastAsia="Arial Nova" w:cs="Arial Nova" w:asciiTheme="minorAscii" w:hAnsiTheme="minorAscii" w:eastAsiaTheme="minorAscii" w:cstheme="minorAscii"/>
            <w:noProof w:val="0"/>
            <w:sz w:val="22"/>
            <w:szCs w:val="22"/>
            <w:lang w:val="en-GB"/>
          </w:rPr>
          <w:t>https://www.who.int/news-room/fact-sheets/detail/depression</w:t>
        </w:r>
      </w:hyperlink>
      <w:r w:rsidRPr="595AACDA" w:rsidR="30381AE4">
        <w:rPr>
          <w:rFonts w:ascii="Arial Nova" w:hAnsi="Arial Nova" w:eastAsia="Arial Nova" w:cs="Arial Nova" w:asciiTheme="minorAscii" w:hAnsiTheme="minorAscii" w:eastAsiaTheme="minorAscii" w:cstheme="minorAscii"/>
          <w:noProof w:val="0"/>
          <w:sz w:val="22"/>
          <w:szCs w:val="22"/>
          <w:lang w:val="en-GB"/>
        </w:rPr>
        <w:t xml:space="preserve"> (accessed on 16</w:t>
      </w:r>
      <w:r w:rsidRPr="595AACDA" w:rsidR="30381AE4">
        <w:rPr>
          <w:rFonts w:ascii="Arial Nova" w:hAnsi="Arial Nova" w:eastAsia="Arial Nova" w:cs="Arial Nova" w:asciiTheme="minorAscii" w:hAnsiTheme="minorAscii" w:eastAsiaTheme="minorAscii" w:cstheme="minorAscii"/>
          <w:noProof w:val="0"/>
          <w:sz w:val="22"/>
          <w:szCs w:val="22"/>
          <w:vertAlign w:val="superscript"/>
          <w:lang w:val="en-GB"/>
        </w:rPr>
        <w:t>th</w:t>
      </w:r>
      <w:r w:rsidRPr="595AACDA" w:rsidR="30381AE4">
        <w:rPr>
          <w:rFonts w:ascii="Arial Nova" w:hAnsi="Arial Nova" w:eastAsia="Arial Nova" w:cs="Arial Nova" w:asciiTheme="minorAscii" w:hAnsiTheme="minorAscii" w:eastAsiaTheme="minorAscii" w:cstheme="minorAscii"/>
          <w:noProof w:val="0"/>
          <w:sz w:val="22"/>
          <w:szCs w:val="22"/>
          <w:lang w:val="en-GB"/>
        </w:rPr>
        <w:t xml:space="preserve"> July 2026).</w:t>
      </w:r>
    </w:p>
    <w:sectPr>
      <w:pgSz w:w="11906" w:h="16838" w:orient="portrait"/>
      <w:pgMar w:top="1440" w:right="1440" w:bottom="1440" w:left="1440" w:header="720" w:footer="720" w:gutter="0"/>
      <w:cols w:space="720"/>
      <w:docGrid w:linePitch="360"/>
      <w:headerReference w:type="default" r:id="Rbeb8e093ddd64b59"/>
      <w:footerReference w:type="default" r:id="R0fa16d985b5042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5AACDA" w:rsidTr="595AACDA" w14:paraId="197C44F3">
      <w:trPr>
        <w:trHeight w:val="300"/>
      </w:trPr>
      <w:tc>
        <w:tcPr>
          <w:tcW w:w="3005" w:type="dxa"/>
          <w:tcMar/>
        </w:tcPr>
        <w:p w:rsidR="595AACDA" w:rsidP="595AACDA" w:rsidRDefault="595AACDA" w14:paraId="1877B057" w14:textId="361BC0E6">
          <w:pPr>
            <w:pStyle w:val="Header"/>
            <w:bidi w:val="0"/>
            <w:ind w:left="-115"/>
            <w:jc w:val="left"/>
          </w:pPr>
        </w:p>
      </w:tc>
      <w:tc>
        <w:tcPr>
          <w:tcW w:w="3005" w:type="dxa"/>
          <w:tcMar/>
        </w:tcPr>
        <w:p w:rsidR="595AACDA" w:rsidP="595AACDA" w:rsidRDefault="595AACDA" w14:paraId="1CFB2853" w14:textId="24665FE7">
          <w:pPr>
            <w:pStyle w:val="Header"/>
            <w:bidi w:val="0"/>
            <w:jc w:val="center"/>
          </w:pPr>
        </w:p>
      </w:tc>
      <w:tc>
        <w:tcPr>
          <w:tcW w:w="3005" w:type="dxa"/>
          <w:tcMar/>
        </w:tcPr>
        <w:p w:rsidR="595AACDA" w:rsidP="595AACDA" w:rsidRDefault="595AACDA" w14:paraId="76F25D4C" w14:textId="629AB0CF">
          <w:pPr>
            <w:pStyle w:val="Header"/>
            <w:bidi w:val="0"/>
            <w:ind w:right="-115"/>
            <w:jc w:val="right"/>
          </w:pPr>
        </w:p>
      </w:tc>
    </w:tr>
  </w:tbl>
  <w:p w:rsidR="595AACDA" w:rsidP="595AACDA" w:rsidRDefault="595AACDA" w14:paraId="77DB32AE" w14:textId="4117A7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tblGrid>
    <w:tr w:rsidR="595AACDA" w:rsidTr="595AACDA" w14:paraId="5E80742B">
      <w:trPr>
        <w:trHeight w:val="300"/>
      </w:trPr>
      <w:tc>
        <w:tcPr>
          <w:tcW w:w="3005" w:type="dxa"/>
          <w:tcMar/>
        </w:tcPr>
        <w:p w:rsidR="595AACDA" w:rsidP="595AACDA" w:rsidRDefault="595AACDA" w14:paraId="358F1EB2" w14:textId="466784CA">
          <w:pPr>
            <w:pStyle w:val="Header"/>
            <w:bidi w:val="0"/>
            <w:jc w:val="center"/>
          </w:pPr>
        </w:p>
      </w:tc>
      <w:tc>
        <w:tcPr>
          <w:tcW w:w="3005" w:type="dxa"/>
          <w:tcMar/>
        </w:tcPr>
        <w:p w:rsidR="595AACDA" w:rsidP="595AACDA" w:rsidRDefault="595AACDA" w14:paraId="420CF355" w14:textId="16F7FEA3">
          <w:pPr>
            <w:pStyle w:val="Header"/>
            <w:bidi w:val="0"/>
            <w:ind w:right="-115"/>
            <w:jc w:val="right"/>
          </w:pPr>
        </w:p>
      </w:tc>
    </w:tr>
  </w:tbl>
  <w:p w:rsidR="595AACDA" w:rsidP="595AACDA" w:rsidRDefault="595AACDA" w14:paraId="12C9AC76" w14:textId="6D1AAFB9">
    <w:pPr>
      <w:pStyle w:val="Header"/>
      <w:bidi w:val="0"/>
    </w:pPr>
  </w:p>
</w:hdr>
</file>

<file path=word/numbering.xml><?xml version="1.0" encoding="utf-8"?>
<w:numbering xmlns:w="http://schemas.openxmlformats.org/wordprocessingml/2006/main">
  <w:abstractNum xmlns:w="http://schemas.openxmlformats.org/wordprocessingml/2006/main" w:abstractNumId="4">
    <w:nsid w:val="940e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154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0af6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a8a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B2169"/>
    <w:rsid w:val="00E13285"/>
    <w:rsid w:val="00E6FCBB"/>
    <w:rsid w:val="017EF9D2"/>
    <w:rsid w:val="01C9F481"/>
    <w:rsid w:val="01D0BF82"/>
    <w:rsid w:val="01F3954E"/>
    <w:rsid w:val="01F3F94A"/>
    <w:rsid w:val="0218123F"/>
    <w:rsid w:val="02905F74"/>
    <w:rsid w:val="02A5CCBD"/>
    <w:rsid w:val="02AAF5C9"/>
    <w:rsid w:val="02D3265B"/>
    <w:rsid w:val="030B73A5"/>
    <w:rsid w:val="032F025F"/>
    <w:rsid w:val="034F80CD"/>
    <w:rsid w:val="0427D6F5"/>
    <w:rsid w:val="043A9B83"/>
    <w:rsid w:val="043DC82F"/>
    <w:rsid w:val="046DBE9E"/>
    <w:rsid w:val="048F7F88"/>
    <w:rsid w:val="04D963FD"/>
    <w:rsid w:val="04FDDFB5"/>
    <w:rsid w:val="054A5657"/>
    <w:rsid w:val="05B7DE32"/>
    <w:rsid w:val="05E6348B"/>
    <w:rsid w:val="0605637B"/>
    <w:rsid w:val="0688693B"/>
    <w:rsid w:val="0711E7A2"/>
    <w:rsid w:val="071328D3"/>
    <w:rsid w:val="07ED56A5"/>
    <w:rsid w:val="07FAFE4C"/>
    <w:rsid w:val="080E29DF"/>
    <w:rsid w:val="08731276"/>
    <w:rsid w:val="08DA13F4"/>
    <w:rsid w:val="091812CE"/>
    <w:rsid w:val="0996760C"/>
    <w:rsid w:val="0A4C5F7E"/>
    <w:rsid w:val="0AA9F524"/>
    <w:rsid w:val="0ACFC3AB"/>
    <w:rsid w:val="0AF34117"/>
    <w:rsid w:val="0B365A44"/>
    <w:rsid w:val="0B53582E"/>
    <w:rsid w:val="0BF2D645"/>
    <w:rsid w:val="0C2C4F85"/>
    <w:rsid w:val="0C6606C7"/>
    <w:rsid w:val="0C7929A2"/>
    <w:rsid w:val="0D139022"/>
    <w:rsid w:val="0D448BB0"/>
    <w:rsid w:val="0D6D9F7D"/>
    <w:rsid w:val="0E15A85A"/>
    <w:rsid w:val="0E32A918"/>
    <w:rsid w:val="0E32B1F6"/>
    <w:rsid w:val="0E9F54F9"/>
    <w:rsid w:val="0ECB2F0E"/>
    <w:rsid w:val="0F05688C"/>
    <w:rsid w:val="0F0632A6"/>
    <w:rsid w:val="0F423C6B"/>
    <w:rsid w:val="0F4F2D4A"/>
    <w:rsid w:val="0F753321"/>
    <w:rsid w:val="0F7B58DB"/>
    <w:rsid w:val="10256812"/>
    <w:rsid w:val="103C0067"/>
    <w:rsid w:val="1203645A"/>
    <w:rsid w:val="12792BF5"/>
    <w:rsid w:val="12D4FBC1"/>
    <w:rsid w:val="12DB6B84"/>
    <w:rsid w:val="12DE3741"/>
    <w:rsid w:val="132468C9"/>
    <w:rsid w:val="1383D290"/>
    <w:rsid w:val="13A0D760"/>
    <w:rsid w:val="13A6669C"/>
    <w:rsid w:val="13C37446"/>
    <w:rsid w:val="13E9A829"/>
    <w:rsid w:val="14962D3C"/>
    <w:rsid w:val="14B361A0"/>
    <w:rsid w:val="14B7C590"/>
    <w:rsid w:val="14CE7892"/>
    <w:rsid w:val="14D04FDB"/>
    <w:rsid w:val="15BE16AB"/>
    <w:rsid w:val="15D2FE86"/>
    <w:rsid w:val="15EB2169"/>
    <w:rsid w:val="16E6FF3F"/>
    <w:rsid w:val="178170A6"/>
    <w:rsid w:val="179C7E80"/>
    <w:rsid w:val="17A3BFAE"/>
    <w:rsid w:val="17B2111D"/>
    <w:rsid w:val="17CD69D4"/>
    <w:rsid w:val="180FB3DA"/>
    <w:rsid w:val="18BEA5AD"/>
    <w:rsid w:val="18D63E5C"/>
    <w:rsid w:val="18DFC3A9"/>
    <w:rsid w:val="18EE293D"/>
    <w:rsid w:val="197FCE2E"/>
    <w:rsid w:val="19B3BF2E"/>
    <w:rsid w:val="1A761A6D"/>
    <w:rsid w:val="1A9A4BC7"/>
    <w:rsid w:val="1B2EB7F0"/>
    <w:rsid w:val="1B535DCF"/>
    <w:rsid w:val="1BF77223"/>
    <w:rsid w:val="1BFD7DA8"/>
    <w:rsid w:val="1C3DBAA7"/>
    <w:rsid w:val="1C3EC8D4"/>
    <w:rsid w:val="1C607643"/>
    <w:rsid w:val="1C9EBA2B"/>
    <w:rsid w:val="1CB1D72F"/>
    <w:rsid w:val="1EB10833"/>
    <w:rsid w:val="1F0D6D0B"/>
    <w:rsid w:val="1F2C4A6B"/>
    <w:rsid w:val="1F6102F6"/>
    <w:rsid w:val="1FC2AA6C"/>
    <w:rsid w:val="2009113A"/>
    <w:rsid w:val="20513D7A"/>
    <w:rsid w:val="20DECC3A"/>
    <w:rsid w:val="20ED35E3"/>
    <w:rsid w:val="21256D3E"/>
    <w:rsid w:val="21B5AE78"/>
    <w:rsid w:val="21C33D03"/>
    <w:rsid w:val="21CE7979"/>
    <w:rsid w:val="21E30479"/>
    <w:rsid w:val="2279F796"/>
    <w:rsid w:val="22E2A11B"/>
    <w:rsid w:val="230B514B"/>
    <w:rsid w:val="23118098"/>
    <w:rsid w:val="231FF716"/>
    <w:rsid w:val="23F30C1C"/>
    <w:rsid w:val="2411630B"/>
    <w:rsid w:val="2465EB30"/>
    <w:rsid w:val="2492DFDC"/>
    <w:rsid w:val="24B2A0DF"/>
    <w:rsid w:val="24BAF13F"/>
    <w:rsid w:val="2528D767"/>
    <w:rsid w:val="2614E363"/>
    <w:rsid w:val="272462BA"/>
    <w:rsid w:val="276B286D"/>
    <w:rsid w:val="27EE0D12"/>
    <w:rsid w:val="282DFE98"/>
    <w:rsid w:val="2880A77D"/>
    <w:rsid w:val="297781A5"/>
    <w:rsid w:val="299823BD"/>
    <w:rsid w:val="29C00EBF"/>
    <w:rsid w:val="2A77F440"/>
    <w:rsid w:val="2AD6F8E8"/>
    <w:rsid w:val="2B244E90"/>
    <w:rsid w:val="2BA7FEC5"/>
    <w:rsid w:val="2C48097E"/>
    <w:rsid w:val="2C6C2198"/>
    <w:rsid w:val="2C72EA1E"/>
    <w:rsid w:val="2DD1F571"/>
    <w:rsid w:val="2DE6DF90"/>
    <w:rsid w:val="2DEFE123"/>
    <w:rsid w:val="2DFDDC70"/>
    <w:rsid w:val="2EE2E832"/>
    <w:rsid w:val="2EEEAABA"/>
    <w:rsid w:val="2F2FB113"/>
    <w:rsid w:val="2F521046"/>
    <w:rsid w:val="2F97E4AD"/>
    <w:rsid w:val="30381AE4"/>
    <w:rsid w:val="30988BFC"/>
    <w:rsid w:val="30C1BA6F"/>
    <w:rsid w:val="30DB3794"/>
    <w:rsid w:val="311DA798"/>
    <w:rsid w:val="315F2678"/>
    <w:rsid w:val="3169156E"/>
    <w:rsid w:val="31B1C96C"/>
    <w:rsid w:val="323A3422"/>
    <w:rsid w:val="33568282"/>
    <w:rsid w:val="33CA84E1"/>
    <w:rsid w:val="3408F861"/>
    <w:rsid w:val="3474ADC1"/>
    <w:rsid w:val="3579BD2F"/>
    <w:rsid w:val="357E9007"/>
    <w:rsid w:val="3581BC9D"/>
    <w:rsid w:val="36945C22"/>
    <w:rsid w:val="36D290E6"/>
    <w:rsid w:val="372D5C09"/>
    <w:rsid w:val="3764D849"/>
    <w:rsid w:val="37A79A2D"/>
    <w:rsid w:val="37EDFD8D"/>
    <w:rsid w:val="38058B3A"/>
    <w:rsid w:val="3846023F"/>
    <w:rsid w:val="38DF9074"/>
    <w:rsid w:val="38EA41CC"/>
    <w:rsid w:val="3921888C"/>
    <w:rsid w:val="39BF8CEA"/>
    <w:rsid w:val="3A67C735"/>
    <w:rsid w:val="3AA1A9F6"/>
    <w:rsid w:val="3AACC815"/>
    <w:rsid w:val="3AAEA987"/>
    <w:rsid w:val="3BA509B4"/>
    <w:rsid w:val="3BD5EA73"/>
    <w:rsid w:val="3C36C062"/>
    <w:rsid w:val="3D377A05"/>
    <w:rsid w:val="3D6B534F"/>
    <w:rsid w:val="3D6F9946"/>
    <w:rsid w:val="3E95C33D"/>
    <w:rsid w:val="3EDF2516"/>
    <w:rsid w:val="3F52DD96"/>
    <w:rsid w:val="406F65F5"/>
    <w:rsid w:val="408717B3"/>
    <w:rsid w:val="40C39C75"/>
    <w:rsid w:val="40C91C4E"/>
    <w:rsid w:val="412D6B1F"/>
    <w:rsid w:val="41B37654"/>
    <w:rsid w:val="41B4BF80"/>
    <w:rsid w:val="4261B4E3"/>
    <w:rsid w:val="43868FC6"/>
    <w:rsid w:val="440089F3"/>
    <w:rsid w:val="44ECED03"/>
    <w:rsid w:val="44F61EEB"/>
    <w:rsid w:val="4507E013"/>
    <w:rsid w:val="46BE7651"/>
    <w:rsid w:val="474D5953"/>
    <w:rsid w:val="47966124"/>
    <w:rsid w:val="4807D4AF"/>
    <w:rsid w:val="4831C37C"/>
    <w:rsid w:val="48641687"/>
    <w:rsid w:val="48BC77DD"/>
    <w:rsid w:val="48CCCB9E"/>
    <w:rsid w:val="4972D89A"/>
    <w:rsid w:val="4A4C7EF5"/>
    <w:rsid w:val="4B114103"/>
    <w:rsid w:val="4B2C8560"/>
    <w:rsid w:val="4B2E412F"/>
    <w:rsid w:val="4B701DCE"/>
    <w:rsid w:val="4BD09A27"/>
    <w:rsid w:val="4C300B3C"/>
    <w:rsid w:val="4C717985"/>
    <w:rsid w:val="4CA05800"/>
    <w:rsid w:val="4CA752AC"/>
    <w:rsid w:val="4CD3D8B6"/>
    <w:rsid w:val="4DE78DC6"/>
    <w:rsid w:val="4DF2AE41"/>
    <w:rsid w:val="4E6889E8"/>
    <w:rsid w:val="4E88DEBE"/>
    <w:rsid w:val="4ECA3818"/>
    <w:rsid w:val="4F43E756"/>
    <w:rsid w:val="4FCAE56E"/>
    <w:rsid w:val="5012DD70"/>
    <w:rsid w:val="5017CE8C"/>
    <w:rsid w:val="509F07E5"/>
    <w:rsid w:val="50D0E91C"/>
    <w:rsid w:val="50E6D677"/>
    <w:rsid w:val="5155FB35"/>
    <w:rsid w:val="51A5B00C"/>
    <w:rsid w:val="51C90318"/>
    <w:rsid w:val="523AAC20"/>
    <w:rsid w:val="523D25EE"/>
    <w:rsid w:val="525359C1"/>
    <w:rsid w:val="525DB856"/>
    <w:rsid w:val="5272CCF3"/>
    <w:rsid w:val="52DBA2BD"/>
    <w:rsid w:val="52F3E741"/>
    <w:rsid w:val="532AD2BF"/>
    <w:rsid w:val="532DBA58"/>
    <w:rsid w:val="535B3FD4"/>
    <w:rsid w:val="538DBF92"/>
    <w:rsid w:val="5429031E"/>
    <w:rsid w:val="55127D5A"/>
    <w:rsid w:val="55EB1604"/>
    <w:rsid w:val="55F1C7E0"/>
    <w:rsid w:val="562653FF"/>
    <w:rsid w:val="56326698"/>
    <w:rsid w:val="5668D765"/>
    <w:rsid w:val="56F370F4"/>
    <w:rsid w:val="57257573"/>
    <w:rsid w:val="573F7F63"/>
    <w:rsid w:val="5741435E"/>
    <w:rsid w:val="57BA5A30"/>
    <w:rsid w:val="57C5EE84"/>
    <w:rsid w:val="58536EFE"/>
    <w:rsid w:val="58CB6285"/>
    <w:rsid w:val="592C1E65"/>
    <w:rsid w:val="594FA43F"/>
    <w:rsid w:val="59562C2F"/>
    <w:rsid w:val="595AACDA"/>
    <w:rsid w:val="59B0C421"/>
    <w:rsid w:val="59F279CF"/>
    <w:rsid w:val="5A37E67B"/>
    <w:rsid w:val="5A52850C"/>
    <w:rsid w:val="5A6B4965"/>
    <w:rsid w:val="5ABA7DAB"/>
    <w:rsid w:val="5AC71254"/>
    <w:rsid w:val="5AEA1ECD"/>
    <w:rsid w:val="5B9CF1C5"/>
    <w:rsid w:val="5BA8948B"/>
    <w:rsid w:val="5C7BEF4B"/>
    <w:rsid w:val="5CAFB36C"/>
    <w:rsid w:val="5D19354F"/>
    <w:rsid w:val="5D5851BB"/>
    <w:rsid w:val="5D66F51A"/>
    <w:rsid w:val="5DAF1733"/>
    <w:rsid w:val="5DB6AC1F"/>
    <w:rsid w:val="5E8165B5"/>
    <w:rsid w:val="5ECC13F9"/>
    <w:rsid w:val="5ED0155E"/>
    <w:rsid w:val="5F318181"/>
    <w:rsid w:val="5F4D00EE"/>
    <w:rsid w:val="5F8E423F"/>
    <w:rsid w:val="5FC07FBA"/>
    <w:rsid w:val="60477EAE"/>
    <w:rsid w:val="60D1D978"/>
    <w:rsid w:val="61B4C81D"/>
    <w:rsid w:val="61DF2E58"/>
    <w:rsid w:val="624C3AB7"/>
    <w:rsid w:val="62671ACD"/>
    <w:rsid w:val="6280518F"/>
    <w:rsid w:val="62D036E1"/>
    <w:rsid w:val="62FCF052"/>
    <w:rsid w:val="63315005"/>
    <w:rsid w:val="6331A260"/>
    <w:rsid w:val="6335BBDE"/>
    <w:rsid w:val="63D6C353"/>
    <w:rsid w:val="643039A0"/>
    <w:rsid w:val="648DB324"/>
    <w:rsid w:val="64DE248F"/>
    <w:rsid w:val="6516679B"/>
    <w:rsid w:val="653CD48A"/>
    <w:rsid w:val="66385051"/>
    <w:rsid w:val="66428360"/>
    <w:rsid w:val="665F87DA"/>
    <w:rsid w:val="66AED1F5"/>
    <w:rsid w:val="66EE6365"/>
    <w:rsid w:val="695BE8CB"/>
    <w:rsid w:val="699B8981"/>
    <w:rsid w:val="6A4D5ABF"/>
    <w:rsid w:val="6A7C19F2"/>
    <w:rsid w:val="6BCF1650"/>
    <w:rsid w:val="6CDA932E"/>
    <w:rsid w:val="6D0E9AAA"/>
    <w:rsid w:val="6D23330F"/>
    <w:rsid w:val="6D2C48A2"/>
    <w:rsid w:val="6D2FAB98"/>
    <w:rsid w:val="6D31BE30"/>
    <w:rsid w:val="6D7B23AC"/>
    <w:rsid w:val="6DFF0557"/>
    <w:rsid w:val="6E027A09"/>
    <w:rsid w:val="6E9537F8"/>
    <w:rsid w:val="6F38C54D"/>
    <w:rsid w:val="6FC216BC"/>
    <w:rsid w:val="6FD8E1BD"/>
    <w:rsid w:val="703E3A8B"/>
    <w:rsid w:val="71B92DC3"/>
    <w:rsid w:val="71CCEE47"/>
    <w:rsid w:val="7242A667"/>
    <w:rsid w:val="7266396C"/>
    <w:rsid w:val="7328A81D"/>
    <w:rsid w:val="7346B1D6"/>
    <w:rsid w:val="736885E1"/>
    <w:rsid w:val="73B0A04B"/>
    <w:rsid w:val="74E65865"/>
    <w:rsid w:val="75609A7E"/>
    <w:rsid w:val="75F88A18"/>
    <w:rsid w:val="7615532A"/>
    <w:rsid w:val="761AD198"/>
    <w:rsid w:val="7740E0C4"/>
    <w:rsid w:val="7741B444"/>
    <w:rsid w:val="77A441B7"/>
    <w:rsid w:val="782C3782"/>
    <w:rsid w:val="787E9103"/>
    <w:rsid w:val="78839E41"/>
    <w:rsid w:val="78F1ED4D"/>
    <w:rsid w:val="79331F1F"/>
    <w:rsid w:val="79515F7A"/>
    <w:rsid w:val="7976831F"/>
    <w:rsid w:val="79AB5968"/>
    <w:rsid w:val="7A04CE48"/>
    <w:rsid w:val="7A4614F1"/>
    <w:rsid w:val="7A94454A"/>
    <w:rsid w:val="7ABDE867"/>
    <w:rsid w:val="7AFD557F"/>
    <w:rsid w:val="7B11F3A3"/>
    <w:rsid w:val="7BBDEA3D"/>
    <w:rsid w:val="7C162D3D"/>
    <w:rsid w:val="7C34FA37"/>
    <w:rsid w:val="7CF5122A"/>
    <w:rsid w:val="7D2E1F0D"/>
    <w:rsid w:val="7DB3324C"/>
    <w:rsid w:val="7DC291C4"/>
    <w:rsid w:val="7DDCCE31"/>
    <w:rsid w:val="7E1C15A7"/>
    <w:rsid w:val="7E8ADC54"/>
    <w:rsid w:val="7EF7263D"/>
    <w:rsid w:val="7F2CDB49"/>
    <w:rsid w:val="7F39A667"/>
    <w:rsid w:val="7FEFF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61889"/>
  <w15:chartTrackingRefBased/>
  <w15:docId w15:val="{8BE4B2F4-3A7D-4197-9D21-3FA2FC2ACF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5AACDA"/>
    <w:pPr>
      <w:tabs>
        <w:tab w:val="center" w:leader="none" w:pos="4680"/>
        <w:tab w:val="right" w:leader="none" w:pos="9360"/>
      </w:tabs>
      <w:spacing w:after="0" w:line="240" w:lineRule="auto"/>
    </w:pPr>
  </w:style>
  <w:style w:type="paragraph" w:styleId="Footer">
    <w:uiPriority w:val="99"/>
    <w:name w:val="footer"/>
    <w:basedOn w:val="Normal"/>
    <w:unhideWhenUsed/>
    <w:rsid w:val="595AACDA"/>
    <w:pPr>
      <w:tabs>
        <w:tab w:val="center" w:leader="none" w:pos="4680"/>
        <w:tab w:val="right" w:leader="none" w:pos="9360"/>
      </w:tabs>
      <w:spacing w:after="0" w:line="240" w:lineRule="auto"/>
    </w:pPr>
  </w:style>
  <w:style w:type="paragraph" w:styleId="NoSpacing">
    <w:uiPriority w:val="1"/>
    <w:name w:val="No Spacing"/>
    <w:qFormat/>
    <w:rsid w:val="595AACDA"/>
    <w:pPr>
      <w:spacing w:after="0"/>
    </w:pPr>
  </w:style>
  <w:style w:type="character" w:styleId="Hyperlink">
    <w:uiPriority w:val="99"/>
    <w:name w:val="Hyperlink"/>
    <w:basedOn w:val="DefaultParagraphFont"/>
    <w:unhideWhenUsed/>
    <w:rsid w:val="595AACDA"/>
    <w:rPr>
      <w:color w:val="467886"/>
      <w:u w:val="single"/>
    </w:rPr>
  </w:style>
  <w:style w:type="paragraph" w:styleId="ListParagraph">
    <w:uiPriority w:val="34"/>
    <w:name w:val="List Paragraph"/>
    <w:basedOn w:val="Normal"/>
    <w:qFormat/>
    <w:rsid w:val="595AACD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monslibrary.parliament.uk/research-briefings/sn06988/" TargetMode="External" Id="R9cad9bc06fbb47c9" /><Relationship Type="http://schemas.openxmlformats.org/officeDocument/2006/relationships/hyperlink" Target="https://jnnp.bmj.com/content/23/1/56" TargetMode="External" Id="Rfbeed484cf5a46ce" /><Relationship Type="http://schemas.openxmlformats.org/officeDocument/2006/relationships/hyperlink" Target="https://www.healthline.com/health/depression/effects-on-body#Effects-of-depression-on-the-digestive-system" TargetMode="External" Id="R220df286b22d455b" /><Relationship Type="http://schemas.openxmlformats.org/officeDocument/2006/relationships/hyperlink" Target="https://www.hee.nhs.uk/sites/default/files/HEE%2520Mental%2520Health%2520Nursing%2520Career%2520and%2520Competence%2520Framework.pdf" TargetMode="External" Id="Rd126f5fe9d954af0" /><Relationship Type="http://schemas.openxmlformats.org/officeDocument/2006/relationships/hyperlink" Target="https://academic.oup.com/occmed/article-abstract/66/2/174/2750566?login=false" TargetMode="External" Id="Rbdd8f045bc9c424e" /><Relationship Type="http://schemas.openxmlformats.org/officeDocument/2006/relationships/hyperlink" Target="https://mentalhealth-uk.org/help-and-information/conditions/depression/treatment/" TargetMode="External" Id="R7414129b9e8f4132" /><Relationship Type="http://schemas.openxmlformats.org/officeDocument/2006/relationships/hyperlink" Target="https://www.england.nhs.uk/mental-health/working-in-mental-health/mental-health-practitioners/" TargetMode="External" Id="Rb5b7428a0a4b47ea" /><Relationship Type="http://schemas.openxmlformats.org/officeDocument/2006/relationships/hyperlink" Target="https://digital.nhs.uk/data-and-information/publications/statistical/adult-psychiatric-morbidity-survey/survey-of-mental-health-and-wellbeing-england-2023-24/common-mental-health-conditions" TargetMode="External" Id="R501bc029853146d5" /><Relationship Type="http://schemas.openxmlformats.org/officeDocument/2006/relationships/hyperlink" Target="https://www.healthcareers.nhs.uk/explore-roles/psychological-therapies/roles-psychological-therapies/counsellor" TargetMode="External" Id="R006b75f48e684eb3" /><Relationship Type="http://schemas.openxmlformats.org/officeDocument/2006/relationships/hyperlink" Target="https://www.nice.org.uk/guidance/ng222/chapter/Recommendations" TargetMode="External" Id="R57b180c424f94f01" /><Relationship Type="http://schemas.openxmlformats.org/officeDocument/2006/relationships/hyperlink" Target="https://pmc.ncbi.nlm.nih.gov/articles/PMC8602192/" TargetMode="External" Id="Rff2f7aa90e014e29" /><Relationship Type="http://schemas.openxmlformats.org/officeDocument/2006/relationships/hyperlink" Target="https://www.nhs.uk/tests-and-treatments/cognitive-behavioural-therapy-cbt/" TargetMode="External" Id="R4e35cd1b4f454772" /><Relationship Type="http://schemas.openxmlformats.org/officeDocument/2006/relationships/hyperlink" Target="https://www.nhs.uk/mental-health/conditions/depression-in-adults/support-groups/" TargetMode="External" Id="R0d331f6cf8ec47b0" /><Relationship Type="http://schemas.openxmlformats.org/officeDocument/2006/relationships/hyperlink" Target="https://www.england.nhs.uk/mental-health/adults/nhs-talking-therapies/" TargetMode="External" Id="R13691acfe2ce4ddb" /><Relationship Type="http://schemas.openxmlformats.org/officeDocument/2006/relationships/hyperlink" Target="https://www.nhs.uk/mental-health/social-care-and-your-rights/how-to-access-mental-health-services/" TargetMode="External" Id="R892786c88759427f" /><Relationship Type="http://schemas.openxmlformats.org/officeDocument/2006/relationships/hyperlink" Target="https://www.kingsfund.org.uk/insight-and-analysis/reports/mental-health-productivity-challenge" TargetMode="External" Id="R3648a308937d42ed" /><Relationship Type="http://schemas.openxmlformats.org/officeDocument/2006/relationships/hyperlink" Target="https://scienceinsights.org/how-to-measure-depression-tools-tests-and-scales/" TargetMode="External" Id="Rab5a4d253eb6438e" /><Relationship Type="http://schemas.openxmlformats.org/officeDocument/2006/relationships/hyperlink" Target="https://www.who.int/health-topics/depression/#tab=tab_1" TargetMode="External" Id="R6111a3958d99432a" /><Relationship Type="http://schemas.openxmlformats.org/officeDocument/2006/relationships/hyperlink" Target="https://www.who.int/news-room/fact-sheets/detail/depression" TargetMode="External" Id="R71eb527e15404611" /><Relationship Type="http://schemas.openxmlformats.org/officeDocument/2006/relationships/header" Target="/word/header.xml" Id="Rbeb8e093ddd64b59" /><Relationship Type="http://schemas.openxmlformats.org/officeDocument/2006/relationships/footer" Target="/word/footer.xml" Id="R0fa16d985b50424a" /><Relationship Type="http://schemas.openxmlformats.org/officeDocument/2006/relationships/numbering" Target="/word/numbering.xml" Id="R93c0bec0248b4c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Rukhsar Tabassum (2230738)</dc:creator>
  <keywords/>
  <dc:description/>
  <lastModifiedBy>Rukhsar Tabassum (2230738)</lastModifiedBy>
  <revision>2</revision>
  <dcterms:created xsi:type="dcterms:W3CDTF">2026-07-20T19:27:18.9084436Z</dcterms:created>
  <dcterms:modified xsi:type="dcterms:W3CDTF">2026-07-23T23:21:14.9429797Z</dcterms:modified>
</coreProperties>
</file>