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33D251" w14:textId="50183AFA"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C9B6295" w14:textId="0021DF33"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2E7C5EAD" w14:textId="77777777"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7B01211C" w14:textId="77777777" w:rsidR="004C2CD9" w:rsidRPr="00AD770D" w:rsidRDefault="004C2CD9" w:rsidP="00AD770D">
      <w:pPr>
        <w:pStyle w:val="Default"/>
        <w:jc w:val="both"/>
        <w:rPr>
          <w:color w:val="auto"/>
        </w:rPr>
      </w:pPr>
    </w:p>
    <w:p w14:paraId="6271EE1F" w14:textId="77777777" w:rsidR="00AD770D" w:rsidRDefault="00AD770D" w:rsidP="00AD770D">
      <w:pPr>
        <w:pStyle w:val="Title"/>
        <w:jc w:val="both"/>
        <w:rPr>
          <w:rFonts w:ascii="Times New Roman" w:hAnsi="Times New Roman" w:cs="Times New Roman"/>
          <w:color w:val="auto"/>
          <w:sz w:val="24"/>
          <w:szCs w:val="24"/>
        </w:rPr>
      </w:pPr>
    </w:p>
    <w:p w14:paraId="213B11D6" w14:textId="77777777" w:rsidR="00AD770D" w:rsidRDefault="00AD770D" w:rsidP="00AD770D">
      <w:pPr>
        <w:pStyle w:val="Title"/>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   </w:t>
      </w:r>
      <w:r>
        <w:rPr>
          <w:rFonts w:ascii="Times New Roman" w:hAnsi="Times New Roman" w:cs="Times New Roman"/>
          <w:color w:val="auto"/>
          <w:sz w:val="24"/>
          <w:szCs w:val="24"/>
        </w:rPr>
        <w:tab/>
      </w:r>
      <w:r>
        <w:rPr>
          <w:rFonts w:ascii="Times New Roman" w:hAnsi="Times New Roman" w:cs="Times New Roman"/>
          <w:color w:val="auto"/>
          <w:sz w:val="24"/>
          <w:szCs w:val="24"/>
        </w:rPr>
        <w:tab/>
      </w:r>
    </w:p>
    <w:p w14:paraId="02D750C2" w14:textId="77777777" w:rsidR="00AD770D" w:rsidRDefault="00AD770D" w:rsidP="00AD770D">
      <w:pPr>
        <w:pStyle w:val="Title"/>
        <w:jc w:val="both"/>
        <w:rPr>
          <w:rFonts w:ascii="Times New Roman" w:hAnsi="Times New Roman" w:cs="Times New Roman"/>
          <w:color w:val="auto"/>
          <w:sz w:val="24"/>
          <w:szCs w:val="24"/>
        </w:rPr>
      </w:pPr>
    </w:p>
    <w:p w14:paraId="0F85AEA0" w14:textId="77777777" w:rsidR="00AD770D" w:rsidRDefault="00AD770D" w:rsidP="00AD770D">
      <w:pPr>
        <w:pStyle w:val="Title"/>
        <w:jc w:val="both"/>
        <w:rPr>
          <w:rFonts w:ascii="Times New Roman" w:hAnsi="Times New Roman" w:cs="Times New Roman"/>
          <w:color w:val="auto"/>
          <w:sz w:val="24"/>
          <w:szCs w:val="24"/>
        </w:rPr>
      </w:pPr>
    </w:p>
    <w:p w14:paraId="1EDDA21C" w14:textId="77777777" w:rsidR="00AD770D" w:rsidRDefault="00AD770D" w:rsidP="00AD770D">
      <w:pPr>
        <w:pStyle w:val="Title"/>
        <w:jc w:val="both"/>
        <w:rPr>
          <w:rFonts w:ascii="Times New Roman" w:hAnsi="Times New Roman" w:cs="Times New Roman"/>
          <w:color w:val="auto"/>
          <w:sz w:val="24"/>
          <w:szCs w:val="24"/>
        </w:rPr>
      </w:pPr>
    </w:p>
    <w:p w14:paraId="2CB4372D" w14:textId="77777777" w:rsidR="00AD770D" w:rsidRDefault="00AD770D" w:rsidP="00AD770D">
      <w:pPr>
        <w:pStyle w:val="Title"/>
        <w:jc w:val="both"/>
        <w:rPr>
          <w:rFonts w:ascii="Times New Roman" w:hAnsi="Times New Roman" w:cs="Times New Roman"/>
          <w:color w:val="auto"/>
          <w:sz w:val="24"/>
          <w:szCs w:val="24"/>
        </w:rPr>
      </w:pPr>
    </w:p>
    <w:p w14:paraId="07CB5666" w14:textId="77777777" w:rsidR="00AD770D" w:rsidRDefault="00AD770D" w:rsidP="00AD770D">
      <w:pPr>
        <w:pStyle w:val="Title"/>
        <w:jc w:val="both"/>
        <w:rPr>
          <w:rFonts w:ascii="Times New Roman" w:hAnsi="Times New Roman" w:cs="Times New Roman"/>
          <w:color w:val="auto"/>
          <w:sz w:val="24"/>
          <w:szCs w:val="24"/>
        </w:rPr>
      </w:pPr>
    </w:p>
    <w:p w14:paraId="03F4D847" w14:textId="77777777" w:rsidR="00AD770D" w:rsidRDefault="00AD770D" w:rsidP="00AD770D">
      <w:pPr>
        <w:pStyle w:val="Title"/>
        <w:jc w:val="both"/>
        <w:rPr>
          <w:rFonts w:ascii="Times New Roman" w:hAnsi="Times New Roman" w:cs="Times New Roman"/>
          <w:color w:val="auto"/>
          <w:sz w:val="24"/>
          <w:szCs w:val="24"/>
        </w:rPr>
      </w:pPr>
    </w:p>
    <w:p w14:paraId="2CE7A90B" w14:textId="09EA5BA7" w:rsidR="004C2CD9" w:rsidRPr="00A8187C" w:rsidRDefault="004C2CD9" w:rsidP="00A8187C">
      <w:pPr>
        <w:pStyle w:val="Title"/>
        <w:ind w:left="1440"/>
        <w:jc w:val="center"/>
        <w:rPr>
          <w:rFonts w:ascii="Times New Roman" w:eastAsia="Times New Roman" w:hAnsi="Times New Roman" w:cs="Times New Roman"/>
          <w:color w:val="auto"/>
          <w:sz w:val="44"/>
          <w:szCs w:val="24"/>
        </w:rPr>
      </w:pPr>
      <w:r w:rsidRPr="00A8187C">
        <w:rPr>
          <w:rFonts w:ascii="Times New Roman" w:hAnsi="Times New Roman" w:cs="Times New Roman"/>
          <w:color w:val="auto"/>
          <w:sz w:val="44"/>
          <w:szCs w:val="24"/>
        </w:rPr>
        <w:t>Leading and Implementing Work</w:t>
      </w:r>
      <w:r w:rsidR="00DA1288">
        <w:rPr>
          <w:rFonts w:ascii="Times New Roman" w:hAnsi="Times New Roman" w:cs="Times New Roman"/>
          <w:color w:val="auto"/>
          <w:sz w:val="44"/>
          <w:szCs w:val="24"/>
        </w:rPr>
        <w:t xml:space="preserve"> </w:t>
      </w:r>
      <w:r w:rsidRPr="00A8187C">
        <w:rPr>
          <w:rFonts w:ascii="Times New Roman" w:hAnsi="Times New Roman" w:cs="Times New Roman"/>
          <w:color w:val="auto"/>
          <w:sz w:val="44"/>
          <w:szCs w:val="24"/>
        </w:rPr>
        <w:t>place Change</w:t>
      </w:r>
    </w:p>
    <w:p w14:paraId="71EED138" w14:textId="71DD51C5"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5296D94B" w14:textId="001AED4A"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240DD799" w14:textId="7448E0B2"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2AE110B0" w14:textId="174A0BE1"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EB66559" w14:textId="065ABA10"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61A0AA2A" w14:textId="6BACE97E"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6386779D" w14:textId="38A7B128"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14440D52" w14:textId="11BFC8B3"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5834091" w14:textId="17509D5F"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AB1FCD0" w14:textId="693C6CFC"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E2DECF1" w14:textId="52E7BAE2"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1EF94812" w14:textId="5C4E9774"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E1530D4" w14:textId="1DFF203E"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5F849B3A" w14:textId="7D43DC74"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2F6D4CEC" w14:textId="0F2CBA1A"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1EC2C0C" w14:textId="1C628F78"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C26B089" w14:textId="434F2540"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E54EBE7" w14:textId="2AEAED16"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11963B9D" w14:textId="4B79A89D"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154659D1" w14:textId="46F0650B"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F6120BB" w14:textId="1C314F39"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DFE6713" w14:textId="77777777" w:rsidR="00B4503D" w:rsidRPr="00636E73" w:rsidRDefault="00B4503D" w:rsidP="00AD770D">
      <w:pPr>
        <w:shd w:val="clear" w:color="auto" w:fill="FFFFFF"/>
        <w:spacing w:after="0" w:line="240" w:lineRule="auto"/>
        <w:jc w:val="both"/>
        <w:rPr>
          <w:rFonts w:ascii="Times New Roman" w:eastAsia="Times New Roman" w:hAnsi="Times New Roman" w:cs="Times New Roman"/>
          <w:color w:val="222222"/>
          <w:sz w:val="24"/>
          <w:szCs w:val="24"/>
        </w:rPr>
      </w:pPr>
    </w:p>
    <w:sdt>
      <w:sdtPr>
        <w:rPr>
          <w:rFonts w:ascii="Times New Roman" w:hAnsi="Times New Roman" w:cs="Times New Roman"/>
          <w:caps w:val="0"/>
          <w:color w:val="auto"/>
          <w:spacing w:val="0"/>
          <w:sz w:val="24"/>
          <w:szCs w:val="24"/>
        </w:rPr>
        <w:id w:val="1445037144"/>
        <w:docPartObj>
          <w:docPartGallery w:val="Table of Contents"/>
          <w:docPartUnique/>
        </w:docPartObj>
      </w:sdtPr>
      <w:sdtEndPr>
        <w:rPr>
          <w:b/>
          <w:bCs/>
          <w:noProof/>
        </w:rPr>
      </w:sdtEndPr>
      <w:sdtContent>
        <w:p w14:paraId="6AA4FD2F" w14:textId="0083080D" w:rsidR="00B4503D" w:rsidRPr="005C1519" w:rsidRDefault="00B4503D" w:rsidP="00AD770D">
          <w:pPr>
            <w:pStyle w:val="TOCHeading"/>
            <w:jc w:val="both"/>
            <w:rPr>
              <w:rFonts w:ascii="Times New Roman" w:hAnsi="Times New Roman" w:cs="Times New Roman"/>
              <w:sz w:val="24"/>
              <w:szCs w:val="24"/>
            </w:rPr>
          </w:pPr>
          <w:r w:rsidRPr="005C1519">
            <w:rPr>
              <w:rFonts w:ascii="Times New Roman" w:hAnsi="Times New Roman" w:cs="Times New Roman"/>
              <w:sz w:val="24"/>
              <w:szCs w:val="24"/>
            </w:rPr>
            <w:t>Table of Contents</w:t>
          </w:r>
        </w:p>
        <w:p w14:paraId="220344BD" w14:textId="1D4F6535" w:rsidR="00A8187C" w:rsidRPr="005C1519" w:rsidRDefault="00B4503D">
          <w:pPr>
            <w:pStyle w:val="TOC1"/>
            <w:tabs>
              <w:tab w:val="right" w:leader="dot" w:pos="9350"/>
            </w:tabs>
            <w:rPr>
              <w:rFonts w:ascii="Times New Roman" w:hAnsi="Times New Roman" w:cs="Times New Roman"/>
              <w:noProof/>
              <w:sz w:val="24"/>
              <w:szCs w:val="24"/>
              <w:lang w:val="en-GB" w:eastAsia="en-GB"/>
            </w:rPr>
          </w:pPr>
          <w:r w:rsidRPr="005C1519">
            <w:rPr>
              <w:rFonts w:ascii="Times New Roman" w:hAnsi="Times New Roman" w:cs="Times New Roman"/>
              <w:sz w:val="24"/>
              <w:szCs w:val="24"/>
            </w:rPr>
            <w:fldChar w:fldCharType="begin"/>
          </w:r>
          <w:r w:rsidRPr="005C1519">
            <w:rPr>
              <w:rFonts w:ascii="Times New Roman" w:hAnsi="Times New Roman" w:cs="Times New Roman"/>
              <w:sz w:val="24"/>
              <w:szCs w:val="24"/>
            </w:rPr>
            <w:instrText xml:space="preserve"> TOC \o "1-3" \h \z \u </w:instrText>
          </w:r>
          <w:r w:rsidRPr="005C1519">
            <w:rPr>
              <w:rFonts w:ascii="Times New Roman" w:hAnsi="Times New Roman" w:cs="Times New Roman"/>
              <w:sz w:val="24"/>
              <w:szCs w:val="24"/>
            </w:rPr>
            <w:fldChar w:fldCharType="separate"/>
          </w:r>
          <w:hyperlink w:anchor="_Toc26654901" w:history="1">
            <w:r w:rsidR="00A8187C" w:rsidRPr="005C1519">
              <w:rPr>
                <w:rStyle w:val="Hyperlink"/>
                <w:rFonts w:ascii="Times New Roman" w:hAnsi="Times New Roman" w:cs="Times New Roman"/>
                <w:noProof/>
                <w:sz w:val="24"/>
                <w:szCs w:val="24"/>
              </w:rPr>
              <w:t>Introduction</w:t>
            </w:r>
            <w:r w:rsidR="00A8187C" w:rsidRPr="005C1519">
              <w:rPr>
                <w:rFonts w:ascii="Times New Roman" w:hAnsi="Times New Roman" w:cs="Times New Roman"/>
                <w:noProof/>
                <w:webHidden/>
                <w:sz w:val="24"/>
                <w:szCs w:val="24"/>
              </w:rPr>
              <w:tab/>
            </w:r>
            <w:r w:rsidR="00DA1288">
              <w:rPr>
                <w:rFonts w:ascii="Times New Roman" w:hAnsi="Times New Roman" w:cs="Times New Roman"/>
                <w:noProof/>
                <w:webHidden/>
                <w:sz w:val="24"/>
                <w:szCs w:val="24"/>
              </w:rPr>
              <w:t>s</w:t>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_Toc26654901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3</w:t>
            </w:r>
            <w:r w:rsidR="00A8187C" w:rsidRPr="005C1519">
              <w:rPr>
                <w:rFonts w:ascii="Times New Roman" w:hAnsi="Times New Roman" w:cs="Times New Roman"/>
                <w:noProof/>
                <w:webHidden/>
                <w:sz w:val="24"/>
                <w:szCs w:val="24"/>
              </w:rPr>
              <w:fldChar w:fldCharType="end"/>
            </w:r>
          </w:hyperlink>
        </w:p>
        <w:p w14:paraId="7270BB7B" w14:textId="41614D3F"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02" w:history="1">
            <w:r w:rsidR="00A8187C" w:rsidRPr="005C1519">
              <w:rPr>
                <w:rStyle w:val="Hyperlink"/>
                <w:rFonts w:ascii="Times New Roman" w:hAnsi="Times New Roman" w:cs="Times New Roman"/>
                <w:noProof/>
                <w:sz w:val="24"/>
                <w:szCs w:val="24"/>
              </w:rPr>
              <w:t>Impact of Changes in the External factors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_Toc26654902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5</w:t>
            </w:r>
            <w:r w:rsidR="00A8187C" w:rsidRPr="005C1519">
              <w:rPr>
                <w:rFonts w:ascii="Times New Roman" w:hAnsi="Times New Roman" w:cs="Times New Roman"/>
                <w:noProof/>
                <w:webHidden/>
                <w:sz w:val="24"/>
                <w:szCs w:val="24"/>
              </w:rPr>
              <w:fldChar w:fldCharType="end"/>
            </w:r>
          </w:hyperlink>
        </w:p>
        <w:p w14:paraId="69D5600E" w14:textId="74AE86FD"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03" w:history="1">
            <w:r w:rsidR="00A8187C" w:rsidRPr="005C1519">
              <w:rPr>
                <w:rStyle w:val="Hyperlink"/>
                <w:rFonts w:ascii="Times New Roman" w:hAnsi="Times New Roman" w:cs="Times New Roman"/>
                <w:noProof/>
                <w:sz w:val="24"/>
                <w:szCs w:val="24"/>
              </w:rPr>
              <w:t>PESTEL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_Toc26654903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5</w:t>
            </w:r>
            <w:r w:rsidR="00A8187C" w:rsidRPr="005C1519">
              <w:rPr>
                <w:rFonts w:ascii="Times New Roman" w:hAnsi="Times New Roman" w:cs="Times New Roman"/>
                <w:noProof/>
                <w:webHidden/>
                <w:sz w:val="24"/>
                <w:szCs w:val="24"/>
              </w:rPr>
              <w:fldChar w:fldCharType="end"/>
            </w:r>
          </w:hyperlink>
        </w:p>
        <w:p w14:paraId="39D2FB63" w14:textId="1D6B848C"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04" w:history="1">
            <w:r w:rsidR="00A8187C" w:rsidRPr="005C1519">
              <w:rPr>
                <w:rStyle w:val="Hyperlink"/>
                <w:rFonts w:ascii="Times New Roman" w:hAnsi="Times New Roman" w:cs="Times New Roman"/>
                <w:noProof/>
                <w:sz w:val="24"/>
                <w:szCs w:val="24"/>
              </w:rPr>
              <w:t>Figure 1: PESTLE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_Toc26654904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5</w:t>
            </w:r>
            <w:r w:rsidR="00A8187C" w:rsidRPr="005C1519">
              <w:rPr>
                <w:rFonts w:ascii="Times New Roman" w:hAnsi="Times New Roman" w:cs="Times New Roman"/>
                <w:noProof/>
                <w:webHidden/>
                <w:sz w:val="24"/>
                <w:szCs w:val="24"/>
              </w:rPr>
              <w:fldChar w:fldCharType="end"/>
            </w:r>
          </w:hyperlink>
        </w:p>
        <w:p w14:paraId="6E02D9EE" w14:textId="639AE3D7"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05" w:history="1">
            <w:r w:rsidR="00A8187C" w:rsidRPr="005C1519">
              <w:rPr>
                <w:rStyle w:val="Hyperlink"/>
                <w:rFonts w:ascii="Times New Roman" w:hAnsi="Times New Roman" w:cs="Times New Roman"/>
                <w:noProof/>
                <w:sz w:val="24"/>
                <w:szCs w:val="24"/>
              </w:rPr>
              <w:t>Political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_Toc26654905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6</w:t>
            </w:r>
            <w:r w:rsidR="00A8187C" w:rsidRPr="005C1519">
              <w:rPr>
                <w:rFonts w:ascii="Times New Roman" w:hAnsi="Times New Roman" w:cs="Times New Roman"/>
                <w:noProof/>
                <w:webHidden/>
                <w:sz w:val="24"/>
                <w:szCs w:val="24"/>
              </w:rPr>
              <w:fldChar w:fldCharType="end"/>
            </w:r>
          </w:hyperlink>
        </w:p>
        <w:p w14:paraId="7E6F7EE9" w14:textId="07BF8EF5"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06" w:history="1">
            <w:r w:rsidR="00A8187C" w:rsidRPr="005C1519">
              <w:rPr>
                <w:rStyle w:val="Hyperlink"/>
                <w:rFonts w:ascii="Times New Roman" w:hAnsi="Times New Roman" w:cs="Times New Roman"/>
                <w:noProof/>
                <w:sz w:val="24"/>
                <w:szCs w:val="24"/>
              </w:rPr>
              <w:t>Economic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_Toc26654906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6</w:t>
            </w:r>
            <w:r w:rsidR="00A8187C" w:rsidRPr="005C1519">
              <w:rPr>
                <w:rFonts w:ascii="Times New Roman" w:hAnsi="Times New Roman" w:cs="Times New Roman"/>
                <w:noProof/>
                <w:webHidden/>
                <w:sz w:val="24"/>
                <w:szCs w:val="24"/>
              </w:rPr>
              <w:fldChar w:fldCharType="end"/>
            </w:r>
          </w:hyperlink>
        </w:p>
        <w:p w14:paraId="1664AFCD" w14:textId="2C03CF0D"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07" w:history="1">
            <w:r w:rsidR="00A8187C" w:rsidRPr="005C1519">
              <w:rPr>
                <w:rStyle w:val="Hyperlink"/>
                <w:rFonts w:ascii="Times New Roman" w:hAnsi="Times New Roman" w:cs="Times New Roman"/>
                <w:noProof/>
                <w:sz w:val="24"/>
                <w:szCs w:val="24"/>
              </w:rPr>
              <w:t>Social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_Toc26654907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6</w:t>
            </w:r>
            <w:r w:rsidR="00A8187C" w:rsidRPr="005C1519">
              <w:rPr>
                <w:rFonts w:ascii="Times New Roman" w:hAnsi="Times New Roman" w:cs="Times New Roman"/>
                <w:noProof/>
                <w:webHidden/>
                <w:sz w:val="24"/>
                <w:szCs w:val="24"/>
              </w:rPr>
              <w:fldChar w:fldCharType="end"/>
            </w:r>
          </w:hyperlink>
        </w:p>
        <w:p w14:paraId="2FB90864" w14:textId="6E216BA0"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08" w:history="1">
            <w:r w:rsidR="00A8187C" w:rsidRPr="005C1519">
              <w:rPr>
                <w:rStyle w:val="Hyperlink"/>
                <w:rFonts w:ascii="Times New Roman" w:hAnsi="Times New Roman" w:cs="Times New Roman"/>
                <w:noProof/>
                <w:sz w:val="24"/>
                <w:szCs w:val="24"/>
              </w:rPr>
              <w:t>Environmental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_Toc26654908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6</w:t>
            </w:r>
            <w:r w:rsidR="00A8187C" w:rsidRPr="005C1519">
              <w:rPr>
                <w:rFonts w:ascii="Times New Roman" w:hAnsi="Times New Roman" w:cs="Times New Roman"/>
                <w:noProof/>
                <w:webHidden/>
                <w:sz w:val="24"/>
                <w:szCs w:val="24"/>
              </w:rPr>
              <w:fldChar w:fldCharType="end"/>
            </w:r>
          </w:hyperlink>
        </w:p>
        <w:p w14:paraId="6883B1A7" w14:textId="06F6E8EF"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09" w:history="1">
            <w:r w:rsidR="00A8187C" w:rsidRPr="005C1519">
              <w:rPr>
                <w:rStyle w:val="Hyperlink"/>
                <w:rFonts w:ascii="Times New Roman" w:hAnsi="Times New Roman" w:cs="Times New Roman"/>
                <w:noProof/>
                <w:sz w:val="24"/>
                <w:szCs w:val="24"/>
              </w:rPr>
              <w:t>Legal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_Toc26654909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7</w:t>
            </w:r>
            <w:r w:rsidR="00A8187C" w:rsidRPr="005C1519">
              <w:rPr>
                <w:rFonts w:ascii="Times New Roman" w:hAnsi="Times New Roman" w:cs="Times New Roman"/>
                <w:noProof/>
                <w:webHidden/>
                <w:sz w:val="24"/>
                <w:szCs w:val="24"/>
              </w:rPr>
              <w:fldChar w:fldCharType="end"/>
            </w:r>
          </w:hyperlink>
        </w:p>
        <w:p w14:paraId="1F433EE5" w14:textId="1DFB2843"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10" w:history="1">
            <w:r w:rsidR="00A8187C" w:rsidRPr="005C1519">
              <w:rPr>
                <w:rStyle w:val="Hyperlink"/>
                <w:rFonts w:ascii="Times New Roman" w:hAnsi="Times New Roman" w:cs="Times New Roman"/>
                <w:noProof/>
                <w:sz w:val="24"/>
                <w:szCs w:val="24"/>
              </w:rPr>
              <w:t>How each factor affects the company</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_Toc26654910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7</w:t>
            </w:r>
            <w:r w:rsidR="00A8187C" w:rsidRPr="005C1519">
              <w:rPr>
                <w:rFonts w:ascii="Times New Roman" w:hAnsi="Times New Roman" w:cs="Times New Roman"/>
                <w:noProof/>
                <w:webHidden/>
                <w:sz w:val="24"/>
                <w:szCs w:val="24"/>
              </w:rPr>
              <w:fldChar w:fldCharType="end"/>
            </w:r>
          </w:hyperlink>
        </w:p>
        <w:p w14:paraId="71D087E4" w14:textId="2FE17288"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1" w:history="1">
            <w:r w:rsidR="00A8187C" w:rsidRPr="005C1519">
              <w:rPr>
                <w:rStyle w:val="Hyperlink"/>
                <w:rFonts w:ascii="Times New Roman" w:hAnsi="Times New Roman" w:cs="Times New Roman"/>
                <w:noProof/>
                <w:sz w:val="24"/>
                <w:szCs w:val="24"/>
              </w:rPr>
              <w:t>Political Factors that Impact Prudential plc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_Toc26654911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7</w:t>
            </w:r>
            <w:r w:rsidR="00A8187C" w:rsidRPr="005C1519">
              <w:rPr>
                <w:rFonts w:ascii="Times New Roman" w:hAnsi="Times New Roman" w:cs="Times New Roman"/>
                <w:noProof/>
                <w:webHidden/>
                <w:sz w:val="24"/>
                <w:szCs w:val="24"/>
              </w:rPr>
              <w:fldChar w:fldCharType="end"/>
            </w:r>
          </w:hyperlink>
        </w:p>
        <w:p w14:paraId="67FA3893" w14:textId="034B2DB7"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2" w:history="1">
            <w:r w:rsidR="00A8187C" w:rsidRPr="005C1519">
              <w:rPr>
                <w:rStyle w:val="Hyperlink"/>
                <w:rFonts w:ascii="Times New Roman" w:hAnsi="Times New Roman" w:cs="Times New Roman"/>
                <w:noProof/>
                <w:sz w:val="24"/>
                <w:szCs w:val="24"/>
              </w:rPr>
              <w:t>Economic Factors that Impact Prudential plc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_Toc26654912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8</w:t>
            </w:r>
            <w:r w:rsidR="00A8187C" w:rsidRPr="005C1519">
              <w:rPr>
                <w:rFonts w:ascii="Times New Roman" w:hAnsi="Times New Roman" w:cs="Times New Roman"/>
                <w:noProof/>
                <w:webHidden/>
                <w:sz w:val="24"/>
                <w:szCs w:val="24"/>
              </w:rPr>
              <w:fldChar w:fldCharType="end"/>
            </w:r>
          </w:hyperlink>
        </w:p>
        <w:p w14:paraId="05595E43" w14:textId="084FDEAD"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3" w:history="1">
            <w:r w:rsidR="00A8187C" w:rsidRPr="005C1519">
              <w:rPr>
                <w:rStyle w:val="Hyperlink"/>
                <w:rFonts w:ascii="Times New Roman" w:hAnsi="Times New Roman" w:cs="Times New Roman"/>
                <w:noProof/>
                <w:sz w:val="24"/>
                <w:szCs w:val="24"/>
              </w:rPr>
              <w:t>Social Factors that Impact Prudential plc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_Toc26654913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8</w:t>
            </w:r>
            <w:r w:rsidR="00A8187C" w:rsidRPr="005C1519">
              <w:rPr>
                <w:rFonts w:ascii="Times New Roman" w:hAnsi="Times New Roman" w:cs="Times New Roman"/>
                <w:noProof/>
                <w:webHidden/>
                <w:sz w:val="24"/>
                <w:szCs w:val="24"/>
              </w:rPr>
              <w:fldChar w:fldCharType="end"/>
            </w:r>
          </w:hyperlink>
        </w:p>
        <w:p w14:paraId="5081D14F" w14:textId="7D3B2921"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4" w:history="1">
            <w:r w:rsidR="00A8187C" w:rsidRPr="005C1519">
              <w:rPr>
                <w:rStyle w:val="Hyperlink"/>
                <w:rFonts w:ascii="Times New Roman" w:hAnsi="Times New Roman" w:cs="Times New Roman"/>
                <w:noProof/>
                <w:sz w:val="24"/>
                <w:szCs w:val="24"/>
              </w:rPr>
              <w:t>Technological Factors that Impact Prudential plc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_Toc26654914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9</w:t>
            </w:r>
            <w:r w:rsidR="00A8187C" w:rsidRPr="005C1519">
              <w:rPr>
                <w:rFonts w:ascii="Times New Roman" w:hAnsi="Times New Roman" w:cs="Times New Roman"/>
                <w:noProof/>
                <w:webHidden/>
                <w:sz w:val="24"/>
                <w:szCs w:val="24"/>
              </w:rPr>
              <w:fldChar w:fldCharType="end"/>
            </w:r>
          </w:hyperlink>
        </w:p>
        <w:p w14:paraId="1F479A8B" w14:textId="4D6C18DA"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5" w:history="1">
            <w:r w:rsidR="00A8187C" w:rsidRPr="005C1519">
              <w:rPr>
                <w:rStyle w:val="Hyperlink"/>
                <w:rFonts w:ascii="Times New Roman" w:hAnsi="Times New Roman" w:cs="Times New Roman"/>
                <w:noProof/>
                <w:sz w:val="24"/>
                <w:szCs w:val="24"/>
              </w:rPr>
              <w:t>Environmental Factors that Impact Prudential plc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_Toc26654915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9</w:t>
            </w:r>
            <w:r w:rsidR="00A8187C" w:rsidRPr="005C1519">
              <w:rPr>
                <w:rFonts w:ascii="Times New Roman" w:hAnsi="Times New Roman" w:cs="Times New Roman"/>
                <w:noProof/>
                <w:webHidden/>
                <w:sz w:val="24"/>
                <w:szCs w:val="24"/>
              </w:rPr>
              <w:fldChar w:fldCharType="end"/>
            </w:r>
          </w:hyperlink>
        </w:p>
        <w:p w14:paraId="19008DFB" w14:textId="1F5C8DB2"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6" w:history="1">
            <w:r w:rsidR="00A8187C" w:rsidRPr="005C1519">
              <w:rPr>
                <w:rStyle w:val="Hyperlink"/>
                <w:rFonts w:ascii="Times New Roman" w:hAnsi="Times New Roman" w:cs="Times New Roman"/>
                <w:noProof/>
                <w:sz w:val="24"/>
                <w:szCs w:val="24"/>
              </w:rPr>
              <w:t>Legal Factors that Impact Prudential plc</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_Toc26654916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10</w:t>
            </w:r>
            <w:r w:rsidR="00A8187C" w:rsidRPr="005C1519">
              <w:rPr>
                <w:rFonts w:ascii="Times New Roman" w:hAnsi="Times New Roman" w:cs="Times New Roman"/>
                <w:noProof/>
                <w:webHidden/>
                <w:sz w:val="24"/>
                <w:szCs w:val="24"/>
              </w:rPr>
              <w:fldChar w:fldCharType="end"/>
            </w:r>
          </w:hyperlink>
        </w:p>
        <w:p w14:paraId="45539499" w14:textId="087CFF78"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17" w:history="1">
            <w:r w:rsidR="00A8187C" w:rsidRPr="005C1519">
              <w:rPr>
                <w:rStyle w:val="Hyperlink"/>
                <w:rFonts w:ascii="Times New Roman" w:hAnsi="Times New Roman" w:cs="Times New Roman"/>
                <w:noProof/>
                <w:sz w:val="24"/>
                <w:szCs w:val="24"/>
              </w:rPr>
              <w:t>Models for change: ‘Lewin’s Change Model’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_Toc26654917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11</w:t>
            </w:r>
            <w:r w:rsidR="00A8187C" w:rsidRPr="005C1519">
              <w:rPr>
                <w:rFonts w:ascii="Times New Roman" w:hAnsi="Times New Roman" w:cs="Times New Roman"/>
                <w:noProof/>
                <w:webHidden/>
                <w:sz w:val="24"/>
                <w:szCs w:val="24"/>
              </w:rPr>
              <w:fldChar w:fldCharType="end"/>
            </w:r>
          </w:hyperlink>
        </w:p>
        <w:p w14:paraId="32789730" w14:textId="7CE8693E"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18" w:history="1">
            <w:r w:rsidR="00A8187C" w:rsidRPr="005C1519">
              <w:rPr>
                <w:rStyle w:val="Hyperlink"/>
                <w:rFonts w:ascii="Times New Roman" w:hAnsi="Times New Roman" w:cs="Times New Roman"/>
                <w:noProof/>
                <w:sz w:val="24"/>
                <w:szCs w:val="24"/>
              </w:rPr>
              <w:t>Lewin’s Change Model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_Toc26654918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11</w:t>
            </w:r>
            <w:r w:rsidR="00A8187C" w:rsidRPr="005C1519">
              <w:rPr>
                <w:rFonts w:ascii="Times New Roman" w:hAnsi="Times New Roman" w:cs="Times New Roman"/>
                <w:noProof/>
                <w:webHidden/>
                <w:sz w:val="24"/>
                <w:szCs w:val="24"/>
              </w:rPr>
              <w:fldChar w:fldCharType="end"/>
            </w:r>
          </w:hyperlink>
        </w:p>
        <w:p w14:paraId="574CCB9A" w14:textId="1B91EC46"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19" w:history="1">
            <w:r w:rsidR="00A8187C" w:rsidRPr="005C1519">
              <w:rPr>
                <w:rStyle w:val="Hyperlink"/>
                <w:rFonts w:ascii="Times New Roman" w:hAnsi="Times New Roman" w:cs="Times New Roman"/>
                <w:noProof/>
                <w:sz w:val="24"/>
                <w:szCs w:val="24"/>
              </w:rPr>
              <w:t>Figure 2: Lewin’s Change Model</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_Toc26654919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11</w:t>
            </w:r>
            <w:r w:rsidR="00A8187C" w:rsidRPr="005C1519">
              <w:rPr>
                <w:rFonts w:ascii="Times New Roman" w:hAnsi="Times New Roman" w:cs="Times New Roman"/>
                <w:noProof/>
                <w:webHidden/>
                <w:sz w:val="24"/>
                <w:szCs w:val="24"/>
              </w:rPr>
              <w:fldChar w:fldCharType="end"/>
            </w:r>
          </w:hyperlink>
        </w:p>
        <w:p w14:paraId="382BB181" w14:textId="0CDDBBD8"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0" w:history="1">
            <w:r w:rsidR="00A8187C" w:rsidRPr="005C1519">
              <w:rPr>
                <w:rStyle w:val="Hyperlink"/>
                <w:rFonts w:ascii="Times New Roman" w:hAnsi="Times New Roman" w:cs="Times New Roman"/>
                <w:noProof/>
                <w:sz w:val="24"/>
                <w:szCs w:val="24"/>
              </w:rPr>
              <w:t>Reason for change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_Toc26654920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13</w:t>
            </w:r>
            <w:r w:rsidR="00A8187C" w:rsidRPr="005C1519">
              <w:rPr>
                <w:rFonts w:ascii="Times New Roman" w:hAnsi="Times New Roman" w:cs="Times New Roman"/>
                <w:noProof/>
                <w:webHidden/>
                <w:sz w:val="24"/>
                <w:szCs w:val="24"/>
              </w:rPr>
              <w:fldChar w:fldCharType="end"/>
            </w:r>
          </w:hyperlink>
        </w:p>
        <w:p w14:paraId="7F45848A" w14:textId="4CB8AF9D"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1" w:history="1">
            <w:r w:rsidR="00A8187C" w:rsidRPr="005C1519">
              <w:rPr>
                <w:rStyle w:val="Hyperlink"/>
                <w:rFonts w:ascii="Times New Roman" w:hAnsi="Times New Roman" w:cs="Times New Roman"/>
                <w:noProof/>
                <w:sz w:val="24"/>
                <w:szCs w:val="24"/>
              </w:rPr>
              <w:t>Implementation</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_Toc26654921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14</w:t>
            </w:r>
            <w:r w:rsidR="00A8187C" w:rsidRPr="005C1519">
              <w:rPr>
                <w:rFonts w:ascii="Times New Roman" w:hAnsi="Times New Roman" w:cs="Times New Roman"/>
                <w:noProof/>
                <w:webHidden/>
                <w:sz w:val="24"/>
                <w:szCs w:val="24"/>
              </w:rPr>
              <w:fldChar w:fldCharType="end"/>
            </w:r>
          </w:hyperlink>
        </w:p>
        <w:p w14:paraId="28FAAACE" w14:textId="24A46CE6"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22" w:history="1">
            <w:r w:rsidR="00A8187C" w:rsidRPr="005C1519">
              <w:rPr>
                <w:rStyle w:val="Hyperlink"/>
                <w:rFonts w:ascii="Times New Roman" w:hAnsi="Times New Roman" w:cs="Times New Roman"/>
                <w:noProof/>
                <w:sz w:val="24"/>
                <w:szCs w:val="24"/>
              </w:rPr>
              <w:t>Resistance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_Toc26654922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14</w:t>
            </w:r>
            <w:r w:rsidR="00A8187C" w:rsidRPr="005C1519">
              <w:rPr>
                <w:rFonts w:ascii="Times New Roman" w:hAnsi="Times New Roman" w:cs="Times New Roman"/>
                <w:noProof/>
                <w:webHidden/>
                <w:sz w:val="24"/>
                <w:szCs w:val="24"/>
              </w:rPr>
              <w:fldChar w:fldCharType="end"/>
            </w:r>
          </w:hyperlink>
        </w:p>
        <w:p w14:paraId="3377604D" w14:textId="62CCCD99"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3" w:history="1">
            <w:r w:rsidR="00A8187C" w:rsidRPr="005C1519">
              <w:rPr>
                <w:rStyle w:val="Hyperlink"/>
                <w:rFonts w:ascii="Times New Roman" w:hAnsi="Times New Roman" w:cs="Times New Roman"/>
                <w:noProof/>
                <w:sz w:val="24"/>
                <w:szCs w:val="24"/>
              </w:rPr>
              <w:t>Successful Method of Implementation of Change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_Toc26654923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14</w:t>
            </w:r>
            <w:r w:rsidR="00A8187C" w:rsidRPr="005C1519">
              <w:rPr>
                <w:rFonts w:ascii="Times New Roman" w:hAnsi="Times New Roman" w:cs="Times New Roman"/>
                <w:noProof/>
                <w:webHidden/>
                <w:sz w:val="24"/>
                <w:szCs w:val="24"/>
              </w:rPr>
              <w:fldChar w:fldCharType="end"/>
            </w:r>
          </w:hyperlink>
        </w:p>
        <w:p w14:paraId="05B63E0C" w14:textId="6C698CF5"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24" w:history="1">
            <w:r w:rsidR="00A8187C" w:rsidRPr="005C1519">
              <w:rPr>
                <w:rStyle w:val="Hyperlink"/>
                <w:rFonts w:ascii="Times New Roman" w:hAnsi="Times New Roman" w:cs="Times New Roman"/>
                <w:noProof/>
                <w:sz w:val="24"/>
                <w:szCs w:val="24"/>
              </w:rPr>
              <w:t>Cultural Impact</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_Toc26654924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15</w:t>
            </w:r>
            <w:r w:rsidR="00A8187C" w:rsidRPr="005C1519">
              <w:rPr>
                <w:rFonts w:ascii="Times New Roman" w:hAnsi="Times New Roman" w:cs="Times New Roman"/>
                <w:noProof/>
                <w:webHidden/>
                <w:sz w:val="24"/>
                <w:szCs w:val="24"/>
              </w:rPr>
              <w:fldChar w:fldCharType="end"/>
            </w:r>
          </w:hyperlink>
        </w:p>
        <w:p w14:paraId="3B76FE31" w14:textId="7F95FEC6"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5" w:history="1">
            <w:r w:rsidR="00A8187C" w:rsidRPr="005C1519">
              <w:rPr>
                <w:rStyle w:val="Hyperlink"/>
                <w:rFonts w:ascii="Times New Roman" w:hAnsi="Times New Roman" w:cs="Times New Roman"/>
                <w:noProof/>
                <w:sz w:val="24"/>
                <w:szCs w:val="24"/>
              </w:rPr>
              <w:t>Culture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_Toc26654925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15</w:t>
            </w:r>
            <w:r w:rsidR="00A8187C" w:rsidRPr="005C1519">
              <w:rPr>
                <w:rFonts w:ascii="Times New Roman" w:hAnsi="Times New Roman" w:cs="Times New Roman"/>
                <w:noProof/>
                <w:webHidden/>
                <w:sz w:val="24"/>
                <w:szCs w:val="24"/>
              </w:rPr>
              <w:fldChar w:fldCharType="end"/>
            </w:r>
          </w:hyperlink>
        </w:p>
        <w:p w14:paraId="5F02819B" w14:textId="4900601D"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6" w:history="1">
            <w:r w:rsidR="00A8187C" w:rsidRPr="005C1519">
              <w:rPr>
                <w:rStyle w:val="Hyperlink"/>
                <w:rFonts w:ascii="Times New Roman" w:hAnsi="Times New Roman" w:cs="Times New Roman"/>
                <w:noProof/>
                <w:sz w:val="24"/>
                <w:szCs w:val="24"/>
              </w:rPr>
              <w:t>Framework</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_Toc26654926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15</w:t>
            </w:r>
            <w:r w:rsidR="00A8187C" w:rsidRPr="005C1519">
              <w:rPr>
                <w:rFonts w:ascii="Times New Roman" w:hAnsi="Times New Roman" w:cs="Times New Roman"/>
                <w:noProof/>
                <w:webHidden/>
                <w:sz w:val="24"/>
                <w:szCs w:val="24"/>
              </w:rPr>
              <w:fldChar w:fldCharType="end"/>
            </w:r>
          </w:hyperlink>
        </w:p>
        <w:p w14:paraId="7E32EF0C" w14:textId="402B2BA6"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7" w:history="1">
            <w:r w:rsidR="00A8187C" w:rsidRPr="005C1519">
              <w:rPr>
                <w:rStyle w:val="Hyperlink"/>
                <w:rFonts w:ascii="Times New Roman" w:hAnsi="Times New Roman" w:cs="Times New Roman"/>
                <w:noProof/>
                <w:sz w:val="24"/>
                <w:szCs w:val="24"/>
              </w:rPr>
              <w:t>Internal vs External Factors of Culture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_Toc26654927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16</w:t>
            </w:r>
            <w:r w:rsidR="00A8187C" w:rsidRPr="005C1519">
              <w:rPr>
                <w:rFonts w:ascii="Times New Roman" w:hAnsi="Times New Roman" w:cs="Times New Roman"/>
                <w:noProof/>
                <w:webHidden/>
                <w:sz w:val="24"/>
                <w:szCs w:val="24"/>
              </w:rPr>
              <w:fldChar w:fldCharType="end"/>
            </w:r>
          </w:hyperlink>
        </w:p>
        <w:p w14:paraId="0309941A" w14:textId="47679FE9"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28" w:history="1">
            <w:r w:rsidR="00A8187C" w:rsidRPr="005C1519">
              <w:rPr>
                <w:rStyle w:val="Hyperlink"/>
                <w:rFonts w:ascii="Times New Roman" w:hAnsi="Times New Roman" w:cs="Times New Roman"/>
                <w:noProof/>
                <w:sz w:val="24"/>
                <w:szCs w:val="24"/>
              </w:rPr>
              <w:t>Internal Factors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_Toc26654928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16</w:t>
            </w:r>
            <w:r w:rsidR="00A8187C" w:rsidRPr="005C1519">
              <w:rPr>
                <w:rFonts w:ascii="Times New Roman" w:hAnsi="Times New Roman" w:cs="Times New Roman"/>
                <w:noProof/>
                <w:webHidden/>
                <w:sz w:val="24"/>
                <w:szCs w:val="24"/>
              </w:rPr>
              <w:fldChar w:fldCharType="end"/>
            </w:r>
          </w:hyperlink>
        </w:p>
        <w:p w14:paraId="21835CEC" w14:textId="592A9B3B"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29" w:history="1">
            <w:r w:rsidR="00A8187C" w:rsidRPr="005C1519">
              <w:rPr>
                <w:rStyle w:val="Hyperlink"/>
                <w:rFonts w:ascii="Times New Roman" w:hAnsi="Times New Roman" w:cs="Times New Roman"/>
                <w:noProof/>
                <w:sz w:val="24"/>
                <w:szCs w:val="24"/>
              </w:rPr>
              <w:t>External Factors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_Toc26654929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16</w:t>
            </w:r>
            <w:r w:rsidR="00A8187C" w:rsidRPr="005C1519">
              <w:rPr>
                <w:rFonts w:ascii="Times New Roman" w:hAnsi="Times New Roman" w:cs="Times New Roman"/>
                <w:noProof/>
                <w:webHidden/>
                <w:sz w:val="24"/>
                <w:szCs w:val="24"/>
              </w:rPr>
              <w:fldChar w:fldCharType="end"/>
            </w:r>
          </w:hyperlink>
        </w:p>
        <w:p w14:paraId="47909B69" w14:textId="4AACBA51" w:rsidR="00A8187C" w:rsidRPr="005C1519" w:rsidRDefault="008A4E38">
          <w:pPr>
            <w:pStyle w:val="TOC2"/>
            <w:tabs>
              <w:tab w:val="right" w:leader="dot" w:pos="9350"/>
            </w:tabs>
            <w:rPr>
              <w:rFonts w:ascii="Times New Roman" w:hAnsi="Times New Roman" w:cs="Times New Roman"/>
              <w:noProof/>
              <w:sz w:val="24"/>
              <w:szCs w:val="24"/>
              <w:lang w:val="en-GB" w:eastAsia="en-GB"/>
            </w:rPr>
          </w:pPr>
          <w:hyperlink w:anchor="_Toc26654930" w:history="1">
            <w:r w:rsidR="00A8187C" w:rsidRPr="005C1519">
              <w:rPr>
                <w:rStyle w:val="Hyperlink"/>
                <w:rFonts w:ascii="Times New Roman" w:hAnsi="Times New Roman" w:cs="Times New Roman"/>
                <w:noProof/>
                <w:sz w:val="24"/>
                <w:szCs w:val="24"/>
              </w:rPr>
              <w:t>Prudent’s Culture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_Toc26654930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17</w:t>
            </w:r>
            <w:r w:rsidR="00A8187C" w:rsidRPr="005C1519">
              <w:rPr>
                <w:rFonts w:ascii="Times New Roman" w:hAnsi="Times New Roman" w:cs="Times New Roman"/>
                <w:noProof/>
                <w:webHidden/>
                <w:sz w:val="24"/>
                <w:szCs w:val="24"/>
              </w:rPr>
              <w:fldChar w:fldCharType="end"/>
            </w:r>
          </w:hyperlink>
        </w:p>
        <w:p w14:paraId="11A6D52D" w14:textId="50A250B1"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31" w:history="1">
            <w:r w:rsidR="00A8187C" w:rsidRPr="005C1519">
              <w:rPr>
                <w:rStyle w:val="Hyperlink"/>
                <w:rFonts w:ascii="Times New Roman" w:hAnsi="Times New Roman" w:cs="Times New Roman"/>
                <w:noProof/>
                <w:sz w:val="24"/>
                <w:szCs w:val="24"/>
              </w:rPr>
              <w:t>Company operations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_Toc26654931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17</w:t>
            </w:r>
            <w:r w:rsidR="00A8187C" w:rsidRPr="005C1519">
              <w:rPr>
                <w:rFonts w:ascii="Times New Roman" w:hAnsi="Times New Roman" w:cs="Times New Roman"/>
                <w:noProof/>
                <w:webHidden/>
                <w:sz w:val="24"/>
                <w:szCs w:val="24"/>
              </w:rPr>
              <w:fldChar w:fldCharType="end"/>
            </w:r>
          </w:hyperlink>
        </w:p>
        <w:p w14:paraId="484CE482" w14:textId="68D0BA33"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32" w:history="1">
            <w:r w:rsidR="00A8187C" w:rsidRPr="005C1519">
              <w:rPr>
                <w:rStyle w:val="Hyperlink"/>
                <w:rFonts w:ascii="Times New Roman" w:hAnsi="Times New Roman" w:cs="Times New Roman"/>
                <w:noProof/>
                <w:sz w:val="24"/>
                <w:szCs w:val="24"/>
              </w:rPr>
              <w:t>Relationship with the Employees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_Toc26654932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18</w:t>
            </w:r>
            <w:r w:rsidR="00A8187C" w:rsidRPr="005C1519">
              <w:rPr>
                <w:rFonts w:ascii="Times New Roman" w:hAnsi="Times New Roman" w:cs="Times New Roman"/>
                <w:noProof/>
                <w:webHidden/>
                <w:sz w:val="24"/>
                <w:szCs w:val="24"/>
              </w:rPr>
              <w:fldChar w:fldCharType="end"/>
            </w:r>
          </w:hyperlink>
        </w:p>
        <w:p w14:paraId="48E71BCE" w14:textId="38A62D6A"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33" w:history="1">
            <w:r w:rsidR="00A8187C" w:rsidRPr="005C1519">
              <w:rPr>
                <w:rStyle w:val="Hyperlink"/>
                <w:rFonts w:ascii="Times New Roman" w:hAnsi="Times New Roman" w:cs="Times New Roman"/>
                <w:noProof/>
                <w:sz w:val="24"/>
                <w:szCs w:val="24"/>
              </w:rPr>
              <w:t>Change Management Process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_Toc26654933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18</w:t>
            </w:r>
            <w:r w:rsidR="00A8187C" w:rsidRPr="005C1519">
              <w:rPr>
                <w:rFonts w:ascii="Times New Roman" w:hAnsi="Times New Roman" w:cs="Times New Roman"/>
                <w:noProof/>
                <w:webHidden/>
                <w:sz w:val="24"/>
                <w:szCs w:val="24"/>
              </w:rPr>
              <w:fldChar w:fldCharType="end"/>
            </w:r>
          </w:hyperlink>
        </w:p>
        <w:p w14:paraId="652279BD" w14:textId="2A0B3527"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34" w:history="1">
            <w:r w:rsidR="00A8187C" w:rsidRPr="005C1519">
              <w:rPr>
                <w:rStyle w:val="Hyperlink"/>
                <w:rFonts w:ascii="Times New Roman" w:hAnsi="Times New Roman" w:cs="Times New Roman"/>
                <w:noProof/>
                <w:sz w:val="24"/>
                <w:szCs w:val="24"/>
              </w:rPr>
              <w:t>Significance of change</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_Toc26654934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19</w:t>
            </w:r>
            <w:r w:rsidR="00A8187C" w:rsidRPr="005C1519">
              <w:rPr>
                <w:rFonts w:ascii="Times New Roman" w:hAnsi="Times New Roman" w:cs="Times New Roman"/>
                <w:noProof/>
                <w:webHidden/>
                <w:sz w:val="24"/>
                <w:szCs w:val="24"/>
              </w:rPr>
              <w:fldChar w:fldCharType="end"/>
            </w:r>
          </w:hyperlink>
        </w:p>
        <w:p w14:paraId="76A52192" w14:textId="7FC2C127"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35" w:history="1">
            <w:r w:rsidR="00A8187C" w:rsidRPr="005C1519">
              <w:rPr>
                <w:rStyle w:val="Hyperlink"/>
                <w:rFonts w:ascii="Times New Roman" w:hAnsi="Times New Roman" w:cs="Times New Roman"/>
                <w:noProof/>
                <w:sz w:val="24"/>
                <w:szCs w:val="24"/>
              </w:rPr>
              <w:t>Process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_Toc26654935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19</w:t>
            </w:r>
            <w:r w:rsidR="00A8187C" w:rsidRPr="005C1519">
              <w:rPr>
                <w:rFonts w:ascii="Times New Roman" w:hAnsi="Times New Roman" w:cs="Times New Roman"/>
                <w:noProof/>
                <w:webHidden/>
                <w:sz w:val="24"/>
                <w:szCs w:val="24"/>
              </w:rPr>
              <w:fldChar w:fldCharType="end"/>
            </w:r>
          </w:hyperlink>
        </w:p>
        <w:p w14:paraId="3805DD0B" w14:textId="534A666C" w:rsidR="00A8187C" w:rsidRPr="005C1519" w:rsidRDefault="008A4E38">
          <w:pPr>
            <w:pStyle w:val="TOC3"/>
            <w:tabs>
              <w:tab w:val="right" w:leader="dot" w:pos="9350"/>
            </w:tabs>
            <w:rPr>
              <w:rFonts w:ascii="Times New Roman" w:hAnsi="Times New Roman" w:cs="Times New Roman"/>
              <w:noProof/>
              <w:sz w:val="24"/>
              <w:szCs w:val="24"/>
              <w:lang w:val="en-GB" w:eastAsia="en-GB"/>
            </w:rPr>
          </w:pPr>
          <w:hyperlink w:anchor="_Toc26654936" w:history="1">
            <w:r w:rsidR="00A8187C" w:rsidRPr="005C1519">
              <w:rPr>
                <w:rStyle w:val="Hyperlink"/>
                <w:rFonts w:ascii="Times New Roman" w:hAnsi="Times New Roman" w:cs="Times New Roman"/>
                <w:noProof/>
                <w:sz w:val="24"/>
                <w:szCs w:val="24"/>
              </w:rPr>
              <w:t>Models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_Toc26654936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19</w:t>
            </w:r>
            <w:r w:rsidR="00A8187C" w:rsidRPr="005C1519">
              <w:rPr>
                <w:rFonts w:ascii="Times New Roman" w:hAnsi="Times New Roman" w:cs="Times New Roman"/>
                <w:noProof/>
                <w:webHidden/>
                <w:sz w:val="24"/>
                <w:szCs w:val="24"/>
              </w:rPr>
              <w:fldChar w:fldCharType="end"/>
            </w:r>
          </w:hyperlink>
        </w:p>
        <w:p w14:paraId="53FDC457" w14:textId="716A1C75"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37" w:history="1">
            <w:r w:rsidR="00A8187C" w:rsidRPr="005C1519">
              <w:rPr>
                <w:rStyle w:val="Hyperlink"/>
                <w:rFonts w:ascii="Times New Roman" w:hAnsi="Times New Roman" w:cs="Times New Roman"/>
                <w:noProof/>
                <w:sz w:val="24"/>
                <w:szCs w:val="24"/>
              </w:rPr>
              <w:t>Conclusion</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_Toc26654937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21</w:t>
            </w:r>
            <w:r w:rsidR="00A8187C" w:rsidRPr="005C1519">
              <w:rPr>
                <w:rFonts w:ascii="Times New Roman" w:hAnsi="Times New Roman" w:cs="Times New Roman"/>
                <w:noProof/>
                <w:webHidden/>
                <w:sz w:val="24"/>
                <w:szCs w:val="24"/>
              </w:rPr>
              <w:fldChar w:fldCharType="end"/>
            </w:r>
          </w:hyperlink>
        </w:p>
        <w:p w14:paraId="4962132C" w14:textId="72BB8FCE" w:rsidR="00A8187C" w:rsidRPr="005C1519" w:rsidRDefault="008A4E38">
          <w:pPr>
            <w:pStyle w:val="TOC1"/>
            <w:tabs>
              <w:tab w:val="right" w:leader="dot" w:pos="9350"/>
            </w:tabs>
            <w:rPr>
              <w:rFonts w:ascii="Times New Roman" w:hAnsi="Times New Roman" w:cs="Times New Roman"/>
              <w:noProof/>
              <w:sz w:val="24"/>
              <w:szCs w:val="24"/>
              <w:lang w:val="en-GB" w:eastAsia="en-GB"/>
            </w:rPr>
          </w:pPr>
          <w:hyperlink w:anchor="_Toc26654938" w:history="1">
            <w:r w:rsidR="00A8187C" w:rsidRPr="005C1519">
              <w:rPr>
                <w:rStyle w:val="Hyperlink"/>
                <w:rFonts w:ascii="Times New Roman" w:hAnsi="Times New Roman" w:cs="Times New Roman"/>
                <w:noProof/>
                <w:sz w:val="24"/>
                <w:szCs w:val="24"/>
              </w:rPr>
              <w:t>References</w:t>
            </w:r>
            <w:r w:rsidR="00A8187C" w:rsidRPr="005C1519">
              <w:rPr>
                <w:rFonts w:ascii="Times New Roman" w:hAnsi="Times New Roman" w:cs="Times New Roman"/>
                <w:noProof/>
                <w:webHidden/>
                <w:sz w:val="24"/>
                <w:szCs w:val="24"/>
              </w:rPr>
              <w:tab/>
            </w:r>
            <w:r w:rsidR="00A8187C" w:rsidRPr="005C1519">
              <w:rPr>
                <w:rFonts w:ascii="Times New Roman" w:hAnsi="Times New Roman" w:cs="Times New Roman"/>
                <w:noProof/>
                <w:webHidden/>
                <w:sz w:val="24"/>
                <w:szCs w:val="24"/>
              </w:rPr>
              <w:fldChar w:fldCharType="begin"/>
            </w:r>
            <w:r w:rsidR="00A8187C" w:rsidRPr="005C1519">
              <w:rPr>
                <w:rFonts w:ascii="Times New Roman" w:hAnsi="Times New Roman" w:cs="Times New Roman"/>
                <w:noProof/>
                <w:webHidden/>
                <w:sz w:val="24"/>
                <w:szCs w:val="24"/>
              </w:rPr>
              <w:instrText xml:space="preserve"> PAGEREF _Toc26654938 \h </w:instrText>
            </w:r>
            <w:r w:rsidR="00A8187C" w:rsidRPr="005C1519">
              <w:rPr>
                <w:rFonts w:ascii="Times New Roman" w:hAnsi="Times New Roman" w:cs="Times New Roman"/>
                <w:noProof/>
                <w:webHidden/>
                <w:sz w:val="24"/>
                <w:szCs w:val="24"/>
              </w:rPr>
            </w:r>
            <w:r w:rsidR="00A8187C" w:rsidRPr="005C1519">
              <w:rPr>
                <w:rFonts w:ascii="Times New Roman" w:hAnsi="Times New Roman" w:cs="Times New Roman"/>
                <w:noProof/>
                <w:webHidden/>
                <w:sz w:val="24"/>
                <w:szCs w:val="24"/>
              </w:rPr>
              <w:fldChar w:fldCharType="separate"/>
            </w:r>
            <w:r w:rsidR="00A8187C" w:rsidRPr="005C1519">
              <w:rPr>
                <w:rFonts w:ascii="Times New Roman" w:hAnsi="Times New Roman" w:cs="Times New Roman"/>
                <w:noProof/>
                <w:webHidden/>
                <w:sz w:val="24"/>
                <w:szCs w:val="24"/>
              </w:rPr>
              <w:t>22</w:t>
            </w:r>
            <w:r w:rsidR="00A8187C" w:rsidRPr="005C1519">
              <w:rPr>
                <w:rFonts w:ascii="Times New Roman" w:hAnsi="Times New Roman" w:cs="Times New Roman"/>
                <w:noProof/>
                <w:webHidden/>
                <w:sz w:val="24"/>
                <w:szCs w:val="24"/>
              </w:rPr>
              <w:fldChar w:fldCharType="end"/>
            </w:r>
          </w:hyperlink>
        </w:p>
        <w:p w14:paraId="5691F0E7" w14:textId="082F84B8" w:rsidR="00B4503D" w:rsidRPr="00636E73" w:rsidRDefault="00B4503D" w:rsidP="00AD770D">
          <w:pPr>
            <w:jc w:val="both"/>
            <w:rPr>
              <w:rFonts w:ascii="Times New Roman" w:hAnsi="Times New Roman" w:cs="Times New Roman"/>
              <w:sz w:val="24"/>
              <w:szCs w:val="24"/>
            </w:rPr>
          </w:pPr>
          <w:r w:rsidRPr="005C1519">
            <w:rPr>
              <w:rFonts w:ascii="Times New Roman" w:hAnsi="Times New Roman" w:cs="Times New Roman"/>
              <w:b/>
              <w:bCs/>
              <w:noProof/>
              <w:sz w:val="24"/>
              <w:szCs w:val="24"/>
            </w:rPr>
            <w:fldChar w:fldCharType="end"/>
          </w:r>
        </w:p>
      </w:sdtContent>
    </w:sdt>
    <w:p w14:paraId="320C19A9" w14:textId="154143BC"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3D046E3" w14:textId="683C1FCB"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659CAAD3" w14:textId="46525910"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602F90AE" w14:textId="1BCE4332"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52F4A2CA" w14:textId="0E16001E"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7D0F457A" w14:textId="4DE95D91"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CB77472" w14:textId="74FAFB0C"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5B7E000E" w14:textId="0BD50D4E"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76C1240" w14:textId="5804DB78"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D64699A" w14:textId="20341F13" w:rsidR="004C2CD9" w:rsidRPr="00636E73"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A98E57C" w14:textId="73A425EF" w:rsidR="004C2CD9"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7B50404D" w14:textId="6640A8F1"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599E17D1" w14:textId="210486D8"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5B5BEBF" w14:textId="68637AA7"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4B654DA1" w14:textId="08600816"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6722EB5D" w14:textId="41AC318A"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05F56469" w14:textId="3219CB7D"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22A04EDB" w14:textId="7AFDF63B"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7BDC2AFE" w14:textId="486A5253"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31E52454" w14:textId="3EAF6CC1"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6AEBF177" w14:textId="789B5BC3" w:rsidR="002E328C" w:rsidRDefault="002E328C"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37C14B7D" w14:textId="70ABC90C" w:rsidR="004C2CD9" w:rsidRDefault="004C2CD9" w:rsidP="00AD770D">
      <w:pPr>
        <w:shd w:val="clear" w:color="auto" w:fill="FFFFFF"/>
        <w:spacing w:after="0" w:line="240" w:lineRule="auto"/>
        <w:jc w:val="both"/>
        <w:rPr>
          <w:rFonts w:ascii="Times New Roman" w:eastAsia="Times New Roman" w:hAnsi="Times New Roman" w:cs="Times New Roman"/>
          <w:color w:val="222222"/>
          <w:sz w:val="24"/>
          <w:szCs w:val="24"/>
        </w:rPr>
      </w:pPr>
    </w:p>
    <w:p w14:paraId="24BC0D8D" w14:textId="77777777" w:rsidR="00CC733A" w:rsidRPr="00636E73" w:rsidRDefault="00CC733A" w:rsidP="00AD770D">
      <w:pPr>
        <w:autoSpaceDE w:val="0"/>
        <w:autoSpaceDN w:val="0"/>
        <w:adjustRightInd w:val="0"/>
        <w:spacing w:before="0" w:after="0" w:line="240" w:lineRule="auto"/>
        <w:jc w:val="both"/>
        <w:rPr>
          <w:rFonts w:ascii="Times New Roman" w:hAnsi="Times New Roman" w:cs="Times New Roman"/>
          <w:color w:val="000000"/>
          <w:sz w:val="24"/>
          <w:szCs w:val="24"/>
        </w:rPr>
      </w:pPr>
    </w:p>
    <w:p w14:paraId="6E345B29" w14:textId="77777777" w:rsidR="00B4503D" w:rsidRPr="00636E73" w:rsidRDefault="00B4503D" w:rsidP="00AD770D">
      <w:pPr>
        <w:pStyle w:val="Heading1"/>
        <w:jc w:val="both"/>
        <w:rPr>
          <w:rFonts w:ascii="Times New Roman" w:hAnsi="Times New Roman" w:cs="Times New Roman"/>
          <w:sz w:val="24"/>
          <w:szCs w:val="24"/>
        </w:rPr>
      </w:pPr>
      <w:bookmarkStart w:id="0" w:name="_Toc26654901"/>
      <w:r w:rsidRPr="00636E73">
        <w:rPr>
          <w:rFonts w:ascii="Times New Roman" w:hAnsi="Times New Roman" w:cs="Times New Roman"/>
          <w:sz w:val="24"/>
          <w:szCs w:val="24"/>
        </w:rPr>
        <w:t>Introduction</w:t>
      </w:r>
      <w:bookmarkEnd w:id="0"/>
    </w:p>
    <w:p w14:paraId="7733AD6E" w14:textId="4836A5DA" w:rsidR="001560E9" w:rsidRPr="00636E73" w:rsidRDefault="00CA283A" w:rsidP="00AD770D">
      <w:pPr>
        <w:autoSpaceDE w:val="0"/>
        <w:autoSpaceDN w:val="0"/>
        <w:adjustRightInd w:val="0"/>
        <w:spacing w:before="0" w:after="46" w:line="360" w:lineRule="auto"/>
        <w:jc w:val="both"/>
        <w:rPr>
          <w:rFonts w:ascii="Times New Roman" w:hAnsi="Times New Roman" w:cs="Times New Roman"/>
          <w:color w:val="000000"/>
          <w:sz w:val="24"/>
          <w:szCs w:val="24"/>
        </w:rPr>
      </w:pPr>
      <w:r>
        <w:rPr>
          <w:rStyle w:val="word"/>
          <w:rFonts w:ascii="Times New Roman" w:hAnsi="Times New Roman" w:cs="Times New Roman"/>
          <w:color w:val="252525"/>
          <w:sz w:val="24"/>
          <w:szCs w:val="24"/>
        </w:rPr>
        <w:t xml:space="preserve">It is not easy to implement changes in any business as there are some factors which creates barriers. So, the strategy makers of an organization conduct various analysis to implement changes in an organization. The analysis are done mainly external as well as internal factor of an organization which gives clear indication that where the changes should be introduced. </w:t>
      </w:r>
      <w:r w:rsidR="008C6742" w:rsidRPr="00636E73">
        <w:rPr>
          <w:rStyle w:val="word"/>
          <w:rFonts w:ascii="Times New Roman" w:hAnsi="Times New Roman" w:cs="Times New Roman"/>
          <w:color w:val="252525"/>
          <w:sz w:val="24"/>
          <w:szCs w:val="24"/>
        </w:rPr>
        <w:t>Prudential Financial Inc. is a conglomerate that provides various services including investment, insurance and retail. It is a Fortune 500 company. It is active among more than 40 countries</w:t>
      </w:r>
      <w:r w:rsidR="00AD770D">
        <w:rPr>
          <w:rStyle w:val="word"/>
          <w:rFonts w:ascii="Times New Roman" w:hAnsi="Times New Roman" w:cs="Times New Roman"/>
          <w:color w:val="252525"/>
          <w:sz w:val="24"/>
          <w:szCs w:val="24"/>
        </w:rPr>
        <w:t>.</w:t>
      </w:r>
    </w:p>
    <w:p w14:paraId="282F04CE" w14:textId="62AEF1AE" w:rsidR="008C6742" w:rsidRPr="00636E73" w:rsidRDefault="008C6742" w:rsidP="00AD770D">
      <w:pPr>
        <w:autoSpaceDE w:val="0"/>
        <w:autoSpaceDN w:val="0"/>
        <w:adjustRightInd w:val="0"/>
        <w:spacing w:before="0" w:after="46" w:line="360" w:lineRule="auto"/>
        <w:jc w:val="both"/>
        <w:rPr>
          <w:rFonts w:ascii="Times New Roman" w:hAnsi="Times New Roman" w:cs="Times New Roman"/>
          <w:color w:val="000000"/>
          <w:sz w:val="24"/>
          <w:szCs w:val="24"/>
        </w:rPr>
      </w:pPr>
      <w:r w:rsidRPr="00636E73">
        <w:rPr>
          <w:rFonts w:ascii="Times New Roman" w:hAnsi="Times New Roman" w:cs="Times New Roman"/>
          <w:sz w:val="24"/>
          <w:szCs w:val="24"/>
        </w:rPr>
        <w:t xml:space="preserve">Prudential's </w:t>
      </w:r>
      <w:r w:rsidRPr="00636E73">
        <w:rPr>
          <w:rStyle w:val="words"/>
          <w:rFonts w:ascii="Times New Roman" w:hAnsi="Times New Roman" w:cs="Times New Roman"/>
          <w:sz w:val="24"/>
          <w:szCs w:val="24"/>
        </w:rPr>
        <w:t>imaginative</w:t>
      </w:r>
      <w:r w:rsidRPr="00636E73">
        <w:rPr>
          <w:rFonts w:ascii="Times New Roman" w:hAnsi="Times New Roman" w:cs="Times New Roman"/>
          <w:sz w:val="24"/>
          <w:szCs w:val="24"/>
        </w:rPr>
        <w:t xml:space="preserve"> approach to </w:t>
      </w:r>
      <w:r w:rsidRPr="00636E73">
        <w:rPr>
          <w:rStyle w:val="words"/>
          <w:rFonts w:ascii="Times New Roman" w:hAnsi="Times New Roman" w:cs="Times New Roman"/>
          <w:sz w:val="24"/>
          <w:szCs w:val="24"/>
        </w:rPr>
        <w:t>controlling</w:t>
      </w:r>
      <w:r w:rsidRPr="00636E73">
        <w:rPr>
          <w:rFonts w:ascii="Times New Roman" w:hAnsi="Times New Roman" w:cs="Times New Roman"/>
          <w:sz w:val="24"/>
          <w:szCs w:val="24"/>
        </w:rPr>
        <w:t xml:space="preserve"> capitalization has won the firm a </w:t>
      </w:r>
      <w:r w:rsidRPr="00636E73">
        <w:rPr>
          <w:rStyle w:val="words"/>
          <w:rFonts w:ascii="Times New Roman" w:hAnsi="Times New Roman" w:cs="Times New Roman"/>
          <w:sz w:val="24"/>
          <w:szCs w:val="24"/>
        </w:rPr>
        <w:t>pined for</w:t>
      </w:r>
      <w:r w:rsidRPr="00636E73">
        <w:rPr>
          <w:rFonts w:ascii="Times New Roman" w:hAnsi="Times New Roman" w:cs="Times New Roman"/>
          <w:sz w:val="24"/>
          <w:szCs w:val="24"/>
        </w:rPr>
        <w:t xml:space="preserve"> spot for the </w:t>
      </w:r>
      <w:r w:rsidRPr="00636E73">
        <w:rPr>
          <w:rStyle w:val="words"/>
          <w:rFonts w:ascii="Times New Roman" w:hAnsi="Times New Roman" w:cs="Times New Roman"/>
          <w:sz w:val="24"/>
          <w:szCs w:val="24"/>
        </w:rPr>
        <w:t>moment</w:t>
      </w:r>
      <w:r w:rsidRPr="00636E73">
        <w:rPr>
          <w:rFonts w:ascii="Times New Roman" w:hAnsi="Times New Roman" w:cs="Times New Roman"/>
          <w:sz w:val="24"/>
          <w:szCs w:val="24"/>
        </w:rPr>
        <w:t xml:space="preserve"> straight year in Fortune magazine's </w:t>
      </w:r>
      <w:r w:rsidRPr="00636E73">
        <w:rPr>
          <w:rStyle w:val="words"/>
          <w:rFonts w:ascii="Times New Roman" w:hAnsi="Times New Roman" w:cs="Times New Roman"/>
          <w:sz w:val="24"/>
          <w:szCs w:val="24"/>
        </w:rPr>
        <w:t>Alter</w:t>
      </w:r>
      <w:r w:rsidRPr="00636E73">
        <w:rPr>
          <w:rFonts w:ascii="Times New Roman" w:hAnsi="Times New Roman" w:cs="Times New Roman"/>
          <w:sz w:val="24"/>
          <w:szCs w:val="24"/>
        </w:rPr>
        <w:t xml:space="preserve"> the world list, which recognizes companies that through their </w:t>
      </w:r>
      <w:r w:rsidRPr="00636E73">
        <w:rPr>
          <w:rStyle w:val="words"/>
          <w:rFonts w:ascii="Times New Roman" w:hAnsi="Times New Roman" w:cs="Times New Roman"/>
          <w:sz w:val="24"/>
          <w:szCs w:val="24"/>
        </w:rPr>
        <w:t>center</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worldwide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commerce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technique</w:t>
      </w:r>
      <w:r w:rsidRPr="00636E73">
        <w:rPr>
          <w:rFonts w:ascii="Times New Roman" w:hAnsi="Times New Roman" w:cs="Times New Roman"/>
          <w:sz w:val="24"/>
          <w:szCs w:val="24"/>
        </w:rPr>
        <w:t xml:space="preserve"> has made a </w:t>
      </w:r>
      <w:r w:rsidRPr="00636E73">
        <w:rPr>
          <w:rStyle w:val="words"/>
          <w:rFonts w:ascii="Times New Roman" w:hAnsi="Times New Roman" w:cs="Times New Roman"/>
          <w:sz w:val="24"/>
          <w:szCs w:val="24"/>
        </w:rPr>
        <w:t>critical</w:t>
      </w:r>
      <w:r w:rsidRPr="00636E73">
        <w:rPr>
          <w:rFonts w:ascii="Times New Roman" w:hAnsi="Times New Roman" w:cs="Times New Roman"/>
          <w:sz w:val="24"/>
          <w:szCs w:val="24"/>
        </w:rPr>
        <w:t xml:space="preserve"> and positive </w:t>
      </w:r>
      <w:r w:rsidRPr="00636E73">
        <w:rPr>
          <w:rStyle w:val="words"/>
          <w:rFonts w:ascii="Times New Roman" w:hAnsi="Times New Roman" w:cs="Times New Roman"/>
          <w:sz w:val="24"/>
          <w:szCs w:val="24"/>
        </w:rPr>
        <w:t>affect</w:t>
      </w:r>
      <w:r w:rsidRPr="00636E73">
        <w:rPr>
          <w:rFonts w:ascii="Times New Roman" w:hAnsi="Times New Roman" w:cs="Times New Roman"/>
          <w:sz w:val="24"/>
          <w:szCs w:val="24"/>
        </w:rPr>
        <w:t xml:space="preserve"> on the human </w:t>
      </w:r>
      <w:r w:rsidRPr="00636E73">
        <w:rPr>
          <w:rStyle w:val="words"/>
          <w:rFonts w:ascii="Times New Roman" w:hAnsi="Times New Roman" w:cs="Times New Roman"/>
          <w:sz w:val="24"/>
          <w:szCs w:val="24"/>
        </w:rPr>
        <w:t>circumstance</w:t>
      </w:r>
      <w:r w:rsidRPr="00636E73">
        <w:rPr>
          <w:rFonts w:ascii="Times New Roman" w:hAnsi="Times New Roman" w:cs="Times New Roman"/>
          <w:sz w:val="24"/>
          <w:szCs w:val="24"/>
        </w:rPr>
        <w:t xml:space="preserve">. Prudential is number 8 among the </w:t>
      </w:r>
      <w:r w:rsidRPr="00636E73">
        <w:rPr>
          <w:rStyle w:val="words"/>
          <w:rFonts w:ascii="Times New Roman" w:hAnsi="Times New Roman" w:cs="Times New Roman"/>
          <w:sz w:val="24"/>
          <w:szCs w:val="24"/>
        </w:rPr>
        <w:t>beat</w:t>
      </w:r>
      <w:r w:rsidRPr="00636E73">
        <w:rPr>
          <w:rFonts w:ascii="Times New Roman" w:hAnsi="Times New Roman" w:cs="Times New Roman"/>
          <w:sz w:val="24"/>
          <w:szCs w:val="24"/>
        </w:rPr>
        <w:t xml:space="preserve"> ten companies on the list of all-stars from Fortune's </w:t>
      </w:r>
      <w:r w:rsidRPr="00636E73">
        <w:rPr>
          <w:rStyle w:val="words"/>
          <w:rFonts w:ascii="Times New Roman" w:hAnsi="Times New Roman" w:cs="Times New Roman"/>
          <w:sz w:val="24"/>
          <w:szCs w:val="24"/>
        </w:rPr>
        <w:t>Alter</w:t>
      </w:r>
      <w:r w:rsidRPr="00636E73">
        <w:rPr>
          <w:rFonts w:ascii="Times New Roman" w:hAnsi="Times New Roman" w:cs="Times New Roman"/>
          <w:sz w:val="24"/>
          <w:szCs w:val="24"/>
        </w:rPr>
        <w:t xml:space="preserve"> the World </w:t>
      </w:r>
      <w:r w:rsidRPr="00636E73">
        <w:rPr>
          <w:rStyle w:val="words"/>
          <w:rFonts w:ascii="Times New Roman" w:hAnsi="Times New Roman" w:cs="Times New Roman"/>
          <w:sz w:val="24"/>
          <w:szCs w:val="24"/>
        </w:rPr>
        <w:t>Maintainability</w:t>
      </w:r>
      <w:r w:rsidRPr="00636E73">
        <w:rPr>
          <w:rFonts w:ascii="Times New Roman" w:hAnsi="Times New Roman" w:cs="Times New Roman"/>
          <w:sz w:val="24"/>
          <w:szCs w:val="24"/>
        </w:rPr>
        <w:t xml:space="preserve"> to combat climate </w:t>
      </w:r>
      <w:r w:rsidRPr="00636E73">
        <w:rPr>
          <w:rStyle w:val="words"/>
          <w:rFonts w:ascii="Times New Roman" w:hAnsi="Times New Roman" w:cs="Times New Roman"/>
          <w:sz w:val="24"/>
          <w:szCs w:val="24"/>
        </w:rPr>
        <w:t>alter</w:t>
      </w:r>
      <w:r w:rsidRPr="00636E73">
        <w:rPr>
          <w:rFonts w:ascii="Times New Roman" w:hAnsi="Times New Roman" w:cs="Times New Roman"/>
          <w:sz w:val="24"/>
          <w:szCs w:val="24"/>
        </w:rPr>
        <w:t xml:space="preserve"> and </w:t>
      </w:r>
      <w:r w:rsidRPr="00636E73">
        <w:rPr>
          <w:rStyle w:val="words"/>
          <w:rFonts w:ascii="Times New Roman" w:hAnsi="Times New Roman" w:cs="Times New Roman"/>
          <w:sz w:val="24"/>
          <w:szCs w:val="24"/>
        </w:rPr>
        <w:t>outflows</w:t>
      </w:r>
      <w:r w:rsidRPr="00636E73">
        <w:rPr>
          <w:rFonts w:ascii="Times New Roman" w:hAnsi="Times New Roman" w:cs="Times New Roman"/>
          <w:sz w:val="24"/>
          <w:szCs w:val="24"/>
        </w:rPr>
        <w:t xml:space="preserve"> through </w:t>
      </w:r>
      <w:r w:rsidRPr="00636E73">
        <w:rPr>
          <w:rStyle w:val="words"/>
          <w:rFonts w:ascii="Times New Roman" w:hAnsi="Times New Roman" w:cs="Times New Roman"/>
          <w:sz w:val="24"/>
          <w:szCs w:val="24"/>
        </w:rPr>
        <w:t>ecologically</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feasible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speculation</w:t>
      </w:r>
      <w:r w:rsidRPr="00636E73">
        <w:rPr>
          <w:rFonts w:ascii="Times New Roman" w:hAnsi="Times New Roman" w:cs="Times New Roman"/>
          <w:sz w:val="24"/>
          <w:szCs w:val="24"/>
        </w:rPr>
        <w:t>.</w:t>
      </w:r>
    </w:p>
    <w:p w14:paraId="486B6007" w14:textId="77777777"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380D4B1C" w14:textId="71073AD3"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5C183177" w14:textId="6C7A86A3" w:rsidR="00B4503D" w:rsidRPr="00636E73" w:rsidRDefault="00B4503D" w:rsidP="00AD770D">
      <w:pPr>
        <w:autoSpaceDE w:val="0"/>
        <w:autoSpaceDN w:val="0"/>
        <w:adjustRightInd w:val="0"/>
        <w:spacing w:before="0" w:after="46" w:line="240" w:lineRule="auto"/>
        <w:jc w:val="center"/>
        <w:rPr>
          <w:rFonts w:ascii="Times New Roman" w:hAnsi="Times New Roman" w:cs="Times New Roman"/>
          <w:color w:val="000000"/>
          <w:sz w:val="24"/>
          <w:szCs w:val="24"/>
        </w:rPr>
      </w:pPr>
    </w:p>
    <w:p w14:paraId="533E6046" w14:textId="433CE0B5"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118563C9" w14:textId="14995726"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59B105F9" w14:textId="74DA4C7D"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75B55164" w14:textId="100AF63D"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0F954453" w14:textId="6C6AE689"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5C1B136C" w14:textId="15C5079B"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42C171F7" w14:textId="5D6099C3"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5DF7A8E0" w14:textId="77777777" w:rsidR="00CC733A" w:rsidRPr="00636E73" w:rsidRDefault="00CC733A"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72543B4A" w14:textId="77777777"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71E19723" w14:textId="338C00AB" w:rsidR="00A8187C" w:rsidRDefault="00A8187C">
      <w:pPr>
        <w:rPr>
          <w:rFonts w:ascii="Times New Roman" w:hAnsi="Times New Roman" w:cs="Times New Roman"/>
          <w:color w:val="000000"/>
          <w:sz w:val="24"/>
          <w:szCs w:val="24"/>
        </w:rPr>
      </w:pPr>
      <w:r>
        <w:rPr>
          <w:rFonts w:ascii="Times New Roman" w:hAnsi="Times New Roman" w:cs="Times New Roman"/>
          <w:color w:val="000000"/>
          <w:sz w:val="24"/>
          <w:szCs w:val="24"/>
        </w:rPr>
        <w:br w:type="page"/>
      </w:r>
    </w:p>
    <w:p w14:paraId="1D0277DD" w14:textId="77777777" w:rsidR="008C6742" w:rsidRPr="00636E73" w:rsidRDefault="008C6742" w:rsidP="00AD770D">
      <w:pPr>
        <w:autoSpaceDE w:val="0"/>
        <w:autoSpaceDN w:val="0"/>
        <w:adjustRightInd w:val="0"/>
        <w:spacing w:before="0" w:after="46" w:line="240" w:lineRule="auto"/>
        <w:jc w:val="both"/>
        <w:rPr>
          <w:rFonts w:ascii="Times New Roman" w:hAnsi="Times New Roman" w:cs="Times New Roman"/>
          <w:color w:val="000000"/>
          <w:sz w:val="24"/>
          <w:szCs w:val="24"/>
        </w:rPr>
      </w:pPr>
    </w:p>
    <w:p w14:paraId="69796865" w14:textId="78CB5D48" w:rsidR="00B4503D" w:rsidRPr="00636E73" w:rsidRDefault="00636E73" w:rsidP="00AD770D">
      <w:pPr>
        <w:pStyle w:val="Heading1"/>
        <w:jc w:val="both"/>
        <w:rPr>
          <w:rFonts w:ascii="Times New Roman" w:hAnsi="Times New Roman" w:cs="Times New Roman"/>
          <w:sz w:val="24"/>
          <w:szCs w:val="24"/>
        </w:rPr>
      </w:pPr>
      <w:bookmarkStart w:id="1" w:name="_Toc26654902"/>
      <w:r>
        <w:rPr>
          <w:rFonts w:ascii="Times New Roman" w:hAnsi="Times New Roman" w:cs="Times New Roman"/>
          <w:sz w:val="24"/>
          <w:szCs w:val="24"/>
        </w:rPr>
        <w:t>Impact of Changes in the External factors</w:t>
      </w:r>
      <w:bookmarkEnd w:id="1"/>
    </w:p>
    <w:p w14:paraId="20C02660" w14:textId="0A067C48" w:rsidR="009D5FA5" w:rsidRPr="00636E73" w:rsidRDefault="00CA283A" w:rsidP="00AD770D">
      <w:pPr>
        <w:autoSpaceDE w:val="0"/>
        <w:autoSpaceDN w:val="0"/>
        <w:adjustRightInd w:val="0"/>
        <w:spacing w:before="0" w:after="46"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By the use of PESTEL analysis it can be understood that which are the external factors of our selected company  and how these factors will be affected by bringing changes within the organization. </w:t>
      </w:r>
      <w:r w:rsidR="00636E73">
        <w:rPr>
          <w:rFonts w:ascii="Times New Roman" w:hAnsi="Times New Roman" w:cs="Times New Roman"/>
          <w:color w:val="000000"/>
          <w:sz w:val="24"/>
          <w:szCs w:val="24"/>
        </w:rPr>
        <w:t>To gauge these effects, we will use the PESTEL tool:</w:t>
      </w:r>
    </w:p>
    <w:p w14:paraId="7B00A95E" w14:textId="3C97CF32" w:rsidR="00B4503D" w:rsidRPr="00636E73" w:rsidRDefault="00B4503D" w:rsidP="00AD770D">
      <w:pPr>
        <w:pStyle w:val="Heading2"/>
        <w:rPr>
          <w:rFonts w:cs="Times New Roman"/>
          <w:szCs w:val="24"/>
        </w:rPr>
      </w:pPr>
      <w:bookmarkStart w:id="2" w:name="_Toc26654903"/>
      <w:r w:rsidRPr="00636E73">
        <w:rPr>
          <w:rFonts w:cs="Times New Roman"/>
          <w:szCs w:val="24"/>
        </w:rPr>
        <w:t>PESTEL</w:t>
      </w:r>
      <w:bookmarkEnd w:id="2"/>
    </w:p>
    <w:p w14:paraId="26F4975E" w14:textId="6928ABD4" w:rsidR="009D5FA5" w:rsidRDefault="008C6742" w:rsidP="00DE52E3">
      <w:pPr>
        <w:spacing w:line="360" w:lineRule="auto"/>
        <w:jc w:val="center"/>
        <w:rPr>
          <w:rFonts w:ascii="Times New Roman" w:hAnsi="Times New Roman" w:cs="Times New Roman"/>
          <w:sz w:val="24"/>
          <w:szCs w:val="24"/>
        </w:rPr>
      </w:pPr>
      <w:r w:rsidRPr="00636E73">
        <w:rPr>
          <w:rFonts w:ascii="Times New Roman" w:hAnsi="Times New Roman" w:cs="Times New Roman"/>
          <w:noProof/>
          <w:sz w:val="24"/>
          <w:szCs w:val="24"/>
          <w:lang w:val="en-GB" w:eastAsia="en-GB"/>
        </w:rPr>
        <w:drawing>
          <wp:inline distT="0" distB="0" distL="0" distR="0" wp14:anchorId="6C46E3BE" wp14:editId="6E716A61">
            <wp:extent cx="3810000" cy="5715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1611="http://schemas.microsoft.com/office/drawing/2016/11/main" r:id="rId9"/>
                        </a:ext>
                      </a:extLst>
                    </a:blip>
                    <a:stretch>
                      <a:fillRect/>
                    </a:stretch>
                  </pic:blipFill>
                  <pic:spPr>
                    <a:xfrm>
                      <a:off x="0" y="0"/>
                      <a:ext cx="3810000" cy="5715000"/>
                    </a:xfrm>
                    <a:prstGeom prst="rect">
                      <a:avLst/>
                    </a:prstGeom>
                  </pic:spPr>
                </pic:pic>
              </a:graphicData>
            </a:graphic>
          </wp:inline>
        </w:drawing>
      </w:r>
    </w:p>
    <w:p w14:paraId="5854DCCD" w14:textId="3122C961" w:rsidR="00AE300A" w:rsidRDefault="00AE300A" w:rsidP="00A8187C">
      <w:pPr>
        <w:pStyle w:val="Heading1"/>
      </w:pPr>
      <w:bookmarkStart w:id="3" w:name="_Toc26654904"/>
      <w:r>
        <w:t>Figure</w:t>
      </w:r>
      <w:r w:rsidR="00A8187C">
        <w:t xml:space="preserve"> 1:</w:t>
      </w:r>
      <w:r w:rsidR="00DE52E3">
        <w:t xml:space="preserve"> PESTLE</w:t>
      </w:r>
      <w:bookmarkEnd w:id="3"/>
    </w:p>
    <w:p w14:paraId="06AAFAD4" w14:textId="1B27B4BA" w:rsidR="00DE52E3" w:rsidRDefault="00DE52E3" w:rsidP="00A8187C">
      <w:pPr>
        <w:spacing w:line="360" w:lineRule="auto"/>
        <w:rPr>
          <w:rFonts w:ascii="Times New Roman" w:hAnsi="Times New Roman" w:cs="Times New Roman"/>
          <w:sz w:val="24"/>
          <w:szCs w:val="24"/>
        </w:rPr>
      </w:pPr>
      <w:r w:rsidRPr="00A8187C">
        <w:rPr>
          <w:rFonts w:ascii="Times New Roman" w:hAnsi="Times New Roman" w:cs="Times New Roman"/>
          <w:b/>
          <w:sz w:val="24"/>
          <w:szCs w:val="24"/>
        </w:rPr>
        <w:t>Source:</w:t>
      </w:r>
      <w:r>
        <w:rPr>
          <w:rFonts w:ascii="Times New Roman" w:hAnsi="Times New Roman" w:cs="Times New Roman"/>
          <w:sz w:val="24"/>
          <w:szCs w:val="24"/>
        </w:rPr>
        <w:t xml:space="preserve"> lumenlearning.com</w:t>
      </w:r>
    </w:p>
    <w:p w14:paraId="5D4CFDF0" w14:textId="77777777" w:rsidR="002E328C" w:rsidRPr="00636E73" w:rsidRDefault="002E328C" w:rsidP="00DE52E3">
      <w:pPr>
        <w:spacing w:line="360" w:lineRule="auto"/>
        <w:jc w:val="center"/>
        <w:rPr>
          <w:rFonts w:ascii="Times New Roman" w:hAnsi="Times New Roman" w:cs="Times New Roman"/>
          <w:sz w:val="24"/>
          <w:szCs w:val="24"/>
        </w:rPr>
      </w:pPr>
    </w:p>
    <w:p w14:paraId="7D2E3FB5" w14:textId="336BB927" w:rsidR="008C6742" w:rsidRPr="00636E73" w:rsidRDefault="00C92CDA" w:rsidP="00AD770D">
      <w:pPr>
        <w:pStyle w:val="Heading3"/>
        <w:rPr>
          <w:rFonts w:cs="Times New Roman"/>
          <w:szCs w:val="24"/>
        </w:rPr>
      </w:pPr>
      <w:bookmarkStart w:id="4" w:name="_Toc26654905"/>
      <w:r w:rsidRPr="00636E73">
        <w:rPr>
          <w:rFonts w:cs="Times New Roman"/>
          <w:szCs w:val="24"/>
        </w:rPr>
        <w:t>Political</w:t>
      </w:r>
      <w:bookmarkEnd w:id="4"/>
    </w:p>
    <w:p w14:paraId="46AAE270" w14:textId="53C76D59" w:rsidR="00C92CDA" w:rsidRPr="00636E73" w:rsidRDefault="00C92CDA"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All this includes how and to what point a state intervenes in the economy. These may include–government policy, political stability, overseas market uncertainty, external trade policy, fiscal policy, labor law, environmental law, export restrictions and so on.</w:t>
      </w:r>
      <w:r w:rsidR="00A8187C">
        <w:rPr>
          <w:rFonts w:ascii="Times New Roman" w:hAnsi="Times New Roman" w:cs="Times New Roman"/>
          <w:sz w:val="24"/>
          <w:szCs w:val="24"/>
        </w:rPr>
        <w:t xml:space="preserve"> </w:t>
      </w:r>
      <w:r w:rsidRPr="00636E73">
        <w:rPr>
          <w:rFonts w:ascii="Times New Roman" w:hAnsi="Times New Roman" w:cs="Times New Roman"/>
          <w:sz w:val="24"/>
          <w:szCs w:val="24"/>
        </w:rPr>
        <w:t xml:space="preserve">From the above list political factors also affect </w:t>
      </w:r>
      <w:r w:rsidR="00A8187C">
        <w:rPr>
          <w:rFonts w:ascii="Times New Roman" w:hAnsi="Times New Roman" w:cs="Times New Roman"/>
          <w:sz w:val="24"/>
          <w:szCs w:val="24"/>
        </w:rPr>
        <w:t>the Organization</w:t>
      </w:r>
      <w:r w:rsidRPr="00636E73">
        <w:rPr>
          <w:rFonts w:ascii="Times New Roman" w:hAnsi="Times New Roman" w:cs="Times New Roman"/>
          <w:sz w:val="24"/>
          <w:szCs w:val="24"/>
        </w:rPr>
        <w:t xml:space="preserve"> and the </w:t>
      </w:r>
      <w:r w:rsidR="0024522E" w:rsidRPr="00636E73">
        <w:rPr>
          <w:rFonts w:ascii="Times New Roman" w:hAnsi="Times New Roman" w:cs="Times New Roman"/>
          <w:sz w:val="24"/>
          <w:szCs w:val="24"/>
        </w:rPr>
        <w:t>way</w:t>
      </w:r>
      <w:r w:rsidRPr="00636E73">
        <w:rPr>
          <w:rFonts w:ascii="Times New Roman" w:hAnsi="Times New Roman" w:cs="Times New Roman"/>
          <w:sz w:val="24"/>
          <w:szCs w:val="24"/>
        </w:rPr>
        <w:t xml:space="preserve"> they work. Organizations need to be able to comply and change their advertising strategy accordingly to existing and expected future regulations.</w:t>
      </w:r>
    </w:p>
    <w:p w14:paraId="20A7DA0D" w14:textId="1236F620" w:rsidR="00074819" w:rsidRPr="00636E73" w:rsidRDefault="00074819" w:rsidP="00AD770D">
      <w:pPr>
        <w:pStyle w:val="Heading3"/>
        <w:rPr>
          <w:rFonts w:cs="Times New Roman"/>
          <w:szCs w:val="24"/>
        </w:rPr>
      </w:pPr>
      <w:bookmarkStart w:id="5" w:name="_Toc26654906"/>
      <w:r w:rsidRPr="00636E73">
        <w:rPr>
          <w:rFonts w:cs="Times New Roman"/>
          <w:szCs w:val="24"/>
        </w:rPr>
        <w:t>Economic</w:t>
      </w:r>
      <w:bookmarkEnd w:id="5"/>
    </w:p>
    <w:p w14:paraId="618CDD2D" w14:textId="74B5D36D" w:rsidR="00074819" w:rsidRPr="00636E73" w:rsidRDefault="00074819" w:rsidP="00AD770D">
      <w:pPr>
        <w:spacing w:line="360" w:lineRule="auto"/>
        <w:jc w:val="both"/>
        <w:rPr>
          <w:rFonts w:ascii="Times New Roman" w:hAnsi="Times New Roman" w:cs="Times New Roman"/>
          <w:sz w:val="24"/>
          <w:szCs w:val="24"/>
        </w:rPr>
      </w:pPr>
      <w:r w:rsidRPr="00636E73">
        <w:rPr>
          <w:rStyle w:val="words"/>
          <w:rFonts w:ascii="Times New Roman" w:hAnsi="Times New Roman" w:cs="Times New Roman"/>
          <w:sz w:val="24"/>
          <w:szCs w:val="24"/>
        </w:rPr>
        <w:t>Financial</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variables</w:t>
      </w:r>
      <w:r w:rsidRPr="00636E73">
        <w:rPr>
          <w:rFonts w:ascii="Times New Roman" w:hAnsi="Times New Roman" w:cs="Times New Roman"/>
          <w:sz w:val="24"/>
          <w:szCs w:val="24"/>
        </w:rPr>
        <w:t xml:space="preserve"> have a major </w:t>
      </w:r>
      <w:r w:rsidRPr="00636E73">
        <w:rPr>
          <w:rStyle w:val="words"/>
          <w:rFonts w:ascii="Times New Roman" w:hAnsi="Times New Roman" w:cs="Times New Roman"/>
          <w:sz w:val="24"/>
          <w:szCs w:val="24"/>
        </w:rPr>
        <w:t>effect</w:t>
      </w:r>
      <w:r w:rsidRPr="00636E73">
        <w:rPr>
          <w:rFonts w:ascii="Times New Roman" w:hAnsi="Times New Roman" w:cs="Times New Roman"/>
          <w:sz w:val="24"/>
          <w:szCs w:val="24"/>
        </w:rPr>
        <w:t xml:space="preserve"> on how and how </w:t>
      </w:r>
      <w:r w:rsidRPr="00636E73">
        <w:rPr>
          <w:rStyle w:val="words"/>
          <w:rFonts w:ascii="Times New Roman" w:hAnsi="Times New Roman" w:cs="Times New Roman"/>
          <w:sz w:val="24"/>
          <w:szCs w:val="24"/>
        </w:rPr>
        <w:t>proficient</w:t>
      </w:r>
      <w:r w:rsidRPr="00636E73">
        <w:rPr>
          <w:rFonts w:ascii="Times New Roman" w:hAnsi="Times New Roman" w:cs="Times New Roman"/>
          <w:sz w:val="24"/>
          <w:szCs w:val="24"/>
        </w:rPr>
        <w:t xml:space="preserve"> a company works. </w:t>
      </w:r>
      <w:r w:rsidRPr="00636E73">
        <w:rPr>
          <w:rStyle w:val="words"/>
          <w:rFonts w:ascii="Times New Roman" w:hAnsi="Times New Roman" w:cs="Times New Roman"/>
          <w:sz w:val="24"/>
          <w:szCs w:val="24"/>
        </w:rPr>
        <w:t>Variables</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incorporate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financial</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development</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intrigued</w:t>
      </w:r>
      <w:r w:rsidRPr="00636E73">
        <w:rPr>
          <w:rFonts w:ascii="Times New Roman" w:hAnsi="Times New Roman" w:cs="Times New Roman"/>
          <w:sz w:val="24"/>
          <w:szCs w:val="24"/>
        </w:rPr>
        <w:t xml:space="preserve"> rates, </w:t>
      </w:r>
      <w:r w:rsidRPr="00636E73">
        <w:rPr>
          <w:rStyle w:val="words"/>
          <w:rFonts w:ascii="Times New Roman" w:hAnsi="Times New Roman" w:cs="Times New Roman"/>
          <w:sz w:val="24"/>
          <w:szCs w:val="24"/>
        </w:rPr>
        <w:t>trade</w:t>
      </w:r>
      <w:r w:rsidRPr="00636E73">
        <w:rPr>
          <w:rFonts w:ascii="Times New Roman" w:hAnsi="Times New Roman" w:cs="Times New Roman"/>
          <w:sz w:val="24"/>
          <w:szCs w:val="24"/>
        </w:rPr>
        <w:t xml:space="preserve"> rates, </w:t>
      </w:r>
      <w:r w:rsidRPr="00636E73">
        <w:rPr>
          <w:rStyle w:val="words"/>
          <w:rFonts w:ascii="Times New Roman" w:hAnsi="Times New Roman" w:cs="Times New Roman"/>
          <w:sz w:val="24"/>
          <w:szCs w:val="24"/>
        </w:rPr>
        <w:t>expansion</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family</w:t>
      </w:r>
      <w:r w:rsidRPr="00636E73">
        <w:rPr>
          <w:rFonts w:ascii="Times New Roman" w:hAnsi="Times New Roman" w:cs="Times New Roman"/>
          <w:sz w:val="24"/>
          <w:szCs w:val="24"/>
        </w:rPr>
        <w:t xml:space="preserve"> and </w:t>
      </w:r>
      <w:r w:rsidRPr="00636E73">
        <w:rPr>
          <w:rStyle w:val="words"/>
          <w:rFonts w:ascii="Times New Roman" w:hAnsi="Times New Roman" w:cs="Times New Roman"/>
          <w:sz w:val="24"/>
          <w:szCs w:val="24"/>
        </w:rPr>
        <w:t>trade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expendable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wage</w:t>
      </w:r>
      <w:r w:rsidRPr="00636E73">
        <w:rPr>
          <w:rFonts w:ascii="Times New Roman" w:hAnsi="Times New Roman" w:cs="Times New Roman"/>
          <w:sz w:val="24"/>
          <w:szCs w:val="24"/>
        </w:rPr>
        <w:t xml:space="preserve"> etc. These </w:t>
      </w:r>
      <w:r w:rsidRPr="00636E73">
        <w:rPr>
          <w:rStyle w:val="words"/>
          <w:rFonts w:ascii="Times New Roman" w:hAnsi="Times New Roman" w:cs="Times New Roman"/>
          <w:sz w:val="24"/>
          <w:szCs w:val="24"/>
        </w:rPr>
        <w:t>components</w:t>
      </w:r>
      <w:r w:rsidRPr="00636E73">
        <w:rPr>
          <w:rFonts w:ascii="Times New Roman" w:hAnsi="Times New Roman" w:cs="Times New Roman"/>
          <w:sz w:val="24"/>
          <w:szCs w:val="24"/>
        </w:rPr>
        <w:t xml:space="preserve"> can </w:t>
      </w:r>
      <w:r w:rsidRPr="00636E73">
        <w:rPr>
          <w:rStyle w:val="words"/>
          <w:rFonts w:ascii="Times New Roman" w:hAnsi="Times New Roman" w:cs="Times New Roman"/>
          <w:sz w:val="24"/>
          <w:szCs w:val="24"/>
        </w:rPr>
        <w:t>moreover</w:t>
      </w:r>
      <w:r w:rsidRPr="00636E73">
        <w:rPr>
          <w:rFonts w:ascii="Times New Roman" w:hAnsi="Times New Roman" w:cs="Times New Roman"/>
          <w:sz w:val="24"/>
          <w:szCs w:val="24"/>
        </w:rPr>
        <w:t xml:space="preserve"> be classified into macro-economic and micro-economic </w:t>
      </w:r>
      <w:r w:rsidRPr="00636E73">
        <w:rPr>
          <w:rStyle w:val="words"/>
          <w:rFonts w:ascii="Times New Roman" w:hAnsi="Times New Roman" w:cs="Times New Roman"/>
          <w:sz w:val="24"/>
          <w:szCs w:val="24"/>
        </w:rPr>
        <w:t>variables</w:t>
      </w:r>
      <w:r w:rsidR="00FF2CDF">
        <w:rPr>
          <w:rStyle w:val="words"/>
          <w:rFonts w:ascii="Times New Roman" w:hAnsi="Times New Roman" w:cs="Times New Roman"/>
          <w:sz w:val="24"/>
          <w:szCs w:val="24"/>
        </w:rPr>
        <w:t xml:space="preserve"> </w:t>
      </w:r>
      <w:r w:rsidR="00313D8D">
        <w:rPr>
          <w:rFonts w:ascii="Times New Roman" w:hAnsi="Times New Roman" w:cs="Times New Roman"/>
          <w:noProof/>
          <w:sz w:val="24"/>
          <w:szCs w:val="24"/>
        </w:rPr>
        <w:t>(Dasgupta, 201</w:t>
      </w:r>
      <w:r w:rsidR="00313D8D" w:rsidRPr="00313D8D">
        <w:rPr>
          <w:rFonts w:ascii="Times New Roman" w:hAnsi="Times New Roman" w:cs="Times New Roman"/>
          <w:noProof/>
          <w:sz w:val="24"/>
          <w:szCs w:val="24"/>
        </w:rPr>
        <w:t>7)</w:t>
      </w:r>
      <w:r w:rsidRPr="00636E73">
        <w:rPr>
          <w:rFonts w:ascii="Times New Roman" w:hAnsi="Times New Roman" w:cs="Times New Roman"/>
          <w:sz w:val="24"/>
          <w:szCs w:val="24"/>
        </w:rPr>
        <w:t xml:space="preserve">. In any given economy, macroeconomic </w:t>
      </w:r>
      <w:r w:rsidRPr="00636E73">
        <w:rPr>
          <w:rStyle w:val="words"/>
          <w:rFonts w:ascii="Times New Roman" w:hAnsi="Times New Roman" w:cs="Times New Roman"/>
          <w:sz w:val="24"/>
          <w:szCs w:val="24"/>
        </w:rPr>
        <w:t>contemplations</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talk about</w:t>
      </w:r>
      <w:r w:rsidRPr="00636E73">
        <w:rPr>
          <w:rFonts w:ascii="Times New Roman" w:hAnsi="Times New Roman" w:cs="Times New Roman"/>
          <w:sz w:val="24"/>
          <w:szCs w:val="24"/>
        </w:rPr>
        <w:t xml:space="preserve"> the control of </w:t>
      </w:r>
      <w:r w:rsidRPr="00636E73">
        <w:rPr>
          <w:rStyle w:val="words"/>
          <w:rFonts w:ascii="Times New Roman" w:hAnsi="Times New Roman" w:cs="Times New Roman"/>
          <w:sz w:val="24"/>
          <w:szCs w:val="24"/>
        </w:rPr>
        <w:t>generation</w:t>
      </w:r>
      <w:r w:rsidRPr="00636E73">
        <w:rPr>
          <w:rFonts w:ascii="Times New Roman" w:hAnsi="Times New Roman" w:cs="Times New Roman"/>
          <w:sz w:val="24"/>
          <w:szCs w:val="24"/>
        </w:rPr>
        <w:t xml:space="preserve">. Governments </w:t>
      </w:r>
      <w:r w:rsidRPr="00636E73">
        <w:rPr>
          <w:rStyle w:val="words"/>
          <w:rFonts w:ascii="Times New Roman" w:hAnsi="Times New Roman" w:cs="Times New Roman"/>
          <w:sz w:val="24"/>
          <w:szCs w:val="24"/>
        </w:rPr>
        <w:t>utilize</w:t>
      </w:r>
      <w:r w:rsidRPr="00636E73">
        <w:rPr>
          <w:rFonts w:ascii="Times New Roman" w:hAnsi="Times New Roman" w:cs="Times New Roman"/>
          <w:sz w:val="24"/>
          <w:szCs w:val="24"/>
        </w:rPr>
        <w:t xml:space="preserve"> their key </w:t>
      </w:r>
      <w:r w:rsidRPr="00636E73">
        <w:rPr>
          <w:rStyle w:val="words"/>
          <w:rFonts w:ascii="Times New Roman" w:hAnsi="Times New Roman" w:cs="Times New Roman"/>
          <w:sz w:val="24"/>
          <w:szCs w:val="24"/>
        </w:rPr>
        <w:t>apparatuses</w:t>
      </w:r>
      <w:r w:rsidRPr="00636E73">
        <w:rPr>
          <w:rFonts w:ascii="Times New Roman" w:hAnsi="Times New Roman" w:cs="Times New Roman"/>
          <w:sz w:val="24"/>
          <w:szCs w:val="24"/>
        </w:rPr>
        <w:t xml:space="preserve"> for this, </w:t>
      </w:r>
      <w:r w:rsidRPr="00636E73">
        <w:rPr>
          <w:rStyle w:val="words"/>
          <w:rFonts w:ascii="Times New Roman" w:hAnsi="Times New Roman" w:cs="Times New Roman"/>
          <w:sz w:val="24"/>
          <w:szCs w:val="24"/>
        </w:rPr>
        <w:t>intrigued</w:t>
      </w:r>
      <w:r w:rsidRPr="00636E73">
        <w:rPr>
          <w:rFonts w:ascii="Times New Roman" w:hAnsi="Times New Roman" w:cs="Times New Roman"/>
          <w:sz w:val="24"/>
          <w:szCs w:val="24"/>
        </w:rPr>
        <w:t xml:space="preserve"> rate </w:t>
      </w:r>
      <w:r w:rsidRPr="00636E73">
        <w:rPr>
          <w:rStyle w:val="words"/>
          <w:rFonts w:ascii="Times New Roman" w:hAnsi="Times New Roman" w:cs="Times New Roman"/>
          <w:sz w:val="24"/>
          <w:szCs w:val="24"/>
        </w:rPr>
        <w:t>control</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charge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approach</w:t>
      </w:r>
      <w:r w:rsidRPr="00636E73">
        <w:rPr>
          <w:rFonts w:ascii="Times New Roman" w:hAnsi="Times New Roman" w:cs="Times New Roman"/>
          <w:sz w:val="24"/>
          <w:szCs w:val="24"/>
        </w:rPr>
        <w:t xml:space="preserve"> and government expenditure. The way </w:t>
      </w:r>
      <w:r w:rsidRPr="00636E73">
        <w:rPr>
          <w:rStyle w:val="words"/>
          <w:rFonts w:ascii="Times New Roman" w:hAnsi="Times New Roman" w:cs="Times New Roman"/>
          <w:sz w:val="24"/>
          <w:szCs w:val="24"/>
        </w:rPr>
        <w:t>individuals</w:t>
      </w:r>
      <w:r w:rsidRPr="00636E73">
        <w:rPr>
          <w:rFonts w:ascii="Times New Roman" w:hAnsi="Times New Roman" w:cs="Times New Roman"/>
          <w:sz w:val="24"/>
          <w:szCs w:val="24"/>
        </w:rPr>
        <w:t xml:space="preserve"> are </w:t>
      </w:r>
      <w:r w:rsidRPr="00636E73">
        <w:rPr>
          <w:rStyle w:val="words"/>
          <w:rFonts w:ascii="Times New Roman" w:hAnsi="Times New Roman" w:cs="Times New Roman"/>
          <w:sz w:val="24"/>
          <w:szCs w:val="24"/>
        </w:rPr>
        <w:t>investing</w:t>
      </w:r>
      <w:r w:rsidRPr="00636E73">
        <w:rPr>
          <w:rFonts w:ascii="Times New Roman" w:hAnsi="Times New Roman" w:cs="Times New Roman"/>
          <w:sz w:val="24"/>
          <w:szCs w:val="24"/>
        </w:rPr>
        <w:t xml:space="preserve"> their </w:t>
      </w:r>
      <w:r w:rsidRPr="00636E73">
        <w:rPr>
          <w:rStyle w:val="words"/>
          <w:rFonts w:ascii="Times New Roman" w:hAnsi="Times New Roman" w:cs="Times New Roman"/>
          <w:sz w:val="24"/>
          <w:szCs w:val="24"/>
        </w:rPr>
        <w:t>cash</w:t>
      </w:r>
      <w:r w:rsidRPr="00636E73">
        <w:rPr>
          <w:rFonts w:ascii="Times New Roman" w:hAnsi="Times New Roman" w:cs="Times New Roman"/>
          <w:sz w:val="24"/>
          <w:szCs w:val="24"/>
        </w:rPr>
        <w:t xml:space="preserve"> is all </w:t>
      </w:r>
      <w:r w:rsidRPr="00636E73">
        <w:rPr>
          <w:rStyle w:val="words"/>
          <w:rFonts w:ascii="Times New Roman" w:hAnsi="Times New Roman" w:cs="Times New Roman"/>
          <w:sz w:val="24"/>
          <w:szCs w:val="24"/>
        </w:rPr>
        <w:t>around</w:t>
      </w:r>
      <w:r w:rsidRPr="00636E73">
        <w:rPr>
          <w:rFonts w:ascii="Times New Roman" w:hAnsi="Times New Roman" w:cs="Times New Roman"/>
          <w:sz w:val="24"/>
          <w:szCs w:val="24"/>
        </w:rPr>
        <w:t xml:space="preserve"> microeconomic </w:t>
      </w:r>
      <w:r w:rsidRPr="00636E73">
        <w:rPr>
          <w:rStyle w:val="words"/>
          <w:rFonts w:ascii="Times New Roman" w:hAnsi="Times New Roman" w:cs="Times New Roman"/>
          <w:sz w:val="24"/>
          <w:szCs w:val="24"/>
        </w:rPr>
        <w:t>contemplations</w:t>
      </w:r>
      <w:r w:rsidRPr="00636E73">
        <w:rPr>
          <w:rFonts w:ascii="Times New Roman" w:hAnsi="Times New Roman" w:cs="Times New Roman"/>
          <w:sz w:val="24"/>
          <w:szCs w:val="24"/>
        </w:rPr>
        <w:t xml:space="preserve">. This </w:t>
      </w:r>
      <w:r w:rsidRPr="00636E73">
        <w:rPr>
          <w:rStyle w:val="words"/>
          <w:rFonts w:ascii="Times New Roman" w:hAnsi="Times New Roman" w:cs="Times New Roman"/>
          <w:sz w:val="24"/>
          <w:szCs w:val="24"/>
        </w:rPr>
        <w:t>incorporates a</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noteworthy</w:t>
      </w:r>
      <w:r w:rsidRPr="00636E73">
        <w:rPr>
          <w:rFonts w:ascii="Times New Roman" w:hAnsi="Times New Roman" w:cs="Times New Roman"/>
          <w:sz w:val="24"/>
          <w:szCs w:val="24"/>
        </w:rPr>
        <w:t xml:space="preserve"> </w:t>
      </w:r>
      <w:r w:rsidR="00A8187C">
        <w:rPr>
          <w:rStyle w:val="words"/>
          <w:rFonts w:ascii="Times New Roman" w:hAnsi="Times New Roman" w:cs="Times New Roman"/>
          <w:sz w:val="24"/>
          <w:szCs w:val="24"/>
        </w:rPr>
        <w:t>e</w:t>
      </w:r>
      <w:r w:rsidRPr="00636E73">
        <w:rPr>
          <w:rStyle w:val="words"/>
          <w:rFonts w:ascii="Times New Roman" w:hAnsi="Times New Roman" w:cs="Times New Roman"/>
          <w:sz w:val="24"/>
          <w:szCs w:val="24"/>
        </w:rPr>
        <w:t>ffect</w:t>
      </w:r>
      <w:r w:rsidRPr="00636E73">
        <w:rPr>
          <w:rFonts w:ascii="Times New Roman" w:hAnsi="Times New Roman" w:cs="Times New Roman"/>
          <w:sz w:val="24"/>
          <w:szCs w:val="24"/>
        </w:rPr>
        <w:t xml:space="preserve">, in </w:t>
      </w:r>
      <w:r w:rsidRPr="00636E73">
        <w:rPr>
          <w:rStyle w:val="words"/>
          <w:rFonts w:ascii="Times New Roman" w:hAnsi="Times New Roman" w:cs="Times New Roman"/>
          <w:sz w:val="24"/>
          <w:szCs w:val="24"/>
        </w:rPr>
        <w:t>specific</w:t>
      </w:r>
      <w:r w:rsidRPr="00636E73">
        <w:rPr>
          <w:rFonts w:ascii="Times New Roman" w:hAnsi="Times New Roman" w:cs="Times New Roman"/>
          <w:sz w:val="24"/>
          <w:szCs w:val="24"/>
        </w:rPr>
        <w:t xml:space="preserve"> on B2C </w:t>
      </w:r>
      <w:r w:rsidRPr="00636E73">
        <w:rPr>
          <w:rStyle w:val="words"/>
          <w:rFonts w:ascii="Times New Roman" w:hAnsi="Times New Roman" w:cs="Times New Roman"/>
          <w:sz w:val="24"/>
          <w:szCs w:val="24"/>
        </w:rPr>
        <w:t>associations</w:t>
      </w:r>
      <w:r w:rsidRPr="00636E73">
        <w:rPr>
          <w:rFonts w:ascii="Times New Roman" w:hAnsi="Times New Roman" w:cs="Times New Roman"/>
          <w:sz w:val="24"/>
          <w:szCs w:val="24"/>
        </w:rPr>
        <w:t>.</w:t>
      </w:r>
    </w:p>
    <w:p w14:paraId="1492A3C7" w14:textId="5FDA2EEE" w:rsidR="00074819" w:rsidRPr="00636E73" w:rsidRDefault="00074819" w:rsidP="00AD770D">
      <w:pPr>
        <w:pStyle w:val="Heading3"/>
        <w:rPr>
          <w:rFonts w:cs="Times New Roman"/>
          <w:szCs w:val="24"/>
        </w:rPr>
      </w:pPr>
      <w:bookmarkStart w:id="6" w:name="_Toc26654907"/>
      <w:r w:rsidRPr="00636E73">
        <w:rPr>
          <w:rFonts w:cs="Times New Roman"/>
          <w:szCs w:val="24"/>
        </w:rPr>
        <w:t>Social</w:t>
      </w:r>
      <w:bookmarkEnd w:id="6"/>
    </w:p>
    <w:p w14:paraId="504747C9" w14:textId="451B0320" w:rsidR="00074819" w:rsidRPr="00636E73" w:rsidRDefault="00074819"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The </w:t>
      </w:r>
      <w:r w:rsidRPr="00636E73">
        <w:rPr>
          <w:rStyle w:val="words"/>
          <w:rFonts w:ascii="Times New Roman" w:hAnsi="Times New Roman" w:cs="Times New Roman"/>
          <w:sz w:val="24"/>
          <w:szCs w:val="24"/>
        </w:rPr>
        <w:t>zones</w:t>
      </w:r>
      <w:r w:rsidRPr="00636E73">
        <w:rPr>
          <w:rFonts w:ascii="Times New Roman" w:hAnsi="Times New Roman" w:cs="Times New Roman"/>
          <w:sz w:val="24"/>
          <w:szCs w:val="24"/>
        </w:rPr>
        <w:t xml:space="preserve"> that share a common </w:t>
      </w:r>
      <w:r w:rsidRPr="00636E73">
        <w:rPr>
          <w:rStyle w:val="words"/>
          <w:rFonts w:ascii="Times New Roman" w:hAnsi="Times New Roman" w:cs="Times New Roman"/>
          <w:sz w:val="24"/>
          <w:szCs w:val="24"/>
        </w:rPr>
        <w:t>conviction</w:t>
      </w:r>
      <w:r w:rsidRPr="00636E73">
        <w:rPr>
          <w:rFonts w:ascii="Times New Roman" w:hAnsi="Times New Roman" w:cs="Times New Roman"/>
          <w:sz w:val="24"/>
          <w:szCs w:val="24"/>
        </w:rPr>
        <w:t xml:space="preserve"> and behaviors of the </w:t>
      </w:r>
      <w:r w:rsidRPr="00636E73">
        <w:rPr>
          <w:rStyle w:val="words"/>
          <w:rFonts w:ascii="Times New Roman" w:hAnsi="Times New Roman" w:cs="Times New Roman"/>
          <w:sz w:val="24"/>
          <w:szCs w:val="24"/>
        </w:rPr>
        <w:t>populace</w:t>
      </w:r>
      <w:r w:rsidRPr="00636E73">
        <w:rPr>
          <w:rFonts w:ascii="Times New Roman" w:hAnsi="Times New Roman" w:cs="Times New Roman"/>
          <w:sz w:val="24"/>
          <w:szCs w:val="24"/>
        </w:rPr>
        <w:t xml:space="preserve"> are </w:t>
      </w:r>
      <w:r w:rsidRPr="00636E73">
        <w:rPr>
          <w:rStyle w:val="words"/>
          <w:rFonts w:ascii="Times New Roman" w:hAnsi="Times New Roman" w:cs="Times New Roman"/>
          <w:sz w:val="24"/>
          <w:szCs w:val="24"/>
        </w:rPr>
        <w:t>too</w:t>
      </w:r>
      <w:r w:rsidRPr="00636E73">
        <w:rPr>
          <w:rFonts w:ascii="Times New Roman" w:hAnsi="Times New Roman" w:cs="Times New Roman"/>
          <w:sz w:val="24"/>
          <w:szCs w:val="24"/>
        </w:rPr>
        <w:t xml:space="preserve"> known as socio-cultural </w:t>
      </w:r>
      <w:r w:rsidRPr="00636E73">
        <w:rPr>
          <w:rStyle w:val="words"/>
          <w:rFonts w:ascii="Times New Roman" w:hAnsi="Times New Roman" w:cs="Times New Roman"/>
          <w:sz w:val="24"/>
          <w:szCs w:val="24"/>
        </w:rPr>
        <w:t>components</w:t>
      </w:r>
      <w:r w:rsidRPr="00636E73">
        <w:rPr>
          <w:rFonts w:ascii="Times New Roman" w:hAnsi="Times New Roman" w:cs="Times New Roman"/>
          <w:sz w:val="24"/>
          <w:szCs w:val="24"/>
        </w:rPr>
        <w:t xml:space="preserve">. These </w:t>
      </w:r>
      <w:r w:rsidRPr="00636E73">
        <w:rPr>
          <w:rStyle w:val="words"/>
          <w:rFonts w:ascii="Times New Roman" w:hAnsi="Times New Roman" w:cs="Times New Roman"/>
          <w:sz w:val="24"/>
          <w:szCs w:val="24"/>
        </w:rPr>
        <w:t>incorporate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populace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developments</w:t>
      </w:r>
      <w:r w:rsidRPr="00636E73">
        <w:rPr>
          <w:rFonts w:ascii="Times New Roman" w:hAnsi="Times New Roman" w:cs="Times New Roman"/>
          <w:sz w:val="24"/>
          <w:szCs w:val="24"/>
        </w:rPr>
        <w:t xml:space="preserve">, spread of </w:t>
      </w:r>
      <w:r w:rsidRPr="00636E73">
        <w:rPr>
          <w:rStyle w:val="words"/>
          <w:rFonts w:ascii="Times New Roman" w:hAnsi="Times New Roman" w:cs="Times New Roman"/>
          <w:sz w:val="24"/>
          <w:szCs w:val="24"/>
        </w:rPr>
        <w:t>sexual orientation</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wellbeing</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mindfulness</w:t>
      </w:r>
      <w:r w:rsidRPr="00636E73">
        <w:rPr>
          <w:rFonts w:ascii="Times New Roman" w:hAnsi="Times New Roman" w:cs="Times New Roman"/>
          <w:sz w:val="24"/>
          <w:szCs w:val="24"/>
        </w:rPr>
        <w:t xml:space="preserve">, approaches to life, and so </w:t>
      </w:r>
      <w:r w:rsidRPr="00636E73">
        <w:rPr>
          <w:rStyle w:val="words"/>
          <w:rFonts w:ascii="Times New Roman" w:hAnsi="Times New Roman" w:cs="Times New Roman"/>
          <w:sz w:val="24"/>
          <w:szCs w:val="24"/>
        </w:rPr>
        <w:t>forward</w:t>
      </w:r>
      <w:r w:rsidRPr="00636E73">
        <w:rPr>
          <w:rFonts w:ascii="Times New Roman" w:hAnsi="Times New Roman" w:cs="Times New Roman"/>
          <w:sz w:val="24"/>
          <w:szCs w:val="24"/>
        </w:rPr>
        <w:t xml:space="preserve">. Such </w:t>
      </w:r>
      <w:r w:rsidRPr="00636E73">
        <w:rPr>
          <w:rStyle w:val="words"/>
          <w:rFonts w:ascii="Times New Roman" w:hAnsi="Times New Roman" w:cs="Times New Roman"/>
          <w:sz w:val="24"/>
          <w:szCs w:val="24"/>
        </w:rPr>
        <w:t>contemplations</w:t>
      </w:r>
      <w:r w:rsidRPr="00636E73">
        <w:rPr>
          <w:rFonts w:ascii="Times New Roman" w:hAnsi="Times New Roman" w:cs="Times New Roman"/>
          <w:sz w:val="24"/>
          <w:szCs w:val="24"/>
        </w:rPr>
        <w:t xml:space="preserve"> are of </w:t>
      </w:r>
      <w:r w:rsidRPr="00636E73">
        <w:rPr>
          <w:rStyle w:val="words"/>
          <w:rFonts w:ascii="Times New Roman" w:hAnsi="Times New Roman" w:cs="Times New Roman"/>
          <w:sz w:val="24"/>
          <w:szCs w:val="24"/>
        </w:rPr>
        <w:t>specific</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intrigued</w:t>
      </w:r>
      <w:r w:rsidRPr="00636E73">
        <w:rPr>
          <w:rFonts w:ascii="Times New Roman" w:hAnsi="Times New Roman" w:cs="Times New Roman"/>
          <w:sz w:val="24"/>
          <w:szCs w:val="24"/>
        </w:rPr>
        <w:t xml:space="preserve"> as they </w:t>
      </w:r>
      <w:r w:rsidRPr="00636E73">
        <w:rPr>
          <w:rStyle w:val="words"/>
          <w:rFonts w:ascii="Times New Roman" w:hAnsi="Times New Roman" w:cs="Times New Roman"/>
          <w:sz w:val="24"/>
          <w:szCs w:val="24"/>
        </w:rPr>
        <w:t>influence</w:t>
      </w:r>
      <w:r w:rsidRPr="00636E73">
        <w:rPr>
          <w:rFonts w:ascii="Times New Roman" w:hAnsi="Times New Roman" w:cs="Times New Roman"/>
          <w:sz w:val="24"/>
          <w:szCs w:val="24"/>
        </w:rPr>
        <w:t xml:space="preserve"> </w:t>
      </w:r>
      <w:r w:rsidRPr="00636E73">
        <w:rPr>
          <w:rStyle w:val="words"/>
          <w:rFonts w:ascii="Times New Roman" w:hAnsi="Times New Roman" w:cs="Times New Roman"/>
          <w:sz w:val="24"/>
          <w:szCs w:val="24"/>
        </w:rPr>
        <w:t>particularly</w:t>
      </w:r>
      <w:r w:rsidRPr="00636E73">
        <w:rPr>
          <w:rFonts w:ascii="Times New Roman" w:hAnsi="Times New Roman" w:cs="Times New Roman"/>
          <w:sz w:val="24"/>
          <w:szCs w:val="24"/>
        </w:rPr>
        <w:t xml:space="preserve"> the </w:t>
      </w:r>
      <w:r w:rsidRPr="00636E73">
        <w:rPr>
          <w:rStyle w:val="words"/>
          <w:rFonts w:ascii="Times New Roman" w:hAnsi="Times New Roman" w:cs="Times New Roman"/>
          <w:sz w:val="24"/>
          <w:szCs w:val="24"/>
        </w:rPr>
        <w:t>discernment</w:t>
      </w:r>
      <w:r w:rsidRPr="00636E73">
        <w:rPr>
          <w:rFonts w:ascii="Times New Roman" w:hAnsi="Times New Roman" w:cs="Times New Roman"/>
          <w:sz w:val="24"/>
          <w:szCs w:val="24"/>
        </w:rPr>
        <w:t xml:space="preserve"> and moving of </w:t>
      </w:r>
      <w:r w:rsidRPr="00636E73">
        <w:rPr>
          <w:rStyle w:val="words"/>
          <w:rFonts w:ascii="Times New Roman" w:hAnsi="Times New Roman" w:cs="Times New Roman"/>
          <w:sz w:val="24"/>
          <w:szCs w:val="24"/>
        </w:rPr>
        <w:t>promoters</w:t>
      </w:r>
      <w:r w:rsidRPr="00636E73">
        <w:rPr>
          <w:rFonts w:ascii="Times New Roman" w:hAnsi="Times New Roman" w:cs="Times New Roman"/>
          <w:sz w:val="24"/>
          <w:szCs w:val="24"/>
        </w:rPr>
        <w:t xml:space="preserve"> by </w:t>
      </w:r>
      <w:r w:rsidRPr="00636E73">
        <w:rPr>
          <w:rStyle w:val="words"/>
          <w:rFonts w:ascii="Times New Roman" w:hAnsi="Times New Roman" w:cs="Times New Roman"/>
          <w:sz w:val="24"/>
          <w:szCs w:val="24"/>
        </w:rPr>
        <w:t>customers</w:t>
      </w:r>
      <w:r w:rsidRPr="00636E73">
        <w:rPr>
          <w:rFonts w:ascii="Times New Roman" w:hAnsi="Times New Roman" w:cs="Times New Roman"/>
          <w:sz w:val="24"/>
          <w:szCs w:val="24"/>
        </w:rPr>
        <w:t>.</w:t>
      </w:r>
    </w:p>
    <w:p w14:paraId="3853AD8E" w14:textId="69AF8B5D" w:rsidR="00074819" w:rsidRPr="00636E73" w:rsidRDefault="00074819" w:rsidP="00AD770D">
      <w:pPr>
        <w:pStyle w:val="Heading3"/>
        <w:rPr>
          <w:rFonts w:cs="Times New Roman"/>
          <w:szCs w:val="24"/>
        </w:rPr>
      </w:pPr>
      <w:bookmarkStart w:id="7" w:name="_Toc26654908"/>
      <w:r w:rsidRPr="00636E73">
        <w:rPr>
          <w:rFonts w:cs="Times New Roman"/>
          <w:szCs w:val="24"/>
        </w:rPr>
        <w:t>Environmental</w:t>
      </w:r>
      <w:bookmarkEnd w:id="7"/>
    </w:p>
    <w:p w14:paraId="2BA2E94B" w14:textId="7B2AD014" w:rsidR="00724914" w:rsidRPr="00636E73" w:rsidRDefault="00074819"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In the closing fifteen years or so these problems have come to the fore. We also received prominence due to the developing shortage of raw materials, to the goal of a pan-European solution, for organizations like a responsible and inexperienced agency and carbon footprint targets set with the aid of policymakers. Those are only some of the problems that advertisers face. Consumers are </w:t>
      </w:r>
      <w:r w:rsidRPr="00636E73">
        <w:rPr>
          <w:rFonts w:ascii="Times New Roman" w:hAnsi="Times New Roman" w:cs="Times New Roman"/>
          <w:sz w:val="24"/>
          <w:szCs w:val="24"/>
        </w:rPr>
        <w:lastRenderedPageBreak/>
        <w:t>an increasing number of disturbing that the products they purchase come from moral assets and from a sustainable source if viable</w:t>
      </w:r>
    </w:p>
    <w:p w14:paraId="0F5E5298" w14:textId="5EE98C79" w:rsidR="00352FA3" w:rsidRPr="00636E73" w:rsidRDefault="00352FA3" w:rsidP="00AD770D">
      <w:pPr>
        <w:pStyle w:val="Heading3"/>
        <w:rPr>
          <w:rFonts w:cs="Times New Roman"/>
          <w:szCs w:val="24"/>
        </w:rPr>
      </w:pPr>
      <w:bookmarkStart w:id="8" w:name="_Toc26654909"/>
      <w:r w:rsidRPr="00636E73">
        <w:rPr>
          <w:rFonts w:cs="Times New Roman"/>
          <w:szCs w:val="24"/>
        </w:rPr>
        <w:t>Legal</w:t>
      </w:r>
      <w:bookmarkEnd w:id="8"/>
    </w:p>
    <w:p w14:paraId="40BEE881" w14:textId="07068E97" w:rsidR="00352FA3" w:rsidRPr="00636E73" w:rsidRDefault="00352FA3"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Regulatory issues consist of: protection and fitness, equality of possibility, marketing requirements, purchaser rights and regulations, drug identity and product safety. Corporations need to understand what's and what isn't criminal to reach buying and selling. If a</w:t>
      </w:r>
      <w:r w:rsidR="004E2607" w:rsidRPr="00636E73">
        <w:rPr>
          <w:rFonts w:ascii="Times New Roman" w:hAnsi="Times New Roman" w:cs="Times New Roman"/>
          <w:sz w:val="24"/>
          <w:szCs w:val="24"/>
        </w:rPr>
        <w:t>n</w:t>
      </w:r>
      <w:r w:rsidRPr="00636E73">
        <w:rPr>
          <w:rFonts w:ascii="Times New Roman" w:hAnsi="Times New Roman" w:cs="Times New Roman"/>
          <w:sz w:val="24"/>
          <w:szCs w:val="24"/>
        </w:rPr>
        <w:t xml:space="preserve"> enterprise trades across the world, it seems to be a completely hard area, as there may be a hard and fast of policies and rules in each place.</w:t>
      </w:r>
    </w:p>
    <w:p w14:paraId="3B8E52EB" w14:textId="77777777" w:rsidR="00074819" w:rsidRPr="00636E73" w:rsidRDefault="00074819" w:rsidP="00AD770D">
      <w:pPr>
        <w:jc w:val="both"/>
        <w:rPr>
          <w:rFonts w:ascii="Times New Roman" w:hAnsi="Times New Roman" w:cs="Times New Roman"/>
          <w:sz w:val="24"/>
          <w:szCs w:val="24"/>
        </w:rPr>
      </w:pPr>
    </w:p>
    <w:p w14:paraId="636E6EC3" w14:textId="77777777" w:rsidR="00B4503D" w:rsidRPr="00636E73" w:rsidRDefault="00B4503D" w:rsidP="00AD770D">
      <w:pPr>
        <w:jc w:val="both"/>
        <w:rPr>
          <w:rFonts w:ascii="Times New Roman" w:hAnsi="Times New Roman" w:cs="Times New Roman"/>
          <w:sz w:val="24"/>
          <w:szCs w:val="24"/>
        </w:rPr>
      </w:pPr>
    </w:p>
    <w:p w14:paraId="1E9C132C" w14:textId="77777777" w:rsidR="00B4503D" w:rsidRPr="00636E73" w:rsidRDefault="00B4503D" w:rsidP="00AD770D">
      <w:pPr>
        <w:pStyle w:val="Heading2"/>
        <w:rPr>
          <w:rFonts w:cs="Times New Roman"/>
          <w:szCs w:val="24"/>
        </w:rPr>
      </w:pPr>
      <w:bookmarkStart w:id="9" w:name="_Toc26654910"/>
      <w:r w:rsidRPr="00636E73">
        <w:rPr>
          <w:rFonts w:cs="Times New Roman"/>
          <w:szCs w:val="24"/>
        </w:rPr>
        <w:t>How each factor affects the company</w:t>
      </w:r>
      <w:bookmarkEnd w:id="9"/>
    </w:p>
    <w:p w14:paraId="42BC05A9" w14:textId="7EDB1214" w:rsidR="0024522E" w:rsidRPr="00636E73" w:rsidRDefault="0024522E" w:rsidP="00AD770D">
      <w:pPr>
        <w:pStyle w:val="Heading3"/>
        <w:rPr>
          <w:rFonts w:cs="Times New Roman"/>
          <w:szCs w:val="24"/>
        </w:rPr>
      </w:pPr>
      <w:bookmarkStart w:id="10" w:name="_Toc26654911"/>
      <w:r w:rsidRPr="00636E73">
        <w:rPr>
          <w:rFonts w:cs="Times New Roman"/>
          <w:szCs w:val="24"/>
        </w:rPr>
        <w:t>Political Factors that Impact Prudential plc</w:t>
      </w:r>
      <w:bookmarkEnd w:id="10"/>
    </w:p>
    <w:p w14:paraId="4231F2C5" w14:textId="7FDC0E9A" w:rsidR="0024522E" w:rsidRPr="00636E73" w:rsidRDefault="0024522E"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Political factors play a prime role in figuring out which factors that influence the lengthy-time period competitiveness of Prudential percent in united states or sector. In greater than 12 states, Prudential invests throughout life insurance and is exposed to one of a kind authorities and policy threats. In this sort of aggressive life coverage market in several nations, sustainability is executed by means of diversifying the systemic dangers of the product </w:t>
      </w:r>
      <w:r w:rsidR="001526D9" w:rsidRPr="00636E73">
        <w:rPr>
          <w:rFonts w:ascii="Times New Roman" w:hAnsi="Times New Roman" w:cs="Times New Roman"/>
          <w:sz w:val="24"/>
          <w:szCs w:val="24"/>
        </w:rPr>
        <w:t>placing</w:t>
      </w:r>
      <w:r w:rsidR="00313D8D">
        <w:rPr>
          <w:rFonts w:ascii="Times New Roman" w:hAnsi="Times New Roman" w:cs="Times New Roman"/>
          <w:sz w:val="24"/>
          <w:szCs w:val="24"/>
        </w:rPr>
        <w:t xml:space="preserve"> </w:t>
      </w:r>
      <w:r w:rsidR="00313D8D">
        <w:rPr>
          <w:rFonts w:ascii="Times New Roman" w:eastAsia="Times New Roman" w:hAnsi="Times New Roman" w:cs="Times New Roman"/>
          <w:noProof/>
          <w:color w:val="222222"/>
          <w:sz w:val="24"/>
          <w:szCs w:val="24"/>
        </w:rPr>
        <w:t>(Dent, March 201</w:t>
      </w:r>
      <w:r w:rsidR="00313D8D" w:rsidRPr="00313D8D">
        <w:rPr>
          <w:rFonts w:ascii="Times New Roman" w:eastAsia="Times New Roman" w:hAnsi="Times New Roman" w:cs="Times New Roman"/>
          <w:noProof/>
          <w:color w:val="222222"/>
          <w:sz w:val="24"/>
          <w:szCs w:val="24"/>
        </w:rPr>
        <w:t>9)</w:t>
      </w:r>
      <w:r w:rsidR="001526D9" w:rsidRPr="00636E73">
        <w:rPr>
          <w:rFonts w:ascii="Times New Roman" w:hAnsi="Times New Roman" w:cs="Times New Roman"/>
          <w:sz w:val="24"/>
          <w:szCs w:val="24"/>
        </w:rPr>
        <w:t>. Prudential</w:t>
      </w:r>
      <w:r w:rsidRPr="00636E73">
        <w:rPr>
          <w:rFonts w:ascii="Times New Roman" w:hAnsi="Times New Roman" w:cs="Times New Roman"/>
          <w:sz w:val="24"/>
          <w:szCs w:val="24"/>
        </w:rPr>
        <w:t xml:space="preserve"> plc can closely analyze the following factors before entering or investing in a certain market- </w:t>
      </w:r>
    </w:p>
    <w:p w14:paraId="113B4942"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If status quo will remain intact in the political shores or not</w:t>
      </w:r>
    </w:p>
    <w:p w14:paraId="2A762CB7"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Foreign countries could invade into one of their operating shores</w:t>
      </w:r>
    </w:p>
    <w:p w14:paraId="129E23C0"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Some countries are more corrupt than others and this can destabilize the finance sector</w:t>
      </w:r>
    </w:p>
    <w:p w14:paraId="57CE4A3A"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The people in the office has the power to control market forces</w:t>
      </w:r>
    </w:p>
    <w:p w14:paraId="200265DE"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How well the legal infrastructure in enforced</w:t>
      </w:r>
    </w:p>
    <w:p w14:paraId="170AC47A"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If there is protection against theft of intellectual assets</w:t>
      </w:r>
    </w:p>
    <w:p w14:paraId="13203319"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If trade regulations are well implemented or not</w:t>
      </w:r>
    </w:p>
    <w:p w14:paraId="5554F117"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Some countries can play favorites</w:t>
      </w:r>
    </w:p>
    <w:p w14:paraId="36B1E33C"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lastRenderedPageBreak/>
        <w:t>A big corporation like Prudential needs to be updated on anti-trust laws</w:t>
      </w:r>
    </w:p>
    <w:p w14:paraId="61675381"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Tax rates</w:t>
      </w:r>
    </w:p>
    <w:p w14:paraId="53FB6C7B"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Minimum wage requirements</w:t>
      </w:r>
    </w:p>
    <w:p w14:paraId="6F7D84BF"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Preferred holidays and work weeks</w:t>
      </w:r>
    </w:p>
    <w:p w14:paraId="3D5A79F7"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Benefits and Unionization</w:t>
      </w:r>
    </w:p>
    <w:p w14:paraId="5305C5D5" w14:textId="77777777" w:rsidR="0024522E" w:rsidRPr="00636E73" w:rsidRDefault="0024522E" w:rsidP="00AD770D">
      <w:pPr>
        <w:numPr>
          <w:ilvl w:val="0"/>
          <w:numId w:val="1"/>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Regulations for safety</w:t>
      </w:r>
    </w:p>
    <w:p w14:paraId="1F8352B3" w14:textId="77777777" w:rsidR="0024522E" w:rsidRPr="00636E73" w:rsidRDefault="0024522E" w:rsidP="00AD770D">
      <w:pPr>
        <w:pStyle w:val="Heading3"/>
        <w:rPr>
          <w:rFonts w:cs="Times New Roman"/>
          <w:szCs w:val="24"/>
        </w:rPr>
      </w:pPr>
      <w:bookmarkStart w:id="11" w:name="_Toc26654912"/>
      <w:r w:rsidRPr="00636E73">
        <w:rPr>
          <w:rFonts w:cs="Times New Roman"/>
          <w:szCs w:val="24"/>
        </w:rPr>
        <w:t>Economic Factors that Impact Prudential plc</w:t>
      </w:r>
      <w:bookmarkEnd w:id="11"/>
    </w:p>
    <w:p w14:paraId="377525FB" w14:textId="0B69F52D" w:rsidR="0024522E" w:rsidRPr="00636E73" w:rsidRDefault="0024522E" w:rsidP="00A8187C">
      <w:p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The environmental elements of the Macro technique, along with the inflation price, savings charges, interest rates, the change rate and the monetary cycle, affect mixture call for aggregate monetary funding. The competitive gain of the organization is prompted by using micro-surroundings considerations consisting of great requirements</w:t>
      </w:r>
      <w:r w:rsidR="00FF2CDF">
        <w:rPr>
          <w:rFonts w:ascii="Times New Roman" w:hAnsi="Times New Roman" w:cs="Times New Roman"/>
          <w:sz w:val="24"/>
          <w:szCs w:val="24"/>
        </w:rPr>
        <w:t xml:space="preserve"> </w:t>
      </w:r>
      <w:r w:rsidR="00313D8D">
        <w:rPr>
          <w:rFonts w:ascii="Times New Roman" w:hAnsi="Times New Roman" w:cs="Times New Roman"/>
          <w:noProof/>
          <w:sz w:val="24"/>
          <w:szCs w:val="24"/>
        </w:rPr>
        <w:t>(Champy, 201</w:t>
      </w:r>
      <w:r w:rsidR="00313D8D" w:rsidRPr="00313D8D">
        <w:rPr>
          <w:rFonts w:ascii="Times New Roman" w:hAnsi="Times New Roman" w:cs="Times New Roman"/>
          <w:noProof/>
          <w:sz w:val="24"/>
          <w:szCs w:val="24"/>
        </w:rPr>
        <w:t>6)</w:t>
      </w:r>
      <w:r w:rsidRPr="00636E73">
        <w:rPr>
          <w:rFonts w:ascii="Times New Roman" w:hAnsi="Times New Roman" w:cs="Times New Roman"/>
          <w:sz w:val="24"/>
          <w:szCs w:val="24"/>
        </w:rPr>
        <w:t xml:space="preserve">. Prudential percent can use the united </w:t>
      </w:r>
      <w:r w:rsidR="00636E73" w:rsidRPr="00636E73">
        <w:rPr>
          <w:rFonts w:ascii="Times New Roman" w:hAnsi="Times New Roman" w:cs="Times New Roman"/>
          <w:sz w:val="24"/>
          <w:szCs w:val="24"/>
        </w:rPr>
        <w:t>states’</w:t>
      </w:r>
      <w:r w:rsidRPr="00636E73">
        <w:rPr>
          <w:rFonts w:ascii="Times New Roman" w:hAnsi="Times New Roman" w:cs="Times New Roman"/>
          <w:sz w:val="24"/>
          <w:szCs w:val="24"/>
        </w:rPr>
        <w:t xml:space="preserve"> monetary indicator, such as the increase charge, unemployment &amp; industry's financial </w:t>
      </w:r>
      <w:r w:rsidR="00636E73" w:rsidRPr="00636E73">
        <w:rPr>
          <w:rFonts w:ascii="Times New Roman" w:hAnsi="Times New Roman" w:cs="Times New Roman"/>
          <w:sz w:val="24"/>
          <w:szCs w:val="24"/>
        </w:rPr>
        <w:t>indicators</w:t>
      </w:r>
      <w:r w:rsidRPr="00636E73">
        <w:rPr>
          <w:rFonts w:ascii="Times New Roman" w:hAnsi="Times New Roman" w:cs="Times New Roman"/>
          <w:sz w:val="24"/>
          <w:szCs w:val="24"/>
        </w:rPr>
        <w:t>, which includes the increase price of the life coverage industry or retail spending. Economic factors to be considered via Prudential inside the PESTEL overview-</w:t>
      </w:r>
    </w:p>
    <w:p w14:paraId="243EF12A"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The economic ideology preferred by different countries</w:t>
      </w:r>
    </w:p>
    <w:p w14:paraId="1DB6B014"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How much the govt. interferes with market forces</w:t>
      </w:r>
    </w:p>
    <w:p w14:paraId="048D9E40"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Foreign exchange rates</w:t>
      </w:r>
    </w:p>
    <w:p w14:paraId="47FCAC74"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Ease of financing</w:t>
      </w:r>
    </w:p>
    <w:p w14:paraId="4370C89D"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The quality of available infrastructures</w:t>
      </w:r>
    </w:p>
    <w:p w14:paraId="58CD0D25"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Whether the country of operation has any competitive advantage</w:t>
      </w:r>
    </w:p>
    <w:p w14:paraId="4D7E23AD"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Level of skill that the workforce posses</w:t>
      </w:r>
    </w:p>
    <w:p w14:paraId="7B2B7883"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Costs of production</w:t>
      </w:r>
    </w:p>
    <w:p w14:paraId="4DBB4388" w14:textId="77777777" w:rsidR="0024522E" w:rsidRPr="00636E73"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Recession</w:t>
      </w:r>
    </w:p>
    <w:p w14:paraId="241AA1AF" w14:textId="5D33F104" w:rsidR="0024522E" w:rsidRDefault="0024522E" w:rsidP="00AD770D">
      <w:pPr>
        <w:numPr>
          <w:ilvl w:val="0"/>
          <w:numId w:val="2"/>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Inflation</w:t>
      </w:r>
    </w:p>
    <w:p w14:paraId="24DDCE1C" w14:textId="5D033291" w:rsidR="00FF2CDF" w:rsidRPr="00636E73" w:rsidRDefault="00FF2CDF" w:rsidP="00A8187C">
      <w:pPr>
        <w:spacing w:beforeAutospacing="1" w:after="100" w:afterAutospacing="1" w:line="360" w:lineRule="auto"/>
        <w:jc w:val="both"/>
        <w:rPr>
          <w:rFonts w:ascii="Times New Roman" w:hAnsi="Times New Roman" w:cs="Times New Roman"/>
          <w:sz w:val="24"/>
          <w:szCs w:val="24"/>
        </w:rPr>
      </w:pPr>
    </w:p>
    <w:p w14:paraId="2CB971EB" w14:textId="77777777" w:rsidR="0024522E" w:rsidRPr="00636E73" w:rsidRDefault="0024522E" w:rsidP="00AD770D">
      <w:pPr>
        <w:pStyle w:val="Heading3"/>
        <w:rPr>
          <w:rFonts w:cs="Times New Roman"/>
          <w:szCs w:val="24"/>
        </w:rPr>
      </w:pPr>
      <w:bookmarkStart w:id="12" w:name="_Toc26654913"/>
      <w:r w:rsidRPr="00636E73">
        <w:rPr>
          <w:rFonts w:cs="Times New Roman"/>
          <w:szCs w:val="24"/>
        </w:rPr>
        <w:t>Social Factors that Impact Prudential plc</w:t>
      </w:r>
      <w:bookmarkEnd w:id="12"/>
    </w:p>
    <w:p w14:paraId="615418D0" w14:textId="592796FC" w:rsidR="0024522E" w:rsidRPr="00636E73" w:rsidRDefault="0024522E" w:rsidP="00AD770D">
      <w:p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lastRenderedPageBreak/>
        <w:t xml:space="preserve">The way of life of society and the manner matters are finished have an effect on </w:t>
      </w:r>
      <w:r w:rsidR="00FF2CDF" w:rsidRPr="00636E73">
        <w:rPr>
          <w:rFonts w:ascii="Times New Roman" w:hAnsi="Times New Roman" w:cs="Times New Roman"/>
          <w:sz w:val="24"/>
          <w:szCs w:val="24"/>
        </w:rPr>
        <w:t>a</w:t>
      </w:r>
      <w:r w:rsidRPr="00636E73">
        <w:rPr>
          <w:rFonts w:ascii="Times New Roman" w:hAnsi="Times New Roman" w:cs="Times New Roman"/>
          <w:sz w:val="24"/>
          <w:szCs w:val="24"/>
        </w:rPr>
        <w:t xml:space="preserve"> business enterprise's way of life in a putting. Common public beliefs and attitudes play an important role in helping retail customers of Prudential percent admire the marketing message for buyers within the existence insurance sector. External concerns to be taken into consideration for PESTEL analysis through Prudential Plc control are-</w:t>
      </w:r>
    </w:p>
    <w:p w14:paraId="7248D899" w14:textId="77777777" w:rsidR="0024522E" w:rsidRP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Customer orientation and demographic</w:t>
      </w:r>
    </w:p>
    <w:p w14:paraId="6FAA5B24" w14:textId="13BE8563" w:rsidR="0024522E" w:rsidRP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How society divides itself into different classes</w:t>
      </w:r>
    </w:p>
    <w:p w14:paraId="2E017D85" w14:textId="77777777" w:rsid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Rate of dropouts from schools or colleges</w:t>
      </w:r>
    </w:p>
    <w:p w14:paraId="43D1A5AF" w14:textId="77777777" w:rsid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The roles that different genders play</w:t>
      </w:r>
    </w:p>
    <w:p w14:paraId="745B2935" w14:textId="0F0FF618" w:rsid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Whether society promotes entrepreneurship or not</w:t>
      </w:r>
    </w:p>
    <w:p w14:paraId="0A8F8ECB" w14:textId="77777777" w:rsid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Level of awareness for global issues</w:t>
      </w:r>
    </w:p>
    <w:p w14:paraId="67F457D6" w14:textId="28601EEF" w:rsidR="0024522E" w:rsidRPr="00636E73" w:rsidRDefault="0024522E" w:rsidP="00AD770D">
      <w:pPr>
        <w:pStyle w:val="ListParagraph"/>
        <w:numPr>
          <w:ilvl w:val="0"/>
          <w:numId w:val="9"/>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How the population spends its idle time</w:t>
      </w:r>
    </w:p>
    <w:p w14:paraId="23DA95B8" w14:textId="77777777" w:rsidR="0024522E" w:rsidRPr="00636E73" w:rsidRDefault="0024522E" w:rsidP="00AD770D">
      <w:pPr>
        <w:pStyle w:val="Heading3"/>
        <w:rPr>
          <w:rFonts w:cs="Times New Roman"/>
          <w:szCs w:val="24"/>
        </w:rPr>
      </w:pPr>
      <w:bookmarkStart w:id="13" w:name="_Toc26654914"/>
      <w:r w:rsidRPr="00636E73">
        <w:rPr>
          <w:rFonts w:cs="Times New Roman"/>
          <w:szCs w:val="24"/>
        </w:rPr>
        <w:t>Technological Factors that Impact Prudential plc</w:t>
      </w:r>
      <w:bookmarkEnd w:id="13"/>
    </w:p>
    <w:p w14:paraId="13AE79AE" w14:textId="1D5DCE79" w:rsidR="0024522E" w:rsidRPr="00636E73" w:rsidRDefault="0024522E" w:rsidP="00AD770D">
      <w:pPr>
        <w:pStyle w:val="NormalWeb"/>
        <w:spacing w:line="360" w:lineRule="auto"/>
        <w:jc w:val="both"/>
        <w:rPr>
          <w:rFonts w:eastAsiaTheme="minorEastAsia"/>
        </w:rPr>
      </w:pPr>
      <w:r w:rsidRPr="00636E73">
        <w:rPr>
          <w:rFonts w:eastAsiaTheme="minorEastAsia"/>
        </w:rPr>
        <w:t xml:space="preserve">Technology is increasingly more reworking </w:t>
      </w:r>
      <w:r w:rsidR="00A8187C">
        <w:rPr>
          <w:rFonts w:eastAsiaTheme="minorEastAsia"/>
        </w:rPr>
        <w:t xml:space="preserve">in </w:t>
      </w:r>
      <w:r w:rsidRPr="00636E73">
        <w:rPr>
          <w:rFonts w:eastAsiaTheme="minorEastAsia"/>
        </w:rPr>
        <w:t>distinctive industries. This is a superb case for the delivery enterprise to demonstrate. The marketplace has changed quickly over the last five years, no longer even permitting the present gamers the possibility to cope with the adjustments. Already companies like Uber and Lyft dominate the taxi enterprise. Tesla, which has introduced an electric</w:t>
      </w:r>
      <w:r w:rsidR="00A8187C">
        <w:rPr>
          <w:rFonts w:eastAsiaTheme="minorEastAsia"/>
        </w:rPr>
        <w:t>-</w:t>
      </w:r>
      <w:r w:rsidRPr="00636E73">
        <w:rPr>
          <w:rFonts w:eastAsiaTheme="minorEastAsia"/>
        </w:rPr>
        <w:t xml:space="preserve">powered automobile revolution, is quickly shifting toward automation </w:t>
      </w:r>
      <w:r w:rsidR="00A8187C">
        <w:rPr>
          <w:rFonts w:eastAsiaTheme="minorEastAsia"/>
        </w:rPr>
        <w:t xml:space="preserve">is </w:t>
      </w:r>
      <w:r w:rsidRPr="00636E73">
        <w:rPr>
          <w:rFonts w:eastAsiaTheme="minorEastAsia"/>
        </w:rPr>
        <w:t xml:space="preserve">driven by means of era </w:t>
      </w:r>
      <w:r w:rsidR="00A8187C">
        <w:rPr>
          <w:rFonts w:eastAsiaTheme="minorEastAsia"/>
        </w:rPr>
        <w:t>Organization</w:t>
      </w:r>
      <w:r w:rsidRPr="00636E73">
        <w:rPr>
          <w:rFonts w:eastAsiaTheme="minorEastAsia"/>
        </w:rPr>
        <w:t xml:space="preserve"> a</w:t>
      </w:r>
      <w:r w:rsidR="00A8187C">
        <w:rPr>
          <w:rFonts w:eastAsiaTheme="minorEastAsia"/>
        </w:rPr>
        <w:t xml:space="preserve">long with Google &amp; Fabrication.  </w:t>
      </w:r>
      <w:r w:rsidRPr="00636E73">
        <w:rPr>
          <w:rFonts w:eastAsiaTheme="minorEastAsia"/>
        </w:rPr>
        <w:t xml:space="preserve">A commercial enterprise must not most </w:t>
      </w:r>
      <w:r w:rsidR="00FF2CDF" w:rsidRPr="00636E73">
        <w:rPr>
          <w:rFonts w:eastAsiaTheme="minorEastAsia"/>
        </w:rPr>
        <w:t>effectively</w:t>
      </w:r>
      <w:r w:rsidRPr="00636E73">
        <w:rPr>
          <w:rFonts w:eastAsiaTheme="minorEastAsia"/>
        </w:rPr>
        <w:t xml:space="preserve"> perform technical market analyzes however additionally examine how fast innovation interferes with the enterprise. Slow velocity can give longer and fast speeds will supply a small amount of time to work with and gain. The study of innovation includes the subsequent implications–</w:t>
      </w:r>
    </w:p>
    <w:p w14:paraId="277EC6C7" w14:textId="77777777" w:rsidR="0024522E" w:rsidRPr="00636E73" w:rsidRDefault="0024522E" w:rsidP="00AD770D">
      <w:pPr>
        <w:numPr>
          <w:ilvl w:val="0"/>
          <w:numId w:val="4"/>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Innovations and other developments in this sector</w:t>
      </w:r>
    </w:p>
    <w:p w14:paraId="459C8D78" w14:textId="77777777" w:rsidR="0024522E" w:rsidRPr="00636E73" w:rsidRDefault="0024522E" w:rsidP="00AD770D">
      <w:pPr>
        <w:numPr>
          <w:ilvl w:val="0"/>
          <w:numId w:val="4"/>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Change in preferred products</w:t>
      </w:r>
    </w:p>
    <w:p w14:paraId="21EC11E2" w14:textId="77777777" w:rsidR="0024522E" w:rsidRPr="00636E73" w:rsidRDefault="0024522E" w:rsidP="00AD770D">
      <w:pPr>
        <w:numPr>
          <w:ilvl w:val="0"/>
          <w:numId w:val="4"/>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Cost of new technology</w:t>
      </w:r>
    </w:p>
    <w:p w14:paraId="7F4BDBFE" w14:textId="59B2F06A" w:rsidR="0024522E" w:rsidRPr="00A8187C" w:rsidRDefault="0024522E" w:rsidP="00A8187C">
      <w:pPr>
        <w:numPr>
          <w:ilvl w:val="0"/>
          <w:numId w:val="4"/>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Financial engineering</w:t>
      </w:r>
    </w:p>
    <w:p w14:paraId="1C43A52C" w14:textId="77777777" w:rsidR="0024522E" w:rsidRPr="00636E73" w:rsidRDefault="0024522E" w:rsidP="00AD770D">
      <w:pPr>
        <w:pStyle w:val="Heading3"/>
        <w:rPr>
          <w:rFonts w:cs="Times New Roman"/>
          <w:szCs w:val="24"/>
        </w:rPr>
      </w:pPr>
      <w:bookmarkStart w:id="14" w:name="_Toc26654915"/>
      <w:r w:rsidRPr="00636E73">
        <w:rPr>
          <w:rFonts w:cs="Times New Roman"/>
          <w:szCs w:val="24"/>
        </w:rPr>
        <w:lastRenderedPageBreak/>
        <w:t>Environmental Factors that Impact Prudential plc</w:t>
      </w:r>
      <w:bookmarkEnd w:id="14"/>
      <w:r w:rsidRPr="00636E73">
        <w:rPr>
          <w:rFonts w:cs="Times New Roman"/>
          <w:szCs w:val="24"/>
        </w:rPr>
        <w:t xml:space="preserve"> </w:t>
      </w:r>
    </w:p>
    <w:p w14:paraId="10428D9D" w14:textId="1C1059F9" w:rsidR="00124042" w:rsidRPr="00636E73" w:rsidRDefault="007E7450" w:rsidP="00AD770D">
      <w:p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Different markets have distinct environmental necessities or rules that could </w:t>
      </w:r>
      <w:r w:rsidR="00636E73" w:rsidRPr="00636E73">
        <w:rPr>
          <w:rFonts w:ascii="Times New Roman" w:hAnsi="Times New Roman" w:cs="Times New Roman"/>
          <w:sz w:val="24"/>
          <w:szCs w:val="24"/>
        </w:rPr>
        <w:t>influence</w:t>
      </w:r>
      <w:r w:rsidRPr="00636E73">
        <w:rPr>
          <w:rFonts w:ascii="Times New Roman" w:hAnsi="Times New Roman" w:cs="Times New Roman"/>
          <w:sz w:val="24"/>
          <w:szCs w:val="24"/>
        </w:rPr>
        <w:t xml:space="preserve"> the overall performance of the organization in these markets. Green legal guidelines and rules of duty can frequently be contradictory even within the states</w:t>
      </w:r>
      <w:r w:rsidR="00FF2CDF">
        <w:rPr>
          <w:rFonts w:ascii="Times New Roman" w:hAnsi="Times New Roman" w:cs="Times New Roman"/>
          <w:sz w:val="24"/>
          <w:szCs w:val="24"/>
        </w:rPr>
        <w:t xml:space="preserve"> </w:t>
      </w:r>
      <w:sdt>
        <w:sdtPr>
          <w:rPr>
            <w:rFonts w:ascii="Times New Roman" w:hAnsi="Times New Roman" w:cs="Times New Roman"/>
            <w:sz w:val="24"/>
            <w:szCs w:val="24"/>
          </w:rPr>
          <w:id w:val="-111056142"/>
          <w:citation/>
        </w:sdtPr>
        <w:sdtEndPr/>
        <w:sdtContent>
          <w:r w:rsidR="00FF2CDF">
            <w:rPr>
              <w:rFonts w:ascii="Times New Roman" w:hAnsi="Times New Roman" w:cs="Times New Roman"/>
              <w:sz w:val="24"/>
              <w:szCs w:val="24"/>
            </w:rPr>
            <w:fldChar w:fldCharType="begin"/>
          </w:r>
          <w:r w:rsidR="00FF2CDF">
            <w:rPr>
              <w:rFonts w:ascii="Times New Roman" w:hAnsi="Times New Roman" w:cs="Times New Roman"/>
              <w:sz w:val="24"/>
              <w:szCs w:val="24"/>
            </w:rPr>
            <w:instrText xml:space="preserve"> CITATION Joe17 \l 1033 </w:instrText>
          </w:r>
          <w:r w:rsidR="00FF2CDF">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(Joel, 2017)</w:t>
          </w:r>
          <w:r w:rsidR="00FF2CDF">
            <w:rPr>
              <w:rFonts w:ascii="Times New Roman" w:hAnsi="Times New Roman" w:cs="Times New Roman"/>
              <w:sz w:val="24"/>
              <w:szCs w:val="24"/>
            </w:rPr>
            <w:fldChar w:fldCharType="end"/>
          </w:r>
        </w:sdtContent>
      </w:sdt>
      <w:r w:rsidRPr="00636E73">
        <w:rPr>
          <w:rFonts w:ascii="Times New Roman" w:hAnsi="Times New Roman" w:cs="Times New Roman"/>
          <w:sz w:val="24"/>
          <w:szCs w:val="24"/>
        </w:rPr>
        <w:t xml:space="preserve">. </w:t>
      </w:r>
      <w:r w:rsidR="00A8187C">
        <w:rPr>
          <w:rFonts w:ascii="Times New Roman" w:hAnsi="Times New Roman" w:cs="Times New Roman"/>
          <w:sz w:val="24"/>
          <w:szCs w:val="24"/>
        </w:rPr>
        <w:t>For</w:t>
      </w:r>
      <w:r w:rsidRPr="00636E73">
        <w:rPr>
          <w:rFonts w:ascii="Times New Roman" w:hAnsi="Times New Roman" w:cs="Times New Roman"/>
          <w:sz w:val="24"/>
          <w:szCs w:val="24"/>
        </w:rPr>
        <w:t xml:space="preserve"> example, inside the United States–Texas and Florida</w:t>
      </w:r>
      <w:r w:rsidR="00A8187C">
        <w:rPr>
          <w:rFonts w:ascii="Times New Roman" w:hAnsi="Times New Roman" w:cs="Times New Roman"/>
          <w:sz w:val="24"/>
          <w:szCs w:val="24"/>
        </w:rPr>
        <w:t>,</w:t>
      </w:r>
      <w:r w:rsidRPr="00636E73">
        <w:rPr>
          <w:rFonts w:ascii="Times New Roman" w:hAnsi="Times New Roman" w:cs="Times New Roman"/>
          <w:sz w:val="24"/>
          <w:szCs w:val="24"/>
        </w:rPr>
        <w:t xml:space="preserve"> there are broad legal protections of misadventures or environmental screw</w:t>
      </w:r>
      <w:r w:rsidR="00A8187C">
        <w:rPr>
          <w:rFonts w:ascii="Times New Roman" w:hAnsi="Times New Roman" w:cs="Times New Roman"/>
          <w:sz w:val="24"/>
          <w:szCs w:val="24"/>
        </w:rPr>
        <w:t>-</w:t>
      </w:r>
      <w:r w:rsidRPr="00636E73">
        <w:rPr>
          <w:rFonts w:ascii="Times New Roman" w:hAnsi="Times New Roman" w:cs="Times New Roman"/>
          <w:sz w:val="24"/>
          <w:szCs w:val="24"/>
        </w:rPr>
        <w:t>ups.</w:t>
      </w:r>
      <w:r w:rsidR="00A8187C">
        <w:rPr>
          <w:rFonts w:ascii="Times New Roman" w:hAnsi="Times New Roman" w:cs="Times New Roman"/>
          <w:sz w:val="24"/>
          <w:szCs w:val="24"/>
        </w:rPr>
        <w:t xml:space="preserve"> </w:t>
      </w:r>
      <w:r w:rsidRPr="00636E73">
        <w:rPr>
          <w:rFonts w:ascii="Times New Roman" w:hAnsi="Times New Roman" w:cs="Times New Roman"/>
          <w:sz w:val="24"/>
          <w:szCs w:val="24"/>
        </w:rPr>
        <w:t xml:space="preserve">Likewise, </w:t>
      </w:r>
      <w:r w:rsidR="00636E73" w:rsidRPr="00636E73">
        <w:rPr>
          <w:rFonts w:ascii="Times New Roman" w:hAnsi="Times New Roman" w:cs="Times New Roman"/>
          <w:sz w:val="24"/>
          <w:szCs w:val="24"/>
        </w:rPr>
        <w:t>most</w:t>
      </w:r>
      <w:r w:rsidRPr="00636E73">
        <w:rPr>
          <w:rFonts w:ascii="Times New Roman" w:hAnsi="Times New Roman" w:cs="Times New Roman"/>
          <w:sz w:val="24"/>
          <w:szCs w:val="24"/>
        </w:rPr>
        <w:t xml:space="preserve"> European nations give environmental groups a very good tax cut. When entering new markets or starting a </w:t>
      </w:r>
      <w:r w:rsidR="00636E73" w:rsidRPr="00636E73">
        <w:rPr>
          <w:rFonts w:ascii="Times New Roman" w:hAnsi="Times New Roman" w:cs="Times New Roman"/>
          <w:sz w:val="24"/>
          <w:szCs w:val="24"/>
        </w:rPr>
        <w:t>brand-new</w:t>
      </w:r>
      <w:r w:rsidRPr="00636E73">
        <w:rPr>
          <w:rFonts w:ascii="Times New Roman" w:hAnsi="Times New Roman" w:cs="Times New Roman"/>
          <w:sz w:val="24"/>
          <w:szCs w:val="24"/>
        </w:rPr>
        <w:t xml:space="preserve"> phase inside the existing market, the enterprise ought to carefully recollect the environmental standards anticipated </w:t>
      </w:r>
      <w:r w:rsidR="00A8187C">
        <w:rPr>
          <w:rFonts w:ascii="Times New Roman" w:hAnsi="Times New Roman" w:cs="Times New Roman"/>
          <w:sz w:val="24"/>
          <w:szCs w:val="24"/>
        </w:rPr>
        <w:t>by</w:t>
      </w:r>
      <w:r w:rsidRPr="00636E73">
        <w:rPr>
          <w:rFonts w:ascii="Times New Roman" w:hAnsi="Times New Roman" w:cs="Times New Roman"/>
          <w:sz w:val="24"/>
          <w:szCs w:val="24"/>
        </w:rPr>
        <w:t xml:space="preserve"> these agencies. There are a few variables</w:t>
      </w:r>
      <w:r w:rsidR="0024522E" w:rsidRPr="00636E73">
        <w:rPr>
          <w:rFonts w:ascii="Times New Roman" w:hAnsi="Times New Roman" w:cs="Times New Roman"/>
          <w:sz w:val="24"/>
          <w:szCs w:val="24"/>
        </w:rPr>
        <w:t>:</w:t>
      </w:r>
    </w:p>
    <w:p w14:paraId="44F209E1"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Weather</w:t>
      </w:r>
    </w:p>
    <w:p w14:paraId="1471DE99"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Climate change</w:t>
      </w:r>
    </w:p>
    <w:p w14:paraId="6F754F99"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Environment protection acts</w:t>
      </w:r>
    </w:p>
    <w:p w14:paraId="027B8D62"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Regulations</w:t>
      </w:r>
    </w:p>
    <w:p w14:paraId="58EB9230"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Recycling</w:t>
      </w:r>
    </w:p>
    <w:p w14:paraId="60540E02"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Ways of disposal</w:t>
      </w:r>
    </w:p>
    <w:p w14:paraId="13AA5A04"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Sustainable business models</w:t>
      </w:r>
    </w:p>
    <w:p w14:paraId="094C0587" w14:textId="77777777" w:rsidR="0024522E" w:rsidRPr="00636E73"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Animal protection acts</w:t>
      </w:r>
    </w:p>
    <w:p w14:paraId="447CB6C1" w14:textId="56487666" w:rsidR="0024522E" w:rsidRDefault="0024522E" w:rsidP="00AD770D">
      <w:pPr>
        <w:numPr>
          <w:ilvl w:val="0"/>
          <w:numId w:val="5"/>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Green Energy source</w:t>
      </w:r>
    </w:p>
    <w:p w14:paraId="34F31799" w14:textId="77777777" w:rsidR="009D3462" w:rsidRPr="00636E73" w:rsidRDefault="009D3462" w:rsidP="00AD770D">
      <w:pPr>
        <w:spacing w:beforeAutospacing="1" w:after="100" w:afterAutospacing="1" w:line="240" w:lineRule="auto"/>
        <w:jc w:val="both"/>
        <w:rPr>
          <w:rFonts w:ascii="Times New Roman" w:hAnsi="Times New Roman" w:cs="Times New Roman"/>
          <w:sz w:val="24"/>
          <w:szCs w:val="24"/>
        </w:rPr>
      </w:pPr>
    </w:p>
    <w:p w14:paraId="7F7BD21E" w14:textId="77777777" w:rsidR="0024522E" w:rsidRPr="00636E73" w:rsidRDefault="0024522E" w:rsidP="00AD770D">
      <w:pPr>
        <w:pStyle w:val="Heading3"/>
        <w:rPr>
          <w:rFonts w:cs="Times New Roman"/>
          <w:szCs w:val="24"/>
        </w:rPr>
      </w:pPr>
      <w:bookmarkStart w:id="15" w:name="_Toc26654916"/>
      <w:r w:rsidRPr="00636E73">
        <w:rPr>
          <w:rFonts w:cs="Times New Roman"/>
          <w:szCs w:val="24"/>
        </w:rPr>
        <w:t>Legal Factors that Impact Prudential plc</w:t>
      </w:r>
      <w:bookmarkEnd w:id="15"/>
      <w:r w:rsidRPr="00636E73">
        <w:rPr>
          <w:rFonts w:cs="Times New Roman"/>
          <w:szCs w:val="24"/>
        </w:rPr>
        <w:t xml:space="preserve"> </w:t>
      </w:r>
    </w:p>
    <w:p w14:paraId="4C38B817" w14:textId="642C1CB7" w:rsidR="0024522E" w:rsidRPr="00636E73" w:rsidRDefault="0024522E" w:rsidP="00AD770D">
      <w:p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The </w:t>
      </w:r>
      <w:r w:rsidRPr="009D3462">
        <w:rPr>
          <w:rFonts w:ascii="Times New Roman" w:hAnsi="Times New Roman" w:cs="Times New Roman"/>
          <w:sz w:val="24"/>
          <w:szCs w:val="24"/>
        </w:rPr>
        <w:t>prison</w:t>
      </w:r>
      <w:r w:rsidRPr="00636E73">
        <w:rPr>
          <w:rFonts w:ascii="Times New Roman" w:hAnsi="Times New Roman" w:cs="Times New Roman"/>
          <w:sz w:val="24"/>
          <w:szCs w:val="24"/>
        </w:rPr>
        <w:t xml:space="preserve"> framework and </w:t>
      </w:r>
      <w:r w:rsidRPr="009D3462">
        <w:rPr>
          <w:rFonts w:ascii="Times New Roman" w:hAnsi="Times New Roman" w:cs="Times New Roman"/>
          <w:sz w:val="24"/>
          <w:szCs w:val="24"/>
        </w:rPr>
        <w:t>structures</w:t>
      </w:r>
      <w:r w:rsidRPr="00636E73">
        <w:rPr>
          <w:rFonts w:ascii="Times New Roman" w:hAnsi="Times New Roman" w:cs="Times New Roman"/>
          <w:sz w:val="24"/>
          <w:szCs w:val="24"/>
        </w:rPr>
        <w:t xml:space="preserve"> of </w:t>
      </w:r>
      <w:r w:rsidRPr="009D3462">
        <w:rPr>
          <w:rFonts w:ascii="Times New Roman" w:hAnsi="Times New Roman" w:cs="Times New Roman"/>
          <w:sz w:val="24"/>
          <w:szCs w:val="24"/>
        </w:rPr>
        <w:t>many countries</w:t>
      </w:r>
      <w:r w:rsidRPr="00636E73">
        <w:rPr>
          <w:rFonts w:ascii="Times New Roman" w:hAnsi="Times New Roman" w:cs="Times New Roman"/>
          <w:sz w:val="24"/>
          <w:szCs w:val="24"/>
        </w:rPr>
        <w:t xml:space="preserve"> are insufficiently </w:t>
      </w:r>
      <w:r w:rsidRPr="009D3462">
        <w:rPr>
          <w:rFonts w:ascii="Times New Roman" w:hAnsi="Times New Roman" w:cs="Times New Roman"/>
          <w:sz w:val="24"/>
          <w:szCs w:val="24"/>
        </w:rPr>
        <w:t>adequate</w:t>
      </w:r>
      <w:r w:rsidRPr="00636E73">
        <w:rPr>
          <w:rFonts w:ascii="Times New Roman" w:hAnsi="Times New Roman" w:cs="Times New Roman"/>
          <w:sz w:val="24"/>
          <w:szCs w:val="24"/>
        </w:rPr>
        <w:t xml:space="preserve"> to </w:t>
      </w:r>
      <w:r w:rsidRPr="009D3462">
        <w:rPr>
          <w:rFonts w:ascii="Times New Roman" w:hAnsi="Times New Roman" w:cs="Times New Roman"/>
          <w:sz w:val="24"/>
          <w:szCs w:val="24"/>
        </w:rPr>
        <w:t>secure</w:t>
      </w:r>
      <w:r w:rsidRPr="00636E73">
        <w:rPr>
          <w:rFonts w:ascii="Times New Roman" w:hAnsi="Times New Roman" w:cs="Times New Roman"/>
          <w:sz w:val="24"/>
          <w:szCs w:val="24"/>
        </w:rPr>
        <w:t xml:space="preserve"> an </w:t>
      </w:r>
      <w:r w:rsidRPr="009D3462">
        <w:rPr>
          <w:rFonts w:ascii="Times New Roman" w:hAnsi="Times New Roman" w:cs="Times New Roman"/>
          <w:sz w:val="24"/>
          <w:szCs w:val="24"/>
        </w:rPr>
        <w:t>enterprise</w:t>
      </w:r>
      <w:r w:rsidRPr="00636E73">
        <w:rPr>
          <w:rFonts w:ascii="Times New Roman" w:hAnsi="Times New Roman" w:cs="Times New Roman"/>
          <w:sz w:val="24"/>
          <w:szCs w:val="24"/>
        </w:rPr>
        <w:t xml:space="preserve">'s </w:t>
      </w:r>
      <w:r w:rsidRPr="009D3462">
        <w:rPr>
          <w:rFonts w:ascii="Times New Roman" w:hAnsi="Times New Roman" w:cs="Times New Roman"/>
          <w:sz w:val="24"/>
          <w:szCs w:val="24"/>
        </w:rPr>
        <w:t>intellectual</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belongings</w:t>
      </w:r>
      <w:r w:rsidRPr="00636E73">
        <w:rPr>
          <w:rFonts w:ascii="Times New Roman" w:hAnsi="Times New Roman" w:cs="Times New Roman"/>
          <w:sz w:val="24"/>
          <w:szCs w:val="24"/>
        </w:rPr>
        <w:t xml:space="preserve"> rights. </w:t>
      </w:r>
      <w:r w:rsidR="00724914" w:rsidRPr="00636E73">
        <w:rPr>
          <w:rFonts w:ascii="Times New Roman" w:hAnsi="Times New Roman" w:cs="Times New Roman"/>
          <w:sz w:val="24"/>
          <w:szCs w:val="24"/>
        </w:rPr>
        <w:t>An</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enterprise</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must</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carefully</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evaluate</w:t>
      </w:r>
      <w:r w:rsidRPr="00636E73">
        <w:rPr>
          <w:rFonts w:ascii="Times New Roman" w:hAnsi="Times New Roman" w:cs="Times New Roman"/>
          <w:sz w:val="24"/>
          <w:szCs w:val="24"/>
        </w:rPr>
        <w:t xml:space="preserve"> the </w:t>
      </w:r>
      <w:r w:rsidRPr="009D3462">
        <w:rPr>
          <w:rFonts w:ascii="Times New Roman" w:hAnsi="Times New Roman" w:cs="Times New Roman"/>
          <w:sz w:val="24"/>
          <w:szCs w:val="24"/>
        </w:rPr>
        <w:t>ability</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aggressive</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edge</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while</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becoming a member of</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these</w:t>
      </w:r>
      <w:r w:rsidRPr="00636E73">
        <w:rPr>
          <w:rFonts w:ascii="Times New Roman" w:hAnsi="Times New Roman" w:cs="Times New Roman"/>
          <w:sz w:val="24"/>
          <w:szCs w:val="24"/>
        </w:rPr>
        <w:t xml:space="preserve"> markets </w:t>
      </w:r>
      <w:r w:rsidRPr="009D3462">
        <w:rPr>
          <w:rFonts w:ascii="Times New Roman" w:hAnsi="Times New Roman" w:cs="Times New Roman"/>
          <w:sz w:val="24"/>
          <w:szCs w:val="24"/>
        </w:rPr>
        <w:t>so that</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the name of the game</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method</w:t>
      </w:r>
      <w:r w:rsidRPr="00636E73">
        <w:rPr>
          <w:rFonts w:ascii="Times New Roman" w:hAnsi="Times New Roman" w:cs="Times New Roman"/>
          <w:sz w:val="24"/>
          <w:szCs w:val="24"/>
        </w:rPr>
        <w:t xml:space="preserve"> of the </w:t>
      </w:r>
      <w:r w:rsidRPr="009D3462">
        <w:rPr>
          <w:rFonts w:ascii="Times New Roman" w:hAnsi="Times New Roman" w:cs="Times New Roman"/>
          <w:sz w:val="24"/>
          <w:szCs w:val="24"/>
        </w:rPr>
        <w:t>company</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can be</w:t>
      </w:r>
      <w:r w:rsidRPr="00636E73">
        <w:rPr>
          <w:rFonts w:ascii="Times New Roman" w:hAnsi="Times New Roman" w:cs="Times New Roman"/>
          <w:sz w:val="24"/>
          <w:szCs w:val="24"/>
        </w:rPr>
        <w:t xml:space="preserve"> robbed. Some of the regulatory </w:t>
      </w:r>
      <w:r w:rsidRPr="009D3462">
        <w:rPr>
          <w:rFonts w:ascii="Times New Roman" w:hAnsi="Times New Roman" w:cs="Times New Roman"/>
          <w:sz w:val="24"/>
          <w:szCs w:val="24"/>
        </w:rPr>
        <w:t>elements</w:t>
      </w:r>
      <w:r w:rsidRPr="00636E73">
        <w:rPr>
          <w:rFonts w:ascii="Times New Roman" w:hAnsi="Times New Roman" w:cs="Times New Roman"/>
          <w:sz w:val="24"/>
          <w:szCs w:val="24"/>
        </w:rPr>
        <w:t xml:space="preserve"> to </w:t>
      </w:r>
      <w:r w:rsidRPr="009D3462">
        <w:rPr>
          <w:rFonts w:ascii="Times New Roman" w:hAnsi="Times New Roman" w:cs="Times New Roman"/>
          <w:sz w:val="24"/>
          <w:szCs w:val="24"/>
        </w:rPr>
        <w:t>do not forget</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before</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becoming a member of</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the new</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market</w:t>
      </w:r>
      <w:r w:rsidRPr="00636E73">
        <w:rPr>
          <w:rFonts w:ascii="Times New Roman" w:hAnsi="Times New Roman" w:cs="Times New Roman"/>
          <w:sz w:val="24"/>
          <w:szCs w:val="24"/>
        </w:rPr>
        <w:t xml:space="preserve"> are Prudential </w:t>
      </w:r>
      <w:r w:rsidRPr="009D3462">
        <w:rPr>
          <w:rFonts w:ascii="Times New Roman" w:hAnsi="Times New Roman" w:cs="Times New Roman"/>
          <w:sz w:val="24"/>
          <w:szCs w:val="24"/>
        </w:rPr>
        <w:t>plc.</w:t>
      </w:r>
      <w:r w:rsidRPr="00636E73">
        <w:rPr>
          <w:rFonts w:ascii="Times New Roman" w:hAnsi="Times New Roman" w:cs="Times New Roman"/>
          <w:sz w:val="24"/>
          <w:szCs w:val="24"/>
        </w:rPr>
        <w:t xml:space="preserve"> </w:t>
      </w:r>
      <w:r w:rsidRPr="009D3462">
        <w:rPr>
          <w:rFonts w:ascii="Times New Roman" w:hAnsi="Times New Roman" w:cs="Times New Roman"/>
          <w:sz w:val="24"/>
          <w:szCs w:val="24"/>
        </w:rPr>
        <w:t>leadership</w:t>
      </w:r>
      <w:r w:rsidRPr="00636E73">
        <w:rPr>
          <w:rFonts w:ascii="Times New Roman" w:hAnsi="Times New Roman" w:cs="Times New Roman"/>
          <w:sz w:val="24"/>
          <w:szCs w:val="24"/>
        </w:rPr>
        <w:t xml:space="preserve">: Anti-trust law in </w:t>
      </w:r>
      <w:r w:rsidR="00A8187C">
        <w:rPr>
          <w:rFonts w:ascii="Times New Roman" w:hAnsi="Times New Roman" w:cs="Times New Roman"/>
          <w:sz w:val="24"/>
          <w:szCs w:val="24"/>
        </w:rPr>
        <w:t xml:space="preserve">the </w:t>
      </w:r>
      <w:r w:rsidRPr="00636E73">
        <w:rPr>
          <w:rFonts w:ascii="Times New Roman" w:hAnsi="Times New Roman" w:cs="Times New Roman"/>
          <w:sz w:val="24"/>
          <w:szCs w:val="24"/>
        </w:rPr>
        <w:t xml:space="preserve">Life Insurance industry and overall in the country. </w:t>
      </w:r>
    </w:p>
    <w:p w14:paraId="36FB397A" w14:textId="77777777" w:rsidR="0024522E" w:rsidRPr="00636E73" w:rsidRDefault="0024522E" w:rsidP="00AD770D">
      <w:pPr>
        <w:numPr>
          <w:ilvl w:val="0"/>
          <w:numId w:val="6"/>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Laws regarding equality</w:t>
      </w:r>
    </w:p>
    <w:p w14:paraId="5ED8BF1B" w14:textId="77777777" w:rsidR="0024522E" w:rsidRPr="00636E73" w:rsidRDefault="0024522E" w:rsidP="00AD770D">
      <w:pPr>
        <w:numPr>
          <w:ilvl w:val="0"/>
          <w:numId w:val="6"/>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lastRenderedPageBreak/>
        <w:t>Laws to protect intellectual property</w:t>
      </w:r>
    </w:p>
    <w:p w14:paraId="3C285B15" w14:textId="77777777" w:rsidR="0024522E" w:rsidRPr="00636E73" w:rsidRDefault="0024522E" w:rsidP="00AD770D">
      <w:pPr>
        <w:numPr>
          <w:ilvl w:val="0"/>
          <w:numId w:val="6"/>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E-commerce acts</w:t>
      </w:r>
    </w:p>
    <w:p w14:paraId="733AFA29" w14:textId="77777777" w:rsidR="0024522E" w:rsidRPr="00636E73" w:rsidRDefault="0024522E" w:rsidP="00AD770D">
      <w:pPr>
        <w:numPr>
          <w:ilvl w:val="0"/>
          <w:numId w:val="6"/>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Regulations regarding employment</w:t>
      </w:r>
    </w:p>
    <w:p w14:paraId="389BE650" w14:textId="77777777" w:rsidR="0024522E" w:rsidRPr="00636E73" w:rsidRDefault="0024522E" w:rsidP="00AD770D">
      <w:pPr>
        <w:numPr>
          <w:ilvl w:val="0"/>
          <w:numId w:val="6"/>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Regulation for safety</w:t>
      </w:r>
    </w:p>
    <w:p w14:paraId="540B87DE" w14:textId="206B2D04" w:rsidR="00FF2CDF" w:rsidRPr="00A8187C" w:rsidRDefault="0024522E" w:rsidP="00FF2CDF">
      <w:pPr>
        <w:numPr>
          <w:ilvl w:val="0"/>
          <w:numId w:val="6"/>
        </w:numPr>
        <w:spacing w:beforeAutospacing="1" w:after="100" w:afterAutospacing="1"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Digital regulations </w:t>
      </w:r>
    </w:p>
    <w:p w14:paraId="40B9C5C1" w14:textId="77777777" w:rsidR="00FF2CDF" w:rsidRPr="00724914" w:rsidRDefault="00FF2CDF" w:rsidP="00FF2CDF">
      <w:pPr>
        <w:spacing w:beforeAutospacing="1" w:after="100" w:afterAutospacing="1" w:line="360" w:lineRule="auto"/>
        <w:jc w:val="both"/>
        <w:rPr>
          <w:rFonts w:ascii="Times New Roman" w:hAnsi="Times New Roman" w:cs="Times New Roman"/>
          <w:sz w:val="24"/>
          <w:szCs w:val="24"/>
        </w:rPr>
      </w:pPr>
    </w:p>
    <w:p w14:paraId="0AFC44B5" w14:textId="5B06AE61" w:rsidR="00B4503D" w:rsidRPr="00636E73" w:rsidRDefault="00B4503D" w:rsidP="00AD770D">
      <w:pPr>
        <w:pStyle w:val="Heading1"/>
        <w:jc w:val="both"/>
      </w:pPr>
      <w:bookmarkStart w:id="16" w:name="_Toc26654917"/>
      <w:r w:rsidRPr="00636E73">
        <w:t>Models for change</w:t>
      </w:r>
      <w:r w:rsidR="009D3462">
        <w:t>: ‘Lewin’s Change Model’</w:t>
      </w:r>
      <w:bookmarkEnd w:id="16"/>
    </w:p>
    <w:p w14:paraId="0AE48DFA" w14:textId="643F7F7F" w:rsidR="00B4503D" w:rsidRPr="00636E73" w:rsidRDefault="00FA51D8" w:rsidP="00AD770D">
      <w:pPr>
        <w:pStyle w:val="Heading3"/>
        <w:rPr>
          <w:rFonts w:cs="Times New Roman"/>
          <w:szCs w:val="24"/>
        </w:rPr>
      </w:pPr>
      <w:bookmarkStart w:id="17" w:name="_Toc26654918"/>
      <w:r w:rsidRPr="00636E73">
        <w:rPr>
          <w:rFonts w:cs="Times New Roman"/>
          <w:szCs w:val="24"/>
        </w:rPr>
        <w:t>Lewin’s Change Model</w:t>
      </w:r>
      <w:bookmarkEnd w:id="17"/>
    </w:p>
    <w:p w14:paraId="730B2591" w14:textId="6D719B9B" w:rsidR="00124042" w:rsidRPr="00636E73" w:rsidRDefault="00124042" w:rsidP="00AD770D">
      <w:pPr>
        <w:jc w:val="both"/>
        <w:rPr>
          <w:rFonts w:ascii="Times New Roman" w:hAnsi="Times New Roman" w:cs="Times New Roman"/>
          <w:sz w:val="24"/>
          <w:szCs w:val="24"/>
        </w:rPr>
      </w:pPr>
      <w:r w:rsidRPr="00636E73">
        <w:rPr>
          <w:rFonts w:ascii="Times New Roman" w:hAnsi="Times New Roman" w:cs="Times New Roman"/>
          <w:noProof/>
          <w:sz w:val="24"/>
          <w:szCs w:val="24"/>
          <w:lang w:val="en-GB" w:eastAsia="en-GB"/>
        </w:rPr>
        <w:drawing>
          <wp:inline distT="0" distB="0" distL="0" distR="0" wp14:anchorId="02EB3BB9" wp14:editId="14070C5A">
            <wp:extent cx="5943600" cy="264985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1611="http://schemas.microsoft.com/office/drawing/2016/11/main" r:id="rId11"/>
                        </a:ext>
                      </a:extLst>
                    </a:blip>
                    <a:stretch>
                      <a:fillRect/>
                    </a:stretch>
                  </pic:blipFill>
                  <pic:spPr>
                    <a:xfrm>
                      <a:off x="0" y="0"/>
                      <a:ext cx="5943600" cy="2649855"/>
                    </a:xfrm>
                    <a:prstGeom prst="rect">
                      <a:avLst/>
                    </a:prstGeom>
                  </pic:spPr>
                </pic:pic>
              </a:graphicData>
            </a:graphic>
          </wp:inline>
        </w:drawing>
      </w:r>
    </w:p>
    <w:p w14:paraId="3A6B6B04" w14:textId="469CE08A" w:rsidR="00124042" w:rsidRPr="00636E73" w:rsidRDefault="00124042" w:rsidP="00AD770D">
      <w:pPr>
        <w:jc w:val="both"/>
        <w:rPr>
          <w:rFonts w:ascii="Times New Roman" w:hAnsi="Times New Roman" w:cs="Times New Roman"/>
          <w:sz w:val="24"/>
          <w:szCs w:val="24"/>
        </w:rPr>
      </w:pPr>
    </w:p>
    <w:p w14:paraId="4119F80E" w14:textId="4326E81F" w:rsidR="00096290" w:rsidRDefault="00096290" w:rsidP="00A8187C">
      <w:pPr>
        <w:pStyle w:val="Heading1"/>
      </w:pPr>
      <w:bookmarkStart w:id="18" w:name="_Toc26654919"/>
      <w:r>
        <w:t>Figure</w:t>
      </w:r>
      <w:r w:rsidR="00A8187C">
        <w:t xml:space="preserve"> 2</w:t>
      </w:r>
      <w:r>
        <w:t>: Lewin’s Change Model</w:t>
      </w:r>
      <w:bookmarkEnd w:id="18"/>
    </w:p>
    <w:p w14:paraId="45F3FF08" w14:textId="3070858B" w:rsidR="00DE52E3" w:rsidRDefault="00A8187C" w:rsidP="00A8187C">
      <w:pPr>
        <w:jc w:val="both"/>
        <w:rPr>
          <w:rFonts w:ascii="Times New Roman" w:hAnsi="Times New Roman" w:cs="Times New Roman"/>
          <w:sz w:val="24"/>
          <w:szCs w:val="24"/>
        </w:rPr>
      </w:pPr>
      <w:r w:rsidRPr="00CA283A">
        <w:rPr>
          <w:rFonts w:ascii="Times New Roman" w:hAnsi="Times New Roman" w:cs="Times New Roman"/>
          <w:b/>
          <w:sz w:val="24"/>
          <w:szCs w:val="24"/>
        </w:rPr>
        <w:t>Source:</w:t>
      </w:r>
      <w:r>
        <w:rPr>
          <w:rFonts w:ascii="Times New Roman" w:hAnsi="Times New Roman" w:cs="Times New Roman"/>
          <w:sz w:val="24"/>
          <w:szCs w:val="24"/>
        </w:rPr>
        <w:t xml:space="preserve"> </w:t>
      </w:r>
      <w:sdt>
        <w:sdtPr>
          <w:rPr>
            <w:rFonts w:ascii="Times New Roman" w:hAnsi="Times New Roman" w:cs="Times New Roman"/>
            <w:sz w:val="24"/>
            <w:szCs w:val="24"/>
          </w:rPr>
          <w:id w:val="1631666257"/>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Joh09 \l 1033 </w:instrText>
          </w:r>
          <w:r>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(Cohen, 2009)</w:t>
          </w:r>
          <w:r>
            <w:rPr>
              <w:rFonts w:ascii="Times New Roman" w:hAnsi="Times New Roman" w:cs="Times New Roman"/>
              <w:sz w:val="24"/>
              <w:szCs w:val="24"/>
            </w:rPr>
            <w:fldChar w:fldCharType="end"/>
          </w:r>
        </w:sdtContent>
      </w:sdt>
    </w:p>
    <w:p w14:paraId="08635F2E" w14:textId="12F0FFBF" w:rsidR="0077093F" w:rsidRDefault="002079DB"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Kurt Lewin has </w:t>
      </w:r>
      <w:r w:rsidRPr="00724914">
        <w:rPr>
          <w:rFonts w:ascii="Times New Roman" w:hAnsi="Times New Roman" w:cs="Times New Roman"/>
          <w:sz w:val="24"/>
          <w:szCs w:val="24"/>
        </w:rPr>
        <w:t>built</w:t>
      </w:r>
      <w:r w:rsidRPr="00636E73">
        <w:rPr>
          <w:rFonts w:ascii="Times New Roman" w:hAnsi="Times New Roman" w:cs="Times New Roman"/>
          <w:sz w:val="24"/>
          <w:szCs w:val="24"/>
        </w:rPr>
        <w:t xml:space="preserve"> a </w:t>
      </w:r>
      <w:r w:rsidRPr="00724914">
        <w:rPr>
          <w:rFonts w:ascii="Times New Roman" w:hAnsi="Times New Roman" w:cs="Times New Roman"/>
          <w:sz w:val="24"/>
          <w:szCs w:val="24"/>
        </w:rPr>
        <w:t>model</w:t>
      </w:r>
      <w:r w:rsidRPr="00636E73">
        <w:rPr>
          <w:rFonts w:ascii="Times New Roman" w:hAnsi="Times New Roman" w:cs="Times New Roman"/>
          <w:sz w:val="24"/>
          <w:szCs w:val="24"/>
        </w:rPr>
        <w:t xml:space="preserve"> of transformation with </w:t>
      </w:r>
      <w:r w:rsidRPr="00724914">
        <w:rPr>
          <w:rFonts w:ascii="Times New Roman" w:hAnsi="Times New Roman" w:cs="Times New Roman"/>
          <w:sz w:val="24"/>
          <w:szCs w:val="24"/>
        </w:rPr>
        <w:t>three</w:t>
      </w:r>
      <w:r w:rsidRPr="00636E73">
        <w:rPr>
          <w:rFonts w:ascii="Times New Roman" w:hAnsi="Times New Roman" w:cs="Times New Roman"/>
          <w:sz w:val="24"/>
          <w:szCs w:val="24"/>
        </w:rPr>
        <w:t xml:space="preserve"> steps: </w:t>
      </w:r>
      <w:r w:rsidRPr="00724914">
        <w:rPr>
          <w:rFonts w:ascii="Times New Roman" w:hAnsi="Times New Roman" w:cs="Times New Roman"/>
          <w:sz w:val="24"/>
          <w:szCs w:val="24"/>
        </w:rPr>
        <w:t>liberate</w:t>
      </w:r>
      <w:r w:rsidRPr="00636E73">
        <w:rPr>
          <w:rFonts w:ascii="Times New Roman" w:hAnsi="Times New Roman" w:cs="Times New Roman"/>
          <w:sz w:val="24"/>
          <w:szCs w:val="24"/>
        </w:rPr>
        <w:t xml:space="preserve">, shift and refreezing. The </w:t>
      </w:r>
      <w:r w:rsidRPr="00724914">
        <w:rPr>
          <w:rFonts w:ascii="Times New Roman" w:hAnsi="Times New Roman" w:cs="Times New Roman"/>
          <w:sz w:val="24"/>
          <w:szCs w:val="24"/>
        </w:rPr>
        <w:t>model</w:t>
      </w:r>
      <w:r w:rsidRPr="00636E73">
        <w:rPr>
          <w:rFonts w:ascii="Times New Roman" w:hAnsi="Times New Roman" w:cs="Times New Roman"/>
          <w:sz w:val="24"/>
          <w:szCs w:val="24"/>
        </w:rPr>
        <w:t xml:space="preserve"> is </w:t>
      </w:r>
      <w:r w:rsidRPr="00724914">
        <w:rPr>
          <w:rFonts w:ascii="Times New Roman" w:hAnsi="Times New Roman" w:cs="Times New Roman"/>
          <w:sz w:val="24"/>
          <w:szCs w:val="24"/>
        </w:rPr>
        <w:t>a completely</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easy</w:t>
      </w:r>
      <w:r w:rsidRPr="00636E73">
        <w:rPr>
          <w:rFonts w:ascii="Times New Roman" w:hAnsi="Times New Roman" w:cs="Times New Roman"/>
          <w:sz w:val="24"/>
          <w:szCs w:val="24"/>
        </w:rPr>
        <w:t xml:space="preserve"> and </w:t>
      </w:r>
      <w:r w:rsidRPr="00724914">
        <w:rPr>
          <w:rFonts w:ascii="Times New Roman" w:hAnsi="Times New Roman" w:cs="Times New Roman"/>
          <w:sz w:val="24"/>
          <w:szCs w:val="24"/>
        </w:rPr>
        <w:t>realistic</w:t>
      </w:r>
      <w:r w:rsidRPr="00636E73">
        <w:rPr>
          <w:rFonts w:ascii="Times New Roman" w:hAnsi="Times New Roman" w:cs="Times New Roman"/>
          <w:sz w:val="24"/>
          <w:szCs w:val="24"/>
        </w:rPr>
        <w:t xml:space="preserve"> framework to </w:t>
      </w:r>
      <w:r w:rsidRPr="00724914">
        <w:rPr>
          <w:rFonts w:ascii="Times New Roman" w:hAnsi="Times New Roman" w:cs="Times New Roman"/>
          <w:sz w:val="24"/>
          <w:szCs w:val="24"/>
        </w:rPr>
        <w:t>understand</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procedure</w:t>
      </w:r>
      <w:r w:rsidRPr="00636E73">
        <w:rPr>
          <w:rFonts w:ascii="Times New Roman" w:hAnsi="Times New Roman" w:cs="Times New Roman"/>
          <w:sz w:val="24"/>
          <w:szCs w:val="24"/>
        </w:rPr>
        <w:t xml:space="preserve"> of transition. To Lewin, the </w:t>
      </w:r>
      <w:r w:rsidRPr="00724914">
        <w:rPr>
          <w:rFonts w:ascii="Times New Roman" w:hAnsi="Times New Roman" w:cs="Times New Roman"/>
          <w:sz w:val="24"/>
          <w:szCs w:val="24"/>
        </w:rPr>
        <w:t>exchange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manner</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method</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developing</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influence</w:t>
      </w:r>
      <w:r w:rsidRPr="00636E73">
        <w:rPr>
          <w:rFonts w:ascii="Times New Roman" w:hAnsi="Times New Roman" w:cs="Times New Roman"/>
          <w:sz w:val="24"/>
          <w:szCs w:val="24"/>
        </w:rPr>
        <w:t xml:space="preserve"> that </w:t>
      </w:r>
      <w:r w:rsidRPr="00724914">
        <w:rPr>
          <w:rFonts w:ascii="Times New Roman" w:hAnsi="Times New Roman" w:cs="Times New Roman"/>
          <w:sz w:val="24"/>
          <w:szCs w:val="24"/>
        </w:rPr>
        <w:t>development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is needed</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and then</w:t>
      </w:r>
      <w:r w:rsidRPr="00636E73">
        <w:rPr>
          <w:rFonts w:ascii="Times New Roman" w:hAnsi="Times New Roman" w:cs="Times New Roman"/>
          <w:sz w:val="24"/>
          <w:szCs w:val="24"/>
        </w:rPr>
        <w:t xml:space="preserve"> progressing </w:t>
      </w:r>
      <w:r w:rsidRPr="00724914">
        <w:rPr>
          <w:rFonts w:ascii="Times New Roman" w:hAnsi="Times New Roman" w:cs="Times New Roman"/>
          <w:sz w:val="24"/>
          <w:szCs w:val="24"/>
        </w:rPr>
        <w:t>closer to</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the new</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stage</w:t>
      </w:r>
      <w:r w:rsidRPr="00636E73">
        <w:rPr>
          <w:rFonts w:ascii="Times New Roman" w:hAnsi="Times New Roman" w:cs="Times New Roman"/>
          <w:sz w:val="24"/>
          <w:szCs w:val="24"/>
        </w:rPr>
        <w:t xml:space="preserve"> of </w:t>
      </w:r>
      <w:r w:rsidRPr="00724914">
        <w:rPr>
          <w:rFonts w:ascii="Times New Roman" w:hAnsi="Times New Roman" w:cs="Times New Roman"/>
          <w:sz w:val="24"/>
          <w:szCs w:val="24"/>
        </w:rPr>
        <w:t>acceptable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moves</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model</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remains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generally</w:t>
      </w:r>
      <w:r w:rsidRPr="00636E73">
        <w:rPr>
          <w:rFonts w:ascii="Times New Roman" w:hAnsi="Times New Roman" w:cs="Times New Roman"/>
          <w:sz w:val="24"/>
          <w:szCs w:val="24"/>
        </w:rPr>
        <w:t xml:space="preserve"> used and is </w:t>
      </w:r>
      <w:r w:rsidRPr="00724914">
        <w:rPr>
          <w:rFonts w:ascii="Times New Roman" w:hAnsi="Times New Roman" w:cs="Times New Roman"/>
          <w:sz w:val="24"/>
          <w:szCs w:val="24"/>
        </w:rPr>
        <w:t>the idea</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for lots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cutting-edge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fashions</w:t>
      </w:r>
      <w:r w:rsidRPr="00636E73">
        <w:rPr>
          <w:rFonts w:ascii="Times New Roman" w:hAnsi="Times New Roman" w:cs="Times New Roman"/>
          <w:sz w:val="24"/>
          <w:szCs w:val="24"/>
        </w:rPr>
        <w:t xml:space="preserve"> of transition</w:t>
      </w:r>
      <w:r w:rsidR="00FF2CDF">
        <w:rPr>
          <w:rFonts w:ascii="Times New Roman" w:hAnsi="Times New Roman" w:cs="Times New Roman"/>
          <w:sz w:val="24"/>
          <w:szCs w:val="24"/>
        </w:rPr>
        <w:t xml:space="preserve"> </w:t>
      </w:r>
      <w:sdt>
        <w:sdtPr>
          <w:rPr>
            <w:rFonts w:ascii="Times New Roman" w:hAnsi="Times New Roman" w:cs="Times New Roman"/>
            <w:sz w:val="24"/>
            <w:szCs w:val="24"/>
          </w:rPr>
          <w:id w:val="286329191"/>
          <w:citation/>
        </w:sdtPr>
        <w:sdtEndPr/>
        <w:sdtContent>
          <w:r w:rsidR="00FF2CDF">
            <w:rPr>
              <w:rFonts w:ascii="Times New Roman" w:hAnsi="Times New Roman" w:cs="Times New Roman"/>
              <w:sz w:val="24"/>
              <w:szCs w:val="24"/>
            </w:rPr>
            <w:fldChar w:fldCharType="begin"/>
          </w:r>
          <w:r w:rsidR="00FF2CDF">
            <w:rPr>
              <w:rFonts w:ascii="Times New Roman" w:hAnsi="Times New Roman" w:cs="Times New Roman"/>
              <w:sz w:val="24"/>
              <w:szCs w:val="24"/>
            </w:rPr>
            <w:instrText xml:space="preserve"> CITATION Joh09 \l 1033 </w:instrText>
          </w:r>
          <w:r w:rsidR="00FF2CDF">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(Cohen, 2009)</w:t>
          </w:r>
          <w:r w:rsidR="00FF2CDF">
            <w:rPr>
              <w:rFonts w:ascii="Times New Roman" w:hAnsi="Times New Roman" w:cs="Times New Roman"/>
              <w:sz w:val="24"/>
              <w:szCs w:val="24"/>
            </w:rPr>
            <w:fldChar w:fldCharType="end"/>
          </w:r>
        </w:sdtContent>
      </w:sdt>
      <w:r w:rsidRPr="00636E73">
        <w:rPr>
          <w:rFonts w:ascii="Times New Roman" w:hAnsi="Times New Roman" w:cs="Times New Roman"/>
          <w:sz w:val="24"/>
          <w:szCs w:val="24"/>
        </w:rPr>
        <w:t>.</w:t>
      </w:r>
      <w:r w:rsidR="00A8187C">
        <w:rPr>
          <w:rFonts w:ascii="Times New Roman" w:hAnsi="Times New Roman" w:cs="Times New Roman"/>
          <w:sz w:val="24"/>
          <w:szCs w:val="24"/>
        </w:rPr>
        <w:t xml:space="preserve"> </w:t>
      </w:r>
      <w:r w:rsidR="0077093F" w:rsidRPr="0077093F">
        <w:rPr>
          <w:rFonts w:ascii="Times New Roman" w:hAnsi="Times New Roman" w:cs="Times New Roman"/>
          <w:sz w:val="24"/>
          <w:szCs w:val="24"/>
        </w:rPr>
        <w:t xml:space="preserve">Shift in rising, highly competitive business environments is essential for organizations. Changing theories explain how </w:t>
      </w:r>
      <w:r w:rsidR="0077093F" w:rsidRPr="0077093F">
        <w:rPr>
          <w:rFonts w:ascii="Times New Roman" w:hAnsi="Times New Roman" w:cs="Times New Roman"/>
          <w:sz w:val="24"/>
          <w:szCs w:val="24"/>
        </w:rPr>
        <w:lastRenderedPageBreak/>
        <w:t xml:space="preserve">successful </w:t>
      </w:r>
      <w:r w:rsidR="00A8187C">
        <w:rPr>
          <w:rFonts w:ascii="Times New Roman" w:hAnsi="Times New Roman" w:cs="Times New Roman"/>
          <w:sz w:val="24"/>
          <w:szCs w:val="24"/>
        </w:rPr>
        <w:t>Organization</w:t>
      </w:r>
      <w:r w:rsidR="0077093F" w:rsidRPr="0077093F">
        <w:rPr>
          <w:rFonts w:ascii="Times New Roman" w:hAnsi="Times New Roman" w:cs="Times New Roman"/>
          <w:sz w:val="24"/>
          <w:szCs w:val="24"/>
        </w:rPr>
        <w:t xml:space="preserve">s can changing their policies, procedures and systems. The framework of policy analysis, the constructive method and Lewin's evolving model demonstrate the stages of institutional transition. This study looked at Lewin's three phases: unchecked, pushed and rebounded. The model lays out basic steps, however, to tailor these steps for </w:t>
      </w:r>
      <w:r w:rsidR="00B14FDC" w:rsidRPr="0077093F">
        <w:rPr>
          <w:rFonts w:ascii="Times New Roman" w:hAnsi="Times New Roman" w:cs="Times New Roman"/>
          <w:sz w:val="24"/>
          <w:szCs w:val="24"/>
        </w:rPr>
        <w:t>situations</w:t>
      </w:r>
      <w:r w:rsidR="0077093F" w:rsidRPr="0077093F">
        <w:rPr>
          <w:rFonts w:ascii="Times New Roman" w:hAnsi="Times New Roman" w:cs="Times New Roman"/>
          <w:sz w:val="24"/>
          <w:szCs w:val="24"/>
        </w:rPr>
        <w:t xml:space="preserve"> additional details must be considered.</w:t>
      </w:r>
    </w:p>
    <w:p w14:paraId="346F654D" w14:textId="5921A0B1" w:rsidR="00075754" w:rsidRDefault="00075754" w:rsidP="00AD770D">
      <w:pPr>
        <w:spacing w:line="360" w:lineRule="auto"/>
        <w:jc w:val="both"/>
        <w:rPr>
          <w:rFonts w:ascii="Times New Roman" w:hAnsi="Times New Roman" w:cs="Times New Roman"/>
          <w:sz w:val="24"/>
          <w:szCs w:val="24"/>
        </w:rPr>
      </w:pPr>
      <w:r w:rsidRPr="00075754">
        <w:rPr>
          <w:rFonts w:ascii="Times New Roman" w:hAnsi="Times New Roman" w:cs="Times New Roman"/>
          <w:sz w:val="24"/>
          <w:szCs w:val="24"/>
        </w:rPr>
        <w:t xml:space="preserve">The Lewin's method was used by an ethnographic analysis for the Lewin model for the creation of transition, negotiation and management strategies for transformation in diverse </w:t>
      </w:r>
      <w:r w:rsidR="00A8187C">
        <w:rPr>
          <w:rFonts w:ascii="Times New Roman" w:hAnsi="Times New Roman" w:cs="Times New Roman"/>
          <w:sz w:val="24"/>
          <w:szCs w:val="24"/>
        </w:rPr>
        <w:t>Organization</w:t>
      </w:r>
      <w:r w:rsidRPr="00075754">
        <w:rPr>
          <w:rFonts w:ascii="Times New Roman" w:hAnsi="Times New Roman" w:cs="Times New Roman"/>
          <w:sz w:val="24"/>
          <w:szCs w:val="24"/>
        </w:rPr>
        <w:t xml:space="preserve">s. This research focuses on </w:t>
      </w:r>
      <w:r w:rsidR="00E03BC2">
        <w:rPr>
          <w:rFonts w:ascii="Times New Roman" w:hAnsi="Times New Roman" w:cs="Times New Roman"/>
          <w:sz w:val="24"/>
          <w:szCs w:val="24"/>
        </w:rPr>
        <w:t>(</w:t>
      </w:r>
      <w:proofErr w:type="spellStart"/>
      <w:r w:rsidR="00E03BC2">
        <w:rPr>
          <w:rFonts w:ascii="Times New Roman" w:hAnsi="Times New Roman" w:cs="Times New Roman"/>
          <w:sz w:val="24"/>
          <w:szCs w:val="24"/>
        </w:rPr>
        <w:t>i</w:t>
      </w:r>
      <w:proofErr w:type="spellEnd"/>
      <w:r w:rsidR="00E03BC2">
        <w:rPr>
          <w:rFonts w:ascii="Times New Roman" w:hAnsi="Times New Roman" w:cs="Times New Roman"/>
          <w:sz w:val="24"/>
          <w:szCs w:val="24"/>
        </w:rPr>
        <w:t>)</w:t>
      </w:r>
      <w:r w:rsidRPr="00075754">
        <w:rPr>
          <w:rFonts w:ascii="Times New Roman" w:hAnsi="Times New Roman" w:cs="Times New Roman"/>
          <w:sz w:val="24"/>
          <w:szCs w:val="24"/>
        </w:rPr>
        <w:t xml:space="preserve"> how the evolving paradigm of Lewin granulates transitions, (ii) how sharing knowledge has an impact on the process of implementing change, (iii) how workers participate in change and how management affects the process of organizational change.</w:t>
      </w:r>
      <w:r w:rsidRPr="00075754">
        <w:t xml:space="preserve"> </w:t>
      </w:r>
      <w:r w:rsidRPr="00075754">
        <w:rPr>
          <w:rFonts w:ascii="Times New Roman" w:hAnsi="Times New Roman" w:cs="Times New Roman"/>
          <w:sz w:val="24"/>
          <w:szCs w:val="24"/>
        </w:rPr>
        <w:t>The philosophy of Kurt Lewin has been used for the process of change since the organization is at the point of transition. Lewin's study indicates that effective management, which implies that the process is not freeze, can be prepared. There are different reasons for institutional transition, as defined in the literature review, to move from its current position / status quo to a new direction. This phase raises team actions for reform or increases the leader's agitation for improvement at a more advanced level and Lewin indicates that the forces that adhere to the status quo generate less power and stress than the forces that are demanding change</w:t>
      </w:r>
      <w:r w:rsidR="00FF2CDF">
        <w:rPr>
          <w:rFonts w:ascii="Times New Roman" w:hAnsi="Times New Roman" w:cs="Times New Roman"/>
          <w:sz w:val="24"/>
          <w:szCs w:val="24"/>
        </w:rPr>
        <w:t xml:space="preserve"> </w:t>
      </w:r>
      <w:sdt>
        <w:sdtPr>
          <w:rPr>
            <w:rFonts w:ascii="Times New Roman" w:hAnsi="Times New Roman" w:cs="Times New Roman"/>
            <w:sz w:val="24"/>
            <w:szCs w:val="24"/>
          </w:rPr>
          <w:id w:val="-26571802"/>
          <w:citation/>
        </w:sdtPr>
        <w:sdtEndPr/>
        <w:sdtContent>
          <w:r w:rsidR="00FF2CDF">
            <w:rPr>
              <w:rFonts w:ascii="Times New Roman" w:hAnsi="Times New Roman" w:cs="Times New Roman"/>
              <w:sz w:val="24"/>
              <w:szCs w:val="24"/>
            </w:rPr>
            <w:fldChar w:fldCharType="begin"/>
          </w:r>
          <w:r w:rsidR="00FF2CDF">
            <w:rPr>
              <w:rFonts w:ascii="Times New Roman" w:hAnsi="Times New Roman" w:cs="Times New Roman"/>
              <w:sz w:val="24"/>
              <w:szCs w:val="24"/>
            </w:rPr>
            <w:instrText xml:space="preserve"> CITATION Joh15 \l 1033 </w:instrText>
          </w:r>
          <w:r w:rsidR="00FF2CDF">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(John, 2015)</w:t>
          </w:r>
          <w:r w:rsidR="00FF2CDF">
            <w:rPr>
              <w:rFonts w:ascii="Times New Roman" w:hAnsi="Times New Roman" w:cs="Times New Roman"/>
              <w:sz w:val="24"/>
              <w:szCs w:val="24"/>
            </w:rPr>
            <w:fldChar w:fldCharType="end"/>
          </w:r>
        </w:sdtContent>
      </w:sdt>
      <w:r w:rsidRPr="00075754">
        <w:rPr>
          <w:rFonts w:ascii="Times New Roman" w:hAnsi="Times New Roman" w:cs="Times New Roman"/>
          <w:sz w:val="24"/>
          <w:szCs w:val="24"/>
        </w:rPr>
        <w:t>.</w:t>
      </w:r>
    </w:p>
    <w:p w14:paraId="55CBF7A8" w14:textId="27276EB0" w:rsidR="00B14FDC" w:rsidRDefault="00B14FDC" w:rsidP="00AD770D">
      <w:pPr>
        <w:spacing w:line="360" w:lineRule="auto"/>
        <w:jc w:val="both"/>
        <w:rPr>
          <w:rFonts w:ascii="Times New Roman" w:hAnsi="Times New Roman" w:cs="Times New Roman"/>
          <w:sz w:val="24"/>
          <w:szCs w:val="24"/>
        </w:rPr>
      </w:pPr>
      <w:r w:rsidRPr="00B14FDC">
        <w:rPr>
          <w:rFonts w:ascii="Times New Roman" w:hAnsi="Times New Roman" w:cs="Times New Roman"/>
          <w:sz w:val="24"/>
          <w:szCs w:val="24"/>
        </w:rPr>
        <w:t>A comprehensive analysis of transition strategies of different stages of institutional change is discussed in this article. A critical review establishes a strategic basis for the implementation of institutional transformation in all stages of the process. The theoretical and practical implications of this analysis are discussed in this paper. There is also discussion of the resistance of transition.</w:t>
      </w:r>
    </w:p>
    <w:p w14:paraId="2ECE1AB9" w14:textId="09B5FA7B" w:rsidR="00075754" w:rsidRPr="00B14FDC" w:rsidRDefault="00075754" w:rsidP="00AD770D">
      <w:pPr>
        <w:spacing w:line="360" w:lineRule="auto"/>
        <w:jc w:val="both"/>
        <w:rPr>
          <w:rFonts w:ascii="Times New Roman" w:hAnsi="Times New Roman" w:cs="Times New Roman"/>
          <w:sz w:val="24"/>
          <w:szCs w:val="24"/>
        </w:rPr>
      </w:pPr>
      <w:r w:rsidRPr="00075754">
        <w:rPr>
          <w:rFonts w:ascii="Times New Roman" w:hAnsi="Times New Roman" w:cs="Times New Roman"/>
          <w:sz w:val="24"/>
          <w:szCs w:val="24"/>
        </w:rPr>
        <w:t>The information exchange phase describes the kind of knowledge that produces the quality of company after creating the framework for this knowledge in the process of change in the contributions of employees. For institutional requirements that derive from two external sources as leases or advisements by other organizations or exchanges information across internally related networks between workers who have experience, the necessary knowledge is established.</w:t>
      </w:r>
    </w:p>
    <w:p w14:paraId="73FFAEDF" w14:textId="44F6AA34" w:rsidR="002079DB" w:rsidRPr="00636E73" w:rsidRDefault="002079DB" w:rsidP="00AD770D">
      <w:pPr>
        <w:pStyle w:val="Heading4"/>
      </w:pPr>
      <w:r w:rsidRPr="00636E73">
        <w:t>Unfreeze</w:t>
      </w:r>
    </w:p>
    <w:p w14:paraId="1D18D673" w14:textId="50A269B2" w:rsidR="002079DB" w:rsidRDefault="002079DB" w:rsidP="00FF2CDF">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You </w:t>
      </w:r>
      <w:r w:rsidRPr="00724914">
        <w:rPr>
          <w:rFonts w:ascii="Times New Roman" w:hAnsi="Times New Roman" w:cs="Times New Roman"/>
          <w:sz w:val="24"/>
          <w:szCs w:val="24"/>
        </w:rPr>
        <w:t>need to</w:t>
      </w:r>
      <w:r w:rsidRPr="00636E73">
        <w:rPr>
          <w:rFonts w:ascii="Times New Roman" w:hAnsi="Times New Roman" w:cs="Times New Roman"/>
          <w:sz w:val="24"/>
          <w:szCs w:val="24"/>
        </w:rPr>
        <w:t xml:space="preserve"> ice or thaw a meal </w:t>
      </w:r>
      <w:r w:rsidRPr="00724914">
        <w:rPr>
          <w:rFonts w:ascii="Times New Roman" w:hAnsi="Times New Roman" w:cs="Times New Roman"/>
          <w:sz w:val="24"/>
          <w:szCs w:val="24"/>
        </w:rPr>
        <w:t>before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you could</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eat</w:t>
      </w:r>
      <w:r w:rsidRPr="00636E73">
        <w:rPr>
          <w:rFonts w:ascii="Times New Roman" w:hAnsi="Times New Roman" w:cs="Times New Roman"/>
          <w:sz w:val="24"/>
          <w:szCs w:val="24"/>
        </w:rPr>
        <w:t xml:space="preserve"> it </w:t>
      </w:r>
      <w:r w:rsidRPr="00724914">
        <w:rPr>
          <w:rFonts w:ascii="Times New Roman" w:hAnsi="Times New Roman" w:cs="Times New Roman"/>
          <w:sz w:val="24"/>
          <w:szCs w:val="24"/>
        </w:rPr>
        <w:t>bloodless</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same</w:t>
      </w:r>
      <w:r w:rsidRPr="00636E73">
        <w:rPr>
          <w:rFonts w:ascii="Times New Roman" w:hAnsi="Times New Roman" w:cs="Times New Roman"/>
          <w:sz w:val="24"/>
          <w:szCs w:val="24"/>
        </w:rPr>
        <w:t xml:space="preserve"> is </w:t>
      </w:r>
      <w:r w:rsidRPr="00724914">
        <w:rPr>
          <w:rFonts w:ascii="Times New Roman" w:hAnsi="Times New Roman" w:cs="Times New Roman"/>
          <w:sz w:val="24"/>
          <w:szCs w:val="24"/>
        </w:rPr>
        <w:t>real</w:t>
      </w:r>
      <w:r w:rsidRPr="00636E73">
        <w:rPr>
          <w:rFonts w:ascii="Times New Roman" w:hAnsi="Times New Roman" w:cs="Times New Roman"/>
          <w:sz w:val="24"/>
          <w:szCs w:val="24"/>
        </w:rPr>
        <w:t xml:space="preserve"> of transition. It </w:t>
      </w:r>
      <w:r w:rsidR="00724914" w:rsidRPr="00636E73">
        <w:rPr>
          <w:rFonts w:ascii="Times New Roman" w:hAnsi="Times New Roman" w:cs="Times New Roman"/>
          <w:sz w:val="24"/>
          <w:szCs w:val="24"/>
        </w:rPr>
        <w:t>must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go through</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step one</w:t>
      </w:r>
      <w:r w:rsidRPr="00636E73">
        <w:rPr>
          <w:rFonts w:ascii="Times New Roman" w:hAnsi="Times New Roman" w:cs="Times New Roman"/>
          <w:sz w:val="24"/>
          <w:szCs w:val="24"/>
        </w:rPr>
        <w:t xml:space="preserve"> of unfreezing </w:t>
      </w:r>
      <w:r w:rsidRPr="00724914">
        <w:rPr>
          <w:rFonts w:ascii="Times New Roman" w:hAnsi="Times New Roman" w:cs="Times New Roman"/>
          <w:sz w:val="24"/>
          <w:szCs w:val="24"/>
        </w:rPr>
        <w:t>earlier than</w:t>
      </w:r>
      <w:r w:rsidRPr="00636E73">
        <w:rPr>
          <w:rFonts w:ascii="Times New Roman" w:hAnsi="Times New Roman" w:cs="Times New Roman"/>
          <w:sz w:val="24"/>
          <w:szCs w:val="24"/>
        </w:rPr>
        <w:t xml:space="preserve"> a </w:t>
      </w:r>
      <w:r w:rsidRPr="00724914">
        <w:rPr>
          <w:rFonts w:ascii="Times New Roman" w:hAnsi="Times New Roman" w:cs="Times New Roman"/>
          <w:sz w:val="24"/>
          <w:szCs w:val="24"/>
        </w:rPr>
        <w:t>circulate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may be</w:t>
      </w:r>
      <w:r w:rsidRPr="00636E73">
        <w:rPr>
          <w:rFonts w:ascii="Times New Roman" w:hAnsi="Times New Roman" w:cs="Times New Roman"/>
          <w:sz w:val="24"/>
          <w:szCs w:val="24"/>
        </w:rPr>
        <w:t xml:space="preserve"> enforced. Since </w:t>
      </w:r>
      <w:r w:rsidR="00724914" w:rsidRPr="00724914">
        <w:rPr>
          <w:rFonts w:ascii="Times New Roman" w:hAnsi="Times New Roman" w:cs="Times New Roman"/>
          <w:sz w:val="24"/>
          <w:szCs w:val="24"/>
        </w:rPr>
        <w:t>several</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lastRenderedPageBreak/>
        <w:t>humans</w:t>
      </w:r>
      <w:r w:rsidRPr="00636E73">
        <w:rPr>
          <w:rFonts w:ascii="Times New Roman" w:hAnsi="Times New Roman" w:cs="Times New Roman"/>
          <w:sz w:val="24"/>
          <w:szCs w:val="24"/>
        </w:rPr>
        <w:t xml:space="preserve"> instinctively </w:t>
      </w:r>
      <w:r w:rsidRPr="00724914">
        <w:rPr>
          <w:rFonts w:ascii="Times New Roman" w:hAnsi="Times New Roman" w:cs="Times New Roman"/>
          <w:sz w:val="24"/>
          <w:szCs w:val="24"/>
        </w:rPr>
        <w:t>withstand</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trade</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goal</w:t>
      </w:r>
      <w:r w:rsidRPr="00636E73">
        <w:rPr>
          <w:rFonts w:ascii="Times New Roman" w:hAnsi="Times New Roman" w:cs="Times New Roman"/>
          <w:sz w:val="24"/>
          <w:szCs w:val="24"/>
        </w:rPr>
        <w:t xml:space="preserve"> is </w:t>
      </w:r>
      <w:r w:rsidRPr="00724914">
        <w:rPr>
          <w:rFonts w:ascii="Times New Roman" w:hAnsi="Times New Roman" w:cs="Times New Roman"/>
          <w:sz w:val="24"/>
          <w:szCs w:val="24"/>
        </w:rPr>
        <w:t>to raise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cognizance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of the way</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reputation</w:t>
      </w:r>
      <w:r w:rsidRPr="00636E73">
        <w:rPr>
          <w:rFonts w:ascii="Times New Roman" w:hAnsi="Times New Roman" w:cs="Times New Roman"/>
          <w:sz w:val="24"/>
          <w:szCs w:val="24"/>
        </w:rPr>
        <w:t xml:space="preserve"> quo or </w:t>
      </w:r>
      <w:r w:rsidRPr="00724914">
        <w:rPr>
          <w:rFonts w:ascii="Times New Roman" w:hAnsi="Times New Roman" w:cs="Times New Roman"/>
          <w:sz w:val="24"/>
          <w:szCs w:val="24"/>
        </w:rPr>
        <w:t>modern</w:t>
      </w:r>
      <w:r w:rsidRPr="00636E73">
        <w:rPr>
          <w:rFonts w:ascii="Times New Roman" w:hAnsi="Times New Roman" w:cs="Times New Roman"/>
          <w:sz w:val="24"/>
          <w:szCs w:val="24"/>
        </w:rPr>
        <w:t xml:space="preserve"> acceptability can </w:t>
      </w:r>
      <w:r w:rsidRPr="00724914">
        <w:rPr>
          <w:rFonts w:ascii="Times New Roman" w:hAnsi="Times New Roman" w:cs="Times New Roman"/>
          <w:sz w:val="24"/>
          <w:szCs w:val="24"/>
        </w:rPr>
        <w:t>hinder</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employer</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for the duration of</w:t>
      </w:r>
      <w:r w:rsidRPr="00636E73">
        <w:rPr>
          <w:rFonts w:ascii="Times New Roman" w:hAnsi="Times New Roman" w:cs="Times New Roman"/>
          <w:sz w:val="24"/>
          <w:szCs w:val="24"/>
        </w:rPr>
        <w:t xml:space="preserve"> the non-freezing </w:t>
      </w:r>
      <w:r w:rsidRPr="00724914">
        <w:rPr>
          <w:rFonts w:ascii="Times New Roman" w:hAnsi="Times New Roman" w:cs="Times New Roman"/>
          <w:sz w:val="24"/>
          <w:szCs w:val="24"/>
        </w:rPr>
        <w:t>technique</w:t>
      </w:r>
      <w:r w:rsidRPr="00636E73">
        <w:rPr>
          <w:rFonts w:ascii="Times New Roman" w:hAnsi="Times New Roman" w:cs="Times New Roman"/>
          <w:sz w:val="24"/>
          <w:szCs w:val="24"/>
        </w:rPr>
        <w:t xml:space="preserve">. Old </w:t>
      </w:r>
      <w:r w:rsidRPr="00724914">
        <w:rPr>
          <w:rFonts w:ascii="Times New Roman" w:hAnsi="Times New Roman" w:cs="Times New Roman"/>
          <w:sz w:val="24"/>
          <w:szCs w:val="24"/>
        </w:rPr>
        <w:t>conduct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questioning</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styles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processes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personnel</w:t>
      </w:r>
      <w:r w:rsidRPr="00636E73">
        <w:rPr>
          <w:rFonts w:ascii="Times New Roman" w:hAnsi="Times New Roman" w:cs="Times New Roman"/>
          <w:sz w:val="24"/>
          <w:szCs w:val="24"/>
        </w:rPr>
        <w:t xml:space="preserve"> and organizational </w:t>
      </w:r>
      <w:r w:rsidRPr="00724914">
        <w:rPr>
          <w:rFonts w:ascii="Times New Roman" w:hAnsi="Times New Roman" w:cs="Times New Roman"/>
          <w:sz w:val="24"/>
          <w:szCs w:val="24"/>
        </w:rPr>
        <w:t>systems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need to</w:t>
      </w:r>
      <w:r w:rsidRPr="00636E73">
        <w:rPr>
          <w:rFonts w:ascii="Times New Roman" w:hAnsi="Times New Roman" w:cs="Times New Roman"/>
          <w:sz w:val="24"/>
          <w:szCs w:val="24"/>
        </w:rPr>
        <w:t xml:space="preserve"> all be </w:t>
      </w:r>
      <w:r w:rsidRPr="00724914">
        <w:rPr>
          <w:rFonts w:ascii="Times New Roman" w:hAnsi="Times New Roman" w:cs="Times New Roman"/>
          <w:sz w:val="24"/>
          <w:szCs w:val="24"/>
        </w:rPr>
        <w:t>cautiously</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tested</w:t>
      </w:r>
      <w:r w:rsidRPr="00636E73">
        <w:rPr>
          <w:rFonts w:ascii="Times New Roman" w:hAnsi="Times New Roman" w:cs="Times New Roman"/>
          <w:sz w:val="24"/>
          <w:szCs w:val="24"/>
        </w:rPr>
        <w:t xml:space="preserve"> to </w:t>
      </w:r>
      <w:r w:rsidRPr="00724914">
        <w:rPr>
          <w:rFonts w:ascii="Times New Roman" w:hAnsi="Times New Roman" w:cs="Times New Roman"/>
          <w:sz w:val="24"/>
          <w:szCs w:val="24"/>
        </w:rPr>
        <w:t>explain</w:t>
      </w:r>
      <w:r w:rsidRPr="00636E73">
        <w:rPr>
          <w:rFonts w:ascii="Times New Roman" w:hAnsi="Times New Roman" w:cs="Times New Roman"/>
          <w:sz w:val="24"/>
          <w:szCs w:val="24"/>
        </w:rPr>
        <w:t xml:space="preserve"> to </w:t>
      </w:r>
      <w:r w:rsidRPr="00724914">
        <w:rPr>
          <w:rFonts w:ascii="Times New Roman" w:hAnsi="Times New Roman" w:cs="Times New Roman"/>
          <w:sz w:val="24"/>
          <w:szCs w:val="24"/>
        </w:rPr>
        <w:t>people</w:t>
      </w:r>
      <w:r w:rsidRPr="00636E73">
        <w:rPr>
          <w:rFonts w:ascii="Times New Roman" w:hAnsi="Times New Roman" w:cs="Times New Roman"/>
          <w:sz w:val="24"/>
          <w:szCs w:val="24"/>
        </w:rPr>
        <w:t xml:space="preserve"> how </w:t>
      </w:r>
      <w:r w:rsidRPr="00724914">
        <w:rPr>
          <w:rFonts w:ascii="Times New Roman" w:hAnsi="Times New Roman" w:cs="Times New Roman"/>
          <w:sz w:val="24"/>
          <w:szCs w:val="24"/>
        </w:rPr>
        <w:t>a great deal</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change</w:t>
      </w:r>
      <w:r w:rsidRPr="00636E73">
        <w:rPr>
          <w:rFonts w:ascii="Times New Roman" w:hAnsi="Times New Roman" w:cs="Times New Roman"/>
          <w:sz w:val="24"/>
          <w:szCs w:val="24"/>
        </w:rPr>
        <w:t xml:space="preserve"> is </w:t>
      </w:r>
      <w:r w:rsidRPr="00724914">
        <w:rPr>
          <w:rFonts w:ascii="Times New Roman" w:hAnsi="Times New Roman" w:cs="Times New Roman"/>
          <w:sz w:val="24"/>
          <w:szCs w:val="24"/>
        </w:rPr>
        <w:t>necessary</w:t>
      </w:r>
      <w:r w:rsidRPr="00636E73">
        <w:rPr>
          <w:rFonts w:ascii="Times New Roman" w:hAnsi="Times New Roman" w:cs="Times New Roman"/>
          <w:sz w:val="24"/>
          <w:szCs w:val="24"/>
        </w:rPr>
        <w:t xml:space="preserve"> to </w:t>
      </w:r>
      <w:r w:rsidRPr="00724914">
        <w:rPr>
          <w:rFonts w:ascii="Times New Roman" w:hAnsi="Times New Roman" w:cs="Times New Roman"/>
          <w:sz w:val="24"/>
          <w:szCs w:val="24"/>
        </w:rPr>
        <w:t>construct</w:t>
      </w:r>
      <w:r w:rsidRPr="00636E73">
        <w:rPr>
          <w:rFonts w:ascii="Times New Roman" w:hAnsi="Times New Roman" w:cs="Times New Roman"/>
          <w:sz w:val="24"/>
          <w:szCs w:val="24"/>
        </w:rPr>
        <w:t xml:space="preserve"> or </w:t>
      </w:r>
      <w:r w:rsidRPr="00724914">
        <w:rPr>
          <w:rFonts w:ascii="Times New Roman" w:hAnsi="Times New Roman" w:cs="Times New Roman"/>
          <w:sz w:val="24"/>
          <w:szCs w:val="24"/>
        </w:rPr>
        <w:t>keep</w:t>
      </w:r>
      <w:r w:rsidRPr="00636E73">
        <w:rPr>
          <w:rFonts w:ascii="Times New Roman" w:hAnsi="Times New Roman" w:cs="Times New Roman"/>
          <w:sz w:val="24"/>
          <w:szCs w:val="24"/>
        </w:rPr>
        <w:t xml:space="preserve"> a</w:t>
      </w:r>
      <w:r w:rsidR="00A8187C">
        <w:rPr>
          <w:rFonts w:ascii="Times New Roman" w:hAnsi="Times New Roman" w:cs="Times New Roman"/>
          <w:sz w:val="24"/>
          <w:szCs w:val="24"/>
        </w:rPr>
        <w:t>n</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aggressive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part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in the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market</w:t>
      </w:r>
      <w:r w:rsidRPr="00636E73">
        <w:rPr>
          <w:rFonts w:ascii="Times New Roman" w:hAnsi="Times New Roman" w:cs="Times New Roman"/>
          <w:sz w:val="24"/>
          <w:szCs w:val="24"/>
        </w:rPr>
        <w:t>.</w:t>
      </w:r>
    </w:p>
    <w:p w14:paraId="656AB233" w14:textId="40BDE90D" w:rsidR="00724914" w:rsidRPr="00636E73" w:rsidRDefault="00724914" w:rsidP="00AD770D">
      <w:pPr>
        <w:jc w:val="both"/>
        <w:rPr>
          <w:rFonts w:ascii="Times New Roman" w:hAnsi="Times New Roman" w:cs="Times New Roman"/>
          <w:sz w:val="24"/>
          <w:szCs w:val="24"/>
        </w:rPr>
      </w:pPr>
    </w:p>
    <w:p w14:paraId="165F45F1" w14:textId="6FAFBE92" w:rsidR="002079DB" w:rsidRPr="00636E73" w:rsidRDefault="002079DB" w:rsidP="00AD770D">
      <w:pPr>
        <w:pStyle w:val="Heading4"/>
      </w:pPr>
      <w:r w:rsidRPr="00636E73">
        <w:t>Change</w:t>
      </w:r>
    </w:p>
    <w:p w14:paraId="442ED722" w14:textId="51750E20" w:rsidR="002079DB" w:rsidRPr="00636E73" w:rsidRDefault="002079DB"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The </w:t>
      </w:r>
      <w:r w:rsidRPr="00724914">
        <w:rPr>
          <w:rFonts w:ascii="Times New Roman" w:hAnsi="Times New Roman" w:cs="Times New Roman"/>
          <w:sz w:val="24"/>
          <w:szCs w:val="24"/>
        </w:rPr>
        <w:t>humans</w:t>
      </w:r>
      <w:r w:rsidRPr="00636E73">
        <w:rPr>
          <w:rFonts w:ascii="Times New Roman" w:hAnsi="Times New Roman" w:cs="Times New Roman"/>
          <w:sz w:val="24"/>
          <w:szCs w:val="24"/>
        </w:rPr>
        <w:t xml:space="preserve"> can now </w:t>
      </w:r>
      <w:r w:rsidRPr="00724914">
        <w:rPr>
          <w:rFonts w:ascii="Times New Roman" w:hAnsi="Times New Roman" w:cs="Times New Roman"/>
          <w:sz w:val="24"/>
          <w:szCs w:val="24"/>
        </w:rPr>
        <w:t>begin</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moving</w:t>
      </w:r>
      <w:r w:rsidRPr="00636E73">
        <w:rPr>
          <w:rFonts w:ascii="Times New Roman" w:hAnsi="Times New Roman" w:cs="Times New Roman"/>
          <w:sz w:val="24"/>
          <w:szCs w:val="24"/>
        </w:rPr>
        <w:t xml:space="preserve">' unfrozen.' Lewin agreed that reform is a transition </w:t>
      </w:r>
      <w:r w:rsidRPr="00724914">
        <w:rPr>
          <w:rFonts w:ascii="Times New Roman" w:hAnsi="Times New Roman" w:cs="Times New Roman"/>
          <w:sz w:val="24"/>
          <w:szCs w:val="24"/>
        </w:rPr>
        <w:t>manner</w:t>
      </w:r>
      <w:r w:rsidRPr="00636E73">
        <w:rPr>
          <w:rFonts w:ascii="Times New Roman" w:hAnsi="Times New Roman" w:cs="Times New Roman"/>
          <w:sz w:val="24"/>
          <w:szCs w:val="24"/>
        </w:rPr>
        <w:t xml:space="preserve"> for the </w:t>
      </w:r>
      <w:r w:rsidRPr="00724914">
        <w:rPr>
          <w:rFonts w:ascii="Times New Roman" w:hAnsi="Times New Roman" w:cs="Times New Roman"/>
          <w:sz w:val="24"/>
          <w:szCs w:val="24"/>
        </w:rPr>
        <w:t>agency</w:t>
      </w:r>
      <w:r w:rsidRPr="00636E73">
        <w:rPr>
          <w:rFonts w:ascii="Times New Roman" w:hAnsi="Times New Roman" w:cs="Times New Roman"/>
          <w:sz w:val="24"/>
          <w:szCs w:val="24"/>
        </w:rPr>
        <w:t xml:space="preserve"> to step into this new </w:t>
      </w:r>
      <w:r w:rsidRPr="00724914">
        <w:rPr>
          <w:rFonts w:ascii="Times New Roman" w:hAnsi="Times New Roman" w:cs="Times New Roman"/>
          <w:sz w:val="24"/>
          <w:szCs w:val="24"/>
        </w:rPr>
        <w:t>nation</w:t>
      </w:r>
      <w:r w:rsidRPr="00636E73">
        <w:rPr>
          <w:rFonts w:ascii="Times New Roman" w:hAnsi="Times New Roman" w:cs="Times New Roman"/>
          <w:sz w:val="24"/>
          <w:szCs w:val="24"/>
        </w:rPr>
        <w:t xml:space="preserve">. This evolutionary step, </w:t>
      </w:r>
      <w:r w:rsidRPr="00724914">
        <w:rPr>
          <w:rFonts w:ascii="Times New Roman" w:hAnsi="Times New Roman" w:cs="Times New Roman"/>
          <w:sz w:val="24"/>
          <w:szCs w:val="24"/>
        </w:rPr>
        <w:t>additionally</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called</w:t>
      </w:r>
      <w:r w:rsidRPr="00636E73">
        <w:rPr>
          <w:rFonts w:ascii="Times New Roman" w:hAnsi="Times New Roman" w:cs="Times New Roman"/>
          <w:sz w:val="24"/>
          <w:szCs w:val="24"/>
        </w:rPr>
        <w:t xml:space="preserve"> "transition" or "</w:t>
      </w:r>
      <w:r w:rsidRPr="00724914">
        <w:rPr>
          <w:rFonts w:ascii="Times New Roman" w:hAnsi="Times New Roman" w:cs="Times New Roman"/>
          <w:sz w:val="24"/>
          <w:szCs w:val="24"/>
        </w:rPr>
        <w:t>strolling</w:t>
      </w:r>
      <w:r w:rsidRPr="00636E73">
        <w:rPr>
          <w:rFonts w:ascii="Times New Roman" w:hAnsi="Times New Roman" w:cs="Times New Roman"/>
          <w:sz w:val="24"/>
          <w:szCs w:val="24"/>
        </w:rPr>
        <w:t xml:space="preserve">," is </w:t>
      </w:r>
      <w:r w:rsidRPr="00724914">
        <w:rPr>
          <w:rFonts w:ascii="Times New Roman" w:hAnsi="Times New Roman" w:cs="Times New Roman"/>
          <w:sz w:val="24"/>
          <w:szCs w:val="24"/>
        </w:rPr>
        <w:t>described</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by using</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trade</w:t>
      </w:r>
      <w:r w:rsidRPr="00636E73">
        <w:rPr>
          <w:rFonts w:ascii="Times New Roman" w:hAnsi="Times New Roman" w:cs="Times New Roman"/>
          <w:sz w:val="24"/>
          <w:szCs w:val="24"/>
        </w:rPr>
        <w:t xml:space="preserve">'s </w:t>
      </w:r>
      <w:r w:rsidRPr="00724914">
        <w:rPr>
          <w:rFonts w:ascii="Times New Roman" w:hAnsi="Times New Roman" w:cs="Times New Roman"/>
          <w:sz w:val="24"/>
          <w:szCs w:val="24"/>
        </w:rPr>
        <w:t>creation</w:t>
      </w:r>
      <w:r w:rsidRPr="00636E73">
        <w:rPr>
          <w:rFonts w:ascii="Times New Roman" w:hAnsi="Times New Roman" w:cs="Times New Roman"/>
          <w:sz w:val="24"/>
          <w:szCs w:val="24"/>
        </w:rPr>
        <w:t xml:space="preserve">. This is </w:t>
      </w:r>
      <w:r w:rsidRPr="00724914">
        <w:rPr>
          <w:rFonts w:ascii="Times New Roman" w:hAnsi="Times New Roman" w:cs="Times New Roman"/>
          <w:sz w:val="24"/>
          <w:szCs w:val="24"/>
        </w:rPr>
        <w:t>while</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transfer</w:t>
      </w:r>
      <w:r w:rsidRPr="00636E73">
        <w:rPr>
          <w:rFonts w:ascii="Times New Roman" w:hAnsi="Times New Roman" w:cs="Times New Roman"/>
          <w:sz w:val="24"/>
          <w:szCs w:val="24"/>
        </w:rPr>
        <w:t xml:space="preserve"> is </w:t>
      </w:r>
      <w:r w:rsidRPr="00724914">
        <w:rPr>
          <w:rFonts w:ascii="Times New Roman" w:hAnsi="Times New Roman" w:cs="Times New Roman"/>
          <w:sz w:val="24"/>
          <w:szCs w:val="24"/>
        </w:rPr>
        <w:t>valid</w:t>
      </w:r>
      <w:r w:rsidRPr="00636E73">
        <w:rPr>
          <w:rFonts w:ascii="Times New Roman" w:hAnsi="Times New Roman" w:cs="Times New Roman"/>
          <w:sz w:val="24"/>
          <w:szCs w:val="24"/>
        </w:rPr>
        <w:t xml:space="preserve">. Therefore, </w:t>
      </w:r>
      <w:r w:rsidRPr="00724914">
        <w:rPr>
          <w:rFonts w:ascii="Times New Roman" w:hAnsi="Times New Roman" w:cs="Times New Roman"/>
          <w:sz w:val="24"/>
          <w:szCs w:val="24"/>
        </w:rPr>
        <w:t>it is also</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the moment</w:t>
      </w:r>
      <w:r w:rsidRPr="00636E73">
        <w:rPr>
          <w:rFonts w:ascii="Times New Roman" w:hAnsi="Times New Roman" w:cs="Times New Roman"/>
          <w:sz w:val="24"/>
          <w:szCs w:val="24"/>
        </w:rPr>
        <w:t xml:space="preserve"> for </w:t>
      </w:r>
      <w:r w:rsidRPr="00724914">
        <w:rPr>
          <w:rFonts w:ascii="Times New Roman" w:hAnsi="Times New Roman" w:cs="Times New Roman"/>
          <w:sz w:val="24"/>
          <w:szCs w:val="24"/>
        </w:rPr>
        <w:t>most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people</w:t>
      </w:r>
      <w:r w:rsidRPr="00636E73">
        <w:rPr>
          <w:rFonts w:ascii="Times New Roman" w:hAnsi="Times New Roman" w:cs="Times New Roman"/>
          <w:sz w:val="24"/>
          <w:szCs w:val="24"/>
        </w:rPr>
        <w:t xml:space="preserve"> to </w:t>
      </w:r>
      <w:r w:rsidRPr="00724914">
        <w:rPr>
          <w:rFonts w:ascii="Times New Roman" w:hAnsi="Times New Roman" w:cs="Times New Roman"/>
          <w:sz w:val="24"/>
          <w:szCs w:val="24"/>
        </w:rPr>
        <w:t>combat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 xml:space="preserve">the </w:t>
      </w:r>
      <w:r w:rsidR="00FF25CE" w:rsidRPr="00724914">
        <w:rPr>
          <w:rFonts w:ascii="Times New Roman" w:hAnsi="Times New Roman" w:cs="Times New Roman"/>
          <w:sz w:val="24"/>
          <w:szCs w:val="24"/>
        </w:rPr>
        <w:t>brand-new</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reality</w:t>
      </w:r>
      <w:r w:rsidRPr="00636E73">
        <w:rPr>
          <w:rFonts w:ascii="Times New Roman" w:hAnsi="Times New Roman" w:cs="Times New Roman"/>
          <w:sz w:val="24"/>
          <w:szCs w:val="24"/>
        </w:rPr>
        <w:t xml:space="preserve">. It is a time of uncertainty and </w:t>
      </w:r>
      <w:r w:rsidRPr="00724914">
        <w:rPr>
          <w:rFonts w:ascii="Times New Roman" w:hAnsi="Times New Roman" w:cs="Times New Roman"/>
          <w:sz w:val="24"/>
          <w:szCs w:val="24"/>
        </w:rPr>
        <w:t>fear</w:t>
      </w:r>
      <w:r w:rsidRPr="00636E73">
        <w:rPr>
          <w:rFonts w:ascii="Times New Roman" w:hAnsi="Times New Roman" w:cs="Times New Roman"/>
          <w:sz w:val="24"/>
          <w:szCs w:val="24"/>
        </w:rPr>
        <w:t xml:space="preserve"> that makes it the </w:t>
      </w:r>
      <w:r w:rsidRPr="00724914">
        <w:rPr>
          <w:rFonts w:ascii="Times New Roman" w:hAnsi="Times New Roman" w:cs="Times New Roman"/>
          <w:sz w:val="24"/>
          <w:szCs w:val="24"/>
        </w:rPr>
        <w:t>maximum</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difficult</w:t>
      </w:r>
      <w:r w:rsidRPr="00636E73">
        <w:rPr>
          <w:rFonts w:ascii="Times New Roman" w:hAnsi="Times New Roman" w:cs="Times New Roman"/>
          <w:sz w:val="24"/>
          <w:szCs w:val="24"/>
        </w:rPr>
        <w:t xml:space="preserve"> step to take. The new </w:t>
      </w:r>
      <w:r w:rsidRPr="00724914">
        <w:rPr>
          <w:rFonts w:ascii="Times New Roman" w:hAnsi="Times New Roman" w:cs="Times New Roman"/>
          <w:sz w:val="24"/>
          <w:szCs w:val="24"/>
        </w:rPr>
        <w:t>habits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techniques</w:t>
      </w:r>
      <w:r w:rsidR="00A8187C">
        <w:rPr>
          <w:rFonts w:ascii="Times New Roman" w:hAnsi="Times New Roman" w:cs="Times New Roman"/>
          <w:sz w:val="24"/>
          <w:szCs w:val="24"/>
        </w:rPr>
        <w:t>,</w:t>
      </w:r>
      <w:r w:rsidRPr="00636E73">
        <w:rPr>
          <w:rFonts w:ascii="Times New Roman" w:hAnsi="Times New Roman" w:cs="Times New Roman"/>
          <w:sz w:val="24"/>
          <w:szCs w:val="24"/>
        </w:rPr>
        <w:t xml:space="preserve"> and </w:t>
      </w:r>
      <w:r w:rsidRPr="00724914">
        <w:rPr>
          <w:rFonts w:ascii="Times New Roman" w:hAnsi="Times New Roman" w:cs="Times New Roman"/>
          <w:sz w:val="24"/>
          <w:szCs w:val="24"/>
        </w:rPr>
        <w:t>ways</w:t>
      </w:r>
      <w:r w:rsidRPr="00636E73">
        <w:rPr>
          <w:rFonts w:ascii="Times New Roman" w:hAnsi="Times New Roman" w:cs="Times New Roman"/>
          <w:sz w:val="24"/>
          <w:szCs w:val="24"/>
        </w:rPr>
        <w:t xml:space="preserve"> of </w:t>
      </w:r>
      <w:r w:rsidRPr="00724914">
        <w:rPr>
          <w:rFonts w:ascii="Times New Roman" w:hAnsi="Times New Roman" w:cs="Times New Roman"/>
          <w:sz w:val="24"/>
          <w:szCs w:val="24"/>
        </w:rPr>
        <w:t>wondering</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continue to be</w:t>
      </w:r>
      <w:r w:rsidRPr="00636E73">
        <w:rPr>
          <w:rFonts w:ascii="Times New Roman" w:hAnsi="Times New Roman" w:cs="Times New Roman"/>
          <w:sz w:val="24"/>
          <w:szCs w:val="24"/>
        </w:rPr>
        <w:t xml:space="preserve"> taught. The </w:t>
      </w:r>
      <w:r w:rsidRPr="00724914">
        <w:rPr>
          <w:rFonts w:ascii="Times New Roman" w:hAnsi="Times New Roman" w:cs="Times New Roman"/>
          <w:sz w:val="24"/>
          <w:szCs w:val="24"/>
        </w:rPr>
        <w:t>more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eager</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they are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to finish</w:t>
      </w:r>
      <w:r w:rsidRPr="00636E73">
        <w:rPr>
          <w:rFonts w:ascii="Times New Roman" w:hAnsi="Times New Roman" w:cs="Times New Roman"/>
          <w:sz w:val="24"/>
          <w:szCs w:val="24"/>
        </w:rPr>
        <w:t xml:space="preserve"> this step, the </w:t>
      </w:r>
      <w:r w:rsidRPr="00724914">
        <w:rPr>
          <w:rFonts w:ascii="Times New Roman" w:hAnsi="Times New Roman" w:cs="Times New Roman"/>
          <w:sz w:val="24"/>
          <w:szCs w:val="24"/>
        </w:rPr>
        <w:t>higher</w:t>
      </w:r>
      <w:r w:rsidRPr="00636E73">
        <w:rPr>
          <w:rFonts w:ascii="Times New Roman" w:hAnsi="Times New Roman" w:cs="Times New Roman"/>
          <w:sz w:val="24"/>
          <w:szCs w:val="24"/>
        </w:rPr>
        <w:t>.</w:t>
      </w:r>
    </w:p>
    <w:p w14:paraId="642FA403" w14:textId="4BDD9130" w:rsidR="002079DB" w:rsidRPr="00636E73" w:rsidRDefault="002079DB" w:rsidP="00AD770D">
      <w:pPr>
        <w:pStyle w:val="Heading4"/>
      </w:pPr>
      <w:r w:rsidRPr="00636E73">
        <w:t>Refreeze</w:t>
      </w:r>
    </w:p>
    <w:p w14:paraId="0E17AF37" w14:textId="230BF740" w:rsidR="002079DB" w:rsidRDefault="002079DB" w:rsidP="00AD770D">
      <w:pPr>
        <w:spacing w:line="360" w:lineRule="auto"/>
        <w:jc w:val="both"/>
        <w:rPr>
          <w:rFonts w:ascii="Times New Roman" w:hAnsi="Times New Roman" w:cs="Times New Roman"/>
          <w:sz w:val="24"/>
          <w:szCs w:val="24"/>
        </w:rPr>
      </w:pPr>
      <w:r w:rsidRPr="00636E73">
        <w:rPr>
          <w:rFonts w:ascii="Times New Roman" w:hAnsi="Times New Roman" w:cs="Times New Roman"/>
          <w:sz w:val="24"/>
          <w:szCs w:val="24"/>
        </w:rPr>
        <w:t xml:space="preserve">Lewin calls the </w:t>
      </w:r>
      <w:r w:rsidRPr="00724914">
        <w:rPr>
          <w:rFonts w:ascii="Times New Roman" w:hAnsi="Times New Roman" w:cs="Times New Roman"/>
          <w:sz w:val="24"/>
          <w:szCs w:val="24"/>
        </w:rPr>
        <w:t>final</w:t>
      </w:r>
      <w:r w:rsidRPr="00636E73">
        <w:rPr>
          <w:rFonts w:ascii="Times New Roman" w:hAnsi="Times New Roman" w:cs="Times New Roman"/>
          <w:sz w:val="24"/>
          <w:szCs w:val="24"/>
        </w:rPr>
        <w:t xml:space="preserve"> step of his </w:t>
      </w:r>
      <w:r w:rsidRPr="00724914">
        <w:rPr>
          <w:rFonts w:ascii="Times New Roman" w:hAnsi="Times New Roman" w:cs="Times New Roman"/>
          <w:sz w:val="24"/>
          <w:szCs w:val="24"/>
        </w:rPr>
        <w:t>model</w:t>
      </w:r>
      <w:r w:rsidRPr="00636E73">
        <w:rPr>
          <w:rFonts w:ascii="Times New Roman" w:hAnsi="Times New Roman" w:cs="Times New Roman"/>
          <w:sz w:val="24"/>
          <w:szCs w:val="24"/>
        </w:rPr>
        <w:t xml:space="preserve"> of transition the freezing, </w:t>
      </w:r>
      <w:r w:rsidRPr="00724914">
        <w:rPr>
          <w:rFonts w:ascii="Times New Roman" w:hAnsi="Times New Roman" w:cs="Times New Roman"/>
          <w:sz w:val="24"/>
          <w:szCs w:val="24"/>
        </w:rPr>
        <w:t>however</w:t>
      </w:r>
      <w:r w:rsidRPr="00636E73">
        <w:rPr>
          <w:rFonts w:ascii="Times New Roman" w:hAnsi="Times New Roman" w:cs="Times New Roman"/>
          <w:sz w:val="24"/>
          <w:szCs w:val="24"/>
        </w:rPr>
        <w:t xml:space="preserve"> many </w:t>
      </w:r>
      <w:r w:rsidR="00FF25CE" w:rsidRPr="00724914">
        <w:rPr>
          <w:rFonts w:ascii="Times New Roman" w:hAnsi="Times New Roman" w:cs="Times New Roman"/>
          <w:sz w:val="24"/>
          <w:szCs w:val="24"/>
        </w:rPr>
        <w:t>bears</w:t>
      </w:r>
      <w:r w:rsidRPr="00724914">
        <w:rPr>
          <w:rFonts w:ascii="Times New Roman" w:hAnsi="Times New Roman" w:cs="Times New Roman"/>
          <w:sz w:val="24"/>
          <w:szCs w:val="24"/>
        </w:rPr>
        <w:t xml:space="preserve"> in mind</w:t>
      </w:r>
      <w:r w:rsidRPr="00636E73">
        <w:rPr>
          <w:rFonts w:ascii="Times New Roman" w:hAnsi="Times New Roman" w:cs="Times New Roman"/>
          <w:sz w:val="24"/>
          <w:szCs w:val="24"/>
        </w:rPr>
        <w:t xml:space="preserve"> it a consistency </w:t>
      </w:r>
      <w:r w:rsidRPr="00724914">
        <w:rPr>
          <w:rFonts w:ascii="Times New Roman" w:hAnsi="Times New Roman" w:cs="Times New Roman"/>
          <w:sz w:val="24"/>
          <w:szCs w:val="24"/>
        </w:rPr>
        <w:t>to reflect</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manner</w:t>
      </w:r>
      <w:r w:rsidRPr="00636E73">
        <w:rPr>
          <w:rFonts w:ascii="Times New Roman" w:hAnsi="Times New Roman" w:cs="Times New Roman"/>
          <w:sz w:val="24"/>
          <w:szCs w:val="24"/>
        </w:rPr>
        <w:t xml:space="preserve"> of restructuring, </w:t>
      </w:r>
      <w:r w:rsidRPr="00724914">
        <w:rPr>
          <w:rFonts w:ascii="Times New Roman" w:hAnsi="Times New Roman" w:cs="Times New Roman"/>
          <w:sz w:val="24"/>
          <w:szCs w:val="24"/>
        </w:rPr>
        <w:t>recovery</w:t>
      </w:r>
      <w:r w:rsidR="00A8187C">
        <w:rPr>
          <w:rFonts w:ascii="Times New Roman" w:hAnsi="Times New Roman" w:cs="Times New Roman"/>
          <w:sz w:val="24"/>
          <w:szCs w:val="24"/>
        </w:rPr>
        <w:t>,</w:t>
      </w:r>
      <w:r w:rsidRPr="00636E73">
        <w:rPr>
          <w:rFonts w:ascii="Times New Roman" w:hAnsi="Times New Roman" w:cs="Times New Roman"/>
          <w:sz w:val="24"/>
          <w:szCs w:val="24"/>
        </w:rPr>
        <w:t xml:space="preserve"> and reconstruction of </w:t>
      </w:r>
      <w:r w:rsidRPr="00724914">
        <w:rPr>
          <w:rFonts w:ascii="Times New Roman" w:hAnsi="Times New Roman" w:cs="Times New Roman"/>
          <w:sz w:val="24"/>
          <w:szCs w:val="24"/>
        </w:rPr>
        <w:t>the new</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kingdom</w:t>
      </w:r>
      <w:r w:rsidRPr="00636E73">
        <w:rPr>
          <w:rFonts w:ascii="Times New Roman" w:hAnsi="Times New Roman" w:cs="Times New Roman"/>
          <w:sz w:val="24"/>
          <w:szCs w:val="24"/>
        </w:rPr>
        <w:t xml:space="preserve"> after the </w:t>
      </w:r>
      <w:r w:rsidRPr="00724914">
        <w:rPr>
          <w:rFonts w:ascii="Times New Roman" w:hAnsi="Times New Roman" w:cs="Times New Roman"/>
          <w:sz w:val="24"/>
          <w:szCs w:val="24"/>
        </w:rPr>
        <w:t>switch</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adjustments</w:t>
      </w:r>
      <w:r w:rsidRPr="00636E73">
        <w:rPr>
          <w:rFonts w:ascii="Times New Roman" w:hAnsi="Times New Roman" w:cs="Times New Roman"/>
          <w:sz w:val="24"/>
          <w:szCs w:val="24"/>
        </w:rPr>
        <w:t xml:space="preserve"> made to institutional </w:t>
      </w:r>
      <w:r w:rsidRPr="00724914">
        <w:rPr>
          <w:rFonts w:ascii="Times New Roman" w:hAnsi="Times New Roman" w:cs="Times New Roman"/>
          <w:sz w:val="24"/>
          <w:szCs w:val="24"/>
        </w:rPr>
        <w:t>procedures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dreams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arrangement</w:t>
      </w:r>
      <w:r w:rsidR="00A8187C">
        <w:rPr>
          <w:rFonts w:ascii="Times New Roman" w:hAnsi="Times New Roman" w:cs="Times New Roman"/>
          <w:sz w:val="24"/>
          <w:szCs w:val="24"/>
        </w:rPr>
        <w:t>s</w:t>
      </w:r>
      <w:r w:rsidRPr="00636E73">
        <w:rPr>
          <w:rFonts w:ascii="Times New Roman" w:hAnsi="Times New Roman" w:cs="Times New Roman"/>
          <w:sz w:val="24"/>
          <w:szCs w:val="24"/>
        </w:rPr>
        <w:t xml:space="preserve">, proposals or </w:t>
      </w:r>
      <w:r w:rsidRPr="00724914">
        <w:rPr>
          <w:rFonts w:ascii="Times New Roman" w:hAnsi="Times New Roman" w:cs="Times New Roman"/>
          <w:sz w:val="24"/>
          <w:szCs w:val="24"/>
        </w:rPr>
        <w:t>people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had been</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identified</w:t>
      </w:r>
      <w:r w:rsidRPr="00636E73">
        <w:rPr>
          <w:rFonts w:ascii="Times New Roman" w:hAnsi="Times New Roman" w:cs="Times New Roman"/>
          <w:sz w:val="24"/>
          <w:szCs w:val="24"/>
        </w:rPr>
        <w:t xml:space="preserve"> as </w:t>
      </w:r>
      <w:r w:rsidRPr="00724914">
        <w:rPr>
          <w:rFonts w:ascii="Times New Roman" w:hAnsi="Times New Roman" w:cs="Times New Roman"/>
          <w:sz w:val="24"/>
          <w:szCs w:val="24"/>
        </w:rPr>
        <w:t>a new</w:t>
      </w:r>
      <w:r w:rsidRPr="00636E73">
        <w:rPr>
          <w:rFonts w:ascii="Times New Roman" w:hAnsi="Times New Roman" w:cs="Times New Roman"/>
          <w:sz w:val="24"/>
          <w:szCs w:val="24"/>
        </w:rPr>
        <w:t xml:space="preserve"> norm or </w:t>
      </w:r>
      <w:r w:rsidRPr="00724914">
        <w:rPr>
          <w:rFonts w:ascii="Times New Roman" w:hAnsi="Times New Roman" w:cs="Times New Roman"/>
          <w:sz w:val="24"/>
          <w:szCs w:val="24"/>
        </w:rPr>
        <w:t>fame</w:t>
      </w:r>
      <w:r w:rsidRPr="00636E73">
        <w:rPr>
          <w:rFonts w:ascii="Times New Roman" w:hAnsi="Times New Roman" w:cs="Times New Roman"/>
          <w:sz w:val="24"/>
          <w:szCs w:val="24"/>
        </w:rPr>
        <w:t xml:space="preserve"> quo. Lewin </w:t>
      </w:r>
      <w:r w:rsidRPr="00724914">
        <w:rPr>
          <w:rFonts w:ascii="Times New Roman" w:hAnsi="Times New Roman" w:cs="Times New Roman"/>
          <w:sz w:val="24"/>
          <w:szCs w:val="24"/>
        </w:rPr>
        <w:t>found</w:t>
      </w:r>
      <w:r w:rsidRPr="00636E73">
        <w:rPr>
          <w:rFonts w:ascii="Times New Roman" w:hAnsi="Times New Roman" w:cs="Times New Roman"/>
          <w:sz w:val="24"/>
          <w:szCs w:val="24"/>
        </w:rPr>
        <w:t xml:space="preserve"> the re-freezing </w:t>
      </w:r>
      <w:r w:rsidRPr="00724914">
        <w:rPr>
          <w:rFonts w:ascii="Times New Roman" w:hAnsi="Times New Roman" w:cs="Times New Roman"/>
          <w:sz w:val="24"/>
          <w:szCs w:val="24"/>
        </w:rPr>
        <w:t>move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particularly</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vital</w:t>
      </w:r>
      <w:r w:rsidRPr="00636E73">
        <w:rPr>
          <w:rFonts w:ascii="Times New Roman" w:hAnsi="Times New Roman" w:cs="Times New Roman"/>
          <w:sz w:val="24"/>
          <w:szCs w:val="24"/>
        </w:rPr>
        <w:t xml:space="preserve"> to </w:t>
      </w:r>
      <w:r w:rsidRPr="00724914">
        <w:rPr>
          <w:rFonts w:ascii="Times New Roman" w:hAnsi="Times New Roman" w:cs="Times New Roman"/>
          <w:sz w:val="24"/>
          <w:szCs w:val="24"/>
        </w:rPr>
        <w:t>make certain</w:t>
      </w:r>
      <w:r w:rsidRPr="00636E73">
        <w:rPr>
          <w:rFonts w:ascii="Times New Roman" w:hAnsi="Times New Roman" w:cs="Times New Roman"/>
          <w:sz w:val="24"/>
          <w:szCs w:val="24"/>
        </w:rPr>
        <w:t xml:space="preserve"> that </w:t>
      </w:r>
      <w:r w:rsidRPr="00724914">
        <w:rPr>
          <w:rFonts w:ascii="Times New Roman" w:hAnsi="Times New Roman" w:cs="Times New Roman"/>
          <w:sz w:val="24"/>
          <w:szCs w:val="24"/>
        </w:rPr>
        <w:t>people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do not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return</w:t>
      </w:r>
      <w:r w:rsidRPr="00636E73">
        <w:rPr>
          <w:rFonts w:ascii="Times New Roman" w:hAnsi="Times New Roman" w:cs="Times New Roman"/>
          <w:sz w:val="24"/>
          <w:szCs w:val="24"/>
        </w:rPr>
        <w:t xml:space="preserve"> to their </w:t>
      </w:r>
      <w:r w:rsidRPr="00724914">
        <w:rPr>
          <w:rFonts w:ascii="Times New Roman" w:hAnsi="Times New Roman" w:cs="Times New Roman"/>
          <w:sz w:val="24"/>
          <w:szCs w:val="24"/>
        </w:rPr>
        <w:t>antique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approaches</w:t>
      </w:r>
      <w:r w:rsidRPr="00636E73">
        <w:rPr>
          <w:rFonts w:ascii="Times New Roman" w:hAnsi="Times New Roman" w:cs="Times New Roman"/>
          <w:sz w:val="24"/>
          <w:szCs w:val="24"/>
        </w:rPr>
        <w:t xml:space="preserve"> of </w:t>
      </w:r>
      <w:r w:rsidRPr="00724914">
        <w:rPr>
          <w:rFonts w:ascii="Times New Roman" w:hAnsi="Times New Roman" w:cs="Times New Roman"/>
          <w:sz w:val="24"/>
          <w:szCs w:val="24"/>
        </w:rPr>
        <w:t>wondering</w:t>
      </w:r>
      <w:r w:rsidRPr="00636E73">
        <w:rPr>
          <w:rFonts w:ascii="Times New Roman" w:hAnsi="Times New Roman" w:cs="Times New Roman"/>
          <w:sz w:val="24"/>
          <w:szCs w:val="24"/>
        </w:rPr>
        <w:t xml:space="preserve"> or doing </w:t>
      </w:r>
      <w:r w:rsidRPr="00724914">
        <w:rPr>
          <w:rFonts w:ascii="Times New Roman" w:hAnsi="Times New Roman" w:cs="Times New Roman"/>
          <w:sz w:val="24"/>
          <w:szCs w:val="24"/>
        </w:rPr>
        <w:t>before</w:t>
      </w:r>
      <w:r w:rsidRPr="00636E73">
        <w:rPr>
          <w:rFonts w:ascii="Times New Roman" w:hAnsi="Times New Roman" w:cs="Times New Roman"/>
          <w:sz w:val="24"/>
          <w:szCs w:val="24"/>
        </w:rPr>
        <w:t xml:space="preserve"> the transition is enforced</w:t>
      </w:r>
      <w:r w:rsidR="008A4E38">
        <w:rPr>
          <w:rFonts w:ascii="Times New Roman" w:hAnsi="Times New Roman" w:cs="Times New Roman"/>
          <w:sz w:val="24"/>
          <w:szCs w:val="24"/>
        </w:rPr>
        <w:t xml:space="preserve"> </w:t>
      </w:r>
      <w:sdt>
        <w:sdtPr>
          <w:rPr>
            <w:rFonts w:ascii="Times New Roman" w:hAnsi="Times New Roman" w:cs="Times New Roman"/>
            <w:sz w:val="24"/>
            <w:szCs w:val="24"/>
          </w:rPr>
          <w:id w:val="1877191573"/>
          <w:citation/>
        </w:sdtPr>
        <w:sdtContent>
          <w:r w:rsidR="008A4E38">
            <w:rPr>
              <w:rFonts w:ascii="Times New Roman" w:hAnsi="Times New Roman" w:cs="Times New Roman"/>
              <w:sz w:val="24"/>
              <w:szCs w:val="24"/>
            </w:rPr>
            <w:fldChar w:fldCharType="begin"/>
          </w:r>
          <w:r w:rsidR="008A4E38">
            <w:rPr>
              <w:rFonts w:ascii="Times New Roman" w:hAnsi="Times New Roman" w:cs="Times New Roman"/>
              <w:sz w:val="24"/>
              <w:szCs w:val="24"/>
            </w:rPr>
            <w:instrText xml:space="preserve"> CITATION Joh15 \l 1033 </w:instrText>
          </w:r>
          <w:r w:rsidR="008A4E38">
            <w:rPr>
              <w:rFonts w:ascii="Times New Roman" w:hAnsi="Times New Roman" w:cs="Times New Roman"/>
              <w:sz w:val="24"/>
              <w:szCs w:val="24"/>
            </w:rPr>
            <w:fldChar w:fldCharType="separate"/>
          </w:r>
          <w:r w:rsidR="008A4E38" w:rsidRPr="00313D8D">
            <w:rPr>
              <w:rFonts w:ascii="Times New Roman" w:hAnsi="Times New Roman" w:cs="Times New Roman"/>
              <w:noProof/>
              <w:sz w:val="24"/>
              <w:szCs w:val="24"/>
            </w:rPr>
            <w:t>(John, 2015)</w:t>
          </w:r>
          <w:r w:rsidR="008A4E38">
            <w:rPr>
              <w:rFonts w:ascii="Times New Roman" w:hAnsi="Times New Roman" w:cs="Times New Roman"/>
              <w:sz w:val="24"/>
              <w:szCs w:val="24"/>
            </w:rPr>
            <w:fldChar w:fldCharType="end"/>
          </w:r>
        </w:sdtContent>
      </w:sdt>
      <w:r w:rsidRPr="00636E73">
        <w:rPr>
          <w:rFonts w:ascii="Times New Roman" w:hAnsi="Times New Roman" w:cs="Times New Roman"/>
          <w:sz w:val="24"/>
          <w:szCs w:val="24"/>
        </w:rPr>
        <w:t xml:space="preserve">. Efforts </w:t>
      </w:r>
      <w:r w:rsidRPr="00724914">
        <w:rPr>
          <w:rFonts w:ascii="Times New Roman" w:hAnsi="Times New Roman" w:cs="Times New Roman"/>
          <w:sz w:val="24"/>
          <w:szCs w:val="24"/>
        </w:rPr>
        <w:t>should</w:t>
      </w:r>
      <w:r w:rsidRPr="00636E73">
        <w:rPr>
          <w:rFonts w:ascii="Times New Roman" w:hAnsi="Times New Roman" w:cs="Times New Roman"/>
          <w:sz w:val="24"/>
          <w:szCs w:val="24"/>
        </w:rPr>
        <w:t xml:space="preserve"> be made to </w:t>
      </w:r>
      <w:r w:rsidRPr="00724914">
        <w:rPr>
          <w:rFonts w:ascii="Times New Roman" w:hAnsi="Times New Roman" w:cs="Times New Roman"/>
          <w:sz w:val="24"/>
          <w:szCs w:val="24"/>
        </w:rPr>
        <w:t>make certain</w:t>
      </w:r>
      <w:r w:rsidRPr="00636E73">
        <w:rPr>
          <w:rFonts w:ascii="Times New Roman" w:hAnsi="Times New Roman" w:cs="Times New Roman"/>
          <w:sz w:val="24"/>
          <w:szCs w:val="24"/>
        </w:rPr>
        <w:t xml:space="preserve"> the </w:t>
      </w:r>
      <w:r w:rsidRPr="00724914">
        <w:rPr>
          <w:rFonts w:ascii="Times New Roman" w:hAnsi="Times New Roman" w:cs="Times New Roman"/>
          <w:sz w:val="24"/>
          <w:szCs w:val="24"/>
        </w:rPr>
        <w:t>progress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isn't always</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lost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as a substitute</w:t>
      </w:r>
      <w:r w:rsidR="00A8187C">
        <w:rPr>
          <w:rFonts w:ascii="Times New Roman" w:hAnsi="Times New Roman" w:cs="Times New Roman"/>
          <w:sz w:val="24"/>
          <w:szCs w:val="24"/>
        </w:rPr>
        <w:t>,</w:t>
      </w:r>
      <w:r w:rsidRPr="00636E73">
        <w:rPr>
          <w:rFonts w:ascii="Times New Roman" w:hAnsi="Times New Roman" w:cs="Times New Roman"/>
          <w:sz w:val="24"/>
          <w:szCs w:val="24"/>
        </w:rPr>
        <w:t xml:space="preserve"> it </w:t>
      </w:r>
      <w:r w:rsidR="00EA0E75" w:rsidRPr="00724914">
        <w:rPr>
          <w:rFonts w:ascii="Times New Roman" w:hAnsi="Times New Roman" w:cs="Times New Roman"/>
          <w:sz w:val="24"/>
          <w:szCs w:val="24"/>
        </w:rPr>
        <w:t>must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grow to be</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the correct</w:t>
      </w:r>
      <w:r w:rsidRPr="00636E73">
        <w:rPr>
          <w:rFonts w:ascii="Times New Roman" w:hAnsi="Times New Roman" w:cs="Times New Roman"/>
          <w:sz w:val="24"/>
          <w:szCs w:val="24"/>
        </w:rPr>
        <w:t xml:space="preserve"> </w:t>
      </w:r>
      <w:r w:rsidRPr="00724914">
        <w:rPr>
          <w:rFonts w:ascii="Times New Roman" w:hAnsi="Times New Roman" w:cs="Times New Roman"/>
          <w:sz w:val="24"/>
          <w:szCs w:val="24"/>
        </w:rPr>
        <w:t>manner</w:t>
      </w:r>
      <w:r w:rsidRPr="00636E73">
        <w:rPr>
          <w:rFonts w:ascii="Times New Roman" w:hAnsi="Times New Roman" w:cs="Times New Roman"/>
          <w:sz w:val="24"/>
          <w:szCs w:val="24"/>
        </w:rPr>
        <w:t xml:space="preserve"> of </w:t>
      </w:r>
      <w:r w:rsidRPr="00724914">
        <w:rPr>
          <w:rFonts w:ascii="Times New Roman" w:hAnsi="Times New Roman" w:cs="Times New Roman"/>
          <w:sz w:val="24"/>
          <w:szCs w:val="24"/>
        </w:rPr>
        <w:t>wondering</w:t>
      </w:r>
      <w:r w:rsidRPr="00636E73">
        <w:rPr>
          <w:rFonts w:ascii="Times New Roman" w:hAnsi="Times New Roman" w:cs="Times New Roman"/>
          <w:sz w:val="24"/>
          <w:szCs w:val="24"/>
        </w:rPr>
        <w:t xml:space="preserve"> or doing and be </w:t>
      </w:r>
      <w:r w:rsidRPr="00724914">
        <w:rPr>
          <w:rFonts w:ascii="Times New Roman" w:hAnsi="Times New Roman" w:cs="Times New Roman"/>
          <w:sz w:val="24"/>
          <w:szCs w:val="24"/>
        </w:rPr>
        <w:t>incorporated</w:t>
      </w:r>
      <w:r w:rsidRPr="00636E73">
        <w:rPr>
          <w:rFonts w:ascii="Times New Roman" w:hAnsi="Times New Roman" w:cs="Times New Roman"/>
          <w:sz w:val="24"/>
          <w:szCs w:val="24"/>
        </w:rPr>
        <w:t xml:space="preserve"> into </w:t>
      </w:r>
      <w:r w:rsidRPr="00724914">
        <w:rPr>
          <w:rFonts w:ascii="Times New Roman" w:hAnsi="Times New Roman" w:cs="Times New Roman"/>
          <w:sz w:val="24"/>
          <w:szCs w:val="24"/>
        </w:rPr>
        <w:t>the nature</w:t>
      </w:r>
      <w:r w:rsidRPr="00636E73">
        <w:rPr>
          <w:rFonts w:ascii="Times New Roman" w:hAnsi="Times New Roman" w:cs="Times New Roman"/>
          <w:sz w:val="24"/>
          <w:szCs w:val="24"/>
        </w:rPr>
        <w:t xml:space="preserve"> of the species.</w:t>
      </w:r>
    </w:p>
    <w:p w14:paraId="1EA66763" w14:textId="11A03D19" w:rsidR="001E5342" w:rsidRPr="00636E73" w:rsidRDefault="001E5342" w:rsidP="00AD770D">
      <w:pPr>
        <w:pStyle w:val="Heading2"/>
      </w:pPr>
      <w:bookmarkStart w:id="19" w:name="_Toc26654920"/>
      <w:r>
        <w:t>Reason for change</w:t>
      </w:r>
      <w:bookmarkEnd w:id="19"/>
    </w:p>
    <w:p w14:paraId="1C306D2C" w14:textId="023CAD00" w:rsidR="0032622C" w:rsidRDefault="001E5342" w:rsidP="00AD770D">
      <w:pPr>
        <w:spacing w:line="360" w:lineRule="auto"/>
        <w:jc w:val="both"/>
        <w:rPr>
          <w:rFonts w:ascii="Times New Roman" w:hAnsi="Times New Roman" w:cs="Times New Roman"/>
          <w:sz w:val="24"/>
          <w:szCs w:val="24"/>
        </w:rPr>
      </w:pPr>
      <w:r w:rsidRPr="001E5342">
        <w:rPr>
          <w:rFonts w:ascii="Times New Roman" w:hAnsi="Times New Roman" w:cs="Times New Roman"/>
          <w:sz w:val="24"/>
          <w:szCs w:val="24"/>
        </w:rPr>
        <w:t>Organizations need reform for the following: to adapt to a constantly changing market to enhance the company's overall quality</w:t>
      </w:r>
      <w:r w:rsidR="00FF2CDF">
        <w:rPr>
          <w:rFonts w:ascii="Times New Roman" w:hAnsi="Times New Roman" w:cs="Times New Roman"/>
          <w:sz w:val="24"/>
          <w:szCs w:val="24"/>
        </w:rPr>
        <w:t>,</w:t>
      </w:r>
      <w:r w:rsidRPr="001E5342">
        <w:rPr>
          <w:rFonts w:ascii="Times New Roman" w:hAnsi="Times New Roman" w:cs="Times New Roman"/>
          <w:sz w:val="24"/>
          <w:szCs w:val="24"/>
        </w:rPr>
        <w:t xml:space="preserve"> respond quickly to customer requirements to improve efficiency and efficiency</w:t>
      </w:r>
      <w:r w:rsidR="00FF2CDF">
        <w:rPr>
          <w:rFonts w:ascii="Times New Roman" w:hAnsi="Times New Roman" w:cs="Times New Roman"/>
          <w:sz w:val="24"/>
          <w:szCs w:val="24"/>
        </w:rPr>
        <w:t>,</w:t>
      </w:r>
      <w:r w:rsidRPr="001E5342">
        <w:rPr>
          <w:rFonts w:ascii="Times New Roman" w:hAnsi="Times New Roman" w:cs="Times New Roman"/>
          <w:sz w:val="24"/>
          <w:szCs w:val="24"/>
        </w:rPr>
        <w:t xml:space="preserve"> maximize employee performance</w:t>
      </w:r>
      <w:r w:rsidR="00FF2CDF">
        <w:rPr>
          <w:rFonts w:ascii="Times New Roman" w:hAnsi="Times New Roman" w:cs="Times New Roman"/>
          <w:sz w:val="24"/>
          <w:szCs w:val="24"/>
        </w:rPr>
        <w:t xml:space="preserve">, </w:t>
      </w:r>
      <w:r w:rsidRPr="001E5342">
        <w:rPr>
          <w:rFonts w:ascii="Times New Roman" w:hAnsi="Times New Roman" w:cs="Times New Roman"/>
          <w:sz w:val="24"/>
          <w:szCs w:val="24"/>
        </w:rPr>
        <w:t>develop best practices and industry standards</w:t>
      </w:r>
      <w:r w:rsidR="00FF2CDF">
        <w:rPr>
          <w:rFonts w:ascii="Times New Roman" w:hAnsi="Times New Roman" w:cs="Times New Roman"/>
          <w:sz w:val="24"/>
          <w:szCs w:val="24"/>
        </w:rPr>
        <w:t xml:space="preserve"> </w:t>
      </w:r>
      <w:sdt>
        <w:sdtPr>
          <w:rPr>
            <w:rFonts w:ascii="Times New Roman" w:hAnsi="Times New Roman" w:cs="Times New Roman"/>
            <w:sz w:val="24"/>
            <w:szCs w:val="24"/>
          </w:rPr>
          <w:id w:val="1671912243"/>
          <w:citation/>
        </w:sdtPr>
        <w:sdtEndPr/>
        <w:sdtContent>
          <w:r w:rsidR="00FF2CDF">
            <w:rPr>
              <w:rFonts w:ascii="Times New Roman" w:hAnsi="Times New Roman" w:cs="Times New Roman"/>
              <w:sz w:val="24"/>
              <w:szCs w:val="24"/>
            </w:rPr>
            <w:fldChar w:fldCharType="begin"/>
          </w:r>
          <w:r w:rsidR="00FF2CDF">
            <w:rPr>
              <w:rFonts w:ascii="Times New Roman" w:hAnsi="Times New Roman" w:cs="Times New Roman"/>
              <w:sz w:val="24"/>
              <w:szCs w:val="24"/>
            </w:rPr>
            <w:instrText xml:space="preserve"> CITATION Voc11 \l 1033 </w:instrText>
          </w:r>
          <w:r w:rsidR="00FF2CDF">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(Vocate, 2011)</w:t>
          </w:r>
          <w:r w:rsidR="00FF2CDF">
            <w:rPr>
              <w:rFonts w:ascii="Times New Roman" w:hAnsi="Times New Roman" w:cs="Times New Roman"/>
              <w:sz w:val="24"/>
              <w:szCs w:val="24"/>
            </w:rPr>
            <w:fldChar w:fldCharType="end"/>
          </w:r>
        </w:sdtContent>
      </w:sdt>
      <w:r w:rsidR="00FF2CDF">
        <w:rPr>
          <w:rFonts w:ascii="Times New Roman" w:hAnsi="Times New Roman" w:cs="Times New Roman"/>
          <w:sz w:val="24"/>
          <w:szCs w:val="24"/>
        </w:rPr>
        <w:t>.</w:t>
      </w:r>
      <w:r w:rsidRPr="001E5342">
        <w:rPr>
          <w:rFonts w:ascii="Times New Roman" w:hAnsi="Times New Roman" w:cs="Times New Roman"/>
          <w:sz w:val="24"/>
          <w:szCs w:val="24"/>
        </w:rPr>
        <w:t xml:space="preserve"> Therefore, to keep its principles in the market, the organization will follow evolving management techniques.</w:t>
      </w:r>
    </w:p>
    <w:p w14:paraId="68A46286" w14:textId="0AB34B87" w:rsidR="001E5342" w:rsidRPr="00636E73" w:rsidRDefault="00A8187C" w:rsidP="00AD770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w:t>
      </w:r>
      <w:r w:rsidR="001E5342" w:rsidRPr="001E5342">
        <w:rPr>
          <w:rFonts w:ascii="Times New Roman" w:hAnsi="Times New Roman" w:cs="Times New Roman"/>
          <w:sz w:val="24"/>
          <w:szCs w:val="24"/>
        </w:rPr>
        <w:t xml:space="preserve"> order to stay alive in an unpredictable political, social and economic climate, companies must adapt and follow complex </w:t>
      </w:r>
      <w:r w:rsidR="00E03BC2" w:rsidRPr="001E5342">
        <w:rPr>
          <w:rFonts w:ascii="Times New Roman" w:hAnsi="Times New Roman" w:cs="Times New Roman"/>
          <w:sz w:val="24"/>
          <w:szCs w:val="24"/>
        </w:rPr>
        <w:t>survival</w:t>
      </w:r>
      <w:r w:rsidR="001E5342" w:rsidRPr="001E5342">
        <w:rPr>
          <w:rFonts w:ascii="Times New Roman" w:hAnsi="Times New Roman" w:cs="Times New Roman"/>
          <w:sz w:val="24"/>
          <w:szCs w:val="24"/>
        </w:rPr>
        <w:t xml:space="preserve"> approaches. The nature experience constantly changes all the environmental factors. Managing tolerance requires well-planned change management techniques are resistant to change.</w:t>
      </w:r>
    </w:p>
    <w:p w14:paraId="01590178" w14:textId="709A4227" w:rsidR="002169E8" w:rsidRPr="002169E8" w:rsidRDefault="002169E8" w:rsidP="00AD770D">
      <w:pPr>
        <w:pStyle w:val="Heading2"/>
        <w:rPr>
          <w:rFonts w:cs="Times New Roman"/>
          <w:szCs w:val="24"/>
        </w:rPr>
      </w:pPr>
      <w:bookmarkStart w:id="20" w:name="_Toc26654921"/>
      <w:r>
        <w:rPr>
          <w:rFonts w:cs="Times New Roman"/>
          <w:szCs w:val="24"/>
        </w:rPr>
        <w:t>Implementation</w:t>
      </w:r>
      <w:bookmarkEnd w:id="20"/>
    </w:p>
    <w:p w14:paraId="15FF3AB0" w14:textId="77777777" w:rsidR="002169E8" w:rsidRPr="003A3324" w:rsidRDefault="002169E8" w:rsidP="00AD770D">
      <w:pPr>
        <w:pStyle w:val="Heading3"/>
      </w:pPr>
      <w:bookmarkStart w:id="21" w:name="_Toc26654922"/>
      <w:r w:rsidRPr="003A3324">
        <w:t>Resistan</w:t>
      </w:r>
      <w:r>
        <w:t>ce</w:t>
      </w:r>
      <w:bookmarkEnd w:id="21"/>
    </w:p>
    <w:p w14:paraId="7B7B2722" w14:textId="04627CAD" w:rsidR="002169E8" w:rsidRPr="003A3324" w:rsidRDefault="002169E8" w:rsidP="00AD770D">
      <w:pPr>
        <w:shd w:val="clear" w:color="auto" w:fill="FFFFFF"/>
        <w:spacing w:after="0" w:line="360" w:lineRule="auto"/>
        <w:jc w:val="both"/>
        <w:rPr>
          <w:rFonts w:ascii="Times New Roman" w:eastAsia="Times New Roman" w:hAnsi="Times New Roman" w:cs="Times New Roman"/>
          <w:color w:val="222222"/>
          <w:sz w:val="24"/>
          <w:szCs w:val="24"/>
        </w:rPr>
      </w:pPr>
      <w:r w:rsidRPr="005A3A2E">
        <w:rPr>
          <w:rFonts w:ascii="Times New Roman" w:eastAsia="Times New Roman" w:hAnsi="Times New Roman" w:cs="Times New Roman"/>
          <w:color w:val="222222"/>
          <w:sz w:val="24"/>
          <w:szCs w:val="24"/>
        </w:rPr>
        <w:t>It is because of a loss of comprehension, bad communique, social and belief limitations, expectations, war of words, structure of the business enterprise, technical abilities, the management attitudes</w:t>
      </w:r>
      <w:r w:rsidR="00A8187C">
        <w:rPr>
          <w:rFonts w:ascii="Times New Roman" w:eastAsia="Times New Roman" w:hAnsi="Times New Roman" w:cs="Times New Roman"/>
          <w:color w:val="222222"/>
          <w:sz w:val="24"/>
          <w:szCs w:val="24"/>
        </w:rPr>
        <w:t>,</w:t>
      </w:r>
      <w:r w:rsidRPr="005A3A2E">
        <w:rPr>
          <w:rFonts w:ascii="Times New Roman" w:eastAsia="Times New Roman" w:hAnsi="Times New Roman" w:cs="Times New Roman"/>
          <w:color w:val="222222"/>
          <w:sz w:val="24"/>
          <w:szCs w:val="24"/>
        </w:rPr>
        <w:t xml:space="preserve"> and the fashion that many elements will regulate. Managers and other participants consequently want to recollect and recogni</w:t>
      </w:r>
      <w:r w:rsidR="00A8187C">
        <w:rPr>
          <w:rFonts w:ascii="Times New Roman" w:eastAsia="Times New Roman" w:hAnsi="Times New Roman" w:cs="Times New Roman"/>
          <w:color w:val="222222"/>
          <w:sz w:val="24"/>
          <w:szCs w:val="24"/>
        </w:rPr>
        <w:t>z</w:t>
      </w:r>
      <w:r w:rsidRPr="005A3A2E">
        <w:rPr>
          <w:rFonts w:ascii="Times New Roman" w:eastAsia="Times New Roman" w:hAnsi="Times New Roman" w:cs="Times New Roman"/>
          <w:color w:val="222222"/>
          <w:sz w:val="24"/>
          <w:szCs w:val="24"/>
        </w:rPr>
        <w:t>e exceptional forms of resistance: numerous factors are concerned in constructing resistance to alternate once more. The Company need</w:t>
      </w:r>
      <w:r w:rsidR="00A8187C">
        <w:rPr>
          <w:rFonts w:ascii="Times New Roman" w:eastAsia="Times New Roman" w:hAnsi="Times New Roman" w:cs="Times New Roman"/>
          <w:color w:val="222222"/>
          <w:sz w:val="24"/>
          <w:szCs w:val="24"/>
        </w:rPr>
        <w:t>s</w:t>
      </w:r>
      <w:r w:rsidRPr="005A3A2E">
        <w:rPr>
          <w:rFonts w:ascii="Times New Roman" w:eastAsia="Times New Roman" w:hAnsi="Times New Roman" w:cs="Times New Roman"/>
          <w:color w:val="222222"/>
          <w:sz w:val="24"/>
          <w:szCs w:val="24"/>
        </w:rPr>
        <w:t xml:space="preserve"> to recognize sure (resistant) limitations for reform, and the resistant upgrades should be resolved otherwise now not correctly carried out.</w:t>
      </w:r>
    </w:p>
    <w:p w14:paraId="3E994235" w14:textId="77777777" w:rsidR="002169E8" w:rsidRPr="003A3324" w:rsidRDefault="002169E8" w:rsidP="00AD770D">
      <w:pPr>
        <w:pStyle w:val="Heading2"/>
      </w:pPr>
      <w:bookmarkStart w:id="22" w:name="_Toc26654923"/>
      <w:r w:rsidRPr="003A3324">
        <w:t>Successful Method of Implementation of Change</w:t>
      </w:r>
      <w:bookmarkEnd w:id="22"/>
    </w:p>
    <w:p w14:paraId="188DB2AA" w14:textId="77777777" w:rsidR="002169E8" w:rsidRPr="005A3A2E" w:rsidRDefault="002169E8" w:rsidP="00AD770D">
      <w:pPr>
        <w:shd w:val="clear" w:color="auto" w:fill="FFFFFF"/>
        <w:spacing w:after="0" w:line="360" w:lineRule="auto"/>
        <w:jc w:val="both"/>
        <w:rPr>
          <w:rFonts w:ascii="Times New Roman" w:eastAsia="Times New Roman" w:hAnsi="Times New Roman" w:cs="Times New Roman"/>
          <w:color w:val="222222"/>
          <w:sz w:val="24"/>
          <w:szCs w:val="24"/>
        </w:rPr>
      </w:pPr>
      <w:r w:rsidRPr="005A3A2E">
        <w:rPr>
          <w:rFonts w:ascii="Times New Roman" w:eastAsia="Times New Roman" w:hAnsi="Times New Roman" w:cs="Times New Roman"/>
          <w:color w:val="222222"/>
          <w:sz w:val="24"/>
          <w:szCs w:val="24"/>
        </w:rPr>
        <w:t xml:space="preserve">If the transition is to continue, there are several predominant parameters to be discovered: </w:t>
      </w:r>
    </w:p>
    <w:p w14:paraId="0F0BDB35" w14:textId="77777777" w:rsidR="002169E8" w:rsidRPr="005A3A2E" w:rsidRDefault="002169E8" w:rsidP="00AD770D">
      <w:pPr>
        <w:pStyle w:val="ListParagraph"/>
        <w:numPr>
          <w:ilvl w:val="0"/>
          <w:numId w:val="10"/>
        </w:numPr>
        <w:shd w:val="clear" w:color="auto" w:fill="FFFFFF"/>
        <w:spacing w:after="0" w:line="360" w:lineRule="auto"/>
        <w:jc w:val="both"/>
        <w:rPr>
          <w:rFonts w:ascii="Times New Roman" w:eastAsia="Times New Roman" w:hAnsi="Times New Roman" w:cs="Times New Roman"/>
          <w:color w:val="222222"/>
          <w:sz w:val="24"/>
          <w:szCs w:val="24"/>
        </w:rPr>
      </w:pPr>
      <w:r w:rsidRPr="005A3A2E">
        <w:rPr>
          <w:rFonts w:ascii="Times New Roman" w:eastAsia="Times New Roman" w:hAnsi="Times New Roman" w:cs="Times New Roman"/>
          <w:color w:val="222222"/>
          <w:sz w:val="24"/>
          <w:szCs w:val="24"/>
        </w:rPr>
        <w:t>Idea and want for trade: Idea ought to commonly be serious, and in any other case the need for reform is not seen.</w:t>
      </w:r>
    </w:p>
    <w:p w14:paraId="54E5439D" w14:textId="77777777" w:rsidR="002169E8" w:rsidRDefault="002169E8" w:rsidP="00AD770D">
      <w:pPr>
        <w:pStyle w:val="ListParagraph"/>
        <w:numPr>
          <w:ilvl w:val="0"/>
          <w:numId w:val="10"/>
        </w:numPr>
        <w:shd w:val="clear" w:color="auto" w:fill="FFFFFF"/>
        <w:spacing w:after="0" w:line="360" w:lineRule="auto"/>
        <w:jc w:val="both"/>
        <w:rPr>
          <w:rFonts w:ascii="Times New Roman" w:eastAsia="Times New Roman" w:hAnsi="Times New Roman" w:cs="Times New Roman"/>
          <w:color w:val="222222"/>
          <w:sz w:val="24"/>
          <w:szCs w:val="24"/>
        </w:rPr>
      </w:pPr>
      <w:r w:rsidRPr="005A3A2E">
        <w:rPr>
          <w:rFonts w:ascii="Times New Roman" w:eastAsia="Times New Roman" w:hAnsi="Times New Roman" w:cs="Times New Roman"/>
          <w:color w:val="222222"/>
          <w:sz w:val="24"/>
          <w:szCs w:val="24"/>
        </w:rPr>
        <w:t>Adaptation: Adaptation takes vicinity when key human beings agree to go towards expected desires. Managers and fashionable staff should assist to reap the change technique and the board of directors must approve sizable administrative changes to felony files</w:t>
      </w:r>
    </w:p>
    <w:p w14:paraId="7A5FC32F" w14:textId="7AF80641" w:rsidR="002169E8" w:rsidRDefault="002169E8" w:rsidP="00AD770D">
      <w:pPr>
        <w:pStyle w:val="ListParagraph"/>
        <w:numPr>
          <w:ilvl w:val="0"/>
          <w:numId w:val="10"/>
        </w:numPr>
        <w:shd w:val="clear" w:color="auto" w:fill="FFFFFF"/>
        <w:spacing w:after="0" w:line="360" w:lineRule="auto"/>
        <w:jc w:val="both"/>
        <w:rPr>
          <w:rFonts w:ascii="Times New Roman" w:eastAsia="Times New Roman" w:hAnsi="Times New Roman" w:cs="Times New Roman"/>
          <w:color w:val="222222"/>
          <w:sz w:val="24"/>
          <w:szCs w:val="24"/>
        </w:rPr>
      </w:pPr>
      <w:r w:rsidRPr="005A3A2E">
        <w:rPr>
          <w:rFonts w:ascii="Times New Roman" w:eastAsia="Times New Roman" w:hAnsi="Times New Roman" w:cs="Times New Roman"/>
          <w:color w:val="222222"/>
          <w:sz w:val="24"/>
          <w:szCs w:val="24"/>
        </w:rPr>
        <w:t>Resources: Transition does now not arise without sources, it entails time-body allocation of resources, a</w:t>
      </w:r>
      <w:r>
        <w:rPr>
          <w:rFonts w:ascii="Times New Roman" w:eastAsia="Times New Roman" w:hAnsi="Times New Roman" w:cs="Times New Roman"/>
          <w:color w:val="222222"/>
          <w:sz w:val="24"/>
          <w:szCs w:val="24"/>
        </w:rPr>
        <w:t>t</w:t>
      </w:r>
      <w:r w:rsidRPr="005A3A2E">
        <w:rPr>
          <w:rFonts w:ascii="Times New Roman" w:eastAsia="Times New Roman" w:hAnsi="Times New Roman" w:cs="Times New Roman"/>
          <w:color w:val="222222"/>
          <w:sz w:val="24"/>
          <w:szCs w:val="24"/>
        </w:rPr>
        <w:t xml:space="preserve"> especially required price range bendy and sufficient human resources, software program, and many others. </w:t>
      </w:r>
    </w:p>
    <w:p w14:paraId="46CFEA85" w14:textId="699AF407" w:rsidR="002169E8" w:rsidRDefault="002169E8" w:rsidP="00AD770D">
      <w:pPr>
        <w:pStyle w:val="ListParagraph"/>
        <w:numPr>
          <w:ilvl w:val="0"/>
          <w:numId w:val="10"/>
        </w:numPr>
        <w:shd w:val="clear" w:color="auto" w:fill="FFFFFF"/>
        <w:spacing w:after="0" w:line="360" w:lineRule="auto"/>
        <w:jc w:val="both"/>
        <w:rPr>
          <w:rFonts w:ascii="Times New Roman" w:eastAsia="Times New Roman" w:hAnsi="Times New Roman" w:cs="Times New Roman"/>
          <w:color w:val="222222"/>
          <w:sz w:val="24"/>
          <w:szCs w:val="24"/>
        </w:rPr>
      </w:pPr>
      <w:r w:rsidRPr="005A3A2E">
        <w:rPr>
          <w:rFonts w:ascii="Times New Roman" w:eastAsia="Times New Roman" w:hAnsi="Times New Roman" w:cs="Times New Roman"/>
          <w:color w:val="222222"/>
          <w:sz w:val="24"/>
          <w:szCs w:val="24"/>
        </w:rPr>
        <w:t>Execution: Implementation happens with a strategic strategy after the development of transition selections. In the implementation method, capital clearance, employee schooling, materials and equipment allocation are very important.</w:t>
      </w:r>
    </w:p>
    <w:p w14:paraId="78909B8A" w14:textId="7F7AE68D" w:rsidR="00A8187C" w:rsidRDefault="00A8187C" w:rsidP="00A8187C">
      <w:pPr>
        <w:shd w:val="clear" w:color="auto" w:fill="FFFFFF"/>
        <w:spacing w:after="0" w:line="360" w:lineRule="auto"/>
        <w:jc w:val="both"/>
        <w:rPr>
          <w:rFonts w:ascii="Times New Roman" w:eastAsia="Times New Roman" w:hAnsi="Times New Roman" w:cs="Times New Roman"/>
          <w:color w:val="222222"/>
          <w:sz w:val="24"/>
          <w:szCs w:val="24"/>
        </w:rPr>
      </w:pPr>
    </w:p>
    <w:p w14:paraId="28EBB7BE" w14:textId="75F4CC10" w:rsidR="00A8187C" w:rsidRDefault="00A8187C" w:rsidP="00A8187C">
      <w:pPr>
        <w:shd w:val="clear" w:color="auto" w:fill="FFFFFF"/>
        <w:spacing w:after="0" w:line="360" w:lineRule="auto"/>
        <w:jc w:val="both"/>
        <w:rPr>
          <w:rFonts w:ascii="Times New Roman" w:eastAsia="Times New Roman" w:hAnsi="Times New Roman" w:cs="Times New Roman"/>
          <w:color w:val="222222"/>
          <w:sz w:val="24"/>
          <w:szCs w:val="24"/>
        </w:rPr>
      </w:pPr>
    </w:p>
    <w:p w14:paraId="4B456C0F" w14:textId="77777777" w:rsidR="00A8187C" w:rsidRPr="00A8187C" w:rsidRDefault="00A8187C" w:rsidP="00A8187C">
      <w:pPr>
        <w:shd w:val="clear" w:color="auto" w:fill="FFFFFF"/>
        <w:spacing w:after="0" w:line="360" w:lineRule="auto"/>
        <w:jc w:val="both"/>
        <w:rPr>
          <w:rFonts w:ascii="Times New Roman" w:eastAsia="Times New Roman" w:hAnsi="Times New Roman" w:cs="Times New Roman"/>
          <w:color w:val="222222"/>
          <w:sz w:val="24"/>
          <w:szCs w:val="24"/>
        </w:rPr>
      </w:pPr>
    </w:p>
    <w:p w14:paraId="678C4B6C" w14:textId="414F6B2B" w:rsidR="00E03BC2" w:rsidRPr="00636E73" w:rsidRDefault="00E03BC2" w:rsidP="00AD770D">
      <w:pPr>
        <w:autoSpaceDE w:val="0"/>
        <w:autoSpaceDN w:val="0"/>
        <w:adjustRightInd w:val="0"/>
        <w:spacing w:before="0" w:after="46" w:line="360" w:lineRule="auto"/>
        <w:jc w:val="both"/>
        <w:rPr>
          <w:rFonts w:ascii="Times New Roman" w:hAnsi="Times New Roman" w:cs="Times New Roman"/>
          <w:color w:val="000000"/>
          <w:sz w:val="24"/>
          <w:szCs w:val="24"/>
        </w:rPr>
      </w:pPr>
    </w:p>
    <w:p w14:paraId="2BD601A2" w14:textId="6E04B339" w:rsidR="00B4503D" w:rsidRPr="00636E73" w:rsidRDefault="002169E8" w:rsidP="00AD770D">
      <w:pPr>
        <w:pStyle w:val="Heading1"/>
        <w:spacing w:line="360" w:lineRule="auto"/>
        <w:jc w:val="both"/>
        <w:rPr>
          <w:rFonts w:ascii="Times New Roman" w:hAnsi="Times New Roman" w:cs="Times New Roman"/>
          <w:sz w:val="24"/>
          <w:szCs w:val="24"/>
        </w:rPr>
      </w:pPr>
      <w:bookmarkStart w:id="23" w:name="_Toc26654924"/>
      <w:r>
        <w:rPr>
          <w:rFonts w:ascii="Times New Roman" w:hAnsi="Times New Roman" w:cs="Times New Roman"/>
          <w:sz w:val="24"/>
          <w:szCs w:val="24"/>
        </w:rPr>
        <w:t>Cultural Impact</w:t>
      </w:r>
      <w:bookmarkEnd w:id="23"/>
    </w:p>
    <w:p w14:paraId="0BCD29C0" w14:textId="58C7705B" w:rsidR="004C2CD9" w:rsidRPr="00636E73" w:rsidRDefault="004C2CD9" w:rsidP="00AD770D">
      <w:pPr>
        <w:shd w:val="clear" w:color="auto" w:fill="FFFFFF"/>
        <w:spacing w:after="0" w:line="360" w:lineRule="auto"/>
        <w:jc w:val="both"/>
        <w:rPr>
          <w:rFonts w:ascii="Times New Roman" w:eastAsia="Times New Roman" w:hAnsi="Times New Roman" w:cs="Times New Roman"/>
          <w:color w:val="222222"/>
          <w:sz w:val="24"/>
          <w:szCs w:val="24"/>
        </w:rPr>
      </w:pPr>
    </w:p>
    <w:p w14:paraId="473C4D21" w14:textId="674F0A9B" w:rsidR="003A3324" w:rsidRDefault="003A3324" w:rsidP="00AD770D">
      <w:pPr>
        <w:pStyle w:val="Heading2"/>
      </w:pPr>
      <w:bookmarkStart w:id="24" w:name="_Toc26654925"/>
      <w:r w:rsidRPr="003A3324">
        <w:t>Culture</w:t>
      </w:r>
      <w:bookmarkEnd w:id="24"/>
    </w:p>
    <w:p w14:paraId="2D37DA35" w14:textId="50D0FDAA" w:rsidR="002169E8" w:rsidRPr="002169E8" w:rsidRDefault="002169E8" w:rsidP="00AD770D">
      <w:pPr>
        <w:shd w:val="clear" w:color="auto" w:fill="FFFFFF"/>
        <w:spacing w:after="0" w:line="360" w:lineRule="auto"/>
        <w:jc w:val="both"/>
        <w:rPr>
          <w:rFonts w:ascii="Times New Roman" w:eastAsia="Times New Roman" w:hAnsi="Times New Roman" w:cs="Times New Roman"/>
          <w:color w:val="222222"/>
          <w:sz w:val="24"/>
          <w:szCs w:val="24"/>
        </w:rPr>
      </w:pPr>
      <w:r w:rsidRPr="002169E8">
        <w:rPr>
          <w:rFonts w:ascii="Times New Roman" w:eastAsia="Times New Roman" w:hAnsi="Times New Roman" w:cs="Times New Roman"/>
          <w:color w:val="222222"/>
          <w:sz w:val="24"/>
          <w:szCs w:val="24"/>
        </w:rPr>
        <w:t>There are 3 principal areas that want to be discussed with a view to obtain</w:t>
      </w:r>
      <w:r w:rsidR="00A8187C">
        <w:rPr>
          <w:rFonts w:ascii="Times New Roman" w:eastAsia="Times New Roman" w:hAnsi="Times New Roman" w:cs="Times New Roman"/>
          <w:color w:val="222222"/>
          <w:sz w:val="24"/>
          <w:szCs w:val="24"/>
        </w:rPr>
        <w:t>ing</w:t>
      </w:r>
      <w:r w:rsidRPr="002169E8">
        <w:rPr>
          <w:rFonts w:ascii="Times New Roman" w:eastAsia="Times New Roman" w:hAnsi="Times New Roman" w:cs="Times New Roman"/>
          <w:color w:val="222222"/>
          <w:sz w:val="24"/>
          <w:szCs w:val="24"/>
        </w:rPr>
        <w:t xml:space="preserve"> this education goal</w:t>
      </w:r>
      <w:r w:rsidR="00FF2CDF">
        <w:rPr>
          <w:rFonts w:ascii="Times New Roman" w:eastAsia="Times New Roman" w:hAnsi="Times New Roman" w:cs="Times New Roman"/>
          <w:color w:val="222222"/>
          <w:sz w:val="24"/>
          <w:szCs w:val="24"/>
        </w:rPr>
        <w:t xml:space="preserve"> </w:t>
      </w:r>
      <w:r w:rsidR="00313D8D">
        <w:rPr>
          <w:rFonts w:ascii="Times New Roman" w:eastAsia="Times New Roman" w:hAnsi="Times New Roman" w:cs="Times New Roman"/>
          <w:noProof/>
          <w:color w:val="222222"/>
          <w:sz w:val="24"/>
          <w:szCs w:val="24"/>
        </w:rPr>
        <w:t>(Champy, 2016</w:t>
      </w:r>
      <w:r w:rsidR="00313D8D" w:rsidRPr="00313D8D">
        <w:rPr>
          <w:rFonts w:ascii="Times New Roman" w:eastAsia="Times New Roman" w:hAnsi="Times New Roman" w:cs="Times New Roman"/>
          <w:noProof/>
          <w:color w:val="222222"/>
          <w:sz w:val="24"/>
          <w:szCs w:val="24"/>
        </w:rPr>
        <w:t>)</w:t>
      </w:r>
      <w:r w:rsidRPr="002169E8">
        <w:rPr>
          <w:rFonts w:ascii="Times New Roman" w:eastAsia="Times New Roman" w:hAnsi="Times New Roman" w:cs="Times New Roman"/>
          <w:color w:val="222222"/>
          <w:sz w:val="24"/>
          <w:szCs w:val="24"/>
        </w:rPr>
        <w:t>. Firstly, the basis for analy</w:t>
      </w:r>
      <w:r w:rsidR="00A8187C">
        <w:rPr>
          <w:rFonts w:ascii="Times New Roman" w:eastAsia="Times New Roman" w:hAnsi="Times New Roman" w:cs="Times New Roman"/>
          <w:color w:val="222222"/>
          <w:sz w:val="24"/>
          <w:szCs w:val="24"/>
        </w:rPr>
        <w:t>z</w:t>
      </w:r>
      <w:r w:rsidRPr="002169E8">
        <w:rPr>
          <w:rFonts w:ascii="Times New Roman" w:eastAsia="Times New Roman" w:hAnsi="Times New Roman" w:cs="Times New Roman"/>
          <w:color w:val="222222"/>
          <w:sz w:val="24"/>
          <w:szCs w:val="24"/>
        </w:rPr>
        <w:t>ing organizational subculture ought to be described and then the internal and outside influences that affect organi</w:t>
      </w:r>
      <w:r w:rsidR="00A8187C">
        <w:rPr>
          <w:rFonts w:ascii="Times New Roman" w:eastAsia="Times New Roman" w:hAnsi="Times New Roman" w:cs="Times New Roman"/>
          <w:color w:val="222222"/>
          <w:sz w:val="24"/>
          <w:szCs w:val="24"/>
        </w:rPr>
        <w:t>z</w:t>
      </w:r>
      <w:r w:rsidRPr="002169E8">
        <w:rPr>
          <w:rFonts w:ascii="Times New Roman" w:eastAsia="Times New Roman" w:hAnsi="Times New Roman" w:cs="Times New Roman"/>
          <w:color w:val="222222"/>
          <w:sz w:val="24"/>
          <w:szCs w:val="24"/>
        </w:rPr>
        <w:t>ational tradition should be clarified, and the prevailing Organizational way of life must be analyzed at remaining in this paragraph.</w:t>
      </w:r>
    </w:p>
    <w:p w14:paraId="7911008A" w14:textId="21315E3B" w:rsidR="003A3324" w:rsidRPr="003A3324" w:rsidRDefault="007D0ECE" w:rsidP="00AD770D">
      <w:pPr>
        <w:pStyle w:val="Heading2"/>
      </w:pPr>
      <w:bookmarkStart w:id="25" w:name="_Toc26654926"/>
      <w:r>
        <w:t>Framework</w:t>
      </w:r>
      <w:bookmarkEnd w:id="25"/>
    </w:p>
    <w:p w14:paraId="660CD04E" w14:textId="466B43B5" w:rsidR="007D0ECE" w:rsidRPr="007D0ECE" w:rsidRDefault="007D0ECE" w:rsidP="00AD770D">
      <w:pPr>
        <w:shd w:val="clear" w:color="auto" w:fill="FFFFFF"/>
        <w:spacing w:after="0" w:line="360" w:lineRule="auto"/>
        <w:jc w:val="both"/>
        <w:rPr>
          <w:rFonts w:ascii="Times New Roman" w:eastAsia="Times New Roman" w:hAnsi="Times New Roman" w:cs="Times New Roman"/>
          <w:color w:val="222222"/>
          <w:sz w:val="24"/>
          <w:szCs w:val="24"/>
        </w:rPr>
      </w:pPr>
      <w:r w:rsidRPr="007D0ECE">
        <w:rPr>
          <w:rFonts w:ascii="Times New Roman" w:eastAsia="Times New Roman" w:hAnsi="Times New Roman" w:cs="Times New Roman"/>
          <w:color w:val="222222"/>
          <w:sz w:val="24"/>
          <w:szCs w:val="24"/>
        </w:rPr>
        <w:t>The set of values, norms, convictions, strategies</w:t>
      </w:r>
      <w:r w:rsidR="00A8187C">
        <w:rPr>
          <w:rFonts w:ascii="Times New Roman" w:eastAsia="Times New Roman" w:hAnsi="Times New Roman" w:cs="Times New Roman"/>
          <w:color w:val="222222"/>
          <w:sz w:val="24"/>
          <w:szCs w:val="24"/>
        </w:rPr>
        <w:t>,</w:t>
      </w:r>
      <w:r w:rsidRPr="007D0ECE">
        <w:rPr>
          <w:rFonts w:ascii="Times New Roman" w:eastAsia="Times New Roman" w:hAnsi="Times New Roman" w:cs="Times New Roman"/>
          <w:color w:val="222222"/>
          <w:sz w:val="24"/>
          <w:szCs w:val="24"/>
        </w:rPr>
        <w:t xml:space="preserve"> and expectations that may not be expressed but form the way people do and do things is the institutional or corporate culture</w:t>
      </w:r>
      <w:r w:rsidR="00E03BC2">
        <w:rPr>
          <w:rFonts w:ascii="Times New Roman" w:eastAsia="Times New Roman" w:hAnsi="Times New Roman" w:cs="Times New Roman"/>
          <w:color w:val="222222"/>
          <w:sz w:val="24"/>
          <w:szCs w:val="24"/>
        </w:rPr>
        <w:t xml:space="preserve"> </w:t>
      </w:r>
      <w:r w:rsidR="00313D8D">
        <w:rPr>
          <w:rFonts w:ascii="Times New Roman" w:eastAsia="Times New Roman" w:hAnsi="Times New Roman" w:cs="Times New Roman"/>
          <w:noProof/>
          <w:color w:val="222222"/>
          <w:sz w:val="24"/>
          <w:szCs w:val="24"/>
        </w:rPr>
        <w:t>(Dent, March 201</w:t>
      </w:r>
      <w:r w:rsidR="00313D8D" w:rsidRPr="00313D8D">
        <w:rPr>
          <w:rFonts w:ascii="Times New Roman" w:eastAsia="Times New Roman" w:hAnsi="Times New Roman" w:cs="Times New Roman"/>
          <w:noProof/>
          <w:color w:val="222222"/>
          <w:sz w:val="24"/>
          <w:szCs w:val="24"/>
        </w:rPr>
        <w:t>9)</w:t>
      </w:r>
      <w:r w:rsidRPr="007D0ECE">
        <w:rPr>
          <w:rFonts w:ascii="Times New Roman" w:eastAsia="Times New Roman" w:hAnsi="Times New Roman" w:cs="Times New Roman"/>
          <w:color w:val="222222"/>
          <w:sz w:val="24"/>
          <w:szCs w:val="24"/>
        </w:rPr>
        <w:t xml:space="preserve">. Standards and practices are unwritten </w:t>
      </w:r>
      <w:r w:rsidR="00E03BC2" w:rsidRPr="007D0ECE">
        <w:rPr>
          <w:rFonts w:ascii="Times New Roman" w:eastAsia="Times New Roman" w:hAnsi="Times New Roman" w:cs="Times New Roman"/>
          <w:color w:val="222222"/>
          <w:sz w:val="24"/>
          <w:szCs w:val="24"/>
        </w:rPr>
        <w:t>rules</w:t>
      </w:r>
      <w:r w:rsidR="00E03BC2">
        <w:rPr>
          <w:rFonts w:ascii="Times New Roman" w:eastAsia="Times New Roman" w:hAnsi="Times New Roman" w:cs="Times New Roman"/>
          <w:color w:val="222222"/>
          <w:sz w:val="24"/>
          <w:szCs w:val="24"/>
        </w:rPr>
        <w:t>.</w:t>
      </w:r>
    </w:p>
    <w:p w14:paraId="46D8682D" w14:textId="1C70CB6F" w:rsidR="003A3324" w:rsidRPr="003A3324" w:rsidRDefault="007D0ECE" w:rsidP="00AD770D">
      <w:pPr>
        <w:shd w:val="clear" w:color="auto" w:fill="FFFFFF"/>
        <w:spacing w:after="0" w:line="360" w:lineRule="auto"/>
        <w:jc w:val="both"/>
        <w:rPr>
          <w:rFonts w:ascii="Times New Roman" w:eastAsia="Times New Roman" w:hAnsi="Times New Roman" w:cs="Times New Roman"/>
          <w:color w:val="222222"/>
          <w:sz w:val="24"/>
          <w:szCs w:val="24"/>
        </w:rPr>
      </w:pPr>
      <w:r w:rsidRPr="007D0ECE">
        <w:rPr>
          <w:rFonts w:ascii="Times New Roman" w:eastAsia="Times New Roman" w:hAnsi="Times New Roman" w:cs="Times New Roman"/>
          <w:color w:val="222222"/>
          <w:sz w:val="24"/>
          <w:szCs w:val="24"/>
        </w:rPr>
        <w:t xml:space="preserve">We may conclude that the culture of an </w:t>
      </w:r>
      <w:r w:rsidR="00A8187C">
        <w:rPr>
          <w:rFonts w:ascii="Times New Roman" w:eastAsia="Times New Roman" w:hAnsi="Times New Roman" w:cs="Times New Roman"/>
          <w:color w:val="222222"/>
          <w:sz w:val="24"/>
          <w:szCs w:val="24"/>
        </w:rPr>
        <w:t>Organization</w:t>
      </w:r>
      <w:r w:rsidRPr="007D0ECE">
        <w:rPr>
          <w:rFonts w:ascii="Times New Roman" w:eastAsia="Times New Roman" w:hAnsi="Times New Roman" w:cs="Times New Roman"/>
          <w:color w:val="222222"/>
          <w:sz w:val="24"/>
          <w:szCs w:val="24"/>
        </w:rPr>
        <w:t xml:space="preserve"> is the standard way to do things in the organization in a very simple way. The pattern of behavior and the relation. An organization's culture evolves as a long-term development. The employees who work in the </w:t>
      </w:r>
      <w:r w:rsidR="00A8187C">
        <w:rPr>
          <w:rFonts w:ascii="Times New Roman" w:eastAsia="Times New Roman" w:hAnsi="Times New Roman" w:cs="Times New Roman"/>
          <w:color w:val="222222"/>
          <w:sz w:val="24"/>
          <w:szCs w:val="24"/>
        </w:rPr>
        <w:t>Organization</w:t>
      </w:r>
      <w:r w:rsidRPr="007D0ECE">
        <w:rPr>
          <w:rFonts w:ascii="Times New Roman" w:eastAsia="Times New Roman" w:hAnsi="Times New Roman" w:cs="Times New Roman"/>
          <w:color w:val="222222"/>
          <w:sz w:val="24"/>
          <w:szCs w:val="24"/>
        </w:rPr>
        <w:t xml:space="preserve"> are usually created by administrators and staff.</w:t>
      </w:r>
      <w:r w:rsidRPr="003A3324">
        <w:rPr>
          <w:rFonts w:ascii="Times New Roman" w:eastAsia="Times New Roman" w:hAnsi="Times New Roman" w:cs="Times New Roman"/>
          <w:color w:val="222222"/>
          <w:sz w:val="24"/>
          <w:szCs w:val="24"/>
        </w:rPr>
        <w:t xml:space="preserve"> </w:t>
      </w:r>
      <w:r w:rsidR="00FF2CDF" w:rsidRPr="003A3324">
        <w:rPr>
          <w:rFonts w:ascii="Times New Roman" w:eastAsia="Times New Roman" w:hAnsi="Times New Roman" w:cs="Times New Roman"/>
          <w:color w:val="222222"/>
          <w:sz w:val="24"/>
          <w:szCs w:val="24"/>
        </w:rPr>
        <w:t>So,</w:t>
      </w:r>
      <w:r w:rsidR="003A3324" w:rsidRPr="003A3324">
        <w:rPr>
          <w:rFonts w:ascii="Times New Roman" w:eastAsia="Times New Roman" w:hAnsi="Times New Roman" w:cs="Times New Roman"/>
          <w:color w:val="222222"/>
          <w:sz w:val="24"/>
          <w:szCs w:val="24"/>
        </w:rPr>
        <w:t xml:space="preserve"> this framework for analyzing organization should be developed in a manner considering on above said ideas of the organizational culture.</w:t>
      </w:r>
    </w:p>
    <w:p w14:paraId="3CD85912" w14:textId="13CB318F"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The idea that organizational culture refers to a group of members who share value which differentiates organizations from other </w:t>
      </w:r>
      <w:r w:rsidR="00A8187C">
        <w:rPr>
          <w:rFonts w:ascii="Times New Roman" w:eastAsia="Times New Roman" w:hAnsi="Times New Roman" w:cs="Times New Roman"/>
          <w:color w:val="222222"/>
          <w:sz w:val="24"/>
          <w:szCs w:val="24"/>
        </w:rPr>
        <w:t>Organization</w:t>
      </w:r>
      <w:r w:rsidRPr="00C03F2F">
        <w:rPr>
          <w:rFonts w:ascii="Times New Roman" w:eastAsia="Times New Roman" w:hAnsi="Times New Roman" w:cs="Times New Roman"/>
          <w:color w:val="222222"/>
          <w:sz w:val="24"/>
          <w:szCs w:val="24"/>
        </w:rPr>
        <w:t>s, seems to be widely accepted</w:t>
      </w:r>
      <w:r w:rsidR="00FF2CDF">
        <w:rPr>
          <w:rFonts w:ascii="Times New Roman" w:eastAsia="Times New Roman" w:hAnsi="Times New Roman" w:cs="Times New Roman"/>
          <w:color w:val="222222"/>
          <w:sz w:val="24"/>
          <w:szCs w:val="24"/>
        </w:rPr>
        <w:t xml:space="preserve"> </w:t>
      </w:r>
      <w:sdt>
        <w:sdtPr>
          <w:rPr>
            <w:rFonts w:ascii="Times New Roman" w:eastAsia="Times New Roman" w:hAnsi="Times New Roman" w:cs="Times New Roman"/>
            <w:color w:val="222222"/>
            <w:sz w:val="24"/>
            <w:szCs w:val="24"/>
          </w:rPr>
          <w:id w:val="1561972391"/>
          <w:citation/>
        </w:sdtPr>
        <w:sdtEndPr/>
        <w:sdtContent>
          <w:r w:rsidR="00FF2CDF">
            <w:rPr>
              <w:rFonts w:ascii="Times New Roman" w:eastAsia="Times New Roman" w:hAnsi="Times New Roman" w:cs="Times New Roman"/>
              <w:color w:val="222222"/>
              <w:sz w:val="24"/>
              <w:szCs w:val="24"/>
            </w:rPr>
            <w:fldChar w:fldCharType="begin"/>
          </w:r>
          <w:r w:rsidR="00FF2CDF">
            <w:rPr>
              <w:rFonts w:ascii="Times New Roman" w:eastAsia="Times New Roman" w:hAnsi="Times New Roman" w:cs="Times New Roman"/>
              <w:color w:val="222222"/>
              <w:sz w:val="24"/>
              <w:szCs w:val="24"/>
            </w:rPr>
            <w:instrText xml:space="preserve"> CITATION Bal08 \l 1033 </w:instrText>
          </w:r>
          <w:r w:rsidR="00FF2CDF">
            <w:rPr>
              <w:rFonts w:ascii="Times New Roman" w:eastAsia="Times New Roman" w:hAnsi="Times New Roman" w:cs="Times New Roman"/>
              <w:color w:val="222222"/>
              <w:sz w:val="24"/>
              <w:szCs w:val="24"/>
            </w:rPr>
            <w:fldChar w:fldCharType="separate"/>
          </w:r>
          <w:r w:rsidR="00313D8D" w:rsidRPr="00313D8D">
            <w:rPr>
              <w:rFonts w:ascii="Times New Roman" w:eastAsia="Times New Roman" w:hAnsi="Times New Roman" w:cs="Times New Roman"/>
              <w:noProof/>
              <w:color w:val="222222"/>
              <w:sz w:val="24"/>
              <w:szCs w:val="24"/>
            </w:rPr>
            <w:t>(Ball, 2008)</w:t>
          </w:r>
          <w:r w:rsidR="00FF2CDF">
            <w:rPr>
              <w:rFonts w:ascii="Times New Roman" w:eastAsia="Times New Roman" w:hAnsi="Times New Roman" w:cs="Times New Roman"/>
              <w:color w:val="222222"/>
              <w:sz w:val="24"/>
              <w:szCs w:val="24"/>
            </w:rPr>
            <w:fldChar w:fldCharType="end"/>
          </w:r>
        </w:sdtContent>
      </w:sdt>
      <w:r w:rsidRPr="00C03F2F">
        <w:rPr>
          <w:rFonts w:ascii="Times New Roman" w:eastAsia="Times New Roman" w:hAnsi="Times New Roman" w:cs="Times New Roman"/>
          <w:color w:val="222222"/>
          <w:sz w:val="24"/>
          <w:szCs w:val="24"/>
        </w:rPr>
        <w:t xml:space="preserve">. Upon closer examination, this common meaning structure is a collection of key elements that capture the essence of the culture of the </w:t>
      </w:r>
      <w:r w:rsidR="00A8187C">
        <w:rPr>
          <w:rFonts w:ascii="Times New Roman" w:eastAsia="Times New Roman" w:hAnsi="Times New Roman" w:cs="Times New Roman"/>
          <w:color w:val="222222"/>
          <w:sz w:val="24"/>
          <w:szCs w:val="24"/>
        </w:rPr>
        <w:t>Organization</w:t>
      </w:r>
      <w:r w:rsidRPr="00C03F2F">
        <w:rPr>
          <w:rFonts w:ascii="Times New Roman" w:eastAsia="Times New Roman" w:hAnsi="Times New Roman" w:cs="Times New Roman"/>
          <w:color w:val="222222"/>
          <w:sz w:val="24"/>
          <w:szCs w:val="24"/>
        </w:rPr>
        <w:t>.</w:t>
      </w:r>
    </w:p>
    <w:p w14:paraId="0157216F" w14:textId="7DF35D9E"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These elements are the core of the framework which can use to analyze the organizational culture. Those are as follows</w:t>
      </w:r>
      <w:r w:rsidR="00E03BC2">
        <w:rPr>
          <w:rFonts w:ascii="Times New Roman" w:eastAsia="Times New Roman" w:hAnsi="Times New Roman" w:cs="Times New Roman"/>
          <w:color w:val="222222"/>
          <w:sz w:val="24"/>
          <w:szCs w:val="24"/>
        </w:rPr>
        <w:t>:</w:t>
      </w:r>
    </w:p>
    <w:p w14:paraId="3F00F99F" w14:textId="77777777" w:rsidR="00E03BC2" w:rsidRDefault="00C03F2F" w:rsidP="00AD770D">
      <w:pPr>
        <w:pStyle w:val="ListParagraph"/>
        <w:numPr>
          <w:ilvl w:val="0"/>
          <w:numId w:val="11"/>
        </w:numPr>
        <w:shd w:val="clear" w:color="auto" w:fill="FFFFFF"/>
        <w:spacing w:after="0" w:line="360" w:lineRule="auto"/>
        <w:jc w:val="both"/>
        <w:rPr>
          <w:rFonts w:ascii="Times New Roman" w:eastAsia="Times New Roman" w:hAnsi="Times New Roman" w:cs="Times New Roman"/>
          <w:color w:val="222222"/>
          <w:sz w:val="24"/>
          <w:szCs w:val="24"/>
        </w:rPr>
      </w:pPr>
      <w:r w:rsidRPr="00E03BC2">
        <w:rPr>
          <w:rFonts w:ascii="Times New Roman" w:eastAsia="Times New Roman" w:hAnsi="Times New Roman" w:cs="Times New Roman"/>
          <w:color w:val="222222"/>
          <w:sz w:val="24"/>
          <w:szCs w:val="24"/>
        </w:rPr>
        <w:t>Innovations and risk work–The level of motivation and risk to workers to be creative</w:t>
      </w:r>
    </w:p>
    <w:p w14:paraId="22B08D13" w14:textId="77777777" w:rsidR="00E03BC2" w:rsidRDefault="00C03F2F" w:rsidP="00AD770D">
      <w:pPr>
        <w:pStyle w:val="ListParagraph"/>
        <w:numPr>
          <w:ilvl w:val="0"/>
          <w:numId w:val="11"/>
        </w:numPr>
        <w:shd w:val="clear" w:color="auto" w:fill="FFFFFF"/>
        <w:spacing w:after="0" w:line="360" w:lineRule="auto"/>
        <w:jc w:val="both"/>
        <w:rPr>
          <w:rFonts w:ascii="Times New Roman" w:eastAsia="Times New Roman" w:hAnsi="Times New Roman" w:cs="Times New Roman"/>
          <w:color w:val="222222"/>
          <w:sz w:val="24"/>
          <w:szCs w:val="24"/>
        </w:rPr>
      </w:pPr>
      <w:r w:rsidRPr="00E03BC2">
        <w:rPr>
          <w:rFonts w:ascii="Times New Roman" w:eastAsia="Times New Roman" w:hAnsi="Times New Roman" w:cs="Times New Roman"/>
          <w:color w:val="222222"/>
          <w:sz w:val="24"/>
          <w:szCs w:val="24"/>
        </w:rPr>
        <w:t>Detail focus-how precise, evaluation, and attention to detail should be shown to the workers</w:t>
      </w:r>
    </w:p>
    <w:p w14:paraId="1A97124C" w14:textId="13476F2A" w:rsidR="00E03BC2" w:rsidRDefault="00C03F2F" w:rsidP="00AD770D">
      <w:pPr>
        <w:pStyle w:val="ListParagraph"/>
        <w:numPr>
          <w:ilvl w:val="0"/>
          <w:numId w:val="11"/>
        </w:numPr>
        <w:shd w:val="clear" w:color="auto" w:fill="FFFFFF"/>
        <w:spacing w:after="0" w:line="360" w:lineRule="auto"/>
        <w:jc w:val="both"/>
        <w:rPr>
          <w:rFonts w:ascii="Times New Roman" w:eastAsia="Times New Roman" w:hAnsi="Times New Roman" w:cs="Times New Roman"/>
          <w:color w:val="222222"/>
          <w:sz w:val="24"/>
          <w:szCs w:val="24"/>
        </w:rPr>
      </w:pPr>
      <w:r w:rsidRPr="00E03BC2">
        <w:rPr>
          <w:rFonts w:ascii="Times New Roman" w:eastAsia="Times New Roman" w:hAnsi="Times New Roman" w:cs="Times New Roman"/>
          <w:color w:val="222222"/>
          <w:sz w:val="24"/>
          <w:szCs w:val="24"/>
        </w:rPr>
        <w:t>Operational direction–The degree to which leadership insists on outcomes or performance rather than the methods and procedures used to obtain these goals</w:t>
      </w:r>
      <w:r w:rsidR="00313D8D">
        <w:rPr>
          <w:rFonts w:ascii="Times New Roman" w:eastAsia="Times New Roman" w:hAnsi="Times New Roman" w:cs="Times New Roman"/>
          <w:color w:val="222222"/>
          <w:sz w:val="24"/>
          <w:szCs w:val="24"/>
        </w:rPr>
        <w:t xml:space="preserve"> </w:t>
      </w:r>
      <w:sdt>
        <w:sdtPr>
          <w:rPr>
            <w:rFonts w:ascii="Times New Roman" w:hAnsi="Times New Roman" w:cs="Times New Roman"/>
            <w:sz w:val="24"/>
            <w:szCs w:val="24"/>
          </w:rPr>
          <w:id w:val="-280267840"/>
          <w:citation/>
        </w:sdtPr>
        <w:sdtContent>
          <w:r w:rsidR="00313D8D">
            <w:rPr>
              <w:rFonts w:ascii="Times New Roman" w:hAnsi="Times New Roman" w:cs="Times New Roman"/>
              <w:sz w:val="24"/>
              <w:szCs w:val="24"/>
            </w:rPr>
            <w:fldChar w:fldCharType="begin"/>
          </w:r>
          <w:r w:rsidR="00313D8D">
            <w:rPr>
              <w:rFonts w:ascii="Times New Roman" w:hAnsi="Times New Roman" w:cs="Times New Roman"/>
              <w:sz w:val="24"/>
              <w:szCs w:val="24"/>
            </w:rPr>
            <w:instrText xml:space="preserve"> CITATION Voc11 \l 1033 </w:instrText>
          </w:r>
          <w:r w:rsidR="00313D8D">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(Vocate, 2011)</w:t>
          </w:r>
          <w:r w:rsidR="00313D8D">
            <w:rPr>
              <w:rFonts w:ascii="Times New Roman" w:hAnsi="Times New Roman" w:cs="Times New Roman"/>
              <w:sz w:val="24"/>
              <w:szCs w:val="24"/>
            </w:rPr>
            <w:fldChar w:fldCharType="end"/>
          </w:r>
        </w:sdtContent>
      </w:sdt>
      <w:r w:rsidRPr="00E03BC2">
        <w:rPr>
          <w:rFonts w:ascii="Times New Roman" w:eastAsia="Times New Roman" w:hAnsi="Times New Roman" w:cs="Times New Roman"/>
          <w:color w:val="222222"/>
          <w:sz w:val="24"/>
          <w:szCs w:val="24"/>
        </w:rPr>
        <w:t>.</w:t>
      </w:r>
    </w:p>
    <w:p w14:paraId="4F5C1F73" w14:textId="77777777" w:rsidR="00E03BC2" w:rsidRDefault="00C03F2F" w:rsidP="00AD770D">
      <w:pPr>
        <w:pStyle w:val="ListParagraph"/>
        <w:numPr>
          <w:ilvl w:val="0"/>
          <w:numId w:val="11"/>
        </w:numPr>
        <w:shd w:val="clear" w:color="auto" w:fill="FFFFFF"/>
        <w:spacing w:after="0" w:line="360" w:lineRule="auto"/>
        <w:jc w:val="both"/>
        <w:rPr>
          <w:rFonts w:ascii="Times New Roman" w:eastAsia="Times New Roman" w:hAnsi="Times New Roman" w:cs="Times New Roman"/>
          <w:color w:val="222222"/>
          <w:sz w:val="24"/>
          <w:szCs w:val="24"/>
        </w:rPr>
      </w:pPr>
      <w:r w:rsidRPr="00E03BC2">
        <w:rPr>
          <w:rFonts w:ascii="Times New Roman" w:eastAsia="Times New Roman" w:hAnsi="Times New Roman" w:cs="Times New Roman"/>
          <w:color w:val="222222"/>
          <w:sz w:val="24"/>
          <w:szCs w:val="24"/>
        </w:rPr>
        <w:lastRenderedPageBreak/>
        <w:t>Human Orientation–the level to which management decisions take account of the impact on entities within the company.</w:t>
      </w:r>
    </w:p>
    <w:p w14:paraId="32362557" w14:textId="77777777" w:rsidR="00E03BC2" w:rsidRDefault="00C03F2F" w:rsidP="00AD770D">
      <w:pPr>
        <w:pStyle w:val="ListParagraph"/>
        <w:numPr>
          <w:ilvl w:val="0"/>
          <w:numId w:val="11"/>
        </w:numPr>
        <w:shd w:val="clear" w:color="auto" w:fill="FFFFFF"/>
        <w:spacing w:after="0" w:line="360" w:lineRule="auto"/>
        <w:jc w:val="both"/>
        <w:rPr>
          <w:rFonts w:ascii="Times New Roman" w:eastAsia="Times New Roman" w:hAnsi="Times New Roman" w:cs="Times New Roman"/>
          <w:color w:val="222222"/>
          <w:sz w:val="24"/>
          <w:szCs w:val="24"/>
        </w:rPr>
      </w:pPr>
      <w:r w:rsidRPr="00E03BC2">
        <w:rPr>
          <w:rFonts w:ascii="Times New Roman" w:eastAsia="Times New Roman" w:hAnsi="Times New Roman" w:cs="Times New Roman"/>
          <w:color w:val="222222"/>
          <w:sz w:val="24"/>
          <w:szCs w:val="24"/>
        </w:rPr>
        <w:t xml:space="preserve">Team Orientation–To what degree job tasks are structured around groups instead of </w:t>
      </w:r>
      <w:r w:rsidR="001E5342" w:rsidRPr="00E03BC2">
        <w:rPr>
          <w:rFonts w:ascii="Times New Roman" w:eastAsia="Times New Roman" w:hAnsi="Times New Roman" w:cs="Times New Roman"/>
          <w:color w:val="222222"/>
          <w:sz w:val="24"/>
          <w:szCs w:val="24"/>
        </w:rPr>
        <w:t xml:space="preserve">individuals </w:t>
      </w:r>
      <w:r w:rsidR="00FF2CDF" w:rsidRPr="00E03BC2">
        <w:rPr>
          <w:rFonts w:ascii="Times New Roman" w:eastAsia="Times New Roman" w:hAnsi="Times New Roman" w:cs="Times New Roman"/>
          <w:color w:val="222222"/>
          <w:sz w:val="24"/>
          <w:szCs w:val="24"/>
        </w:rPr>
        <w:t>and</w:t>
      </w:r>
      <w:r w:rsidRPr="00E03BC2">
        <w:rPr>
          <w:rFonts w:ascii="Times New Roman" w:eastAsia="Times New Roman" w:hAnsi="Times New Roman" w:cs="Times New Roman"/>
          <w:color w:val="222222"/>
          <w:sz w:val="24"/>
          <w:szCs w:val="24"/>
        </w:rPr>
        <w:t xml:space="preserve"> to what extent people become hostile and competitive rather than quick to go.</w:t>
      </w:r>
    </w:p>
    <w:p w14:paraId="417B69A8" w14:textId="2197391D" w:rsidR="00C03F2F" w:rsidRPr="00E03BC2" w:rsidRDefault="00C03F2F" w:rsidP="00AD770D">
      <w:pPr>
        <w:pStyle w:val="ListParagraph"/>
        <w:numPr>
          <w:ilvl w:val="0"/>
          <w:numId w:val="11"/>
        </w:numPr>
        <w:shd w:val="clear" w:color="auto" w:fill="FFFFFF"/>
        <w:spacing w:after="0" w:line="360" w:lineRule="auto"/>
        <w:jc w:val="both"/>
        <w:rPr>
          <w:rFonts w:ascii="Times New Roman" w:eastAsia="Times New Roman" w:hAnsi="Times New Roman" w:cs="Times New Roman"/>
          <w:color w:val="222222"/>
          <w:sz w:val="24"/>
          <w:szCs w:val="24"/>
        </w:rPr>
      </w:pPr>
      <w:r w:rsidRPr="00E03BC2">
        <w:rPr>
          <w:rFonts w:ascii="Times New Roman" w:eastAsia="Times New Roman" w:hAnsi="Times New Roman" w:cs="Times New Roman"/>
          <w:color w:val="222222"/>
          <w:sz w:val="24"/>
          <w:szCs w:val="24"/>
        </w:rPr>
        <w:t xml:space="preserve">Stability–to the degree to which organizational operation stresses the continuation of the status quo as opposed to development. The analysis of the </w:t>
      </w:r>
      <w:r w:rsidR="00A8187C">
        <w:rPr>
          <w:rFonts w:ascii="Times New Roman" w:eastAsia="Times New Roman" w:hAnsi="Times New Roman" w:cs="Times New Roman"/>
          <w:color w:val="222222"/>
          <w:sz w:val="24"/>
          <w:szCs w:val="24"/>
        </w:rPr>
        <w:t>Organization</w:t>
      </w:r>
      <w:r w:rsidRPr="00E03BC2">
        <w:rPr>
          <w:rFonts w:ascii="Times New Roman" w:eastAsia="Times New Roman" w:hAnsi="Times New Roman" w:cs="Times New Roman"/>
          <w:color w:val="222222"/>
          <w:sz w:val="24"/>
          <w:szCs w:val="24"/>
        </w:rPr>
        <w:t xml:space="preserve"> on these seven characteristics or the elements provides a composite image of the environment of the enterprise.</w:t>
      </w:r>
    </w:p>
    <w:p w14:paraId="1212B607" w14:textId="77777777" w:rsidR="00E03BC2" w:rsidRDefault="00E03BC2" w:rsidP="00AD770D">
      <w:pPr>
        <w:shd w:val="clear" w:color="auto" w:fill="FFFFFF"/>
        <w:spacing w:after="0" w:line="360" w:lineRule="auto"/>
        <w:jc w:val="both"/>
        <w:rPr>
          <w:rFonts w:ascii="Times New Roman" w:eastAsia="Times New Roman" w:hAnsi="Times New Roman" w:cs="Times New Roman"/>
          <w:color w:val="222222"/>
          <w:sz w:val="24"/>
          <w:szCs w:val="24"/>
        </w:rPr>
      </w:pPr>
    </w:p>
    <w:p w14:paraId="7B5B0F86" w14:textId="77777777"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p>
    <w:p w14:paraId="242B395C" w14:textId="16A91436" w:rsidR="003A3324" w:rsidRPr="003A3324" w:rsidRDefault="00C03F2F" w:rsidP="00AD770D">
      <w:pPr>
        <w:pStyle w:val="Heading2"/>
      </w:pPr>
      <w:bookmarkStart w:id="26" w:name="_Toc26654927"/>
      <w:r>
        <w:t>Internal vs External Factors of Culture</w:t>
      </w:r>
      <w:bookmarkEnd w:id="26"/>
    </w:p>
    <w:p w14:paraId="29443D10" w14:textId="77777777" w:rsidR="003A3324" w:rsidRPr="003A3324" w:rsidRDefault="003A3324" w:rsidP="00AD770D">
      <w:pPr>
        <w:pStyle w:val="Heading3"/>
      </w:pPr>
      <w:bookmarkStart w:id="27" w:name="_Toc26654928"/>
      <w:r w:rsidRPr="003A3324">
        <w:t>Internal Factors</w:t>
      </w:r>
      <w:bookmarkEnd w:id="27"/>
    </w:p>
    <w:p w14:paraId="187DE751" w14:textId="6626554D"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Top Management activities–Top management decisions also have a direct impact on the culture of the company. Senior managers create expectations through their language and behaviors, to figure out whether risk-taking is acceptable for companies, how much flexibility management can offer their employees, what is the best dress, what behavior would be worthwhile in respect to salary increases, bonuses and other incentives</w:t>
      </w:r>
      <w:r w:rsidR="00313D8D">
        <w:rPr>
          <w:rFonts w:ascii="Times New Roman" w:eastAsia="Times New Roman" w:hAnsi="Times New Roman" w:cs="Times New Roman"/>
          <w:color w:val="222222"/>
          <w:sz w:val="24"/>
          <w:szCs w:val="24"/>
        </w:rPr>
        <w:t xml:space="preserve"> </w:t>
      </w:r>
      <w:r w:rsidR="00313D8D">
        <w:rPr>
          <w:rFonts w:ascii="Times New Roman" w:eastAsia="Times New Roman" w:hAnsi="Times New Roman" w:cs="Times New Roman"/>
          <w:noProof/>
          <w:color w:val="222222"/>
          <w:sz w:val="24"/>
          <w:szCs w:val="24"/>
        </w:rPr>
        <w:t>(Champy, 2016</w:t>
      </w:r>
      <w:r w:rsidR="00313D8D" w:rsidRPr="00313D8D">
        <w:rPr>
          <w:rFonts w:ascii="Times New Roman" w:eastAsia="Times New Roman" w:hAnsi="Times New Roman" w:cs="Times New Roman"/>
          <w:noProof/>
          <w:color w:val="222222"/>
          <w:sz w:val="24"/>
          <w:szCs w:val="24"/>
        </w:rPr>
        <w:t>)</w:t>
      </w:r>
      <w:r w:rsidR="00313D8D" w:rsidRPr="002169E8">
        <w:rPr>
          <w:rFonts w:ascii="Times New Roman" w:eastAsia="Times New Roman" w:hAnsi="Times New Roman" w:cs="Times New Roman"/>
          <w:color w:val="222222"/>
          <w:sz w:val="24"/>
          <w:szCs w:val="24"/>
        </w:rPr>
        <w:t>.</w:t>
      </w:r>
    </w:p>
    <w:p w14:paraId="439D068B" w14:textId="08804C18"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Human Resources–After culture has been developed, the </w:t>
      </w:r>
      <w:r w:rsidR="00A8187C">
        <w:rPr>
          <w:rFonts w:ascii="Times New Roman" w:eastAsia="Times New Roman" w:hAnsi="Times New Roman" w:cs="Times New Roman"/>
          <w:color w:val="222222"/>
          <w:sz w:val="24"/>
          <w:szCs w:val="24"/>
        </w:rPr>
        <w:t>Organization</w:t>
      </w:r>
      <w:r w:rsidRPr="00C03F2F">
        <w:rPr>
          <w:rFonts w:ascii="Times New Roman" w:eastAsia="Times New Roman" w:hAnsi="Times New Roman" w:cs="Times New Roman"/>
          <w:color w:val="222222"/>
          <w:sz w:val="24"/>
          <w:szCs w:val="24"/>
        </w:rPr>
        <w:t xml:space="preserve"> requires procedures to sustain it through employees ' knowledge. Procedures in human resources Most human resources activities, for instance, improve the environment of the company. The segment method, standards for quality improvement, learning programs for career development, promotion processes ensure that employed people are culturally appropriate.</w:t>
      </w:r>
    </w:p>
    <w:p w14:paraId="0982FBDC" w14:textId="1A56B4D7" w:rsidR="00CA283A"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Socialization-While recruitment and hiring is good work for the company, there is no complete understanding of the environment of the new employees</w:t>
      </w:r>
      <w:r w:rsidR="008A4E38">
        <w:rPr>
          <w:rFonts w:ascii="Times New Roman" w:eastAsia="Times New Roman" w:hAnsi="Times New Roman" w:cs="Times New Roman"/>
          <w:color w:val="222222"/>
          <w:sz w:val="24"/>
          <w:szCs w:val="24"/>
        </w:rPr>
        <w:t xml:space="preserve"> </w:t>
      </w:r>
      <w:r w:rsidR="008A4E38" w:rsidRPr="00636E73">
        <w:rPr>
          <w:rStyle w:val="words"/>
          <w:rFonts w:ascii="Times New Roman" w:hAnsi="Times New Roman" w:cs="Times New Roman"/>
          <w:sz w:val="24"/>
          <w:szCs w:val="24"/>
        </w:rPr>
        <w:t>variables</w:t>
      </w:r>
      <w:r w:rsidR="008A4E38">
        <w:rPr>
          <w:rStyle w:val="words"/>
          <w:rFonts w:ascii="Times New Roman" w:hAnsi="Times New Roman" w:cs="Times New Roman"/>
          <w:sz w:val="24"/>
          <w:szCs w:val="24"/>
        </w:rPr>
        <w:t xml:space="preserve"> </w:t>
      </w:r>
      <w:r w:rsidR="008A4E38">
        <w:rPr>
          <w:rFonts w:ascii="Times New Roman" w:hAnsi="Times New Roman" w:cs="Times New Roman"/>
          <w:noProof/>
          <w:sz w:val="24"/>
          <w:szCs w:val="24"/>
        </w:rPr>
        <w:t>(Dasgupta, 201</w:t>
      </w:r>
      <w:r w:rsidR="008A4E38" w:rsidRPr="00313D8D">
        <w:rPr>
          <w:rFonts w:ascii="Times New Roman" w:hAnsi="Times New Roman" w:cs="Times New Roman"/>
          <w:noProof/>
          <w:sz w:val="24"/>
          <w:szCs w:val="24"/>
        </w:rPr>
        <w:t>7)</w:t>
      </w:r>
      <w:r w:rsidR="008A4E38" w:rsidRPr="00636E73">
        <w:rPr>
          <w:rFonts w:ascii="Times New Roman" w:hAnsi="Times New Roman" w:cs="Times New Roman"/>
          <w:sz w:val="24"/>
          <w:szCs w:val="24"/>
        </w:rPr>
        <w:t>.</w:t>
      </w:r>
      <w:r w:rsidRPr="00C03F2F">
        <w:rPr>
          <w:rFonts w:ascii="Times New Roman" w:eastAsia="Times New Roman" w:hAnsi="Times New Roman" w:cs="Times New Roman"/>
          <w:color w:val="222222"/>
          <w:sz w:val="24"/>
          <w:szCs w:val="24"/>
        </w:rPr>
        <w:t xml:space="preserve"> The most critical may be that new employees are unfamiliar with the environment of companies and are likely to undermine the beliefs and customs that remain. Consequently, the </w:t>
      </w:r>
      <w:r w:rsidR="00A8187C">
        <w:rPr>
          <w:rFonts w:ascii="Times New Roman" w:eastAsia="Times New Roman" w:hAnsi="Times New Roman" w:cs="Times New Roman"/>
          <w:color w:val="222222"/>
          <w:sz w:val="24"/>
          <w:szCs w:val="24"/>
        </w:rPr>
        <w:t>Organization</w:t>
      </w:r>
      <w:r w:rsidRPr="00C03F2F">
        <w:rPr>
          <w:rFonts w:ascii="Times New Roman" w:eastAsia="Times New Roman" w:hAnsi="Times New Roman" w:cs="Times New Roman"/>
          <w:color w:val="222222"/>
          <w:sz w:val="24"/>
          <w:szCs w:val="24"/>
        </w:rPr>
        <w:t xml:space="preserve"> must help incoming workers adjust to their culture. The cycle of c</w:t>
      </w:r>
      <w:r w:rsidR="00A8187C">
        <w:rPr>
          <w:rFonts w:ascii="Times New Roman" w:eastAsia="Times New Roman" w:hAnsi="Times New Roman" w:cs="Times New Roman"/>
          <w:color w:val="222222"/>
          <w:sz w:val="24"/>
          <w:szCs w:val="24"/>
        </w:rPr>
        <w:t>hange is known as socialization.</w:t>
      </w:r>
    </w:p>
    <w:p w14:paraId="1E3A825E" w14:textId="47BF3A55" w:rsidR="00FF2CDF" w:rsidRPr="003A3324" w:rsidRDefault="00CA283A" w:rsidP="00CA283A">
      <w:pP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br w:type="page"/>
      </w:r>
    </w:p>
    <w:p w14:paraId="5C71EF86" w14:textId="77777777" w:rsidR="003A3324" w:rsidRPr="00A8187C" w:rsidRDefault="003A3324" w:rsidP="00A8187C">
      <w:pPr>
        <w:pStyle w:val="Heading2"/>
      </w:pPr>
      <w:bookmarkStart w:id="28" w:name="_Toc26654929"/>
      <w:r w:rsidRPr="00A8187C">
        <w:lastRenderedPageBreak/>
        <w:t>External</w:t>
      </w:r>
      <w:r w:rsidRPr="00A8187C">
        <w:rPr>
          <w:rStyle w:val="Heading3Char"/>
          <w:b/>
          <w:caps/>
        </w:rPr>
        <w:t xml:space="preserve"> Factors</w:t>
      </w:r>
      <w:bookmarkEnd w:id="28"/>
    </w:p>
    <w:p w14:paraId="646381A4" w14:textId="77777777" w:rsidR="00FF2CDF" w:rsidRPr="00A8187C" w:rsidRDefault="00C03F2F" w:rsidP="00AD770D">
      <w:pPr>
        <w:shd w:val="clear" w:color="auto" w:fill="FFFFFF"/>
        <w:spacing w:after="0" w:line="360" w:lineRule="auto"/>
        <w:jc w:val="both"/>
        <w:rPr>
          <w:rFonts w:ascii="Times New Roman" w:eastAsia="Times New Roman" w:hAnsi="Times New Roman" w:cs="Times New Roman"/>
          <w:b/>
          <w:color w:val="222222"/>
          <w:sz w:val="24"/>
          <w:szCs w:val="24"/>
        </w:rPr>
      </w:pPr>
      <w:r w:rsidRPr="00A8187C">
        <w:rPr>
          <w:rFonts w:ascii="Times New Roman" w:eastAsia="Times New Roman" w:hAnsi="Times New Roman" w:cs="Times New Roman"/>
          <w:b/>
          <w:color w:val="222222"/>
          <w:sz w:val="24"/>
          <w:szCs w:val="24"/>
        </w:rPr>
        <w:t xml:space="preserve">The Social History </w:t>
      </w:r>
    </w:p>
    <w:p w14:paraId="14E0E97C" w14:textId="7648C0FB" w:rsidR="00FF2CD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The people have an internal life that nourishes and fosters productive research in the social context. The two aspects of this matter, one is society as an external factor, and workers are also from the group which will affect the inner factors. Organizations that foster a </w:t>
      </w:r>
      <w:r w:rsidR="00FF2CDF" w:rsidRPr="00C03F2F">
        <w:rPr>
          <w:rFonts w:ascii="Times New Roman" w:eastAsia="Times New Roman" w:hAnsi="Times New Roman" w:cs="Times New Roman"/>
          <w:color w:val="222222"/>
          <w:sz w:val="24"/>
          <w:szCs w:val="24"/>
        </w:rPr>
        <w:t>spiritual</w:t>
      </w:r>
      <w:r w:rsidRPr="00C03F2F">
        <w:rPr>
          <w:rFonts w:ascii="Times New Roman" w:eastAsia="Times New Roman" w:hAnsi="Times New Roman" w:cs="Times New Roman"/>
          <w:color w:val="222222"/>
          <w:sz w:val="24"/>
          <w:szCs w:val="24"/>
        </w:rPr>
        <w:t xml:space="preserve"> community recognize that people both have mind and spirit and want to interact with other human beings in order to find meaning and purpose in their work.</w:t>
      </w:r>
    </w:p>
    <w:p w14:paraId="0362DA71" w14:textId="77777777" w:rsidR="00FF2CDF" w:rsidRPr="00A8187C" w:rsidRDefault="00C03F2F" w:rsidP="00AD770D">
      <w:pPr>
        <w:shd w:val="clear" w:color="auto" w:fill="FFFFFF"/>
        <w:spacing w:after="0" w:line="360" w:lineRule="auto"/>
        <w:jc w:val="both"/>
        <w:rPr>
          <w:rFonts w:ascii="Times New Roman" w:eastAsia="Times New Roman" w:hAnsi="Times New Roman" w:cs="Times New Roman"/>
          <w:b/>
          <w:color w:val="222222"/>
          <w:sz w:val="24"/>
          <w:szCs w:val="24"/>
        </w:rPr>
      </w:pPr>
      <w:r w:rsidRPr="00A8187C">
        <w:rPr>
          <w:rFonts w:ascii="Times New Roman" w:eastAsia="Times New Roman" w:hAnsi="Times New Roman" w:cs="Times New Roman"/>
          <w:b/>
          <w:color w:val="222222"/>
          <w:sz w:val="24"/>
          <w:szCs w:val="24"/>
        </w:rPr>
        <w:t>Public rules and regulations</w:t>
      </w:r>
    </w:p>
    <w:p w14:paraId="656D5573" w14:textId="7D935B0E" w:rsidR="00FF2CD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This also has a significant impact on corporate culture. Particularly in areas such as how workers are handled, legislation or customer relations and policy regulations and rules can also influence the culture of the company.</w:t>
      </w:r>
    </w:p>
    <w:p w14:paraId="7DACDB18" w14:textId="77777777" w:rsidR="00FF2CDF" w:rsidRPr="00A8187C" w:rsidRDefault="00C03F2F" w:rsidP="00AD770D">
      <w:pPr>
        <w:shd w:val="clear" w:color="auto" w:fill="FFFFFF"/>
        <w:spacing w:after="0" w:line="360" w:lineRule="auto"/>
        <w:jc w:val="both"/>
        <w:rPr>
          <w:rFonts w:ascii="Times New Roman" w:eastAsia="Times New Roman" w:hAnsi="Times New Roman" w:cs="Times New Roman"/>
          <w:b/>
          <w:color w:val="222222"/>
          <w:sz w:val="24"/>
          <w:szCs w:val="24"/>
        </w:rPr>
      </w:pPr>
      <w:r w:rsidRPr="00A8187C">
        <w:rPr>
          <w:rFonts w:ascii="Times New Roman" w:eastAsia="Times New Roman" w:hAnsi="Times New Roman" w:cs="Times New Roman"/>
          <w:b/>
          <w:color w:val="222222"/>
          <w:sz w:val="24"/>
          <w:szCs w:val="24"/>
        </w:rPr>
        <w:t>National culture</w:t>
      </w:r>
    </w:p>
    <w:p w14:paraId="237101BD" w14:textId="6DC9482E" w:rsidR="00C03F2F" w:rsidRDefault="00A8187C" w:rsidP="00AD770D">
      <w:pPr>
        <w:shd w:val="clear" w:color="auto" w:fill="FFFFFF"/>
        <w:spacing w:after="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w:t>
      </w:r>
      <w:r w:rsidR="00C03F2F" w:rsidRPr="00C03F2F">
        <w:rPr>
          <w:rFonts w:ascii="Times New Roman" w:eastAsia="Times New Roman" w:hAnsi="Times New Roman" w:cs="Times New Roman"/>
          <w:color w:val="222222"/>
          <w:sz w:val="24"/>
          <w:szCs w:val="24"/>
        </w:rPr>
        <w:t xml:space="preserve">o be </w:t>
      </w:r>
      <w:r w:rsidR="00FF2CDF" w:rsidRPr="00C03F2F">
        <w:rPr>
          <w:rFonts w:ascii="Times New Roman" w:eastAsia="Times New Roman" w:hAnsi="Times New Roman" w:cs="Times New Roman"/>
          <w:color w:val="222222"/>
          <w:sz w:val="24"/>
          <w:szCs w:val="24"/>
        </w:rPr>
        <w:t>considered</w:t>
      </w:r>
      <w:r w:rsidR="00C03F2F" w:rsidRPr="00C03F2F">
        <w:rPr>
          <w:rFonts w:ascii="Times New Roman" w:eastAsia="Times New Roman" w:hAnsi="Times New Roman" w:cs="Times New Roman"/>
          <w:color w:val="222222"/>
          <w:sz w:val="24"/>
          <w:szCs w:val="24"/>
        </w:rPr>
        <w:t>, if the institutional action of different countries is to be anticipated correctly. Yet national culture transcends the culture of the corporation. In Germany is an IBM facility more likely, for instance, to represent German morals or the corporate culture of IBM?</w:t>
      </w:r>
    </w:p>
    <w:p w14:paraId="53B0CD51" w14:textId="230039B4" w:rsidR="003A3324" w:rsidRPr="003A3324" w:rsidRDefault="00C03F2F" w:rsidP="00AD770D">
      <w:pPr>
        <w:pStyle w:val="Heading2"/>
      </w:pPr>
      <w:bookmarkStart w:id="29" w:name="_Toc26654930"/>
      <w:r>
        <w:t>Prudent’s Culture</w:t>
      </w:r>
      <w:bookmarkEnd w:id="29"/>
    </w:p>
    <w:p w14:paraId="6F417D44" w14:textId="77777777"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The community of organizations can be defined as follows if we take the Prudent company.</w:t>
      </w:r>
    </w:p>
    <w:p w14:paraId="283755B1" w14:textId="77777777"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The Prudent organization adapts to cooking variations in different cultures. Organizational culture to deal with national culture. In the case of India, Prudent supported practicing Buddhists with vegan burgers. Spicy burgers, chicken and seasoning were introduced into Asian countries that enjoyed spicy tastes. It gives consumers options for buying food that is either American or local. Prudent maintains equilibrium between the preservation of brand standardization and the adaptation of a specific taste.</w:t>
      </w:r>
    </w:p>
    <w:p w14:paraId="68DAAA2C" w14:textId="5936D933" w:rsidR="003A3324" w:rsidRPr="003A3324" w:rsidRDefault="003A3324" w:rsidP="00AD770D">
      <w:pPr>
        <w:pStyle w:val="Heading3"/>
      </w:pPr>
      <w:bookmarkStart w:id="30" w:name="_Toc26654931"/>
      <w:r w:rsidRPr="003A3324">
        <w:t>Company operations</w:t>
      </w:r>
      <w:bookmarkEnd w:id="30"/>
    </w:p>
    <w:p w14:paraId="0F15EC85" w14:textId="77777777"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Customer-focused Prudent's products and services are customer-based. Prudent is therefore strongly dedicated to customer satisfaction. Applying a stringent food and service quality standard guarantees this. Under Mother Company Direct oversight staff regularly visit certain divisions to </w:t>
      </w:r>
      <w:r w:rsidRPr="00C03F2F">
        <w:rPr>
          <w:rFonts w:ascii="Times New Roman" w:eastAsia="Times New Roman" w:hAnsi="Times New Roman" w:cs="Times New Roman"/>
          <w:color w:val="222222"/>
          <w:sz w:val="24"/>
          <w:szCs w:val="24"/>
        </w:rPr>
        <w:lastRenderedPageBreak/>
        <w:t>ensure the consistency of quality standards, to detect problems and issues and to review operational, management and marketing strategies.</w:t>
      </w:r>
    </w:p>
    <w:p w14:paraId="6E9E2707" w14:textId="2661C02B" w:rsidR="003A3324" w:rsidRPr="003A3324" w:rsidRDefault="003A3324" w:rsidP="00AD770D">
      <w:pPr>
        <w:pStyle w:val="Heading3"/>
      </w:pPr>
      <w:bookmarkStart w:id="31" w:name="_Toc26654932"/>
      <w:r w:rsidRPr="003A3324">
        <w:t>Relationship with the Employees</w:t>
      </w:r>
      <w:bookmarkEnd w:id="31"/>
    </w:p>
    <w:p w14:paraId="70710737" w14:textId="147B4A24"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The organization follows a plan of education to provide its workers with adequate training. New employees will be given a detailed overview of the rules and regulations, company practices and organization priorities before starting work. After this, the staff w</w:t>
      </w:r>
      <w:r w:rsidR="00A8187C">
        <w:rPr>
          <w:rFonts w:ascii="Times New Roman" w:eastAsia="Times New Roman" w:hAnsi="Times New Roman" w:cs="Times New Roman"/>
          <w:color w:val="222222"/>
          <w:sz w:val="24"/>
          <w:szCs w:val="24"/>
        </w:rPr>
        <w:t>as</w:t>
      </w:r>
      <w:r w:rsidRPr="00C03F2F">
        <w:rPr>
          <w:rFonts w:ascii="Times New Roman" w:eastAsia="Times New Roman" w:hAnsi="Times New Roman" w:cs="Times New Roman"/>
          <w:color w:val="222222"/>
          <w:sz w:val="24"/>
          <w:szCs w:val="24"/>
        </w:rPr>
        <w:t xml:space="preserve"> provided with the various components of the menu, food preparation procedures, food packaging engineering, food services, cash register handling and the improvement of customer relations. Practical opportunities were provided for new employees</w:t>
      </w:r>
      <w:r w:rsidR="003D080E">
        <w:rPr>
          <w:rFonts w:ascii="Times New Roman" w:eastAsia="Times New Roman" w:hAnsi="Times New Roman" w:cs="Times New Roman"/>
          <w:color w:val="222222"/>
          <w:sz w:val="24"/>
          <w:szCs w:val="24"/>
        </w:rPr>
        <w:t>.</w:t>
      </w:r>
    </w:p>
    <w:p w14:paraId="63A6666C" w14:textId="50F8E730" w:rsidR="003D080E" w:rsidRDefault="003D080E" w:rsidP="00AD770D">
      <w:pPr>
        <w:spacing w:line="360" w:lineRule="auto"/>
        <w:jc w:val="both"/>
        <w:rPr>
          <w:rFonts w:ascii="Times New Roman" w:eastAsia="Times New Roman" w:hAnsi="Times New Roman" w:cs="Times New Roman"/>
          <w:color w:val="222222"/>
          <w:sz w:val="24"/>
          <w:szCs w:val="24"/>
        </w:rPr>
      </w:pPr>
      <w:r w:rsidRPr="003D080E">
        <w:rPr>
          <w:rFonts w:ascii="Times New Roman" w:eastAsia="Times New Roman" w:hAnsi="Times New Roman" w:cs="Times New Roman"/>
          <w:color w:val="222222"/>
          <w:sz w:val="24"/>
          <w:szCs w:val="24"/>
        </w:rPr>
        <w:t>The second approach is that people are effectively told about the opportunities the projects can offer by the change management programs</w:t>
      </w:r>
      <w:r w:rsidR="00313D8D">
        <w:rPr>
          <w:rFonts w:ascii="Times New Roman" w:eastAsia="Times New Roman" w:hAnsi="Times New Roman" w:cs="Times New Roman"/>
          <w:color w:val="222222"/>
          <w:sz w:val="24"/>
          <w:szCs w:val="24"/>
        </w:rPr>
        <w:t xml:space="preserve"> </w:t>
      </w:r>
      <w:r w:rsidR="00313D8D">
        <w:rPr>
          <w:rFonts w:ascii="Times New Roman" w:eastAsia="Times New Roman" w:hAnsi="Times New Roman" w:cs="Times New Roman"/>
          <w:noProof/>
          <w:color w:val="222222"/>
          <w:sz w:val="24"/>
          <w:szCs w:val="24"/>
        </w:rPr>
        <w:t>(Champy, 2016</w:t>
      </w:r>
      <w:r w:rsidR="00313D8D" w:rsidRPr="00313D8D">
        <w:rPr>
          <w:rFonts w:ascii="Times New Roman" w:eastAsia="Times New Roman" w:hAnsi="Times New Roman" w:cs="Times New Roman"/>
          <w:noProof/>
          <w:color w:val="222222"/>
          <w:sz w:val="24"/>
          <w:szCs w:val="24"/>
        </w:rPr>
        <w:t>)</w:t>
      </w:r>
      <w:r w:rsidR="00313D8D" w:rsidRPr="002169E8">
        <w:rPr>
          <w:rFonts w:ascii="Times New Roman" w:eastAsia="Times New Roman" w:hAnsi="Times New Roman" w:cs="Times New Roman"/>
          <w:color w:val="222222"/>
          <w:sz w:val="24"/>
          <w:szCs w:val="24"/>
        </w:rPr>
        <w:t>.</w:t>
      </w:r>
      <w:r w:rsidRPr="003D080E">
        <w:rPr>
          <w:rFonts w:ascii="Times New Roman" w:eastAsia="Times New Roman" w:hAnsi="Times New Roman" w:cs="Times New Roman"/>
          <w:color w:val="222222"/>
          <w:sz w:val="24"/>
          <w:szCs w:val="24"/>
        </w:rPr>
        <w:t xml:space="preserve"> This will comfortably make them accept the change.</w:t>
      </w:r>
      <w:r w:rsidR="00313D8D">
        <w:rPr>
          <w:rFonts w:ascii="Times New Roman" w:eastAsia="Times New Roman" w:hAnsi="Times New Roman" w:cs="Times New Roman"/>
          <w:color w:val="222222"/>
          <w:sz w:val="24"/>
          <w:szCs w:val="24"/>
        </w:rPr>
        <w:t xml:space="preserve"> </w:t>
      </w:r>
      <w:r w:rsidRPr="003D080E">
        <w:rPr>
          <w:rFonts w:ascii="Times New Roman" w:eastAsia="Times New Roman" w:hAnsi="Times New Roman" w:cs="Times New Roman"/>
          <w:color w:val="222222"/>
          <w:sz w:val="24"/>
          <w:szCs w:val="24"/>
        </w:rPr>
        <w:t xml:space="preserve">Negotiation </w:t>
      </w:r>
      <w:r>
        <w:rPr>
          <w:rFonts w:ascii="Times New Roman" w:eastAsia="Times New Roman" w:hAnsi="Times New Roman" w:cs="Times New Roman"/>
          <w:color w:val="222222"/>
          <w:sz w:val="24"/>
          <w:szCs w:val="24"/>
        </w:rPr>
        <w:t>is</w:t>
      </w:r>
      <w:r w:rsidRPr="003D080E">
        <w:rPr>
          <w:rFonts w:ascii="Times New Roman" w:eastAsia="Times New Roman" w:hAnsi="Times New Roman" w:cs="Times New Roman"/>
          <w:color w:val="222222"/>
          <w:sz w:val="24"/>
          <w:szCs w:val="24"/>
        </w:rPr>
        <w:t xml:space="preserve"> the fifth approach. With support from all the key investors, the organization will create a consensus on the important issues of change; the change management plan should be initiated. In terms of the change programs implemented with the mutual agreement of all related participants the level of resistance will be zero.</w:t>
      </w:r>
    </w:p>
    <w:p w14:paraId="0BBA6381" w14:textId="77777777" w:rsidR="003D080E" w:rsidRDefault="003D080E" w:rsidP="00AD770D">
      <w:pPr>
        <w:shd w:val="clear" w:color="auto" w:fill="FFFFFF"/>
        <w:spacing w:after="0" w:line="360" w:lineRule="auto"/>
        <w:jc w:val="both"/>
        <w:rPr>
          <w:rFonts w:ascii="Times New Roman" w:eastAsia="Times New Roman" w:hAnsi="Times New Roman" w:cs="Times New Roman"/>
          <w:color w:val="222222"/>
          <w:sz w:val="24"/>
          <w:szCs w:val="24"/>
        </w:rPr>
      </w:pPr>
    </w:p>
    <w:p w14:paraId="37DE9058" w14:textId="7A1E1DFA" w:rsidR="003A3324" w:rsidRPr="003A3324" w:rsidRDefault="003A3324" w:rsidP="00AD770D">
      <w:pPr>
        <w:pStyle w:val="Heading3"/>
      </w:pPr>
      <w:bookmarkStart w:id="32" w:name="_Toc26654933"/>
      <w:r w:rsidRPr="003A3324">
        <w:t>Change Management Process</w:t>
      </w:r>
      <w:bookmarkEnd w:id="32"/>
    </w:p>
    <w:p w14:paraId="32E04FE6" w14:textId="6A0958FA" w:rsidR="003A3324" w:rsidRPr="003A3324"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One of the basic skills of most administrators and larders is the change management system. This includes expertise in the leadership process. There are much fewer work environments in which implementation of transition is not necessary and not applied.</w:t>
      </w:r>
      <w:r w:rsidR="008A4E38">
        <w:rPr>
          <w:rFonts w:ascii="Times New Roman" w:eastAsia="Times New Roman" w:hAnsi="Times New Roman" w:cs="Times New Roman"/>
          <w:color w:val="222222"/>
          <w:sz w:val="24"/>
          <w:szCs w:val="24"/>
        </w:rPr>
        <w:t xml:space="preserve"> </w:t>
      </w:r>
      <w:r w:rsidRPr="00C03F2F">
        <w:rPr>
          <w:rFonts w:ascii="Times New Roman" w:eastAsia="Times New Roman" w:hAnsi="Times New Roman" w:cs="Times New Roman"/>
          <w:color w:val="222222"/>
          <w:sz w:val="24"/>
          <w:szCs w:val="24"/>
        </w:rPr>
        <w:t>There we look at fundamental principles of change management and provide advice on how to apply these principles</w:t>
      </w:r>
      <w:r w:rsidR="008A4E38">
        <w:rPr>
          <w:rFonts w:ascii="Times New Roman" w:eastAsia="Times New Roman" w:hAnsi="Times New Roman" w:cs="Times New Roman"/>
          <w:color w:val="222222"/>
          <w:sz w:val="24"/>
          <w:szCs w:val="24"/>
        </w:rPr>
        <w:t xml:space="preserve"> </w:t>
      </w:r>
      <w:r w:rsidR="008A4E38" w:rsidRPr="00636E73">
        <w:rPr>
          <w:rStyle w:val="words"/>
          <w:rFonts w:ascii="Times New Roman" w:hAnsi="Times New Roman" w:cs="Times New Roman"/>
          <w:sz w:val="24"/>
          <w:szCs w:val="24"/>
        </w:rPr>
        <w:t>variables</w:t>
      </w:r>
      <w:r w:rsidR="008A4E38">
        <w:rPr>
          <w:rStyle w:val="words"/>
          <w:rFonts w:ascii="Times New Roman" w:hAnsi="Times New Roman" w:cs="Times New Roman"/>
          <w:sz w:val="24"/>
          <w:szCs w:val="24"/>
        </w:rPr>
        <w:t xml:space="preserve"> </w:t>
      </w:r>
      <w:r w:rsidR="008A4E38">
        <w:rPr>
          <w:rFonts w:ascii="Times New Roman" w:hAnsi="Times New Roman" w:cs="Times New Roman"/>
          <w:noProof/>
          <w:sz w:val="24"/>
          <w:szCs w:val="24"/>
        </w:rPr>
        <w:t>(Dasgupta, 201</w:t>
      </w:r>
      <w:r w:rsidR="008A4E38" w:rsidRPr="00313D8D">
        <w:rPr>
          <w:rFonts w:ascii="Times New Roman" w:hAnsi="Times New Roman" w:cs="Times New Roman"/>
          <w:noProof/>
          <w:sz w:val="24"/>
          <w:szCs w:val="24"/>
        </w:rPr>
        <w:t>7)</w:t>
      </w:r>
      <w:r w:rsidR="008A4E38" w:rsidRPr="00636E73">
        <w:rPr>
          <w:rFonts w:ascii="Times New Roman" w:hAnsi="Times New Roman" w:cs="Times New Roman"/>
          <w:sz w:val="24"/>
          <w:szCs w:val="24"/>
        </w:rPr>
        <w:t>.</w:t>
      </w:r>
      <w:r w:rsidR="008A4E38">
        <w:rPr>
          <w:rFonts w:ascii="Times New Roman" w:hAnsi="Times New Roman" w:cs="Times New Roman"/>
          <w:sz w:val="24"/>
          <w:szCs w:val="24"/>
        </w:rPr>
        <w:t xml:space="preserve"> </w:t>
      </w:r>
      <w:r w:rsidRPr="00C03F2F">
        <w:rPr>
          <w:rFonts w:ascii="Times New Roman" w:eastAsia="Times New Roman" w:hAnsi="Times New Roman" w:cs="Times New Roman"/>
          <w:color w:val="222222"/>
          <w:sz w:val="24"/>
          <w:szCs w:val="24"/>
        </w:rPr>
        <w:t>There are five key philosophies to consider as leaders and executives plan to improve leadership</w:t>
      </w:r>
      <w:r w:rsidR="008A4E38">
        <w:rPr>
          <w:rFonts w:ascii="Times New Roman" w:eastAsia="Times New Roman" w:hAnsi="Times New Roman" w:cs="Times New Roman"/>
          <w:color w:val="222222"/>
          <w:sz w:val="24"/>
          <w:szCs w:val="24"/>
        </w:rPr>
        <w:t xml:space="preserve">. </w:t>
      </w:r>
      <w:r w:rsidR="003A3324" w:rsidRPr="003A3324">
        <w:rPr>
          <w:rFonts w:ascii="Times New Roman" w:eastAsia="Times New Roman" w:hAnsi="Times New Roman" w:cs="Times New Roman"/>
          <w:color w:val="222222"/>
          <w:sz w:val="24"/>
          <w:szCs w:val="24"/>
        </w:rPr>
        <w:t xml:space="preserve">Various people respond </w:t>
      </w:r>
      <w:r w:rsidR="00A8187C">
        <w:rPr>
          <w:rFonts w:ascii="Times New Roman" w:eastAsia="Times New Roman" w:hAnsi="Times New Roman" w:cs="Times New Roman"/>
          <w:color w:val="222222"/>
          <w:sz w:val="24"/>
          <w:szCs w:val="24"/>
        </w:rPr>
        <w:t xml:space="preserve">to </w:t>
      </w:r>
      <w:r w:rsidR="003A3324" w:rsidRPr="003A3324">
        <w:rPr>
          <w:rFonts w:ascii="Times New Roman" w:eastAsia="Times New Roman" w:hAnsi="Times New Roman" w:cs="Times New Roman"/>
          <w:color w:val="222222"/>
          <w:sz w:val="24"/>
          <w:szCs w:val="24"/>
        </w:rPr>
        <w:t>various way</w:t>
      </w:r>
      <w:r w:rsidR="00A8187C">
        <w:rPr>
          <w:rFonts w:ascii="Times New Roman" w:eastAsia="Times New Roman" w:hAnsi="Times New Roman" w:cs="Times New Roman"/>
          <w:color w:val="222222"/>
          <w:sz w:val="24"/>
          <w:szCs w:val="24"/>
        </w:rPr>
        <w:t>s</w:t>
      </w:r>
      <w:r w:rsidR="003A3324" w:rsidRPr="003A3324">
        <w:rPr>
          <w:rFonts w:ascii="Times New Roman" w:eastAsia="Times New Roman" w:hAnsi="Times New Roman" w:cs="Times New Roman"/>
          <w:color w:val="222222"/>
          <w:sz w:val="24"/>
          <w:szCs w:val="24"/>
        </w:rPr>
        <w:t xml:space="preserve"> to change</w:t>
      </w:r>
      <w:r>
        <w:rPr>
          <w:rFonts w:ascii="Times New Roman" w:eastAsia="Times New Roman" w:hAnsi="Times New Roman" w:cs="Times New Roman"/>
          <w:color w:val="222222"/>
          <w:sz w:val="24"/>
          <w:szCs w:val="24"/>
        </w:rPr>
        <w:t xml:space="preserve">. </w:t>
      </w:r>
      <w:r w:rsidR="003A3324" w:rsidRPr="003A3324">
        <w:rPr>
          <w:rFonts w:ascii="Times New Roman" w:eastAsia="Times New Roman" w:hAnsi="Times New Roman" w:cs="Times New Roman"/>
          <w:color w:val="222222"/>
          <w:sz w:val="24"/>
          <w:szCs w:val="24"/>
        </w:rPr>
        <w:t xml:space="preserve">Everybody has basic needs </w:t>
      </w:r>
      <w:r w:rsidR="00A8187C">
        <w:rPr>
          <w:rFonts w:ascii="Times New Roman" w:eastAsia="Times New Roman" w:hAnsi="Times New Roman" w:cs="Times New Roman"/>
          <w:color w:val="222222"/>
          <w:sz w:val="24"/>
          <w:szCs w:val="24"/>
        </w:rPr>
        <w:t>that</w:t>
      </w:r>
      <w:r w:rsidR="003A3324" w:rsidRPr="003A3324">
        <w:rPr>
          <w:rFonts w:ascii="Times New Roman" w:eastAsia="Times New Roman" w:hAnsi="Times New Roman" w:cs="Times New Roman"/>
          <w:color w:val="222222"/>
          <w:sz w:val="24"/>
          <w:szCs w:val="24"/>
        </w:rPr>
        <w:t xml:space="preserve"> </w:t>
      </w:r>
      <w:r w:rsidRPr="003A3324">
        <w:rPr>
          <w:rFonts w:ascii="Times New Roman" w:eastAsia="Times New Roman" w:hAnsi="Times New Roman" w:cs="Times New Roman"/>
          <w:color w:val="222222"/>
          <w:sz w:val="24"/>
          <w:szCs w:val="24"/>
        </w:rPr>
        <w:t>must</w:t>
      </w:r>
      <w:r w:rsidR="003A3324" w:rsidRPr="003A3324">
        <w:rPr>
          <w:rFonts w:ascii="Times New Roman" w:eastAsia="Times New Roman" w:hAnsi="Times New Roman" w:cs="Times New Roman"/>
          <w:color w:val="222222"/>
          <w:sz w:val="24"/>
          <w:szCs w:val="24"/>
        </w:rPr>
        <w:t xml:space="preserve"> be fulfil</w:t>
      </w:r>
      <w:r w:rsidR="00A8187C">
        <w:rPr>
          <w:rFonts w:ascii="Times New Roman" w:eastAsia="Times New Roman" w:hAnsi="Times New Roman" w:cs="Times New Roman"/>
          <w:color w:val="222222"/>
          <w:sz w:val="24"/>
          <w:szCs w:val="24"/>
        </w:rPr>
        <w:t>led</w:t>
      </w:r>
      <w:r>
        <w:rPr>
          <w:rFonts w:ascii="Times New Roman" w:eastAsia="Times New Roman" w:hAnsi="Times New Roman" w:cs="Times New Roman"/>
          <w:color w:val="222222"/>
          <w:sz w:val="24"/>
          <w:szCs w:val="24"/>
        </w:rPr>
        <w:t xml:space="preserve">. </w:t>
      </w:r>
      <w:r w:rsidR="003A3324" w:rsidRPr="003A3324">
        <w:rPr>
          <w:rFonts w:ascii="Times New Roman" w:eastAsia="Times New Roman" w:hAnsi="Times New Roman" w:cs="Times New Roman"/>
          <w:color w:val="222222"/>
          <w:sz w:val="24"/>
          <w:szCs w:val="24"/>
        </w:rPr>
        <w:t>Changes regularly involve a loss, and people go through the “loss curve”</w:t>
      </w:r>
      <w:r>
        <w:rPr>
          <w:rFonts w:ascii="Times New Roman" w:eastAsia="Times New Roman" w:hAnsi="Times New Roman" w:cs="Times New Roman"/>
          <w:color w:val="222222"/>
          <w:sz w:val="24"/>
          <w:szCs w:val="24"/>
        </w:rPr>
        <w:t xml:space="preserve">. </w:t>
      </w:r>
      <w:r w:rsidR="003A3324" w:rsidRPr="003A3324">
        <w:rPr>
          <w:rFonts w:ascii="Times New Roman" w:eastAsia="Times New Roman" w:hAnsi="Times New Roman" w:cs="Times New Roman"/>
          <w:color w:val="222222"/>
          <w:sz w:val="24"/>
          <w:szCs w:val="24"/>
        </w:rPr>
        <w:t>Anticipation need</w:t>
      </w:r>
      <w:r w:rsidR="00A8187C">
        <w:rPr>
          <w:rFonts w:ascii="Times New Roman" w:eastAsia="Times New Roman" w:hAnsi="Times New Roman" w:cs="Times New Roman"/>
          <w:color w:val="222222"/>
          <w:sz w:val="24"/>
          <w:szCs w:val="24"/>
        </w:rPr>
        <w:t>s</w:t>
      </w:r>
      <w:r w:rsidR="003A3324" w:rsidRPr="003A3324">
        <w:rPr>
          <w:rFonts w:ascii="Times New Roman" w:eastAsia="Times New Roman" w:hAnsi="Times New Roman" w:cs="Times New Roman"/>
          <w:color w:val="222222"/>
          <w:sz w:val="24"/>
          <w:szCs w:val="24"/>
        </w:rPr>
        <w:t xml:space="preserve"> to be managed rationally</w:t>
      </w:r>
      <w:r>
        <w:rPr>
          <w:rFonts w:ascii="Times New Roman" w:eastAsia="Times New Roman" w:hAnsi="Times New Roman" w:cs="Times New Roman"/>
          <w:color w:val="222222"/>
          <w:sz w:val="24"/>
          <w:szCs w:val="24"/>
        </w:rPr>
        <w:t xml:space="preserve">. </w:t>
      </w:r>
      <w:r w:rsidR="003A3324" w:rsidRPr="003A3324">
        <w:rPr>
          <w:rFonts w:ascii="Times New Roman" w:eastAsia="Times New Roman" w:hAnsi="Times New Roman" w:cs="Times New Roman"/>
          <w:color w:val="222222"/>
          <w:sz w:val="24"/>
          <w:szCs w:val="24"/>
        </w:rPr>
        <w:t xml:space="preserve">Fears </w:t>
      </w:r>
      <w:r w:rsidRPr="003A3324">
        <w:rPr>
          <w:rFonts w:ascii="Times New Roman" w:eastAsia="Times New Roman" w:hAnsi="Times New Roman" w:cs="Times New Roman"/>
          <w:color w:val="222222"/>
          <w:sz w:val="24"/>
          <w:szCs w:val="24"/>
        </w:rPr>
        <w:t>must</w:t>
      </w:r>
      <w:r w:rsidR="003A3324" w:rsidRPr="003A3324">
        <w:rPr>
          <w:rFonts w:ascii="Times New Roman" w:eastAsia="Times New Roman" w:hAnsi="Times New Roman" w:cs="Times New Roman"/>
          <w:color w:val="222222"/>
          <w:sz w:val="24"/>
          <w:szCs w:val="24"/>
        </w:rPr>
        <w:t xml:space="preserve"> be deal</w:t>
      </w:r>
      <w:r w:rsidR="00A8187C">
        <w:rPr>
          <w:rFonts w:ascii="Times New Roman" w:eastAsia="Times New Roman" w:hAnsi="Times New Roman" w:cs="Times New Roman"/>
          <w:color w:val="222222"/>
          <w:sz w:val="24"/>
          <w:szCs w:val="24"/>
        </w:rPr>
        <w:t>ing</w:t>
      </w:r>
      <w:r w:rsidR="003A3324" w:rsidRPr="003A3324">
        <w:rPr>
          <w:rFonts w:ascii="Times New Roman" w:eastAsia="Times New Roman" w:hAnsi="Times New Roman" w:cs="Times New Roman"/>
          <w:color w:val="222222"/>
          <w:sz w:val="24"/>
          <w:szCs w:val="24"/>
        </w:rPr>
        <w:t xml:space="preserve"> with changes</w:t>
      </w:r>
    </w:p>
    <w:p w14:paraId="39E0CABD" w14:textId="112BC808"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In the business and trade media</w:t>
      </w:r>
      <w:r w:rsidR="00A8187C">
        <w:rPr>
          <w:rFonts w:ascii="Times New Roman" w:eastAsia="Times New Roman" w:hAnsi="Times New Roman" w:cs="Times New Roman"/>
          <w:color w:val="222222"/>
          <w:sz w:val="24"/>
          <w:szCs w:val="24"/>
        </w:rPr>
        <w:t>,</w:t>
      </w:r>
      <w:r w:rsidRPr="00C03F2F">
        <w:rPr>
          <w:rFonts w:ascii="Times New Roman" w:eastAsia="Times New Roman" w:hAnsi="Times New Roman" w:cs="Times New Roman"/>
          <w:color w:val="222222"/>
          <w:sz w:val="24"/>
          <w:szCs w:val="24"/>
        </w:rPr>
        <w:t xml:space="preserve"> the different methods within improving leadership are well established. Lean engineering, 360 ° guidance, Executive Coaches, six </w:t>
      </w:r>
      <w:proofErr w:type="spellStart"/>
      <w:r w:rsidRPr="00C03F2F">
        <w:rPr>
          <w:rFonts w:ascii="Times New Roman" w:eastAsia="Times New Roman" w:hAnsi="Times New Roman" w:cs="Times New Roman"/>
          <w:color w:val="222222"/>
          <w:sz w:val="24"/>
          <w:szCs w:val="24"/>
        </w:rPr>
        <w:t>sigma</w:t>
      </w:r>
      <w:r>
        <w:rPr>
          <w:rFonts w:ascii="Times New Roman" w:eastAsia="Times New Roman" w:hAnsi="Times New Roman" w:cs="Times New Roman"/>
          <w:color w:val="222222"/>
          <w:sz w:val="24"/>
          <w:szCs w:val="24"/>
        </w:rPr>
        <w:t>s</w:t>
      </w:r>
      <w:proofErr w:type="spellEnd"/>
      <w:r w:rsidRPr="00C03F2F">
        <w:rPr>
          <w:rFonts w:ascii="Times New Roman" w:eastAsia="Times New Roman" w:hAnsi="Times New Roman" w:cs="Times New Roman"/>
          <w:color w:val="222222"/>
          <w:sz w:val="24"/>
          <w:szCs w:val="24"/>
        </w:rPr>
        <w:t xml:space="preserve">, CRM, just-in-time procurement and development, such as Kanban and kaizen, Full Quality Management, or business </w:t>
      </w:r>
      <w:r w:rsidRPr="00C03F2F">
        <w:rPr>
          <w:rFonts w:ascii="Times New Roman" w:eastAsia="Times New Roman" w:hAnsi="Times New Roman" w:cs="Times New Roman"/>
          <w:color w:val="222222"/>
          <w:sz w:val="24"/>
          <w:szCs w:val="24"/>
        </w:rPr>
        <w:lastRenderedPageBreak/>
        <w:t>applications such as SAP are required to implement and execute their productive operational improvements</w:t>
      </w:r>
      <w:r w:rsidR="00FF2CDF">
        <w:rPr>
          <w:rFonts w:ascii="Times New Roman" w:eastAsia="Times New Roman" w:hAnsi="Times New Roman" w:cs="Times New Roman"/>
          <w:color w:val="222222"/>
          <w:sz w:val="24"/>
          <w:szCs w:val="24"/>
        </w:rPr>
        <w:t xml:space="preserve"> </w:t>
      </w:r>
      <w:sdt>
        <w:sdtPr>
          <w:rPr>
            <w:rFonts w:ascii="Times New Roman" w:eastAsia="Times New Roman" w:hAnsi="Times New Roman" w:cs="Times New Roman"/>
            <w:color w:val="222222"/>
            <w:sz w:val="24"/>
            <w:szCs w:val="24"/>
          </w:rPr>
          <w:id w:val="-2123059626"/>
          <w:citation/>
        </w:sdtPr>
        <w:sdtEndPr/>
        <w:sdtContent>
          <w:r w:rsidR="00FF2CDF">
            <w:rPr>
              <w:rFonts w:ascii="Times New Roman" w:eastAsia="Times New Roman" w:hAnsi="Times New Roman" w:cs="Times New Roman"/>
              <w:color w:val="222222"/>
              <w:sz w:val="24"/>
              <w:szCs w:val="24"/>
            </w:rPr>
            <w:fldChar w:fldCharType="begin"/>
          </w:r>
          <w:r w:rsidR="00FF2CDF">
            <w:rPr>
              <w:rFonts w:ascii="Times New Roman" w:eastAsia="Times New Roman" w:hAnsi="Times New Roman" w:cs="Times New Roman"/>
              <w:color w:val="222222"/>
              <w:sz w:val="24"/>
              <w:szCs w:val="24"/>
            </w:rPr>
            <w:instrText xml:space="preserve"> CITATION Bin08 \l 1033 </w:instrText>
          </w:r>
          <w:r w:rsidR="00FF2CDF">
            <w:rPr>
              <w:rFonts w:ascii="Times New Roman" w:eastAsia="Times New Roman" w:hAnsi="Times New Roman" w:cs="Times New Roman"/>
              <w:color w:val="222222"/>
              <w:sz w:val="24"/>
              <w:szCs w:val="24"/>
            </w:rPr>
            <w:fldChar w:fldCharType="separate"/>
          </w:r>
          <w:r w:rsidR="00313D8D" w:rsidRPr="00313D8D">
            <w:rPr>
              <w:rFonts w:ascii="Times New Roman" w:eastAsia="Times New Roman" w:hAnsi="Times New Roman" w:cs="Times New Roman"/>
              <w:noProof/>
              <w:color w:val="222222"/>
              <w:sz w:val="24"/>
              <w:szCs w:val="24"/>
            </w:rPr>
            <w:t>(Binsardi, 2008)</w:t>
          </w:r>
          <w:r w:rsidR="00FF2CDF">
            <w:rPr>
              <w:rFonts w:ascii="Times New Roman" w:eastAsia="Times New Roman" w:hAnsi="Times New Roman" w:cs="Times New Roman"/>
              <w:color w:val="222222"/>
              <w:sz w:val="24"/>
              <w:szCs w:val="24"/>
            </w:rPr>
            <w:fldChar w:fldCharType="end"/>
          </w:r>
        </w:sdtContent>
      </w:sdt>
      <w:r w:rsidRPr="00C03F2F">
        <w:rPr>
          <w:rFonts w:ascii="Times New Roman" w:eastAsia="Times New Roman" w:hAnsi="Times New Roman" w:cs="Times New Roman"/>
          <w:color w:val="222222"/>
          <w:sz w:val="24"/>
          <w:szCs w:val="24"/>
        </w:rPr>
        <w:t>.</w:t>
      </w:r>
    </w:p>
    <w:p w14:paraId="7AF4F434" w14:textId="40AD177A" w:rsidR="003A3324" w:rsidRPr="003A3324" w:rsidRDefault="00C03F2F" w:rsidP="00AD770D">
      <w:pPr>
        <w:pStyle w:val="Heading3"/>
      </w:pPr>
      <w:bookmarkStart w:id="33" w:name="_Toc26654934"/>
      <w:r>
        <w:t>Significance of change</w:t>
      </w:r>
      <w:bookmarkEnd w:id="33"/>
    </w:p>
    <w:p w14:paraId="7C2E3C1E" w14:textId="77777777"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1. To authorize improvements when preserving or enhancing network reliability and quality at the same time.</w:t>
      </w:r>
    </w:p>
    <w:p w14:paraId="14C53BBE" w14:textId="77777777"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2. To increase the likelihood of success in the change process.</w:t>
      </w:r>
    </w:p>
    <w:p w14:paraId="6D91B0C7" w14:textId="77777777"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3. Reduce and reduce the transition rate, from which insufficient planning has to be assisted.</w:t>
      </w:r>
    </w:p>
    <w:p w14:paraId="0937AA72" w14:textId="0EDCCAA4"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4. To </w:t>
      </w:r>
      <w:r w:rsidR="00FF2CDF" w:rsidRPr="00C03F2F">
        <w:rPr>
          <w:rFonts w:ascii="Times New Roman" w:eastAsia="Times New Roman" w:hAnsi="Times New Roman" w:cs="Times New Roman"/>
          <w:color w:val="222222"/>
          <w:sz w:val="24"/>
          <w:szCs w:val="24"/>
        </w:rPr>
        <w:t>ensure</w:t>
      </w:r>
      <w:r w:rsidRPr="00C03F2F">
        <w:rPr>
          <w:rFonts w:ascii="Times New Roman" w:eastAsia="Times New Roman" w:hAnsi="Times New Roman" w:cs="Times New Roman"/>
          <w:color w:val="222222"/>
          <w:sz w:val="24"/>
          <w:szCs w:val="24"/>
        </w:rPr>
        <w:t xml:space="preserve"> that all parties concerned are aware of the changes that have been made.</w:t>
      </w:r>
    </w:p>
    <w:p w14:paraId="37929D79" w14:textId="77777777"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5. To report changes implemented to help reduce the time needed to determine issues.</w:t>
      </w:r>
    </w:p>
    <w:p w14:paraId="0EAFFE6E" w14:textId="70DBA445" w:rsidR="00C03F2F" w:rsidRP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6. Ensure that the responsibility for all improvements is decided by professional</w:t>
      </w:r>
      <w:r w:rsidR="00A8187C">
        <w:rPr>
          <w:rFonts w:ascii="Times New Roman" w:eastAsia="Times New Roman" w:hAnsi="Times New Roman" w:cs="Times New Roman"/>
          <w:color w:val="222222"/>
          <w:sz w:val="24"/>
          <w:szCs w:val="24"/>
        </w:rPr>
        <w:t>s</w:t>
      </w:r>
      <w:r w:rsidRPr="00C03F2F">
        <w:rPr>
          <w:rFonts w:ascii="Times New Roman" w:eastAsia="Times New Roman" w:hAnsi="Times New Roman" w:cs="Times New Roman"/>
          <w:color w:val="222222"/>
          <w:sz w:val="24"/>
          <w:szCs w:val="24"/>
        </w:rPr>
        <w:t xml:space="preserve"> and management.</w:t>
      </w:r>
    </w:p>
    <w:p w14:paraId="0F2A125A" w14:textId="77777777"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7. To assist with specific effect predictions, such as reaction time, use, etc. 8. To order to ensure that not only those involved are educated,</w:t>
      </w:r>
    </w:p>
    <w:p w14:paraId="13BF8B4E" w14:textId="774388BC" w:rsidR="003A3324" w:rsidRPr="003A3324" w:rsidRDefault="00C03F2F" w:rsidP="00AD770D">
      <w:pPr>
        <w:pStyle w:val="Heading3"/>
      </w:pPr>
      <w:bookmarkStart w:id="34" w:name="_Toc26654935"/>
      <w:r>
        <w:t>Process</w:t>
      </w:r>
      <w:bookmarkEnd w:id="34"/>
    </w:p>
    <w:p w14:paraId="10136222" w14:textId="7EDB4F1A"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The nature of the enterprise and method of modifying is intertwined. The social influences on the change management system are various. That </w:t>
      </w:r>
      <w:r w:rsidR="00A8187C">
        <w:rPr>
          <w:rFonts w:ascii="Times New Roman" w:eastAsia="Times New Roman" w:hAnsi="Times New Roman" w:cs="Times New Roman"/>
          <w:color w:val="222222"/>
          <w:sz w:val="24"/>
          <w:szCs w:val="24"/>
        </w:rPr>
        <w:t>Organization</w:t>
      </w:r>
      <w:r w:rsidRPr="00C03F2F">
        <w:rPr>
          <w:rFonts w:ascii="Times New Roman" w:eastAsia="Times New Roman" w:hAnsi="Times New Roman" w:cs="Times New Roman"/>
          <w:color w:val="222222"/>
          <w:sz w:val="24"/>
          <w:szCs w:val="24"/>
        </w:rPr>
        <w:t xml:space="preserve"> has a unique culture. Thus, the management system adapts around this culture too and, as they change, they have to adapt the change process to their culture. Motivating business is often used to boost the employee's productivity and increase the company's financial position.</w:t>
      </w:r>
    </w:p>
    <w:p w14:paraId="37732B68" w14:textId="65B42D99" w:rsidR="00C03F2F"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Many corporate structures hinder change, so they must conquer those that resist change. Many administrators and leaders are not ready to change, because they fear success or failure. The effectiveness of changes includes cultural changes or improvements in adapting </w:t>
      </w:r>
      <w:r w:rsidR="00A8187C">
        <w:rPr>
          <w:rFonts w:ascii="Times New Roman" w:eastAsia="Times New Roman" w:hAnsi="Times New Roman" w:cs="Times New Roman"/>
          <w:color w:val="222222"/>
          <w:sz w:val="24"/>
          <w:szCs w:val="24"/>
        </w:rPr>
        <w:t>to</w:t>
      </w:r>
      <w:r w:rsidRPr="00C03F2F">
        <w:rPr>
          <w:rFonts w:ascii="Times New Roman" w:eastAsia="Times New Roman" w:hAnsi="Times New Roman" w:cs="Times New Roman"/>
          <w:color w:val="222222"/>
          <w:sz w:val="24"/>
          <w:szCs w:val="24"/>
        </w:rPr>
        <w:t xml:space="preserve"> society, as both </w:t>
      </w:r>
      <w:r w:rsidR="00AE300A" w:rsidRPr="00C03F2F">
        <w:rPr>
          <w:rFonts w:ascii="Times New Roman" w:eastAsia="Times New Roman" w:hAnsi="Times New Roman" w:cs="Times New Roman"/>
          <w:color w:val="222222"/>
          <w:sz w:val="24"/>
          <w:szCs w:val="24"/>
        </w:rPr>
        <w:t>cannot</w:t>
      </w:r>
      <w:r w:rsidRPr="00C03F2F">
        <w:rPr>
          <w:rFonts w:ascii="Times New Roman" w:eastAsia="Times New Roman" w:hAnsi="Times New Roman" w:cs="Times New Roman"/>
          <w:color w:val="222222"/>
          <w:sz w:val="24"/>
          <w:szCs w:val="24"/>
        </w:rPr>
        <w:t xml:space="preserve"> be isolated. The progress in change also brings good ties between the environment of </w:t>
      </w:r>
      <w:r w:rsidR="00A8187C">
        <w:rPr>
          <w:rFonts w:ascii="Times New Roman" w:eastAsia="Times New Roman" w:hAnsi="Times New Roman" w:cs="Times New Roman"/>
          <w:color w:val="222222"/>
          <w:sz w:val="24"/>
          <w:szCs w:val="24"/>
        </w:rPr>
        <w:t>Organization</w:t>
      </w:r>
      <w:r w:rsidRPr="00C03F2F">
        <w:rPr>
          <w:rFonts w:ascii="Times New Roman" w:eastAsia="Times New Roman" w:hAnsi="Times New Roman" w:cs="Times New Roman"/>
          <w:color w:val="222222"/>
          <w:sz w:val="24"/>
          <w:szCs w:val="24"/>
        </w:rPr>
        <w:t>, and management of transformation.</w:t>
      </w:r>
    </w:p>
    <w:p w14:paraId="333B6609" w14:textId="45663668" w:rsidR="003A3324" w:rsidRPr="003A3324" w:rsidRDefault="003A3324" w:rsidP="00AD770D">
      <w:pPr>
        <w:pStyle w:val="Heading3"/>
      </w:pPr>
      <w:bookmarkStart w:id="35" w:name="_Toc26654936"/>
      <w:r w:rsidRPr="003A3324">
        <w:t>Model</w:t>
      </w:r>
      <w:r w:rsidR="00C03F2F">
        <w:t>s</w:t>
      </w:r>
      <w:bookmarkEnd w:id="35"/>
    </w:p>
    <w:p w14:paraId="762E4971" w14:textId="307D0E8E" w:rsidR="004C2CD9" w:rsidRPr="00636E73" w:rsidRDefault="00C03F2F" w:rsidP="00AD770D">
      <w:pPr>
        <w:shd w:val="clear" w:color="auto" w:fill="FFFFFF"/>
        <w:spacing w:after="0" w:line="360" w:lineRule="auto"/>
        <w:jc w:val="both"/>
        <w:rPr>
          <w:rFonts w:ascii="Times New Roman" w:eastAsia="Times New Roman" w:hAnsi="Times New Roman" w:cs="Times New Roman"/>
          <w:color w:val="222222"/>
          <w:sz w:val="24"/>
          <w:szCs w:val="24"/>
        </w:rPr>
      </w:pPr>
      <w:r w:rsidRPr="00C03F2F">
        <w:rPr>
          <w:rFonts w:ascii="Times New Roman" w:eastAsia="Times New Roman" w:hAnsi="Times New Roman" w:cs="Times New Roman"/>
          <w:color w:val="222222"/>
          <w:sz w:val="24"/>
          <w:szCs w:val="24"/>
        </w:rPr>
        <w:t xml:space="preserve">Shift is not traditional; the precise order has not been proposed in evolving management styles. When we look at these methods of change management, we allow for greater consistency when </w:t>
      </w:r>
      <w:r w:rsidRPr="00C03F2F">
        <w:rPr>
          <w:rFonts w:ascii="Times New Roman" w:eastAsia="Times New Roman" w:hAnsi="Times New Roman" w:cs="Times New Roman"/>
          <w:color w:val="222222"/>
          <w:sz w:val="24"/>
          <w:szCs w:val="24"/>
        </w:rPr>
        <w:lastRenderedPageBreak/>
        <w:t>referencing a model instead of referring to a system more narrowly, but the way adjustments are made is different and depending on the model used.</w:t>
      </w:r>
    </w:p>
    <w:p w14:paraId="1BF0E4D9" w14:textId="0B9CEE0D" w:rsidR="00B4503D" w:rsidRDefault="00AE300A" w:rsidP="00AD770D">
      <w:pPr>
        <w:pStyle w:val="Default"/>
        <w:spacing w:line="360" w:lineRule="auto"/>
        <w:jc w:val="both"/>
      </w:pPr>
      <w:r w:rsidRPr="00AE300A">
        <w:t xml:space="preserve">The positive transition in </w:t>
      </w:r>
      <w:r w:rsidR="00A8187C">
        <w:t>an Organization</w:t>
      </w:r>
      <w:r w:rsidRPr="00AE300A">
        <w:t xml:space="preserve"> can be driven by systems of thought. The model is based on a detailed and dynamic open system, containing parameters, features, internal interactions and the environment. In an open system where interaction is seen as an interconnected mechanism </w:t>
      </w:r>
      <w:r w:rsidR="00A8187C">
        <w:t>that</w:t>
      </w:r>
      <w:r w:rsidRPr="00AE300A">
        <w:t xml:space="preserve"> promotes improvements within the </w:t>
      </w:r>
      <w:r w:rsidR="00A8187C">
        <w:t>Organization</w:t>
      </w:r>
      <w:r w:rsidRPr="00AE300A">
        <w:t>, the system is based on characteristics such as wholeness, interdependency, power chains, flexibility and adaptability etc.</w:t>
      </w:r>
    </w:p>
    <w:p w14:paraId="152CEB56" w14:textId="77777777" w:rsidR="003D080E" w:rsidRPr="00636E73" w:rsidRDefault="003D080E" w:rsidP="00AD770D">
      <w:pPr>
        <w:pStyle w:val="Default"/>
        <w:spacing w:line="360" w:lineRule="auto"/>
        <w:jc w:val="both"/>
      </w:pPr>
    </w:p>
    <w:p w14:paraId="0A466284" w14:textId="75A8ADAF" w:rsidR="00B4503D" w:rsidRDefault="00B4503D" w:rsidP="00AD770D">
      <w:pPr>
        <w:pStyle w:val="Default"/>
        <w:spacing w:line="360" w:lineRule="auto"/>
        <w:jc w:val="both"/>
      </w:pPr>
    </w:p>
    <w:p w14:paraId="631C073C" w14:textId="454E81F5" w:rsidR="005A3A2E" w:rsidRDefault="005A3A2E" w:rsidP="00AD770D">
      <w:pPr>
        <w:pStyle w:val="Default"/>
        <w:spacing w:line="360" w:lineRule="auto"/>
        <w:jc w:val="both"/>
      </w:pPr>
    </w:p>
    <w:p w14:paraId="6FDC62D3" w14:textId="74C83C26" w:rsidR="005A3A2E" w:rsidRDefault="005A3A2E" w:rsidP="00AD770D">
      <w:pPr>
        <w:pStyle w:val="Default"/>
        <w:spacing w:line="360" w:lineRule="auto"/>
        <w:jc w:val="both"/>
      </w:pPr>
    </w:p>
    <w:p w14:paraId="40B8759E" w14:textId="7F84F2F4" w:rsidR="005A3A2E" w:rsidRDefault="005A3A2E" w:rsidP="00AD770D">
      <w:pPr>
        <w:pStyle w:val="Default"/>
        <w:spacing w:line="360" w:lineRule="auto"/>
        <w:jc w:val="both"/>
      </w:pPr>
    </w:p>
    <w:p w14:paraId="2A698290" w14:textId="2CC294F9" w:rsidR="005A3A2E" w:rsidRDefault="005A3A2E" w:rsidP="00AD770D">
      <w:pPr>
        <w:pStyle w:val="Default"/>
        <w:spacing w:line="360" w:lineRule="auto"/>
        <w:jc w:val="both"/>
      </w:pPr>
    </w:p>
    <w:p w14:paraId="3FD9D2F3" w14:textId="227E7A7D" w:rsidR="005A3A2E" w:rsidRDefault="005A3A2E" w:rsidP="00AD770D">
      <w:pPr>
        <w:pStyle w:val="Default"/>
        <w:spacing w:line="360" w:lineRule="auto"/>
        <w:jc w:val="both"/>
      </w:pPr>
    </w:p>
    <w:p w14:paraId="692DC874" w14:textId="1C6FE914" w:rsidR="005A3A2E" w:rsidRDefault="005A3A2E" w:rsidP="00AD770D">
      <w:pPr>
        <w:pStyle w:val="Default"/>
        <w:spacing w:line="360" w:lineRule="auto"/>
        <w:jc w:val="both"/>
      </w:pPr>
    </w:p>
    <w:p w14:paraId="0C4D5D11" w14:textId="0EF7FC84" w:rsidR="005A3A2E" w:rsidRDefault="005A3A2E" w:rsidP="00AD770D">
      <w:pPr>
        <w:pStyle w:val="Default"/>
        <w:spacing w:line="360" w:lineRule="auto"/>
        <w:jc w:val="both"/>
      </w:pPr>
    </w:p>
    <w:p w14:paraId="6246B8D3" w14:textId="5C81830E" w:rsidR="00E03BC2" w:rsidRPr="00636E73" w:rsidRDefault="00A8187C" w:rsidP="00A8187C">
      <w:pPr>
        <w:rPr>
          <w:rFonts w:ascii="Times New Roman" w:hAnsi="Times New Roman" w:cs="Times New Roman"/>
          <w:sz w:val="24"/>
          <w:szCs w:val="24"/>
        </w:rPr>
      </w:pPr>
      <w:r>
        <w:rPr>
          <w:rFonts w:ascii="Times New Roman" w:hAnsi="Times New Roman" w:cs="Times New Roman"/>
          <w:sz w:val="24"/>
          <w:szCs w:val="24"/>
        </w:rPr>
        <w:br w:type="page"/>
      </w:r>
    </w:p>
    <w:p w14:paraId="48B7A6C1" w14:textId="33C5223D" w:rsidR="00B4503D" w:rsidRPr="00636E73" w:rsidRDefault="00B4503D" w:rsidP="00AD770D">
      <w:pPr>
        <w:pStyle w:val="Heading1"/>
        <w:spacing w:line="360" w:lineRule="auto"/>
        <w:jc w:val="both"/>
        <w:rPr>
          <w:rFonts w:ascii="Times New Roman" w:hAnsi="Times New Roman" w:cs="Times New Roman"/>
          <w:sz w:val="24"/>
          <w:szCs w:val="24"/>
        </w:rPr>
      </w:pPr>
      <w:bookmarkStart w:id="36" w:name="_Toc26654937"/>
      <w:r w:rsidRPr="00636E73">
        <w:rPr>
          <w:rFonts w:ascii="Times New Roman" w:hAnsi="Times New Roman" w:cs="Times New Roman"/>
          <w:sz w:val="24"/>
          <w:szCs w:val="24"/>
        </w:rPr>
        <w:lastRenderedPageBreak/>
        <w:t>Conclusion</w:t>
      </w:r>
      <w:bookmarkEnd w:id="36"/>
    </w:p>
    <w:p w14:paraId="2CBF4BF0" w14:textId="091F8D01" w:rsidR="00B4503D" w:rsidRDefault="00A8187C" w:rsidP="00AD770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 c</w:t>
      </w:r>
      <w:r w:rsidR="005122AC">
        <w:rPr>
          <w:rFonts w:ascii="Times New Roman" w:eastAsia="Times New Roman" w:hAnsi="Times New Roman" w:cs="Times New Roman"/>
          <w:color w:val="222222"/>
          <w:sz w:val="24"/>
          <w:szCs w:val="24"/>
        </w:rPr>
        <w:t>ommunity</w:t>
      </w:r>
      <w:r w:rsidR="00FF25CE" w:rsidRPr="00724914">
        <w:rPr>
          <w:rFonts w:ascii="Times New Roman" w:eastAsia="Times New Roman" w:hAnsi="Times New Roman" w:cs="Times New Roman"/>
          <w:color w:val="222222"/>
          <w:sz w:val="24"/>
          <w:szCs w:val="24"/>
        </w:rPr>
        <w:t xml:space="preserve"> can be said to be a key element for the powerful implementation of transition. Tell employees what adjustments have been vital and how they'll benefit from the circulate. Tell them how they will gain. The leadership itself must take a nice approach in the direction of exchange so as for </w:t>
      </w:r>
      <w:r>
        <w:rPr>
          <w:rFonts w:ascii="Times New Roman" w:eastAsia="Times New Roman" w:hAnsi="Times New Roman" w:cs="Times New Roman"/>
          <w:color w:val="222222"/>
          <w:sz w:val="24"/>
          <w:szCs w:val="24"/>
        </w:rPr>
        <w:t xml:space="preserve">a </w:t>
      </w:r>
      <w:r w:rsidR="00FF25CE" w:rsidRPr="00724914">
        <w:rPr>
          <w:rFonts w:ascii="Times New Roman" w:eastAsia="Times New Roman" w:hAnsi="Times New Roman" w:cs="Times New Roman"/>
          <w:color w:val="222222"/>
          <w:sz w:val="24"/>
          <w:szCs w:val="24"/>
        </w:rPr>
        <w:t>group of wor</w:t>
      </w:r>
      <w:bookmarkStart w:id="37" w:name="_GoBack"/>
      <w:bookmarkEnd w:id="37"/>
      <w:r w:rsidR="00FF25CE" w:rsidRPr="00724914">
        <w:rPr>
          <w:rFonts w:ascii="Times New Roman" w:eastAsia="Times New Roman" w:hAnsi="Times New Roman" w:cs="Times New Roman"/>
          <w:color w:val="222222"/>
          <w:sz w:val="24"/>
          <w:szCs w:val="24"/>
        </w:rPr>
        <w:t xml:space="preserve">kers to follow fit and welcome the exchange. As a logo, </w:t>
      </w:r>
      <w:r w:rsidR="00724914">
        <w:rPr>
          <w:rFonts w:ascii="Times New Roman" w:eastAsia="Times New Roman" w:hAnsi="Times New Roman" w:cs="Times New Roman"/>
          <w:color w:val="222222"/>
          <w:sz w:val="24"/>
          <w:szCs w:val="24"/>
        </w:rPr>
        <w:t>Prudent</w:t>
      </w:r>
      <w:r w:rsidR="00FF25CE" w:rsidRPr="00724914">
        <w:rPr>
          <w:rFonts w:ascii="Times New Roman" w:eastAsia="Times New Roman" w:hAnsi="Times New Roman" w:cs="Times New Roman"/>
          <w:color w:val="222222"/>
          <w:sz w:val="24"/>
          <w:szCs w:val="24"/>
        </w:rPr>
        <w:t xml:space="preserve"> has a patrimony of welcoming and now not resisting innovation and must represent its moves within the destiny to address trade to make certain the agency is first-class located to sell below all varieties of situations.</w:t>
      </w:r>
      <w:r w:rsidR="00CA283A">
        <w:rPr>
          <w:rFonts w:ascii="Times New Roman" w:eastAsia="Times New Roman" w:hAnsi="Times New Roman" w:cs="Times New Roman"/>
          <w:color w:val="222222"/>
          <w:sz w:val="24"/>
          <w:szCs w:val="24"/>
        </w:rPr>
        <w:t xml:space="preserve"> From this assignment it is seen that how</w:t>
      </w:r>
      <w:r w:rsidR="00313D8D">
        <w:rPr>
          <w:rFonts w:ascii="Times New Roman" w:eastAsia="Times New Roman" w:hAnsi="Times New Roman" w:cs="Times New Roman"/>
          <w:color w:val="222222"/>
          <w:sz w:val="24"/>
          <w:szCs w:val="24"/>
        </w:rPr>
        <w:t xml:space="preserve"> the changes in an organization affects the external and internal factors. This assignment has given us indication that changes are not accepted initially by most of the lower level employees. So, management must have good relation with them and must be soft in imposing changes within the organization.</w:t>
      </w:r>
    </w:p>
    <w:p w14:paraId="786E80AA" w14:textId="424AFCCF" w:rsidR="005A3A2E" w:rsidRDefault="005A3A2E" w:rsidP="00AD770D">
      <w:pPr>
        <w:spacing w:line="360" w:lineRule="auto"/>
        <w:jc w:val="both"/>
        <w:rPr>
          <w:rFonts w:ascii="Times New Roman" w:eastAsia="Times New Roman" w:hAnsi="Times New Roman" w:cs="Times New Roman"/>
          <w:color w:val="222222"/>
          <w:sz w:val="24"/>
          <w:szCs w:val="24"/>
        </w:rPr>
      </w:pPr>
    </w:p>
    <w:p w14:paraId="51D15F33" w14:textId="683E04BC" w:rsidR="005A3A2E" w:rsidRDefault="005A3A2E" w:rsidP="00AD770D">
      <w:pPr>
        <w:spacing w:line="360" w:lineRule="auto"/>
        <w:jc w:val="both"/>
        <w:rPr>
          <w:rFonts w:ascii="Times New Roman" w:eastAsia="Times New Roman" w:hAnsi="Times New Roman" w:cs="Times New Roman"/>
          <w:color w:val="222222"/>
          <w:sz w:val="24"/>
          <w:szCs w:val="24"/>
        </w:rPr>
      </w:pPr>
    </w:p>
    <w:p w14:paraId="2E489F01" w14:textId="3308A2C2" w:rsidR="005A3A2E" w:rsidRDefault="005A3A2E" w:rsidP="00AD770D">
      <w:pPr>
        <w:spacing w:line="360" w:lineRule="auto"/>
        <w:jc w:val="both"/>
        <w:rPr>
          <w:rFonts w:ascii="Times New Roman" w:eastAsia="Times New Roman" w:hAnsi="Times New Roman" w:cs="Times New Roman"/>
          <w:color w:val="222222"/>
          <w:sz w:val="24"/>
          <w:szCs w:val="24"/>
        </w:rPr>
      </w:pPr>
    </w:p>
    <w:p w14:paraId="6D58CB8F" w14:textId="02861A0D" w:rsidR="005A3A2E" w:rsidRDefault="005A3A2E" w:rsidP="00AD770D">
      <w:pPr>
        <w:spacing w:line="360" w:lineRule="auto"/>
        <w:jc w:val="both"/>
        <w:rPr>
          <w:rFonts w:ascii="Times New Roman" w:eastAsia="Times New Roman" w:hAnsi="Times New Roman" w:cs="Times New Roman"/>
          <w:color w:val="222222"/>
          <w:sz w:val="24"/>
          <w:szCs w:val="24"/>
        </w:rPr>
      </w:pPr>
    </w:p>
    <w:p w14:paraId="6DA203D1" w14:textId="7B795160" w:rsidR="005A3A2E" w:rsidRDefault="005A3A2E" w:rsidP="00AD770D">
      <w:pPr>
        <w:spacing w:line="360" w:lineRule="auto"/>
        <w:jc w:val="both"/>
        <w:rPr>
          <w:rFonts w:ascii="Times New Roman" w:eastAsia="Times New Roman" w:hAnsi="Times New Roman" w:cs="Times New Roman"/>
          <w:color w:val="222222"/>
          <w:sz w:val="24"/>
          <w:szCs w:val="24"/>
        </w:rPr>
      </w:pPr>
    </w:p>
    <w:p w14:paraId="7833C8BB" w14:textId="3999AA2E" w:rsidR="005A3A2E" w:rsidRDefault="005A3A2E" w:rsidP="00AD770D">
      <w:pPr>
        <w:spacing w:line="360" w:lineRule="auto"/>
        <w:jc w:val="both"/>
        <w:rPr>
          <w:rFonts w:ascii="Times New Roman" w:eastAsia="Times New Roman" w:hAnsi="Times New Roman" w:cs="Times New Roman"/>
          <w:color w:val="222222"/>
          <w:sz w:val="24"/>
          <w:szCs w:val="24"/>
        </w:rPr>
      </w:pPr>
    </w:p>
    <w:p w14:paraId="5722820C" w14:textId="50752A69" w:rsidR="00C03F2F" w:rsidRDefault="00C03F2F" w:rsidP="00AD770D">
      <w:pPr>
        <w:spacing w:line="360" w:lineRule="auto"/>
        <w:jc w:val="both"/>
        <w:rPr>
          <w:rFonts w:ascii="Times New Roman" w:eastAsia="Times New Roman" w:hAnsi="Times New Roman" w:cs="Times New Roman"/>
          <w:color w:val="222222"/>
          <w:sz w:val="24"/>
          <w:szCs w:val="24"/>
        </w:rPr>
      </w:pPr>
    </w:p>
    <w:p w14:paraId="39E8D031" w14:textId="3387C922" w:rsidR="00C03F2F" w:rsidRDefault="00C03F2F" w:rsidP="00AD770D">
      <w:pPr>
        <w:spacing w:line="360" w:lineRule="auto"/>
        <w:jc w:val="both"/>
        <w:rPr>
          <w:rFonts w:ascii="Times New Roman" w:eastAsia="Times New Roman" w:hAnsi="Times New Roman" w:cs="Times New Roman"/>
          <w:color w:val="222222"/>
          <w:sz w:val="24"/>
          <w:szCs w:val="24"/>
        </w:rPr>
      </w:pPr>
    </w:p>
    <w:p w14:paraId="7B3BF550" w14:textId="463F07B5" w:rsidR="00C03F2F" w:rsidRDefault="00C03F2F" w:rsidP="00AD770D">
      <w:pPr>
        <w:spacing w:line="360" w:lineRule="auto"/>
        <w:jc w:val="both"/>
        <w:rPr>
          <w:rFonts w:ascii="Times New Roman" w:eastAsia="Times New Roman" w:hAnsi="Times New Roman" w:cs="Times New Roman"/>
          <w:color w:val="222222"/>
          <w:sz w:val="24"/>
          <w:szCs w:val="24"/>
        </w:rPr>
      </w:pPr>
    </w:p>
    <w:p w14:paraId="7B177827" w14:textId="4E69625C" w:rsidR="00C03F2F" w:rsidRDefault="00C03F2F" w:rsidP="00AD770D">
      <w:pPr>
        <w:spacing w:line="360" w:lineRule="auto"/>
        <w:jc w:val="both"/>
        <w:rPr>
          <w:rFonts w:ascii="Times New Roman" w:eastAsia="Times New Roman" w:hAnsi="Times New Roman" w:cs="Times New Roman"/>
          <w:color w:val="222222"/>
          <w:sz w:val="24"/>
          <w:szCs w:val="24"/>
        </w:rPr>
      </w:pPr>
    </w:p>
    <w:p w14:paraId="3BEF365E" w14:textId="630590E8" w:rsidR="00C03F2F" w:rsidRDefault="00C03F2F" w:rsidP="00AD770D">
      <w:pPr>
        <w:spacing w:line="360" w:lineRule="auto"/>
        <w:jc w:val="both"/>
        <w:rPr>
          <w:rFonts w:ascii="Times New Roman" w:eastAsia="Times New Roman" w:hAnsi="Times New Roman" w:cs="Times New Roman"/>
          <w:color w:val="222222"/>
          <w:sz w:val="24"/>
          <w:szCs w:val="24"/>
        </w:rPr>
      </w:pPr>
    </w:p>
    <w:p w14:paraId="67950F89" w14:textId="5C81F341" w:rsidR="00C03F2F" w:rsidRDefault="00C03F2F" w:rsidP="00AD770D">
      <w:pPr>
        <w:spacing w:line="360" w:lineRule="auto"/>
        <w:jc w:val="both"/>
        <w:rPr>
          <w:rFonts w:ascii="Times New Roman" w:eastAsia="Times New Roman" w:hAnsi="Times New Roman" w:cs="Times New Roman"/>
          <w:color w:val="222222"/>
          <w:sz w:val="24"/>
          <w:szCs w:val="24"/>
        </w:rPr>
      </w:pPr>
    </w:p>
    <w:p w14:paraId="16CD008C" w14:textId="6623AC86" w:rsidR="00FF2CDF" w:rsidRPr="00636E73" w:rsidRDefault="00FF2CDF" w:rsidP="00AD770D">
      <w:pPr>
        <w:jc w:val="both"/>
        <w:rPr>
          <w:rFonts w:ascii="Times New Roman" w:hAnsi="Times New Roman" w:cs="Times New Roman"/>
          <w:sz w:val="24"/>
          <w:szCs w:val="24"/>
        </w:rPr>
      </w:pPr>
    </w:p>
    <w:bookmarkStart w:id="38" w:name="_Toc26654938" w:displacedByCustomXml="next"/>
    <w:sdt>
      <w:sdtPr>
        <w:rPr>
          <w:rFonts w:ascii="Times New Roman" w:hAnsi="Times New Roman" w:cs="Times New Roman"/>
          <w:caps w:val="0"/>
          <w:color w:val="auto"/>
          <w:spacing w:val="0"/>
          <w:sz w:val="24"/>
          <w:szCs w:val="24"/>
        </w:rPr>
        <w:id w:val="-1874613975"/>
        <w:docPartObj>
          <w:docPartGallery w:val="Bibliographies"/>
          <w:docPartUnique/>
        </w:docPartObj>
      </w:sdtPr>
      <w:sdtEndPr/>
      <w:sdtContent>
        <w:p w14:paraId="183CC201" w14:textId="78008CAD" w:rsidR="00B4503D" w:rsidRPr="00636E73" w:rsidRDefault="00B4503D" w:rsidP="00AD770D">
          <w:pPr>
            <w:pStyle w:val="Heading1"/>
            <w:jc w:val="both"/>
            <w:rPr>
              <w:rFonts w:ascii="Times New Roman" w:hAnsi="Times New Roman" w:cs="Times New Roman"/>
              <w:sz w:val="24"/>
              <w:szCs w:val="24"/>
            </w:rPr>
          </w:pPr>
          <w:r w:rsidRPr="00636E73">
            <w:rPr>
              <w:rFonts w:ascii="Times New Roman" w:hAnsi="Times New Roman" w:cs="Times New Roman"/>
              <w:sz w:val="24"/>
              <w:szCs w:val="24"/>
            </w:rPr>
            <w:t>References</w:t>
          </w:r>
          <w:bookmarkEnd w:id="38"/>
        </w:p>
        <w:sdt>
          <w:sdtPr>
            <w:rPr>
              <w:rFonts w:ascii="Times New Roman" w:hAnsi="Times New Roman" w:cs="Times New Roman"/>
              <w:sz w:val="24"/>
              <w:szCs w:val="24"/>
            </w:rPr>
            <w:id w:val="-573587230"/>
            <w:bibliography/>
          </w:sdtPr>
          <w:sdtEndPr/>
          <w:sdtContent>
            <w:p w14:paraId="5D4E20A6" w14:textId="77777777" w:rsidR="00313D8D" w:rsidRPr="00313D8D" w:rsidRDefault="00B4503D" w:rsidP="00313D8D">
              <w:pPr>
                <w:pStyle w:val="Bibliography"/>
                <w:rPr>
                  <w:rFonts w:ascii="Times New Roman" w:hAnsi="Times New Roman" w:cs="Times New Roman"/>
                  <w:noProof/>
                  <w:sz w:val="24"/>
                  <w:szCs w:val="24"/>
                </w:rPr>
              </w:pPr>
              <w:r w:rsidRPr="00313D8D">
                <w:rPr>
                  <w:rFonts w:ascii="Times New Roman" w:hAnsi="Times New Roman" w:cs="Times New Roman"/>
                  <w:sz w:val="24"/>
                  <w:szCs w:val="24"/>
                </w:rPr>
                <w:fldChar w:fldCharType="begin"/>
              </w:r>
              <w:r w:rsidRPr="00313D8D">
                <w:rPr>
                  <w:rFonts w:ascii="Times New Roman" w:hAnsi="Times New Roman" w:cs="Times New Roman"/>
                  <w:sz w:val="24"/>
                  <w:szCs w:val="24"/>
                </w:rPr>
                <w:instrText xml:space="preserve"> BIBLIOGRAPHY </w:instrText>
              </w:r>
              <w:r w:rsidRPr="00313D8D">
                <w:rPr>
                  <w:rFonts w:ascii="Times New Roman" w:hAnsi="Times New Roman" w:cs="Times New Roman"/>
                  <w:sz w:val="24"/>
                  <w:szCs w:val="24"/>
                </w:rPr>
                <w:fldChar w:fldCharType="separate"/>
              </w:r>
              <w:r w:rsidR="00313D8D" w:rsidRPr="00313D8D">
                <w:rPr>
                  <w:rFonts w:ascii="Times New Roman" w:hAnsi="Times New Roman" w:cs="Times New Roman"/>
                  <w:noProof/>
                  <w:sz w:val="24"/>
                  <w:szCs w:val="24"/>
                </w:rPr>
                <w:t xml:space="preserve">Ball, D. A., 2008. </w:t>
              </w:r>
              <w:r w:rsidR="00313D8D" w:rsidRPr="00313D8D">
                <w:rPr>
                  <w:rFonts w:ascii="Times New Roman" w:hAnsi="Times New Roman" w:cs="Times New Roman"/>
                  <w:i/>
                  <w:iCs/>
                  <w:noProof/>
                  <w:sz w:val="24"/>
                  <w:szCs w:val="24"/>
                </w:rPr>
                <w:t xml:space="preserve">International Business. </w:t>
              </w:r>
              <w:r w:rsidR="00313D8D" w:rsidRPr="00313D8D">
                <w:rPr>
                  <w:rFonts w:ascii="Times New Roman" w:hAnsi="Times New Roman" w:cs="Times New Roman"/>
                  <w:noProof/>
                  <w:sz w:val="24"/>
                  <w:szCs w:val="24"/>
                </w:rPr>
                <w:t>Boston: McGraw-Hill.</w:t>
              </w:r>
            </w:p>
            <w:p w14:paraId="1947707A"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Binsardi, A., 2008. </w:t>
              </w:r>
              <w:r w:rsidRPr="00313D8D">
                <w:rPr>
                  <w:rFonts w:ascii="Times New Roman" w:hAnsi="Times New Roman" w:cs="Times New Roman"/>
                  <w:i/>
                  <w:iCs/>
                  <w:noProof/>
                  <w:sz w:val="24"/>
                  <w:szCs w:val="24"/>
                </w:rPr>
                <w:t xml:space="preserve">Research Methods for Management. </w:t>
              </w:r>
              <w:r w:rsidRPr="00313D8D">
                <w:rPr>
                  <w:rFonts w:ascii="Times New Roman" w:hAnsi="Times New Roman" w:cs="Times New Roman"/>
                  <w:noProof/>
                  <w:sz w:val="24"/>
                  <w:szCs w:val="24"/>
                </w:rPr>
                <w:t>Cambridge: International Academic Press.</w:t>
              </w:r>
            </w:p>
            <w:p w14:paraId="64B2BF93" w14:textId="022700B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Champy, J. a. N. N., 2016. </w:t>
              </w:r>
              <w:r w:rsidRPr="00313D8D">
                <w:rPr>
                  <w:rFonts w:ascii="Times New Roman" w:hAnsi="Times New Roman" w:cs="Times New Roman"/>
                  <w:i/>
                  <w:iCs/>
                  <w:noProof/>
                  <w:sz w:val="24"/>
                  <w:szCs w:val="24"/>
                </w:rPr>
                <w:t xml:space="preserve">Fast Forward: The Best Ideas on Managing Change. </w:t>
              </w:r>
              <w:r w:rsidRPr="00313D8D">
                <w:rPr>
                  <w:rFonts w:ascii="Times New Roman" w:hAnsi="Times New Roman" w:cs="Times New Roman"/>
                  <w:noProof/>
                  <w:sz w:val="24"/>
                  <w:szCs w:val="24"/>
                </w:rPr>
                <w:t>New York: McGraw-Hill.</w:t>
              </w:r>
            </w:p>
            <w:p w14:paraId="386C60A4"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Chichilnisky, G., 2017. What Is Sustainable Development?. </w:t>
              </w:r>
              <w:r w:rsidRPr="00313D8D">
                <w:rPr>
                  <w:rFonts w:ascii="Times New Roman" w:hAnsi="Times New Roman" w:cs="Times New Roman"/>
                  <w:i/>
                  <w:iCs/>
                  <w:noProof/>
                  <w:sz w:val="24"/>
                  <w:szCs w:val="24"/>
                </w:rPr>
                <w:t xml:space="preserve">Land Economics, </w:t>
              </w:r>
              <w:r w:rsidRPr="00313D8D">
                <w:rPr>
                  <w:rFonts w:ascii="Times New Roman" w:hAnsi="Times New Roman" w:cs="Times New Roman"/>
                  <w:noProof/>
                  <w:sz w:val="24"/>
                  <w:szCs w:val="24"/>
                </w:rPr>
                <w:t>73(4)(November), pp. 467-91.</w:t>
              </w:r>
            </w:p>
            <w:p w14:paraId="30C43F2F"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Cohen, J. P. K. a. D. S., 2009. </w:t>
              </w:r>
              <w:r w:rsidRPr="00313D8D">
                <w:rPr>
                  <w:rFonts w:ascii="Times New Roman" w:hAnsi="Times New Roman" w:cs="Times New Roman"/>
                  <w:i/>
                  <w:iCs/>
                  <w:noProof/>
                  <w:sz w:val="24"/>
                  <w:szCs w:val="24"/>
                </w:rPr>
                <w:t xml:space="preserve">The Heart of Change: Real-Life Stories of How People Change Their Organizations. </w:t>
              </w:r>
              <w:r w:rsidRPr="00313D8D">
                <w:rPr>
                  <w:rFonts w:ascii="Times New Roman" w:hAnsi="Times New Roman" w:cs="Times New Roman"/>
                  <w:noProof/>
                  <w:sz w:val="24"/>
                  <w:szCs w:val="24"/>
                </w:rPr>
                <w:t>Westport: Praeger.</w:t>
              </w:r>
            </w:p>
            <w:p w14:paraId="73B8AC1D"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Connelly, G., 2011. </w:t>
              </w:r>
              <w:r w:rsidRPr="00313D8D">
                <w:rPr>
                  <w:rFonts w:ascii="Times New Roman" w:hAnsi="Times New Roman" w:cs="Times New Roman"/>
                  <w:i/>
                  <w:iCs/>
                  <w:noProof/>
                  <w:sz w:val="24"/>
                  <w:szCs w:val="24"/>
                </w:rPr>
                <w:t xml:space="preserve">Careers in Human Resource Manangement. </w:t>
              </w:r>
              <w:r w:rsidRPr="00313D8D">
                <w:rPr>
                  <w:rFonts w:ascii="Times New Roman" w:hAnsi="Times New Roman" w:cs="Times New Roman"/>
                  <w:noProof/>
                  <w:sz w:val="24"/>
                  <w:szCs w:val="24"/>
                </w:rPr>
                <w:t>London: Kogan Page.</w:t>
              </w:r>
            </w:p>
            <w:p w14:paraId="0EAFBDAA" w14:textId="1C7DC705" w:rsidR="00313D8D" w:rsidRPr="00313D8D" w:rsidRDefault="008A4E38" w:rsidP="00313D8D">
              <w:pPr>
                <w:pStyle w:val="Bibliography"/>
                <w:rPr>
                  <w:rFonts w:ascii="Times New Roman" w:hAnsi="Times New Roman" w:cs="Times New Roman"/>
                  <w:noProof/>
                  <w:sz w:val="24"/>
                  <w:szCs w:val="24"/>
                </w:rPr>
              </w:pPr>
              <w:r>
                <w:rPr>
                  <w:rFonts w:ascii="Times New Roman" w:hAnsi="Times New Roman" w:cs="Times New Roman"/>
                  <w:noProof/>
                  <w:sz w:val="24"/>
                  <w:szCs w:val="24"/>
                </w:rPr>
                <w:t>Dasgupta, P., 201</w:t>
              </w:r>
              <w:r w:rsidR="00313D8D" w:rsidRPr="00313D8D">
                <w:rPr>
                  <w:rFonts w:ascii="Times New Roman" w:hAnsi="Times New Roman" w:cs="Times New Roman"/>
                  <w:noProof/>
                  <w:sz w:val="24"/>
                  <w:szCs w:val="24"/>
                </w:rPr>
                <w:t xml:space="preserve">7. </w:t>
              </w:r>
              <w:r w:rsidR="00313D8D" w:rsidRPr="00313D8D">
                <w:rPr>
                  <w:rFonts w:ascii="Times New Roman" w:hAnsi="Times New Roman" w:cs="Times New Roman"/>
                  <w:i/>
                  <w:iCs/>
                  <w:noProof/>
                  <w:sz w:val="24"/>
                  <w:szCs w:val="24"/>
                </w:rPr>
                <w:t xml:space="preserve">Economics: a very short introduction. </w:t>
              </w:r>
              <w:r w:rsidR="00313D8D" w:rsidRPr="00313D8D">
                <w:rPr>
                  <w:rFonts w:ascii="Times New Roman" w:hAnsi="Times New Roman" w:cs="Times New Roman"/>
                  <w:noProof/>
                  <w:sz w:val="24"/>
                  <w:szCs w:val="24"/>
                </w:rPr>
                <w:t>New York: Oxford University Press.</w:t>
              </w:r>
            </w:p>
            <w:p w14:paraId="070BD03E" w14:textId="39DB3CF3"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De</w:t>
              </w:r>
              <w:r>
                <w:rPr>
                  <w:rFonts w:ascii="Times New Roman" w:hAnsi="Times New Roman" w:cs="Times New Roman"/>
                  <w:noProof/>
                  <w:sz w:val="24"/>
                  <w:szCs w:val="24"/>
                </w:rPr>
                <w:t>nt, E. B. a. S. G. G., March 201</w:t>
              </w:r>
              <w:r w:rsidRPr="00313D8D">
                <w:rPr>
                  <w:rFonts w:ascii="Times New Roman" w:hAnsi="Times New Roman" w:cs="Times New Roman"/>
                  <w:noProof/>
                  <w:sz w:val="24"/>
                  <w:szCs w:val="24"/>
                </w:rPr>
                <w:t xml:space="preserve">9. Challenging 'Resistance to Change. </w:t>
              </w:r>
              <w:r w:rsidRPr="00313D8D">
                <w:rPr>
                  <w:rFonts w:ascii="Times New Roman" w:hAnsi="Times New Roman" w:cs="Times New Roman"/>
                  <w:i/>
                  <w:iCs/>
                  <w:noProof/>
                  <w:sz w:val="24"/>
                  <w:szCs w:val="24"/>
                </w:rPr>
                <w:t xml:space="preserve">Journal of Applied Behavioral Science , </w:t>
              </w:r>
              <w:r w:rsidRPr="00313D8D">
                <w:rPr>
                  <w:rFonts w:ascii="Times New Roman" w:hAnsi="Times New Roman" w:cs="Times New Roman"/>
                  <w:noProof/>
                  <w:sz w:val="24"/>
                  <w:szCs w:val="24"/>
                </w:rPr>
                <w:t>p. 25.</w:t>
              </w:r>
            </w:p>
            <w:p w14:paraId="6B4097D0"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DuBrin, A. J., 2003. </w:t>
              </w:r>
              <w:r w:rsidRPr="00313D8D">
                <w:rPr>
                  <w:rFonts w:ascii="Times New Roman" w:hAnsi="Times New Roman" w:cs="Times New Roman"/>
                  <w:i/>
                  <w:iCs/>
                  <w:noProof/>
                  <w:sz w:val="24"/>
                  <w:szCs w:val="24"/>
                </w:rPr>
                <w:t xml:space="preserve">Essentials of Management. </w:t>
              </w:r>
              <w:r w:rsidRPr="00313D8D">
                <w:rPr>
                  <w:rFonts w:ascii="Times New Roman" w:hAnsi="Times New Roman" w:cs="Times New Roman"/>
                  <w:noProof/>
                  <w:sz w:val="24"/>
                  <w:szCs w:val="24"/>
                </w:rPr>
                <w:t>s.l.:Thomson South-Western.</w:t>
              </w:r>
            </w:p>
            <w:p w14:paraId="280CF6BB"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Joel, L., 2017. </w:t>
              </w:r>
              <w:r w:rsidRPr="00313D8D">
                <w:rPr>
                  <w:rFonts w:ascii="Times New Roman" w:hAnsi="Times New Roman" w:cs="Times New Roman"/>
                  <w:i/>
                  <w:iCs/>
                  <w:noProof/>
                  <w:sz w:val="24"/>
                  <w:szCs w:val="24"/>
                </w:rPr>
                <w:t xml:space="preserve">Ethics and Values in Industrial-Organizational Psychology. </w:t>
              </w:r>
              <w:r w:rsidRPr="00313D8D">
                <w:rPr>
                  <w:rFonts w:ascii="Times New Roman" w:hAnsi="Times New Roman" w:cs="Times New Roman"/>
                  <w:noProof/>
                  <w:sz w:val="24"/>
                  <w:szCs w:val="24"/>
                </w:rPr>
                <w:t>s.l.:Routledge.</w:t>
              </w:r>
            </w:p>
            <w:p w14:paraId="14623AA1"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John, P. K., 2015. </w:t>
              </w:r>
              <w:r w:rsidRPr="00313D8D">
                <w:rPr>
                  <w:rFonts w:ascii="Times New Roman" w:hAnsi="Times New Roman" w:cs="Times New Roman"/>
                  <w:i/>
                  <w:iCs/>
                  <w:noProof/>
                  <w:sz w:val="24"/>
                  <w:szCs w:val="24"/>
                </w:rPr>
                <w:t xml:space="preserve">Leading Change. </w:t>
              </w:r>
              <w:r w:rsidRPr="00313D8D">
                <w:rPr>
                  <w:rFonts w:ascii="Times New Roman" w:hAnsi="Times New Roman" w:cs="Times New Roman"/>
                  <w:noProof/>
                  <w:sz w:val="24"/>
                  <w:szCs w:val="24"/>
                </w:rPr>
                <w:t>New York: McGraw-Hill.</w:t>
              </w:r>
            </w:p>
            <w:p w14:paraId="176FEC09"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Ristino, R. J., 2000. </w:t>
              </w:r>
              <w:r w:rsidRPr="00313D8D">
                <w:rPr>
                  <w:rFonts w:ascii="Times New Roman" w:hAnsi="Times New Roman" w:cs="Times New Roman"/>
                  <w:i/>
                  <w:iCs/>
                  <w:noProof/>
                  <w:sz w:val="24"/>
                  <w:szCs w:val="24"/>
                </w:rPr>
                <w:t xml:space="preserve">The Agile Manager's Guide to Managing Change. </w:t>
              </w:r>
              <w:r w:rsidRPr="00313D8D">
                <w:rPr>
                  <w:rFonts w:ascii="Times New Roman" w:hAnsi="Times New Roman" w:cs="Times New Roman"/>
                  <w:noProof/>
                  <w:sz w:val="24"/>
                  <w:szCs w:val="24"/>
                </w:rPr>
                <w:t>Bristol, VT: Velocity Business Publishing.</w:t>
              </w:r>
            </w:p>
            <w:p w14:paraId="3BBEDBED"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Ross, H. J., 2014. </w:t>
              </w:r>
              <w:r w:rsidRPr="00313D8D">
                <w:rPr>
                  <w:rFonts w:ascii="Times New Roman" w:hAnsi="Times New Roman" w:cs="Times New Roman"/>
                  <w:i/>
                  <w:iCs/>
                  <w:noProof/>
                  <w:sz w:val="24"/>
                  <w:szCs w:val="24"/>
                </w:rPr>
                <w:t xml:space="preserve">Everyday Bias: Identifying and Navigating Unconscious Judgements in Our Daily Lives. </w:t>
              </w:r>
              <w:r w:rsidRPr="00313D8D">
                <w:rPr>
                  <w:rFonts w:ascii="Times New Roman" w:hAnsi="Times New Roman" w:cs="Times New Roman"/>
                  <w:noProof/>
                  <w:sz w:val="24"/>
                  <w:szCs w:val="24"/>
                </w:rPr>
                <w:t>Washington: Rowman &amp; Littlefield Publishers.</w:t>
              </w:r>
            </w:p>
            <w:p w14:paraId="2407F7F4"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Sims, R. R., 2012. </w:t>
              </w:r>
              <w:r w:rsidRPr="00313D8D">
                <w:rPr>
                  <w:rFonts w:ascii="Times New Roman" w:hAnsi="Times New Roman" w:cs="Times New Roman"/>
                  <w:i/>
                  <w:iCs/>
                  <w:noProof/>
                  <w:sz w:val="24"/>
                  <w:szCs w:val="24"/>
                </w:rPr>
                <w:t xml:space="preserve">Changing the Way We Manage Change. </w:t>
              </w:r>
              <w:r w:rsidRPr="00313D8D">
                <w:rPr>
                  <w:rFonts w:ascii="Times New Roman" w:hAnsi="Times New Roman" w:cs="Times New Roman"/>
                  <w:noProof/>
                  <w:sz w:val="24"/>
                  <w:szCs w:val="24"/>
                </w:rPr>
                <w:t>Westport, CT: Praeger.</w:t>
              </w:r>
            </w:p>
            <w:p w14:paraId="60C011D9"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Stark, C., 2019. </w:t>
              </w:r>
              <w:r w:rsidRPr="00313D8D">
                <w:rPr>
                  <w:rFonts w:ascii="Times New Roman" w:hAnsi="Times New Roman" w:cs="Times New Roman"/>
                  <w:i/>
                  <w:iCs/>
                  <w:noProof/>
                  <w:sz w:val="24"/>
                  <w:szCs w:val="24"/>
                </w:rPr>
                <w:t xml:space="preserve">Organizational Integrity: Individual Misconduct and the Legal Structure of Society. </w:t>
              </w:r>
              <w:r w:rsidRPr="00313D8D">
                <w:rPr>
                  <w:rFonts w:ascii="Times New Roman" w:hAnsi="Times New Roman" w:cs="Times New Roman"/>
                  <w:noProof/>
                  <w:sz w:val="24"/>
                  <w:szCs w:val="24"/>
                </w:rPr>
                <w:t>Berlin: Springer.</w:t>
              </w:r>
            </w:p>
            <w:p w14:paraId="4379933D"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Vocate, D., 2011. </w:t>
              </w:r>
              <w:r w:rsidRPr="00313D8D">
                <w:rPr>
                  <w:rFonts w:ascii="Times New Roman" w:hAnsi="Times New Roman" w:cs="Times New Roman"/>
                  <w:i/>
                  <w:iCs/>
                  <w:noProof/>
                  <w:sz w:val="24"/>
                  <w:szCs w:val="24"/>
                </w:rPr>
                <w:t xml:space="preserve">Intrapersonal communication: Different voices, different minds.. </w:t>
              </w:r>
              <w:r w:rsidRPr="00313D8D">
                <w:rPr>
                  <w:rFonts w:ascii="Times New Roman" w:hAnsi="Times New Roman" w:cs="Times New Roman"/>
                  <w:noProof/>
                  <w:sz w:val="24"/>
                  <w:szCs w:val="24"/>
                </w:rPr>
                <w:t>Hillsdale: Lawrence Erlbaum.</w:t>
              </w:r>
            </w:p>
            <w:p w14:paraId="2A126A19" w14:textId="77777777" w:rsidR="00313D8D" w:rsidRPr="00313D8D" w:rsidRDefault="00313D8D" w:rsidP="00313D8D">
              <w:pPr>
                <w:pStyle w:val="Bibliography"/>
                <w:rPr>
                  <w:rFonts w:ascii="Times New Roman" w:hAnsi="Times New Roman" w:cs="Times New Roman"/>
                  <w:noProof/>
                  <w:sz w:val="24"/>
                  <w:szCs w:val="24"/>
                </w:rPr>
              </w:pPr>
              <w:r w:rsidRPr="00313D8D">
                <w:rPr>
                  <w:rFonts w:ascii="Times New Roman" w:hAnsi="Times New Roman" w:cs="Times New Roman"/>
                  <w:noProof/>
                  <w:sz w:val="24"/>
                  <w:szCs w:val="24"/>
                </w:rPr>
                <w:t xml:space="preserve">Williams, C., 2013. </w:t>
              </w:r>
              <w:r w:rsidRPr="00313D8D">
                <w:rPr>
                  <w:rFonts w:ascii="Times New Roman" w:hAnsi="Times New Roman" w:cs="Times New Roman"/>
                  <w:i/>
                  <w:iCs/>
                  <w:noProof/>
                  <w:sz w:val="24"/>
                  <w:szCs w:val="24"/>
                </w:rPr>
                <w:t xml:space="preserve">Management. </w:t>
              </w:r>
              <w:r w:rsidRPr="00313D8D">
                <w:rPr>
                  <w:rFonts w:ascii="Times New Roman" w:hAnsi="Times New Roman" w:cs="Times New Roman"/>
                  <w:noProof/>
                  <w:sz w:val="24"/>
                  <w:szCs w:val="24"/>
                </w:rPr>
                <w:t>Cincinnati: South-Western College Publishing.</w:t>
              </w:r>
            </w:p>
            <w:p w14:paraId="6DEB5C87" w14:textId="31CC8173" w:rsidR="00B4503D" w:rsidRPr="00636E73" w:rsidRDefault="00B4503D" w:rsidP="00313D8D">
              <w:pPr>
                <w:rPr>
                  <w:rFonts w:ascii="Times New Roman" w:hAnsi="Times New Roman" w:cs="Times New Roman"/>
                  <w:sz w:val="24"/>
                  <w:szCs w:val="24"/>
                </w:rPr>
              </w:pPr>
              <w:r w:rsidRPr="00313D8D">
                <w:rPr>
                  <w:rFonts w:ascii="Times New Roman" w:hAnsi="Times New Roman" w:cs="Times New Roman"/>
                  <w:b/>
                  <w:bCs/>
                  <w:noProof/>
                  <w:sz w:val="24"/>
                  <w:szCs w:val="24"/>
                </w:rPr>
                <w:fldChar w:fldCharType="end"/>
              </w:r>
            </w:p>
          </w:sdtContent>
        </w:sdt>
      </w:sdtContent>
    </w:sdt>
    <w:p w14:paraId="79CBB449" w14:textId="6B8483D7" w:rsidR="00B4503D" w:rsidRPr="00636E73" w:rsidRDefault="00B4503D" w:rsidP="00AD770D">
      <w:pPr>
        <w:jc w:val="both"/>
        <w:rPr>
          <w:rFonts w:ascii="Times New Roman" w:hAnsi="Times New Roman" w:cs="Times New Roman"/>
          <w:sz w:val="24"/>
          <w:szCs w:val="24"/>
        </w:rPr>
      </w:pPr>
    </w:p>
    <w:sectPr w:rsidR="00B4503D" w:rsidRPr="00636E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7765F"/>
    <w:multiLevelType w:val="multilevel"/>
    <w:tmpl w:val="BBFC4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9679F"/>
    <w:multiLevelType w:val="hybridMultilevel"/>
    <w:tmpl w:val="0838B4CA"/>
    <w:lvl w:ilvl="0" w:tplc="2BA81BDE">
      <w:start w:val="1"/>
      <w:numFmt w:val="decimal"/>
      <w:lvlText w:val="%1."/>
      <w:lvlJc w:val="left"/>
      <w:pPr>
        <w:tabs>
          <w:tab w:val="num" w:pos="720"/>
        </w:tabs>
        <w:ind w:left="720" w:hanging="360"/>
      </w:pPr>
    </w:lvl>
    <w:lvl w:ilvl="1" w:tplc="92FA067A" w:tentative="1">
      <w:start w:val="1"/>
      <w:numFmt w:val="decimal"/>
      <w:lvlText w:val="%2."/>
      <w:lvlJc w:val="left"/>
      <w:pPr>
        <w:tabs>
          <w:tab w:val="num" w:pos="1440"/>
        </w:tabs>
        <w:ind w:left="1440" w:hanging="360"/>
      </w:pPr>
    </w:lvl>
    <w:lvl w:ilvl="2" w:tplc="BB4E5936" w:tentative="1">
      <w:start w:val="1"/>
      <w:numFmt w:val="decimal"/>
      <w:lvlText w:val="%3."/>
      <w:lvlJc w:val="left"/>
      <w:pPr>
        <w:tabs>
          <w:tab w:val="num" w:pos="2160"/>
        </w:tabs>
        <w:ind w:left="2160" w:hanging="360"/>
      </w:pPr>
    </w:lvl>
    <w:lvl w:ilvl="3" w:tplc="C942900E" w:tentative="1">
      <w:start w:val="1"/>
      <w:numFmt w:val="decimal"/>
      <w:lvlText w:val="%4."/>
      <w:lvlJc w:val="left"/>
      <w:pPr>
        <w:tabs>
          <w:tab w:val="num" w:pos="2880"/>
        </w:tabs>
        <w:ind w:left="2880" w:hanging="360"/>
      </w:pPr>
    </w:lvl>
    <w:lvl w:ilvl="4" w:tplc="EADC8992" w:tentative="1">
      <w:start w:val="1"/>
      <w:numFmt w:val="decimal"/>
      <w:lvlText w:val="%5."/>
      <w:lvlJc w:val="left"/>
      <w:pPr>
        <w:tabs>
          <w:tab w:val="num" w:pos="3600"/>
        </w:tabs>
        <w:ind w:left="3600" w:hanging="360"/>
      </w:pPr>
    </w:lvl>
    <w:lvl w:ilvl="5" w:tplc="0AC47712" w:tentative="1">
      <w:start w:val="1"/>
      <w:numFmt w:val="decimal"/>
      <w:lvlText w:val="%6."/>
      <w:lvlJc w:val="left"/>
      <w:pPr>
        <w:tabs>
          <w:tab w:val="num" w:pos="4320"/>
        </w:tabs>
        <w:ind w:left="4320" w:hanging="360"/>
      </w:pPr>
    </w:lvl>
    <w:lvl w:ilvl="6" w:tplc="6BA03904" w:tentative="1">
      <w:start w:val="1"/>
      <w:numFmt w:val="decimal"/>
      <w:lvlText w:val="%7."/>
      <w:lvlJc w:val="left"/>
      <w:pPr>
        <w:tabs>
          <w:tab w:val="num" w:pos="5040"/>
        </w:tabs>
        <w:ind w:left="5040" w:hanging="360"/>
      </w:pPr>
    </w:lvl>
    <w:lvl w:ilvl="7" w:tplc="B2BA1414" w:tentative="1">
      <w:start w:val="1"/>
      <w:numFmt w:val="decimal"/>
      <w:lvlText w:val="%8."/>
      <w:lvlJc w:val="left"/>
      <w:pPr>
        <w:tabs>
          <w:tab w:val="num" w:pos="5760"/>
        </w:tabs>
        <w:ind w:left="5760" w:hanging="360"/>
      </w:pPr>
    </w:lvl>
    <w:lvl w:ilvl="8" w:tplc="7FA20EB0" w:tentative="1">
      <w:start w:val="1"/>
      <w:numFmt w:val="decimal"/>
      <w:lvlText w:val="%9."/>
      <w:lvlJc w:val="left"/>
      <w:pPr>
        <w:tabs>
          <w:tab w:val="num" w:pos="6480"/>
        </w:tabs>
        <w:ind w:left="6480" w:hanging="360"/>
      </w:pPr>
    </w:lvl>
  </w:abstractNum>
  <w:abstractNum w:abstractNumId="2" w15:restartNumberingAfterBreak="0">
    <w:nsid w:val="123957B7"/>
    <w:multiLevelType w:val="multilevel"/>
    <w:tmpl w:val="B9323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0D6C9B"/>
    <w:multiLevelType w:val="hybridMultilevel"/>
    <w:tmpl w:val="7C1CC03A"/>
    <w:lvl w:ilvl="0" w:tplc="EF567B42">
      <w:start w:val="1"/>
      <w:numFmt w:val="bullet"/>
      <w:lvlText w:val=""/>
      <w:lvlJc w:val="left"/>
      <w:pPr>
        <w:tabs>
          <w:tab w:val="num" w:pos="720"/>
        </w:tabs>
        <w:ind w:left="720" w:hanging="360"/>
      </w:pPr>
      <w:rPr>
        <w:rFonts w:ascii="Symbol" w:hAnsi="Symbol" w:hint="default"/>
      </w:rPr>
    </w:lvl>
    <w:lvl w:ilvl="1" w:tplc="161CB2D4">
      <w:numFmt w:val="bullet"/>
      <w:lvlText w:val=""/>
      <w:lvlJc w:val="left"/>
      <w:pPr>
        <w:tabs>
          <w:tab w:val="num" w:pos="1440"/>
        </w:tabs>
        <w:ind w:left="1440" w:hanging="360"/>
      </w:pPr>
      <w:rPr>
        <w:rFonts w:ascii="Wingdings 3" w:hAnsi="Wingdings 3" w:hint="default"/>
      </w:rPr>
    </w:lvl>
    <w:lvl w:ilvl="2" w:tplc="E48C5432" w:tentative="1">
      <w:start w:val="1"/>
      <w:numFmt w:val="bullet"/>
      <w:lvlText w:val=""/>
      <w:lvlJc w:val="left"/>
      <w:pPr>
        <w:tabs>
          <w:tab w:val="num" w:pos="2160"/>
        </w:tabs>
        <w:ind w:left="2160" w:hanging="360"/>
      </w:pPr>
      <w:rPr>
        <w:rFonts w:ascii="Symbol" w:hAnsi="Symbol" w:hint="default"/>
      </w:rPr>
    </w:lvl>
    <w:lvl w:ilvl="3" w:tplc="5CAA38A2" w:tentative="1">
      <w:start w:val="1"/>
      <w:numFmt w:val="bullet"/>
      <w:lvlText w:val=""/>
      <w:lvlJc w:val="left"/>
      <w:pPr>
        <w:tabs>
          <w:tab w:val="num" w:pos="2880"/>
        </w:tabs>
        <w:ind w:left="2880" w:hanging="360"/>
      </w:pPr>
      <w:rPr>
        <w:rFonts w:ascii="Symbol" w:hAnsi="Symbol" w:hint="default"/>
      </w:rPr>
    </w:lvl>
    <w:lvl w:ilvl="4" w:tplc="25C20C60" w:tentative="1">
      <w:start w:val="1"/>
      <w:numFmt w:val="bullet"/>
      <w:lvlText w:val=""/>
      <w:lvlJc w:val="left"/>
      <w:pPr>
        <w:tabs>
          <w:tab w:val="num" w:pos="3600"/>
        </w:tabs>
        <w:ind w:left="3600" w:hanging="360"/>
      </w:pPr>
      <w:rPr>
        <w:rFonts w:ascii="Symbol" w:hAnsi="Symbol" w:hint="default"/>
      </w:rPr>
    </w:lvl>
    <w:lvl w:ilvl="5" w:tplc="440CE54E" w:tentative="1">
      <w:start w:val="1"/>
      <w:numFmt w:val="bullet"/>
      <w:lvlText w:val=""/>
      <w:lvlJc w:val="left"/>
      <w:pPr>
        <w:tabs>
          <w:tab w:val="num" w:pos="4320"/>
        </w:tabs>
        <w:ind w:left="4320" w:hanging="360"/>
      </w:pPr>
      <w:rPr>
        <w:rFonts w:ascii="Symbol" w:hAnsi="Symbol" w:hint="default"/>
      </w:rPr>
    </w:lvl>
    <w:lvl w:ilvl="6" w:tplc="9E7C87FC" w:tentative="1">
      <w:start w:val="1"/>
      <w:numFmt w:val="bullet"/>
      <w:lvlText w:val=""/>
      <w:lvlJc w:val="left"/>
      <w:pPr>
        <w:tabs>
          <w:tab w:val="num" w:pos="5040"/>
        </w:tabs>
        <w:ind w:left="5040" w:hanging="360"/>
      </w:pPr>
      <w:rPr>
        <w:rFonts w:ascii="Symbol" w:hAnsi="Symbol" w:hint="default"/>
      </w:rPr>
    </w:lvl>
    <w:lvl w:ilvl="7" w:tplc="4636049A" w:tentative="1">
      <w:start w:val="1"/>
      <w:numFmt w:val="bullet"/>
      <w:lvlText w:val=""/>
      <w:lvlJc w:val="left"/>
      <w:pPr>
        <w:tabs>
          <w:tab w:val="num" w:pos="5760"/>
        </w:tabs>
        <w:ind w:left="5760" w:hanging="360"/>
      </w:pPr>
      <w:rPr>
        <w:rFonts w:ascii="Symbol" w:hAnsi="Symbol" w:hint="default"/>
      </w:rPr>
    </w:lvl>
    <w:lvl w:ilvl="8" w:tplc="D4B83018"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05B762E"/>
    <w:multiLevelType w:val="multilevel"/>
    <w:tmpl w:val="1EF27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805ED3"/>
    <w:multiLevelType w:val="multilevel"/>
    <w:tmpl w:val="1428B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F16B07"/>
    <w:multiLevelType w:val="hybridMultilevel"/>
    <w:tmpl w:val="33FA8D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F36280"/>
    <w:multiLevelType w:val="multilevel"/>
    <w:tmpl w:val="3A820A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0D081D"/>
    <w:multiLevelType w:val="hybridMultilevel"/>
    <w:tmpl w:val="EFD2EA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8261CF7"/>
    <w:multiLevelType w:val="multilevel"/>
    <w:tmpl w:val="CB46E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C5A5C0F"/>
    <w:multiLevelType w:val="hybridMultilevel"/>
    <w:tmpl w:val="C706A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9"/>
  </w:num>
  <w:num w:numId="2">
    <w:abstractNumId w:val="5"/>
  </w:num>
  <w:num w:numId="3">
    <w:abstractNumId w:val="0"/>
  </w:num>
  <w:num w:numId="4">
    <w:abstractNumId w:val="4"/>
  </w:num>
  <w:num w:numId="5">
    <w:abstractNumId w:val="7"/>
  </w:num>
  <w:num w:numId="6">
    <w:abstractNumId w:val="2"/>
  </w:num>
  <w:num w:numId="7">
    <w:abstractNumId w:val="3"/>
  </w:num>
  <w:num w:numId="8">
    <w:abstractNumId w:val="1"/>
  </w:num>
  <w:num w:numId="9">
    <w:abstractNumId w:val="8"/>
  </w:num>
  <w:num w:numId="10">
    <w:abstractNumId w:val="6"/>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yNDY2M7KwsLQwsjBR0lEKTi0uzszPAykwqgUAliLcRywAAAA="/>
  </w:docVars>
  <w:rsids>
    <w:rsidRoot w:val="00C54050"/>
    <w:rsid w:val="00002A20"/>
    <w:rsid w:val="00074819"/>
    <w:rsid w:val="00075754"/>
    <w:rsid w:val="00096290"/>
    <w:rsid w:val="000A6023"/>
    <w:rsid w:val="00124042"/>
    <w:rsid w:val="001526D9"/>
    <w:rsid w:val="001560E9"/>
    <w:rsid w:val="001E5342"/>
    <w:rsid w:val="002079DB"/>
    <w:rsid w:val="002169E8"/>
    <w:rsid w:val="0024522E"/>
    <w:rsid w:val="002B2EBA"/>
    <w:rsid w:val="002E328C"/>
    <w:rsid w:val="00313D8D"/>
    <w:rsid w:val="0032622C"/>
    <w:rsid w:val="00352FA3"/>
    <w:rsid w:val="003A3324"/>
    <w:rsid w:val="003D080E"/>
    <w:rsid w:val="003D3B27"/>
    <w:rsid w:val="00401B16"/>
    <w:rsid w:val="004C2CD9"/>
    <w:rsid w:val="004E2607"/>
    <w:rsid w:val="0050617B"/>
    <w:rsid w:val="005122AC"/>
    <w:rsid w:val="005A3A2E"/>
    <w:rsid w:val="005C1519"/>
    <w:rsid w:val="00636E73"/>
    <w:rsid w:val="006829A4"/>
    <w:rsid w:val="00724914"/>
    <w:rsid w:val="0074213F"/>
    <w:rsid w:val="0077093F"/>
    <w:rsid w:val="007D0ECE"/>
    <w:rsid w:val="007E0600"/>
    <w:rsid w:val="007E7450"/>
    <w:rsid w:val="008166AF"/>
    <w:rsid w:val="0083565F"/>
    <w:rsid w:val="00885163"/>
    <w:rsid w:val="008A4E38"/>
    <w:rsid w:val="008C6742"/>
    <w:rsid w:val="00900A4C"/>
    <w:rsid w:val="0092065C"/>
    <w:rsid w:val="00955924"/>
    <w:rsid w:val="009D3462"/>
    <w:rsid w:val="009D5FA5"/>
    <w:rsid w:val="00A34193"/>
    <w:rsid w:val="00A4188C"/>
    <w:rsid w:val="00A8187C"/>
    <w:rsid w:val="00AD770D"/>
    <w:rsid w:val="00AE300A"/>
    <w:rsid w:val="00B14FDC"/>
    <w:rsid w:val="00B4503D"/>
    <w:rsid w:val="00C03F2F"/>
    <w:rsid w:val="00C54050"/>
    <w:rsid w:val="00C92CDA"/>
    <w:rsid w:val="00CA283A"/>
    <w:rsid w:val="00CC733A"/>
    <w:rsid w:val="00D73A89"/>
    <w:rsid w:val="00DA1288"/>
    <w:rsid w:val="00DE52E3"/>
    <w:rsid w:val="00E03BC2"/>
    <w:rsid w:val="00EA0E75"/>
    <w:rsid w:val="00F824FC"/>
    <w:rsid w:val="00FA51D8"/>
    <w:rsid w:val="00FF25CE"/>
    <w:rsid w:val="00FF2CD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D09976"/>
  <w15:chartTrackingRefBased/>
  <w15:docId w15:val="{C400418C-4BB8-429B-9141-8BF4E9EA8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ja-JP" w:bidi="ar-SA"/>
      </w:rPr>
    </w:rPrDefault>
    <w:pPrDefault>
      <w:pPr>
        <w:spacing w:before="100"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503D"/>
  </w:style>
  <w:style w:type="paragraph" w:styleId="Heading1">
    <w:name w:val="heading 1"/>
    <w:basedOn w:val="Normal"/>
    <w:next w:val="Normal"/>
    <w:link w:val="Heading1Char"/>
    <w:uiPriority w:val="9"/>
    <w:qFormat/>
    <w:rsid w:val="00B4503D"/>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8187C"/>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line="360" w:lineRule="auto"/>
      <w:jc w:val="both"/>
      <w:outlineLvl w:val="1"/>
    </w:pPr>
    <w:rPr>
      <w:rFonts w:ascii="Times New Roman" w:hAnsi="Times New Roman"/>
      <w:b/>
      <w:caps/>
      <w:spacing w:val="15"/>
      <w:sz w:val="24"/>
    </w:rPr>
  </w:style>
  <w:style w:type="paragraph" w:styleId="Heading3">
    <w:name w:val="heading 3"/>
    <w:basedOn w:val="Normal"/>
    <w:next w:val="Normal"/>
    <w:link w:val="Heading3Char"/>
    <w:uiPriority w:val="9"/>
    <w:unhideWhenUsed/>
    <w:qFormat/>
    <w:rsid w:val="00A8187C"/>
    <w:pPr>
      <w:pBdr>
        <w:top w:val="single" w:sz="6" w:space="2" w:color="4472C4" w:themeColor="accent1"/>
      </w:pBdr>
      <w:spacing w:before="300" w:after="0" w:line="360" w:lineRule="auto"/>
      <w:jc w:val="both"/>
      <w:outlineLvl w:val="2"/>
    </w:pPr>
    <w:rPr>
      <w:rFonts w:ascii="Times New Roman" w:hAnsi="Times New Roman"/>
      <w:b/>
      <w:caps/>
      <w:spacing w:val="15"/>
      <w:sz w:val="24"/>
    </w:rPr>
  </w:style>
  <w:style w:type="paragraph" w:styleId="Heading4">
    <w:name w:val="heading 4"/>
    <w:basedOn w:val="Normal"/>
    <w:next w:val="Normal"/>
    <w:link w:val="Heading4Char"/>
    <w:uiPriority w:val="9"/>
    <w:unhideWhenUsed/>
    <w:qFormat/>
    <w:rsid w:val="00A8187C"/>
    <w:pPr>
      <w:pBdr>
        <w:top w:val="dotted" w:sz="6" w:space="2" w:color="4472C4" w:themeColor="accent1"/>
      </w:pBdr>
      <w:spacing w:before="200" w:after="0" w:line="360" w:lineRule="auto"/>
      <w:jc w:val="both"/>
      <w:outlineLvl w:val="3"/>
    </w:pPr>
    <w:rPr>
      <w:rFonts w:ascii="Times New Roman" w:hAnsi="Times New Roman"/>
      <w:b/>
      <w:spacing w:val="10"/>
      <w:sz w:val="24"/>
    </w:rPr>
  </w:style>
  <w:style w:type="paragraph" w:styleId="Heading5">
    <w:name w:val="heading 5"/>
    <w:basedOn w:val="Normal"/>
    <w:next w:val="Normal"/>
    <w:link w:val="Heading5Char"/>
    <w:uiPriority w:val="9"/>
    <w:semiHidden/>
    <w:unhideWhenUsed/>
    <w:qFormat/>
    <w:rsid w:val="00B4503D"/>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4503D"/>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4503D"/>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4503D"/>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4503D"/>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03D"/>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A8187C"/>
    <w:rPr>
      <w:rFonts w:ascii="Times New Roman" w:hAnsi="Times New Roman"/>
      <w:b/>
      <w:caps/>
      <w:spacing w:val="15"/>
      <w:sz w:val="24"/>
      <w:shd w:val="clear" w:color="auto" w:fill="D9E2F3" w:themeFill="accent1" w:themeFillTint="33"/>
    </w:rPr>
  </w:style>
  <w:style w:type="character" w:customStyle="1" w:styleId="Heading3Char">
    <w:name w:val="Heading 3 Char"/>
    <w:basedOn w:val="DefaultParagraphFont"/>
    <w:link w:val="Heading3"/>
    <w:uiPriority w:val="9"/>
    <w:rsid w:val="00A8187C"/>
    <w:rPr>
      <w:rFonts w:ascii="Times New Roman" w:hAnsi="Times New Roman"/>
      <w:b/>
      <w:caps/>
      <w:spacing w:val="15"/>
      <w:sz w:val="24"/>
    </w:rPr>
  </w:style>
  <w:style w:type="character" w:customStyle="1" w:styleId="Heading4Char">
    <w:name w:val="Heading 4 Char"/>
    <w:basedOn w:val="DefaultParagraphFont"/>
    <w:link w:val="Heading4"/>
    <w:uiPriority w:val="9"/>
    <w:rsid w:val="00A8187C"/>
    <w:rPr>
      <w:rFonts w:ascii="Times New Roman" w:hAnsi="Times New Roman"/>
      <w:b/>
      <w:spacing w:val="10"/>
      <w:sz w:val="24"/>
    </w:rPr>
  </w:style>
  <w:style w:type="character" w:customStyle="1" w:styleId="Heading5Char">
    <w:name w:val="Heading 5 Char"/>
    <w:basedOn w:val="DefaultParagraphFont"/>
    <w:link w:val="Heading5"/>
    <w:uiPriority w:val="9"/>
    <w:semiHidden/>
    <w:rsid w:val="00B4503D"/>
    <w:rPr>
      <w:caps/>
      <w:color w:val="2F5496" w:themeColor="accent1" w:themeShade="BF"/>
      <w:spacing w:val="10"/>
    </w:rPr>
  </w:style>
  <w:style w:type="character" w:customStyle="1" w:styleId="Heading6Char">
    <w:name w:val="Heading 6 Char"/>
    <w:basedOn w:val="DefaultParagraphFont"/>
    <w:link w:val="Heading6"/>
    <w:uiPriority w:val="9"/>
    <w:semiHidden/>
    <w:rsid w:val="00B4503D"/>
    <w:rPr>
      <w:caps/>
      <w:color w:val="2F5496" w:themeColor="accent1" w:themeShade="BF"/>
      <w:spacing w:val="10"/>
    </w:rPr>
  </w:style>
  <w:style w:type="character" w:customStyle="1" w:styleId="Heading7Char">
    <w:name w:val="Heading 7 Char"/>
    <w:basedOn w:val="DefaultParagraphFont"/>
    <w:link w:val="Heading7"/>
    <w:uiPriority w:val="9"/>
    <w:semiHidden/>
    <w:rsid w:val="00B4503D"/>
    <w:rPr>
      <w:caps/>
      <w:color w:val="2F5496" w:themeColor="accent1" w:themeShade="BF"/>
      <w:spacing w:val="10"/>
    </w:rPr>
  </w:style>
  <w:style w:type="character" w:customStyle="1" w:styleId="Heading8Char">
    <w:name w:val="Heading 8 Char"/>
    <w:basedOn w:val="DefaultParagraphFont"/>
    <w:link w:val="Heading8"/>
    <w:uiPriority w:val="9"/>
    <w:semiHidden/>
    <w:rsid w:val="00B4503D"/>
    <w:rPr>
      <w:caps/>
      <w:spacing w:val="10"/>
      <w:sz w:val="18"/>
      <w:szCs w:val="18"/>
    </w:rPr>
  </w:style>
  <w:style w:type="character" w:customStyle="1" w:styleId="Heading9Char">
    <w:name w:val="Heading 9 Char"/>
    <w:basedOn w:val="DefaultParagraphFont"/>
    <w:link w:val="Heading9"/>
    <w:uiPriority w:val="9"/>
    <w:semiHidden/>
    <w:rsid w:val="00B4503D"/>
    <w:rPr>
      <w:i/>
      <w:iCs/>
      <w:caps/>
      <w:spacing w:val="10"/>
      <w:sz w:val="18"/>
      <w:szCs w:val="18"/>
    </w:rPr>
  </w:style>
  <w:style w:type="paragraph" w:customStyle="1" w:styleId="Default">
    <w:name w:val="Default"/>
    <w:rsid w:val="004C2CD9"/>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B4503D"/>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4503D"/>
    <w:rPr>
      <w:rFonts w:asciiTheme="majorHAnsi" w:eastAsiaTheme="majorEastAsia" w:hAnsiTheme="majorHAnsi" w:cstheme="majorBidi"/>
      <w:caps/>
      <w:color w:val="4472C4" w:themeColor="accent1"/>
      <w:spacing w:val="10"/>
      <w:sz w:val="52"/>
      <w:szCs w:val="52"/>
    </w:rPr>
  </w:style>
  <w:style w:type="paragraph" w:styleId="Caption">
    <w:name w:val="caption"/>
    <w:basedOn w:val="Normal"/>
    <w:next w:val="Normal"/>
    <w:uiPriority w:val="35"/>
    <w:semiHidden/>
    <w:unhideWhenUsed/>
    <w:qFormat/>
    <w:rsid w:val="00B4503D"/>
    <w:rPr>
      <w:b/>
      <w:bCs/>
      <w:color w:val="2F5496" w:themeColor="accent1" w:themeShade="BF"/>
      <w:sz w:val="16"/>
      <w:szCs w:val="16"/>
    </w:rPr>
  </w:style>
  <w:style w:type="paragraph" w:styleId="Subtitle">
    <w:name w:val="Subtitle"/>
    <w:basedOn w:val="Normal"/>
    <w:next w:val="Normal"/>
    <w:link w:val="SubtitleChar"/>
    <w:uiPriority w:val="11"/>
    <w:qFormat/>
    <w:rsid w:val="00B4503D"/>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4503D"/>
    <w:rPr>
      <w:caps/>
      <w:color w:val="595959" w:themeColor="text1" w:themeTint="A6"/>
      <w:spacing w:val="10"/>
      <w:sz w:val="21"/>
      <w:szCs w:val="21"/>
    </w:rPr>
  </w:style>
  <w:style w:type="character" w:styleId="Strong">
    <w:name w:val="Strong"/>
    <w:uiPriority w:val="22"/>
    <w:qFormat/>
    <w:rsid w:val="00B4503D"/>
    <w:rPr>
      <w:b/>
      <w:bCs/>
    </w:rPr>
  </w:style>
  <w:style w:type="character" w:styleId="Emphasis">
    <w:name w:val="Emphasis"/>
    <w:uiPriority w:val="20"/>
    <w:qFormat/>
    <w:rsid w:val="00B4503D"/>
    <w:rPr>
      <w:caps/>
      <w:color w:val="1F3763" w:themeColor="accent1" w:themeShade="7F"/>
      <w:spacing w:val="5"/>
    </w:rPr>
  </w:style>
  <w:style w:type="paragraph" w:styleId="NoSpacing">
    <w:name w:val="No Spacing"/>
    <w:uiPriority w:val="1"/>
    <w:qFormat/>
    <w:rsid w:val="00B4503D"/>
    <w:pPr>
      <w:spacing w:after="0" w:line="240" w:lineRule="auto"/>
    </w:pPr>
  </w:style>
  <w:style w:type="paragraph" w:styleId="Quote">
    <w:name w:val="Quote"/>
    <w:basedOn w:val="Normal"/>
    <w:next w:val="Normal"/>
    <w:link w:val="QuoteChar"/>
    <w:uiPriority w:val="29"/>
    <w:qFormat/>
    <w:rsid w:val="00B4503D"/>
    <w:rPr>
      <w:i/>
      <w:iCs/>
      <w:sz w:val="24"/>
      <w:szCs w:val="24"/>
    </w:rPr>
  </w:style>
  <w:style w:type="character" w:customStyle="1" w:styleId="QuoteChar">
    <w:name w:val="Quote Char"/>
    <w:basedOn w:val="DefaultParagraphFont"/>
    <w:link w:val="Quote"/>
    <w:uiPriority w:val="29"/>
    <w:rsid w:val="00B4503D"/>
    <w:rPr>
      <w:i/>
      <w:iCs/>
      <w:sz w:val="24"/>
      <w:szCs w:val="24"/>
    </w:rPr>
  </w:style>
  <w:style w:type="paragraph" w:styleId="IntenseQuote">
    <w:name w:val="Intense Quote"/>
    <w:basedOn w:val="Normal"/>
    <w:next w:val="Normal"/>
    <w:link w:val="IntenseQuoteChar"/>
    <w:uiPriority w:val="30"/>
    <w:qFormat/>
    <w:rsid w:val="00B4503D"/>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4503D"/>
    <w:rPr>
      <w:color w:val="4472C4" w:themeColor="accent1"/>
      <w:sz w:val="24"/>
      <w:szCs w:val="24"/>
    </w:rPr>
  </w:style>
  <w:style w:type="character" w:styleId="SubtleEmphasis">
    <w:name w:val="Subtle Emphasis"/>
    <w:uiPriority w:val="19"/>
    <w:qFormat/>
    <w:rsid w:val="00B4503D"/>
    <w:rPr>
      <w:i/>
      <w:iCs/>
      <w:color w:val="1F3763" w:themeColor="accent1" w:themeShade="7F"/>
    </w:rPr>
  </w:style>
  <w:style w:type="character" w:styleId="IntenseEmphasis">
    <w:name w:val="Intense Emphasis"/>
    <w:uiPriority w:val="21"/>
    <w:qFormat/>
    <w:rsid w:val="00B4503D"/>
    <w:rPr>
      <w:b/>
      <w:bCs/>
      <w:caps/>
      <w:color w:val="1F3763" w:themeColor="accent1" w:themeShade="7F"/>
      <w:spacing w:val="10"/>
    </w:rPr>
  </w:style>
  <w:style w:type="character" w:styleId="SubtleReference">
    <w:name w:val="Subtle Reference"/>
    <w:uiPriority w:val="31"/>
    <w:qFormat/>
    <w:rsid w:val="00B4503D"/>
    <w:rPr>
      <w:b/>
      <w:bCs/>
      <w:color w:val="4472C4" w:themeColor="accent1"/>
    </w:rPr>
  </w:style>
  <w:style w:type="character" w:styleId="IntenseReference">
    <w:name w:val="Intense Reference"/>
    <w:uiPriority w:val="32"/>
    <w:qFormat/>
    <w:rsid w:val="00B4503D"/>
    <w:rPr>
      <w:b/>
      <w:bCs/>
      <w:i/>
      <w:iCs/>
      <w:caps/>
      <w:color w:val="4472C4" w:themeColor="accent1"/>
    </w:rPr>
  </w:style>
  <w:style w:type="character" w:styleId="BookTitle">
    <w:name w:val="Book Title"/>
    <w:uiPriority w:val="33"/>
    <w:qFormat/>
    <w:rsid w:val="00B4503D"/>
    <w:rPr>
      <w:b/>
      <w:bCs/>
      <w:i/>
      <w:iCs/>
      <w:spacing w:val="0"/>
    </w:rPr>
  </w:style>
  <w:style w:type="paragraph" w:styleId="TOCHeading">
    <w:name w:val="TOC Heading"/>
    <w:basedOn w:val="Heading1"/>
    <w:next w:val="Normal"/>
    <w:uiPriority w:val="39"/>
    <w:unhideWhenUsed/>
    <w:qFormat/>
    <w:rsid w:val="00B4503D"/>
    <w:pPr>
      <w:outlineLvl w:val="9"/>
    </w:pPr>
  </w:style>
  <w:style w:type="paragraph" w:styleId="TOC1">
    <w:name w:val="toc 1"/>
    <w:basedOn w:val="Normal"/>
    <w:next w:val="Normal"/>
    <w:autoRedefine/>
    <w:uiPriority w:val="39"/>
    <w:unhideWhenUsed/>
    <w:rsid w:val="00B4503D"/>
    <w:pPr>
      <w:spacing w:after="100"/>
    </w:pPr>
  </w:style>
  <w:style w:type="paragraph" w:styleId="TOC2">
    <w:name w:val="toc 2"/>
    <w:basedOn w:val="Normal"/>
    <w:next w:val="Normal"/>
    <w:autoRedefine/>
    <w:uiPriority w:val="39"/>
    <w:unhideWhenUsed/>
    <w:rsid w:val="00B4503D"/>
    <w:pPr>
      <w:spacing w:after="100"/>
      <w:ind w:left="200"/>
    </w:pPr>
  </w:style>
  <w:style w:type="character" w:styleId="Hyperlink">
    <w:name w:val="Hyperlink"/>
    <w:basedOn w:val="DefaultParagraphFont"/>
    <w:uiPriority w:val="99"/>
    <w:unhideWhenUsed/>
    <w:rsid w:val="00B4503D"/>
    <w:rPr>
      <w:color w:val="0563C1" w:themeColor="hyperlink"/>
      <w:u w:val="single"/>
    </w:rPr>
  </w:style>
  <w:style w:type="character" w:customStyle="1" w:styleId="word">
    <w:name w:val="word"/>
    <w:basedOn w:val="DefaultParagraphFont"/>
    <w:rsid w:val="001560E9"/>
  </w:style>
  <w:style w:type="paragraph" w:styleId="NormalWeb">
    <w:name w:val="Normal (Web)"/>
    <w:basedOn w:val="Normal"/>
    <w:uiPriority w:val="99"/>
    <w:unhideWhenUsed/>
    <w:rsid w:val="009D5FA5"/>
    <w:pPr>
      <w:spacing w:beforeAutospacing="1" w:after="100" w:afterAutospacing="1" w:line="240" w:lineRule="auto"/>
    </w:pPr>
    <w:rPr>
      <w:rFonts w:ascii="Times New Roman" w:eastAsia="Times New Roman" w:hAnsi="Times New Roman" w:cs="Times New Roman"/>
      <w:sz w:val="24"/>
      <w:szCs w:val="24"/>
    </w:rPr>
  </w:style>
  <w:style w:type="paragraph" w:customStyle="1" w:styleId="msonormal0">
    <w:name w:val="msonormal"/>
    <w:basedOn w:val="Normal"/>
    <w:rsid w:val="00FA51D8"/>
    <w:pPr>
      <w:spacing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50617B"/>
  </w:style>
  <w:style w:type="character" w:customStyle="1" w:styleId="UnresolvedMention">
    <w:name w:val="Unresolved Mention"/>
    <w:basedOn w:val="DefaultParagraphFont"/>
    <w:uiPriority w:val="99"/>
    <w:semiHidden/>
    <w:unhideWhenUsed/>
    <w:rsid w:val="008C6742"/>
    <w:rPr>
      <w:color w:val="605E5C"/>
      <w:shd w:val="clear" w:color="auto" w:fill="E1DFDD"/>
    </w:rPr>
  </w:style>
  <w:style w:type="character" w:customStyle="1" w:styleId="words">
    <w:name w:val="words"/>
    <w:basedOn w:val="DefaultParagraphFont"/>
    <w:rsid w:val="008C6742"/>
  </w:style>
  <w:style w:type="paragraph" w:styleId="ListParagraph">
    <w:name w:val="List Paragraph"/>
    <w:basedOn w:val="Normal"/>
    <w:uiPriority w:val="34"/>
    <w:qFormat/>
    <w:rsid w:val="00401B16"/>
    <w:pPr>
      <w:ind w:left="720"/>
      <w:contextualSpacing/>
    </w:pPr>
  </w:style>
  <w:style w:type="paragraph" w:styleId="TOC3">
    <w:name w:val="toc 3"/>
    <w:basedOn w:val="Normal"/>
    <w:next w:val="Normal"/>
    <w:autoRedefine/>
    <w:uiPriority w:val="39"/>
    <w:unhideWhenUsed/>
    <w:rsid w:val="000A6023"/>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22075">
      <w:bodyDiv w:val="1"/>
      <w:marLeft w:val="0"/>
      <w:marRight w:val="0"/>
      <w:marTop w:val="0"/>
      <w:marBottom w:val="0"/>
      <w:divBdr>
        <w:top w:val="none" w:sz="0" w:space="0" w:color="auto"/>
        <w:left w:val="none" w:sz="0" w:space="0" w:color="auto"/>
        <w:bottom w:val="none" w:sz="0" w:space="0" w:color="auto"/>
        <w:right w:val="none" w:sz="0" w:space="0" w:color="auto"/>
      </w:divBdr>
    </w:div>
    <w:div w:id="24910846">
      <w:bodyDiv w:val="1"/>
      <w:marLeft w:val="0"/>
      <w:marRight w:val="0"/>
      <w:marTop w:val="0"/>
      <w:marBottom w:val="0"/>
      <w:divBdr>
        <w:top w:val="none" w:sz="0" w:space="0" w:color="auto"/>
        <w:left w:val="none" w:sz="0" w:space="0" w:color="auto"/>
        <w:bottom w:val="none" w:sz="0" w:space="0" w:color="auto"/>
        <w:right w:val="none" w:sz="0" w:space="0" w:color="auto"/>
      </w:divBdr>
    </w:div>
    <w:div w:id="37971056">
      <w:bodyDiv w:val="1"/>
      <w:marLeft w:val="0"/>
      <w:marRight w:val="0"/>
      <w:marTop w:val="0"/>
      <w:marBottom w:val="0"/>
      <w:divBdr>
        <w:top w:val="none" w:sz="0" w:space="0" w:color="auto"/>
        <w:left w:val="none" w:sz="0" w:space="0" w:color="auto"/>
        <w:bottom w:val="none" w:sz="0" w:space="0" w:color="auto"/>
        <w:right w:val="none" w:sz="0" w:space="0" w:color="auto"/>
      </w:divBdr>
    </w:div>
    <w:div w:id="80874540">
      <w:bodyDiv w:val="1"/>
      <w:marLeft w:val="0"/>
      <w:marRight w:val="0"/>
      <w:marTop w:val="0"/>
      <w:marBottom w:val="0"/>
      <w:divBdr>
        <w:top w:val="none" w:sz="0" w:space="0" w:color="auto"/>
        <w:left w:val="none" w:sz="0" w:space="0" w:color="auto"/>
        <w:bottom w:val="none" w:sz="0" w:space="0" w:color="auto"/>
        <w:right w:val="none" w:sz="0" w:space="0" w:color="auto"/>
      </w:divBdr>
    </w:div>
    <w:div w:id="101145941">
      <w:bodyDiv w:val="1"/>
      <w:marLeft w:val="0"/>
      <w:marRight w:val="0"/>
      <w:marTop w:val="0"/>
      <w:marBottom w:val="0"/>
      <w:divBdr>
        <w:top w:val="none" w:sz="0" w:space="0" w:color="auto"/>
        <w:left w:val="none" w:sz="0" w:space="0" w:color="auto"/>
        <w:bottom w:val="none" w:sz="0" w:space="0" w:color="auto"/>
        <w:right w:val="none" w:sz="0" w:space="0" w:color="auto"/>
      </w:divBdr>
      <w:divsChild>
        <w:div w:id="246231744">
          <w:marLeft w:val="547"/>
          <w:marRight w:val="0"/>
          <w:marTop w:val="154"/>
          <w:marBottom w:val="0"/>
          <w:divBdr>
            <w:top w:val="none" w:sz="0" w:space="0" w:color="auto"/>
            <w:left w:val="none" w:sz="0" w:space="0" w:color="auto"/>
            <w:bottom w:val="none" w:sz="0" w:space="0" w:color="auto"/>
            <w:right w:val="none" w:sz="0" w:space="0" w:color="auto"/>
          </w:divBdr>
        </w:div>
        <w:div w:id="1491218138">
          <w:marLeft w:val="1267"/>
          <w:marRight w:val="0"/>
          <w:marTop w:val="134"/>
          <w:marBottom w:val="0"/>
          <w:divBdr>
            <w:top w:val="none" w:sz="0" w:space="0" w:color="auto"/>
            <w:left w:val="none" w:sz="0" w:space="0" w:color="auto"/>
            <w:bottom w:val="none" w:sz="0" w:space="0" w:color="auto"/>
            <w:right w:val="none" w:sz="0" w:space="0" w:color="auto"/>
          </w:divBdr>
        </w:div>
      </w:divsChild>
    </w:div>
    <w:div w:id="128475548">
      <w:bodyDiv w:val="1"/>
      <w:marLeft w:val="0"/>
      <w:marRight w:val="0"/>
      <w:marTop w:val="0"/>
      <w:marBottom w:val="0"/>
      <w:divBdr>
        <w:top w:val="none" w:sz="0" w:space="0" w:color="auto"/>
        <w:left w:val="none" w:sz="0" w:space="0" w:color="auto"/>
        <w:bottom w:val="none" w:sz="0" w:space="0" w:color="auto"/>
        <w:right w:val="none" w:sz="0" w:space="0" w:color="auto"/>
      </w:divBdr>
    </w:div>
    <w:div w:id="129324393">
      <w:bodyDiv w:val="1"/>
      <w:marLeft w:val="0"/>
      <w:marRight w:val="0"/>
      <w:marTop w:val="0"/>
      <w:marBottom w:val="0"/>
      <w:divBdr>
        <w:top w:val="none" w:sz="0" w:space="0" w:color="auto"/>
        <w:left w:val="none" w:sz="0" w:space="0" w:color="auto"/>
        <w:bottom w:val="none" w:sz="0" w:space="0" w:color="auto"/>
        <w:right w:val="none" w:sz="0" w:space="0" w:color="auto"/>
      </w:divBdr>
    </w:div>
    <w:div w:id="150099907">
      <w:bodyDiv w:val="1"/>
      <w:marLeft w:val="0"/>
      <w:marRight w:val="0"/>
      <w:marTop w:val="0"/>
      <w:marBottom w:val="0"/>
      <w:divBdr>
        <w:top w:val="none" w:sz="0" w:space="0" w:color="auto"/>
        <w:left w:val="none" w:sz="0" w:space="0" w:color="auto"/>
        <w:bottom w:val="none" w:sz="0" w:space="0" w:color="auto"/>
        <w:right w:val="none" w:sz="0" w:space="0" w:color="auto"/>
      </w:divBdr>
    </w:div>
    <w:div w:id="211894333">
      <w:bodyDiv w:val="1"/>
      <w:marLeft w:val="0"/>
      <w:marRight w:val="0"/>
      <w:marTop w:val="0"/>
      <w:marBottom w:val="0"/>
      <w:divBdr>
        <w:top w:val="none" w:sz="0" w:space="0" w:color="auto"/>
        <w:left w:val="none" w:sz="0" w:space="0" w:color="auto"/>
        <w:bottom w:val="none" w:sz="0" w:space="0" w:color="auto"/>
        <w:right w:val="none" w:sz="0" w:space="0" w:color="auto"/>
      </w:divBdr>
    </w:div>
    <w:div w:id="217665495">
      <w:bodyDiv w:val="1"/>
      <w:marLeft w:val="0"/>
      <w:marRight w:val="0"/>
      <w:marTop w:val="0"/>
      <w:marBottom w:val="0"/>
      <w:divBdr>
        <w:top w:val="none" w:sz="0" w:space="0" w:color="auto"/>
        <w:left w:val="none" w:sz="0" w:space="0" w:color="auto"/>
        <w:bottom w:val="none" w:sz="0" w:space="0" w:color="auto"/>
        <w:right w:val="none" w:sz="0" w:space="0" w:color="auto"/>
      </w:divBdr>
    </w:div>
    <w:div w:id="219288206">
      <w:bodyDiv w:val="1"/>
      <w:marLeft w:val="0"/>
      <w:marRight w:val="0"/>
      <w:marTop w:val="0"/>
      <w:marBottom w:val="0"/>
      <w:divBdr>
        <w:top w:val="none" w:sz="0" w:space="0" w:color="auto"/>
        <w:left w:val="none" w:sz="0" w:space="0" w:color="auto"/>
        <w:bottom w:val="none" w:sz="0" w:space="0" w:color="auto"/>
        <w:right w:val="none" w:sz="0" w:space="0" w:color="auto"/>
      </w:divBdr>
    </w:div>
    <w:div w:id="226427633">
      <w:bodyDiv w:val="1"/>
      <w:marLeft w:val="0"/>
      <w:marRight w:val="0"/>
      <w:marTop w:val="0"/>
      <w:marBottom w:val="0"/>
      <w:divBdr>
        <w:top w:val="none" w:sz="0" w:space="0" w:color="auto"/>
        <w:left w:val="none" w:sz="0" w:space="0" w:color="auto"/>
        <w:bottom w:val="none" w:sz="0" w:space="0" w:color="auto"/>
        <w:right w:val="none" w:sz="0" w:space="0" w:color="auto"/>
      </w:divBdr>
    </w:div>
    <w:div w:id="270361788">
      <w:bodyDiv w:val="1"/>
      <w:marLeft w:val="0"/>
      <w:marRight w:val="0"/>
      <w:marTop w:val="0"/>
      <w:marBottom w:val="0"/>
      <w:divBdr>
        <w:top w:val="none" w:sz="0" w:space="0" w:color="auto"/>
        <w:left w:val="none" w:sz="0" w:space="0" w:color="auto"/>
        <w:bottom w:val="none" w:sz="0" w:space="0" w:color="auto"/>
        <w:right w:val="none" w:sz="0" w:space="0" w:color="auto"/>
      </w:divBdr>
    </w:div>
    <w:div w:id="284314340">
      <w:bodyDiv w:val="1"/>
      <w:marLeft w:val="0"/>
      <w:marRight w:val="0"/>
      <w:marTop w:val="0"/>
      <w:marBottom w:val="0"/>
      <w:divBdr>
        <w:top w:val="none" w:sz="0" w:space="0" w:color="auto"/>
        <w:left w:val="none" w:sz="0" w:space="0" w:color="auto"/>
        <w:bottom w:val="none" w:sz="0" w:space="0" w:color="auto"/>
        <w:right w:val="none" w:sz="0" w:space="0" w:color="auto"/>
      </w:divBdr>
      <w:divsChild>
        <w:div w:id="1512791417">
          <w:marLeft w:val="0"/>
          <w:marRight w:val="0"/>
          <w:marTop w:val="0"/>
          <w:marBottom w:val="0"/>
          <w:divBdr>
            <w:top w:val="none" w:sz="0" w:space="0" w:color="auto"/>
            <w:left w:val="none" w:sz="0" w:space="0" w:color="auto"/>
            <w:bottom w:val="none" w:sz="0" w:space="0" w:color="auto"/>
            <w:right w:val="none" w:sz="0" w:space="0" w:color="auto"/>
          </w:divBdr>
          <w:divsChild>
            <w:div w:id="1597783076">
              <w:marLeft w:val="0"/>
              <w:marRight w:val="0"/>
              <w:marTop w:val="0"/>
              <w:marBottom w:val="0"/>
              <w:divBdr>
                <w:top w:val="none" w:sz="0" w:space="0" w:color="auto"/>
                <w:left w:val="none" w:sz="0" w:space="0" w:color="auto"/>
                <w:bottom w:val="none" w:sz="0" w:space="0" w:color="auto"/>
                <w:right w:val="none" w:sz="0" w:space="0" w:color="auto"/>
              </w:divBdr>
            </w:div>
          </w:divsChild>
        </w:div>
        <w:div w:id="1334721053">
          <w:marLeft w:val="0"/>
          <w:marRight w:val="0"/>
          <w:marTop w:val="0"/>
          <w:marBottom w:val="0"/>
          <w:divBdr>
            <w:top w:val="none" w:sz="0" w:space="0" w:color="auto"/>
            <w:left w:val="none" w:sz="0" w:space="0" w:color="auto"/>
            <w:bottom w:val="none" w:sz="0" w:space="0" w:color="auto"/>
            <w:right w:val="none" w:sz="0" w:space="0" w:color="auto"/>
          </w:divBdr>
          <w:divsChild>
            <w:div w:id="1319023">
              <w:marLeft w:val="0"/>
              <w:marRight w:val="0"/>
              <w:marTop w:val="0"/>
              <w:marBottom w:val="0"/>
              <w:divBdr>
                <w:top w:val="none" w:sz="0" w:space="0" w:color="auto"/>
                <w:left w:val="none" w:sz="0" w:space="0" w:color="auto"/>
                <w:bottom w:val="none" w:sz="0" w:space="0" w:color="auto"/>
                <w:right w:val="none" w:sz="0" w:space="0" w:color="auto"/>
              </w:divBdr>
              <w:divsChild>
                <w:div w:id="208726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327323">
          <w:marLeft w:val="0"/>
          <w:marRight w:val="0"/>
          <w:marTop w:val="0"/>
          <w:marBottom w:val="0"/>
          <w:divBdr>
            <w:top w:val="none" w:sz="0" w:space="0" w:color="auto"/>
            <w:left w:val="none" w:sz="0" w:space="0" w:color="auto"/>
            <w:bottom w:val="none" w:sz="0" w:space="0" w:color="auto"/>
            <w:right w:val="none" w:sz="0" w:space="0" w:color="auto"/>
          </w:divBdr>
          <w:divsChild>
            <w:div w:id="316686789">
              <w:marLeft w:val="0"/>
              <w:marRight w:val="0"/>
              <w:marTop w:val="0"/>
              <w:marBottom w:val="0"/>
              <w:divBdr>
                <w:top w:val="none" w:sz="0" w:space="0" w:color="auto"/>
                <w:left w:val="none" w:sz="0" w:space="0" w:color="auto"/>
                <w:bottom w:val="none" w:sz="0" w:space="0" w:color="auto"/>
                <w:right w:val="none" w:sz="0" w:space="0" w:color="auto"/>
              </w:divBdr>
            </w:div>
          </w:divsChild>
        </w:div>
        <w:div w:id="1271284234">
          <w:marLeft w:val="0"/>
          <w:marRight w:val="0"/>
          <w:marTop w:val="0"/>
          <w:marBottom w:val="0"/>
          <w:divBdr>
            <w:top w:val="none" w:sz="0" w:space="0" w:color="auto"/>
            <w:left w:val="none" w:sz="0" w:space="0" w:color="auto"/>
            <w:bottom w:val="none" w:sz="0" w:space="0" w:color="auto"/>
            <w:right w:val="none" w:sz="0" w:space="0" w:color="auto"/>
          </w:divBdr>
          <w:divsChild>
            <w:div w:id="1989626720">
              <w:marLeft w:val="0"/>
              <w:marRight w:val="0"/>
              <w:marTop w:val="0"/>
              <w:marBottom w:val="0"/>
              <w:divBdr>
                <w:top w:val="none" w:sz="0" w:space="0" w:color="auto"/>
                <w:left w:val="none" w:sz="0" w:space="0" w:color="auto"/>
                <w:bottom w:val="none" w:sz="0" w:space="0" w:color="auto"/>
                <w:right w:val="none" w:sz="0" w:space="0" w:color="auto"/>
              </w:divBdr>
              <w:divsChild>
                <w:div w:id="19989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862649">
      <w:bodyDiv w:val="1"/>
      <w:marLeft w:val="0"/>
      <w:marRight w:val="0"/>
      <w:marTop w:val="0"/>
      <w:marBottom w:val="0"/>
      <w:divBdr>
        <w:top w:val="none" w:sz="0" w:space="0" w:color="auto"/>
        <w:left w:val="none" w:sz="0" w:space="0" w:color="auto"/>
        <w:bottom w:val="none" w:sz="0" w:space="0" w:color="auto"/>
        <w:right w:val="none" w:sz="0" w:space="0" w:color="auto"/>
      </w:divBdr>
    </w:div>
    <w:div w:id="323556819">
      <w:bodyDiv w:val="1"/>
      <w:marLeft w:val="0"/>
      <w:marRight w:val="0"/>
      <w:marTop w:val="0"/>
      <w:marBottom w:val="0"/>
      <w:divBdr>
        <w:top w:val="none" w:sz="0" w:space="0" w:color="auto"/>
        <w:left w:val="none" w:sz="0" w:space="0" w:color="auto"/>
        <w:bottom w:val="none" w:sz="0" w:space="0" w:color="auto"/>
        <w:right w:val="none" w:sz="0" w:space="0" w:color="auto"/>
      </w:divBdr>
    </w:div>
    <w:div w:id="327750425">
      <w:bodyDiv w:val="1"/>
      <w:marLeft w:val="0"/>
      <w:marRight w:val="0"/>
      <w:marTop w:val="0"/>
      <w:marBottom w:val="0"/>
      <w:divBdr>
        <w:top w:val="none" w:sz="0" w:space="0" w:color="auto"/>
        <w:left w:val="none" w:sz="0" w:space="0" w:color="auto"/>
        <w:bottom w:val="none" w:sz="0" w:space="0" w:color="auto"/>
        <w:right w:val="none" w:sz="0" w:space="0" w:color="auto"/>
      </w:divBdr>
    </w:div>
    <w:div w:id="340084449">
      <w:bodyDiv w:val="1"/>
      <w:marLeft w:val="0"/>
      <w:marRight w:val="0"/>
      <w:marTop w:val="0"/>
      <w:marBottom w:val="0"/>
      <w:divBdr>
        <w:top w:val="none" w:sz="0" w:space="0" w:color="auto"/>
        <w:left w:val="none" w:sz="0" w:space="0" w:color="auto"/>
        <w:bottom w:val="none" w:sz="0" w:space="0" w:color="auto"/>
        <w:right w:val="none" w:sz="0" w:space="0" w:color="auto"/>
      </w:divBdr>
    </w:div>
    <w:div w:id="363094292">
      <w:bodyDiv w:val="1"/>
      <w:marLeft w:val="0"/>
      <w:marRight w:val="0"/>
      <w:marTop w:val="0"/>
      <w:marBottom w:val="0"/>
      <w:divBdr>
        <w:top w:val="none" w:sz="0" w:space="0" w:color="auto"/>
        <w:left w:val="none" w:sz="0" w:space="0" w:color="auto"/>
        <w:bottom w:val="none" w:sz="0" w:space="0" w:color="auto"/>
        <w:right w:val="none" w:sz="0" w:space="0" w:color="auto"/>
      </w:divBdr>
    </w:div>
    <w:div w:id="369499683">
      <w:bodyDiv w:val="1"/>
      <w:marLeft w:val="0"/>
      <w:marRight w:val="0"/>
      <w:marTop w:val="0"/>
      <w:marBottom w:val="0"/>
      <w:divBdr>
        <w:top w:val="none" w:sz="0" w:space="0" w:color="auto"/>
        <w:left w:val="none" w:sz="0" w:space="0" w:color="auto"/>
        <w:bottom w:val="none" w:sz="0" w:space="0" w:color="auto"/>
        <w:right w:val="none" w:sz="0" w:space="0" w:color="auto"/>
      </w:divBdr>
    </w:div>
    <w:div w:id="461266955">
      <w:bodyDiv w:val="1"/>
      <w:marLeft w:val="0"/>
      <w:marRight w:val="0"/>
      <w:marTop w:val="0"/>
      <w:marBottom w:val="0"/>
      <w:divBdr>
        <w:top w:val="none" w:sz="0" w:space="0" w:color="auto"/>
        <w:left w:val="none" w:sz="0" w:space="0" w:color="auto"/>
        <w:bottom w:val="none" w:sz="0" w:space="0" w:color="auto"/>
        <w:right w:val="none" w:sz="0" w:space="0" w:color="auto"/>
      </w:divBdr>
    </w:div>
    <w:div w:id="494761545">
      <w:bodyDiv w:val="1"/>
      <w:marLeft w:val="0"/>
      <w:marRight w:val="0"/>
      <w:marTop w:val="0"/>
      <w:marBottom w:val="0"/>
      <w:divBdr>
        <w:top w:val="none" w:sz="0" w:space="0" w:color="auto"/>
        <w:left w:val="none" w:sz="0" w:space="0" w:color="auto"/>
        <w:bottom w:val="none" w:sz="0" w:space="0" w:color="auto"/>
        <w:right w:val="none" w:sz="0" w:space="0" w:color="auto"/>
      </w:divBdr>
    </w:div>
    <w:div w:id="498276292">
      <w:bodyDiv w:val="1"/>
      <w:marLeft w:val="0"/>
      <w:marRight w:val="0"/>
      <w:marTop w:val="0"/>
      <w:marBottom w:val="0"/>
      <w:divBdr>
        <w:top w:val="none" w:sz="0" w:space="0" w:color="auto"/>
        <w:left w:val="none" w:sz="0" w:space="0" w:color="auto"/>
        <w:bottom w:val="none" w:sz="0" w:space="0" w:color="auto"/>
        <w:right w:val="none" w:sz="0" w:space="0" w:color="auto"/>
      </w:divBdr>
    </w:div>
    <w:div w:id="514612661">
      <w:bodyDiv w:val="1"/>
      <w:marLeft w:val="0"/>
      <w:marRight w:val="0"/>
      <w:marTop w:val="0"/>
      <w:marBottom w:val="0"/>
      <w:divBdr>
        <w:top w:val="none" w:sz="0" w:space="0" w:color="auto"/>
        <w:left w:val="none" w:sz="0" w:space="0" w:color="auto"/>
        <w:bottom w:val="none" w:sz="0" w:space="0" w:color="auto"/>
        <w:right w:val="none" w:sz="0" w:space="0" w:color="auto"/>
      </w:divBdr>
    </w:div>
    <w:div w:id="600913123">
      <w:bodyDiv w:val="1"/>
      <w:marLeft w:val="0"/>
      <w:marRight w:val="0"/>
      <w:marTop w:val="0"/>
      <w:marBottom w:val="0"/>
      <w:divBdr>
        <w:top w:val="none" w:sz="0" w:space="0" w:color="auto"/>
        <w:left w:val="none" w:sz="0" w:space="0" w:color="auto"/>
        <w:bottom w:val="none" w:sz="0" w:space="0" w:color="auto"/>
        <w:right w:val="none" w:sz="0" w:space="0" w:color="auto"/>
      </w:divBdr>
    </w:div>
    <w:div w:id="640159976">
      <w:bodyDiv w:val="1"/>
      <w:marLeft w:val="0"/>
      <w:marRight w:val="0"/>
      <w:marTop w:val="0"/>
      <w:marBottom w:val="0"/>
      <w:divBdr>
        <w:top w:val="none" w:sz="0" w:space="0" w:color="auto"/>
        <w:left w:val="none" w:sz="0" w:space="0" w:color="auto"/>
        <w:bottom w:val="none" w:sz="0" w:space="0" w:color="auto"/>
        <w:right w:val="none" w:sz="0" w:space="0" w:color="auto"/>
      </w:divBdr>
    </w:div>
    <w:div w:id="672220729">
      <w:bodyDiv w:val="1"/>
      <w:marLeft w:val="0"/>
      <w:marRight w:val="0"/>
      <w:marTop w:val="0"/>
      <w:marBottom w:val="0"/>
      <w:divBdr>
        <w:top w:val="none" w:sz="0" w:space="0" w:color="auto"/>
        <w:left w:val="none" w:sz="0" w:space="0" w:color="auto"/>
        <w:bottom w:val="none" w:sz="0" w:space="0" w:color="auto"/>
        <w:right w:val="none" w:sz="0" w:space="0" w:color="auto"/>
      </w:divBdr>
    </w:div>
    <w:div w:id="693043677">
      <w:bodyDiv w:val="1"/>
      <w:marLeft w:val="0"/>
      <w:marRight w:val="0"/>
      <w:marTop w:val="0"/>
      <w:marBottom w:val="0"/>
      <w:divBdr>
        <w:top w:val="none" w:sz="0" w:space="0" w:color="auto"/>
        <w:left w:val="none" w:sz="0" w:space="0" w:color="auto"/>
        <w:bottom w:val="none" w:sz="0" w:space="0" w:color="auto"/>
        <w:right w:val="none" w:sz="0" w:space="0" w:color="auto"/>
      </w:divBdr>
    </w:div>
    <w:div w:id="773940973">
      <w:bodyDiv w:val="1"/>
      <w:marLeft w:val="0"/>
      <w:marRight w:val="0"/>
      <w:marTop w:val="0"/>
      <w:marBottom w:val="0"/>
      <w:divBdr>
        <w:top w:val="none" w:sz="0" w:space="0" w:color="auto"/>
        <w:left w:val="none" w:sz="0" w:space="0" w:color="auto"/>
        <w:bottom w:val="none" w:sz="0" w:space="0" w:color="auto"/>
        <w:right w:val="none" w:sz="0" w:space="0" w:color="auto"/>
      </w:divBdr>
    </w:div>
    <w:div w:id="799422335">
      <w:bodyDiv w:val="1"/>
      <w:marLeft w:val="0"/>
      <w:marRight w:val="0"/>
      <w:marTop w:val="0"/>
      <w:marBottom w:val="0"/>
      <w:divBdr>
        <w:top w:val="none" w:sz="0" w:space="0" w:color="auto"/>
        <w:left w:val="none" w:sz="0" w:space="0" w:color="auto"/>
        <w:bottom w:val="none" w:sz="0" w:space="0" w:color="auto"/>
        <w:right w:val="none" w:sz="0" w:space="0" w:color="auto"/>
      </w:divBdr>
    </w:div>
    <w:div w:id="821429047">
      <w:bodyDiv w:val="1"/>
      <w:marLeft w:val="0"/>
      <w:marRight w:val="0"/>
      <w:marTop w:val="0"/>
      <w:marBottom w:val="0"/>
      <w:divBdr>
        <w:top w:val="none" w:sz="0" w:space="0" w:color="auto"/>
        <w:left w:val="none" w:sz="0" w:space="0" w:color="auto"/>
        <w:bottom w:val="none" w:sz="0" w:space="0" w:color="auto"/>
        <w:right w:val="none" w:sz="0" w:space="0" w:color="auto"/>
      </w:divBdr>
    </w:div>
    <w:div w:id="827020302">
      <w:bodyDiv w:val="1"/>
      <w:marLeft w:val="0"/>
      <w:marRight w:val="0"/>
      <w:marTop w:val="0"/>
      <w:marBottom w:val="0"/>
      <w:divBdr>
        <w:top w:val="none" w:sz="0" w:space="0" w:color="auto"/>
        <w:left w:val="none" w:sz="0" w:space="0" w:color="auto"/>
        <w:bottom w:val="none" w:sz="0" w:space="0" w:color="auto"/>
        <w:right w:val="none" w:sz="0" w:space="0" w:color="auto"/>
      </w:divBdr>
    </w:div>
    <w:div w:id="827670427">
      <w:bodyDiv w:val="1"/>
      <w:marLeft w:val="0"/>
      <w:marRight w:val="0"/>
      <w:marTop w:val="0"/>
      <w:marBottom w:val="0"/>
      <w:divBdr>
        <w:top w:val="none" w:sz="0" w:space="0" w:color="auto"/>
        <w:left w:val="none" w:sz="0" w:space="0" w:color="auto"/>
        <w:bottom w:val="none" w:sz="0" w:space="0" w:color="auto"/>
        <w:right w:val="none" w:sz="0" w:space="0" w:color="auto"/>
      </w:divBdr>
    </w:div>
    <w:div w:id="841966371">
      <w:bodyDiv w:val="1"/>
      <w:marLeft w:val="0"/>
      <w:marRight w:val="0"/>
      <w:marTop w:val="0"/>
      <w:marBottom w:val="0"/>
      <w:divBdr>
        <w:top w:val="none" w:sz="0" w:space="0" w:color="auto"/>
        <w:left w:val="none" w:sz="0" w:space="0" w:color="auto"/>
        <w:bottom w:val="none" w:sz="0" w:space="0" w:color="auto"/>
        <w:right w:val="none" w:sz="0" w:space="0" w:color="auto"/>
      </w:divBdr>
    </w:div>
    <w:div w:id="845100362">
      <w:bodyDiv w:val="1"/>
      <w:marLeft w:val="0"/>
      <w:marRight w:val="0"/>
      <w:marTop w:val="0"/>
      <w:marBottom w:val="0"/>
      <w:divBdr>
        <w:top w:val="none" w:sz="0" w:space="0" w:color="auto"/>
        <w:left w:val="none" w:sz="0" w:space="0" w:color="auto"/>
        <w:bottom w:val="none" w:sz="0" w:space="0" w:color="auto"/>
        <w:right w:val="none" w:sz="0" w:space="0" w:color="auto"/>
      </w:divBdr>
    </w:div>
    <w:div w:id="851722332">
      <w:bodyDiv w:val="1"/>
      <w:marLeft w:val="0"/>
      <w:marRight w:val="0"/>
      <w:marTop w:val="0"/>
      <w:marBottom w:val="0"/>
      <w:divBdr>
        <w:top w:val="none" w:sz="0" w:space="0" w:color="auto"/>
        <w:left w:val="none" w:sz="0" w:space="0" w:color="auto"/>
        <w:bottom w:val="none" w:sz="0" w:space="0" w:color="auto"/>
        <w:right w:val="none" w:sz="0" w:space="0" w:color="auto"/>
      </w:divBdr>
    </w:div>
    <w:div w:id="889222301">
      <w:bodyDiv w:val="1"/>
      <w:marLeft w:val="0"/>
      <w:marRight w:val="0"/>
      <w:marTop w:val="0"/>
      <w:marBottom w:val="0"/>
      <w:divBdr>
        <w:top w:val="none" w:sz="0" w:space="0" w:color="auto"/>
        <w:left w:val="none" w:sz="0" w:space="0" w:color="auto"/>
        <w:bottom w:val="none" w:sz="0" w:space="0" w:color="auto"/>
        <w:right w:val="none" w:sz="0" w:space="0" w:color="auto"/>
      </w:divBdr>
    </w:div>
    <w:div w:id="891618326">
      <w:bodyDiv w:val="1"/>
      <w:marLeft w:val="0"/>
      <w:marRight w:val="0"/>
      <w:marTop w:val="0"/>
      <w:marBottom w:val="0"/>
      <w:divBdr>
        <w:top w:val="none" w:sz="0" w:space="0" w:color="auto"/>
        <w:left w:val="none" w:sz="0" w:space="0" w:color="auto"/>
        <w:bottom w:val="none" w:sz="0" w:space="0" w:color="auto"/>
        <w:right w:val="none" w:sz="0" w:space="0" w:color="auto"/>
      </w:divBdr>
    </w:div>
    <w:div w:id="916592699">
      <w:bodyDiv w:val="1"/>
      <w:marLeft w:val="0"/>
      <w:marRight w:val="0"/>
      <w:marTop w:val="0"/>
      <w:marBottom w:val="0"/>
      <w:divBdr>
        <w:top w:val="none" w:sz="0" w:space="0" w:color="auto"/>
        <w:left w:val="none" w:sz="0" w:space="0" w:color="auto"/>
        <w:bottom w:val="none" w:sz="0" w:space="0" w:color="auto"/>
        <w:right w:val="none" w:sz="0" w:space="0" w:color="auto"/>
      </w:divBdr>
    </w:div>
    <w:div w:id="924337756">
      <w:bodyDiv w:val="1"/>
      <w:marLeft w:val="0"/>
      <w:marRight w:val="0"/>
      <w:marTop w:val="0"/>
      <w:marBottom w:val="0"/>
      <w:divBdr>
        <w:top w:val="none" w:sz="0" w:space="0" w:color="auto"/>
        <w:left w:val="none" w:sz="0" w:space="0" w:color="auto"/>
        <w:bottom w:val="none" w:sz="0" w:space="0" w:color="auto"/>
        <w:right w:val="none" w:sz="0" w:space="0" w:color="auto"/>
      </w:divBdr>
    </w:div>
    <w:div w:id="949313233">
      <w:bodyDiv w:val="1"/>
      <w:marLeft w:val="0"/>
      <w:marRight w:val="0"/>
      <w:marTop w:val="0"/>
      <w:marBottom w:val="0"/>
      <w:divBdr>
        <w:top w:val="none" w:sz="0" w:space="0" w:color="auto"/>
        <w:left w:val="none" w:sz="0" w:space="0" w:color="auto"/>
        <w:bottom w:val="none" w:sz="0" w:space="0" w:color="auto"/>
        <w:right w:val="none" w:sz="0" w:space="0" w:color="auto"/>
      </w:divBdr>
    </w:div>
    <w:div w:id="1036155691">
      <w:bodyDiv w:val="1"/>
      <w:marLeft w:val="0"/>
      <w:marRight w:val="0"/>
      <w:marTop w:val="0"/>
      <w:marBottom w:val="0"/>
      <w:divBdr>
        <w:top w:val="none" w:sz="0" w:space="0" w:color="auto"/>
        <w:left w:val="none" w:sz="0" w:space="0" w:color="auto"/>
        <w:bottom w:val="none" w:sz="0" w:space="0" w:color="auto"/>
        <w:right w:val="none" w:sz="0" w:space="0" w:color="auto"/>
      </w:divBdr>
    </w:div>
    <w:div w:id="1038358292">
      <w:bodyDiv w:val="1"/>
      <w:marLeft w:val="0"/>
      <w:marRight w:val="0"/>
      <w:marTop w:val="0"/>
      <w:marBottom w:val="0"/>
      <w:divBdr>
        <w:top w:val="none" w:sz="0" w:space="0" w:color="auto"/>
        <w:left w:val="none" w:sz="0" w:space="0" w:color="auto"/>
        <w:bottom w:val="none" w:sz="0" w:space="0" w:color="auto"/>
        <w:right w:val="none" w:sz="0" w:space="0" w:color="auto"/>
      </w:divBdr>
    </w:div>
    <w:div w:id="1058552535">
      <w:bodyDiv w:val="1"/>
      <w:marLeft w:val="0"/>
      <w:marRight w:val="0"/>
      <w:marTop w:val="0"/>
      <w:marBottom w:val="0"/>
      <w:divBdr>
        <w:top w:val="none" w:sz="0" w:space="0" w:color="auto"/>
        <w:left w:val="none" w:sz="0" w:space="0" w:color="auto"/>
        <w:bottom w:val="none" w:sz="0" w:space="0" w:color="auto"/>
        <w:right w:val="none" w:sz="0" w:space="0" w:color="auto"/>
      </w:divBdr>
      <w:divsChild>
        <w:div w:id="1173648621">
          <w:marLeft w:val="0"/>
          <w:marRight w:val="0"/>
          <w:marTop w:val="0"/>
          <w:marBottom w:val="0"/>
          <w:divBdr>
            <w:top w:val="none" w:sz="0" w:space="0" w:color="auto"/>
            <w:left w:val="none" w:sz="0" w:space="0" w:color="auto"/>
            <w:bottom w:val="none" w:sz="0" w:space="0" w:color="auto"/>
            <w:right w:val="none" w:sz="0" w:space="0" w:color="auto"/>
          </w:divBdr>
        </w:div>
        <w:div w:id="1613124451">
          <w:marLeft w:val="0"/>
          <w:marRight w:val="0"/>
          <w:marTop w:val="0"/>
          <w:marBottom w:val="0"/>
          <w:divBdr>
            <w:top w:val="none" w:sz="0" w:space="0" w:color="auto"/>
            <w:left w:val="none" w:sz="0" w:space="0" w:color="auto"/>
            <w:bottom w:val="none" w:sz="0" w:space="0" w:color="auto"/>
            <w:right w:val="none" w:sz="0" w:space="0" w:color="auto"/>
          </w:divBdr>
        </w:div>
        <w:div w:id="621958140">
          <w:marLeft w:val="0"/>
          <w:marRight w:val="0"/>
          <w:marTop w:val="0"/>
          <w:marBottom w:val="0"/>
          <w:divBdr>
            <w:top w:val="none" w:sz="0" w:space="0" w:color="auto"/>
            <w:left w:val="none" w:sz="0" w:space="0" w:color="auto"/>
            <w:bottom w:val="none" w:sz="0" w:space="0" w:color="auto"/>
            <w:right w:val="none" w:sz="0" w:space="0" w:color="auto"/>
          </w:divBdr>
        </w:div>
        <w:div w:id="2079817341">
          <w:marLeft w:val="0"/>
          <w:marRight w:val="0"/>
          <w:marTop w:val="0"/>
          <w:marBottom w:val="0"/>
          <w:divBdr>
            <w:top w:val="none" w:sz="0" w:space="0" w:color="auto"/>
            <w:left w:val="none" w:sz="0" w:space="0" w:color="auto"/>
            <w:bottom w:val="none" w:sz="0" w:space="0" w:color="auto"/>
            <w:right w:val="none" w:sz="0" w:space="0" w:color="auto"/>
          </w:divBdr>
        </w:div>
        <w:div w:id="1025058797">
          <w:marLeft w:val="0"/>
          <w:marRight w:val="0"/>
          <w:marTop w:val="0"/>
          <w:marBottom w:val="0"/>
          <w:divBdr>
            <w:top w:val="none" w:sz="0" w:space="0" w:color="auto"/>
            <w:left w:val="none" w:sz="0" w:space="0" w:color="auto"/>
            <w:bottom w:val="none" w:sz="0" w:space="0" w:color="auto"/>
            <w:right w:val="none" w:sz="0" w:space="0" w:color="auto"/>
          </w:divBdr>
        </w:div>
        <w:div w:id="1254893924">
          <w:marLeft w:val="0"/>
          <w:marRight w:val="0"/>
          <w:marTop w:val="0"/>
          <w:marBottom w:val="0"/>
          <w:divBdr>
            <w:top w:val="none" w:sz="0" w:space="0" w:color="auto"/>
            <w:left w:val="none" w:sz="0" w:space="0" w:color="auto"/>
            <w:bottom w:val="none" w:sz="0" w:space="0" w:color="auto"/>
            <w:right w:val="none" w:sz="0" w:space="0" w:color="auto"/>
          </w:divBdr>
        </w:div>
        <w:div w:id="1953196780">
          <w:marLeft w:val="0"/>
          <w:marRight w:val="0"/>
          <w:marTop w:val="0"/>
          <w:marBottom w:val="0"/>
          <w:divBdr>
            <w:top w:val="none" w:sz="0" w:space="0" w:color="auto"/>
            <w:left w:val="none" w:sz="0" w:space="0" w:color="auto"/>
            <w:bottom w:val="none" w:sz="0" w:space="0" w:color="auto"/>
            <w:right w:val="none" w:sz="0" w:space="0" w:color="auto"/>
          </w:divBdr>
        </w:div>
        <w:div w:id="67971383">
          <w:marLeft w:val="0"/>
          <w:marRight w:val="0"/>
          <w:marTop w:val="0"/>
          <w:marBottom w:val="0"/>
          <w:divBdr>
            <w:top w:val="none" w:sz="0" w:space="0" w:color="auto"/>
            <w:left w:val="none" w:sz="0" w:space="0" w:color="auto"/>
            <w:bottom w:val="none" w:sz="0" w:space="0" w:color="auto"/>
            <w:right w:val="none" w:sz="0" w:space="0" w:color="auto"/>
          </w:divBdr>
        </w:div>
      </w:divsChild>
    </w:div>
    <w:div w:id="1069154352">
      <w:bodyDiv w:val="1"/>
      <w:marLeft w:val="0"/>
      <w:marRight w:val="0"/>
      <w:marTop w:val="0"/>
      <w:marBottom w:val="0"/>
      <w:divBdr>
        <w:top w:val="none" w:sz="0" w:space="0" w:color="auto"/>
        <w:left w:val="none" w:sz="0" w:space="0" w:color="auto"/>
        <w:bottom w:val="none" w:sz="0" w:space="0" w:color="auto"/>
        <w:right w:val="none" w:sz="0" w:space="0" w:color="auto"/>
      </w:divBdr>
    </w:div>
    <w:div w:id="1082871391">
      <w:bodyDiv w:val="1"/>
      <w:marLeft w:val="0"/>
      <w:marRight w:val="0"/>
      <w:marTop w:val="0"/>
      <w:marBottom w:val="0"/>
      <w:divBdr>
        <w:top w:val="none" w:sz="0" w:space="0" w:color="auto"/>
        <w:left w:val="none" w:sz="0" w:space="0" w:color="auto"/>
        <w:bottom w:val="none" w:sz="0" w:space="0" w:color="auto"/>
        <w:right w:val="none" w:sz="0" w:space="0" w:color="auto"/>
      </w:divBdr>
    </w:div>
    <w:div w:id="1141310359">
      <w:bodyDiv w:val="1"/>
      <w:marLeft w:val="0"/>
      <w:marRight w:val="0"/>
      <w:marTop w:val="0"/>
      <w:marBottom w:val="0"/>
      <w:divBdr>
        <w:top w:val="none" w:sz="0" w:space="0" w:color="auto"/>
        <w:left w:val="none" w:sz="0" w:space="0" w:color="auto"/>
        <w:bottom w:val="none" w:sz="0" w:space="0" w:color="auto"/>
        <w:right w:val="none" w:sz="0" w:space="0" w:color="auto"/>
      </w:divBdr>
    </w:div>
    <w:div w:id="1146626798">
      <w:bodyDiv w:val="1"/>
      <w:marLeft w:val="0"/>
      <w:marRight w:val="0"/>
      <w:marTop w:val="0"/>
      <w:marBottom w:val="0"/>
      <w:divBdr>
        <w:top w:val="none" w:sz="0" w:space="0" w:color="auto"/>
        <w:left w:val="none" w:sz="0" w:space="0" w:color="auto"/>
        <w:bottom w:val="none" w:sz="0" w:space="0" w:color="auto"/>
        <w:right w:val="none" w:sz="0" w:space="0" w:color="auto"/>
      </w:divBdr>
    </w:div>
    <w:div w:id="1184630981">
      <w:bodyDiv w:val="1"/>
      <w:marLeft w:val="0"/>
      <w:marRight w:val="0"/>
      <w:marTop w:val="0"/>
      <w:marBottom w:val="0"/>
      <w:divBdr>
        <w:top w:val="none" w:sz="0" w:space="0" w:color="auto"/>
        <w:left w:val="none" w:sz="0" w:space="0" w:color="auto"/>
        <w:bottom w:val="none" w:sz="0" w:space="0" w:color="auto"/>
        <w:right w:val="none" w:sz="0" w:space="0" w:color="auto"/>
      </w:divBdr>
    </w:div>
    <w:div w:id="1225263805">
      <w:bodyDiv w:val="1"/>
      <w:marLeft w:val="0"/>
      <w:marRight w:val="0"/>
      <w:marTop w:val="0"/>
      <w:marBottom w:val="0"/>
      <w:divBdr>
        <w:top w:val="none" w:sz="0" w:space="0" w:color="auto"/>
        <w:left w:val="none" w:sz="0" w:space="0" w:color="auto"/>
        <w:bottom w:val="none" w:sz="0" w:space="0" w:color="auto"/>
        <w:right w:val="none" w:sz="0" w:space="0" w:color="auto"/>
      </w:divBdr>
    </w:div>
    <w:div w:id="1244947336">
      <w:bodyDiv w:val="1"/>
      <w:marLeft w:val="0"/>
      <w:marRight w:val="0"/>
      <w:marTop w:val="0"/>
      <w:marBottom w:val="0"/>
      <w:divBdr>
        <w:top w:val="none" w:sz="0" w:space="0" w:color="auto"/>
        <w:left w:val="none" w:sz="0" w:space="0" w:color="auto"/>
        <w:bottom w:val="none" w:sz="0" w:space="0" w:color="auto"/>
        <w:right w:val="none" w:sz="0" w:space="0" w:color="auto"/>
      </w:divBdr>
    </w:div>
    <w:div w:id="1264847717">
      <w:bodyDiv w:val="1"/>
      <w:marLeft w:val="0"/>
      <w:marRight w:val="0"/>
      <w:marTop w:val="0"/>
      <w:marBottom w:val="0"/>
      <w:divBdr>
        <w:top w:val="none" w:sz="0" w:space="0" w:color="auto"/>
        <w:left w:val="none" w:sz="0" w:space="0" w:color="auto"/>
        <w:bottom w:val="none" w:sz="0" w:space="0" w:color="auto"/>
        <w:right w:val="none" w:sz="0" w:space="0" w:color="auto"/>
      </w:divBdr>
    </w:div>
    <w:div w:id="1283221753">
      <w:bodyDiv w:val="1"/>
      <w:marLeft w:val="0"/>
      <w:marRight w:val="0"/>
      <w:marTop w:val="0"/>
      <w:marBottom w:val="0"/>
      <w:divBdr>
        <w:top w:val="none" w:sz="0" w:space="0" w:color="auto"/>
        <w:left w:val="none" w:sz="0" w:space="0" w:color="auto"/>
        <w:bottom w:val="none" w:sz="0" w:space="0" w:color="auto"/>
        <w:right w:val="none" w:sz="0" w:space="0" w:color="auto"/>
      </w:divBdr>
    </w:div>
    <w:div w:id="1292906962">
      <w:bodyDiv w:val="1"/>
      <w:marLeft w:val="0"/>
      <w:marRight w:val="0"/>
      <w:marTop w:val="0"/>
      <w:marBottom w:val="0"/>
      <w:divBdr>
        <w:top w:val="none" w:sz="0" w:space="0" w:color="auto"/>
        <w:left w:val="none" w:sz="0" w:space="0" w:color="auto"/>
        <w:bottom w:val="none" w:sz="0" w:space="0" w:color="auto"/>
        <w:right w:val="none" w:sz="0" w:space="0" w:color="auto"/>
      </w:divBdr>
    </w:div>
    <w:div w:id="1295411290">
      <w:bodyDiv w:val="1"/>
      <w:marLeft w:val="0"/>
      <w:marRight w:val="0"/>
      <w:marTop w:val="0"/>
      <w:marBottom w:val="0"/>
      <w:divBdr>
        <w:top w:val="none" w:sz="0" w:space="0" w:color="auto"/>
        <w:left w:val="none" w:sz="0" w:space="0" w:color="auto"/>
        <w:bottom w:val="none" w:sz="0" w:space="0" w:color="auto"/>
        <w:right w:val="none" w:sz="0" w:space="0" w:color="auto"/>
      </w:divBdr>
    </w:div>
    <w:div w:id="1396317821">
      <w:bodyDiv w:val="1"/>
      <w:marLeft w:val="0"/>
      <w:marRight w:val="0"/>
      <w:marTop w:val="0"/>
      <w:marBottom w:val="0"/>
      <w:divBdr>
        <w:top w:val="none" w:sz="0" w:space="0" w:color="auto"/>
        <w:left w:val="none" w:sz="0" w:space="0" w:color="auto"/>
        <w:bottom w:val="none" w:sz="0" w:space="0" w:color="auto"/>
        <w:right w:val="none" w:sz="0" w:space="0" w:color="auto"/>
      </w:divBdr>
    </w:div>
    <w:div w:id="1398043461">
      <w:bodyDiv w:val="1"/>
      <w:marLeft w:val="0"/>
      <w:marRight w:val="0"/>
      <w:marTop w:val="0"/>
      <w:marBottom w:val="0"/>
      <w:divBdr>
        <w:top w:val="none" w:sz="0" w:space="0" w:color="auto"/>
        <w:left w:val="none" w:sz="0" w:space="0" w:color="auto"/>
        <w:bottom w:val="none" w:sz="0" w:space="0" w:color="auto"/>
        <w:right w:val="none" w:sz="0" w:space="0" w:color="auto"/>
      </w:divBdr>
    </w:div>
    <w:div w:id="1398742038">
      <w:bodyDiv w:val="1"/>
      <w:marLeft w:val="0"/>
      <w:marRight w:val="0"/>
      <w:marTop w:val="0"/>
      <w:marBottom w:val="0"/>
      <w:divBdr>
        <w:top w:val="none" w:sz="0" w:space="0" w:color="auto"/>
        <w:left w:val="none" w:sz="0" w:space="0" w:color="auto"/>
        <w:bottom w:val="none" w:sz="0" w:space="0" w:color="auto"/>
        <w:right w:val="none" w:sz="0" w:space="0" w:color="auto"/>
      </w:divBdr>
    </w:div>
    <w:div w:id="1473400224">
      <w:bodyDiv w:val="1"/>
      <w:marLeft w:val="0"/>
      <w:marRight w:val="0"/>
      <w:marTop w:val="0"/>
      <w:marBottom w:val="0"/>
      <w:divBdr>
        <w:top w:val="none" w:sz="0" w:space="0" w:color="auto"/>
        <w:left w:val="none" w:sz="0" w:space="0" w:color="auto"/>
        <w:bottom w:val="none" w:sz="0" w:space="0" w:color="auto"/>
        <w:right w:val="none" w:sz="0" w:space="0" w:color="auto"/>
      </w:divBdr>
    </w:div>
    <w:div w:id="1488479025">
      <w:bodyDiv w:val="1"/>
      <w:marLeft w:val="0"/>
      <w:marRight w:val="0"/>
      <w:marTop w:val="0"/>
      <w:marBottom w:val="0"/>
      <w:divBdr>
        <w:top w:val="none" w:sz="0" w:space="0" w:color="auto"/>
        <w:left w:val="none" w:sz="0" w:space="0" w:color="auto"/>
        <w:bottom w:val="none" w:sz="0" w:space="0" w:color="auto"/>
        <w:right w:val="none" w:sz="0" w:space="0" w:color="auto"/>
      </w:divBdr>
    </w:div>
    <w:div w:id="1494489070">
      <w:bodyDiv w:val="1"/>
      <w:marLeft w:val="0"/>
      <w:marRight w:val="0"/>
      <w:marTop w:val="0"/>
      <w:marBottom w:val="0"/>
      <w:divBdr>
        <w:top w:val="none" w:sz="0" w:space="0" w:color="auto"/>
        <w:left w:val="none" w:sz="0" w:space="0" w:color="auto"/>
        <w:bottom w:val="none" w:sz="0" w:space="0" w:color="auto"/>
        <w:right w:val="none" w:sz="0" w:space="0" w:color="auto"/>
      </w:divBdr>
    </w:div>
    <w:div w:id="1552764626">
      <w:bodyDiv w:val="1"/>
      <w:marLeft w:val="0"/>
      <w:marRight w:val="0"/>
      <w:marTop w:val="0"/>
      <w:marBottom w:val="0"/>
      <w:divBdr>
        <w:top w:val="none" w:sz="0" w:space="0" w:color="auto"/>
        <w:left w:val="none" w:sz="0" w:space="0" w:color="auto"/>
        <w:bottom w:val="none" w:sz="0" w:space="0" w:color="auto"/>
        <w:right w:val="none" w:sz="0" w:space="0" w:color="auto"/>
      </w:divBdr>
    </w:div>
    <w:div w:id="1554001694">
      <w:bodyDiv w:val="1"/>
      <w:marLeft w:val="0"/>
      <w:marRight w:val="0"/>
      <w:marTop w:val="0"/>
      <w:marBottom w:val="0"/>
      <w:divBdr>
        <w:top w:val="none" w:sz="0" w:space="0" w:color="auto"/>
        <w:left w:val="none" w:sz="0" w:space="0" w:color="auto"/>
        <w:bottom w:val="none" w:sz="0" w:space="0" w:color="auto"/>
        <w:right w:val="none" w:sz="0" w:space="0" w:color="auto"/>
      </w:divBdr>
    </w:div>
    <w:div w:id="1614362821">
      <w:bodyDiv w:val="1"/>
      <w:marLeft w:val="0"/>
      <w:marRight w:val="0"/>
      <w:marTop w:val="0"/>
      <w:marBottom w:val="0"/>
      <w:divBdr>
        <w:top w:val="none" w:sz="0" w:space="0" w:color="auto"/>
        <w:left w:val="none" w:sz="0" w:space="0" w:color="auto"/>
        <w:bottom w:val="none" w:sz="0" w:space="0" w:color="auto"/>
        <w:right w:val="none" w:sz="0" w:space="0" w:color="auto"/>
      </w:divBdr>
    </w:div>
    <w:div w:id="1641301309">
      <w:bodyDiv w:val="1"/>
      <w:marLeft w:val="0"/>
      <w:marRight w:val="0"/>
      <w:marTop w:val="0"/>
      <w:marBottom w:val="0"/>
      <w:divBdr>
        <w:top w:val="none" w:sz="0" w:space="0" w:color="auto"/>
        <w:left w:val="none" w:sz="0" w:space="0" w:color="auto"/>
        <w:bottom w:val="none" w:sz="0" w:space="0" w:color="auto"/>
        <w:right w:val="none" w:sz="0" w:space="0" w:color="auto"/>
      </w:divBdr>
      <w:divsChild>
        <w:div w:id="1224753059">
          <w:marLeft w:val="965"/>
          <w:marRight w:val="0"/>
          <w:marTop w:val="134"/>
          <w:marBottom w:val="0"/>
          <w:divBdr>
            <w:top w:val="none" w:sz="0" w:space="0" w:color="auto"/>
            <w:left w:val="none" w:sz="0" w:space="0" w:color="auto"/>
            <w:bottom w:val="none" w:sz="0" w:space="0" w:color="auto"/>
            <w:right w:val="none" w:sz="0" w:space="0" w:color="auto"/>
          </w:divBdr>
        </w:div>
        <w:div w:id="1429424190">
          <w:marLeft w:val="965"/>
          <w:marRight w:val="0"/>
          <w:marTop w:val="134"/>
          <w:marBottom w:val="0"/>
          <w:divBdr>
            <w:top w:val="none" w:sz="0" w:space="0" w:color="auto"/>
            <w:left w:val="none" w:sz="0" w:space="0" w:color="auto"/>
            <w:bottom w:val="none" w:sz="0" w:space="0" w:color="auto"/>
            <w:right w:val="none" w:sz="0" w:space="0" w:color="auto"/>
          </w:divBdr>
        </w:div>
        <w:div w:id="1509756906">
          <w:marLeft w:val="965"/>
          <w:marRight w:val="0"/>
          <w:marTop w:val="134"/>
          <w:marBottom w:val="0"/>
          <w:divBdr>
            <w:top w:val="none" w:sz="0" w:space="0" w:color="auto"/>
            <w:left w:val="none" w:sz="0" w:space="0" w:color="auto"/>
            <w:bottom w:val="none" w:sz="0" w:space="0" w:color="auto"/>
            <w:right w:val="none" w:sz="0" w:space="0" w:color="auto"/>
          </w:divBdr>
        </w:div>
        <w:div w:id="1014261503">
          <w:marLeft w:val="965"/>
          <w:marRight w:val="0"/>
          <w:marTop w:val="134"/>
          <w:marBottom w:val="0"/>
          <w:divBdr>
            <w:top w:val="none" w:sz="0" w:space="0" w:color="auto"/>
            <w:left w:val="none" w:sz="0" w:space="0" w:color="auto"/>
            <w:bottom w:val="none" w:sz="0" w:space="0" w:color="auto"/>
            <w:right w:val="none" w:sz="0" w:space="0" w:color="auto"/>
          </w:divBdr>
        </w:div>
      </w:divsChild>
    </w:div>
    <w:div w:id="1650786404">
      <w:bodyDiv w:val="1"/>
      <w:marLeft w:val="0"/>
      <w:marRight w:val="0"/>
      <w:marTop w:val="0"/>
      <w:marBottom w:val="0"/>
      <w:divBdr>
        <w:top w:val="none" w:sz="0" w:space="0" w:color="auto"/>
        <w:left w:val="none" w:sz="0" w:space="0" w:color="auto"/>
        <w:bottom w:val="none" w:sz="0" w:space="0" w:color="auto"/>
        <w:right w:val="none" w:sz="0" w:space="0" w:color="auto"/>
      </w:divBdr>
    </w:div>
    <w:div w:id="1695690256">
      <w:bodyDiv w:val="1"/>
      <w:marLeft w:val="0"/>
      <w:marRight w:val="0"/>
      <w:marTop w:val="0"/>
      <w:marBottom w:val="0"/>
      <w:divBdr>
        <w:top w:val="none" w:sz="0" w:space="0" w:color="auto"/>
        <w:left w:val="none" w:sz="0" w:space="0" w:color="auto"/>
        <w:bottom w:val="none" w:sz="0" w:space="0" w:color="auto"/>
        <w:right w:val="none" w:sz="0" w:space="0" w:color="auto"/>
      </w:divBdr>
    </w:div>
    <w:div w:id="1708876207">
      <w:bodyDiv w:val="1"/>
      <w:marLeft w:val="0"/>
      <w:marRight w:val="0"/>
      <w:marTop w:val="0"/>
      <w:marBottom w:val="0"/>
      <w:divBdr>
        <w:top w:val="none" w:sz="0" w:space="0" w:color="auto"/>
        <w:left w:val="none" w:sz="0" w:space="0" w:color="auto"/>
        <w:bottom w:val="none" w:sz="0" w:space="0" w:color="auto"/>
        <w:right w:val="none" w:sz="0" w:space="0" w:color="auto"/>
      </w:divBdr>
    </w:div>
    <w:div w:id="1717927277">
      <w:bodyDiv w:val="1"/>
      <w:marLeft w:val="0"/>
      <w:marRight w:val="0"/>
      <w:marTop w:val="0"/>
      <w:marBottom w:val="0"/>
      <w:divBdr>
        <w:top w:val="none" w:sz="0" w:space="0" w:color="auto"/>
        <w:left w:val="none" w:sz="0" w:space="0" w:color="auto"/>
        <w:bottom w:val="none" w:sz="0" w:space="0" w:color="auto"/>
        <w:right w:val="none" w:sz="0" w:space="0" w:color="auto"/>
      </w:divBdr>
    </w:div>
    <w:div w:id="1728799372">
      <w:bodyDiv w:val="1"/>
      <w:marLeft w:val="0"/>
      <w:marRight w:val="0"/>
      <w:marTop w:val="0"/>
      <w:marBottom w:val="0"/>
      <w:divBdr>
        <w:top w:val="none" w:sz="0" w:space="0" w:color="auto"/>
        <w:left w:val="none" w:sz="0" w:space="0" w:color="auto"/>
        <w:bottom w:val="none" w:sz="0" w:space="0" w:color="auto"/>
        <w:right w:val="none" w:sz="0" w:space="0" w:color="auto"/>
      </w:divBdr>
    </w:div>
    <w:div w:id="1753433741">
      <w:bodyDiv w:val="1"/>
      <w:marLeft w:val="0"/>
      <w:marRight w:val="0"/>
      <w:marTop w:val="0"/>
      <w:marBottom w:val="0"/>
      <w:divBdr>
        <w:top w:val="none" w:sz="0" w:space="0" w:color="auto"/>
        <w:left w:val="none" w:sz="0" w:space="0" w:color="auto"/>
        <w:bottom w:val="none" w:sz="0" w:space="0" w:color="auto"/>
        <w:right w:val="none" w:sz="0" w:space="0" w:color="auto"/>
      </w:divBdr>
    </w:div>
    <w:div w:id="1754547624">
      <w:bodyDiv w:val="1"/>
      <w:marLeft w:val="0"/>
      <w:marRight w:val="0"/>
      <w:marTop w:val="0"/>
      <w:marBottom w:val="0"/>
      <w:divBdr>
        <w:top w:val="none" w:sz="0" w:space="0" w:color="auto"/>
        <w:left w:val="none" w:sz="0" w:space="0" w:color="auto"/>
        <w:bottom w:val="none" w:sz="0" w:space="0" w:color="auto"/>
        <w:right w:val="none" w:sz="0" w:space="0" w:color="auto"/>
      </w:divBdr>
    </w:div>
    <w:div w:id="1762869149">
      <w:bodyDiv w:val="1"/>
      <w:marLeft w:val="0"/>
      <w:marRight w:val="0"/>
      <w:marTop w:val="0"/>
      <w:marBottom w:val="0"/>
      <w:divBdr>
        <w:top w:val="none" w:sz="0" w:space="0" w:color="auto"/>
        <w:left w:val="none" w:sz="0" w:space="0" w:color="auto"/>
        <w:bottom w:val="none" w:sz="0" w:space="0" w:color="auto"/>
        <w:right w:val="none" w:sz="0" w:space="0" w:color="auto"/>
      </w:divBdr>
    </w:div>
    <w:div w:id="1768380169">
      <w:bodyDiv w:val="1"/>
      <w:marLeft w:val="0"/>
      <w:marRight w:val="0"/>
      <w:marTop w:val="0"/>
      <w:marBottom w:val="0"/>
      <w:divBdr>
        <w:top w:val="none" w:sz="0" w:space="0" w:color="auto"/>
        <w:left w:val="none" w:sz="0" w:space="0" w:color="auto"/>
        <w:bottom w:val="none" w:sz="0" w:space="0" w:color="auto"/>
        <w:right w:val="none" w:sz="0" w:space="0" w:color="auto"/>
      </w:divBdr>
    </w:div>
    <w:div w:id="1771002708">
      <w:bodyDiv w:val="1"/>
      <w:marLeft w:val="0"/>
      <w:marRight w:val="0"/>
      <w:marTop w:val="0"/>
      <w:marBottom w:val="0"/>
      <w:divBdr>
        <w:top w:val="none" w:sz="0" w:space="0" w:color="auto"/>
        <w:left w:val="none" w:sz="0" w:space="0" w:color="auto"/>
        <w:bottom w:val="none" w:sz="0" w:space="0" w:color="auto"/>
        <w:right w:val="none" w:sz="0" w:space="0" w:color="auto"/>
      </w:divBdr>
    </w:div>
    <w:div w:id="1797404887">
      <w:bodyDiv w:val="1"/>
      <w:marLeft w:val="0"/>
      <w:marRight w:val="0"/>
      <w:marTop w:val="0"/>
      <w:marBottom w:val="0"/>
      <w:divBdr>
        <w:top w:val="none" w:sz="0" w:space="0" w:color="auto"/>
        <w:left w:val="none" w:sz="0" w:space="0" w:color="auto"/>
        <w:bottom w:val="none" w:sz="0" w:space="0" w:color="auto"/>
        <w:right w:val="none" w:sz="0" w:space="0" w:color="auto"/>
      </w:divBdr>
    </w:div>
    <w:div w:id="1858928746">
      <w:bodyDiv w:val="1"/>
      <w:marLeft w:val="0"/>
      <w:marRight w:val="0"/>
      <w:marTop w:val="0"/>
      <w:marBottom w:val="0"/>
      <w:divBdr>
        <w:top w:val="none" w:sz="0" w:space="0" w:color="auto"/>
        <w:left w:val="none" w:sz="0" w:space="0" w:color="auto"/>
        <w:bottom w:val="none" w:sz="0" w:space="0" w:color="auto"/>
        <w:right w:val="none" w:sz="0" w:space="0" w:color="auto"/>
      </w:divBdr>
    </w:div>
    <w:div w:id="1879120352">
      <w:bodyDiv w:val="1"/>
      <w:marLeft w:val="0"/>
      <w:marRight w:val="0"/>
      <w:marTop w:val="0"/>
      <w:marBottom w:val="0"/>
      <w:divBdr>
        <w:top w:val="none" w:sz="0" w:space="0" w:color="auto"/>
        <w:left w:val="none" w:sz="0" w:space="0" w:color="auto"/>
        <w:bottom w:val="none" w:sz="0" w:space="0" w:color="auto"/>
        <w:right w:val="none" w:sz="0" w:space="0" w:color="auto"/>
      </w:divBdr>
    </w:div>
    <w:div w:id="1893735271">
      <w:bodyDiv w:val="1"/>
      <w:marLeft w:val="0"/>
      <w:marRight w:val="0"/>
      <w:marTop w:val="0"/>
      <w:marBottom w:val="0"/>
      <w:divBdr>
        <w:top w:val="none" w:sz="0" w:space="0" w:color="auto"/>
        <w:left w:val="none" w:sz="0" w:space="0" w:color="auto"/>
        <w:bottom w:val="none" w:sz="0" w:space="0" w:color="auto"/>
        <w:right w:val="none" w:sz="0" w:space="0" w:color="auto"/>
      </w:divBdr>
    </w:div>
    <w:div w:id="1894273983">
      <w:bodyDiv w:val="1"/>
      <w:marLeft w:val="0"/>
      <w:marRight w:val="0"/>
      <w:marTop w:val="0"/>
      <w:marBottom w:val="0"/>
      <w:divBdr>
        <w:top w:val="none" w:sz="0" w:space="0" w:color="auto"/>
        <w:left w:val="none" w:sz="0" w:space="0" w:color="auto"/>
        <w:bottom w:val="none" w:sz="0" w:space="0" w:color="auto"/>
        <w:right w:val="none" w:sz="0" w:space="0" w:color="auto"/>
      </w:divBdr>
    </w:div>
    <w:div w:id="1897548400">
      <w:bodyDiv w:val="1"/>
      <w:marLeft w:val="0"/>
      <w:marRight w:val="0"/>
      <w:marTop w:val="0"/>
      <w:marBottom w:val="0"/>
      <w:divBdr>
        <w:top w:val="none" w:sz="0" w:space="0" w:color="auto"/>
        <w:left w:val="none" w:sz="0" w:space="0" w:color="auto"/>
        <w:bottom w:val="none" w:sz="0" w:space="0" w:color="auto"/>
        <w:right w:val="none" w:sz="0" w:space="0" w:color="auto"/>
      </w:divBdr>
    </w:div>
    <w:div w:id="1999993587">
      <w:bodyDiv w:val="1"/>
      <w:marLeft w:val="0"/>
      <w:marRight w:val="0"/>
      <w:marTop w:val="0"/>
      <w:marBottom w:val="0"/>
      <w:divBdr>
        <w:top w:val="none" w:sz="0" w:space="0" w:color="auto"/>
        <w:left w:val="none" w:sz="0" w:space="0" w:color="auto"/>
        <w:bottom w:val="none" w:sz="0" w:space="0" w:color="auto"/>
        <w:right w:val="none" w:sz="0" w:space="0" w:color="auto"/>
      </w:divBdr>
    </w:div>
    <w:div w:id="2064012643">
      <w:bodyDiv w:val="1"/>
      <w:marLeft w:val="0"/>
      <w:marRight w:val="0"/>
      <w:marTop w:val="0"/>
      <w:marBottom w:val="0"/>
      <w:divBdr>
        <w:top w:val="none" w:sz="0" w:space="0" w:color="auto"/>
        <w:left w:val="none" w:sz="0" w:space="0" w:color="auto"/>
        <w:bottom w:val="none" w:sz="0" w:space="0" w:color="auto"/>
        <w:right w:val="none" w:sz="0" w:space="0" w:color="auto"/>
      </w:divBdr>
      <w:divsChild>
        <w:div w:id="332727766">
          <w:marLeft w:val="0"/>
          <w:marRight w:val="0"/>
          <w:marTop w:val="0"/>
          <w:marBottom w:val="0"/>
          <w:divBdr>
            <w:top w:val="none" w:sz="0" w:space="0" w:color="auto"/>
            <w:left w:val="none" w:sz="0" w:space="0" w:color="auto"/>
            <w:bottom w:val="none" w:sz="0" w:space="0" w:color="auto"/>
            <w:right w:val="none" w:sz="0" w:space="0" w:color="auto"/>
          </w:divBdr>
          <w:divsChild>
            <w:div w:id="1477725387">
              <w:marLeft w:val="0"/>
              <w:marRight w:val="0"/>
              <w:marTop w:val="0"/>
              <w:marBottom w:val="0"/>
              <w:divBdr>
                <w:top w:val="none" w:sz="0" w:space="0" w:color="auto"/>
                <w:left w:val="none" w:sz="0" w:space="0" w:color="auto"/>
                <w:bottom w:val="none" w:sz="0" w:space="0" w:color="auto"/>
                <w:right w:val="none" w:sz="0" w:space="0" w:color="auto"/>
              </w:divBdr>
              <w:divsChild>
                <w:div w:id="206212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596471">
      <w:bodyDiv w:val="1"/>
      <w:marLeft w:val="0"/>
      <w:marRight w:val="0"/>
      <w:marTop w:val="0"/>
      <w:marBottom w:val="0"/>
      <w:divBdr>
        <w:top w:val="none" w:sz="0" w:space="0" w:color="auto"/>
        <w:left w:val="none" w:sz="0" w:space="0" w:color="auto"/>
        <w:bottom w:val="none" w:sz="0" w:space="0" w:color="auto"/>
        <w:right w:val="none" w:sz="0" w:space="0" w:color="auto"/>
      </w:divBdr>
    </w:div>
    <w:div w:id="2072464868">
      <w:bodyDiv w:val="1"/>
      <w:marLeft w:val="0"/>
      <w:marRight w:val="0"/>
      <w:marTop w:val="0"/>
      <w:marBottom w:val="0"/>
      <w:divBdr>
        <w:top w:val="none" w:sz="0" w:space="0" w:color="auto"/>
        <w:left w:val="none" w:sz="0" w:space="0" w:color="auto"/>
        <w:bottom w:val="none" w:sz="0" w:space="0" w:color="auto"/>
        <w:right w:val="none" w:sz="0" w:space="0" w:color="auto"/>
      </w:divBdr>
    </w:div>
    <w:div w:id="2079862529">
      <w:bodyDiv w:val="1"/>
      <w:marLeft w:val="0"/>
      <w:marRight w:val="0"/>
      <w:marTop w:val="0"/>
      <w:marBottom w:val="0"/>
      <w:divBdr>
        <w:top w:val="none" w:sz="0" w:space="0" w:color="auto"/>
        <w:left w:val="none" w:sz="0" w:space="0" w:color="auto"/>
        <w:bottom w:val="none" w:sz="0" w:space="0" w:color="auto"/>
        <w:right w:val="none" w:sz="0" w:space="0" w:color="auto"/>
      </w:divBdr>
    </w:div>
    <w:div w:id="2099057209">
      <w:bodyDiv w:val="1"/>
      <w:marLeft w:val="0"/>
      <w:marRight w:val="0"/>
      <w:marTop w:val="0"/>
      <w:marBottom w:val="0"/>
      <w:divBdr>
        <w:top w:val="none" w:sz="0" w:space="0" w:color="auto"/>
        <w:left w:val="none" w:sz="0" w:space="0" w:color="auto"/>
        <w:bottom w:val="none" w:sz="0" w:space="0" w:color="auto"/>
        <w:right w:val="none" w:sz="0" w:space="0" w:color="auto"/>
      </w:divBdr>
    </w:div>
    <w:div w:id="2111967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2012books.lardbucket.org/books/management-principles-v1.1/s11-05-planning-and-executing-change-.html" TargetMode="Externa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courses.lumenlearning.com/wm-principlesofmanagement/chapter/common-frameworks-for-evaluating-the-business-environ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Cha96</b:Tag>
    <b:SourceType>Book</b:SourceType>
    <b:Guid>{2942B96A-36DE-457C-8A3B-4B285EA47CE8}</b:Guid>
    <b:Title> Fast Forward: The Best Ideas on Managing Change</b:Title>
    <b:Year>1996</b:Year>
    <b:Author>
      <b:Author>
        <b:NameList>
          <b:Person>
            <b:Last>Champy</b:Last>
            <b:First>James,</b:First>
            <b:Middle>and Nitin Nohria</b:Middle>
          </b:Person>
        </b:NameList>
      </b:Author>
    </b:Author>
    <b:City> New York</b:City>
    <b:Publisher>McGraw-Hill</b:Publisher>
    <b:RefOrder>2</b:RefOrder>
  </b:Source>
  <b:Source>
    <b:Tag>Den99</b:Tag>
    <b:SourceType>JournalArticle</b:SourceType>
    <b:Guid>{F8EED927-3080-46E4-AF15-406E69F0DB90}</b:Guid>
    <b:Author>
      <b:Author>
        <b:NameList>
          <b:Person>
            <b:Last>Dent</b:Last>
            <b:First>Eric</b:First>
            <b:Middle>B., and Susan Galloway Goldberg.</b:Middle>
          </b:Person>
        </b:NameList>
      </b:Author>
    </b:Author>
    <b:Title>Challenging 'Resistance to Change</b:Title>
    <b:Year>March 1999</b:Year>
    <b:JournalName>Journal of Applied Behavioral Science </b:JournalName>
    <b:Pages>25</b:Pages>
    <b:RefOrder>9</b:RefOrder>
  </b:Source>
  <b:Source>
    <b:Tag>DuB03</b:Tag>
    <b:SourceType>Book</b:SourceType>
    <b:Guid>{FDB19B05-4612-4DBF-B8E0-080525C21E7A}</b:Guid>
    <b:Title>Essentials of Management</b:Title>
    <b:Year>2003</b:Year>
    <b:Publisher>Thomson South-Western</b:Publisher>
    <b:Author>
      <b:Author>
        <b:NameList>
          <b:Person>
            <b:Last>DuBrin</b:Last>
            <b:First>Andrew</b:First>
            <b:Middle>J</b:Middle>
          </b:Person>
        </b:NameList>
      </b:Author>
    </b:Author>
    <b:RefOrder>10</b:RefOrder>
  </b:Source>
  <b:Source>
    <b:Tag>Ris00</b:Tag>
    <b:SourceType>Book</b:SourceType>
    <b:Guid>{886B6775-DB95-49DE-A62D-D3A7D47334D2}</b:Guid>
    <b:Author>
      <b:Author>
        <b:NameList>
          <b:Person>
            <b:Last>Ristino</b:Last>
            <b:First>Robert</b:First>
            <b:Middle>J</b:Middle>
          </b:Person>
        </b:NameList>
      </b:Author>
    </b:Author>
    <b:Title>The Agile Manager's Guide to Managing Change</b:Title>
    <b:Year>2000</b:Year>
    <b:City> Bristol, VT</b:City>
    <b:Publisher>Velocity Business Publishing</b:Publisher>
    <b:RefOrder>11</b:RefOrder>
  </b:Source>
  <b:Source>
    <b:Tag>Sim12</b:Tag>
    <b:SourceType>Book</b:SourceType>
    <b:Guid>{3F99302F-6B32-44DE-AE90-896C4B4C9362}</b:Guid>
    <b:Author>
      <b:Author>
        <b:NameList>
          <b:Person>
            <b:Last>Sims</b:Last>
            <b:First>Ronald</b:First>
            <b:Middle>R</b:Middle>
          </b:Person>
        </b:NameList>
      </b:Author>
    </b:Author>
    <b:Title>Changing the Way We Manage Change</b:Title>
    <b:Year>2012</b:Year>
    <b:City>Westport, CT</b:City>
    <b:Publisher>Praeger</b:Publisher>
    <b:RefOrder>12</b:RefOrder>
  </b:Source>
  <b:Source>
    <b:Tag>Wil13</b:Tag>
    <b:SourceType>Book</b:SourceType>
    <b:Guid>{8927301D-E75F-471E-B607-0374D2258E10}</b:Guid>
    <b:Author>
      <b:Author>
        <b:NameList>
          <b:Person>
            <b:Last>Williams</b:Last>
            <b:First>Chuck</b:First>
          </b:Person>
        </b:NameList>
      </b:Author>
    </b:Author>
    <b:Title>Management</b:Title>
    <b:Year>2013</b:Year>
    <b:City>Cincinnati</b:City>
    <b:Publisher>South-Western College Publishing</b:Publisher>
    <b:RefOrder>13</b:RefOrder>
  </b:Source>
  <b:Source>
    <b:Tag>Joh15</b:Tag>
    <b:SourceType>Book</b:SourceType>
    <b:Guid>{F4ACA72E-1592-472F-8DFD-B605F4706CC4}</b:Guid>
    <b:Author>
      <b:Author>
        <b:NameList>
          <b:Person>
            <b:Last>John</b:Last>
            <b:First>P</b:First>
            <b:Middle>Kotter</b:Middle>
          </b:Person>
        </b:NameList>
      </b:Author>
    </b:Author>
    <b:Title>Leading Change</b:Title>
    <b:Year>2015</b:Year>
    <b:City>New York</b:City>
    <b:Publisher>McGraw-Hill</b:Publisher>
    <b:RefOrder>5</b:RefOrder>
  </b:Source>
  <b:Source>
    <b:Tag>Joh09</b:Tag>
    <b:SourceType>Book</b:SourceType>
    <b:Guid>{2B6FF0C8-DC83-4632-883F-A4C03EF3EB87}</b:Guid>
    <b:Author>
      <b:Author>
        <b:NameList>
          <b:Person>
            <b:Last>Cohen</b:Last>
            <b:First>John</b:First>
            <b:Middle>P. Kotter and Dan S.</b:Middle>
          </b:Person>
        </b:NameList>
      </b:Author>
    </b:Author>
    <b:Title>The Heart of Change: Real-Life Stories of How People Change Their Organizations</b:Title>
    <b:Year>2009</b:Year>
    <b:City>Westport</b:City>
    <b:Publisher>Praeger</b:Publisher>
    <b:RefOrder>4</b:RefOrder>
  </b:Source>
  <b:Source>
    <b:Tag>Bal08</b:Tag>
    <b:SourceType>Book</b:SourceType>
    <b:Guid>{83DDF71B-EF82-4B14-9D0B-39462FC9D736}</b:Guid>
    <b:Title>International Business</b:Title>
    <b:Year>2008</b:Year>
    <b:City>Boston</b:City>
    <b:Publisher>McGraw-Hill</b:Publisher>
    <b:Author>
      <b:Author>
        <b:NameList>
          <b:Person>
            <b:Last>Ball</b:Last>
            <b:First>Donald</b:First>
            <b:Middle>A</b:Middle>
          </b:Person>
        </b:NameList>
      </b:Author>
    </b:Author>
    <b:RefOrder>7</b:RefOrder>
  </b:Source>
  <b:Source>
    <b:Tag>Bin08</b:Tag>
    <b:SourceType>Book</b:SourceType>
    <b:Guid>{49C8686E-AB13-4206-9E3F-6BE6D652CAB1}</b:Guid>
    <b:Author>
      <b:Author>
        <b:NameList>
          <b:Person>
            <b:Last>Binsardi</b:Last>
            <b:First>A.</b:First>
          </b:Person>
        </b:NameList>
      </b:Author>
    </b:Author>
    <b:Title>Research Methods for Management</b:Title>
    <b:Year>2008</b:Year>
    <b:Publisher>International Academic Press</b:Publisher>
    <b:City>Cambridge</b:City>
    <b:RefOrder>8</b:RefOrder>
  </b:Source>
  <b:Source>
    <b:Tag>Das07</b:Tag>
    <b:SourceType>Book</b:SourceType>
    <b:Guid>{6502B630-483F-45B3-96D4-1ACE70A6D4D8}</b:Guid>
    <b:Author>
      <b:Author>
        <b:NameList>
          <b:Person>
            <b:Last>Dasgupta</b:Last>
            <b:First>Partha</b:First>
          </b:Person>
        </b:NameList>
      </b:Author>
    </b:Author>
    <b:Title>Economics: a very short introduction</b:Title>
    <b:Year>2007</b:Year>
    <b:City>New York</b:City>
    <b:Publisher>Oxford University Press</b:Publisher>
    <b:RefOrder>1</b:RefOrder>
  </b:Source>
  <b:Source>
    <b:Tag>Joe17</b:Tag>
    <b:SourceType>Book</b:SourceType>
    <b:Guid>{EDEFBCE0-9814-4FCB-91EC-51A6B235086A}</b:Guid>
    <b:Title>Ethics and Values in Industrial-Organizational Psychology</b:Title>
    <b:Year>2017</b:Year>
    <b:Publisher>Routledge</b:Publisher>
    <b:Author>
      <b:Author>
        <b:NameList>
          <b:Person>
            <b:Last>Joel</b:Last>
            <b:First>Lefkowitz</b:First>
          </b:Person>
        </b:NameList>
      </b:Author>
    </b:Author>
    <b:RefOrder>3</b:RefOrder>
  </b:Source>
  <b:Source>
    <b:Tag>Sta19</b:Tag>
    <b:SourceType>Book</b:SourceType>
    <b:Guid>{7DEE6AB5-33E5-45FE-BEF8-85FA5167DB70}</b:Guid>
    <b:Title>Organizational Integrity: Individual Misconduct and the Legal Structure of Society</b:Title>
    <b:Year>2019</b:Year>
    <b:City>Berlin</b:City>
    <b:Publisher>Springer</b:Publisher>
    <b:Author>
      <b:Author>
        <b:NameList>
          <b:Person>
            <b:Last>Stark</b:Last>
            <b:First>Carsten</b:First>
          </b:Person>
        </b:NameList>
      </b:Author>
    </b:Author>
    <b:RefOrder>14</b:RefOrder>
  </b:Source>
  <b:Source>
    <b:Tag>Ros14</b:Tag>
    <b:SourceType>Book</b:SourceType>
    <b:Guid>{E5563457-90AE-486E-810D-0D96ABF616C7}</b:Guid>
    <b:Title>Everyday Bias: Identifying and Navigating Unconscious Judgements in Our Daily Lives</b:Title>
    <b:Year>2014</b:Year>
    <b:City>Washington</b:City>
    <b:Publisher>Rowman &amp; Littlefield Publishers</b:Publisher>
    <b:Author>
      <b:Author>
        <b:NameList>
          <b:Person>
            <b:Last>Ross</b:Last>
            <b:Middle>J.</b:Middle>
            <b:First>Howard</b:First>
          </b:Person>
        </b:NameList>
      </b:Author>
    </b:Author>
    <b:RefOrder>15</b:RefOrder>
  </b:Source>
  <b:Source>
    <b:Tag>Voc11</b:Tag>
    <b:SourceType>Book</b:SourceType>
    <b:Guid>{009FC74A-5EDA-4049-9DBC-5F871DD5F1F9}</b:Guid>
    <b:Author>
      <b:Author>
        <b:NameList>
          <b:Person>
            <b:Last>Vocate</b:Last>
            <b:First>D.</b:First>
          </b:Person>
        </b:NameList>
      </b:Author>
    </b:Author>
    <b:Title>Intrapersonal communication: Different voices, different minds.</b:Title>
    <b:Year>2011</b:Year>
    <b:City>Hillsdale</b:City>
    <b:Publisher>Lawrence Erlbaum</b:Publisher>
    <b:RefOrder>6</b:RefOrder>
  </b:Source>
  <b:Source>
    <b:Tag>Con11</b:Tag>
    <b:SourceType>Book</b:SourceType>
    <b:Guid>{7158AACE-82A0-4EAE-B6A0-78A6C86E4074}</b:Guid>
    <b:Author>
      <b:Author>
        <b:NameList>
          <b:Person>
            <b:Last>Connelly</b:Last>
            <b:First>G.</b:First>
          </b:Person>
        </b:NameList>
      </b:Author>
    </b:Author>
    <b:Title>Careers in Human Resource Manangement</b:Title>
    <b:Year>2011</b:Year>
    <b:City>London</b:City>
    <b:Publisher>Kogan Page</b:Publisher>
    <b:RefOrder>16</b:RefOrder>
  </b:Source>
  <b:Source>
    <b:Tag>Chi17</b:Tag>
    <b:SourceType>JournalArticle</b:SourceType>
    <b:Guid>{0563D380-821A-4BBB-884F-820A3CD5B849}</b:Guid>
    <b:Author>
      <b:Author>
        <b:NameList>
          <b:Person>
            <b:Last>Chichilnisky</b:Last>
            <b:First>Graciela</b:First>
          </b:Person>
        </b:NameList>
      </b:Author>
    </b:Author>
    <b:Title>What Is Sustainable Development?</b:Title>
    <b:JournalName>Land Economics</b:JournalName>
    <b:Year>2017</b:Year>
    <b:Pages>467-91</b:Pages>
    <b:Volume>73(4)</b:Volume>
    <b:Issue>November</b:Issue>
    <b:RefOrder>17</b:RefOrder>
  </b:Source>
</b:Sources>
</file>

<file path=customXml/itemProps1.xml><?xml version="1.0" encoding="utf-8"?>
<ds:datastoreItem xmlns:ds="http://schemas.openxmlformats.org/officeDocument/2006/customXml" ds:itemID="{FB30F701-E407-4031-82E0-AF05A04F6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23</Pages>
  <Words>5101</Words>
  <Characters>29079</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Shaurav</cp:lastModifiedBy>
  <cp:revision>53</cp:revision>
  <dcterms:created xsi:type="dcterms:W3CDTF">2019-12-07T10:41:00Z</dcterms:created>
  <dcterms:modified xsi:type="dcterms:W3CDTF">2019-12-07T19:06:00Z</dcterms:modified>
</cp:coreProperties>
</file>