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623A6259" w:rsidR="00CE6A00" w:rsidRPr="004C3A0B" w:rsidRDefault="00A12AC6" w:rsidP="008C4441">
            <w:pPr>
              <w:rPr>
                <w:rFonts w:ascii="Arial" w:hAnsi="Arial" w:cs="Arial"/>
                <w:sz w:val="22"/>
                <w:szCs w:val="22"/>
              </w:rPr>
            </w:pPr>
            <w:r>
              <w:rPr>
                <w:rFonts w:ascii="Arial" w:hAnsi="Arial" w:cs="Arial"/>
                <w:sz w:val="22"/>
                <w:szCs w:val="22"/>
              </w:rPr>
              <w:t xml:space="preserve"> Taylor-Rea Margetson</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7E0A6390" w:rsidR="00B2018A" w:rsidRPr="004C3A0B" w:rsidRDefault="00575DE2"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45A40D6" w:rsidR="00A51109" w:rsidRPr="004C3A0B" w:rsidRDefault="00575DE2"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61C41BCD" w:rsidR="00494691" w:rsidRPr="004C3A0B" w:rsidRDefault="001F5C58" w:rsidP="008C4441">
            <w:pPr>
              <w:rPr>
                <w:rFonts w:ascii="Arial" w:hAnsi="Arial" w:cs="Arial"/>
                <w:sz w:val="22"/>
                <w:szCs w:val="22"/>
              </w:rPr>
            </w:pPr>
            <w:r>
              <w:rPr>
                <w:rFonts w:ascii="Arial" w:hAnsi="Arial" w:cs="Arial"/>
                <w:sz w:val="22"/>
                <w:szCs w:val="22"/>
              </w:rPr>
              <w:t>Carmarthen</w:t>
            </w:r>
            <w:r>
              <w:rPr>
                <w:rFonts w:ascii="Arial" w:hAnsi="Arial" w:cs="Arial"/>
                <w:sz w:val="22"/>
                <w:szCs w:val="22"/>
              </w:rPr>
              <w:tab/>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4D02EEC0" w:rsidR="00494691" w:rsidRPr="004C3A0B" w:rsidRDefault="001F5C58" w:rsidP="008C4441">
            <w:pPr>
              <w:rPr>
                <w:rFonts w:ascii="Arial" w:hAnsi="Arial" w:cs="Arial"/>
                <w:sz w:val="22"/>
                <w:szCs w:val="22"/>
              </w:rPr>
            </w:pPr>
            <w:r>
              <w:rPr>
                <w:rFonts w:ascii="Arial" w:hAnsi="Arial" w:cs="Arial"/>
                <w:sz w:val="22"/>
                <w:szCs w:val="22"/>
              </w:rPr>
              <w:t>1502343@student.uwtsd.ac.uk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2818336" w:rsidR="00494691" w:rsidRPr="004C3A0B" w:rsidRDefault="001F5C58" w:rsidP="008C4441">
            <w:pPr>
              <w:rPr>
                <w:rFonts w:ascii="Arial" w:hAnsi="Arial" w:cs="Arial"/>
                <w:sz w:val="22"/>
                <w:szCs w:val="22"/>
              </w:rPr>
            </w:pPr>
            <w:r>
              <w:rPr>
                <w:rFonts w:ascii="Arial" w:hAnsi="Arial" w:cs="Arial"/>
                <w:sz w:val="22"/>
                <w:szCs w:val="22"/>
              </w:rPr>
              <w:t>07838865672</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148F47A2" w:rsidR="00CA7241" w:rsidRPr="004C3A0B" w:rsidRDefault="001F5C58" w:rsidP="0082781D">
            <w:pPr>
              <w:rPr>
                <w:rFonts w:ascii="Arial" w:hAnsi="Arial" w:cs="Arial"/>
                <w:sz w:val="22"/>
                <w:szCs w:val="22"/>
              </w:rPr>
            </w:pPr>
            <w:r>
              <w:rPr>
                <w:rFonts w:ascii="Arial" w:hAnsi="Arial" w:cs="Arial"/>
                <w:sz w:val="22"/>
                <w:szCs w:val="22"/>
              </w:rPr>
              <w:t>1502343</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5851C76A" w:rsidR="00CA7241" w:rsidRPr="004C3A0B" w:rsidRDefault="001F5C58"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44406D51" w:rsidR="00CA7241" w:rsidRPr="004C3A0B" w:rsidRDefault="001F5C58" w:rsidP="0082781D">
            <w:pPr>
              <w:rPr>
                <w:rFonts w:ascii="Arial" w:hAnsi="Arial" w:cs="Arial"/>
                <w:sz w:val="22"/>
                <w:szCs w:val="22"/>
              </w:rPr>
            </w:pPr>
            <w:r>
              <w:rPr>
                <w:rFonts w:ascii="Arial" w:hAnsi="Arial" w:cs="Arial"/>
                <w:sz w:val="22"/>
                <w:szCs w:val="22"/>
              </w:rPr>
              <w:t>BSc Applied Psychology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5AA6858C" w:rsidR="00CA7241" w:rsidRPr="004C3A0B" w:rsidRDefault="00BF5835" w:rsidP="0082781D">
            <w:pPr>
              <w:rPr>
                <w:rFonts w:ascii="Arial" w:hAnsi="Arial" w:cs="Arial"/>
                <w:sz w:val="22"/>
                <w:szCs w:val="22"/>
              </w:rPr>
            </w:pPr>
            <w:r>
              <w:rPr>
                <w:rFonts w:ascii="Arial" w:hAnsi="Arial" w:cs="Arial"/>
                <w:sz w:val="22"/>
                <w:szCs w:val="22"/>
              </w:rPr>
              <w:t>Kare</w:t>
            </w:r>
            <w:r w:rsidR="001F5C58">
              <w:rPr>
                <w:rFonts w:ascii="Arial" w:hAnsi="Arial" w:cs="Arial"/>
                <w:sz w:val="22"/>
                <w:szCs w:val="22"/>
              </w:rPr>
              <w:t>n Eaton-Thomas</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0E01ED26" w:rsidR="00A51109" w:rsidRPr="004C3A0B" w:rsidRDefault="000816C4"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56C1D309"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F234CA">
              <w:rPr>
                <w:rFonts w:ascii="Arial" w:hAnsi="Arial" w:cs="Arial"/>
                <w:sz w:val="22"/>
                <w:szCs w:val="22"/>
              </w:rPr>
              <w:t xml:space="preserve"> Supervisor</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5F7EAF0A" w:rsidR="00B2018A" w:rsidRPr="004C3A0B" w:rsidRDefault="00F234CA"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185A62C6" w:rsidR="00604C9F" w:rsidRPr="004C3A0B" w:rsidRDefault="00850034" w:rsidP="003A5C91">
            <w:pPr>
              <w:autoSpaceDE w:val="0"/>
              <w:autoSpaceDN w:val="0"/>
              <w:adjustRightInd w:val="0"/>
              <w:rPr>
                <w:rFonts w:ascii="Arial" w:hAnsi="Arial" w:cs="Arial"/>
                <w:sz w:val="22"/>
                <w:szCs w:val="22"/>
              </w:rPr>
            </w:pPr>
            <w:r>
              <w:rPr>
                <w:rFonts w:ascii="Arial" w:hAnsi="Arial" w:cs="Arial"/>
                <w:sz w:val="22"/>
                <w:szCs w:val="22"/>
              </w:rPr>
              <w:t>-</w:t>
            </w:r>
          </w:p>
        </w:tc>
      </w:tr>
      <w:tr w:rsidR="003C07E3" w:rsidRPr="004C3A0B" w14:paraId="5BC3C3E6" w14:textId="77777777" w:rsidTr="006B1685">
        <w:trPr>
          <w:trHeight w:val="144"/>
        </w:trPr>
        <w:tc>
          <w:tcPr>
            <w:tcW w:w="8784" w:type="dxa"/>
          </w:tcPr>
          <w:p w14:paraId="0590498E" w14:textId="59EF32A0" w:rsidR="00604C9F" w:rsidRPr="00403FC4" w:rsidRDefault="00E723E5" w:rsidP="00604C9F">
            <w:pPr>
              <w:autoSpaceDE w:val="0"/>
              <w:autoSpaceDN w:val="0"/>
              <w:adjustRightInd w:val="0"/>
              <w:rPr>
                <w:rFonts w:ascii="Arial" w:hAnsi="Arial" w:cs="Arial"/>
                <w:bCs/>
                <w:sz w:val="22"/>
                <w:szCs w:val="22"/>
              </w:rPr>
            </w:pPr>
            <w:r w:rsidRPr="00403FC4">
              <w:rPr>
                <w:rFonts w:ascii="Arial" w:hAnsi="Arial" w:cs="Arial"/>
                <w:bCs/>
                <w:sz w:val="22"/>
                <w:szCs w:val="22"/>
              </w:rPr>
              <w:t>The BPS Code of Ethics and Conduct</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72B391DB" w:rsidR="00604C9F" w:rsidRPr="00DD0929" w:rsidRDefault="00E723E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3368408C" w:rsidR="00604C9F" w:rsidRPr="00403FC4" w:rsidRDefault="00FB5003" w:rsidP="00604C9F">
            <w:pPr>
              <w:autoSpaceDE w:val="0"/>
              <w:autoSpaceDN w:val="0"/>
              <w:adjustRightInd w:val="0"/>
              <w:rPr>
                <w:rFonts w:ascii="Arial" w:hAnsi="Arial" w:cs="Arial"/>
                <w:bCs/>
                <w:sz w:val="22"/>
                <w:szCs w:val="22"/>
              </w:rPr>
            </w:pPr>
            <w:r w:rsidRPr="00403FC4">
              <w:rPr>
                <w:rFonts w:ascii="Arial" w:hAnsi="Arial" w:cs="Arial"/>
                <w:bCs/>
                <w:sz w:val="22"/>
                <w:szCs w:val="22"/>
              </w:rPr>
              <w:t xml:space="preserve">UWTSD </w:t>
            </w:r>
            <w:r w:rsidR="00D047B8" w:rsidRPr="00403FC4">
              <w:rPr>
                <w:rFonts w:ascii="Arial" w:hAnsi="Arial" w:cs="Arial"/>
                <w:bCs/>
                <w:sz w:val="22"/>
                <w:szCs w:val="22"/>
              </w:rPr>
              <w:t>Research Ethics &amp; Integrity Code of Practice</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7EBBD77A" w:rsidR="00604C9F" w:rsidRPr="004C3A0B" w:rsidRDefault="00571C63"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312286B3" w:rsidR="00604C9F" w:rsidRPr="00403FC4" w:rsidRDefault="00D92BA7" w:rsidP="00604C9F">
            <w:pPr>
              <w:autoSpaceDE w:val="0"/>
              <w:autoSpaceDN w:val="0"/>
              <w:adjustRightInd w:val="0"/>
              <w:rPr>
                <w:rFonts w:ascii="Arial" w:hAnsi="Arial" w:cs="Arial"/>
                <w:bCs/>
                <w:sz w:val="22"/>
                <w:szCs w:val="22"/>
              </w:rPr>
            </w:pPr>
            <w:r w:rsidRPr="00403FC4">
              <w:rPr>
                <w:rFonts w:ascii="Arial" w:hAnsi="Arial" w:cs="Arial"/>
                <w:bCs/>
                <w:sz w:val="22"/>
                <w:szCs w:val="22"/>
              </w:rPr>
              <w:t xml:space="preserve">The BPS </w:t>
            </w:r>
            <w:r w:rsidR="007F56A6" w:rsidRPr="00403FC4">
              <w:rPr>
                <w:rFonts w:ascii="Arial" w:hAnsi="Arial" w:cs="Arial"/>
                <w:bCs/>
                <w:sz w:val="22"/>
                <w:szCs w:val="22"/>
              </w:rPr>
              <w:t>Ethics Guidelines</w:t>
            </w:r>
            <w:r w:rsidR="00333CCC" w:rsidRPr="00403FC4">
              <w:rPr>
                <w:rFonts w:ascii="Arial" w:hAnsi="Arial" w:cs="Arial"/>
                <w:bCs/>
                <w:sz w:val="22"/>
                <w:szCs w:val="22"/>
              </w:rPr>
              <w:t xml:space="preserve"> for internet-mediated </w:t>
            </w:r>
            <w:r w:rsidR="007F56A6" w:rsidRPr="00403FC4">
              <w:rPr>
                <w:rFonts w:ascii="Arial" w:hAnsi="Arial" w:cs="Arial"/>
                <w:bCs/>
                <w:sz w:val="22"/>
                <w:szCs w:val="22"/>
              </w:rPr>
              <w:t xml:space="preserve">Research </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4C3DB0CC" w:rsidR="008444EF" w:rsidRPr="007F56A6" w:rsidRDefault="008444EF" w:rsidP="008444E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106B640C" w:rsidR="00494691" w:rsidRPr="004C3A0B" w:rsidRDefault="00FB5003"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6022C265" w:rsidR="00CA7241" w:rsidRPr="004C3A0B" w:rsidRDefault="00FB5003"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5A310C93" w:rsidR="003C07E3" w:rsidRPr="004C3A0B" w:rsidRDefault="00631B97" w:rsidP="003C07E3">
            <w:pPr>
              <w:rPr>
                <w:rFonts w:ascii="Arial" w:hAnsi="Arial" w:cs="Arial"/>
                <w:sz w:val="22"/>
                <w:szCs w:val="22"/>
              </w:rPr>
            </w:pPr>
            <w:r>
              <w:rPr>
                <w:rFonts w:ascii="Arial" w:hAnsi="Arial" w:cs="Arial"/>
                <w:sz w:val="22"/>
                <w:szCs w:val="22"/>
              </w:rPr>
              <w:t xml:space="preserve">An investigation into the relationship between Inflammatory Bowel Disease activity </w:t>
            </w:r>
            <w:r w:rsidR="005F5968">
              <w:rPr>
                <w:rFonts w:ascii="Arial" w:hAnsi="Arial" w:cs="Arial"/>
                <w:sz w:val="22"/>
                <w:szCs w:val="22"/>
              </w:rPr>
              <w:t>and psychological well-being.</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1E197D52" w:rsidR="003C07E3" w:rsidRPr="004C3A0B" w:rsidRDefault="00B66F9F" w:rsidP="003C07E3">
            <w:pPr>
              <w:rPr>
                <w:rFonts w:ascii="Arial" w:hAnsi="Arial" w:cs="Arial"/>
                <w:sz w:val="22"/>
                <w:szCs w:val="22"/>
              </w:rPr>
            </w:pPr>
            <w:r>
              <w:rPr>
                <w:rFonts w:ascii="Arial" w:hAnsi="Arial" w:cs="Arial"/>
                <w:sz w:val="22"/>
                <w:szCs w:val="22"/>
              </w:rPr>
              <w:t>01/11/17</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2F11D019" w:rsidR="003C07E3" w:rsidRPr="004C3A0B" w:rsidRDefault="00B66F9F" w:rsidP="003C07E3">
            <w:pPr>
              <w:rPr>
                <w:rFonts w:ascii="Arial" w:hAnsi="Arial" w:cs="Arial"/>
                <w:sz w:val="22"/>
                <w:szCs w:val="22"/>
              </w:rPr>
            </w:pPr>
            <w:r>
              <w:rPr>
                <w:rFonts w:ascii="Arial" w:hAnsi="Arial" w:cs="Arial"/>
                <w:sz w:val="22"/>
                <w:szCs w:val="22"/>
              </w:rPr>
              <w:t>26/03/18</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31A10759" w:rsidR="003C07E3" w:rsidRDefault="00BE3DB1" w:rsidP="003C07E3">
            <w:pPr>
              <w:rPr>
                <w:rFonts w:ascii="Arial" w:hAnsi="Arial" w:cs="Arial"/>
                <w:sz w:val="22"/>
                <w:szCs w:val="22"/>
              </w:rPr>
            </w:pPr>
            <w:r>
              <w:rPr>
                <w:rFonts w:ascii="Arial" w:hAnsi="Arial" w:cs="Arial"/>
                <w:sz w:val="22"/>
                <w:szCs w:val="22"/>
              </w:rPr>
              <w:t>The study will aim to investigate the relationship between</w:t>
            </w:r>
            <w:r w:rsidR="0010523D">
              <w:rPr>
                <w:rFonts w:ascii="Arial" w:hAnsi="Arial" w:cs="Arial"/>
                <w:sz w:val="22"/>
                <w:szCs w:val="22"/>
              </w:rPr>
              <w:t xml:space="preserve"> psychological distress and inflammatory Bowel Disease. The study will consider factors such as social support, relapse, remission and the participants perceived level of stress.</w:t>
            </w:r>
            <w:r w:rsidR="0094661B">
              <w:rPr>
                <w:rFonts w:ascii="Arial" w:hAnsi="Arial" w:cs="Arial"/>
                <w:sz w:val="22"/>
                <w:szCs w:val="22"/>
              </w:rPr>
              <w:t xml:space="preserve"> </w:t>
            </w:r>
            <w:r w:rsidR="00426D53">
              <w:rPr>
                <w:rFonts w:ascii="Arial" w:hAnsi="Arial" w:cs="Arial"/>
                <w:sz w:val="22"/>
                <w:szCs w:val="22"/>
              </w:rPr>
              <w:t>The study will aim to investigate to what exte</w:t>
            </w:r>
            <w:r w:rsidR="002B45B8">
              <w:rPr>
                <w:rFonts w:ascii="Arial" w:hAnsi="Arial" w:cs="Arial"/>
                <w:sz w:val="22"/>
                <w:szCs w:val="22"/>
              </w:rPr>
              <w:t xml:space="preserve">nt relapse or remission in Inflammatory Bowel Disease </w:t>
            </w:r>
            <w:r w:rsidR="00091609">
              <w:rPr>
                <w:rFonts w:ascii="Arial" w:hAnsi="Arial" w:cs="Arial"/>
                <w:sz w:val="22"/>
                <w:szCs w:val="22"/>
              </w:rPr>
              <w:t>effects an individual’s psychological health and well-being. Secondly, the st</w:t>
            </w:r>
            <w:r w:rsidR="00900057">
              <w:rPr>
                <w:rFonts w:ascii="Arial" w:hAnsi="Arial" w:cs="Arial"/>
                <w:sz w:val="22"/>
                <w:szCs w:val="22"/>
              </w:rPr>
              <w:t xml:space="preserve">udy will aim to investigate </w:t>
            </w:r>
            <w:r w:rsidR="006D7831">
              <w:rPr>
                <w:rFonts w:ascii="Arial" w:hAnsi="Arial" w:cs="Arial"/>
                <w:sz w:val="22"/>
                <w:szCs w:val="22"/>
              </w:rPr>
              <w:t xml:space="preserve">the individuals levels of social support on an individuals perceived ability to cope with inflammatory bowel disease. </w:t>
            </w:r>
          </w:p>
          <w:p w14:paraId="0AAF8A8A" w14:textId="3BDB65BC" w:rsidR="003C07E3" w:rsidRDefault="003C07E3" w:rsidP="003C07E3">
            <w:pPr>
              <w:rPr>
                <w:rFonts w:ascii="Arial" w:hAnsi="Arial" w:cs="Arial"/>
                <w:sz w:val="22"/>
                <w:szCs w:val="22"/>
              </w:rPr>
            </w:pPr>
          </w:p>
          <w:p w14:paraId="1A156BF7" w14:textId="581D648E" w:rsidR="00006E4B" w:rsidRDefault="004C08F6" w:rsidP="003C07E3">
            <w:pPr>
              <w:rPr>
                <w:rFonts w:ascii="Arial" w:hAnsi="Arial" w:cs="Arial"/>
                <w:sz w:val="22"/>
                <w:szCs w:val="22"/>
              </w:rPr>
            </w:pPr>
            <w:r>
              <w:rPr>
                <w:rFonts w:ascii="Arial" w:hAnsi="Arial" w:cs="Arial"/>
                <w:sz w:val="22"/>
                <w:szCs w:val="22"/>
              </w:rPr>
              <w:t>Inflammatory Bowel Disease is a chronic illness that can have serious, unpredictable disease flares</w:t>
            </w:r>
            <w:r w:rsidR="00DB744F">
              <w:rPr>
                <w:rFonts w:ascii="Arial" w:hAnsi="Arial" w:cs="Arial"/>
                <w:sz w:val="22"/>
                <w:szCs w:val="22"/>
              </w:rPr>
              <w:t xml:space="preserve"> which can affect an individual</w:t>
            </w:r>
            <w:r w:rsidR="00BF5835">
              <w:rPr>
                <w:rFonts w:ascii="Arial" w:hAnsi="Arial" w:cs="Arial"/>
                <w:sz w:val="22"/>
                <w:szCs w:val="22"/>
              </w:rPr>
              <w:t>`</w:t>
            </w:r>
            <w:r w:rsidR="00DB744F">
              <w:rPr>
                <w:rFonts w:ascii="Arial" w:hAnsi="Arial" w:cs="Arial"/>
                <w:sz w:val="22"/>
                <w:szCs w:val="22"/>
              </w:rPr>
              <w:t xml:space="preserve">s ability to </w:t>
            </w:r>
            <w:r w:rsidR="00F84717">
              <w:rPr>
                <w:rFonts w:ascii="Arial" w:hAnsi="Arial" w:cs="Arial"/>
                <w:sz w:val="22"/>
                <w:szCs w:val="22"/>
              </w:rPr>
              <w:t>function efficiently on a daily basis</w:t>
            </w:r>
            <w:r w:rsidR="00DC0DA1">
              <w:rPr>
                <w:rFonts w:ascii="Arial" w:hAnsi="Arial" w:cs="Arial"/>
                <w:sz w:val="22"/>
                <w:szCs w:val="22"/>
              </w:rPr>
              <w:t xml:space="preserve"> (Loftus, 2004)</w:t>
            </w:r>
            <w:r w:rsidR="00F84717">
              <w:rPr>
                <w:rFonts w:ascii="Arial" w:hAnsi="Arial" w:cs="Arial"/>
                <w:sz w:val="22"/>
                <w:szCs w:val="22"/>
              </w:rPr>
              <w:t xml:space="preserve">. </w:t>
            </w:r>
            <w:r w:rsidR="00E564DC">
              <w:rPr>
                <w:rFonts w:ascii="Arial" w:hAnsi="Arial" w:cs="Arial"/>
                <w:sz w:val="22"/>
                <w:szCs w:val="22"/>
              </w:rPr>
              <w:t>Treatment for Inflammatory Bowel Disease includes medical and surgical interventions which vary in success. With these treatments the average Inflammatory Bowel Disease patient experiences at least one relapse every year</w:t>
            </w:r>
            <w:r w:rsidR="00006E4B">
              <w:rPr>
                <w:rFonts w:ascii="Arial" w:hAnsi="Arial" w:cs="Arial"/>
                <w:sz w:val="22"/>
                <w:szCs w:val="22"/>
              </w:rPr>
              <w:t xml:space="preserve"> (Panthers et al, 1996)</w:t>
            </w:r>
            <w:r w:rsidR="00E564DC">
              <w:rPr>
                <w:rFonts w:ascii="Arial" w:hAnsi="Arial" w:cs="Arial"/>
                <w:sz w:val="22"/>
                <w:szCs w:val="22"/>
              </w:rPr>
              <w:t xml:space="preserve">. These treatments can be very invasive and the side effects to these treatments include risk of cancer and further need for surgery. </w:t>
            </w:r>
            <w:r w:rsidR="00A7497C">
              <w:rPr>
                <w:rFonts w:ascii="Arial" w:hAnsi="Arial" w:cs="Arial"/>
                <w:sz w:val="22"/>
                <w:szCs w:val="22"/>
              </w:rPr>
              <w:t>These treatments could affect an individual</w:t>
            </w:r>
            <w:r w:rsidR="00BF5835">
              <w:rPr>
                <w:rFonts w:ascii="Arial" w:hAnsi="Arial" w:cs="Arial"/>
                <w:sz w:val="22"/>
                <w:szCs w:val="22"/>
              </w:rPr>
              <w:t>`</w:t>
            </w:r>
            <w:r w:rsidR="00A7497C">
              <w:rPr>
                <w:rFonts w:ascii="Arial" w:hAnsi="Arial" w:cs="Arial"/>
                <w:sz w:val="22"/>
                <w:szCs w:val="22"/>
              </w:rPr>
              <w:t>s quality of life</w:t>
            </w:r>
            <w:r w:rsidR="00F33A72">
              <w:rPr>
                <w:rFonts w:ascii="Arial" w:hAnsi="Arial" w:cs="Arial"/>
                <w:sz w:val="22"/>
                <w:szCs w:val="22"/>
              </w:rPr>
              <w:t xml:space="preserve"> and psychological functioning</w:t>
            </w:r>
            <w:r w:rsidR="00006E4B">
              <w:rPr>
                <w:rFonts w:ascii="Arial" w:hAnsi="Arial" w:cs="Arial"/>
                <w:sz w:val="22"/>
                <w:szCs w:val="22"/>
              </w:rPr>
              <w:t xml:space="preserve"> (Drossman et al, 1989)</w:t>
            </w:r>
            <w:r w:rsidR="00F33A72">
              <w:rPr>
                <w:rFonts w:ascii="Arial" w:hAnsi="Arial" w:cs="Arial"/>
                <w:sz w:val="22"/>
                <w:szCs w:val="22"/>
              </w:rPr>
              <w:t>.</w:t>
            </w:r>
            <w:r w:rsidR="00113BE5">
              <w:rPr>
                <w:rFonts w:ascii="Arial" w:hAnsi="Arial" w:cs="Arial"/>
                <w:sz w:val="22"/>
                <w:szCs w:val="22"/>
              </w:rPr>
              <w:t xml:space="preserve"> </w:t>
            </w:r>
          </w:p>
          <w:p w14:paraId="7E603270" w14:textId="77777777" w:rsidR="00006E4B" w:rsidRDefault="00006E4B" w:rsidP="003C07E3">
            <w:pPr>
              <w:rPr>
                <w:rFonts w:ascii="Arial" w:hAnsi="Arial" w:cs="Arial"/>
                <w:sz w:val="22"/>
                <w:szCs w:val="22"/>
              </w:rPr>
            </w:pPr>
          </w:p>
          <w:p w14:paraId="23D1FBE6" w14:textId="341030DF" w:rsidR="009859D0" w:rsidRDefault="009859D0" w:rsidP="003C07E3">
            <w:pPr>
              <w:rPr>
                <w:rFonts w:ascii="Arial" w:hAnsi="Arial" w:cs="Arial"/>
                <w:sz w:val="22"/>
                <w:szCs w:val="22"/>
              </w:rPr>
            </w:pPr>
            <w:r>
              <w:rPr>
                <w:rFonts w:ascii="Arial" w:hAnsi="Arial" w:cs="Arial"/>
                <w:sz w:val="22"/>
                <w:szCs w:val="22"/>
              </w:rPr>
              <w:t>If this study finds a relationship between</w:t>
            </w:r>
            <w:r w:rsidR="00A418B3">
              <w:rPr>
                <w:rFonts w:ascii="Arial" w:hAnsi="Arial" w:cs="Arial"/>
                <w:sz w:val="22"/>
                <w:szCs w:val="22"/>
              </w:rPr>
              <w:t xml:space="preserve"> Inflammatory Bowel Disease, perceived social support, perceived stres</w:t>
            </w:r>
            <w:r w:rsidR="00F33A72">
              <w:rPr>
                <w:rFonts w:ascii="Arial" w:hAnsi="Arial" w:cs="Arial"/>
                <w:sz w:val="22"/>
                <w:szCs w:val="22"/>
              </w:rPr>
              <w:t xml:space="preserve">s and quality of life, the results could offer support for further research to investigate whether alternative treatments surrounding improved social support and stress management training could improve the </w:t>
            </w:r>
            <w:r w:rsidR="00BF5835">
              <w:rPr>
                <w:rFonts w:ascii="Arial" w:hAnsi="Arial" w:cs="Arial"/>
                <w:sz w:val="22"/>
                <w:szCs w:val="22"/>
              </w:rPr>
              <w:t>patient’s</w:t>
            </w:r>
            <w:r w:rsidR="00F33A72">
              <w:rPr>
                <w:rFonts w:ascii="Arial" w:hAnsi="Arial" w:cs="Arial"/>
                <w:sz w:val="22"/>
                <w:szCs w:val="22"/>
              </w:rPr>
              <w:t xml:space="preserve"> </w:t>
            </w:r>
            <w:r w:rsidR="00E7335B">
              <w:rPr>
                <w:rFonts w:ascii="Arial" w:hAnsi="Arial" w:cs="Arial"/>
                <w:sz w:val="22"/>
                <w:szCs w:val="22"/>
              </w:rPr>
              <w:t>rate of relapse. As these interventions are less invasive they may actively impro</w:t>
            </w:r>
            <w:r w:rsidR="00113BE5">
              <w:rPr>
                <w:rFonts w:ascii="Arial" w:hAnsi="Arial" w:cs="Arial"/>
                <w:sz w:val="22"/>
                <w:szCs w:val="22"/>
              </w:rPr>
              <w:t xml:space="preserve">ve the </w:t>
            </w:r>
            <w:r w:rsidR="00BF5835">
              <w:rPr>
                <w:rFonts w:ascii="Arial" w:hAnsi="Arial" w:cs="Arial"/>
                <w:sz w:val="22"/>
                <w:szCs w:val="22"/>
              </w:rPr>
              <w:t>patient’s</w:t>
            </w:r>
            <w:r w:rsidR="00113BE5">
              <w:rPr>
                <w:rFonts w:ascii="Arial" w:hAnsi="Arial" w:cs="Arial"/>
                <w:sz w:val="22"/>
                <w:szCs w:val="22"/>
              </w:rPr>
              <w:t xml:space="preserve"> quality of life.</w:t>
            </w:r>
          </w:p>
          <w:p w14:paraId="58FC872C" w14:textId="77777777" w:rsidR="00F84717" w:rsidRPr="004C3A0B" w:rsidRDefault="00F84717"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0E006C23" w14:textId="77777777" w:rsidR="00BC4141" w:rsidRDefault="00BC4141" w:rsidP="003C07E3">
            <w:pPr>
              <w:rPr>
                <w:rFonts w:ascii="Arial" w:hAnsi="Arial" w:cs="Arial"/>
                <w:sz w:val="22"/>
                <w:szCs w:val="22"/>
              </w:rPr>
            </w:pPr>
            <w:r>
              <w:rPr>
                <w:rFonts w:ascii="Arial" w:hAnsi="Arial" w:cs="Arial"/>
                <w:sz w:val="22"/>
                <w:szCs w:val="22"/>
              </w:rPr>
              <w:t>The participants will be recruited via opportunity sampling on an online forum “Crohn’s Disease &amp; Ulcerative Colitis Support UK” situated on the social media platform, Facebook. The link will be posted on the forum every Wednesday and Friday for 6 weeks in order to receive the optimum amount of completed surveys.</w:t>
            </w:r>
          </w:p>
          <w:p w14:paraId="7FA4AC94" w14:textId="44F3E82A" w:rsidR="0066022A" w:rsidRDefault="0066022A" w:rsidP="003C07E3">
            <w:pPr>
              <w:rPr>
                <w:rFonts w:ascii="Arial" w:hAnsi="Arial" w:cs="Arial"/>
                <w:sz w:val="22"/>
                <w:szCs w:val="22"/>
              </w:rPr>
            </w:pPr>
          </w:p>
          <w:p w14:paraId="4929A4E6" w14:textId="24E45428" w:rsidR="009C7670" w:rsidRPr="005D5218" w:rsidRDefault="00A008F6">
            <w:pPr>
              <w:divId w:val="1559824694"/>
              <w:rPr>
                <w:rFonts w:ascii="Arial" w:hAnsi="Arial" w:cs="Arial"/>
                <w:sz w:val="22"/>
                <w:szCs w:val="22"/>
              </w:rPr>
            </w:pPr>
            <w:r>
              <w:rPr>
                <w:rFonts w:ascii="Arial" w:hAnsi="Arial" w:cs="Arial"/>
                <w:sz w:val="22"/>
                <w:szCs w:val="22"/>
              </w:rPr>
              <w:t xml:space="preserve">After selecting the link, </w:t>
            </w:r>
            <w:r w:rsidR="0066022A">
              <w:rPr>
                <w:rFonts w:ascii="Arial" w:hAnsi="Arial" w:cs="Arial"/>
                <w:sz w:val="22"/>
                <w:szCs w:val="22"/>
              </w:rPr>
              <w:t>all participants wil</w:t>
            </w:r>
            <w:r w:rsidR="00CF44A2">
              <w:rPr>
                <w:rFonts w:ascii="Arial" w:hAnsi="Arial" w:cs="Arial"/>
                <w:sz w:val="22"/>
                <w:szCs w:val="22"/>
              </w:rPr>
              <w:t>l be taken to an information</w:t>
            </w:r>
            <w:r w:rsidR="00B01FE9">
              <w:rPr>
                <w:rFonts w:ascii="Arial" w:hAnsi="Arial" w:cs="Arial"/>
                <w:sz w:val="22"/>
                <w:szCs w:val="22"/>
              </w:rPr>
              <w:t xml:space="preserve"> sheet. </w:t>
            </w:r>
            <w:r w:rsidR="00DF1988">
              <w:rPr>
                <w:rFonts w:ascii="Arial" w:hAnsi="Arial" w:cs="Arial"/>
                <w:sz w:val="22"/>
                <w:szCs w:val="22"/>
              </w:rPr>
              <w:t>This will give potential participants relevant information in regards to the procedures and aims of the study in order to avoid participant deception. However, The researcher will not inform the participants of any hypotheses or in-depth information in regards to the study in order to avoid inducing part</w:t>
            </w:r>
            <w:r w:rsidR="00A50EC6">
              <w:rPr>
                <w:rFonts w:ascii="Arial" w:hAnsi="Arial" w:cs="Arial"/>
                <w:sz w:val="22"/>
                <w:szCs w:val="22"/>
              </w:rPr>
              <w:t>icipant demand characteristics.</w:t>
            </w:r>
            <w:r w:rsidR="00B27E6B">
              <w:rPr>
                <w:rFonts w:ascii="Arial" w:hAnsi="Arial" w:cs="Arial"/>
                <w:sz w:val="22"/>
                <w:szCs w:val="22"/>
              </w:rPr>
              <w:t xml:space="preserve"> The participants will then be </w:t>
            </w:r>
            <w:r w:rsidR="006D6510">
              <w:rPr>
                <w:rFonts w:ascii="Arial" w:hAnsi="Arial" w:cs="Arial"/>
                <w:sz w:val="22"/>
                <w:szCs w:val="22"/>
              </w:rPr>
              <w:t>asked to complete an informed consent form.</w:t>
            </w:r>
            <w:r w:rsidR="005E20C0">
              <w:rPr>
                <w:rFonts w:ascii="Arial" w:hAnsi="Arial" w:cs="Arial"/>
                <w:sz w:val="22"/>
                <w:szCs w:val="22"/>
              </w:rPr>
              <w:t xml:space="preserve"> In the consent form p</w:t>
            </w:r>
            <w:r w:rsidR="00C07504">
              <w:rPr>
                <w:rFonts w:ascii="Arial" w:hAnsi="Arial" w:cs="Arial"/>
                <w:sz w:val="22"/>
                <w:szCs w:val="22"/>
              </w:rPr>
              <w:t xml:space="preserve">articipants will be informed that they may withdraw themselves or their data at any point before, during and after the study without any repercussions. </w:t>
            </w:r>
            <w:r w:rsidR="009C7670">
              <w:rPr>
                <w:rFonts w:ascii="Arial" w:hAnsi="Arial" w:cs="Arial"/>
                <w:sz w:val="22"/>
                <w:szCs w:val="22"/>
              </w:rPr>
              <w:t>In compliance with the BPS Ethics Guidelines for Internet-mediated Research (2017)</w:t>
            </w:r>
            <w:r w:rsidR="005D5218">
              <w:rPr>
                <w:rFonts w:ascii="Arial" w:hAnsi="Arial" w:cs="Arial"/>
                <w:sz w:val="22"/>
                <w:szCs w:val="22"/>
              </w:rPr>
              <w:t xml:space="preserve">, all statements made on the consent form will be followed by a check box to ensure that the participants have fully read and understood the consent </w:t>
            </w:r>
            <w:r w:rsidR="00F86A29">
              <w:rPr>
                <w:rFonts w:ascii="Arial" w:hAnsi="Arial" w:cs="Arial"/>
                <w:sz w:val="22"/>
                <w:szCs w:val="22"/>
              </w:rPr>
              <w:t>form</w:t>
            </w:r>
            <w:r w:rsidR="005D5218">
              <w:rPr>
                <w:rFonts w:ascii="Arial" w:hAnsi="Arial" w:cs="Arial"/>
                <w:sz w:val="22"/>
                <w:szCs w:val="22"/>
              </w:rPr>
              <w:t>.</w:t>
            </w:r>
            <w:r w:rsidR="009C7670">
              <w:rPr>
                <w:rFonts w:ascii="Arial" w:hAnsi="Arial" w:cs="Arial"/>
                <w:sz w:val="22"/>
                <w:szCs w:val="22"/>
              </w:rPr>
              <w:t xml:space="preserve"> </w:t>
            </w:r>
            <w:r w:rsidR="005E20C0">
              <w:rPr>
                <w:rFonts w:ascii="Arial" w:hAnsi="Arial" w:cs="Arial"/>
                <w:sz w:val="22"/>
                <w:szCs w:val="22"/>
              </w:rPr>
              <w:t>If the consent form is fully completed, participants will be invited to complete the online survey via SurveyMonkey. If full informed consent has not been received, participants wil</w:t>
            </w:r>
            <w:r w:rsidR="002F3EC7">
              <w:rPr>
                <w:rFonts w:ascii="Arial" w:hAnsi="Arial" w:cs="Arial"/>
                <w:sz w:val="22"/>
                <w:szCs w:val="22"/>
              </w:rPr>
              <w:t xml:space="preserve">l be redirected to an exit page, </w:t>
            </w:r>
            <w:r w:rsidR="005E20C0">
              <w:rPr>
                <w:rFonts w:ascii="Arial" w:hAnsi="Arial" w:cs="Arial"/>
                <w:sz w:val="22"/>
                <w:szCs w:val="22"/>
              </w:rPr>
              <w:t>thanking them for their interest in taking part.</w:t>
            </w:r>
            <w:r w:rsidR="006559F1">
              <w:rPr>
                <w:rFonts w:ascii="Arial" w:hAnsi="Arial" w:cs="Arial"/>
                <w:sz w:val="22"/>
                <w:szCs w:val="22"/>
              </w:rPr>
              <w:t xml:space="preserve"> </w:t>
            </w:r>
          </w:p>
          <w:p w14:paraId="5C1E66A7" w14:textId="2BE1BF59" w:rsidR="0066022A" w:rsidRDefault="000C1D99" w:rsidP="003C07E3">
            <w:pPr>
              <w:rPr>
                <w:rFonts w:ascii="Arial" w:hAnsi="Arial" w:cs="Arial"/>
                <w:sz w:val="22"/>
                <w:szCs w:val="22"/>
              </w:rPr>
            </w:pPr>
            <w:r>
              <w:rPr>
                <w:rFonts w:ascii="Arial" w:hAnsi="Arial" w:cs="Arial"/>
                <w:sz w:val="22"/>
                <w:szCs w:val="22"/>
              </w:rPr>
              <w:t xml:space="preserve"> </w:t>
            </w:r>
          </w:p>
          <w:p w14:paraId="70C4A332" w14:textId="1393D944" w:rsidR="00994D22" w:rsidRDefault="00D80EE7" w:rsidP="003C07E3">
            <w:pPr>
              <w:rPr>
                <w:rFonts w:ascii="Arial" w:hAnsi="Arial" w:cs="Arial"/>
                <w:sz w:val="22"/>
                <w:szCs w:val="22"/>
              </w:rPr>
            </w:pPr>
            <w:r>
              <w:rPr>
                <w:rFonts w:ascii="Arial" w:hAnsi="Arial" w:cs="Arial"/>
                <w:sz w:val="22"/>
                <w:szCs w:val="22"/>
              </w:rPr>
              <w:t xml:space="preserve">The survey will consist of The Harvey Bradshaw </w:t>
            </w:r>
            <w:r w:rsidR="009749A2">
              <w:rPr>
                <w:rFonts w:ascii="Arial" w:hAnsi="Arial" w:cs="Arial"/>
                <w:sz w:val="22"/>
                <w:szCs w:val="22"/>
              </w:rPr>
              <w:t>inde</w:t>
            </w:r>
            <w:r w:rsidR="00940F6D">
              <w:rPr>
                <w:rFonts w:ascii="Arial" w:hAnsi="Arial" w:cs="Arial"/>
                <w:sz w:val="22"/>
                <w:szCs w:val="22"/>
              </w:rPr>
              <w:t>x</w:t>
            </w:r>
            <w:r w:rsidR="00CD0D8C">
              <w:rPr>
                <w:rFonts w:ascii="Arial" w:hAnsi="Arial" w:cs="Arial"/>
                <w:sz w:val="22"/>
                <w:szCs w:val="22"/>
              </w:rPr>
              <w:t>,</w:t>
            </w:r>
            <w:r w:rsidR="000E0CED">
              <w:rPr>
                <w:rFonts w:ascii="Arial" w:hAnsi="Arial" w:cs="Arial"/>
                <w:sz w:val="22"/>
                <w:szCs w:val="22"/>
              </w:rPr>
              <w:t xml:space="preserve"> which assesses</w:t>
            </w:r>
            <w:r w:rsidR="001D69F3">
              <w:rPr>
                <w:rFonts w:ascii="Arial" w:hAnsi="Arial" w:cs="Arial"/>
                <w:sz w:val="22"/>
                <w:szCs w:val="22"/>
              </w:rPr>
              <w:t xml:space="preserve"> IBD</w:t>
            </w:r>
            <w:r w:rsidR="000E0CED">
              <w:rPr>
                <w:rFonts w:ascii="Arial" w:hAnsi="Arial" w:cs="Arial"/>
                <w:sz w:val="22"/>
                <w:szCs w:val="22"/>
              </w:rPr>
              <w:t xml:space="preserve"> activity. The </w:t>
            </w:r>
            <w:r w:rsidR="00C6620D">
              <w:rPr>
                <w:rFonts w:ascii="Arial" w:hAnsi="Arial" w:cs="Arial"/>
                <w:sz w:val="22"/>
                <w:szCs w:val="22"/>
              </w:rPr>
              <w:t>Harvey Bradshaw index consists of 5 multi choice q</w:t>
            </w:r>
            <w:r w:rsidR="00E90430">
              <w:rPr>
                <w:rFonts w:ascii="Arial" w:hAnsi="Arial" w:cs="Arial"/>
                <w:sz w:val="22"/>
                <w:szCs w:val="22"/>
              </w:rPr>
              <w:t>uestions regarding the p</w:t>
            </w:r>
            <w:r w:rsidR="00BA1DDF">
              <w:rPr>
                <w:rFonts w:ascii="Arial" w:hAnsi="Arial" w:cs="Arial"/>
                <w:sz w:val="22"/>
                <w:szCs w:val="22"/>
              </w:rPr>
              <w:t>ati</w:t>
            </w:r>
            <w:r w:rsidR="00765BD3">
              <w:rPr>
                <w:rFonts w:ascii="Arial" w:hAnsi="Arial" w:cs="Arial"/>
                <w:sz w:val="22"/>
                <w:szCs w:val="22"/>
              </w:rPr>
              <w:t>e</w:t>
            </w:r>
            <w:r w:rsidR="008F1C16">
              <w:rPr>
                <w:rFonts w:ascii="Arial" w:hAnsi="Arial" w:cs="Arial"/>
                <w:sz w:val="22"/>
                <w:szCs w:val="22"/>
              </w:rPr>
              <w:t xml:space="preserve">nts current health. For example, </w:t>
            </w:r>
            <w:r w:rsidR="00DB7383">
              <w:rPr>
                <w:rFonts w:ascii="Arial" w:hAnsi="Arial" w:cs="Arial"/>
                <w:sz w:val="22"/>
                <w:szCs w:val="22"/>
              </w:rPr>
              <w:t>question 1 states</w:t>
            </w:r>
            <w:r w:rsidR="001F7B86">
              <w:rPr>
                <w:rFonts w:ascii="Arial" w:hAnsi="Arial" w:cs="Arial"/>
                <w:sz w:val="22"/>
                <w:szCs w:val="22"/>
              </w:rPr>
              <w:t xml:space="preserve"> </w:t>
            </w:r>
            <w:r w:rsidR="00DB7383">
              <w:rPr>
                <w:rFonts w:ascii="Arial" w:hAnsi="Arial" w:cs="Arial"/>
                <w:sz w:val="22"/>
                <w:szCs w:val="22"/>
              </w:rPr>
              <w:t>“General well-being yesterday”. This</w:t>
            </w:r>
            <w:r w:rsidR="001F7B86">
              <w:rPr>
                <w:rFonts w:ascii="Arial" w:hAnsi="Arial" w:cs="Arial"/>
                <w:sz w:val="22"/>
                <w:szCs w:val="22"/>
              </w:rPr>
              <w:t xml:space="preserve"> is scored as followed: </w:t>
            </w:r>
            <w:r w:rsidR="00FB4346">
              <w:rPr>
                <w:rFonts w:ascii="Arial" w:hAnsi="Arial" w:cs="Arial"/>
                <w:sz w:val="22"/>
                <w:szCs w:val="22"/>
              </w:rPr>
              <w:t>0=very well; 1=sli</w:t>
            </w:r>
            <w:r w:rsidR="00765BD3">
              <w:rPr>
                <w:rFonts w:ascii="Arial" w:hAnsi="Arial" w:cs="Arial"/>
                <w:sz w:val="22"/>
                <w:szCs w:val="22"/>
              </w:rPr>
              <w:t>ghtly below average; 2= poo</w:t>
            </w:r>
            <w:r w:rsidR="001F7B86">
              <w:rPr>
                <w:rFonts w:ascii="Arial" w:hAnsi="Arial" w:cs="Arial"/>
                <w:sz w:val="22"/>
                <w:szCs w:val="22"/>
              </w:rPr>
              <w:t>r; 3= very poor; and 4 terrible.</w:t>
            </w:r>
            <w:r w:rsidR="00043FA7">
              <w:rPr>
                <w:rFonts w:ascii="Arial" w:hAnsi="Arial" w:cs="Arial"/>
                <w:sz w:val="22"/>
                <w:szCs w:val="22"/>
              </w:rPr>
              <w:t xml:space="preserve"> The overall scoring is as followed: &lt;5= Remission; 5-7= Mild disease; 8-16= moderate disease; and &gt;16 severe disease.</w:t>
            </w:r>
            <w:r w:rsidR="001F7B86">
              <w:rPr>
                <w:rFonts w:ascii="Arial" w:hAnsi="Arial" w:cs="Arial"/>
                <w:sz w:val="22"/>
                <w:szCs w:val="22"/>
              </w:rPr>
              <w:t xml:space="preserve"> </w:t>
            </w:r>
            <w:r w:rsidR="00CD0D8C">
              <w:rPr>
                <w:rFonts w:ascii="Arial" w:hAnsi="Arial" w:cs="Arial"/>
                <w:sz w:val="22"/>
                <w:szCs w:val="22"/>
              </w:rPr>
              <w:t xml:space="preserve"> </w:t>
            </w:r>
            <w:r w:rsidR="00804832">
              <w:rPr>
                <w:rFonts w:ascii="Arial" w:hAnsi="Arial" w:cs="Arial"/>
                <w:sz w:val="22"/>
                <w:szCs w:val="22"/>
              </w:rPr>
              <w:t xml:space="preserve"> </w:t>
            </w:r>
            <w:r w:rsidR="001F176E">
              <w:rPr>
                <w:rFonts w:ascii="Arial" w:hAnsi="Arial" w:cs="Arial"/>
                <w:sz w:val="22"/>
                <w:szCs w:val="22"/>
              </w:rPr>
              <w:t>The survey will also include</w:t>
            </w:r>
            <w:r>
              <w:rPr>
                <w:rFonts w:ascii="Arial" w:hAnsi="Arial" w:cs="Arial"/>
                <w:sz w:val="22"/>
                <w:szCs w:val="22"/>
              </w:rPr>
              <w:t xml:space="preserve"> modified versions of</w:t>
            </w:r>
            <w:r w:rsidR="009F3D94">
              <w:rPr>
                <w:rFonts w:ascii="Arial" w:hAnsi="Arial" w:cs="Arial"/>
                <w:sz w:val="22"/>
                <w:szCs w:val="22"/>
              </w:rPr>
              <w:t>:</w:t>
            </w:r>
            <w:r>
              <w:rPr>
                <w:rFonts w:ascii="Arial" w:hAnsi="Arial" w:cs="Arial"/>
                <w:sz w:val="22"/>
                <w:szCs w:val="22"/>
              </w:rPr>
              <w:t xml:space="preserve"> </w:t>
            </w:r>
            <w:r w:rsidR="009F3D94">
              <w:rPr>
                <w:rFonts w:ascii="Arial" w:hAnsi="Arial" w:cs="Arial"/>
                <w:sz w:val="22"/>
                <w:szCs w:val="22"/>
              </w:rPr>
              <w:t xml:space="preserve">The multidimensional scale of </w:t>
            </w:r>
            <w:r w:rsidR="00804832">
              <w:rPr>
                <w:rFonts w:ascii="Arial" w:hAnsi="Arial" w:cs="Arial"/>
                <w:sz w:val="22"/>
                <w:szCs w:val="22"/>
              </w:rPr>
              <w:t>Perceived</w:t>
            </w:r>
            <w:r w:rsidR="009F3D94">
              <w:rPr>
                <w:rFonts w:ascii="Arial" w:hAnsi="Arial" w:cs="Arial"/>
                <w:sz w:val="22"/>
                <w:szCs w:val="22"/>
              </w:rPr>
              <w:t xml:space="preserve"> Social Support; The Hospital Anxiety and Depression scale; </w:t>
            </w:r>
            <w:r w:rsidR="00804832">
              <w:rPr>
                <w:rFonts w:ascii="Arial" w:hAnsi="Arial" w:cs="Arial"/>
                <w:sz w:val="22"/>
                <w:szCs w:val="22"/>
              </w:rPr>
              <w:t xml:space="preserve">Pittsburghs sleep quality index and Rosenberg’s self esteem scale. This survey will aim to assess </w:t>
            </w:r>
            <w:r w:rsidR="009A2D6B">
              <w:rPr>
                <w:rFonts w:ascii="Arial" w:hAnsi="Arial" w:cs="Arial"/>
                <w:sz w:val="22"/>
                <w:szCs w:val="22"/>
              </w:rPr>
              <w:t xml:space="preserve">the participants disease activity at the time of participation and the participants </w:t>
            </w:r>
            <w:r w:rsidR="00F330DC">
              <w:rPr>
                <w:rFonts w:ascii="Arial" w:hAnsi="Arial" w:cs="Arial"/>
                <w:sz w:val="22"/>
                <w:szCs w:val="22"/>
              </w:rPr>
              <w:t>perceived psychologica</w:t>
            </w:r>
            <w:r w:rsidR="00BE5C7B">
              <w:rPr>
                <w:rFonts w:ascii="Arial" w:hAnsi="Arial" w:cs="Arial"/>
                <w:sz w:val="22"/>
                <w:szCs w:val="22"/>
              </w:rPr>
              <w:t>l w</w:t>
            </w:r>
            <w:r w:rsidR="009F655A">
              <w:rPr>
                <w:rFonts w:ascii="Arial" w:hAnsi="Arial" w:cs="Arial"/>
                <w:sz w:val="22"/>
                <w:szCs w:val="22"/>
              </w:rPr>
              <w:t xml:space="preserve">ell-being and social support. The researcher will </w:t>
            </w:r>
            <w:r w:rsidR="00BE5C7B">
              <w:rPr>
                <w:rFonts w:ascii="Arial" w:hAnsi="Arial" w:cs="Arial"/>
                <w:sz w:val="22"/>
                <w:szCs w:val="22"/>
              </w:rPr>
              <w:t xml:space="preserve">consult with </w:t>
            </w:r>
            <w:r w:rsidR="00AB2EE3">
              <w:rPr>
                <w:rFonts w:ascii="Arial" w:hAnsi="Arial" w:cs="Arial"/>
                <w:sz w:val="22"/>
                <w:szCs w:val="22"/>
              </w:rPr>
              <w:t>the dissertation s</w:t>
            </w:r>
            <w:r w:rsidR="00BE5C7B">
              <w:rPr>
                <w:rFonts w:ascii="Arial" w:hAnsi="Arial" w:cs="Arial"/>
                <w:sz w:val="22"/>
                <w:szCs w:val="22"/>
              </w:rPr>
              <w:t>upervisor prior to data collection to check that the survey is</w:t>
            </w:r>
            <w:r w:rsidR="00A94D08">
              <w:rPr>
                <w:rFonts w:ascii="Arial" w:hAnsi="Arial" w:cs="Arial"/>
                <w:sz w:val="22"/>
                <w:szCs w:val="22"/>
              </w:rPr>
              <w:t xml:space="preserve"> ethically</w:t>
            </w:r>
            <w:r w:rsidR="002D4D77">
              <w:rPr>
                <w:rFonts w:ascii="Arial" w:hAnsi="Arial" w:cs="Arial"/>
                <w:sz w:val="22"/>
                <w:szCs w:val="22"/>
              </w:rPr>
              <w:t xml:space="preserve"> suitable for release.</w:t>
            </w:r>
          </w:p>
          <w:p w14:paraId="2A02B1D6" w14:textId="77777777" w:rsidR="002D4D77" w:rsidRDefault="002D4D77" w:rsidP="003C07E3">
            <w:pPr>
              <w:rPr>
                <w:rFonts w:ascii="Arial" w:hAnsi="Arial" w:cs="Arial"/>
                <w:sz w:val="22"/>
                <w:szCs w:val="22"/>
              </w:rPr>
            </w:pPr>
          </w:p>
          <w:p w14:paraId="610B6A15" w14:textId="2E0C1697" w:rsidR="002D4D77" w:rsidRDefault="00830B99" w:rsidP="001E0E6E">
            <w:pPr>
              <w:rPr>
                <w:rFonts w:ascii="Arial" w:hAnsi="Arial" w:cs="Arial"/>
                <w:sz w:val="22"/>
                <w:szCs w:val="22"/>
              </w:rPr>
            </w:pPr>
            <w:r>
              <w:rPr>
                <w:rFonts w:ascii="Arial" w:hAnsi="Arial" w:cs="Arial"/>
                <w:sz w:val="22"/>
                <w:szCs w:val="22"/>
              </w:rPr>
              <w:t>A standard multiple regression</w:t>
            </w:r>
            <w:r w:rsidR="00DE540A">
              <w:rPr>
                <w:rFonts w:ascii="Arial" w:hAnsi="Arial" w:cs="Arial"/>
                <w:sz w:val="22"/>
                <w:szCs w:val="22"/>
              </w:rPr>
              <w:t xml:space="preserve"> </w:t>
            </w:r>
            <w:r w:rsidR="002E6F5B">
              <w:rPr>
                <w:rFonts w:ascii="Arial" w:hAnsi="Arial" w:cs="Arial"/>
                <w:sz w:val="22"/>
                <w:szCs w:val="22"/>
              </w:rPr>
              <w:t xml:space="preserve">will be used to determine whether there is a relationship </w:t>
            </w:r>
            <w:r w:rsidR="00BF4A14">
              <w:rPr>
                <w:rFonts w:ascii="Arial" w:hAnsi="Arial" w:cs="Arial"/>
                <w:sz w:val="22"/>
                <w:szCs w:val="22"/>
              </w:rPr>
              <w:t>bet</w:t>
            </w:r>
            <w:r w:rsidR="006B176D">
              <w:rPr>
                <w:rFonts w:ascii="Arial" w:hAnsi="Arial" w:cs="Arial"/>
                <w:sz w:val="22"/>
                <w:szCs w:val="22"/>
              </w:rPr>
              <w:t xml:space="preserve">ween Inflammatory Bowel Disease, psychological distress, </w:t>
            </w:r>
            <w:r w:rsidR="00883FB1">
              <w:rPr>
                <w:rFonts w:ascii="Arial" w:hAnsi="Arial" w:cs="Arial"/>
                <w:sz w:val="22"/>
                <w:szCs w:val="22"/>
              </w:rPr>
              <w:t>social support and demographic differences. The researcher will then conduct a series of se</w:t>
            </w:r>
            <w:r w:rsidR="002D4D77">
              <w:rPr>
                <w:rFonts w:ascii="Arial" w:hAnsi="Arial" w:cs="Arial"/>
                <w:sz w:val="22"/>
                <w:szCs w:val="22"/>
              </w:rPr>
              <w:t xml:space="preserve">condary analyses. A 2(Disease type: Ulcerative Colitis and Crohn’s Disease) x2 (Disease activity: Remission and Relapse) x 2(Gender: male and female) mixed ANOVA will be </w:t>
            </w:r>
            <w:r w:rsidR="005F3316">
              <w:rPr>
                <w:rFonts w:ascii="Arial" w:hAnsi="Arial" w:cs="Arial"/>
                <w:sz w:val="22"/>
                <w:szCs w:val="22"/>
              </w:rPr>
              <w:t>carried</w:t>
            </w:r>
            <w:r w:rsidR="002D4D77">
              <w:rPr>
                <w:rFonts w:ascii="Arial" w:hAnsi="Arial" w:cs="Arial"/>
                <w:sz w:val="22"/>
                <w:szCs w:val="22"/>
              </w:rPr>
              <w:t xml:space="preserve"> out. </w:t>
            </w:r>
            <w:r w:rsidR="00AF0085">
              <w:rPr>
                <w:rFonts w:ascii="Arial" w:hAnsi="Arial" w:cs="Arial"/>
                <w:sz w:val="22"/>
                <w:szCs w:val="22"/>
              </w:rPr>
              <w:t xml:space="preserve">Independent measures will be used as participants are only </w:t>
            </w:r>
            <w:r w:rsidR="0023412A">
              <w:rPr>
                <w:rFonts w:ascii="Arial" w:hAnsi="Arial" w:cs="Arial"/>
                <w:sz w:val="22"/>
                <w:szCs w:val="22"/>
              </w:rPr>
              <w:t xml:space="preserve">taking part in one condition. </w:t>
            </w:r>
          </w:p>
          <w:p w14:paraId="73096BC9" w14:textId="62EDA5DD" w:rsidR="003C07E3" w:rsidRPr="004C3A0B" w:rsidRDefault="003C07E3" w:rsidP="003C07E3">
            <w:pPr>
              <w:rPr>
                <w:rFonts w:ascii="Arial" w:hAnsi="Arial" w:cs="Arial"/>
                <w:sz w:val="22"/>
                <w:szCs w:val="22"/>
              </w:rPr>
            </w:pPr>
          </w:p>
          <w:p w14:paraId="4B78FDFF" w14:textId="576ECDDE"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E40DDB" w:rsidRPr="004C3A0B" w14:paraId="1048C8DE" w14:textId="77777777" w:rsidTr="004F6210">
        <w:trPr>
          <w:trHeight w:val="454"/>
        </w:trPr>
        <w:tc>
          <w:tcPr>
            <w:tcW w:w="5000" w:type="pct"/>
          </w:tcPr>
          <w:p w14:paraId="35120B50" w14:textId="3B9EAA36" w:rsidR="00E40DDB" w:rsidRPr="004C3A0B" w:rsidRDefault="00B87A22" w:rsidP="003C07E3">
            <w:pPr>
              <w:rPr>
                <w:rFonts w:ascii="Arial" w:hAnsi="Arial" w:cs="Arial"/>
                <w:b/>
                <w:sz w:val="22"/>
                <w:szCs w:val="22"/>
              </w:rPr>
            </w:pPr>
            <w:r w:rsidRPr="00403FC4">
              <w:rPr>
                <w:rFonts w:ascii="Arial" w:hAnsi="Arial" w:cs="Arial"/>
                <w:bCs/>
                <w:sz w:val="22"/>
                <w:szCs w:val="22"/>
              </w:rPr>
              <w:t xml:space="preserve">Conforming </w:t>
            </w:r>
            <w:r w:rsidR="00634963">
              <w:rPr>
                <w:rFonts w:ascii="Arial" w:hAnsi="Arial" w:cs="Arial"/>
                <w:bCs/>
                <w:sz w:val="22"/>
                <w:szCs w:val="22"/>
              </w:rPr>
              <w:t xml:space="preserve">to </w:t>
            </w:r>
            <w:r w:rsidR="00E40DDB" w:rsidRPr="00403FC4">
              <w:rPr>
                <w:rFonts w:ascii="Arial" w:hAnsi="Arial" w:cs="Arial"/>
                <w:bCs/>
                <w:sz w:val="22"/>
                <w:szCs w:val="22"/>
              </w:rPr>
              <w:t xml:space="preserve">The BPS Ethics Guidelines for internet-mediated </w:t>
            </w:r>
            <w:r w:rsidRPr="00403FC4">
              <w:rPr>
                <w:rFonts w:ascii="Arial" w:hAnsi="Arial" w:cs="Arial"/>
                <w:bCs/>
                <w:sz w:val="22"/>
                <w:szCs w:val="22"/>
              </w:rPr>
              <w:t>Research, I will be collecting data via an online health forum</w:t>
            </w:r>
            <w:r w:rsidR="005C0175">
              <w:rPr>
                <w:rFonts w:ascii="Arial" w:hAnsi="Arial" w:cs="Arial"/>
                <w:bCs/>
                <w:sz w:val="22"/>
                <w:szCs w:val="22"/>
              </w:rPr>
              <w:t xml:space="preserve"> named </w:t>
            </w:r>
            <w:r w:rsidR="005C0175">
              <w:rPr>
                <w:rFonts w:ascii="Arial" w:hAnsi="Arial" w:cs="Arial"/>
                <w:sz w:val="22"/>
                <w:szCs w:val="22"/>
              </w:rPr>
              <w:t>“Crohn’s Disease &amp; Ulcerative Colitis Support UK”</w:t>
            </w:r>
            <w:r w:rsidR="00582A3C">
              <w:rPr>
                <w:rFonts w:ascii="Arial" w:hAnsi="Arial" w:cs="Arial"/>
                <w:sz w:val="22"/>
                <w:szCs w:val="22"/>
              </w:rPr>
              <w:t xml:space="preserve"> o</w:t>
            </w:r>
            <w:r w:rsidRPr="00403FC4">
              <w:rPr>
                <w:rFonts w:ascii="Arial" w:hAnsi="Arial" w:cs="Arial"/>
                <w:bCs/>
                <w:sz w:val="22"/>
                <w:szCs w:val="22"/>
              </w:rPr>
              <w:t xml:space="preserve">n </w:t>
            </w:r>
            <w:r w:rsidR="00E50788">
              <w:rPr>
                <w:rFonts w:ascii="Arial" w:hAnsi="Arial" w:cs="Arial"/>
                <w:bCs/>
                <w:sz w:val="22"/>
                <w:szCs w:val="22"/>
              </w:rPr>
              <w:t>the social media platform, Fa</w:t>
            </w:r>
            <w:r w:rsidR="00896C7F">
              <w:rPr>
                <w:rFonts w:ascii="Arial" w:hAnsi="Arial" w:cs="Arial"/>
                <w:bCs/>
                <w:sz w:val="22"/>
                <w:szCs w:val="22"/>
              </w:rPr>
              <w:t xml:space="preserve">cebook. </w:t>
            </w:r>
            <w:r w:rsidR="00C44717">
              <w:rPr>
                <w:rFonts w:ascii="Arial" w:hAnsi="Arial" w:cs="Arial"/>
                <w:bCs/>
                <w:sz w:val="22"/>
                <w:szCs w:val="22"/>
              </w:rPr>
              <w:t>The survey link will</w:t>
            </w:r>
            <w:r w:rsidR="00386448">
              <w:rPr>
                <w:rFonts w:ascii="Arial" w:hAnsi="Arial" w:cs="Arial"/>
                <w:bCs/>
                <w:sz w:val="22"/>
                <w:szCs w:val="22"/>
              </w:rPr>
              <w:t xml:space="preserve"> be posted using the</w:t>
            </w:r>
            <w:r w:rsidR="00786C8E">
              <w:rPr>
                <w:rFonts w:ascii="Arial" w:hAnsi="Arial" w:cs="Arial"/>
                <w:bCs/>
                <w:sz w:val="22"/>
                <w:szCs w:val="22"/>
              </w:rPr>
              <w:t xml:space="preserve"> researchers own Facebook page.</w:t>
            </w:r>
            <w:r w:rsidR="00896C7F">
              <w:rPr>
                <w:rFonts w:ascii="Arial" w:hAnsi="Arial" w:cs="Arial"/>
                <w:bCs/>
                <w:sz w:val="22"/>
                <w:szCs w:val="22"/>
              </w:rPr>
              <w:t xml:space="preserve"> The link will take participants to the survey tool ‘SurveyMonkey’ where they will be able to take part. </w:t>
            </w:r>
          </w:p>
        </w:tc>
      </w:tr>
      <w:tr w:rsidR="00E40DDB"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E40DDB" w:rsidRPr="004C3A0B" w:rsidRDefault="00E40DDB"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E40DDB" w:rsidRPr="004C3A0B" w:rsidRDefault="00E40DDB"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E40DDB" w:rsidRPr="004C3A0B" w14:paraId="060AE3A1" w14:textId="77777777" w:rsidTr="003C07E3">
        <w:trPr>
          <w:trHeight w:val="454"/>
        </w:trPr>
        <w:tc>
          <w:tcPr>
            <w:tcW w:w="5000" w:type="pct"/>
            <w:vAlign w:val="center"/>
          </w:tcPr>
          <w:p w14:paraId="10E87F16" w14:textId="0BD65949" w:rsidR="00E40DDB" w:rsidRPr="004C3A0B" w:rsidRDefault="00F82556" w:rsidP="003C07E3">
            <w:pPr>
              <w:rPr>
                <w:rFonts w:ascii="Arial" w:hAnsi="Arial" w:cs="Arial"/>
                <w:sz w:val="22"/>
                <w:szCs w:val="22"/>
              </w:rPr>
            </w:pPr>
            <w:r>
              <w:rPr>
                <w:rFonts w:ascii="Arial" w:hAnsi="Arial" w:cs="Arial"/>
                <w:sz w:val="22"/>
                <w:szCs w:val="22"/>
              </w:rPr>
              <w:t>N/A</w:t>
            </w:r>
          </w:p>
          <w:p w14:paraId="42602637" w14:textId="77777777" w:rsidR="00E40DDB" w:rsidRPr="004C3A0B" w:rsidRDefault="00E40DDB" w:rsidP="003C07E3">
            <w:pPr>
              <w:rPr>
                <w:rFonts w:ascii="Arial" w:hAnsi="Arial" w:cs="Arial"/>
                <w:sz w:val="22"/>
                <w:szCs w:val="22"/>
              </w:rPr>
            </w:pPr>
          </w:p>
          <w:p w14:paraId="7DA6E0CC" w14:textId="77777777" w:rsidR="00E40DDB" w:rsidRPr="004C3A0B" w:rsidRDefault="00E40DDB"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108DAD67" w:rsidR="008C4441" w:rsidRPr="004C3A0B" w:rsidRDefault="00EA7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50182772" w:rsidR="008C4441" w:rsidRPr="004C3A0B" w:rsidRDefault="00EA7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35C7D195" w:rsidR="008C4441" w:rsidRPr="004C3A0B" w:rsidRDefault="00EA7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5B1A0D52" w:rsidR="008C4441" w:rsidRPr="004C3A0B" w:rsidRDefault="00EA7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25AB10F9" w:rsidR="008C4441" w:rsidRPr="004C3A0B" w:rsidRDefault="00EA7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371B476D" w:rsidR="008C4441" w:rsidRPr="004C3A0B" w:rsidRDefault="00EA7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2C141A84" w:rsidR="008C4441" w:rsidRPr="004C3A0B" w:rsidRDefault="00EA7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2217DBC6" w:rsidR="008C4441" w:rsidRPr="004C3A0B" w:rsidRDefault="00EA7F33"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53D8B290" w:rsidR="006D29FD" w:rsidRPr="004C3A0B" w:rsidRDefault="00EA7F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30626E42" w:rsidR="006D29FD" w:rsidRPr="004C3A0B" w:rsidRDefault="00EA7F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0E7B7FFC" w:rsidR="006D29FD" w:rsidRPr="004C3A0B" w:rsidRDefault="00EA7F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08F618E6" w:rsidR="006D29FD" w:rsidRPr="004C3A0B" w:rsidRDefault="00EA7F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1F12DE18" w:rsidR="006D29FD" w:rsidRPr="004C3A0B" w:rsidRDefault="00EA7F33"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53D858FC" w:rsidR="00BB1B85" w:rsidRPr="004C3A0B" w:rsidRDefault="00EA7F33"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39AC9A15" w:rsidR="00986FD8" w:rsidRPr="004C3A0B" w:rsidRDefault="00EA7F33"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3A0888C1" w:rsidR="00986FD8" w:rsidRPr="004C3A0B" w:rsidRDefault="00C91E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1"/>
                <w14:checkedState w14:val="2612" w14:font="MS Gothic"/>
                <w14:uncheckedState w14:val="2610" w14:font="MS Gothic"/>
              </w14:checkbox>
            </w:sdtPr>
            <w:sdtEndPr/>
            <w:sdtContent>
              <w:p w14:paraId="39BB4C31" w14:textId="03128BAB" w:rsidR="00986FD8" w:rsidRPr="004C3A0B" w:rsidRDefault="00C91E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778489C5" w:rsidR="00986FD8" w:rsidRPr="004C3A0B" w:rsidRDefault="00C91E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30ABF805" w:rsidR="00986FD8" w:rsidRPr="004C3A0B" w:rsidRDefault="00C91E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2977255E" w:rsidR="00986FD8" w:rsidRPr="004C3A0B" w:rsidRDefault="00C91E36"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11BD4DD2" w:rsidR="00986FD8" w:rsidRPr="004C3A0B" w:rsidRDefault="00C91E3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2BD89BF4" w:rsidR="00986FD8" w:rsidRPr="004C3A0B" w:rsidRDefault="00C91E36"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450154CB" w14:textId="7CD031CB" w:rsidR="00E030E3" w:rsidRDefault="00C91E36" w:rsidP="00720BA7">
            <w:pPr>
              <w:rPr>
                <w:rFonts w:ascii="Arial" w:hAnsi="Arial" w:cs="Arial"/>
                <w:sz w:val="22"/>
                <w:szCs w:val="22"/>
              </w:rPr>
            </w:pPr>
            <w:r>
              <w:rPr>
                <w:rFonts w:ascii="Arial" w:hAnsi="Arial" w:cs="Arial"/>
                <w:sz w:val="22"/>
                <w:szCs w:val="22"/>
              </w:rPr>
              <w:t xml:space="preserve">Participants </w:t>
            </w:r>
            <w:r w:rsidR="00C35B7A">
              <w:rPr>
                <w:rFonts w:ascii="Arial" w:hAnsi="Arial" w:cs="Arial"/>
                <w:sz w:val="22"/>
                <w:szCs w:val="22"/>
              </w:rPr>
              <w:t>will be</w:t>
            </w:r>
            <w:r w:rsidR="001C0CC2">
              <w:rPr>
                <w:rFonts w:ascii="Arial" w:hAnsi="Arial" w:cs="Arial"/>
                <w:sz w:val="22"/>
                <w:szCs w:val="22"/>
              </w:rPr>
              <w:t xml:space="preserve"> recruited via social media </w:t>
            </w:r>
            <w:r>
              <w:rPr>
                <w:rFonts w:ascii="Arial" w:hAnsi="Arial" w:cs="Arial"/>
                <w:sz w:val="22"/>
                <w:szCs w:val="22"/>
              </w:rPr>
              <w:t>using purposeful oppor</w:t>
            </w:r>
            <w:r w:rsidR="001C0CC2">
              <w:rPr>
                <w:rFonts w:ascii="Arial" w:hAnsi="Arial" w:cs="Arial"/>
                <w:sz w:val="22"/>
                <w:szCs w:val="22"/>
              </w:rPr>
              <w:t xml:space="preserve">tunity sampling within a health </w:t>
            </w:r>
            <w:r>
              <w:rPr>
                <w:rFonts w:ascii="Arial" w:hAnsi="Arial" w:cs="Arial"/>
                <w:sz w:val="22"/>
                <w:szCs w:val="22"/>
              </w:rPr>
              <w:t>forum.</w:t>
            </w:r>
            <w:r w:rsidR="00C35B7A">
              <w:rPr>
                <w:rFonts w:ascii="Arial" w:hAnsi="Arial" w:cs="Arial"/>
                <w:sz w:val="22"/>
                <w:szCs w:val="22"/>
              </w:rPr>
              <w:t xml:space="preserve"> </w:t>
            </w:r>
            <w:r w:rsidR="00E030E3">
              <w:rPr>
                <w:rFonts w:ascii="Arial" w:hAnsi="Arial" w:cs="Arial"/>
                <w:sz w:val="22"/>
                <w:szCs w:val="22"/>
              </w:rPr>
              <w:t xml:space="preserve">Participants will be recruited via the online social media platform Facebook. The survey will be posted on </w:t>
            </w:r>
            <w:r w:rsidR="008518C5">
              <w:rPr>
                <w:rFonts w:ascii="Arial" w:hAnsi="Arial" w:cs="Arial"/>
                <w:sz w:val="22"/>
                <w:szCs w:val="22"/>
              </w:rPr>
              <w:t xml:space="preserve">a </w:t>
            </w:r>
            <w:r w:rsidR="0008243F">
              <w:rPr>
                <w:rFonts w:ascii="Arial" w:hAnsi="Arial" w:cs="Arial"/>
                <w:sz w:val="22"/>
                <w:szCs w:val="22"/>
              </w:rPr>
              <w:t xml:space="preserve">Health </w:t>
            </w:r>
            <w:r w:rsidR="004E56D6">
              <w:rPr>
                <w:rFonts w:ascii="Arial" w:hAnsi="Arial" w:cs="Arial"/>
                <w:sz w:val="22"/>
                <w:szCs w:val="22"/>
              </w:rPr>
              <w:t>forum named “Crohn’s Disease &amp; Ulcerative Colitis Support UK”</w:t>
            </w:r>
            <w:r w:rsidR="008518C5">
              <w:rPr>
                <w:rFonts w:ascii="Arial" w:hAnsi="Arial" w:cs="Arial"/>
                <w:sz w:val="22"/>
                <w:szCs w:val="22"/>
              </w:rPr>
              <w:t>. The researcher will be recruiting via Facebook as</w:t>
            </w:r>
            <w:r w:rsidR="00D142D2">
              <w:rPr>
                <w:rFonts w:ascii="Arial" w:hAnsi="Arial" w:cs="Arial"/>
                <w:sz w:val="22"/>
                <w:szCs w:val="22"/>
              </w:rPr>
              <w:t xml:space="preserve"> it would be difficult to </w:t>
            </w:r>
            <w:r w:rsidR="00EB3CF2">
              <w:rPr>
                <w:rFonts w:ascii="Arial" w:hAnsi="Arial" w:cs="Arial"/>
                <w:sz w:val="22"/>
                <w:szCs w:val="22"/>
              </w:rPr>
              <w:t>reach a high number of Crohn’s disease and ulcerative colitis sufferers through other channels.</w:t>
            </w:r>
            <w:r w:rsidR="008518C5">
              <w:rPr>
                <w:rFonts w:ascii="Arial" w:hAnsi="Arial" w:cs="Arial"/>
                <w:sz w:val="22"/>
                <w:szCs w:val="22"/>
              </w:rPr>
              <w:t xml:space="preserve"> </w:t>
            </w:r>
            <w:r w:rsidR="00EB3CF2">
              <w:rPr>
                <w:rFonts w:ascii="Arial" w:hAnsi="Arial" w:cs="Arial"/>
                <w:sz w:val="22"/>
                <w:szCs w:val="22"/>
              </w:rPr>
              <w:t xml:space="preserve">Garton, Haythornthwaite &amp; Wellman (1999) found that </w:t>
            </w:r>
            <w:r w:rsidR="0002170C">
              <w:rPr>
                <w:rFonts w:ascii="Arial" w:hAnsi="Arial" w:cs="Arial"/>
                <w:sz w:val="22"/>
                <w:szCs w:val="22"/>
              </w:rPr>
              <w:t>online survey research has the ability to access groups and individuals w</w:t>
            </w:r>
            <w:r w:rsidR="0085556F">
              <w:rPr>
                <w:rFonts w:ascii="Arial" w:hAnsi="Arial" w:cs="Arial"/>
                <w:sz w:val="22"/>
                <w:szCs w:val="22"/>
              </w:rPr>
              <w:t>ho would be difficu</w:t>
            </w:r>
            <w:r w:rsidR="00EB3CF2">
              <w:rPr>
                <w:rFonts w:ascii="Arial" w:hAnsi="Arial" w:cs="Arial"/>
                <w:sz w:val="22"/>
                <w:szCs w:val="22"/>
              </w:rPr>
              <w:t>lt to access in person.</w:t>
            </w:r>
            <w:r w:rsidR="00EA1FED">
              <w:rPr>
                <w:rFonts w:ascii="Arial" w:hAnsi="Arial" w:cs="Arial"/>
                <w:sz w:val="22"/>
                <w:szCs w:val="22"/>
              </w:rPr>
              <w:t xml:space="preserve"> </w:t>
            </w:r>
          </w:p>
          <w:p w14:paraId="1BDDB32F" w14:textId="232FDE47" w:rsidR="00F24429" w:rsidRDefault="00F24429" w:rsidP="00720BA7">
            <w:pPr>
              <w:rPr>
                <w:rFonts w:ascii="Arial" w:hAnsi="Arial" w:cs="Arial"/>
                <w:sz w:val="22"/>
                <w:szCs w:val="22"/>
              </w:rPr>
            </w:pPr>
          </w:p>
          <w:p w14:paraId="221E24EA" w14:textId="2E99FE54" w:rsidR="004C7102" w:rsidRPr="004C3A0B" w:rsidRDefault="00BD5C09" w:rsidP="00720BA7">
            <w:pPr>
              <w:rPr>
                <w:rFonts w:ascii="Arial" w:hAnsi="Arial" w:cs="Arial"/>
                <w:sz w:val="22"/>
                <w:szCs w:val="22"/>
              </w:rPr>
            </w:pPr>
            <w:r>
              <w:rPr>
                <w:rFonts w:ascii="Arial" w:hAnsi="Arial" w:cs="Arial"/>
                <w:sz w:val="22"/>
                <w:szCs w:val="22"/>
              </w:rPr>
              <w:t xml:space="preserve">Watt </w:t>
            </w:r>
            <w:r w:rsidR="00D757A6">
              <w:rPr>
                <w:rFonts w:ascii="Arial" w:hAnsi="Arial" w:cs="Arial"/>
                <w:sz w:val="22"/>
                <w:szCs w:val="22"/>
              </w:rPr>
              <w:t>et</w:t>
            </w:r>
            <w:r w:rsidR="006261D8">
              <w:rPr>
                <w:rFonts w:ascii="Arial" w:hAnsi="Arial" w:cs="Arial"/>
                <w:sz w:val="22"/>
                <w:szCs w:val="22"/>
              </w:rPr>
              <w:t xml:space="preserve"> al (2002) found that the average response rates for online surveys are 33.3%. </w:t>
            </w:r>
            <w:r w:rsidR="00503A49">
              <w:rPr>
                <w:rFonts w:ascii="Arial" w:hAnsi="Arial" w:cs="Arial"/>
                <w:sz w:val="22"/>
                <w:szCs w:val="22"/>
              </w:rPr>
              <w:t>Taking this into consideration, the</w:t>
            </w:r>
            <w:r w:rsidR="00066C52">
              <w:rPr>
                <w:rFonts w:ascii="Arial" w:hAnsi="Arial" w:cs="Arial"/>
                <w:sz w:val="22"/>
                <w:szCs w:val="22"/>
              </w:rPr>
              <w:t xml:space="preserve"> researcher will aim to invite </w:t>
            </w:r>
            <w:r w:rsidR="003A3183">
              <w:rPr>
                <w:rFonts w:ascii="Arial" w:hAnsi="Arial" w:cs="Arial"/>
                <w:sz w:val="22"/>
                <w:szCs w:val="22"/>
              </w:rPr>
              <w:t>700</w:t>
            </w:r>
            <w:r w:rsidR="00503A49">
              <w:rPr>
                <w:rFonts w:ascii="Arial" w:hAnsi="Arial" w:cs="Arial"/>
                <w:sz w:val="22"/>
                <w:szCs w:val="22"/>
              </w:rPr>
              <w:t xml:space="preserve"> participants via the online forum</w:t>
            </w:r>
            <w:r w:rsidR="003A3183">
              <w:rPr>
                <w:rFonts w:ascii="Arial" w:hAnsi="Arial" w:cs="Arial"/>
                <w:sz w:val="22"/>
                <w:szCs w:val="22"/>
              </w:rPr>
              <w:t xml:space="preserve"> which contains over 10,000 members</w:t>
            </w:r>
            <w:r w:rsidR="00503A49">
              <w:rPr>
                <w:rFonts w:ascii="Arial" w:hAnsi="Arial" w:cs="Arial"/>
                <w:sz w:val="22"/>
                <w:szCs w:val="22"/>
              </w:rPr>
              <w:t xml:space="preserve">. Assuming the response </w:t>
            </w:r>
            <w:r w:rsidR="003A3183">
              <w:rPr>
                <w:rFonts w:ascii="Arial" w:hAnsi="Arial" w:cs="Arial"/>
                <w:sz w:val="22"/>
                <w:szCs w:val="22"/>
              </w:rPr>
              <w:t>rate would be approximately 33.3%,</w:t>
            </w:r>
            <w:r w:rsidR="001A6B40">
              <w:rPr>
                <w:rFonts w:ascii="Arial" w:hAnsi="Arial" w:cs="Arial"/>
                <w:sz w:val="22"/>
                <w:szCs w:val="22"/>
              </w:rPr>
              <w:t xml:space="preserve"> the researcher aims to receive at least 233 responses in order to obtain the ideal amount of participants for each Independent variable (IV1= Ulcerative Colitis remission; IV2= Ulcerative colitis relapse; IV3= Crohns Disease re</w:t>
            </w:r>
            <w:r w:rsidR="0083750E">
              <w:rPr>
                <w:rFonts w:ascii="Arial" w:hAnsi="Arial" w:cs="Arial"/>
                <w:sz w:val="22"/>
                <w:szCs w:val="22"/>
              </w:rPr>
              <w:t>mission, IV4=</w:t>
            </w:r>
            <w:r w:rsidR="001A6B40">
              <w:rPr>
                <w:rFonts w:ascii="Arial" w:hAnsi="Arial" w:cs="Arial"/>
                <w:sz w:val="22"/>
                <w:szCs w:val="22"/>
              </w:rPr>
              <w:t>Crohn’s disease relapse).</w:t>
            </w:r>
          </w:p>
          <w:p w14:paraId="1CD06660" w14:textId="77777777" w:rsidR="00720BA7" w:rsidRPr="004C3A0B" w:rsidRDefault="00720BA7" w:rsidP="00720BA7">
            <w:pPr>
              <w:rPr>
                <w:rFonts w:ascii="Arial" w:hAnsi="Arial" w:cs="Arial"/>
                <w:sz w:val="22"/>
                <w:szCs w:val="22"/>
              </w:rPr>
            </w:pPr>
          </w:p>
          <w:p w14:paraId="01F42208" w14:textId="7D38A895"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6293B5A3" w:rsidR="00397B49" w:rsidRPr="004C3A0B" w:rsidRDefault="009D73B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01FC61E0" w:rsidR="00C86572" w:rsidRPr="004C3A0B" w:rsidRDefault="009D73B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76737BE1" w:rsidR="00C86572" w:rsidRPr="004C3A0B" w:rsidRDefault="008B0F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7094AB77" w:rsidR="00C86572" w:rsidRPr="004C3A0B" w:rsidRDefault="008B0F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4D8782CE" w:rsidR="00C86572" w:rsidRPr="004C3A0B" w:rsidRDefault="00854136"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45413423" w:rsidR="00C86572" w:rsidRPr="004C3A0B" w:rsidRDefault="008B0F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6FFA43D5" w:rsidR="00C86572" w:rsidRPr="004C3A0B" w:rsidRDefault="008B0F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 xml:space="preserve">Will you tell participants that their data will be treated with full confidentiality and that, if published, it will not be identifiable as </w:t>
            </w:r>
            <w:r w:rsidRPr="004C3A0B">
              <w:rPr>
                <w:rFonts w:ascii="Arial" w:hAnsi="Arial" w:cs="Arial"/>
                <w:sz w:val="22"/>
                <w:szCs w:val="22"/>
              </w:rPr>
              <w:lastRenderedPageBreak/>
              <w:t>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20366F5B" w:rsidR="00C86572" w:rsidRPr="004C3A0B" w:rsidRDefault="007D78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2BD59406" w:rsidR="00C86572" w:rsidRPr="004C3A0B" w:rsidRDefault="007D784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7D1755C8" w:rsidR="00E45AB0" w:rsidRPr="004C3A0B" w:rsidRDefault="007D784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46FFDD87" w:rsidR="00E45AB0" w:rsidRPr="004C3A0B" w:rsidRDefault="00AB44B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7AB0ECDF" w:rsidR="00E45AB0" w:rsidRPr="004C3A0B" w:rsidRDefault="00AA1A5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62478559" w:rsidR="00E45AB0" w:rsidRPr="004C3A0B" w:rsidRDefault="00AA1A5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72615C02" w:rsidR="00E45AB0" w:rsidRPr="004C3A0B" w:rsidRDefault="001A0B6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57E11213"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6AFF2467"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EndPr/>
              <w:sdtContent>
                <w:r w:rsidR="00F73B23">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4F9D0146" w14:textId="648E4E47" w:rsidR="00C86572" w:rsidRDefault="0009282F" w:rsidP="00C86572">
            <w:pPr>
              <w:autoSpaceDE w:val="0"/>
              <w:autoSpaceDN w:val="0"/>
              <w:adjustRightInd w:val="0"/>
              <w:rPr>
                <w:rFonts w:ascii="Arial" w:hAnsi="Arial" w:cs="Arial"/>
                <w:sz w:val="22"/>
                <w:szCs w:val="22"/>
              </w:rPr>
            </w:pPr>
            <w:r>
              <w:rPr>
                <w:rFonts w:ascii="Arial" w:hAnsi="Arial" w:cs="Arial"/>
                <w:sz w:val="22"/>
                <w:szCs w:val="22"/>
              </w:rPr>
              <w:t xml:space="preserve"> The questionnaire </w:t>
            </w:r>
            <w:r w:rsidR="004D0463">
              <w:rPr>
                <w:rFonts w:ascii="Arial" w:hAnsi="Arial" w:cs="Arial"/>
                <w:sz w:val="22"/>
                <w:szCs w:val="22"/>
              </w:rPr>
              <w:t xml:space="preserve">includes questions regarding the </w:t>
            </w:r>
            <w:r w:rsidR="00BF5835">
              <w:rPr>
                <w:rFonts w:ascii="Arial" w:hAnsi="Arial" w:cs="Arial"/>
                <w:sz w:val="22"/>
                <w:szCs w:val="22"/>
              </w:rPr>
              <w:t>participant’s</w:t>
            </w:r>
            <w:r w:rsidR="004D0463">
              <w:rPr>
                <w:rFonts w:ascii="Arial" w:hAnsi="Arial" w:cs="Arial"/>
                <w:sz w:val="22"/>
                <w:szCs w:val="22"/>
              </w:rPr>
              <w:t xml:space="preserve"> disability. This may be a sensitive subject for parti</w:t>
            </w:r>
            <w:r w:rsidR="00631159">
              <w:rPr>
                <w:rFonts w:ascii="Arial" w:hAnsi="Arial" w:cs="Arial"/>
                <w:sz w:val="22"/>
                <w:szCs w:val="22"/>
              </w:rPr>
              <w:t>cipants to discuss.</w:t>
            </w:r>
            <w:r w:rsidR="00AC707B">
              <w:rPr>
                <w:rFonts w:ascii="Arial" w:hAnsi="Arial" w:cs="Arial"/>
                <w:sz w:val="22"/>
                <w:szCs w:val="22"/>
              </w:rPr>
              <w:t xml:space="preserve"> I w</w:t>
            </w:r>
            <w:r w:rsidR="000D1B2E">
              <w:rPr>
                <w:rFonts w:ascii="Arial" w:hAnsi="Arial" w:cs="Arial"/>
                <w:sz w:val="22"/>
                <w:szCs w:val="22"/>
              </w:rPr>
              <w:t>ill adhere to the BPS C</w:t>
            </w:r>
            <w:r w:rsidR="00113B48">
              <w:rPr>
                <w:rFonts w:ascii="Arial" w:hAnsi="Arial" w:cs="Arial"/>
                <w:sz w:val="22"/>
                <w:szCs w:val="22"/>
              </w:rPr>
              <w:t>ode of Ethics and Conduct (2009)</w:t>
            </w:r>
            <w:r w:rsidR="00AC707B">
              <w:rPr>
                <w:rFonts w:ascii="Arial" w:hAnsi="Arial" w:cs="Arial"/>
                <w:sz w:val="22"/>
                <w:szCs w:val="22"/>
              </w:rPr>
              <w:t xml:space="preserve"> </w:t>
            </w:r>
            <w:r w:rsidR="00631159">
              <w:rPr>
                <w:rFonts w:ascii="Arial" w:hAnsi="Arial" w:cs="Arial"/>
                <w:sz w:val="22"/>
                <w:szCs w:val="22"/>
              </w:rPr>
              <w:t xml:space="preserve">which states that researchers must respect an </w:t>
            </w:r>
            <w:r w:rsidR="00BF5835">
              <w:rPr>
                <w:rFonts w:ascii="Arial" w:hAnsi="Arial" w:cs="Arial"/>
                <w:sz w:val="22"/>
                <w:szCs w:val="22"/>
              </w:rPr>
              <w:t>individual’s</w:t>
            </w:r>
            <w:r w:rsidR="00631159">
              <w:rPr>
                <w:rFonts w:ascii="Arial" w:hAnsi="Arial" w:cs="Arial"/>
                <w:sz w:val="22"/>
                <w:szCs w:val="22"/>
              </w:rPr>
              <w:t xml:space="preserve"> disability and value their dignity. In order to over-come this risk, </w:t>
            </w:r>
            <w:r w:rsidR="00F35BDD">
              <w:rPr>
                <w:rFonts w:ascii="Arial" w:hAnsi="Arial" w:cs="Arial"/>
                <w:sz w:val="22"/>
                <w:szCs w:val="22"/>
              </w:rPr>
              <w:t xml:space="preserve">participants will be informed that they may withdraw themselves or their data from the study at any point before, during or after completion. Participants will also be assured that their data will remain confidential and the data will be </w:t>
            </w:r>
            <w:r w:rsidR="00D56470">
              <w:rPr>
                <w:rFonts w:ascii="Arial" w:hAnsi="Arial" w:cs="Arial"/>
                <w:sz w:val="22"/>
                <w:szCs w:val="22"/>
              </w:rPr>
              <w:t>stored securely</w:t>
            </w:r>
            <w:r w:rsidR="00F35BDD">
              <w:rPr>
                <w:rFonts w:ascii="Arial" w:hAnsi="Arial" w:cs="Arial"/>
                <w:sz w:val="22"/>
                <w:szCs w:val="22"/>
              </w:rPr>
              <w:t>. Lastly, participants will be informed that they are not required to answer questions that they find difficult and due</w:t>
            </w:r>
            <w:r w:rsidR="00D56470">
              <w:rPr>
                <w:rFonts w:ascii="Arial" w:hAnsi="Arial" w:cs="Arial"/>
                <w:sz w:val="22"/>
                <w:szCs w:val="22"/>
              </w:rPr>
              <w:t xml:space="preserve"> to</w:t>
            </w:r>
            <w:r w:rsidR="00584E6B">
              <w:rPr>
                <w:rFonts w:ascii="Arial" w:hAnsi="Arial" w:cs="Arial"/>
                <w:sz w:val="22"/>
                <w:szCs w:val="22"/>
              </w:rPr>
              <w:t xml:space="preserve"> confidentiality, the researcher will not be aware of </w:t>
            </w:r>
            <w:r w:rsidR="00D146F7">
              <w:rPr>
                <w:rFonts w:ascii="Arial" w:hAnsi="Arial" w:cs="Arial"/>
                <w:sz w:val="22"/>
                <w:szCs w:val="22"/>
              </w:rPr>
              <w:t xml:space="preserve">the identity of the participant. </w:t>
            </w:r>
            <w:r w:rsidR="00006E4B">
              <w:rPr>
                <w:rFonts w:ascii="Arial" w:hAnsi="Arial" w:cs="Arial"/>
                <w:sz w:val="22"/>
                <w:szCs w:val="22"/>
              </w:rPr>
              <w:t xml:space="preserve">Other risks to the participants are minimal however, </w:t>
            </w:r>
            <w:r w:rsidR="003B51B9">
              <w:rPr>
                <w:rFonts w:ascii="Arial" w:hAnsi="Arial" w:cs="Arial"/>
                <w:sz w:val="22"/>
                <w:szCs w:val="22"/>
              </w:rPr>
              <w:t xml:space="preserve">should any risks </w:t>
            </w:r>
            <w:r w:rsidR="00A44A11">
              <w:rPr>
                <w:rFonts w:ascii="Arial" w:hAnsi="Arial" w:cs="Arial"/>
                <w:sz w:val="22"/>
                <w:szCs w:val="22"/>
              </w:rPr>
              <w:t xml:space="preserve">arise the researcher will report these to the dissertation supervisor immediately. </w:t>
            </w:r>
          </w:p>
          <w:p w14:paraId="0FD529FB" w14:textId="77777777" w:rsidR="00B45588" w:rsidRPr="004C3A0B" w:rsidRDefault="00B45588"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5426A1C0" w:rsidR="006F307C" w:rsidRPr="004C3A0B" w:rsidRDefault="00B45588" w:rsidP="00694EA8">
            <w:pPr>
              <w:autoSpaceDE w:val="0"/>
              <w:autoSpaceDN w:val="0"/>
              <w:adjustRightInd w:val="0"/>
              <w:rPr>
                <w:rFonts w:ascii="Arial" w:hAnsi="Arial" w:cs="Arial"/>
                <w:sz w:val="22"/>
                <w:szCs w:val="22"/>
              </w:rPr>
            </w:pPr>
            <w:r>
              <w:rPr>
                <w:rFonts w:ascii="Arial" w:hAnsi="Arial" w:cs="Arial"/>
                <w:sz w:val="22"/>
                <w:szCs w:val="22"/>
              </w:rPr>
              <w:t>All issues regarding sensitive information are discussed above.</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C3462CB" w14:textId="0034D22D" w:rsidR="00C86572" w:rsidRDefault="00D53BBB" w:rsidP="006F307C">
            <w:pPr>
              <w:autoSpaceDE w:val="0"/>
              <w:autoSpaceDN w:val="0"/>
              <w:adjustRightInd w:val="0"/>
              <w:rPr>
                <w:rFonts w:ascii="Arial" w:hAnsi="Arial" w:cs="Arial"/>
                <w:sz w:val="22"/>
                <w:szCs w:val="22"/>
              </w:rPr>
            </w:pPr>
            <w:r>
              <w:rPr>
                <w:rFonts w:ascii="Arial" w:hAnsi="Arial" w:cs="Arial"/>
                <w:sz w:val="22"/>
                <w:szCs w:val="22"/>
              </w:rPr>
              <w:t xml:space="preserve">There is minimal risk of conflict of interest as IBD is a personal subject for </w:t>
            </w:r>
            <w:r w:rsidR="00326D15">
              <w:rPr>
                <w:rFonts w:ascii="Arial" w:hAnsi="Arial" w:cs="Arial"/>
                <w:sz w:val="22"/>
                <w:szCs w:val="22"/>
              </w:rPr>
              <w:t>the researcher</w:t>
            </w:r>
            <w:r w:rsidR="000A7462">
              <w:rPr>
                <w:rFonts w:ascii="Arial" w:hAnsi="Arial" w:cs="Arial"/>
                <w:sz w:val="22"/>
                <w:szCs w:val="22"/>
              </w:rPr>
              <w:t xml:space="preserve">. However, The researcher </w:t>
            </w:r>
            <w:r w:rsidR="00E11EED">
              <w:rPr>
                <w:rFonts w:ascii="Arial" w:hAnsi="Arial" w:cs="Arial"/>
                <w:sz w:val="22"/>
                <w:szCs w:val="22"/>
              </w:rPr>
              <w:t xml:space="preserve">will </w:t>
            </w:r>
            <w:r>
              <w:rPr>
                <w:rFonts w:ascii="Arial" w:hAnsi="Arial" w:cs="Arial"/>
                <w:sz w:val="22"/>
                <w:szCs w:val="22"/>
              </w:rPr>
              <w:t>remain objective throughout the study and will not introduce any biases or preferences to the results of this study.</w:t>
            </w:r>
            <w:r w:rsidR="00D026D1">
              <w:rPr>
                <w:rFonts w:ascii="Arial" w:hAnsi="Arial" w:cs="Arial"/>
                <w:sz w:val="22"/>
                <w:szCs w:val="22"/>
              </w:rPr>
              <w:t xml:space="preserve"> </w:t>
            </w:r>
            <w:r w:rsidR="00A44446">
              <w:rPr>
                <w:rFonts w:ascii="Arial" w:hAnsi="Arial" w:cs="Arial"/>
                <w:sz w:val="22"/>
                <w:szCs w:val="22"/>
              </w:rPr>
              <w:t xml:space="preserve">The </w:t>
            </w:r>
            <w:r w:rsidR="00623F5E">
              <w:rPr>
                <w:rFonts w:ascii="Arial" w:hAnsi="Arial" w:cs="Arial"/>
                <w:sz w:val="22"/>
                <w:szCs w:val="22"/>
              </w:rPr>
              <w:t xml:space="preserve">survey will be posted on </w:t>
            </w:r>
            <w:r w:rsidR="00447EE2">
              <w:rPr>
                <w:rFonts w:ascii="Arial" w:hAnsi="Arial" w:cs="Arial"/>
                <w:sz w:val="22"/>
                <w:szCs w:val="22"/>
              </w:rPr>
              <w:t>Facebook using t</w:t>
            </w:r>
            <w:r w:rsidR="001523ED">
              <w:rPr>
                <w:rFonts w:ascii="Arial" w:hAnsi="Arial" w:cs="Arial"/>
                <w:sz w:val="22"/>
                <w:szCs w:val="22"/>
              </w:rPr>
              <w:t xml:space="preserve">he </w:t>
            </w:r>
            <w:r w:rsidR="00BF5835">
              <w:rPr>
                <w:rFonts w:ascii="Arial" w:hAnsi="Arial" w:cs="Arial"/>
                <w:sz w:val="22"/>
                <w:szCs w:val="22"/>
              </w:rPr>
              <w:t>researcher’s</w:t>
            </w:r>
            <w:r w:rsidR="001523ED">
              <w:rPr>
                <w:rFonts w:ascii="Arial" w:hAnsi="Arial" w:cs="Arial"/>
                <w:sz w:val="22"/>
                <w:szCs w:val="22"/>
              </w:rPr>
              <w:t xml:space="preserve"> personal </w:t>
            </w:r>
            <w:r w:rsidR="00BF5835">
              <w:rPr>
                <w:rFonts w:ascii="Arial" w:hAnsi="Arial" w:cs="Arial"/>
                <w:sz w:val="22"/>
                <w:szCs w:val="22"/>
              </w:rPr>
              <w:t>profile;</w:t>
            </w:r>
            <w:r w:rsidR="00CA2B77">
              <w:rPr>
                <w:rFonts w:ascii="Arial" w:hAnsi="Arial" w:cs="Arial"/>
                <w:sz w:val="22"/>
                <w:szCs w:val="22"/>
              </w:rPr>
              <w:t xml:space="preserve"> this may be a risk as participants will be able to identify the researcher. To minimise </w:t>
            </w:r>
            <w:r w:rsidR="007504E0">
              <w:rPr>
                <w:rFonts w:ascii="Arial" w:hAnsi="Arial" w:cs="Arial"/>
                <w:sz w:val="22"/>
                <w:szCs w:val="22"/>
              </w:rPr>
              <w:t xml:space="preserve">this risk, the researcher will ensure that the correct privacy settings are set on their personal account. </w:t>
            </w:r>
            <w:r w:rsidR="00BF5835">
              <w:rPr>
                <w:rFonts w:ascii="Arial" w:hAnsi="Arial" w:cs="Arial"/>
                <w:sz w:val="22"/>
                <w:szCs w:val="22"/>
              </w:rPr>
              <w:t>This way participant`s</w:t>
            </w:r>
            <w:r w:rsidR="007504E0">
              <w:rPr>
                <w:rFonts w:ascii="Arial" w:hAnsi="Arial" w:cs="Arial"/>
                <w:sz w:val="22"/>
                <w:szCs w:val="22"/>
              </w:rPr>
              <w:t xml:space="preserve"> will be unable to access any personal</w:t>
            </w:r>
            <w:r w:rsidR="00964F78">
              <w:rPr>
                <w:rFonts w:ascii="Arial" w:hAnsi="Arial" w:cs="Arial"/>
                <w:sz w:val="22"/>
                <w:szCs w:val="22"/>
              </w:rPr>
              <w:t xml:space="preserve"> data regarding the researc</w:t>
            </w:r>
            <w:r w:rsidR="00007AC9">
              <w:rPr>
                <w:rFonts w:ascii="Arial" w:hAnsi="Arial" w:cs="Arial"/>
                <w:sz w:val="22"/>
                <w:szCs w:val="22"/>
              </w:rPr>
              <w:t xml:space="preserve">her. Also the researcher will provide their student email to the participants to avoid </w:t>
            </w:r>
            <w:r w:rsidR="00326D15">
              <w:rPr>
                <w:rFonts w:ascii="Arial" w:hAnsi="Arial" w:cs="Arial"/>
                <w:sz w:val="22"/>
                <w:szCs w:val="22"/>
              </w:rPr>
              <w:t xml:space="preserve">any further </w:t>
            </w:r>
            <w:r w:rsidR="00007AC9">
              <w:rPr>
                <w:rFonts w:ascii="Arial" w:hAnsi="Arial" w:cs="Arial"/>
                <w:sz w:val="22"/>
                <w:szCs w:val="22"/>
              </w:rPr>
              <w:t>i</w:t>
            </w:r>
            <w:r w:rsidR="00326D15">
              <w:rPr>
                <w:rFonts w:ascii="Arial" w:hAnsi="Arial" w:cs="Arial"/>
                <w:sz w:val="22"/>
                <w:szCs w:val="22"/>
              </w:rPr>
              <w:t>dentification.</w:t>
            </w:r>
          </w:p>
          <w:p w14:paraId="51258251" w14:textId="77777777" w:rsidR="00B45588" w:rsidRPr="004C3A0B" w:rsidRDefault="00B45588" w:rsidP="006F307C">
            <w:pPr>
              <w:autoSpaceDE w:val="0"/>
              <w:autoSpaceDN w:val="0"/>
              <w:adjustRightInd w:val="0"/>
              <w:rPr>
                <w:rFonts w:ascii="Arial" w:hAnsi="Arial" w:cs="Arial"/>
                <w:sz w:val="22"/>
                <w:szCs w:val="22"/>
              </w:rPr>
            </w:pPr>
          </w:p>
          <w:p w14:paraId="00BF0B0C" w14:textId="6142B9DC"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5C4CB6" w:rsidRPr="004C3A0B" w14:paraId="1AF1AEF2" w14:textId="77777777" w:rsidTr="00C86572">
        <w:tc>
          <w:tcPr>
            <w:tcW w:w="9923" w:type="dxa"/>
            <w:tcBorders>
              <w:top w:val="single" w:sz="4" w:space="0" w:color="auto"/>
              <w:bottom w:val="single" w:sz="4" w:space="0" w:color="auto"/>
            </w:tcBorders>
          </w:tcPr>
          <w:p w14:paraId="571EE34F" w14:textId="77777777" w:rsidR="005C4CB6" w:rsidRDefault="005C4CB6" w:rsidP="006F307C">
            <w:pPr>
              <w:autoSpaceDE w:val="0"/>
              <w:autoSpaceDN w:val="0"/>
              <w:adjustRightInd w:val="0"/>
              <w:rPr>
                <w:rFonts w:ascii="Arial" w:hAnsi="Arial" w:cs="Arial"/>
                <w:bCs/>
                <w:sz w:val="22"/>
                <w:szCs w:val="22"/>
              </w:rPr>
            </w:pPr>
            <w:r>
              <w:rPr>
                <w:rFonts w:ascii="Arial" w:hAnsi="Arial" w:cs="Arial"/>
                <w:bCs/>
                <w:sz w:val="22"/>
                <w:szCs w:val="22"/>
              </w:rPr>
              <w:t>Risk</w:t>
            </w:r>
            <w:r w:rsidR="00A67F69">
              <w:rPr>
                <w:rFonts w:ascii="Arial" w:hAnsi="Arial" w:cs="Arial"/>
                <w:bCs/>
                <w:sz w:val="22"/>
                <w:szCs w:val="22"/>
              </w:rPr>
              <w:t>s</w:t>
            </w:r>
            <w:r>
              <w:rPr>
                <w:rFonts w:ascii="Arial" w:hAnsi="Arial" w:cs="Arial"/>
                <w:bCs/>
                <w:sz w:val="22"/>
                <w:szCs w:val="22"/>
              </w:rPr>
              <w:t xml:space="preserve"> to the University are minimal as I will adhere </w:t>
            </w:r>
            <w:r w:rsidR="0083633A">
              <w:rPr>
                <w:rFonts w:ascii="Arial" w:hAnsi="Arial" w:cs="Arial"/>
                <w:bCs/>
                <w:sz w:val="22"/>
                <w:szCs w:val="22"/>
              </w:rPr>
              <w:t xml:space="preserve">to the </w:t>
            </w:r>
            <w:r w:rsidRPr="00403FC4">
              <w:rPr>
                <w:rFonts w:ascii="Arial" w:hAnsi="Arial" w:cs="Arial"/>
                <w:bCs/>
                <w:sz w:val="22"/>
                <w:szCs w:val="22"/>
              </w:rPr>
              <w:t>UWTSD Research Ethics &amp; Integrity Code of Practice</w:t>
            </w:r>
            <w:r w:rsidR="00A3180C">
              <w:rPr>
                <w:rFonts w:ascii="Arial" w:hAnsi="Arial" w:cs="Arial"/>
                <w:bCs/>
                <w:sz w:val="22"/>
                <w:szCs w:val="22"/>
              </w:rPr>
              <w:t xml:space="preserve"> (2017)</w:t>
            </w:r>
            <w:r w:rsidR="0083633A">
              <w:rPr>
                <w:rFonts w:ascii="Arial" w:hAnsi="Arial" w:cs="Arial"/>
                <w:bCs/>
                <w:sz w:val="22"/>
                <w:szCs w:val="22"/>
              </w:rPr>
              <w:t xml:space="preserve"> throughout the duration of the study and will report any issues </w:t>
            </w:r>
            <w:r w:rsidR="00A67F69">
              <w:rPr>
                <w:rFonts w:ascii="Arial" w:hAnsi="Arial" w:cs="Arial"/>
                <w:bCs/>
                <w:sz w:val="22"/>
                <w:szCs w:val="22"/>
              </w:rPr>
              <w:t>that should arise immediately to the</w:t>
            </w:r>
            <w:r w:rsidR="008C6543">
              <w:rPr>
                <w:rFonts w:ascii="Arial" w:hAnsi="Arial" w:cs="Arial"/>
                <w:bCs/>
                <w:sz w:val="22"/>
                <w:szCs w:val="22"/>
              </w:rPr>
              <w:t xml:space="preserve"> dissertation</w:t>
            </w:r>
            <w:r w:rsidR="00A67F69">
              <w:rPr>
                <w:rFonts w:ascii="Arial" w:hAnsi="Arial" w:cs="Arial"/>
                <w:bCs/>
                <w:sz w:val="22"/>
                <w:szCs w:val="22"/>
              </w:rPr>
              <w:t xml:space="preserve"> supervisor.</w:t>
            </w:r>
          </w:p>
          <w:p w14:paraId="089017E7" w14:textId="5EB1693B" w:rsidR="00FC43B7" w:rsidRPr="004C3A0B" w:rsidRDefault="00FC43B7" w:rsidP="006F307C">
            <w:pPr>
              <w:autoSpaceDE w:val="0"/>
              <w:autoSpaceDN w:val="0"/>
              <w:adjustRightInd w:val="0"/>
              <w:rPr>
                <w:rFonts w:cs="Arial"/>
              </w:rPr>
            </w:pPr>
          </w:p>
        </w:tc>
      </w:tr>
      <w:tr w:rsidR="005C4CB6" w:rsidRPr="004C3A0B" w14:paraId="27908975" w14:textId="77777777" w:rsidTr="00C86572">
        <w:tc>
          <w:tcPr>
            <w:tcW w:w="9923" w:type="dxa"/>
            <w:tcBorders>
              <w:top w:val="single" w:sz="4" w:space="0" w:color="auto"/>
              <w:bottom w:val="single" w:sz="4" w:space="0" w:color="auto"/>
            </w:tcBorders>
          </w:tcPr>
          <w:p w14:paraId="0B752D30" w14:textId="77777777" w:rsidR="005C4CB6" w:rsidRDefault="005C4CB6" w:rsidP="006F307C">
            <w:pPr>
              <w:autoSpaceDE w:val="0"/>
              <w:autoSpaceDN w:val="0"/>
              <w:adjustRightInd w:val="0"/>
              <w:rPr>
                <w:rFonts w:ascii="Arial" w:hAnsi="Arial" w:cs="Arial"/>
                <w:sz w:val="16"/>
                <w:szCs w:val="16"/>
              </w:rPr>
            </w:pPr>
          </w:p>
          <w:p w14:paraId="7B5DF5F3" w14:textId="77777777" w:rsidR="00FC43B7" w:rsidRDefault="00FC43B7" w:rsidP="006F307C">
            <w:pPr>
              <w:autoSpaceDE w:val="0"/>
              <w:autoSpaceDN w:val="0"/>
              <w:adjustRightInd w:val="0"/>
              <w:rPr>
                <w:rFonts w:ascii="Arial" w:hAnsi="Arial" w:cs="Arial"/>
                <w:sz w:val="16"/>
                <w:szCs w:val="16"/>
              </w:rPr>
            </w:pPr>
          </w:p>
          <w:p w14:paraId="44D12BF7" w14:textId="29534A81" w:rsidR="00FC43B7" w:rsidRPr="004C3A0B" w:rsidRDefault="00FC43B7" w:rsidP="006F307C">
            <w:pPr>
              <w:autoSpaceDE w:val="0"/>
              <w:autoSpaceDN w:val="0"/>
              <w:adjustRightInd w:val="0"/>
              <w:rPr>
                <w:rFonts w:ascii="Arial" w:hAnsi="Arial" w:cs="Arial"/>
                <w:sz w:val="16"/>
                <w:szCs w:val="16"/>
              </w:rPr>
            </w:pPr>
          </w:p>
        </w:tc>
      </w:tr>
      <w:tr w:rsidR="005C4CB6"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5C4CB6" w:rsidRPr="004C3A0B" w:rsidRDefault="005C4CB6" w:rsidP="006F307C">
            <w:pPr>
              <w:rPr>
                <w:rFonts w:ascii="Arial" w:hAnsi="Arial" w:cs="Arial"/>
                <w:b/>
                <w:sz w:val="22"/>
                <w:szCs w:val="22"/>
              </w:rPr>
            </w:pPr>
            <w:r w:rsidRPr="004C3A0B">
              <w:rPr>
                <w:rFonts w:ascii="Arial" w:hAnsi="Arial" w:cs="Arial"/>
                <w:b/>
                <w:sz w:val="22"/>
                <w:szCs w:val="22"/>
              </w:rPr>
              <w:lastRenderedPageBreak/>
              <w:t>Adverse outcomes</w:t>
            </w:r>
          </w:p>
          <w:p w14:paraId="747B4AB3" w14:textId="77777777" w:rsidR="005C4CB6" w:rsidRPr="004C3A0B" w:rsidRDefault="005C4CB6" w:rsidP="006F307C">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5C4CB6" w:rsidRPr="004C3A0B" w14:paraId="52B0C9BA" w14:textId="77777777" w:rsidTr="00C86572">
        <w:tc>
          <w:tcPr>
            <w:tcW w:w="9923" w:type="dxa"/>
            <w:tcBorders>
              <w:top w:val="single" w:sz="4" w:space="0" w:color="auto"/>
              <w:bottom w:val="single" w:sz="4" w:space="0" w:color="auto"/>
            </w:tcBorders>
          </w:tcPr>
          <w:p w14:paraId="41025245" w14:textId="208D4003" w:rsidR="00002CA9" w:rsidRDefault="005D4DF2" w:rsidP="006F307C">
            <w:pPr>
              <w:autoSpaceDE w:val="0"/>
              <w:autoSpaceDN w:val="0"/>
              <w:adjustRightInd w:val="0"/>
              <w:rPr>
                <w:rFonts w:ascii="Arial" w:hAnsi="Arial" w:cs="Arial"/>
                <w:sz w:val="22"/>
                <w:szCs w:val="22"/>
              </w:rPr>
            </w:pPr>
            <w:r>
              <w:rPr>
                <w:rFonts w:ascii="Arial" w:hAnsi="Arial" w:cs="Arial"/>
                <w:sz w:val="22"/>
                <w:szCs w:val="22"/>
              </w:rPr>
              <w:t xml:space="preserve">Galesic &amp; Bosnjak (2009) </w:t>
            </w:r>
            <w:r w:rsidR="00AA0E23">
              <w:rPr>
                <w:rFonts w:ascii="Arial" w:hAnsi="Arial" w:cs="Arial"/>
                <w:sz w:val="22"/>
                <w:szCs w:val="22"/>
              </w:rPr>
              <w:t xml:space="preserve">found that the longer </w:t>
            </w:r>
            <w:r w:rsidR="00D06531">
              <w:rPr>
                <w:rFonts w:ascii="Arial" w:hAnsi="Arial" w:cs="Arial"/>
                <w:sz w:val="22"/>
                <w:szCs w:val="22"/>
              </w:rPr>
              <w:t xml:space="preserve">the questionnaire the lower the rate of response. </w:t>
            </w:r>
            <w:r w:rsidR="00982A9F">
              <w:rPr>
                <w:rFonts w:ascii="Arial" w:hAnsi="Arial" w:cs="Arial"/>
                <w:sz w:val="22"/>
                <w:szCs w:val="22"/>
              </w:rPr>
              <w:t>They found that in order to receive the ideal amount of participants, questionnaires should be no longer than 30 minutes long (Galesic &amp; Bosnjak, 2009)</w:t>
            </w:r>
            <w:r w:rsidR="009233A9">
              <w:rPr>
                <w:rFonts w:ascii="Arial" w:hAnsi="Arial" w:cs="Arial"/>
                <w:sz w:val="22"/>
                <w:szCs w:val="22"/>
              </w:rPr>
              <w:t>. The</w:t>
            </w:r>
            <w:r w:rsidR="00A947DA">
              <w:rPr>
                <w:rFonts w:ascii="Arial" w:hAnsi="Arial" w:cs="Arial"/>
                <w:sz w:val="22"/>
                <w:szCs w:val="22"/>
              </w:rPr>
              <w:t xml:space="preserve"> more questions asked, the less reliable the data becomes as participants tend to skim through questions due to participant fatigue (Survey</w:t>
            </w:r>
          </w:p>
          <w:p w14:paraId="1F4D0104" w14:textId="153D5A94" w:rsidR="00A947DA" w:rsidRDefault="00A947DA" w:rsidP="006F307C">
            <w:pPr>
              <w:autoSpaceDE w:val="0"/>
              <w:autoSpaceDN w:val="0"/>
              <w:adjustRightInd w:val="0"/>
              <w:rPr>
                <w:rFonts w:ascii="Arial" w:hAnsi="Arial" w:cs="Arial"/>
                <w:sz w:val="22"/>
                <w:szCs w:val="22"/>
              </w:rPr>
            </w:pPr>
            <w:r>
              <w:rPr>
                <w:rFonts w:ascii="Arial" w:hAnsi="Arial" w:cs="Arial"/>
                <w:sz w:val="22"/>
                <w:szCs w:val="22"/>
              </w:rPr>
              <w:t xml:space="preserve">Monkey, </w:t>
            </w:r>
            <w:r w:rsidR="004F5CA5">
              <w:rPr>
                <w:rFonts w:ascii="Arial" w:hAnsi="Arial" w:cs="Arial"/>
                <w:sz w:val="22"/>
                <w:szCs w:val="22"/>
              </w:rPr>
              <w:t xml:space="preserve">2011). </w:t>
            </w:r>
            <w:r w:rsidR="00E6489A">
              <w:rPr>
                <w:rFonts w:ascii="Arial" w:hAnsi="Arial" w:cs="Arial"/>
                <w:sz w:val="22"/>
                <w:szCs w:val="22"/>
              </w:rPr>
              <w:t xml:space="preserve">According to SurveyMonkey the average amount of time it takes to complete a 30 </w:t>
            </w:r>
            <w:r w:rsidR="00DD4010">
              <w:rPr>
                <w:rFonts w:ascii="Arial" w:hAnsi="Arial" w:cs="Arial"/>
                <w:sz w:val="22"/>
                <w:szCs w:val="22"/>
              </w:rPr>
              <w:t xml:space="preserve">item questionnaire is 10 minutes. </w:t>
            </w:r>
            <w:r w:rsidR="00AE7A8E">
              <w:rPr>
                <w:rFonts w:ascii="Arial" w:hAnsi="Arial" w:cs="Arial"/>
                <w:sz w:val="22"/>
                <w:szCs w:val="22"/>
              </w:rPr>
              <w:t xml:space="preserve">Taking this into consideration, the survey will contain 32 questions which will take on average </w:t>
            </w:r>
            <w:r w:rsidR="009C13E8">
              <w:rPr>
                <w:rFonts w:ascii="Arial" w:hAnsi="Arial" w:cs="Arial"/>
                <w:sz w:val="22"/>
                <w:szCs w:val="22"/>
              </w:rPr>
              <w:t>11-12 minutes per participant. This will reduce the rate of participant fatigue and in turn increase the amount of responses.</w:t>
            </w:r>
          </w:p>
          <w:p w14:paraId="69D4BDD6" w14:textId="79BFF595" w:rsidR="005C4CB6" w:rsidRPr="004C3A0B" w:rsidRDefault="005C4CB6" w:rsidP="006F307C">
            <w:pPr>
              <w:autoSpaceDE w:val="0"/>
              <w:autoSpaceDN w:val="0"/>
              <w:adjustRightInd w:val="0"/>
              <w:rPr>
                <w:rFonts w:ascii="Arial" w:hAnsi="Arial" w:cs="Arial"/>
                <w:sz w:val="22"/>
                <w:szCs w:val="22"/>
              </w:rPr>
            </w:pPr>
          </w:p>
          <w:p w14:paraId="2183A72A" w14:textId="77777777" w:rsidR="005C4CB6" w:rsidRPr="004C3A0B" w:rsidRDefault="005C4CB6"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18955F44" w:rsidR="00E45AB0" w:rsidRPr="004C3A0B" w:rsidRDefault="00854136"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788FEB38" w:rsidR="00E45AB0" w:rsidRPr="004C3A0B" w:rsidRDefault="00854136"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0BEF410C" w14:textId="04B59764" w:rsidR="00D11A2D" w:rsidRDefault="00F45D66" w:rsidP="003B74AD">
            <w:pPr>
              <w:autoSpaceDE w:val="0"/>
              <w:autoSpaceDN w:val="0"/>
              <w:adjustRightInd w:val="0"/>
              <w:rPr>
                <w:rFonts w:ascii="Arial" w:hAnsi="Arial" w:cs="Arial"/>
                <w:sz w:val="22"/>
                <w:szCs w:val="22"/>
              </w:rPr>
            </w:pPr>
            <w:r>
              <w:rPr>
                <w:rFonts w:ascii="Arial" w:hAnsi="Arial" w:cs="Arial"/>
                <w:sz w:val="22"/>
                <w:szCs w:val="22"/>
              </w:rPr>
              <w:t xml:space="preserve">On completion of the study, participants will be given debriefing forms </w:t>
            </w:r>
            <w:r w:rsidR="00416356">
              <w:rPr>
                <w:rFonts w:ascii="Arial" w:hAnsi="Arial" w:cs="Arial"/>
                <w:sz w:val="22"/>
                <w:szCs w:val="22"/>
              </w:rPr>
              <w:t xml:space="preserve">informing them of the nature of the study in order to avoid any possible deception that may have occurred during the study. However the risk of deception is minimal. </w:t>
            </w:r>
            <w:r w:rsidR="003B74AD">
              <w:rPr>
                <w:rFonts w:ascii="Arial" w:hAnsi="Arial" w:cs="Arial"/>
                <w:sz w:val="22"/>
                <w:szCs w:val="22"/>
              </w:rPr>
              <w:t xml:space="preserve">Participants will then be thanked for their participation in the study. </w:t>
            </w:r>
            <w:r w:rsidR="00416356">
              <w:rPr>
                <w:rFonts w:ascii="Arial" w:hAnsi="Arial" w:cs="Arial"/>
                <w:sz w:val="22"/>
                <w:szCs w:val="22"/>
              </w:rPr>
              <w:t xml:space="preserve">The </w:t>
            </w:r>
            <w:r w:rsidR="00BF5835">
              <w:rPr>
                <w:rFonts w:ascii="Arial" w:hAnsi="Arial" w:cs="Arial"/>
                <w:sz w:val="22"/>
                <w:szCs w:val="22"/>
              </w:rPr>
              <w:t>researcher’s</w:t>
            </w:r>
            <w:r w:rsidR="00416356">
              <w:rPr>
                <w:rFonts w:ascii="Arial" w:hAnsi="Arial" w:cs="Arial"/>
                <w:sz w:val="22"/>
                <w:szCs w:val="22"/>
              </w:rPr>
              <w:t xml:space="preserve"> student email will be provided at the end of the debriefing form, stating that if the participant has any questions regarding the study or wishes to follow the results and progress of the study that they can get in touch</w:t>
            </w:r>
            <w:r w:rsidR="00CF6494">
              <w:rPr>
                <w:rFonts w:ascii="Arial" w:hAnsi="Arial" w:cs="Arial"/>
                <w:sz w:val="22"/>
                <w:szCs w:val="22"/>
              </w:rPr>
              <w:t xml:space="preserve"> with the researcher and request the relevant information. They will also be re-informed that they </w:t>
            </w:r>
            <w:r w:rsidR="00EE68AD">
              <w:rPr>
                <w:rFonts w:ascii="Arial" w:hAnsi="Arial" w:cs="Arial"/>
                <w:sz w:val="22"/>
                <w:szCs w:val="22"/>
              </w:rPr>
              <w:t>may</w:t>
            </w:r>
            <w:r w:rsidR="00CF6494">
              <w:rPr>
                <w:rFonts w:ascii="Arial" w:hAnsi="Arial" w:cs="Arial"/>
                <w:sz w:val="22"/>
                <w:szCs w:val="22"/>
              </w:rPr>
              <w:t xml:space="preserve"> </w:t>
            </w:r>
            <w:r w:rsidR="00EE68AD">
              <w:rPr>
                <w:rFonts w:ascii="Arial" w:hAnsi="Arial" w:cs="Arial"/>
                <w:sz w:val="22"/>
                <w:szCs w:val="22"/>
              </w:rPr>
              <w:t>still</w:t>
            </w:r>
            <w:r w:rsidR="00CF6494">
              <w:rPr>
                <w:rFonts w:ascii="Arial" w:hAnsi="Arial" w:cs="Arial"/>
                <w:sz w:val="22"/>
                <w:szCs w:val="22"/>
              </w:rPr>
              <w:t xml:space="preserve"> withdraw their data on completion of the study.</w:t>
            </w:r>
            <w:r w:rsidR="00C2217F">
              <w:rPr>
                <w:rFonts w:ascii="Arial" w:hAnsi="Arial" w:cs="Arial"/>
                <w:sz w:val="22"/>
                <w:szCs w:val="22"/>
              </w:rPr>
              <w:t xml:space="preserve"> </w:t>
            </w:r>
          </w:p>
          <w:p w14:paraId="45C19D65" w14:textId="696612E1" w:rsidR="00C20294" w:rsidRPr="003B74AD" w:rsidRDefault="00C20294" w:rsidP="003B74AD">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3CFE280F" w14:textId="79EAC3B9" w:rsidR="00F75F59" w:rsidRDefault="009D7629" w:rsidP="00F75F59">
            <w:pPr>
              <w:autoSpaceDE w:val="0"/>
              <w:autoSpaceDN w:val="0"/>
              <w:adjustRightInd w:val="0"/>
              <w:rPr>
                <w:rFonts w:ascii="Arial" w:hAnsi="Arial" w:cs="Arial"/>
                <w:sz w:val="22"/>
                <w:szCs w:val="22"/>
              </w:rPr>
            </w:pPr>
            <w:r>
              <w:rPr>
                <w:rFonts w:ascii="Arial" w:hAnsi="Arial" w:cs="Arial"/>
                <w:sz w:val="22"/>
                <w:szCs w:val="22"/>
              </w:rPr>
              <w:t>In co</w:t>
            </w:r>
            <w:r w:rsidR="00B60D88">
              <w:rPr>
                <w:rFonts w:ascii="Arial" w:hAnsi="Arial" w:cs="Arial"/>
                <w:sz w:val="22"/>
                <w:szCs w:val="22"/>
              </w:rPr>
              <w:t>mpliance with the BPS Ethics Guidelines for Internet-mediated Research (2017),</w:t>
            </w:r>
            <w:r>
              <w:rPr>
                <w:rFonts w:ascii="Arial" w:hAnsi="Arial" w:cs="Arial"/>
                <w:sz w:val="22"/>
                <w:szCs w:val="22"/>
              </w:rPr>
              <w:t xml:space="preserve"> I will provide </w:t>
            </w:r>
            <w:r w:rsidR="00E14017">
              <w:rPr>
                <w:rFonts w:ascii="Arial" w:hAnsi="Arial" w:cs="Arial"/>
                <w:sz w:val="22"/>
                <w:szCs w:val="22"/>
              </w:rPr>
              <w:t>a consent form prior to the survey containing check boxes at every statement to ensure that the participants have read and understood the key aspects of the consent form. The consent form will be short as according to th</w:t>
            </w:r>
            <w:r w:rsidR="000413C9">
              <w:rPr>
                <w:rFonts w:ascii="Arial" w:hAnsi="Arial" w:cs="Arial"/>
                <w:sz w:val="22"/>
                <w:szCs w:val="22"/>
              </w:rPr>
              <w:t>e BPS Ethics Guidelines for Internet-mediated Research (</w:t>
            </w:r>
            <w:r w:rsidR="00B60D88">
              <w:rPr>
                <w:rFonts w:ascii="Arial" w:hAnsi="Arial" w:cs="Arial"/>
                <w:sz w:val="22"/>
                <w:szCs w:val="22"/>
              </w:rPr>
              <w:t>2017),</w:t>
            </w:r>
            <w:r w:rsidR="00E14017">
              <w:rPr>
                <w:rFonts w:ascii="Arial" w:hAnsi="Arial" w:cs="Arial"/>
                <w:sz w:val="22"/>
                <w:szCs w:val="22"/>
              </w:rPr>
              <w:t xml:space="preserve"> participants are more likely to skim through large amounts of information and are less likely to read t</w:t>
            </w:r>
            <w:r w:rsidR="00643194">
              <w:rPr>
                <w:rFonts w:ascii="Arial" w:hAnsi="Arial" w:cs="Arial"/>
                <w:sz w:val="22"/>
                <w:szCs w:val="22"/>
              </w:rPr>
              <w:t>hrough t</w:t>
            </w:r>
            <w:r w:rsidR="00965AEC">
              <w:rPr>
                <w:rFonts w:ascii="Arial" w:hAnsi="Arial" w:cs="Arial"/>
                <w:sz w:val="22"/>
                <w:szCs w:val="22"/>
              </w:rPr>
              <w:t xml:space="preserve">he consent information due to participant </w:t>
            </w:r>
            <w:r w:rsidR="000909FC">
              <w:rPr>
                <w:rFonts w:ascii="Arial" w:hAnsi="Arial" w:cs="Arial"/>
                <w:sz w:val="22"/>
                <w:szCs w:val="22"/>
              </w:rPr>
              <w:t>fatigue.</w:t>
            </w:r>
          </w:p>
          <w:p w14:paraId="3E638ADD" w14:textId="77777777" w:rsidR="00B45588" w:rsidRPr="004C3A0B" w:rsidRDefault="00B45588"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75472FC8" w14:textId="0BD32777" w:rsidR="00C20294" w:rsidRDefault="007045EA" w:rsidP="00694EA8">
            <w:pPr>
              <w:autoSpaceDE w:val="0"/>
              <w:autoSpaceDN w:val="0"/>
              <w:adjustRightInd w:val="0"/>
              <w:rPr>
                <w:rFonts w:ascii="Arial" w:hAnsi="Arial" w:cs="Arial"/>
                <w:sz w:val="22"/>
                <w:szCs w:val="22"/>
              </w:rPr>
            </w:pPr>
            <w:r>
              <w:rPr>
                <w:rFonts w:ascii="Arial" w:hAnsi="Arial" w:cs="Arial"/>
                <w:sz w:val="22"/>
                <w:szCs w:val="22"/>
              </w:rPr>
              <w:t>In compliance with the BPS</w:t>
            </w:r>
            <w:r w:rsidR="00074EF8">
              <w:rPr>
                <w:rFonts w:ascii="Arial" w:hAnsi="Arial" w:cs="Arial"/>
                <w:sz w:val="22"/>
                <w:szCs w:val="22"/>
              </w:rPr>
              <w:t xml:space="preserve"> Code of Human Research Ethics (2014).</w:t>
            </w:r>
            <w:r>
              <w:rPr>
                <w:rFonts w:ascii="Arial" w:hAnsi="Arial" w:cs="Arial"/>
                <w:sz w:val="22"/>
                <w:szCs w:val="22"/>
              </w:rPr>
              <w:t xml:space="preserve"> </w:t>
            </w:r>
            <w:r w:rsidR="00E577DF">
              <w:rPr>
                <w:rFonts w:ascii="Arial" w:hAnsi="Arial" w:cs="Arial"/>
                <w:sz w:val="22"/>
                <w:szCs w:val="22"/>
              </w:rPr>
              <w:t>All information provided by participants will be</w:t>
            </w:r>
            <w:r w:rsidR="00781D33">
              <w:rPr>
                <w:rFonts w:ascii="Arial" w:hAnsi="Arial" w:cs="Arial"/>
                <w:sz w:val="22"/>
                <w:szCs w:val="22"/>
              </w:rPr>
              <w:t xml:space="preserve"> kept completely confidential. Participants will not be identifiable as only the relevant demographic data will be collected (age and gender). This ensures that participants’ data will not be identifiable as theirs.</w:t>
            </w:r>
          </w:p>
          <w:p w14:paraId="3E9DB847" w14:textId="77777777" w:rsidR="00B45588" w:rsidRPr="004C3A0B" w:rsidRDefault="00B45588"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1334E984" w:rsidR="008102B5" w:rsidRPr="004C3A0B" w:rsidRDefault="00E1385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1"/>
                <w14:checkedState w14:val="2612" w14:font="MS Gothic"/>
                <w14:uncheckedState w14:val="2610" w14:font="MS Gothic"/>
              </w14:checkbox>
            </w:sdtPr>
            <w:sdtEndPr/>
            <w:sdtContent>
              <w:p w14:paraId="0741870B" w14:textId="5D2893C6" w:rsidR="00331A88" w:rsidRPr="004C3A0B" w:rsidRDefault="00B36BB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019187F9" w:rsidR="00C61A6D" w:rsidRPr="004C3A0B" w:rsidRDefault="00B36BBC" w:rsidP="00694EA8">
            <w:pPr>
              <w:autoSpaceDE w:val="0"/>
              <w:autoSpaceDN w:val="0"/>
              <w:adjustRightInd w:val="0"/>
              <w:rPr>
                <w:rFonts w:ascii="Arial" w:hAnsi="Arial" w:cs="Arial"/>
                <w:sz w:val="22"/>
                <w:szCs w:val="22"/>
              </w:rPr>
            </w:pPr>
            <w:r>
              <w:rPr>
                <w:rFonts w:ascii="Arial" w:hAnsi="Arial" w:cs="Arial"/>
                <w:sz w:val="22"/>
                <w:szCs w:val="22"/>
              </w:rPr>
              <w:t xml:space="preserve">Information regarding the participants disability, mental health and quality of life will be </w:t>
            </w:r>
            <w:r w:rsidR="00156FC9">
              <w:rPr>
                <w:rFonts w:ascii="Arial" w:hAnsi="Arial" w:cs="Arial"/>
                <w:sz w:val="22"/>
                <w:szCs w:val="22"/>
              </w:rPr>
              <w:t xml:space="preserve">obtained in order to </w:t>
            </w:r>
            <w:r w:rsidR="00603F88">
              <w:rPr>
                <w:rFonts w:ascii="Arial" w:hAnsi="Arial" w:cs="Arial"/>
                <w:sz w:val="22"/>
                <w:szCs w:val="22"/>
              </w:rPr>
              <w:t xml:space="preserve">investigate the relationship between psychological distress and </w:t>
            </w:r>
            <w:r w:rsidR="008D7921">
              <w:rPr>
                <w:rFonts w:ascii="Arial" w:hAnsi="Arial" w:cs="Arial"/>
                <w:sz w:val="22"/>
                <w:szCs w:val="22"/>
              </w:rPr>
              <w:t xml:space="preserve">inflammatory bowel disease. </w:t>
            </w: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4F98E307" w:rsidR="007407AA" w:rsidRPr="004C3A0B" w:rsidRDefault="008D7921"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3D8B0C24" w:rsidR="007407AA" w:rsidRPr="004C3A0B" w:rsidRDefault="008D7921"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B13918D" w14:textId="13D09DC3" w:rsidR="007407AA" w:rsidRPr="004C3A0B" w:rsidRDefault="008D7921"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6159D1A" w14:textId="697745EE" w:rsidR="007407AA" w:rsidRPr="004C3A0B" w:rsidRDefault="008D7921"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74327754" w14:textId="1DF7FE13" w:rsidR="007407AA" w:rsidRPr="004C3A0B" w:rsidRDefault="00490B06"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12DDB360" w14:textId="09859363" w:rsidR="007407AA" w:rsidRPr="004C3A0B" w:rsidRDefault="00490B06"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6325EDC0" w:rsidR="007407AA" w:rsidRPr="004C3A0B" w:rsidRDefault="00490B06"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6F9EA919" w14:textId="5CDB4DEB" w:rsidR="007407AA" w:rsidRDefault="00921D2D" w:rsidP="00204E14">
            <w:pPr>
              <w:autoSpaceDE w:val="0"/>
              <w:autoSpaceDN w:val="0"/>
              <w:adjustRightInd w:val="0"/>
              <w:rPr>
                <w:rFonts w:ascii="Arial" w:hAnsi="Arial" w:cs="Arial"/>
                <w:bCs/>
                <w:sz w:val="22"/>
                <w:szCs w:val="22"/>
              </w:rPr>
            </w:pPr>
            <w:r>
              <w:rPr>
                <w:rFonts w:ascii="Arial" w:hAnsi="Arial" w:cs="Arial"/>
                <w:bCs/>
                <w:sz w:val="22"/>
                <w:szCs w:val="22"/>
              </w:rPr>
              <w:t xml:space="preserve">On completion of data collection, the data will be downloaded from SurveyMonkey and stored in a password protected file. The data will then be input into IBM SPSS in order to conduct statistical analyses. Participants will not be identifiable from their data as the questionnaires do not include any personal information. </w:t>
            </w:r>
            <w:r w:rsidR="00E45A1B">
              <w:rPr>
                <w:rFonts w:ascii="Arial" w:hAnsi="Arial" w:cs="Arial"/>
                <w:bCs/>
                <w:sz w:val="22"/>
                <w:szCs w:val="22"/>
              </w:rPr>
              <w:t xml:space="preserve">Only the researcher and the dissertation supervisor will have access to </w:t>
            </w:r>
            <w:r w:rsidR="00E45A1B">
              <w:rPr>
                <w:rFonts w:ascii="Arial" w:hAnsi="Arial" w:cs="Arial"/>
                <w:bCs/>
                <w:sz w:val="22"/>
                <w:szCs w:val="22"/>
              </w:rPr>
              <w:lastRenderedPageBreak/>
              <w:t xml:space="preserve">the data. </w:t>
            </w:r>
          </w:p>
          <w:p w14:paraId="64491DB1" w14:textId="77777777" w:rsidR="00E45A1B" w:rsidRPr="00E45A1B" w:rsidRDefault="00E45A1B" w:rsidP="00204E14">
            <w:pPr>
              <w:autoSpaceDE w:val="0"/>
              <w:autoSpaceDN w:val="0"/>
              <w:adjustRightInd w:val="0"/>
              <w:rPr>
                <w:rFonts w:ascii="Arial" w:hAnsi="Arial" w:cs="Arial"/>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55C40630" w:rsidR="00331A88" w:rsidRPr="004C3A0B" w:rsidRDefault="00490B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7335D786" w:rsidR="00331A88" w:rsidRPr="004C3A0B" w:rsidRDefault="00490B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7C3D2D81" w:rsidR="00331A88" w:rsidRPr="004C3A0B" w:rsidRDefault="00490B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0B239A22" w:rsidR="00331A88" w:rsidRPr="004C3A0B" w:rsidRDefault="00490B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044B4A18" w:rsidR="00331A88" w:rsidRPr="004C3A0B" w:rsidRDefault="00490B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0651C27A" w:rsidR="00331A88" w:rsidRPr="004C3A0B" w:rsidRDefault="00490B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203957DA" w:rsidR="00331A88" w:rsidRPr="004C3A0B" w:rsidRDefault="00490B06"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43403CDC" w:rsidR="00331A88" w:rsidRPr="004C3A0B" w:rsidRDefault="00490B06"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860FACE" w14:textId="631F4A51" w:rsidR="00912030" w:rsidRPr="004C3A0B" w:rsidRDefault="00E45A1B" w:rsidP="007407AA">
            <w:pPr>
              <w:autoSpaceDE w:val="0"/>
              <w:autoSpaceDN w:val="0"/>
              <w:adjustRightInd w:val="0"/>
              <w:rPr>
                <w:rFonts w:ascii="Arial" w:hAnsi="Arial" w:cs="Arial"/>
                <w:sz w:val="22"/>
                <w:szCs w:val="22"/>
              </w:rPr>
            </w:pPr>
            <w:r>
              <w:rPr>
                <w:rFonts w:ascii="Arial" w:hAnsi="Arial" w:cs="Arial"/>
                <w:sz w:val="22"/>
                <w:szCs w:val="22"/>
              </w:rPr>
              <w:t xml:space="preserve">Only the researcher and dissertation supervisor will have access to the data generated during research.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1D2511D4" w14:textId="4361C97C" w:rsidR="007407AA" w:rsidRPr="004C3A0B" w:rsidRDefault="00697432" w:rsidP="007407AA">
            <w:pPr>
              <w:autoSpaceDE w:val="0"/>
              <w:autoSpaceDN w:val="0"/>
              <w:adjustRightInd w:val="0"/>
              <w:rPr>
                <w:rFonts w:ascii="Arial" w:hAnsi="Arial" w:cs="Arial"/>
                <w:sz w:val="22"/>
                <w:szCs w:val="22"/>
              </w:rPr>
            </w:pPr>
            <w:r>
              <w:rPr>
                <w:rFonts w:ascii="Arial" w:hAnsi="Arial" w:cs="Arial"/>
                <w:sz w:val="22"/>
                <w:szCs w:val="22"/>
              </w:rPr>
              <w:t xml:space="preserve">The researcher.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12985960" w:rsidR="007407AA" w:rsidRPr="003558BD" w:rsidRDefault="003558BD" w:rsidP="007407AA">
            <w:pPr>
              <w:autoSpaceDE w:val="0"/>
              <w:autoSpaceDN w:val="0"/>
              <w:adjustRightInd w:val="0"/>
              <w:rPr>
                <w:rFonts w:ascii="Arial" w:hAnsi="Arial" w:cs="Arial"/>
                <w:sz w:val="22"/>
                <w:szCs w:val="22"/>
              </w:rPr>
            </w:pPr>
            <w:r>
              <w:rPr>
                <w:rFonts w:ascii="Arial" w:hAnsi="Arial" w:cs="Arial"/>
                <w:sz w:val="22"/>
                <w:szCs w:val="22"/>
              </w:rPr>
              <w:t>Data will be stor</w:t>
            </w:r>
            <w:r w:rsidR="007212D7">
              <w:rPr>
                <w:rFonts w:ascii="Arial" w:hAnsi="Arial" w:cs="Arial"/>
                <w:sz w:val="22"/>
                <w:szCs w:val="22"/>
              </w:rPr>
              <w:t xml:space="preserve">ed in a password protected file on the </w:t>
            </w:r>
            <w:r w:rsidR="00BF5835">
              <w:rPr>
                <w:rFonts w:ascii="Arial" w:hAnsi="Arial" w:cs="Arial"/>
                <w:sz w:val="22"/>
                <w:szCs w:val="22"/>
              </w:rPr>
              <w:t>researcher’s</w:t>
            </w:r>
            <w:r w:rsidR="007212D7">
              <w:rPr>
                <w:rFonts w:ascii="Arial" w:hAnsi="Arial" w:cs="Arial"/>
                <w:sz w:val="22"/>
                <w:szCs w:val="22"/>
              </w:rPr>
              <w:t xml:space="preserve"> private computer. The data will be stored with the dissertation supervisor </w:t>
            </w:r>
            <w:r w:rsidR="008B4E40">
              <w:rPr>
                <w:rFonts w:ascii="Arial" w:hAnsi="Arial" w:cs="Arial"/>
                <w:sz w:val="22"/>
                <w:szCs w:val="22"/>
              </w:rPr>
              <w:t xml:space="preserve">for </w:t>
            </w:r>
            <w:r w:rsidR="00075CF5">
              <w:rPr>
                <w:rFonts w:ascii="Arial" w:hAnsi="Arial" w:cs="Arial"/>
                <w:sz w:val="22"/>
                <w:szCs w:val="22"/>
              </w:rPr>
              <w:t xml:space="preserve">6 months. After this period </w:t>
            </w:r>
            <w:r w:rsidR="008B4E40">
              <w:rPr>
                <w:rFonts w:ascii="Arial" w:hAnsi="Arial" w:cs="Arial"/>
                <w:sz w:val="22"/>
                <w:szCs w:val="22"/>
              </w:rPr>
              <w:t xml:space="preserve">all data will be </w:t>
            </w:r>
            <w:r w:rsidR="00434482">
              <w:rPr>
                <w:rFonts w:ascii="Arial" w:hAnsi="Arial" w:cs="Arial"/>
                <w:sz w:val="22"/>
                <w:szCs w:val="22"/>
              </w:rPr>
              <w:t xml:space="preserve">destroyed. Data will also be gathered using SurveyMonkey, </w:t>
            </w:r>
            <w:r w:rsidR="00071806">
              <w:rPr>
                <w:rFonts w:ascii="Arial" w:hAnsi="Arial" w:cs="Arial"/>
                <w:sz w:val="22"/>
                <w:szCs w:val="22"/>
              </w:rPr>
              <w:t xml:space="preserve">however no personal data will be collected via SurveyMonkey and the </w:t>
            </w:r>
            <w:r w:rsidR="00FC43B7">
              <w:rPr>
                <w:rFonts w:ascii="Arial" w:hAnsi="Arial" w:cs="Arial"/>
                <w:sz w:val="22"/>
                <w:szCs w:val="22"/>
              </w:rPr>
              <w:t xml:space="preserve">data will be deleted on completion of the study. </w:t>
            </w:r>
          </w:p>
          <w:p w14:paraId="06E6FC1F" w14:textId="01318439"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093"/>
        <w:gridCol w:w="3730"/>
        <w:gridCol w:w="1318"/>
        <w:gridCol w:w="1740"/>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09D89C4A" w:rsidR="00694EA8" w:rsidRPr="004C3A0B" w:rsidRDefault="007C7AA3" w:rsidP="000C3A29">
            <w:pPr>
              <w:spacing w:before="100" w:beforeAutospacing="1" w:after="100" w:afterAutospacing="1"/>
              <w:rPr>
                <w:rFonts w:ascii="Arial" w:hAnsi="Arial" w:cs="Arial"/>
                <w:sz w:val="22"/>
                <w:szCs w:val="22"/>
              </w:rPr>
            </w:pPr>
            <w:r>
              <w:rPr>
                <w:rFonts w:ascii="Arial" w:hAnsi="Arial" w:cs="Arial"/>
                <w:b/>
                <w:bCs/>
                <w:noProof/>
                <w:sz w:val="22"/>
                <w:szCs w:val="22"/>
                <w:lang w:eastAsia="en-GB"/>
              </w:rPr>
              <mc:AlternateContent>
                <mc:Choice Requires="wpi">
                  <w:drawing>
                    <wp:anchor distT="0" distB="0" distL="114300" distR="114300" simplePos="0" relativeHeight="251668480" behindDoc="0" locked="0" layoutInCell="1" allowOverlap="1" wp14:anchorId="55F07A2E" wp14:editId="74CEDBA0">
                      <wp:simplePos x="0" y="0"/>
                      <wp:positionH relativeFrom="column">
                        <wp:posOffset>1751700</wp:posOffset>
                      </wp:positionH>
                      <wp:positionV relativeFrom="paragraph">
                        <wp:posOffset>-1899</wp:posOffset>
                      </wp:positionV>
                      <wp:extent cx="1185686" cy="425604"/>
                      <wp:effectExtent l="38100" t="38100" r="33655" b="31750"/>
                      <wp:wrapNone/>
                      <wp:docPr id="18" name="Ink 18"/>
                      <wp:cNvGraphicFramePr/>
                      <a:graphic xmlns:a="http://schemas.openxmlformats.org/drawingml/2006/main">
                        <a:graphicData uri="http://schemas.microsoft.com/office/word/2010/wordprocessingInk">
                          <w14:contentPart bwMode="auto" r:id="rId13">
                            <w14:nvContentPartPr>
                              <w14:cNvContentPartPr/>
                            </w14:nvContentPartPr>
                            <w14:xfrm>
                              <a:off x="0" y="0"/>
                              <a:ext cx="1185686" cy="425604"/>
                            </w14:xfrm>
                          </w14:contentPart>
                        </a:graphicData>
                      </a:graphic>
                    </wp:anchor>
                  </w:drawing>
                </mc:Choice>
                <mc:Fallback>
                  <w:pict>
                    <v:shapetype w14:anchorId="38CBB48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8" o:spid="_x0000_s1026" type="#_x0000_t75" style="position:absolute;margin-left:137.35pt;margin-top:-.75pt;width:94.55pt;height:34.7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">
                      <v:imagedata r:id="rId30" o:title=""/>
                    </v:shape>
                  </w:pict>
                </mc:Fallback>
              </mc:AlternateContent>
            </w:r>
            <w:r>
              <w:rPr>
                <w:rFonts w:ascii="Arial" w:hAnsi="Arial" w:cs="Arial"/>
                <w:b/>
                <w:bCs/>
                <w:noProof/>
                <w:sz w:val="22"/>
                <w:szCs w:val="22"/>
                <w:lang w:eastAsia="en-GB"/>
              </w:rPr>
              <mc:AlternateContent>
                <mc:Choice Requires="wpi">
                  <w:drawing>
                    <wp:anchor distT="0" distB="0" distL="114300" distR="114300" simplePos="0" relativeHeight="251667456" behindDoc="0" locked="0" layoutInCell="1" allowOverlap="1" wp14:anchorId="6BA94121" wp14:editId="23E5E9C6">
                      <wp:simplePos x="0" y="0"/>
                      <wp:positionH relativeFrom="column">
                        <wp:posOffset>1582471</wp:posOffset>
                      </wp:positionH>
                      <wp:positionV relativeFrom="paragraph">
                        <wp:posOffset>-814</wp:posOffset>
                      </wp:positionV>
                      <wp:extent cx="292534" cy="342074"/>
                      <wp:effectExtent l="38100" t="38100" r="38100" b="39370"/>
                      <wp:wrapNone/>
                      <wp:docPr id="17" name="Ink 17"/>
                      <wp:cNvGraphicFramePr/>
                      <a:graphic xmlns:a="http://schemas.openxmlformats.org/drawingml/2006/main">
                        <a:graphicData uri="http://schemas.microsoft.com/office/word/2010/wordprocessingInk">
                          <w14:contentPart bwMode="auto" r:id="rId31">
                            <w14:nvContentPartPr>
                              <w14:cNvContentPartPr/>
                            </w14:nvContentPartPr>
                            <w14:xfrm>
                              <a:off x="0" y="0"/>
                              <a:ext cx="292534" cy="342074"/>
                            </w14:xfrm>
                          </w14:contentPart>
                        </a:graphicData>
                      </a:graphic>
                    </wp:anchor>
                  </w:drawing>
                </mc:Choice>
                <mc:Fallback>
                  <w:pict>
                    <v:shape w14:anchorId="683FC3FC" id="Ink 17" o:spid="_x0000_s1026" type="#_x0000_t75" style="position:absolute;margin-left:124pt;margin-top:-.6pt;width:24.3pt;height:28.2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">
                      <v:imagedata r:id="rId32" o:title=""/>
                    </v:shape>
                  </w:pict>
                </mc:Fallback>
              </mc:AlternateContent>
            </w:r>
            <w:r w:rsidR="00694EA8"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00694EA8" w:rsidRPr="004C3A0B">
              <w:rPr>
                <w:rFonts w:ascii="Arial" w:hAnsi="Arial" w:cs="Arial"/>
                <w:b/>
                <w:bCs/>
                <w:sz w:val="22"/>
                <w:szCs w:val="22"/>
              </w:rPr>
              <w:t>:</w:t>
            </w:r>
          </w:p>
        </w:tc>
        <w:tc>
          <w:tcPr>
            <w:tcW w:w="3969" w:type="dxa"/>
            <w:tcBorders>
              <w:left w:val="nil"/>
            </w:tcBorders>
            <w:vAlign w:val="center"/>
          </w:tcPr>
          <w:p w14:paraId="70FA95AD" w14:textId="43679F2F" w:rsidR="00694EA8" w:rsidRPr="004C3A0B" w:rsidRDefault="007C7AA3" w:rsidP="00694EA8">
            <w:pPr>
              <w:spacing w:before="100" w:beforeAutospacing="1" w:after="100" w:afterAutospacing="1"/>
              <w:rPr>
                <w:rFonts w:ascii="Arial" w:hAnsi="Arial" w:cs="Arial"/>
                <w:sz w:val="22"/>
                <w:szCs w:val="22"/>
              </w:rPr>
            </w:pPr>
            <w:r>
              <w:rPr>
                <w:rFonts w:ascii="Arial" w:hAnsi="Arial" w:cs="Arial"/>
                <w:noProof/>
                <w:sz w:val="22"/>
                <w:szCs w:val="22"/>
                <w:lang w:eastAsia="en-GB"/>
              </w:rPr>
              <mc:AlternateContent>
                <mc:Choice Requires="wpi">
                  <w:drawing>
                    <wp:anchor distT="0" distB="0" distL="114300" distR="114300" simplePos="0" relativeHeight="251669504" behindDoc="0" locked="0" layoutInCell="1" allowOverlap="1" wp14:anchorId="795299E6" wp14:editId="676A827E">
                      <wp:simplePos x="0" y="0"/>
                      <wp:positionH relativeFrom="column">
                        <wp:posOffset>655750</wp:posOffset>
                      </wp:positionH>
                      <wp:positionV relativeFrom="paragraph">
                        <wp:posOffset>75845</wp:posOffset>
                      </wp:positionV>
                      <wp:extent cx="728624" cy="231786"/>
                      <wp:effectExtent l="38100" t="25400" r="0" b="34925"/>
                      <wp:wrapNone/>
                      <wp:docPr id="19" name="Ink 19"/>
                      <wp:cNvGraphicFramePr/>
                      <a:graphic xmlns:a="http://schemas.openxmlformats.org/drawingml/2006/main">
                        <a:graphicData uri="http://schemas.microsoft.com/office/word/2010/wordprocessingInk">
                          <w14:contentPart bwMode="auto" r:id="rId33">
                            <w14:nvContentPartPr>
                              <w14:cNvContentPartPr/>
                            </w14:nvContentPartPr>
                            <w14:xfrm>
                              <a:off x="0" y="0"/>
                              <a:ext cx="728624" cy="231786"/>
                            </w14:xfrm>
                          </w14:contentPart>
                        </a:graphicData>
                      </a:graphic>
                    </wp:anchor>
                  </w:drawing>
                </mc:Choice>
                <mc:Fallback>
                  <w:pict>
                    <v:shape w14:anchorId="4CF6DC19" id="Ink 19" o:spid="_x0000_s1026" type="#_x0000_t75" style="position:absolute;margin-left:51.05pt;margin-top:5.35pt;width:58.55pt;height:19.4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">
                      <v:imagedata r:id="rId34" o:title=""/>
                    </v:shape>
                  </w:pict>
                </mc:Fallback>
              </mc:AlternateContent>
            </w:r>
          </w:p>
        </w:tc>
        <w:tc>
          <w:tcPr>
            <w:tcW w:w="850" w:type="dxa"/>
            <w:tcBorders>
              <w:right w:val="nil"/>
            </w:tcBorders>
            <w:vAlign w:val="center"/>
          </w:tcPr>
          <w:p w14:paraId="584CFB51" w14:textId="63561585"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FC43B7">
              <w:rPr>
                <w:rFonts w:ascii="Arial" w:hAnsi="Arial" w:cs="Arial"/>
                <w:b/>
                <w:bCs/>
                <w:sz w:val="22"/>
                <w:szCs w:val="22"/>
              </w:rPr>
              <w:t xml:space="preserve">   27/10/2017</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08ECADB" w:rsidR="000C3A29" w:rsidRPr="004C3A0B" w:rsidRDefault="00BF5835" w:rsidP="00CA7241">
            <w:pPr>
              <w:pStyle w:val="ListParagraph"/>
              <w:ind w:left="0"/>
              <w:rPr>
                <w:rFonts w:ascii="Arial" w:hAnsi="Arial" w:cs="Arial"/>
              </w:rPr>
            </w:pPr>
            <w:r>
              <w:rPr>
                <w:rFonts w:ascii="Arial" w:hAnsi="Arial" w:cs="Arial"/>
              </w:rPr>
              <w:t>Kare</w:t>
            </w:r>
            <w:r w:rsidR="000450A6">
              <w:rPr>
                <w:rFonts w:ascii="Arial" w:hAnsi="Arial" w:cs="Arial"/>
              </w:rPr>
              <w:t>n Eaton-Thomas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9C34250" w:rsidR="000C3A29" w:rsidRPr="004C3A0B" w:rsidRDefault="00BF5835" w:rsidP="00CA7241">
            <w:pPr>
              <w:pStyle w:val="ListParagraph"/>
              <w:ind w:left="0"/>
              <w:rPr>
                <w:rFonts w:ascii="Arial" w:hAnsi="Arial" w:cs="Arial"/>
              </w:rPr>
            </w:pPr>
            <w:r>
              <w:rPr>
                <w:rFonts w:ascii="Arial" w:hAnsi="Arial" w:cs="Arial"/>
                <w:noProof/>
                <w:lang w:eastAsia="en-GB"/>
              </w:rPr>
              <w:drawing>
                <wp:inline distT="0" distB="0" distL="0" distR="0" wp14:anchorId="3A0FD177" wp14:editId="3BBA6BB8">
                  <wp:extent cx="969645" cy="384175"/>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969645" cy="384175"/>
                          </a:xfrm>
                          <a:prstGeom prst="rect">
                            <a:avLst/>
                          </a:prstGeom>
                          <a:noFill/>
                        </pic:spPr>
                      </pic:pic>
                    </a:graphicData>
                  </a:graphic>
                </wp:inline>
              </w:drawing>
            </w: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52D3FA69" w:rsidR="000C3A29" w:rsidRPr="004C3A0B" w:rsidRDefault="00BF5835" w:rsidP="00CA7241">
            <w:pPr>
              <w:pStyle w:val="ListParagraph"/>
              <w:ind w:left="0"/>
              <w:rPr>
                <w:rFonts w:ascii="Arial" w:hAnsi="Arial" w:cs="Arial"/>
              </w:rPr>
            </w:pPr>
            <w:r>
              <w:rPr>
                <w:rFonts w:ascii="Arial" w:hAnsi="Arial" w:cs="Arial"/>
              </w:rPr>
              <w:t>29/10/2017</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6316E83F" w:rsidR="00CC2661" w:rsidRPr="004C3A0B" w:rsidRDefault="000450A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127E58D8" w:rsidR="00CC2661" w:rsidRPr="004C3A0B" w:rsidRDefault="000450A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21A2CAAC" w:rsidR="00CC2661" w:rsidRPr="004C3A0B" w:rsidRDefault="000450A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7F826687" w:rsidR="00CC2661" w:rsidRPr="004C3A0B" w:rsidRDefault="000450A6"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5FB7DD5C" w:rsidR="00743859" w:rsidRDefault="000450A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550AC5C9" w:rsidR="00743859" w:rsidRPr="004C3A0B" w:rsidRDefault="00B13F7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11AA2A21" w:rsidR="00743859" w:rsidRPr="004C3A0B" w:rsidRDefault="00B13F7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3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9404711"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37" w:history="1">
        <w:r w:rsidRPr="004C3A0B">
          <w:rPr>
            <w:rStyle w:val="Hyperlink"/>
            <w:rFonts w:ascii="Arial" w:hAnsi="Arial" w:cs="Arial"/>
            <w:sz w:val="22"/>
            <w:szCs w:val="22"/>
          </w:rPr>
          <w:t>http://www.uwtsd.ac.uk/academic-office/</w:t>
        </w:r>
      </w:hyperlink>
    </w:p>
    <w:p w14:paraId="31F3494B" w14:textId="5D4F8E4C" w:rsidR="005B347F" w:rsidRDefault="005B347F" w:rsidP="00683497">
      <w:pPr>
        <w:tabs>
          <w:tab w:val="left" w:pos="5103"/>
        </w:tabs>
        <w:rPr>
          <w:rStyle w:val="Hyperlink"/>
          <w:rFonts w:ascii="Arial" w:hAnsi="Arial" w:cs="Arial"/>
          <w:sz w:val="22"/>
          <w:szCs w:val="22"/>
        </w:rPr>
      </w:pPr>
    </w:p>
    <w:p w14:paraId="5012E176" w14:textId="7F603C43" w:rsidR="005B347F" w:rsidRDefault="005B347F" w:rsidP="00683497">
      <w:pPr>
        <w:tabs>
          <w:tab w:val="left" w:pos="5103"/>
        </w:tabs>
        <w:rPr>
          <w:rStyle w:val="Hyperlink"/>
          <w:rFonts w:ascii="Arial" w:hAnsi="Arial" w:cs="Arial"/>
          <w:sz w:val="22"/>
          <w:szCs w:val="22"/>
        </w:rPr>
      </w:pPr>
    </w:p>
    <w:p w14:paraId="29F4D2B9" w14:textId="3044CAC4" w:rsidR="005B347F" w:rsidRDefault="005B347F" w:rsidP="00683497">
      <w:pPr>
        <w:tabs>
          <w:tab w:val="left" w:pos="5103"/>
        </w:tabs>
        <w:rPr>
          <w:rStyle w:val="Hyperlink"/>
          <w:rFonts w:ascii="Arial" w:hAnsi="Arial" w:cs="Arial"/>
          <w:sz w:val="22"/>
          <w:szCs w:val="22"/>
        </w:rPr>
      </w:pPr>
    </w:p>
    <w:p w14:paraId="47FD5993" w14:textId="77777777" w:rsidR="005B347F" w:rsidRDefault="005B347F" w:rsidP="009E3BA5">
      <w:pPr>
        <w:jc w:val="both"/>
        <w:rPr>
          <w:rFonts w:ascii="Arial" w:hAnsi="Arial" w:cs="Arial"/>
          <w:sz w:val="22"/>
          <w:szCs w:val="22"/>
          <w:u w:val="single"/>
        </w:rPr>
      </w:pPr>
      <w:r w:rsidRPr="00C4720A">
        <w:rPr>
          <w:rFonts w:ascii="Arial" w:hAnsi="Arial" w:cs="Arial"/>
          <w:sz w:val="22"/>
          <w:szCs w:val="22"/>
          <w:u w:val="single"/>
        </w:rPr>
        <w:t>Reference list</w:t>
      </w:r>
    </w:p>
    <w:p w14:paraId="5D62478C" w14:textId="77777777" w:rsidR="005B347F" w:rsidRPr="00C4720A" w:rsidRDefault="005B347F" w:rsidP="009E3BA5">
      <w:pPr>
        <w:jc w:val="both"/>
        <w:rPr>
          <w:rFonts w:ascii="Arial" w:hAnsi="Arial" w:cs="Arial"/>
          <w:sz w:val="22"/>
          <w:szCs w:val="22"/>
          <w:u w:val="single"/>
        </w:rPr>
      </w:pPr>
    </w:p>
    <w:p w14:paraId="1E5FBC53" w14:textId="77777777" w:rsidR="005B347F" w:rsidRDefault="005B347F" w:rsidP="009E3BA5">
      <w:pPr>
        <w:jc w:val="both"/>
        <w:rPr>
          <w:rFonts w:ascii="Arial" w:hAnsi="Arial" w:cs="Arial"/>
          <w:sz w:val="22"/>
          <w:szCs w:val="22"/>
        </w:rPr>
      </w:pPr>
      <w:r w:rsidRPr="00304546">
        <w:rPr>
          <w:rFonts w:ascii="Arial" w:hAnsi="Arial" w:cs="Arial"/>
          <w:sz w:val="22"/>
          <w:szCs w:val="22"/>
        </w:rPr>
        <w:t>British Psychological Society (BPS) (2009). Code of Ethics and Conduct. Leicester.</w:t>
      </w:r>
    </w:p>
    <w:p w14:paraId="59C8764C" w14:textId="77777777" w:rsidR="005B347F" w:rsidRDefault="005B347F" w:rsidP="009E3BA5">
      <w:pPr>
        <w:jc w:val="both"/>
        <w:rPr>
          <w:rFonts w:ascii="Arial" w:hAnsi="Arial" w:cs="Arial"/>
          <w:sz w:val="22"/>
          <w:szCs w:val="22"/>
        </w:rPr>
      </w:pPr>
    </w:p>
    <w:p w14:paraId="7A6F19A6" w14:textId="77777777" w:rsidR="005B347F" w:rsidRDefault="005B347F" w:rsidP="009E3BA5">
      <w:pPr>
        <w:jc w:val="both"/>
        <w:rPr>
          <w:rFonts w:ascii="Arial" w:hAnsi="Arial" w:cs="Arial"/>
          <w:bCs/>
          <w:sz w:val="22"/>
          <w:szCs w:val="22"/>
        </w:rPr>
      </w:pPr>
      <w:r>
        <w:rPr>
          <w:rFonts w:ascii="Arial" w:hAnsi="Arial" w:cs="Arial"/>
          <w:sz w:val="22"/>
          <w:szCs w:val="22"/>
        </w:rPr>
        <w:t>British Psychological Society</w:t>
      </w:r>
      <w:r w:rsidRPr="00403FC4">
        <w:rPr>
          <w:rFonts w:ascii="Arial" w:hAnsi="Arial" w:cs="Arial"/>
          <w:bCs/>
          <w:sz w:val="22"/>
          <w:szCs w:val="22"/>
        </w:rPr>
        <w:t xml:space="preserve"> </w:t>
      </w:r>
      <w:r>
        <w:rPr>
          <w:rFonts w:ascii="Arial" w:hAnsi="Arial" w:cs="Arial"/>
          <w:bCs/>
          <w:sz w:val="22"/>
          <w:szCs w:val="22"/>
        </w:rPr>
        <w:t>(</w:t>
      </w:r>
      <w:r w:rsidRPr="00403FC4">
        <w:rPr>
          <w:rFonts w:ascii="Arial" w:hAnsi="Arial" w:cs="Arial"/>
          <w:bCs/>
          <w:sz w:val="22"/>
          <w:szCs w:val="22"/>
        </w:rPr>
        <w:t>BPS</w:t>
      </w:r>
      <w:r>
        <w:rPr>
          <w:rFonts w:ascii="Arial" w:hAnsi="Arial" w:cs="Arial"/>
          <w:bCs/>
          <w:sz w:val="22"/>
          <w:szCs w:val="22"/>
        </w:rPr>
        <w:t>) (2017).</w:t>
      </w:r>
      <w:r w:rsidRPr="00403FC4">
        <w:rPr>
          <w:rFonts w:ascii="Arial" w:hAnsi="Arial" w:cs="Arial"/>
          <w:bCs/>
          <w:sz w:val="22"/>
          <w:szCs w:val="22"/>
        </w:rPr>
        <w:t xml:space="preserve"> Ethics Guidelines for internet-mediated Research</w:t>
      </w:r>
      <w:r>
        <w:rPr>
          <w:rFonts w:ascii="Arial" w:hAnsi="Arial" w:cs="Arial"/>
          <w:bCs/>
          <w:sz w:val="22"/>
          <w:szCs w:val="22"/>
        </w:rPr>
        <w:t xml:space="preserve">. </w:t>
      </w:r>
    </w:p>
    <w:p w14:paraId="1337DF8E" w14:textId="77777777" w:rsidR="005B347F" w:rsidRDefault="005B347F" w:rsidP="009E3BA5">
      <w:pPr>
        <w:jc w:val="both"/>
        <w:rPr>
          <w:rFonts w:ascii="Arial" w:hAnsi="Arial" w:cs="Arial"/>
        </w:rPr>
      </w:pPr>
    </w:p>
    <w:p w14:paraId="618813F0" w14:textId="77777777" w:rsidR="005B347F" w:rsidRDefault="005B347F" w:rsidP="009E3BA5">
      <w:pPr>
        <w:jc w:val="both"/>
        <w:rPr>
          <w:rFonts w:ascii="Arial" w:hAnsi="Arial" w:cs="Arial"/>
          <w:sz w:val="22"/>
          <w:szCs w:val="22"/>
        </w:rPr>
      </w:pPr>
      <w:proofErr w:type="spellStart"/>
      <w:r w:rsidRPr="005407B1">
        <w:rPr>
          <w:rFonts w:ascii="Arial" w:hAnsi="Arial" w:cs="Arial"/>
          <w:sz w:val="22"/>
          <w:szCs w:val="22"/>
        </w:rPr>
        <w:t>Drossman</w:t>
      </w:r>
      <w:proofErr w:type="spellEnd"/>
      <w:r w:rsidRPr="005407B1">
        <w:rPr>
          <w:rFonts w:ascii="Arial" w:hAnsi="Arial" w:cs="Arial"/>
          <w:sz w:val="22"/>
          <w:szCs w:val="22"/>
        </w:rPr>
        <w:t>, D.A., Patrick, D.L., Mitchell, C.M. et al. Health-related quality of life in inflammatory bowel disease Functional status and patient worries and concerns. D</w:t>
      </w:r>
      <w:r>
        <w:rPr>
          <w:rFonts w:ascii="Arial" w:hAnsi="Arial" w:cs="Arial"/>
          <w:sz w:val="22"/>
          <w:szCs w:val="22"/>
        </w:rPr>
        <w:t>ig Dis Sci. 1989; 34: 1379-1386</w:t>
      </w:r>
    </w:p>
    <w:p w14:paraId="3C71D7B9" w14:textId="77777777" w:rsidR="005B347F" w:rsidRDefault="005B347F" w:rsidP="009E3BA5">
      <w:pPr>
        <w:jc w:val="both"/>
        <w:rPr>
          <w:rFonts w:ascii="Arial" w:hAnsi="Arial" w:cs="Arial"/>
          <w:sz w:val="22"/>
          <w:szCs w:val="22"/>
        </w:rPr>
      </w:pPr>
    </w:p>
    <w:p w14:paraId="766D9F82" w14:textId="77777777" w:rsidR="005B347F" w:rsidRPr="005407B1" w:rsidRDefault="005B347F" w:rsidP="009E3BA5">
      <w:pPr>
        <w:jc w:val="both"/>
        <w:rPr>
          <w:rFonts w:ascii="Arial" w:hAnsi="Arial" w:cs="Arial"/>
          <w:sz w:val="22"/>
          <w:szCs w:val="22"/>
        </w:rPr>
      </w:pPr>
      <w:r w:rsidRPr="005407B1">
        <w:rPr>
          <w:rFonts w:ascii="Arial" w:hAnsi="Arial" w:cs="Arial"/>
          <w:sz w:val="22"/>
          <w:szCs w:val="22"/>
        </w:rPr>
        <w:t>Garton, L., Haythornthwaite, C., &amp; Wellman, B. (1999). Studying on-line social networks. In S.Jones (Ed.), Doing Internet Research: Critical Issues and Methods for Examining the Net (pp. 75–105). Thousand Oaks , CA : Sage.</w:t>
      </w:r>
    </w:p>
    <w:p w14:paraId="668D2D1E" w14:textId="77777777" w:rsidR="005B347F" w:rsidRPr="005407B1" w:rsidRDefault="005B347F" w:rsidP="009E3BA5">
      <w:pPr>
        <w:jc w:val="both"/>
        <w:rPr>
          <w:rFonts w:ascii="Arial" w:hAnsi="Arial" w:cs="Arial"/>
          <w:sz w:val="22"/>
          <w:szCs w:val="22"/>
        </w:rPr>
      </w:pPr>
    </w:p>
    <w:p w14:paraId="5108D182" w14:textId="77777777" w:rsidR="005B347F" w:rsidRDefault="005B347F" w:rsidP="009E3BA5">
      <w:pPr>
        <w:jc w:val="both"/>
        <w:rPr>
          <w:rFonts w:ascii="Arial" w:hAnsi="Arial" w:cs="Arial"/>
          <w:sz w:val="22"/>
          <w:szCs w:val="22"/>
        </w:rPr>
      </w:pPr>
      <w:r w:rsidRPr="005407B1">
        <w:rPr>
          <w:rFonts w:ascii="Arial" w:hAnsi="Arial" w:cs="Arial"/>
          <w:sz w:val="22"/>
          <w:szCs w:val="22"/>
        </w:rPr>
        <w:t>Loftus, E. Clinical epidemiology of inflammatory bowel disease: incidence, prevalence and environmental influences. Gastroenterology. 2004; 126: 1504-1517</w:t>
      </w:r>
    </w:p>
    <w:p w14:paraId="5A5A3A7F" w14:textId="77777777" w:rsidR="005B347F" w:rsidRDefault="005B347F" w:rsidP="009E3BA5">
      <w:pPr>
        <w:jc w:val="both"/>
        <w:rPr>
          <w:rFonts w:ascii="Arial" w:hAnsi="Arial" w:cs="Arial"/>
          <w:sz w:val="22"/>
          <w:szCs w:val="22"/>
        </w:rPr>
      </w:pPr>
    </w:p>
    <w:p w14:paraId="528304E9" w14:textId="77777777" w:rsidR="005B347F" w:rsidRPr="005407B1" w:rsidRDefault="005B347F" w:rsidP="009E3BA5">
      <w:pPr>
        <w:jc w:val="both"/>
        <w:rPr>
          <w:rFonts w:ascii="Arial" w:hAnsi="Arial" w:cs="Arial"/>
          <w:sz w:val="22"/>
          <w:szCs w:val="22"/>
        </w:rPr>
      </w:pPr>
      <w:proofErr w:type="spellStart"/>
      <w:r w:rsidRPr="005407B1">
        <w:rPr>
          <w:rFonts w:ascii="Arial" w:hAnsi="Arial" w:cs="Arial"/>
          <w:sz w:val="22"/>
          <w:szCs w:val="22"/>
        </w:rPr>
        <w:t>Mirta</w:t>
      </w:r>
      <w:proofErr w:type="spellEnd"/>
      <w:r w:rsidRPr="005407B1">
        <w:rPr>
          <w:rFonts w:ascii="Arial" w:hAnsi="Arial" w:cs="Arial"/>
          <w:sz w:val="22"/>
          <w:szCs w:val="22"/>
        </w:rPr>
        <w:t xml:space="preserve"> </w:t>
      </w:r>
      <w:proofErr w:type="spellStart"/>
      <w:r w:rsidRPr="005407B1">
        <w:rPr>
          <w:rFonts w:ascii="Arial" w:hAnsi="Arial" w:cs="Arial"/>
          <w:sz w:val="22"/>
          <w:szCs w:val="22"/>
        </w:rPr>
        <w:t>Galesic</w:t>
      </w:r>
      <w:proofErr w:type="spellEnd"/>
      <w:r w:rsidRPr="005407B1">
        <w:rPr>
          <w:rFonts w:ascii="Arial" w:hAnsi="Arial" w:cs="Arial"/>
          <w:sz w:val="22"/>
          <w:szCs w:val="22"/>
        </w:rPr>
        <w:t>, Michael Bosnjak; Effects of Questionnaire Length on Participation and Indicators of Response Quality in a Web Survey, Public Opinion Quarterly, Volume 73, Issue 2, 1 January 2009, Pages 349–360</w:t>
      </w:r>
    </w:p>
    <w:p w14:paraId="07603245" w14:textId="77777777" w:rsidR="005B347F" w:rsidRPr="005407B1" w:rsidRDefault="005B347F" w:rsidP="009E3BA5">
      <w:pPr>
        <w:jc w:val="both"/>
        <w:rPr>
          <w:rFonts w:ascii="Arial" w:hAnsi="Arial" w:cs="Arial"/>
          <w:sz w:val="22"/>
          <w:szCs w:val="22"/>
        </w:rPr>
      </w:pPr>
    </w:p>
    <w:p w14:paraId="10752975" w14:textId="77777777" w:rsidR="005B347F" w:rsidRPr="005407B1" w:rsidRDefault="005B347F" w:rsidP="009E3BA5">
      <w:pPr>
        <w:jc w:val="both"/>
        <w:rPr>
          <w:rFonts w:ascii="Arial" w:hAnsi="Arial" w:cs="Arial"/>
          <w:sz w:val="22"/>
          <w:szCs w:val="22"/>
        </w:rPr>
      </w:pPr>
      <w:proofErr w:type="spellStart"/>
      <w:r w:rsidRPr="005407B1">
        <w:rPr>
          <w:rFonts w:ascii="Arial" w:hAnsi="Arial" w:cs="Arial"/>
          <w:sz w:val="22"/>
          <w:szCs w:val="22"/>
        </w:rPr>
        <w:t>Prantera</w:t>
      </w:r>
      <w:proofErr w:type="spellEnd"/>
      <w:r w:rsidRPr="005407B1">
        <w:rPr>
          <w:rFonts w:ascii="Arial" w:hAnsi="Arial" w:cs="Arial"/>
          <w:sz w:val="22"/>
          <w:szCs w:val="22"/>
        </w:rPr>
        <w:t xml:space="preserve">, C. and </w:t>
      </w:r>
      <w:proofErr w:type="spellStart"/>
      <w:r w:rsidRPr="005407B1">
        <w:rPr>
          <w:rFonts w:ascii="Arial" w:hAnsi="Arial" w:cs="Arial"/>
          <w:sz w:val="22"/>
          <w:szCs w:val="22"/>
        </w:rPr>
        <w:t>Andreoli</w:t>
      </w:r>
      <w:proofErr w:type="spellEnd"/>
      <w:r w:rsidRPr="005407B1">
        <w:rPr>
          <w:rFonts w:ascii="Arial" w:hAnsi="Arial" w:cs="Arial"/>
          <w:sz w:val="22"/>
          <w:szCs w:val="22"/>
        </w:rPr>
        <w:t xml:space="preserve">, B. Prevention of relapse and recurrence. in: C. </w:t>
      </w:r>
      <w:proofErr w:type="spellStart"/>
      <w:r w:rsidRPr="005407B1">
        <w:rPr>
          <w:rFonts w:ascii="Arial" w:hAnsi="Arial" w:cs="Arial"/>
          <w:sz w:val="22"/>
          <w:szCs w:val="22"/>
        </w:rPr>
        <w:t>Prantera</w:t>
      </w:r>
      <w:proofErr w:type="spellEnd"/>
      <w:r w:rsidRPr="005407B1">
        <w:rPr>
          <w:rFonts w:ascii="Arial" w:hAnsi="Arial" w:cs="Arial"/>
          <w:sz w:val="22"/>
          <w:szCs w:val="22"/>
        </w:rPr>
        <w:t xml:space="preserve">, B.I. </w:t>
      </w:r>
      <w:proofErr w:type="spellStart"/>
      <w:r w:rsidRPr="005407B1">
        <w:rPr>
          <w:rFonts w:ascii="Arial" w:hAnsi="Arial" w:cs="Arial"/>
          <w:sz w:val="22"/>
          <w:szCs w:val="22"/>
        </w:rPr>
        <w:t>Korelitz</w:t>
      </w:r>
      <w:proofErr w:type="spellEnd"/>
      <w:r w:rsidRPr="005407B1">
        <w:rPr>
          <w:rFonts w:ascii="Arial" w:hAnsi="Arial" w:cs="Arial"/>
          <w:sz w:val="22"/>
          <w:szCs w:val="22"/>
        </w:rPr>
        <w:t xml:space="preserve"> (Eds.) Crohn’s diseaseM. Dekker, New York; 1996: 291-310</w:t>
      </w:r>
    </w:p>
    <w:p w14:paraId="79C41D4E" w14:textId="77777777" w:rsidR="005B347F" w:rsidRDefault="005B347F" w:rsidP="009E3BA5">
      <w:pPr>
        <w:jc w:val="both"/>
        <w:rPr>
          <w:rFonts w:ascii="Arial" w:hAnsi="Arial" w:cs="Arial"/>
          <w:sz w:val="22"/>
          <w:szCs w:val="22"/>
        </w:rPr>
      </w:pPr>
    </w:p>
    <w:p w14:paraId="73A53531" w14:textId="77777777" w:rsidR="005B347F" w:rsidRPr="005407B1" w:rsidRDefault="005B347F" w:rsidP="009E3BA5">
      <w:pPr>
        <w:jc w:val="both"/>
        <w:rPr>
          <w:rFonts w:ascii="Arial" w:hAnsi="Arial" w:cs="Arial"/>
          <w:sz w:val="22"/>
          <w:szCs w:val="22"/>
        </w:rPr>
      </w:pPr>
      <w:r>
        <w:rPr>
          <w:rFonts w:ascii="Arial" w:hAnsi="Arial" w:cs="Arial"/>
          <w:bCs/>
          <w:sz w:val="22"/>
          <w:szCs w:val="22"/>
        </w:rPr>
        <w:t xml:space="preserve">University of Wales Trinity Saint David (2017). The </w:t>
      </w:r>
      <w:r w:rsidRPr="00403FC4">
        <w:rPr>
          <w:rFonts w:ascii="Arial" w:hAnsi="Arial" w:cs="Arial"/>
          <w:bCs/>
          <w:sz w:val="22"/>
          <w:szCs w:val="22"/>
        </w:rPr>
        <w:t>Research Ethics &amp; Integrity Code of Practice</w:t>
      </w:r>
      <w:r>
        <w:rPr>
          <w:rFonts w:ascii="Arial" w:hAnsi="Arial" w:cs="Arial"/>
          <w:bCs/>
          <w:sz w:val="22"/>
          <w:szCs w:val="22"/>
        </w:rPr>
        <w:t>.</w:t>
      </w:r>
    </w:p>
    <w:p w14:paraId="5A238696" w14:textId="1FEF09FA" w:rsidR="005B347F" w:rsidRDefault="005B347F" w:rsidP="00683497">
      <w:pPr>
        <w:tabs>
          <w:tab w:val="left" w:pos="5103"/>
        </w:tabs>
        <w:rPr>
          <w:rStyle w:val="Hyperlink"/>
          <w:rFonts w:ascii="Arial" w:hAnsi="Arial" w:cs="Arial"/>
          <w:sz w:val="22"/>
          <w:szCs w:val="22"/>
        </w:rPr>
      </w:pPr>
      <w:bookmarkStart w:id="0" w:name="_GoBack"/>
      <w:bookmarkEnd w:id="0"/>
    </w:p>
    <w:p w14:paraId="305E7B5C" w14:textId="33AF5376" w:rsidR="005B347F" w:rsidRDefault="005B347F" w:rsidP="00683497">
      <w:pPr>
        <w:tabs>
          <w:tab w:val="left" w:pos="5103"/>
        </w:tabs>
        <w:rPr>
          <w:rStyle w:val="Hyperlink"/>
          <w:rFonts w:ascii="Arial" w:hAnsi="Arial" w:cs="Arial"/>
          <w:sz w:val="22"/>
          <w:szCs w:val="22"/>
        </w:rPr>
      </w:pPr>
    </w:p>
    <w:p w14:paraId="6821A3F1" w14:textId="6D9B38BA" w:rsidR="005B347F" w:rsidRDefault="005B347F" w:rsidP="00683497">
      <w:pPr>
        <w:tabs>
          <w:tab w:val="left" w:pos="5103"/>
        </w:tabs>
        <w:rPr>
          <w:rStyle w:val="Hyperlink"/>
          <w:rFonts w:ascii="Arial" w:hAnsi="Arial" w:cs="Arial"/>
          <w:sz w:val="22"/>
          <w:szCs w:val="22"/>
        </w:rPr>
      </w:pPr>
    </w:p>
    <w:p w14:paraId="76DC3226" w14:textId="787CE24C" w:rsidR="005B347F" w:rsidRDefault="005B347F" w:rsidP="00683497">
      <w:pPr>
        <w:tabs>
          <w:tab w:val="left" w:pos="5103"/>
        </w:tabs>
        <w:rPr>
          <w:rStyle w:val="Hyperlink"/>
          <w:rFonts w:ascii="Arial" w:hAnsi="Arial" w:cs="Arial"/>
          <w:sz w:val="22"/>
          <w:szCs w:val="22"/>
        </w:rPr>
      </w:pPr>
    </w:p>
    <w:p w14:paraId="6A027F9C" w14:textId="7CE66334" w:rsidR="005B347F" w:rsidRDefault="005B347F" w:rsidP="00683497">
      <w:pPr>
        <w:tabs>
          <w:tab w:val="left" w:pos="5103"/>
        </w:tabs>
        <w:rPr>
          <w:rStyle w:val="Hyperlink"/>
          <w:rFonts w:ascii="Arial" w:hAnsi="Arial" w:cs="Arial"/>
          <w:sz w:val="22"/>
          <w:szCs w:val="22"/>
        </w:rPr>
      </w:pPr>
    </w:p>
    <w:p w14:paraId="2D78B26F" w14:textId="0A621F93" w:rsidR="005B347F" w:rsidRDefault="005B347F" w:rsidP="00683497">
      <w:pPr>
        <w:tabs>
          <w:tab w:val="left" w:pos="5103"/>
        </w:tabs>
        <w:rPr>
          <w:rStyle w:val="Hyperlink"/>
          <w:rFonts w:ascii="Arial" w:hAnsi="Arial" w:cs="Arial"/>
          <w:sz w:val="22"/>
          <w:szCs w:val="22"/>
        </w:rPr>
      </w:pPr>
    </w:p>
    <w:p w14:paraId="7161F64F" w14:textId="56331F79" w:rsidR="005B347F" w:rsidRDefault="005B347F" w:rsidP="00683497">
      <w:pPr>
        <w:tabs>
          <w:tab w:val="left" w:pos="5103"/>
        </w:tabs>
        <w:rPr>
          <w:rStyle w:val="Hyperlink"/>
          <w:rFonts w:ascii="Arial" w:hAnsi="Arial" w:cs="Arial"/>
          <w:sz w:val="22"/>
          <w:szCs w:val="22"/>
        </w:rPr>
      </w:pPr>
    </w:p>
    <w:p w14:paraId="024B38A8" w14:textId="1AC93463" w:rsidR="005B347F" w:rsidRDefault="005B347F" w:rsidP="00683497">
      <w:pPr>
        <w:tabs>
          <w:tab w:val="left" w:pos="5103"/>
        </w:tabs>
        <w:rPr>
          <w:rStyle w:val="Hyperlink"/>
          <w:rFonts w:ascii="Arial" w:hAnsi="Arial" w:cs="Arial"/>
          <w:sz w:val="22"/>
          <w:szCs w:val="22"/>
        </w:rPr>
      </w:pPr>
    </w:p>
    <w:p w14:paraId="33EB8C04" w14:textId="6E673BF5" w:rsidR="005B347F" w:rsidRDefault="005B347F" w:rsidP="00683497">
      <w:pPr>
        <w:tabs>
          <w:tab w:val="left" w:pos="5103"/>
        </w:tabs>
        <w:rPr>
          <w:rStyle w:val="Hyperlink"/>
          <w:rFonts w:ascii="Arial" w:hAnsi="Arial" w:cs="Arial"/>
          <w:sz w:val="22"/>
          <w:szCs w:val="22"/>
        </w:rPr>
      </w:pPr>
    </w:p>
    <w:p w14:paraId="0974234A" w14:textId="477A75F8" w:rsidR="005B347F" w:rsidRDefault="005B347F" w:rsidP="00683497">
      <w:pPr>
        <w:tabs>
          <w:tab w:val="left" w:pos="5103"/>
        </w:tabs>
        <w:rPr>
          <w:rStyle w:val="Hyperlink"/>
          <w:rFonts w:ascii="Arial" w:hAnsi="Arial" w:cs="Arial"/>
          <w:sz w:val="22"/>
          <w:szCs w:val="22"/>
        </w:rPr>
      </w:pPr>
    </w:p>
    <w:p w14:paraId="400C8BC0" w14:textId="3C5A2ABA" w:rsidR="005B347F" w:rsidRDefault="005B347F" w:rsidP="00683497">
      <w:pPr>
        <w:tabs>
          <w:tab w:val="left" w:pos="5103"/>
        </w:tabs>
        <w:rPr>
          <w:rStyle w:val="Hyperlink"/>
          <w:rFonts w:ascii="Arial" w:hAnsi="Arial" w:cs="Arial"/>
          <w:sz w:val="22"/>
          <w:szCs w:val="22"/>
        </w:rPr>
      </w:pPr>
    </w:p>
    <w:p w14:paraId="6A260393" w14:textId="4F640EB8" w:rsidR="005B347F" w:rsidRDefault="005B347F" w:rsidP="00683497">
      <w:pPr>
        <w:tabs>
          <w:tab w:val="left" w:pos="5103"/>
        </w:tabs>
        <w:rPr>
          <w:rStyle w:val="Hyperlink"/>
          <w:rFonts w:ascii="Arial" w:hAnsi="Arial" w:cs="Arial"/>
          <w:sz w:val="22"/>
          <w:szCs w:val="22"/>
        </w:rPr>
      </w:pPr>
    </w:p>
    <w:p w14:paraId="4C958D66" w14:textId="205E52C1" w:rsidR="005B347F" w:rsidRDefault="005B347F" w:rsidP="00683497">
      <w:pPr>
        <w:tabs>
          <w:tab w:val="left" w:pos="5103"/>
        </w:tabs>
        <w:rPr>
          <w:rStyle w:val="Hyperlink"/>
          <w:rFonts w:ascii="Arial" w:hAnsi="Arial" w:cs="Arial"/>
          <w:sz w:val="22"/>
          <w:szCs w:val="22"/>
        </w:rPr>
      </w:pPr>
    </w:p>
    <w:p w14:paraId="5D9981A4" w14:textId="650F4E03" w:rsidR="005B347F" w:rsidRDefault="005B347F" w:rsidP="00683497">
      <w:pPr>
        <w:tabs>
          <w:tab w:val="left" w:pos="5103"/>
        </w:tabs>
        <w:rPr>
          <w:rStyle w:val="Hyperlink"/>
          <w:rFonts w:ascii="Arial" w:hAnsi="Arial" w:cs="Arial"/>
          <w:sz w:val="22"/>
          <w:szCs w:val="22"/>
        </w:rPr>
      </w:pPr>
    </w:p>
    <w:p w14:paraId="1730B657" w14:textId="42CFD4A3" w:rsidR="005B347F" w:rsidRDefault="005B347F" w:rsidP="00683497">
      <w:pPr>
        <w:tabs>
          <w:tab w:val="left" w:pos="5103"/>
        </w:tabs>
        <w:rPr>
          <w:rStyle w:val="Hyperlink"/>
          <w:rFonts w:ascii="Arial" w:hAnsi="Arial" w:cs="Arial"/>
          <w:sz w:val="22"/>
          <w:szCs w:val="22"/>
        </w:rPr>
      </w:pPr>
    </w:p>
    <w:p w14:paraId="3A1D516C" w14:textId="11C97EC5" w:rsidR="005B347F" w:rsidRDefault="005B347F" w:rsidP="00683497">
      <w:pPr>
        <w:tabs>
          <w:tab w:val="left" w:pos="5103"/>
        </w:tabs>
        <w:rPr>
          <w:rStyle w:val="Hyperlink"/>
          <w:rFonts w:ascii="Arial" w:hAnsi="Arial" w:cs="Arial"/>
          <w:sz w:val="22"/>
          <w:szCs w:val="22"/>
        </w:rPr>
      </w:pPr>
    </w:p>
    <w:p w14:paraId="7A10F992" w14:textId="7843441B" w:rsidR="005B347F" w:rsidRDefault="005B347F" w:rsidP="00683497">
      <w:pPr>
        <w:tabs>
          <w:tab w:val="left" w:pos="5103"/>
        </w:tabs>
        <w:rPr>
          <w:rStyle w:val="Hyperlink"/>
          <w:rFonts w:ascii="Arial" w:hAnsi="Arial" w:cs="Arial"/>
          <w:sz w:val="22"/>
          <w:szCs w:val="22"/>
        </w:rPr>
      </w:pPr>
    </w:p>
    <w:p w14:paraId="4798B991" w14:textId="4913CFF5" w:rsidR="005B347F" w:rsidRDefault="005B347F" w:rsidP="00683497">
      <w:pPr>
        <w:tabs>
          <w:tab w:val="left" w:pos="5103"/>
        </w:tabs>
        <w:rPr>
          <w:rStyle w:val="Hyperlink"/>
          <w:rFonts w:ascii="Arial" w:hAnsi="Arial" w:cs="Arial"/>
          <w:sz w:val="22"/>
          <w:szCs w:val="22"/>
        </w:rPr>
      </w:pPr>
    </w:p>
    <w:p w14:paraId="181DD381" w14:textId="4B47CC1C" w:rsidR="005B347F" w:rsidRDefault="005B347F" w:rsidP="00683497">
      <w:pPr>
        <w:tabs>
          <w:tab w:val="left" w:pos="5103"/>
        </w:tabs>
        <w:rPr>
          <w:rStyle w:val="Hyperlink"/>
          <w:rFonts w:ascii="Arial" w:hAnsi="Arial" w:cs="Arial"/>
          <w:sz w:val="22"/>
          <w:szCs w:val="22"/>
        </w:rPr>
      </w:pPr>
    </w:p>
    <w:p w14:paraId="1C6E3C9E" w14:textId="4C184932" w:rsidR="005B347F" w:rsidRDefault="005B347F" w:rsidP="00683497">
      <w:pPr>
        <w:tabs>
          <w:tab w:val="left" w:pos="5103"/>
        </w:tabs>
        <w:rPr>
          <w:rStyle w:val="Hyperlink"/>
          <w:rFonts w:ascii="Arial" w:hAnsi="Arial" w:cs="Arial"/>
          <w:sz w:val="22"/>
          <w:szCs w:val="22"/>
        </w:rPr>
      </w:pPr>
    </w:p>
    <w:p w14:paraId="5ABCEE29" w14:textId="1D09836C" w:rsidR="005B347F" w:rsidRDefault="005B347F" w:rsidP="00683497">
      <w:pPr>
        <w:tabs>
          <w:tab w:val="left" w:pos="5103"/>
        </w:tabs>
        <w:rPr>
          <w:rStyle w:val="Hyperlink"/>
          <w:rFonts w:ascii="Arial" w:hAnsi="Arial" w:cs="Arial"/>
          <w:sz w:val="22"/>
          <w:szCs w:val="22"/>
        </w:rPr>
      </w:pPr>
    </w:p>
    <w:p w14:paraId="110388A0" w14:textId="4F9D130D" w:rsidR="005B347F" w:rsidRDefault="005B347F" w:rsidP="00683497">
      <w:pPr>
        <w:tabs>
          <w:tab w:val="left" w:pos="5103"/>
        </w:tabs>
        <w:rPr>
          <w:rStyle w:val="Hyperlink"/>
          <w:rFonts w:ascii="Arial" w:hAnsi="Arial" w:cs="Arial"/>
          <w:sz w:val="22"/>
          <w:szCs w:val="22"/>
        </w:rPr>
      </w:pPr>
    </w:p>
    <w:p w14:paraId="57F0CB03" w14:textId="4BA92481" w:rsidR="005B347F" w:rsidRDefault="005B347F" w:rsidP="00683497">
      <w:pPr>
        <w:tabs>
          <w:tab w:val="left" w:pos="5103"/>
        </w:tabs>
        <w:rPr>
          <w:rStyle w:val="Hyperlink"/>
          <w:rFonts w:ascii="Arial" w:hAnsi="Arial" w:cs="Arial"/>
          <w:sz w:val="22"/>
          <w:szCs w:val="22"/>
        </w:rPr>
      </w:pPr>
    </w:p>
    <w:p w14:paraId="32EA50B7" w14:textId="62274CE0" w:rsidR="005B347F" w:rsidRDefault="005B347F" w:rsidP="00683497">
      <w:pPr>
        <w:tabs>
          <w:tab w:val="left" w:pos="5103"/>
        </w:tabs>
        <w:rPr>
          <w:rStyle w:val="Hyperlink"/>
          <w:rFonts w:ascii="Arial" w:hAnsi="Arial" w:cs="Arial"/>
          <w:sz w:val="22"/>
          <w:szCs w:val="22"/>
        </w:rPr>
      </w:pPr>
    </w:p>
    <w:p w14:paraId="18BD29C2" w14:textId="2BF7BF09" w:rsidR="005B347F" w:rsidRDefault="005B347F" w:rsidP="00683497">
      <w:pPr>
        <w:tabs>
          <w:tab w:val="left" w:pos="5103"/>
        </w:tabs>
        <w:rPr>
          <w:rStyle w:val="Hyperlink"/>
          <w:rFonts w:ascii="Arial" w:hAnsi="Arial" w:cs="Arial"/>
          <w:sz w:val="22"/>
          <w:szCs w:val="22"/>
        </w:rPr>
      </w:pPr>
    </w:p>
    <w:p w14:paraId="5A6881A7" w14:textId="7642C526" w:rsidR="005B347F" w:rsidRDefault="005B347F" w:rsidP="00683497">
      <w:pPr>
        <w:tabs>
          <w:tab w:val="left" w:pos="5103"/>
        </w:tabs>
        <w:rPr>
          <w:rStyle w:val="Hyperlink"/>
          <w:rFonts w:ascii="Arial" w:hAnsi="Arial" w:cs="Arial"/>
          <w:sz w:val="22"/>
          <w:szCs w:val="22"/>
        </w:rPr>
      </w:pPr>
    </w:p>
    <w:p w14:paraId="7A9228B4" w14:textId="543082CA" w:rsidR="005B347F" w:rsidRDefault="005B347F" w:rsidP="00683497">
      <w:pPr>
        <w:tabs>
          <w:tab w:val="left" w:pos="5103"/>
        </w:tabs>
        <w:rPr>
          <w:rStyle w:val="Hyperlink"/>
          <w:rFonts w:ascii="Arial" w:hAnsi="Arial" w:cs="Arial"/>
          <w:sz w:val="22"/>
          <w:szCs w:val="22"/>
        </w:rPr>
      </w:pPr>
    </w:p>
    <w:p w14:paraId="641673E5" w14:textId="4C690357" w:rsidR="005B347F" w:rsidRDefault="005B347F" w:rsidP="00683497">
      <w:pPr>
        <w:tabs>
          <w:tab w:val="left" w:pos="5103"/>
        </w:tabs>
        <w:rPr>
          <w:rStyle w:val="Hyperlink"/>
          <w:rFonts w:ascii="Arial" w:hAnsi="Arial" w:cs="Arial"/>
          <w:sz w:val="22"/>
          <w:szCs w:val="22"/>
        </w:rPr>
      </w:pPr>
    </w:p>
    <w:p w14:paraId="73B1F0B3" w14:textId="0C6C09E7" w:rsidR="005B347F" w:rsidRDefault="005B347F" w:rsidP="00683497">
      <w:pPr>
        <w:tabs>
          <w:tab w:val="left" w:pos="5103"/>
        </w:tabs>
        <w:rPr>
          <w:rStyle w:val="Hyperlink"/>
          <w:rFonts w:ascii="Arial" w:hAnsi="Arial" w:cs="Arial"/>
          <w:sz w:val="22"/>
          <w:szCs w:val="22"/>
        </w:rPr>
      </w:pPr>
    </w:p>
    <w:p w14:paraId="27C49499" w14:textId="3B857578" w:rsidR="005B347F" w:rsidRDefault="005B347F" w:rsidP="00683497">
      <w:pPr>
        <w:tabs>
          <w:tab w:val="left" w:pos="5103"/>
        </w:tabs>
        <w:rPr>
          <w:rStyle w:val="Hyperlink"/>
          <w:rFonts w:ascii="Arial" w:hAnsi="Arial" w:cs="Arial"/>
          <w:sz w:val="22"/>
          <w:szCs w:val="22"/>
        </w:rPr>
      </w:pPr>
    </w:p>
    <w:p w14:paraId="09F845CD" w14:textId="149A8EB6" w:rsidR="005B347F" w:rsidRDefault="005B347F" w:rsidP="00683497">
      <w:pPr>
        <w:tabs>
          <w:tab w:val="left" w:pos="5103"/>
        </w:tabs>
        <w:rPr>
          <w:rStyle w:val="Hyperlink"/>
          <w:rFonts w:ascii="Arial" w:hAnsi="Arial" w:cs="Arial"/>
          <w:sz w:val="22"/>
          <w:szCs w:val="22"/>
        </w:rPr>
      </w:pPr>
    </w:p>
    <w:p w14:paraId="0861894D" w14:textId="20DD16C2" w:rsidR="005B347F" w:rsidRDefault="005B347F" w:rsidP="00683497">
      <w:pPr>
        <w:tabs>
          <w:tab w:val="left" w:pos="5103"/>
        </w:tabs>
        <w:rPr>
          <w:rStyle w:val="Hyperlink"/>
          <w:rFonts w:ascii="Arial" w:hAnsi="Arial" w:cs="Arial"/>
          <w:sz w:val="22"/>
          <w:szCs w:val="22"/>
        </w:rPr>
      </w:pPr>
    </w:p>
    <w:p w14:paraId="5CBEC467" w14:textId="1D81788A" w:rsidR="005B347F" w:rsidRDefault="005B347F" w:rsidP="00683497">
      <w:pPr>
        <w:tabs>
          <w:tab w:val="left" w:pos="5103"/>
        </w:tabs>
        <w:rPr>
          <w:rStyle w:val="Hyperlink"/>
          <w:rFonts w:ascii="Arial" w:hAnsi="Arial" w:cs="Arial"/>
          <w:sz w:val="22"/>
          <w:szCs w:val="22"/>
        </w:rPr>
      </w:pPr>
    </w:p>
    <w:p w14:paraId="0AFA06CD" w14:textId="34E39095" w:rsidR="005B347F" w:rsidRDefault="005B347F" w:rsidP="00683497">
      <w:pPr>
        <w:tabs>
          <w:tab w:val="left" w:pos="5103"/>
        </w:tabs>
        <w:rPr>
          <w:rStyle w:val="Hyperlink"/>
          <w:rFonts w:ascii="Arial" w:hAnsi="Arial" w:cs="Arial"/>
          <w:sz w:val="22"/>
          <w:szCs w:val="22"/>
        </w:rPr>
      </w:pPr>
    </w:p>
    <w:p w14:paraId="192E811E" w14:textId="281C1F56" w:rsidR="005B347F" w:rsidRDefault="005B347F" w:rsidP="00683497">
      <w:pPr>
        <w:tabs>
          <w:tab w:val="left" w:pos="5103"/>
        </w:tabs>
        <w:rPr>
          <w:rStyle w:val="Hyperlink"/>
          <w:rFonts w:ascii="Arial" w:hAnsi="Arial" w:cs="Arial"/>
          <w:sz w:val="22"/>
          <w:szCs w:val="22"/>
        </w:rPr>
      </w:pPr>
    </w:p>
    <w:p w14:paraId="59EAEC00" w14:textId="246C99F6" w:rsidR="005B347F" w:rsidRDefault="005B347F" w:rsidP="00683497">
      <w:pPr>
        <w:tabs>
          <w:tab w:val="left" w:pos="5103"/>
        </w:tabs>
        <w:rPr>
          <w:rStyle w:val="Hyperlink"/>
          <w:rFonts w:ascii="Arial" w:hAnsi="Arial" w:cs="Arial"/>
          <w:sz w:val="22"/>
          <w:szCs w:val="22"/>
        </w:rPr>
      </w:pPr>
    </w:p>
    <w:p w14:paraId="755B43A9" w14:textId="493FADAB" w:rsidR="005B347F" w:rsidRDefault="005B347F" w:rsidP="00683497">
      <w:pPr>
        <w:tabs>
          <w:tab w:val="left" w:pos="5103"/>
        </w:tabs>
        <w:rPr>
          <w:rStyle w:val="Hyperlink"/>
          <w:rFonts w:ascii="Arial" w:hAnsi="Arial" w:cs="Arial"/>
          <w:sz w:val="22"/>
          <w:szCs w:val="22"/>
        </w:rPr>
      </w:pPr>
    </w:p>
    <w:p w14:paraId="2AF65BF4" w14:textId="48326985" w:rsidR="005B347F" w:rsidRDefault="005B347F" w:rsidP="00683497">
      <w:pPr>
        <w:tabs>
          <w:tab w:val="left" w:pos="5103"/>
        </w:tabs>
        <w:rPr>
          <w:rStyle w:val="Hyperlink"/>
          <w:rFonts w:ascii="Arial" w:hAnsi="Arial" w:cs="Arial"/>
          <w:sz w:val="22"/>
          <w:szCs w:val="22"/>
        </w:rPr>
      </w:pPr>
    </w:p>
    <w:p w14:paraId="5106F0E7" w14:textId="1254A2BD" w:rsidR="005B347F" w:rsidRDefault="005B347F" w:rsidP="00683497">
      <w:pPr>
        <w:tabs>
          <w:tab w:val="left" w:pos="5103"/>
        </w:tabs>
        <w:rPr>
          <w:rStyle w:val="Hyperlink"/>
          <w:rFonts w:ascii="Arial" w:hAnsi="Arial" w:cs="Arial"/>
          <w:sz w:val="22"/>
          <w:szCs w:val="22"/>
        </w:rPr>
      </w:pPr>
    </w:p>
    <w:p w14:paraId="53F3F7D0" w14:textId="5176C785" w:rsidR="005B347F" w:rsidRDefault="005B347F" w:rsidP="00683497">
      <w:pPr>
        <w:tabs>
          <w:tab w:val="left" w:pos="5103"/>
        </w:tabs>
        <w:rPr>
          <w:rStyle w:val="Hyperlink"/>
          <w:rFonts w:ascii="Arial" w:hAnsi="Arial" w:cs="Arial"/>
          <w:sz w:val="22"/>
          <w:szCs w:val="22"/>
        </w:rPr>
      </w:pPr>
    </w:p>
    <w:p w14:paraId="54D114CE" w14:textId="7417F45B" w:rsidR="005B347F" w:rsidRDefault="005B347F" w:rsidP="00683497">
      <w:pPr>
        <w:tabs>
          <w:tab w:val="left" w:pos="5103"/>
        </w:tabs>
        <w:rPr>
          <w:rStyle w:val="Hyperlink"/>
          <w:rFonts w:ascii="Arial" w:hAnsi="Arial" w:cs="Arial"/>
          <w:sz w:val="22"/>
          <w:szCs w:val="22"/>
        </w:rPr>
      </w:pPr>
    </w:p>
    <w:p w14:paraId="560638E0" w14:textId="47C0BFEB" w:rsidR="005B347F" w:rsidRDefault="005B347F" w:rsidP="00683497">
      <w:pPr>
        <w:tabs>
          <w:tab w:val="left" w:pos="5103"/>
        </w:tabs>
        <w:rPr>
          <w:rStyle w:val="Hyperlink"/>
          <w:rFonts w:ascii="Arial" w:hAnsi="Arial" w:cs="Arial"/>
          <w:sz w:val="22"/>
          <w:szCs w:val="22"/>
        </w:rPr>
      </w:pPr>
    </w:p>
    <w:p w14:paraId="488F6C58" w14:textId="413C3ADE" w:rsidR="005B347F" w:rsidRDefault="005B347F" w:rsidP="00683497">
      <w:pPr>
        <w:tabs>
          <w:tab w:val="left" w:pos="5103"/>
        </w:tabs>
        <w:rPr>
          <w:rStyle w:val="Hyperlink"/>
          <w:rFonts w:ascii="Arial" w:hAnsi="Arial" w:cs="Arial"/>
          <w:sz w:val="22"/>
          <w:szCs w:val="22"/>
        </w:rPr>
      </w:pPr>
    </w:p>
    <w:p w14:paraId="3EAB3AC1" w14:textId="49F9CB5D" w:rsidR="005B347F" w:rsidRDefault="005B347F" w:rsidP="00683497">
      <w:pPr>
        <w:tabs>
          <w:tab w:val="left" w:pos="5103"/>
        </w:tabs>
        <w:rPr>
          <w:rStyle w:val="Hyperlink"/>
          <w:rFonts w:ascii="Arial" w:hAnsi="Arial" w:cs="Arial"/>
          <w:sz w:val="22"/>
          <w:szCs w:val="22"/>
        </w:rPr>
      </w:pPr>
    </w:p>
    <w:p w14:paraId="0EFB930B" w14:textId="6444C1D2" w:rsidR="005B347F" w:rsidRDefault="005B347F" w:rsidP="00683497">
      <w:pPr>
        <w:tabs>
          <w:tab w:val="left" w:pos="5103"/>
        </w:tabs>
        <w:rPr>
          <w:rStyle w:val="Hyperlink"/>
          <w:rFonts w:ascii="Arial" w:hAnsi="Arial" w:cs="Arial"/>
          <w:sz w:val="22"/>
          <w:szCs w:val="22"/>
        </w:rPr>
      </w:pPr>
    </w:p>
    <w:p w14:paraId="3CCC714D" w14:textId="0A2372EA" w:rsidR="005B347F" w:rsidRDefault="005B347F" w:rsidP="00683497">
      <w:pPr>
        <w:tabs>
          <w:tab w:val="left" w:pos="5103"/>
        </w:tabs>
        <w:rPr>
          <w:rStyle w:val="Hyperlink"/>
          <w:rFonts w:ascii="Arial" w:hAnsi="Arial" w:cs="Arial"/>
          <w:sz w:val="22"/>
          <w:szCs w:val="22"/>
        </w:rPr>
      </w:pPr>
    </w:p>
    <w:p w14:paraId="0CFC299E" w14:textId="40D54520" w:rsidR="005B347F" w:rsidRDefault="005B347F" w:rsidP="00683497">
      <w:pPr>
        <w:tabs>
          <w:tab w:val="left" w:pos="5103"/>
        </w:tabs>
        <w:rPr>
          <w:rStyle w:val="Hyperlink"/>
          <w:rFonts w:ascii="Arial" w:hAnsi="Arial" w:cs="Arial"/>
          <w:sz w:val="22"/>
          <w:szCs w:val="22"/>
        </w:rPr>
      </w:pPr>
    </w:p>
    <w:p w14:paraId="50C9B557" w14:textId="653EA6D7" w:rsidR="005B347F" w:rsidRDefault="005B347F" w:rsidP="00683497">
      <w:pPr>
        <w:tabs>
          <w:tab w:val="left" w:pos="5103"/>
        </w:tabs>
        <w:rPr>
          <w:rStyle w:val="Hyperlink"/>
          <w:rFonts w:ascii="Arial" w:hAnsi="Arial" w:cs="Arial"/>
          <w:sz w:val="22"/>
          <w:szCs w:val="22"/>
        </w:rPr>
      </w:pPr>
    </w:p>
    <w:p w14:paraId="2F9376F3" w14:textId="474710E2" w:rsidR="005B347F" w:rsidRDefault="005B347F" w:rsidP="00683497">
      <w:pPr>
        <w:tabs>
          <w:tab w:val="left" w:pos="5103"/>
        </w:tabs>
        <w:rPr>
          <w:rStyle w:val="Hyperlink"/>
          <w:rFonts w:ascii="Arial" w:hAnsi="Arial" w:cs="Arial"/>
          <w:sz w:val="22"/>
          <w:szCs w:val="22"/>
        </w:rPr>
      </w:pPr>
    </w:p>
    <w:p w14:paraId="0C5F8852" w14:textId="77777777" w:rsidR="005B347F" w:rsidRDefault="005B347F" w:rsidP="00683497">
      <w:pPr>
        <w:tabs>
          <w:tab w:val="left" w:pos="5103"/>
        </w:tabs>
        <w:rPr>
          <w:rStyle w:val="Hyperlink"/>
          <w:rFonts w:ascii="Arial" w:hAnsi="Arial" w:cs="Arial"/>
          <w:sz w:val="22"/>
          <w:szCs w:val="22"/>
        </w:rPr>
      </w:pPr>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3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lastRenderedPageBreak/>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w:t>
      </w:r>
      <w:r w:rsidR="00CA0057" w:rsidRPr="00CA0057">
        <w:rPr>
          <w:rFonts w:ascii="Arial" w:eastAsiaTheme="minorHAnsi" w:hAnsi="Arial" w:cs="Arial"/>
        </w:rPr>
        <w:lastRenderedPageBreak/>
        <w:t>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39"/>
      <w:footerReference w:type="default" r:id="rId4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042F30" w14:textId="77777777" w:rsidR="00AC578B" w:rsidRDefault="00AC578B" w:rsidP="00390251">
      <w:r>
        <w:separator/>
      </w:r>
    </w:p>
    <w:p w14:paraId="5A930FAA" w14:textId="77777777" w:rsidR="00AC578B" w:rsidRDefault="00AC578B"/>
  </w:endnote>
  <w:endnote w:type="continuationSeparator" w:id="0">
    <w:p w14:paraId="0B0814F2" w14:textId="77777777" w:rsidR="00AC578B" w:rsidRDefault="00AC578B" w:rsidP="00390251">
      <w:r>
        <w:continuationSeparator/>
      </w:r>
    </w:p>
    <w:p w14:paraId="50183372" w14:textId="77777777" w:rsidR="00AC578B" w:rsidRDefault="00AC578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E1BF67" w14:textId="4BCC0A4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BF5835">
      <w:rPr>
        <w:rStyle w:val="PageNumber"/>
        <w:rFonts w:ascii="Arial" w:hAnsi="Arial" w:cs="Arial"/>
        <w:noProof/>
      </w:rPr>
      <w:t>14</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34AEA7" w14:textId="77777777" w:rsidR="00AC578B" w:rsidRDefault="00AC578B" w:rsidP="00390251">
      <w:r>
        <w:separator/>
      </w:r>
    </w:p>
    <w:p w14:paraId="411D110A" w14:textId="77777777" w:rsidR="00AC578B" w:rsidRDefault="00AC578B"/>
  </w:footnote>
  <w:footnote w:type="continuationSeparator" w:id="0">
    <w:p w14:paraId="523300ED" w14:textId="77777777" w:rsidR="00AC578B" w:rsidRDefault="00AC578B" w:rsidP="00390251">
      <w:r>
        <w:continuationSeparator/>
      </w:r>
    </w:p>
    <w:p w14:paraId="09B75D57" w14:textId="77777777" w:rsidR="00AC578B" w:rsidRDefault="00AC578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29"/>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268ED"/>
    <w:rsid w:val="00002CA9"/>
    <w:rsid w:val="00004CF7"/>
    <w:rsid w:val="00006E4B"/>
    <w:rsid w:val="00007AC9"/>
    <w:rsid w:val="000142F0"/>
    <w:rsid w:val="00016015"/>
    <w:rsid w:val="0002170C"/>
    <w:rsid w:val="00024B4D"/>
    <w:rsid w:val="00025AC4"/>
    <w:rsid w:val="00025D7B"/>
    <w:rsid w:val="00030BE1"/>
    <w:rsid w:val="00030F51"/>
    <w:rsid w:val="0003212E"/>
    <w:rsid w:val="000413C9"/>
    <w:rsid w:val="00043FA7"/>
    <w:rsid w:val="00044629"/>
    <w:rsid w:val="000450A6"/>
    <w:rsid w:val="00047D63"/>
    <w:rsid w:val="00066C52"/>
    <w:rsid w:val="00067954"/>
    <w:rsid w:val="000700F9"/>
    <w:rsid w:val="000710FE"/>
    <w:rsid w:val="00071806"/>
    <w:rsid w:val="00074EF8"/>
    <w:rsid w:val="00075462"/>
    <w:rsid w:val="00075CF5"/>
    <w:rsid w:val="00077EA9"/>
    <w:rsid w:val="000816C4"/>
    <w:rsid w:val="000819F1"/>
    <w:rsid w:val="0008243F"/>
    <w:rsid w:val="00084DC7"/>
    <w:rsid w:val="000850BF"/>
    <w:rsid w:val="0008799F"/>
    <w:rsid w:val="000909FC"/>
    <w:rsid w:val="00091609"/>
    <w:rsid w:val="0009282F"/>
    <w:rsid w:val="00095059"/>
    <w:rsid w:val="00096209"/>
    <w:rsid w:val="000A7462"/>
    <w:rsid w:val="000B0C1E"/>
    <w:rsid w:val="000B0E35"/>
    <w:rsid w:val="000B5723"/>
    <w:rsid w:val="000C1D99"/>
    <w:rsid w:val="000C3A29"/>
    <w:rsid w:val="000C5E77"/>
    <w:rsid w:val="000C6B77"/>
    <w:rsid w:val="000C7409"/>
    <w:rsid w:val="000D067B"/>
    <w:rsid w:val="000D1B2E"/>
    <w:rsid w:val="000D23C8"/>
    <w:rsid w:val="000E0CED"/>
    <w:rsid w:val="000E2AD0"/>
    <w:rsid w:val="000F1514"/>
    <w:rsid w:val="000F7C83"/>
    <w:rsid w:val="00101661"/>
    <w:rsid w:val="00101A0A"/>
    <w:rsid w:val="00102B85"/>
    <w:rsid w:val="0010523D"/>
    <w:rsid w:val="00113B48"/>
    <w:rsid w:val="00113BE5"/>
    <w:rsid w:val="00122E21"/>
    <w:rsid w:val="00124438"/>
    <w:rsid w:val="00126B4D"/>
    <w:rsid w:val="00134760"/>
    <w:rsid w:val="00144D85"/>
    <w:rsid w:val="0014639E"/>
    <w:rsid w:val="00150EE4"/>
    <w:rsid w:val="00151286"/>
    <w:rsid w:val="001513B3"/>
    <w:rsid w:val="001523ED"/>
    <w:rsid w:val="00152F36"/>
    <w:rsid w:val="00156FC9"/>
    <w:rsid w:val="001612C0"/>
    <w:rsid w:val="00162081"/>
    <w:rsid w:val="001653FD"/>
    <w:rsid w:val="00166315"/>
    <w:rsid w:val="001703BF"/>
    <w:rsid w:val="00173776"/>
    <w:rsid w:val="00174A02"/>
    <w:rsid w:val="001808C3"/>
    <w:rsid w:val="001817E2"/>
    <w:rsid w:val="0019200D"/>
    <w:rsid w:val="00192411"/>
    <w:rsid w:val="00195B55"/>
    <w:rsid w:val="001A0B63"/>
    <w:rsid w:val="001A366F"/>
    <w:rsid w:val="001A4F87"/>
    <w:rsid w:val="001A6B40"/>
    <w:rsid w:val="001B0B2F"/>
    <w:rsid w:val="001B58CA"/>
    <w:rsid w:val="001C09E8"/>
    <w:rsid w:val="001C0CC2"/>
    <w:rsid w:val="001C269D"/>
    <w:rsid w:val="001C3CC4"/>
    <w:rsid w:val="001C7679"/>
    <w:rsid w:val="001C7C72"/>
    <w:rsid w:val="001D1817"/>
    <w:rsid w:val="001D3BD1"/>
    <w:rsid w:val="001D69F3"/>
    <w:rsid w:val="001F176E"/>
    <w:rsid w:val="001F5C58"/>
    <w:rsid w:val="001F6460"/>
    <w:rsid w:val="001F79E2"/>
    <w:rsid w:val="001F7B86"/>
    <w:rsid w:val="00200104"/>
    <w:rsid w:val="00204E14"/>
    <w:rsid w:val="00213F52"/>
    <w:rsid w:val="00221686"/>
    <w:rsid w:val="00224A9A"/>
    <w:rsid w:val="0023172C"/>
    <w:rsid w:val="00233B1F"/>
    <w:rsid w:val="0023412A"/>
    <w:rsid w:val="00240F9C"/>
    <w:rsid w:val="002426F0"/>
    <w:rsid w:val="00255B51"/>
    <w:rsid w:val="002657B4"/>
    <w:rsid w:val="00272EE5"/>
    <w:rsid w:val="00280A88"/>
    <w:rsid w:val="00284B73"/>
    <w:rsid w:val="002852BA"/>
    <w:rsid w:val="002866BC"/>
    <w:rsid w:val="0029113C"/>
    <w:rsid w:val="00293A45"/>
    <w:rsid w:val="002A7E77"/>
    <w:rsid w:val="002B3B94"/>
    <w:rsid w:val="002B45B8"/>
    <w:rsid w:val="002B56C1"/>
    <w:rsid w:val="002B7789"/>
    <w:rsid w:val="002C4AEB"/>
    <w:rsid w:val="002D1837"/>
    <w:rsid w:val="002D4D77"/>
    <w:rsid w:val="002D4DC9"/>
    <w:rsid w:val="002E0739"/>
    <w:rsid w:val="002E6F5B"/>
    <w:rsid w:val="002F3EC7"/>
    <w:rsid w:val="003171A8"/>
    <w:rsid w:val="003268ED"/>
    <w:rsid w:val="00326D15"/>
    <w:rsid w:val="003302A1"/>
    <w:rsid w:val="00331A88"/>
    <w:rsid w:val="00332956"/>
    <w:rsid w:val="00333CCC"/>
    <w:rsid w:val="00336E46"/>
    <w:rsid w:val="003505BC"/>
    <w:rsid w:val="003558BD"/>
    <w:rsid w:val="00361382"/>
    <w:rsid w:val="00370E6E"/>
    <w:rsid w:val="00381625"/>
    <w:rsid w:val="00386448"/>
    <w:rsid w:val="00390251"/>
    <w:rsid w:val="00392D9A"/>
    <w:rsid w:val="00397B49"/>
    <w:rsid w:val="003A3183"/>
    <w:rsid w:val="003A5C91"/>
    <w:rsid w:val="003B4D13"/>
    <w:rsid w:val="003B51B9"/>
    <w:rsid w:val="003B54DB"/>
    <w:rsid w:val="003B74AD"/>
    <w:rsid w:val="003B7AA2"/>
    <w:rsid w:val="003C07E3"/>
    <w:rsid w:val="003C7018"/>
    <w:rsid w:val="003C76B6"/>
    <w:rsid w:val="003D2A20"/>
    <w:rsid w:val="003D6F95"/>
    <w:rsid w:val="003F008B"/>
    <w:rsid w:val="003F088B"/>
    <w:rsid w:val="003F7358"/>
    <w:rsid w:val="00403FC4"/>
    <w:rsid w:val="00413863"/>
    <w:rsid w:val="004139E8"/>
    <w:rsid w:val="00413EEB"/>
    <w:rsid w:val="0041408E"/>
    <w:rsid w:val="0041420E"/>
    <w:rsid w:val="00416356"/>
    <w:rsid w:val="0042679B"/>
    <w:rsid w:val="00426D53"/>
    <w:rsid w:val="004341D4"/>
    <w:rsid w:val="00434482"/>
    <w:rsid w:val="00442053"/>
    <w:rsid w:val="00442954"/>
    <w:rsid w:val="00447EE2"/>
    <w:rsid w:val="0045485F"/>
    <w:rsid w:val="00462069"/>
    <w:rsid w:val="004632AA"/>
    <w:rsid w:val="00476398"/>
    <w:rsid w:val="0047697E"/>
    <w:rsid w:val="00482054"/>
    <w:rsid w:val="00482CE0"/>
    <w:rsid w:val="0048583B"/>
    <w:rsid w:val="00486107"/>
    <w:rsid w:val="00487E4B"/>
    <w:rsid w:val="00490B06"/>
    <w:rsid w:val="00494691"/>
    <w:rsid w:val="004B7A0E"/>
    <w:rsid w:val="004C08F6"/>
    <w:rsid w:val="004C3A0B"/>
    <w:rsid w:val="004C5C13"/>
    <w:rsid w:val="004C6CD5"/>
    <w:rsid w:val="004C7102"/>
    <w:rsid w:val="004D0463"/>
    <w:rsid w:val="004D5683"/>
    <w:rsid w:val="004E0338"/>
    <w:rsid w:val="004E56D6"/>
    <w:rsid w:val="004E616D"/>
    <w:rsid w:val="004F059C"/>
    <w:rsid w:val="004F599C"/>
    <w:rsid w:val="004F5CA5"/>
    <w:rsid w:val="005035A0"/>
    <w:rsid w:val="00503A49"/>
    <w:rsid w:val="005064BA"/>
    <w:rsid w:val="00512AE1"/>
    <w:rsid w:val="00526C56"/>
    <w:rsid w:val="00531C04"/>
    <w:rsid w:val="0053302B"/>
    <w:rsid w:val="00542DC6"/>
    <w:rsid w:val="00546F01"/>
    <w:rsid w:val="00563B3D"/>
    <w:rsid w:val="0056448A"/>
    <w:rsid w:val="00571817"/>
    <w:rsid w:val="00571C63"/>
    <w:rsid w:val="00574528"/>
    <w:rsid w:val="005756CA"/>
    <w:rsid w:val="00575DE2"/>
    <w:rsid w:val="00581C49"/>
    <w:rsid w:val="00582A3C"/>
    <w:rsid w:val="00584B8F"/>
    <w:rsid w:val="00584E6B"/>
    <w:rsid w:val="00587E66"/>
    <w:rsid w:val="005934C5"/>
    <w:rsid w:val="005960A0"/>
    <w:rsid w:val="00596BFA"/>
    <w:rsid w:val="005A76DA"/>
    <w:rsid w:val="005B347F"/>
    <w:rsid w:val="005B52AE"/>
    <w:rsid w:val="005C0175"/>
    <w:rsid w:val="005C4CB6"/>
    <w:rsid w:val="005D4DF2"/>
    <w:rsid w:val="005D5218"/>
    <w:rsid w:val="005D6613"/>
    <w:rsid w:val="005E20C0"/>
    <w:rsid w:val="005E44E9"/>
    <w:rsid w:val="005E4987"/>
    <w:rsid w:val="005F3316"/>
    <w:rsid w:val="005F3372"/>
    <w:rsid w:val="005F5968"/>
    <w:rsid w:val="005F677A"/>
    <w:rsid w:val="00601BEA"/>
    <w:rsid w:val="00601C36"/>
    <w:rsid w:val="00603F88"/>
    <w:rsid w:val="00604C9F"/>
    <w:rsid w:val="00606331"/>
    <w:rsid w:val="00613D50"/>
    <w:rsid w:val="006154A7"/>
    <w:rsid w:val="0062188A"/>
    <w:rsid w:val="00623F5E"/>
    <w:rsid w:val="006261D8"/>
    <w:rsid w:val="00627E84"/>
    <w:rsid w:val="00631159"/>
    <w:rsid w:val="00631440"/>
    <w:rsid w:val="00631B97"/>
    <w:rsid w:val="00632C47"/>
    <w:rsid w:val="00634963"/>
    <w:rsid w:val="00643194"/>
    <w:rsid w:val="00644C5C"/>
    <w:rsid w:val="006559F1"/>
    <w:rsid w:val="00655EC5"/>
    <w:rsid w:val="006578CB"/>
    <w:rsid w:val="0066022A"/>
    <w:rsid w:val="00661732"/>
    <w:rsid w:val="00661EDA"/>
    <w:rsid w:val="006652DD"/>
    <w:rsid w:val="006730D2"/>
    <w:rsid w:val="0067329C"/>
    <w:rsid w:val="0067418C"/>
    <w:rsid w:val="00674DD6"/>
    <w:rsid w:val="00677865"/>
    <w:rsid w:val="00682C6A"/>
    <w:rsid w:val="00683497"/>
    <w:rsid w:val="00683FAF"/>
    <w:rsid w:val="00690D4F"/>
    <w:rsid w:val="00694EA8"/>
    <w:rsid w:val="00697432"/>
    <w:rsid w:val="006B1685"/>
    <w:rsid w:val="006B176D"/>
    <w:rsid w:val="006C4279"/>
    <w:rsid w:val="006D29FD"/>
    <w:rsid w:val="006D3C97"/>
    <w:rsid w:val="006D4BBB"/>
    <w:rsid w:val="006D6510"/>
    <w:rsid w:val="006D7831"/>
    <w:rsid w:val="006E0AB0"/>
    <w:rsid w:val="006E1992"/>
    <w:rsid w:val="006F0D2F"/>
    <w:rsid w:val="006F307C"/>
    <w:rsid w:val="006F4828"/>
    <w:rsid w:val="00700361"/>
    <w:rsid w:val="007045EA"/>
    <w:rsid w:val="00705004"/>
    <w:rsid w:val="00711045"/>
    <w:rsid w:val="00717E6F"/>
    <w:rsid w:val="00720BA7"/>
    <w:rsid w:val="007212D7"/>
    <w:rsid w:val="00726348"/>
    <w:rsid w:val="00731CAC"/>
    <w:rsid w:val="0074063A"/>
    <w:rsid w:val="007407AA"/>
    <w:rsid w:val="00743859"/>
    <w:rsid w:val="007476A4"/>
    <w:rsid w:val="007504E0"/>
    <w:rsid w:val="00751B2D"/>
    <w:rsid w:val="00763A08"/>
    <w:rsid w:val="00765172"/>
    <w:rsid w:val="00765BD3"/>
    <w:rsid w:val="00765EE1"/>
    <w:rsid w:val="00766173"/>
    <w:rsid w:val="00767FC7"/>
    <w:rsid w:val="00776145"/>
    <w:rsid w:val="007816BA"/>
    <w:rsid w:val="00781D33"/>
    <w:rsid w:val="0078273B"/>
    <w:rsid w:val="007849BE"/>
    <w:rsid w:val="00784D14"/>
    <w:rsid w:val="00786C8E"/>
    <w:rsid w:val="007902A2"/>
    <w:rsid w:val="0079264D"/>
    <w:rsid w:val="00792842"/>
    <w:rsid w:val="007A3122"/>
    <w:rsid w:val="007A4607"/>
    <w:rsid w:val="007B1754"/>
    <w:rsid w:val="007B62C8"/>
    <w:rsid w:val="007B7D6E"/>
    <w:rsid w:val="007C1498"/>
    <w:rsid w:val="007C17B4"/>
    <w:rsid w:val="007C29A2"/>
    <w:rsid w:val="007C3AC1"/>
    <w:rsid w:val="007C4F81"/>
    <w:rsid w:val="007C7AA3"/>
    <w:rsid w:val="007D46AF"/>
    <w:rsid w:val="007D4E07"/>
    <w:rsid w:val="007D7844"/>
    <w:rsid w:val="007E14FB"/>
    <w:rsid w:val="007F23AA"/>
    <w:rsid w:val="007F29F6"/>
    <w:rsid w:val="007F4303"/>
    <w:rsid w:val="007F56A6"/>
    <w:rsid w:val="007F5CA0"/>
    <w:rsid w:val="00804832"/>
    <w:rsid w:val="008102B5"/>
    <w:rsid w:val="00811D96"/>
    <w:rsid w:val="00812BEF"/>
    <w:rsid w:val="0082781D"/>
    <w:rsid w:val="00830B99"/>
    <w:rsid w:val="00831C69"/>
    <w:rsid w:val="008330B6"/>
    <w:rsid w:val="008361B1"/>
    <w:rsid w:val="0083633A"/>
    <w:rsid w:val="008372C0"/>
    <w:rsid w:val="0083750E"/>
    <w:rsid w:val="0084005C"/>
    <w:rsid w:val="00841BE3"/>
    <w:rsid w:val="008444EF"/>
    <w:rsid w:val="00844C9E"/>
    <w:rsid w:val="00850034"/>
    <w:rsid w:val="008518C5"/>
    <w:rsid w:val="00854136"/>
    <w:rsid w:val="0085556F"/>
    <w:rsid w:val="008732E0"/>
    <w:rsid w:val="00883FB1"/>
    <w:rsid w:val="00887587"/>
    <w:rsid w:val="00896C7F"/>
    <w:rsid w:val="008B0FC7"/>
    <w:rsid w:val="008B346A"/>
    <w:rsid w:val="008B4E40"/>
    <w:rsid w:val="008C4441"/>
    <w:rsid w:val="008C6543"/>
    <w:rsid w:val="008D0BC1"/>
    <w:rsid w:val="008D39A2"/>
    <w:rsid w:val="008D7921"/>
    <w:rsid w:val="008E0B2C"/>
    <w:rsid w:val="008F1C16"/>
    <w:rsid w:val="008F29DD"/>
    <w:rsid w:val="008F3760"/>
    <w:rsid w:val="008F6555"/>
    <w:rsid w:val="00900057"/>
    <w:rsid w:val="009003C5"/>
    <w:rsid w:val="00903C1A"/>
    <w:rsid w:val="009043CA"/>
    <w:rsid w:val="00905E68"/>
    <w:rsid w:val="0090725E"/>
    <w:rsid w:val="00910B57"/>
    <w:rsid w:val="00912030"/>
    <w:rsid w:val="00913C80"/>
    <w:rsid w:val="00916310"/>
    <w:rsid w:val="00921D2D"/>
    <w:rsid w:val="009233A9"/>
    <w:rsid w:val="00940F6D"/>
    <w:rsid w:val="009440D0"/>
    <w:rsid w:val="0094661B"/>
    <w:rsid w:val="009505EB"/>
    <w:rsid w:val="0095110A"/>
    <w:rsid w:val="0096006D"/>
    <w:rsid w:val="00961B2E"/>
    <w:rsid w:val="00964F78"/>
    <w:rsid w:val="00965AEC"/>
    <w:rsid w:val="00965F27"/>
    <w:rsid w:val="009749A2"/>
    <w:rsid w:val="0097577B"/>
    <w:rsid w:val="00982A9F"/>
    <w:rsid w:val="009831F5"/>
    <w:rsid w:val="009859D0"/>
    <w:rsid w:val="00986EEC"/>
    <w:rsid w:val="00986FD8"/>
    <w:rsid w:val="00994D22"/>
    <w:rsid w:val="009955DD"/>
    <w:rsid w:val="009968C3"/>
    <w:rsid w:val="009A2D6B"/>
    <w:rsid w:val="009A3300"/>
    <w:rsid w:val="009A3C08"/>
    <w:rsid w:val="009A4E14"/>
    <w:rsid w:val="009A6713"/>
    <w:rsid w:val="009A6F5D"/>
    <w:rsid w:val="009B1FB6"/>
    <w:rsid w:val="009B3534"/>
    <w:rsid w:val="009B7916"/>
    <w:rsid w:val="009C13E8"/>
    <w:rsid w:val="009C5D44"/>
    <w:rsid w:val="009C7670"/>
    <w:rsid w:val="009D0226"/>
    <w:rsid w:val="009D704A"/>
    <w:rsid w:val="009D73B9"/>
    <w:rsid w:val="009D7629"/>
    <w:rsid w:val="009E5E0D"/>
    <w:rsid w:val="009F3D94"/>
    <w:rsid w:val="009F5000"/>
    <w:rsid w:val="009F5198"/>
    <w:rsid w:val="009F5AC3"/>
    <w:rsid w:val="009F655A"/>
    <w:rsid w:val="009F6BB7"/>
    <w:rsid w:val="009F736C"/>
    <w:rsid w:val="00A003F5"/>
    <w:rsid w:val="00A008F6"/>
    <w:rsid w:val="00A0503A"/>
    <w:rsid w:val="00A1213B"/>
    <w:rsid w:val="00A12AC6"/>
    <w:rsid w:val="00A1787E"/>
    <w:rsid w:val="00A3180C"/>
    <w:rsid w:val="00A34BC5"/>
    <w:rsid w:val="00A36E0D"/>
    <w:rsid w:val="00A37D20"/>
    <w:rsid w:val="00A418B3"/>
    <w:rsid w:val="00A44446"/>
    <w:rsid w:val="00A44A11"/>
    <w:rsid w:val="00A50EC6"/>
    <w:rsid w:val="00A51109"/>
    <w:rsid w:val="00A51EFB"/>
    <w:rsid w:val="00A55016"/>
    <w:rsid w:val="00A55809"/>
    <w:rsid w:val="00A56685"/>
    <w:rsid w:val="00A5764B"/>
    <w:rsid w:val="00A57A4E"/>
    <w:rsid w:val="00A61424"/>
    <w:rsid w:val="00A63265"/>
    <w:rsid w:val="00A6339D"/>
    <w:rsid w:val="00A67F69"/>
    <w:rsid w:val="00A703DC"/>
    <w:rsid w:val="00A7497C"/>
    <w:rsid w:val="00A7745F"/>
    <w:rsid w:val="00A776A8"/>
    <w:rsid w:val="00A82A83"/>
    <w:rsid w:val="00A83D75"/>
    <w:rsid w:val="00A91512"/>
    <w:rsid w:val="00A94465"/>
    <w:rsid w:val="00A947DA"/>
    <w:rsid w:val="00A94D08"/>
    <w:rsid w:val="00A950A9"/>
    <w:rsid w:val="00A95A09"/>
    <w:rsid w:val="00AA0A40"/>
    <w:rsid w:val="00AA0E23"/>
    <w:rsid w:val="00AA1990"/>
    <w:rsid w:val="00AA1A52"/>
    <w:rsid w:val="00AA2E71"/>
    <w:rsid w:val="00AA4654"/>
    <w:rsid w:val="00AA5485"/>
    <w:rsid w:val="00AB15E7"/>
    <w:rsid w:val="00AB1B40"/>
    <w:rsid w:val="00AB22F9"/>
    <w:rsid w:val="00AB2EE3"/>
    <w:rsid w:val="00AB44BA"/>
    <w:rsid w:val="00AB74BF"/>
    <w:rsid w:val="00AB7553"/>
    <w:rsid w:val="00AC189C"/>
    <w:rsid w:val="00AC578B"/>
    <w:rsid w:val="00AC707B"/>
    <w:rsid w:val="00AE5AB8"/>
    <w:rsid w:val="00AE7A8E"/>
    <w:rsid w:val="00AF0085"/>
    <w:rsid w:val="00AF7252"/>
    <w:rsid w:val="00B01FE9"/>
    <w:rsid w:val="00B02F8E"/>
    <w:rsid w:val="00B10083"/>
    <w:rsid w:val="00B11122"/>
    <w:rsid w:val="00B139CE"/>
    <w:rsid w:val="00B13F73"/>
    <w:rsid w:val="00B14E81"/>
    <w:rsid w:val="00B2018A"/>
    <w:rsid w:val="00B20CAD"/>
    <w:rsid w:val="00B240F2"/>
    <w:rsid w:val="00B27E6B"/>
    <w:rsid w:val="00B27E6D"/>
    <w:rsid w:val="00B30DF8"/>
    <w:rsid w:val="00B3672F"/>
    <w:rsid w:val="00B36BBC"/>
    <w:rsid w:val="00B44647"/>
    <w:rsid w:val="00B45588"/>
    <w:rsid w:val="00B465A5"/>
    <w:rsid w:val="00B51F90"/>
    <w:rsid w:val="00B57F60"/>
    <w:rsid w:val="00B60D88"/>
    <w:rsid w:val="00B61E71"/>
    <w:rsid w:val="00B6265F"/>
    <w:rsid w:val="00B640BB"/>
    <w:rsid w:val="00B64914"/>
    <w:rsid w:val="00B66F9F"/>
    <w:rsid w:val="00B70B72"/>
    <w:rsid w:val="00B71FC2"/>
    <w:rsid w:val="00B72775"/>
    <w:rsid w:val="00B7789F"/>
    <w:rsid w:val="00B80DF2"/>
    <w:rsid w:val="00B8100D"/>
    <w:rsid w:val="00B87A22"/>
    <w:rsid w:val="00B90B2A"/>
    <w:rsid w:val="00B91DEA"/>
    <w:rsid w:val="00B97E4C"/>
    <w:rsid w:val="00BA1DDF"/>
    <w:rsid w:val="00BA346E"/>
    <w:rsid w:val="00BB1B85"/>
    <w:rsid w:val="00BB26B7"/>
    <w:rsid w:val="00BB3142"/>
    <w:rsid w:val="00BC4141"/>
    <w:rsid w:val="00BD4150"/>
    <w:rsid w:val="00BD5C09"/>
    <w:rsid w:val="00BE08D7"/>
    <w:rsid w:val="00BE117A"/>
    <w:rsid w:val="00BE3DB1"/>
    <w:rsid w:val="00BE5C7B"/>
    <w:rsid w:val="00BF0733"/>
    <w:rsid w:val="00BF3F4A"/>
    <w:rsid w:val="00BF4A14"/>
    <w:rsid w:val="00BF5369"/>
    <w:rsid w:val="00BF5835"/>
    <w:rsid w:val="00C07504"/>
    <w:rsid w:val="00C20294"/>
    <w:rsid w:val="00C21DCF"/>
    <w:rsid w:val="00C2217F"/>
    <w:rsid w:val="00C34A87"/>
    <w:rsid w:val="00C35B7A"/>
    <w:rsid w:val="00C40DAE"/>
    <w:rsid w:val="00C44717"/>
    <w:rsid w:val="00C45C06"/>
    <w:rsid w:val="00C46A16"/>
    <w:rsid w:val="00C474BF"/>
    <w:rsid w:val="00C61A6D"/>
    <w:rsid w:val="00C6620D"/>
    <w:rsid w:val="00C666E9"/>
    <w:rsid w:val="00C70796"/>
    <w:rsid w:val="00C77D7E"/>
    <w:rsid w:val="00C81846"/>
    <w:rsid w:val="00C86572"/>
    <w:rsid w:val="00C91E36"/>
    <w:rsid w:val="00C959A3"/>
    <w:rsid w:val="00CA0057"/>
    <w:rsid w:val="00CA11BD"/>
    <w:rsid w:val="00CA1C8C"/>
    <w:rsid w:val="00CA2B77"/>
    <w:rsid w:val="00CA7241"/>
    <w:rsid w:val="00CA7D5E"/>
    <w:rsid w:val="00CB0731"/>
    <w:rsid w:val="00CB7118"/>
    <w:rsid w:val="00CC1528"/>
    <w:rsid w:val="00CC1835"/>
    <w:rsid w:val="00CC1B8F"/>
    <w:rsid w:val="00CC2661"/>
    <w:rsid w:val="00CD0D8C"/>
    <w:rsid w:val="00CD5765"/>
    <w:rsid w:val="00CE0C76"/>
    <w:rsid w:val="00CE1636"/>
    <w:rsid w:val="00CE6A00"/>
    <w:rsid w:val="00CF44A2"/>
    <w:rsid w:val="00CF4E46"/>
    <w:rsid w:val="00CF6494"/>
    <w:rsid w:val="00D026D1"/>
    <w:rsid w:val="00D047B8"/>
    <w:rsid w:val="00D06531"/>
    <w:rsid w:val="00D07C1B"/>
    <w:rsid w:val="00D11A2D"/>
    <w:rsid w:val="00D142D2"/>
    <w:rsid w:val="00D146F7"/>
    <w:rsid w:val="00D155C0"/>
    <w:rsid w:val="00D267DA"/>
    <w:rsid w:val="00D33349"/>
    <w:rsid w:val="00D36746"/>
    <w:rsid w:val="00D369B5"/>
    <w:rsid w:val="00D37985"/>
    <w:rsid w:val="00D37BF1"/>
    <w:rsid w:val="00D452E9"/>
    <w:rsid w:val="00D47308"/>
    <w:rsid w:val="00D50372"/>
    <w:rsid w:val="00D53BBB"/>
    <w:rsid w:val="00D56470"/>
    <w:rsid w:val="00D6035B"/>
    <w:rsid w:val="00D61E87"/>
    <w:rsid w:val="00D651BE"/>
    <w:rsid w:val="00D661EC"/>
    <w:rsid w:val="00D73A63"/>
    <w:rsid w:val="00D757A6"/>
    <w:rsid w:val="00D77DFD"/>
    <w:rsid w:val="00D80EE7"/>
    <w:rsid w:val="00D81803"/>
    <w:rsid w:val="00D90204"/>
    <w:rsid w:val="00D929F1"/>
    <w:rsid w:val="00D92BA7"/>
    <w:rsid w:val="00D97FF7"/>
    <w:rsid w:val="00DB1935"/>
    <w:rsid w:val="00DB45E4"/>
    <w:rsid w:val="00DB7383"/>
    <w:rsid w:val="00DB744F"/>
    <w:rsid w:val="00DC0DA1"/>
    <w:rsid w:val="00DC3DDC"/>
    <w:rsid w:val="00DC4DFB"/>
    <w:rsid w:val="00DD0529"/>
    <w:rsid w:val="00DD05AB"/>
    <w:rsid w:val="00DD0929"/>
    <w:rsid w:val="00DD1665"/>
    <w:rsid w:val="00DD4010"/>
    <w:rsid w:val="00DE017C"/>
    <w:rsid w:val="00DE152D"/>
    <w:rsid w:val="00DE1924"/>
    <w:rsid w:val="00DE540A"/>
    <w:rsid w:val="00DE6682"/>
    <w:rsid w:val="00DF1988"/>
    <w:rsid w:val="00DF26D2"/>
    <w:rsid w:val="00E0058B"/>
    <w:rsid w:val="00E030E3"/>
    <w:rsid w:val="00E0333A"/>
    <w:rsid w:val="00E10779"/>
    <w:rsid w:val="00E11EED"/>
    <w:rsid w:val="00E13857"/>
    <w:rsid w:val="00E14017"/>
    <w:rsid w:val="00E17AFC"/>
    <w:rsid w:val="00E239F4"/>
    <w:rsid w:val="00E40DDB"/>
    <w:rsid w:val="00E43EC5"/>
    <w:rsid w:val="00E45A1B"/>
    <w:rsid w:val="00E45AB0"/>
    <w:rsid w:val="00E4679E"/>
    <w:rsid w:val="00E50788"/>
    <w:rsid w:val="00E51B50"/>
    <w:rsid w:val="00E564DC"/>
    <w:rsid w:val="00E577DF"/>
    <w:rsid w:val="00E57EF4"/>
    <w:rsid w:val="00E6489A"/>
    <w:rsid w:val="00E6714D"/>
    <w:rsid w:val="00E723E5"/>
    <w:rsid w:val="00E7335B"/>
    <w:rsid w:val="00E73456"/>
    <w:rsid w:val="00E84BC8"/>
    <w:rsid w:val="00E851A9"/>
    <w:rsid w:val="00E90430"/>
    <w:rsid w:val="00E914D8"/>
    <w:rsid w:val="00E92A1E"/>
    <w:rsid w:val="00E93E44"/>
    <w:rsid w:val="00E95A30"/>
    <w:rsid w:val="00EA1FED"/>
    <w:rsid w:val="00EA26D8"/>
    <w:rsid w:val="00EA5DE3"/>
    <w:rsid w:val="00EA7F33"/>
    <w:rsid w:val="00EB3CF2"/>
    <w:rsid w:val="00EB6877"/>
    <w:rsid w:val="00EB722E"/>
    <w:rsid w:val="00EC11CA"/>
    <w:rsid w:val="00ED4E18"/>
    <w:rsid w:val="00ED7B18"/>
    <w:rsid w:val="00EE2953"/>
    <w:rsid w:val="00EE29BA"/>
    <w:rsid w:val="00EE44C0"/>
    <w:rsid w:val="00EE68AD"/>
    <w:rsid w:val="00EF6306"/>
    <w:rsid w:val="00F039C7"/>
    <w:rsid w:val="00F12E26"/>
    <w:rsid w:val="00F230F0"/>
    <w:rsid w:val="00F23439"/>
    <w:rsid w:val="00F234CA"/>
    <w:rsid w:val="00F24429"/>
    <w:rsid w:val="00F330DC"/>
    <w:rsid w:val="00F33A72"/>
    <w:rsid w:val="00F35BDD"/>
    <w:rsid w:val="00F42CC5"/>
    <w:rsid w:val="00F45D66"/>
    <w:rsid w:val="00F478CB"/>
    <w:rsid w:val="00F54257"/>
    <w:rsid w:val="00F62093"/>
    <w:rsid w:val="00F62C23"/>
    <w:rsid w:val="00F64D54"/>
    <w:rsid w:val="00F722A2"/>
    <w:rsid w:val="00F73120"/>
    <w:rsid w:val="00F73B23"/>
    <w:rsid w:val="00F75F59"/>
    <w:rsid w:val="00F76EF9"/>
    <w:rsid w:val="00F82556"/>
    <w:rsid w:val="00F84717"/>
    <w:rsid w:val="00F86A29"/>
    <w:rsid w:val="00FA17A2"/>
    <w:rsid w:val="00FA1C94"/>
    <w:rsid w:val="00FB4346"/>
    <w:rsid w:val="00FB4F7A"/>
    <w:rsid w:val="00FB5003"/>
    <w:rsid w:val="00FB6B35"/>
    <w:rsid w:val="00FC43B7"/>
    <w:rsid w:val="00FD436F"/>
    <w:rsid w:val="00FD5A26"/>
    <w:rsid w:val="00FE3EC4"/>
    <w:rsid w:val="00FF04F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66C136C1-F71B-4549-A5F1-F8E0875A40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C767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converted-space">
    <w:name w:val="apple-converted-space"/>
    <w:basedOn w:val="DefaultParagraphFont"/>
    <w:rsid w:val="00B01F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59824694">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39" Type="http://schemas.openxmlformats.org/officeDocument/2006/relationships/header" Target="header1.xml"/><Relationship Id="rId3" Type="http://schemas.openxmlformats.org/officeDocument/2006/relationships/customXml" Target="../customXml/item3.xml"/><Relationship Id="rId34" Type="http://schemas.openxmlformats.org/officeDocument/2006/relationships/image" Target="media/image11.png"/><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33" Type="http://schemas.openxmlformats.org/officeDocument/2006/relationships/customXml" Target="ink/ink3.xml"/><Relationship Id="rId38" Type="http://schemas.openxmlformats.org/officeDocument/2006/relationships/hyperlink" Target="mailto:pgresearch@uwtsd.ac.uk" TargetMode="External"/><Relationship Id="rId2" Type="http://schemas.openxmlformats.org/officeDocument/2006/relationships/customXml" Target="../customXml/item2.xm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32" Type="http://schemas.openxmlformats.org/officeDocument/2006/relationships/image" Target="media/image10.png"/><Relationship Id="rId37" Type="http://schemas.openxmlformats.org/officeDocument/2006/relationships/hyperlink" Target="http://www.uwtsd.ac.uk/academic-office/" TargetMode="External"/><Relationship Id="rId40" Type="http://schemas.openxmlformats.org/officeDocument/2006/relationships/footer" Target="footer1.xml"/><Relationship Id="rId5" Type="http://schemas.openxmlformats.org/officeDocument/2006/relationships/numbering" Target="numbering.xml"/><Relationship Id="rId36" Type="http://schemas.openxmlformats.org/officeDocument/2006/relationships/hyperlink" Target="mailto:pgresearch@uwtsd.ac.uk" TargetMode="External"/><Relationship Id="rId10" Type="http://schemas.openxmlformats.org/officeDocument/2006/relationships/endnotes" Target="endnotes.xml"/><Relationship Id="rId31" Type="http://schemas.openxmlformats.org/officeDocument/2006/relationships/customXml" Target="ink/ink2.xml"/><Relationship Id="rId4" Type="http://schemas.openxmlformats.org/officeDocument/2006/relationships/customXml" Target="../customXml/item4.xml"/><Relationship Id="rId9" Type="http://schemas.openxmlformats.org/officeDocument/2006/relationships/footnotes" Target="footnotes.xml"/><Relationship Id="rId30" Type="http://schemas.openxmlformats.org/officeDocument/2006/relationships/image" Target="media/image9.png"/><Relationship Id="rId35"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7-10-26T23:33:48.532"/>
    </inkml:context>
    <inkml:brush xml:id="br0">
      <inkml:brushProperty name="width" value="0.04286" units="cm"/>
      <inkml:brushProperty name="height" value="0.04286" units="cm"/>
    </inkml:brush>
  </inkml:definitions>
  <inkml:trace contextRef="#ctx0" brushRef="#br0">243 320 8355,'-2'-9'-4,"-3"4"0,3 10 0,-5 5 0,2 4 174,0 2 0,-7 5 1,2 1-1,-4 3-53,-2 3 0,0 2 0,1 1 0,-1 0-50,1 0 1,-1-1 0,-1-2 0,2-1-13,-1 0 0,2 1 1,2-2-134,2-5 0,-1 2 0,-3-3 0,2-2 1,4-4-52,1-3 71,1-8 0,6 3 1,0-12 55,0-4 1,2-5 0,3-2 0,6-4-38,3-5 0,3 2 0,2-2 0,2-2-92,-2-2 1,6-2 85,1 1 1,2-2-1,0-2 1,-2-3 0,2 0-1,1-1-35,2 4 1,-5 2 0,0 4-1,-4 3 36,-3 5 1,-1 3 0,-3 4 205,1 3 0,-8 13 0,-2 14-83,-5 9 0,-8 10 0,-3 3-48,-4 2 1,-1-4 0,-1 5-1,0-3-22,1-3 0,-2-2 0,2-2 0,1-1 7,3-3 0,-3 0 0,6-4 0,-1-1 0,4 1-150,3-4 0,-3-2-23,0-1 146,-1-7 1,13-9 0,4-11-1,1-4 24,-2-6 0,6 3 1,-2-4 48,5-1 1,4 4-1,-3-7-76,0-2 0,3 0 0,-4-2 1,4 1-1,-1-4 0,2 0 1,-1-1-1,-1 3-112,-2 0 1,-3 6 91,-1 4 0,0 6 25,0 4 1,-8 6-1,-2 10 1,-5 8-15,-1 6 1,0 5 0,-1 7 62,-5 0 0,-2 3 0,-6 1 0,2 1-67,1-1 1,2-2 0,-4-2-1,5 1 1,1 0-35,3-1 0,-3 0 0,2-1 0,2-4-71,1-6 1,4-1 0,3-4 0,5-1 0,4-3 18,2-6 1,2-3 0,1-2 72,2 0 0,5-7 1,-3-5-1,1-6 1,2-5 59,-2-2 1,6 5 11,-4-6 0,3 5 0,-2-4 1,-1 1 58,2 0 1,0 3 0,-2-6 0,-4 1 0,-1 0-17,0 0 1,-2 2 0,-7-2 0,-3 3 57,-2 0 1,4 5 0,-6-3-27,-1 4 0,-4 8 0,-5 4 0,-7 4 219,-9 1 0,4 6-258,-4 5 0,-3 4 0,-2 5 0,-3 3-15,-3 1 0,6 2 0,2 4 0,0-2 0,0-4-46,2-2 0,1 6 0,5-3 0,2 2-96,4-1 1,-2-6-1,5 5 1,0-3 0,0-3-554,3-1 1,3-3 283,1 2 0,7-9 266,3-2 1,4-6 0,2-6 0,-1-4 23,1-5 0,5-6 0,-1-1 239,1-2 0,1 4 0,-1-2-91,-2-1 1,4 4 0,-1-5 0,1 0 0,-1 4 65,-3-3 0,-1 6 0,-3-4 0,1 4-58,-1 1 1,-4 7 0,-2 2 0,0 2 42,0 0 0,-6 7 1,1 8-85,-8 4 0,-4 7 0,-8 1 1,-1 1-52,2-1 0,-1 4 1,1-2-1,-1 0-6,0 4 0,6-5 1,1-3-18,2-2 0,2-3 0,5 1 0,2-2-256,3-4 1,4-3-1,6-7 1,3 0 198,3 0 1,-4-7-1,4-3 1,-1-4 0,-1-3 85,2-4 1,-1 3 0,-2-4 0,1 1 55,2 0 0,-1-1 1,-4 2 3,0-1 1,-1-5 0,1 3-1,0-1 2,-1-4 0,0 6 0,-3-1 1,-1 4 101,1 2 1,-4 0-67,3 12 0,-8 1 0,2 10 0,-5 4-37,-5 4 1,-2 9 0,-5 4 0,2 2-54,-2 2 0,-2-5 0,-3 0 0,2 2 1,-1 2-37,0 2 1,1-6 0,-1 0-1,0 0-2,1-2 0,1 4 0,2-7-28,1-1 0,6-8 10,-5-2 1,8-8 24,2-2 1,2-4 0,8-9 22,2-5 0,2-7 0,2 2 0,-1-1 0,1-2 12,0 2 0,-1-4 1,1 6-1,1-1-23,4-1 1,-3-2 0,3 6 0,-3 1 0,-1-1-65,4 0 1,-6 8 0,3-2 39,-6 5 1,-2 4 19,6 5 0,-2 7 0,-4 3 18,-5 4 0,-3 3 1,-2 2-1,0 4 0,0 0-19,0-1 0,-5 5 0,0-6 0,-1 0-13,0 1 1,4-4-1,-3 2 1,5-2-186,5-3 1,-2-6-1,8-4 1,1-3 70,2-2 0,8-2 0,5-5 0,3-7 74,1-5 1,0-1 0,0 2-1,1-1 11,-1-2 0,-2-1 0,-1 2 181,-1-1 0,-6-7 0,3 4 1,0-2-27,1 0 0,-6 0 0,2-5 0,-4-2 0,-1 4 84,-1 3 0,-1-2 0,-4 7 0,-4 2 234,-5 2 0,-1 6-155,0 1 1,-7 7 0,-3-4-129,-4 6 1,-1 2 0,-1 6 0,0 3-99,1 4 1,-3 3 0,-1 2 0,-3 4 31,-2 1 1,4 7 0,-2 6 0,0-2 0,1-2-295,2-1 0,2-3 0,1-3 106,1-5 0,1 1 1,3 0-177,6-3 0,3-1 0,4-4 141,3-4 0,4 2 1,7-7-1,-1-1 1,1-4 88,-1-5 0,3-4 0,1-7 0,3 1 102,-3-1 1,-2 0-1,-1 0 1,-1 0 156,1 1 0,0-3 1,-1-1-1,-1-2-81,-4 2 1,3 0 0,-6 0 68,1-2 0,1 1-176,1 3-32,4 8 1,-12 9 0,3 11 0,-3 4-66,-2 0 1,-5 6 0,-2 2 0,-2 1 0,-1 2-54,1-2 1,-5 4-1,4-6 32,-4 4 0,-4 0 0,-1 5 1,-1 0-143,0 0 0,-2 1 0,1 0 0,-1-1 187,0 0 0,3 0 1,-7-1-1,0-2 1,0-4-24,0 0 0,6-4 0,-2-4 22,-1 0 0,6-6 1,-4-1-1,3-1 83,2 1-26,8-6 1,1-3 0,8-10 0,3-6 25,1-4 1,9 2 0,0-4-9,6-2 1,8 5 0,-2-7-1,5 0 7,5 2 0,-6-6 0,6 4-45,4-3 0,-2-2 0,-2 4 0,-3 2 1,-2 3 41,0 3 0,1 1 1,-1 3-1,0-1 0,1 0 160,-1 0 1,-1 5 0,-1 1 0,-1-2-21,0-2 0,5 0 0,-7 2 0,4 2 189,2-3 1,-6 0-1,-2-3 1,-2 2-68,-2 4 0,0-4 0,-2 3-169,-4-2 1,-4 1 0,0 2 0,-3-2 11,0-2 0,-5 3 0,3 1-178,-3-2 1,-2-2 0,-2-2 114,-3 1 1,2-1-1,-8 0 1,-1 3-45,-2 2 0,-3 4 1,-2 7-1,-4 0 35,-1 0 1,-2 7 0,-4 5-1,3 6 1,-2 4-4,-4 2 1,7 1 0,-4 3 0,4-2 18,2 2 1,5 4-1,-2 2-69,4 3 0,1-1 0,1-5 0,-2 1-179,1 0 0,6-1 1,1-2-1,2-1-185,4-2 0,3-7 1,3 3 136,3-5 0,6-3 1,0-2-1,5-3 1,7-2 92,0-3 0,-3-4 1,5-6-1,2-4 84,1-4 1,2-2 0,1-1 0,-1-5 0,1-2 107,-1 0 1,6-6 0,-1 4-1,-1-3 46,-2-3 0,-2 0 0,1-1 130,-1-3 0,1 1 1,-3-6-1,-1-4-129,-2 0 0,-7-3 0,2-3-37,-4-2 0,-1 1 0,-1 7 0,2 3 0,-1 6 137,-1 2 1,-6 10-1,-4 3-50,-3 4 1,-4 8-1,-3 6 1,-6 6 26,-2 7 0,-5 11 0,-2 7 0,-2 5-136,-3 4 0,6 5 1,-3-2-1,1 3 19,0 7 1,0-3 0,6-2-4,-1 3 1,0-3 0,1-2-1,-1-1 1,0-2-284,0-4 0,6-1 0,1-1 0,2-1 0,3-6-199,3-2 0,1 1 0,0-6 223,0-1 1,1-8 147,5-5 0,2-6 0,8-6 314,0-5 1,0-8-1,0-3-200,-1-2 0,1 4 0,1-2 1,2-1-1,4-1-41,1 0 0,-3-7 0,5 4-81,2-8 1,1 2 0,4-3 0,-2 3 0,0 0 0,0 2 31,0 0 0,1 7 0,-3 3 13,-3 3 1,-2 5 0,-9 2 0,1 6 21,-1 3 1,1 2-1,0 2-11,-1 3 0,-4 4 0,-3 6-32,-1 1 0,-1 5 0,-6 1 0,0 3 0,0 2 7,0 3 0,0 2 0,-2-1 0,-2 1-165,-1-1 1,-5-2 0,3-1-1,-2-4-96,-3 0 1,3-2 0,-1-2 0,-4 2 260,-5 2 1,2-8-1,-7 1 1,3-1-65,0-4 1,-1-5 0,3 2 207,-2-2 0,0-3 0,7-10-168,4-5 1,3-2 0,7-3-1,0 0-43,0 1 1,5-3 0,2-1 0,2-1 14,3 0 88,2 3 0,1-5 0,1-4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7-10-26T23:33:45.116"/>
    </inkml:context>
    <inkml:brush xml:id="br0">
      <inkml:brushProperty name="width" value="0.04286" units="cm"/>
      <inkml:brushProperty name="height" value="0.04286" units="cm"/>
    </inkml:brush>
  </inkml:definitions>
  <inkml:trace contextRef="#ctx0" brushRef="#br0">-37 394 6990,'0'15'24,"-2"-4"0,-1 0 245,-3 1 0,1 2 0,5 2-109,0-1 1,2-1 0,1-2-31,3-1 0,6-3 0,-2 3-51,4-6 0,2 2 1,-1-2-1,1-1-38,-1-3 1,8-7-1,1-3 1,2-2-36,1 1 0,-1 0 1,6-8-1,-1-1 1,-2-3 19,-3-3 1,9-2 0,-4-4 0,0 0 0,1-2-146,-1-3 1,-3 1 132,8-7 0,-4 8 0,-4-3 1,-2 3-51,2 3 0,-4 1 0,0 4 0,-1 6-163,-4 2 0,-7 8 184,-1-1 1,-8 10 0,0-1 23,-6 5 1,-6 8 0,-6-4 0,-1 1 0,0 5 0,1 0 0,-2 10 0,-3 3-44,0 4 0,-8 3 1,4 4-1,-3 5-2,1 3 1,0 3-1,-6 4-79,1 5 0,-2 0 0,-2-3 1,-1-4-1,1-5 90,2 0 1,4-5-1,1 0 1,4-3 33,1-7 1,3-1 0,8-8 0,3-2-261,3-1-65,0-10 186,6-1 1,6-14-1,0-3-149,3-4 0,2-9 0,5-1 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7-10-26T23:33:50.023"/>
    </inkml:context>
    <inkml:brush xml:id="br0">
      <inkml:brushProperty name="width" value="0.04286" units="cm"/>
      <inkml:brushProperty name="height" value="0.04286" units="cm"/>
    </inkml:brush>
  </inkml:definitions>
  <inkml:trace contextRef="#ctx0" brushRef="#br0">906 275 8355,'8'-8'-775,"6"7"1282,-3-4 0,-4 1-31,-2-1 0,-3 1 1,-4-4-230,-3 1 1,-4 0 0,-7 3-1,1-1 18,-1 2 0,0 1 0,-1 2-105,-4 0 0,1 2 0,-4 3 0,0 5-210,-1 4 0,6 0 0,-1 1 1,2-1 66,3 3 0,-1 2 0,0-3 0,2-1-300,4 1 1,3 0 0,7-1 72,0 1 0,0-1 1,2-1-1,1-1 1,4-5-62,2-1 1,1 5 0,8-7 0,1-2 192,2-1 1,-1-2 0,-4-2 0,1-1 38,4-2 1,-3-9 0,2 4 0,-1-4-10,-4-2 0,3 1 0,1-1 0,2 1 214,-2-1 0,-2-1 1,-1-2-1,-1-2 1,1 0 229,-1-3 1,1 7-260,0-4-69,-1 4 0,-6 10 0,-6 7 1,-6 10 7,-8 9 1,-2 1 0,-5 5 0,-1-1-13,-2 0 1,1-3-1,4 4 1,0-3-85,1-3 1,1 4-1,2-2 1,3-2-34,2-1 0,2-2-222,5-1 246,0-6 0,2-2 0,1-9 45,2-3 1,6-4 0,-4-6-1,0-1 1,0-1-11,-4 2 1,6-1 0,1 0-1,4-1 3,2-4 1,-1 2-1,2-7 1,4-2-1,5-1-115,4-3 0,2 1 0,1-1 0,0 3 1,0 1-356,-4 2 0,-1 7 335,3-2 1,-6 9 95,-4 1 1,-3 7 0,-3 1 0,-1 6 0,-3 10 0,-6 6 0,-3 7 117,-2 4 0,-6 6-66,1 1 0,-5-1 4,5-4 0,-8 5 0,5-2 0,-1-4 40,4-4 1,3-2-1,2 3 1,0-4-40,0-1 1,0-2 0,2-5-1,3-2-108,6-4 1,4 2-1,6-7 1,3-1-3,1-2 0,11-9 0,0-4 0,8-3-56,4-1 0,-2-3 0,1-1-199,0-1 1,0-4 0,-4 5 0,-4-4-48,-7-1 1,-5-9 0,5-7 0</inkml:trace>
  <inkml:trace contextRef="#ctx0" brushRef="#br0" timeOffset="1">-66 181 8355,'0'-9'-49,"14"-5"1,7 6 438,6-1 0,10-5 0,4 5 0,2-1 0,7-1 0,2 1 0,4 0 0,-1-1 0,-2-1-284,-2-3 0,-4 5 0,-4-1 0,-3-1-1721,-1-2 1,-3-8-1,-4-2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 ds:uri="http://schemas.microsoft.com/sharepoint/v3"/>
    <ds:schemaRef ds:uri="http://www.w3.org/2001/XMLSchema-instanc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0/xmlns/"/>
    <ds:schemaRef ds:uri="http://www.w3.org/2001/XMLSchema"/>
    <ds:schemaRef ds:uri="http://schemas.microsoft.com/sharepoint/v3"/>
    <ds:schemaRef ds:uri="303dbf9b-b85b-46a0-94f1-894078c07ec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76DAF5F-1F13-A549-969B-AD755FEA54F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6170</Words>
  <Characters>35169</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41257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Taylor Margetson (1502343)</cp:lastModifiedBy>
  <cp:revision>2</cp:revision>
  <cp:lastPrinted>2016-10-24T12:21:00Z</cp:lastPrinted>
  <dcterms:created xsi:type="dcterms:W3CDTF">2017-10-30T09:17:00Z</dcterms:created>
  <dcterms:modified xsi:type="dcterms:W3CDTF">2017-10-30T09:17:00Z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