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53E0E" w14:textId="1717BD5F" w:rsidR="00BC72B9" w:rsidRPr="00627744" w:rsidRDefault="00B733B7">
      <w:pPr>
        <w:pStyle w:val="Title"/>
        <w:rPr>
          <w:color w:val="000000" w:themeColor="text1"/>
        </w:rPr>
      </w:pPr>
      <w:r w:rsidRPr="00627744">
        <w:rPr>
          <w:color w:val="000000" w:themeColor="text1"/>
        </w:rPr>
        <w:t>Smoking and Multiple Sclerosis.</w:t>
      </w:r>
    </w:p>
    <w:p w14:paraId="421A5290" w14:textId="39D5CD21" w:rsidR="00BC72B9" w:rsidRPr="00627744" w:rsidRDefault="005D215F">
      <w:pPr>
        <w:pStyle w:val="Heading1"/>
        <w:rPr>
          <w:color w:val="000000" w:themeColor="text1"/>
        </w:rPr>
      </w:pPr>
      <w:r w:rsidRPr="00627744">
        <w:rPr>
          <w:color w:val="000000" w:themeColor="text1"/>
        </w:rPr>
        <w:t>Introduction</w:t>
      </w:r>
    </w:p>
    <w:p w14:paraId="14E3AFF0" w14:textId="3677BB0A" w:rsidR="00BC72B9" w:rsidRPr="00627744" w:rsidRDefault="000E4155">
      <w:pPr>
        <w:rPr>
          <w:color w:val="000000" w:themeColor="text1"/>
        </w:rPr>
      </w:pPr>
      <w:r w:rsidRPr="00627744">
        <w:rPr>
          <w:color w:val="000000" w:themeColor="text1"/>
        </w:rPr>
        <w:t xml:space="preserve">In this report </w:t>
      </w:r>
      <w:r w:rsidR="00E951B9" w:rsidRPr="00627744">
        <w:rPr>
          <w:color w:val="000000" w:themeColor="text1"/>
        </w:rPr>
        <w:t xml:space="preserve">I have found </w:t>
      </w:r>
      <w:r w:rsidR="00412318" w:rsidRPr="00627744">
        <w:rPr>
          <w:color w:val="000000" w:themeColor="text1"/>
        </w:rPr>
        <w:t xml:space="preserve">out what impact smoking has </w:t>
      </w:r>
      <w:r w:rsidR="00213769" w:rsidRPr="00627744">
        <w:rPr>
          <w:color w:val="000000" w:themeColor="text1"/>
        </w:rPr>
        <w:t>on Multiple Sclerosis patients</w:t>
      </w:r>
      <w:r w:rsidR="001D4207" w:rsidRPr="00627744">
        <w:rPr>
          <w:color w:val="000000" w:themeColor="text1"/>
        </w:rPr>
        <w:t xml:space="preserve">, how it affects </w:t>
      </w:r>
      <w:r w:rsidR="00D36585" w:rsidRPr="00627744">
        <w:rPr>
          <w:color w:val="000000" w:themeColor="text1"/>
        </w:rPr>
        <w:t>them</w:t>
      </w:r>
      <w:r w:rsidR="00D52AE7" w:rsidRPr="00627744">
        <w:rPr>
          <w:color w:val="000000" w:themeColor="text1"/>
        </w:rPr>
        <w:t xml:space="preserve">, </w:t>
      </w:r>
      <w:r w:rsidR="00405ECF" w:rsidRPr="00627744">
        <w:rPr>
          <w:color w:val="000000" w:themeColor="text1"/>
        </w:rPr>
        <w:t xml:space="preserve">what research </w:t>
      </w:r>
      <w:r w:rsidR="0005662E" w:rsidRPr="00627744">
        <w:rPr>
          <w:color w:val="000000" w:themeColor="text1"/>
        </w:rPr>
        <w:t xml:space="preserve">says about the </w:t>
      </w:r>
      <w:r w:rsidR="00B66CD4" w:rsidRPr="00627744">
        <w:rPr>
          <w:color w:val="000000" w:themeColor="text1"/>
        </w:rPr>
        <w:t xml:space="preserve">positive effects </w:t>
      </w:r>
      <w:r w:rsidR="00806D04" w:rsidRPr="00627744">
        <w:rPr>
          <w:color w:val="000000" w:themeColor="text1"/>
        </w:rPr>
        <w:t xml:space="preserve">on the </w:t>
      </w:r>
      <w:r w:rsidR="002C7D1B" w:rsidRPr="00627744">
        <w:rPr>
          <w:color w:val="000000" w:themeColor="text1"/>
        </w:rPr>
        <w:t xml:space="preserve">patients </w:t>
      </w:r>
      <w:r w:rsidR="00A125AD" w:rsidRPr="00627744">
        <w:rPr>
          <w:color w:val="000000" w:themeColor="text1"/>
        </w:rPr>
        <w:t xml:space="preserve">when they stop smoking </w:t>
      </w:r>
      <w:r w:rsidR="00254FB5" w:rsidRPr="00627744">
        <w:rPr>
          <w:color w:val="000000" w:themeColor="text1"/>
        </w:rPr>
        <w:t xml:space="preserve">also I’ve looked </w:t>
      </w:r>
      <w:r w:rsidR="00AB7F29" w:rsidRPr="00627744">
        <w:rPr>
          <w:color w:val="000000" w:themeColor="text1"/>
        </w:rPr>
        <w:t xml:space="preserve">a few </w:t>
      </w:r>
      <w:r w:rsidR="00FC50B2" w:rsidRPr="00627744">
        <w:rPr>
          <w:color w:val="000000" w:themeColor="text1"/>
        </w:rPr>
        <w:t xml:space="preserve">other angles </w:t>
      </w:r>
      <w:r w:rsidR="00DD7030" w:rsidRPr="00627744">
        <w:rPr>
          <w:color w:val="000000" w:themeColor="text1"/>
        </w:rPr>
        <w:t>on my research topic</w:t>
      </w:r>
      <w:r w:rsidR="009651D3" w:rsidRPr="00627744">
        <w:rPr>
          <w:color w:val="000000" w:themeColor="text1"/>
        </w:rPr>
        <w:t xml:space="preserve">, I will also </w:t>
      </w:r>
      <w:r w:rsidR="007A5647" w:rsidRPr="00627744">
        <w:rPr>
          <w:color w:val="000000" w:themeColor="text1"/>
        </w:rPr>
        <w:t xml:space="preserve">be finding out the benefits </w:t>
      </w:r>
      <w:r w:rsidR="00422B95" w:rsidRPr="00627744">
        <w:rPr>
          <w:color w:val="000000" w:themeColor="text1"/>
        </w:rPr>
        <w:t xml:space="preserve">of quitting </w:t>
      </w:r>
      <w:r w:rsidR="00B71797" w:rsidRPr="00627744">
        <w:rPr>
          <w:color w:val="000000" w:themeColor="text1"/>
        </w:rPr>
        <w:t xml:space="preserve">smoking </w:t>
      </w:r>
      <w:r w:rsidR="00A9202C" w:rsidRPr="00627744">
        <w:rPr>
          <w:color w:val="000000" w:themeColor="text1"/>
        </w:rPr>
        <w:t xml:space="preserve">compared </w:t>
      </w:r>
      <w:r w:rsidR="00BC2E22" w:rsidRPr="00627744">
        <w:rPr>
          <w:color w:val="000000" w:themeColor="text1"/>
        </w:rPr>
        <w:t xml:space="preserve">to the </w:t>
      </w:r>
      <w:r w:rsidR="007C48D8" w:rsidRPr="00627744">
        <w:rPr>
          <w:color w:val="000000" w:themeColor="text1"/>
        </w:rPr>
        <w:t xml:space="preserve">non smoking </w:t>
      </w:r>
      <w:r w:rsidR="00C63897" w:rsidRPr="00627744">
        <w:rPr>
          <w:color w:val="000000" w:themeColor="text1"/>
        </w:rPr>
        <w:t>MS patients.</w:t>
      </w:r>
    </w:p>
    <w:p w14:paraId="4909A643" w14:textId="52C0CB35" w:rsidR="00BC72B9" w:rsidRPr="00627744" w:rsidRDefault="00106B8A" w:rsidP="00A7435E">
      <w:pPr>
        <w:rPr>
          <w:color w:val="000000" w:themeColor="text1"/>
        </w:rPr>
      </w:pPr>
      <w:r w:rsidRPr="00627744">
        <w:rPr>
          <w:noProof/>
          <w:color w:val="000000" w:themeColor="text1"/>
          <w:lang w:val="en-US" w:eastAsia="zh-CN" w:bidi="th-TH"/>
        </w:rPr>
        <w:drawing>
          <wp:inline distT="0" distB="0" distL="0" distR="0" wp14:anchorId="79055D2A" wp14:editId="5DD3FCC8">
            <wp:extent cx="6378571" cy="36992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a:fillRect/>
                    </a:stretch>
                  </pic:blipFill>
                  <pic:spPr>
                    <a:xfrm>
                      <a:off x="0" y="0"/>
                      <a:ext cx="6379679" cy="3699892"/>
                    </a:xfrm>
                    <a:prstGeom prst="rect">
                      <a:avLst/>
                    </a:prstGeom>
                  </pic:spPr>
                </pic:pic>
              </a:graphicData>
            </a:graphic>
          </wp:inline>
        </w:drawing>
      </w:r>
    </w:p>
    <w:p w14:paraId="28A3A73D" w14:textId="4FCC1839" w:rsidR="00A7435E" w:rsidRPr="00627744" w:rsidRDefault="00A7435E" w:rsidP="00A7435E">
      <w:pPr>
        <w:rPr>
          <w:b/>
          <w:bCs/>
          <w:color w:val="000000" w:themeColor="text1"/>
          <w:u w:val="single"/>
        </w:rPr>
      </w:pPr>
      <w:r w:rsidRPr="00627744">
        <w:rPr>
          <w:b/>
          <w:bCs/>
          <w:color w:val="000000" w:themeColor="text1"/>
          <w:u w:val="single"/>
        </w:rPr>
        <w:t xml:space="preserve">How </w:t>
      </w:r>
      <w:r w:rsidR="001B2DAC" w:rsidRPr="00627744">
        <w:rPr>
          <w:b/>
          <w:bCs/>
          <w:color w:val="000000" w:themeColor="text1"/>
          <w:u w:val="single"/>
        </w:rPr>
        <w:t xml:space="preserve">many </w:t>
      </w:r>
      <w:r w:rsidR="00B462CC" w:rsidRPr="00627744">
        <w:rPr>
          <w:b/>
          <w:bCs/>
          <w:color w:val="000000" w:themeColor="text1"/>
          <w:u w:val="single"/>
        </w:rPr>
        <w:t xml:space="preserve">multiple </w:t>
      </w:r>
      <w:proofErr w:type="gramStart"/>
      <w:r w:rsidR="00B462CC" w:rsidRPr="00627744">
        <w:rPr>
          <w:b/>
          <w:bCs/>
          <w:color w:val="000000" w:themeColor="text1"/>
          <w:u w:val="single"/>
        </w:rPr>
        <w:t>sclerosis</w:t>
      </w:r>
      <w:proofErr w:type="gramEnd"/>
      <w:r w:rsidR="00B462CC" w:rsidRPr="00627744">
        <w:rPr>
          <w:b/>
          <w:bCs/>
          <w:color w:val="000000" w:themeColor="text1"/>
          <w:u w:val="single"/>
        </w:rPr>
        <w:t xml:space="preserve"> </w:t>
      </w:r>
      <w:r w:rsidR="00F34C72" w:rsidRPr="00627744">
        <w:rPr>
          <w:b/>
          <w:bCs/>
          <w:color w:val="000000" w:themeColor="text1"/>
          <w:u w:val="single"/>
        </w:rPr>
        <w:t>patients smoke?</w:t>
      </w:r>
    </w:p>
    <w:p w14:paraId="63CA1C9E" w14:textId="19CAC871" w:rsidR="00F34C72" w:rsidRPr="00627744" w:rsidRDefault="003E5354" w:rsidP="00A7435E">
      <w:pPr>
        <w:rPr>
          <w:color w:val="000000" w:themeColor="text1"/>
        </w:rPr>
      </w:pPr>
      <w:r w:rsidRPr="00627744">
        <w:rPr>
          <w:color w:val="000000" w:themeColor="text1"/>
        </w:rPr>
        <w:t>Surveys have found that 45%-52% of multiple sclerosis patients are smoking and have been smoking in the past. (Newland p. (2016)</w:t>
      </w:r>
    </w:p>
    <w:p w14:paraId="13784D27" w14:textId="7C7FE0DE" w:rsidR="00CD59CF" w:rsidRPr="00627744" w:rsidRDefault="000F6298" w:rsidP="00A7435E">
      <w:pPr>
        <w:rPr>
          <w:b/>
          <w:bCs/>
          <w:color w:val="000000" w:themeColor="text1"/>
          <w:u w:val="single"/>
        </w:rPr>
      </w:pPr>
      <w:r w:rsidRPr="00627744">
        <w:rPr>
          <w:b/>
          <w:bCs/>
          <w:color w:val="000000" w:themeColor="text1"/>
          <w:u w:val="single"/>
        </w:rPr>
        <w:t xml:space="preserve">Does smoking </w:t>
      </w:r>
      <w:r w:rsidR="00001F16" w:rsidRPr="00627744">
        <w:rPr>
          <w:b/>
          <w:bCs/>
          <w:color w:val="000000" w:themeColor="text1"/>
          <w:u w:val="single"/>
        </w:rPr>
        <w:t xml:space="preserve">have any </w:t>
      </w:r>
      <w:r w:rsidR="006D6151" w:rsidRPr="00627744">
        <w:rPr>
          <w:b/>
          <w:bCs/>
          <w:color w:val="000000" w:themeColor="text1"/>
          <w:u w:val="single"/>
        </w:rPr>
        <w:t xml:space="preserve">change to </w:t>
      </w:r>
      <w:r w:rsidR="00F325F3" w:rsidRPr="00627744">
        <w:rPr>
          <w:b/>
          <w:bCs/>
          <w:color w:val="000000" w:themeColor="text1"/>
          <w:u w:val="single"/>
        </w:rPr>
        <w:t>the course of Multiple Sclerosis?</w:t>
      </w:r>
    </w:p>
    <w:p w14:paraId="50E2A9A5" w14:textId="0B1A383C" w:rsidR="00F325F3" w:rsidRPr="00627744" w:rsidRDefault="005F74CC" w:rsidP="00A7435E">
      <w:pPr>
        <w:rPr>
          <w:color w:val="000000" w:themeColor="text1"/>
        </w:rPr>
      </w:pPr>
      <w:proofErr w:type="spellStart"/>
      <w:r w:rsidRPr="00627744">
        <w:rPr>
          <w:color w:val="000000" w:themeColor="text1"/>
        </w:rPr>
        <w:t>Alot</w:t>
      </w:r>
      <w:proofErr w:type="spellEnd"/>
      <w:r w:rsidR="008D05F1" w:rsidRPr="00627744">
        <w:rPr>
          <w:color w:val="000000" w:themeColor="text1"/>
        </w:rPr>
        <w:t xml:space="preserve"> of research </w:t>
      </w:r>
      <w:r w:rsidR="005F61A1" w:rsidRPr="00627744">
        <w:rPr>
          <w:color w:val="000000" w:themeColor="text1"/>
        </w:rPr>
        <w:t xml:space="preserve">shows that </w:t>
      </w:r>
      <w:r w:rsidR="00540433" w:rsidRPr="00627744">
        <w:rPr>
          <w:color w:val="000000" w:themeColor="text1"/>
        </w:rPr>
        <w:t xml:space="preserve">there is a definite link </w:t>
      </w:r>
      <w:r w:rsidR="000C1236" w:rsidRPr="00627744">
        <w:rPr>
          <w:color w:val="000000" w:themeColor="text1"/>
        </w:rPr>
        <w:t xml:space="preserve">between smoking </w:t>
      </w:r>
      <w:r w:rsidR="00A027C5" w:rsidRPr="00627744">
        <w:rPr>
          <w:color w:val="000000" w:themeColor="text1"/>
        </w:rPr>
        <w:t xml:space="preserve">and the </w:t>
      </w:r>
      <w:r w:rsidR="00281ED3" w:rsidRPr="00627744">
        <w:rPr>
          <w:color w:val="000000" w:themeColor="text1"/>
        </w:rPr>
        <w:t xml:space="preserve">progression of </w:t>
      </w:r>
      <w:r w:rsidR="00D46BC8" w:rsidRPr="00627744">
        <w:rPr>
          <w:color w:val="000000" w:themeColor="text1"/>
        </w:rPr>
        <w:t xml:space="preserve">Multiple </w:t>
      </w:r>
      <w:r w:rsidR="00960C7A" w:rsidRPr="00627744">
        <w:rPr>
          <w:color w:val="000000" w:themeColor="text1"/>
        </w:rPr>
        <w:t>Sclerosis</w:t>
      </w:r>
      <w:r w:rsidR="009E034E" w:rsidRPr="00627744">
        <w:rPr>
          <w:color w:val="000000" w:themeColor="text1"/>
        </w:rPr>
        <w:t xml:space="preserve">. These </w:t>
      </w:r>
      <w:r w:rsidR="004D5A3A" w:rsidRPr="00627744">
        <w:rPr>
          <w:color w:val="000000" w:themeColor="text1"/>
        </w:rPr>
        <w:t xml:space="preserve">have been findings </w:t>
      </w:r>
      <w:r w:rsidR="00230D6A" w:rsidRPr="00627744">
        <w:rPr>
          <w:color w:val="000000" w:themeColor="text1"/>
        </w:rPr>
        <w:t xml:space="preserve">that smoking </w:t>
      </w:r>
      <w:r w:rsidR="00F84E17" w:rsidRPr="00627744">
        <w:rPr>
          <w:color w:val="000000" w:themeColor="text1"/>
        </w:rPr>
        <w:t xml:space="preserve">enhances </w:t>
      </w:r>
      <w:r w:rsidR="00B526EB" w:rsidRPr="00627744">
        <w:rPr>
          <w:color w:val="000000" w:themeColor="text1"/>
        </w:rPr>
        <w:t xml:space="preserve">the onset </w:t>
      </w:r>
      <w:r w:rsidR="0087287E" w:rsidRPr="00627744">
        <w:rPr>
          <w:color w:val="000000" w:themeColor="text1"/>
        </w:rPr>
        <w:t xml:space="preserve">and severity </w:t>
      </w:r>
      <w:r w:rsidR="006A766A" w:rsidRPr="00627744">
        <w:rPr>
          <w:color w:val="000000" w:themeColor="text1"/>
        </w:rPr>
        <w:t xml:space="preserve">of </w:t>
      </w:r>
      <w:r w:rsidR="00DE1221" w:rsidRPr="00627744">
        <w:rPr>
          <w:color w:val="000000" w:themeColor="text1"/>
        </w:rPr>
        <w:t xml:space="preserve">progressive impairment </w:t>
      </w:r>
      <w:r w:rsidR="00F020AF" w:rsidRPr="00627744">
        <w:rPr>
          <w:color w:val="000000" w:themeColor="text1"/>
        </w:rPr>
        <w:t xml:space="preserve">in </w:t>
      </w:r>
      <w:r w:rsidR="00F954A8" w:rsidRPr="00627744">
        <w:rPr>
          <w:color w:val="000000" w:themeColor="text1"/>
        </w:rPr>
        <w:t xml:space="preserve">people with </w:t>
      </w:r>
      <w:r w:rsidR="00F020AF" w:rsidRPr="00627744">
        <w:rPr>
          <w:color w:val="000000" w:themeColor="text1"/>
        </w:rPr>
        <w:t>Multiple Sclerosis</w:t>
      </w:r>
      <w:r w:rsidR="00CF673B" w:rsidRPr="00627744">
        <w:rPr>
          <w:color w:val="000000" w:themeColor="text1"/>
        </w:rPr>
        <w:t xml:space="preserve">. </w:t>
      </w:r>
    </w:p>
    <w:p w14:paraId="07EC18A3" w14:textId="75E8478E" w:rsidR="00224A9C" w:rsidRPr="00627744" w:rsidRDefault="00224A9C" w:rsidP="00A7435E">
      <w:pPr>
        <w:rPr>
          <w:color w:val="000000" w:themeColor="text1"/>
        </w:rPr>
      </w:pPr>
      <w:r w:rsidRPr="00627744">
        <w:rPr>
          <w:color w:val="000000" w:themeColor="text1"/>
        </w:rPr>
        <w:t>Smokers</w:t>
      </w:r>
      <w:r w:rsidR="003A6A1D" w:rsidRPr="00627744">
        <w:rPr>
          <w:color w:val="000000" w:themeColor="text1"/>
        </w:rPr>
        <w:t xml:space="preserve"> with MS </w:t>
      </w:r>
      <w:r w:rsidR="00D02D99" w:rsidRPr="00627744">
        <w:rPr>
          <w:color w:val="000000" w:themeColor="text1"/>
        </w:rPr>
        <w:t xml:space="preserve">who had </w:t>
      </w:r>
      <w:r w:rsidR="00A13ABA" w:rsidRPr="00627744">
        <w:rPr>
          <w:color w:val="000000" w:themeColor="text1"/>
        </w:rPr>
        <w:t xml:space="preserve">been smoking </w:t>
      </w:r>
      <w:r w:rsidR="00546F31" w:rsidRPr="00627744">
        <w:rPr>
          <w:color w:val="000000" w:themeColor="text1"/>
        </w:rPr>
        <w:t xml:space="preserve">for a long time </w:t>
      </w:r>
      <w:r w:rsidR="00103854" w:rsidRPr="00627744">
        <w:rPr>
          <w:color w:val="000000" w:themeColor="text1"/>
        </w:rPr>
        <w:t xml:space="preserve">had considerably </w:t>
      </w:r>
      <w:r w:rsidR="007D5EE3" w:rsidRPr="00627744">
        <w:rPr>
          <w:color w:val="000000" w:themeColor="text1"/>
        </w:rPr>
        <w:t>increased</w:t>
      </w:r>
      <w:r w:rsidR="00B31F70" w:rsidRPr="00627744">
        <w:rPr>
          <w:color w:val="000000" w:themeColor="text1"/>
        </w:rPr>
        <w:t xml:space="preserve"> disability </w:t>
      </w:r>
      <w:r w:rsidR="00663B70" w:rsidRPr="00627744">
        <w:rPr>
          <w:color w:val="000000" w:themeColor="text1"/>
        </w:rPr>
        <w:t xml:space="preserve">status scale </w:t>
      </w:r>
      <w:r w:rsidR="00F25604" w:rsidRPr="00627744">
        <w:rPr>
          <w:color w:val="000000" w:themeColor="text1"/>
        </w:rPr>
        <w:t>scores.</w:t>
      </w:r>
      <w:r w:rsidR="00D458A8" w:rsidRPr="00627744">
        <w:rPr>
          <w:color w:val="000000" w:themeColor="text1"/>
        </w:rPr>
        <w:t xml:space="preserve"> </w:t>
      </w:r>
      <w:r w:rsidR="002A504A" w:rsidRPr="00627744">
        <w:rPr>
          <w:color w:val="000000" w:themeColor="text1"/>
        </w:rPr>
        <w:t>(</w:t>
      </w:r>
      <w:proofErr w:type="spellStart"/>
      <w:r w:rsidR="002A504A" w:rsidRPr="00627744">
        <w:rPr>
          <w:color w:val="000000" w:themeColor="text1"/>
        </w:rPr>
        <w:t>Newland.p</w:t>
      </w:r>
      <w:proofErr w:type="spellEnd"/>
      <w:r w:rsidR="002A504A" w:rsidRPr="00627744">
        <w:rPr>
          <w:color w:val="000000" w:themeColor="text1"/>
        </w:rPr>
        <w:t xml:space="preserve"> (</w:t>
      </w:r>
      <w:r w:rsidR="00D458A8" w:rsidRPr="00627744">
        <w:rPr>
          <w:color w:val="000000" w:themeColor="text1"/>
        </w:rPr>
        <w:t>2016)</w:t>
      </w:r>
    </w:p>
    <w:p w14:paraId="6B0E0F0A" w14:textId="3953E68B" w:rsidR="00D458A8" w:rsidRPr="00627744" w:rsidRDefault="001324D2" w:rsidP="00A7435E">
      <w:pPr>
        <w:rPr>
          <w:b/>
          <w:bCs/>
          <w:color w:val="000000" w:themeColor="text1"/>
          <w:u w:val="single"/>
        </w:rPr>
      </w:pPr>
      <w:r w:rsidRPr="00627744">
        <w:rPr>
          <w:b/>
          <w:bCs/>
          <w:color w:val="000000" w:themeColor="text1"/>
          <w:u w:val="single"/>
        </w:rPr>
        <w:t>What impact smoking has on patients who suffer with multiple sclerosis?</w:t>
      </w:r>
    </w:p>
    <w:p w14:paraId="62C03990" w14:textId="75F03F4A" w:rsidR="00C739F5" w:rsidRPr="00627744" w:rsidRDefault="00A54864" w:rsidP="00A7435E">
      <w:pPr>
        <w:rPr>
          <w:color w:val="000000" w:themeColor="text1"/>
        </w:rPr>
      </w:pPr>
      <w:r w:rsidRPr="00627744">
        <w:rPr>
          <w:color w:val="000000" w:themeColor="text1"/>
        </w:rPr>
        <w:t>Smokers with multiple sclerosis have a higher chance of relapsing remitting MS to secondary progressive MS than those who do not smoke. A study has shown that people who quit smoking acquired secondary progressive MS up to 8 years later than those who continued to smoke, according to one study on smoking and disability in MS. (MS society (2021)</w:t>
      </w:r>
    </w:p>
    <w:p w14:paraId="1A6FB5D3" w14:textId="77777777" w:rsidR="00B27201" w:rsidRPr="00627744" w:rsidRDefault="00B27201" w:rsidP="00B27201">
      <w:pPr>
        <w:rPr>
          <w:color w:val="000000" w:themeColor="text1"/>
        </w:rPr>
      </w:pPr>
      <w:r w:rsidRPr="00627744">
        <w:rPr>
          <w:color w:val="000000" w:themeColor="text1"/>
        </w:rPr>
        <w:t xml:space="preserve">Unfortunately, the MS society have not provided their references for me to include to back me up which is very poor and unprofessional of them as these are very good findings for researchers. </w:t>
      </w:r>
    </w:p>
    <w:p w14:paraId="4A9F15FA" w14:textId="77777777" w:rsidR="00B27201" w:rsidRPr="00627744" w:rsidRDefault="00B27201" w:rsidP="00B27201">
      <w:pPr>
        <w:rPr>
          <w:b/>
          <w:bCs/>
          <w:color w:val="000000" w:themeColor="text1"/>
          <w:u w:val="single"/>
        </w:rPr>
      </w:pPr>
      <w:r w:rsidRPr="00627744">
        <w:rPr>
          <w:b/>
          <w:bCs/>
          <w:color w:val="000000" w:themeColor="text1"/>
          <w:u w:val="single"/>
        </w:rPr>
        <w:t>Why do MS patients have that higher chance of their MS condition worsening through smoking?</w:t>
      </w:r>
    </w:p>
    <w:p w14:paraId="541AE5BF" w14:textId="1ABB48D3" w:rsidR="00B27201" w:rsidRPr="00627744" w:rsidRDefault="00B27201" w:rsidP="00B27201">
      <w:pPr>
        <w:rPr>
          <w:color w:val="000000" w:themeColor="text1"/>
        </w:rPr>
      </w:pPr>
      <w:r w:rsidRPr="00627744">
        <w:rPr>
          <w:color w:val="000000" w:themeColor="text1"/>
        </w:rPr>
        <w:t xml:space="preserve">Cigarette smoke contains thousands of chemicals as we all know, many of which are harmful to oligodendroglia – (are a type of neuralgia whose main function are to provide support and insulation to axons in the central nervous system. The chemicals are also harmful to neurons also having an influence on one’s immune function. Just being a non multiple sclerosis patient and smoking can even higher your chances of getting multiple sclerosis. This could be a passive smoker to. There are also other tobacco products that interfere with the disease for example: </w:t>
      </w:r>
    </w:p>
    <w:p w14:paraId="26ECA6A2" w14:textId="45BEE57A" w:rsidR="00B27201" w:rsidRPr="00627744" w:rsidRDefault="00B27201" w:rsidP="00B27201">
      <w:pPr>
        <w:rPr>
          <w:color w:val="000000" w:themeColor="text1"/>
        </w:rPr>
      </w:pPr>
      <w:r w:rsidRPr="00627744">
        <w:rPr>
          <w:color w:val="000000" w:themeColor="text1"/>
        </w:rPr>
        <w:t>•</w:t>
      </w:r>
      <w:r w:rsidRPr="00627744">
        <w:rPr>
          <w:color w:val="000000" w:themeColor="text1"/>
        </w:rPr>
        <w:tab/>
        <w:t>By smoking whilst awaiting to find out if you have multiple sclerosis, it delays the</w:t>
      </w:r>
      <w:r w:rsidR="00134B3F" w:rsidRPr="00627744">
        <w:rPr>
          <w:color w:val="000000" w:themeColor="text1"/>
        </w:rPr>
        <w:t xml:space="preserve"> </w:t>
      </w:r>
      <w:r w:rsidRPr="00627744">
        <w:rPr>
          <w:color w:val="000000" w:themeColor="text1"/>
        </w:rPr>
        <w:t>diagnosis.</w:t>
      </w:r>
    </w:p>
    <w:p w14:paraId="5FC14AF3" w14:textId="77777777" w:rsidR="00B27201" w:rsidRPr="00627744" w:rsidRDefault="00B27201" w:rsidP="00B27201">
      <w:pPr>
        <w:rPr>
          <w:color w:val="000000" w:themeColor="text1"/>
        </w:rPr>
      </w:pPr>
      <w:r w:rsidRPr="00627744">
        <w:rPr>
          <w:color w:val="000000" w:themeColor="text1"/>
        </w:rPr>
        <w:t>•</w:t>
      </w:r>
      <w:r w:rsidRPr="00627744">
        <w:rPr>
          <w:color w:val="000000" w:themeColor="text1"/>
        </w:rPr>
        <w:tab/>
        <w:t>Worsening disease progression.</w:t>
      </w:r>
    </w:p>
    <w:p w14:paraId="1CB8E39C" w14:textId="477656C1" w:rsidR="000C54DD" w:rsidRPr="00627744" w:rsidRDefault="00B27201" w:rsidP="00A7435E">
      <w:pPr>
        <w:rPr>
          <w:color w:val="000000" w:themeColor="text1"/>
        </w:rPr>
      </w:pPr>
      <w:r w:rsidRPr="00627744">
        <w:rPr>
          <w:color w:val="000000" w:themeColor="text1"/>
        </w:rPr>
        <w:t>•</w:t>
      </w:r>
      <w:r w:rsidRPr="00627744">
        <w:rPr>
          <w:color w:val="000000" w:themeColor="text1"/>
        </w:rPr>
        <w:tab/>
        <w:t>Higher risk of bone fractures and a lower quality of life. (Cleveland clinic. (2022)</w:t>
      </w:r>
    </w:p>
    <w:p w14:paraId="455CF4E0" w14:textId="77777777" w:rsidR="00912DF1" w:rsidRPr="00627744" w:rsidRDefault="00912DF1" w:rsidP="00912DF1">
      <w:pPr>
        <w:rPr>
          <w:b/>
          <w:bCs/>
          <w:color w:val="000000" w:themeColor="text1"/>
          <w:u w:val="single"/>
        </w:rPr>
      </w:pPr>
      <w:r w:rsidRPr="00627744">
        <w:rPr>
          <w:b/>
          <w:bCs/>
          <w:color w:val="000000" w:themeColor="text1"/>
          <w:u w:val="single"/>
        </w:rPr>
        <w:t xml:space="preserve">Smoking and the risk of developing Multiple Sclerosis </w:t>
      </w:r>
    </w:p>
    <w:p w14:paraId="1A2B0626" w14:textId="77777777" w:rsidR="00912DF1" w:rsidRPr="00627744" w:rsidRDefault="00912DF1" w:rsidP="00912DF1">
      <w:pPr>
        <w:rPr>
          <w:color w:val="000000" w:themeColor="text1"/>
        </w:rPr>
      </w:pPr>
      <w:r w:rsidRPr="00627744">
        <w:rPr>
          <w:color w:val="000000" w:themeColor="text1"/>
        </w:rPr>
        <w:t xml:space="preserve">Smoking is now known to be a risk factor for MS and research suggests that smoking rates and greater among MS patients than in the general population. According to recent studies, smoking can increase the risk of acquiring MS by up to 50% in the year 2016, a meta-analysis of almost 20,000 MS cases indicated that present and previous smokers had an increased risk of developing the disease. </w:t>
      </w:r>
    </w:p>
    <w:p w14:paraId="7F97B24C" w14:textId="7A3A17F8" w:rsidR="00912DF1" w:rsidRDefault="00912DF1" w:rsidP="00912DF1">
      <w:pPr>
        <w:rPr>
          <w:color w:val="000000" w:themeColor="text1"/>
        </w:rPr>
      </w:pPr>
      <w:r w:rsidRPr="00627744">
        <w:rPr>
          <w:color w:val="000000" w:themeColor="text1"/>
        </w:rPr>
        <w:t xml:space="preserve">MS has a higher chance of developing, further research has discovered that male smokers are at a higher risk of developing lung cancer compared to female smokers, male smokers have a higher risk of having MS. These findings are in line with earlier studies suggesting a relationship between smoking and MS and are backed up by a 2017 systematic review and meta-analysis that found significant evidence of smoking’s casual role in MS development. The specific relationships between smoking and MS are unknown, but the harmful compounds in tobacco smoke, rather than nicotine, appear to be at the root of the problem. Cigarette smoke causes damage to the endothelial cells that line the lungs. These cells that have been injured create a </w:t>
      </w:r>
      <w:r w:rsidR="00627744" w:rsidRPr="00627744">
        <w:rPr>
          <w:color w:val="000000" w:themeColor="text1"/>
        </w:rPr>
        <w:t>different</w:t>
      </w:r>
      <w:r w:rsidRPr="00627744">
        <w:rPr>
          <w:color w:val="000000" w:themeColor="text1"/>
        </w:rPr>
        <w:t xml:space="preserve"> protein to carbohydrate ratio its possible rather the blood brain barrier is weakened as a result of this imbalance. </w:t>
      </w:r>
      <w:proofErr w:type="gramStart"/>
      <w:r w:rsidRPr="00627744">
        <w:rPr>
          <w:color w:val="000000" w:themeColor="text1"/>
        </w:rPr>
        <w:t>( Ash</w:t>
      </w:r>
      <w:proofErr w:type="gramEnd"/>
      <w:r w:rsidRPr="00627744">
        <w:rPr>
          <w:color w:val="000000" w:themeColor="text1"/>
        </w:rPr>
        <w:t>. (2020)</w:t>
      </w:r>
    </w:p>
    <w:p w14:paraId="21B673C4" w14:textId="074D0432" w:rsidR="001033E5" w:rsidRDefault="00C72E3D" w:rsidP="00912DF1">
      <w:pPr>
        <w:rPr>
          <w:b/>
          <w:bCs/>
          <w:color w:val="000000" w:themeColor="text1"/>
        </w:rPr>
      </w:pPr>
      <w:r>
        <w:rPr>
          <w:b/>
          <w:bCs/>
          <w:color w:val="000000" w:themeColor="text1"/>
        </w:rPr>
        <w:t xml:space="preserve">How does smoking affect </w:t>
      </w:r>
      <w:r w:rsidR="0077334E">
        <w:rPr>
          <w:b/>
          <w:bCs/>
          <w:color w:val="000000" w:themeColor="text1"/>
        </w:rPr>
        <w:t>people with Multiple Sclerosis?</w:t>
      </w:r>
    </w:p>
    <w:p w14:paraId="2387358D" w14:textId="6F9F7C3F" w:rsidR="00C51379" w:rsidRDefault="008F646F" w:rsidP="00912DF1">
      <w:pPr>
        <w:rPr>
          <w:color w:val="000000" w:themeColor="text1"/>
        </w:rPr>
      </w:pPr>
      <w:r>
        <w:rPr>
          <w:color w:val="000000" w:themeColor="text1"/>
        </w:rPr>
        <w:t xml:space="preserve">In general </w:t>
      </w:r>
      <w:r w:rsidR="00622F83">
        <w:rPr>
          <w:color w:val="000000" w:themeColor="text1"/>
        </w:rPr>
        <w:t xml:space="preserve">smoking has a number of negative affects on people with Multiple Sclerosis disease progression. A recent </w:t>
      </w:r>
      <w:r w:rsidR="00BC4232">
        <w:rPr>
          <w:color w:val="000000" w:themeColor="text1"/>
        </w:rPr>
        <w:t xml:space="preserve">research of MS patients found that smokers had a lower quality of life, had more MS activity and were more disabled. </w:t>
      </w:r>
      <w:r w:rsidR="00CC3D07">
        <w:rPr>
          <w:color w:val="000000" w:themeColor="text1"/>
        </w:rPr>
        <w:t xml:space="preserve"> </w:t>
      </w:r>
      <w:r w:rsidR="00CE5A5A">
        <w:rPr>
          <w:color w:val="000000" w:themeColor="text1"/>
        </w:rPr>
        <w:t xml:space="preserve">It affects people’s co-morbidity. </w:t>
      </w:r>
      <w:r w:rsidR="006B6751">
        <w:rPr>
          <w:color w:val="000000" w:themeColor="text1"/>
        </w:rPr>
        <w:t xml:space="preserve">Co-morbidity refers to the presence of multiple diseases. Anyone who smokes </w:t>
      </w:r>
      <w:r w:rsidR="00282C68">
        <w:rPr>
          <w:color w:val="000000" w:themeColor="text1"/>
        </w:rPr>
        <w:t>are just like the others of the population at risk of developing various autoimmune diseases</w:t>
      </w:r>
      <w:r w:rsidR="00C51379">
        <w:rPr>
          <w:color w:val="000000" w:themeColor="text1"/>
        </w:rPr>
        <w:t xml:space="preserve">, vascular disorders, having a stroke or type 1 diabetes. Suffering from Multiple Sclerosis </w:t>
      </w:r>
      <w:r w:rsidR="00D26360">
        <w:rPr>
          <w:color w:val="000000" w:themeColor="text1"/>
        </w:rPr>
        <w:t>and another major condition makes it even more difficult to manage both</w:t>
      </w:r>
      <w:r w:rsidR="00D0422A">
        <w:rPr>
          <w:color w:val="000000" w:themeColor="text1"/>
        </w:rPr>
        <w:t xml:space="preserve">. Smokers with MS </w:t>
      </w:r>
      <w:r w:rsidR="00414036">
        <w:rPr>
          <w:color w:val="000000" w:themeColor="text1"/>
        </w:rPr>
        <w:t xml:space="preserve">are twice as likely to die each year as non-smokers </w:t>
      </w:r>
      <w:r w:rsidR="00334D96">
        <w:rPr>
          <w:color w:val="000000" w:themeColor="text1"/>
        </w:rPr>
        <w:t xml:space="preserve">with MS. </w:t>
      </w:r>
      <w:r w:rsidR="000E4721">
        <w:rPr>
          <w:color w:val="000000" w:themeColor="text1"/>
        </w:rPr>
        <w:t xml:space="preserve">Co-morbidity, or how the symptoms of one </w:t>
      </w:r>
      <w:r w:rsidR="005A783C">
        <w:rPr>
          <w:color w:val="000000" w:themeColor="text1"/>
        </w:rPr>
        <w:t>disease exacerbate for a large portion of this increased risk.</w:t>
      </w:r>
      <w:r w:rsidR="00800DDB">
        <w:rPr>
          <w:color w:val="000000" w:themeColor="text1"/>
        </w:rPr>
        <w:t xml:space="preserve"> </w:t>
      </w:r>
    </w:p>
    <w:p w14:paraId="34ACD060" w14:textId="77777777" w:rsidR="00C40596" w:rsidRDefault="000D0F49" w:rsidP="00912DF1">
      <w:pPr>
        <w:rPr>
          <w:color w:val="000000" w:themeColor="text1"/>
        </w:rPr>
      </w:pPr>
      <w:r>
        <w:rPr>
          <w:color w:val="000000" w:themeColor="text1"/>
        </w:rPr>
        <w:t xml:space="preserve">Also smoking with MS exacerbates pain. Neuropathic pain, back pain, painful spasms and </w:t>
      </w:r>
      <w:r w:rsidR="000C7C1D">
        <w:rPr>
          <w:color w:val="000000" w:themeColor="text1"/>
        </w:rPr>
        <w:t xml:space="preserve">headaches. For many people with MS pain is a prominent symptom </w:t>
      </w:r>
      <w:r w:rsidR="005974FF">
        <w:rPr>
          <w:color w:val="000000" w:themeColor="text1"/>
        </w:rPr>
        <w:t xml:space="preserve">and can also increase the chances of depression and exhaustion. Smokers with MS </w:t>
      </w:r>
      <w:r w:rsidR="00960C3A">
        <w:rPr>
          <w:color w:val="000000" w:themeColor="text1"/>
        </w:rPr>
        <w:t>are more likely to experience severe discomfort than of those who are non-smokers.</w:t>
      </w:r>
    </w:p>
    <w:p w14:paraId="15655206" w14:textId="6C947B92" w:rsidR="00960C3A" w:rsidRPr="0077334E" w:rsidRDefault="00C40596" w:rsidP="00912DF1">
      <w:pPr>
        <w:rPr>
          <w:color w:val="000000" w:themeColor="text1"/>
        </w:rPr>
      </w:pPr>
      <w:r>
        <w:rPr>
          <w:color w:val="000000" w:themeColor="text1"/>
        </w:rPr>
        <w:t>Smoking with MS can also</w:t>
      </w:r>
      <w:r w:rsidR="00960C3A">
        <w:rPr>
          <w:color w:val="000000" w:themeColor="text1"/>
        </w:rPr>
        <w:t xml:space="preserve"> </w:t>
      </w:r>
      <w:r>
        <w:rPr>
          <w:color w:val="000000" w:themeColor="text1"/>
        </w:rPr>
        <w:t xml:space="preserve">Reduce bone mineral density these </w:t>
      </w:r>
      <w:r w:rsidR="003F55E5">
        <w:rPr>
          <w:color w:val="000000" w:themeColor="text1"/>
        </w:rPr>
        <w:t xml:space="preserve">factors raise chances of breaking a bone </w:t>
      </w:r>
      <w:proofErr w:type="gramStart"/>
      <w:r w:rsidR="003F55E5">
        <w:rPr>
          <w:color w:val="000000" w:themeColor="text1"/>
        </w:rPr>
        <w:t>more easier</w:t>
      </w:r>
      <w:proofErr w:type="gramEnd"/>
      <w:r w:rsidR="003F55E5">
        <w:rPr>
          <w:color w:val="000000" w:themeColor="text1"/>
        </w:rPr>
        <w:t xml:space="preserve"> than others.</w:t>
      </w:r>
      <w:r w:rsidR="001B4CE5">
        <w:rPr>
          <w:color w:val="000000" w:themeColor="text1"/>
        </w:rPr>
        <w:t xml:space="preserve"> It has also been linked to cognitive decline, decreased brain volume and dementia. It hastens the natural shrinkage of</w:t>
      </w:r>
      <w:r w:rsidR="00F90082">
        <w:rPr>
          <w:color w:val="000000" w:themeColor="text1"/>
        </w:rPr>
        <w:t xml:space="preserve"> our</w:t>
      </w:r>
      <w:r w:rsidR="001B4CE5">
        <w:rPr>
          <w:color w:val="000000" w:themeColor="text1"/>
        </w:rPr>
        <w:t xml:space="preserve"> brains </w:t>
      </w:r>
      <w:r w:rsidR="00F90082">
        <w:rPr>
          <w:color w:val="000000" w:themeColor="text1"/>
        </w:rPr>
        <w:t xml:space="preserve">as we grow older.  Decreasing the </w:t>
      </w:r>
      <w:r w:rsidR="00CA1607">
        <w:rPr>
          <w:color w:val="000000" w:themeColor="text1"/>
        </w:rPr>
        <w:t>cognitive reserve or buffer zone in our brains which allows them to remain flexible and deal with damage like Multiple Sclerosis.</w:t>
      </w:r>
      <w:r w:rsidR="004E3819">
        <w:rPr>
          <w:color w:val="000000" w:themeColor="text1"/>
        </w:rPr>
        <w:t xml:space="preserve"> (MS </w:t>
      </w:r>
      <w:proofErr w:type="gramStart"/>
      <w:r w:rsidR="004E3819">
        <w:rPr>
          <w:color w:val="000000" w:themeColor="text1"/>
        </w:rPr>
        <w:t>Trust.(</w:t>
      </w:r>
      <w:proofErr w:type="gramEnd"/>
      <w:r w:rsidR="004E3819">
        <w:rPr>
          <w:color w:val="000000" w:themeColor="text1"/>
        </w:rPr>
        <w:t xml:space="preserve">2022) </w:t>
      </w:r>
    </w:p>
    <w:p w14:paraId="3E605E86" w14:textId="77777777" w:rsidR="00C72E3D" w:rsidRPr="00C72E3D" w:rsidRDefault="00C72E3D" w:rsidP="00912DF1">
      <w:pPr>
        <w:rPr>
          <w:color w:val="000000" w:themeColor="text1"/>
        </w:rPr>
      </w:pPr>
    </w:p>
    <w:p w14:paraId="07415F35" w14:textId="29D90C66" w:rsidR="00F97B24" w:rsidRPr="00627744" w:rsidRDefault="00FB2DA1" w:rsidP="00A7435E">
      <w:pPr>
        <w:rPr>
          <w:color w:val="000000" w:themeColor="text1"/>
        </w:rPr>
      </w:pPr>
      <w:r w:rsidRPr="00627744">
        <w:rPr>
          <w:color w:val="000000" w:themeColor="text1"/>
        </w:rPr>
        <w:t xml:space="preserve">In my research on </w:t>
      </w:r>
      <w:r w:rsidR="0039282E" w:rsidRPr="00627744">
        <w:rPr>
          <w:color w:val="000000" w:themeColor="text1"/>
        </w:rPr>
        <w:t xml:space="preserve">my choice of topic in question I then went on to find out </w:t>
      </w:r>
      <w:r w:rsidR="007B30B8" w:rsidRPr="00627744">
        <w:rPr>
          <w:color w:val="000000" w:themeColor="text1"/>
        </w:rPr>
        <w:t xml:space="preserve">how many of the population suffer from multiple sclerosis, in this </w:t>
      </w:r>
      <w:r w:rsidR="00F97B24" w:rsidRPr="00627744">
        <w:rPr>
          <w:color w:val="000000" w:themeColor="text1"/>
        </w:rPr>
        <w:t xml:space="preserve">in particular </w:t>
      </w:r>
      <w:r w:rsidR="007B30B8" w:rsidRPr="00627744">
        <w:rPr>
          <w:color w:val="000000" w:themeColor="text1"/>
        </w:rPr>
        <w:t>search the findings are very interesting</w:t>
      </w:r>
      <w:r w:rsidR="00F97B24" w:rsidRPr="00627744">
        <w:rPr>
          <w:color w:val="000000" w:themeColor="text1"/>
        </w:rPr>
        <w:t xml:space="preserve">. The </w:t>
      </w:r>
      <w:r w:rsidR="00597243" w:rsidRPr="00627744">
        <w:rPr>
          <w:color w:val="000000" w:themeColor="text1"/>
        </w:rPr>
        <w:t xml:space="preserve">main purpose of this briefing is that it presents findings from a study that examined the </w:t>
      </w:r>
      <w:r w:rsidR="00E03DDD" w:rsidRPr="00627744">
        <w:rPr>
          <w:color w:val="000000" w:themeColor="text1"/>
        </w:rPr>
        <w:t xml:space="preserve">incidence, prevalence and also demographic characteristics of patients with multiple sclerosis </w:t>
      </w:r>
      <w:r w:rsidR="00FE3B4B" w:rsidRPr="00627744">
        <w:rPr>
          <w:color w:val="000000" w:themeColor="text1"/>
        </w:rPr>
        <w:t>using a sample of anonymized primary care records.</w:t>
      </w:r>
    </w:p>
    <w:p w14:paraId="2F15E4BA" w14:textId="055925C8" w:rsidR="00FE3B4B" w:rsidRPr="00627744" w:rsidRDefault="00FE3B4B" w:rsidP="00A7435E">
      <w:pPr>
        <w:rPr>
          <w:color w:val="000000" w:themeColor="text1"/>
        </w:rPr>
      </w:pPr>
      <w:r w:rsidRPr="00627744">
        <w:rPr>
          <w:color w:val="000000" w:themeColor="text1"/>
        </w:rPr>
        <w:t xml:space="preserve">This study targets audiences who are health commissioners and service providers </w:t>
      </w:r>
      <w:r w:rsidR="001D7E9E" w:rsidRPr="00627744">
        <w:rPr>
          <w:color w:val="000000" w:themeColor="text1"/>
        </w:rPr>
        <w:t xml:space="preserve">who serve Multiple Sclerosis patients. The data is available and reported at a national level with the goal </w:t>
      </w:r>
      <w:r w:rsidR="00AA47B4" w:rsidRPr="00627744">
        <w:rPr>
          <w:color w:val="000000" w:themeColor="text1"/>
        </w:rPr>
        <w:t xml:space="preserve">of being interpreted locally to guide an assessment of the requirements of MS patients and the provision of health and care services. </w:t>
      </w:r>
    </w:p>
    <w:p w14:paraId="6BBD264A" w14:textId="57B6D0F2" w:rsidR="00AA47B4" w:rsidRPr="00627744" w:rsidRDefault="00AA47B4" w:rsidP="00AA47B4">
      <w:pPr>
        <w:rPr>
          <w:color w:val="000000" w:themeColor="text1"/>
        </w:rPr>
      </w:pPr>
      <w:r w:rsidRPr="00627744">
        <w:rPr>
          <w:color w:val="000000" w:themeColor="text1"/>
        </w:rPr>
        <w:t xml:space="preserve">These are the findings: </w:t>
      </w:r>
    </w:p>
    <w:p w14:paraId="4C713666" w14:textId="19DCFB32" w:rsidR="00AA47B4" w:rsidRPr="00627744" w:rsidRDefault="00E56E82" w:rsidP="00AA47B4">
      <w:pPr>
        <w:pStyle w:val="ListParagraph"/>
        <w:numPr>
          <w:ilvl w:val="0"/>
          <w:numId w:val="18"/>
        </w:numPr>
        <w:rPr>
          <w:color w:val="000000" w:themeColor="text1"/>
        </w:rPr>
      </w:pPr>
      <w:r w:rsidRPr="00627744">
        <w:rPr>
          <w:color w:val="000000" w:themeColor="text1"/>
        </w:rPr>
        <w:t>Males’</w:t>
      </w:r>
      <w:r w:rsidR="00AA47B4" w:rsidRPr="00627744">
        <w:rPr>
          <w:color w:val="000000" w:themeColor="text1"/>
        </w:rPr>
        <w:t xml:space="preserve"> </w:t>
      </w:r>
      <w:r>
        <w:rPr>
          <w:color w:val="000000" w:themeColor="text1"/>
        </w:rPr>
        <w:t>and</w:t>
      </w:r>
      <w:r w:rsidR="00AA47B4" w:rsidRPr="00627744">
        <w:rPr>
          <w:color w:val="000000" w:themeColor="text1"/>
        </w:rPr>
        <w:t xml:space="preserve"> females with multiple </w:t>
      </w:r>
      <w:r w:rsidR="00B81C76" w:rsidRPr="00627744">
        <w:rPr>
          <w:color w:val="000000" w:themeColor="text1"/>
        </w:rPr>
        <w:t>sclerosis are more often to be ex-smokers than those of the general population.</w:t>
      </w:r>
    </w:p>
    <w:p w14:paraId="1EA1C077" w14:textId="4652F5BD" w:rsidR="00B81C76" w:rsidRPr="00627744" w:rsidRDefault="00B81C76" w:rsidP="00AA47B4">
      <w:pPr>
        <w:pStyle w:val="ListParagraph"/>
        <w:numPr>
          <w:ilvl w:val="0"/>
          <w:numId w:val="18"/>
        </w:numPr>
        <w:rPr>
          <w:color w:val="000000" w:themeColor="text1"/>
        </w:rPr>
      </w:pPr>
      <w:r w:rsidRPr="00627744">
        <w:rPr>
          <w:color w:val="000000" w:themeColor="text1"/>
        </w:rPr>
        <w:t>There are on average nearly 5,000 new cases of multiple sclerosis diagnosed each year.</w:t>
      </w:r>
    </w:p>
    <w:p w14:paraId="55D1627B" w14:textId="41F0F429" w:rsidR="00B81C76" w:rsidRPr="00627744" w:rsidRDefault="00DF389D" w:rsidP="00AA47B4">
      <w:pPr>
        <w:pStyle w:val="ListParagraph"/>
        <w:numPr>
          <w:ilvl w:val="0"/>
          <w:numId w:val="18"/>
        </w:numPr>
        <w:rPr>
          <w:color w:val="000000" w:themeColor="text1"/>
        </w:rPr>
      </w:pPr>
      <w:r w:rsidRPr="00627744">
        <w:rPr>
          <w:color w:val="000000" w:themeColor="text1"/>
        </w:rPr>
        <w:t>Males who suffer with multiple sclerosis are found that the</w:t>
      </w:r>
      <w:r w:rsidR="004850B5" w:rsidRPr="00627744">
        <w:rPr>
          <w:color w:val="000000" w:themeColor="text1"/>
        </w:rPr>
        <w:t xml:space="preserve"> smoking rates among them, </w:t>
      </w:r>
      <w:proofErr w:type="gramStart"/>
      <w:r w:rsidR="004850B5" w:rsidRPr="00627744">
        <w:rPr>
          <w:color w:val="000000" w:themeColor="text1"/>
        </w:rPr>
        <w:t>than</w:t>
      </w:r>
      <w:proofErr w:type="gramEnd"/>
      <w:r w:rsidR="004850B5" w:rsidRPr="00627744">
        <w:rPr>
          <w:color w:val="000000" w:themeColor="text1"/>
        </w:rPr>
        <w:t xml:space="preserve"> those males of the general public.</w:t>
      </w:r>
    </w:p>
    <w:p w14:paraId="7AF6E25E" w14:textId="3243DE41" w:rsidR="004850B5" w:rsidRPr="00627744" w:rsidRDefault="004850B5" w:rsidP="00AA47B4">
      <w:pPr>
        <w:pStyle w:val="ListParagraph"/>
        <w:numPr>
          <w:ilvl w:val="0"/>
          <w:numId w:val="18"/>
        </w:numPr>
        <w:rPr>
          <w:color w:val="000000" w:themeColor="text1"/>
        </w:rPr>
      </w:pPr>
      <w:r w:rsidRPr="00627744">
        <w:rPr>
          <w:color w:val="000000" w:themeColor="text1"/>
        </w:rPr>
        <w:t xml:space="preserve">Multiple Sclerosis is more than twice as common in women </w:t>
      </w:r>
      <w:r w:rsidR="00E56E82">
        <w:rPr>
          <w:color w:val="000000" w:themeColor="text1"/>
        </w:rPr>
        <w:t>as it</w:t>
      </w:r>
      <w:r w:rsidRPr="00627744">
        <w:rPr>
          <w:color w:val="000000" w:themeColor="text1"/>
        </w:rPr>
        <w:t xml:space="preserve"> is on men with nearly 280 to 110 cases per 100,000 people in the population.</w:t>
      </w:r>
    </w:p>
    <w:p w14:paraId="20540494" w14:textId="327ADC38" w:rsidR="00091B9D" w:rsidRPr="00627744" w:rsidRDefault="00D23EEC" w:rsidP="00AA47B4">
      <w:pPr>
        <w:pStyle w:val="ListParagraph"/>
        <w:numPr>
          <w:ilvl w:val="0"/>
          <w:numId w:val="18"/>
        </w:numPr>
        <w:rPr>
          <w:color w:val="000000" w:themeColor="text1"/>
        </w:rPr>
      </w:pPr>
      <w:r w:rsidRPr="00627744">
        <w:rPr>
          <w:color w:val="000000" w:themeColor="text1"/>
        </w:rPr>
        <w:t xml:space="preserve">MS is projected to have a prevalence </w:t>
      </w:r>
      <w:r w:rsidR="008707F7" w:rsidRPr="00627744">
        <w:rPr>
          <w:color w:val="000000" w:themeColor="text1"/>
        </w:rPr>
        <w:t xml:space="preserve">of </w:t>
      </w:r>
      <w:r w:rsidR="00284ADE" w:rsidRPr="00627744">
        <w:rPr>
          <w:color w:val="000000" w:themeColor="text1"/>
        </w:rPr>
        <w:t xml:space="preserve">190 instances per 100,000 </w:t>
      </w:r>
      <w:r w:rsidR="00E56E82" w:rsidRPr="00627744">
        <w:rPr>
          <w:color w:val="000000" w:themeColor="text1"/>
        </w:rPr>
        <w:t>people in</w:t>
      </w:r>
      <w:r w:rsidR="00400C2E" w:rsidRPr="00627744">
        <w:rPr>
          <w:color w:val="000000" w:themeColor="text1"/>
        </w:rPr>
        <w:t xml:space="preserve"> England with 105,000 people affected.</w:t>
      </w:r>
    </w:p>
    <w:p w14:paraId="743EB405" w14:textId="6CAD4C1B" w:rsidR="00400C2E" w:rsidRPr="00627744" w:rsidRDefault="00400C2E" w:rsidP="00AA47B4">
      <w:pPr>
        <w:pStyle w:val="ListParagraph"/>
        <w:numPr>
          <w:ilvl w:val="0"/>
          <w:numId w:val="18"/>
        </w:numPr>
        <w:rPr>
          <w:color w:val="000000" w:themeColor="text1"/>
        </w:rPr>
      </w:pPr>
      <w:r w:rsidRPr="00627744">
        <w:rPr>
          <w:color w:val="000000" w:themeColor="text1"/>
        </w:rPr>
        <w:t xml:space="preserve">Females aged 50 to 59 are three times more likely </w:t>
      </w:r>
      <w:r w:rsidR="00793349" w:rsidRPr="00627744">
        <w:rPr>
          <w:color w:val="000000" w:themeColor="text1"/>
        </w:rPr>
        <w:t xml:space="preserve">than guys to have </w:t>
      </w:r>
      <w:proofErr w:type="spellStart"/>
      <w:r w:rsidR="00793349" w:rsidRPr="00627744">
        <w:rPr>
          <w:color w:val="000000" w:themeColor="text1"/>
        </w:rPr>
        <w:t>have</w:t>
      </w:r>
      <w:proofErr w:type="spellEnd"/>
      <w:r w:rsidR="00793349" w:rsidRPr="00627744">
        <w:rPr>
          <w:color w:val="000000" w:themeColor="text1"/>
        </w:rPr>
        <w:t xml:space="preserve"> multiple sclerosis</w:t>
      </w:r>
      <w:r w:rsidR="0021162C" w:rsidRPr="00627744">
        <w:rPr>
          <w:color w:val="000000" w:themeColor="text1"/>
        </w:rPr>
        <w:t>. (</w:t>
      </w:r>
      <w:r w:rsidR="00D11EDB" w:rsidRPr="00627744">
        <w:rPr>
          <w:color w:val="000000" w:themeColor="text1"/>
        </w:rPr>
        <w:t xml:space="preserve">578 </w:t>
      </w:r>
      <w:r w:rsidR="006F2241" w:rsidRPr="00627744">
        <w:rPr>
          <w:color w:val="000000" w:themeColor="text1"/>
        </w:rPr>
        <w:t>and 184 per 100,000 of the population respectively)</w:t>
      </w:r>
    </w:p>
    <w:p w14:paraId="4F4DA204" w14:textId="7D92F8C6" w:rsidR="00FF6A97" w:rsidRPr="00627744" w:rsidRDefault="00FF6A97" w:rsidP="00AA47B4">
      <w:pPr>
        <w:pStyle w:val="ListParagraph"/>
        <w:numPr>
          <w:ilvl w:val="0"/>
          <w:numId w:val="18"/>
        </w:numPr>
        <w:rPr>
          <w:color w:val="000000" w:themeColor="text1"/>
        </w:rPr>
      </w:pPr>
      <w:r w:rsidRPr="00627744">
        <w:rPr>
          <w:color w:val="000000" w:themeColor="text1"/>
        </w:rPr>
        <w:t xml:space="preserve">75 percent </w:t>
      </w:r>
      <w:r w:rsidR="00CA3845" w:rsidRPr="00627744">
        <w:rPr>
          <w:color w:val="000000" w:themeColor="text1"/>
        </w:rPr>
        <w:t>of men and women who have multiple sclerosis are between the ages of 40 and 74.</w:t>
      </w:r>
    </w:p>
    <w:p w14:paraId="0A5EC795" w14:textId="64EB6F28" w:rsidR="00CD5E64" w:rsidRDefault="00CD5E64" w:rsidP="00AA47B4">
      <w:pPr>
        <w:pStyle w:val="ListParagraph"/>
        <w:numPr>
          <w:ilvl w:val="0"/>
          <w:numId w:val="18"/>
        </w:numPr>
        <w:rPr>
          <w:color w:val="000000" w:themeColor="text1"/>
        </w:rPr>
      </w:pPr>
      <w:r w:rsidRPr="00627744">
        <w:rPr>
          <w:color w:val="000000" w:themeColor="text1"/>
        </w:rPr>
        <w:t>Multiple sclerosis is expected to have an annual incidence of 8 in 11 new cases  per 100,000 people in England alone.</w:t>
      </w:r>
    </w:p>
    <w:p w14:paraId="59FE3AFF" w14:textId="6D882CD8" w:rsidR="00BF651F" w:rsidRDefault="00BF651F" w:rsidP="00632C48">
      <w:pPr>
        <w:pStyle w:val="Heading4"/>
        <w:shd w:val="clear" w:color="auto" w:fill="FFFFFF"/>
        <w:spacing w:before="525" w:after="0"/>
        <w:divId w:val="1454595614"/>
        <w:rPr>
          <w:rFonts w:ascii="Arial" w:eastAsia="Times New Roman" w:hAnsi="Arial" w:cs="Arial"/>
          <w:color w:val="000000" w:themeColor="text1"/>
        </w:rPr>
      </w:pPr>
    </w:p>
    <w:p w14:paraId="380B9A04" w14:textId="3AE2251E" w:rsidR="00E75BE7" w:rsidRPr="00595376" w:rsidRDefault="00E75BE7" w:rsidP="007A04F3">
      <w:pPr>
        <w:pStyle w:val="Heading4"/>
        <w:shd w:val="clear" w:color="auto" w:fill="FFFFFF"/>
        <w:spacing w:before="525" w:after="0"/>
        <w:rPr>
          <w:rFonts w:ascii="Arial" w:eastAsia="Times New Roman" w:hAnsi="Arial" w:cs="Arial"/>
          <w:color w:val="0B0C0C"/>
        </w:rPr>
      </w:pPr>
      <w:r>
        <w:rPr>
          <w:rFonts w:ascii="Arial" w:eastAsia="Times New Roman" w:hAnsi="Arial" w:cs="Arial"/>
          <w:color w:val="0B0C0C"/>
        </w:rPr>
        <w:t xml:space="preserve">Here is a graph showing the estimated prevalence by age group (January 2018. age and sex standardised per 100,000 population in </w:t>
      </w:r>
      <w:proofErr w:type="spellStart"/>
      <w:r>
        <w:rPr>
          <w:rFonts w:ascii="Arial" w:eastAsia="Times New Roman" w:hAnsi="Arial" w:cs="Arial"/>
          <w:color w:val="0B0C0C"/>
        </w:rPr>
        <w:t>england</w:t>
      </w:r>
      <w:proofErr w:type="spellEnd"/>
      <w:r>
        <w:rPr>
          <w:rFonts w:ascii="Arial" w:eastAsia="Times New Roman" w:hAnsi="Arial" w:cs="Arial"/>
          <w:color w:val="0B0C0C"/>
        </w:rPr>
        <w:t>).</w:t>
      </w:r>
    </w:p>
    <w:p w14:paraId="04777FDC" w14:textId="77777777" w:rsidR="007C680F" w:rsidRDefault="007C680F">
      <w:pPr>
        <w:pStyle w:val="Heading4"/>
        <w:shd w:val="clear" w:color="auto" w:fill="FFFFFF"/>
        <w:spacing w:before="525" w:after="0"/>
        <w:divId w:val="32581887"/>
        <w:rPr>
          <w:rFonts w:ascii="Arial" w:eastAsia="Times New Roman" w:hAnsi="Arial" w:cs="Arial"/>
          <w:color w:val="0B0C0C"/>
        </w:rPr>
      </w:pPr>
    </w:p>
    <w:p w14:paraId="3BE7A508" w14:textId="77777777" w:rsidR="007C680F" w:rsidRDefault="007C680F">
      <w:pPr>
        <w:pStyle w:val="Heading4"/>
        <w:shd w:val="clear" w:color="auto" w:fill="FFFFFF"/>
        <w:spacing w:before="525" w:after="0"/>
        <w:divId w:val="32581887"/>
        <w:rPr>
          <w:rFonts w:ascii="Arial" w:eastAsia="Times New Roman" w:hAnsi="Arial" w:cs="Arial"/>
          <w:color w:val="0B0C0C"/>
        </w:rPr>
      </w:pPr>
    </w:p>
    <w:p w14:paraId="2CE8A3A1" w14:textId="1171CBF4" w:rsidR="007C680F" w:rsidRDefault="00E75BE7">
      <w:pPr>
        <w:pStyle w:val="Heading4"/>
        <w:shd w:val="clear" w:color="auto" w:fill="FFFFFF"/>
        <w:spacing w:before="525" w:after="0"/>
        <w:divId w:val="32581887"/>
        <w:rPr>
          <w:rFonts w:ascii="Arial" w:eastAsia="Times New Roman" w:hAnsi="Arial" w:cs="Arial"/>
          <w:color w:val="0B0C0C"/>
        </w:rPr>
      </w:pPr>
      <w:r>
        <w:rPr>
          <w:rFonts w:ascii="Arial" w:eastAsia="Times New Roman" w:hAnsi="Arial" w:cs="Arial"/>
          <w:color w:val="0B0C0C"/>
        </w:rPr>
        <w:t>Figure 1.</w:t>
      </w:r>
    </w:p>
    <w:p w14:paraId="35B204C5" w14:textId="7AE8253D" w:rsidR="0063628E" w:rsidRPr="00595376" w:rsidRDefault="00E75BE7" w:rsidP="00595376">
      <w:pPr>
        <w:pStyle w:val="Heading4"/>
        <w:shd w:val="clear" w:color="auto" w:fill="FFFFFF"/>
        <w:spacing w:before="525" w:after="0"/>
        <w:divId w:val="32581887"/>
        <w:rPr>
          <w:rFonts w:ascii="Arial" w:eastAsia="Times New Roman" w:hAnsi="Arial" w:cs="Arial"/>
          <w:color w:val="0B0C0C"/>
        </w:rPr>
      </w:pPr>
      <w:r>
        <w:rPr>
          <w:noProof/>
        </w:rPr>
        <w:drawing>
          <wp:anchor distT="0" distB="0" distL="114300" distR="114300" simplePos="0" relativeHeight="251659264" behindDoc="0" locked="0" layoutInCell="1" allowOverlap="1" wp14:anchorId="64262303" wp14:editId="5A3C7E95">
            <wp:simplePos x="0" y="0"/>
            <wp:positionH relativeFrom="column">
              <wp:posOffset>53975</wp:posOffset>
            </wp:positionH>
            <wp:positionV relativeFrom="paragraph">
              <wp:posOffset>15240</wp:posOffset>
            </wp:positionV>
            <wp:extent cx="6463665" cy="430911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6463665" cy="4309110"/>
                    </a:xfrm>
                    <a:prstGeom prst="rect">
                      <a:avLst/>
                    </a:prstGeom>
                  </pic:spPr>
                </pic:pic>
              </a:graphicData>
            </a:graphic>
          </wp:anchor>
        </w:drawing>
      </w:r>
    </w:p>
    <w:p w14:paraId="029B52B1" w14:textId="4FB4C092" w:rsidR="00C916B6" w:rsidRPr="00C916B6" w:rsidRDefault="00C916B6" w:rsidP="00E75BE7">
      <w:pPr>
        <w:divId w:val="1454595614"/>
        <w:rPr>
          <w:color w:val="000000" w:themeColor="text1"/>
        </w:rPr>
      </w:pPr>
      <w:r>
        <w:rPr>
          <w:color w:val="000000" w:themeColor="text1"/>
        </w:rPr>
        <w:t xml:space="preserve">The estimated prevalence of Multiple Sclerosis in females by age group is higher in males in corresponding age </w:t>
      </w:r>
      <w:r w:rsidR="00142EDC">
        <w:rPr>
          <w:color w:val="000000" w:themeColor="text1"/>
        </w:rPr>
        <w:t xml:space="preserve">groups with the 50–59 year group having the largest variation of 3 times as many. The rates are 578 per 100,000 people and 184 per 100,000 </w:t>
      </w:r>
      <w:r w:rsidR="00F41EAD">
        <w:rPr>
          <w:color w:val="000000" w:themeColor="text1"/>
        </w:rPr>
        <w:t xml:space="preserve">people respectively. With all ages beyond 30 the variation persists more than two times the rate </w:t>
      </w:r>
      <w:r w:rsidR="002B236F">
        <w:rPr>
          <w:color w:val="000000" w:themeColor="text1"/>
        </w:rPr>
        <w:t>as seen in Figure 2 below.</w:t>
      </w:r>
    </w:p>
    <w:p w14:paraId="10ACA5F6" w14:textId="34711622" w:rsidR="007D0E9A" w:rsidRDefault="003F719B" w:rsidP="00ED457D">
      <w:pPr>
        <w:pStyle w:val="Heading4"/>
        <w:shd w:val="clear" w:color="auto" w:fill="FFFFFF"/>
        <w:spacing w:before="525" w:after="0"/>
        <w:divId w:val="2134591360"/>
        <w:rPr>
          <w:rFonts w:ascii="Arial" w:eastAsia="Times New Roman" w:hAnsi="Arial" w:cs="Arial"/>
          <w:color w:val="0B0C0C"/>
        </w:rPr>
      </w:pPr>
      <w:r>
        <w:rPr>
          <w:rFonts w:ascii="Arial" w:eastAsia="Times New Roman" w:hAnsi="Arial" w:cs="Arial"/>
          <w:color w:val="0B0C0C"/>
        </w:rPr>
        <w:t xml:space="preserve">Figure 2: Multiple Sclerosis - estimated prevalence by age group (age and sex standardised, per </w:t>
      </w:r>
      <w:r w:rsidR="00ED457D">
        <w:rPr>
          <w:rFonts w:ascii="Arial" w:eastAsia="Times New Roman" w:hAnsi="Arial" w:cs="Arial"/>
          <w:color w:val="0B0C0C"/>
        </w:rPr>
        <w:t xml:space="preserve">100,000 </w:t>
      </w:r>
      <w:r w:rsidR="007C680F">
        <w:rPr>
          <w:rFonts w:ascii="Arial" w:eastAsia="Times New Roman" w:hAnsi="Arial" w:cs="Arial"/>
          <w:color w:val="0B0C0C"/>
        </w:rPr>
        <w:t xml:space="preserve">people in England. </w:t>
      </w:r>
    </w:p>
    <w:p w14:paraId="781D492A" w14:textId="77777777" w:rsidR="00BF768B" w:rsidRPr="00BF768B" w:rsidRDefault="00BF768B" w:rsidP="00BF768B">
      <w:pPr>
        <w:divId w:val="2134591360"/>
      </w:pPr>
    </w:p>
    <w:tbl>
      <w:tblPr>
        <w:tblStyle w:val="TableGrid"/>
        <w:tblpPr w:leftFromText="180" w:rightFromText="180" w:vertAnchor="page" w:horzAnchor="margin" w:tblpY="3354"/>
        <w:tblW w:w="0" w:type="auto"/>
        <w:tblLook w:val="04A0" w:firstRow="1" w:lastRow="0" w:firstColumn="1" w:lastColumn="0" w:noHBand="0" w:noVBand="1"/>
      </w:tblPr>
      <w:tblGrid>
        <w:gridCol w:w="2072"/>
        <w:gridCol w:w="2069"/>
        <w:gridCol w:w="2176"/>
        <w:gridCol w:w="2029"/>
      </w:tblGrid>
      <w:tr w:rsidR="00277CD4" w:rsidRPr="00277CD4" w14:paraId="58E6D258" w14:textId="1998B43F" w:rsidTr="0088271F">
        <w:tc>
          <w:tcPr>
            <w:tcW w:w="2072" w:type="dxa"/>
          </w:tcPr>
          <w:p w14:paraId="1EAD0C01" w14:textId="39F2B0B4" w:rsidR="0088271F" w:rsidRPr="00277CD4" w:rsidRDefault="0088271F" w:rsidP="008C4387">
            <w:pPr>
              <w:rPr>
                <w:b/>
                <w:bCs/>
                <w:color w:val="70AD47" w:themeColor="accent6"/>
              </w:rPr>
            </w:pPr>
            <w:r w:rsidRPr="00277CD4">
              <w:rPr>
                <w:b/>
                <w:bCs/>
                <w:color w:val="70AD47" w:themeColor="accent6"/>
              </w:rPr>
              <w:t>Age Band</w:t>
            </w:r>
          </w:p>
        </w:tc>
        <w:tc>
          <w:tcPr>
            <w:tcW w:w="2069" w:type="dxa"/>
          </w:tcPr>
          <w:p w14:paraId="6FB249FE" w14:textId="42A26B3D" w:rsidR="0088271F" w:rsidRPr="00277CD4" w:rsidRDefault="0088271F" w:rsidP="008C4387">
            <w:pPr>
              <w:rPr>
                <w:b/>
                <w:bCs/>
                <w:color w:val="70AD47" w:themeColor="accent6"/>
              </w:rPr>
            </w:pPr>
            <w:r w:rsidRPr="00277CD4">
              <w:rPr>
                <w:b/>
                <w:bCs/>
                <w:color w:val="70AD47" w:themeColor="accent6"/>
              </w:rPr>
              <w:t>Male</w:t>
            </w:r>
          </w:p>
        </w:tc>
        <w:tc>
          <w:tcPr>
            <w:tcW w:w="2176" w:type="dxa"/>
          </w:tcPr>
          <w:p w14:paraId="25CD87FE" w14:textId="2D1C410F" w:rsidR="0088271F" w:rsidRPr="00277CD4" w:rsidRDefault="0088271F" w:rsidP="008C4387">
            <w:pPr>
              <w:rPr>
                <w:b/>
                <w:bCs/>
                <w:color w:val="70AD47" w:themeColor="accent6"/>
              </w:rPr>
            </w:pPr>
            <w:r w:rsidRPr="00277CD4">
              <w:rPr>
                <w:b/>
                <w:bCs/>
                <w:color w:val="70AD47" w:themeColor="accent6"/>
              </w:rPr>
              <w:t>Female</w:t>
            </w:r>
          </w:p>
        </w:tc>
        <w:tc>
          <w:tcPr>
            <w:tcW w:w="2029" w:type="dxa"/>
          </w:tcPr>
          <w:p w14:paraId="6E1DE4B4" w14:textId="3C00EFEE" w:rsidR="0088271F" w:rsidRPr="00277CD4" w:rsidRDefault="0088271F" w:rsidP="008C4387">
            <w:pPr>
              <w:rPr>
                <w:color w:val="70AD47" w:themeColor="accent6"/>
              </w:rPr>
            </w:pPr>
            <w:r w:rsidRPr="00277CD4">
              <w:rPr>
                <w:b/>
                <w:bCs/>
                <w:color w:val="70AD47" w:themeColor="accent6"/>
              </w:rPr>
              <w:t>General</w:t>
            </w:r>
            <w:r w:rsidRPr="00277CD4">
              <w:rPr>
                <w:color w:val="70AD47" w:themeColor="accent6"/>
              </w:rPr>
              <w:t xml:space="preserve"> </w:t>
            </w:r>
            <w:r w:rsidRPr="00277CD4">
              <w:rPr>
                <w:b/>
                <w:bCs/>
                <w:color w:val="70AD47" w:themeColor="accent6"/>
              </w:rPr>
              <w:t>people</w:t>
            </w:r>
            <w:r w:rsidRPr="00277CD4">
              <w:rPr>
                <w:color w:val="70AD47" w:themeColor="accent6"/>
              </w:rPr>
              <w:t xml:space="preserve"> </w:t>
            </w:r>
            <w:r w:rsidRPr="00277CD4">
              <w:rPr>
                <w:b/>
                <w:bCs/>
                <w:color w:val="70AD47" w:themeColor="accent6"/>
              </w:rPr>
              <w:t>of</w:t>
            </w:r>
            <w:r w:rsidRPr="00277CD4">
              <w:rPr>
                <w:color w:val="70AD47" w:themeColor="accent6"/>
              </w:rPr>
              <w:t xml:space="preserve"> </w:t>
            </w:r>
            <w:r w:rsidRPr="00277CD4">
              <w:rPr>
                <w:b/>
                <w:bCs/>
                <w:color w:val="70AD47" w:themeColor="accent6"/>
              </w:rPr>
              <w:t>the</w:t>
            </w:r>
            <w:r w:rsidRPr="00277CD4">
              <w:rPr>
                <w:color w:val="70AD47" w:themeColor="accent6"/>
              </w:rPr>
              <w:t xml:space="preserve"> </w:t>
            </w:r>
            <w:r w:rsidRPr="00277CD4">
              <w:rPr>
                <w:b/>
                <w:bCs/>
                <w:color w:val="70AD47" w:themeColor="accent6"/>
              </w:rPr>
              <w:t>public</w:t>
            </w:r>
            <w:r w:rsidRPr="00277CD4">
              <w:rPr>
                <w:color w:val="70AD47" w:themeColor="accent6"/>
              </w:rPr>
              <w:t>.</w:t>
            </w:r>
          </w:p>
        </w:tc>
      </w:tr>
      <w:tr w:rsidR="0088271F" w14:paraId="081ABB2A" w14:textId="61073E43" w:rsidTr="0088271F">
        <w:tc>
          <w:tcPr>
            <w:tcW w:w="2072" w:type="dxa"/>
          </w:tcPr>
          <w:p w14:paraId="2A206737" w14:textId="63303567" w:rsidR="0088271F" w:rsidRPr="005B4876" w:rsidRDefault="00E20497" w:rsidP="008C4387">
            <w:pPr>
              <w:rPr>
                <w:color w:val="000000" w:themeColor="text1"/>
              </w:rPr>
            </w:pPr>
            <w:r>
              <w:rPr>
                <w:b/>
                <w:bCs/>
                <w:color w:val="000000" w:themeColor="text1"/>
              </w:rPr>
              <w:t>20-29</w:t>
            </w:r>
            <w:r w:rsidR="005B4876">
              <w:rPr>
                <w:b/>
                <w:bCs/>
                <w:color w:val="000000" w:themeColor="text1"/>
              </w:rPr>
              <w:t xml:space="preserve"> Years</w:t>
            </w:r>
          </w:p>
        </w:tc>
        <w:tc>
          <w:tcPr>
            <w:tcW w:w="2069" w:type="dxa"/>
          </w:tcPr>
          <w:p w14:paraId="38247C60" w14:textId="3013B687" w:rsidR="0088271F" w:rsidRPr="002B227E" w:rsidRDefault="002B227E" w:rsidP="008C4387">
            <w:pPr>
              <w:rPr>
                <w:b/>
                <w:bCs/>
                <w:color w:val="000000" w:themeColor="text1"/>
              </w:rPr>
            </w:pPr>
            <w:r>
              <w:rPr>
                <w:b/>
                <w:bCs/>
                <w:color w:val="000000" w:themeColor="text1"/>
              </w:rPr>
              <w:t>42</w:t>
            </w:r>
          </w:p>
        </w:tc>
        <w:tc>
          <w:tcPr>
            <w:tcW w:w="2176" w:type="dxa"/>
          </w:tcPr>
          <w:p w14:paraId="6AC44F15" w14:textId="086CE13E" w:rsidR="0088271F" w:rsidRPr="006121B0" w:rsidRDefault="001B118C" w:rsidP="008C4387">
            <w:pPr>
              <w:rPr>
                <w:b/>
                <w:bCs/>
                <w:color w:val="000000" w:themeColor="text1"/>
              </w:rPr>
            </w:pPr>
            <w:r>
              <w:rPr>
                <w:b/>
                <w:bCs/>
                <w:color w:val="000000" w:themeColor="text1"/>
              </w:rPr>
              <w:t>65</w:t>
            </w:r>
          </w:p>
        </w:tc>
        <w:tc>
          <w:tcPr>
            <w:tcW w:w="2029" w:type="dxa"/>
          </w:tcPr>
          <w:p w14:paraId="0A68322C" w14:textId="466D0A0E" w:rsidR="0088271F" w:rsidRPr="00F01C95" w:rsidRDefault="00F01C95" w:rsidP="008C4387">
            <w:pPr>
              <w:rPr>
                <w:b/>
                <w:bCs/>
                <w:color w:val="000000" w:themeColor="text1"/>
              </w:rPr>
            </w:pPr>
            <w:r>
              <w:rPr>
                <w:b/>
                <w:bCs/>
                <w:color w:val="000000" w:themeColor="text1"/>
              </w:rPr>
              <w:t>54</w:t>
            </w:r>
          </w:p>
        </w:tc>
      </w:tr>
      <w:tr w:rsidR="0088271F" w14:paraId="4B1C31AC" w14:textId="22533125" w:rsidTr="0088271F">
        <w:tc>
          <w:tcPr>
            <w:tcW w:w="2072" w:type="dxa"/>
          </w:tcPr>
          <w:p w14:paraId="048AE858" w14:textId="36F798CB" w:rsidR="0088271F" w:rsidRPr="00287B22" w:rsidRDefault="00287B22" w:rsidP="008C4387">
            <w:pPr>
              <w:rPr>
                <w:b/>
                <w:bCs/>
                <w:color w:val="000000" w:themeColor="text1"/>
              </w:rPr>
            </w:pPr>
            <w:r>
              <w:rPr>
                <w:b/>
                <w:bCs/>
                <w:color w:val="000000" w:themeColor="text1"/>
              </w:rPr>
              <w:t>30-39</w:t>
            </w:r>
            <w:r w:rsidR="005B4876">
              <w:rPr>
                <w:b/>
                <w:bCs/>
                <w:color w:val="000000" w:themeColor="text1"/>
              </w:rPr>
              <w:t xml:space="preserve"> Years</w:t>
            </w:r>
          </w:p>
        </w:tc>
        <w:tc>
          <w:tcPr>
            <w:tcW w:w="2069" w:type="dxa"/>
          </w:tcPr>
          <w:p w14:paraId="60002047" w14:textId="32C46DC3" w:rsidR="0088271F" w:rsidRPr="008E1130" w:rsidRDefault="008E1130" w:rsidP="008C4387">
            <w:pPr>
              <w:rPr>
                <w:b/>
                <w:bCs/>
                <w:color w:val="000000" w:themeColor="text1"/>
              </w:rPr>
            </w:pPr>
            <w:r>
              <w:rPr>
                <w:b/>
                <w:bCs/>
                <w:color w:val="000000" w:themeColor="text1"/>
              </w:rPr>
              <w:t>82</w:t>
            </w:r>
          </w:p>
        </w:tc>
        <w:tc>
          <w:tcPr>
            <w:tcW w:w="2176" w:type="dxa"/>
          </w:tcPr>
          <w:p w14:paraId="7FE3395A" w14:textId="2F2DDBC9" w:rsidR="0088271F" w:rsidRPr="0080163B" w:rsidRDefault="0080163B" w:rsidP="008C4387">
            <w:pPr>
              <w:rPr>
                <w:b/>
                <w:bCs/>
                <w:color w:val="000000" w:themeColor="text1"/>
              </w:rPr>
            </w:pPr>
            <w:r>
              <w:rPr>
                <w:b/>
                <w:bCs/>
                <w:color w:val="000000" w:themeColor="text1"/>
              </w:rPr>
              <w:t>190</w:t>
            </w:r>
          </w:p>
        </w:tc>
        <w:tc>
          <w:tcPr>
            <w:tcW w:w="2029" w:type="dxa"/>
          </w:tcPr>
          <w:p w14:paraId="379F8326" w14:textId="26C103B0" w:rsidR="0088271F" w:rsidRPr="00B7680C" w:rsidRDefault="00B7680C" w:rsidP="008C4387">
            <w:pPr>
              <w:rPr>
                <w:b/>
                <w:bCs/>
                <w:color w:val="000000" w:themeColor="text1"/>
              </w:rPr>
            </w:pPr>
            <w:r>
              <w:rPr>
                <w:b/>
                <w:bCs/>
                <w:color w:val="000000" w:themeColor="text1"/>
              </w:rPr>
              <w:t>137</w:t>
            </w:r>
          </w:p>
        </w:tc>
      </w:tr>
      <w:tr w:rsidR="0088271F" w14:paraId="764A0F5C" w14:textId="13608999" w:rsidTr="0088271F">
        <w:tc>
          <w:tcPr>
            <w:tcW w:w="2072" w:type="dxa"/>
          </w:tcPr>
          <w:p w14:paraId="13AA769E" w14:textId="59DFCCE2" w:rsidR="0088271F" w:rsidRPr="007921F8" w:rsidRDefault="007921F8" w:rsidP="008C4387">
            <w:pPr>
              <w:rPr>
                <w:b/>
                <w:bCs/>
                <w:color w:val="000000" w:themeColor="text1"/>
              </w:rPr>
            </w:pPr>
            <w:r>
              <w:rPr>
                <w:b/>
                <w:bCs/>
                <w:color w:val="000000" w:themeColor="text1"/>
              </w:rPr>
              <w:t>40-49</w:t>
            </w:r>
            <w:r w:rsidR="005B4876">
              <w:rPr>
                <w:b/>
                <w:bCs/>
                <w:color w:val="000000" w:themeColor="text1"/>
              </w:rPr>
              <w:t xml:space="preserve"> Years</w:t>
            </w:r>
          </w:p>
        </w:tc>
        <w:tc>
          <w:tcPr>
            <w:tcW w:w="2069" w:type="dxa"/>
          </w:tcPr>
          <w:p w14:paraId="0D954ACB" w14:textId="22F69735" w:rsidR="0088271F" w:rsidRPr="00B85857" w:rsidRDefault="00B85857" w:rsidP="008C4387">
            <w:pPr>
              <w:rPr>
                <w:b/>
                <w:bCs/>
                <w:color w:val="000000" w:themeColor="text1"/>
              </w:rPr>
            </w:pPr>
            <w:r>
              <w:rPr>
                <w:b/>
                <w:bCs/>
                <w:color w:val="000000" w:themeColor="text1"/>
              </w:rPr>
              <w:t>143</w:t>
            </w:r>
          </w:p>
        </w:tc>
        <w:tc>
          <w:tcPr>
            <w:tcW w:w="2176" w:type="dxa"/>
          </w:tcPr>
          <w:p w14:paraId="3362F47C" w14:textId="090DD4F8" w:rsidR="0088271F" w:rsidRPr="0080163B" w:rsidRDefault="0080163B" w:rsidP="008C4387">
            <w:pPr>
              <w:rPr>
                <w:b/>
                <w:bCs/>
                <w:color w:val="000000" w:themeColor="text1"/>
              </w:rPr>
            </w:pPr>
            <w:r>
              <w:rPr>
                <w:b/>
                <w:bCs/>
                <w:color w:val="000000" w:themeColor="text1"/>
              </w:rPr>
              <w:t>358</w:t>
            </w:r>
          </w:p>
        </w:tc>
        <w:tc>
          <w:tcPr>
            <w:tcW w:w="2029" w:type="dxa"/>
          </w:tcPr>
          <w:p w14:paraId="5D00568E" w14:textId="7D879F56" w:rsidR="0088271F" w:rsidRPr="0007185A" w:rsidRDefault="0007185A" w:rsidP="008C4387">
            <w:pPr>
              <w:rPr>
                <w:b/>
                <w:bCs/>
                <w:color w:val="000000" w:themeColor="text1"/>
              </w:rPr>
            </w:pPr>
            <w:r>
              <w:rPr>
                <w:b/>
                <w:bCs/>
                <w:color w:val="000000" w:themeColor="text1"/>
              </w:rPr>
              <w:t>249</w:t>
            </w:r>
          </w:p>
        </w:tc>
      </w:tr>
      <w:tr w:rsidR="0088271F" w14:paraId="4D05EE92" w14:textId="75750C7F" w:rsidTr="0088271F">
        <w:tc>
          <w:tcPr>
            <w:tcW w:w="2072" w:type="dxa"/>
          </w:tcPr>
          <w:p w14:paraId="123C4638" w14:textId="65B0A381" w:rsidR="0088271F" w:rsidRPr="009A11FB" w:rsidRDefault="009A11FB" w:rsidP="008C4387">
            <w:pPr>
              <w:rPr>
                <w:b/>
                <w:bCs/>
                <w:color w:val="000000" w:themeColor="text1"/>
              </w:rPr>
            </w:pPr>
            <w:r>
              <w:rPr>
                <w:b/>
                <w:bCs/>
                <w:color w:val="000000" w:themeColor="text1"/>
              </w:rPr>
              <w:t>50-59</w:t>
            </w:r>
            <w:r w:rsidR="005B4876">
              <w:rPr>
                <w:b/>
                <w:bCs/>
                <w:color w:val="000000" w:themeColor="text1"/>
              </w:rPr>
              <w:t xml:space="preserve"> Years</w:t>
            </w:r>
          </w:p>
        </w:tc>
        <w:tc>
          <w:tcPr>
            <w:tcW w:w="2069" w:type="dxa"/>
          </w:tcPr>
          <w:p w14:paraId="2D5E8752" w14:textId="60394A23" w:rsidR="0088271F" w:rsidRPr="00C9427B" w:rsidRDefault="00C9427B" w:rsidP="008C4387">
            <w:pPr>
              <w:rPr>
                <w:b/>
                <w:bCs/>
                <w:color w:val="000000" w:themeColor="text1"/>
              </w:rPr>
            </w:pPr>
            <w:r>
              <w:rPr>
                <w:b/>
                <w:bCs/>
                <w:color w:val="000000" w:themeColor="text1"/>
              </w:rPr>
              <w:t>184</w:t>
            </w:r>
          </w:p>
        </w:tc>
        <w:tc>
          <w:tcPr>
            <w:tcW w:w="2176" w:type="dxa"/>
          </w:tcPr>
          <w:p w14:paraId="1E7A1860" w14:textId="12E189F7" w:rsidR="0088271F" w:rsidRPr="0080163B" w:rsidRDefault="0080163B" w:rsidP="008C4387">
            <w:pPr>
              <w:rPr>
                <w:b/>
                <w:bCs/>
                <w:color w:val="000000" w:themeColor="text1"/>
              </w:rPr>
            </w:pPr>
            <w:r>
              <w:rPr>
                <w:b/>
                <w:bCs/>
                <w:color w:val="000000" w:themeColor="text1"/>
              </w:rPr>
              <w:t>578</w:t>
            </w:r>
          </w:p>
        </w:tc>
        <w:tc>
          <w:tcPr>
            <w:tcW w:w="2029" w:type="dxa"/>
          </w:tcPr>
          <w:p w14:paraId="7686A621" w14:textId="03912416" w:rsidR="0088271F" w:rsidRPr="0007185A" w:rsidRDefault="0007185A" w:rsidP="008C4387">
            <w:pPr>
              <w:rPr>
                <w:b/>
                <w:bCs/>
                <w:color w:val="000000" w:themeColor="text1"/>
              </w:rPr>
            </w:pPr>
            <w:r>
              <w:rPr>
                <w:b/>
                <w:bCs/>
                <w:color w:val="000000" w:themeColor="text1"/>
              </w:rPr>
              <w:t>378</w:t>
            </w:r>
          </w:p>
        </w:tc>
      </w:tr>
      <w:tr w:rsidR="0088271F" w14:paraId="62849CB6" w14:textId="4AF1CEE8" w:rsidTr="0088271F">
        <w:tc>
          <w:tcPr>
            <w:tcW w:w="2072" w:type="dxa"/>
          </w:tcPr>
          <w:p w14:paraId="779E2CC1" w14:textId="2E41BFF2" w:rsidR="0088271F" w:rsidRPr="009A11FB" w:rsidRDefault="009A11FB" w:rsidP="008C4387">
            <w:pPr>
              <w:rPr>
                <w:b/>
                <w:bCs/>
                <w:color w:val="000000" w:themeColor="text1"/>
              </w:rPr>
            </w:pPr>
            <w:r>
              <w:rPr>
                <w:b/>
                <w:bCs/>
                <w:color w:val="000000" w:themeColor="text1"/>
              </w:rPr>
              <w:t>60-69</w:t>
            </w:r>
            <w:r w:rsidR="005B4876">
              <w:rPr>
                <w:b/>
                <w:bCs/>
                <w:color w:val="000000" w:themeColor="text1"/>
              </w:rPr>
              <w:t xml:space="preserve"> Years</w:t>
            </w:r>
          </w:p>
        </w:tc>
        <w:tc>
          <w:tcPr>
            <w:tcW w:w="2069" w:type="dxa"/>
          </w:tcPr>
          <w:p w14:paraId="0A27E087" w14:textId="758FFF89" w:rsidR="0088271F" w:rsidRPr="00F6168B" w:rsidRDefault="00F6168B" w:rsidP="008C4387">
            <w:pPr>
              <w:rPr>
                <w:b/>
                <w:bCs/>
                <w:color w:val="000000" w:themeColor="text1"/>
              </w:rPr>
            </w:pPr>
            <w:r>
              <w:rPr>
                <w:b/>
                <w:bCs/>
                <w:color w:val="000000" w:themeColor="text1"/>
              </w:rPr>
              <w:t>228</w:t>
            </w:r>
          </w:p>
        </w:tc>
        <w:tc>
          <w:tcPr>
            <w:tcW w:w="2176" w:type="dxa"/>
          </w:tcPr>
          <w:p w14:paraId="36DD4AA0" w14:textId="4D97134D" w:rsidR="0088271F" w:rsidRPr="00B7680C" w:rsidRDefault="00B7680C" w:rsidP="008C4387">
            <w:pPr>
              <w:rPr>
                <w:b/>
                <w:bCs/>
                <w:color w:val="000000" w:themeColor="text1"/>
              </w:rPr>
            </w:pPr>
            <w:r>
              <w:rPr>
                <w:b/>
                <w:bCs/>
                <w:color w:val="000000" w:themeColor="text1"/>
              </w:rPr>
              <w:t>598</w:t>
            </w:r>
          </w:p>
        </w:tc>
        <w:tc>
          <w:tcPr>
            <w:tcW w:w="2029" w:type="dxa"/>
          </w:tcPr>
          <w:p w14:paraId="6A3C0708" w14:textId="4C87CD8E" w:rsidR="0088271F" w:rsidRPr="0007185A" w:rsidRDefault="0007185A" w:rsidP="008C4387">
            <w:pPr>
              <w:rPr>
                <w:b/>
                <w:bCs/>
                <w:color w:val="000000" w:themeColor="text1"/>
              </w:rPr>
            </w:pPr>
            <w:r>
              <w:rPr>
                <w:b/>
                <w:bCs/>
                <w:color w:val="000000" w:themeColor="text1"/>
              </w:rPr>
              <w:t>414</w:t>
            </w:r>
          </w:p>
        </w:tc>
      </w:tr>
      <w:tr w:rsidR="0088271F" w14:paraId="1C87BB00" w14:textId="1DF321B8" w:rsidTr="0088271F">
        <w:tc>
          <w:tcPr>
            <w:tcW w:w="2072" w:type="dxa"/>
          </w:tcPr>
          <w:p w14:paraId="147CE1FD" w14:textId="09C87D39" w:rsidR="0088271F" w:rsidRPr="003968B6" w:rsidRDefault="003968B6" w:rsidP="008C4387">
            <w:pPr>
              <w:rPr>
                <w:b/>
                <w:bCs/>
                <w:color w:val="000000" w:themeColor="text1"/>
              </w:rPr>
            </w:pPr>
            <w:r>
              <w:rPr>
                <w:b/>
                <w:bCs/>
                <w:color w:val="000000" w:themeColor="text1"/>
              </w:rPr>
              <w:t>70-79</w:t>
            </w:r>
            <w:r w:rsidR="005B4876">
              <w:rPr>
                <w:b/>
                <w:bCs/>
                <w:color w:val="000000" w:themeColor="text1"/>
              </w:rPr>
              <w:t xml:space="preserve"> Years</w:t>
            </w:r>
          </w:p>
        </w:tc>
        <w:tc>
          <w:tcPr>
            <w:tcW w:w="2069" w:type="dxa"/>
          </w:tcPr>
          <w:p w14:paraId="15F661A8" w14:textId="5A1D054B" w:rsidR="0088271F" w:rsidRPr="002A32AA" w:rsidRDefault="002A32AA" w:rsidP="008C4387">
            <w:pPr>
              <w:rPr>
                <w:b/>
                <w:bCs/>
                <w:color w:val="000000" w:themeColor="text1"/>
              </w:rPr>
            </w:pPr>
            <w:r>
              <w:rPr>
                <w:b/>
                <w:bCs/>
                <w:color w:val="000000" w:themeColor="text1"/>
              </w:rPr>
              <w:t>209</w:t>
            </w:r>
          </w:p>
        </w:tc>
        <w:tc>
          <w:tcPr>
            <w:tcW w:w="2176" w:type="dxa"/>
          </w:tcPr>
          <w:p w14:paraId="280D2D18" w14:textId="71343997" w:rsidR="0088271F" w:rsidRPr="00B7680C" w:rsidRDefault="00B7680C" w:rsidP="008C4387">
            <w:pPr>
              <w:rPr>
                <w:b/>
                <w:bCs/>
                <w:color w:val="000000" w:themeColor="text1"/>
              </w:rPr>
            </w:pPr>
            <w:r>
              <w:rPr>
                <w:b/>
                <w:bCs/>
                <w:color w:val="000000" w:themeColor="text1"/>
              </w:rPr>
              <w:t>483</w:t>
            </w:r>
          </w:p>
        </w:tc>
        <w:tc>
          <w:tcPr>
            <w:tcW w:w="2029" w:type="dxa"/>
          </w:tcPr>
          <w:p w14:paraId="7C26C037" w14:textId="592169A6" w:rsidR="0088271F" w:rsidRPr="00B64AF7" w:rsidRDefault="00B64AF7" w:rsidP="008C4387">
            <w:pPr>
              <w:rPr>
                <w:b/>
                <w:bCs/>
                <w:color w:val="000000" w:themeColor="text1"/>
              </w:rPr>
            </w:pPr>
            <w:r>
              <w:rPr>
                <w:b/>
                <w:bCs/>
                <w:color w:val="000000" w:themeColor="text1"/>
              </w:rPr>
              <w:t>353</w:t>
            </w:r>
          </w:p>
        </w:tc>
      </w:tr>
      <w:tr w:rsidR="0088271F" w14:paraId="769E1AF8" w14:textId="159CCFBF" w:rsidTr="0088271F">
        <w:tc>
          <w:tcPr>
            <w:tcW w:w="2072" w:type="dxa"/>
          </w:tcPr>
          <w:p w14:paraId="1E1DBB34" w14:textId="424E1DFE" w:rsidR="0088271F" w:rsidRPr="005B4876" w:rsidRDefault="005B4876" w:rsidP="008C4387">
            <w:pPr>
              <w:rPr>
                <w:b/>
                <w:bCs/>
                <w:color w:val="000000" w:themeColor="text1"/>
              </w:rPr>
            </w:pPr>
            <w:r>
              <w:rPr>
                <w:b/>
                <w:bCs/>
                <w:color w:val="000000" w:themeColor="text1"/>
              </w:rPr>
              <w:t>80-89 Years</w:t>
            </w:r>
          </w:p>
        </w:tc>
        <w:tc>
          <w:tcPr>
            <w:tcW w:w="2069" w:type="dxa"/>
          </w:tcPr>
          <w:p w14:paraId="75A38950" w14:textId="41C8A8D2" w:rsidR="0088271F" w:rsidRPr="008B3D37" w:rsidRDefault="008B3D37" w:rsidP="008C4387">
            <w:pPr>
              <w:rPr>
                <w:b/>
                <w:bCs/>
                <w:color w:val="000000" w:themeColor="text1"/>
              </w:rPr>
            </w:pPr>
            <w:r>
              <w:rPr>
                <w:b/>
                <w:bCs/>
                <w:color w:val="000000" w:themeColor="text1"/>
              </w:rPr>
              <w:t>89</w:t>
            </w:r>
          </w:p>
        </w:tc>
        <w:tc>
          <w:tcPr>
            <w:tcW w:w="2176" w:type="dxa"/>
          </w:tcPr>
          <w:p w14:paraId="1DD7B096" w14:textId="169AB175" w:rsidR="0088271F" w:rsidRPr="00B7680C" w:rsidRDefault="00B7680C" w:rsidP="008C4387">
            <w:pPr>
              <w:rPr>
                <w:b/>
                <w:bCs/>
                <w:color w:val="000000" w:themeColor="text1"/>
              </w:rPr>
            </w:pPr>
            <w:r>
              <w:rPr>
                <w:b/>
                <w:bCs/>
                <w:color w:val="000000" w:themeColor="text1"/>
              </w:rPr>
              <w:t>203</w:t>
            </w:r>
          </w:p>
        </w:tc>
        <w:tc>
          <w:tcPr>
            <w:tcW w:w="2029" w:type="dxa"/>
          </w:tcPr>
          <w:p w14:paraId="6CB69F11" w14:textId="3763D6AC" w:rsidR="0088271F" w:rsidRPr="00B64AF7" w:rsidRDefault="00B64AF7" w:rsidP="008C4387">
            <w:pPr>
              <w:rPr>
                <w:b/>
                <w:bCs/>
                <w:color w:val="000000" w:themeColor="text1"/>
              </w:rPr>
            </w:pPr>
            <w:r>
              <w:rPr>
                <w:b/>
                <w:bCs/>
                <w:color w:val="000000" w:themeColor="text1"/>
              </w:rPr>
              <w:t>155</w:t>
            </w:r>
          </w:p>
        </w:tc>
      </w:tr>
    </w:tbl>
    <w:p w14:paraId="4DCF5881" w14:textId="77777777" w:rsidR="007209B4" w:rsidRDefault="00723057" w:rsidP="00632C48">
      <w:pPr>
        <w:divId w:val="1454595614"/>
        <w:rPr>
          <w:color w:val="000000" w:themeColor="text1"/>
        </w:rPr>
      </w:pPr>
      <w:r>
        <w:rPr>
          <w:color w:val="000000" w:themeColor="text1"/>
        </w:rPr>
        <w:t xml:space="preserve">Source: The PHE Neurology Dementia intelligence </w:t>
      </w:r>
      <w:r w:rsidR="00813BE8">
        <w:rPr>
          <w:color w:val="000000" w:themeColor="text1"/>
        </w:rPr>
        <w:t xml:space="preserve">team </w:t>
      </w:r>
      <w:r w:rsidR="00C6729D">
        <w:rPr>
          <w:color w:val="000000" w:themeColor="text1"/>
        </w:rPr>
        <w:t xml:space="preserve">using </w:t>
      </w:r>
      <w:r w:rsidR="00461F95">
        <w:rPr>
          <w:color w:val="000000" w:themeColor="text1"/>
        </w:rPr>
        <w:t>The H</w:t>
      </w:r>
      <w:r w:rsidR="00C6729D">
        <w:rPr>
          <w:color w:val="000000" w:themeColor="text1"/>
        </w:rPr>
        <w:t xml:space="preserve">ealth </w:t>
      </w:r>
      <w:r w:rsidR="00461F95">
        <w:rPr>
          <w:color w:val="000000" w:themeColor="text1"/>
        </w:rPr>
        <w:t>Improvement Network (THIN)</w:t>
      </w:r>
    </w:p>
    <w:p w14:paraId="75389D29" w14:textId="77777777" w:rsidR="00E1789A" w:rsidRDefault="00E1789A" w:rsidP="00632C48">
      <w:pPr>
        <w:divId w:val="1454595614"/>
        <w:rPr>
          <w:color w:val="000000" w:themeColor="text1"/>
        </w:rPr>
      </w:pPr>
    </w:p>
    <w:p w14:paraId="07026481" w14:textId="189E42A3" w:rsidR="00300002" w:rsidRDefault="0070737B" w:rsidP="00632C48">
      <w:pPr>
        <w:divId w:val="1454595614"/>
        <w:rPr>
          <w:color w:val="000000" w:themeColor="text1"/>
        </w:rPr>
      </w:pPr>
      <w:r>
        <w:rPr>
          <w:color w:val="000000" w:themeColor="text1"/>
        </w:rPr>
        <w:t>I am writing about my</w:t>
      </w:r>
      <w:r w:rsidR="007209B4">
        <w:rPr>
          <w:color w:val="000000" w:themeColor="text1"/>
        </w:rPr>
        <w:t xml:space="preserve"> personal </w:t>
      </w:r>
      <w:r>
        <w:rPr>
          <w:color w:val="000000" w:themeColor="text1"/>
        </w:rPr>
        <w:t xml:space="preserve">experience with Multiple Sclerosis </w:t>
      </w:r>
      <w:r w:rsidR="00307CCD">
        <w:rPr>
          <w:color w:val="000000" w:themeColor="text1"/>
        </w:rPr>
        <w:t xml:space="preserve">and smoking as my older brother Daniel was diagnosed with </w:t>
      </w:r>
      <w:r w:rsidR="002D6ED9">
        <w:rPr>
          <w:color w:val="000000" w:themeColor="text1"/>
        </w:rPr>
        <w:t>MS on Friday 13</w:t>
      </w:r>
      <w:r w:rsidR="002D6ED9" w:rsidRPr="002D6ED9">
        <w:rPr>
          <w:color w:val="000000" w:themeColor="text1"/>
          <w:vertAlign w:val="superscript"/>
        </w:rPr>
        <w:t>th</w:t>
      </w:r>
      <w:r w:rsidR="002D6ED9">
        <w:rPr>
          <w:color w:val="000000" w:themeColor="text1"/>
        </w:rPr>
        <w:t xml:space="preserve"> 2013 he was 24 years old and his diagnosis was aggressive remitting/relapsing MS </w:t>
      </w:r>
      <w:r w:rsidR="004D5235">
        <w:rPr>
          <w:color w:val="000000" w:themeColor="text1"/>
        </w:rPr>
        <w:t xml:space="preserve">he has been a smoker from a very young age and since reading the new studies on MS and smoking I wonder if my brother would of have maybe developed </w:t>
      </w:r>
      <w:r w:rsidR="00B156E0">
        <w:rPr>
          <w:color w:val="000000" w:themeColor="text1"/>
        </w:rPr>
        <w:t xml:space="preserve">MS in the first place or maybe he would have developed it at a much later age, his MS has progressed into secondary progressive MS really quickly </w:t>
      </w:r>
      <w:r w:rsidR="00C227A2">
        <w:rPr>
          <w:color w:val="000000" w:themeColor="text1"/>
        </w:rPr>
        <w:t xml:space="preserve">as he is only 32 years old and reading these recent studies it’s probably </w:t>
      </w:r>
      <w:r w:rsidR="00EF5256">
        <w:rPr>
          <w:color w:val="000000" w:themeColor="text1"/>
        </w:rPr>
        <w:t xml:space="preserve">progressed so quickly due to smoking, </w:t>
      </w:r>
      <w:r w:rsidR="006C6719">
        <w:rPr>
          <w:color w:val="000000" w:themeColor="text1"/>
        </w:rPr>
        <w:t xml:space="preserve">his neurologist is very surprised how quickly Daniels MS has progressed he said that it </w:t>
      </w:r>
      <w:r w:rsidR="0078735C">
        <w:rPr>
          <w:color w:val="000000" w:themeColor="text1"/>
        </w:rPr>
        <w:t xml:space="preserve">is unusual that Daniel has got to this stage already which is the final stage </w:t>
      </w:r>
      <w:r w:rsidR="0040205E">
        <w:rPr>
          <w:color w:val="000000" w:themeColor="text1"/>
        </w:rPr>
        <w:t xml:space="preserve">of MS and </w:t>
      </w:r>
      <w:r w:rsidR="00A30B0F">
        <w:rPr>
          <w:color w:val="000000" w:themeColor="text1"/>
        </w:rPr>
        <w:t xml:space="preserve">that its normally a slower process my Mum asked could his lifestyle </w:t>
      </w:r>
      <w:r w:rsidR="00B413C3">
        <w:rPr>
          <w:color w:val="000000" w:themeColor="text1"/>
        </w:rPr>
        <w:t xml:space="preserve">have contributed to Daniels onset of this disease as he had also taken a variety of drugs he said there wasn’t enough research at the moment but thinks there could be some connection </w:t>
      </w:r>
      <w:r w:rsidR="009E0437">
        <w:rPr>
          <w:color w:val="000000" w:themeColor="text1"/>
        </w:rPr>
        <w:t>to do with Daniels MS being so rapid, when I visit my brother in the nursing home he is in I’ve noticed a huge difference from him being all happy, talkative and bright then the minute he smokes a cigarette he comes back inside falling asleep, very lifeless and dr</w:t>
      </w:r>
      <w:r w:rsidR="008D0397">
        <w:rPr>
          <w:color w:val="000000" w:themeColor="text1"/>
        </w:rPr>
        <w:t>oolin</w:t>
      </w:r>
      <w:r w:rsidR="009E0437">
        <w:rPr>
          <w:color w:val="000000" w:themeColor="text1"/>
        </w:rPr>
        <w:t>g.</w:t>
      </w:r>
    </w:p>
    <w:p w14:paraId="0D118A8D" w14:textId="211E0101" w:rsidR="008E5435" w:rsidRDefault="00CE0D8B" w:rsidP="00632C48">
      <w:pPr>
        <w:divId w:val="1454595614"/>
        <w:rPr>
          <w:color w:val="000000" w:themeColor="text1"/>
        </w:rPr>
      </w:pPr>
      <w:r>
        <w:rPr>
          <w:color w:val="000000" w:themeColor="text1"/>
        </w:rPr>
        <w:t>Personally,</w:t>
      </w:r>
      <w:r w:rsidR="006637FD">
        <w:rPr>
          <w:color w:val="000000" w:themeColor="text1"/>
        </w:rPr>
        <w:t xml:space="preserve"> speaking the whole Multiple Sclerosis team need to </w:t>
      </w:r>
      <w:r w:rsidR="00102AC8">
        <w:rPr>
          <w:color w:val="000000" w:themeColor="text1"/>
        </w:rPr>
        <w:t xml:space="preserve">be newly educated and trained to get the message out there on the impact smoking has whilst suffering from Multiple </w:t>
      </w:r>
      <w:r w:rsidR="00261821">
        <w:rPr>
          <w:color w:val="000000" w:themeColor="text1"/>
        </w:rPr>
        <w:t>Sclerosis,</w:t>
      </w:r>
      <w:r w:rsidR="00D964F7">
        <w:rPr>
          <w:color w:val="000000" w:themeColor="text1"/>
        </w:rPr>
        <w:t xml:space="preserve"> If MS patients are aware of the impact smoking has </w:t>
      </w:r>
      <w:r w:rsidR="00C3535E">
        <w:rPr>
          <w:color w:val="000000" w:themeColor="text1"/>
        </w:rPr>
        <w:t>there will be a massive decrease in smokers with MS and this will hopefully stop their MS from getting far worse so soon</w:t>
      </w:r>
      <w:r w:rsidR="006940BA">
        <w:rPr>
          <w:color w:val="000000" w:themeColor="text1"/>
        </w:rPr>
        <w:t xml:space="preserve">. </w:t>
      </w:r>
      <w:r w:rsidR="00B259F5">
        <w:rPr>
          <w:color w:val="000000" w:themeColor="text1"/>
        </w:rPr>
        <w:t xml:space="preserve">If more money is </w:t>
      </w:r>
      <w:r w:rsidR="00212783">
        <w:rPr>
          <w:color w:val="000000" w:themeColor="text1"/>
        </w:rPr>
        <w:t>pu</w:t>
      </w:r>
      <w:r w:rsidR="00B259F5">
        <w:rPr>
          <w:color w:val="000000" w:themeColor="text1"/>
        </w:rPr>
        <w:t xml:space="preserve">t into </w:t>
      </w:r>
      <w:proofErr w:type="gramStart"/>
      <w:r w:rsidR="00B259F5">
        <w:rPr>
          <w:color w:val="000000" w:themeColor="text1"/>
        </w:rPr>
        <w:t>research</w:t>
      </w:r>
      <w:proofErr w:type="gramEnd"/>
      <w:r w:rsidR="00B259F5">
        <w:rPr>
          <w:color w:val="000000" w:themeColor="text1"/>
        </w:rPr>
        <w:t xml:space="preserve"> they need to research on drug use with Multiple Sclerosis </w:t>
      </w:r>
      <w:r w:rsidR="00212783">
        <w:rPr>
          <w:color w:val="000000" w:themeColor="text1"/>
        </w:rPr>
        <w:t xml:space="preserve">sufferers as I think this will be another key factor in </w:t>
      </w:r>
      <w:r w:rsidR="00E35987">
        <w:rPr>
          <w:color w:val="000000" w:themeColor="text1"/>
        </w:rPr>
        <w:t xml:space="preserve">finding out if drugs </w:t>
      </w:r>
      <w:r w:rsidR="00995E32">
        <w:rPr>
          <w:color w:val="000000" w:themeColor="text1"/>
        </w:rPr>
        <w:t xml:space="preserve">would make MS escalate quicker </w:t>
      </w:r>
      <w:r w:rsidR="006A46DB">
        <w:rPr>
          <w:color w:val="000000" w:themeColor="text1"/>
        </w:rPr>
        <w:t xml:space="preserve">to those who don’t take drugs with </w:t>
      </w:r>
      <w:r w:rsidR="00025ACE">
        <w:rPr>
          <w:color w:val="000000" w:themeColor="text1"/>
        </w:rPr>
        <w:t xml:space="preserve">MS. My mum has spoken to my brother MS nurse and </w:t>
      </w:r>
      <w:r w:rsidR="00651C49">
        <w:rPr>
          <w:color w:val="000000" w:themeColor="text1"/>
        </w:rPr>
        <w:t xml:space="preserve">he stated that there is no research yet on drugs and MS </w:t>
      </w:r>
      <w:r w:rsidR="00AE2D05">
        <w:rPr>
          <w:color w:val="000000" w:themeColor="text1"/>
        </w:rPr>
        <w:t xml:space="preserve">so they can’t confirm that it might </w:t>
      </w:r>
      <w:proofErr w:type="gramStart"/>
      <w:r w:rsidR="00AE2D05">
        <w:rPr>
          <w:color w:val="000000" w:themeColor="text1"/>
        </w:rPr>
        <w:t>of</w:t>
      </w:r>
      <w:proofErr w:type="gramEnd"/>
      <w:r w:rsidR="00AE2D05">
        <w:rPr>
          <w:color w:val="000000" w:themeColor="text1"/>
        </w:rPr>
        <w:t xml:space="preserve"> had an impact on Daniels MS, </w:t>
      </w:r>
      <w:r w:rsidR="00590AED">
        <w:rPr>
          <w:color w:val="000000" w:themeColor="text1"/>
        </w:rPr>
        <w:t>I am wondering if this is a key factor to my brother MS progression</w:t>
      </w:r>
      <w:r w:rsidR="00607F41">
        <w:rPr>
          <w:color w:val="000000" w:themeColor="text1"/>
        </w:rPr>
        <w:t xml:space="preserve">, maybe he wouldn’t of been at this stage yet if he hadn’t of taken all those drugs growing up as his MS nurse said </w:t>
      </w:r>
      <w:r w:rsidR="00B601D1">
        <w:rPr>
          <w:color w:val="000000" w:themeColor="text1"/>
        </w:rPr>
        <w:t xml:space="preserve">this has not been seen </w:t>
      </w:r>
      <w:r w:rsidR="006940BA">
        <w:rPr>
          <w:color w:val="000000" w:themeColor="text1"/>
        </w:rPr>
        <w:t>(L,Morris.25/03/22)</w:t>
      </w:r>
    </w:p>
    <w:p w14:paraId="4A9B70D9" w14:textId="16BC9C06" w:rsidR="00F67E7B" w:rsidRDefault="00F67E7B" w:rsidP="00632C48">
      <w:pPr>
        <w:divId w:val="1454595614"/>
        <w:rPr>
          <w:color w:val="000000" w:themeColor="text1"/>
        </w:rPr>
      </w:pPr>
    </w:p>
    <w:p w14:paraId="5CBA59A9" w14:textId="77777777" w:rsidR="00F67E7B" w:rsidRDefault="00F67E7B">
      <w:pPr>
        <w:rPr>
          <w:color w:val="000000" w:themeColor="text1"/>
        </w:rPr>
      </w:pPr>
      <w:r>
        <w:rPr>
          <w:color w:val="000000" w:themeColor="text1"/>
        </w:rPr>
        <w:br w:type="page"/>
      </w:r>
    </w:p>
    <w:p w14:paraId="53DE6B06" w14:textId="2BC4D274" w:rsidR="008E5435" w:rsidRPr="008764ED" w:rsidRDefault="00F67E7B" w:rsidP="00632C48">
      <w:pPr>
        <w:divId w:val="1454595614"/>
        <w:rPr>
          <w:b/>
          <w:bCs/>
          <w:color w:val="000000" w:themeColor="text1"/>
          <w:u w:val="single"/>
        </w:rPr>
      </w:pPr>
      <w:r w:rsidRPr="008764ED">
        <w:rPr>
          <w:b/>
          <w:bCs/>
          <w:color w:val="000000" w:themeColor="text1"/>
          <w:u w:val="single"/>
        </w:rPr>
        <w:t>References</w:t>
      </w:r>
    </w:p>
    <w:p w14:paraId="6B493927" w14:textId="432D1743" w:rsidR="00930FAF" w:rsidRDefault="009D5452" w:rsidP="00632C48">
      <w:pPr>
        <w:divId w:val="1454595614"/>
        <w:rPr>
          <w:color w:val="000000" w:themeColor="text1"/>
        </w:rPr>
      </w:pPr>
      <w:r>
        <w:rPr>
          <w:color w:val="000000" w:themeColor="text1"/>
        </w:rPr>
        <w:t xml:space="preserve">Multiple Sclerosis </w:t>
      </w:r>
      <w:r w:rsidR="00743517">
        <w:rPr>
          <w:color w:val="000000" w:themeColor="text1"/>
        </w:rPr>
        <w:t>Society.2021 accessed on 18/03/22. Smoking and Multiple Sclerosis</w:t>
      </w:r>
      <w:r w:rsidR="00930FAF">
        <w:rPr>
          <w:color w:val="000000" w:themeColor="text1"/>
        </w:rPr>
        <w:t xml:space="preserve">. Available at: </w:t>
      </w:r>
      <w:hyperlink r:id="rId9" w:history="1">
        <w:r w:rsidR="00930FAF" w:rsidRPr="002A7944">
          <w:rPr>
            <w:rStyle w:val="Hyperlink"/>
          </w:rPr>
          <w:t>https://www.mssociety.org.uk/care-and-support/everyday-living/smoking-and-ms</w:t>
        </w:r>
      </w:hyperlink>
    </w:p>
    <w:p w14:paraId="3D8DD1FF" w14:textId="189BE2CD" w:rsidR="00930FAF" w:rsidRDefault="00B919D5" w:rsidP="00632C48">
      <w:pPr>
        <w:divId w:val="1454595614"/>
        <w:rPr>
          <w:color w:val="000000" w:themeColor="text1"/>
        </w:rPr>
      </w:pPr>
      <w:r>
        <w:rPr>
          <w:color w:val="000000" w:themeColor="text1"/>
        </w:rPr>
        <w:t xml:space="preserve">Newland p, flick L, </w:t>
      </w:r>
      <w:r w:rsidR="008175C0">
        <w:rPr>
          <w:color w:val="000000" w:themeColor="text1"/>
        </w:rPr>
        <w:t>Xian</w:t>
      </w:r>
      <w:r>
        <w:rPr>
          <w:color w:val="000000" w:themeColor="text1"/>
        </w:rPr>
        <w:t xml:space="preserve"> H, Thomas </w:t>
      </w:r>
      <w:r w:rsidR="008175C0">
        <w:rPr>
          <w:color w:val="000000" w:themeColor="text1"/>
        </w:rPr>
        <w:t xml:space="preserve">FP. symptom co-occurrences associated </w:t>
      </w:r>
      <w:r w:rsidR="00C96C55">
        <w:rPr>
          <w:color w:val="000000" w:themeColor="text1"/>
        </w:rPr>
        <w:t xml:space="preserve">with smoking in </w:t>
      </w:r>
      <w:r w:rsidR="00245087">
        <w:rPr>
          <w:color w:val="000000" w:themeColor="text1"/>
        </w:rPr>
        <w:t xml:space="preserve">individuals with relapsing remitting </w:t>
      </w:r>
      <w:r w:rsidR="00C96C55">
        <w:rPr>
          <w:color w:val="000000" w:themeColor="text1"/>
        </w:rPr>
        <w:t xml:space="preserve">Multiple Sclerosis. International journal </w:t>
      </w:r>
      <w:r w:rsidR="00C35898">
        <w:rPr>
          <w:color w:val="000000" w:themeColor="text1"/>
        </w:rPr>
        <w:t>of MS care</w:t>
      </w:r>
      <w:r w:rsidR="00A04DF7">
        <w:rPr>
          <w:color w:val="000000" w:themeColor="text1"/>
        </w:rPr>
        <w:t>. 2016: 18(4):163-168 doi:</w:t>
      </w:r>
      <w:r w:rsidR="00364702">
        <w:rPr>
          <w:color w:val="000000" w:themeColor="text1"/>
        </w:rPr>
        <w:t>10.7224/2073.2014-028.</w:t>
      </w:r>
    </w:p>
    <w:p w14:paraId="2F588C8C" w14:textId="49ADAA25" w:rsidR="00364702" w:rsidRDefault="00364702" w:rsidP="00632C48">
      <w:pPr>
        <w:divId w:val="1454595614"/>
        <w:rPr>
          <w:color w:val="000000" w:themeColor="text1"/>
        </w:rPr>
      </w:pPr>
      <w:proofErr w:type="gramStart"/>
      <w:r>
        <w:rPr>
          <w:color w:val="000000" w:themeColor="text1"/>
        </w:rPr>
        <w:t>B</w:t>
      </w:r>
      <w:r w:rsidR="00FD4132">
        <w:rPr>
          <w:color w:val="000000" w:themeColor="text1"/>
        </w:rPr>
        <w:t>,</w:t>
      </w:r>
      <w:r w:rsidR="00D75C05">
        <w:rPr>
          <w:color w:val="000000" w:themeColor="text1"/>
        </w:rPr>
        <w:t>C</w:t>
      </w:r>
      <w:proofErr w:type="gramEnd"/>
      <w:r w:rsidR="00D75C05">
        <w:rPr>
          <w:color w:val="000000" w:themeColor="text1"/>
        </w:rPr>
        <w:t>, Healy</w:t>
      </w:r>
      <w:r>
        <w:rPr>
          <w:color w:val="000000" w:themeColor="text1"/>
        </w:rPr>
        <w:t>, E</w:t>
      </w:r>
      <w:r w:rsidR="00FD4132">
        <w:rPr>
          <w:color w:val="000000" w:themeColor="text1"/>
        </w:rPr>
        <w:t>,</w:t>
      </w:r>
      <w:r>
        <w:rPr>
          <w:color w:val="000000" w:themeColor="text1"/>
        </w:rPr>
        <w:t>N</w:t>
      </w:r>
      <w:r w:rsidR="00FA78BB">
        <w:rPr>
          <w:color w:val="000000" w:themeColor="text1"/>
        </w:rPr>
        <w:t>,</w:t>
      </w:r>
      <w:r w:rsidR="00D75C05">
        <w:rPr>
          <w:color w:val="000000" w:themeColor="text1"/>
        </w:rPr>
        <w:t xml:space="preserve"> </w:t>
      </w:r>
      <w:proofErr w:type="spellStart"/>
      <w:r w:rsidR="00FA78BB">
        <w:rPr>
          <w:color w:val="000000" w:themeColor="text1"/>
        </w:rPr>
        <w:t>Ali.C,R,G</w:t>
      </w:r>
      <w:proofErr w:type="spellEnd"/>
      <w:r w:rsidR="00D75C05">
        <w:rPr>
          <w:color w:val="000000" w:themeColor="text1"/>
        </w:rPr>
        <w:t xml:space="preserve">. </w:t>
      </w:r>
      <w:proofErr w:type="spellStart"/>
      <w:r w:rsidR="00FA78BB">
        <w:rPr>
          <w:color w:val="000000" w:themeColor="text1"/>
        </w:rPr>
        <w:t>Guttmam</w:t>
      </w:r>
      <w:proofErr w:type="spellEnd"/>
      <w:r w:rsidR="00FA78BB">
        <w:rPr>
          <w:color w:val="000000" w:themeColor="text1"/>
        </w:rPr>
        <w:t xml:space="preserve"> et</w:t>
      </w:r>
      <w:r w:rsidR="00D75C05">
        <w:rPr>
          <w:color w:val="000000" w:themeColor="text1"/>
        </w:rPr>
        <w:t xml:space="preserve"> </w:t>
      </w:r>
      <w:r w:rsidR="00FA78BB">
        <w:rPr>
          <w:color w:val="000000" w:themeColor="text1"/>
        </w:rPr>
        <w:t xml:space="preserve">al. Smoking and disease </w:t>
      </w:r>
      <w:r w:rsidR="000F52EC">
        <w:rPr>
          <w:color w:val="000000" w:themeColor="text1"/>
        </w:rPr>
        <w:t xml:space="preserve">progression in Multiple sclerosis Arch. </w:t>
      </w:r>
      <w:r w:rsidR="00980715">
        <w:rPr>
          <w:color w:val="000000" w:themeColor="text1"/>
        </w:rPr>
        <w:t xml:space="preserve">Nuerol.66(7)(2009) </w:t>
      </w:r>
      <w:hyperlink r:id="rId10" w:history="1">
        <w:r w:rsidR="007F5F3E" w:rsidRPr="002A7944">
          <w:rPr>
            <w:rStyle w:val="Hyperlink"/>
          </w:rPr>
          <w:t>https://dx.doi.org/10.1001/archneurol.2009.122</w:t>
        </w:r>
      </w:hyperlink>
      <w:r w:rsidR="007F5F3E">
        <w:rPr>
          <w:color w:val="000000" w:themeColor="text1"/>
        </w:rPr>
        <w:t xml:space="preserve">(published online first: </w:t>
      </w:r>
      <w:proofErr w:type="spellStart"/>
      <w:r w:rsidR="007F5F3E">
        <w:rPr>
          <w:color w:val="000000" w:themeColor="text1"/>
        </w:rPr>
        <w:t>Epub</w:t>
      </w:r>
      <w:proofErr w:type="spellEnd"/>
      <w:r w:rsidR="007F5F3E">
        <w:rPr>
          <w:color w:val="000000" w:themeColor="text1"/>
        </w:rPr>
        <w:t xml:space="preserve"> date)</w:t>
      </w:r>
    </w:p>
    <w:p w14:paraId="26652FF9" w14:textId="440A9BEA" w:rsidR="00430BDD" w:rsidRDefault="006F2DB0" w:rsidP="00632C48">
      <w:pPr>
        <w:divId w:val="1454595614"/>
        <w:rPr>
          <w:color w:val="000000" w:themeColor="text1"/>
        </w:rPr>
      </w:pPr>
      <w:r>
        <w:rPr>
          <w:color w:val="000000" w:themeColor="text1"/>
        </w:rPr>
        <w:t xml:space="preserve">Cleveland </w:t>
      </w:r>
      <w:proofErr w:type="gramStart"/>
      <w:r w:rsidR="00785DDC">
        <w:rPr>
          <w:color w:val="000000" w:themeColor="text1"/>
        </w:rPr>
        <w:t>clinic.(</w:t>
      </w:r>
      <w:proofErr w:type="gramEnd"/>
      <w:r w:rsidR="00785DDC">
        <w:rPr>
          <w:color w:val="000000" w:themeColor="text1"/>
        </w:rPr>
        <w:t>2022).</w:t>
      </w:r>
      <w:r w:rsidR="004B307D">
        <w:rPr>
          <w:color w:val="000000" w:themeColor="text1"/>
        </w:rPr>
        <w:t>A</w:t>
      </w:r>
      <w:r w:rsidR="00785DDC">
        <w:rPr>
          <w:color w:val="000000" w:themeColor="text1"/>
        </w:rPr>
        <w:t xml:space="preserve">ccessed </w:t>
      </w:r>
      <w:r w:rsidR="004B307D">
        <w:rPr>
          <w:color w:val="000000" w:themeColor="text1"/>
        </w:rPr>
        <w:t>on: 18/03/22. Available at:</w:t>
      </w:r>
      <w:r w:rsidR="00C573B3">
        <w:rPr>
          <w:color w:val="000000" w:themeColor="text1"/>
        </w:rPr>
        <w:t xml:space="preserve"> </w:t>
      </w:r>
      <w:hyperlink r:id="rId11" w:history="1">
        <w:r w:rsidR="00882549" w:rsidRPr="002A7944">
          <w:rPr>
            <w:rStyle w:val="Hyperlink"/>
          </w:rPr>
          <w:t>https://my.clevelandclinic.org/departments/neurological/depts/multiple-sclerosis/ms-approaches/ms-and-smoking</w:t>
        </w:r>
      </w:hyperlink>
    </w:p>
    <w:p w14:paraId="4E7FF957" w14:textId="085EB378" w:rsidR="00882549" w:rsidRDefault="000E245A" w:rsidP="00632C48">
      <w:pPr>
        <w:divId w:val="1454595614"/>
        <w:rPr>
          <w:color w:val="000000" w:themeColor="text1"/>
        </w:rPr>
      </w:pPr>
      <w:r>
        <w:rPr>
          <w:color w:val="000000" w:themeColor="text1"/>
        </w:rPr>
        <w:t>Ash.</w:t>
      </w:r>
      <w:r w:rsidR="00057E8B">
        <w:rPr>
          <w:color w:val="000000" w:themeColor="text1"/>
        </w:rPr>
        <w:t xml:space="preserve"> </w:t>
      </w:r>
      <w:r>
        <w:rPr>
          <w:color w:val="000000" w:themeColor="text1"/>
        </w:rPr>
        <w:t>April</w:t>
      </w:r>
      <w:r w:rsidR="00057E8B">
        <w:rPr>
          <w:color w:val="000000" w:themeColor="text1"/>
        </w:rPr>
        <w:t xml:space="preserve"> </w:t>
      </w:r>
      <w:r>
        <w:rPr>
          <w:color w:val="000000" w:themeColor="text1"/>
        </w:rPr>
        <w:t xml:space="preserve">2020 </w:t>
      </w:r>
      <w:r w:rsidR="00057E8B">
        <w:rPr>
          <w:color w:val="000000" w:themeColor="text1"/>
        </w:rPr>
        <w:t xml:space="preserve">Accessed on 20/03/22 Available at: </w:t>
      </w:r>
      <w:hyperlink r:id="rId12" w:history="1">
        <w:r w:rsidR="00AE052B" w:rsidRPr="002A7944">
          <w:rPr>
            <w:rStyle w:val="Hyperlink"/>
          </w:rPr>
          <w:t>https://Ash.org.uk/information-and-resources/fact-sheets/health/smoking-and-ms/</w:t>
        </w:r>
      </w:hyperlink>
    </w:p>
    <w:p w14:paraId="4E62A7F0" w14:textId="30179A70" w:rsidR="00AE052B" w:rsidRDefault="0044411D" w:rsidP="00632C48">
      <w:pPr>
        <w:divId w:val="1454595614"/>
        <w:rPr>
          <w:color w:val="000000" w:themeColor="text1"/>
        </w:rPr>
      </w:pPr>
      <w:r>
        <w:rPr>
          <w:color w:val="000000" w:themeColor="text1"/>
        </w:rPr>
        <w:t xml:space="preserve">Multiple sclerosis (4 February 2020) </w:t>
      </w:r>
      <w:r w:rsidR="00975FD9">
        <w:rPr>
          <w:color w:val="000000" w:themeColor="text1"/>
        </w:rPr>
        <w:t xml:space="preserve">Smoking and MS. </w:t>
      </w:r>
      <w:r w:rsidR="00E73FFE">
        <w:rPr>
          <w:color w:val="000000" w:themeColor="text1"/>
        </w:rPr>
        <w:t xml:space="preserve">Accessed on: 23/03/22 Available at: </w:t>
      </w:r>
      <w:hyperlink r:id="rId13" w:history="1">
        <w:r w:rsidR="008764ED" w:rsidRPr="002A7944">
          <w:rPr>
            <w:rStyle w:val="Hyperlink"/>
          </w:rPr>
          <w:t>https://www.gov.uk/government publications/multiple-sclerosis-prevalence-incidence-and-smokibg-status/</w:t>
        </w:r>
      </w:hyperlink>
    </w:p>
    <w:p w14:paraId="2C60418F" w14:textId="39DC60DB" w:rsidR="008764ED" w:rsidRDefault="00745AD5" w:rsidP="00632C48">
      <w:pPr>
        <w:divId w:val="1454595614"/>
        <w:rPr>
          <w:color w:val="000000" w:themeColor="text1"/>
        </w:rPr>
      </w:pPr>
      <w:r>
        <w:rPr>
          <w:color w:val="000000" w:themeColor="text1"/>
        </w:rPr>
        <w:t>Mackerel IS and others. Incidence and prevalence of Multiple Sclerosis in the UK 1990-2010</w:t>
      </w:r>
      <w:r w:rsidR="00474970">
        <w:rPr>
          <w:color w:val="000000" w:themeColor="text1"/>
        </w:rPr>
        <w:t xml:space="preserve">: a descriptive study in the General practice Research Database. Journal of </w:t>
      </w:r>
      <w:r w:rsidR="004E3819">
        <w:rPr>
          <w:color w:val="000000" w:themeColor="text1"/>
        </w:rPr>
        <w:t>Neurology</w:t>
      </w:r>
      <w:r w:rsidR="00474970">
        <w:rPr>
          <w:color w:val="000000" w:themeColor="text1"/>
        </w:rPr>
        <w:t xml:space="preserve">, Neurosurgery and psychiatry online first, published on September 19, 2023 volume 85 issue </w:t>
      </w:r>
      <w:r w:rsidR="001635F5">
        <w:rPr>
          <w:color w:val="000000" w:themeColor="text1"/>
        </w:rPr>
        <w:t>(viewed August 2019).</w:t>
      </w:r>
    </w:p>
    <w:p w14:paraId="567C7EF5" w14:textId="5F5D5A1F" w:rsidR="004E3819" w:rsidRDefault="001D4BE0" w:rsidP="00632C48">
      <w:pPr>
        <w:divId w:val="1454595614"/>
        <w:rPr>
          <w:color w:val="000000" w:themeColor="text1"/>
        </w:rPr>
      </w:pPr>
      <w:r>
        <w:rPr>
          <w:color w:val="000000" w:themeColor="text1"/>
        </w:rPr>
        <w:t>MS</w:t>
      </w:r>
      <w:r w:rsidR="007879BA">
        <w:rPr>
          <w:color w:val="000000" w:themeColor="text1"/>
        </w:rPr>
        <w:t xml:space="preserve"> </w:t>
      </w:r>
      <w:r>
        <w:rPr>
          <w:color w:val="000000" w:themeColor="text1"/>
        </w:rPr>
        <w:t xml:space="preserve">trust </w:t>
      </w:r>
      <w:r w:rsidR="007879BA">
        <w:rPr>
          <w:color w:val="000000" w:themeColor="text1"/>
        </w:rPr>
        <w:t xml:space="preserve">smoking. Accessed on 25/03/22. Available at </w:t>
      </w:r>
      <w:hyperlink r:id="rId14" w:history="1">
        <w:r w:rsidR="007879BA" w:rsidRPr="00AE02CA">
          <w:rPr>
            <w:rStyle w:val="Hyperlink"/>
          </w:rPr>
          <w:t>https://mistrust.org.uk/a-z/smoking</w:t>
        </w:r>
      </w:hyperlink>
    </w:p>
    <w:p w14:paraId="464B60F1" w14:textId="77777777" w:rsidR="007879BA" w:rsidRDefault="007879BA" w:rsidP="00632C48">
      <w:pPr>
        <w:divId w:val="1454595614"/>
        <w:rPr>
          <w:color w:val="000000" w:themeColor="text1"/>
        </w:rPr>
      </w:pPr>
    </w:p>
    <w:p w14:paraId="588F0897" w14:textId="77777777" w:rsidR="001635F5" w:rsidRDefault="001635F5" w:rsidP="00632C48">
      <w:pPr>
        <w:divId w:val="1454595614"/>
        <w:rPr>
          <w:color w:val="000000" w:themeColor="text1"/>
        </w:rPr>
      </w:pPr>
    </w:p>
    <w:p w14:paraId="625F5475" w14:textId="77777777" w:rsidR="009E5E37" w:rsidRDefault="009E5E37" w:rsidP="00632C48">
      <w:pPr>
        <w:divId w:val="1454595614"/>
        <w:rPr>
          <w:color w:val="000000" w:themeColor="text1"/>
        </w:rPr>
      </w:pPr>
    </w:p>
    <w:p w14:paraId="33B88250" w14:textId="77777777" w:rsidR="006B3052" w:rsidRPr="00AD706B" w:rsidRDefault="006B3052" w:rsidP="00AD706B">
      <w:pPr>
        <w:divId w:val="1454595614"/>
        <w:rPr>
          <w:color w:val="000000" w:themeColor="text1"/>
        </w:rPr>
      </w:pPr>
    </w:p>
    <w:p w14:paraId="54F30158" w14:textId="77777777" w:rsidR="006B3052" w:rsidRDefault="006B3052" w:rsidP="00632C48">
      <w:pPr>
        <w:divId w:val="1454595614"/>
        <w:rPr>
          <w:color w:val="000000" w:themeColor="text1"/>
        </w:rPr>
      </w:pPr>
    </w:p>
    <w:p w14:paraId="4BB193CF" w14:textId="77777777" w:rsidR="00FC11A8" w:rsidRDefault="00FC11A8" w:rsidP="00632C48">
      <w:pPr>
        <w:divId w:val="1454595614"/>
        <w:rPr>
          <w:color w:val="000000" w:themeColor="text1"/>
        </w:rPr>
      </w:pPr>
    </w:p>
    <w:p w14:paraId="722B06DE" w14:textId="77777777" w:rsidR="007F5F3E" w:rsidRDefault="007F5F3E" w:rsidP="00632C48">
      <w:pPr>
        <w:divId w:val="1454595614"/>
        <w:rPr>
          <w:color w:val="000000" w:themeColor="text1"/>
        </w:rPr>
      </w:pPr>
    </w:p>
    <w:p w14:paraId="538EC41F" w14:textId="77777777" w:rsidR="0005370F" w:rsidRDefault="0005370F" w:rsidP="00632C48">
      <w:pPr>
        <w:divId w:val="1454595614"/>
        <w:rPr>
          <w:color w:val="000000" w:themeColor="text1"/>
        </w:rPr>
      </w:pPr>
    </w:p>
    <w:p w14:paraId="3CAF0EA9" w14:textId="77777777" w:rsidR="007C6A7F" w:rsidRPr="00BC0974" w:rsidRDefault="007C6A7F" w:rsidP="00632C48">
      <w:pPr>
        <w:divId w:val="1454595614"/>
        <w:rPr>
          <w:color w:val="000000" w:themeColor="text1"/>
        </w:rPr>
      </w:pPr>
    </w:p>
    <w:p w14:paraId="2463BF71" w14:textId="7B5BFB7C" w:rsidR="00D04B92" w:rsidRPr="00632C48" w:rsidRDefault="00D04B92" w:rsidP="00632C48">
      <w:pPr>
        <w:divId w:val="1454595614"/>
      </w:pPr>
    </w:p>
    <w:sectPr w:rsidR="00D04B92" w:rsidRPr="00632C48">
      <w:footerReference w:type="default" r:id="rId15"/>
      <w:pgSz w:w="11907" w:h="1683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DEEB7" w14:textId="77777777" w:rsidR="009C3CAD" w:rsidRDefault="009C3CAD">
      <w:pPr>
        <w:spacing w:after="0" w:line="240" w:lineRule="auto"/>
      </w:pPr>
      <w:r>
        <w:separator/>
      </w:r>
    </w:p>
  </w:endnote>
  <w:endnote w:type="continuationSeparator" w:id="0">
    <w:p w14:paraId="7BB3D01F" w14:textId="77777777" w:rsidR="009C3CAD" w:rsidRDefault="009C3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7B607071" w14:textId="77777777" w:rsidR="00BC72B9" w:rsidRDefault="004A5574">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0A879" w14:textId="77777777" w:rsidR="009C3CAD" w:rsidRDefault="009C3CAD">
      <w:pPr>
        <w:spacing w:after="0" w:line="240" w:lineRule="auto"/>
      </w:pPr>
      <w:r>
        <w:separator/>
      </w:r>
    </w:p>
  </w:footnote>
  <w:footnote w:type="continuationSeparator" w:id="0">
    <w:p w14:paraId="53101343" w14:textId="77777777" w:rsidR="009C3CAD" w:rsidRDefault="009C3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A880C1A"/>
    <w:multiLevelType w:val="hybridMultilevel"/>
    <w:tmpl w:val="F396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400349"/>
    <w:multiLevelType w:val="hybridMultilevel"/>
    <w:tmpl w:val="5FCCB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D82494"/>
    <w:multiLevelType w:val="hybridMultilevel"/>
    <w:tmpl w:val="EDF4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1"/>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4"/>
  </w:num>
  <w:num w:numId="17">
    <w:abstractNumId w:val="13"/>
  </w:num>
  <w:num w:numId="18">
    <w:abstractNumId w:val="12"/>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B3C"/>
    <w:rsid w:val="00001F16"/>
    <w:rsid w:val="000043BC"/>
    <w:rsid w:val="00025ACE"/>
    <w:rsid w:val="00032347"/>
    <w:rsid w:val="0005370F"/>
    <w:rsid w:val="0005662E"/>
    <w:rsid w:val="00057E8B"/>
    <w:rsid w:val="0007185A"/>
    <w:rsid w:val="00091B9D"/>
    <w:rsid w:val="000C1236"/>
    <w:rsid w:val="000C2A80"/>
    <w:rsid w:val="000C54DD"/>
    <w:rsid w:val="000C7C1D"/>
    <w:rsid w:val="000D0F49"/>
    <w:rsid w:val="000E245A"/>
    <w:rsid w:val="000E4155"/>
    <w:rsid w:val="000E4721"/>
    <w:rsid w:val="000F52EC"/>
    <w:rsid w:val="000F6298"/>
    <w:rsid w:val="00102AC8"/>
    <w:rsid w:val="001033E5"/>
    <w:rsid w:val="00103854"/>
    <w:rsid w:val="00106B8A"/>
    <w:rsid w:val="00126714"/>
    <w:rsid w:val="001324D2"/>
    <w:rsid w:val="00134B3F"/>
    <w:rsid w:val="00142EDC"/>
    <w:rsid w:val="001635F5"/>
    <w:rsid w:val="0019054E"/>
    <w:rsid w:val="001A57F0"/>
    <w:rsid w:val="001B118C"/>
    <w:rsid w:val="001B2DAC"/>
    <w:rsid w:val="001B4CE5"/>
    <w:rsid w:val="001C3C2B"/>
    <w:rsid w:val="001D4207"/>
    <w:rsid w:val="001D4BE0"/>
    <w:rsid w:val="001D7E9E"/>
    <w:rsid w:val="0021162C"/>
    <w:rsid w:val="00212783"/>
    <w:rsid w:val="00213769"/>
    <w:rsid w:val="00224A9C"/>
    <w:rsid w:val="00230D6A"/>
    <w:rsid w:val="00245087"/>
    <w:rsid w:val="00253872"/>
    <w:rsid w:val="00254FB5"/>
    <w:rsid w:val="00261821"/>
    <w:rsid w:val="00274509"/>
    <w:rsid w:val="00277CD4"/>
    <w:rsid w:val="00281ED3"/>
    <w:rsid w:val="00282C68"/>
    <w:rsid w:val="00284ADE"/>
    <w:rsid w:val="00284B4A"/>
    <w:rsid w:val="00287B22"/>
    <w:rsid w:val="002A32AA"/>
    <w:rsid w:val="002A504A"/>
    <w:rsid w:val="002B227E"/>
    <w:rsid w:val="002B236F"/>
    <w:rsid w:val="002C7D1B"/>
    <w:rsid w:val="002D6ED9"/>
    <w:rsid w:val="00300002"/>
    <w:rsid w:val="00307CCD"/>
    <w:rsid w:val="00317990"/>
    <w:rsid w:val="00334D96"/>
    <w:rsid w:val="00364702"/>
    <w:rsid w:val="0039282E"/>
    <w:rsid w:val="003968B6"/>
    <w:rsid w:val="003A6A1D"/>
    <w:rsid w:val="003C5DE3"/>
    <w:rsid w:val="003E5354"/>
    <w:rsid w:val="003F55E5"/>
    <w:rsid w:val="003F719B"/>
    <w:rsid w:val="00400C2E"/>
    <w:rsid w:val="0040205E"/>
    <w:rsid w:val="00405ECF"/>
    <w:rsid w:val="00412318"/>
    <w:rsid w:val="00414036"/>
    <w:rsid w:val="004209C1"/>
    <w:rsid w:val="00422B95"/>
    <w:rsid w:val="00430BDD"/>
    <w:rsid w:val="00430C6D"/>
    <w:rsid w:val="00440B4B"/>
    <w:rsid w:val="0044411D"/>
    <w:rsid w:val="00461F95"/>
    <w:rsid w:val="00474970"/>
    <w:rsid w:val="004779DE"/>
    <w:rsid w:val="004801BC"/>
    <w:rsid w:val="004850B5"/>
    <w:rsid w:val="004A5574"/>
    <w:rsid w:val="004B307D"/>
    <w:rsid w:val="004D5235"/>
    <w:rsid w:val="004D5A3A"/>
    <w:rsid w:val="004E3819"/>
    <w:rsid w:val="004E73F8"/>
    <w:rsid w:val="004F6970"/>
    <w:rsid w:val="00540433"/>
    <w:rsid w:val="00546F31"/>
    <w:rsid w:val="00590AED"/>
    <w:rsid w:val="00595376"/>
    <w:rsid w:val="00597243"/>
    <w:rsid w:val="005974FF"/>
    <w:rsid w:val="005A783C"/>
    <w:rsid w:val="005B4876"/>
    <w:rsid w:val="005D215F"/>
    <w:rsid w:val="005F61A1"/>
    <w:rsid w:val="005F74CC"/>
    <w:rsid w:val="00607F41"/>
    <w:rsid w:val="006121B0"/>
    <w:rsid w:val="00616854"/>
    <w:rsid w:val="00622F83"/>
    <w:rsid w:val="0062424E"/>
    <w:rsid w:val="00627744"/>
    <w:rsid w:val="00632C48"/>
    <w:rsid w:val="0063628E"/>
    <w:rsid w:val="00651C49"/>
    <w:rsid w:val="006637FD"/>
    <w:rsid w:val="00663B70"/>
    <w:rsid w:val="006940BA"/>
    <w:rsid w:val="006A46DB"/>
    <w:rsid w:val="006A4F91"/>
    <w:rsid w:val="006A766A"/>
    <w:rsid w:val="006B3052"/>
    <w:rsid w:val="006B6751"/>
    <w:rsid w:val="006C4047"/>
    <w:rsid w:val="006C6719"/>
    <w:rsid w:val="006C7C3A"/>
    <w:rsid w:val="006D6151"/>
    <w:rsid w:val="006F2241"/>
    <w:rsid w:val="006F2DB0"/>
    <w:rsid w:val="0070737B"/>
    <w:rsid w:val="007209B4"/>
    <w:rsid w:val="00723057"/>
    <w:rsid w:val="00743517"/>
    <w:rsid w:val="00745AD5"/>
    <w:rsid w:val="00766B23"/>
    <w:rsid w:val="0077334E"/>
    <w:rsid w:val="00785DDC"/>
    <w:rsid w:val="0078735C"/>
    <w:rsid w:val="007879BA"/>
    <w:rsid w:val="007921F8"/>
    <w:rsid w:val="00793349"/>
    <w:rsid w:val="00796594"/>
    <w:rsid w:val="007A5647"/>
    <w:rsid w:val="007B30B8"/>
    <w:rsid w:val="007C48D8"/>
    <w:rsid w:val="007C680F"/>
    <w:rsid w:val="007C6A7F"/>
    <w:rsid w:val="007D0E9A"/>
    <w:rsid w:val="007D5EE3"/>
    <w:rsid w:val="007F5F3E"/>
    <w:rsid w:val="00800DDB"/>
    <w:rsid w:val="0080163B"/>
    <w:rsid w:val="00806D04"/>
    <w:rsid w:val="00813BE8"/>
    <w:rsid w:val="008175C0"/>
    <w:rsid w:val="008707F7"/>
    <w:rsid w:val="0087287E"/>
    <w:rsid w:val="008764ED"/>
    <w:rsid w:val="00876B3C"/>
    <w:rsid w:val="00882549"/>
    <w:rsid w:val="0088271F"/>
    <w:rsid w:val="008B3D37"/>
    <w:rsid w:val="008C4387"/>
    <w:rsid w:val="008D0397"/>
    <w:rsid w:val="008D05F1"/>
    <w:rsid w:val="008D2FD9"/>
    <w:rsid w:val="008E1130"/>
    <w:rsid w:val="008E50AC"/>
    <w:rsid w:val="008E5435"/>
    <w:rsid w:val="008E55A9"/>
    <w:rsid w:val="008E7685"/>
    <w:rsid w:val="008F646F"/>
    <w:rsid w:val="00912DF1"/>
    <w:rsid w:val="00930FAF"/>
    <w:rsid w:val="00960C3A"/>
    <w:rsid w:val="00960C7A"/>
    <w:rsid w:val="009651D3"/>
    <w:rsid w:val="00975FD9"/>
    <w:rsid w:val="00980715"/>
    <w:rsid w:val="00995E32"/>
    <w:rsid w:val="009A11FB"/>
    <w:rsid w:val="009C3CAD"/>
    <w:rsid w:val="009D1332"/>
    <w:rsid w:val="009D5452"/>
    <w:rsid w:val="009E034E"/>
    <w:rsid w:val="009E0437"/>
    <w:rsid w:val="009E5E37"/>
    <w:rsid w:val="009F08ED"/>
    <w:rsid w:val="00A027C5"/>
    <w:rsid w:val="00A04DF7"/>
    <w:rsid w:val="00A125AD"/>
    <w:rsid w:val="00A13ABA"/>
    <w:rsid w:val="00A30B0F"/>
    <w:rsid w:val="00A54864"/>
    <w:rsid w:val="00A7435E"/>
    <w:rsid w:val="00A83C6C"/>
    <w:rsid w:val="00A9202C"/>
    <w:rsid w:val="00AA08FF"/>
    <w:rsid w:val="00AA47B4"/>
    <w:rsid w:val="00AB7F29"/>
    <w:rsid w:val="00AD706B"/>
    <w:rsid w:val="00AE052B"/>
    <w:rsid w:val="00AE2D05"/>
    <w:rsid w:val="00B156E0"/>
    <w:rsid w:val="00B259F5"/>
    <w:rsid w:val="00B27201"/>
    <w:rsid w:val="00B31F70"/>
    <w:rsid w:val="00B413C3"/>
    <w:rsid w:val="00B42551"/>
    <w:rsid w:val="00B462CC"/>
    <w:rsid w:val="00B526EB"/>
    <w:rsid w:val="00B53430"/>
    <w:rsid w:val="00B601D1"/>
    <w:rsid w:val="00B64AF7"/>
    <w:rsid w:val="00B66CD4"/>
    <w:rsid w:val="00B71797"/>
    <w:rsid w:val="00B733B7"/>
    <w:rsid w:val="00B7680C"/>
    <w:rsid w:val="00B81C76"/>
    <w:rsid w:val="00B85857"/>
    <w:rsid w:val="00B919D5"/>
    <w:rsid w:val="00BC0974"/>
    <w:rsid w:val="00BC2E22"/>
    <w:rsid w:val="00BC4232"/>
    <w:rsid w:val="00BC72B9"/>
    <w:rsid w:val="00BF651F"/>
    <w:rsid w:val="00BF768B"/>
    <w:rsid w:val="00C227A2"/>
    <w:rsid w:val="00C3535E"/>
    <w:rsid w:val="00C35898"/>
    <w:rsid w:val="00C40596"/>
    <w:rsid w:val="00C51379"/>
    <w:rsid w:val="00C573B3"/>
    <w:rsid w:val="00C63897"/>
    <w:rsid w:val="00C6729D"/>
    <w:rsid w:val="00C72E3D"/>
    <w:rsid w:val="00C739F5"/>
    <w:rsid w:val="00C916B6"/>
    <w:rsid w:val="00C9427B"/>
    <w:rsid w:val="00C96C55"/>
    <w:rsid w:val="00CA1607"/>
    <w:rsid w:val="00CA3845"/>
    <w:rsid w:val="00CC3D07"/>
    <w:rsid w:val="00CC3EB8"/>
    <w:rsid w:val="00CD59CF"/>
    <w:rsid w:val="00CD5E64"/>
    <w:rsid w:val="00CE0D8B"/>
    <w:rsid w:val="00CE5A5A"/>
    <w:rsid w:val="00CE7F07"/>
    <w:rsid w:val="00CF673B"/>
    <w:rsid w:val="00D02D99"/>
    <w:rsid w:val="00D03F27"/>
    <w:rsid w:val="00D0422A"/>
    <w:rsid w:val="00D04B92"/>
    <w:rsid w:val="00D11EDB"/>
    <w:rsid w:val="00D23EEC"/>
    <w:rsid w:val="00D26360"/>
    <w:rsid w:val="00D36585"/>
    <w:rsid w:val="00D40E13"/>
    <w:rsid w:val="00D458A8"/>
    <w:rsid w:val="00D46BC8"/>
    <w:rsid w:val="00D52AE7"/>
    <w:rsid w:val="00D60027"/>
    <w:rsid w:val="00D75C05"/>
    <w:rsid w:val="00D964F7"/>
    <w:rsid w:val="00DA38D8"/>
    <w:rsid w:val="00DD7030"/>
    <w:rsid w:val="00DE1221"/>
    <w:rsid w:val="00DF389D"/>
    <w:rsid w:val="00E03DDD"/>
    <w:rsid w:val="00E1789A"/>
    <w:rsid w:val="00E20497"/>
    <w:rsid w:val="00E35987"/>
    <w:rsid w:val="00E56E82"/>
    <w:rsid w:val="00E62C7F"/>
    <w:rsid w:val="00E63724"/>
    <w:rsid w:val="00E708BA"/>
    <w:rsid w:val="00E73FFE"/>
    <w:rsid w:val="00E75BE7"/>
    <w:rsid w:val="00E76E09"/>
    <w:rsid w:val="00E951B9"/>
    <w:rsid w:val="00EC247D"/>
    <w:rsid w:val="00EC2914"/>
    <w:rsid w:val="00ED457D"/>
    <w:rsid w:val="00EF5256"/>
    <w:rsid w:val="00F01C95"/>
    <w:rsid w:val="00F020AF"/>
    <w:rsid w:val="00F25604"/>
    <w:rsid w:val="00F2576F"/>
    <w:rsid w:val="00F325F3"/>
    <w:rsid w:val="00F34C72"/>
    <w:rsid w:val="00F3662D"/>
    <w:rsid w:val="00F41EAD"/>
    <w:rsid w:val="00F6168B"/>
    <w:rsid w:val="00F67E7B"/>
    <w:rsid w:val="00F84E17"/>
    <w:rsid w:val="00F90082"/>
    <w:rsid w:val="00F954A8"/>
    <w:rsid w:val="00F97B24"/>
    <w:rsid w:val="00FA78BB"/>
    <w:rsid w:val="00FB2DA1"/>
    <w:rsid w:val="00FC11A8"/>
    <w:rsid w:val="00FC3D02"/>
    <w:rsid w:val="00FC50B2"/>
    <w:rsid w:val="00FD4132"/>
    <w:rsid w:val="00FE3B4B"/>
    <w:rsid w:val="00FF6A97"/>
    <w:rsid w:val="4D347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1CF67"/>
  <w15:chartTrackingRefBased/>
  <w15:docId w15:val="{2D965CE1-84DE-FD45-B16A-79BF4562F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57C9C"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50637D" w:themeColor="text2" w:themeTint="E6"/>
      <w:sz w:val="44"/>
      <w:szCs w:val="32"/>
    </w:rPr>
  </w:style>
  <w:style w:type="paragraph" w:styleId="Heading4">
    <w:name w:val="heading 4"/>
    <w:basedOn w:val="Normal"/>
    <w:next w:val="Normal"/>
    <w:uiPriority w:val="9"/>
    <w:unhideWhenUsed/>
    <w:qFormat/>
    <w:pPr>
      <w:keepNext/>
      <w:keepLines/>
      <w:spacing w:before="340" w:after="120"/>
      <w:contextualSpacing/>
      <w:outlineLvl w:val="3"/>
    </w:pPr>
    <w:rPr>
      <w:rFonts w:asciiTheme="majorHAnsi" w:eastAsiaTheme="majorEastAsia" w:hAnsiTheme="majorHAnsi" w:cstheme="majorBidi"/>
      <w:iCs/>
      <w:color w:val="4472C4"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4472C4"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4472C4"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4472C4"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4472C4"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4472C4"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4472C4" w:themeColor="accent1"/>
      </w:pBdr>
      <w:spacing w:after="400" w:line="240" w:lineRule="auto"/>
      <w:contextualSpacing/>
    </w:pPr>
    <w:rPr>
      <w:rFonts w:asciiTheme="majorHAnsi" w:eastAsiaTheme="majorEastAsia" w:hAnsiTheme="majorHAnsi" w:cstheme="majorBidi"/>
      <w:b/>
      <w:color w:val="50637D"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50637D"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50637D"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4472C4"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4472C4"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4472C4"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472C4"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472C4"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4472C4" w:themeColor="accent1"/>
      <w:sz w:val="34"/>
      <w:szCs w:val="22"/>
    </w:rPr>
  </w:style>
  <w:style w:type="character" w:customStyle="1" w:styleId="SubtitleChar">
    <w:name w:val="Subtitle Char"/>
    <w:basedOn w:val="DefaultParagraphFont"/>
    <w:link w:val="Subtitle"/>
    <w:uiPriority w:val="11"/>
    <w:semiHidden/>
    <w:rPr>
      <w:rFonts w:eastAsiaTheme="minorEastAsia"/>
      <w:color w:val="4472C4" w:themeColor="accent1"/>
      <w:sz w:val="34"/>
      <w:szCs w:val="22"/>
    </w:rPr>
  </w:style>
  <w:style w:type="character" w:styleId="SubtleEmphasis">
    <w:name w:val="Subtle Emphasis"/>
    <w:basedOn w:val="DefaultParagraphFont"/>
    <w:uiPriority w:val="19"/>
    <w:semiHidden/>
    <w:unhideWhenUsed/>
    <w:qFormat/>
    <w:rPr>
      <w:i/>
      <w:iCs/>
      <w:color w:val="657C9C" w:themeColor="text2" w:themeTint="BF"/>
    </w:rPr>
  </w:style>
  <w:style w:type="character" w:styleId="IntenseEmphasis">
    <w:name w:val="Intense Emphasis"/>
    <w:basedOn w:val="DefaultParagraphFont"/>
    <w:uiPriority w:val="21"/>
    <w:semiHidden/>
    <w:unhideWhenUsed/>
    <w:qFormat/>
    <w:rPr>
      <w:b/>
      <w:i/>
      <w:iCs/>
      <w:color w:val="50637D" w:themeColor="text2" w:themeTint="E6"/>
    </w:rPr>
  </w:style>
  <w:style w:type="character" w:styleId="Strong">
    <w:name w:val="Strong"/>
    <w:basedOn w:val="DefaultParagraphFont"/>
    <w:uiPriority w:val="22"/>
    <w:semiHidden/>
    <w:unhideWhenUsed/>
    <w:qFormat/>
    <w:rPr>
      <w:b/>
      <w:bCs/>
      <w:color w:val="657C9C"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50637D" w:themeColor="text2" w:themeTint="E6"/>
      <w:sz w:val="34"/>
    </w:rPr>
  </w:style>
  <w:style w:type="character" w:customStyle="1" w:styleId="IntenseQuoteChar">
    <w:name w:val="Intense Quote Char"/>
    <w:basedOn w:val="DefaultParagraphFont"/>
    <w:link w:val="IntenseQuote"/>
    <w:uiPriority w:val="30"/>
    <w:semiHidden/>
    <w:rPr>
      <w:b/>
      <w:i/>
      <w:iCs/>
      <w:color w:val="50637D" w:themeColor="text2" w:themeTint="E6"/>
      <w:sz w:val="34"/>
    </w:rPr>
  </w:style>
  <w:style w:type="character" w:styleId="SubtleReference">
    <w:name w:val="Subtle Reference"/>
    <w:basedOn w:val="DefaultParagraphFont"/>
    <w:uiPriority w:val="31"/>
    <w:semiHidden/>
    <w:unhideWhenUsed/>
    <w:qFormat/>
    <w:rPr>
      <w:caps/>
      <w:smallCaps w:val="0"/>
      <w:color w:val="657C9C" w:themeColor="text2" w:themeTint="BF"/>
    </w:rPr>
  </w:style>
  <w:style w:type="character" w:styleId="IntenseReference">
    <w:name w:val="Intense Reference"/>
    <w:basedOn w:val="DefaultParagraphFont"/>
    <w:uiPriority w:val="32"/>
    <w:semiHidden/>
    <w:unhideWhenUsed/>
    <w:qFormat/>
    <w:rPr>
      <w:b/>
      <w:bCs/>
      <w:caps/>
      <w:smallCaps w:val="0"/>
      <w:color w:val="657C9C"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unhideWhenUsed/>
    <w:qFormat/>
    <w:rsid w:val="00AA47B4"/>
    <w:pPr>
      <w:ind w:left="720"/>
      <w:contextualSpacing/>
    </w:pPr>
  </w:style>
  <w:style w:type="table" w:styleId="TableGrid">
    <w:name w:val="Table Grid"/>
    <w:basedOn w:val="TableNormal"/>
    <w:uiPriority w:val="39"/>
    <w:rsid w:val="00D04B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0FAF"/>
    <w:rPr>
      <w:color w:val="0563C1" w:themeColor="hyperlink"/>
      <w:u w:val="single"/>
    </w:rPr>
  </w:style>
  <w:style w:type="character" w:styleId="UnresolvedMention">
    <w:name w:val="Unresolved Mention"/>
    <w:basedOn w:val="DefaultParagraphFont"/>
    <w:uiPriority w:val="99"/>
    <w:semiHidden/>
    <w:unhideWhenUsed/>
    <w:rsid w:val="00930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595614">
      <w:bodyDiv w:val="1"/>
      <w:marLeft w:val="0"/>
      <w:marRight w:val="0"/>
      <w:marTop w:val="0"/>
      <w:marBottom w:val="0"/>
      <w:divBdr>
        <w:top w:val="none" w:sz="0" w:space="0" w:color="auto"/>
        <w:left w:val="none" w:sz="0" w:space="0" w:color="auto"/>
        <w:bottom w:val="none" w:sz="0" w:space="0" w:color="auto"/>
        <w:right w:val="none" w:sz="0" w:space="0" w:color="auto"/>
      </w:divBdr>
      <w:divsChild>
        <w:div w:id="1712995248">
          <w:marLeft w:val="0"/>
          <w:marRight w:val="0"/>
          <w:marTop w:val="0"/>
          <w:marBottom w:val="0"/>
          <w:divBdr>
            <w:top w:val="none" w:sz="0" w:space="0" w:color="auto"/>
            <w:left w:val="none" w:sz="0" w:space="0" w:color="auto"/>
            <w:bottom w:val="none" w:sz="0" w:space="0" w:color="auto"/>
            <w:right w:val="none" w:sz="0" w:space="0" w:color="auto"/>
          </w:divBdr>
        </w:div>
        <w:div w:id="2134591360">
          <w:marLeft w:val="0"/>
          <w:marRight w:val="0"/>
          <w:marTop w:val="0"/>
          <w:marBottom w:val="0"/>
          <w:divBdr>
            <w:top w:val="none" w:sz="0" w:space="0" w:color="auto"/>
            <w:left w:val="none" w:sz="0" w:space="0" w:color="auto"/>
            <w:bottom w:val="none" w:sz="0" w:space="0" w:color="auto"/>
            <w:right w:val="none" w:sz="0" w:space="0" w:color="auto"/>
          </w:divBdr>
        </w:div>
        <w:div w:id="32581887">
          <w:marLeft w:val="0"/>
          <w:marRight w:val="0"/>
          <w:marTop w:val="0"/>
          <w:marBottom w:val="0"/>
          <w:divBdr>
            <w:top w:val="none" w:sz="0" w:space="0" w:color="auto"/>
            <w:left w:val="none" w:sz="0" w:space="0" w:color="auto"/>
            <w:bottom w:val="none" w:sz="0" w:space="0" w:color="auto"/>
            <w:right w:val="none" w:sz="0" w:space="0" w:color="auto"/>
          </w:divBdr>
        </w:div>
        <w:div w:id="651519394">
          <w:marLeft w:val="0"/>
          <w:marRight w:val="0"/>
          <w:marTop w:val="0"/>
          <w:marBottom w:val="0"/>
          <w:divBdr>
            <w:top w:val="none" w:sz="0" w:space="0" w:color="auto"/>
            <w:left w:val="none" w:sz="0" w:space="0" w:color="auto"/>
            <w:bottom w:val="none" w:sz="0" w:space="0" w:color="auto"/>
            <w:right w:val="none" w:sz="0" w:space="0" w:color="auto"/>
          </w:divBdr>
          <w:divsChild>
            <w:div w:id="1570267550">
              <w:marLeft w:val="0"/>
              <w:marRight w:val="0"/>
              <w:marTop w:val="0"/>
              <w:marBottom w:val="0"/>
              <w:divBdr>
                <w:top w:val="none" w:sz="0" w:space="0" w:color="auto"/>
                <w:left w:val="none" w:sz="0" w:space="0" w:color="auto"/>
                <w:bottom w:val="none" w:sz="0" w:space="0" w:color="auto"/>
                <w:right w:val="none" w:sz="0" w:space="0" w:color="auto"/>
              </w:divBdr>
            </w:div>
            <w:div w:id="370769199">
              <w:marLeft w:val="0"/>
              <w:marRight w:val="0"/>
              <w:marTop w:val="0"/>
              <w:marBottom w:val="0"/>
              <w:divBdr>
                <w:top w:val="none" w:sz="0" w:space="0" w:color="auto"/>
                <w:left w:val="none" w:sz="0" w:space="0" w:color="auto"/>
                <w:bottom w:val="none" w:sz="0" w:space="0" w:color="auto"/>
                <w:right w:val="none" w:sz="0" w:space="0" w:color="auto"/>
              </w:divBdr>
            </w:div>
            <w:div w:id="73886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gov.uk/government%20publications/multiple-sclerosis-prevalence-incidence-and-smokibg-status/" TargetMode="External" /><Relationship Id="rId3" Type="http://schemas.openxmlformats.org/officeDocument/2006/relationships/settings" Target="settings.xml" /><Relationship Id="rId7" Type="http://schemas.openxmlformats.org/officeDocument/2006/relationships/image" Target="media/image1.tmp" /><Relationship Id="rId12" Type="http://schemas.openxmlformats.org/officeDocument/2006/relationships/hyperlink" Target="https://Ash.org.uk/information-and-resources/fact-sheets/health/smoking-and-ms/"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my.clevelandclinic.org/departments/neurological/depts/multiple-sclerosis/ms-approaches/ms-and-smoking"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dx.doi.org/10.1001/archneurol.2009.122" TargetMode="External" /><Relationship Id="rId4" Type="http://schemas.openxmlformats.org/officeDocument/2006/relationships/webSettings" Target="webSettings.xml" /><Relationship Id="rId9" Type="http://schemas.openxmlformats.org/officeDocument/2006/relationships/hyperlink" Target="https://www.mssociety.org.uk/care-and-support/everyday-living/smoking-and-ms" TargetMode="External" /><Relationship Id="rId14" Type="http://schemas.openxmlformats.org/officeDocument/2006/relationships/hyperlink" Target="https://mistrust.org.uk/a-z/smoking" TargetMode="External" /></Relationships>
</file>

<file path=word/_rels/settings.xml.rels><?xml version="1.0" encoding="UTF-8" standalone="yes"?>
<Relationships xmlns="http://schemas.openxmlformats.org/package/2006/relationships"><Relationship Id="rId1" Type="http://schemas.openxmlformats.org/officeDocument/2006/relationships/attachedTemplate" Target="%7b96708E1D-AD14-8E43-8BAB-478A39034D26%7dtf50002001.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%7b96708E1D-AD14-8E43-8BAB-478A39034D26%7dtf50002001.dotx</Template>
  <TotalTime>1</TotalTime>
  <Pages>1</Pages>
  <Words>1864</Words>
  <Characters>10627</Characters>
  <Application>Microsoft Office Word</Application>
  <DocSecurity>0</DocSecurity>
  <Lines>88</Lines>
  <Paragraphs>24</Paragraphs>
  <ScaleCrop>false</ScaleCrop>
  <Company/>
  <LinksUpToDate>false</LinksUpToDate>
  <CharactersWithSpaces>12467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shanlamontagne1@gmail.com</dc:creator>
  <cp:keywords/>
  <dc:description/>
  <cp:lastModifiedBy>shanlamontagne1@gmail.com</cp:lastModifiedBy>
  <cp:revision>2</cp:revision>
  <dcterms:created xsi:type="dcterms:W3CDTF">2022-03-31T09:54:00Z</dcterms:created>
  <dcterms:modified xsi:type="dcterms:W3CDTF">2022-03-31T09:54:00Z</dcterms:modified>
</cp:coreProperties>
</file>