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0E9B4CE" w14:textId="77777777" w:rsidR="00AE176D" w:rsidRDefault="00AE176D" w:rsidP="00C04D8A">
      <w:pPr>
        <w:spacing w:line="360" w:lineRule="atLeast"/>
        <w:rPr>
          <w:rFonts w:ascii="ui-sans-serif" w:eastAsia="Times New Roman" w:hAnsi="ui-sans-serif" w:cs="Times New Roman"/>
          <w:color w:val="000000"/>
          <w:kern w:val="0"/>
          <w:lang w:eastAsia="en-GB"/>
          <w14:ligatures w14:val="none"/>
        </w:rPr>
      </w:pPr>
    </w:p>
    <w:p w14:paraId="50CA3926" w14:textId="77777777" w:rsidR="00AE176D" w:rsidRDefault="00AE176D" w:rsidP="00C04D8A">
      <w:pPr>
        <w:spacing w:line="360" w:lineRule="atLeast"/>
        <w:rPr>
          <w:rFonts w:ascii="ui-sans-serif" w:eastAsia="Times New Roman" w:hAnsi="ui-sans-serif" w:cs="Times New Roman"/>
          <w:color w:val="000000"/>
          <w:kern w:val="0"/>
          <w:lang w:eastAsia="en-GB"/>
          <w14:ligatures w14:val="none"/>
        </w:rPr>
      </w:pPr>
    </w:p>
    <w:p w14:paraId="78FF3973" w14:textId="77777777" w:rsidR="00AE176D" w:rsidRDefault="00AE176D" w:rsidP="00C04D8A">
      <w:pPr>
        <w:spacing w:line="360" w:lineRule="atLeast"/>
        <w:rPr>
          <w:rFonts w:ascii="ui-sans-serif" w:eastAsia="Times New Roman" w:hAnsi="ui-sans-serif" w:cs="Times New Roman"/>
          <w:color w:val="000000"/>
          <w:kern w:val="0"/>
          <w:lang w:eastAsia="en-GB"/>
          <w14:ligatures w14:val="none"/>
        </w:rPr>
      </w:pPr>
    </w:p>
    <w:p w14:paraId="724BD807" w14:textId="77777777" w:rsidR="00AE176D" w:rsidRDefault="00AE176D" w:rsidP="00C04D8A">
      <w:pPr>
        <w:spacing w:line="360" w:lineRule="atLeast"/>
        <w:rPr>
          <w:rFonts w:eastAsia="Times New Roman" w:cstheme="minorHAnsi"/>
          <w:color w:val="000000"/>
          <w:kern w:val="0"/>
          <w:sz w:val="40"/>
          <w:szCs w:val="40"/>
          <w:lang w:eastAsia="en-GB"/>
          <w14:ligatures w14:val="none"/>
        </w:rPr>
      </w:pPr>
    </w:p>
    <w:p w14:paraId="51B168C4" w14:textId="77777777" w:rsidR="00840A2B" w:rsidRDefault="00840A2B" w:rsidP="00C04D8A">
      <w:pPr>
        <w:spacing w:line="360" w:lineRule="atLeast"/>
        <w:rPr>
          <w:rFonts w:eastAsia="Times New Roman" w:cstheme="minorHAnsi"/>
          <w:color w:val="000000"/>
          <w:kern w:val="0"/>
          <w:sz w:val="40"/>
          <w:szCs w:val="40"/>
          <w:lang w:eastAsia="en-GB"/>
          <w14:ligatures w14:val="none"/>
        </w:rPr>
      </w:pPr>
    </w:p>
    <w:p w14:paraId="7460CF7E" w14:textId="77777777" w:rsidR="00840A2B" w:rsidRPr="003E3F9C" w:rsidRDefault="00840A2B" w:rsidP="00C04D8A">
      <w:pPr>
        <w:spacing w:line="360" w:lineRule="atLeast"/>
        <w:rPr>
          <w:rFonts w:eastAsia="Times New Roman" w:cstheme="minorHAnsi"/>
          <w:color w:val="000000"/>
          <w:kern w:val="0"/>
          <w:sz w:val="40"/>
          <w:szCs w:val="40"/>
          <w:lang w:eastAsia="en-GB"/>
          <w14:ligatures w14:val="none"/>
        </w:rPr>
      </w:pPr>
    </w:p>
    <w:p w14:paraId="5F41064D" w14:textId="295BDEC3" w:rsidR="00840A2B" w:rsidRPr="003E3F9C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>Module</w:t>
      </w:r>
      <w:r w:rsidR="00EF3360"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 xml:space="preserve"> </w:t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>code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:(LCLM5004)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  <w:t xml:space="preserve"> </w:t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>Module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:</w:t>
      </w:r>
      <w:r w:rsidR="00840A2B"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 xml:space="preserve">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Managing</w:t>
      </w:r>
      <w:r w:rsidR="00840A2B"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 xml:space="preserve">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Business</w:t>
      </w:r>
      <w:r w:rsidR="00840A2B"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 xml:space="preserve">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 xml:space="preserve">Information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  <w:t xml:space="preserve"> </w:t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>Lecturer name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: Afzal Munna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t>Group Members:</w:t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 xml:space="preserve">• Jackelyn Tindugan. [2429085]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  <w:t xml:space="preserve">• May Romagnoli. [2430881] </w:t>
      </w:r>
    </w:p>
    <w:p w14:paraId="59F30AAD" w14:textId="77777777" w:rsidR="00840A2B" w:rsidRPr="003E3F9C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  <w:t xml:space="preserve">• Erlina Geronimo. [2430880] </w:t>
      </w:r>
    </w:p>
    <w:p w14:paraId="62AB6A12" w14:textId="5AEB3FA8" w:rsidR="00AE176D" w:rsidRPr="003E3F9C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br/>
        <w:t xml:space="preserve">• </w:t>
      </w:r>
      <w:r w:rsidR="00EF3360" w:rsidRPr="003E3F9C">
        <w:rPr>
          <w:rFonts w:ascii="Times New Roman" w:eastAsia="Times New Roman" w:hAnsi="Times New Roman" w:cs="Times New Roman"/>
          <w:color w:val="0070C0"/>
          <w:kern w:val="0"/>
          <w:sz w:val="40"/>
          <w:szCs w:val="40"/>
          <w:lang w:eastAsia="en-GB"/>
          <w14:ligatures w14:val="none"/>
        </w:rPr>
        <w:t>Eric Diambuana</w:t>
      </w:r>
      <w:r w:rsidRPr="003E3F9C">
        <w:rPr>
          <w:rFonts w:ascii="Times New Roman" w:eastAsia="Times New Roman" w:hAnsi="Times New Roman" w:cs="Times New Roman"/>
          <w:color w:val="0070C0"/>
          <w:kern w:val="0"/>
          <w:sz w:val="40"/>
          <w:szCs w:val="40"/>
          <w:lang w:eastAsia="en-GB"/>
          <w14:ligatures w14:val="none"/>
        </w:rPr>
        <w:t xml:space="preserve">. </w:t>
      </w:r>
      <w:r w:rsidRPr="003E3F9C"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  <w:t>[2333784]</w:t>
      </w:r>
    </w:p>
    <w:p w14:paraId="6511132C" w14:textId="77777777" w:rsidR="00AE176D" w:rsidRPr="003E3F9C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</w:p>
    <w:p w14:paraId="5B1968A2" w14:textId="77777777" w:rsidR="00AE176D" w:rsidRPr="003E3F9C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sz w:val="40"/>
          <w:szCs w:val="40"/>
          <w:lang w:eastAsia="en-GB"/>
          <w14:ligatures w14:val="none"/>
        </w:rPr>
      </w:pPr>
    </w:p>
    <w:p w14:paraId="78CFED09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BC55878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CDFEA81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5343AD1" w14:textId="77777777" w:rsidR="00AE176D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3BD084C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32DB45C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43D3EA9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235772C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1CC6CD8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6BA32EA" w14:textId="77777777" w:rsidR="00597741" w:rsidRDefault="00597741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4E08640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3D56AF2" w14:textId="7C93A8BE" w:rsidR="00185EDD" w:rsidRDefault="00840A2B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            </w:t>
      </w:r>
      <w:r w:rsidR="00185EDD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  </w:t>
      </w:r>
      <w:r w:rsidRPr="00597741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          </w:t>
      </w:r>
      <w:r w:rsidR="00185EDD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              </w:t>
      </w:r>
    </w:p>
    <w:p w14:paraId="248B0311" w14:textId="7EC8D617" w:rsidR="00AE176D" w:rsidRPr="003E3F9C" w:rsidRDefault="00840A2B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</w:t>
      </w:r>
      <w:r w:rsidR="00185EDD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 xml:space="preserve">                                               </w:t>
      </w:r>
      <w:r w:rsidR="00185EDD" w:rsidRPr="003E3F9C">
        <w:rPr>
          <w:rFonts w:ascii="Times New Roman" w:eastAsia="Times New Roman" w:hAnsi="Times New Roman" w:cs="Times New Roman"/>
          <w:b/>
          <w:bCs/>
          <w:color w:val="00B0F0"/>
          <w:kern w:val="0"/>
          <w:lang w:eastAsia="en-GB"/>
          <w14:ligatures w14:val="none"/>
        </w:rPr>
        <w:t xml:space="preserve">   </w:t>
      </w:r>
      <w:r w:rsidRPr="003E3F9C">
        <w:rPr>
          <w:rFonts w:ascii="Times New Roman" w:eastAsia="Times New Roman" w:hAnsi="Times New Roman" w:cs="Times New Roman"/>
          <w:b/>
          <w:bCs/>
          <w:color w:val="00B0F0"/>
          <w:kern w:val="0"/>
          <w:lang w:eastAsia="en-GB"/>
          <w14:ligatures w14:val="none"/>
        </w:rPr>
        <w:t xml:space="preserve">  </w:t>
      </w:r>
      <w:r w:rsidRPr="003E3F9C">
        <w:rPr>
          <w:rFonts w:ascii="Times New Roman" w:eastAsia="Times New Roman" w:hAnsi="Times New Roman" w:cs="Times New Roman"/>
          <w:b/>
          <w:bCs/>
          <w:color w:val="00B0F0"/>
          <w:kern w:val="0"/>
          <w:sz w:val="28"/>
          <w:szCs w:val="28"/>
          <w:lang w:eastAsia="en-GB"/>
          <w14:ligatures w14:val="none"/>
        </w:rPr>
        <w:t>Contents</w:t>
      </w:r>
    </w:p>
    <w:p w14:paraId="5DF1E178" w14:textId="77777777" w:rsidR="00185EDD" w:rsidRPr="00597741" w:rsidRDefault="00185EDD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</w:p>
    <w:p w14:paraId="1AB898FD" w14:textId="77777777" w:rsidR="00840A2B" w:rsidRPr="00597741" w:rsidRDefault="00840A2B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</w:p>
    <w:p w14:paraId="5DF144EB" w14:textId="08AEAC4B" w:rsidR="00840A2B" w:rsidRPr="00597741" w:rsidRDefault="00840A2B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Group Presentation: Information Systems at Starbucks </w:t>
      </w:r>
    </w:p>
    <w:p w14:paraId="2A5E8F5D" w14:textId="77777777" w:rsidR="00840A2B" w:rsidRPr="00597741" w:rsidRDefault="00840A2B" w:rsidP="00840A2B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BEDC643" w14:textId="3CE30B6B" w:rsidR="00840A2B" w:rsidRPr="00597741" w:rsidRDefault="00237483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Pages </w:t>
      </w:r>
      <w:r w:rsidR="00840A2B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Contents</w:t>
      </w:r>
    </w:p>
    <w:p w14:paraId="513C7AF6" w14:textId="77777777" w:rsidR="00840A2B" w:rsidRPr="00597741" w:rsidRDefault="00840A2B" w:rsidP="00840A2B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BDBB87B" w14:textId="40CD389F" w:rsidR="00840A2B" w:rsidRPr="00597741" w:rsidRDefault="00840A2B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Introduction </w:t>
      </w:r>
      <w:r w:rsidR="00985BE9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and </w:t>
      </w:r>
      <w:r w:rsidR="00985BE9" w:rsidRPr="00985BE9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Evolution &amp; Strategic Positioning</w:t>
      </w:r>
    </w:p>
    <w:p w14:paraId="0DBE4B6D" w14:textId="77777777" w:rsidR="00840A2B" w:rsidRPr="00597741" w:rsidRDefault="00840A2B" w:rsidP="00840A2B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7410CBD" w14:textId="3FDDC66F" w:rsidR="00840A2B" w:rsidRPr="00597741" w:rsidRDefault="005F0C3A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F0C3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Core Infrastructure &amp; Technology Stack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, </w:t>
      </w:r>
      <w:r w:rsidRPr="005F0C3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Key Functional Systems</w:t>
      </w:r>
    </w:p>
    <w:p w14:paraId="3F857265" w14:textId="77777777" w:rsidR="00840A2B" w:rsidRPr="00597741" w:rsidRDefault="00840A2B" w:rsidP="00840A2B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5E8D1C0" w14:textId="26B6FF2D" w:rsidR="00003FBE" w:rsidRPr="00003FBE" w:rsidRDefault="00003FBE" w:rsidP="00003FBE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(SCM)</w:t>
      </w:r>
      <w:r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</w:t>
      </w:r>
      <w:r w:rsidRPr="00003FBE">
        <w:t xml:space="preserve"> </w:t>
      </w:r>
      <w:r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Customer relations and digital experience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DS and DI</w:t>
      </w:r>
    </w:p>
    <w:p w14:paraId="649E1FD4" w14:textId="77777777" w:rsidR="00840A2B" w:rsidRPr="00003FBE" w:rsidRDefault="00840A2B" w:rsidP="00003FBE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656D11A" w14:textId="78882675" w:rsidR="00840A2B" w:rsidRPr="00003FBE" w:rsidRDefault="00003FBE" w:rsidP="00003FBE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Integration &amp; Business Impact</w:t>
      </w:r>
    </w:p>
    <w:p w14:paraId="5A88DA41" w14:textId="77777777" w:rsidR="00840A2B" w:rsidRPr="00597741" w:rsidRDefault="00840A2B" w:rsidP="00840A2B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BA0986E" w14:textId="033E0595" w:rsidR="00840A2B" w:rsidRPr="00597741" w:rsidRDefault="00840A2B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</w:t>
      </w:r>
      <w:r w:rsidR="00003FBE"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Analysis &amp; Comparison</w:t>
      </w:r>
    </w:p>
    <w:p w14:paraId="5E214240" w14:textId="77777777" w:rsidR="00840A2B" w:rsidRPr="00597741" w:rsidRDefault="00840A2B" w:rsidP="00840A2B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B048077" w14:textId="7D68C949" w:rsidR="00840A2B" w:rsidRPr="00597741" w:rsidRDefault="00003FBE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3FBE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Real-World Case Studies: Starbucks Information Systems</w:t>
      </w:r>
    </w:p>
    <w:p w14:paraId="30FBCF37" w14:textId="77777777" w:rsidR="00840A2B" w:rsidRPr="00597741" w:rsidRDefault="00840A2B" w:rsidP="00840A2B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7C2F674" w14:textId="683FC050" w:rsidR="00840A2B" w:rsidRPr="00597741" w:rsidRDefault="00DB575C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B575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Role of Information Systems in Starbucks Operations</w:t>
      </w:r>
    </w:p>
    <w:p w14:paraId="1D759629" w14:textId="77777777" w:rsidR="00840A2B" w:rsidRPr="00597741" w:rsidRDefault="00840A2B" w:rsidP="00840A2B">
      <w:pPr>
        <w:pStyle w:val="ListParagrap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9159B4C" w14:textId="34A09B85" w:rsidR="00840A2B" w:rsidRPr="00597741" w:rsidRDefault="00DB575C" w:rsidP="00840A2B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B575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Core Operational Roles</w:t>
      </w:r>
    </w:p>
    <w:p w14:paraId="0F47983F" w14:textId="77777777" w:rsidR="00840A2B" w:rsidRPr="00597741" w:rsidRDefault="00840A2B" w:rsidP="00840A2B">
      <w:pPr>
        <w:pStyle w:val="ListParagraph"/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49A6633" w14:textId="3D86655C" w:rsidR="00AE176D" w:rsidRPr="00597741" w:rsidRDefault="00DB575C" w:rsidP="00C04D8A">
      <w:pPr>
        <w:pStyle w:val="ListParagraph"/>
        <w:numPr>
          <w:ilvl w:val="0"/>
          <w:numId w:val="2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B575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References</w:t>
      </w:r>
    </w:p>
    <w:p w14:paraId="224F8387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F759314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C985995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BB17183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15C73E7" w14:textId="77777777" w:rsidR="00AE176D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6219879" w14:textId="77777777" w:rsidR="005F0C3A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09DD4F1" w14:textId="77777777" w:rsidR="005F0C3A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E0A7C7C" w14:textId="567651CE" w:rsidR="005F0C3A" w:rsidRDefault="005F0C3A" w:rsidP="005F0C3A">
      <w:pPr>
        <w:tabs>
          <w:tab w:val="left" w:pos="3255"/>
        </w:tabs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ab/>
      </w:r>
    </w:p>
    <w:p w14:paraId="052B9C5F" w14:textId="77777777" w:rsidR="005F0C3A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190A28A5" w14:textId="77777777" w:rsidR="005F0C3A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8928275" w14:textId="77777777" w:rsidR="005F0C3A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5CC6607" w14:textId="77777777" w:rsidR="005F0C3A" w:rsidRPr="00597741" w:rsidRDefault="005F0C3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2D71911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F977FC8" w14:textId="77777777" w:rsidR="00AE176D" w:rsidRPr="00597741" w:rsidRDefault="00AE176D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641696E" w14:textId="77777777" w:rsidR="002D0523" w:rsidRPr="00597741" w:rsidRDefault="002D0523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37E9D51" w14:textId="09FF54D7" w:rsidR="00C04D8A" w:rsidRDefault="00840A2B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                           </w:t>
      </w:r>
      <w:r w:rsidR="00753D95" w:rsidRPr="003E3F9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                 </w:t>
      </w:r>
      <w:r w:rsidRPr="003E3F9C"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 xml:space="preserve"> </w:t>
      </w:r>
      <w:r w:rsidR="00C04D8A" w:rsidRPr="003E3F9C"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Introduction</w:t>
      </w:r>
    </w:p>
    <w:p w14:paraId="0724B628" w14:textId="77777777" w:rsidR="003E3F9C" w:rsidRDefault="003E3F9C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</w:p>
    <w:p w14:paraId="3A576D2A" w14:textId="77777777" w:rsidR="003E3F9C" w:rsidRPr="003E3F9C" w:rsidRDefault="003E3F9C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</w:p>
    <w:p w14:paraId="2F9E0C77" w14:textId="77777777" w:rsidR="00673C1E" w:rsidRPr="00597741" w:rsidRDefault="00673C1E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</w:p>
    <w:p w14:paraId="39A2DAF7" w14:textId="77777777" w:rsidR="00185EDD" w:rsidRPr="00673C1E" w:rsidRDefault="00185EDD" w:rsidP="00673C1E">
      <w:pPr>
        <w:rPr>
          <w:rFonts w:ascii="Times New Roman" w:hAnsi="Times New Roman" w:cs="Times New Roman"/>
          <w:lang w:val="en"/>
        </w:rPr>
      </w:pPr>
      <w:r w:rsidRPr="00673C1E">
        <w:rPr>
          <w:rFonts w:ascii="Times New Roman" w:hAnsi="Times New Roman" w:cs="Times New Roman"/>
          <w:lang w:val="en"/>
        </w:rPr>
        <w:t>Starbucks’ Information Systems: A Comprehensive Overview</w:t>
      </w:r>
    </w:p>
    <w:p w14:paraId="37B71664" w14:textId="1C916E0A" w:rsidR="00185EDD" w:rsidRPr="00673C1E" w:rsidRDefault="00185EDD" w:rsidP="00673C1E">
      <w:pPr>
        <w:rPr>
          <w:rFonts w:ascii="Times New Roman" w:hAnsi="Times New Roman" w:cs="Times New Roman"/>
        </w:rPr>
      </w:pPr>
      <w:r w:rsidRPr="00673C1E">
        <w:rPr>
          <w:rFonts w:ascii="Times New Roman" w:hAnsi="Times New Roman" w:cs="Times New Roman"/>
          <w:lang w:val="en"/>
        </w:rPr>
        <w:t>Starbucks’ information systems constitute a globally integrated, data-driven technology infrastructure; they connect every stage of the business</w:t>
      </w:r>
      <w:r w:rsidR="00673C1E" w:rsidRPr="00673C1E">
        <w:rPr>
          <w:rFonts w:ascii="Times New Roman" w:hAnsi="Times New Roman" w:cs="Times New Roman"/>
          <w:lang w:val="en"/>
        </w:rPr>
        <w:t xml:space="preserve"> </w:t>
      </w:r>
      <w:r w:rsidRPr="00673C1E">
        <w:rPr>
          <w:rFonts w:ascii="Times New Roman" w:hAnsi="Times New Roman" w:cs="Times New Roman"/>
          <w:lang w:val="en"/>
        </w:rPr>
        <w:t>from coffee sourcing and supply chain logistics to in-store service, customer engagement, and strategic decision-making. What began as a disparate collection of local tools has evolved into a unified ecosystem supporting over 38,000 locations across more than 80 markets, serving millions of customers daily while balancing operational efficiency, personalized experiences, and sustainable growth.</w:t>
      </w:r>
    </w:p>
    <w:p w14:paraId="1B66012C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D4C9721" w14:textId="77777777" w:rsidR="00FD4F39" w:rsidRDefault="00FD4F39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2115FBF" w14:textId="77777777" w:rsidR="003E3F9C" w:rsidRDefault="003E3F9C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6ADF29CF" w14:textId="77777777" w:rsidR="003E3F9C" w:rsidRPr="00597741" w:rsidRDefault="003E3F9C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609D2A3" w14:textId="71DB9C20" w:rsidR="00503CBA" w:rsidRDefault="002D0523" w:rsidP="002D0523">
      <w:pPr>
        <w:pStyle w:val="ListParagraph"/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    </w:t>
      </w:r>
      <w:r w:rsidR="00753D9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            </w:t>
      </w:r>
      <w:r w:rsidRPr="00597741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 </w:t>
      </w:r>
      <w:bookmarkStart w:id="0" w:name="_Hlk237689913"/>
      <w:r w:rsidR="00503CBA" w:rsidRPr="003E3F9C"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Evolution &amp; Strategic Positioning</w:t>
      </w:r>
      <w:bookmarkEnd w:id="0"/>
    </w:p>
    <w:p w14:paraId="42CA74F5" w14:textId="77777777" w:rsidR="003E3F9C" w:rsidRPr="003E3F9C" w:rsidRDefault="003E3F9C" w:rsidP="002D0523">
      <w:pPr>
        <w:pStyle w:val="ListParagraph"/>
        <w:spacing w:line="36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</w:p>
    <w:p w14:paraId="31235729" w14:textId="77777777" w:rsidR="00E24A4D" w:rsidRPr="00597741" w:rsidRDefault="00E24A4D" w:rsidP="00E24A4D">
      <w:pPr>
        <w:pStyle w:val="ListParagraph"/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</w:p>
    <w:p w14:paraId="31E27628" w14:textId="77777777" w:rsidR="00503CBA" w:rsidRDefault="00503CBA" w:rsidP="00503CB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Historical Development</w:t>
      </w:r>
    </w:p>
    <w:p w14:paraId="575EA0D8" w14:textId="77777777" w:rsidR="003E3F9C" w:rsidRPr="00597741" w:rsidRDefault="003E3F9C" w:rsidP="00503CB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</w:p>
    <w:p w14:paraId="042DA156" w14:textId="744DB4BD" w:rsidR="00BA7D01" w:rsidRPr="00BA7D01" w:rsidRDefault="00503CBA" w:rsidP="00BA7D01">
      <w:pPr>
        <w:pStyle w:val="NoSpacing"/>
        <w:rPr>
          <w:rStyle w:val="y2iqfc"/>
          <w:rFonts w:ascii="Times New Roman" w:hAnsi="Times New Roman" w:cs="Times New Roman"/>
          <w:color w:val="1F1F1F"/>
          <w:lang w:val="en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Early Growth (1971–2007</w:t>
      </w:r>
      <w:r w:rsidRPr="00673C1E">
        <w:rPr>
          <w:rFonts w:ascii="Times New Roman" w:hAnsi="Times New Roman" w:cs="Times New Roman"/>
          <w:lang w:eastAsia="en-GB"/>
        </w:rPr>
        <w:t xml:space="preserve">): </w:t>
      </w:r>
      <w:r w:rsidR="00BA7D01" w:rsidRPr="00BA7D01">
        <w:rPr>
          <w:rStyle w:val="y2iqfc"/>
          <w:rFonts w:ascii="Times New Roman" w:hAnsi="Times New Roman" w:cs="Times New Roman"/>
          <w:color w:val="1F1F1F"/>
          <w:lang w:val="en"/>
        </w:rPr>
        <w:t>Rapid expansion led to disparate local systems</w:t>
      </w:r>
      <w:r w:rsidR="001042A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="00BA7D01" w:rsidRPr="00BA7D01">
        <w:rPr>
          <w:rStyle w:val="y2iqfc"/>
          <w:rFonts w:ascii="Times New Roman" w:hAnsi="Times New Roman" w:cs="Times New Roman"/>
          <w:color w:val="1F1F1F"/>
          <w:lang w:val="en"/>
        </w:rPr>
        <w:t>standalone point-of-sale (POS) terminals, manual inventory tracking, and siloed financial data</w:t>
      </w:r>
      <w:r w:rsidR="0090756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="00BA7D01" w:rsidRPr="00BA7D01">
        <w:rPr>
          <w:rStyle w:val="y2iqfc"/>
          <w:rFonts w:ascii="Times New Roman" w:hAnsi="Times New Roman" w:cs="Times New Roman"/>
          <w:color w:val="1F1F1F"/>
          <w:lang w:val="en"/>
        </w:rPr>
        <w:t>with no standardization across stores or unified visibility.</w:t>
      </w:r>
    </w:p>
    <w:p w14:paraId="659320AE" w14:textId="77777777" w:rsidR="00BA7D01" w:rsidRPr="00BA7D01" w:rsidRDefault="00BA7D01" w:rsidP="00BA7D01">
      <w:pPr>
        <w:pStyle w:val="NoSpacing"/>
        <w:rPr>
          <w:rStyle w:val="y2iqfc"/>
          <w:rFonts w:ascii="Times New Roman" w:hAnsi="Times New Roman" w:cs="Times New Roman"/>
          <w:color w:val="1F1F1F"/>
          <w:lang w:val="en"/>
        </w:rPr>
      </w:pPr>
      <w:r w:rsidRPr="00985BE9">
        <w:rPr>
          <w:rStyle w:val="y2iqfc"/>
          <w:rFonts w:ascii="Times New Roman" w:hAnsi="Times New Roman" w:cs="Times New Roman"/>
          <w:b/>
          <w:bCs/>
          <w:color w:val="1F1F1F"/>
          <w:lang w:val="en"/>
        </w:rPr>
        <w:t>Centralization (2008–2015</w:t>
      </w:r>
      <w:r w:rsidRPr="00BA7D01">
        <w:rPr>
          <w:rStyle w:val="y2iqfc"/>
          <w:rFonts w:ascii="Times New Roman" w:hAnsi="Times New Roman" w:cs="Times New Roman"/>
          <w:color w:val="1F1F1F"/>
          <w:lang w:val="en"/>
        </w:rPr>
        <w:t>): A major overhaul enabled the deployment of Oracle ERP, the standardization of MICROS POS systems, and the creation of a centralized data warehouse; this initiative eliminated fragmentation, reduced costs by approximately $500 million, and established consistent global reporting.</w:t>
      </w:r>
    </w:p>
    <w:p w14:paraId="58599524" w14:textId="77777777" w:rsidR="00BA7D01" w:rsidRPr="00BA7D01" w:rsidRDefault="00BA7D01" w:rsidP="00BA7D01">
      <w:pPr>
        <w:pStyle w:val="NoSpacing"/>
        <w:rPr>
          <w:rFonts w:ascii="Times New Roman" w:hAnsi="Times New Roman" w:cs="Times New Roman"/>
        </w:rPr>
      </w:pPr>
      <w:r w:rsidRPr="00985BE9">
        <w:rPr>
          <w:rStyle w:val="y2iqfc"/>
          <w:rFonts w:ascii="Times New Roman" w:hAnsi="Times New Roman" w:cs="Times New Roman"/>
          <w:b/>
          <w:bCs/>
          <w:color w:val="1F1F1F"/>
          <w:lang w:val="en"/>
        </w:rPr>
        <w:t>Digital Integration (2016–2020)</w:t>
      </w:r>
      <w:r w:rsidRPr="00985BE9">
        <w:rPr>
          <w:rStyle w:val="y2iqfc"/>
          <w:rFonts w:ascii="Times New Roman" w:hAnsi="Times New Roman" w:cs="Times New Roman"/>
          <w:color w:val="1F1F1F"/>
          <w:lang w:val="en"/>
        </w:rPr>
        <w:t>:</w:t>
      </w:r>
      <w:r w:rsidRPr="00BA7D01">
        <w:rPr>
          <w:rStyle w:val="y2iqfc"/>
          <w:rFonts w:ascii="Times New Roman" w:hAnsi="Times New Roman" w:cs="Times New Roman"/>
          <w:color w:val="1F1F1F"/>
          <w:lang w:val="en"/>
        </w:rPr>
        <w:t xml:space="preserve"> Launch of the Starbucks Rewards app and mobile order-and-pay services, alongside the migration of critical workloads to the cloud, creating an omnichannel customer journey and enabling large-scale data collection.</w:t>
      </w:r>
    </w:p>
    <w:p w14:paraId="67728814" w14:textId="7FBB6F6C" w:rsidR="00503CBA" w:rsidRPr="00673C1E" w:rsidRDefault="00503CBA" w:rsidP="00BA7D01">
      <w:pPr>
        <w:rPr>
          <w:rFonts w:ascii="Times New Roman" w:hAnsi="Times New Roman" w:cs="Times New Roman"/>
          <w:lang w:eastAsia="en-GB"/>
        </w:rPr>
      </w:pPr>
    </w:p>
    <w:p w14:paraId="484A6BC2" w14:textId="77777777" w:rsidR="00FD4F39" w:rsidRPr="009E5F63" w:rsidRDefault="00FD4F39" w:rsidP="009E5F63">
      <w:pPr>
        <w:rPr>
          <w:lang w:eastAsia="en-GB"/>
        </w:rPr>
      </w:pPr>
    </w:p>
    <w:p w14:paraId="1EE11792" w14:textId="65D82A8F" w:rsidR="009E5F63" w:rsidRPr="009E5F63" w:rsidRDefault="009E5F63" w:rsidP="009E5F63">
      <w:pPr>
        <w:rPr>
          <w:rStyle w:val="y2iqfc"/>
          <w:rFonts w:ascii="Times New Roman" w:hAnsi="Times New Roman" w:cs="Times New Roman"/>
          <w:color w:val="1F1F1F"/>
          <w:lang w:val="en"/>
        </w:rPr>
      </w:pPr>
      <w:r w:rsidRPr="00985BE9">
        <w:rPr>
          <w:rStyle w:val="y2iqfc"/>
          <w:rFonts w:ascii="Times New Roman" w:hAnsi="Times New Roman" w:cs="Times New Roman"/>
          <w:b/>
          <w:bCs/>
          <w:color w:val="1F1F1F"/>
          <w:lang w:val="en"/>
        </w:rPr>
        <w:t>AI and Intelligence (since 2021)</w:t>
      </w:r>
      <w:r w:rsidRPr="00985BE9">
        <w:rPr>
          <w:rStyle w:val="y2iqfc"/>
          <w:rFonts w:ascii="Times New Roman" w:hAnsi="Times New Roman" w:cs="Times New Roman"/>
          <w:color w:val="1F1F1F"/>
          <w:lang w:val="en"/>
        </w:rPr>
        <w:t>:</w:t>
      </w: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 xml:space="preserve"> Deployment of proprietary AI platforms</w:t>
      </w:r>
      <w:r w:rsidR="0090756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such as Deep Brew, Smart Q, and generative AI tools</w:t>
      </w:r>
      <w:r w:rsidR="0090756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integrating predictive and prescriptive capabilities across all business functions.</w:t>
      </w:r>
    </w:p>
    <w:p w14:paraId="3C51ED6B" w14:textId="77777777" w:rsidR="009E5F63" w:rsidRPr="009E5F63" w:rsidRDefault="009E5F63" w:rsidP="009E5F63">
      <w:pPr>
        <w:rPr>
          <w:rStyle w:val="y2iqfc"/>
          <w:rFonts w:ascii="Times New Roman" w:hAnsi="Times New Roman" w:cs="Times New Roman"/>
          <w:color w:val="1F1F1F"/>
          <w:lang w:val="en"/>
        </w:rPr>
      </w:pP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Strategic Objective</w:t>
      </w:r>
    </w:p>
    <w:p w14:paraId="2E0DF03F" w14:textId="37D95C27" w:rsidR="009E5F63" w:rsidRPr="009E5F63" w:rsidRDefault="009E5F63" w:rsidP="009E5F63">
      <w:pPr>
        <w:rPr>
          <w:color w:val="1F1F1F"/>
        </w:rPr>
      </w:pP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Starbucks defines its technology function as "Starbucks Technology"</w:t>
      </w:r>
      <w:r w:rsidR="0090756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rather than merely a traditional IT department</w:t>
      </w:r>
      <w:r w:rsidR="001042AD">
        <w:rPr>
          <w:rStyle w:val="y2iqfc"/>
          <w:rFonts w:ascii="Times New Roman" w:hAnsi="Times New Roman" w:cs="Times New Roman"/>
          <w:color w:val="1F1F1F"/>
          <w:lang w:val="en"/>
        </w:rPr>
        <w:t xml:space="preserve"> </w:t>
      </w:r>
      <w:r w:rsidRPr="009E5F63">
        <w:rPr>
          <w:rStyle w:val="y2iqfc"/>
          <w:rFonts w:ascii="Times New Roman" w:hAnsi="Times New Roman" w:cs="Times New Roman"/>
          <w:color w:val="1F1F1F"/>
          <w:lang w:val="en"/>
        </w:rPr>
        <w:t>designing it to foster human connections rather than replace them: systems automate repetitive tasks, allowing baristas to focus on customer interaction and their craft, while data ensures that decisions are based on proven facts rather than intuition.</w:t>
      </w:r>
    </w:p>
    <w:p w14:paraId="1E7600A9" w14:textId="77777777" w:rsidR="00597741" w:rsidRDefault="00597741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7687517" w14:textId="77777777" w:rsidR="00597741" w:rsidRDefault="00597741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96F6CCE" w14:textId="77777777" w:rsidR="00597741" w:rsidRDefault="00597741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1605E44" w14:textId="77777777" w:rsidR="00597741" w:rsidRPr="00597741" w:rsidRDefault="00597741" w:rsidP="00503CB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5E4DE629" w14:textId="260ABDB0" w:rsidR="00503CBA" w:rsidRPr="005F0C3A" w:rsidRDefault="00503CBA" w:rsidP="005F0C3A">
      <w:pPr>
        <w:pStyle w:val="ListParagraph"/>
        <w:numPr>
          <w:ilvl w:val="0"/>
          <w:numId w:val="28"/>
        </w:num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</w:pPr>
      <w:bookmarkStart w:id="1" w:name="_Hlk237765755"/>
      <w:r w:rsidRPr="005F0C3A">
        <w:rPr>
          <w:rFonts w:ascii="Times New Roman" w:eastAsia="Times New Roman" w:hAnsi="Times New Roman" w:cs="Times New Roman"/>
          <w:b/>
          <w:bCs/>
          <w:color w:val="0070C0"/>
          <w:kern w:val="0"/>
          <w:sz w:val="28"/>
          <w:szCs w:val="28"/>
          <w:lang w:eastAsia="en-GB"/>
          <w14:ligatures w14:val="none"/>
        </w:rPr>
        <w:t>Core Infrastructure &amp; Technology Stack</w:t>
      </w:r>
      <w:bookmarkEnd w:id="1"/>
    </w:p>
    <w:p w14:paraId="6D0CFB1F" w14:textId="77777777" w:rsidR="005F0C3A" w:rsidRDefault="005F0C3A" w:rsidP="005F0C3A">
      <w:pPr>
        <w:spacing w:line="36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</w:p>
    <w:p w14:paraId="6CA49B31" w14:textId="77777777" w:rsidR="005F0C3A" w:rsidRPr="005F0C3A" w:rsidRDefault="005F0C3A" w:rsidP="005F0C3A">
      <w:pPr>
        <w:spacing w:line="36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</w:p>
    <w:p w14:paraId="4521D0B7" w14:textId="77777777" w:rsidR="00E24A4D" w:rsidRPr="00597741" w:rsidRDefault="00E24A4D" w:rsidP="00E24A4D">
      <w:pPr>
        <w:pStyle w:val="ListParagraph"/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2058EC05" w14:textId="77777777" w:rsidR="009E5F63" w:rsidRDefault="009E5F63" w:rsidP="009E5F63">
      <w:p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Cloud and Data Foundations</w:t>
      </w:r>
    </w:p>
    <w:p w14:paraId="7A88A1E1" w14:textId="77777777" w:rsidR="003E3F9C" w:rsidRPr="003E3F9C" w:rsidRDefault="003E3F9C" w:rsidP="009E5F63">
      <w:pPr>
        <w:rPr>
          <w:rFonts w:ascii="Times New Roman" w:hAnsi="Times New Roman" w:cs="Times New Roman"/>
          <w:color w:val="00B0F0"/>
          <w:lang w:eastAsia="en-GB"/>
        </w:rPr>
      </w:pPr>
    </w:p>
    <w:p w14:paraId="0E63301F" w14:textId="77777777" w:rsidR="009E5F63" w:rsidRP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Primary Cloud</w:t>
      </w:r>
      <w:r w:rsidRPr="009E5F63">
        <w:rPr>
          <w:rFonts w:ascii="Times New Roman" w:hAnsi="Times New Roman" w:cs="Times New Roman"/>
          <w:lang w:eastAsia="en-GB"/>
        </w:rPr>
        <w:t>: Microsoft Azure hosts the Deep Brew AI engine, mobile services, and analytics workloads, ensuring global scalability and real-time processing.</w:t>
      </w:r>
    </w:p>
    <w:p w14:paraId="0E39C080" w14:textId="77777777" w:rsidR="009E5F63" w:rsidRP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E5F63">
        <w:rPr>
          <w:rFonts w:ascii="Times New Roman" w:hAnsi="Times New Roman" w:cs="Times New Roman"/>
          <w:lang w:eastAsia="en-GB"/>
        </w:rPr>
        <w:t>Enterprise Data: Oracle Exadata and Oracle Cloud support data from point-of-sale (POS) systems, ERPs, and the supply chain via a unified data lake that consolidates in-store transactions, app activity, inventory, weather data, and supply chain metrics.</w:t>
      </w:r>
    </w:p>
    <w:p w14:paraId="589A9A8F" w14:textId="77777777" w:rsidR="009E5F63" w:rsidRP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Integration</w:t>
      </w:r>
      <w:r w:rsidRPr="009E5F63">
        <w:rPr>
          <w:rFonts w:ascii="Times New Roman" w:hAnsi="Times New Roman" w:cs="Times New Roman"/>
          <w:lang w:eastAsia="en-GB"/>
        </w:rPr>
        <w:t>: A microservices architecture and open APIs interconnect all systems, facilitating seamless updates and third-party partner integration.</w:t>
      </w:r>
    </w:p>
    <w:p w14:paraId="3E28324C" w14:textId="77777777" w:rsidR="009E5F63" w:rsidRP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E5F63">
        <w:rPr>
          <w:rFonts w:ascii="Times New Roman" w:hAnsi="Times New Roman" w:cs="Times New Roman"/>
          <w:lang w:eastAsia="en-GB"/>
        </w:rPr>
        <w:t>Security and Governance</w:t>
      </w:r>
    </w:p>
    <w:p w14:paraId="73F7A077" w14:textId="271E58FD" w:rsidR="00FD4F39" w:rsidRDefault="009E5F63" w:rsidP="009E5F63">
      <w:pPr>
        <w:rPr>
          <w:rFonts w:ascii="Times New Roman" w:hAnsi="Times New Roman" w:cs="Times New Roman"/>
          <w:lang w:eastAsia="en-GB"/>
        </w:rPr>
      </w:pPr>
      <w:r w:rsidRPr="009E5F63">
        <w:rPr>
          <w:rFonts w:ascii="Times New Roman" w:hAnsi="Times New Roman" w:cs="Times New Roman"/>
          <w:lang w:eastAsia="en-GB"/>
        </w:rPr>
        <w:t>Enterprise-grade encryption, role-based access management, and real-time threat monitoring protect customer payment data, loyalty records, and proprietary operational models, while ensuring strict compliance with GDPR, CCPA, and international payment standards.</w:t>
      </w:r>
    </w:p>
    <w:p w14:paraId="1EAE7C55" w14:textId="77777777" w:rsidR="009E5F63" w:rsidRDefault="009E5F63" w:rsidP="009E5F63">
      <w:pPr>
        <w:rPr>
          <w:rFonts w:ascii="Times New Roman" w:hAnsi="Times New Roman" w:cs="Times New Roman"/>
          <w:lang w:eastAsia="en-GB"/>
        </w:rPr>
      </w:pPr>
    </w:p>
    <w:p w14:paraId="3E0215D2" w14:textId="77777777" w:rsidR="003E3F9C" w:rsidRPr="009E5F63" w:rsidRDefault="003E3F9C" w:rsidP="009E5F63">
      <w:pPr>
        <w:rPr>
          <w:rFonts w:ascii="Times New Roman" w:hAnsi="Times New Roman" w:cs="Times New Roman"/>
          <w:lang w:eastAsia="en-GB"/>
        </w:rPr>
      </w:pPr>
    </w:p>
    <w:p w14:paraId="55882641" w14:textId="1C8923CF" w:rsidR="00E24A4D" w:rsidRDefault="00753D95" w:rsidP="00673C1E">
      <w:pPr>
        <w:rPr>
          <w:rFonts w:ascii="Times New Roman" w:hAnsi="Times New Roman" w:cs="Times New Roman"/>
          <w:color w:val="0070C0"/>
          <w:sz w:val="28"/>
          <w:szCs w:val="28"/>
          <w:lang w:eastAsia="en-GB"/>
        </w:rPr>
      </w:pPr>
      <w:r w:rsidRPr="003E3F9C">
        <w:rPr>
          <w:rFonts w:ascii="Times New Roman" w:hAnsi="Times New Roman" w:cs="Times New Roman"/>
          <w:color w:val="0070C0"/>
          <w:sz w:val="28"/>
          <w:szCs w:val="28"/>
          <w:lang w:eastAsia="en-GB"/>
        </w:rPr>
        <w:t xml:space="preserve">                                  </w:t>
      </w:r>
      <w:r w:rsidR="00237483" w:rsidRPr="003E3F9C">
        <w:rPr>
          <w:rFonts w:ascii="Times New Roman" w:hAnsi="Times New Roman" w:cs="Times New Roman"/>
          <w:color w:val="0070C0"/>
          <w:sz w:val="28"/>
          <w:szCs w:val="28"/>
          <w:lang w:eastAsia="en-GB"/>
        </w:rPr>
        <w:t>2.</w:t>
      </w:r>
      <w:bookmarkStart w:id="2" w:name="_Hlk237765808"/>
      <w:r w:rsidR="00503CBA" w:rsidRPr="003E3F9C">
        <w:rPr>
          <w:rFonts w:ascii="Times New Roman" w:hAnsi="Times New Roman" w:cs="Times New Roman"/>
          <w:color w:val="0070C0"/>
          <w:sz w:val="28"/>
          <w:szCs w:val="28"/>
          <w:lang w:eastAsia="en-GB"/>
        </w:rPr>
        <w:t>Key Functional Systems</w:t>
      </w:r>
      <w:bookmarkEnd w:id="2"/>
    </w:p>
    <w:p w14:paraId="6F8CCC69" w14:textId="77777777" w:rsidR="003E3F9C" w:rsidRPr="003E3F9C" w:rsidRDefault="003E3F9C" w:rsidP="00673C1E">
      <w:pPr>
        <w:rPr>
          <w:rFonts w:ascii="Times New Roman" w:hAnsi="Times New Roman" w:cs="Times New Roman"/>
          <w:color w:val="0070C0"/>
          <w:sz w:val="28"/>
          <w:szCs w:val="28"/>
          <w:lang w:eastAsia="en-GB"/>
        </w:rPr>
      </w:pPr>
    </w:p>
    <w:p w14:paraId="111A86FB" w14:textId="77777777" w:rsidR="009E5F63" w:rsidRPr="00673C1E" w:rsidRDefault="009E5F63" w:rsidP="00673C1E">
      <w:pPr>
        <w:rPr>
          <w:rFonts w:ascii="Times New Roman" w:hAnsi="Times New Roman" w:cs="Times New Roman"/>
          <w:color w:val="0070C0"/>
          <w:lang w:eastAsia="en-GB"/>
        </w:rPr>
      </w:pPr>
    </w:p>
    <w:p w14:paraId="435B3D61" w14:textId="72D5CA17" w:rsidR="009E5F63" w:rsidRPr="003E3F9C" w:rsidRDefault="009E5F63" w:rsidP="003E3F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Point of Sale and In-Store Operations</w:t>
      </w:r>
    </w:p>
    <w:p w14:paraId="74C2DE44" w14:textId="77777777" w:rsidR="003E3F9C" w:rsidRPr="003E3F9C" w:rsidRDefault="003E3F9C" w:rsidP="003E3F9C">
      <w:pPr>
        <w:pStyle w:val="ListParagraph"/>
        <w:rPr>
          <w:rFonts w:ascii="Times New Roman" w:hAnsi="Times New Roman" w:cs="Times New Roman"/>
          <w:color w:val="00B0F0"/>
          <w:lang w:eastAsia="en-GB"/>
        </w:rPr>
      </w:pPr>
    </w:p>
    <w:p w14:paraId="1E4E99F1" w14:textId="77777777" w:rsid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Central POS System</w:t>
      </w:r>
      <w:r w:rsidRPr="009E5F63">
        <w:rPr>
          <w:rFonts w:ascii="Times New Roman" w:hAnsi="Times New Roman" w:cs="Times New Roman"/>
          <w:lang w:eastAsia="en-GB"/>
        </w:rPr>
        <w:t>: Highly customized Oracle MICROS Symphony; a touchscreen-optimized system that processes thousands of transactions per hour, handles complex configurations, and synchronizes instantly with mobile orders, loyalty programs, and inventory management.</w:t>
      </w:r>
    </w:p>
    <w:p w14:paraId="625933DA" w14:textId="77777777" w:rsidR="001042AD" w:rsidRPr="009E5F63" w:rsidRDefault="001042AD" w:rsidP="009E5F63">
      <w:pPr>
        <w:rPr>
          <w:rFonts w:ascii="Times New Roman" w:hAnsi="Times New Roman" w:cs="Times New Roman"/>
          <w:lang w:eastAsia="en-GB"/>
        </w:rPr>
      </w:pPr>
    </w:p>
    <w:p w14:paraId="48747503" w14:textId="77777777" w:rsid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Order Orchestration</w:t>
      </w:r>
      <w:r w:rsidRPr="009E5F63">
        <w:rPr>
          <w:rFonts w:ascii="Times New Roman" w:hAnsi="Times New Roman" w:cs="Times New Roman"/>
          <w:lang w:eastAsia="en-GB"/>
        </w:rPr>
        <w:t>: Smart Q optimizes processing sequences across channels (in-store, mobile, and drive-thru), reducing bottlenecks and increasing the share of orders completed in under four minutes to 80% at pilot locations.</w:t>
      </w:r>
    </w:p>
    <w:p w14:paraId="0005642B" w14:textId="77777777" w:rsidR="001042AD" w:rsidRPr="009E5F63" w:rsidRDefault="001042AD" w:rsidP="009E5F63">
      <w:pPr>
        <w:rPr>
          <w:rFonts w:ascii="Times New Roman" w:hAnsi="Times New Roman" w:cs="Times New Roman"/>
          <w:lang w:eastAsia="en-GB"/>
        </w:rPr>
      </w:pPr>
    </w:p>
    <w:p w14:paraId="36B9D25A" w14:textId="0FEFCDD3" w:rsidR="009E5F63" w:rsidRP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Barista Support</w:t>
      </w:r>
      <w:r w:rsidRPr="009E5F63">
        <w:rPr>
          <w:rFonts w:ascii="Times New Roman" w:hAnsi="Times New Roman" w:cs="Times New Roman"/>
          <w:lang w:eastAsia="en-GB"/>
        </w:rPr>
        <w:t>: Green Dot Assist (generative AI powered by Azure Open AI) provides real-time guidance on recipes, promotions, and troubleshooting via in-store tablets (deployment in 2025).</w:t>
      </w:r>
    </w:p>
    <w:p w14:paraId="11C78D81" w14:textId="77777777" w:rsidR="009E5F63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Smart Inventory Management</w:t>
      </w:r>
      <w:r w:rsidRPr="009E5F63">
        <w:rPr>
          <w:rFonts w:ascii="Times New Roman" w:hAnsi="Times New Roman" w:cs="Times New Roman"/>
          <w:lang w:eastAsia="en-GB"/>
        </w:rPr>
        <w:t>: Nomad Go AI uses computer vision and augmented reality to scan stock in minutes, replacing manual counts and increasing restocking accuracy eightfold in North American stores.</w:t>
      </w:r>
    </w:p>
    <w:p w14:paraId="76A1835A" w14:textId="77777777" w:rsidR="001042AD" w:rsidRPr="009E5F63" w:rsidRDefault="001042AD" w:rsidP="009E5F63">
      <w:pPr>
        <w:rPr>
          <w:rFonts w:ascii="Times New Roman" w:hAnsi="Times New Roman" w:cs="Times New Roman"/>
          <w:lang w:eastAsia="en-GB"/>
        </w:rPr>
      </w:pPr>
    </w:p>
    <w:p w14:paraId="3DCA4FC4" w14:textId="2F8C5A4B" w:rsidR="00753D95" w:rsidRDefault="009E5F63" w:rsidP="009E5F63">
      <w:pPr>
        <w:rPr>
          <w:rFonts w:ascii="Times New Roman" w:hAnsi="Times New Roman" w:cs="Times New Roman"/>
          <w:lang w:eastAsia="en-GB"/>
        </w:rPr>
      </w:pPr>
      <w:r w:rsidRPr="00985BE9">
        <w:rPr>
          <w:rFonts w:ascii="Times New Roman" w:hAnsi="Times New Roman" w:cs="Times New Roman"/>
          <w:b/>
          <w:bCs/>
          <w:lang w:eastAsia="en-GB"/>
        </w:rPr>
        <w:t>IoT Network</w:t>
      </w:r>
      <w:r w:rsidRPr="009E5F63">
        <w:rPr>
          <w:rFonts w:ascii="Times New Roman" w:hAnsi="Times New Roman" w:cs="Times New Roman"/>
          <w:lang w:eastAsia="en-GB"/>
        </w:rPr>
        <w:t>: Connected espresso machines, ovens, and refrigerators transmit performance data for predictive maintenance, thereby reducing downtime and ensuring consistent quality.</w:t>
      </w:r>
    </w:p>
    <w:p w14:paraId="67011E74" w14:textId="77777777" w:rsidR="003E3F9C" w:rsidRDefault="003E3F9C" w:rsidP="009E5F63">
      <w:pPr>
        <w:rPr>
          <w:rFonts w:ascii="Times New Roman" w:hAnsi="Times New Roman" w:cs="Times New Roman"/>
          <w:lang w:eastAsia="en-GB"/>
        </w:rPr>
      </w:pPr>
    </w:p>
    <w:p w14:paraId="099FAD35" w14:textId="77777777" w:rsidR="003E3F9C" w:rsidRDefault="003E3F9C" w:rsidP="009E5F63">
      <w:pPr>
        <w:rPr>
          <w:rFonts w:ascii="Times New Roman" w:hAnsi="Times New Roman" w:cs="Times New Roman"/>
          <w:lang w:eastAsia="en-GB"/>
        </w:rPr>
      </w:pPr>
    </w:p>
    <w:p w14:paraId="09233D90" w14:textId="77777777" w:rsidR="003E3F9C" w:rsidRPr="009E5F63" w:rsidRDefault="003E3F9C" w:rsidP="009E5F63">
      <w:pPr>
        <w:rPr>
          <w:rFonts w:ascii="Times New Roman" w:hAnsi="Times New Roman" w:cs="Times New Roman"/>
          <w:lang w:eastAsia="en-GB"/>
        </w:rPr>
      </w:pPr>
    </w:p>
    <w:p w14:paraId="56B4DB2B" w14:textId="77777777" w:rsidR="00E24A4D" w:rsidRDefault="00E24A4D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3FF1B065" w14:textId="77777777" w:rsidR="00003FBE" w:rsidRDefault="00003FBE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32D7E1FA" w14:textId="4D792E5D" w:rsidR="001042AD" w:rsidRPr="003E3F9C" w:rsidRDefault="001042AD" w:rsidP="003E3F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 xml:space="preserve">Supply Chain and Logistics </w:t>
      </w:r>
      <w:bookmarkStart w:id="3" w:name="_Hlk237766027"/>
      <w:r w:rsidRPr="003E3F9C">
        <w:rPr>
          <w:rFonts w:ascii="Times New Roman" w:hAnsi="Times New Roman" w:cs="Times New Roman"/>
          <w:color w:val="00B0F0"/>
          <w:lang w:eastAsia="en-GB"/>
        </w:rPr>
        <w:t>(SCM)</w:t>
      </w:r>
      <w:bookmarkEnd w:id="3"/>
    </w:p>
    <w:p w14:paraId="4027AF34" w14:textId="77777777" w:rsidR="003E3F9C" w:rsidRPr="003E3F9C" w:rsidRDefault="003E3F9C" w:rsidP="003E3F9C">
      <w:pPr>
        <w:pStyle w:val="ListParagraph"/>
        <w:rPr>
          <w:rFonts w:ascii="Times New Roman" w:hAnsi="Times New Roman" w:cs="Times New Roman"/>
          <w:color w:val="00B0F0"/>
          <w:lang w:eastAsia="en-GB"/>
        </w:rPr>
      </w:pPr>
    </w:p>
    <w:p w14:paraId="1F051228" w14:textId="6C14B72A" w:rsid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985BE9">
        <w:rPr>
          <w:rFonts w:ascii="Times New Roman" w:hAnsi="Times New Roman" w:cs="Times New Roman"/>
          <w:b/>
          <w:bCs/>
          <w:color w:val="000000"/>
          <w:lang w:eastAsia="en-GB"/>
        </w:rPr>
        <w:t>End-to-end traceability</w:t>
      </w:r>
      <w:r w:rsidRPr="001042AD">
        <w:rPr>
          <w:rFonts w:ascii="Times New Roman" w:hAnsi="Times New Roman" w:cs="Times New Roman"/>
          <w:color w:val="000000"/>
          <w:lang w:eastAsia="en-GB"/>
        </w:rPr>
        <w:t>: High Jump and Oracle SCM track beans from over 30 countries of origin through milling, roasting, distribution, and in-store delivery, while supporting ethical sourcing programs such as C.A.F.E. (Coffee and Farmer Equity) practices.</w:t>
      </w:r>
    </w:p>
    <w:p w14:paraId="4878713B" w14:textId="77777777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</w:p>
    <w:p w14:paraId="2096564F" w14:textId="77777777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985BE9">
        <w:rPr>
          <w:rFonts w:ascii="Times New Roman" w:hAnsi="Times New Roman" w:cs="Times New Roman"/>
          <w:b/>
          <w:bCs/>
          <w:color w:val="000000"/>
          <w:lang w:eastAsia="en-GB"/>
        </w:rPr>
        <w:t>Enterprise Resource Planning (ERP)</w:t>
      </w:r>
      <w:r w:rsidRPr="00985BE9">
        <w:rPr>
          <w:rFonts w:ascii="Times New Roman" w:hAnsi="Times New Roman" w:cs="Times New Roman"/>
          <w:color w:val="000000"/>
          <w:lang w:eastAsia="en-GB"/>
        </w:rPr>
        <w:t>:</w:t>
      </w:r>
      <w:r w:rsidRPr="00985BE9">
        <w:rPr>
          <w:rFonts w:ascii="Times New Roman" w:hAnsi="Times New Roman" w:cs="Times New Roman"/>
          <w:b/>
          <w:bCs/>
          <w:color w:val="000000"/>
          <w:lang w:eastAsia="en-GB"/>
        </w:rPr>
        <w:t xml:space="preserve"> </w:t>
      </w:r>
      <w:r w:rsidRPr="001042AD">
        <w:rPr>
          <w:rFonts w:ascii="Times New Roman" w:hAnsi="Times New Roman" w:cs="Times New Roman"/>
          <w:color w:val="000000"/>
          <w:lang w:eastAsia="en-GB"/>
        </w:rPr>
        <w:t>Oracle ERP Cloud unifies finance, procurement, HR, and asset management, providing real-time visibility into costs and capacity across different regions.</w:t>
      </w:r>
    </w:p>
    <w:p w14:paraId="4279DD01" w14:textId="77777777" w:rsid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985BE9">
        <w:rPr>
          <w:rFonts w:ascii="Times New Roman" w:hAnsi="Times New Roman" w:cs="Times New Roman"/>
          <w:b/>
          <w:bCs/>
          <w:color w:val="000000"/>
          <w:lang w:eastAsia="en-GB"/>
        </w:rPr>
        <w:t>Demand forecasting</w:t>
      </w:r>
      <w:r w:rsidRPr="001042AD">
        <w:rPr>
          <w:rFonts w:ascii="Times New Roman" w:hAnsi="Times New Roman" w:cs="Times New Roman"/>
          <w:color w:val="000000"/>
          <w:lang w:eastAsia="en-GB"/>
        </w:rPr>
        <w:t>: Deep Brew combines historical sales data, weather, local events, and seasonal trends to anticipate ingredient needs per store, thereby reducing waste while preventing stockouts.</w:t>
      </w:r>
    </w:p>
    <w:p w14:paraId="4A5EFF0F" w14:textId="77777777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</w:p>
    <w:p w14:paraId="7AC2556A" w14:textId="58205411" w:rsidR="00673C1E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Blockchain</w:t>
      </w:r>
      <w:r w:rsidRPr="001042AD">
        <w:rPr>
          <w:rFonts w:ascii="Times New Roman" w:hAnsi="Times New Roman" w:cs="Times New Roman"/>
          <w:color w:val="000000"/>
          <w:lang w:eastAsia="en-GB"/>
        </w:rPr>
        <w:t>: Limited pilot projects enable the tracking of coffee batches to ensure transparency, giving customers the ability to verify product origins and sustainability credentials.</w:t>
      </w:r>
    </w:p>
    <w:p w14:paraId="01402035" w14:textId="77777777" w:rsidR="00673C1E" w:rsidRPr="00673C1E" w:rsidRDefault="00673C1E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128BFCAA" w14:textId="7293F428" w:rsidR="001042AD" w:rsidRPr="003E3F9C" w:rsidRDefault="001042AD" w:rsidP="003E3F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B0F0"/>
          <w:lang w:eastAsia="en-GB"/>
        </w:rPr>
      </w:pPr>
      <w:bookmarkStart w:id="4" w:name="_Hlk237766072"/>
      <w:r w:rsidRPr="003E3F9C">
        <w:rPr>
          <w:rFonts w:ascii="Times New Roman" w:hAnsi="Times New Roman" w:cs="Times New Roman"/>
          <w:color w:val="00B0F0"/>
          <w:lang w:eastAsia="en-GB"/>
        </w:rPr>
        <w:t>Customer relations and digital experience</w:t>
      </w:r>
    </w:p>
    <w:bookmarkEnd w:id="4"/>
    <w:p w14:paraId="12CA365B" w14:textId="77777777" w:rsidR="003E3F9C" w:rsidRPr="003E3F9C" w:rsidRDefault="003E3F9C" w:rsidP="003E3F9C">
      <w:pPr>
        <w:ind w:left="360"/>
        <w:rPr>
          <w:rFonts w:ascii="Times New Roman" w:hAnsi="Times New Roman" w:cs="Times New Roman"/>
          <w:color w:val="00B0F0"/>
          <w:lang w:eastAsia="en-GB"/>
        </w:rPr>
      </w:pPr>
    </w:p>
    <w:p w14:paraId="1F68C753" w14:textId="77777777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Starbucks Rewards</w:t>
      </w:r>
      <w:r w:rsidRPr="001042AD">
        <w:rPr>
          <w:rFonts w:ascii="Times New Roman" w:hAnsi="Times New Roman" w:cs="Times New Roman"/>
          <w:color w:val="000000"/>
          <w:lang w:eastAsia="en-GB"/>
        </w:rPr>
        <w:t>: The world’s largest brand loyalty program, integrated directly into the mobile app and point-of-sale systems; it tracks the preferences, visit frequency, and purchase history of over 30 million active members globally.</w:t>
      </w:r>
    </w:p>
    <w:p w14:paraId="11B36C29" w14:textId="4FC0959A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1042AD">
        <w:rPr>
          <w:rFonts w:ascii="Times New Roman" w:hAnsi="Times New Roman" w:cs="Times New Roman"/>
          <w:color w:val="000000"/>
          <w:lang w:eastAsia="en-GB"/>
        </w:rPr>
        <w:t>Personalization engine: The "Deep Brew" AI analyses individual behaviours, time of day, and location to suggest beverages, food items, and offers. These recommendations drive a 15% increase in sales and a 12% rise in average basket size, contributing an estimated $2.5 billion in additional revenue.</w:t>
      </w:r>
    </w:p>
    <w:p w14:paraId="2B490C6E" w14:textId="1CE4731A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Omnichannel platform</w:t>
      </w:r>
      <w:r w:rsidR="003E3F9C" w:rsidRPr="003E3F9C">
        <w:rPr>
          <w:rFonts w:ascii="Times New Roman" w:hAnsi="Times New Roman" w:cs="Times New Roman"/>
          <w:color w:val="000000"/>
          <w:lang w:eastAsia="en-GB"/>
        </w:rPr>
        <w:t>:</w:t>
      </w:r>
      <w:r w:rsidRPr="001042AD">
        <w:rPr>
          <w:rFonts w:ascii="Times New Roman" w:hAnsi="Times New Roman" w:cs="Times New Roman"/>
          <w:color w:val="000000"/>
          <w:lang w:eastAsia="en-GB"/>
        </w:rPr>
        <w:t xml:space="preserve"> Mobile order-and-pay services, delivery integrations, contactless payment, and in-store pickup are synchronized across all touchpoints; nearly 80% of transactions in the U.S. are now digital or app-linked.</w:t>
      </w:r>
    </w:p>
    <w:p w14:paraId="1C9C276A" w14:textId="2C6E9FE5" w:rsidR="00237483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lang w:eastAsia="en-GB"/>
        </w:rPr>
        <w:t>CRM and analytics</w:t>
      </w:r>
      <w:r w:rsidRPr="001042AD">
        <w:rPr>
          <w:rFonts w:ascii="Times New Roman" w:hAnsi="Times New Roman" w:cs="Times New Roman"/>
          <w:color w:val="000000"/>
          <w:lang w:eastAsia="en-GB"/>
        </w:rPr>
        <w:t>: Salesforce and Tableau tools enable audience segmentation, campaign performance measurement, and customer sentiment visualization, thereby guiding product innovation and marketing strategy.</w:t>
      </w:r>
    </w:p>
    <w:p w14:paraId="2738A3F7" w14:textId="77777777" w:rsidR="001042AD" w:rsidRPr="00673C1E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</w:p>
    <w:p w14:paraId="300B2968" w14:textId="77777777" w:rsidR="001042AD" w:rsidRPr="001042AD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D. Decision Support and Business Intelligence</w:t>
      </w:r>
    </w:p>
    <w:p w14:paraId="37404A48" w14:textId="77777777" w:rsidR="001042AD" w:rsidRPr="001042AD" w:rsidRDefault="001042AD" w:rsidP="001042AD">
      <w:pPr>
        <w:rPr>
          <w:rFonts w:ascii="Times New Roman" w:hAnsi="Times New Roman" w:cs="Times New Roman"/>
          <w:lang w:eastAsia="en-GB"/>
        </w:rPr>
      </w:pPr>
    </w:p>
    <w:p w14:paraId="017C4BCE" w14:textId="55B83645" w:rsidR="001042AD" w:rsidRDefault="001042AD" w:rsidP="001042AD">
      <w:pPr>
        <w:rPr>
          <w:rFonts w:ascii="Times New Roman" w:hAnsi="Times New Roman" w:cs="Times New Roman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Unified Analytics</w:t>
      </w:r>
      <w:r w:rsidRPr="001042AD">
        <w:rPr>
          <w:rFonts w:ascii="Times New Roman" w:hAnsi="Times New Roman" w:cs="Times New Roman"/>
          <w:lang w:eastAsia="en-GB"/>
        </w:rPr>
        <w:t>: Tableau dashboards provide store managers, regional leaders, and executives with real-time key performance indicators (KPIs) such as sales per hour, labour efficiency, waste rates, and customer satisfaction enabling rapid, targeted adjustments.</w:t>
      </w:r>
    </w:p>
    <w:p w14:paraId="7F63FC19" w14:textId="77777777" w:rsidR="001042AD" w:rsidRPr="001042AD" w:rsidRDefault="001042AD" w:rsidP="001042AD">
      <w:pPr>
        <w:rPr>
          <w:rFonts w:ascii="Times New Roman" w:hAnsi="Times New Roman" w:cs="Times New Roman"/>
          <w:lang w:eastAsia="en-GB"/>
        </w:rPr>
      </w:pPr>
    </w:p>
    <w:p w14:paraId="56914496" w14:textId="0001C78D" w:rsidR="001042AD" w:rsidRDefault="001042AD" w:rsidP="001042AD">
      <w:pPr>
        <w:rPr>
          <w:rFonts w:ascii="Times New Roman" w:hAnsi="Times New Roman" w:cs="Times New Roman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Strategic Planning</w:t>
      </w:r>
      <w:r w:rsidRPr="001042AD">
        <w:rPr>
          <w:rFonts w:ascii="Times New Roman" w:hAnsi="Times New Roman" w:cs="Times New Roman"/>
          <w:lang w:eastAsia="en-GB"/>
        </w:rPr>
        <w:t>: Deep Brew models site viability, menu pricing, and staffing needs by testing thousands of scenarios to balance growth objectives with operating costs.</w:t>
      </w:r>
    </w:p>
    <w:p w14:paraId="479897EC" w14:textId="77777777" w:rsidR="00E375BB" w:rsidRPr="001042AD" w:rsidRDefault="00E375BB" w:rsidP="001042AD">
      <w:pPr>
        <w:rPr>
          <w:rFonts w:ascii="Times New Roman" w:hAnsi="Times New Roman" w:cs="Times New Roman"/>
          <w:lang w:eastAsia="en-GB"/>
        </w:rPr>
      </w:pPr>
    </w:p>
    <w:p w14:paraId="52817F2F" w14:textId="605E49C0" w:rsidR="00753D95" w:rsidRDefault="001042AD" w:rsidP="001042AD">
      <w:pPr>
        <w:rPr>
          <w:rFonts w:ascii="Times New Roman" w:hAnsi="Times New Roman" w:cs="Times New Roman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Product Development</w:t>
      </w:r>
      <w:r w:rsidRPr="001042AD">
        <w:rPr>
          <w:rFonts w:ascii="Times New Roman" w:hAnsi="Times New Roman" w:cs="Times New Roman"/>
          <w:lang w:eastAsia="en-GB"/>
        </w:rPr>
        <w:t>: Generative AI tools like Flavour GPT reduce time-to-market from 18 months to approximately six months by analysing trends and ingredient compatibility.</w:t>
      </w:r>
    </w:p>
    <w:p w14:paraId="01667460" w14:textId="77777777" w:rsidR="003E3F9C" w:rsidRDefault="003E3F9C" w:rsidP="001042AD">
      <w:pPr>
        <w:rPr>
          <w:rFonts w:ascii="Times New Roman" w:hAnsi="Times New Roman" w:cs="Times New Roman"/>
          <w:lang w:eastAsia="en-GB"/>
        </w:rPr>
      </w:pPr>
    </w:p>
    <w:p w14:paraId="415BCB1A" w14:textId="77777777" w:rsidR="003E3F9C" w:rsidRDefault="003E3F9C" w:rsidP="001042AD">
      <w:pPr>
        <w:rPr>
          <w:rFonts w:ascii="Times New Roman" w:hAnsi="Times New Roman" w:cs="Times New Roman"/>
          <w:lang w:eastAsia="en-GB"/>
        </w:rPr>
      </w:pPr>
    </w:p>
    <w:p w14:paraId="78A37ABD" w14:textId="77777777" w:rsidR="003E3F9C" w:rsidRDefault="003E3F9C" w:rsidP="001042AD">
      <w:pPr>
        <w:rPr>
          <w:rFonts w:ascii="Times New Roman" w:hAnsi="Times New Roman" w:cs="Times New Roman"/>
          <w:lang w:eastAsia="en-GB"/>
        </w:rPr>
      </w:pPr>
    </w:p>
    <w:p w14:paraId="09C10FEF" w14:textId="77777777" w:rsidR="003E3F9C" w:rsidRDefault="003E3F9C" w:rsidP="001042AD">
      <w:pPr>
        <w:rPr>
          <w:rFonts w:ascii="Times New Roman" w:hAnsi="Times New Roman" w:cs="Times New Roman"/>
          <w:lang w:eastAsia="en-GB"/>
        </w:rPr>
      </w:pPr>
    </w:p>
    <w:p w14:paraId="1145B328" w14:textId="77777777" w:rsidR="003E3F9C" w:rsidRDefault="003E3F9C" w:rsidP="001042AD">
      <w:pPr>
        <w:rPr>
          <w:rFonts w:ascii="Times New Roman" w:hAnsi="Times New Roman" w:cs="Times New Roman"/>
          <w:lang w:eastAsia="en-GB"/>
        </w:rPr>
      </w:pPr>
    </w:p>
    <w:p w14:paraId="49A5AD94" w14:textId="77777777" w:rsidR="003E3F9C" w:rsidRPr="001042AD" w:rsidRDefault="003E3F9C" w:rsidP="001042AD">
      <w:pPr>
        <w:rPr>
          <w:rFonts w:ascii="Times New Roman" w:hAnsi="Times New Roman" w:cs="Times New Roman"/>
          <w:lang w:eastAsia="en-GB"/>
        </w:rPr>
      </w:pPr>
    </w:p>
    <w:p w14:paraId="2B980658" w14:textId="77777777" w:rsidR="001042AD" w:rsidRPr="00673C1E" w:rsidRDefault="001042AD" w:rsidP="001042AD">
      <w:pPr>
        <w:rPr>
          <w:rFonts w:ascii="Times New Roman" w:hAnsi="Times New Roman" w:cs="Times New Roman"/>
          <w:color w:val="000000"/>
          <w:lang w:eastAsia="en-GB"/>
        </w:rPr>
      </w:pPr>
    </w:p>
    <w:p w14:paraId="290820CB" w14:textId="32B70303" w:rsidR="00E24A4D" w:rsidRPr="003E3F9C" w:rsidRDefault="00503CBA" w:rsidP="003E3F9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70C0"/>
          <w:sz w:val="28"/>
          <w:szCs w:val="28"/>
          <w:lang w:eastAsia="en-GB"/>
        </w:rPr>
      </w:pPr>
      <w:bookmarkStart w:id="5" w:name="_Hlk237765959"/>
      <w:r w:rsidRPr="003E3F9C">
        <w:rPr>
          <w:rFonts w:ascii="Times New Roman" w:hAnsi="Times New Roman" w:cs="Times New Roman"/>
          <w:color w:val="0070C0"/>
          <w:sz w:val="28"/>
          <w:szCs w:val="28"/>
          <w:lang w:eastAsia="en-GB"/>
        </w:rPr>
        <w:t>Integration &amp; Business Impact</w:t>
      </w:r>
    </w:p>
    <w:bookmarkEnd w:id="5"/>
    <w:p w14:paraId="619881C3" w14:textId="77777777" w:rsidR="003E3F9C" w:rsidRPr="003E3F9C" w:rsidRDefault="003E3F9C" w:rsidP="003E3F9C">
      <w:pPr>
        <w:pStyle w:val="ListParagraph"/>
        <w:ind w:left="2535"/>
        <w:rPr>
          <w:rFonts w:ascii="Times New Roman" w:hAnsi="Times New Roman" w:cs="Times New Roman"/>
          <w:color w:val="0070C0"/>
          <w:sz w:val="28"/>
          <w:szCs w:val="28"/>
          <w:lang w:eastAsia="en-GB"/>
        </w:rPr>
      </w:pPr>
    </w:p>
    <w:p w14:paraId="7557008C" w14:textId="77777777" w:rsidR="00E24A4D" w:rsidRPr="00673C1E" w:rsidRDefault="00E24A4D" w:rsidP="00673C1E">
      <w:pPr>
        <w:rPr>
          <w:rFonts w:ascii="Times New Roman" w:hAnsi="Times New Roman" w:cs="Times New Roman"/>
          <w:lang w:eastAsia="en-GB"/>
        </w:rPr>
      </w:pPr>
    </w:p>
    <w:p w14:paraId="666A05C7" w14:textId="77777777" w:rsidR="00C03985" w:rsidRPr="003E3F9C" w:rsidRDefault="00C03985" w:rsidP="00C03985">
      <w:p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Cross-functional alignment</w:t>
      </w:r>
    </w:p>
    <w:p w14:paraId="0C6C9809" w14:textId="77777777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</w:p>
    <w:p w14:paraId="3D114499" w14:textId="6E69905E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  <w:r w:rsidRPr="00C03985">
        <w:rPr>
          <w:rFonts w:ascii="Times New Roman" w:hAnsi="Times New Roman" w:cs="Times New Roman"/>
          <w:color w:val="000000"/>
          <w:lang w:eastAsia="en-GB"/>
        </w:rPr>
        <w:t>Every system shares a single source of reliable data: a mobile order updates the point-of-sale system, triggers inventory adjustments, recalibrates demand forecasts, updates schedules, and automatically feeds personalization algorithms</w:t>
      </w:r>
      <w:r>
        <w:rPr>
          <w:rFonts w:ascii="Times New Roman" w:hAnsi="Times New Roman" w:cs="Times New Roman"/>
          <w:color w:val="000000"/>
          <w:lang w:eastAsia="en-GB"/>
        </w:rPr>
        <w:t xml:space="preserve"> </w:t>
      </w:r>
      <w:r w:rsidRPr="00C03985">
        <w:rPr>
          <w:rFonts w:ascii="Times New Roman" w:hAnsi="Times New Roman" w:cs="Times New Roman"/>
          <w:color w:val="000000"/>
          <w:lang w:eastAsia="en-GB"/>
        </w:rPr>
        <w:t>thereby eliminating manual data entry and inconsistencies.</w:t>
      </w:r>
    </w:p>
    <w:p w14:paraId="5A816551" w14:textId="77777777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</w:p>
    <w:p w14:paraId="1C0D2AED" w14:textId="2100BCA2" w:rsidR="00C03985" w:rsidRDefault="00C03985" w:rsidP="00C03985">
      <w:p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Measurable results</w:t>
      </w:r>
    </w:p>
    <w:p w14:paraId="5D0C0AE7" w14:textId="77777777" w:rsidR="003E3F9C" w:rsidRPr="003E3F9C" w:rsidRDefault="003E3F9C" w:rsidP="00C03985">
      <w:pPr>
        <w:rPr>
          <w:rFonts w:ascii="Times New Roman" w:hAnsi="Times New Roman" w:cs="Times New Roman"/>
          <w:color w:val="00B0F0"/>
          <w:lang w:eastAsia="en-GB"/>
        </w:rPr>
      </w:pPr>
    </w:p>
    <w:p w14:paraId="3CDA5804" w14:textId="2F373CD7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Efficiency</w:t>
      </w:r>
      <w:r w:rsidRPr="00C03985">
        <w:rPr>
          <w:rFonts w:ascii="Times New Roman" w:hAnsi="Times New Roman" w:cs="Times New Roman"/>
          <w:color w:val="000000"/>
          <w:lang w:eastAsia="en-GB"/>
        </w:rPr>
        <w:t>: Significant reduction in food waste, shorter order processing times, and optimized staff allocation based on demand peaks.</w:t>
      </w:r>
    </w:p>
    <w:p w14:paraId="10F2683B" w14:textId="34515504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Experienc</w:t>
      </w:r>
      <w:r w:rsidRPr="00C03985">
        <w:rPr>
          <w:rFonts w:ascii="Times New Roman" w:hAnsi="Times New Roman" w:cs="Times New Roman"/>
          <w:color w:val="000000"/>
          <w:lang w:eastAsia="en-GB"/>
        </w:rPr>
        <w:t>e: Consistent service quality, reduced wait times, and relevant offers that boost customer loyalty.</w:t>
      </w:r>
    </w:p>
    <w:p w14:paraId="031BB4FE" w14:textId="7525DB65" w:rsidR="00C03985" w:rsidRPr="00C0398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Agility</w:t>
      </w:r>
      <w:r w:rsidRPr="00C03985">
        <w:rPr>
          <w:rFonts w:ascii="Times New Roman" w:hAnsi="Times New Roman" w:cs="Times New Roman"/>
          <w:color w:val="000000"/>
          <w:lang w:eastAsia="en-GB"/>
        </w:rPr>
        <w:t>: Responsiveness to disruptions</w:t>
      </w:r>
      <w:r>
        <w:rPr>
          <w:rFonts w:ascii="Times New Roman" w:hAnsi="Times New Roman" w:cs="Times New Roman"/>
          <w:color w:val="000000"/>
          <w:lang w:eastAsia="en-GB"/>
        </w:rPr>
        <w:t xml:space="preserve"> </w:t>
      </w:r>
      <w:r w:rsidRPr="00C03985">
        <w:rPr>
          <w:rFonts w:ascii="Times New Roman" w:hAnsi="Times New Roman" w:cs="Times New Roman"/>
          <w:color w:val="000000"/>
          <w:lang w:eastAsia="en-GB"/>
        </w:rPr>
        <w:t>such as rolling out contactless pickup during the pandemic or adapting supply chains to shifting global logistics.</w:t>
      </w:r>
    </w:p>
    <w:p w14:paraId="3E3BFCF7" w14:textId="58FB182A" w:rsidR="00753D95" w:rsidRDefault="00C03985" w:rsidP="00C03985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Sustainability</w:t>
      </w:r>
      <w:r w:rsidRPr="00C03985">
        <w:rPr>
          <w:rFonts w:ascii="Times New Roman" w:hAnsi="Times New Roman" w:cs="Times New Roman"/>
          <w:color w:val="000000"/>
          <w:lang w:eastAsia="en-GB"/>
        </w:rPr>
        <w:t>: Accurate forecasting limits over-ordering and logistics-related carbon emissions, while traceability supports ethical sourcing.</w:t>
      </w:r>
    </w:p>
    <w:p w14:paraId="73B27A0A" w14:textId="77777777" w:rsidR="00C03985" w:rsidRPr="003E3F9C" w:rsidRDefault="00C03985" w:rsidP="00C03985">
      <w:pPr>
        <w:rPr>
          <w:rFonts w:ascii="Times New Roman" w:hAnsi="Times New Roman" w:cs="Times New Roman"/>
          <w:color w:val="00B0F0"/>
          <w:lang w:eastAsia="en-GB"/>
        </w:rPr>
      </w:pPr>
    </w:p>
    <w:p w14:paraId="5A15D34E" w14:textId="20AC546B" w:rsidR="00E24A4D" w:rsidRPr="003E3F9C" w:rsidRDefault="00503CBA" w:rsidP="00673C1E">
      <w:pPr>
        <w:rPr>
          <w:rFonts w:ascii="Times New Roman" w:hAnsi="Times New Roman" w:cs="Times New Roman"/>
          <w:color w:val="00B0F0"/>
          <w:lang w:eastAsia="en-GB"/>
        </w:rPr>
      </w:pPr>
      <w:r w:rsidRPr="003E3F9C">
        <w:rPr>
          <w:rFonts w:ascii="Times New Roman" w:hAnsi="Times New Roman" w:cs="Times New Roman"/>
          <w:color w:val="00B0F0"/>
          <w:lang w:eastAsia="en-GB"/>
        </w:rPr>
        <w:t>Current Developments &amp; Future Roadmap</w:t>
      </w:r>
    </w:p>
    <w:p w14:paraId="7DDA5AB3" w14:textId="77777777" w:rsidR="001042AD" w:rsidRPr="00673C1E" w:rsidRDefault="001042AD" w:rsidP="00673C1E">
      <w:pPr>
        <w:rPr>
          <w:rFonts w:ascii="Times New Roman" w:hAnsi="Times New Roman" w:cs="Times New Roman"/>
          <w:lang w:eastAsia="en-GB"/>
        </w:rPr>
      </w:pPr>
    </w:p>
    <w:p w14:paraId="0E2717CB" w14:textId="77777777" w:rsidR="00503CBA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lang w:eastAsia="en-GB"/>
        </w:rPr>
        <w:t>Custom AI Replacements</w:t>
      </w:r>
      <w:r w:rsidRPr="00673C1E">
        <w:rPr>
          <w:rFonts w:ascii="Times New Roman" w:hAnsi="Times New Roman" w:cs="Times New Roman"/>
          <w:lang w:eastAsia="en-GB"/>
        </w:rPr>
        <w:t xml:space="preserve">: </w:t>
      </w:r>
      <w:r w:rsidRPr="00673C1E">
        <w:rPr>
          <w:rFonts w:ascii="Times New Roman" w:hAnsi="Times New Roman" w:cs="Times New Roman"/>
          <w:color w:val="000000"/>
          <w:lang w:eastAsia="en-GB"/>
        </w:rPr>
        <w:t>By 2027, Starbucks will phase out legacy systems including Microsoft Dynamics and IBM Maximo, replacing them with purpose-built AI-native tools for inventory and asset management.</w:t>
      </w:r>
    </w:p>
    <w:p w14:paraId="38728C9B" w14:textId="77777777" w:rsidR="001042AD" w:rsidRPr="00673C1E" w:rsidRDefault="001042AD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0CC8743B" w14:textId="77777777" w:rsidR="00503CBA" w:rsidRPr="00673C1E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Expanded Generative AI</w:t>
      </w:r>
      <w:r w:rsidRPr="00673C1E">
        <w:rPr>
          <w:rFonts w:ascii="Times New Roman" w:hAnsi="Times New Roman" w:cs="Times New Roman"/>
          <w:color w:val="000000"/>
          <w:lang w:eastAsia="en-GB"/>
        </w:rPr>
        <w:t>: Extending Green Dot Assist to support training, store planning, and supply chain problem-solving; testing AI-driven dynamic menus that adapt to real-time conditions.</w:t>
      </w:r>
    </w:p>
    <w:p w14:paraId="011FB8BB" w14:textId="446ABABC" w:rsidR="00503CBA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Sustainability Systems:</w:t>
      </w:r>
      <w:r w:rsidRPr="00673C1E">
        <w:rPr>
          <w:rFonts w:ascii="Times New Roman" w:hAnsi="Times New Roman" w:cs="Times New Roman"/>
          <w:color w:val="000000"/>
          <w:lang w:eastAsia="en-GB"/>
        </w:rPr>
        <w:t xml:space="preserve"> Integrating carbon footprint tracking across every supply chain node and linking it to customer-facing transparency features.</w:t>
      </w:r>
    </w:p>
    <w:p w14:paraId="0B58D2D1" w14:textId="77777777" w:rsidR="00BA7D01" w:rsidRPr="00673C1E" w:rsidRDefault="00BA7D01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38FE8160" w14:textId="7566708B" w:rsidR="00503CBA" w:rsidRPr="00673C1E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3E3F9C">
        <w:rPr>
          <w:rFonts w:ascii="Times New Roman" w:hAnsi="Times New Roman" w:cs="Times New Roman"/>
          <w:b/>
          <w:bCs/>
          <w:color w:val="000000"/>
          <w:lang w:eastAsia="en-GB"/>
        </w:rPr>
        <w:t>Hyper-Local Operations</w:t>
      </w:r>
      <w:r w:rsidRPr="00673C1E">
        <w:rPr>
          <w:rFonts w:ascii="Times New Roman" w:hAnsi="Times New Roman" w:cs="Times New Roman"/>
          <w:color w:val="000000"/>
          <w:lang w:eastAsia="en-GB"/>
        </w:rPr>
        <w:t>: Fine-tuning forecasting and staffing to neighbourhood level patterns, from commuter traffic to local events.</w:t>
      </w:r>
    </w:p>
    <w:p w14:paraId="1CD77106" w14:textId="77777777" w:rsidR="00E24A4D" w:rsidRPr="00673C1E" w:rsidRDefault="00E24A4D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798EC81A" w14:textId="46F23A6D" w:rsidR="00E24A4D" w:rsidRPr="00985BE9" w:rsidRDefault="00503CBA" w:rsidP="00673C1E">
      <w:pPr>
        <w:rPr>
          <w:rFonts w:ascii="Times New Roman" w:hAnsi="Times New Roman" w:cs="Times New Roman"/>
          <w:color w:val="00B0F0"/>
          <w:lang w:eastAsia="en-GB"/>
        </w:rPr>
      </w:pPr>
      <w:r w:rsidRPr="00985BE9">
        <w:rPr>
          <w:rFonts w:ascii="Times New Roman" w:hAnsi="Times New Roman" w:cs="Times New Roman"/>
          <w:color w:val="00B0F0"/>
          <w:lang w:eastAsia="en-GB"/>
        </w:rPr>
        <w:t>Summary</w:t>
      </w:r>
    </w:p>
    <w:p w14:paraId="28779EBB" w14:textId="77777777" w:rsidR="001042AD" w:rsidRPr="00673C1E" w:rsidRDefault="001042AD" w:rsidP="00673C1E">
      <w:pPr>
        <w:rPr>
          <w:rFonts w:ascii="Times New Roman" w:hAnsi="Times New Roman" w:cs="Times New Roman"/>
          <w:color w:val="0070C0"/>
          <w:lang w:eastAsia="en-GB"/>
        </w:rPr>
      </w:pPr>
    </w:p>
    <w:p w14:paraId="0A917354" w14:textId="77777777" w:rsidR="001042AD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673C1E">
        <w:rPr>
          <w:rFonts w:ascii="Times New Roman" w:hAnsi="Times New Roman" w:cs="Times New Roman"/>
          <w:color w:val="000000"/>
          <w:lang w:eastAsia="en-GB"/>
        </w:rPr>
        <w:t xml:space="preserve">Starbucks’ information systems are more than operational tools they are a strategic differentiator that blends global scale with local relevance, data precision with human warmth, and continuous innovation with reliable consistency. </w:t>
      </w:r>
    </w:p>
    <w:p w14:paraId="33A8D8A0" w14:textId="3CD6769F" w:rsidR="00503CBA" w:rsidRPr="00673C1E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  <w:r w:rsidRPr="00673C1E">
        <w:rPr>
          <w:rFonts w:ascii="Times New Roman" w:hAnsi="Times New Roman" w:cs="Times New Roman"/>
          <w:color w:val="000000"/>
          <w:lang w:eastAsia="en-GB"/>
        </w:rPr>
        <w:t>As the company evolves, its systems will remain cantered on a single vision: using technology to bring people together over coffee, while building a more efficient, resilient, and sustainable business.</w:t>
      </w:r>
    </w:p>
    <w:p w14:paraId="4AEBB710" w14:textId="77777777" w:rsidR="00503CBA" w:rsidRDefault="00503CBA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3CCDDE1F" w14:textId="77777777" w:rsidR="00985BE9" w:rsidRDefault="00985BE9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670B59E4" w14:textId="77777777" w:rsidR="00985BE9" w:rsidRDefault="00985BE9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266DBB6A" w14:textId="77777777" w:rsidR="00985BE9" w:rsidRDefault="00985BE9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69FD25C8" w14:textId="77777777" w:rsidR="00985BE9" w:rsidRPr="00673C1E" w:rsidRDefault="00985BE9" w:rsidP="00673C1E">
      <w:pPr>
        <w:rPr>
          <w:rFonts w:ascii="Times New Roman" w:hAnsi="Times New Roman" w:cs="Times New Roman"/>
          <w:color w:val="000000"/>
          <w:lang w:eastAsia="en-GB"/>
        </w:rPr>
      </w:pPr>
    </w:p>
    <w:p w14:paraId="76954CA8" w14:textId="77777777" w:rsidR="00753D95" w:rsidRPr="00673C1E" w:rsidRDefault="00753D95" w:rsidP="00673C1E">
      <w:pPr>
        <w:rPr>
          <w:rFonts w:ascii="Times New Roman" w:hAnsi="Times New Roman" w:cs="Times New Roman"/>
        </w:rPr>
      </w:pPr>
    </w:p>
    <w:p w14:paraId="2A615B45" w14:textId="77777777" w:rsidR="00753D95" w:rsidRPr="00673C1E" w:rsidRDefault="00753D95" w:rsidP="00673C1E">
      <w:pPr>
        <w:rPr>
          <w:rFonts w:ascii="Times New Roman" w:hAnsi="Times New Roman" w:cs="Times New Roman"/>
        </w:rPr>
      </w:pPr>
    </w:p>
    <w:p w14:paraId="0DD72D25" w14:textId="4A3AF685" w:rsidR="00C04D8A" w:rsidRPr="00673C1E" w:rsidRDefault="00753D95" w:rsidP="00673C1E">
      <w:pPr>
        <w:rPr>
          <w:rFonts w:ascii="Times New Roman" w:hAnsi="Times New Roman" w:cs="Times New Roman"/>
        </w:rPr>
      </w:pPr>
      <w:r w:rsidRPr="00673C1E">
        <w:rPr>
          <w:rFonts w:ascii="Times New Roman" w:hAnsi="Times New Roman" w:cs="Times New Roman"/>
        </w:rPr>
        <w:t xml:space="preserve">                         </w:t>
      </w:r>
      <w:r w:rsidR="00C04D8A" w:rsidRPr="00003FBE">
        <w:rPr>
          <w:rFonts w:ascii="Times New Roman" w:hAnsi="Times New Roman" w:cs="Times New Roman"/>
          <w:color w:val="00B0F0"/>
        </w:rPr>
        <w:t>Analysis &amp; Comparison: Starbucks Information Systems</w:t>
      </w:r>
    </w:p>
    <w:p w14:paraId="12EB9320" w14:textId="77777777" w:rsidR="00C04D8A" w:rsidRPr="00673C1E" w:rsidRDefault="00C04D8A" w:rsidP="00673C1E">
      <w:pPr>
        <w:rPr>
          <w:rFonts w:ascii="Times New Roman" w:hAnsi="Times New Roman" w:cs="Times New Roman"/>
          <w:color w:val="000000"/>
        </w:rPr>
      </w:pPr>
    </w:p>
    <w:p w14:paraId="7277EC51" w14:textId="31B40160" w:rsidR="00C04D8A" w:rsidRPr="00673C1E" w:rsidRDefault="00C04D8A" w:rsidP="00673C1E">
      <w:pPr>
        <w:rPr>
          <w:rFonts w:ascii="Times New Roman" w:hAnsi="Times New Roman" w:cs="Times New Roman"/>
          <w:color w:val="000000"/>
        </w:rPr>
      </w:pPr>
      <w:r w:rsidRPr="00673C1E">
        <w:rPr>
          <w:rFonts w:ascii="Times New Roman" w:hAnsi="Times New Roman" w:cs="Times New Roman"/>
          <w:color w:val="000000"/>
        </w:rPr>
        <w:t xml:space="preserve">Core Systems at </w:t>
      </w:r>
      <w:r w:rsidR="00503CBA" w:rsidRPr="00673C1E">
        <w:rPr>
          <w:rFonts w:ascii="Times New Roman" w:hAnsi="Times New Roman" w:cs="Times New Roman"/>
          <w:color w:val="000000"/>
        </w:rPr>
        <w:t>a Glance</w:t>
      </w:r>
    </w:p>
    <w:p w14:paraId="7DB1DA61" w14:textId="77777777" w:rsidR="00C04D8A" w:rsidRPr="00673C1E" w:rsidRDefault="00C04D8A" w:rsidP="00673C1E">
      <w:pPr>
        <w:rPr>
          <w:rFonts w:ascii="Times New Roman" w:hAnsi="Times New Roman" w:cs="Times New Roman"/>
          <w:color w:val="000000"/>
        </w:rPr>
      </w:pPr>
    </w:p>
    <w:tbl>
      <w:tblPr>
        <w:tblW w:w="97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1347"/>
        <w:gridCol w:w="2365"/>
        <w:gridCol w:w="2472"/>
        <w:gridCol w:w="1980"/>
      </w:tblGrid>
      <w:tr w:rsidR="00C04D8A" w:rsidRPr="00597741" w14:paraId="19E43E6F" w14:textId="77777777" w:rsidTr="00753D95">
        <w:trPr>
          <w:trHeight w:val="303"/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13BE4A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System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F77EAE2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Type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67ABD50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Key Use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BD7E67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Strength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A7152C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Limitation</w:t>
            </w:r>
          </w:p>
        </w:tc>
      </w:tr>
      <w:tr w:rsidR="00C04D8A" w:rsidRPr="00597741" w14:paraId="07966BA8" w14:textId="77777777" w:rsidTr="00753D95">
        <w:trPr>
          <w:trHeight w:val="60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3BEF21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Oracle MICROS POS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51B7C7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Third</w:t>
            </w: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noBreakHyphen/>
              <w:t>party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04319F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Orders, payments, store workflow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F082EB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Reliable at scale; widely proven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DB4943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Vendor lock</w:t>
            </w: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noBreakHyphen/>
              <w:t>in; high fees</w:t>
            </w:r>
          </w:p>
        </w:tc>
      </w:tr>
      <w:tr w:rsidR="00C04D8A" w:rsidRPr="00597741" w14:paraId="37D1DCBA" w14:textId="77777777" w:rsidTr="00753D95">
        <w:trPr>
          <w:trHeight w:val="591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0ACB71E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Oracle ERP/SCM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F9BE61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Third</w:t>
            </w: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noBreakHyphen/>
              <w:t>party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099031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Finance, supply chain, procurement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ED7281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Global standardisation; strong compliance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4E9C5F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Slow to adapt locally</w:t>
            </w:r>
          </w:p>
        </w:tc>
      </w:tr>
      <w:tr w:rsidR="00C04D8A" w:rsidRPr="00597741" w14:paraId="7A825966" w14:textId="77777777" w:rsidTr="00753D95">
        <w:trPr>
          <w:trHeight w:val="60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0D9AD9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Starbucks Rewards / Deep Brew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FA310D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Proprietary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E389EBB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Loyalty, personalisation, AI forecasting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D2E5210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Unique data advantage; drives higher spend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0EF965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Integration lags with legacy tools</w:t>
            </w:r>
          </w:p>
        </w:tc>
      </w:tr>
      <w:tr w:rsidR="00C04D8A" w:rsidRPr="00597741" w14:paraId="1BF286D5" w14:textId="77777777" w:rsidTr="00753D95">
        <w:trPr>
          <w:trHeight w:val="606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ACA9B8" w14:textId="77777777" w:rsidR="00C04D8A" w:rsidRPr="00753D95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53D9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Azure Cloud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F7E7DC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Third</w:t>
            </w: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noBreakHyphen/>
              <w:t>party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86D20A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Hosting, analytics, AI training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34B1DB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Scalable, secure global infrastructure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9811E0" w14:textId="77777777" w:rsidR="00C04D8A" w:rsidRPr="00597741" w:rsidRDefault="00C04D8A" w:rsidP="00C04D8A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Dual</w:t>
            </w:r>
            <w:r w:rsidRPr="00597741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noBreakHyphen/>
              <w:t>vendor complexity</w:t>
            </w:r>
          </w:p>
        </w:tc>
      </w:tr>
    </w:tbl>
    <w:p w14:paraId="15E7B46D" w14:textId="77777777" w:rsidR="00C04D8A" w:rsidRPr="00597741" w:rsidRDefault="00C04D8A">
      <w:pPr>
        <w:rPr>
          <w:rFonts w:ascii="Times New Roman" w:hAnsi="Times New Roman" w:cs="Times New Roman"/>
        </w:rPr>
      </w:pPr>
    </w:p>
    <w:p w14:paraId="75017DA1" w14:textId="77777777" w:rsidR="00C04D8A" w:rsidRPr="00597741" w:rsidRDefault="00C04D8A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Key Comparison</w:t>
      </w:r>
    </w:p>
    <w:p w14:paraId="553D86FE" w14:textId="77777777" w:rsidR="00C04D8A" w:rsidRPr="00597741" w:rsidRDefault="00C04D8A" w:rsidP="00C04D8A">
      <w:pPr>
        <w:numPr>
          <w:ilvl w:val="0"/>
          <w:numId w:val="6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Third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party tools: Fast to deploy, stable, but offer little differentiation and ongoing cost.</w:t>
      </w:r>
    </w:p>
    <w:p w14:paraId="3470A1B4" w14:textId="77777777" w:rsidR="00C04D8A" w:rsidRPr="00597741" w:rsidRDefault="00C04D8A" w:rsidP="00C04D8A">
      <w:pPr>
        <w:numPr>
          <w:ilvl w:val="0"/>
          <w:numId w:val="6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Proprietary systems: Fully customisable, build long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term competitive edge, but need higher upfront investment and 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house expertise.</w:t>
      </w:r>
    </w:p>
    <w:p w14:paraId="5FF851A7" w14:textId="77777777" w:rsidR="00C04D8A" w:rsidRPr="00597741" w:rsidRDefault="00C04D8A" w:rsidP="00C04D8A">
      <w:pPr>
        <w:numPr>
          <w:ilvl w:val="0"/>
          <w:numId w:val="6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Direction: Starbucks is shifting from licensed tools to 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house AI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led systems to cut costs and take full control of its technology roadmap.</w:t>
      </w:r>
    </w:p>
    <w:p w14:paraId="0B788498" w14:textId="4EF8C0B8" w:rsidR="00753D95" w:rsidRDefault="00753D95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eastAsia="en-GB"/>
          <w14:ligatures w14:val="none"/>
        </w:rPr>
      </w:pPr>
    </w:p>
    <w:p w14:paraId="3545F61F" w14:textId="068E46FE" w:rsidR="00C04D8A" w:rsidRPr="00597741" w:rsidRDefault="00753D95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36"/>
          <w:lang w:eastAsia="en-GB"/>
          <w14:ligatures w14:val="none"/>
        </w:rPr>
        <w:t xml:space="preserve">              </w:t>
      </w:r>
      <w:r w:rsidR="00C04D8A" w:rsidRPr="00597741">
        <w:rPr>
          <w:rFonts w:ascii="Times New Roman" w:eastAsia="Times New Roman" w:hAnsi="Times New Roman" w:cs="Times New Roman"/>
          <w:b/>
          <w:bCs/>
          <w:color w:val="0070C0"/>
          <w:kern w:val="36"/>
          <w:lang w:eastAsia="en-GB"/>
          <w14:ligatures w14:val="none"/>
        </w:rPr>
        <w:t>Ethical Considerations: Starbucks Information Systems</w:t>
      </w:r>
    </w:p>
    <w:p w14:paraId="3ED32B00" w14:textId="77777777" w:rsidR="00E24A4D" w:rsidRPr="00597741" w:rsidRDefault="00E24A4D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eastAsia="en-GB"/>
          <w14:ligatures w14:val="none"/>
        </w:rPr>
      </w:pPr>
    </w:p>
    <w:p w14:paraId="57FFD89B" w14:textId="77777777" w:rsidR="00C04D8A" w:rsidRPr="00597741" w:rsidRDefault="00C04D8A" w:rsidP="00C04D8A">
      <w:pPr>
        <w:numPr>
          <w:ilvl w:val="0"/>
          <w:numId w:val="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Data Privacy: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Collects detailed purchase, location, and behavioural profiles; must uphold GDPR/CCPA rights to access, correct, or delete data.</w:t>
      </w:r>
    </w:p>
    <w:p w14:paraId="0D2587E1" w14:textId="77777777" w:rsidR="00C04D8A" w:rsidRPr="00597741" w:rsidRDefault="00C04D8A" w:rsidP="00C04D8A">
      <w:pPr>
        <w:numPr>
          <w:ilvl w:val="0"/>
          <w:numId w:val="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AI Fairness: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Deep Brew personalisation and scheduling carries risks of bias, opaque profiling, and exclusion of non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digital/cash customers.</w:t>
      </w:r>
    </w:p>
    <w:p w14:paraId="73DA86D8" w14:textId="77777777" w:rsidR="00C04D8A" w:rsidRPr="00597741" w:rsidRDefault="00C04D8A" w:rsidP="00C04D8A">
      <w:pPr>
        <w:numPr>
          <w:ilvl w:val="0"/>
          <w:numId w:val="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Transparency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Limited clarity on how algorithms make recommendations or inferred decisions are used.</w:t>
      </w:r>
    </w:p>
    <w:p w14:paraId="217410F2" w14:textId="77777777" w:rsidR="00C04D8A" w:rsidRPr="00597741" w:rsidRDefault="00C04D8A" w:rsidP="00C04D8A">
      <w:pPr>
        <w:numPr>
          <w:ilvl w:val="0"/>
          <w:numId w:val="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Human vs Tech: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Balancing automation with the “third place” experience and fair treatment of staff.</w:t>
      </w:r>
    </w:p>
    <w:p w14:paraId="7CBACCC8" w14:textId="77777777" w:rsidR="00C04D8A" w:rsidRPr="00597741" w:rsidRDefault="00C04D8A" w:rsidP="00C04D8A">
      <w:pPr>
        <w:numPr>
          <w:ilvl w:val="0"/>
          <w:numId w:val="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Security &amp; Accountability: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Must protect unified customer/operational data across third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party and proprietary systems.</w:t>
      </w:r>
    </w:p>
    <w:p w14:paraId="254F0FB1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6519B6AA" w14:textId="77777777" w:rsidR="00C04D8A" w:rsidRPr="00003FBE" w:rsidRDefault="00C04D8A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B0F0"/>
          <w:kern w:val="36"/>
          <w:lang w:eastAsia="en-GB"/>
          <w14:ligatures w14:val="none"/>
        </w:rPr>
      </w:pPr>
      <w:r w:rsidRPr="00003FBE">
        <w:rPr>
          <w:rFonts w:ascii="Times New Roman" w:eastAsia="Times New Roman" w:hAnsi="Times New Roman" w:cs="Times New Roman"/>
          <w:b/>
          <w:bCs/>
          <w:color w:val="00B0F0"/>
          <w:kern w:val="36"/>
          <w:lang w:eastAsia="en-GB"/>
          <w14:ligatures w14:val="none"/>
        </w:rPr>
        <w:t>Real-World Case Studies: Starbucks Information Systems</w:t>
      </w:r>
    </w:p>
    <w:p w14:paraId="26818EE5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Proven deployments, measurable outcomes, and key lessons across customer, operational, supply chain, and enterprise systems.</w:t>
      </w:r>
    </w:p>
    <w:p w14:paraId="5353B9B0" w14:textId="7E4AE36F" w:rsidR="00C04D8A" w:rsidRPr="00597741" w:rsidRDefault="00C04D8A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E076E40" w14:textId="25C20B7B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1. Deep Brew AI Platform Personalisation &amp; Operations</w:t>
      </w:r>
    </w:p>
    <w:p w14:paraId="0E1D7AE0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Proprietary AI engine built on Microsoft Azure, launched 2019</w:t>
      </w:r>
    </w:p>
    <w:p w14:paraId="1BFF8CE3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Unify customer personalisation, staffing, demand forecasting, and manufacturing optimisation</w:t>
      </w:r>
    </w:p>
    <w:p w14:paraId="35CCAC12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Outcomes:</w:t>
      </w:r>
    </w:p>
    <w:p w14:paraId="07F1EC95" w14:textId="77777777" w:rsidR="00C04D8A" w:rsidRPr="00597741" w:rsidRDefault="00C04D8A" w:rsidP="00C04D8A">
      <w:pPr>
        <w:numPr>
          <w:ilvl w:val="0"/>
          <w:numId w:val="8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Sales lift: +12–15% revenue from tailored offers; +12% higher average transaction value</w:t>
      </w:r>
    </w:p>
    <w:p w14:paraId="670DD2E3" w14:textId="77777777" w:rsidR="00C04D8A" w:rsidRPr="00597741" w:rsidRDefault="00C04D8A" w:rsidP="00C04D8A">
      <w:pPr>
        <w:numPr>
          <w:ilvl w:val="0"/>
          <w:numId w:val="8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Operations: 5–10% labour savings; 8–15% reduction in food waste</w:t>
      </w:r>
    </w:p>
    <w:p w14:paraId="1860489A" w14:textId="77777777" w:rsidR="00C04D8A" w:rsidRPr="00597741" w:rsidRDefault="00C04D8A" w:rsidP="00C04D8A">
      <w:pPr>
        <w:numPr>
          <w:ilvl w:val="0"/>
          <w:numId w:val="8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Manufacturing: Roasting plant equipment effectiveness rose from 72% to 86%; unplanned downtime cut 40%</w:t>
      </w:r>
    </w:p>
    <w:p w14:paraId="653CE1DF" w14:textId="4854695A" w:rsidR="00597741" w:rsidRPr="00E70BAB" w:rsidRDefault="00C04D8A" w:rsidP="00E70BAB">
      <w:pPr>
        <w:spacing w:line="360" w:lineRule="atLeast"/>
        <w:ind w:left="72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Lesson: One integrated AI platform delivers compounding value across front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office and back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office functions</w:t>
      </w:r>
    </w:p>
    <w:p w14:paraId="28F7C31C" w14:textId="77777777" w:rsidR="00597741" w:rsidRPr="00597741" w:rsidRDefault="00597741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544784A" w14:textId="37FEECBB" w:rsidR="00597741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2. Starbucks Rewards </w:t>
      </w:r>
      <w:r w:rsidR="0066638B"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CRM Unified</w:t>
      </w: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Loyalty Ecosystem</w:t>
      </w:r>
    </w:p>
    <w:p w14:paraId="6097306A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Centralised customer data platform linking app, POS, and behaviour data</w:t>
      </w:r>
    </w:p>
    <w:p w14:paraId="232931E5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Goal: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Replace siloed records with single customer profiles; drive repeat visits</w:t>
      </w:r>
    </w:p>
    <w:p w14:paraId="7E6BDA6E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Outcomes:</w:t>
      </w:r>
    </w:p>
    <w:p w14:paraId="0AA7AFAA" w14:textId="77777777" w:rsidR="00C04D8A" w:rsidRPr="00597741" w:rsidRDefault="00C04D8A" w:rsidP="00C04D8A">
      <w:pPr>
        <w:numPr>
          <w:ilvl w:val="0"/>
          <w:numId w:val="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Scale: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34.6 million active US members; 59% of total company sales from Rewards</w:t>
      </w:r>
    </w:p>
    <w:p w14:paraId="5E0AD06B" w14:textId="77777777" w:rsidR="00C04D8A" w:rsidRPr="00597741" w:rsidRDefault="00C04D8A" w:rsidP="00C04D8A">
      <w:pPr>
        <w:numPr>
          <w:ilvl w:val="0"/>
          <w:numId w:val="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Engagement: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10% higher repeat purchase rate; personalised offers outperform generic promotions by 2–3×</w:t>
      </w:r>
    </w:p>
    <w:p w14:paraId="5FEA7388" w14:textId="77777777" w:rsidR="00C04D8A" w:rsidRPr="00597741" w:rsidRDefault="00C04D8A" w:rsidP="00C04D8A">
      <w:pPr>
        <w:numPr>
          <w:ilvl w:val="0"/>
          <w:numId w:val="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Governance: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Ethical recalibration fixed algorithmic bias against low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income/infrequent visitors</w:t>
      </w:r>
    </w:p>
    <w:p w14:paraId="405F205E" w14:textId="77777777" w:rsidR="00C04D8A" w:rsidRPr="00597741" w:rsidRDefault="00C04D8A" w:rsidP="00C04D8A">
      <w:pPr>
        <w:spacing w:line="360" w:lineRule="atLeast"/>
        <w:ind w:left="72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Lesson: First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party data integration creates a durable competitive moat when balanced with privacy and fairness</w:t>
      </w:r>
    </w:p>
    <w:p w14:paraId="1C698892" w14:textId="29EF863E" w:rsidR="00C04D8A" w:rsidRPr="00597741" w:rsidRDefault="00C04D8A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7A91B63" w14:textId="55F71E10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3. Smart</w:t>
      </w:r>
      <w:r w:rsidR="00E24A4D"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Q Order Sequencing – Channel Orchestration</w:t>
      </w:r>
    </w:p>
    <w:p w14:paraId="4D8C7058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time AI that balances mobile, 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store, and drive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thru orders</w:t>
      </w:r>
    </w:p>
    <w:p w14:paraId="3A899C29" w14:textId="5556C8CC" w:rsidR="0066638B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Fix peak bottlenecks caused by rising mobile ordering volumes</w:t>
      </w:r>
    </w:p>
    <w:p w14:paraId="31CD4492" w14:textId="77777777" w:rsidR="0066638B" w:rsidRPr="00597741" w:rsidRDefault="0066638B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715E5DB7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Outcomes:</w:t>
      </w:r>
    </w:p>
    <w:p w14:paraId="4C3E2E7D" w14:textId="77777777" w:rsidR="00C04D8A" w:rsidRPr="00597741" w:rsidRDefault="00C04D8A" w:rsidP="00C04D8A">
      <w:pPr>
        <w:numPr>
          <w:ilvl w:val="0"/>
          <w:numId w:val="1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Speed: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Double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digit improvement in orders completed within four minutes; consistent drive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thru times</w:t>
      </w:r>
    </w:p>
    <w:p w14:paraId="088A58BD" w14:textId="77777777" w:rsidR="00C04D8A" w:rsidRPr="00597741" w:rsidRDefault="00C04D8A" w:rsidP="00C04D8A">
      <w:pPr>
        <w:numPr>
          <w:ilvl w:val="0"/>
          <w:numId w:val="1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Reliability: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Reduced cross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channel congestion and customer wait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time complaints</w:t>
      </w:r>
    </w:p>
    <w:p w14:paraId="3E7B10A5" w14:textId="0835C6D0" w:rsidR="00C04D8A" w:rsidRPr="00597741" w:rsidRDefault="00C04D8A" w:rsidP="00E24A4D">
      <w:pPr>
        <w:pStyle w:val="ListParagraph"/>
        <w:numPr>
          <w:ilvl w:val="0"/>
          <w:numId w:val="1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Lesson: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Great forecasting needs real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time execution systems to deliver results</w:t>
      </w:r>
    </w:p>
    <w:p w14:paraId="123A5672" w14:textId="64FDC8B2" w:rsidR="00C04D8A" w:rsidRPr="00597741" w:rsidRDefault="00C04D8A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131859" w14:textId="25A8D6E8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4. AI Inventory &amp; Supply Chain Success &amp; Iteration</w:t>
      </w:r>
    </w:p>
    <w:p w14:paraId="6E99EC5D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Deep Brew forecasting + </w:t>
      </w:r>
      <w:r w:rsidR="001D348B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Nomad Go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computer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vision scanning (piloted 2025)</w:t>
      </w:r>
    </w:p>
    <w:p w14:paraId="220DAA6B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Goal: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Replace weekly manual counts with real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time visibility; cut stockouts and waste</w:t>
      </w:r>
    </w:p>
    <w:p w14:paraId="014F7D74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Outcomes:</w:t>
      </w:r>
    </w:p>
    <w:p w14:paraId="618C6F8E" w14:textId="77777777" w:rsidR="00C04D8A" w:rsidRPr="00597741" w:rsidRDefault="00C04D8A" w:rsidP="00C04D8A">
      <w:pPr>
        <w:numPr>
          <w:ilvl w:val="0"/>
          <w:numId w:val="1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Pilot gains: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Count time cut from hours to 15–20 minutes; 99% accuracy; 30–40% fewer stockouts; 10–15% less spoilage</w:t>
      </w:r>
    </w:p>
    <w:p w14:paraId="63A07F10" w14:textId="77777777" w:rsidR="00C04D8A" w:rsidRPr="00597741" w:rsidRDefault="00C04D8A" w:rsidP="00C04D8A">
      <w:pPr>
        <w:numPr>
          <w:ilvl w:val="0"/>
          <w:numId w:val="11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Iteration: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Full rollout paused after production issues with similar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item recognition; returned to manual counting while refining the model</w:t>
      </w:r>
    </w:p>
    <w:p w14:paraId="1F37845F" w14:textId="77777777" w:rsidR="00C04D8A" w:rsidRDefault="00C04D8A" w:rsidP="00C04D8A">
      <w:pPr>
        <w:spacing w:line="360" w:lineRule="atLeast"/>
        <w:ind w:left="72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Lesson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Even strong pilots need rigorous real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world validation before enterprise scale</w:t>
      </w:r>
    </w:p>
    <w:p w14:paraId="0CCB08F2" w14:textId="77777777" w:rsidR="00753D95" w:rsidRPr="00597741" w:rsidRDefault="00753D95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1856FCA" w14:textId="77777777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5. Green Dot Assist – Generative AI for Staff</w:t>
      </w:r>
    </w:p>
    <w:p w14:paraId="271E9C1C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 xml:space="preserve">store generative AI assistant built on Azure </w:t>
      </w:r>
      <w:r w:rsidR="001D348B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Open AI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piloted 2025</w:t>
      </w:r>
    </w:p>
    <w:p w14:paraId="5C579E3C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Goal: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Free managers from routine coaching/troubleshooting to focus on customers</w:t>
      </w:r>
    </w:p>
    <w:p w14:paraId="16F20998" w14:textId="77777777" w:rsidR="0066638B" w:rsidRPr="00597741" w:rsidRDefault="0066638B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285E4940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Outcomes:</w:t>
      </w:r>
    </w:p>
    <w:p w14:paraId="442CF3D7" w14:textId="77777777" w:rsidR="00C04D8A" w:rsidRPr="00597741" w:rsidRDefault="00C04D8A" w:rsidP="00C04D8A">
      <w:pPr>
        <w:numPr>
          <w:ilvl w:val="0"/>
          <w:numId w:val="12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Efficiency: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Cut time spent on recipe queries, IT issues, and shift planning by ~20%</w:t>
      </w:r>
    </w:p>
    <w:p w14:paraId="0B9365E9" w14:textId="77777777" w:rsidR="00C04D8A" w:rsidRPr="00597741" w:rsidRDefault="00C04D8A" w:rsidP="00C04D8A">
      <w:pPr>
        <w:numPr>
          <w:ilvl w:val="0"/>
          <w:numId w:val="12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Support: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Faster onboarding for new staff; consistent guidance across locations</w:t>
      </w:r>
    </w:p>
    <w:p w14:paraId="30B95737" w14:textId="77777777" w:rsidR="00C04D8A" w:rsidRPr="00597741" w:rsidRDefault="00C04D8A" w:rsidP="00C04D8A">
      <w:pPr>
        <w:spacing w:line="360" w:lineRule="atLeast"/>
        <w:ind w:left="72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Lesson: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AI works best when it augments rather than replaces frontline teams</w:t>
      </w:r>
    </w:p>
    <w:p w14:paraId="51539BF7" w14:textId="38550500" w:rsidR="00C04D8A" w:rsidRPr="00597741" w:rsidRDefault="00C04D8A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F933B69" w14:textId="77777777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6. Oracle ERP / POS – Global Standardisation</w:t>
      </w:r>
    </w:p>
    <w:p w14:paraId="1E5AD51B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System: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Oracle MICROS POS + Oracle Cloud ERP, with regional variants like LS NAV in the Philippines</w:t>
      </w:r>
    </w:p>
    <w:p w14:paraId="1DAE3BDC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Goal: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Unify transactions, finance, and reporting across 36,000+ locations</w:t>
      </w:r>
    </w:p>
    <w:p w14:paraId="403B329A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Outcomes:</w:t>
      </w:r>
    </w:p>
    <w:p w14:paraId="3A1102F4" w14:textId="77777777" w:rsidR="00C04D8A" w:rsidRPr="00597741" w:rsidRDefault="00C04D8A" w:rsidP="00C04D8A">
      <w:pPr>
        <w:numPr>
          <w:ilvl w:val="0"/>
          <w:numId w:val="13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Control: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Centralised pricing, compliance, and real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time store visibility; 5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week migration of 400+ Philippine stores</w:t>
      </w:r>
    </w:p>
    <w:p w14:paraId="39AB2FA5" w14:textId="77777777" w:rsidR="00C04D8A" w:rsidRPr="00597741" w:rsidRDefault="00C04D8A" w:rsidP="00C04D8A">
      <w:pPr>
        <w:numPr>
          <w:ilvl w:val="0"/>
          <w:numId w:val="13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Trade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noBreakHyphen/>
        <w:t xml:space="preserve">off: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High licence costs and vendor lock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in now driving shift to 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house POS/AI tools</w:t>
      </w:r>
    </w:p>
    <w:p w14:paraId="39794282" w14:textId="5F7D5D86" w:rsidR="00E70BAB" w:rsidRDefault="00C04D8A" w:rsidP="00E70BAB">
      <w:pPr>
        <w:spacing w:line="360" w:lineRule="atLeast"/>
        <w:ind w:left="72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Lesson: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Third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party systems enable fast global scale but limit long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term differentiation</w:t>
      </w:r>
    </w:p>
    <w:p w14:paraId="231E6109" w14:textId="77777777" w:rsidR="00E70BAB" w:rsidRPr="00597741" w:rsidRDefault="00E70BAB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13DADD6" w14:textId="77777777" w:rsidR="00C04D8A" w:rsidRPr="00003FBE" w:rsidRDefault="00C04D8A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B0F0"/>
          <w:kern w:val="36"/>
          <w:lang w:eastAsia="en-GB"/>
          <w14:ligatures w14:val="none"/>
        </w:rPr>
      </w:pPr>
      <w:r w:rsidRPr="00003FBE">
        <w:rPr>
          <w:rFonts w:ascii="Times New Roman" w:eastAsia="Times New Roman" w:hAnsi="Times New Roman" w:cs="Times New Roman"/>
          <w:b/>
          <w:bCs/>
          <w:color w:val="00B0F0"/>
          <w:kern w:val="36"/>
          <w:lang w:eastAsia="en-GB"/>
          <w14:ligatures w14:val="none"/>
        </w:rPr>
        <w:t>Role of Information Systems in Starbucks Operations</w:t>
      </w:r>
    </w:p>
    <w:p w14:paraId="68257A4B" w14:textId="77777777" w:rsidR="00753D95" w:rsidRPr="00597741" w:rsidRDefault="00753D95" w:rsidP="00C04D8A">
      <w:pPr>
        <w:spacing w:line="36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en-GB"/>
          <w14:ligatures w14:val="none"/>
        </w:rPr>
      </w:pPr>
    </w:p>
    <w:p w14:paraId="7642D3DD" w14:textId="77777777" w:rsidR="00C04D8A" w:rsidRPr="00597741" w:rsidRDefault="00C04D8A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Information systems are the central operational backbone of Starbucks, unifying every function from 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store service to global supply chains, enabling consistent quality, data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driven agility, and scalable efficiency across 36,000+ locations.</w:t>
      </w:r>
    </w:p>
    <w:p w14:paraId="7CC6BF6A" w14:textId="5E66BBDF" w:rsidR="00C04D8A" w:rsidRPr="00597741" w:rsidRDefault="00C04D8A" w:rsidP="00C04D8A">
      <w:pPr>
        <w:rPr>
          <w:rFonts w:ascii="Times New Roman" w:eastAsia="Times New Roman" w:hAnsi="Times New Roman" w:cs="Times New Roman"/>
          <w:noProof/>
          <w:kern w:val="0"/>
          <w:lang w:eastAsia="en-GB"/>
        </w:rPr>
      </w:pPr>
    </w:p>
    <w:p w14:paraId="2EAB990E" w14:textId="77777777" w:rsidR="00597741" w:rsidRDefault="00597741" w:rsidP="00C04D8A">
      <w:pPr>
        <w:rPr>
          <w:rFonts w:ascii="Times New Roman" w:eastAsia="Times New Roman" w:hAnsi="Times New Roman" w:cs="Times New Roman"/>
          <w:noProof/>
          <w:kern w:val="0"/>
          <w:lang w:eastAsia="en-GB"/>
        </w:rPr>
      </w:pPr>
    </w:p>
    <w:p w14:paraId="1F8B8B31" w14:textId="77777777" w:rsidR="00597741" w:rsidRDefault="00597741" w:rsidP="00C04D8A">
      <w:pPr>
        <w:rPr>
          <w:rFonts w:ascii="Times New Roman" w:eastAsia="Times New Roman" w:hAnsi="Times New Roman" w:cs="Times New Roman"/>
          <w:noProof/>
          <w:kern w:val="0"/>
          <w:lang w:eastAsia="en-GB"/>
        </w:rPr>
      </w:pPr>
    </w:p>
    <w:p w14:paraId="368C8533" w14:textId="77777777" w:rsidR="0066638B" w:rsidRPr="00597741" w:rsidRDefault="0066638B" w:rsidP="00C04D8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DD108D1" w14:textId="77777777" w:rsidR="00753D95" w:rsidRDefault="00753D95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6FAA48B4" w14:textId="77433D27" w:rsidR="00C04D8A" w:rsidRPr="00597741" w:rsidRDefault="00753D95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                                         </w:t>
      </w:r>
      <w:bookmarkStart w:id="6" w:name="_Hlk237766503"/>
      <w:r w:rsidR="00C04D8A"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Core Operational Roles</w:t>
      </w:r>
      <w:bookmarkEnd w:id="6"/>
    </w:p>
    <w:p w14:paraId="5077069E" w14:textId="77777777" w:rsidR="002D0523" w:rsidRPr="00597741" w:rsidRDefault="002D0523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72B423B0" w14:textId="77777777" w:rsidR="00C04D8A" w:rsidRPr="00597741" w:rsidRDefault="00C04D8A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1. In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noBreakHyphen/>
        <w:t>Store Execution &amp; Omnichannel Flow</w:t>
      </w:r>
    </w:p>
    <w:p w14:paraId="03CA1259" w14:textId="77777777" w:rsidR="00C04D8A" w:rsidRPr="00597741" w:rsidRDefault="00C04D8A" w:rsidP="00C04D8A">
      <w:pPr>
        <w:numPr>
          <w:ilvl w:val="0"/>
          <w:numId w:val="14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POS &amp; Ordering: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Custom Oracle MICROS </w:t>
      </w:r>
      <w:r w:rsidR="001D348B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Symphony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processes 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store, mobile, drive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thru and delivery orders in real time, syncing payments, loyalty, and stock levels.</w:t>
      </w:r>
    </w:p>
    <w:p w14:paraId="7A2E9A19" w14:textId="77777777" w:rsidR="00C04D8A" w:rsidRPr="00597741" w:rsidRDefault="001D348B" w:rsidP="00C04D8A">
      <w:pPr>
        <w:numPr>
          <w:ilvl w:val="0"/>
          <w:numId w:val="14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Smart Q</w:t>
      </w:r>
      <w:r w:rsidR="00C04D8A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AI sequencing balances cross</w:t>
      </w:r>
      <w:r w:rsidR="00C04D8A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channel demand, cutting wait times and reducing bottlenecks during peaks.</w:t>
      </w:r>
    </w:p>
    <w:p w14:paraId="68DAB301" w14:textId="77777777" w:rsidR="00C04D8A" w:rsidRPr="00597741" w:rsidRDefault="001D348B" w:rsidP="00C04D8A">
      <w:pPr>
        <w:numPr>
          <w:ilvl w:val="0"/>
          <w:numId w:val="14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Team works</w:t>
      </w:r>
      <w:r w:rsidR="00C04D8A"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 &amp; Green Dot Assist: </w:t>
      </w:r>
      <w:r w:rsidR="00C04D8A"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Scheduling tools match staffing to predicted footfall; generative AI cuts routine admin so baristas focus on service.</w:t>
      </w:r>
    </w:p>
    <w:p w14:paraId="29122C5E" w14:textId="77777777" w:rsidR="00C04D8A" w:rsidRPr="00597741" w:rsidRDefault="00C04D8A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2. Inventory &amp; Supply Chain Resilience</w:t>
      </w:r>
    </w:p>
    <w:p w14:paraId="393CE76B" w14:textId="77777777" w:rsidR="00C04D8A" w:rsidRPr="00597741" w:rsidRDefault="00C04D8A" w:rsidP="00C04D8A">
      <w:pPr>
        <w:numPr>
          <w:ilvl w:val="0"/>
          <w:numId w:val="15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Deep Brew AI: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Forecasts demand by store, accounting for weather, local events, and trends; auto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generates replenishment orders.</w:t>
      </w:r>
    </w:p>
    <w:p w14:paraId="7086C278" w14:textId="77777777" w:rsidR="00C04D8A" w:rsidRPr="00597741" w:rsidRDefault="00C04D8A" w:rsidP="00C04D8A">
      <w:pPr>
        <w:numPr>
          <w:ilvl w:val="0"/>
          <w:numId w:val="15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Vision</w:t>
      </w: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noBreakHyphen/>
        <w:t>based stock checks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Reduces manual counting time from hours to minutes, improves accuracy, and cuts waste and stockouts.</w:t>
      </w:r>
    </w:p>
    <w:p w14:paraId="2C9E379B" w14:textId="63671CB1" w:rsidR="0066638B" w:rsidRPr="00597741" w:rsidRDefault="00C04D8A" w:rsidP="0066638B">
      <w:pPr>
        <w:numPr>
          <w:ilvl w:val="0"/>
          <w:numId w:val="15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Integrated SCM: 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Links roasters, suppliers, and warehouses to store needs, stabilising sourcing and lowering overstock costs.</w:t>
      </w:r>
    </w:p>
    <w:p w14:paraId="2113632D" w14:textId="7895105E" w:rsidR="00C04D8A" w:rsidRPr="00597741" w:rsidRDefault="00753D95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753D95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 xml:space="preserve">3. </w:t>
      </w:r>
      <w:r w:rsidR="00C04D8A"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>Workforce &amp; Resource Optimisation</w:t>
      </w:r>
    </w:p>
    <w:p w14:paraId="7FD071D0" w14:textId="77777777" w:rsidR="00C04D8A" w:rsidRPr="00597741" w:rsidRDefault="00C04D8A" w:rsidP="00C04D8A">
      <w:pPr>
        <w:numPr>
          <w:ilvl w:val="0"/>
          <w:numId w:val="16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Predictive scheduling balances labour costs with service standards, supporting fairer shift planning.</w:t>
      </w:r>
    </w:p>
    <w:p w14:paraId="6F3000E2" w14:textId="3906EC4A" w:rsidR="0066638B" w:rsidRPr="00597741" w:rsidRDefault="00C04D8A" w:rsidP="0066638B">
      <w:pPr>
        <w:numPr>
          <w:ilvl w:val="0"/>
          <w:numId w:val="16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Centralised training and compliance tools ensure consistent standards across markets.</w:t>
      </w:r>
    </w:p>
    <w:p w14:paraId="13494493" w14:textId="77777777" w:rsidR="00C04D8A" w:rsidRPr="00597741" w:rsidRDefault="00C04D8A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753D95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4.</w:t>
      </w: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Finance, Compliance &amp; Strategic Control</w:t>
      </w:r>
    </w:p>
    <w:p w14:paraId="7CD877DE" w14:textId="77777777" w:rsidR="00C04D8A" w:rsidRPr="00597741" w:rsidRDefault="00C04D8A" w:rsidP="00C04D8A">
      <w:pPr>
        <w:numPr>
          <w:ilvl w:val="0"/>
          <w:numId w:val="1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Oracle ERP standardises global accounting, procurement, and regulatory reporting.</w:t>
      </w:r>
    </w:p>
    <w:p w14:paraId="177B6FE5" w14:textId="77777777" w:rsidR="00C04D8A" w:rsidRPr="00597741" w:rsidRDefault="00C04D8A" w:rsidP="00C04D8A">
      <w:pPr>
        <w:numPr>
          <w:ilvl w:val="0"/>
          <w:numId w:val="17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Unified data feeds performance dashboards, enabling rapid adjustments to menus, pricing, or operations.</w:t>
      </w:r>
    </w:p>
    <w:p w14:paraId="75805B8F" w14:textId="77777777" w:rsidR="00C04D8A" w:rsidRPr="00597741" w:rsidRDefault="00C04D8A" w:rsidP="00C04D8A">
      <w:pPr>
        <w:spacing w:line="360" w:lineRule="atLeast"/>
        <w:outlineLvl w:val="2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753D95">
        <w:rPr>
          <w:rFonts w:ascii="Times New Roman" w:eastAsia="Times New Roman" w:hAnsi="Times New Roman" w:cs="Times New Roman"/>
          <w:color w:val="0070C0"/>
          <w:kern w:val="0"/>
          <w:lang w:eastAsia="en-GB"/>
          <w14:ligatures w14:val="none"/>
        </w:rPr>
        <w:t>5.</w:t>
      </w: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Customer</w:t>
      </w: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noBreakHyphen/>
        <w:t>Linked Operations</w:t>
      </w:r>
    </w:p>
    <w:p w14:paraId="7E352399" w14:textId="4442E4F8" w:rsidR="00C04D8A" w:rsidRPr="00597741" w:rsidRDefault="00C04D8A" w:rsidP="00C04D8A">
      <w:pPr>
        <w:numPr>
          <w:ilvl w:val="0"/>
          <w:numId w:val="18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Rewards and app data feed into store operations: high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demand items are prepped earlier, and personalised offers drive predictable volume.</w:t>
      </w:r>
    </w:p>
    <w:p w14:paraId="57A39439" w14:textId="29C88B0F" w:rsidR="00C04D8A" w:rsidRPr="00597741" w:rsidRDefault="00C04D8A" w:rsidP="00C04D8A">
      <w:pPr>
        <w:spacing w:line="36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Key Impact</w:t>
      </w:r>
    </w:p>
    <w:p w14:paraId="397A416C" w14:textId="77777777" w:rsidR="00C04D8A" w:rsidRPr="00597741" w:rsidRDefault="00C04D8A" w:rsidP="00C04D8A">
      <w:pPr>
        <w:numPr>
          <w:ilvl w:val="0"/>
          <w:numId w:val="1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Efficiency: 8–15% less food waste, faster order fulfilment, and lower labour overhead.</w:t>
      </w:r>
    </w:p>
    <w:p w14:paraId="222CA999" w14:textId="77777777" w:rsidR="00C04D8A" w:rsidRPr="00597741" w:rsidRDefault="00C04D8A" w:rsidP="00C04D8A">
      <w:pPr>
        <w:numPr>
          <w:ilvl w:val="0"/>
          <w:numId w:val="1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Consistency: Standardised recipes, stock rules, and workflows across all locations.</w:t>
      </w:r>
    </w:p>
    <w:p w14:paraId="2673127F" w14:textId="77777777" w:rsidR="00C04D8A" w:rsidRPr="00597741" w:rsidRDefault="00C04D8A" w:rsidP="00C04D8A">
      <w:pPr>
        <w:numPr>
          <w:ilvl w:val="0"/>
          <w:numId w:val="1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Scalability: Supports thousands of new stores without losing operational control.</w:t>
      </w:r>
    </w:p>
    <w:p w14:paraId="1C1CACD7" w14:textId="364C1503" w:rsidR="0066638B" w:rsidRDefault="00C04D8A" w:rsidP="00C04D8A">
      <w:pPr>
        <w:numPr>
          <w:ilvl w:val="0"/>
          <w:numId w:val="19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Adaptability: Responds quickly to shifts like mobile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order growth or supply disruptions.</w:t>
      </w:r>
    </w:p>
    <w:p w14:paraId="47859D1C" w14:textId="6033457E" w:rsidR="00DB575C" w:rsidRDefault="00DB575C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84098FA" w14:textId="77777777" w:rsidR="00DB575C" w:rsidRDefault="00DB575C" w:rsidP="00C04D8A">
      <w:p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048D8BFB" w14:textId="77777777" w:rsidR="00DB575C" w:rsidRDefault="00DB575C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4901138D" w14:textId="02965CC1" w:rsidR="00C04D8A" w:rsidRDefault="00DB575C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                                      </w:t>
      </w:r>
      <w:r w:rsidR="00753D95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           </w:t>
      </w:r>
      <w:bookmarkStart w:id="7" w:name="_Hlk237766569"/>
      <w:r w:rsidR="00753D95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 </w:t>
      </w:r>
      <w:r w:rsidR="00C04D8A" w:rsidRPr="00597741"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  <w:t xml:space="preserve">References </w:t>
      </w:r>
      <w:bookmarkEnd w:id="7"/>
    </w:p>
    <w:p w14:paraId="5235CFCB" w14:textId="77777777" w:rsidR="00DB575C" w:rsidRDefault="00DB575C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6C13DDB1" w14:textId="77777777" w:rsidR="00753D95" w:rsidRPr="00597741" w:rsidRDefault="00753D95" w:rsidP="00C04D8A">
      <w:pPr>
        <w:spacing w:line="36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lang w:eastAsia="en-GB"/>
          <w14:ligatures w14:val="none"/>
        </w:rPr>
      </w:pPr>
    </w:p>
    <w:p w14:paraId="4957F132" w14:textId="77777777" w:rsidR="00C04D8A" w:rsidRPr="00597741" w:rsidRDefault="00C04D8A">
      <w:pPr>
        <w:rPr>
          <w:rFonts w:ascii="Times New Roman" w:hAnsi="Times New Roman" w:cs="Times New Roman"/>
        </w:rPr>
      </w:pPr>
    </w:p>
    <w:p w14:paraId="4DCCF75C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AITech365 (2026).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Inside Starbucks’ AI-Powered Loyalty and Personalization Engine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</w:t>
      </w:r>
      <w:hyperlink r:id="rId7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https://aitech365.com/insights/featured-articles/inside-starbucks-ai-powered-loyalty-and-personalization-engine/</w:t>
        </w:r>
      </w:hyperlink>
    </w:p>
    <w:p w14:paraId="4B3A695A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Choi, Y. (2022). ‘Digital Transformation in User Experience: Focusing on Starbucks’,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Journal of the Convergence on Culture Technology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8(6), pp. 715–725. </w:t>
      </w:r>
      <w:hyperlink r:id="rId8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https://doi.org/10.17703/JCCT.2022.8.6.715</w:t>
        </w:r>
      </w:hyperlink>
    </w:p>
    <w:p w14:paraId="1AE86EE0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 &amp; Co. (2026).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Starbucks’ Operational AI: Four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noBreakHyphen/>
        <w:t>Layer Store Operating System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 https://www.g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</w:r>
      <w:proofErr w:type="gramStart"/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co.agency</w:t>
      </w:r>
      <w:proofErr w:type="gramEnd"/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/insights/starbucks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case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study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operational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experience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automation</w:t>
      </w:r>
    </w:p>
    <w:p w14:paraId="61F23E4C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Growth HQ (2026).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How Starbucks AI Inventory System Delivered Supply Chain Efficiency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</w:t>
      </w:r>
      <w:hyperlink r:id="rId9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https://www.growthhq.io/our</w:t>
        </w:r>
      </w:hyperlink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thinking/how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starbucks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ai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inventory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system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saved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2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billion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north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american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rollout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transforms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supply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chain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efficiency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in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2025</w:t>
      </w:r>
    </w:p>
    <w:p w14:paraId="254CC8EC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Ikede, J. S. (2026). ‘Predictive Analytics: Starbucks’ Use of AI to Predict Customer Behaviour’, in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Customer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noBreakHyphen/>
        <w:t>Centric AI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Hershey, PA: IGI Global, pp. 89–116. </w:t>
      </w:r>
      <w:hyperlink r:id="rId10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https://doi.org/10.4018/979</w:t>
        </w:r>
      </w:hyperlink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8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3373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6582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4.ch004</w:t>
      </w:r>
    </w:p>
    <w:p w14:paraId="0DC4BB03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Ivey Publishing / CCMP (2026).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Case: Starbucks Deep Brew – AI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noBreakHyphen/>
        <w:t>Powered Customer Experience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</w:t>
      </w:r>
      <w:hyperlink r:id="rId11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https://www.ccmp.fr/collection</w:t>
        </w:r>
      </w:hyperlink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ivey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publishing/cas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starbucks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deep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brew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ai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powered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customer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experience</w:t>
      </w:r>
    </w:p>
    <w:p w14:paraId="4F471B2F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Loyalty Foundry (2026).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Case Study: Starbucks Rewards – From Legacy to Unified CRM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Available at: </w:t>
      </w:r>
      <w:hyperlink r:id="rId12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https://www.loyaltyfoundry.com/starbucks/</w:t>
        </w:r>
      </w:hyperlink>
    </w:p>
    <w:p w14:paraId="75EAC3A5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Magana, L. A. (2022).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Case Study on the Analysis of Starbucks Customer Loyalty Systems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Research Day, University of the Pacific. Available at: </w:t>
      </w:r>
      <w:hyperlink r:id="rId13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https://scholarlycommons.pacific.edu/researchday/2022/events/16/</w:t>
        </w:r>
      </w:hyperlink>
    </w:p>
    <w:p w14:paraId="4A608E85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Microsoft Azure (2025).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Starbucks Scales Global AI Innovation with Deep Brew on Azure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Customer Case Study. Available at: </w:t>
      </w:r>
      <w:hyperlink r:id="rId14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https://azure.microsoft.com/en</w:t>
        </w:r>
      </w:hyperlink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gb/customers/starbucks/</w:t>
      </w:r>
    </w:p>
    <w:p w14:paraId="75486EA3" w14:textId="77777777" w:rsidR="00C04D8A" w:rsidRPr="00597741" w:rsidRDefault="00C04D8A" w:rsidP="00C04D8A">
      <w:pPr>
        <w:numPr>
          <w:ilvl w:val="0"/>
          <w:numId w:val="20"/>
        </w:numPr>
        <w:spacing w:line="360" w:lineRule="atLeast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Oracle Corporation (2025). </w:t>
      </w:r>
      <w:r w:rsidRPr="0059774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Starbucks: Unified Global Operations with Oracle Cloud ERP &amp; MICROS</w:t>
      </w:r>
      <w:r w:rsidRPr="0059774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Retail Case Study. Available at: </w:t>
      </w:r>
      <w:hyperlink r:id="rId15" w:tgtFrame="_blank" w:tooltip="autolink" w:history="1">
        <w:r w:rsidRPr="00597741">
          <w:rPr>
            <w:rFonts w:ascii="Times New Roman" w:eastAsia="Times New Roman" w:hAnsi="Times New Roman" w:cs="Times New Roman"/>
            <w:color w:val="0057FF"/>
            <w:kern w:val="0"/>
            <w:u w:val="single"/>
            <w:lang w:eastAsia="en-GB"/>
            <w14:ligatures w14:val="none"/>
          </w:rPr>
          <w:t>https://www.oracle.com/customers/starbucks/</w:t>
        </w:r>
      </w:hyperlink>
    </w:p>
    <w:p w14:paraId="7AB8FECE" w14:textId="77777777" w:rsidR="00C04D8A" w:rsidRPr="00597741" w:rsidRDefault="00C04D8A">
      <w:pPr>
        <w:rPr>
          <w:rFonts w:ascii="Times New Roman" w:hAnsi="Times New Roman" w:cs="Times New Roman"/>
        </w:rPr>
      </w:pPr>
    </w:p>
    <w:sectPr w:rsidR="00C04D8A" w:rsidRPr="00597741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E97F1" w14:textId="77777777" w:rsidR="00D902B2" w:rsidRDefault="00D902B2" w:rsidP="00C04D8A">
      <w:r>
        <w:separator/>
      </w:r>
    </w:p>
  </w:endnote>
  <w:endnote w:type="continuationSeparator" w:id="0">
    <w:p w14:paraId="2A194375" w14:textId="77777777" w:rsidR="00D902B2" w:rsidRDefault="00D902B2" w:rsidP="00C0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ui-sans-serif">
    <w:altName w:val="Cambria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4926723"/>
      <w:docPartObj>
        <w:docPartGallery w:val="Page Numbers (Bottom of Page)"/>
        <w:docPartUnique/>
      </w:docPartObj>
    </w:sdtPr>
    <w:sdtContent>
      <w:p w14:paraId="4570F8EF" w14:textId="44C27BE0" w:rsidR="005F0C3A" w:rsidRDefault="005F0C3A">
        <w:pPr>
          <w:pStyle w:val="Footer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830B2" w14:textId="77777777" w:rsidR="005F0C3A" w:rsidRDefault="005F0C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2286C" w14:textId="77777777" w:rsidR="00D902B2" w:rsidRDefault="00D902B2" w:rsidP="00C04D8A">
      <w:r>
        <w:separator/>
      </w:r>
    </w:p>
  </w:footnote>
  <w:footnote w:type="continuationSeparator" w:id="0">
    <w:p w14:paraId="0559E271" w14:textId="77777777" w:rsidR="00D902B2" w:rsidRDefault="00D902B2" w:rsidP="00C04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0400"/>
    <w:multiLevelType w:val="multilevel"/>
    <w:tmpl w:val="326A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93C06"/>
    <w:multiLevelType w:val="multilevel"/>
    <w:tmpl w:val="09EE3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80211"/>
    <w:multiLevelType w:val="hybridMultilevel"/>
    <w:tmpl w:val="C726A0CE"/>
    <w:lvl w:ilvl="0" w:tplc="773CC8AC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B2104"/>
    <w:multiLevelType w:val="hybridMultilevel"/>
    <w:tmpl w:val="BBFE7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ADB"/>
    <w:multiLevelType w:val="multilevel"/>
    <w:tmpl w:val="03A88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C2BB2"/>
    <w:multiLevelType w:val="hybridMultilevel"/>
    <w:tmpl w:val="3D9E3652"/>
    <w:lvl w:ilvl="0" w:tplc="68B8D9F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6" w15:restartNumberingAfterBreak="0">
    <w:nsid w:val="18B17BEC"/>
    <w:multiLevelType w:val="multilevel"/>
    <w:tmpl w:val="BBC0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97CBA"/>
    <w:multiLevelType w:val="multilevel"/>
    <w:tmpl w:val="7FF2C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E26D90"/>
    <w:multiLevelType w:val="multilevel"/>
    <w:tmpl w:val="0F50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91F87"/>
    <w:multiLevelType w:val="hybridMultilevel"/>
    <w:tmpl w:val="87381304"/>
    <w:lvl w:ilvl="0" w:tplc="4D32DA8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1E7E7641"/>
    <w:multiLevelType w:val="multilevel"/>
    <w:tmpl w:val="C820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8570B5"/>
    <w:multiLevelType w:val="hybridMultilevel"/>
    <w:tmpl w:val="85C66270"/>
    <w:lvl w:ilvl="0" w:tplc="46EAF75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7AA7012"/>
    <w:multiLevelType w:val="multilevel"/>
    <w:tmpl w:val="57C6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666F1F"/>
    <w:multiLevelType w:val="multilevel"/>
    <w:tmpl w:val="93E8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3A2B59"/>
    <w:multiLevelType w:val="multilevel"/>
    <w:tmpl w:val="3F84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C11F02"/>
    <w:multiLevelType w:val="multilevel"/>
    <w:tmpl w:val="7950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8720E6"/>
    <w:multiLevelType w:val="multilevel"/>
    <w:tmpl w:val="9E10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781816"/>
    <w:multiLevelType w:val="multilevel"/>
    <w:tmpl w:val="63A0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D50A75"/>
    <w:multiLevelType w:val="multilevel"/>
    <w:tmpl w:val="ACD6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672BAB"/>
    <w:multiLevelType w:val="multilevel"/>
    <w:tmpl w:val="F226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0B5F79"/>
    <w:multiLevelType w:val="multilevel"/>
    <w:tmpl w:val="BAEC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A825A4"/>
    <w:multiLevelType w:val="multilevel"/>
    <w:tmpl w:val="8ACE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E35900"/>
    <w:multiLevelType w:val="multilevel"/>
    <w:tmpl w:val="1FBA8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844726"/>
    <w:multiLevelType w:val="multilevel"/>
    <w:tmpl w:val="5D34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3546CC"/>
    <w:multiLevelType w:val="hybridMultilevel"/>
    <w:tmpl w:val="F474A092"/>
    <w:lvl w:ilvl="0" w:tplc="1C4E249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55" w:hanging="360"/>
      </w:pPr>
    </w:lvl>
    <w:lvl w:ilvl="2" w:tplc="0809001B" w:tentative="1">
      <w:start w:val="1"/>
      <w:numFmt w:val="lowerRoman"/>
      <w:lvlText w:val="%3."/>
      <w:lvlJc w:val="right"/>
      <w:pPr>
        <w:ind w:left="3975" w:hanging="180"/>
      </w:pPr>
    </w:lvl>
    <w:lvl w:ilvl="3" w:tplc="0809000F" w:tentative="1">
      <w:start w:val="1"/>
      <w:numFmt w:val="decimal"/>
      <w:lvlText w:val="%4."/>
      <w:lvlJc w:val="left"/>
      <w:pPr>
        <w:ind w:left="4695" w:hanging="360"/>
      </w:pPr>
    </w:lvl>
    <w:lvl w:ilvl="4" w:tplc="08090019" w:tentative="1">
      <w:start w:val="1"/>
      <w:numFmt w:val="lowerLetter"/>
      <w:lvlText w:val="%5."/>
      <w:lvlJc w:val="left"/>
      <w:pPr>
        <w:ind w:left="5415" w:hanging="360"/>
      </w:pPr>
    </w:lvl>
    <w:lvl w:ilvl="5" w:tplc="0809001B" w:tentative="1">
      <w:start w:val="1"/>
      <w:numFmt w:val="lowerRoman"/>
      <w:lvlText w:val="%6."/>
      <w:lvlJc w:val="right"/>
      <w:pPr>
        <w:ind w:left="6135" w:hanging="180"/>
      </w:pPr>
    </w:lvl>
    <w:lvl w:ilvl="6" w:tplc="0809000F" w:tentative="1">
      <w:start w:val="1"/>
      <w:numFmt w:val="decimal"/>
      <w:lvlText w:val="%7."/>
      <w:lvlJc w:val="left"/>
      <w:pPr>
        <w:ind w:left="6855" w:hanging="360"/>
      </w:pPr>
    </w:lvl>
    <w:lvl w:ilvl="7" w:tplc="08090019" w:tentative="1">
      <w:start w:val="1"/>
      <w:numFmt w:val="lowerLetter"/>
      <w:lvlText w:val="%8."/>
      <w:lvlJc w:val="left"/>
      <w:pPr>
        <w:ind w:left="7575" w:hanging="360"/>
      </w:pPr>
    </w:lvl>
    <w:lvl w:ilvl="8" w:tplc="08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25" w15:restartNumberingAfterBreak="0">
    <w:nsid w:val="7E47425B"/>
    <w:multiLevelType w:val="multilevel"/>
    <w:tmpl w:val="D86E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4E282D"/>
    <w:multiLevelType w:val="hybridMultilevel"/>
    <w:tmpl w:val="748EC59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6F1356"/>
    <w:multiLevelType w:val="hybridMultilevel"/>
    <w:tmpl w:val="52F878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528868">
    <w:abstractNumId w:val="8"/>
  </w:num>
  <w:num w:numId="2" w16cid:durableId="177500936">
    <w:abstractNumId w:val="10"/>
  </w:num>
  <w:num w:numId="3" w16cid:durableId="783692908">
    <w:abstractNumId w:val="6"/>
  </w:num>
  <w:num w:numId="4" w16cid:durableId="1318605177">
    <w:abstractNumId w:val="19"/>
  </w:num>
  <w:num w:numId="5" w16cid:durableId="2045593719">
    <w:abstractNumId w:val="18"/>
  </w:num>
  <w:num w:numId="6" w16cid:durableId="509952151">
    <w:abstractNumId w:val="16"/>
  </w:num>
  <w:num w:numId="7" w16cid:durableId="1088690569">
    <w:abstractNumId w:val="23"/>
  </w:num>
  <w:num w:numId="8" w16cid:durableId="629672041">
    <w:abstractNumId w:val="1"/>
  </w:num>
  <w:num w:numId="9" w16cid:durableId="1160577942">
    <w:abstractNumId w:val="4"/>
  </w:num>
  <w:num w:numId="10" w16cid:durableId="748893454">
    <w:abstractNumId w:val="17"/>
  </w:num>
  <w:num w:numId="11" w16cid:durableId="97220512">
    <w:abstractNumId w:val="20"/>
  </w:num>
  <w:num w:numId="12" w16cid:durableId="1228805420">
    <w:abstractNumId w:val="14"/>
  </w:num>
  <w:num w:numId="13" w16cid:durableId="1376353292">
    <w:abstractNumId w:val="12"/>
  </w:num>
  <w:num w:numId="14" w16cid:durableId="184367922">
    <w:abstractNumId w:val="0"/>
  </w:num>
  <w:num w:numId="15" w16cid:durableId="1321274781">
    <w:abstractNumId w:val="15"/>
  </w:num>
  <w:num w:numId="16" w16cid:durableId="325978369">
    <w:abstractNumId w:val="13"/>
  </w:num>
  <w:num w:numId="17" w16cid:durableId="1584994582">
    <w:abstractNumId w:val="21"/>
  </w:num>
  <w:num w:numId="18" w16cid:durableId="738409642">
    <w:abstractNumId w:val="7"/>
  </w:num>
  <w:num w:numId="19" w16cid:durableId="353311132">
    <w:abstractNumId w:val="25"/>
  </w:num>
  <w:num w:numId="20" w16cid:durableId="1532067793">
    <w:abstractNumId w:val="22"/>
  </w:num>
  <w:num w:numId="21" w16cid:durableId="696780420">
    <w:abstractNumId w:val="27"/>
  </w:num>
  <w:num w:numId="22" w16cid:durableId="1388457281">
    <w:abstractNumId w:val="3"/>
  </w:num>
  <w:num w:numId="23" w16cid:durableId="414714377">
    <w:abstractNumId w:val="11"/>
  </w:num>
  <w:num w:numId="24" w16cid:durableId="1370257129">
    <w:abstractNumId w:val="9"/>
  </w:num>
  <w:num w:numId="25" w16cid:durableId="67314343">
    <w:abstractNumId w:val="2"/>
  </w:num>
  <w:num w:numId="26" w16cid:durableId="671222191">
    <w:abstractNumId w:val="26"/>
  </w:num>
  <w:num w:numId="27" w16cid:durableId="1666057829">
    <w:abstractNumId w:val="24"/>
  </w:num>
  <w:num w:numId="28" w16cid:durableId="10604023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8A"/>
    <w:rsid w:val="00003FBE"/>
    <w:rsid w:val="001042AD"/>
    <w:rsid w:val="00185EDD"/>
    <w:rsid w:val="001D348B"/>
    <w:rsid w:val="00237483"/>
    <w:rsid w:val="002D0523"/>
    <w:rsid w:val="003E3F9C"/>
    <w:rsid w:val="00503CBA"/>
    <w:rsid w:val="00597741"/>
    <w:rsid w:val="005C4480"/>
    <w:rsid w:val="005F0C3A"/>
    <w:rsid w:val="0066638B"/>
    <w:rsid w:val="00673C1E"/>
    <w:rsid w:val="00753D95"/>
    <w:rsid w:val="007C4753"/>
    <w:rsid w:val="00840A2B"/>
    <w:rsid w:val="008C67E9"/>
    <w:rsid w:val="0090481B"/>
    <w:rsid w:val="0090756D"/>
    <w:rsid w:val="00985BE9"/>
    <w:rsid w:val="009E5F63"/>
    <w:rsid w:val="00AE176D"/>
    <w:rsid w:val="00BA7D01"/>
    <w:rsid w:val="00C03985"/>
    <w:rsid w:val="00C04D8A"/>
    <w:rsid w:val="00D902B2"/>
    <w:rsid w:val="00DB575C"/>
    <w:rsid w:val="00DD0B3C"/>
    <w:rsid w:val="00E24A4D"/>
    <w:rsid w:val="00E375BB"/>
    <w:rsid w:val="00E70BAB"/>
    <w:rsid w:val="00E70E1B"/>
    <w:rsid w:val="00EF3360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BC0CE"/>
  <w15:chartTrackingRefBased/>
  <w15:docId w15:val="{DD373F08-CA94-9046-82DA-2D7655D1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04D8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C04D8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C04D8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85E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4D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4D8A"/>
  </w:style>
  <w:style w:type="paragraph" w:styleId="Footer">
    <w:name w:val="footer"/>
    <w:basedOn w:val="Normal"/>
    <w:link w:val="FooterChar"/>
    <w:uiPriority w:val="99"/>
    <w:unhideWhenUsed/>
    <w:rsid w:val="00C04D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D8A"/>
  </w:style>
  <w:style w:type="character" w:customStyle="1" w:styleId="Heading1Char">
    <w:name w:val="Heading 1 Char"/>
    <w:basedOn w:val="DefaultParagraphFont"/>
    <w:link w:val="Heading1"/>
    <w:uiPriority w:val="9"/>
    <w:rsid w:val="00C04D8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04D8A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C04D8A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C04D8A"/>
  </w:style>
  <w:style w:type="character" w:styleId="Strong">
    <w:name w:val="Strong"/>
    <w:basedOn w:val="DefaultParagraphFont"/>
    <w:uiPriority w:val="22"/>
    <w:qFormat/>
    <w:rsid w:val="00C04D8A"/>
    <w:rPr>
      <w:b/>
      <w:bCs/>
    </w:rPr>
  </w:style>
  <w:style w:type="character" w:styleId="Emphasis">
    <w:name w:val="Emphasis"/>
    <w:basedOn w:val="DefaultParagraphFont"/>
    <w:uiPriority w:val="20"/>
    <w:qFormat/>
    <w:rsid w:val="00C04D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04D8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A2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85E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85EDD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y2iqfc">
    <w:name w:val="y2iqfc"/>
    <w:basedOn w:val="DefaultParagraphFont"/>
    <w:rsid w:val="00185EDD"/>
  </w:style>
  <w:style w:type="paragraph" w:styleId="NoSpacing">
    <w:name w:val="No Spacing"/>
    <w:uiPriority w:val="1"/>
    <w:qFormat/>
    <w:rsid w:val="00185EDD"/>
  </w:style>
  <w:style w:type="character" w:customStyle="1" w:styleId="Heading4Char">
    <w:name w:val="Heading 4 Char"/>
    <w:basedOn w:val="DefaultParagraphFont"/>
    <w:link w:val="Heading4"/>
    <w:uiPriority w:val="9"/>
    <w:rsid w:val="00185EDD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9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7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9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8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8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g-link.byteoversea.com/?target=https%3A%2F%2Fdoi.org%2F10.17703%2FJCCT.2022.8.6.715&amp;scene=im&amp;aid=495671&amp;lang=en-GB" TargetMode="External"/><Relationship Id="rId13" Type="http://schemas.openxmlformats.org/officeDocument/2006/relationships/hyperlink" Target="https://sg-link.byteoversea.com/?target=https%3A%2F%2Fscholarlycommons.pacific.edu%2Fresearchday%2F2022%2Fevents%2F16%2F&amp;scene=im&amp;aid=495671&amp;lang=en-GB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g-link.byteoversea.com/?target=https%3A%2F%2Faitech365.com%2Finsights%2Ffeatured-articles%2Finside-starbucks-ai-powered-loyalty-and-personalization-engine%2F&amp;scene=im&amp;aid=495671&amp;lang=en-GB" TargetMode="External"/><Relationship Id="rId12" Type="http://schemas.openxmlformats.org/officeDocument/2006/relationships/hyperlink" Target="https://sg-link.byteoversea.com/?target=https%3A%2F%2Fwww.loyaltyfoundry.com%2Fstarbucks%2F&amp;scene=im&amp;aid=495671&amp;lang=en-G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g-link.byteoversea.com/?target=https%3A%2F%2Fwww.ccmp.fr%2Fcollection&amp;scene=im&amp;aid=495671&amp;lang=en-G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g-link.byteoversea.com/?target=https%3A%2F%2Fwww.oracle.com%2Fcustomers%2Fstarbucks%2F&amp;scene=im&amp;aid=495671&amp;lang=en-GB" TargetMode="External"/><Relationship Id="rId10" Type="http://schemas.openxmlformats.org/officeDocument/2006/relationships/hyperlink" Target="https://sg-link.byteoversea.com/?target=https%3A%2F%2Fdoi.org%2F10.4018%2F979&amp;scene=im&amp;aid=495671&amp;lang=en-G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g-link.byteoversea.com/?target=https%3A%2F%2Fwww.growthhq.io%2Four&amp;scene=im&amp;aid=495671&amp;lang=en-GB" TargetMode="External"/><Relationship Id="rId14" Type="http://schemas.openxmlformats.org/officeDocument/2006/relationships/hyperlink" Target="https://sg-link.byteoversea.com/?target=https%3A%2F%2Fazure.microsoft.com%2Fen&amp;scene=im&amp;aid=495671&amp;lang=en-G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3077</Words>
  <Characters>17541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Eric Diambuana (2333784)</cp:lastModifiedBy>
  <cp:revision>2</cp:revision>
  <cp:lastPrinted>2026-08-12T12:08:00Z</cp:lastPrinted>
  <dcterms:created xsi:type="dcterms:W3CDTF">2026-08-16T08:57:00Z</dcterms:created>
  <dcterms:modified xsi:type="dcterms:W3CDTF">2026-08-16T08:57:00Z</dcterms:modified>
</cp:coreProperties>
</file>