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772B36" w14:textId="54C6206B" w:rsidR="00C13E81" w:rsidRDefault="00C13E81" w:rsidP="00C13E81">
      <w:pPr>
        <w:pStyle w:val="TOC"/>
        <w:spacing w:line="50" w:lineRule="atLeast"/>
        <w:rPr>
          <w:rFonts w:ascii="Times New Roman" w:eastAsiaTheme="minorEastAsia" w:hAnsi="Times New Roman" w:cs="Times New Roman"/>
          <w:color w:val="auto"/>
          <w:sz w:val="24"/>
          <w:szCs w:val="24"/>
        </w:rPr>
      </w:pPr>
      <w:bookmarkStart w:id="0" w:name="_Toc14376986"/>
      <w:r>
        <w:rPr>
          <w:rFonts w:ascii="Times New Roman" w:hAnsi="Times New Roman" w:cs="Times New Roman"/>
          <w:noProof/>
          <w:color w:val="auto"/>
          <w:sz w:val="24"/>
          <w:szCs w:val="24"/>
        </w:rPr>
        <w:drawing>
          <wp:inline distT="0" distB="0" distL="0" distR="0" wp14:anchorId="0D45BDD7" wp14:editId="3670B206">
            <wp:extent cx="4984750" cy="1873250"/>
            <wp:effectExtent l="0" t="0" r="635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84750" cy="1873250"/>
                    </a:xfrm>
                    <a:prstGeom prst="rect">
                      <a:avLst/>
                    </a:prstGeom>
                    <a:noFill/>
                    <a:ln>
                      <a:noFill/>
                    </a:ln>
                  </pic:spPr>
                </pic:pic>
              </a:graphicData>
            </a:graphic>
          </wp:inline>
        </w:drawing>
      </w:r>
    </w:p>
    <w:p w14:paraId="4FD68F73" w14:textId="7549FBCD" w:rsidR="00803126" w:rsidRDefault="00803126" w:rsidP="00803126"/>
    <w:p w14:paraId="324DDD30" w14:textId="702B3BB3" w:rsidR="00803126" w:rsidRDefault="00803126" w:rsidP="00803126"/>
    <w:p w14:paraId="459E23E2" w14:textId="77777777" w:rsidR="00803126" w:rsidRPr="00803126" w:rsidRDefault="00803126" w:rsidP="00803126">
      <w:pPr>
        <w:rPr>
          <w:rFonts w:hint="eastAsia"/>
        </w:rPr>
      </w:pPr>
    </w:p>
    <w:p w14:paraId="33B377CE" w14:textId="77777777" w:rsidR="00803126" w:rsidRPr="00803126" w:rsidRDefault="00803126" w:rsidP="00803126">
      <w:pPr>
        <w:rPr>
          <w:rFonts w:hint="eastAsia"/>
        </w:rPr>
      </w:pPr>
    </w:p>
    <w:p w14:paraId="09C178B5" w14:textId="4D8987A3" w:rsidR="00C13E81" w:rsidRDefault="00C13E81" w:rsidP="00C13E81">
      <w:pPr>
        <w:pStyle w:val="TOC"/>
        <w:spacing w:line="50" w:lineRule="atLeast"/>
        <w:rPr>
          <w:rFonts w:ascii="Times New Roman" w:eastAsiaTheme="minorEastAsia" w:hAnsi="Times New Roman" w:cs="Times New Roman"/>
          <w:color w:val="auto"/>
          <w:sz w:val="44"/>
          <w:szCs w:val="44"/>
        </w:rPr>
      </w:pPr>
      <w:r>
        <w:rPr>
          <w:rFonts w:ascii="Times New Roman" w:eastAsiaTheme="minorEastAsia" w:hAnsi="Times New Roman" w:cs="Times New Roman"/>
          <w:color w:val="auto"/>
          <w:sz w:val="44"/>
          <w:szCs w:val="44"/>
        </w:rPr>
        <w:t>Course Titl</w:t>
      </w:r>
      <w:r w:rsidR="00E75B79">
        <w:rPr>
          <w:rFonts w:ascii="Times New Roman" w:eastAsiaTheme="minorEastAsia" w:hAnsi="Times New Roman" w:cs="Times New Roman" w:hint="eastAsia"/>
          <w:color w:val="auto"/>
          <w:sz w:val="44"/>
          <w:szCs w:val="44"/>
        </w:rPr>
        <w:t>e</w:t>
      </w:r>
      <w:r w:rsidR="00E75B79">
        <w:rPr>
          <w:rFonts w:ascii="Times New Roman" w:eastAsiaTheme="minorEastAsia" w:hAnsi="Times New Roman" w:cs="Times New Roman"/>
          <w:color w:val="auto"/>
          <w:sz w:val="44"/>
          <w:szCs w:val="44"/>
        </w:rPr>
        <w:t xml:space="preserve">: </w:t>
      </w:r>
      <w:r>
        <w:rPr>
          <w:rFonts w:ascii="Times New Roman" w:eastAsiaTheme="minorEastAsia" w:hAnsi="Times New Roman" w:cs="Times New Roman"/>
          <w:color w:val="auto"/>
          <w:sz w:val="44"/>
          <w:szCs w:val="44"/>
        </w:rPr>
        <w:t>Strategic Management</w:t>
      </w:r>
    </w:p>
    <w:p w14:paraId="5E40732C" w14:textId="77777777" w:rsidR="00C13E81" w:rsidRDefault="00C13E81" w:rsidP="00C13E81">
      <w:pPr>
        <w:rPr>
          <w:rFonts w:ascii="Times New Roman" w:hAnsi="Times New Roman" w:cs="Times New Roman"/>
        </w:rPr>
      </w:pPr>
    </w:p>
    <w:p w14:paraId="698F3A65" w14:textId="77777777" w:rsidR="00C13E81" w:rsidRDefault="00C13E81" w:rsidP="00C13E81">
      <w:pPr>
        <w:spacing w:line="50" w:lineRule="atLeast"/>
        <w:rPr>
          <w:rFonts w:ascii="Times New Roman" w:hAnsi="Times New Roman" w:cs="Times New Roman"/>
          <w:sz w:val="44"/>
          <w:szCs w:val="44"/>
        </w:rPr>
      </w:pPr>
    </w:p>
    <w:p w14:paraId="36C0259C" w14:textId="21584A9B" w:rsidR="00C13E81" w:rsidRDefault="00C13E81" w:rsidP="00C13E81">
      <w:pPr>
        <w:spacing w:line="50" w:lineRule="atLeast"/>
        <w:rPr>
          <w:rFonts w:ascii="Times New Roman" w:hAnsi="Times New Roman" w:cs="Times New Roman"/>
          <w:sz w:val="44"/>
          <w:szCs w:val="44"/>
        </w:rPr>
      </w:pPr>
      <w:r>
        <w:rPr>
          <w:rFonts w:ascii="Times New Roman" w:hAnsi="Times New Roman" w:cs="Times New Roman"/>
          <w:sz w:val="44"/>
          <w:szCs w:val="44"/>
        </w:rPr>
        <w:t>Course Code: BMMB7013</w:t>
      </w:r>
    </w:p>
    <w:p w14:paraId="046FA140" w14:textId="77777777" w:rsidR="00C13E81" w:rsidRDefault="00C13E81" w:rsidP="00C13E81">
      <w:pPr>
        <w:spacing w:line="50" w:lineRule="atLeast"/>
        <w:rPr>
          <w:rFonts w:ascii="Times New Roman" w:hAnsi="Times New Roman" w:cs="Times New Roman"/>
          <w:sz w:val="44"/>
          <w:szCs w:val="44"/>
        </w:rPr>
      </w:pPr>
    </w:p>
    <w:p w14:paraId="4989C3FB" w14:textId="77777777" w:rsidR="00C13E81" w:rsidRDefault="00C13E81" w:rsidP="00C13E81">
      <w:pPr>
        <w:spacing w:line="50" w:lineRule="atLeast"/>
        <w:rPr>
          <w:rFonts w:ascii="Times New Roman" w:hAnsi="Times New Roman" w:cs="Times New Roman"/>
          <w:sz w:val="44"/>
          <w:szCs w:val="44"/>
        </w:rPr>
      </w:pPr>
    </w:p>
    <w:p w14:paraId="453042B5" w14:textId="77777777" w:rsidR="00C13E81" w:rsidRDefault="00C13E81" w:rsidP="00C13E81">
      <w:pPr>
        <w:spacing w:line="50" w:lineRule="atLeast"/>
        <w:rPr>
          <w:rFonts w:ascii="Times New Roman" w:hAnsi="Times New Roman" w:cs="Times New Roman"/>
          <w:sz w:val="44"/>
          <w:szCs w:val="44"/>
        </w:rPr>
      </w:pPr>
      <w:r>
        <w:rPr>
          <w:rFonts w:ascii="Times New Roman" w:hAnsi="Times New Roman" w:cs="Times New Roman"/>
          <w:sz w:val="44"/>
          <w:szCs w:val="44"/>
        </w:rPr>
        <w:t>Student Number: 1804944</w:t>
      </w:r>
    </w:p>
    <w:p w14:paraId="677C0161" w14:textId="77777777" w:rsidR="00C13E81" w:rsidRDefault="00C13E81" w:rsidP="00C13E81">
      <w:pPr>
        <w:spacing w:line="50" w:lineRule="atLeast"/>
        <w:rPr>
          <w:rFonts w:ascii="Times New Roman" w:hAnsi="Times New Roman" w:cs="Times New Roman"/>
          <w:sz w:val="44"/>
          <w:szCs w:val="44"/>
        </w:rPr>
      </w:pPr>
    </w:p>
    <w:p w14:paraId="1B4DC819" w14:textId="77777777" w:rsidR="00C13E81" w:rsidRDefault="00C13E81" w:rsidP="00C13E81">
      <w:pPr>
        <w:spacing w:line="50" w:lineRule="atLeast"/>
        <w:rPr>
          <w:rFonts w:ascii="Times New Roman" w:hAnsi="Times New Roman" w:cs="Times New Roman"/>
          <w:sz w:val="44"/>
          <w:szCs w:val="44"/>
        </w:rPr>
      </w:pPr>
    </w:p>
    <w:p w14:paraId="1202231A" w14:textId="5BE63B36" w:rsidR="00C13E81" w:rsidRDefault="00C13E81" w:rsidP="00C13E81">
      <w:pPr>
        <w:spacing w:line="50" w:lineRule="atLeast"/>
        <w:rPr>
          <w:rFonts w:ascii="Times New Roman" w:hAnsi="Times New Roman" w:cs="Times New Roman"/>
          <w:sz w:val="44"/>
          <w:szCs w:val="44"/>
        </w:rPr>
      </w:pPr>
      <w:r>
        <w:rPr>
          <w:rFonts w:ascii="Times New Roman" w:hAnsi="Times New Roman" w:cs="Times New Roman"/>
          <w:sz w:val="44"/>
          <w:szCs w:val="44"/>
        </w:rPr>
        <w:t>Date of Submission: 2</w:t>
      </w:r>
      <w:r w:rsidR="0020689F">
        <w:rPr>
          <w:rFonts w:ascii="Times New Roman" w:hAnsi="Times New Roman" w:cs="Times New Roman"/>
          <w:sz w:val="44"/>
          <w:szCs w:val="44"/>
        </w:rPr>
        <w:t>1</w:t>
      </w:r>
      <w:r>
        <w:rPr>
          <w:rFonts w:ascii="Times New Roman" w:hAnsi="Times New Roman" w:cs="Times New Roman"/>
          <w:sz w:val="44"/>
          <w:szCs w:val="44"/>
        </w:rPr>
        <w:t>th July 2019</w:t>
      </w:r>
    </w:p>
    <w:p w14:paraId="01C99BF5" w14:textId="77777777" w:rsidR="00C13E81" w:rsidRPr="00C13E81" w:rsidRDefault="00C13E81" w:rsidP="00622B62">
      <w:pPr>
        <w:pStyle w:val="1"/>
        <w:rPr>
          <w:rFonts w:ascii="Times New Roman" w:hAnsi="Times New Roman" w:cs="Times New Roman"/>
          <w:sz w:val="32"/>
          <w:szCs w:val="32"/>
        </w:rPr>
      </w:pPr>
    </w:p>
    <w:p w14:paraId="3620CE81" w14:textId="77777777" w:rsidR="00C13E81" w:rsidRDefault="00C13E81" w:rsidP="00622B62">
      <w:pPr>
        <w:pStyle w:val="1"/>
        <w:rPr>
          <w:rFonts w:ascii="Times New Roman" w:hAnsi="Times New Roman" w:cs="Times New Roman"/>
          <w:sz w:val="32"/>
          <w:szCs w:val="32"/>
        </w:rPr>
      </w:pPr>
    </w:p>
    <w:p w14:paraId="25E9060C" w14:textId="77777777" w:rsidR="00C13E81" w:rsidRDefault="00C13E81" w:rsidP="00622B62">
      <w:pPr>
        <w:pStyle w:val="1"/>
        <w:rPr>
          <w:rFonts w:ascii="Times New Roman" w:hAnsi="Times New Roman" w:cs="Times New Roman"/>
          <w:sz w:val="32"/>
          <w:szCs w:val="32"/>
        </w:rPr>
      </w:pPr>
    </w:p>
    <w:sdt>
      <w:sdtPr>
        <w:rPr>
          <w:rFonts w:asciiTheme="minorHAnsi" w:eastAsiaTheme="minorEastAsia" w:hAnsiTheme="minorHAnsi" w:cstheme="minorBidi"/>
          <w:color w:val="auto"/>
          <w:kern w:val="2"/>
          <w:sz w:val="21"/>
          <w:szCs w:val="22"/>
          <w:lang w:val="zh-CN"/>
        </w:rPr>
        <w:id w:val="-381087612"/>
        <w:docPartObj>
          <w:docPartGallery w:val="Table of Contents"/>
          <w:docPartUnique/>
        </w:docPartObj>
      </w:sdtPr>
      <w:sdtEndPr>
        <w:rPr>
          <w:b/>
          <w:bCs/>
        </w:rPr>
      </w:sdtEndPr>
      <w:sdtContent>
        <w:p w14:paraId="214B65F6" w14:textId="77777777" w:rsidR="00E75B79" w:rsidRDefault="00E75B79">
          <w:pPr>
            <w:pStyle w:val="TOC"/>
            <w:rPr>
              <w:rFonts w:asciiTheme="minorHAnsi" w:eastAsiaTheme="minorEastAsia" w:hAnsiTheme="minorHAnsi" w:cstheme="minorBidi"/>
              <w:color w:val="auto"/>
              <w:kern w:val="2"/>
              <w:sz w:val="21"/>
              <w:szCs w:val="22"/>
              <w:lang w:val="zh-CN"/>
            </w:rPr>
          </w:pPr>
        </w:p>
        <w:p w14:paraId="3CDDA04A" w14:textId="01E71AE9" w:rsidR="00C13E81" w:rsidRPr="00B049D2" w:rsidRDefault="00C13E81">
          <w:pPr>
            <w:pStyle w:val="TOC"/>
          </w:pPr>
          <w:r w:rsidRPr="00B049D2">
            <w:rPr>
              <w:rFonts w:hint="eastAsia"/>
              <w:lang w:val="zh-CN"/>
            </w:rPr>
            <w:t>C</w:t>
          </w:r>
          <w:r w:rsidRPr="00B049D2">
            <w:rPr>
              <w:lang w:val="zh-CN"/>
            </w:rPr>
            <w:t>ontent</w:t>
          </w:r>
          <w:r w:rsidR="00E75B79" w:rsidRPr="00B049D2">
            <w:rPr>
              <w:lang w:val="zh-CN"/>
            </w:rPr>
            <w:t>s</w:t>
          </w:r>
        </w:p>
        <w:p w14:paraId="05886B78" w14:textId="183EBB81" w:rsidR="00B049D2" w:rsidRPr="00B049D2" w:rsidRDefault="00C13E81">
          <w:pPr>
            <w:pStyle w:val="TOC1"/>
            <w:tabs>
              <w:tab w:val="right" w:leader="dot" w:pos="8296"/>
            </w:tabs>
            <w:rPr>
              <w:noProof/>
              <w:sz w:val="32"/>
              <w:szCs w:val="32"/>
            </w:rPr>
          </w:pPr>
          <w:r w:rsidRPr="00B049D2">
            <w:rPr>
              <w:sz w:val="32"/>
              <w:szCs w:val="32"/>
            </w:rPr>
            <w:fldChar w:fldCharType="begin"/>
          </w:r>
          <w:r w:rsidRPr="00B049D2">
            <w:rPr>
              <w:sz w:val="32"/>
              <w:szCs w:val="32"/>
            </w:rPr>
            <w:instrText xml:space="preserve"> TOC \o "1-3" \h \z \u </w:instrText>
          </w:r>
          <w:r w:rsidRPr="00B049D2">
            <w:rPr>
              <w:sz w:val="32"/>
              <w:szCs w:val="32"/>
            </w:rPr>
            <w:fldChar w:fldCharType="separate"/>
          </w:r>
          <w:hyperlink w:anchor="_Toc14628338" w:history="1">
            <w:r w:rsidR="00B049D2" w:rsidRPr="00B049D2">
              <w:rPr>
                <w:rStyle w:val="aa"/>
                <w:rFonts w:ascii="Times New Roman" w:hAnsi="Times New Roman" w:cs="Times New Roman"/>
                <w:noProof/>
                <w:sz w:val="32"/>
                <w:szCs w:val="32"/>
              </w:rPr>
              <w:t>Executive Summary</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_Toc14628338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2</w:t>
            </w:r>
            <w:r w:rsidR="00B049D2" w:rsidRPr="00B049D2">
              <w:rPr>
                <w:noProof/>
                <w:webHidden/>
                <w:sz w:val="32"/>
                <w:szCs w:val="32"/>
              </w:rPr>
              <w:fldChar w:fldCharType="end"/>
            </w:r>
          </w:hyperlink>
        </w:p>
        <w:p w14:paraId="5D8F7C9C" w14:textId="3063A8E6" w:rsidR="00B049D2" w:rsidRPr="00B049D2" w:rsidRDefault="001941FC">
          <w:pPr>
            <w:pStyle w:val="TOC1"/>
            <w:tabs>
              <w:tab w:val="right" w:leader="dot" w:pos="8296"/>
            </w:tabs>
            <w:rPr>
              <w:noProof/>
              <w:sz w:val="32"/>
              <w:szCs w:val="32"/>
            </w:rPr>
          </w:pPr>
          <w:hyperlink w:anchor="_Toc14628339" w:history="1">
            <w:r w:rsidR="00B049D2" w:rsidRPr="00B049D2">
              <w:rPr>
                <w:rStyle w:val="aa"/>
                <w:rFonts w:ascii="Times New Roman" w:hAnsi="Times New Roman" w:cs="Times New Roman"/>
                <w:noProof/>
                <w:sz w:val="32"/>
                <w:szCs w:val="32"/>
              </w:rPr>
              <w:t>1.Introduction</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_Toc14628339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3</w:t>
            </w:r>
            <w:r w:rsidR="00B049D2" w:rsidRPr="00B049D2">
              <w:rPr>
                <w:noProof/>
                <w:webHidden/>
                <w:sz w:val="32"/>
                <w:szCs w:val="32"/>
              </w:rPr>
              <w:fldChar w:fldCharType="end"/>
            </w:r>
          </w:hyperlink>
        </w:p>
        <w:p w14:paraId="64AC5858" w14:textId="3A571482" w:rsidR="00B049D2" w:rsidRPr="00B049D2" w:rsidRDefault="001941FC">
          <w:pPr>
            <w:pStyle w:val="TOC2"/>
            <w:tabs>
              <w:tab w:val="right" w:leader="dot" w:pos="8296"/>
            </w:tabs>
            <w:rPr>
              <w:noProof/>
              <w:sz w:val="32"/>
              <w:szCs w:val="32"/>
            </w:rPr>
          </w:pPr>
          <w:hyperlink w:anchor="_Toc14628340" w:history="1">
            <w:r w:rsidR="00B049D2" w:rsidRPr="00B049D2">
              <w:rPr>
                <w:rStyle w:val="aa"/>
                <w:rFonts w:ascii="Times New Roman" w:hAnsi="Times New Roman" w:cs="Times New Roman"/>
                <w:noProof/>
                <w:sz w:val="32"/>
                <w:szCs w:val="32"/>
              </w:rPr>
              <w:t>1.1 Background of Uniqlo</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_Toc14628340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3</w:t>
            </w:r>
            <w:r w:rsidR="00B049D2" w:rsidRPr="00B049D2">
              <w:rPr>
                <w:noProof/>
                <w:webHidden/>
                <w:sz w:val="32"/>
                <w:szCs w:val="32"/>
              </w:rPr>
              <w:fldChar w:fldCharType="end"/>
            </w:r>
          </w:hyperlink>
        </w:p>
        <w:p w14:paraId="42C6027B" w14:textId="140DEAFC" w:rsidR="00B049D2" w:rsidRPr="00B049D2" w:rsidRDefault="001941FC">
          <w:pPr>
            <w:pStyle w:val="TOC2"/>
            <w:tabs>
              <w:tab w:val="right" w:leader="dot" w:pos="8296"/>
            </w:tabs>
            <w:rPr>
              <w:noProof/>
              <w:sz w:val="32"/>
              <w:szCs w:val="32"/>
            </w:rPr>
          </w:pPr>
          <w:hyperlink w:anchor="_Toc14628341" w:history="1">
            <w:r w:rsidR="00B049D2" w:rsidRPr="00B049D2">
              <w:rPr>
                <w:rStyle w:val="aa"/>
                <w:rFonts w:ascii="Times New Roman" w:hAnsi="Times New Roman" w:cs="Times New Roman"/>
                <w:noProof/>
                <w:sz w:val="32"/>
                <w:szCs w:val="32"/>
              </w:rPr>
              <w:t>1.2 Definition of Strategy</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_Toc14628341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4</w:t>
            </w:r>
            <w:r w:rsidR="00B049D2" w:rsidRPr="00B049D2">
              <w:rPr>
                <w:noProof/>
                <w:webHidden/>
                <w:sz w:val="32"/>
                <w:szCs w:val="32"/>
              </w:rPr>
              <w:fldChar w:fldCharType="end"/>
            </w:r>
          </w:hyperlink>
        </w:p>
        <w:p w14:paraId="415A12B5" w14:textId="66858B3B" w:rsidR="00B049D2" w:rsidRPr="00B049D2" w:rsidRDefault="001941FC">
          <w:pPr>
            <w:pStyle w:val="TOC1"/>
            <w:tabs>
              <w:tab w:val="right" w:leader="dot" w:pos="8296"/>
            </w:tabs>
            <w:rPr>
              <w:noProof/>
              <w:sz w:val="32"/>
              <w:szCs w:val="32"/>
            </w:rPr>
          </w:pPr>
          <w:hyperlink w:anchor="_Toc14628342" w:history="1">
            <w:r w:rsidR="00B049D2" w:rsidRPr="00B049D2">
              <w:rPr>
                <w:rStyle w:val="aa"/>
                <w:rFonts w:ascii="Times New Roman" w:hAnsi="Times New Roman" w:cs="Times New Roman"/>
                <w:noProof/>
                <w:sz w:val="32"/>
                <w:szCs w:val="32"/>
              </w:rPr>
              <w:t>2.Strategic position</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_Toc14628342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4</w:t>
            </w:r>
            <w:r w:rsidR="00B049D2" w:rsidRPr="00B049D2">
              <w:rPr>
                <w:noProof/>
                <w:webHidden/>
                <w:sz w:val="32"/>
                <w:szCs w:val="32"/>
              </w:rPr>
              <w:fldChar w:fldCharType="end"/>
            </w:r>
          </w:hyperlink>
        </w:p>
        <w:p w14:paraId="378C846B" w14:textId="75C341AD" w:rsidR="00B049D2" w:rsidRPr="00B049D2" w:rsidRDefault="001941FC">
          <w:pPr>
            <w:pStyle w:val="TOC2"/>
            <w:tabs>
              <w:tab w:val="right" w:leader="dot" w:pos="8296"/>
            </w:tabs>
            <w:rPr>
              <w:noProof/>
              <w:sz w:val="32"/>
              <w:szCs w:val="32"/>
            </w:rPr>
          </w:pPr>
          <w:hyperlink w:anchor="_Toc14628343" w:history="1">
            <w:r w:rsidR="00B049D2" w:rsidRPr="00B049D2">
              <w:rPr>
                <w:rStyle w:val="aa"/>
                <w:rFonts w:ascii="Times New Roman" w:hAnsi="Times New Roman" w:cs="Times New Roman"/>
                <w:noProof/>
                <w:sz w:val="32"/>
                <w:szCs w:val="32"/>
              </w:rPr>
              <w:t>2.1 SWOT analysis</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_Toc14628343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4</w:t>
            </w:r>
            <w:r w:rsidR="00B049D2" w:rsidRPr="00B049D2">
              <w:rPr>
                <w:noProof/>
                <w:webHidden/>
                <w:sz w:val="32"/>
                <w:szCs w:val="32"/>
              </w:rPr>
              <w:fldChar w:fldCharType="end"/>
            </w:r>
          </w:hyperlink>
        </w:p>
        <w:p w14:paraId="24C0CE78" w14:textId="1AC5C151" w:rsidR="00B049D2" w:rsidRPr="00B049D2" w:rsidRDefault="001941FC">
          <w:pPr>
            <w:pStyle w:val="TOC2"/>
            <w:tabs>
              <w:tab w:val="right" w:leader="dot" w:pos="8296"/>
            </w:tabs>
            <w:rPr>
              <w:noProof/>
              <w:sz w:val="32"/>
              <w:szCs w:val="32"/>
            </w:rPr>
          </w:pPr>
          <w:hyperlink w:anchor="_Toc14628344" w:history="1">
            <w:r w:rsidR="00B049D2" w:rsidRPr="00B049D2">
              <w:rPr>
                <w:rStyle w:val="aa"/>
                <w:rFonts w:ascii="Times New Roman" w:hAnsi="Times New Roman" w:cs="Times New Roman"/>
                <w:noProof/>
                <w:sz w:val="32"/>
                <w:szCs w:val="32"/>
              </w:rPr>
              <w:t>2.2 PESTEL analysis</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_Toc14628344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7</w:t>
            </w:r>
            <w:r w:rsidR="00B049D2" w:rsidRPr="00B049D2">
              <w:rPr>
                <w:noProof/>
                <w:webHidden/>
                <w:sz w:val="32"/>
                <w:szCs w:val="32"/>
              </w:rPr>
              <w:fldChar w:fldCharType="end"/>
            </w:r>
          </w:hyperlink>
        </w:p>
        <w:p w14:paraId="13BDA405" w14:textId="06569026" w:rsidR="00B049D2" w:rsidRPr="00B049D2" w:rsidRDefault="001941FC">
          <w:pPr>
            <w:pStyle w:val="TOC2"/>
            <w:tabs>
              <w:tab w:val="right" w:leader="dot" w:pos="8296"/>
            </w:tabs>
            <w:rPr>
              <w:noProof/>
              <w:sz w:val="32"/>
              <w:szCs w:val="32"/>
            </w:rPr>
          </w:pPr>
          <w:hyperlink w:anchor="_Toc14628345" w:history="1">
            <w:r w:rsidR="00B049D2" w:rsidRPr="00B049D2">
              <w:rPr>
                <w:rStyle w:val="aa"/>
                <w:rFonts w:ascii="Times New Roman" w:hAnsi="Times New Roman" w:cs="Times New Roman"/>
                <w:noProof/>
                <w:sz w:val="32"/>
                <w:szCs w:val="32"/>
              </w:rPr>
              <w:t>2.3 Porter’s five forces analysis</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_Toc14628345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8</w:t>
            </w:r>
            <w:r w:rsidR="00B049D2" w:rsidRPr="00B049D2">
              <w:rPr>
                <w:noProof/>
                <w:webHidden/>
                <w:sz w:val="32"/>
                <w:szCs w:val="32"/>
              </w:rPr>
              <w:fldChar w:fldCharType="end"/>
            </w:r>
          </w:hyperlink>
        </w:p>
        <w:p w14:paraId="6D49FFCC" w14:textId="26EFBFE1" w:rsidR="00B049D2" w:rsidRPr="00B049D2" w:rsidRDefault="001941FC">
          <w:pPr>
            <w:pStyle w:val="TOC1"/>
            <w:tabs>
              <w:tab w:val="right" w:leader="dot" w:pos="8296"/>
            </w:tabs>
            <w:rPr>
              <w:noProof/>
              <w:sz w:val="32"/>
              <w:szCs w:val="32"/>
            </w:rPr>
          </w:pPr>
          <w:hyperlink w:anchor="_Toc14628346" w:history="1">
            <w:r w:rsidR="00B049D2" w:rsidRPr="00B049D2">
              <w:rPr>
                <w:rStyle w:val="aa"/>
                <w:rFonts w:ascii="Times New Roman" w:hAnsi="Times New Roman" w:cs="Times New Roman"/>
                <w:noProof/>
                <w:sz w:val="32"/>
                <w:szCs w:val="32"/>
              </w:rPr>
              <w:t>3.Strategic choices</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_Toc14628346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11</w:t>
            </w:r>
            <w:r w:rsidR="00B049D2" w:rsidRPr="00B049D2">
              <w:rPr>
                <w:noProof/>
                <w:webHidden/>
                <w:sz w:val="32"/>
                <w:szCs w:val="32"/>
              </w:rPr>
              <w:fldChar w:fldCharType="end"/>
            </w:r>
          </w:hyperlink>
        </w:p>
        <w:p w14:paraId="4AE726DA" w14:textId="6A081E1C" w:rsidR="00B049D2" w:rsidRPr="00B049D2" w:rsidRDefault="001941FC">
          <w:pPr>
            <w:pStyle w:val="TOC2"/>
            <w:tabs>
              <w:tab w:val="right" w:leader="dot" w:pos="8296"/>
            </w:tabs>
            <w:rPr>
              <w:noProof/>
              <w:sz w:val="32"/>
              <w:szCs w:val="32"/>
            </w:rPr>
          </w:pPr>
          <w:hyperlink w:anchor="_Toc14628347" w:history="1">
            <w:r w:rsidR="00B049D2" w:rsidRPr="00B049D2">
              <w:rPr>
                <w:rStyle w:val="aa"/>
                <w:rFonts w:ascii="Times New Roman" w:hAnsi="Times New Roman" w:cs="Times New Roman"/>
                <w:noProof/>
                <w:sz w:val="32"/>
                <w:szCs w:val="32"/>
              </w:rPr>
              <w:t>3.1Ansoff Matrix</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_Toc14628347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11</w:t>
            </w:r>
            <w:r w:rsidR="00B049D2" w:rsidRPr="00B049D2">
              <w:rPr>
                <w:noProof/>
                <w:webHidden/>
                <w:sz w:val="32"/>
                <w:szCs w:val="32"/>
              </w:rPr>
              <w:fldChar w:fldCharType="end"/>
            </w:r>
          </w:hyperlink>
        </w:p>
        <w:p w14:paraId="20CA48D9" w14:textId="61759FFB" w:rsidR="00B049D2" w:rsidRPr="00B049D2" w:rsidRDefault="001941FC">
          <w:pPr>
            <w:pStyle w:val="TOC3"/>
            <w:tabs>
              <w:tab w:val="right" w:leader="dot" w:pos="8296"/>
            </w:tabs>
            <w:rPr>
              <w:noProof/>
              <w:sz w:val="32"/>
              <w:szCs w:val="32"/>
            </w:rPr>
          </w:pPr>
          <w:hyperlink w:anchor="_Toc14628348" w:history="1">
            <w:r w:rsidR="00B049D2" w:rsidRPr="00B049D2">
              <w:rPr>
                <w:rStyle w:val="aa"/>
                <w:rFonts w:ascii="Times New Roman" w:hAnsi="Times New Roman" w:cs="Times New Roman"/>
                <w:noProof/>
                <w:sz w:val="32"/>
                <w:szCs w:val="32"/>
              </w:rPr>
              <w:t>3.1.1 Market penetration</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_Toc14628348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12</w:t>
            </w:r>
            <w:r w:rsidR="00B049D2" w:rsidRPr="00B049D2">
              <w:rPr>
                <w:noProof/>
                <w:webHidden/>
                <w:sz w:val="32"/>
                <w:szCs w:val="32"/>
              </w:rPr>
              <w:fldChar w:fldCharType="end"/>
            </w:r>
          </w:hyperlink>
        </w:p>
        <w:p w14:paraId="0B596389" w14:textId="5742350F" w:rsidR="00B049D2" w:rsidRPr="00B049D2" w:rsidRDefault="001941FC">
          <w:pPr>
            <w:pStyle w:val="TOC3"/>
            <w:tabs>
              <w:tab w:val="right" w:leader="dot" w:pos="8296"/>
            </w:tabs>
            <w:rPr>
              <w:noProof/>
              <w:sz w:val="32"/>
              <w:szCs w:val="32"/>
            </w:rPr>
          </w:pPr>
          <w:hyperlink w:anchor="_Toc14628349" w:history="1">
            <w:r w:rsidR="00B049D2" w:rsidRPr="00B049D2">
              <w:rPr>
                <w:rStyle w:val="aa"/>
                <w:rFonts w:ascii="Times New Roman" w:hAnsi="Times New Roman" w:cs="Times New Roman"/>
                <w:noProof/>
                <w:sz w:val="32"/>
                <w:szCs w:val="32"/>
              </w:rPr>
              <w:t>3.1.2 Market development</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_Toc14628349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12</w:t>
            </w:r>
            <w:r w:rsidR="00B049D2" w:rsidRPr="00B049D2">
              <w:rPr>
                <w:noProof/>
                <w:webHidden/>
                <w:sz w:val="32"/>
                <w:szCs w:val="32"/>
              </w:rPr>
              <w:fldChar w:fldCharType="end"/>
            </w:r>
          </w:hyperlink>
        </w:p>
        <w:p w14:paraId="7F4C22CE" w14:textId="4EAD634C" w:rsidR="00B049D2" w:rsidRPr="00B049D2" w:rsidRDefault="001941FC">
          <w:pPr>
            <w:pStyle w:val="TOC2"/>
            <w:tabs>
              <w:tab w:val="right" w:leader="dot" w:pos="8296"/>
            </w:tabs>
            <w:rPr>
              <w:noProof/>
              <w:sz w:val="32"/>
              <w:szCs w:val="32"/>
            </w:rPr>
          </w:pPr>
          <w:hyperlink w:anchor="_Toc14628350" w:history="1">
            <w:r w:rsidR="00B049D2" w:rsidRPr="00B049D2">
              <w:rPr>
                <w:rStyle w:val="aa"/>
                <w:rFonts w:ascii="Times New Roman" w:hAnsi="Times New Roman" w:cs="Times New Roman"/>
                <w:noProof/>
                <w:sz w:val="32"/>
                <w:szCs w:val="32"/>
              </w:rPr>
              <w:t>3.2 Strategic drift</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_Toc14628350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13</w:t>
            </w:r>
            <w:r w:rsidR="00B049D2" w:rsidRPr="00B049D2">
              <w:rPr>
                <w:noProof/>
                <w:webHidden/>
                <w:sz w:val="32"/>
                <w:szCs w:val="32"/>
              </w:rPr>
              <w:fldChar w:fldCharType="end"/>
            </w:r>
          </w:hyperlink>
        </w:p>
        <w:p w14:paraId="26E04734" w14:textId="5D01A756" w:rsidR="00B049D2" w:rsidRPr="00B049D2" w:rsidRDefault="001941FC">
          <w:pPr>
            <w:pStyle w:val="TOC2"/>
            <w:tabs>
              <w:tab w:val="right" w:leader="dot" w:pos="8296"/>
            </w:tabs>
            <w:rPr>
              <w:noProof/>
              <w:sz w:val="32"/>
              <w:szCs w:val="32"/>
            </w:rPr>
          </w:pPr>
          <w:hyperlink w:anchor="_Toc14628351" w:history="1">
            <w:r w:rsidR="00B049D2" w:rsidRPr="00B049D2">
              <w:rPr>
                <w:rStyle w:val="aa"/>
                <w:rFonts w:ascii="Times New Roman" w:hAnsi="Times New Roman" w:cs="Times New Roman"/>
                <w:noProof/>
                <w:sz w:val="32"/>
                <w:szCs w:val="32"/>
              </w:rPr>
              <w:t>3.3 Strategy Clock</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_Toc14628351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13</w:t>
            </w:r>
            <w:r w:rsidR="00B049D2" w:rsidRPr="00B049D2">
              <w:rPr>
                <w:noProof/>
                <w:webHidden/>
                <w:sz w:val="32"/>
                <w:szCs w:val="32"/>
              </w:rPr>
              <w:fldChar w:fldCharType="end"/>
            </w:r>
          </w:hyperlink>
        </w:p>
        <w:p w14:paraId="05184DDE" w14:textId="59D25621" w:rsidR="00B049D2" w:rsidRPr="00B049D2" w:rsidRDefault="001941FC">
          <w:pPr>
            <w:pStyle w:val="TOC1"/>
            <w:tabs>
              <w:tab w:val="right" w:leader="dot" w:pos="8296"/>
            </w:tabs>
            <w:rPr>
              <w:noProof/>
              <w:sz w:val="32"/>
              <w:szCs w:val="32"/>
            </w:rPr>
          </w:pPr>
          <w:hyperlink w:anchor="_Toc14628352" w:history="1">
            <w:r w:rsidR="00B049D2" w:rsidRPr="00B049D2">
              <w:rPr>
                <w:rStyle w:val="aa"/>
                <w:rFonts w:ascii="Times New Roman" w:hAnsi="Times New Roman" w:cs="Times New Roman"/>
                <w:noProof/>
                <w:sz w:val="32"/>
                <w:szCs w:val="32"/>
              </w:rPr>
              <w:t>4. Strategic Implementation</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_Toc14628352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14</w:t>
            </w:r>
            <w:r w:rsidR="00B049D2" w:rsidRPr="00B049D2">
              <w:rPr>
                <w:noProof/>
                <w:webHidden/>
                <w:sz w:val="32"/>
                <w:szCs w:val="32"/>
              </w:rPr>
              <w:fldChar w:fldCharType="end"/>
            </w:r>
          </w:hyperlink>
        </w:p>
        <w:p w14:paraId="106FE510" w14:textId="6A44BCF2" w:rsidR="00B049D2" w:rsidRPr="00B049D2" w:rsidRDefault="001941FC">
          <w:pPr>
            <w:pStyle w:val="TOC1"/>
            <w:tabs>
              <w:tab w:val="right" w:leader="dot" w:pos="8296"/>
            </w:tabs>
            <w:rPr>
              <w:noProof/>
              <w:sz w:val="32"/>
              <w:szCs w:val="32"/>
            </w:rPr>
          </w:pPr>
          <w:hyperlink w:anchor="_Toc14628353" w:history="1">
            <w:r w:rsidR="00B049D2" w:rsidRPr="00B049D2">
              <w:rPr>
                <w:rStyle w:val="aa"/>
                <w:rFonts w:ascii="Times New Roman" w:hAnsi="Times New Roman" w:cs="Times New Roman"/>
                <w:noProof/>
                <w:sz w:val="32"/>
                <w:szCs w:val="32"/>
              </w:rPr>
              <w:t>5.Conclusions</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_Toc14628353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15</w:t>
            </w:r>
            <w:r w:rsidR="00B049D2" w:rsidRPr="00B049D2">
              <w:rPr>
                <w:noProof/>
                <w:webHidden/>
                <w:sz w:val="32"/>
                <w:szCs w:val="32"/>
              </w:rPr>
              <w:fldChar w:fldCharType="end"/>
            </w:r>
          </w:hyperlink>
        </w:p>
        <w:p w14:paraId="2FB35F1F" w14:textId="0142462B" w:rsidR="00B049D2" w:rsidRPr="00B049D2" w:rsidRDefault="001941FC">
          <w:pPr>
            <w:pStyle w:val="TOC1"/>
            <w:tabs>
              <w:tab w:val="right" w:leader="dot" w:pos="8296"/>
            </w:tabs>
            <w:rPr>
              <w:noProof/>
              <w:sz w:val="32"/>
              <w:szCs w:val="32"/>
            </w:rPr>
          </w:pPr>
          <w:hyperlink w:anchor="_Toc14628354" w:history="1">
            <w:r w:rsidR="00B049D2" w:rsidRPr="00B049D2">
              <w:rPr>
                <w:rStyle w:val="aa"/>
                <w:rFonts w:ascii="Times New Roman" w:hAnsi="Times New Roman" w:cs="Times New Roman"/>
                <w:noProof/>
                <w:sz w:val="32"/>
                <w:szCs w:val="32"/>
              </w:rPr>
              <w:t>Reference:</w:t>
            </w:r>
            <w:r w:rsidR="00B049D2" w:rsidRPr="00B049D2">
              <w:rPr>
                <w:noProof/>
                <w:webHidden/>
                <w:sz w:val="32"/>
                <w:szCs w:val="32"/>
              </w:rPr>
              <w:tab/>
            </w:r>
            <w:r w:rsidR="00B049D2" w:rsidRPr="00B049D2">
              <w:rPr>
                <w:noProof/>
                <w:webHidden/>
                <w:sz w:val="32"/>
                <w:szCs w:val="32"/>
              </w:rPr>
              <w:fldChar w:fldCharType="begin"/>
            </w:r>
            <w:r w:rsidR="00B049D2" w:rsidRPr="00B049D2">
              <w:rPr>
                <w:noProof/>
                <w:webHidden/>
                <w:sz w:val="32"/>
                <w:szCs w:val="32"/>
              </w:rPr>
              <w:instrText xml:space="preserve"> PAGEREF _Toc14628354 \h </w:instrText>
            </w:r>
            <w:r w:rsidR="00B049D2" w:rsidRPr="00B049D2">
              <w:rPr>
                <w:noProof/>
                <w:webHidden/>
                <w:sz w:val="32"/>
                <w:szCs w:val="32"/>
              </w:rPr>
            </w:r>
            <w:r w:rsidR="00B049D2" w:rsidRPr="00B049D2">
              <w:rPr>
                <w:noProof/>
                <w:webHidden/>
                <w:sz w:val="32"/>
                <w:szCs w:val="32"/>
              </w:rPr>
              <w:fldChar w:fldCharType="separate"/>
            </w:r>
            <w:r w:rsidR="00B049D2" w:rsidRPr="00B049D2">
              <w:rPr>
                <w:noProof/>
                <w:webHidden/>
                <w:sz w:val="32"/>
                <w:szCs w:val="32"/>
              </w:rPr>
              <w:t>16</w:t>
            </w:r>
            <w:r w:rsidR="00B049D2" w:rsidRPr="00B049D2">
              <w:rPr>
                <w:noProof/>
                <w:webHidden/>
                <w:sz w:val="32"/>
                <w:szCs w:val="32"/>
              </w:rPr>
              <w:fldChar w:fldCharType="end"/>
            </w:r>
          </w:hyperlink>
        </w:p>
        <w:p w14:paraId="1D5B1D3D" w14:textId="6A48CA5E" w:rsidR="00C13E81" w:rsidRDefault="00C13E81">
          <w:r w:rsidRPr="00B049D2">
            <w:rPr>
              <w:b/>
              <w:bCs/>
              <w:sz w:val="32"/>
              <w:szCs w:val="32"/>
              <w:lang w:val="zh-CN"/>
            </w:rPr>
            <w:fldChar w:fldCharType="end"/>
          </w:r>
        </w:p>
      </w:sdtContent>
    </w:sdt>
    <w:p w14:paraId="6238082A" w14:textId="5332E60A" w:rsidR="00C13E81" w:rsidRDefault="00C13E81" w:rsidP="00622B62">
      <w:pPr>
        <w:pStyle w:val="1"/>
        <w:rPr>
          <w:rFonts w:ascii="Times New Roman" w:hAnsi="Times New Roman" w:cs="Times New Roman"/>
          <w:sz w:val="32"/>
          <w:szCs w:val="32"/>
        </w:rPr>
      </w:pPr>
    </w:p>
    <w:p w14:paraId="62AFDD48" w14:textId="64A3AD63" w:rsidR="00C13E81" w:rsidRDefault="00C13E81" w:rsidP="00622B62">
      <w:pPr>
        <w:pStyle w:val="1"/>
        <w:rPr>
          <w:rFonts w:ascii="Times New Roman" w:hAnsi="Times New Roman" w:cs="Times New Roman"/>
          <w:sz w:val="32"/>
          <w:szCs w:val="32"/>
        </w:rPr>
      </w:pPr>
    </w:p>
    <w:p w14:paraId="763F8D4C" w14:textId="77777777" w:rsidR="00C13E81" w:rsidRDefault="00C13E81" w:rsidP="00622B62">
      <w:pPr>
        <w:pStyle w:val="1"/>
        <w:rPr>
          <w:rFonts w:ascii="Times New Roman" w:hAnsi="Times New Roman" w:cs="Times New Roman"/>
          <w:sz w:val="32"/>
          <w:szCs w:val="32"/>
        </w:rPr>
      </w:pPr>
    </w:p>
    <w:p w14:paraId="73679225" w14:textId="7799CC1A" w:rsidR="005D32D5" w:rsidRPr="00622B62" w:rsidRDefault="00EC6E23" w:rsidP="00622B62">
      <w:pPr>
        <w:pStyle w:val="1"/>
        <w:rPr>
          <w:rFonts w:ascii="Times New Roman" w:hAnsi="Times New Roman" w:cs="Times New Roman"/>
          <w:sz w:val="32"/>
          <w:szCs w:val="32"/>
        </w:rPr>
      </w:pPr>
      <w:bookmarkStart w:id="1" w:name="_Toc14628338"/>
      <w:r w:rsidRPr="00622B62">
        <w:rPr>
          <w:rFonts w:ascii="Times New Roman" w:hAnsi="Times New Roman" w:cs="Times New Roman"/>
          <w:sz w:val="32"/>
          <w:szCs w:val="32"/>
        </w:rPr>
        <w:t>Executive Summary</w:t>
      </w:r>
      <w:bookmarkEnd w:id="0"/>
      <w:bookmarkEnd w:id="1"/>
    </w:p>
    <w:p w14:paraId="2821EC67" w14:textId="77777777" w:rsidR="000E4DBF" w:rsidRPr="000E4DBF" w:rsidRDefault="000E4DBF" w:rsidP="000E4DBF">
      <w:pPr>
        <w:rPr>
          <w:rFonts w:ascii="Times New Roman" w:hAnsi="Times New Roman" w:cs="Times New Roman"/>
        </w:rPr>
      </w:pPr>
      <w:r w:rsidRPr="000E4DBF">
        <w:rPr>
          <w:rFonts w:ascii="Times New Roman" w:hAnsi="Times New Roman" w:cs="Times New Roman"/>
        </w:rPr>
        <w:t>This report aims to reshape Uniqlo's organizational strategy through a comprehensive strategic analysis of Uniqlo to meet growing customer expectations and ensure a sustainable competitive advantage.</w:t>
      </w:r>
    </w:p>
    <w:p w14:paraId="3876E1D1" w14:textId="77777777" w:rsidR="000E4DBF" w:rsidRPr="000E4DBF" w:rsidRDefault="000E4DBF" w:rsidP="000E4DBF">
      <w:pPr>
        <w:rPr>
          <w:rFonts w:ascii="Times New Roman" w:hAnsi="Times New Roman" w:cs="Times New Roman"/>
        </w:rPr>
      </w:pPr>
    </w:p>
    <w:p w14:paraId="7BA58C62" w14:textId="2C5724FF" w:rsidR="00C13E81" w:rsidRDefault="000E4DBF" w:rsidP="000E4DBF">
      <w:pPr>
        <w:rPr>
          <w:rFonts w:ascii="Times New Roman" w:hAnsi="Times New Roman" w:cs="Times New Roman"/>
        </w:rPr>
      </w:pPr>
      <w:r w:rsidRPr="000E4DBF">
        <w:rPr>
          <w:rFonts w:ascii="Times New Roman" w:hAnsi="Times New Roman" w:cs="Times New Roman"/>
        </w:rPr>
        <w:t xml:space="preserve">The first </w:t>
      </w:r>
      <w:r>
        <w:rPr>
          <w:rFonts w:ascii="Times New Roman" w:hAnsi="Times New Roman" w:cs="Times New Roman"/>
        </w:rPr>
        <w:t>section</w:t>
      </w:r>
      <w:r w:rsidRPr="000E4DBF">
        <w:rPr>
          <w:rFonts w:ascii="Times New Roman" w:hAnsi="Times New Roman" w:cs="Times New Roman"/>
        </w:rPr>
        <w:t xml:space="preserve"> introduces the background of </w:t>
      </w:r>
      <w:r w:rsidR="008E2B12">
        <w:rPr>
          <w:rFonts w:ascii="Times New Roman" w:hAnsi="Times New Roman" w:cs="Times New Roman"/>
        </w:rPr>
        <w:t>Uniqlo</w:t>
      </w:r>
      <w:r w:rsidRPr="000E4DBF">
        <w:rPr>
          <w:rFonts w:ascii="Times New Roman" w:hAnsi="Times New Roman" w:cs="Times New Roman"/>
        </w:rPr>
        <w:t xml:space="preserve"> and the definition of the word </w:t>
      </w:r>
      <w:r w:rsidR="0020689F">
        <w:rPr>
          <w:rFonts w:ascii="Times New Roman" w:hAnsi="Times New Roman" w:cs="Times New Roman"/>
        </w:rPr>
        <w:t>S</w:t>
      </w:r>
      <w:r w:rsidRPr="000E4DBF">
        <w:rPr>
          <w:rFonts w:ascii="Times New Roman" w:hAnsi="Times New Roman" w:cs="Times New Roman"/>
        </w:rPr>
        <w:t>trategy.</w:t>
      </w:r>
      <w:r w:rsidR="0020689F">
        <w:rPr>
          <w:rFonts w:ascii="Times New Roman" w:hAnsi="Times New Roman" w:cs="Times New Roman" w:hint="eastAsia"/>
        </w:rPr>
        <w:t xml:space="preserve"> </w:t>
      </w:r>
      <w:r w:rsidRPr="000E4DBF">
        <w:rPr>
          <w:rFonts w:ascii="Times New Roman" w:hAnsi="Times New Roman" w:cs="Times New Roman"/>
        </w:rPr>
        <w:t xml:space="preserve">The second </w:t>
      </w:r>
      <w:r>
        <w:rPr>
          <w:rFonts w:ascii="Times New Roman" w:hAnsi="Times New Roman" w:cs="Times New Roman"/>
        </w:rPr>
        <w:t>section</w:t>
      </w:r>
      <w:r w:rsidRPr="000E4DBF">
        <w:rPr>
          <w:rFonts w:ascii="Times New Roman" w:hAnsi="Times New Roman" w:cs="Times New Roman"/>
        </w:rPr>
        <w:t xml:space="preserve"> makes a strategic positioning of Uniqlo. For SWOT analysis, PESTEL analysis </w:t>
      </w:r>
      <w:r w:rsidR="0020689F">
        <w:rPr>
          <w:rFonts w:ascii="Times New Roman" w:hAnsi="Times New Roman" w:cs="Times New Roman"/>
        </w:rPr>
        <w:t>is</w:t>
      </w:r>
      <w:r w:rsidRPr="000E4DBF">
        <w:rPr>
          <w:rFonts w:ascii="Times New Roman" w:hAnsi="Times New Roman" w:cs="Times New Roman"/>
        </w:rPr>
        <w:t xml:space="preserve"> used to </w:t>
      </w:r>
      <w:proofErr w:type="spellStart"/>
      <w:r w:rsidR="0020689F">
        <w:rPr>
          <w:rFonts w:ascii="Times New Roman" w:hAnsi="Times New Roman" w:cs="Times New Roman"/>
        </w:rPr>
        <w:t>analyse</w:t>
      </w:r>
      <w:proofErr w:type="spellEnd"/>
      <w:r w:rsidRPr="000E4DBF">
        <w:rPr>
          <w:rFonts w:ascii="Times New Roman" w:hAnsi="Times New Roman" w:cs="Times New Roman"/>
        </w:rPr>
        <w:t xml:space="preserve"> the macro and micro loops of Uniqlo. Porter’s five</w:t>
      </w:r>
      <w:r w:rsidR="0020689F">
        <w:rPr>
          <w:rFonts w:ascii="Times New Roman" w:hAnsi="Times New Roman" w:cs="Times New Roman"/>
        </w:rPr>
        <w:t xml:space="preserve"> </w:t>
      </w:r>
      <w:r w:rsidRPr="000E4DBF">
        <w:rPr>
          <w:rFonts w:ascii="Times New Roman" w:hAnsi="Times New Roman" w:cs="Times New Roman"/>
        </w:rPr>
        <w:t>force</w:t>
      </w:r>
      <w:r w:rsidR="0020689F">
        <w:rPr>
          <w:rFonts w:ascii="Times New Roman" w:hAnsi="Times New Roman" w:cs="Times New Roman"/>
        </w:rPr>
        <w:t>s</w:t>
      </w:r>
      <w:r w:rsidRPr="000E4DBF">
        <w:rPr>
          <w:rFonts w:ascii="Times New Roman" w:hAnsi="Times New Roman" w:cs="Times New Roman"/>
        </w:rPr>
        <w:t xml:space="preserve"> model </w:t>
      </w:r>
      <w:r w:rsidR="0020689F">
        <w:rPr>
          <w:rFonts w:ascii="Times New Roman" w:hAnsi="Times New Roman" w:cs="Times New Roman"/>
        </w:rPr>
        <w:t>is</w:t>
      </w:r>
      <w:r w:rsidRPr="000E4DBF">
        <w:rPr>
          <w:rFonts w:ascii="Times New Roman" w:hAnsi="Times New Roman" w:cs="Times New Roman"/>
        </w:rPr>
        <w:t xml:space="preserve"> used to </w:t>
      </w:r>
      <w:proofErr w:type="spellStart"/>
      <w:r w:rsidR="0020689F">
        <w:rPr>
          <w:rFonts w:ascii="Times New Roman" w:hAnsi="Times New Roman" w:cs="Times New Roman"/>
        </w:rPr>
        <w:t>analyse</w:t>
      </w:r>
      <w:proofErr w:type="spellEnd"/>
      <w:r w:rsidRPr="000E4DBF">
        <w:rPr>
          <w:rFonts w:ascii="Times New Roman" w:hAnsi="Times New Roman" w:cs="Times New Roman"/>
        </w:rPr>
        <w:t xml:space="preserve"> the competitive environment of Uniqlo. The VRIO model </w:t>
      </w:r>
      <w:r w:rsidR="0020689F">
        <w:rPr>
          <w:rFonts w:ascii="Times New Roman" w:hAnsi="Times New Roman" w:cs="Times New Roman"/>
        </w:rPr>
        <w:t>is</w:t>
      </w:r>
      <w:r w:rsidRPr="000E4DBF">
        <w:rPr>
          <w:rFonts w:ascii="Times New Roman" w:hAnsi="Times New Roman" w:cs="Times New Roman"/>
        </w:rPr>
        <w:t xml:space="preserve"> used to </w:t>
      </w:r>
      <w:proofErr w:type="spellStart"/>
      <w:r w:rsidR="0020689F">
        <w:rPr>
          <w:rFonts w:ascii="Times New Roman" w:hAnsi="Times New Roman" w:cs="Times New Roman"/>
        </w:rPr>
        <w:t>analyse</w:t>
      </w:r>
      <w:proofErr w:type="spellEnd"/>
      <w:r w:rsidRPr="000E4DBF">
        <w:rPr>
          <w:rFonts w:ascii="Times New Roman" w:hAnsi="Times New Roman" w:cs="Times New Roman"/>
        </w:rPr>
        <w:t xml:space="preserve"> the resources and capabilities of Uniqlo.</w:t>
      </w:r>
      <w:r w:rsidR="0020689F">
        <w:rPr>
          <w:rFonts w:ascii="Times New Roman" w:hAnsi="Times New Roman" w:cs="Times New Roman"/>
        </w:rPr>
        <w:t xml:space="preserve"> </w:t>
      </w:r>
      <w:r w:rsidR="0020689F" w:rsidRPr="0020689F">
        <w:rPr>
          <w:rFonts w:ascii="Times New Roman" w:hAnsi="Times New Roman" w:cs="Times New Roman"/>
        </w:rPr>
        <w:t xml:space="preserve">The third part </w:t>
      </w:r>
      <w:r w:rsidR="0020689F">
        <w:rPr>
          <w:rFonts w:ascii="Times New Roman" w:hAnsi="Times New Roman" w:cs="Times New Roman"/>
        </w:rPr>
        <w:t>analyses</w:t>
      </w:r>
      <w:r w:rsidR="0020689F" w:rsidRPr="0020689F">
        <w:rPr>
          <w:rFonts w:ascii="Times New Roman" w:hAnsi="Times New Roman" w:cs="Times New Roman"/>
        </w:rPr>
        <w:t xml:space="preserve"> current strategic choice</w:t>
      </w:r>
      <w:r w:rsidR="0020689F">
        <w:rPr>
          <w:rFonts w:ascii="Times New Roman" w:hAnsi="Times New Roman" w:cs="Times New Roman"/>
        </w:rPr>
        <w:t>s</w:t>
      </w:r>
      <w:r w:rsidR="0020689F" w:rsidRPr="0020689F">
        <w:rPr>
          <w:rFonts w:ascii="Times New Roman" w:hAnsi="Times New Roman" w:cs="Times New Roman"/>
        </w:rPr>
        <w:t xml:space="preserve"> of Uniqlo, and provides theoretical support </w:t>
      </w:r>
      <w:r w:rsidR="0020689F">
        <w:rPr>
          <w:rFonts w:ascii="Times New Roman" w:hAnsi="Times New Roman" w:cs="Times New Roman"/>
        </w:rPr>
        <w:t>by</w:t>
      </w:r>
      <w:r w:rsidR="0020689F" w:rsidRPr="0020689F">
        <w:rPr>
          <w:rFonts w:ascii="Times New Roman" w:hAnsi="Times New Roman" w:cs="Times New Roman"/>
        </w:rPr>
        <w:t xml:space="preserve"> Ansoff matrix and strategic drift.</w:t>
      </w:r>
      <w:r w:rsidR="0020689F">
        <w:rPr>
          <w:rFonts w:ascii="Times New Roman" w:hAnsi="Times New Roman" w:cs="Times New Roman"/>
        </w:rPr>
        <w:t xml:space="preserve"> </w:t>
      </w:r>
      <w:r w:rsidR="0020689F" w:rsidRPr="0020689F">
        <w:rPr>
          <w:rFonts w:ascii="Times New Roman" w:hAnsi="Times New Roman" w:cs="Times New Roman"/>
        </w:rPr>
        <w:t xml:space="preserve">The fourth </w:t>
      </w:r>
      <w:r w:rsidR="0020689F">
        <w:rPr>
          <w:rFonts w:ascii="Times New Roman" w:hAnsi="Times New Roman" w:cs="Times New Roman"/>
        </w:rPr>
        <w:t>section</w:t>
      </w:r>
      <w:r w:rsidR="0020689F" w:rsidRPr="0020689F">
        <w:rPr>
          <w:rFonts w:ascii="Times New Roman" w:hAnsi="Times New Roman" w:cs="Times New Roman"/>
        </w:rPr>
        <w:t xml:space="preserve"> proposes a strategic implementation plan.</w:t>
      </w:r>
      <w:r w:rsidR="0020689F">
        <w:rPr>
          <w:rFonts w:ascii="Times New Roman" w:hAnsi="Times New Roman" w:cs="Times New Roman" w:hint="eastAsia"/>
        </w:rPr>
        <w:t xml:space="preserve"> </w:t>
      </w:r>
      <w:r w:rsidRPr="000E4DBF">
        <w:rPr>
          <w:rFonts w:ascii="Times New Roman" w:hAnsi="Times New Roman" w:cs="Times New Roman"/>
        </w:rPr>
        <w:t>Finally, this report will present a reasonable strategic implementation plan for Uniqlo.</w:t>
      </w:r>
      <w:r w:rsidR="0020689F" w:rsidRPr="0020689F">
        <w:t xml:space="preserve"> </w:t>
      </w:r>
      <w:r w:rsidR="0020689F" w:rsidRPr="0020689F">
        <w:rPr>
          <w:rFonts w:ascii="Times New Roman" w:hAnsi="Times New Roman" w:cs="Times New Roman"/>
        </w:rPr>
        <w:t>In the end, this report will summarize and make feasible recommendations.</w:t>
      </w:r>
    </w:p>
    <w:p w14:paraId="47AA772E" w14:textId="71AAF487" w:rsidR="00C13E81" w:rsidRDefault="00C13E81">
      <w:pPr>
        <w:rPr>
          <w:rFonts w:ascii="Times New Roman" w:hAnsi="Times New Roman" w:cs="Times New Roman"/>
        </w:rPr>
      </w:pPr>
    </w:p>
    <w:p w14:paraId="4673D08F" w14:textId="6414DEFB" w:rsidR="00C13E81" w:rsidRDefault="00C13E81">
      <w:pPr>
        <w:rPr>
          <w:rFonts w:ascii="Times New Roman" w:hAnsi="Times New Roman" w:cs="Times New Roman"/>
        </w:rPr>
      </w:pPr>
    </w:p>
    <w:p w14:paraId="0FBB25A5" w14:textId="199FD1FB" w:rsidR="00C13E81" w:rsidRDefault="00C13E81">
      <w:pPr>
        <w:rPr>
          <w:rFonts w:ascii="Times New Roman" w:hAnsi="Times New Roman" w:cs="Times New Roman"/>
        </w:rPr>
      </w:pPr>
    </w:p>
    <w:p w14:paraId="23475603" w14:textId="02BB840A" w:rsidR="00C13E81" w:rsidRDefault="00C13E81">
      <w:pPr>
        <w:rPr>
          <w:rFonts w:ascii="Times New Roman" w:hAnsi="Times New Roman" w:cs="Times New Roman"/>
        </w:rPr>
      </w:pPr>
    </w:p>
    <w:p w14:paraId="6EC52A07" w14:textId="1CEA49CE" w:rsidR="00C13E81" w:rsidRDefault="00C13E81">
      <w:pPr>
        <w:rPr>
          <w:rFonts w:ascii="Times New Roman" w:hAnsi="Times New Roman" w:cs="Times New Roman"/>
        </w:rPr>
      </w:pPr>
    </w:p>
    <w:p w14:paraId="631E2698" w14:textId="16BB8F5B" w:rsidR="00C13E81" w:rsidRDefault="00C13E81">
      <w:pPr>
        <w:rPr>
          <w:rFonts w:ascii="Times New Roman" w:hAnsi="Times New Roman" w:cs="Times New Roman"/>
        </w:rPr>
      </w:pPr>
    </w:p>
    <w:p w14:paraId="34774C62" w14:textId="5FBA1986" w:rsidR="00C13E81" w:rsidRDefault="00C13E81">
      <w:pPr>
        <w:rPr>
          <w:rFonts w:ascii="Times New Roman" w:hAnsi="Times New Roman" w:cs="Times New Roman"/>
        </w:rPr>
      </w:pPr>
    </w:p>
    <w:p w14:paraId="0172264A" w14:textId="13339AFC" w:rsidR="00C13E81" w:rsidRDefault="00C13E81">
      <w:pPr>
        <w:rPr>
          <w:rFonts w:ascii="Times New Roman" w:hAnsi="Times New Roman" w:cs="Times New Roman"/>
        </w:rPr>
      </w:pPr>
    </w:p>
    <w:p w14:paraId="3DCD6E92" w14:textId="0D179EC9" w:rsidR="00C13E81" w:rsidRDefault="00C13E81">
      <w:pPr>
        <w:rPr>
          <w:rFonts w:ascii="Times New Roman" w:hAnsi="Times New Roman" w:cs="Times New Roman"/>
        </w:rPr>
      </w:pPr>
    </w:p>
    <w:p w14:paraId="5E33489A" w14:textId="70753600" w:rsidR="00C13E81" w:rsidRDefault="00C13E81">
      <w:pPr>
        <w:rPr>
          <w:rFonts w:ascii="Times New Roman" w:hAnsi="Times New Roman" w:cs="Times New Roman"/>
        </w:rPr>
      </w:pPr>
    </w:p>
    <w:p w14:paraId="5BA59A14" w14:textId="7B14E9AC" w:rsidR="00C13E81" w:rsidRDefault="00C13E81">
      <w:pPr>
        <w:rPr>
          <w:rFonts w:ascii="Times New Roman" w:hAnsi="Times New Roman" w:cs="Times New Roman"/>
        </w:rPr>
      </w:pPr>
    </w:p>
    <w:p w14:paraId="6C5567B7" w14:textId="2378B79E" w:rsidR="00C13E81" w:rsidRDefault="00C13E81">
      <w:pPr>
        <w:rPr>
          <w:rFonts w:ascii="Times New Roman" w:hAnsi="Times New Roman" w:cs="Times New Roman"/>
        </w:rPr>
      </w:pPr>
    </w:p>
    <w:p w14:paraId="6928DDAC" w14:textId="5FCCEEF1" w:rsidR="00C13E81" w:rsidRDefault="00C13E81">
      <w:pPr>
        <w:rPr>
          <w:rFonts w:ascii="Times New Roman" w:hAnsi="Times New Roman" w:cs="Times New Roman"/>
        </w:rPr>
      </w:pPr>
    </w:p>
    <w:p w14:paraId="53F77D20" w14:textId="58880BD7" w:rsidR="00C13E81" w:rsidRDefault="00C13E81">
      <w:pPr>
        <w:rPr>
          <w:rFonts w:ascii="Times New Roman" w:hAnsi="Times New Roman" w:cs="Times New Roman"/>
        </w:rPr>
      </w:pPr>
    </w:p>
    <w:p w14:paraId="763B216D" w14:textId="557E4922" w:rsidR="00C13E81" w:rsidRDefault="00C13E81">
      <w:pPr>
        <w:rPr>
          <w:rFonts w:ascii="Times New Roman" w:hAnsi="Times New Roman" w:cs="Times New Roman"/>
        </w:rPr>
      </w:pPr>
    </w:p>
    <w:p w14:paraId="68C884FA" w14:textId="6FA24CAD" w:rsidR="00C13E81" w:rsidRDefault="00C13E81">
      <w:pPr>
        <w:rPr>
          <w:rFonts w:ascii="Times New Roman" w:hAnsi="Times New Roman" w:cs="Times New Roman"/>
        </w:rPr>
      </w:pPr>
    </w:p>
    <w:p w14:paraId="40646B3B" w14:textId="67727CF0" w:rsidR="00C13E81" w:rsidRDefault="00C13E81">
      <w:pPr>
        <w:rPr>
          <w:rFonts w:ascii="Times New Roman" w:hAnsi="Times New Roman" w:cs="Times New Roman"/>
        </w:rPr>
      </w:pPr>
    </w:p>
    <w:p w14:paraId="2E300078" w14:textId="028ECA0C" w:rsidR="00C13E81" w:rsidRDefault="00C13E81">
      <w:pPr>
        <w:rPr>
          <w:rFonts w:ascii="Times New Roman" w:hAnsi="Times New Roman" w:cs="Times New Roman"/>
        </w:rPr>
      </w:pPr>
    </w:p>
    <w:p w14:paraId="3AE9E8A7" w14:textId="3A8F34A6" w:rsidR="00C13E81" w:rsidRDefault="00C13E81">
      <w:pPr>
        <w:rPr>
          <w:rFonts w:ascii="Times New Roman" w:hAnsi="Times New Roman" w:cs="Times New Roman"/>
        </w:rPr>
      </w:pPr>
    </w:p>
    <w:p w14:paraId="22E396F4" w14:textId="1022CF88" w:rsidR="00C13E81" w:rsidRDefault="00C13E81">
      <w:pPr>
        <w:rPr>
          <w:rFonts w:ascii="Times New Roman" w:hAnsi="Times New Roman" w:cs="Times New Roman"/>
        </w:rPr>
      </w:pPr>
    </w:p>
    <w:p w14:paraId="2A0EAB00" w14:textId="53DC8E71" w:rsidR="001451C7" w:rsidRDefault="001451C7">
      <w:pPr>
        <w:rPr>
          <w:rFonts w:ascii="Times New Roman" w:hAnsi="Times New Roman" w:cs="Times New Roman"/>
        </w:rPr>
      </w:pPr>
    </w:p>
    <w:p w14:paraId="4F515659" w14:textId="7E6A713D" w:rsidR="00B049D2" w:rsidRDefault="00B049D2">
      <w:pPr>
        <w:rPr>
          <w:rFonts w:ascii="Times New Roman" w:hAnsi="Times New Roman" w:cs="Times New Roman"/>
        </w:rPr>
      </w:pPr>
    </w:p>
    <w:p w14:paraId="54873A5A" w14:textId="62D67F03" w:rsidR="00B049D2" w:rsidRDefault="00B049D2">
      <w:pPr>
        <w:rPr>
          <w:rFonts w:ascii="Times New Roman" w:hAnsi="Times New Roman" w:cs="Times New Roman"/>
        </w:rPr>
      </w:pPr>
    </w:p>
    <w:p w14:paraId="59D37AA4" w14:textId="2114DCA4" w:rsidR="00B049D2" w:rsidRDefault="00B049D2">
      <w:pPr>
        <w:rPr>
          <w:rFonts w:ascii="Times New Roman" w:hAnsi="Times New Roman" w:cs="Times New Roman"/>
        </w:rPr>
      </w:pPr>
    </w:p>
    <w:p w14:paraId="38614B1B" w14:textId="77777777" w:rsidR="00B049D2" w:rsidRDefault="00B049D2">
      <w:pPr>
        <w:rPr>
          <w:rFonts w:ascii="Times New Roman" w:hAnsi="Times New Roman" w:cs="Times New Roman"/>
        </w:rPr>
      </w:pPr>
    </w:p>
    <w:p w14:paraId="185DCE43" w14:textId="6D1FC2DA" w:rsidR="000E4DBF" w:rsidRDefault="000E4DBF">
      <w:pPr>
        <w:rPr>
          <w:rFonts w:ascii="Times New Roman" w:hAnsi="Times New Roman" w:cs="Times New Roman"/>
        </w:rPr>
      </w:pPr>
    </w:p>
    <w:p w14:paraId="7683119D" w14:textId="3E9D3AD3" w:rsidR="00B049D2" w:rsidRDefault="00B049D2">
      <w:pPr>
        <w:rPr>
          <w:rFonts w:ascii="Times New Roman" w:hAnsi="Times New Roman" w:cs="Times New Roman"/>
        </w:rPr>
      </w:pPr>
    </w:p>
    <w:p w14:paraId="30E681A7" w14:textId="6F8D6822" w:rsidR="00B049D2" w:rsidRDefault="00B049D2">
      <w:pPr>
        <w:rPr>
          <w:rFonts w:ascii="Times New Roman" w:hAnsi="Times New Roman" w:cs="Times New Roman"/>
        </w:rPr>
      </w:pPr>
    </w:p>
    <w:p w14:paraId="1EE0CC07" w14:textId="77777777" w:rsidR="00B049D2" w:rsidRPr="00622B62" w:rsidRDefault="00B049D2">
      <w:pPr>
        <w:rPr>
          <w:rFonts w:ascii="Times New Roman" w:hAnsi="Times New Roman" w:cs="Times New Roman"/>
        </w:rPr>
      </w:pPr>
    </w:p>
    <w:p w14:paraId="442F4A57" w14:textId="2D609423" w:rsidR="00EC6E23" w:rsidRPr="00B049D2" w:rsidRDefault="00EC6E23" w:rsidP="00B049D2">
      <w:pPr>
        <w:pStyle w:val="1"/>
        <w:numPr>
          <w:ilvl w:val="0"/>
          <w:numId w:val="7"/>
        </w:numPr>
        <w:rPr>
          <w:rFonts w:ascii="Times New Roman" w:hAnsi="Times New Roman" w:cs="Times New Roman"/>
          <w:sz w:val="32"/>
          <w:szCs w:val="32"/>
        </w:rPr>
      </w:pPr>
      <w:bookmarkStart w:id="2" w:name="_Toc14376987"/>
      <w:bookmarkStart w:id="3" w:name="_Toc14628339"/>
      <w:r w:rsidRPr="00622B62">
        <w:rPr>
          <w:rFonts w:ascii="Times New Roman" w:hAnsi="Times New Roman" w:cs="Times New Roman"/>
          <w:sz w:val="32"/>
          <w:szCs w:val="32"/>
        </w:rPr>
        <w:t>Intro</w:t>
      </w:r>
      <w:r w:rsidRPr="00B049D2">
        <w:rPr>
          <w:rFonts w:ascii="Times New Roman" w:hAnsi="Times New Roman" w:cs="Times New Roman"/>
          <w:sz w:val="32"/>
          <w:szCs w:val="32"/>
        </w:rPr>
        <w:t>duction</w:t>
      </w:r>
      <w:bookmarkEnd w:id="2"/>
      <w:bookmarkEnd w:id="3"/>
    </w:p>
    <w:p w14:paraId="5AB7C9A5" w14:textId="0D33C947" w:rsidR="00EC6E23" w:rsidRPr="00622B62" w:rsidRDefault="00622B62" w:rsidP="00622B62">
      <w:pPr>
        <w:pStyle w:val="2"/>
        <w:rPr>
          <w:rFonts w:ascii="Times New Roman" w:hAnsi="Times New Roman" w:cs="Times New Roman"/>
          <w:sz w:val="28"/>
          <w:szCs w:val="28"/>
        </w:rPr>
      </w:pPr>
      <w:bookmarkStart w:id="4" w:name="_Toc14376988"/>
      <w:bookmarkStart w:id="5" w:name="_Toc14628340"/>
      <w:r w:rsidRPr="00622B62">
        <w:rPr>
          <w:rFonts w:ascii="Times New Roman" w:hAnsi="Times New Roman" w:cs="Times New Roman"/>
          <w:sz w:val="28"/>
          <w:szCs w:val="28"/>
        </w:rPr>
        <w:t xml:space="preserve">1.1 </w:t>
      </w:r>
      <w:r w:rsidR="00EC6E23" w:rsidRPr="00622B62">
        <w:rPr>
          <w:rFonts w:ascii="Times New Roman" w:hAnsi="Times New Roman" w:cs="Times New Roman"/>
          <w:sz w:val="28"/>
          <w:szCs w:val="28"/>
        </w:rPr>
        <w:t>Background of Uniqlo</w:t>
      </w:r>
      <w:bookmarkEnd w:id="4"/>
      <w:bookmarkEnd w:id="5"/>
    </w:p>
    <w:p w14:paraId="636CFBC8" w14:textId="55E68A65" w:rsidR="008D3553" w:rsidRPr="00622B62" w:rsidRDefault="00EA40E8" w:rsidP="00277ADE">
      <w:pPr>
        <w:rPr>
          <w:rFonts w:ascii="Times New Roman" w:hAnsi="Times New Roman" w:cs="Times New Roman"/>
          <w:szCs w:val="21"/>
        </w:rPr>
      </w:pPr>
      <w:r w:rsidRPr="00622B62">
        <w:rPr>
          <w:rFonts w:ascii="Times New Roman" w:hAnsi="Times New Roman" w:cs="Times New Roman"/>
          <w:szCs w:val="21"/>
        </w:rPr>
        <w:t xml:space="preserve">Headquartered in Yamaguchi, Japan, Uniqlo Co Ltd (Uniqlo) is a retailer of designing, manufacturing and selling clothing products. Uniqlo was established in 1984. It is </w:t>
      </w:r>
      <w:r w:rsidR="0020689F">
        <w:rPr>
          <w:rFonts w:ascii="Times New Roman" w:hAnsi="Times New Roman" w:cs="Times New Roman"/>
          <w:szCs w:val="21"/>
        </w:rPr>
        <w:t>a</w:t>
      </w:r>
      <w:r w:rsidRPr="00622B62">
        <w:rPr>
          <w:rFonts w:ascii="Times New Roman" w:hAnsi="Times New Roman" w:cs="Times New Roman"/>
          <w:szCs w:val="21"/>
        </w:rPr>
        <w:t xml:space="preserve"> leading apparel brands</w:t>
      </w:r>
      <w:r w:rsidR="0020689F">
        <w:rPr>
          <w:rFonts w:ascii="Times New Roman" w:hAnsi="Times New Roman" w:cs="Times New Roman"/>
          <w:szCs w:val="21"/>
        </w:rPr>
        <w:t xml:space="preserve"> in the world</w:t>
      </w:r>
      <w:r w:rsidRPr="00622B62">
        <w:rPr>
          <w:rFonts w:ascii="Times New Roman" w:hAnsi="Times New Roman" w:cs="Times New Roman"/>
          <w:szCs w:val="21"/>
        </w:rPr>
        <w:t xml:space="preserve">, with 2068 stores in </w:t>
      </w:r>
      <w:r w:rsidR="0020689F">
        <w:rPr>
          <w:rFonts w:ascii="Times New Roman" w:hAnsi="Times New Roman" w:cs="Times New Roman"/>
          <w:szCs w:val="21"/>
        </w:rPr>
        <w:t>nearly 20</w:t>
      </w:r>
      <w:r w:rsidRPr="00622B62">
        <w:rPr>
          <w:rFonts w:ascii="Times New Roman" w:hAnsi="Times New Roman" w:cs="Times New Roman"/>
          <w:szCs w:val="21"/>
        </w:rPr>
        <w:t xml:space="preserve"> locations around the world (Uniqlo, 2019).  Uniqlo's international business is mainly concentrated in Asia, with 726 stores in China, Hong Kong and Taiwan, and 186 stores in Kore</w:t>
      </w:r>
      <w:r w:rsidRPr="008E2B12">
        <w:rPr>
          <w:rFonts w:ascii="Times New Roman" w:hAnsi="Times New Roman" w:cs="Times New Roman"/>
          <w:szCs w:val="21"/>
        </w:rPr>
        <w:t xml:space="preserve">a. </w:t>
      </w:r>
      <w:r w:rsidR="008E2B12" w:rsidRPr="008E2B12">
        <w:rPr>
          <w:rFonts w:ascii="Times New Roman" w:hAnsi="Times New Roman" w:cs="Times New Roman"/>
          <w:szCs w:val="21"/>
        </w:rPr>
        <w:t>Uniqlo's 146 factories around the world are mainly located in China and Southeast Asia, and China's factories account for 60%.</w:t>
      </w:r>
      <w:r w:rsidRPr="008E2B12">
        <w:rPr>
          <w:rFonts w:ascii="Times New Roman" w:hAnsi="Times New Roman" w:cs="Times New Roman"/>
          <w:szCs w:val="21"/>
        </w:rPr>
        <w:t xml:space="preserve"> The company's product range is extremely wide, including cashmere sweaters, down jackets, jackets, overcoats</w:t>
      </w:r>
      <w:r w:rsidRPr="00622B62">
        <w:rPr>
          <w:rFonts w:ascii="Times New Roman" w:hAnsi="Times New Roman" w:cs="Times New Roman"/>
          <w:szCs w:val="21"/>
        </w:rPr>
        <w:t>, jeans, hats, pajamas and underwear. Therefore, the customer base is also very extensive, including men, women, children and the elderly. As of 2019, Uniqlo has 44,000 employees (MarketLine, 2019). The group's operations in different regions give it a competitive advantage in the industry and strong financial stability in long-term operations.</w:t>
      </w:r>
    </w:p>
    <w:p w14:paraId="01E75711" w14:textId="77777777" w:rsidR="00EA40E8" w:rsidRPr="00622B62" w:rsidRDefault="00EA40E8" w:rsidP="008D3553">
      <w:pPr>
        <w:ind w:left="360"/>
        <w:rPr>
          <w:rFonts w:ascii="Times New Roman" w:hAnsi="Times New Roman" w:cs="Times New Roman"/>
        </w:rPr>
      </w:pPr>
    </w:p>
    <w:p w14:paraId="11884671" w14:textId="4FD13D3A" w:rsidR="00EC6E23" w:rsidRPr="00622B62" w:rsidRDefault="00622B62" w:rsidP="00622B62">
      <w:pPr>
        <w:pStyle w:val="2"/>
        <w:rPr>
          <w:rFonts w:ascii="Times New Roman" w:hAnsi="Times New Roman" w:cs="Times New Roman"/>
          <w:sz w:val="28"/>
          <w:szCs w:val="28"/>
        </w:rPr>
      </w:pPr>
      <w:bookmarkStart w:id="6" w:name="_Toc14376989"/>
      <w:bookmarkStart w:id="7" w:name="_Toc14628341"/>
      <w:r w:rsidRPr="00622B62">
        <w:rPr>
          <w:rFonts w:ascii="Times New Roman" w:hAnsi="Times New Roman" w:cs="Times New Roman"/>
          <w:sz w:val="28"/>
          <w:szCs w:val="28"/>
        </w:rPr>
        <w:t xml:space="preserve">1.2 </w:t>
      </w:r>
      <w:r w:rsidR="00EC6E23" w:rsidRPr="00622B62">
        <w:rPr>
          <w:rFonts w:ascii="Times New Roman" w:hAnsi="Times New Roman" w:cs="Times New Roman"/>
          <w:sz w:val="28"/>
          <w:szCs w:val="28"/>
        </w:rPr>
        <w:t>Definition of Strategy</w:t>
      </w:r>
      <w:bookmarkEnd w:id="6"/>
      <w:bookmarkEnd w:id="7"/>
    </w:p>
    <w:p w14:paraId="3536663C" w14:textId="6632FC54" w:rsidR="001451C7" w:rsidRPr="00622B62" w:rsidRDefault="001451C7" w:rsidP="00E04C09">
      <w:pPr>
        <w:rPr>
          <w:rFonts w:ascii="Times New Roman" w:hAnsi="Times New Roman" w:cs="Times New Roman"/>
        </w:rPr>
      </w:pPr>
      <w:r w:rsidRPr="00622B62">
        <w:rPr>
          <w:rFonts w:ascii="Times New Roman" w:hAnsi="Times New Roman" w:cs="Times New Roman"/>
          <w:szCs w:val="21"/>
        </w:rPr>
        <w:t xml:space="preserve">Because of the different understanding of the word, the definition of the strategy is different. Chandler (1962) pointed out that the definition </w:t>
      </w:r>
      <w:r w:rsidRPr="008E2B12">
        <w:rPr>
          <w:rFonts w:ascii="Times New Roman" w:hAnsi="Times New Roman" w:cs="Times New Roman"/>
          <w:szCs w:val="21"/>
        </w:rPr>
        <w:t xml:space="preserve">of "strategy" is to determine the long-term goals of the </w:t>
      </w:r>
      <w:r w:rsidR="008E2B12" w:rsidRPr="008E2B12">
        <w:rPr>
          <w:rFonts w:ascii="Times New Roman" w:hAnsi="Times New Roman" w:cs="Times New Roman"/>
          <w:szCs w:val="21"/>
        </w:rPr>
        <w:t>organization</w:t>
      </w:r>
      <w:r w:rsidR="008E2B12" w:rsidRPr="008E2B12">
        <w:t xml:space="preserve"> </w:t>
      </w:r>
      <w:r w:rsidR="008E2B12" w:rsidRPr="008E2B12">
        <w:rPr>
          <w:rFonts w:ascii="Times New Roman" w:hAnsi="Times New Roman" w:cs="Times New Roman"/>
          <w:szCs w:val="21"/>
        </w:rPr>
        <w:t xml:space="preserve">and achieve these goals through action plans and </w:t>
      </w:r>
      <w:r w:rsidR="008E2B12">
        <w:rPr>
          <w:rFonts w:ascii="Times New Roman" w:hAnsi="Times New Roman" w:cs="Times New Roman"/>
          <w:szCs w:val="21"/>
        </w:rPr>
        <w:t xml:space="preserve">scarce </w:t>
      </w:r>
      <w:r w:rsidR="008E2B12" w:rsidRPr="008E2B12">
        <w:rPr>
          <w:rFonts w:ascii="Times New Roman" w:hAnsi="Times New Roman" w:cs="Times New Roman"/>
          <w:szCs w:val="21"/>
        </w:rPr>
        <w:t>resource</w:t>
      </w:r>
      <w:r w:rsidR="008E2B12">
        <w:rPr>
          <w:rFonts w:ascii="Times New Roman" w:hAnsi="Times New Roman" w:cs="Times New Roman"/>
          <w:szCs w:val="21"/>
        </w:rPr>
        <w:t>s</w:t>
      </w:r>
      <w:r w:rsidR="008E2B12" w:rsidRPr="008E2B12">
        <w:rPr>
          <w:rFonts w:ascii="Times New Roman" w:hAnsi="Times New Roman" w:cs="Times New Roman"/>
          <w:szCs w:val="21"/>
        </w:rPr>
        <w:t xml:space="preserve"> allocation</w:t>
      </w:r>
      <w:r w:rsidRPr="008E2B12">
        <w:rPr>
          <w:rFonts w:ascii="Times New Roman" w:hAnsi="Times New Roman" w:cs="Times New Roman"/>
          <w:szCs w:val="21"/>
        </w:rPr>
        <w:t xml:space="preserve">. </w:t>
      </w:r>
      <w:r w:rsidR="00E04C09" w:rsidRPr="00E04C09">
        <w:rPr>
          <w:rFonts w:ascii="Times New Roman" w:hAnsi="Times New Roman" w:cs="Times New Roman"/>
          <w:szCs w:val="21"/>
        </w:rPr>
        <w:t xml:space="preserve">Porter (1996) argues that strategy is </w:t>
      </w:r>
      <w:r w:rsidR="00E04C09">
        <w:rPr>
          <w:rFonts w:ascii="Times New Roman" w:hAnsi="Times New Roman" w:cs="Times New Roman"/>
          <w:szCs w:val="21"/>
        </w:rPr>
        <w:t>about</w:t>
      </w:r>
      <w:r w:rsidR="00E04C09" w:rsidRPr="00E04C09">
        <w:rPr>
          <w:rFonts w:ascii="Times New Roman" w:hAnsi="Times New Roman" w:cs="Times New Roman"/>
          <w:szCs w:val="21"/>
        </w:rPr>
        <w:t xml:space="preserve"> integrate organizational activities. When developing a strategy, it must be considered that decisions are not carried out in a vacuum, allowing organizations to achieve their desired outcomes in a changing environment.</w:t>
      </w:r>
    </w:p>
    <w:p w14:paraId="38FE8DFE" w14:textId="3AA01AAC" w:rsidR="00EC6E23" w:rsidRPr="00622B62" w:rsidRDefault="00622B62" w:rsidP="00622B62">
      <w:pPr>
        <w:pStyle w:val="1"/>
        <w:rPr>
          <w:rFonts w:ascii="Times New Roman" w:hAnsi="Times New Roman" w:cs="Times New Roman"/>
          <w:sz w:val="32"/>
          <w:szCs w:val="32"/>
        </w:rPr>
      </w:pPr>
      <w:bookmarkStart w:id="8" w:name="_Toc14376990"/>
      <w:bookmarkStart w:id="9" w:name="_Toc14628342"/>
      <w:r w:rsidRPr="00622B62">
        <w:rPr>
          <w:rFonts w:ascii="Times New Roman" w:hAnsi="Times New Roman" w:cs="Times New Roman"/>
          <w:sz w:val="32"/>
          <w:szCs w:val="32"/>
        </w:rPr>
        <w:t>2.</w:t>
      </w:r>
      <w:r w:rsidR="00EC6E23" w:rsidRPr="00622B62">
        <w:rPr>
          <w:rFonts w:ascii="Times New Roman" w:hAnsi="Times New Roman" w:cs="Times New Roman"/>
          <w:sz w:val="32"/>
          <w:szCs w:val="32"/>
        </w:rPr>
        <w:t>Strategic position</w:t>
      </w:r>
      <w:bookmarkEnd w:id="8"/>
      <w:bookmarkEnd w:id="9"/>
    </w:p>
    <w:p w14:paraId="11AE2EC9" w14:textId="6E87C5FE" w:rsidR="00FE1B07" w:rsidRPr="00E04C09" w:rsidRDefault="00E04C09" w:rsidP="00E04C09">
      <w:pPr>
        <w:rPr>
          <w:rFonts w:ascii="Times New Roman" w:hAnsi="Times New Roman" w:cs="Times New Roman"/>
          <w:szCs w:val="21"/>
        </w:rPr>
      </w:pPr>
      <w:r w:rsidRPr="00E04C09">
        <w:rPr>
          <w:rFonts w:ascii="Times New Roman" w:hAnsi="Times New Roman" w:cs="Times New Roman"/>
          <w:szCs w:val="21"/>
        </w:rPr>
        <w:t xml:space="preserve">The first step in researching a company's strategy is strategic positioning. The purpose of </w:t>
      </w:r>
      <w:r w:rsidR="009C6D2A">
        <w:rPr>
          <w:rFonts w:ascii="Times New Roman" w:hAnsi="Times New Roman" w:cs="Times New Roman"/>
          <w:szCs w:val="21"/>
        </w:rPr>
        <w:t>the</w:t>
      </w:r>
      <w:r w:rsidRPr="00E04C09">
        <w:rPr>
          <w:rFonts w:ascii="Times New Roman" w:hAnsi="Times New Roman" w:cs="Times New Roman"/>
          <w:szCs w:val="21"/>
        </w:rPr>
        <w:t xml:space="preserve"> section is to </w:t>
      </w:r>
      <w:r w:rsidR="0020689F">
        <w:rPr>
          <w:rFonts w:ascii="Times New Roman" w:hAnsi="Times New Roman" w:cs="Times New Roman"/>
          <w:szCs w:val="21"/>
        </w:rPr>
        <w:t>analyse</w:t>
      </w:r>
      <w:r w:rsidRPr="00E04C09">
        <w:rPr>
          <w:rFonts w:ascii="Times New Roman" w:hAnsi="Times New Roman" w:cs="Times New Roman"/>
          <w:szCs w:val="21"/>
        </w:rPr>
        <w:t xml:space="preserve"> Uniqlo's macro and micro environment, competitors and existing resources and capabilities, and then point out its existing deficiencies.</w:t>
      </w:r>
    </w:p>
    <w:p w14:paraId="02242695" w14:textId="5A38D3A5" w:rsidR="00FE1B07" w:rsidRPr="00622B62" w:rsidRDefault="00622B62" w:rsidP="00622B62">
      <w:pPr>
        <w:pStyle w:val="2"/>
        <w:rPr>
          <w:rFonts w:ascii="Times New Roman" w:hAnsi="Times New Roman" w:cs="Times New Roman"/>
          <w:sz w:val="28"/>
          <w:szCs w:val="28"/>
        </w:rPr>
      </w:pPr>
      <w:bookmarkStart w:id="10" w:name="_Toc14376991"/>
      <w:bookmarkStart w:id="11" w:name="_Toc14628343"/>
      <w:bookmarkStart w:id="12" w:name="_Hlk14008130"/>
      <w:r w:rsidRPr="00622B62">
        <w:rPr>
          <w:rFonts w:ascii="Times New Roman" w:hAnsi="Times New Roman" w:cs="Times New Roman"/>
          <w:sz w:val="28"/>
          <w:szCs w:val="28"/>
        </w:rPr>
        <w:t xml:space="preserve">2.1 </w:t>
      </w:r>
      <w:r w:rsidR="00FE1B07" w:rsidRPr="00622B62">
        <w:rPr>
          <w:rFonts w:ascii="Times New Roman" w:hAnsi="Times New Roman" w:cs="Times New Roman"/>
          <w:sz w:val="28"/>
          <w:szCs w:val="28"/>
        </w:rPr>
        <w:t>SWOT analysis</w:t>
      </w:r>
      <w:bookmarkEnd w:id="10"/>
      <w:bookmarkEnd w:id="11"/>
    </w:p>
    <w:p w14:paraId="63DFCB54" w14:textId="4F042D16" w:rsidR="00FE1B07" w:rsidRPr="00E04C09" w:rsidRDefault="009C6D2A" w:rsidP="00FE1B07">
      <w:pPr>
        <w:pStyle w:val="a7"/>
        <w:ind w:firstLineChars="0" w:firstLine="0"/>
        <w:rPr>
          <w:rFonts w:ascii="Times New Roman" w:hAnsi="Times New Roman" w:cs="Times New Roman"/>
          <w:szCs w:val="21"/>
        </w:rPr>
      </w:pPr>
      <w:r w:rsidRPr="009C6D2A">
        <w:rPr>
          <w:rFonts w:ascii="Times New Roman" w:hAnsi="Times New Roman" w:cs="Times New Roman"/>
          <w:szCs w:val="21"/>
        </w:rPr>
        <w:t xml:space="preserve">SWOT analysis is a way to summarize organizational strengths, weaknesses, opportunities and threats </w:t>
      </w:r>
      <w:r w:rsidR="00FE1B07" w:rsidRPr="00E04C09">
        <w:rPr>
          <w:rFonts w:ascii="Times New Roman" w:hAnsi="Times New Roman" w:cs="Times New Roman"/>
          <w:szCs w:val="21"/>
        </w:rPr>
        <w:t>(</w:t>
      </w:r>
      <w:r w:rsidR="000E4DBF" w:rsidRPr="00E04C09">
        <w:rPr>
          <w:rFonts w:ascii="Times New Roman" w:hAnsi="Times New Roman" w:cs="Times New Roman"/>
          <w:szCs w:val="21"/>
        </w:rPr>
        <w:t>Schooley, 2019</w:t>
      </w:r>
      <w:r w:rsidR="00FE1B07" w:rsidRPr="00E04C09">
        <w:rPr>
          <w:rFonts w:ascii="Times New Roman" w:hAnsi="Times New Roman" w:cs="Times New Roman"/>
          <w:szCs w:val="21"/>
        </w:rPr>
        <w:t>).</w:t>
      </w:r>
      <w:r>
        <w:rPr>
          <w:rFonts w:ascii="Times New Roman" w:hAnsi="Times New Roman" w:cs="Times New Roman"/>
          <w:szCs w:val="21"/>
        </w:rPr>
        <w:t xml:space="preserve"> </w:t>
      </w:r>
      <w:r w:rsidRPr="009C6D2A">
        <w:rPr>
          <w:rFonts w:ascii="Times New Roman" w:hAnsi="Times New Roman" w:cs="Times New Roman"/>
          <w:szCs w:val="21"/>
        </w:rPr>
        <w:t>Organizations can use SWOT analysis to bring resources and actions together in strengths and where they have the most opportunities, while making the strategy clear.</w:t>
      </w:r>
    </w:p>
    <w:p w14:paraId="1B883F9E" w14:textId="77777777" w:rsidR="00FE1B07" w:rsidRPr="00622B62" w:rsidRDefault="00FE1B07" w:rsidP="00FE1B07">
      <w:pPr>
        <w:pStyle w:val="a7"/>
        <w:ind w:firstLineChars="0" w:firstLine="0"/>
        <w:rPr>
          <w:rFonts w:ascii="Times New Roman" w:hAnsi="Times New Roman" w:cs="Times New Roman"/>
          <w:szCs w:val="21"/>
        </w:rPr>
      </w:pPr>
    </w:p>
    <w:p w14:paraId="355BEF2F" w14:textId="59F5CEE9" w:rsidR="000E4DBF" w:rsidRDefault="00E04C09" w:rsidP="00FE1B07">
      <w:pPr>
        <w:pStyle w:val="a7"/>
        <w:ind w:firstLineChars="0" w:firstLine="0"/>
        <w:rPr>
          <w:rFonts w:ascii="Times New Roman" w:hAnsi="Times New Roman" w:cs="Times New Roman"/>
          <w:szCs w:val="21"/>
        </w:rPr>
      </w:pPr>
      <w:r w:rsidRPr="00E04C09">
        <w:rPr>
          <w:rFonts w:ascii="Times New Roman" w:hAnsi="Times New Roman" w:cs="Times New Roman"/>
          <w:szCs w:val="21"/>
        </w:rPr>
        <w:lastRenderedPageBreak/>
        <w:t>The advantages of Uniqlo are mainly strong financial performance and low cost.</w:t>
      </w:r>
      <w:r w:rsidR="00FE1B07" w:rsidRPr="00E04C09">
        <w:rPr>
          <w:rFonts w:ascii="Times New Roman" w:hAnsi="Times New Roman" w:cs="Times New Roman"/>
        </w:rPr>
        <w:t xml:space="preserve"> </w:t>
      </w:r>
      <w:r w:rsidR="00FE1B07" w:rsidRPr="00E04C09">
        <w:rPr>
          <w:rFonts w:ascii="Times New Roman" w:hAnsi="Times New Roman" w:cs="Times New Roman"/>
          <w:szCs w:val="21"/>
        </w:rPr>
        <w:t>Uniqlo is one of the leading brands in the fast fashion.</w:t>
      </w:r>
      <w:bookmarkEnd w:id="12"/>
      <w:r w:rsidR="00FE1B07" w:rsidRPr="00E04C09">
        <w:rPr>
          <w:rFonts w:ascii="Times New Roman" w:hAnsi="Times New Roman" w:cs="Times New Roman"/>
          <w:szCs w:val="21"/>
        </w:rPr>
        <w:t xml:space="preserve"> Fast Retailing Co. Ltd., the firm that runs Uniqlo, surpassed The Gap in annual sales in August 2016 and had grown to become the third-largest apparel firm in the world, only after Inditex's Zara and H&amp;M, with annual global sales of $17.31 billion (Uniqlo, 2018). </w:t>
      </w:r>
      <w:r w:rsidRPr="00E04C09">
        <w:rPr>
          <w:rFonts w:ascii="Times New Roman" w:hAnsi="Times New Roman" w:cs="Times New Roman"/>
          <w:szCs w:val="21"/>
        </w:rPr>
        <w:t xml:space="preserve">As shown in the </w:t>
      </w:r>
      <w:r>
        <w:rPr>
          <w:rFonts w:ascii="Times New Roman" w:hAnsi="Times New Roman" w:cs="Times New Roman"/>
          <w:szCs w:val="21"/>
        </w:rPr>
        <w:t>figure</w:t>
      </w:r>
      <w:r w:rsidRPr="00E04C09">
        <w:rPr>
          <w:rFonts w:ascii="Times New Roman" w:hAnsi="Times New Roman" w:cs="Times New Roman"/>
          <w:szCs w:val="21"/>
        </w:rPr>
        <w:t xml:space="preserve"> below, UNIQLO’s annual revenue is growing steadily every year.</w:t>
      </w:r>
    </w:p>
    <w:p w14:paraId="1A298F91" w14:textId="77777777" w:rsidR="00E04C09" w:rsidRPr="00622B62" w:rsidRDefault="00E04C09" w:rsidP="00FE1B07">
      <w:pPr>
        <w:pStyle w:val="a7"/>
        <w:ind w:firstLineChars="0" w:firstLine="0"/>
        <w:rPr>
          <w:rFonts w:ascii="Times New Roman" w:hAnsi="Times New Roman" w:cs="Times New Roman"/>
          <w:szCs w:val="21"/>
        </w:rPr>
      </w:pPr>
    </w:p>
    <w:p w14:paraId="15754A5A" w14:textId="4FB20CDA" w:rsidR="000E4DBF" w:rsidRPr="00622B62" w:rsidRDefault="00FE1B07" w:rsidP="00FE1B07">
      <w:pPr>
        <w:pStyle w:val="a7"/>
        <w:ind w:firstLineChars="0" w:firstLine="0"/>
        <w:rPr>
          <w:rFonts w:ascii="Times New Roman" w:hAnsi="Times New Roman" w:cs="Times New Roman"/>
          <w:szCs w:val="21"/>
        </w:rPr>
      </w:pPr>
      <w:r w:rsidRPr="00622B62">
        <w:rPr>
          <w:rFonts w:ascii="Times New Roman" w:hAnsi="Times New Roman" w:cs="Times New Roman"/>
          <w:szCs w:val="21"/>
        </w:rPr>
        <w:t>Figure 1</w:t>
      </w:r>
    </w:p>
    <w:p w14:paraId="5C863C60" w14:textId="77777777" w:rsidR="00FE1B07" w:rsidRPr="00622B62" w:rsidRDefault="00FE1B07" w:rsidP="00FE1B07">
      <w:pPr>
        <w:pStyle w:val="a7"/>
        <w:ind w:firstLineChars="0" w:firstLine="0"/>
        <w:rPr>
          <w:rFonts w:ascii="Times New Roman" w:hAnsi="Times New Roman" w:cs="Times New Roman"/>
          <w:szCs w:val="21"/>
        </w:rPr>
      </w:pPr>
      <w:r w:rsidRPr="00622B62">
        <w:rPr>
          <w:rFonts w:ascii="Times New Roman" w:hAnsi="Times New Roman" w:cs="Times New Roman"/>
          <w:noProof/>
        </w:rPr>
        <w:drawing>
          <wp:inline distT="0" distB="0" distL="0" distR="0" wp14:anchorId="347EB09E" wp14:editId="7B4A7B21">
            <wp:extent cx="4572000" cy="2743200"/>
            <wp:effectExtent l="0" t="0" r="0" b="0"/>
            <wp:docPr id="4" name="图表 4">
              <a:extLst xmlns:a="http://schemas.openxmlformats.org/drawingml/2006/main">
                <a:ext uri="{FF2B5EF4-FFF2-40B4-BE49-F238E27FC236}">
                  <a16:creationId xmlns:a16="http://schemas.microsoft.com/office/drawing/2014/main" id="{1FB413F9-2286-4B13-BC13-1D691054AF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4C72411" w14:textId="77777777" w:rsidR="00FE1B07" w:rsidRPr="00622B62" w:rsidRDefault="00FE1B07" w:rsidP="00FE1B07">
      <w:pPr>
        <w:pStyle w:val="a7"/>
        <w:ind w:firstLineChars="0" w:firstLine="0"/>
        <w:rPr>
          <w:rFonts w:ascii="Times New Roman" w:hAnsi="Times New Roman" w:cs="Times New Roman"/>
          <w:szCs w:val="21"/>
        </w:rPr>
      </w:pPr>
      <w:r w:rsidRPr="00622B62">
        <w:rPr>
          <w:rFonts w:ascii="Times New Roman" w:eastAsia="宋体" w:hAnsi="Times New Roman" w:cs="Times New Roman"/>
          <w:i/>
          <w:color w:val="222222"/>
          <w:kern w:val="0"/>
          <w:szCs w:val="21"/>
        </w:rPr>
        <w:t>Source: Annual Reports of Fast Retailing (2019); Uniqlo (2014-2018)</w:t>
      </w:r>
    </w:p>
    <w:p w14:paraId="06BF56F4" w14:textId="77777777" w:rsidR="00FE1B07" w:rsidRPr="00622B62" w:rsidRDefault="00FE1B07" w:rsidP="00FE1B07">
      <w:pPr>
        <w:widowControl/>
        <w:jc w:val="left"/>
        <w:rPr>
          <w:rFonts w:ascii="Times New Roman" w:eastAsia="宋体" w:hAnsi="Times New Roman" w:cs="Times New Roman"/>
          <w:kern w:val="0"/>
          <w:sz w:val="24"/>
          <w:szCs w:val="24"/>
        </w:rPr>
      </w:pPr>
    </w:p>
    <w:p w14:paraId="757779A6" w14:textId="24C79CA1" w:rsidR="00FE1B07" w:rsidRPr="00622B62" w:rsidRDefault="00FE1B07" w:rsidP="00FE1B07">
      <w:pPr>
        <w:rPr>
          <w:rFonts w:ascii="Times New Roman" w:hAnsi="Times New Roman" w:cs="Times New Roman"/>
          <w:szCs w:val="21"/>
        </w:rPr>
      </w:pPr>
      <w:r w:rsidRPr="00622B62">
        <w:rPr>
          <w:rFonts w:ascii="Times New Roman" w:hAnsi="Times New Roman" w:cs="Times New Roman"/>
          <w:szCs w:val="21"/>
        </w:rPr>
        <w:t>As can be seen from Figure 1, in 2018, Uniqlo's overseas annual revenue exceeded Japanese domestic sales for the first time. The increase in revenue was mainly attributable to the company's business growth in Southeast Asia, Asia and the United States. And UNIQLO's financial performance in recent years has been very strong, providing shareholders with higher returns.</w:t>
      </w:r>
      <w:r w:rsidRPr="00622B62">
        <w:rPr>
          <w:rFonts w:ascii="Times New Roman" w:hAnsi="Times New Roman" w:cs="Times New Roman"/>
        </w:rPr>
        <w:t xml:space="preserve"> </w:t>
      </w:r>
      <w:r w:rsidRPr="00622B62">
        <w:rPr>
          <w:rFonts w:ascii="Times New Roman" w:hAnsi="Times New Roman" w:cs="Times New Roman"/>
          <w:szCs w:val="21"/>
        </w:rPr>
        <w:t>In 2017, Uniqlo's revenue was 151.8 billion yen, an increase of 4.33% from the 144.5 billion yen in FY2016. In FY 2018, Uniqlo's total sales were 176.1 billion yen, an increase of 15.94% compared to 2017 (Uniqlo, 2018).</w:t>
      </w:r>
    </w:p>
    <w:p w14:paraId="0382B930" w14:textId="77777777" w:rsidR="00FE1B07" w:rsidRPr="00622B62" w:rsidRDefault="00FE1B07" w:rsidP="00FE1B07">
      <w:pPr>
        <w:pStyle w:val="a7"/>
        <w:ind w:firstLineChars="0" w:firstLine="0"/>
        <w:rPr>
          <w:rFonts w:ascii="Times New Roman" w:hAnsi="Times New Roman" w:cs="Times New Roman"/>
          <w:szCs w:val="21"/>
        </w:rPr>
      </w:pPr>
    </w:p>
    <w:p w14:paraId="49071EDC" w14:textId="43E652C9" w:rsidR="00FE1B07" w:rsidRPr="00622B62" w:rsidRDefault="00FE1B07" w:rsidP="00FE1B07">
      <w:pPr>
        <w:pStyle w:val="a7"/>
        <w:ind w:firstLineChars="0" w:firstLine="0"/>
        <w:rPr>
          <w:rFonts w:ascii="Times New Roman" w:hAnsi="Times New Roman" w:cs="Times New Roman"/>
          <w:szCs w:val="21"/>
        </w:rPr>
      </w:pPr>
      <w:r w:rsidRPr="00622B62">
        <w:rPr>
          <w:rFonts w:ascii="Times New Roman" w:hAnsi="Times New Roman" w:cs="Times New Roman"/>
          <w:szCs w:val="21"/>
        </w:rPr>
        <w:t xml:space="preserve">Uniqlo adopts the SPA model, </w:t>
      </w:r>
      <w:r w:rsidRPr="00010D26">
        <w:rPr>
          <w:rFonts w:ascii="Times New Roman" w:hAnsi="Times New Roman" w:cs="Times New Roman"/>
          <w:szCs w:val="21"/>
        </w:rPr>
        <w:t xml:space="preserve">which sells all internally designed goods in its own store. This one-stop service greatly reduces costs. </w:t>
      </w:r>
      <w:r w:rsidR="00010D26" w:rsidRPr="00010D26">
        <w:rPr>
          <w:rFonts w:ascii="Times New Roman" w:hAnsi="Times New Roman" w:cs="Times New Roman"/>
          <w:szCs w:val="21"/>
        </w:rPr>
        <w:t>Uniqlo has been recognized as one of the most cost-effective clothing manufacturers on the market (Shirai 2014).</w:t>
      </w:r>
      <w:r w:rsidRPr="00010D26">
        <w:rPr>
          <w:rFonts w:ascii="Times New Roman" w:hAnsi="Times New Roman" w:cs="Times New Roman"/>
          <w:szCs w:val="21"/>
        </w:rPr>
        <w:t xml:space="preserve"> China</w:t>
      </w:r>
      <w:r w:rsidRPr="00622B62">
        <w:rPr>
          <w:rFonts w:ascii="Times New Roman" w:hAnsi="Times New Roman" w:cs="Times New Roman"/>
          <w:szCs w:val="21"/>
        </w:rPr>
        <w:t xml:space="preserve"> was the main center for Uniqlo's production of clothing. However, with the increase in China's price and labor costs, in 2018, Uniqlo changed its factory in China to a lower-cost Ethiopian factory. Uniqlo believes this is the key to conquering the European market, using low labor costs to create export centers for the US and European markets closer to Ethiopia. Moreover, Ethiopian clothing exported to the United States does not require taxation, which also greatly reduces the cost of Uniqlo (</w:t>
      </w:r>
      <w:proofErr w:type="spellStart"/>
      <w:r w:rsidRPr="00622B62">
        <w:rPr>
          <w:rFonts w:ascii="Times New Roman" w:hAnsi="Times New Roman" w:cs="Times New Roman"/>
          <w:szCs w:val="21"/>
        </w:rPr>
        <w:t>Yanai</w:t>
      </w:r>
      <w:proofErr w:type="spellEnd"/>
      <w:r w:rsidRPr="00622B62">
        <w:rPr>
          <w:rFonts w:ascii="Times New Roman" w:hAnsi="Times New Roman" w:cs="Times New Roman"/>
          <w:szCs w:val="21"/>
        </w:rPr>
        <w:t>, 2019).</w:t>
      </w:r>
    </w:p>
    <w:p w14:paraId="3137AF25" w14:textId="77777777" w:rsidR="00FE1B07" w:rsidRPr="00622B62" w:rsidRDefault="00FE1B07" w:rsidP="00FE1B07">
      <w:pPr>
        <w:pStyle w:val="a7"/>
        <w:ind w:firstLineChars="0" w:firstLine="0"/>
        <w:rPr>
          <w:rFonts w:ascii="Times New Roman" w:hAnsi="Times New Roman" w:cs="Times New Roman"/>
          <w:szCs w:val="21"/>
        </w:rPr>
      </w:pPr>
    </w:p>
    <w:p w14:paraId="43868655" w14:textId="01DF807D" w:rsidR="00BC7CF0" w:rsidRDefault="00BC7CF0" w:rsidP="00FE1B07">
      <w:pPr>
        <w:rPr>
          <w:rFonts w:ascii="Times New Roman" w:hAnsi="Times New Roman" w:cs="Times New Roman"/>
        </w:rPr>
      </w:pPr>
      <w:bookmarkStart w:id="13" w:name="_Hlk14008169"/>
      <w:r w:rsidRPr="00BC7CF0">
        <w:rPr>
          <w:rFonts w:ascii="Times New Roman" w:hAnsi="Times New Roman" w:cs="Times New Roman"/>
        </w:rPr>
        <w:t xml:space="preserve">The weakness of Uniqlo is that it cannot successfully penetrate the European and American markets. Although Uniqlo claims to be a global brand, its popularity is mainly concentrated in Asia, and its brand awareness is not high in other parts of the world. This is related to the culture and </w:t>
      </w:r>
      <w:r>
        <w:rPr>
          <w:rFonts w:ascii="Times New Roman" w:hAnsi="Times New Roman" w:cs="Times New Roman"/>
        </w:rPr>
        <w:t>size</w:t>
      </w:r>
      <w:r w:rsidRPr="00BC7CF0">
        <w:rPr>
          <w:rFonts w:ascii="Times New Roman" w:hAnsi="Times New Roman" w:cs="Times New Roman"/>
        </w:rPr>
        <w:t xml:space="preserve"> differences in Europe, America and Asia. Despite this, Uniqlo is trying to capture market share from </w:t>
      </w:r>
      <w:r w:rsidRPr="00BC7CF0">
        <w:rPr>
          <w:rFonts w:ascii="Times New Roman" w:hAnsi="Times New Roman" w:cs="Times New Roman"/>
        </w:rPr>
        <w:lastRenderedPageBreak/>
        <w:t>leading US retailers such as Gap or Tommy Hilfiger (</w:t>
      </w:r>
      <w:proofErr w:type="spellStart"/>
      <w:r w:rsidRPr="00BC7CF0">
        <w:rPr>
          <w:rFonts w:ascii="Times New Roman" w:hAnsi="Times New Roman" w:cs="Times New Roman"/>
        </w:rPr>
        <w:t>Bhasin</w:t>
      </w:r>
      <w:proofErr w:type="spellEnd"/>
      <w:r w:rsidRPr="00BC7CF0">
        <w:rPr>
          <w:rFonts w:ascii="Times New Roman" w:hAnsi="Times New Roman" w:cs="Times New Roman"/>
        </w:rPr>
        <w:t>, 2019).</w:t>
      </w:r>
    </w:p>
    <w:p w14:paraId="1A8CCCBB" w14:textId="77777777" w:rsidR="00BC7CF0" w:rsidRPr="00622B62" w:rsidRDefault="00BC7CF0" w:rsidP="00FE1B07">
      <w:pPr>
        <w:rPr>
          <w:rFonts w:ascii="Times New Roman" w:hAnsi="Times New Roman" w:cs="Times New Roman"/>
          <w:color w:val="FF0000"/>
          <w:szCs w:val="21"/>
        </w:rPr>
      </w:pPr>
    </w:p>
    <w:p w14:paraId="72452316" w14:textId="6E42899E" w:rsidR="00FE1B07" w:rsidRPr="00622B62" w:rsidRDefault="00FE1B07" w:rsidP="00FE1B07">
      <w:pPr>
        <w:widowControl/>
        <w:jc w:val="left"/>
        <w:rPr>
          <w:rFonts w:ascii="Times New Roman" w:hAnsi="Times New Roman" w:cs="Times New Roman"/>
        </w:rPr>
      </w:pPr>
      <w:bookmarkStart w:id="14" w:name="_Hlk14008179"/>
      <w:bookmarkEnd w:id="13"/>
      <w:r w:rsidRPr="00622B62">
        <w:rPr>
          <w:rFonts w:ascii="Times New Roman" w:hAnsi="Times New Roman" w:cs="Times New Roman"/>
        </w:rPr>
        <w:t>As for opportunities of Uniqlo, there are mainly 2:</w:t>
      </w:r>
      <w:r w:rsidRPr="00622B62">
        <w:rPr>
          <w:rFonts w:ascii="Times New Roman" w:hAnsi="Times New Roman" w:cs="Times New Roman"/>
          <w:szCs w:val="21"/>
        </w:rPr>
        <w:t xml:space="preserve"> Fast store expansions and </w:t>
      </w:r>
      <w:r w:rsidRPr="00622B62">
        <w:rPr>
          <w:rFonts w:ascii="Times New Roman" w:hAnsi="Times New Roman" w:cs="Times New Roman"/>
        </w:rPr>
        <w:t>Initiative towards digital consumer retail.</w:t>
      </w:r>
      <w:bookmarkEnd w:id="14"/>
      <w:r w:rsidRPr="00622B62">
        <w:rPr>
          <w:rFonts w:ascii="Times New Roman" w:hAnsi="Times New Roman" w:cs="Times New Roman"/>
        </w:rPr>
        <w:t xml:space="preserve"> </w:t>
      </w:r>
      <w:r w:rsidR="00010D26" w:rsidRPr="00010D26">
        <w:rPr>
          <w:rFonts w:ascii="Times New Roman" w:hAnsi="Times New Roman" w:cs="Times New Roman"/>
          <w:szCs w:val="21"/>
        </w:rPr>
        <w:t>Uniqlo continues to expand its international business by opening stores in different regions overseas.</w:t>
      </w:r>
      <w:r w:rsidRPr="00622B62">
        <w:rPr>
          <w:rFonts w:ascii="Times New Roman" w:hAnsi="Times New Roman" w:cs="Times New Roman"/>
          <w:szCs w:val="21"/>
        </w:rPr>
        <w:t xml:space="preserve"> In 2018, Uniqlo announced that it will open new stores in Delhi, Vietnam, Ho Chi Minh, Vietnam and Milan, Italy (Uniqlo Annual Report, 2018) The number of stores in Uniqlo at home and overseas is as follows:</w:t>
      </w:r>
    </w:p>
    <w:p w14:paraId="61600A89" w14:textId="77777777" w:rsidR="00FE1B07" w:rsidRPr="00622B62" w:rsidRDefault="00FE1B07" w:rsidP="00FE1B07">
      <w:pPr>
        <w:rPr>
          <w:rFonts w:ascii="Times New Roman" w:hAnsi="Times New Roman" w:cs="Times New Roman"/>
          <w:szCs w:val="21"/>
        </w:rPr>
      </w:pPr>
    </w:p>
    <w:p w14:paraId="3C811A3D" w14:textId="77777777" w:rsidR="00FE1B07" w:rsidRPr="00622B62" w:rsidRDefault="00FE1B07" w:rsidP="00FE1B07">
      <w:pPr>
        <w:rPr>
          <w:rFonts w:ascii="Times New Roman" w:hAnsi="Times New Roman" w:cs="Times New Roman"/>
          <w:szCs w:val="21"/>
        </w:rPr>
      </w:pPr>
      <w:r w:rsidRPr="00622B62">
        <w:rPr>
          <w:rFonts w:ascii="Times New Roman" w:hAnsi="Times New Roman" w:cs="Times New Roman"/>
          <w:szCs w:val="21"/>
        </w:rPr>
        <w:t>Figure 2</w:t>
      </w:r>
    </w:p>
    <w:p w14:paraId="3FD8624A" w14:textId="77777777" w:rsidR="00FE1B07" w:rsidRPr="00622B62" w:rsidRDefault="00FE1B07" w:rsidP="00FE1B07">
      <w:pPr>
        <w:rPr>
          <w:rFonts w:ascii="Times New Roman" w:hAnsi="Times New Roman" w:cs="Times New Roman"/>
          <w:i/>
          <w:szCs w:val="21"/>
        </w:rPr>
      </w:pPr>
      <w:r w:rsidRPr="00622B62">
        <w:rPr>
          <w:rFonts w:ascii="Times New Roman" w:hAnsi="Times New Roman" w:cs="Times New Roman"/>
          <w:noProof/>
        </w:rPr>
        <w:drawing>
          <wp:inline distT="0" distB="0" distL="0" distR="0" wp14:anchorId="7362AA1B" wp14:editId="2B24B73C">
            <wp:extent cx="4572000" cy="2743200"/>
            <wp:effectExtent l="0" t="0" r="0" b="0"/>
            <wp:docPr id="1" name="图表 1">
              <a:extLst xmlns:a="http://schemas.openxmlformats.org/drawingml/2006/main">
                <a:ext uri="{FF2B5EF4-FFF2-40B4-BE49-F238E27FC236}">
                  <a16:creationId xmlns:a16="http://schemas.microsoft.com/office/drawing/2014/main" id="{0398AC93-BEA7-4DCF-A7BD-BDF38C76FCA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B3F7956" w14:textId="77777777" w:rsidR="00FE1B07" w:rsidRPr="00622B62" w:rsidRDefault="00FE1B07" w:rsidP="00FE1B07">
      <w:pPr>
        <w:rPr>
          <w:rFonts w:ascii="Times New Roman" w:hAnsi="Times New Roman" w:cs="Times New Roman"/>
          <w:i/>
          <w:szCs w:val="21"/>
        </w:rPr>
      </w:pPr>
      <w:r w:rsidRPr="00622B62">
        <w:rPr>
          <w:rFonts w:ascii="Times New Roman" w:hAnsi="Times New Roman" w:cs="Times New Roman"/>
          <w:i/>
          <w:szCs w:val="21"/>
        </w:rPr>
        <w:t>Source: Uniqlo (2014-2018), The Economist.</w:t>
      </w:r>
    </w:p>
    <w:p w14:paraId="7D1ECAE1" w14:textId="77777777" w:rsidR="00FE1B07" w:rsidRPr="00622B62" w:rsidRDefault="00FE1B07" w:rsidP="00FE1B07">
      <w:pPr>
        <w:rPr>
          <w:rFonts w:ascii="Times New Roman" w:hAnsi="Times New Roman" w:cs="Times New Roman"/>
          <w:i/>
          <w:szCs w:val="21"/>
        </w:rPr>
      </w:pPr>
    </w:p>
    <w:p w14:paraId="215A16A5" w14:textId="76DBD2B7" w:rsidR="00FE1B07" w:rsidRPr="00010D26" w:rsidRDefault="00FE1B07" w:rsidP="00FE1B07">
      <w:pPr>
        <w:rPr>
          <w:rFonts w:ascii="Times New Roman" w:hAnsi="Times New Roman" w:cs="Times New Roman"/>
          <w:szCs w:val="21"/>
        </w:rPr>
      </w:pPr>
      <w:r w:rsidRPr="00010D26">
        <w:rPr>
          <w:rFonts w:ascii="Times New Roman" w:hAnsi="Times New Roman" w:cs="Times New Roman"/>
          <w:szCs w:val="21"/>
        </w:rPr>
        <w:t>As can be seen from Figure 2</w:t>
      </w:r>
      <w:r w:rsidRPr="00010D26">
        <w:rPr>
          <w:rFonts w:ascii="Times New Roman" w:hAnsi="Times New Roman" w:cs="Times New Roman"/>
          <w:szCs w:val="21"/>
        </w:rPr>
        <w:t>，</w:t>
      </w:r>
      <w:r w:rsidR="00010D26" w:rsidRPr="00010D26">
        <w:rPr>
          <w:rFonts w:ascii="Times New Roman" w:hAnsi="Times New Roman" w:cs="Times New Roman"/>
          <w:szCs w:val="21"/>
        </w:rPr>
        <w:t>In 2016, Uniqlo overseas stores surpassed domestic stores for the first time.</w:t>
      </w:r>
      <w:r w:rsidRPr="00010D26">
        <w:rPr>
          <w:rFonts w:ascii="Times New Roman" w:hAnsi="Times New Roman" w:cs="Times New Roman"/>
          <w:szCs w:val="21"/>
        </w:rPr>
        <w:t xml:space="preserve"> </w:t>
      </w:r>
      <w:r w:rsidR="00010D26" w:rsidRPr="00010D26">
        <w:rPr>
          <w:rFonts w:ascii="Times New Roman" w:hAnsi="Times New Roman" w:cs="Times New Roman"/>
          <w:szCs w:val="21"/>
        </w:rPr>
        <w:t>Overseas stores are gradually increasing in 2017 and 2018</w:t>
      </w:r>
      <w:r w:rsidRPr="00010D26">
        <w:rPr>
          <w:rFonts w:ascii="Times New Roman" w:hAnsi="Times New Roman" w:cs="Times New Roman"/>
          <w:szCs w:val="21"/>
        </w:rPr>
        <w:t>, indicating that Uniqlo is developing overseas markets steadily.</w:t>
      </w:r>
    </w:p>
    <w:p w14:paraId="182389FE" w14:textId="77777777" w:rsidR="00FE1B07" w:rsidRPr="00010D26" w:rsidRDefault="00FE1B07" w:rsidP="00FE1B07">
      <w:pPr>
        <w:rPr>
          <w:rFonts w:ascii="Times New Roman" w:hAnsi="Times New Roman" w:cs="Times New Roman"/>
        </w:rPr>
      </w:pPr>
    </w:p>
    <w:p w14:paraId="267184C8" w14:textId="5133F384" w:rsidR="00FE1B07" w:rsidRPr="00622B62" w:rsidRDefault="00FE1B07" w:rsidP="00FE1B07">
      <w:pPr>
        <w:rPr>
          <w:rFonts w:ascii="Times New Roman" w:hAnsi="Times New Roman" w:cs="Times New Roman"/>
          <w:szCs w:val="21"/>
        </w:rPr>
      </w:pPr>
      <w:r w:rsidRPr="00010D26">
        <w:rPr>
          <w:rFonts w:ascii="Times New Roman" w:hAnsi="Times New Roman" w:cs="Times New Roman"/>
          <w:szCs w:val="21"/>
        </w:rPr>
        <w:t xml:space="preserve">In October 2018, Uniqlo signed a strategic </w:t>
      </w:r>
      <w:r w:rsidRPr="00622B62">
        <w:rPr>
          <w:rFonts w:ascii="Times New Roman" w:hAnsi="Times New Roman" w:cs="Times New Roman"/>
          <w:szCs w:val="21"/>
        </w:rPr>
        <w:t xml:space="preserve">cooperation agreement with material handling system company Daifuku Co Ltd to improve and strengthen the logistics department in Japan and internationally to realize warehouse automation. In September 2018, the company partnered with Google Cloud's Advanced Solutions Lab team to enable companies to </w:t>
      </w:r>
      <w:proofErr w:type="spellStart"/>
      <w:r w:rsidR="0020689F">
        <w:rPr>
          <w:rFonts w:ascii="Times New Roman" w:hAnsi="Times New Roman" w:cs="Times New Roman"/>
          <w:szCs w:val="21"/>
        </w:rPr>
        <w:t>analyse</w:t>
      </w:r>
      <w:proofErr w:type="spellEnd"/>
      <w:r w:rsidRPr="00622B62">
        <w:rPr>
          <w:rFonts w:ascii="Times New Roman" w:hAnsi="Times New Roman" w:cs="Times New Roman"/>
          <w:szCs w:val="21"/>
        </w:rPr>
        <w:t xml:space="preserve"> product trends and anticipate customer needs using image recognition and machine learning technologies. Both companies are committed to leveraging big data, including behavioral and external information, and customer feedback to </w:t>
      </w:r>
      <w:proofErr w:type="spellStart"/>
      <w:r w:rsidR="0020689F">
        <w:rPr>
          <w:rFonts w:ascii="Times New Roman" w:hAnsi="Times New Roman" w:cs="Times New Roman"/>
          <w:szCs w:val="21"/>
        </w:rPr>
        <w:t>analyse</w:t>
      </w:r>
      <w:proofErr w:type="spellEnd"/>
      <w:r w:rsidRPr="00622B62">
        <w:rPr>
          <w:rFonts w:ascii="Times New Roman" w:hAnsi="Times New Roman" w:cs="Times New Roman"/>
          <w:szCs w:val="21"/>
        </w:rPr>
        <w:t xml:space="preserve"> customer needs and turn them into products (Fast Retailing Co Ltd, 201</w:t>
      </w:r>
      <w:r w:rsidR="009C6D2A">
        <w:rPr>
          <w:rFonts w:ascii="Times New Roman" w:hAnsi="Times New Roman" w:cs="Times New Roman"/>
          <w:szCs w:val="21"/>
        </w:rPr>
        <w:t>9</w:t>
      </w:r>
      <w:r w:rsidRPr="00622B62">
        <w:rPr>
          <w:rFonts w:ascii="Times New Roman" w:hAnsi="Times New Roman" w:cs="Times New Roman"/>
          <w:szCs w:val="21"/>
        </w:rPr>
        <w:t>).</w:t>
      </w:r>
    </w:p>
    <w:p w14:paraId="6BFFA646" w14:textId="77777777" w:rsidR="00FE1B07" w:rsidRPr="00622B62" w:rsidRDefault="00FE1B07" w:rsidP="00FE1B07">
      <w:pPr>
        <w:rPr>
          <w:rFonts w:ascii="Times New Roman" w:hAnsi="Times New Roman" w:cs="Times New Roman"/>
          <w:szCs w:val="21"/>
        </w:rPr>
      </w:pPr>
    </w:p>
    <w:p w14:paraId="499ABF6B" w14:textId="3BA61A9E" w:rsidR="00FE1B07" w:rsidRPr="00622B62" w:rsidRDefault="00010D26" w:rsidP="00FE1B07">
      <w:pPr>
        <w:rPr>
          <w:rFonts w:ascii="Times New Roman" w:hAnsi="Times New Roman" w:cs="Times New Roman"/>
          <w:szCs w:val="21"/>
        </w:rPr>
      </w:pPr>
      <w:r w:rsidRPr="00010D26">
        <w:rPr>
          <w:rFonts w:ascii="Times New Roman" w:hAnsi="Times New Roman" w:cs="Times New Roman"/>
        </w:rPr>
        <w:t>The threat that Uniqlo faces is mainly from competitors. The casual wear market is highly competitive</w:t>
      </w:r>
      <w:r w:rsidR="009C6D2A">
        <w:rPr>
          <w:rFonts w:ascii="Times New Roman" w:hAnsi="Times New Roman" w:cs="Times New Roman"/>
          <w:szCs w:val="21"/>
        </w:rPr>
        <w:t xml:space="preserve"> and</w:t>
      </w:r>
      <w:r w:rsidR="00FE1B07" w:rsidRPr="00010D26">
        <w:rPr>
          <w:rFonts w:ascii="Times New Roman" w:hAnsi="Times New Roman" w:cs="Times New Roman"/>
          <w:szCs w:val="21"/>
        </w:rPr>
        <w:t xml:space="preserve"> Uniql</w:t>
      </w:r>
      <w:r w:rsidR="00FE1B07" w:rsidRPr="00622B62">
        <w:rPr>
          <w:rFonts w:ascii="Times New Roman" w:hAnsi="Times New Roman" w:cs="Times New Roman"/>
          <w:szCs w:val="21"/>
        </w:rPr>
        <w:t xml:space="preserve">o faces a variety of strong competitors, so it is necessary to continuously introduce new products and open up new markets overseas to compete effectively. In Asia, including Japan, major retailers of European and American apparel such as ZARA, HM, and Forever 21 have fully entered the region with their business advantages. These competitors offer not only basic clothing, but also stylish styles. With the development of competitors, consumers have more choices. </w:t>
      </w:r>
      <w:r w:rsidR="00FE1B07" w:rsidRPr="00622B62">
        <w:rPr>
          <w:rFonts w:ascii="Times New Roman" w:hAnsi="Times New Roman" w:cs="Times New Roman"/>
          <w:szCs w:val="21"/>
        </w:rPr>
        <w:lastRenderedPageBreak/>
        <w:t>These factors will lead to fierce competition in the apparel industry. Uniqlo must constantly improve its products and balance its pricing strategy to stay ahead of the competition (Fast Retailor, 201</w:t>
      </w:r>
      <w:r>
        <w:rPr>
          <w:rFonts w:ascii="Times New Roman" w:hAnsi="Times New Roman" w:cs="Times New Roman"/>
          <w:szCs w:val="21"/>
        </w:rPr>
        <w:t>8</w:t>
      </w:r>
      <w:r w:rsidR="00FE1B07" w:rsidRPr="00622B62">
        <w:rPr>
          <w:rFonts w:ascii="Times New Roman" w:hAnsi="Times New Roman" w:cs="Times New Roman"/>
          <w:szCs w:val="21"/>
        </w:rPr>
        <w:t>).</w:t>
      </w:r>
    </w:p>
    <w:p w14:paraId="50AE4C9A" w14:textId="77777777" w:rsidR="00FE1B07" w:rsidRPr="00622B62" w:rsidRDefault="00FE1B07" w:rsidP="00FE1B07">
      <w:pPr>
        <w:rPr>
          <w:rFonts w:ascii="Times New Roman" w:hAnsi="Times New Roman" w:cs="Times New Roman"/>
          <w:szCs w:val="21"/>
        </w:rPr>
      </w:pPr>
    </w:p>
    <w:p w14:paraId="0A38B4B8" w14:textId="3239872B" w:rsidR="00FE1B07" w:rsidRPr="00010D26" w:rsidRDefault="00010D26" w:rsidP="00010D26">
      <w:pPr>
        <w:rPr>
          <w:rFonts w:ascii="Times New Roman" w:hAnsi="Times New Roman" w:cs="Times New Roman"/>
          <w:szCs w:val="21"/>
        </w:rPr>
      </w:pPr>
      <w:r w:rsidRPr="00010D26">
        <w:rPr>
          <w:rFonts w:ascii="Times New Roman" w:hAnsi="Times New Roman" w:cs="Times New Roman"/>
          <w:szCs w:val="21"/>
        </w:rPr>
        <w:t>Through the above analysis, the characteristics of Uniqlo can be summarized as follows:</w:t>
      </w:r>
    </w:p>
    <w:p w14:paraId="23EF666F" w14:textId="77777777" w:rsidR="00010D26" w:rsidRPr="00010D26" w:rsidRDefault="00010D26" w:rsidP="00010D26">
      <w:pPr>
        <w:rPr>
          <w:rFonts w:ascii="Times New Roman" w:hAnsi="Times New Roman" w:cs="Times New Roman"/>
        </w:rPr>
      </w:pPr>
    </w:p>
    <w:tbl>
      <w:tblPr>
        <w:tblStyle w:val="ac"/>
        <w:tblW w:w="8282" w:type="dxa"/>
        <w:tblInd w:w="360" w:type="dxa"/>
        <w:tblLook w:val="04A0" w:firstRow="1" w:lastRow="0" w:firstColumn="1" w:lastColumn="0" w:noHBand="0" w:noVBand="1"/>
      </w:tblPr>
      <w:tblGrid>
        <w:gridCol w:w="4455"/>
        <w:gridCol w:w="3827"/>
      </w:tblGrid>
      <w:tr w:rsidR="00FE1B07" w:rsidRPr="00622B62" w14:paraId="3CE9EA48" w14:textId="77777777" w:rsidTr="0009627B">
        <w:tc>
          <w:tcPr>
            <w:tcW w:w="4455" w:type="dxa"/>
          </w:tcPr>
          <w:p w14:paraId="3C799ACF" w14:textId="77777777" w:rsidR="00FE1B07" w:rsidRPr="00BC7CF0" w:rsidRDefault="00FE1B07" w:rsidP="0009627B">
            <w:pPr>
              <w:pStyle w:val="a7"/>
              <w:ind w:firstLineChars="0" w:firstLine="0"/>
              <w:rPr>
                <w:rFonts w:ascii="Times New Roman" w:hAnsi="Times New Roman" w:cs="Times New Roman"/>
                <w:b/>
                <w:bCs/>
                <w:sz w:val="21"/>
                <w:szCs w:val="21"/>
                <w:lang w:eastAsia="zh-CN"/>
              </w:rPr>
            </w:pPr>
            <w:r w:rsidRPr="00BC7CF0">
              <w:rPr>
                <w:rFonts w:ascii="Times New Roman" w:hAnsi="Times New Roman" w:cs="Times New Roman"/>
                <w:b/>
                <w:bCs/>
                <w:sz w:val="21"/>
                <w:szCs w:val="21"/>
                <w:lang w:eastAsia="zh-CN"/>
              </w:rPr>
              <w:t>Strengths:</w:t>
            </w:r>
          </w:p>
          <w:p w14:paraId="2034D83C" w14:textId="77777777" w:rsidR="00FE1B07" w:rsidRPr="00BC7CF0" w:rsidRDefault="00FE1B07" w:rsidP="0009627B">
            <w:pPr>
              <w:pStyle w:val="a7"/>
              <w:ind w:firstLineChars="0" w:firstLine="0"/>
              <w:rPr>
                <w:rFonts w:ascii="Times New Roman" w:hAnsi="Times New Roman" w:cs="Times New Roman"/>
                <w:sz w:val="21"/>
                <w:szCs w:val="21"/>
                <w:lang w:eastAsia="zh-CN"/>
              </w:rPr>
            </w:pPr>
            <w:r w:rsidRPr="00BC7CF0">
              <w:rPr>
                <w:rFonts w:ascii="Times New Roman" w:hAnsi="Times New Roman" w:cs="Times New Roman"/>
                <w:sz w:val="21"/>
                <w:szCs w:val="21"/>
                <w:lang w:eastAsia="zh-CN"/>
              </w:rPr>
              <w:t>Low cost</w:t>
            </w:r>
          </w:p>
          <w:p w14:paraId="265831E4" w14:textId="77777777" w:rsidR="00FE1B07" w:rsidRPr="00BC7CF0" w:rsidRDefault="00FE1B07" w:rsidP="0009627B">
            <w:pPr>
              <w:pStyle w:val="a7"/>
              <w:ind w:firstLineChars="0" w:firstLine="0"/>
              <w:rPr>
                <w:rFonts w:ascii="Times New Roman" w:hAnsi="Times New Roman" w:cs="Times New Roman"/>
                <w:sz w:val="21"/>
                <w:szCs w:val="21"/>
                <w:lang w:eastAsia="zh-CN"/>
              </w:rPr>
            </w:pPr>
            <w:r w:rsidRPr="00BC7CF0">
              <w:rPr>
                <w:rFonts w:ascii="Times New Roman" w:hAnsi="Times New Roman" w:cs="Times New Roman"/>
                <w:sz w:val="21"/>
                <w:szCs w:val="21"/>
                <w:lang w:eastAsia="zh-CN"/>
              </w:rPr>
              <w:t>Strong financial performance</w:t>
            </w:r>
          </w:p>
          <w:p w14:paraId="207EC53B" w14:textId="77777777" w:rsidR="00FE1B07" w:rsidRPr="00BC7CF0" w:rsidRDefault="00FE1B07" w:rsidP="0009627B">
            <w:pPr>
              <w:pStyle w:val="a7"/>
              <w:ind w:firstLineChars="0" w:firstLine="0"/>
              <w:rPr>
                <w:rFonts w:ascii="Times New Roman" w:hAnsi="Times New Roman" w:cs="Times New Roman"/>
                <w:sz w:val="21"/>
                <w:szCs w:val="21"/>
                <w:lang w:eastAsia="zh-CN"/>
              </w:rPr>
            </w:pPr>
          </w:p>
        </w:tc>
        <w:tc>
          <w:tcPr>
            <w:tcW w:w="3827" w:type="dxa"/>
          </w:tcPr>
          <w:p w14:paraId="3A613443" w14:textId="77777777" w:rsidR="00FE1B07" w:rsidRPr="00BC7CF0" w:rsidRDefault="00FE1B07" w:rsidP="0009627B">
            <w:pPr>
              <w:pStyle w:val="a7"/>
              <w:ind w:firstLineChars="0" w:firstLine="0"/>
              <w:rPr>
                <w:rFonts w:ascii="Times New Roman" w:hAnsi="Times New Roman" w:cs="Times New Roman"/>
                <w:b/>
                <w:bCs/>
                <w:sz w:val="21"/>
                <w:szCs w:val="21"/>
                <w:lang w:eastAsia="zh-CN"/>
              </w:rPr>
            </w:pPr>
            <w:r w:rsidRPr="00BC7CF0">
              <w:rPr>
                <w:rFonts w:ascii="Times New Roman" w:hAnsi="Times New Roman" w:cs="Times New Roman"/>
                <w:b/>
                <w:bCs/>
                <w:sz w:val="21"/>
                <w:szCs w:val="21"/>
                <w:lang w:eastAsia="zh-CN"/>
              </w:rPr>
              <w:t>Weakness:</w:t>
            </w:r>
          </w:p>
          <w:p w14:paraId="1EBEC372" w14:textId="77777777" w:rsidR="00BC7CF0" w:rsidRDefault="00BC7CF0" w:rsidP="0009627B">
            <w:pPr>
              <w:pStyle w:val="a7"/>
              <w:ind w:firstLineChars="0" w:firstLine="0"/>
              <w:rPr>
                <w:rFonts w:ascii="Times New Roman" w:hAnsi="Times New Roman" w:cs="Times New Roman"/>
              </w:rPr>
            </w:pPr>
            <w:r w:rsidRPr="00BC7CF0">
              <w:rPr>
                <w:rFonts w:ascii="Times New Roman" w:hAnsi="Times New Roman" w:cs="Times New Roman"/>
                <w:lang w:eastAsia="zh-CN"/>
              </w:rPr>
              <w:t>Unable</w:t>
            </w:r>
            <w:r w:rsidRPr="00BC7CF0">
              <w:rPr>
                <w:rFonts w:ascii="Times New Roman" w:hAnsi="Times New Roman" w:cs="Times New Roman"/>
              </w:rPr>
              <w:t xml:space="preserve"> to penetrate successfully</w:t>
            </w:r>
          </w:p>
          <w:p w14:paraId="3E1EC149" w14:textId="175C9D0C" w:rsidR="00FE1B07" w:rsidRPr="00BC7CF0" w:rsidRDefault="00BC7CF0" w:rsidP="0009627B">
            <w:pPr>
              <w:pStyle w:val="a7"/>
              <w:ind w:firstLineChars="0" w:firstLine="0"/>
              <w:rPr>
                <w:rFonts w:ascii="Times New Roman" w:hAnsi="Times New Roman" w:cs="Times New Roman"/>
                <w:sz w:val="21"/>
                <w:szCs w:val="21"/>
                <w:lang w:eastAsia="zh-CN"/>
              </w:rPr>
            </w:pPr>
            <w:r w:rsidRPr="00BC7CF0">
              <w:rPr>
                <w:rFonts w:ascii="Times New Roman" w:hAnsi="Times New Roman" w:cs="Times New Roman"/>
              </w:rPr>
              <w:t>in foreign markets</w:t>
            </w:r>
          </w:p>
        </w:tc>
      </w:tr>
      <w:tr w:rsidR="00FE1B07" w:rsidRPr="00622B62" w14:paraId="60E8E3F4" w14:textId="77777777" w:rsidTr="0009627B">
        <w:tc>
          <w:tcPr>
            <w:tcW w:w="4455" w:type="dxa"/>
          </w:tcPr>
          <w:p w14:paraId="74CDA10C" w14:textId="77777777" w:rsidR="00FE1B07" w:rsidRPr="00622B62" w:rsidRDefault="00FE1B07" w:rsidP="0009627B">
            <w:pPr>
              <w:pStyle w:val="a7"/>
              <w:ind w:firstLineChars="0" w:firstLine="0"/>
              <w:rPr>
                <w:rFonts w:ascii="Times New Roman" w:hAnsi="Times New Roman" w:cs="Times New Roman"/>
                <w:b/>
                <w:bCs/>
                <w:sz w:val="21"/>
                <w:szCs w:val="21"/>
                <w:lang w:eastAsia="zh-CN"/>
              </w:rPr>
            </w:pPr>
            <w:r w:rsidRPr="00622B62">
              <w:rPr>
                <w:rFonts w:ascii="Times New Roman" w:hAnsi="Times New Roman" w:cs="Times New Roman"/>
                <w:b/>
                <w:bCs/>
                <w:sz w:val="21"/>
                <w:szCs w:val="21"/>
                <w:lang w:eastAsia="zh-CN"/>
              </w:rPr>
              <w:t>Opportunities:</w:t>
            </w:r>
          </w:p>
          <w:p w14:paraId="0FA841D9" w14:textId="77777777" w:rsidR="00FE1B07" w:rsidRPr="00622B62" w:rsidRDefault="00FE1B07" w:rsidP="0009627B">
            <w:pPr>
              <w:pStyle w:val="a7"/>
              <w:ind w:firstLineChars="0" w:firstLine="0"/>
              <w:rPr>
                <w:rFonts w:ascii="Times New Roman" w:hAnsi="Times New Roman" w:cs="Times New Roman"/>
                <w:szCs w:val="21"/>
              </w:rPr>
            </w:pPr>
            <w:r w:rsidRPr="00622B62">
              <w:rPr>
                <w:rFonts w:ascii="Times New Roman" w:hAnsi="Times New Roman" w:cs="Times New Roman"/>
                <w:szCs w:val="21"/>
              </w:rPr>
              <w:t xml:space="preserve">Store expansions </w:t>
            </w:r>
          </w:p>
          <w:p w14:paraId="44F2D84E" w14:textId="77777777" w:rsidR="00FE1B07" w:rsidRPr="00622B62" w:rsidRDefault="00FE1B07" w:rsidP="0009627B">
            <w:pPr>
              <w:pStyle w:val="a7"/>
              <w:ind w:firstLineChars="0" w:firstLine="0"/>
              <w:rPr>
                <w:rFonts w:ascii="Times New Roman" w:hAnsi="Times New Roman" w:cs="Times New Roman"/>
                <w:sz w:val="21"/>
                <w:szCs w:val="21"/>
                <w:lang w:eastAsia="zh-CN"/>
              </w:rPr>
            </w:pPr>
            <w:r w:rsidRPr="00622B62">
              <w:rPr>
                <w:rFonts w:ascii="Times New Roman" w:hAnsi="Times New Roman" w:cs="Times New Roman"/>
              </w:rPr>
              <w:t>Initiative towards Digital Consumer Retail</w:t>
            </w:r>
          </w:p>
        </w:tc>
        <w:tc>
          <w:tcPr>
            <w:tcW w:w="3827" w:type="dxa"/>
          </w:tcPr>
          <w:p w14:paraId="33610433" w14:textId="77777777" w:rsidR="00FE1B07" w:rsidRPr="00622B62" w:rsidRDefault="00FE1B07" w:rsidP="0009627B">
            <w:pPr>
              <w:pStyle w:val="a7"/>
              <w:ind w:firstLineChars="0" w:firstLine="0"/>
              <w:rPr>
                <w:rFonts w:ascii="Times New Roman" w:hAnsi="Times New Roman" w:cs="Times New Roman"/>
                <w:b/>
                <w:bCs/>
                <w:sz w:val="21"/>
                <w:szCs w:val="21"/>
                <w:lang w:eastAsia="zh-CN"/>
              </w:rPr>
            </w:pPr>
            <w:r w:rsidRPr="00622B62">
              <w:rPr>
                <w:rFonts w:ascii="Times New Roman" w:hAnsi="Times New Roman" w:cs="Times New Roman"/>
                <w:b/>
                <w:bCs/>
                <w:sz w:val="21"/>
                <w:szCs w:val="21"/>
                <w:lang w:eastAsia="zh-CN"/>
              </w:rPr>
              <w:t>Threat:</w:t>
            </w:r>
          </w:p>
          <w:p w14:paraId="2BEAE687" w14:textId="77777777" w:rsidR="00FE1B07" w:rsidRPr="00622B62" w:rsidRDefault="00FE1B07" w:rsidP="0009627B">
            <w:pPr>
              <w:pStyle w:val="a7"/>
              <w:ind w:firstLineChars="0" w:firstLine="0"/>
              <w:rPr>
                <w:rFonts w:ascii="Times New Roman" w:hAnsi="Times New Roman" w:cs="Times New Roman"/>
                <w:sz w:val="21"/>
                <w:szCs w:val="21"/>
                <w:lang w:eastAsia="zh-CN"/>
              </w:rPr>
            </w:pPr>
            <w:r w:rsidRPr="00622B62">
              <w:rPr>
                <w:rFonts w:ascii="Times New Roman" w:hAnsi="Times New Roman" w:cs="Times New Roman"/>
                <w:sz w:val="21"/>
                <w:szCs w:val="21"/>
                <w:lang w:eastAsia="zh-CN"/>
              </w:rPr>
              <w:t>Competition from global operators</w:t>
            </w:r>
          </w:p>
          <w:p w14:paraId="6D9AA640" w14:textId="77777777" w:rsidR="00FE1B07" w:rsidRPr="00622B62" w:rsidRDefault="00FE1B07" w:rsidP="0009627B">
            <w:pPr>
              <w:pStyle w:val="a7"/>
              <w:ind w:firstLineChars="0" w:firstLine="0"/>
              <w:rPr>
                <w:rFonts w:ascii="Times New Roman" w:hAnsi="Times New Roman" w:cs="Times New Roman"/>
                <w:sz w:val="21"/>
                <w:szCs w:val="21"/>
                <w:lang w:eastAsia="zh-CN"/>
              </w:rPr>
            </w:pPr>
          </w:p>
        </w:tc>
      </w:tr>
    </w:tbl>
    <w:p w14:paraId="617DE779" w14:textId="77777777" w:rsidR="00FE1B07" w:rsidRPr="00622B62" w:rsidRDefault="00FE1B07" w:rsidP="00FE1B07">
      <w:pPr>
        <w:rPr>
          <w:rFonts w:ascii="Times New Roman" w:hAnsi="Times New Roman" w:cs="Times New Roman"/>
        </w:rPr>
      </w:pPr>
    </w:p>
    <w:p w14:paraId="3625F303" w14:textId="12616DAD" w:rsidR="00FE1B07" w:rsidRPr="00622B62" w:rsidRDefault="00622B62" w:rsidP="00622B62">
      <w:pPr>
        <w:pStyle w:val="2"/>
        <w:rPr>
          <w:rFonts w:ascii="Times New Roman" w:hAnsi="Times New Roman" w:cs="Times New Roman"/>
          <w:sz w:val="28"/>
          <w:szCs w:val="28"/>
        </w:rPr>
      </w:pPr>
      <w:bookmarkStart w:id="15" w:name="_Toc14376992"/>
      <w:bookmarkStart w:id="16" w:name="_Toc14628344"/>
      <w:r w:rsidRPr="00622B62">
        <w:rPr>
          <w:rFonts w:ascii="Times New Roman" w:hAnsi="Times New Roman" w:cs="Times New Roman"/>
          <w:sz w:val="28"/>
          <w:szCs w:val="28"/>
        </w:rPr>
        <w:t xml:space="preserve">2.2 </w:t>
      </w:r>
      <w:r w:rsidR="00FE1B07" w:rsidRPr="00622B62">
        <w:rPr>
          <w:rFonts w:ascii="Times New Roman" w:hAnsi="Times New Roman" w:cs="Times New Roman"/>
          <w:sz w:val="28"/>
          <w:szCs w:val="28"/>
        </w:rPr>
        <w:t>PESTEL analysis</w:t>
      </w:r>
      <w:bookmarkEnd w:id="15"/>
      <w:bookmarkEnd w:id="16"/>
    </w:p>
    <w:p w14:paraId="2F864F50" w14:textId="759EC2DD" w:rsidR="00A900E5" w:rsidRPr="00A900E5" w:rsidRDefault="00A900E5" w:rsidP="000E4DBF">
      <w:pPr>
        <w:rPr>
          <w:rFonts w:ascii="Times New Roman" w:hAnsi="Times New Roman" w:cs="Times New Roman"/>
        </w:rPr>
      </w:pPr>
      <w:r w:rsidRPr="00A900E5">
        <w:rPr>
          <w:rFonts w:ascii="Times New Roman" w:hAnsi="Times New Roman" w:cs="Times New Roman"/>
        </w:rPr>
        <w:t xml:space="preserve">PESTEL analysis is a framework used by marketers to </w:t>
      </w:r>
      <w:proofErr w:type="spellStart"/>
      <w:r w:rsidR="0020689F">
        <w:rPr>
          <w:rFonts w:ascii="Times New Roman" w:hAnsi="Times New Roman" w:cs="Times New Roman"/>
        </w:rPr>
        <w:t>analyse</w:t>
      </w:r>
      <w:proofErr w:type="spellEnd"/>
      <w:r w:rsidRPr="00A900E5">
        <w:rPr>
          <w:rFonts w:ascii="Times New Roman" w:hAnsi="Times New Roman" w:cs="Times New Roman"/>
        </w:rPr>
        <w:t xml:space="preserve"> external marketing environments that have an impact on the organization, including political, economic, social, technological, environmental, and legal factors.</w:t>
      </w:r>
      <w:r>
        <w:rPr>
          <w:rFonts w:ascii="Times New Roman" w:hAnsi="Times New Roman" w:cs="Times New Roman"/>
        </w:rPr>
        <w:t xml:space="preserve"> </w:t>
      </w:r>
    </w:p>
    <w:p w14:paraId="6F6403FD" w14:textId="77777777" w:rsidR="000E4DBF" w:rsidRPr="00622B62" w:rsidRDefault="000E4DBF" w:rsidP="00FE1B07">
      <w:pPr>
        <w:pStyle w:val="a7"/>
        <w:ind w:left="360" w:firstLineChars="0" w:firstLine="0"/>
        <w:rPr>
          <w:rFonts w:ascii="Times New Roman" w:hAnsi="Times New Roman" w:cs="Times New Roman"/>
        </w:rPr>
      </w:pPr>
    </w:p>
    <w:p w14:paraId="17B5099E" w14:textId="5F87D212" w:rsidR="00FE1B07" w:rsidRDefault="00A900E5" w:rsidP="00FE1B07">
      <w:pPr>
        <w:rPr>
          <w:rFonts w:ascii="Times New Roman" w:hAnsi="Times New Roman" w:cs="Times New Roman"/>
        </w:rPr>
      </w:pPr>
      <w:r w:rsidRPr="00A900E5">
        <w:rPr>
          <w:rFonts w:ascii="Times New Roman" w:hAnsi="Times New Roman" w:cs="Times New Roman"/>
        </w:rPr>
        <w:t>As for social factor, Uniqlo values social norms and grades and values local markets' attitudes toward health and safety.</w:t>
      </w:r>
      <w:r>
        <w:rPr>
          <w:rFonts w:ascii="Times New Roman" w:hAnsi="Times New Roman" w:cs="Times New Roman"/>
        </w:rPr>
        <w:t xml:space="preserve"> </w:t>
      </w:r>
      <w:r w:rsidRPr="00A900E5">
        <w:rPr>
          <w:rFonts w:ascii="Times New Roman" w:hAnsi="Times New Roman" w:cs="Times New Roman"/>
        </w:rPr>
        <w:t>Uniqlo has established a $10 million foundation to help children realize their dreams</w:t>
      </w:r>
      <w:r>
        <w:rPr>
          <w:rFonts w:ascii="Times New Roman" w:hAnsi="Times New Roman" w:cs="Times New Roman"/>
        </w:rPr>
        <w:t xml:space="preserve"> (Uniqlo, 2014)</w:t>
      </w:r>
      <w:r w:rsidRPr="00A900E5">
        <w:rPr>
          <w:rFonts w:ascii="Times New Roman" w:hAnsi="Times New Roman" w:cs="Times New Roman"/>
        </w:rPr>
        <w:t>. In 2010, the Uniqlo Group established a social business in Bangladesh to help the people of Bangladesh solve social problems related to poverty, health and education.</w:t>
      </w:r>
    </w:p>
    <w:p w14:paraId="37B93457" w14:textId="77777777" w:rsidR="00A900E5" w:rsidRPr="00622B62" w:rsidRDefault="00A900E5" w:rsidP="00FE1B07">
      <w:pPr>
        <w:rPr>
          <w:rFonts w:ascii="Times New Roman" w:hAnsi="Times New Roman" w:cs="Times New Roman"/>
        </w:rPr>
      </w:pPr>
    </w:p>
    <w:p w14:paraId="173EAB59" w14:textId="546FC93B" w:rsidR="00FE1B07" w:rsidRPr="00622B62" w:rsidRDefault="00FE1B07" w:rsidP="00FE1B07">
      <w:pPr>
        <w:rPr>
          <w:rFonts w:ascii="Times New Roman" w:hAnsi="Times New Roman" w:cs="Times New Roman"/>
        </w:rPr>
      </w:pPr>
      <w:r w:rsidRPr="00622B62">
        <w:rPr>
          <w:rFonts w:ascii="Times New Roman" w:hAnsi="Times New Roman" w:cs="Times New Roman"/>
        </w:rPr>
        <w:t>As for economic</w:t>
      </w:r>
      <w:r w:rsidR="009C6D2A">
        <w:rPr>
          <w:rFonts w:ascii="Times New Roman" w:hAnsi="Times New Roman" w:cs="Times New Roman"/>
        </w:rPr>
        <w:t xml:space="preserve"> factor</w:t>
      </w:r>
      <w:r w:rsidRPr="00622B62">
        <w:rPr>
          <w:rFonts w:ascii="Times New Roman" w:hAnsi="Times New Roman" w:cs="Times New Roman"/>
        </w:rPr>
        <w:t xml:space="preserve">, </w:t>
      </w:r>
      <w:r w:rsidR="00A900E5">
        <w:rPr>
          <w:rFonts w:ascii="Times New Roman" w:hAnsi="Times New Roman" w:cs="Times New Roman"/>
        </w:rPr>
        <w:t>t</w:t>
      </w:r>
      <w:r w:rsidR="00A900E5" w:rsidRPr="00A900E5">
        <w:rPr>
          <w:rFonts w:ascii="Times New Roman" w:hAnsi="Times New Roman" w:cs="Times New Roman"/>
        </w:rPr>
        <w:t>he development of Uniqlo is closely related to the global economy</w:t>
      </w:r>
      <w:r w:rsidR="00554172">
        <w:rPr>
          <w:rFonts w:ascii="Times New Roman" w:hAnsi="Times New Roman" w:cs="Times New Roman"/>
        </w:rPr>
        <w:t>.</w:t>
      </w:r>
      <w:r w:rsidRPr="00622B62">
        <w:rPr>
          <w:rFonts w:ascii="Times New Roman" w:hAnsi="Times New Roman" w:cs="Times New Roman"/>
        </w:rPr>
        <w:t xml:space="preserve"> China has experien</w:t>
      </w:r>
      <w:r w:rsidRPr="00554172">
        <w:rPr>
          <w:rFonts w:ascii="Times New Roman" w:hAnsi="Times New Roman" w:cs="Times New Roman"/>
        </w:rPr>
        <w:t xml:space="preserve">ced rapid economic growth in the past decade, and Uniqlo has seized the opportunity to open more than 600 stores in China, making China the largest overseas market (Fast Retailing, 2018). According to McKinsey's report, </w:t>
      </w:r>
      <w:r w:rsidR="00554172" w:rsidRPr="00554172">
        <w:rPr>
          <w:rFonts w:ascii="Times New Roman" w:hAnsi="Times New Roman" w:cs="Times New Roman"/>
        </w:rPr>
        <w:t>due to economic development and women's awareness, the global female clothing market will grow from 2% to 5% annually, and emerging countries will account for more than half of the entire apparel market.</w:t>
      </w:r>
      <w:r w:rsidRPr="00554172">
        <w:rPr>
          <w:rFonts w:ascii="Times New Roman" w:hAnsi="Times New Roman" w:cs="Times New Roman"/>
        </w:rPr>
        <w:t xml:space="preserve"> Therefore, Uniqlo will pay more attention to markets in developing countries such as developing countries an</w:t>
      </w:r>
      <w:r w:rsidRPr="00622B62">
        <w:rPr>
          <w:rFonts w:ascii="Times New Roman" w:hAnsi="Times New Roman" w:cs="Times New Roman"/>
        </w:rPr>
        <w:t>d Southeast Asia.</w:t>
      </w:r>
    </w:p>
    <w:p w14:paraId="5A402A9B" w14:textId="77777777" w:rsidR="00FE1B07" w:rsidRPr="00622B62" w:rsidRDefault="00FE1B07" w:rsidP="00FE1B07">
      <w:pPr>
        <w:pStyle w:val="a7"/>
        <w:ind w:left="360" w:firstLineChars="0" w:firstLine="0"/>
        <w:rPr>
          <w:rFonts w:ascii="Times New Roman" w:hAnsi="Times New Roman" w:cs="Times New Roman"/>
        </w:rPr>
      </w:pPr>
    </w:p>
    <w:p w14:paraId="646057C6" w14:textId="15E02ECA" w:rsidR="00FE1B07" w:rsidRPr="00A900E5" w:rsidRDefault="00A900E5" w:rsidP="00A900E5">
      <w:pPr>
        <w:rPr>
          <w:rFonts w:ascii="Times New Roman" w:hAnsi="Times New Roman" w:cs="Times New Roman"/>
        </w:rPr>
      </w:pPr>
      <w:r w:rsidRPr="00A900E5">
        <w:rPr>
          <w:rFonts w:ascii="Times New Roman" w:hAnsi="Times New Roman" w:cs="Times New Roman"/>
        </w:rPr>
        <w:t>As for legal</w:t>
      </w:r>
      <w:r w:rsidR="009C6D2A">
        <w:rPr>
          <w:rFonts w:ascii="Times New Roman" w:hAnsi="Times New Roman" w:cs="Times New Roman"/>
        </w:rPr>
        <w:t xml:space="preserve"> factor,</w:t>
      </w:r>
      <w:r w:rsidRPr="00A900E5">
        <w:rPr>
          <w:rFonts w:ascii="Times New Roman" w:hAnsi="Times New Roman" w:cs="Times New Roman"/>
        </w:rPr>
        <w:t xml:space="preserve"> Uniqlo must take into account the legal protection of intellectual property, patents, copyrights, etc. in various countries. It is also important to understand the country’s employment laws and how they affect business models.</w:t>
      </w:r>
      <w:r w:rsidR="00554172">
        <w:rPr>
          <w:rFonts w:ascii="Times New Roman" w:hAnsi="Times New Roman" w:cs="Times New Roman"/>
        </w:rPr>
        <w:t xml:space="preserve"> </w:t>
      </w:r>
      <w:r w:rsidRPr="00A900E5">
        <w:rPr>
          <w:rFonts w:ascii="Times New Roman" w:hAnsi="Times New Roman" w:cs="Times New Roman"/>
        </w:rPr>
        <w:t>Uniqlo focuses on the sustainability of its business and supply chain and is committed to ensuring compliance with local laws in the local market (Murphy, 2018). Uniqlo provides employees with a comfortable working environment, the latest information technology and office equipment to improve employee productivity and provide different benefits to employees according to different national laws. In terms of production, Uniqlo is also committed to producing healthy and environmentally friendly fabrics (Uniqlo, 2018).</w:t>
      </w:r>
    </w:p>
    <w:p w14:paraId="76C382ED" w14:textId="77777777" w:rsidR="00A900E5" w:rsidRPr="00A900E5" w:rsidRDefault="00A900E5" w:rsidP="00A900E5">
      <w:pPr>
        <w:rPr>
          <w:rFonts w:ascii="Times New Roman" w:hAnsi="Times New Roman" w:cs="Times New Roman"/>
          <w:color w:val="FF0000"/>
        </w:rPr>
      </w:pPr>
    </w:p>
    <w:p w14:paraId="5F144482" w14:textId="0DBD0ADF" w:rsidR="00FE1B07" w:rsidRPr="00622B62" w:rsidRDefault="00FE1B07" w:rsidP="00FE1B07">
      <w:pPr>
        <w:pStyle w:val="pgh"/>
        <w:spacing w:before="0" w:beforeAutospacing="0"/>
        <w:rPr>
          <w:rFonts w:ascii="Times New Roman" w:eastAsiaTheme="minorEastAsia" w:hAnsi="Times New Roman" w:cs="Times New Roman"/>
          <w:kern w:val="2"/>
          <w:sz w:val="21"/>
          <w:szCs w:val="21"/>
        </w:rPr>
      </w:pPr>
      <w:r w:rsidRPr="00622B62">
        <w:rPr>
          <w:rFonts w:ascii="Times New Roman" w:eastAsiaTheme="minorEastAsia" w:hAnsi="Times New Roman" w:cs="Times New Roman"/>
          <w:kern w:val="2"/>
          <w:sz w:val="21"/>
          <w:szCs w:val="21"/>
        </w:rPr>
        <w:t xml:space="preserve">As for environmental factor, </w:t>
      </w:r>
      <w:r w:rsidR="00554172" w:rsidRPr="00554172">
        <w:rPr>
          <w:rFonts w:ascii="Times New Roman" w:eastAsiaTheme="minorEastAsia" w:hAnsi="Times New Roman" w:cs="Times New Roman"/>
          <w:kern w:val="2"/>
          <w:sz w:val="21"/>
          <w:szCs w:val="21"/>
        </w:rPr>
        <w:t>Uniqlo has been working to reduce environmental pollution throughout the production process.</w:t>
      </w:r>
      <w:r w:rsidRPr="00622B62">
        <w:rPr>
          <w:rFonts w:ascii="Times New Roman" w:eastAsiaTheme="minorEastAsia" w:hAnsi="Times New Roman" w:cs="Times New Roman"/>
          <w:kern w:val="2"/>
          <w:sz w:val="21"/>
          <w:szCs w:val="21"/>
        </w:rPr>
        <w:t xml:space="preserve"> Uniqlo also annou</w:t>
      </w:r>
      <w:r w:rsidRPr="00554172">
        <w:rPr>
          <w:rFonts w:ascii="Times New Roman" w:eastAsiaTheme="minorEastAsia" w:hAnsi="Times New Roman" w:cs="Times New Roman"/>
          <w:kern w:val="2"/>
          <w:sz w:val="21"/>
          <w:szCs w:val="21"/>
        </w:rPr>
        <w:t xml:space="preserve">nced that it will achieve zero-emission </w:t>
      </w:r>
      <w:r w:rsidRPr="00554172">
        <w:rPr>
          <w:rFonts w:ascii="Times New Roman" w:eastAsiaTheme="minorEastAsia" w:hAnsi="Times New Roman" w:cs="Times New Roman"/>
          <w:kern w:val="2"/>
          <w:sz w:val="21"/>
          <w:szCs w:val="21"/>
        </w:rPr>
        <w:lastRenderedPageBreak/>
        <w:t>hazardous chemicals for all production processes by 2020</w:t>
      </w:r>
      <w:r w:rsidR="00554172" w:rsidRPr="00554172">
        <w:rPr>
          <w:rFonts w:ascii="Times New Roman" w:eastAsiaTheme="minorEastAsia" w:hAnsi="Times New Roman" w:cs="Times New Roman"/>
          <w:kern w:val="2"/>
          <w:sz w:val="21"/>
          <w:szCs w:val="21"/>
        </w:rPr>
        <w:t>(Uniqlo, 2018)</w:t>
      </w:r>
      <w:r w:rsidRPr="00554172">
        <w:rPr>
          <w:rFonts w:ascii="Times New Roman" w:eastAsiaTheme="minorEastAsia" w:hAnsi="Times New Roman" w:cs="Times New Roman"/>
          <w:kern w:val="2"/>
          <w:sz w:val="21"/>
          <w:szCs w:val="21"/>
        </w:rPr>
        <w:t>. F</w:t>
      </w:r>
      <w:r w:rsidRPr="00622B62">
        <w:rPr>
          <w:rFonts w:ascii="Times New Roman" w:eastAsiaTheme="minorEastAsia" w:hAnsi="Times New Roman" w:cs="Times New Roman"/>
          <w:kern w:val="2"/>
          <w:sz w:val="21"/>
          <w:szCs w:val="21"/>
        </w:rPr>
        <w:t>or a long time, the factory used irritating chemicals and multiple washes to fade dark cowboys. This process took a long time, and the discharged wastewater and chemical waste are very hazardous to the environment.</w:t>
      </w:r>
      <w:r w:rsidR="00BC7CF0" w:rsidRPr="00BC7CF0">
        <w:t xml:space="preserve"> </w:t>
      </w:r>
      <w:r w:rsidR="00BC7CF0" w:rsidRPr="00BC7CF0">
        <w:rPr>
          <w:rFonts w:ascii="Times New Roman" w:eastAsiaTheme="minorEastAsia" w:hAnsi="Times New Roman" w:cs="Times New Roman"/>
          <w:kern w:val="2"/>
          <w:sz w:val="21"/>
          <w:szCs w:val="21"/>
        </w:rPr>
        <w:t xml:space="preserve">Uniqlo promotes environmentally friendly methods in the US denim </w:t>
      </w:r>
      <w:r w:rsidR="00BC7CF0">
        <w:rPr>
          <w:rFonts w:ascii="Times New Roman" w:eastAsiaTheme="minorEastAsia" w:hAnsi="Times New Roman" w:cs="Times New Roman"/>
          <w:kern w:val="2"/>
          <w:sz w:val="21"/>
          <w:szCs w:val="21"/>
        </w:rPr>
        <w:t>R&amp;D</w:t>
      </w:r>
      <w:r w:rsidR="00BC7CF0" w:rsidRPr="00BC7CF0">
        <w:rPr>
          <w:rFonts w:ascii="Times New Roman" w:eastAsiaTheme="minorEastAsia" w:hAnsi="Times New Roman" w:cs="Times New Roman"/>
          <w:kern w:val="2"/>
          <w:sz w:val="21"/>
          <w:szCs w:val="21"/>
        </w:rPr>
        <w:t xml:space="preserve"> center to create greener production methods</w:t>
      </w:r>
      <w:r w:rsidR="00BC7CF0">
        <w:rPr>
          <w:rFonts w:ascii="Times New Roman" w:eastAsiaTheme="minorEastAsia" w:hAnsi="Times New Roman" w:cs="Times New Roman"/>
          <w:kern w:val="2"/>
          <w:sz w:val="21"/>
          <w:szCs w:val="21"/>
        </w:rPr>
        <w:t>(</w:t>
      </w:r>
      <w:r w:rsidRPr="00622B62">
        <w:rPr>
          <w:rFonts w:ascii="Times New Roman" w:eastAsiaTheme="minorEastAsia" w:hAnsi="Times New Roman" w:cs="Times New Roman"/>
          <w:kern w:val="2"/>
          <w:sz w:val="21"/>
          <w:szCs w:val="21"/>
        </w:rPr>
        <w:t>Uniqlo, 2019</w:t>
      </w:r>
      <w:r w:rsidRPr="00622B62">
        <w:rPr>
          <w:rFonts w:ascii="Times New Roman" w:eastAsiaTheme="minorEastAsia" w:hAnsi="Times New Roman" w:cs="Times New Roman"/>
          <w:kern w:val="2"/>
          <w:sz w:val="21"/>
          <w:szCs w:val="21"/>
        </w:rPr>
        <w:t>）</w:t>
      </w:r>
      <w:r w:rsidRPr="00622B62">
        <w:rPr>
          <w:rFonts w:ascii="Times New Roman" w:eastAsiaTheme="minorEastAsia" w:hAnsi="Times New Roman" w:cs="Times New Roman"/>
          <w:kern w:val="2"/>
          <w:sz w:val="21"/>
          <w:szCs w:val="21"/>
        </w:rPr>
        <w:t>.</w:t>
      </w:r>
    </w:p>
    <w:p w14:paraId="2795198D" w14:textId="1F93CC67" w:rsidR="00FE1B07" w:rsidRPr="00622B62" w:rsidRDefault="00FE1B07" w:rsidP="00FE1B07">
      <w:pPr>
        <w:rPr>
          <w:rFonts w:ascii="Times New Roman" w:hAnsi="Times New Roman" w:cs="Times New Roman"/>
          <w:szCs w:val="21"/>
        </w:rPr>
      </w:pPr>
      <w:r w:rsidRPr="00622B62">
        <w:rPr>
          <w:rFonts w:ascii="Times New Roman" w:hAnsi="Times New Roman" w:cs="Times New Roman"/>
          <w:szCs w:val="21"/>
        </w:rPr>
        <w:t>As for technical factor, global technology is exploding, and it can change at an ever-changing pace. From manufacturing, marketing, transportation, communications to other aspects of everyday business, all aspects are affected by techno</w:t>
      </w:r>
      <w:r w:rsidRPr="00554172">
        <w:rPr>
          <w:rFonts w:ascii="Times New Roman" w:hAnsi="Times New Roman" w:cs="Times New Roman"/>
          <w:szCs w:val="21"/>
        </w:rPr>
        <w:t xml:space="preserve">logy. For more than 20 years, Uniqlo has formed a vast database by collecting all sales data for each store. </w:t>
      </w:r>
      <w:r w:rsidR="00554172" w:rsidRPr="00554172">
        <w:rPr>
          <w:rFonts w:ascii="Times New Roman" w:hAnsi="Times New Roman" w:cs="Times New Roman"/>
          <w:szCs w:val="21"/>
        </w:rPr>
        <w:t xml:space="preserve">It monitors and </w:t>
      </w:r>
      <w:r w:rsidR="0020689F">
        <w:rPr>
          <w:rFonts w:ascii="Times New Roman" w:hAnsi="Times New Roman" w:cs="Times New Roman"/>
          <w:szCs w:val="21"/>
        </w:rPr>
        <w:t>analyse</w:t>
      </w:r>
      <w:r w:rsidR="00554172" w:rsidRPr="00554172">
        <w:rPr>
          <w:rFonts w:ascii="Times New Roman" w:hAnsi="Times New Roman" w:cs="Times New Roman"/>
          <w:szCs w:val="21"/>
        </w:rPr>
        <w:t>s sales data in real time to set production, adjust marketing plans, respond to consumer needs, and better control the supply chain.</w:t>
      </w:r>
      <w:r w:rsidRPr="00554172">
        <w:rPr>
          <w:rFonts w:ascii="Times New Roman" w:hAnsi="Times New Roman" w:cs="Times New Roman"/>
          <w:szCs w:val="21"/>
        </w:rPr>
        <w:t xml:space="preserve"> Uniqlo's SPA management model </w:t>
      </w:r>
      <w:r w:rsidR="00554172" w:rsidRPr="00554172">
        <w:rPr>
          <w:rFonts w:ascii="Times New Roman" w:hAnsi="Times New Roman" w:cs="Times New Roman"/>
          <w:szCs w:val="21"/>
        </w:rPr>
        <w:t xml:space="preserve">enables store staff to coordinate inventory faster </w:t>
      </w:r>
      <w:r w:rsidRPr="00622B62">
        <w:rPr>
          <w:rFonts w:ascii="Times New Roman" w:hAnsi="Times New Roman" w:cs="Times New Roman"/>
          <w:szCs w:val="21"/>
        </w:rPr>
        <w:t>and improve customer experience on other stores or websites (Fast retailing, 2018).</w:t>
      </w:r>
    </w:p>
    <w:p w14:paraId="1E020666" w14:textId="77777777" w:rsidR="00FE1B07" w:rsidRPr="00622B62" w:rsidRDefault="00FE1B07" w:rsidP="00FE1B07">
      <w:pPr>
        <w:rPr>
          <w:rFonts w:ascii="Times New Roman" w:hAnsi="Times New Roman" w:cs="Times New Roman"/>
        </w:rPr>
      </w:pPr>
    </w:p>
    <w:p w14:paraId="4EBC382B" w14:textId="39E96354" w:rsidR="00FE1B07" w:rsidRPr="00622B62" w:rsidRDefault="00FE1B07" w:rsidP="00FE1B07">
      <w:pPr>
        <w:rPr>
          <w:rFonts w:ascii="Times New Roman" w:hAnsi="Times New Roman" w:cs="Times New Roman"/>
        </w:rPr>
      </w:pPr>
      <w:r w:rsidRPr="00622B62">
        <w:rPr>
          <w:rFonts w:ascii="Times New Roman" w:hAnsi="Times New Roman" w:cs="Times New Roman"/>
        </w:rPr>
        <w:t xml:space="preserve">As for </w:t>
      </w:r>
      <w:r w:rsidR="000656AE">
        <w:rPr>
          <w:rFonts w:ascii="Times New Roman" w:hAnsi="Times New Roman" w:cs="Times New Roman" w:hint="eastAsia"/>
        </w:rPr>
        <w:t>political</w:t>
      </w:r>
      <w:r w:rsidR="000656AE">
        <w:rPr>
          <w:rFonts w:ascii="Times New Roman" w:hAnsi="Times New Roman" w:cs="Times New Roman"/>
        </w:rPr>
        <w:t xml:space="preserve"> </w:t>
      </w:r>
      <w:r w:rsidRPr="00622B62">
        <w:rPr>
          <w:rFonts w:ascii="Times New Roman" w:hAnsi="Times New Roman" w:cs="Times New Roman"/>
        </w:rPr>
        <w:t>fact</w:t>
      </w:r>
      <w:r w:rsidRPr="00554172">
        <w:rPr>
          <w:rFonts w:ascii="Times New Roman" w:hAnsi="Times New Roman" w:cs="Times New Roman"/>
        </w:rPr>
        <w:t xml:space="preserve">or, </w:t>
      </w:r>
      <w:r w:rsidR="00554172" w:rsidRPr="00554172">
        <w:rPr>
          <w:rFonts w:ascii="Times New Roman" w:hAnsi="Times New Roman" w:cs="Times New Roman"/>
        </w:rPr>
        <w:t>organizations must und</w:t>
      </w:r>
      <w:r w:rsidR="00554172" w:rsidRPr="000656AE">
        <w:rPr>
          <w:rFonts w:ascii="Times New Roman" w:hAnsi="Times New Roman" w:cs="Times New Roman"/>
        </w:rPr>
        <w:t xml:space="preserve">erstand, respect and tolerate the local society and culture of the host country. </w:t>
      </w:r>
      <w:r w:rsidRPr="000656AE">
        <w:rPr>
          <w:rFonts w:ascii="Times New Roman" w:hAnsi="Times New Roman" w:cs="Times New Roman"/>
        </w:rPr>
        <w:t xml:space="preserve">The major obstacles common in </w:t>
      </w:r>
      <w:r w:rsidR="00003410" w:rsidRPr="000656AE">
        <w:rPr>
          <w:rFonts w:ascii="Times New Roman" w:hAnsi="Times New Roman" w:cs="Times New Roman"/>
        </w:rPr>
        <w:t>global business</w:t>
      </w:r>
      <w:r w:rsidRPr="000656AE">
        <w:rPr>
          <w:rFonts w:ascii="Times New Roman" w:hAnsi="Times New Roman" w:cs="Times New Roman"/>
        </w:rPr>
        <w:t xml:space="preserve"> are cultural differences, laws and regulations, languages, etc. </w:t>
      </w:r>
      <w:r w:rsidR="000656AE" w:rsidRPr="000656AE">
        <w:rPr>
          <w:rFonts w:ascii="Times New Roman" w:hAnsi="Times New Roman" w:cs="Times New Roman"/>
        </w:rPr>
        <w:t>The Uniqlo market in Asia, Latin America and the Americas have different political and legal risks, so different marketing strategies must be evaluated and implemented. There are fewer legal barriers in Asia, but legal barriers are higher in Europe and the United States. The price competition factor in Asia is greater than in the US and Europe. In addition, there are factors such as language, foreign exchange and time difference, but the impact on international business activities is relatively small.</w:t>
      </w:r>
      <w:r w:rsidR="000656AE">
        <w:rPr>
          <w:rFonts w:ascii="Times New Roman" w:hAnsi="Times New Roman" w:cs="Times New Roman"/>
        </w:rPr>
        <w:t xml:space="preserve"> </w:t>
      </w:r>
      <w:r w:rsidRPr="000656AE">
        <w:rPr>
          <w:rFonts w:ascii="Times New Roman" w:hAnsi="Times New Roman" w:cs="Times New Roman"/>
        </w:rPr>
        <w:t xml:space="preserve">Therefore, Uniqlo needs to pay attention to different social cultures when entering different overseas </w:t>
      </w:r>
      <w:proofErr w:type="gramStart"/>
      <w:r w:rsidRPr="000656AE">
        <w:rPr>
          <w:rFonts w:ascii="Times New Roman" w:hAnsi="Times New Roman" w:cs="Times New Roman"/>
        </w:rPr>
        <w:t>markets</w:t>
      </w:r>
      <w:r w:rsidR="000656AE" w:rsidRPr="000656AE">
        <w:rPr>
          <w:rFonts w:ascii="Times New Roman" w:hAnsi="Times New Roman" w:cs="Times New Roman"/>
        </w:rPr>
        <w:t>(</w:t>
      </w:r>
      <w:proofErr w:type="gramEnd"/>
      <w:r w:rsidR="000656AE" w:rsidRPr="000656AE">
        <w:rPr>
          <w:rFonts w:ascii="Times New Roman" w:hAnsi="Times New Roman" w:cs="Times New Roman"/>
        </w:rPr>
        <w:t>Electronic World, 2018)</w:t>
      </w:r>
      <w:r w:rsidRPr="000656AE">
        <w:rPr>
          <w:rFonts w:ascii="Times New Roman" w:hAnsi="Times New Roman" w:cs="Times New Roman"/>
        </w:rPr>
        <w:t>. </w:t>
      </w:r>
    </w:p>
    <w:p w14:paraId="25C39D8B" w14:textId="77777777" w:rsidR="00FE1B07" w:rsidRPr="00622B62" w:rsidRDefault="00FE1B07" w:rsidP="00FE1B07">
      <w:pPr>
        <w:rPr>
          <w:rFonts w:ascii="Times New Roman" w:hAnsi="Times New Roman" w:cs="Times New Roman"/>
        </w:rPr>
      </w:pPr>
    </w:p>
    <w:p w14:paraId="5C7FA1C1" w14:textId="77777777" w:rsidR="00FE1B07" w:rsidRPr="00622B62" w:rsidRDefault="00FE1B07" w:rsidP="00FE1B07">
      <w:pPr>
        <w:rPr>
          <w:rFonts w:ascii="Times New Roman" w:hAnsi="Times New Roman" w:cs="Times New Roman"/>
        </w:rPr>
      </w:pPr>
      <w:r w:rsidRPr="00622B62">
        <w:rPr>
          <w:rFonts w:ascii="Times New Roman" w:hAnsi="Times New Roman" w:cs="Times New Roman"/>
        </w:rPr>
        <w:t>According to the above analysis, it can be concluded that Uniqlo adheres to local regulations when entering the overseas market, and is committed to environmental protection and vigorously research and develop new fabrics. In general, macro opportunities outweigh challenges.</w:t>
      </w:r>
    </w:p>
    <w:p w14:paraId="276D5529" w14:textId="77777777" w:rsidR="00FE1B07" w:rsidRPr="00622B62" w:rsidRDefault="00FE1B07" w:rsidP="00FE1B07">
      <w:pPr>
        <w:pStyle w:val="a7"/>
        <w:ind w:left="720" w:firstLineChars="0" w:firstLine="0"/>
        <w:rPr>
          <w:rFonts w:ascii="Times New Roman" w:hAnsi="Times New Roman" w:cs="Times New Roman"/>
        </w:rPr>
      </w:pPr>
    </w:p>
    <w:p w14:paraId="2868DCE3" w14:textId="3B113F33" w:rsidR="00FE1B07" w:rsidRPr="00622B62" w:rsidRDefault="00622B62" w:rsidP="00622B62">
      <w:pPr>
        <w:pStyle w:val="2"/>
        <w:rPr>
          <w:rFonts w:ascii="Times New Roman" w:hAnsi="Times New Roman" w:cs="Times New Roman"/>
          <w:sz w:val="28"/>
          <w:szCs w:val="28"/>
        </w:rPr>
      </w:pPr>
      <w:bookmarkStart w:id="17" w:name="_Toc14376993"/>
      <w:bookmarkStart w:id="18" w:name="_Toc14628345"/>
      <w:r w:rsidRPr="00622B62">
        <w:rPr>
          <w:rFonts w:ascii="Times New Roman" w:hAnsi="Times New Roman" w:cs="Times New Roman"/>
          <w:sz w:val="28"/>
          <w:szCs w:val="28"/>
        </w:rPr>
        <w:t xml:space="preserve">2.3 </w:t>
      </w:r>
      <w:r w:rsidR="00FE1B07" w:rsidRPr="00622B62">
        <w:rPr>
          <w:rFonts w:ascii="Times New Roman" w:hAnsi="Times New Roman" w:cs="Times New Roman"/>
          <w:sz w:val="28"/>
          <w:szCs w:val="28"/>
        </w:rPr>
        <w:t>Porter’s five forces analysis</w:t>
      </w:r>
      <w:bookmarkEnd w:id="17"/>
      <w:bookmarkEnd w:id="18"/>
    </w:p>
    <w:p w14:paraId="382A4BA4" w14:textId="4F4E65BE" w:rsidR="00FE1B07" w:rsidRDefault="00FE1B07" w:rsidP="00FE1B07">
      <w:pPr>
        <w:rPr>
          <w:rFonts w:ascii="Times New Roman" w:hAnsi="Times New Roman" w:cs="Times New Roman"/>
          <w:noProof/>
        </w:rPr>
      </w:pPr>
      <w:r w:rsidRPr="00622B62">
        <w:rPr>
          <w:rFonts w:ascii="Times New Roman" w:hAnsi="Times New Roman" w:cs="Times New Roman"/>
          <w:szCs w:val="21"/>
        </w:rPr>
        <w:t xml:space="preserve">Michael Porter (1979) proposed a five-force analysis framework to </w:t>
      </w:r>
      <w:proofErr w:type="spellStart"/>
      <w:r w:rsidR="0020689F">
        <w:rPr>
          <w:rFonts w:ascii="Times New Roman" w:hAnsi="Times New Roman" w:cs="Times New Roman"/>
          <w:szCs w:val="21"/>
        </w:rPr>
        <w:t>analyse</w:t>
      </w:r>
      <w:proofErr w:type="spellEnd"/>
      <w:r w:rsidR="00003410">
        <w:rPr>
          <w:rFonts w:ascii="Times New Roman" w:hAnsi="Times New Roman" w:cs="Times New Roman"/>
          <w:szCs w:val="21"/>
        </w:rPr>
        <w:t xml:space="preserve"> </w:t>
      </w:r>
      <w:r w:rsidR="00003410" w:rsidRPr="00003410">
        <w:rPr>
          <w:rFonts w:ascii="Times New Roman" w:hAnsi="Times New Roman" w:cs="Times New Roman"/>
          <w:szCs w:val="21"/>
        </w:rPr>
        <w:t>an industry's attractiveness and likely profitability.</w:t>
      </w:r>
      <w:r w:rsidR="00003410">
        <w:rPr>
          <w:rFonts w:ascii="Times New Roman" w:hAnsi="Times New Roman" w:cs="Times New Roman"/>
          <w:szCs w:val="21"/>
        </w:rPr>
        <w:t xml:space="preserve"> </w:t>
      </w:r>
      <w:r w:rsidRPr="00622B62">
        <w:rPr>
          <w:rFonts w:ascii="Times New Roman" w:hAnsi="Times New Roman" w:cs="Times New Roman"/>
          <w:szCs w:val="21"/>
        </w:rPr>
        <w:t>Porter's five-force model</w:t>
      </w:r>
      <w:r w:rsidR="00003410" w:rsidRPr="00003410">
        <w:rPr>
          <w:rFonts w:ascii="Times New Roman" w:hAnsi="Times New Roman" w:cs="Times New Roman"/>
          <w:szCs w:val="21"/>
        </w:rPr>
        <w:t xml:space="preserve"> is a powerful tool for understanding the competitiveness of </w:t>
      </w:r>
      <w:r w:rsidR="00003410">
        <w:rPr>
          <w:rFonts w:ascii="Times New Roman" w:hAnsi="Times New Roman" w:cs="Times New Roman"/>
          <w:szCs w:val="21"/>
        </w:rPr>
        <w:t xml:space="preserve">organization’s </w:t>
      </w:r>
      <w:r w:rsidR="00003410" w:rsidRPr="00003410">
        <w:rPr>
          <w:rFonts w:ascii="Times New Roman" w:hAnsi="Times New Roman" w:cs="Times New Roman"/>
          <w:szCs w:val="21"/>
        </w:rPr>
        <w:t>business environment</w:t>
      </w:r>
      <w:r w:rsidR="00003410">
        <w:rPr>
          <w:rFonts w:ascii="Times New Roman" w:hAnsi="Times New Roman" w:cs="Times New Roman"/>
          <w:szCs w:val="21"/>
        </w:rPr>
        <w:t xml:space="preserve"> </w:t>
      </w:r>
      <w:r w:rsidRPr="00622B62">
        <w:rPr>
          <w:rFonts w:ascii="Times New Roman" w:hAnsi="Times New Roman" w:cs="Times New Roman"/>
          <w:szCs w:val="21"/>
        </w:rPr>
        <w:t>and help to clarify industry weaknesses and strengths. It is often used to determine corporate strategy. Any change in power can affect a company's competitiveness. The five strengths are the bargaining power of the supplier, bargaining power of buyers, threat of new entrants</w:t>
      </w:r>
      <w:r w:rsidR="003C2369">
        <w:rPr>
          <w:rFonts w:ascii="Times New Roman" w:hAnsi="Times New Roman" w:cs="Times New Roman"/>
          <w:szCs w:val="21"/>
        </w:rPr>
        <w:t xml:space="preserve"> and</w:t>
      </w:r>
      <w:r w:rsidRPr="00622B62">
        <w:rPr>
          <w:rFonts w:ascii="Times New Roman" w:hAnsi="Times New Roman" w:cs="Times New Roman"/>
          <w:szCs w:val="21"/>
        </w:rPr>
        <w:t xml:space="preserve"> threat of substitutes and competitors.</w:t>
      </w:r>
      <w:r w:rsidRPr="00622B62">
        <w:rPr>
          <w:rFonts w:ascii="Times New Roman" w:hAnsi="Times New Roman" w:cs="Times New Roman"/>
        </w:rPr>
        <w:t xml:space="preserve"> The relationship among them is as the figure below:</w:t>
      </w:r>
      <w:r w:rsidRPr="00622B62">
        <w:rPr>
          <w:rFonts w:ascii="Times New Roman" w:hAnsi="Times New Roman" w:cs="Times New Roman"/>
          <w:noProof/>
        </w:rPr>
        <w:t xml:space="preserve"> </w:t>
      </w:r>
    </w:p>
    <w:p w14:paraId="3F10FD1C" w14:textId="77777777" w:rsidR="00277ADE" w:rsidRPr="00622B62" w:rsidRDefault="00277ADE" w:rsidP="00FE1B07">
      <w:pPr>
        <w:rPr>
          <w:rFonts w:ascii="Times New Roman" w:hAnsi="Times New Roman" w:cs="Times New Roman"/>
          <w:noProof/>
        </w:rPr>
      </w:pPr>
    </w:p>
    <w:p w14:paraId="49A49291" w14:textId="77777777" w:rsidR="00FE1B07" w:rsidRPr="00622B62" w:rsidRDefault="00FE1B07" w:rsidP="00FE1B07">
      <w:pPr>
        <w:pStyle w:val="a7"/>
        <w:ind w:left="360" w:firstLineChars="0" w:firstLine="0"/>
        <w:rPr>
          <w:rFonts w:ascii="Times New Roman" w:hAnsi="Times New Roman" w:cs="Times New Roman"/>
          <w:szCs w:val="21"/>
        </w:rPr>
      </w:pPr>
      <w:r w:rsidRPr="00622B62">
        <w:rPr>
          <w:rFonts w:ascii="Times New Roman" w:hAnsi="Times New Roman" w:cs="Times New Roman"/>
          <w:noProof/>
        </w:rPr>
        <w:lastRenderedPageBreak/>
        <w:drawing>
          <wp:inline distT="0" distB="0" distL="0" distR="0" wp14:anchorId="3A964227" wp14:editId="5AC96920">
            <wp:extent cx="4298950" cy="2647950"/>
            <wp:effectExtent l="0" t="0" r="6350" b="0"/>
            <wp:docPr id="3" name="图片 3" descr="Porter's five forces model. The model shows five forces: entry barries, threat of substitutes, bargaining power of suppliers, bargaining power of buyers, industry rival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model. The model shows five forces: entry barries, threat of substitutes, bargaining power of suppliers, bargaining power of buyers, industry rivalr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4350" cy="2669755"/>
                    </a:xfrm>
                    <a:prstGeom prst="rect">
                      <a:avLst/>
                    </a:prstGeom>
                    <a:noFill/>
                    <a:ln>
                      <a:noFill/>
                    </a:ln>
                  </pic:spPr>
                </pic:pic>
              </a:graphicData>
            </a:graphic>
          </wp:inline>
        </w:drawing>
      </w:r>
    </w:p>
    <w:p w14:paraId="4997A329" w14:textId="77777777" w:rsidR="00FE1B07" w:rsidRPr="00622B62" w:rsidRDefault="00FE1B07" w:rsidP="00FE1B07">
      <w:pPr>
        <w:pStyle w:val="a7"/>
        <w:ind w:left="360" w:firstLineChars="0" w:firstLine="0"/>
        <w:rPr>
          <w:rFonts w:ascii="Times New Roman" w:hAnsi="Times New Roman" w:cs="Times New Roman"/>
          <w:szCs w:val="21"/>
        </w:rPr>
      </w:pPr>
    </w:p>
    <w:p w14:paraId="595B379B" w14:textId="0105EE14" w:rsidR="00FE1B07" w:rsidRPr="00803126" w:rsidRDefault="009C6D2A" w:rsidP="009C6D2A">
      <w:pPr>
        <w:rPr>
          <w:rFonts w:ascii="Times New Roman" w:hAnsi="Times New Roman" w:cs="Times New Roman"/>
          <w:i/>
          <w:iCs/>
        </w:rPr>
      </w:pPr>
      <w:r w:rsidRPr="00803126">
        <w:rPr>
          <w:rFonts w:ascii="Times New Roman" w:hAnsi="Times New Roman" w:cs="Times New Roman" w:hint="eastAsia"/>
          <w:i/>
          <w:iCs/>
        </w:rPr>
        <w:t>S</w:t>
      </w:r>
      <w:r w:rsidRPr="00803126">
        <w:rPr>
          <w:rFonts w:ascii="Times New Roman" w:hAnsi="Times New Roman" w:cs="Times New Roman"/>
          <w:i/>
          <w:iCs/>
        </w:rPr>
        <w:t>ource: Porter M. E., Competitive Advantage: Creating and Sustaining Superior Performance (New York: Free Press, 1985), page 5.</w:t>
      </w:r>
    </w:p>
    <w:p w14:paraId="63FC17DE" w14:textId="77777777" w:rsidR="009C6D2A" w:rsidRPr="00622B62" w:rsidRDefault="009C6D2A" w:rsidP="00FE1B07">
      <w:pPr>
        <w:pStyle w:val="a7"/>
        <w:ind w:left="360" w:firstLineChars="0" w:firstLine="0"/>
        <w:rPr>
          <w:rFonts w:ascii="Times New Roman" w:hAnsi="Times New Roman" w:cs="Times New Roman"/>
          <w:szCs w:val="21"/>
        </w:rPr>
      </w:pPr>
    </w:p>
    <w:p w14:paraId="1B711BBD" w14:textId="332035D5" w:rsidR="00FE1B07" w:rsidRPr="00003410" w:rsidRDefault="00FE1B07" w:rsidP="00FE1B07">
      <w:pPr>
        <w:rPr>
          <w:rFonts w:ascii="Times New Roman" w:hAnsi="Times New Roman" w:cs="Times New Roman"/>
        </w:rPr>
      </w:pPr>
      <w:r w:rsidRPr="00622B62">
        <w:rPr>
          <w:rFonts w:ascii="Times New Roman" w:hAnsi="Times New Roman" w:cs="Times New Roman"/>
        </w:rPr>
        <w:t>The first f</w:t>
      </w:r>
      <w:bookmarkStart w:id="19" w:name="_GoBack"/>
      <w:bookmarkEnd w:id="19"/>
      <w:r w:rsidRPr="00622B62">
        <w:rPr>
          <w:rFonts w:ascii="Times New Roman" w:hAnsi="Times New Roman" w:cs="Times New Roman"/>
        </w:rPr>
        <w:t xml:space="preserve">orce is competitors of Uniqlo. </w:t>
      </w:r>
      <w:r w:rsidR="00003410" w:rsidRPr="00003410">
        <w:rPr>
          <w:rFonts w:ascii="Times New Roman" w:hAnsi="Times New Roman" w:cs="Times New Roman"/>
        </w:rPr>
        <w:t>The entry barrier of the apparel industry is low, and it is not easy to form a monopoly.</w:t>
      </w:r>
      <w:r w:rsidR="00003410">
        <w:rPr>
          <w:rFonts w:ascii="Times New Roman" w:hAnsi="Times New Roman" w:cs="Times New Roman"/>
        </w:rPr>
        <w:t xml:space="preserve"> </w:t>
      </w:r>
      <w:r w:rsidRPr="00622B62">
        <w:rPr>
          <w:rFonts w:ascii="Times New Roman" w:hAnsi="Times New Roman" w:cs="Times New Roman"/>
        </w:rPr>
        <w:t xml:space="preserve">Therefore, competition among existing enterprises in the industry is fierce. According to Uniqlo's 2018 annual report, UNIQLO's group of fast fashion is the world's second largest apparel company after HM and ZARA. The main competitors of Uniqlo are HM, </w:t>
      </w:r>
      <w:r w:rsidR="003C2369">
        <w:rPr>
          <w:rFonts w:ascii="Times New Roman" w:hAnsi="Times New Roman" w:cs="Times New Roman"/>
        </w:rPr>
        <w:t>ZARA, GAP,</w:t>
      </w:r>
      <w:r w:rsidRPr="00622B62">
        <w:rPr>
          <w:rFonts w:ascii="Times New Roman" w:hAnsi="Times New Roman" w:cs="Times New Roman"/>
        </w:rPr>
        <w:t xml:space="preserve"> forever 21 and other fast fashion comp</w:t>
      </w:r>
      <w:r w:rsidRPr="00003410">
        <w:rPr>
          <w:rFonts w:ascii="Times New Roman" w:hAnsi="Times New Roman" w:cs="Times New Roman"/>
        </w:rPr>
        <w:t xml:space="preserve">anies. The competition in </w:t>
      </w:r>
      <w:r w:rsidR="00003410" w:rsidRPr="00003410">
        <w:rPr>
          <w:rFonts w:ascii="Times New Roman" w:hAnsi="Times New Roman" w:cs="Times New Roman"/>
        </w:rPr>
        <w:t>clothing</w:t>
      </w:r>
      <w:r w:rsidRPr="00003410">
        <w:rPr>
          <w:rFonts w:ascii="Times New Roman" w:hAnsi="Times New Roman" w:cs="Times New Roman"/>
        </w:rPr>
        <w:t xml:space="preserve"> market is very fierce.</w:t>
      </w:r>
    </w:p>
    <w:p w14:paraId="5D41E0C0" w14:textId="77777777" w:rsidR="00FE1B07" w:rsidRPr="00003410" w:rsidRDefault="00FE1B07" w:rsidP="00FE1B07">
      <w:pPr>
        <w:rPr>
          <w:rFonts w:ascii="Times New Roman" w:hAnsi="Times New Roman" w:cs="Times New Roman"/>
        </w:rPr>
      </w:pPr>
    </w:p>
    <w:p w14:paraId="219ED969" w14:textId="46DC1200" w:rsidR="00FE1B07" w:rsidRPr="003F1340" w:rsidRDefault="003F1340" w:rsidP="00FE1B07">
      <w:pPr>
        <w:rPr>
          <w:rFonts w:ascii="Times New Roman" w:hAnsi="Times New Roman" w:cs="Times New Roman"/>
        </w:rPr>
      </w:pPr>
      <w:r w:rsidRPr="003F1340">
        <w:rPr>
          <w:rFonts w:ascii="Times New Roman" w:hAnsi="Times New Roman" w:cs="Times New Roman"/>
        </w:rPr>
        <w:t>Buyer bargaining power can be measured by three external factors: conversion costs, purchasing power, and purchase volume. For Uniqlo, switching costs refer to the one-time costs incurred when a consumer moves from one provider of a product or service to another (Po</w:t>
      </w:r>
      <w:r>
        <w:rPr>
          <w:rFonts w:ascii="Times New Roman" w:hAnsi="Times New Roman" w:cs="Times New Roman"/>
        </w:rPr>
        <w:t>r</w:t>
      </w:r>
      <w:r w:rsidRPr="003F1340">
        <w:rPr>
          <w:rFonts w:ascii="Times New Roman" w:hAnsi="Times New Roman" w:cs="Times New Roman"/>
        </w:rPr>
        <w:t xml:space="preserve">ter, 1980). Since customers can easily purchase other fast fashion items, the conversion cost is very low. In order to gain a price advantage, Uniqlo has adopted a basic </w:t>
      </w:r>
      <w:proofErr w:type="gramStart"/>
      <w:r w:rsidRPr="003F1340">
        <w:rPr>
          <w:rFonts w:ascii="Times New Roman" w:hAnsi="Times New Roman" w:cs="Times New Roman"/>
        </w:rPr>
        <w:t>low price</w:t>
      </w:r>
      <w:proofErr w:type="gramEnd"/>
      <w:r w:rsidRPr="003F1340">
        <w:rPr>
          <w:rFonts w:ascii="Times New Roman" w:hAnsi="Times New Roman" w:cs="Times New Roman"/>
        </w:rPr>
        <w:t xml:space="preserve"> strategy. As the living standards of middle-class people in emerging countries are getting better and better, consumers' purchasing power is stronger than ever. In terms of purchase volume, since Uniqlo produces basic models, it will not be out of date, so the purchase amount is very large.</w:t>
      </w:r>
      <w:r w:rsidRPr="003F1340">
        <w:t xml:space="preserve"> </w:t>
      </w:r>
      <w:r w:rsidRPr="003F1340">
        <w:rPr>
          <w:rFonts w:ascii="Times New Roman" w:hAnsi="Times New Roman" w:cs="Times New Roman"/>
        </w:rPr>
        <w:t>In summary, the buyer's bargaining power is moderate.</w:t>
      </w:r>
    </w:p>
    <w:p w14:paraId="421825B3" w14:textId="77777777" w:rsidR="003F1340" w:rsidRPr="00E75B79" w:rsidRDefault="003F1340" w:rsidP="00FE1B07">
      <w:pPr>
        <w:rPr>
          <w:rFonts w:ascii="Times New Roman" w:hAnsi="Times New Roman" w:cs="Times New Roman"/>
          <w:color w:val="FF0000"/>
        </w:rPr>
      </w:pPr>
    </w:p>
    <w:p w14:paraId="66074CB6" w14:textId="77777777" w:rsidR="00FE1B07" w:rsidRPr="00622B62" w:rsidRDefault="00FE1B07" w:rsidP="00FE1B07">
      <w:pPr>
        <w:rPr>
          <w:rFonts w:ascii="Times New Roman" w:hAnsi="Times New Roman" w:cs="Times New Roman"/>
        </w:rPr>
      </w:pPr>
      <w:r w:rsidRPr="00622B62">
        <w:rPr>
          <w:rFonts w:ascii="Times New Roman" w:hAnsi="Times New Roman" w:cs="Times New Roman"/>
        </w:rPr>
        <w:t>The third force is bargaining power of suppliers. Uniqlo adopts the SPA model, that is, the whole process of product design, materials, manufacturing, logistics and sales is carried out by the company itself, and it has its own supply chain system, with its own suppliers, manufacturers and sellers (Yuen, 2014). The management of upstream and downstream enterprises has autonomy to better control costs and respond quickly to the market. The SPA model determines the low bargaining power of suppliers and buyers who cooperate with fast fashion apparel brands, but they are also mutually beneficial and win-win relationships.</w:t>
      </w:r>
    </w:p>
    <w:p w14:paraId="4116CB77" w14:textId="77777777" w:rsidR="00FE1B07" w:rsidRPr="00622B62" w:rsidRDefault="00FE1B07" w:rsidP="00FE1B07">
      <w:pPr>
        <w:rPr>
          <w:rFonts w:ascii="Times New Roman" w:hAnsi="Times New Roman" w:cs="Times New Roman"/>
        </w:rPr>
      </w:pPr>
    </w:p>
    <w:p w14:paraId="692CA09A" w14:textId="47C28BB9" w:rsidR="00FE1B07" w:rsidRDefault="003F1340" w:rsidP="00FE1B07">
      <w:pPr>
        <w:rPr>
          <w:rFonts w:ascii="Times New Roman" w:hAnsi="Times New Roman" w:cs="Times New Roman"/>
        </w:rPr>
      </w:pPr>
      <w:r w:rsidRPr="003F1340">
        <w:rPr>
          <w:rFonts w:ascii="Times New Roman" w:hAnsi="Times New Roman" w:cs="Times New Roman"/>
        </w:rPr>
        <w:t xml:space="preserve">The fourth force is the threat of </w:t>
      </w:r>
      <w:r w:rsidR="008F5269">
        <w:rPr>
          <w:rFonts w:ascii="Times New Roman" w:hAnsi="Times New Roman" w:cs="Times New Roman"/>
        </w:rPr>
        <w:t>substitutes</w:t>
      </w:r>
      <w:r w:rsidRPr="003F1340">
        <w:rPr>
          <w:rFonts w:ascii="Times New Roman" w:hAnsi="Times New Roman" w:cs="Times New Roman"/>
        </w:rPr>
        <w:t xml:space="preserve">. The substitutability of apparel products is high and there are many homogeneous products on the market. If Uniqlo is slightly careless in maintaining quality </w:t>
      </w:r>
      <w:r w:rsidRPr="003F1340">
        <w:rPr>
          <w:rFonts w:ascii="Times New Roman" w:hAnsi="Times New Roman" w:cs="Times New Roman"/>
        </w:rPr>
        <w:lastRenderedPageBreak/>
        <w:t xml:space="preserve">or raising the price of its merchandise, the customer's brand loyalty will be reduced, so that </w:t>
      </w:r>
      <w:r>
        <w:rPr>
          <w:rFonts w:ascii="Times New Roman" w:hAnsi="Times New Roman" w:cs="Times New Roman"/>
        </w:rPr>
        <w:t>customers</w:t>
      </w:r>
      <w:r w:rsidRPr="003F1340">
        <w:rPr>
          <w:rFonts w:ascii="Times New Roman" w:hAnsi="Times New Roman" w:cs="Times New Roman"/>
        </w:rPr>
        <w:t xml:space="preserve"> can choose to buy other fast fashion clothing. Therefore, the threat of alternatives is high (Murphy, 2018).</w:t>
      </w:r>
    </w:p>
    <w:p w14:paraId="09B527B8" w14:textId="77777777" w:rsidR="003F1340" w:rsidRPr="008F5269" w:rsidRDefault="003F1340" w:rsidP="00FE1B07">
      <w:pPr>
        <w:rPr>
          <w:rFonts w:ascii="Times New Roman" w:hAnsi="Times New Roman" w:cs="Times New Roman"/>
        </w:rPr>
      </w:pPr>
    </w:p>
    <w:p w14:paraId="050810F6" w14:textId="44EA52A4" w:rsidR="003F1340" w:rsidRPr="008F5269" w:rsidRDefault="00FE1B07" w:rsidP="003F1340">
      <w:pPr>
        <w:rPr>
          <w:rFonts w:ascii="Times New Roman" w:hAnsi="Times New Roman" w:cs="Times New Roman"/>
        </w:rPr>
      </w:pPr>
      <w:r w:rsidRPr="008F5269">
        <w:rPr>
          <w:rFonts w:ascii="Times New Roman" w:hAnsi="Times New Roman" w:cs="Times New Roman"/>
        </w:rPr>
        <w:t xml:space="preserve">The fifth force is the threats of new entrants. </w:t>
      </w:r>
      <w:r w:rsidR="008F5269" w:rsidRPr="008F5269">
        <w:rPr>
          <w:rFonts w:ascii="Times New Roman" w:hAnsi="Times New Roman" w:cs="Times New Roman"/>
        </w:rPr>
        <w:t>Usually, new entrants refer to new brands that have the ability to influence Uniqlo’s market share. T</w:t>
      </w:r>
      <w:r w:rsidRPr="008F5269">
        <w:rPr>
          <w:rFonts w:ascii="Times New Roman" w:hAnsi="Times New Roman" w:cs="Times New Roman"/>
        </w:rPr>
        <w:t xml:space="preserve">here are three external factors: brand development costs, operating costs and economies of scale. Due to the high cost of brand development, it is difficult for new entrants to win a strong brand of Uniqlo. </w:t>
      </w:r>
      <w:bookmarkStart w:id="20" w:name="_Toc14376994"/>
      <w:r w:rsidR="003F1340" w:rsidRPr="008F5269">
        <w:rPr>
          <w:rFonts w:ascii="Times New Roman" w:hAnsi="Times New Roman" w:cs="Times New Roman"/>
        </w:rPr>
        <w:t>However, the breakthrough point for new entrants is the low manufacturing cost of the apparel industry. Compared with brands such as Uniqlo, it takes a lot of money and time for new entrants to achieve scale production, and Uniqlo can keep improving when new entrants develop economies of scale. Therefore, the power of new entrants is weak.</w:t>
      </w:r>
    </w:p>
    <w:p w14:paraId="2EC44F5E" w14:textId="77777777" w:rsidR="003F1340" w:rsidRDefault="003F1340" w:rsidP="003F1340">
      <w:pPr>
        <w:rPr>
          <w:rFonts w:ascii="Times New Roman" w:hAnsi="Times New Roman" w:cs="Times New Roman"/>
        </w:rPr>
      </w:pPr>
    </w:p>
    <w:p w14:paraId="51A5FC9A" w14:textId="217F614B" w:rsidR="00FE1B07" w:rsidRPr="00622B62" w:rsidRDefault="00622B62" w:rsidP="003F1340">
      <w:pPr>
        <w:rPr>
          <w:rFonts w:ascii="Times New Roman" w:hAnsi="Times New Roman" w:cs="Times New Roman"/>
          <w:sz w:val="28"/>
          <w:szCs w:val="28"/>
        </w:rPr>
      </w:pPr>
      <w:r w:rsidRPr="00622B62">
        <w:rPr>
          <w:rFonts w:ascii="Times New Roman" w:hAnsi="Times New Roman" w:cs="Times New Roman"/>
          <w:sz w:val="28"/>
          <w:szCs w:val="28"/>
        </w:rPr>
        <w:t xml:space="preserve">2.4 </w:t>
      </w:r>
      <w:r w:rsidR="00FE1B07" w:rsidRPr="00622B62">
        <w:rPr>
          <w:rFonts w:ascii="Times New Roman" w:hAnsi="Times New Roman" w:cs="Times New Roman"/>
          <w:sz w:val="28"/>
          <w:szCs w:val="28"/>
        </w:rPr>
        <w:t>VRIO analysis</w:t>
      </w:r>
      <w:bookmarkEnd w:id="20"/>
    </w:p>
    <w:p w14:paraId="67D892E2" w14:textId="77777777" w:rsidR="00FE1B07" w:rsidRPr="00622B62" w:rsidRDefault="00FE1B07" w:rsidP="00FE1B07">
      <w:pPr>
        <w:rPr>
          <w:rFonts w:ascii="Times New Roman" w:hAnsi="Times New Roman" w:cs="Times New Roman"/>
        </w:rPr>
      </w:pPr>
    </w:p>
    <w:p w14:paraId="48D12210" w14:textId="3826A0A0" w:rsidR="00FE1B07" w:rsidRPr="00AB7E9B" w:rsidRDefault="00AB7E9B" w:rsidP="00FE1B07">
      <w:pPr>
        <w:rPr>
          <w:rFonts w:ascii="Times New Roman" w:hAnsi="Times New Roman" w:cs="Times New Roman"/>
        </w:rPr>
      </w:pPr>
      <w:r w:rsidRPr="00AB7E9B">
        <w:rPr>
          <w:rFonts w:ascii="Times New Roman" w:hAnsi="Times New Roman" w:cs="Times New Roman"/>
        </w:rPr>
        <w:t>VRIO is a business analysis framework developed by Barney, Jay B to assess the potential of organizational resources or competency: V stands for value, R stands for rarity, I stands for imitation (easy/hard to imitate), and O stands for organization (ability to use resources</w:t>
      </w:r>
      <w:proofErr w:type="gramStart"/>
      <w:r w:rsidRPr="00AB7E9B">
        <w:rPr>
          <w:rFonts w:ascii="Times New Roman" w:hAnsi="Times New Roman" w:cs="Times New Roman"/>
        </w:rPr>
        <w:t>) .</w:t>
      </w:r>
      <w:proofErr w:type="gramEnd"/>
      <w:r w:rsidRPr="00AB7E9B">
        <w:rPr>
          <w:rFonts w:ascii="Times New Roman" w:hAnsi="Times New Roman" w:cs="Times New Roman"/>
        </w:rPr>
        <w:t xml:space="preserve"> Through this analysis, Uniqlo leaders can use VRIO to build sustainable competitive advantage by better understanding the scarcity of resources and capabilities.</w:t>
      </w:r>
    </w:p>
    <w:p w14:paraId="3CECE55B" w14:textId="77777777" w:rsidR="00AB7E9B" w:rsidRPr="00622B62" w:rsidRDefault="00AB7E9B" w:rsidP="00FE1B07">
      <w:pPr>
        <w:rPr>
          <w:rFonts w:ascii="Times New Roman" w:hAnsi="Times New Roman" w:cs="Times New Roman"/>
        </w:rPr>
      </w:pPr>
    </w:p>
    <w:p w14:paraId="1A149875" w14:textId="16604A66" w:rsidR="00FE1B07" w:rsidRDefault="00FE1B07" w:rsidP="00FE1B07">
      <w:pPr>
        <w:rPr>
          <w:rFonts w:ascii="Times New Roman" w:hAnsi="Times New Roman" w:cs="Times New Roman"/>
        </w:rPr>
      </w:pPr>
      <w:r w:rsidRPr="00622B62">
        <w:rPr>
          <w:rFonts w:ascii="Times New Roman" w:hAnsi="Times New Roman" w:cs="Times New Roman"/>
        </w:rPr>
        <w:t>Uniqlo adopts the integrated operation mode of SPA industry chain. The independent operation covers all as</w:t>
      </w:r>
      <w:r w:rsidRPr="009E3F1E">
        <w:rPr>
          <w:rFonts w:ascii="Times New Roman" w:hAnsi="Times New Roman" w:cs="Times New Roman"/>
        </w:rPr>
        <w:t xml:space="preserve">pects </w:t>
      </w:r>
      <w:r w:rsidR="00A41EF6" w:rsidRPr="009E3F1E">
        <w:rPr>
          <w:rFonts w:ascii="Times New Roman" w:hAnsi="Times New Roman" w:cs="Times New Roman"/>
        </w:rPr>
        <w:t>of design, procurement, production, quality management and sale,</w:t>
      </w:r>
      <w:r w:rsidRPr="009E3F1E">
        <w:rPr>
          <w:rFonts w:ascii="Times New Roman" w:hAnsi="Times New Roman" w:cs="Times New Roman"/>
        </w:rPr>
        <w:t xml:space="preserve"> whi</w:t>
      </w:r>
      <w:r w:rsidRPr="00622B62">
        <w:rPr>
          <w:rFonts w:ascii="Times New Roman" w:hAnsi="Times New Roman" w:cs="Times New Roman"/>
        </w:rPr>
        <w:t xml:space="preserve">ch greatly saves intermediate costs (Anwar, 2017). Although the SPA model is very valuable, it is also easy to imitate. ZARA, HM, GAP and other fast fashion stores have adopted the SPA mode too. Therefore, this can only be seen as a temporary competitive advantage. </w:t>
      </w:r>
      <w:r w:rsidR="009E3F1E" w:rsidRPr="009E3F1E">
        <w:rPr>
          <w:rFonts w:ascii="Times New Roman" w:hAnsi="Times New Roman" w:cs="Times New Roman"/>
        </w:rPr>
        <w:t xml:space="preserve">Uniqlo is constantly developing functional fabrics such as HEATTECH fabrics, fleece and sweat-resistant AIRism underwear and UV-resistant tops, </w:t>
      </w:r>
      <w:r w:rsidRPr="009E3F1E">
        <w:rPr>
          <w:rFonts w:ascii="Times New Roman" w:hAnsi="Times New Roman" w:cs="Times New Roman"/>
        </w:rPr>
        <w:t xml:space="preserve">and to pay attention to new functional materials (Uniqlo, 2018), which is very rare and difficult to imitate, can be considered a sustainable competitive advantage. </w:t>
      </w:r>
      <w:r w:rsidR="009E3F1E" w:rsidRPr="009E3F1E">
        <w:rPr>
          <w:rFonts w:ascii="Times New Roman" w:hAnsi="Times New Roman" w:cs="Times New Roman"/>
        </w:rPr>
        <w:t>The pricing strategy used by Uniqlo is mainly limited time discounts, with different specials every day. Uniqlo puts the funds on weekly flyers and uses a promotional promotion model that actively motivates customers to come to the store. This strategy, while effective but not difficult to imitate, can be considered a temporary competitive advantage.</w:t>
      </w:r>
      <w:r w:rsidRPr="00E75B79">
        <w:rPr>
          <w:rFonts w:ascii="Times New Roman" w:hAnsi="Times New Roman" w:cs="Times New Roman"/>
          <w:color w:val="FF0000"/>
        </w:rPr>
        <w:t xml:space="preserve"> </w:t>
      </w:r>
      <w:r w:rsidRPr="00622B62">
        <w:rPr>
          <w:rFonts w:ascii="Times New Roman" w:hAnsi="Times New Roman" w:cs="Times New Roman"/>
        </w:rPr>
        <w:t>As for the global and local presence, Uniqlo continued to open new stores in</w:t>
      </w:r>
      <w:r w:rsidRPr="008F5269">
        <w:rPr>
          <w:rFonts w:ascii="Times New Roman" w:hAnsi="Times New Roman" w:cs="Times New Roman"/>
        </w:rPr>
        <w:t xml:space="preserve"> different countries and achieved certain results. However, its popularity in the international market still needs to be improved (</w:t>
      </w:r>
      <w:r w:rsidR="008F5269" w:rsidRPr="008F5269">
        <w:rPr>
          <w:rFonts w:ascii="Times New Roman" w:hAnsi="Times New Roman" w:cs="Times New Roman"/>
        </w:rPr>
        <w:t>Toshik,2018</w:t>
      </w:r>
      <w:r w:rsidRPr="008F5269">
        <w:rPr>
          <w:rFonts w:ascii="Times New Roman" w:hAnsi="Times New Roman" w:cs="Times New Roman"/>
        </w:rPr>
        <w:t>).</w:t>
      </w:r>
    </w:p>
    <w:p w14:paraId="11EF860D" w14:textId="77777777" w:rsidR="00B049D2" w:rsidRDefault="00B049D2" w:rsidP="00FE1B07">
      <w:pPr>
        <w:rPr>
          <w:rFonts w:ascii="Times New Roman" w:hAnsi="Times New Roman" w:cs="Times New Roman"/>
        </w:rPr>
      </w:pPr>
    </w:p>
    <w:p w14:paraId="35DB151D" w14:textId="30C5D76C" w:rsidR="003C2369" w:rsidRDefault="003C2369" w:rsidP="00FE1B07">
      <w:pPr>
        <w:rPr>
          <w:rFonts w:ascii="Times New Roman" w:hAnsi="Times New Roman" w:cs="Times New Roman"/>
        </w:rPr>
      </w:pPr>
    </w:p>
    <w:p w14:paraId="30E61491" w14:textId="2CF655B3" w:rsidR="003C2369" w:rsidRDefault="003C2369" w:rsidP="00FE1B07">
      <w:pPr>
        <w:rPr>
          <w:rFonts w:ascii="Times New Roman" w:hAnsi="Times New Roman" w:cs="Times New Roman"/>
        </w:rPr>
      </w:pPr>
      <w:r w:rsidRPr="003C2369">
        <w:rPr>
          <w:rFonts w:ascii="Times New Roman" w:hAnsi="Times New Roman" w:cs="Times New Roman"/>
        </w:rPr>
        <w:t>In summary, Uniqlo's temporary, competitive and sustainable competitive advantages are as follows:</w:t>
      </w:r>
    </w:p>
    <w:p w14:paraId="0142779E" w14:textId="6DF395BA" w:rsidR="00B049D2" w:rsidRDefault="00B049D2" w:rsidP="00FE1B07">
      <w:pPr>
        <w:rPr>
          <w:rFonts w:ascii="Times New Roman" w:hAnsi="Times New Roman" w:cs="Times New Roman"/>
        </w:rPr>
      </w:pPr>
    </w:p>
    <w:p w14:paraId="34C3FCA7" w14:textId="5DC07040" w:rsidR="00B049D2" w:rsidRDefault="00B049D2" w:rsidP="00FE1B07">
      <w:pPr>
        <w:rPr>
          <w:rFonts w:ascii="Times New Roman" w:hAnsi="Times New Roman" w:cs="Times New Roman"/>
        </w:rPr>
      </w:pPr>
    </w:p>
    <w:p w14:paraId="3A9F426F" w14:textId="0AC4677B" w:rsidR="00B049D2" w:rsidRDefault="00B049D2" w:rsidP="00FE1B07">
      <w:pPr>
        <w:rPr>
          <w:rFonts w:ascii="Times New Roman" w:hAnsi="Times New Roman" w:cs="Times New Roman"/>
        </w:rPr>
      </w:pPr>
    </w:p>
    <w:p w14:paraId="2BC29447" w14:textId="62BF4347" w:rsidR="00B049D2" w:rsidRDefault="00B049D2" w:rsidP="00FE1B07">
      <w:pPr>
        <w:rPr>
          <w:rFonts w:ascii="Times New Roman" w:hAnsi="Times New Roman" w:cs="Times New Roman"/>
        </w:rPr>
      </w:pPr>
    </w:p>
    <w:p w14:paraId="5E84F2AD" w14:textId="2D5EC8AA" w:rsidR="00B049D2" w:rsidRDefault="00B049D2" w:rsidP="00FE1B07">
      <w:pPr>
        <w:rPr>
          <w:rFonts w:ascii="Times New Roman" w:hAnsi="Times New Roman" w:cs="Times New Roman"/>
        </w:rPr>
      </w:pPr>
    </w:p>
    <w:p w14:paraId="2844F83A" w14:textId="77777777" w:rsidR="00B049D2" w:rsidRDefault="00B049D2" w:rsidP="00FE1B07">
      <w:pPr>
        <w:rPr>
          <w:rFonts w:ascii="Times New Roman" w:hAnsi="Times New Roman" w:cs="Times New Roman"/>
        </w:rPr>
      </w:pPr>
    </w:p>
    <w:p w14:paraId="4D6F66E0" w14:textId="45CA8FB1" w:rsidR="003C2369" w:rsidRDefault="003C2369" w:rsidP="00FE1B07">
      <w:pPr>
        <w:rPr>
          <w:rFonts w:ascii="Times New Roman" w:hAnsi="Times New Roman" w:cs="Times New Roman"/>
        </w:rPr>
      </w:pPr>
    </w:p>
    <w:p w14:paraId="06F75DDC" w14:textId="5AD86B41" w:rsidR="003C2369" w:rsidRDefault="003C2369" w:rsidP="00FE1B07">
      <w:pPr>
        <w:rPr>
          <w:rFonts w:ascii="Times New Roman" w:hAnsi="Times New Roman" w:cs="Times New Roman"/>
        </w:rPr>
      </w:pPr>
    </w:p>
    <w:tbl>
      <w:tblPr>
        <w:tblW w:w="9062" w:type="dxa"/>
        <w:tblLook w:val="04A0" w:firstRow="1" w:lastRow="0" w:firstColumn="1" w:lastColumn="0" w:noHBand="0" w:noVBand="1"/>
      </w:tblPr>
      <w:tblGrid>
        <w:gridCol w:w="1520"/>
        <w:gridCol w:w="1280"/>
        <w:gridCol w:w="1278"/>
        <w:gridCol w:w="1279"/>
        <w:gridCol w:w="1287"/>
        <w:gridCol w:w="2418"/>
      </w:tblGrid>
      <w:tr w:rsidR="003C2369" w:rsidRPr="003C2369" w14:paraId="242EFF82" w14:textId="77777777" w:rsidTr="00B049D2">
        <w:trPr>
          <w:trHeight w:val="920"/>
        </w:trPr>
        <w:tc>
          <w:tcPr>
            <w:tcW w:w="152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7BFA59B3" w14:textId="77777777"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Resources and capabilities</w:t>
            </w:r>
          </w:p>
        </w:tc>
        <w:tc>
          <w:tcPr>
            <w:tcW w:w="1280" w:type="dxa"/>
            <w:tcBorders>
              <w:top w:val="single" w:sz="8" w:space="0" w:color="auto"/>
              <w:left w:val="nil"/>
              <w:bottom w:val="single" w:sz="4" w:space="0" w:color="auto"/>
              <w:right w:val="single" w:sz="4" w:space="0" w:color="auto"/>
            </w:tcBorders>
            <w:shd w:val="clear" w:color="auto" w:fill="auto"/>
            <w:vAlign w:val="center"/>
            <w:hideMark/>
          </w:tcPr>
          <w:p w14:paraId="4E501619" w14:textId="2C858E15"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V</w:t>
            </w:r>
            <w:r w:rsidR="00452225">
              <w:rPr>
                <w:rFonts w:ascii="等线" w:eastAsia="等线" w:hAnsi="等线" w:cs="宋体"/>
                <w:b/>
                <w:bCs/>
                <w:color w:val="000000"/>
                <w:kern w:val="0"/>
                <w:sz w:val="22"/>
              </w:rPr>
              <w:t xml:space="preserve"> </w:t>
            </w:r>
            <w:r w:rsidRPr="003C2369">
              <w:rPr>
                <w:rFonts w:ascii="等线" w:eastAsia="等线" w:hAnsi="等线" w:cs="宋体" w:hint="eastAsia"/>
                <w:b/>
                <w:bCs/>
                <w:color w:val="000000"/>
                <w:kern w:val="0"/>
                <w:sz w:val="22"/>
              </w:rPr>
              <w:t>(valuable or not)</w:t>
            </w:r>
          </w:p>
        </w:tc>
        <w:tc>
          <w:tcPr>
            <w:tcW w:w="1278" w:type="dxa"/>
            <w:tcBorders>
              <w:top w:val="single" w:sz="8" w:space="0" w:color="auto"/>
              <w:left w:val="nil"/>
              <w:bottom w:val="single" w:sz="4" w:space="0" w:color="auto"/>
              <w:right w:val="single" w:sz="4" w:space="0" w:color="auto"/>
            </w:tcBorders>
            <w:shd w:val="clear" w:color="auto" w:fill="auto"/>
            <w:vAlign w:val="center"/>
            <w:hideMark/>
          </w:tcPr>
          <w:p w14:paraId="716C9079" w14:textId="7A479755"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R</w:t>
            </w:r>
            <w:r w:rsidR="00452225">
              <w:rPr>
                <w:rFonts w:ascii="等线" w:eastAsia="等线" w:hAnsi="等线" w:cs="宋体"/>
                <w:b/>
                <w:bCs/>
                <w:color w:val="000000"/>
                <w:kern w:val="0"/>
                <w:sz w:val="22"/>
              </w:rPr>
              <w:t xml:space="preserve">  </w:t>
            </w:r>
            <w:proofErr w:type="gramStart"/>
            <w:r w:rsidR="00452225">
              <w:rPr>
                <w:rFonts w:ascii="等线" w:eastAsia="等线" w:hAnsi="等线" w:cs="宋体"/>
                <w:b/>
                <w:bCs/>
                <w:color w:val="000000"/>
                <w:kern w:val="0"/>
                <w:sz w:val="22"/>
              </w:rPr>
              <w:t xml:space="preserve">   </w:t>
            </w:r>
            <w:r w:rsidRPr="003C2369">
              <w:rPr>
                <w:rFonts w:ascii="等线" w:eastAsia="等线" w:hAnsi="等线" w:cs="宋体" w:hint="eastAsia"/>
                <w:b/>
                <w:bCs/>
                <w:color w:val="000000"/>
                <w:kern w:val="0"/>
                <w:sz w:val="22"/>
              </w:rPr>
              <w:t>(</w:t>
            </w:r>
            <w:proofErr w:type="gramEnd"/>
            <w:r w:rsidRPr="003C2369">
              <w:rPr>
                <w:rFonts w:ascii="等线" w:eastAsia="等线" w:hAnsi="等线" w:cs="宋体" w:hint="eastAsia"/>
                <w:b/>
                <w:bCs/>
                <w:color w:val="000000"/>
                <w:kern w:val="0"/>
                <w:sz w:val="22"/>
              </w:rPr>
              <w:t>rare or not)</w:t>
            </w:r>
          </w:p>
        </w:tc>
        <w:tc>
          <w:tcPr>
            <w:tcW w:w="1279" w:type="dxa"/>
            <w:tcBorders>
              <w:top w:val="single" w:sz="8" w:space="0" w:color="auto"/>
              <w:left w:val="nil"/>
              <w:bottom w:val="single" w:sz="4" w:space="0" w:color="auto"/>
              <w:right w:val="single" w:sz="4" w:space="0" w:color="auto"/>
            </w:tcBorders>
            <w:shd w:val="clear" w:color="auto" w:fill="auto"/>
            <w:vAlign w:val="center"/>
            <w:hideMark/>
          </w:tcPr>
          <w:p w14:paraId="6CEF7887" w14:textId="5C000D5B"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I</w:t>
            </w:r>
            <w:r w:rsidR="00452225">
              <w:rPr>
                <w:rFonts w:ascii="等线" w:eastAsia="等线" w:hAnsi="等线" w:cs="宋体"/>
                <w:b/>
                <w:bCs/>
                <w:color w:val="000000"/>
                <w:kern w:val="0"/>
                <w:sz w:val="22"/>
              </w:rPr>
              <w:t xml:space="preserve"> </w:t>
            </w:r>
            <w:r w:rsidRPr="003C2369">
              <w:rPr>
                <w:rFonts w:ascii="等线" w:eastAsia="等线" w:hAnsi="等线" w:cs="宋体" w:hint="eastAsia"/>
                <w:b/>
                <w:bCs/>
                <w:color w:val="000000"/>
                <w:kern w:val="0"/>
                <w:sz w:val="22"/>
              </w:rPr>
              <w:t>(easy to imitate or not)</w:t>
            </w:r>
          </w:p>
        </w:tc>
        <w:tc>
          <w:tcPr>
            <w:tcW w:w="1287" w:type="dxa"/>
            <w:tcBorders>
              <w:top w:val="single" w:sz="8" w:space="0" w:color="auto"/>
              <w:left w:val="nil"/>
              <w:bottom w:val="single" w:sz="4" w:space="0" w:color="auto"/>
              <w:right w:val="single" w:sz="4" w:space="0" w:color="auto"/>
            </w:tcBorders>
            <w:shd w:val="clear" w:color="auto" w:fill="auto"/>
            <w:vAlign w:val="center"/>
            <w:hideMark/>
          </w:tcPr>
          <w:p w14:paraId="39EFB593" w14:textId="34D2001F"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O</w:t>
            </w:r>
            <w:r w:rsidR="00452225">
              <w:rPr>
                <w:rFonts w:ascii="等线" w:eastAsia="等线" w:hAnsi="等线" w:cs="宋体"/>
                <w:b/>
                <w:bCs/>
                <w:color w:val="000000"/>
                <w:kern w:val="0"/>
                <w:sz w:val="22"/>
              </w:rPr>
              <w:t xml:space="preserve"> </w:t>
            </w:r>
            <w:r w:rsidRPr="003C2369">
              <w:rPr>
                <w:rFonts w:ascii="等线" w:eastAsia="等线" w:hAnsi="等线" w:cs="宋体" w:hint="eastAsia"/>
                <w:b/>
                <w:bCs/>
                <w:color w:val="000000"/>
                <w:kern w:val="0"/>
                <w:sz w:val="22"/>
              </w:rPr>
              <w:t>(organized to exploit)</w:t>
            </w:r>
          </w:p>
        </w:tc>
        <w:tc>
          <w:tcPr>
            <w:tcW w:w="2418" w:type="dxa"/>
            <w:tcBorders>
              <w:top w:val="single" w:sz="8" w:space="0" w:color="auto"/>
              <w:left w:val="nil"/>
              <w:bottom w:val="single" w:sz="4" w:space="0" w:color="auto"/>
              <w:right w:val="single" w:sz="8" w:space="0" w:color="auto"/>
            </w:tcBorders>
            <w:shd w:val="clear" w:color="auto" w:fill="auto"/>
            <w:vAlign w:val="center"/>
            <w:hideMark/>
          </w:tcPr>
          <w:p w14:paraId="3C159CD9" w14:textId="77777777" w:rsidR="003C2369" w:rsidRPr="003C2369" w:rsidRDefault="003C2369" w:rsidP="003C2369">
            <w:pPr>
              <w:widowControl/>
              <w:jc w:val="center"/>
              <w:rPr>
                <w:rFonts w:ascii="等线" w:eastAsia="等线" w:hAnsi="等线" w:cs="宋体"/>
                <w:b/>
                <w:bCs/>
                <w:color w:val="000000"/>
                <w:kern w:val="0"/>
                <w:sz w:val="22"/>
              </w:rPr>
            </w:pPr>
            <w:r w:rsidRPr="003C2369">
              <w:rPr>
                <w:rFonts w:ascii="等线" w:eastAsia="等线" w:hAnsi="等线" w:cs="宋体" w:hint="eastAsia"/>
                <w:b/>
                <w:bCs/>
                <w:color w:val="000000"/>
                <w:kern w:val="0"/>
                <w:sz w:val="22"/>
              </w:rPr>
              <w:t>Impact on competitive advantages</w:t>
            </w:r>
          </w:p>
        </w:tc>
      </w:tr>
      <w:tr w:rsidR="003C2369" w:rsidRPr="003C2369" w14:paraId="07F77BFA" w14:textId="77777777" w:rsidTr="00B049D2">
        <w:trPr>
          <w:trHeight w:val="920"/>
        </w:trPr>
        <w:tc>
          <w:tcPr>
            <w:tcW w:w="1520" w:type="dxa"/>
            <w:tcBorders>
              <w:top w:val="nil"/>
              <w:left w:val="single" w:sz="8" w:space="0" w:color="auto"/>
              <w:bottom w:val="single" w:sz="4" w:space="0" w:color="auto"/>
              <w:right w:val="single" w:sz="4" w:space="0" w:color="auto"/>
            </w:tcBorders>
            <w:shd w:val="clear" w:color="auto" w:fill="auto"/>
            <w:vAlign w:val="center"/>
            <w:hideMark/>
          </w:tcPr>
          <w:p w14:paraId="3A0CED6D"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Fabric development technology</w:t>
            </w:r>
          </w:p>
        </w:tc>
        <w:tc>
          <w:tcPr>
            <w:tcW w:w="1280" w:type="dxa"/>
            <w:tcBorders>
              <w:top w:val="nil"/>
              <w:left w:val="nil"/>
              <w:bottom w:val="single" w:sz="4" w:space="0" w:color="auto"/>
              <w:right w:val="single" w:sz="4" w:space="0" w:color="auto"/>
            </w:tcBorders>
            <w:shd w:val="clear" w:color="auto" w:fill="auto"/>
            <w:vAlign w:val="center"/>
            <w:hideMark/>
          </w:tcPr>
          <w:p w14:paraId="1CFD4837"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8" w:type="dxa"/>
            <w:tcBorders>
              <w:top w:val="nil"/>
              <w:left w:val="nil"/>
              <w:bottom w:val="single" w:sz="4" w:space="0" w:color="auto"/>
              <w:right w:val="single" w:sz="4" w:space="0" w:color="auto"/>
            </w:tcBorders>
            <w:shd w:val="clear" w:color="auto" w:fill="auto"/>
            <w:vAlign w:val="center"/>
            <w:hideMark/>
          </w:tcPr>
          <w:p w14:paraId="3BC822BF"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9" w:type="dxa"/>
            <w:tcBorders>
              <w:top w:val="nil"/>
              <w:left w:val="nil"/>
              <w:bottom w:val="single" w:sz="4" w:space="0" w:color="auto"/>
              <w:right w:val="single" w:sz="4" w:space="0" w:color="auto"/>
            </w:tcBorders>
            <w:shd w:val="clear" w:color="auto" w:fill="auto"/>
            <w:vAlign w:val="center"/>
            <w:hideMark/>
          </w:tcPr>
          <w:p w14:paraId="07E9DF25"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No</w:t>
            </w:r>
          </w:p>
        </w:tc>
        <w:tc>
          <w:tcPr>
            <w:tcW w:w="1287" w:type="dxa"/>
            <w:tcBorders>
              <w:top w:val="nil"/>
              <w:left w:val="nil"/>
              <w:bottom w:val="single" w:sz="4" w:space="0" w:color="auto"/>
              <w:right w:val="single" w:sz="4" w:space="0" w:color="auto"/>
            </w:tcBorders>
            <w:shd w:val="clear" w:color="auto" w:fill="auto"/>
            <w:vAlign w:val="center"/>
            <w:hideMark/>
          </w:tcPr>
          <w:p w14:paraId="3222352E" w14:textId="71B50466"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Y</w:t>
            </w:r>
            <w:r>
              <w:rPr>
                <w:rFonts w:ascii="等线" w:eastAsia="等线" w:hAnsi="等线" w:cs="宋体"/>
                <w:color w:val="000000"/>
                <w:kern w:val="0"/>
                <w:sz w:val="22"/>
              </w:rPr>
              <w:t>es</w:t>
            </w:r>
            <w:r w:rsidR="003C2369" w:rsidRPr="003C2369">
              <w:rPr>
                <w:rFonts w:ascii="等线" w:eastAsia="等线" w:hAnsi="等线" w:cs="宋体" w:hint="eastAsia"/>
                <w:color w:val="000000"/>
                <w:kern w:val="0"/>
                <w:sz w:val="22"/>
              </w:rPr>
              <w:t xml:space="preserve">　</w:t>
            </w:r>
          </w:p>
        </w:tc>
        <w:tc>
          <w:tcPr>
            <w:tcW w:w="2418" w:type="dxa"/>
            <w:tcBorders>
              <w:top w:val="nil"/>
              <w:left w:val="nil"/>
              <w:bottom w:val="single" w:sz="4" w:space="0" w:color="auto"/>
              <w:right w:val="single" w:sz="8" w:space="0" w:color="auto"/>
            </w:tcBorders>
            <w:shd w:val="clear" w:color="auto" w:fill="auto"/>
            <w:vAlign w:val="center"/>
            <w:hideMark/>
          </w:tcPr>
          <w:p w14:paraId="655EFC07"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Strong competitive advantage</w:t>
            </w:r>
          </w:p>
        </w:tc>
      </w:tr>
      <w:tr w:rsidR="003C2369" w:rsidRPr="003C2369" w14:paraId="485F439A" w14:textId="77777777" w:rsidTr="00B049D2">
        <w:trPr>
          <w:trHeight w:val="600"/>
        </w:trPr>
        <w:tc>
          <w:tcPr>
            <w:tcW w:w="1520" w:type="dxa"/>
            <w:tcBorders>
              <w:top w:val="nil"/>
              <w:left w:val="single" w:sz="8" w:space="0" w:color="auto"/>
              <w:bottom w:val="single" w:sz="4" w:space="0" w:color="auto"/>
              <w:right w:val="single" w:sz="4" w:space="0" w:color="auto"/>
            </w:tcBorders>
            <w:shd w:val="clear" w:color="auto" w:fill="auto"/>
            <w:vAlign w:val="center"/>
            <w:hideMark/>
          </w:tcPr>
          <w:p w14:paraId="3C5BDAB8"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SPA model</w:t>
            </w:r>
          </w:p>
        </w:tc>
        <w:tc>
          <w:tcPr>
            <w:tcW w:w="1280" w:type="dxa"/>
            <w:tcBorders>
              <w:top w:val="nil"/>
              <w:left w:val="nil"/>
              <w:bottom w:val="single" w:sz="4" w:space="0" w:color="auto"/>
              <w:right w:val="single" w:sz="4" w:space="0" w:color="auto"/>
            </w:tcBorders>
            <w:shd w:val="clear" w:color="auto" w:fill="auto"/>
            <w:vAlign w:val="center"/>
            <w:hideMark/>
          </w:tcPr>
          <w:p w14:paraId="2AE2A7D3"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8" w:type="dxa"/>
            <w:tcBorders>
              <w:top w:val="nil"/>
              <w:left w:val="nil"/>
              <w:bottom w:val="single" w:sz="4" w:space="0" w:color="auto"/>
              <w:right w:val="single" w:sz="4" w:space="0" w:color="auto"/>
            </w:tcBorders>
            <w:shd w:val="clear" w:color="auto" w:fill="auto"/>
            <w:vAlign w:val="center"/>
            <w:hideMark/>
          </w:tcPr>
          <w:p w14:paraId="544D2178"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No</w:t>
            </w:r>
          </w:p>
        </w:tc>
        <w:tc>
          <w:tcPr>
            <w:tcW w:w="1279" w:type="dxa"/>
            <w:tcBorders>
              <w:top w:val="nil"/>
              <w:left w:val="nil"/>
              <w:bottom w:val="single" w:sz="4" w:space="0" w:color="auto"/>
              <w:right w:val="single" w:sz="4" w:space="0" w:color="auto"/>
            </w:tcBorders>
            <w:shd w:val="clear" w:color="auto" w:fill="auto"/>
            <w:vAlign w:val="center"/>
            <w:hideMark/>
          </w:tcPr>
          <w:p w14:paraId="2E09CDF0"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87" w:type="dxa"/>
            <w:tcBorders>
              <w:top w:val="nil"/>
              <w:left w:val="nil"/>
              <w:bottom w:val="single" w:sz="4" w:space="0" w:color="auto"/>
              <w:right w:val="single" w:sz="4" w:space="0" w:color="auto"/>
            </w:tcBorders>
            <w:shd w:val="clear" w:color="auto" w:fill="auto"/>
            <w:vAlign w:val="center"/>
            <w:hideMark/>
          </w:tcPr>
          <w:p w14:paraId="492E45C1" w14:textId="466DC22F"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Y</w:t>
            </w:r>
            <w:r>
              <w:rPr>
                <w:rFonts w:ascii="等线" w:eastAsia="等线" w:hAnsi="等线" w:cs="宋体"/>
                <w:color w:val="000000"/>
                <w:kern w:val="0"/>
                <w:sz w:val="22"/>
              </w:rPr>
              <w:t>es</w:t>
            </w:r>
            <w:r w:rsidR="003C2369" w:rsidRPr="003C2369">
              <w:rPr>
                <w:rFonts w:ascii="等线" w:eastAsia="等线" w:hAnsi="等线" w:cs="宋体" w:hint="eastAsia"/>
                <w:color w:val="000000"/>
                <w:kern w:val="0"/>
                <w:sz w:val="22"/>
              </w:rPr>
              <w:t xml:space="preserve">　</w:t>
            </w:r>
          </w:p>
        </w:tc>
        <w:tc>
          <w:tcPr>
            <w:tcW w:w="2418" w:type="dxa"/>
            <w:tcBorders>
              <w:top w:val="nil"/>
              <w:left w:val="nil"/>
              <w:bottom w:val="single" w:sz="4" w:space="0" w:color="auto"/>
              <w:right w:val="single" w:sz="8" w:space="0" w:color="auto"/>
            </w:tcBorders>
            <w:shd w:val="clear" w:color="auto" w:fill="auto"/>
            <w:vAlign w:val="center"/>
            <w:hideMark/>
          </w:tcPr>
          <w:p w14:paraId="0F36E797"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Sustainable competitive advantage</w:t>
            </w:r>
          </w:p>
        </w:tc>
      </w:tr>
      <w:tr w:rsidR="003C2369" w:rsidRPr="003C2369" w14:paraId="2F956B33" w14:textId="77777777" w:rsidTr="00B049D2">
        <w:trPr>
          <w:trHeight w:val="600"/>
        </w:trPr>
        <w:tc>
          <w:tcPr>
            <w:tcW w:w="1520" w:type="dxa"/>
            <w:tcBorders>
              <w:top w:val="nil"/>
              <w:left w:val="single" w:sz="8" w:space="0" w:color="auto"/>
              <w:bottom w:val="single" w:sz="4" w:space="0" w:color="auto"/>
              <w:right w:val="single" w:sz="4" w:space="0" w:color="auto"/>
            </w:tcBorders>
            <w:shd w:val="clear" w:color="auto" w:fill="auto"/>
            <w:vAlign w:val="center"/>
            <w:hideMark/>
          </w:tcPr>
          <w:p w14:paraId="09B14A2F" w14:textId="70C9AC98"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color w:val="000000"/>
                <w:kern w:val="0"/>
                <w:sz w:val="22"/>
              </w:rPr>
              <w:t>P</w:t>
            </w:r>
            <w:r w:rsidR="003C2369" w:rsidRPr="003C2369">
              <w:rPr>
                <w:rFonts w:ascii="等线" w:eastAsia="等线" w:hAnsi="等线" w:cs="宋体" w:hint="eastAsia"/>
                <w:color w:val="000000"/>
                <w:kern w:val="0"/>
                <w:sz w:val="22"/>
              </w:rPr>
              <w:t>rice strategy</w:t>
            </w:r>
          </w:p>
        </w:tc>
        <w:tc>
          <w:tcPr>
            <w:tcW w:w="1280" w:type="dxa"/>
            <w:tcBorders>
              <w:top w:val="nil"/>
              <w:left w:val="nil"/>
              <w:bottom w:val="single" w:sz="4" w:space="0" w:color="auto"/>
              <w:right w:val="single" w:sz="4" w:space="0" w:color="auto"/>
            </w:tcBorders>
            <w:shd w:val="clear" w:color="auto" w:fill="auto"/>
            <w:vAlign w:val="center"/>
            <w:hideMark/>
          </w:tcPr>
          <w:p w14:paraId="71779B61"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8" w:type="dxa"/>
            <w:tcBorders>
              <w:top w:val="nil"/>
              <w:left w:val="nil"/>
              <w:bottom w:val="single" w:sz="4" w:space="0" w:color="auto"/>
              <w:right w:val="single" w:sz="4" w:space="0" w:color="auto"/>
            </w:tcBorders>
            <w:shd w:val="clear" w:color="auto" w:fill="auto"/>
            <w:vAlign w:val="center"/>
            <w:hideMark/>
          </w:tcPr>
          <w:p w14:paraId="1490BBD2"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9" w:type="dxa"/>
            <w:tcBorders>
              <w:top w:val="nil"/>
              <w:left w:val="nil"/>
              <w:bottom w:val="single" w:sz="4" w:space="0" w:color="auto"/>
              <w:right w:val="single" w:sz="4" w:space="0" w:color="auto"/>
            </w:tcBorders>
            <w:shd w:val="clear" w:color="auto" w:fill="auto"/>
            <w:vAlign w:val="center"/>
            <w:hideMark/>
          </w:tcPr>
          <w:p w14:paraId="0F822A34"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87" w:type="dxa"/>
            <w:tcBorders>
              <w:top w:val="nil"/>
              <w:left w:val="nil"/>
              <w:bottom w:val="single" w:sz="4" w:space="0" w:color="auto"/>
              <w:right w:val="single" w:sz="4" w:space="0" w:color="auto"/>
            </w:tcBorders>
            <w:shd w:val="clear" w:color="auto" w:fill="auto"/>
            <w:vAlign w:val="center"/>
            <w:hideMark/>
          </w:tcPr>
          <w:p w14:paraId="0F99C83D" w14:textId="5D883E83"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Y</w:t>
            </w:r>
            <w:r>
              <w:rPr>
                <w:rFonts w:ascii="等线" w:eastAsia="等线" w:hAnsi="等线" w:cs="宋体"/>
                <w:color w:val="000000"/>
                <w:kern w:val="0"/>
                <w:sz w:val="22"/>
              </w:rPr>
              <w:t>es</w:t>
            </w:r>
            <w:r w:rsidR="003C2369" w:rsidRPr="003C2369">
              <w:rPr>
                <w:rFonts w:ascii="等线" w:eastAsia="等线" w:hAnsi="等线" w:cs="宋体" w:hint="eastAsia"/>
                <w:color w:val="000000"/>
                <w:kern w:val="0"/>
                <w:sz w:val="22"/>
              </w:rPr>
              <w:t xml:space="preserve">　</w:t>
            </w:r>
          </w:p>
        </w:tc>
        <w:tc>
          <w:tcPr>
            <w:tcW w:w="2418" w:type="dxa"/>
            <w:tcBorders>
              <w:top w:val="nil"/>
              <w:left w:val="nil"/>
              <w:bottom w:val="single" w:sz="4" w:space="0" w:color="auto"/>
              <w:right w:val="single" w:sz="8" w:space="0" w:color="auto"/>
            </w:tcBorders>
            <w:shd w:val="clear" w:color="auto" w:fill="auto"/>
            <w:vAlign w:val="center"/>
            <w:hideMark/>
          </w:tcPr>
          <w:p w14:paraId="19A37A3E" w14:textId="323DDF38"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S</w:t>
            </w:r>
            <w:r>
              <w:rPr>
                <w:rFonts w:ascii="等线" w:eastAsia="等线" w:hAnsi="等线" w:cs="宋体"/>
                <w:color w:val="000000"/>
                <w:kern w:val="0"/>
                <w:sz w:val="22"/>
              </w:rPr>
              <w:t>ustainable competitive advantage</w:t>
            </w:r>
            <w:r w:rsidR="003C2369" w:rsidRPr="003C2369">
              <w:rPr>
                <w:rFonts w:ascii="等线" w:eastAsia="等线" w:hAnsi="等线" w:cs="宋体" w:hint="eastAsia"/>
                <w:color w:val="000000"/>
                <w:kern w:val="0"/>
                <w:sz w:val="22"/>
              </w:rPr>
              <w:t xml:space="preserve">　</w:t>
            </w:r>
          </w:p>
        </w:tc>
      </w:tr>
      <w:tr w:rsidR="003C2369" w:rsidRPr="003C2369" w14:paraId="476C0070" w14:textId="77777777" w:rsidTr="00B049D2">
        <w:trPr>
          <w:trHeight w:val="600"/>
        </w:trPr>
        <w:tc>
          <w:tcPr>
            <w:tcW w:w="1520" w:type="dxa"/>
            <w:tcBorders>
              <w:top w:val="nil"/>
              <w:left w:val="single" w:sz="8" w:space="0" w:color="auto"/>
              <w:bottom w:val="single" w:sz="4" w:space="0" w:color="auto"/>
              <w:right w:val="single" w:sz="4" w:space="0" w:color="auto"/>
            </w:tcBorders>
            <w:shd w:val="clear" w:color="auto" w:fill="auto"/>
            <w:vAlign w:val="center"/>
            <w:hideMark/>
          </w:tcPr>
          <w:p w14:paraId="123E52BB"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Talents attraction</w:t>
            </w:r>
          </w:p>
        </w:tc>
        <w:tc>
          <w:tcPr>
            <w:tcW w:w="1280" w:type="dxa"/>
            <w:tcBorders>
              <w:top w:val="nil"/>
              <w:left w:val="nil"/>
              <w:bottom w:val="single" w:sz="4" w:space="0" w:color="auto"/>
              <w:right w:val="single" w:sz="4" w:space="0" w:color="auto"/>
            </w:tcBorders>
            <w:shd w:val="clear" w:color="auto" w:fill="auto"/>
            <w:vAlign w:val="center"/>
            <w:hideMark/>
          </w:tcPr>
          <w:p w14:paraId="7BF8832E"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8" w:type="dxa"/>
            <w:tcBorders>
              <w:top w:val="nil"/>
              <w:left w:val="nil"/>
              <w:bottom w:val="single" w:sz="4" w:space="0" w:color="auto"/>
              <w:right w:val="single" w:sz="4" w:space="0" w:color="auto"/>
            </w:tcBorders>
            <w:shd w:val="clear" w:color="auto" w:fill="auto"/>
            <w:vAlign w:val="center"/>
            <w:hideMark/>
          </w:tcPr>
          <w:p w14:paraId="07CD8535"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No</w:t>
            </w:r>
          </w:p>
        </w:tc>
        <w:tc>
          <w:tcPr>
            <w:tcW w:w="1279" w:type="dxa"/>
            <w:tcBorders>
              <w:top w:val="nil"/>
              <w:left w:val="nil"/>
              <w:bottom w:val="single" w:sz="4" w:space="0" w:color="auto"/>
              <w:right w:val="single" w:sz="4" w:space="0" w:color="auto"/>
            </w:tcBorders>
            <w:shd w:val="clear" w:color="auto" w:fill="auto"/>
            <w:vAlign w:val="center"/>
            <w:hideMark/>
          </w:tcPr>
          <w:p w14:paraId="727C01B7"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87" w:type="dxa"/>
            <w:tcBorders>
              <w:top w:val="nil"/>
              <w:left w:val="nil"/>
              <w:bottom w:val="single" w:sz="4" w:space="0" w:color="auto"/>
              <w:right w:val="single" w:sz="4" w:space="0" w:color="auto"/>
            </w:tcBorders>
            <w:shd w:val="clear" w:color="auto" w:fill="auto"/>
            <w:vAlign w:val="center"/>
            <w:hideMark/>
          </w:tcPr>
          <w:p w14:paraId="1A5AC3EA" w14:textId="5621280E"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Y</w:t>
            </w:r>
            <w:r>
              <w:rPr>
                <w:rFonts w:ascii="等线" w:eastAsia="等线" w:hAnsi="等线" w:cs="宋体"/>
                <w:color w:val="000000"/>
                <w:kern w:val="0"/>
                <w:sz w:val="22"/>
              </w:rPr>
              <w:t>es</w:t>
            </w:r>
            <w:r w:rsidR="003C2369" w:rsidRPr="003C2369">
              <w:rPr>
                <w:rFonts w:ascii="等线" w:eastAsia="等线" w:hAnsi="等线" w:cs="宋体" w:hint="eastAsia"/>
                <w:color w:val="000000"/>
                <w:kern w:val="0"/>
                <w:sz w:val="22"/>
              </w:rPr>
              <w:t xml:space="preserve">　</w:t>
            </w:r>
          </w:p>
        </w:tc>
        <w:tc>
          <w:tcPr>
            <w:tcW w:w="2418" w:type="dxa"/>
            <w:tcBorders>
              <w:top w:val="nil"/>
              <w:left w:val="nil"/>
              <w:bottom w:val="single" w:sz="4" w:space="0" w:color="auto"/>
              <w:right w:val="single" w:sz="8" w:space="0" w:color="auto"/>
            </w:tcBorders>
            <w:shd w:val="clear" w:color="auto" w:fill="auto"/>
            <w:vAlign w:val="center"/>
            <w:hideMark/>
          </w:tcPr>
          <w:p w14:paraId="271ABA5B"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 xml:space="preserve"> Sustainable competitive advantage</w:t>
            </w:r>
          </w:p>
        </w:tc>
      </w:tr>
      <w:tr w:rsidR="003C2369" w:rsidRPr="003C2369" w14:paraId="4095021D" w14:textId="77777777" w:rsidTr="00B049D2">
        <w:trPr>
          <w:trHeight w:val="600"/>
        </w:trPr>
        <w:tc>
          <w:tcPr>
            <w:tcW w:w="1520" w:type="dxa"/>
            <w:tcBorders>
              <w:top w:val="nil"/>
              <w:left w:val="single" w:sz="8" w:space="0" w:color="auto"/>
              <w:bottom w:val="single" w:sz="8" w:space="0" w:color="auto"/>
              <w:right w:val="single" w:sz="4" w:space="0" w:color="auto"/>
            </w:tcBorders>
            <w:shd w:val="clear" w:color="auto" w:fill="auto"/>
            <w:vAlign w:val="center"/>
            <w:hideMark/>
          </w:tcPr>
          <w:p w14:paraId="15599830" w14:textId="46B8D16C"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I</w:t>
            </w:r>
            <w:r>
              <w:rPr>
                <w:rFonts w:ascii="等线" w:eastAsia="等线" w:hAnsi="等线" w:cs="宋体"/>
                <w:color w:val="000000"/>
                <w:kern w:val="0"/>
                <w:sz w:val="22"/>
              </w:rPr>
              <w:t>nternational popularity</w:t>
            </w:r>
          </w:p>
        </w:tc>
        <w:tc>
          <w:tcPr>
            <w:tcW w:w="1280" w:type="dxa"/>
            <w:tcBorders>
              <w:top w:val="nil"/>
              <w:left w:val="nil"/>
              <w:bottom w:val="single" w:sz="8" w:space="0" w:color="auto"/>
              <w:right w:val="single" w:sz="4" w:space="0" w:color="auto"/>
            </w:tcBorders>
            <w:shd w:val="clear" w:color="auto" w:fill="auto"/>
            <w:vAlign w:val="center"/>
            <w:hideMark/>
          </w:tcPr>
          <w:p w14:paraId="29303890"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Yes</w:t>
            </w:r>
          </w:p>
        </w:tc>
        <w:tc>
          <w:tcPr>
            <w:tcW w:w="1278" w:type="dxa"/>
            <w:tcBorders>
              <w:top w:val="nil"/>
              <w:left w:val="nil"/>
              <w:bottom w:val="single" w:sz="8" w:space="0" w:color="auto"/>
              <w:right w:val="single" w:sz="4" w:space="0" w:color="auto"/>
            </w:tcBorders>
            <w:shd w:val="clear" w:color="auto" w:fill="auto"/>
            <w:vAlign w:val="center"/>
            <w:hideMark/>
          </w:tcPr>
          <w:p w14:paraId="39F6BEF6"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No</w:t>
            </w:r>
          </w:p>
        </w:tc>
        <w:tc>
          <w:tcPr>
            <w:tcW w:w="1279" w:type="dxa"/>
            <w:tcBorders>
              <w:top w:val="nil"/>
              <w:left w:val="nil"/>
              <w:bottom w:val="single" w:sz="8" w:space="0" w:color="auto"/>
              <w:right w:val="single" w:sz="4" w:space="0" w:color="auto"/>
            </w:tcBorders>
            <w:shd w:val="clear" w:color="auto" w:fill="auto"/>
            <w:vAlign w:val="center"/>
            <w:hideMark/>
          </w:tcPr>
          <w:p w14:paraId="4A08A441" w14:textId="77777777" w:rsidR="003C2369" w:rsidRPr="003C2369" w:rsidRDefault="003C2369" w:rsidP="003C2369">
            <w:pPr>
              <w:widowControl/>
              <w:jc w:val="center"/>
              <w:rPr>
                <w:rFonts w:ascii="等线" w:eastAsia="等线" w:hAnsi="等线" w:cs="宋体"/>
                <w:color w:val="000000"/>
                <w:kern w:val="0"/>
                <w:sz w:val="22"/>
              </w:rPr>
            </w:pPr>
            <w:r w:rsidRPr="003C2369">
              <w:rPr>
                <w:rFonts w:ascii="等线" w:eastAsia="等线" w:hAnsi="等线" w:cs="宋体" w:hint="eastAsia"/>
                <w:color w:val="000000"/>
                <w:kern w:val="0"/>
                <w:sz w:val="22"/>
              </w:rPr>
              <w:t>No</w:t>
            </w:r>
          </w:p>
        </w:tc>
        <w:tc>
          <w:tcPr>
            <w:tcW w:w="1287" w:type="dxa"/>
            <w:tcBorders>
              <w:top w:val="nil"/>
              <w:left w:val="nil"/>
              <w:bottom w:val="single" w:sz="8" w:space="0" w:color="auto"/>
              <w:right w:val="single" w:sz="4" w:space="0" w:color="auto"/>
            </w:tcBorders>
            <w:shd w:val="clear" w:color="auto" w:fill="auto"/>
            <w:vAlign w:val="center"/>
            <w:hideMark/>
          </w:tcPr>
          <w:p w14:paraId="489236FE" w14:textId="5A8249F8"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Y</w:t>
            </w:r>
            <w:r>
              <w:rPr>
                <w:rFonts w:ascii="等线" w:eastAsia="等线" w:hAnsi="等线" w:cs="宋体"/>
                <w:color w:val="000000"/>
                <w:kern w:val="0"/>
                <w:sz w:val="22"/>
              </w:rPr>
              <w:t>es</w:t>
            </w:r>
            <w:r w:rsidR="003C2369" w:rsidRPr="003C2369">
              <w:rPr>
                <w:rFonts w:ascii="等线" w:eastAsia="等线" w:hAnsi="等线" w:cs="宋体" w:hint="eastAsia"/>
                <w:color w:val="000000"/>
                <w:kern w:val="0"/>
                <w:sz w:val="22"/>
              </w:rPr>
              <w:t xml:space="preserve">　</w:t>
            </w:r>
          </w:p>
        </w:tc>
        <w:tc>
          <w:tcPr>
            <w:tcW w:w="2418" w:type="dxa"/>
            <w:tcBorders>
              <w:top w:val="nil"/>
              <w:left w:val="nil"/>
              <w:bottom w:val="single" w:sz="8" w:space="0" w:color="auto"/>
              <w:right w:val="single" w:sz="8" w:space="0" w:color="auto"/>
            </w:tcBorders>
            <w:shd w:val="clear" w:color="auto" w:fill="auto"/>
            <w:vAlign w:val="center"/>
            <w:hideMark/>
          </w:tcPr>
          <w:p w14:paraId="2C547EE6" w14:textId="66D584CE" w:rsidR="003C2369" w:rsidRPr="003C2369" w:rsidRDefault="008F5269" w:rsidP="003C2369">
            <w:pPr>
              <w:widowControl/>
              <w:jc w:val="center"/>
              <w:rPr>
                <w:rFonts w:ascii="等线" w:eastAsia="等线" w:hAnsi="等线" w:cs="宋体"/>
                <w:color w:val="000000"/>
                <w:kern w:val="0"/>
                <w:sz w:val="22"/>
              </w:rPr>
            </w:pPr>
            <w:r>
              <w:rPr>
                <w:rFonts w:ascii="等线" w:eastAsia="等线" w:hAnsi="等线" w:cs="宋体" w:hint="eastAsia"/>
                <w:color w:val="000000"/>
                <w:kern w:val="0"/>
                <w:sz w:val="22"/>
              </w:rPr>
              <w:t>T</w:t>
            </w:r>
            <w:r>
              <w:rPr>
                <w:rFonts w:ascii="等线" w:eastAsia="等线" w:hAnsi="等线" w:cs="宋体"/>
                <w:color w:val="000000"/>
                <w:kern w:val="0"/>
                <w:sz w:val="22"/>
              </w:rPr>
              <w:t>emporary competitive advantage</w:t>
            </w:r>
            <w:r w:rsidR="003C2369" w:rsidRPr="003C2369">
              <w:rPr>
                <w:rFonts w:ascii="等线" w:eastAsia="等线" w:hAnsi="等线" w:cs="宋体" w:hint="eastAsia"/>
                <w:color w:val="000000"/>
                <w:kern w:val="0"/>
                <w:sz w:val="22"/>
              </w:rPr>
              <w:t xml:space="preserve">　</w:t>
            </w:r>
          </w:p>
        </w:tc>
      </w:tr>
    </w:tbl>
    <w:p w14:paraId="46952BC5" w14:textId="77777777" w:rsidR="008F5269" w:rsidRDefault="008F5269" w:rsidP="00FE1B07">
      <w:pPr>
        <w:rPr>
          <w:rFonts w:ascii="Times New Roman" w:hAnsi="Times New Roman" w:cs="Times New Roman"/>
        </w:rPr>
      </w:pPr>
    </w:p>
    <w:p w14:paraId="26D8E2FB" w14:textId="77777777" w:rsidR="00B049D2" w:rsidRDefault="00B049D2" w:rsidP="00FE1B07">
      <w:pPr>
        <w:rPr>
          <w:rFonts w:ascii="Times New Roman" w:hAnsi="Times New Roman" w:cs="Times New Roman"/>
        </w:rPr>
      </w:pPr>
    </w:p>
    <w:p w14:paraId="3B978E81" w14:textId="6F017B02" w:rsidR="003C2369" w:rsidRPr="00622B62" w:rsidRDefault="008F5269" w:rsidP="00FE1B07">
      <w:pPr>
        <w:rPr>
          <w:rFonts w:ascii="Times New Roman" w:hAnsi="Times New Roman" w:cs="Times New Roman"/>
        </w:rPr>
      </w:pPr>
      <w:r w:rsidRPr="008F5269">
        <w:rPr>
          <w:rFonts w:ascii="Times New Roman" w:hAnsi="Times New Roman" w:cs="Times New Roman"/>
        </w:rPr>
        <w:t>In summary, SWOT analysis shows that Uniqlo is a company with a long-term vision. It has made significant progress in technology, innovation, integration into the international community and environmental protection. The PESTLE analysis shows the macro environment of Uniqlo, where economics, society, technology and law are opportunities rather than challenges. Porter's five-force analysis shows that in the apparel industry, the threat of new entrants and the bargaining power of suppliers are weak, which is conducive to the development of Uniqlo. However, the threat of alternatives is high and there are still some obstacles to the development of Uniqlo, such as high-cost R&amp;D. VRIO analysis shows the function and resource scarcity of Uniqlo. The results show that fabric innovation is the sustainable competitive advantage of Uniqlo, but Uniqlo also urgently needs to expand its reputation in the international market.</w:t>
      </w:r>
    </w:p>
    <w:p w14:paraId="0EB85F41" w14:textId="75243C56" w:rsidR="00EC6E23" w:rsidRPr="00622B62" w:rsidRDefault="00622B62" w:rsidP="00622B62">
      <w:pPr>
        <w:pStyle w:val="1"/>
        <w:rPr>
          <w:rFonts w:ascii="Times New Roman" w:hAnsi="Times New Roman" w:cs="Times New Roman"/>
          <w:sz w:val="32"/>
          <w:szCs w:val="32"/>
        </w:rPr>
      </w:pPr>
      <w:bookmarkStart w:id="21" w:name="_Toc14376995"/>
      <w:bookmarkStart w:id="22" w:name="_Toc14628346"/>
      <w:r w:rsidRPr="00622B62">
        <w:rPr>
          <w:rFonts w:ascii="Times New Roman" w:hAnsi="Times New Roman" w:cs="Times New Roman"/>
          <w:sz w:val="32"/>
          <w:szCs w:val="32"/>
        </w:rPr>
        <w:t>3.</w:t>
      </w:r>
      <w:r w:rsidR="00EC6E23" w:rsidRPr="00622B62">
        <w:rPr>
          <w:rFonts w:ascii="Times New Roman" w:hAnsi="Times New Roman" w:cs="Times New Roman"/>
          <w:sz w:val="32"/>
          <w:szCs w:val="32"/>
        </w:rPr>
        <w:t>Strategic choices</w:t>
      </w:r>
      <w:bookmarkEnd w:id="21"/>
      <w:bookmarkEnd w:id="22"/>
    </w:p>
    <w:p w14:paraId="70C17BAE" w14:textId="77777777" w:rsidR="00DB12CE" w:rsidRPr="00622B62" w:rsidRDefault="00DB12CE" w:rsidP="00622B62">
      <w:pPr>
        <w:rPr>
          <w:rFonts w:ascii="Times New Roman" w:hAnsi="Times New Roman" w:cs="Times New Roman"/>
          <w:szCs w:val="21"/>
        </w:rPr>
      </w:pPr>
      <w:r w:rsidRPr="00622B62">
        <w:rPr>
          <w:rFonts w:ascii="Times New Roman" w:hAnsi="Times New Roman" w:cs="Times New Roman"/>
          <w:szCs w:val="21"/>
        </w:rPr>
        <w:t>Strategic Choice is the key within the </w:t>
      </w:r>
      <w:hyperlink r:id="rId12" w:history="1">
        <w:r w:rsidRPr="00622B62">
          <w:rPr>
            <w:rFonts w:ascii="Times New Roman" w:hAnsi="Times New Roman" w:cs="Times New Roman"/>
            <w:szCs w:val="21"/>
          </w:rPr>
          <w:t>strategic planning</w:t>
        </w:r>
      </w:hyperlink>
      <w:r w:rsidRPr="00622B62">
        <w:rPr>
          <w:rFonts w:ascii="Times New Roman" w:hAnsi="Times New Roman" w:cs="Times New Roman"/>
          <w:szCs w:val="21"/>
        </w:rPr>
        <w:t> process. Strategic selection involves the entire process of decision making and is a concrete step in the company's deployment of financial resources, human resources, production processes and sales channels</w:t>
      </w:r>
      <w:r w:rsidRPr="00622B62">
        <w:rPr>
          <w:rFonts w:ascii="Times New Roman" w:hAnsi="Times New Roman" w:cs="Times New Roman"/>
          <w:szCs w:val="21"/>
        </w:rPr>
        <w:t>（</w:t>
      </w:r>
      <w:r w:rsidRPr="00622B62">
        <w:rPr>
          <w:rFonts w:ascii="Times New Roman" w:hAnsi="Times New Roman" w:cs="Times New Roman"/>
          <w:szCs w:val="21"/>
        </w:rPr>
        <w:t>Hill,2015</w:t>
      </w:r>
      <w:r w:rsidRPr="00622B62">
        <w:rPr>
          <w:rFonts w:ascii="Times New Roman" w:hAnsi="Times New Roman" w:cs="Times New Roman"/>
          <w:szCs w:val="21"/>
        </w:rPr>
        <w:t>）</w:t>
      </w:r>
      <w:r w:rsidRPr="00622B62">
        <w:rPr>
          <w:rFonts w:ascii="Times New Roman" w:hAnsi="Times New Roman" w:cs="Times New Roman"/>
          <w:szCs w:val="21"/>
        </w:rPr>
        <w:t>. In short, strategic choices are decisions that determine the organization of future strategies.</w:t>
      </w:r>
    </w:p>
    <w:p w14:paraId="000C3E5F" w14:textId="77777777" w:rsidR="00DB12CE" w:rsidRPr="00622B62" w:rsidRDefault="00DB12CE" w:rsidP="00DB12CE">
      <w:pPr>
        <w:pStyle w:val="a7"/>
        <w:ind w:left="360" w:firstLineChars="0" w:firstLine="0"/>
        <w:rPr>
          <w:rFonts w:ascii="Times New Roman" w:hAnsi="Times New Roman" w:cs="Times New Roman"/>
        </w:rPr>
      </w:pPr>
    </w:p>
    <w:p w14:paraId="5F60667F" w14:textId="07F5DBEF" w:rsidR="00EC6E23" w:rsidRPr="000450F2" w:rsidRDefault="00622B62" w:rsidP="000450F2">
      <w:pPr>
        <w:pStyle w:val="2"/>
        <w:rPr>
          <w:rFonts w:ascii="Times New Roman" w:hAnsi="Times New Roman" w:cs="Times New Roman"/>
        </w:rPr>
      </w:pPr>
      <w:bookmarkStart w:id="23" w:name="_Toc14376996"/>
      <w:bookmarkStart w:id="24" w:name="_Toc14628347"/>
      <w:r w:rsidRPr="000450F2">
        <w:rPr>
          <w:rFonts w:ascii="Times New Roman" w:hAnsi="Times New Roman" w:cs="Times New Roman"/>
        </w:rPr>
        <w:t>3.1</w:t>
      </w:r>
      <w:r w:rsidR="000450F2" w:rsidRPr="000450F2">
        <w:rPr>
          <w:rFonts w:ascii="Times New Roman" w:hAnsi="Times New Roman" w:cs="Times New Roman"/>
        </w:rPr>
        <w:t>Ansoff Matrix</w:t>
      </w:r>
      <w:bookmarkEnd w:id="23"/>
      <w:bookmarkEnd w:id="24"/>
    </w:p>
    <w:p w14:paraId="5CCCFBC7" w14:textId="69887659" w:rsidR="000450F2" w:rsidRDefault="000450F2" w:rsidP="000450F2">
      <w:pPr>
        <w:rPr>
          <w:rFonts w:ascii="Times New Roman" w:hAnsi="Times New Roman" w:cs="Times New Roman"/>
          <w:szCs w:val="21"/>
          <w:shd w:val="clear" w:color="auto" w:fill="FFFFFF"/>
        </w:rPr>
      </w:pPr>
      <w:r w:rsidRPr="00202396">
        <w:rPr>
          <w:rFonts w:ascii="Times New Roman" w:hAnsi="Times New Roman" w:cs="Times New Roman"/>
          <w:color w:val="222222"/>
          <w:szCs w:val="21"/>
          <w:shd w:val="clear" w:color="auto" w:fill="FFFFFF"/>
        </w:rPr>
        <w:t>Igor An</w:t>
      </w:r>
      <w:r w:rsidRPr="00202396">
        <w:rPr>
          <w:rFonts w:ascii="Times New Roman" w:hAnsi="Times New Roman" w:cs="Times New Roman"/>
          <w:szCs w:val="21"/>
          <w:shd w:val="clear" w:color="auto" w:fill="FFFFFF"/>
        </w:rPr>
        <w:t>soff</w:t>
      </w:r>
      <w:r w:rsidRPr="00202396">
        <w:rPr>
          <w:rFonts w:ascii="Times New Roman" w:hAnsi="Times New Roman" w:cs="Times New Roman"/>
          <w:szCs w:val="21"/>
          <w:shd w:val="clear" w:color="auto" w:fill="FFFFFF"/>
        </w:rPr>
        <w:t>（</w:t>
      </w:r>
      <w:r w:rsidRPr="00202396">
        <w:rPr>
          <w:rFonts w:ascii="Times New Roman" w:hAnsi="Times New Roman" w:cs="Times New Roman"/>
          <w:szCs w:val="21"/>
          <w:shd w:val="clear" w:color="auto" w:fill="FFFFFF"/>
        </w:rPr>
        <w:t>1957</w:t>
      </w:r>
      <w:r w:rsidRPr="00202396">
        <w:rPr>
          <w:rFonts w:ascii="Times New Roman" w:hAnsi="Times New Roman" w:cs="Times New Roman"/>
          <w:szCs w:val="21"/>
          <w:shd w:val="clear" w:color="auto" w:fill="FFFFFF"/>
        </w:rPr>
        <w:t>）</w:t>
      </w:r>
      <w:r w:rsidRPr="00202396">
        <w:rPr>
          <w:rFonts w:ascii="Times New Roman" w:hAnsi="Times New Roman" w:cs="Times New Roman"/>
          <w:szCs w:val="21"/>
          <w:shd w:val="clear" w:color="auto" w:fill="FFFFFF"/>
        </w:rPr>
        <w:t>proposed a strategic planning tool that help</w:t>
      </w:r>
      <w:r w:rsidRPr="00202396">
        <w:rPr>
          <w:rFonts w:ascii="Times New Roman" w:hAnsi="Times New Roman" w:cs="Times New Roman" w:hint="eastAsia"/>
          <w:szCs w:val="21"/>
          <w:shd w:val="clear" w:color="auto" w:fill="FFFFFF"/>
        </w:rPr>
        <w:t>s</w:t>
      </w:r>
      <w:r w:rsidRPr="00202396">
        <w:rPr>
          <w:rFonts w:ascii="Times New Roman" w:hAnsi="Times New Roman" w:cs="Times New Roman"/>
          <w:szCs w:val="21"/>
          <w:shd w:val="clear" w:color="auto" w:fill="FFFFFF"/>
        </w:rPr>
        <w:t xml:space="preserve"> companies develop future development strategies and achieve business growth.</w:t>
      </w:r>
    </w:p>
    <w:p w14:paraId="333112E5" w14:textId="7CAE9781" w:rsidR="00B049D2" w:rsidRDefault="00B049D2" w:rsidP="000450F2">
      <w:pPr>
        <w:rPr>
          <w:rFonts w:ascii="Times New Roman" w:hAnsi="Times New Roman" w:cs="Times New Roman"/>
          <w:szCs w:val="21"/>
          <w:shd w:val="clear" w:color="auto" w:fill="FFFFFF"/>
        </w:rPr>
      </w:pPr>
    </w:p>
    <w:p w14:paraId="50F73888" w14:textId="37409F3C" w:rsidR="00B049D2" w:rsidRDefault="00B049D2" w:rsidP="000450F2">
      <w:pPr>
        <w:rPr>
          <w:rFonts w:ascii="Times New Roman" w:hAnsi="Times New Roman" w:cs="Times New Roman"/>
          <w:szCs w:val="21"/>
          <w:shd w:val="clear" w:color="auto" w:fill="FFFFFF"/>
        </w:rPr>
      </w:pPr>
    </w:p>
    <w:p w14:paraId="452994DE" w14:textId="77777777" w:rsidR="00B049D2" w:rsidRDefault="00B049D2" w:rsidP="000450F2">
      <w:pPr>
        <w:rPr>
          <w:rFonts w:ascii="Times New Roman" w:hAnsi="Times New Roman" w:cs="Times New Roman"/>
          <w:szCs w:val="21"/>
          <w:shd w:val="clear" w:color="auto" w:fill="FFFFFF"/>
        </w:rPr>
      </w:pPr>
    </w:p>
    <w:p w14:paraId="2AD1587B" w14:textId="3C3C4312" w:rsidR="000450F2" w:rsidRDefault="000450F2" w:rsidP="000450F2">
      <w:pPr>
        <w:rPr>
          <w:rFonts w:ascii="Times New Roman" w:hAnsi="Times New Roman" w:cs="Times New Roman"/>
          <w:szCs w:val="21"/>
          <w:shd w:val="clear" w:color="auto" w:fill="FFFFFF"/>
        </w:rPr>
      </w:pPr>
      <w:r w:rsidRPr="00202396">
        <w:rPr>
          <w:rFonts w:ascii="Times New Roman" w:hAnsi="Times New Roman" w:cs="Times New Roman"/>
          <w:noProof/>
          <w:szCs w:val="21"/>
        </w:rPr>
        <w:drawing>
          <wp:inline distT="0" distB="0" distL="0" distR="0" wp14:anchorId="6EE5E1F4" wp14:editId="770D74EE">
            <wp:extent cx="5274310" cy="3782060"/>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那艘方法.JPG"/>
                    <pic:cNvPicPr/>
                  </pic:nvPicPr>
                  <pic:blipFill>
                    <a:blip r:embed="rId13">
                      <a:extLst>
                        <a:ext uri="{28A0092B-C50C-407E-A947-70E740481C1C}">
                          <a14:useLocalDpi xmlns:a14="http://schemas.microsoft.com/office/drawing/2010/main" val="0"/>
                        </a:ext>
                      </a:extLst>
                    </a:blip>
                    <a:stretch>
                      <a:fillRect/>
                    </a:stretch>
                  </pic:blipFill>
                  <pic:spPr>
                    <a:xfrm>
                      <a:off x="0" y="0"/>
                      <a:ext cx="5274310" cy="3782060"/>
                    </a:xfrm>
                    <a:prstGeom prst="rect">
                      <a:avLst/>
                    </a:prstGeom>
                  </pic:spPr>
                </pic:pic>
              </a:graphicData>
            </a:graphic>
          </wp:inline>
        </w:drawing>
      </w:r>
    </w:p>
    <w:p w14:paraId="7E030F53" w14:textId="08FE093B" w:rsidR="000450F2" w:rsidRPr="000450F2" w:rsidRDefault="000450F2" w:rsidP="000450F2"/>
    <w:p w14:paraId="1F6261BD" w14:textId="4765E3B7" w:rsidR="000450F2" w:rsidRDefault="00A41EF6" w:rsidP="000450F2">
      <w:pPr>
        <w:shd w:val="clear" w:color="auto" w:fill="FFFFFF"/>
        <w:rPr>
          <w:rFonts w:ascii="Times New Roman" w:hAnsi="Times New Roman" w:cs="Times New Roman"/>
          <w:szCs w:val="21"/>
        </w:rPr>
      </w:pPr>
      <w:r w:rsidRPr="00A41EF6">
        <w:rPr>
          <w:rFonts w:ascii="Times New Roman" w:hAnsi="Times New Roman" w:cs="Times New Roman"/>
          <w:szCs w:val="21"/>
        </w:rPr>
        <w:t>Market penetration refers to sell existing products or services to existing markets for a higher market share</w:t>
      </w:r>
      <w:r w:rsidR="00DC0E6B">
        <w:rPr>
          <w:rFonts w:ascii="Times New Roman" w:hAnsi="Times New Roman" w:cs="Times New Roman"/>
          <w:szCs w:val="21"/>
        </w:rPr>
        <w:t xml:space="preserve"> </w:t>
      </w:r>
      <w:r>
        <w:rPr>
          <w:rFonts w:ascii="Times New Roman" w:hAnsi="Times New Roman" w:cs="Times New Roman"/>
          <w:szCs w:val="21"/>
        </w:rPr>
        <w:t>(Ansoff, 1957)</w:t>
      </w:r>
      <w:r w:rsidRPr="00A41EF6">
        <w:rPr>
          <w:rFonts w:ascii="Times New Roman" w:hAnsi="Times New Roman" w:cs="Times New Roman"/>
          <w:szCs w:val="21"/>
        </w:rPr>
        <w:t>.</w:t>
      </w:r>
      <w:r>
        <w:rPr>
          <w:rFonts w:ascii="Times New Roman" w:hAnsi="Times New Roman" w:cs="Times New Roman"/>
          <w:szCs w:val="21"/>
        </w:rPr>
        <w:t xml:space="preserve"> </w:t>
      </w:r>
      <w:r w:rsidR="000450F2" w:rsidRPr="00A41EF6">
        <w:rPr>
          <w:rFonts w:ascii="Times New Roman" w:hAnsi="Times New Roman" w:cs="Times New Roman"/>
          <w:szCs w:val="21"/>
        </w:rPr>
        <w:t>Manufacturers can use promotions, distribution, lower prices, improve service quality, and moderately imp</w:t>
      </w:r>
      <w:r w:rsidR="000450F2" w:rsidRPr="00202396">
        <w:rPr>
          <w:rFonts w:ascii="Times New Roman" w:hAnsi="Times New Roman" w:cs="Times New Roman"/>
          <w:color w:val="333333"/>
          <w:szCs w:val="21"/>
        </w:rPr>
        <w:t>rove products to change consumer habits and increase purchases.</w:t>
      </w:r>
      <w:bookmarkStart w:id="25" w:name="2_3"/>
      <w:bookmarkStart w:id="26" w:name="sub298081_2_3"/>
      <w:bookmarkStart w:id="27" w:name="市场开发"/>
      <w:bookmarkStart w:id="28" w:name="2-3"/>
      <w:bookmarkEnd w:id="25"/>
      <w:bookmarkEnd w:id="26"/>
      <w:bookmarkEnd w:id="27"/>
      <w:bookmarkEnd w:id="28"/>
      <w:r w:rsidR="000450F2">
        <w:rPr>
          <w:rFonts w:ascii="Times New Roman" w:hAnsi="Times New Roman" w:cs="Times New Roman"/>
          <w:color w:val="333333"/>
          <w:szCs w:val="21"/>
        </w:rPr>
        <w:t xml:space="preserve"> </w:t>
      </w:r>
      <w:r w:rsidR="000450F2" w:rsidRPr="00202396">
        <w:rPr>
          <w:rFonts w:ascii="Times New Roman" w:hAnsi="Times New Roman" w:cs="Times New Roman"/>
          <w:szCs w:val="21"/>
        </w:rPr>
        <w:t>Market development strategies mean organizations are trying to develop new markets with their existing products and service.</w:t>
      </w:r>
      <w:r w:rsidR="000450F2">
        <w:rPr>
          <w:rFonts w:ascii="Times New Roman" w:hAnsi="Times New Roman" w:cs="Times New Roman"/>
          <w:szCs w:val="21"/>
        </w:rPr>
        <w:t xml:space="preserve"> </w:t>
      </w:r>
      <w:r w:rsidR="000450F2" w:rsidRPr="00202396">
        <w:rPr>
          <w:rFonts w:ascii="Times New Roman" w:eastAsia="宋体" w:hAnsi="Times New Roman" w:cs="Times New Roman"/>
          <w:color w:val="333333"/>
          <w:szCs w:val="21"/>
        </w:rPr>
        <w:t xml:space="preserve">The product development strategy is to promote new products or related products to existing customers to increase sales </w:t>
      </w:r>
      <w:r w:rsidR="000450F2" w:rsidRPr="00202396">
        <w:rPr>
          <w:rFonts w:ascii="Times New Roman" w:eastAsia="宋体" w:hAnsi="Times New Roman" w:cs="Times New Roman" w:hint="eastAsia"/>
          <w:color w:val="333333"/>
          <w:szCs w:val="21"/>
        </w:rPr>
        <w:t>of</w:t>
      </w:r>
      <w:r w:rsidR="000450F2" w:rsidRPr="00202396">
        <w:rPr>
          <w:rFonts w:ascii="Times New Roman" w:eastAsia="宋体" w:hAnsi="Times New Roman" w:cs="Times New Roman"/>
          <w:color w:val="333333"/>
          <w:szCs w:val="21"/>
        </w:rPr>
        <w:t xml:space="preserve"> existing customers</w:t>
      </w:r>
      <w:r w:rsidR="000450F2">
        <w:rPr>
          <w:rFonts w:ascii="Times New Roman" w:eastAsia="宋体" w:hAnsi="Times New Roman" w:cs="Times New Roman"/>
          <w:color w:val="333333"/>
          <w:szCs w:val="21"/>
        </w:rPr>
        <w:t xml:space="preserve">. </w:t>
      </w:r>
      <w:r w:rsidR="000450F2" w:rsidRPr="00202396">
        <w:rPr>
          <w:rFonts w:ascii="Times New Roman" w:hAnsi="Times New Roman" w:cs="Times New Roman"/>
          <w:szCs w:val="21"/>
        </w:rPr>
        <w:t>The diversification strategy is to develop new markets with new products. This is the most risk strategy because the company's strategic experience is not necessarily useful in the face of a new environment.</w:t>
      </w:r>
    </w:p>
    <w:p w14:paraId="457238C0" w14:textId="77777777" w:rsidR="000450F2" w:rsidRPr="00246D7A" w:rsidRDefault="000450F2" w:rsidP="000450F2">
      <w:pPr>
        <w:shd w:val="clear" w:color="auto" w:fill="FFFFFF"/>
        <w:rPr>
          <w:rFonts w:ascii="Times New Roman" w:hAnsi="Times New Roman" w:cs="Times New Roman"/>
          <w:color w:val="333333"/>
          <w:szCs w:val="21"/>
        </w:rPr>
      </w:pPr>
    </w:p>
    <w:p w14:paraId="1D07434D" w14:textId="53DDAFAA" w:rsidR="000450F2" w:rsidRDefault="000450F2" w:rsidP="00272883">
      <w:pPr>
        <w:rPr>
          <w:rFonts w:ascii="Times New Roman" w:hAnsi="Times New Roman" w:cs="Times New Roman"/>
          <w:color w:val="333333"/>
          <w:szCs w:val="21"/>
        </w:rPr>
      </w:pPr>
      <w:r w:rsidRPr="00202396">
        <w:rPr>
          <w:rFonts w:ascii="Times New Roman" w:hAnsi="Times New Roman" w:cs="Times New Roman"/>
          <w:color w:val="333333"/>
          <w:szCs w:val="21"/>
        </w:rPr>
        <w:t>From the perspective of product development, Uniqlo has distinctive features since its incept</w:t>
      </w:r>
      <w:r w:rsidRPr="00202396">
        <w:rPr>
          <w:rFonts w:ascii="Times New Roman" w:hAnsi="Times New Roman" w:cs="Times New Roman"/>
          <w:szCs w:val="21"/>
        </w:rPr>
        <w:t xml:space="preserve">ion. The product positioning is different from fashion and strong personality, </w:t>
      </w:r>
      <w:r w:rsidRPr="00202396">
        <w:rPr>
          <w:rFonts w:ascii="Times New Roman" w:hAnsi="Times New Roman" w:cs="Times New Roman"/>
          <w:color w:val="333333"/>
          <w:szCs w:val="21"/>
        </w:rPr>
        <w:t xml:space="preserve">focusing on comfortable, suitable for all ages and workmanship. Aiming to </w:t>
      </w:r>
      <w:r w:rsidR="00E75B79">
        <w:rPr>
          <w:rFonts w:ascii="Times New Roman" w:hAnsi="Times New Roman" w:cs="Times New Roman"/>
          <w:color w:val="333333"/>
          <w:szCs w:val="21"/>
        </w:rPr>
        <w:t>satisfy</w:t>
      </w:r>
      <w:r w:rsidRPr="00202396">
        <w:rPr>
          <w:rFonts w:ascii="Times New Roman" w:hAnsi="Times New Roman" w:cs="Times New Roman"/>
          <w:color w:val="333333"/>
          <w:szCs w:val="21"/>
        </w:rPr>
        <w:t xml:space="preserve"> the needs of most </w:t>
      </w:r>
      <w:r w:rsidR="00E75B79">
        <w:rPr>
          <w:rFonts w:ascii="Times New Roman" w:hAnsi="Times New Roman" w:cs="Times New Roman"/>
          <w:szCs w:val="21"/>
        </w:rPr>
        <w:t>customers</w:t>
      </w:r>
      <w:r w:rsidRPr="00202396">
        <w:rPr>
          <w:rFonts w:ascii="Times New Roman" w:hAnsi="Times New Roman" w:cs="Times New Roman"/>
          <w:szCs w:val="21"/>
        </w:rPr>
        <w:t xml:space="preserve">. </w:t>
      </w:r>
      <w:r w:rsidR="00DC0E6B" w:rsidRPr="00DC0E6B">
        <w:rPr>
          <w:rFonts w:ascii="Times New Roman" w:hAnsi="Times New Roman" w:cs="Times New Roman"/>
          <w:szCs w:val="21"/>
        </w:rPr>
        <w:t xml:space="preserve">Uniqlo aims to create basic clothing that </w:t>
      </w:r>
      <w:r w:rsidR="00DC0E6B">
        <w:rPr>
          <w:rFonts w:ascii="Times New Roman" w:hAnsi="Times New Roman" w:cs="Times New Roman"/>
          <w:szCs w:val="21"/>
        </w:rPr>
        <w:t>people</w:t>
      </w:r>
      <w:r w:rsidR="00DC0E6B" w:rsidRPr="00DC0E6B">
        <w:rPr>
          <w:rFonts w:ascii="Times New Roman" w:hAnsi="Times New Roman" w:cs="Times New Roman"/>
          <w:szCs w:val="21"/>
        </w:rPr>
        <w:t xml:space="preserve"> can wear</w:t>
      </w:r>
      <w:r w:rsidR="00DC0E6B">
        <w:rPr>
          <w:rFonts w:ascii="Times New Roman" w:hAnsi="Times New Roman" w:cs="Times New Roman"/>
          <w:szCs w:val="21"/>
        </w:rPr>
        <w:t xml:space="preserve"> at the lowest cost</w:t>
      </w:r>
      <w:r w:rsidRPr="00202396">
        <w:rPr>
          <w:rFonts w:ascii="Times New Roman" w:hAnsi="Times New Roman" w:cs="Times New Roman"/>
          <w:szCs w:val="21"/>
        </w:rPr>
        <w:t xml:space="preserve">. </w:t>
      </w:r>
      <w:r w:rsidRPr="00202396">
        <w:rPr>
          <w:rFonts w:ascii="Times New Roman" w:hAnsi="Times New Roman" w:cs="Times New Roman"/>
          <w:color w:val="333333"/>
          <w:szCs w:val="21"/>
        </w:rPr>
        <w:t xml:space="preserve">From a market perspective, Uniqlo's target group has no age difference, no gender differences, and can respond to anyone with any status. It has </w:t>
      </w:r>
      <w:r w:rsidRPr="00202396">
        <w:rPr>
          <w:rFonts w:ascii="Times New Roman" w:hAnsi="Times New Roman" w:cs="Times New Roman"/>
          <w:szCs w:val="21"/>
        </w:rPr>
        <w:t xml:space="preserve">a wider audience than the average clothing brand. </w:t>
      </w:r>
      <w:r w:rsidR="00272883" w:rsidRPr="00272883">
        <w:rPr>
          <w:rFonts w:ascii="Times New Roman" w:hAnsi="Times New Roman" w:cs="Times New Roman"/>
          <w:szCs w:val="21"/>
        </w:rPr>
        <w:t xml:space="preserve">A diversified marketing strategy is to provide new products to new markets, which is the most complex and risky strategy for Uniqlo. </w:t>
      </w:r>
      <w:r w:rsidR="00DC0E6B">
        <w:rPr>
          <w:rFonts w:ascii="Times New Roman" w:hAnsi="Times New Roman" w:cs="Times New Roman"/>
          <w:szCs w:val="21"/>
        </w:rPr>
        <w:t>Thus</w:t>
      </w:r>
      <w:r w:rsidR="00272883" w:rsidRPr="00272883">
        <w:rPr>
          <w:rFonts w:ascii="Times New Roman" w:hAnsi="Times New Roman" w:cs="Times New Roman"/>
          <w:szCs w:val="21"/>
        </w:rPr>
        <w:t xml:space="preserve">, this report mainly </w:t>
      </w:r>
      <w:r w:rsidR="0020689F">
        <w:rPr>
          <w:rFonts w:ascii="Times New Roman" w:hAnsi="Times New Roman" w:cs="Times New Roman"/>
          <w:szCs w:val="21"/>
        </w:rPr>
        <w:t>analyse</w:t>
      </w:r>
      <w:r w:rsidR="00272883" w:rsidRPr="00272883">
        <w:rPr>
          <w:rFonts w:ascii="Times New Roman" w:hAnsi="Times New Roman" w:cs="Times New Roman"/>
          <w:szCs w:val="21"/>
        </w:rPr>
        <w:t>s the market penetration strategy and product extension strategy adopted by Uniqlo.</w:t>
      </w:r>
    </w:p>
    <w:p w14:paraId="451B8DC3" w14:textId="09CC9F03" w:rsidR="000450F2" w:rsidRPr="000450F2" w:rsidRDefault="000450F2" w:rsidP="000450F2">
      <w:pPr>
        <w:pStyle w:val="3"/>
        <w:rPr>
          <w:rFonts w:ascii="Times New Roman" w:hAnsi="Times New Roman" w:cs="Times New Roman"/>
          <w:sz w:val="21"/>
          <w:szCs w:val="21"/>
        </w:rPr>
      </w:pPr>
      <w:bookmarkStart w:id="29" w:name="_Toc14376997"/>
      <w:bookmarkStart w:id="30" w:name="_Toc14628348"/>
      <w:r w:rsidRPr="000450F2">
        <w:rPr>
          <w:rFonts w:ascii="Times New Roman" w:hAnsi="Times New Roman" w:cs="Times New Roman"/>
          <w:color w:val="333333"/>
          <w:sz w:val="21"/>
          <w:szCs w:val="21"/>
        </w:rPr>
        <w:t xml:space="preserve">3.1.1 </w:t>
      </w:r>
      <w:r w:rsidRPr="000450F2">
        <w:rPr>
          <w:rFonts w:ascii="Times New Roman" w:hAnsi="Times New Roman" w:cs="Times New Roman"/>
          <w:sz w:val="21"/>
          <w:szCs w:val="21"/>
        </w:rPr>
        <w:t>Market penetration</w:t>
      </w:r>
      <w:bookmarkEnd w:id="29"/>
      <w:bookmarkEnd w:id="30"/>
    </w:p>
    <w:p w14:paraId="444BEBDC" w14:textId="158EDC81" w:rsidR="000450F2" w:rsidRPr="00202396" w:rsidRDefault="00DC0E6B" w:rsidP="000450F2">
      <w:pPr>
        <w:rPr>
          <w:rFonts w:ascii="Times New Roman" w:hAnsi="Times New Roman" w:cs="Times New Roman"/>
          <w:color w:val="222222"/>
          <w:szCs w:val="21"/>
        </w:rPr>
      </w:pPr>
      <w:r>
        <w:rPr>
          <w:rFonts w:ascii="Times New Roman" w:hAnsi="Times New Roman" w:cs="Times New Roman"/>
          <w:color w:val="222222"/>
          <w:szCs w:val="21"/>
        </w:rPr>
        <w:t xml:space="preserve">As for </w:t>
      </w:r>
      <w:r w:rsidR="000450F2" w:rsidRPr="00202396">
        <w:rPr>
          <w:rFonts w:ascii="Times New Roman" w:hAnsi="Times New Roman" w:cs="Times New Roman"/>
          <w:color w:val="222222"/>
          <w:szCs w:val="21"/>
        </w:rPr>
        <w:t>market penetration, Uniqlo has adopted the following methods:</w:t>
      </w:r>
    </w:p>
    <w:p w14:paraId="387F183A" w14:textId="6F215959" w:rsidR="007330C4" w:rsidRDefault="000450F2" w:rsidP="000450F2">
      <w:pPr>
        <w:rPr>
          <w:rFonts w:ascii="Times New Roman" w:hAnsi="Times New Roman" w:cs="Times New Roman"/>
          <w:szCs w:val="21"/>
        </w:rPr>
      </w:pPr>
      <w:r w:rsidRPr="00202396">
        <w:rPr>
          <w:rFonts w:ascii="Times New Roman" w:hAnsi="Times New Roman" w:cs="Times New Roman"/>
          <w:szCs w:val="21"/>
        </w:rPr>
        <w:lastRenderedPageBreak/>
        <w:t>1. Adopt the infiltration pricin</w:t>
      </w:r>
      <w:r w:rsidRPr="007330C4">
        <w:rPr>
          <w:rFonts w:ascii="Times New Roman" w:hAnsi="Times New Roman" w:cs="Times New Roman"/>
          <w:szCs w:val="21"/>
        </w:rPr>
        <w:t xml:space="preserve">g method. </w:t>
      </w:r>
      <w:r w:rsidR="007330C4" w:rsidRPr="007330C4">
        <w:rPr>
          <w:rFonts w:ascii="Times New Roman" w:hAnsi="Times New Roman" w:cs="Times New Roman"/>
          <w:szCs w:val="21"/>
        </w:rPr>
        <w:t>To</w:t>
      </w:r>
      <w:r w:rsidRPr="007330C4">
        <w:rPr>
          <w:rFonts w:ascii="Times New Roman" w:hAnsi="Times New Roman" w:cs="Times New Roman"/>
          <w:szCs w:val="21"/>
        </w:rPr>
        <w:t xml:space="preserve"> attract consumers, Un</w:t>
      </w:r>
      <w:r w:rsidRPr="00202396">
        <w:rPr>
          <w:rFonts w:ascii="Times New Roman" w:hAnsi="Times New Roman" w:cs="Times New Roman"/>
          <w:szCs w:val="21"/>
        </w:rPr>
        <w:t xml:space="preserve">iqlo opened the market at a lower price and expanded its market share. </w:t>
      </w:r>
      <w:r w:rsidR="007330C4" w:rsidRPr="007330C4">
        <w:rPr>
          <w:rFonts w:ascii="Times New Roman" w:hAnsi="Times New Roman" w:cs="Times New Roman"/>
          <w:szCs w:val="21"/>
        </w:rPr>
        <w:t xml:space="preserve">The low cost caused by large-scale production allows </w:t>
      </w:r>
      <w:r w:rsidR="007330C4">
        <w:rPr>
          <w:rFonts w:ascii="Times New Roman" w:hAnsi="Times New Roman" w:cs="Times New Roman"/>
          <w:szCs w:val="21"/>
        </w:rPr>
        <w:t>Uniqlo</w:t>
      </w:r>
      <w:r w:rsidR="007330C4" w:rsidRPr="007330C4">
        <w:rPr>
          <w:rFonts w:ascii="Times New Roman" w:hAnsi="Times New Roman" w:cs="Times New Roman"/>
          <w:szCs w:val="21"/>
        </w:rPr>
        <w:t xml:space="preserve"> to quickly occupy the market while effectively combating competitors.</w:t>
      </w:r>
    </w:p>
    <w:p w14:paraId="48FDD9DD" w14:textId="7ED13B57" w:rsidR="000450F2" w:rsidRPr="00202396" w:rsidRDefault="000450F2" w:rsidP="000450F2">
      <w:pPr>
        <w:rPr>
          <w:rFonts w:ascii="Times New Roman" w:hAnsi="Times New Roman" w:cs="Times New Roman"/>
          <w:color w:val="222222"/>
          <w:szCs w:val="21"/>
        </w:rPr>
      </w:pPr>
      <w:r w:rsidRPr="00202396">
        <w:rPr>
          <w:rFonts w:ascii="Times New Roman" w:hAnsi="Times New Roman" w:cs="Times New Roman"/>
          <w:color w:val="222222"/>
          <w:szCs w:val="21"/>
        </w:rPr>
        <w:t>2. Uniqlo uses seasonal discounts and cash discounts to attract customers and process outdated products to ensure revenue.</w:t>
      </w:r>
    </w:p>
    <w:p w14:paraId="4D9BDE6F" w14:textId="77777777" w:rsidR="000450F2" w:rsidRPr="00202396" w:rsidRDefault="000450F2" w:rsidP="000450F2">
      <w:pPr>
        <w:rPr>
          <w:rFonts w:ascii="Times New Roman" w:hAnsi="Times New Roman" w:cs="Times New Roman"/>
          <w:color w:val="222222"/>
          <w:szCs w:val="21"/>
        </w:rPr>
      </w:pPr>
      <w:r w:rsidRPr="00202396">
        <w:rPr>
          <w:rFonts w:ascii="Times New Roman" w:hAnsi="Times New Roman" w:cs="Times New Roman"/>
          <w:color w:val="222222"/>
          <w:szCs w:val="21"/>
        </w:rPr>
        <w:t>3. Uniqlo's sales channels are mainly physical stores and official websites. In the largest overseas market, China also has a Taobao flagship store.</w:t>
      </w:r>
    </w:p>
    <w:p w14:paraId="6FB1186C" w14:textId="63B003BB" w:rsidR="000450F2" w:rsidRDefault="00DC0E6B" w:rsidP="00DC0E6B">
      <w:pPr>
        <w:rPr>
          <w:rFonts w:ascii="Times New Roman" w:hAnsi="Times New Roman" w:cs="Times New Roman"/>
          <w:color w:val="222222"/>
          <w:szCs w:val="21"/>
        </w:rPr>
      </w:pPr>
      <w:r>
        <w:rPr>
          <w:rFonts w:ascii="Times New Roman" w:hAnsi="Times New Roman" w:cs="Times New Roman"/>
          <w:color w:val="222222"/>
          <w:szCs w:val="21"/>
        </w:rPr>
        <w:t xml:space="preserve">4. </w:t>
      </w:r>
      <w:r w:rsidR="000450F2" w:rsidRPr="00202396">
        <w:rPr>
          <w:rFonts w:ascii="Times New Roman" w:hAnsi="Times New Roman" w:cs="Times New Roman"/>
          <w:color w:val="222222"/>
          <w:szCs w:val="21"/>
        </w:rPr>
        <w:t>Advertising strategy: Advertising in brochures and magazines, malls set up large-scale brand logos outdoors, and raise awareness in consumers' minds.</w:t>
      </w:r>
    </w:p>
    <w:p w14:paraId="09FCDA35" w14:textId="6653DDF0" w:rsidR="000450F2" w:rsidRDefault="000450F2" w:rsidP="000450F2">
      <w:pPr>
        <w:widowControl/>
        <w:jc w:val="left"/>
        <w:rPr>
          <w:rFonts w:ascii="Times New Roman" w:hAnsi="Times New Roman" w:cs="Times New Roman"/>
          <w:color w:val="333333"/>
          <w:szCs w:val="21"/>
        </w:rPr>
      </w:pPr>
    </w:p>
    <w:p w14:paraId="76A1B806" w14:textId="4C3524EB" w:rsidR="000450F2" w:rsidRPr="000450F2" w:rsidRDefault="000450F2" w:rsidP="000450F2">
      <w:pPr>
        <w:pStyle w:val="3"/>
        <w:rPr>
          <w:rFonts w:ascii="Times New Roman" w:hAnsi="Times New Roman" w:cs="Times New Roman"/>
          <w:sz w:val="21"/>
          <w:szCs w:val="21"/>
        </w:rPr>
      </w:pPr>
      <w:bookmarkStart w:id="31" w:name="_Toc14376998"/>
      <w:bookmarkStart w:id="32" w:name="_Toc14628349"/>
      <w:r w:rsidRPr="000450F2">
        <w:rPr>
          <w:rFonts w:ascii="Times New Roman" w:hAnsi="Times New Roman" w:cs="Times New Roman"/>
          <w:sz w:val="21"/>
          <w:szCs w:val="21"/>
        </w:rPr>
        <w:t>3.1.2 Market development</w:t>
      </w:r>
      <w:bookmarkEnd w:id="31"/>
      <w:bookmarkEnd w:id="32"/>
    </w:p>
    <w:p w14:paraId="351DB1CC" w14:textId="33B55811" w:rsidR="000450F2" w:rsidRPr="00DC0E6B" w:rsidRDefault="007330C4" w:rsidP="000450F2">
      <w:pPr>
        <w:rPr>
          <w:rFonts w:ascii="Times New Roman" w:eastAsia="宋体" w:hAnsi="Times New Roman" w:cs="Times New Roman"/>
          <w:kern w:val="0"/>
          <w:sz w:val="22"/>
        </w:rPr>
      </w:pPr>
      <w:r w:rsidRPr="007330C4">
        <w:rPr>
          <w:rFonts w:ascii="Times New Roman" w:eastAsia="宋体" w:hAnsi="Times New Roman" w:cs="Times New Roman"/>
          <w:kern w:val="0"/>
          <w:sz w:val="22"/>
        </w:rPr>
        <w:t>Uniqlo has opened stores in 17 countries around the world</w:t>
      </w:r>
      <w:r>
        <w:rPr>
          <w:rFonts w:ascii="Times New Roman" w:eastAsia="宋体" w:hAnsi="Times New Roman" w:cs="Times New Roman" w:hint="eastAsia"/>
          <w:kern w:val="0"/>
          <w:sz w:val="22"/>
        </w:rPr>
        <w:t>.</w:t>
      </w:r>
      <w:r w:rsidR="000450F2" w:rsidRPr="007330C4">
        <w:rPr>
          <w:rFonts w:ascii="Times New Roman" w:eastAsia="宋体" w:hAnsi="Times New Roman" w:cs="Times New Roman"/>
          <w:kern w:val="0"/>
          <w:sz w:val="22"/>
        </w:rPr>
        <w:t xml:space="preserve"> </w:t>
      </w:r>
      <w:r>
        <w:rPr>
          <w:rFonts w:ascii="Times New Roman" w:eastAsia="宋体" w:hAnsi="Times New Roman" w:cs="Times New Roman"/>
          <w:kern w:val="0"/>
          <w:sz w:val="22"/>
        </w:rPr>
        <w:t>Due to</w:t>
      </w:r>
      <w:r w:rsidRPr="007330C4">
        <w:rPr>
          <w:rFonts w:ascii="Times New Roman" w:eastAsia="宋体" w:hAnsi="Times New Roman" w:cs="Times New Roman"/>
          <w:kern w:val="0"/>
          <w:sz w:val="22"/>
        </w:rPr>
        <w:t xml:space="preserve"> the preferences of customers in different countries are also different, the image conveyed by the brand is </w:t>
      </w:r>
      <w:r>
        <w:rPr>
          <w:rFonts w:ascii="Times New Roman" w:eastAsia="宋体" w:hAnsi="Times New Roman" w:cs="Times New Roman"/>
          <w:kern w:val="0"/>
          <w:sz w:val="22"/>
        </w:rPr>
        <w:t>various</w:t>
      </w:r>
      <w:r w:rsidRPr="007330C4">
        <w:rPr>
          <w:rFonts w:ascii="Times New Roman" w:eastAsia="宋体" w:hAnsi="Times New Roman" w:cs="Times New Roman"/>
          <w:kern w:val="0"/>
          <w:sz w:val="22"/>
        </w:rPr>
        <w:t>. For example, the American people like street art, so Uniqlo and artists cross-border cooperation to create joint-ventures and art exhibitions; in the UK, Uniqlo combines local culture to create a modern “Utopia”;</w:t>
      </w:r>
      <w:r w:rsidR="000450F2" w:rsidRPr="007330C4">
        <w:rPr>
          <w:rFonts w:ascii="Times New Roman" w:eastAsia="宋体" w:hAnsi="Times New Roman" w:cs="Times New Roman"/>
          <w:kern w:val="0"/>
          <w:sz w:val="22"/>
        </w:rPr>
        <w:t xml:space="preserve"> in China, Uniqlo brings interesting things across China. In the Japanese, UNIQLO launched the service of the star for customers. In Ger</w:t>
      </w:r>
      <w:r w:rsidR="000450F2" w:rsidRPr="00DC0E6B">
        <w:rPr>
          <w:rFonts w:ascii="Times New Roman" w:eastAsia="宋体" w:hAnsi="Times New Roman" w:cs="Times New Roman"/>
          <w:kern w:val="0"/>
          <w:sz w:val="22"/>
        </w:rPr>
        <w:t>many, high-quality fabrics such as high-grade fabrics and cashmere sweaters, such as high-grade light down jackets, are favored by consumers, so UNIQLO focuses on Develop these styles</w:t>
      </w:r>
      <w:r w:rsidR="00DC0E6B" w:rsidRPr="00DC0E6B">
        <w:rPr>
          <w:rFonts w:ascii="Times New Roman" w:eastAsia="宋体" w:hAnsi="Times New Roman" w:cs="Times New Roman"/>
          <w:kern w:val="0"/>
          <w:sz w:val="22"/>
        </w:rPr>
        <w:t xml:space="preserve"> </w:t>
      </w:r>
      <w:r w:rsidRPr="00DC0E6B">
        <w:rPr>
          <w:rFonts w:ascii="Times New Roman" w:eastAsia="宋体" w:hAnsi="Times New Roman" w:cs="Times New Roman"/>
          <w:kern w:val="0"/>
          <w:sz w:val="22"/>
        </w:rPr>
        <w:t>(</w:t>
      </w:r>
      <w:hyperlink r:id="rId14" w:tooltip="Posts by Jusia Mossakowska" w:history="1">
        <w:r w:rsidR="00DC0E6B" w:rsidRPr="00DC0E6B">
          <w:rPr>
            <w:rFonts w:ascii="Times New Roman" w:eastAsia="宋体" w:hAnsi="Times New Roman" w:cs="Times New Roman"/>
            <w:kern w:val="0"/>
            <w:sz w:val="22"/>
          </w:rPr>
          <w:t>Mossakowska</w:t>
        </w:r>
      </w:hyperlink>
      <w:r w:rsidR="00DC0E6B" w:rsidRPr="00DC0E6B">
        <w:rPr>
          <w:rFonts w:ascii="Times New Roman" w:eastAsia="宋体" w:hAnsi="Times New Roman" w:cs="Times New Roman"/>
          <w:kern w:val="0"/>
          <w:sz w:val="22"/>
        </w:rPr>
        <w:t>,2018</w:t>
      </w:r>
      <w:r w:rsidRPr="00DC0E6B">
        <w:rPr>
          <w:rFonts w:ascii="Times New Roman" w:eastAsia="宋体" w:hAnsi="Times New Roman" w:cs="Times New Roman"/>
          <w:kern w:val="0"/>
          <w:sz w:val="22"/>
        </w:rPr>
        <w:t>)</w:t>
      </w:r>
      <w:r w:rsidR="000450F2" w:rsidRPr="00DC0E6B">
        <w:rPr>
          <w:rFonts w:ascii="Times New Roman" w:eastAsia="宋体" w:hAnsi="Times New Roman" w:cs="Times New Roman"/>
          <w:kern w:val="0"/>
          <w:sz w:val="22"/>
        </w:rPr>
        <w:t>.</w:t>
      </w:r>
    </w:p>
    <w:p w14:paraId="3A763A79" w14:textId="66CD8CDC" w:rsidR="000450F2" w:rsidRPr="000450F2" w:rsidRDefault="000450F2" w:rsidP="000450F2">
      <w:pPr>
        <w:widowControl/>
        <w:jc w:val="left"/>
        <w:rPr>
          <w:rFonts w:ascii="Times New Roman" w:hAnsi="Times New Roman" w:cs="Times New Roman"/>
          <w:color w:val="333333"/>
          <w:szCs w:val="21"/>
        </w:rPr>
      </w:pPr>
    </w:p>
    <w:p w14:paraId="5A9B2616" w14:textId="0E11EA04" w:rsidR="00EC6E23" w:rsidRPr="00622B62" w:rsidRDefault="00622B62" w:rsidP="00622B62">
      <w:pPr>
        <w:pStyle w:val="2"/>
        <w:rPr>
          <w:rFonts w:ascii="Times New Roman" w:hAnsi="Times New Roman" w:cs="Times New Roman"/>
          <w:sz w:val="28"/>
          <w:szCs w:val="28"/>
        </w:rPr>
      </w:pPr>
      <w:bookmarkStart w:id="33" w:name="_Toc14377000"/>
      <w:bookmarkStart w:id="34" w:name="_Toc14628350"/>
      <w:r w:rsidRPr="00622B62">
        <w:rPr>
          <w:rFonts w:ascii="Times New Roman" w:hAnsi="Times New Roman" w:cs="Times New Roman"/>
          <w:sz w:val="28"/>
          <w:szCs w:val="28"/>
        </w:rPr>
        <w:t>3.</w:t>
      </w:r>
      <w:r w:rsidR="00452225">
        <w:rPr>
          <w:rFonts w:ascii="Times New Roman" w:hAnsi="Times New Roman" w:cs="Times New Roman"/>
          <w:sz w:val="28"/>
          <w:szCs w:val="28"/>
        </w:rPr>
        <w:t>2</w:t>
      </w:r>
      <w:r w:rsidRPr="00622B62">
        <w:rPr>
          <w:rFonts w:ascii="Times New Roman" w:hAnsi="Times New Roman" w:cs="Times New Roman"/>
          <w:sz w:val="28"/>
          <w:szCs w:val="28"/>
        </w:rPr>
        <w:t xml:space="preserve"> </w:t>
      </w:r>
      <w:r w:rsidR="00EC6E23" w:rsidRPr="00622B62">
        <w:rPr>
          <w:rFonts w:ascii="Times New Roman" w:hAnsi="Times New Roman" w:cs="Times New Roman"/>
          <w:sz w:val="28"/>
          <w:szCs w:val="28"/>
        </w:rPr>
        <w:t>Strategic drift</w:t>
      </w:r>
      <w:bookmarkEnd w:id="33"/>
      <w:bookmarkEnd w:id="34"/>
    </w:p>
    <w:p w14:paraId="7F2FF10D" w14:textId="57F13B93" w:rsidR="009B2379" w:rsidRPr="009B2379" w:rsidRDefault="009B2379" w:rsidP="00FE1B07">
      <w:pPr>
        <w:rPr>
          <w:rFonts w:ascii="Times New Roman" w:hAnsi="Times New Roman" w:cs="Times New Roman"/>
        </w:rPr>
      </w:pPr>
      <w:r w:rsidRPr="009B2379">
        <w:rPr>
          <w:rFonts w:ascii="Times New Roman" w:hAnsi="Times New Roman" w:cs="Times New Roman"/>
        </w:rPr>
        <w:t>Strategic drift occurs when the corporate strategy is no longer consistent with the external environment it faces. There are many factors that lead to corporate strategic drift, such as social or technological changes, reduced competitiveness, and problems with management methods</w:t>
      </w:r>
      <w:r w:rsidR="00DC0E6B">
        <w:rPr>
          <w:rFonts w:ascii="Times New Roman" w:hAnsi="Times New Roman" w:cs="Times New Roman"/>
        </w:rPr>
        <w:t xml:space="preserve"> (</w:t>
      </w:r>
      <w:proofErr w:type="spellStart"/>
      <w:r w:rsidR="00DC0E6B" w:rsidRPr="00DC0E6B">
        <w:rPr>
          <w:rFonts w:ascii="Times New Roman" w:hAnsi="Times New Roman" w:cs="Times New Roman"/>
        </w:rPr>
        <w:fldChar w:fldCharType="begin"/>
      </w:r>
      <w:r w:rsidR="00DC0E6B" w:rsidRPr="00DC0E6B">
        <w:rPr>
          <w:rFonts w:ascii="Times New Roman" w:hAnsi="Times New Roman" w:cs="Times New Roman"/>
        </w:rPr>
        <w:instrText xml:space="preserve"> HYPERLINK "https://onlinelibrary.wiley.com/action/doSearch?ContribAuthorStored=Sammut-Bonnici%2C+Tanya" </w:instrText>
      </w:r>
      <w:r w:rsidR="00DC0E6B" w:rsidRPr="00DC0E6B">
        <w:rPr>
          <w:rFonts w:ascii="Times New Roman" w:hAnsi="Times New Roman" w:cs="Times New Roman"/>
        </w:rPr>
        <w:fldChar w:fldCharType="separate"/>
      </w:r>
      <w:r w:rsidR="00DC0E6B" w:rsidRPr="00DC0E6B">
        <w:rPr>
          <w:rFonts w:ascii="Times New Roman" w:hAnsi="Times New Roman" w:cs="Times New Roman"/>
        </w:rPr>
        <w:t>Sammut</w:t>
      </w:r>
      <w:proofErr w:type="spellEnd"/>
      <w:r w:rsidR="00DC0E6B" w:rsidRPr="00DC0E6B">
        <w:rPr>
          <w:rFonts w:ascii="Times New Roman" w:hAnsi="Times New Roman" w:cs="Times New Roman"/>
        </w:rPr>
        <w:t>‐Bonnici</w:t>
      </w:r>
      <w:r w:rsidR="00DC0E6B" w:rsidRPr="00DC0E6B">
        <w:rPr>
          <w:rFonts w:ascii="Times New Roman" w:hAnsi="Times New Roman" w:cs="Times New Roman"/>
        </w:rPr>
        <w:fldChar w:fldCharType="end"/>
      </w:r>
      <w:r w:rsidR="00DC0E6B" w:rsidRPr="00DC0E6B">
        <w:rPr>
          <w:rFonts w:ascii="Times New Roman" w:hAnsi="Times New Roman" w:cs="Times New Roman"/>
        </w:rPr>
        <w:t>, 2015</w:t>
      </w:r>
      <w:r w:rsidR="00DC0E6B">
        <w:rPr>
          <w:rFonts w:ascii="Times New Roman" w:hAnsi="Times New Roman" w:cs="Times New Roman"/>
        </w:rPr>
        <w:t>)</w:t>
      </w:r>
      <w:r w:rsidRPr="009B2379">
        <w:rPr>
          <w:rFonts w:ascii="Times New Roman" w:hAnsi="Times New Roman" w:cs="Times New Roman"/>
        </w:rPr>
        <w:t>.</w:t>
      </w:r>
    </w:p>
    <w:p w14:paraId="33AC9953" w14:textId="77777777" w:rsidR="009B2379" w:rsidRPr="009B2379" w:rsidRDefault="009B2379" w:rsidP="00FE1B07">
      <w:pPr>
        <w:rPr>
          <w:rFonts w:ascii="Times New Roman" w:hAnsi="Times New Roman" w:cs="Times New Roman"/>
        </w:rPr>
      </w:pPr>
    </w:p>
    <w:p w14:paraId="347872AE" w14:textId="6D3F8B63" w:rsidR="00FE1B07" w:rsidRPr="00622B62" w:rsidRDefault="00FE1B07" w:rsidP="00FE1B07">
      <w:pPr>
        <w:rPr>
          <w:rFonts w:ascii="Times New Roman" w:hAnsi="Times New Roman" w:cs="Times New Roman"/>
        </w:rPr>
      </w:pPr>
      <w:r w:rsidRPr="00622B62">
        <w:rPr>
          <w:rFonts w:ascii="Times New Roman" w:hAnsi="Times New Roman" w:cs="Times New Roman"/>
          <w:noProof/>
        </w:rPr>
        <w:lastRenderedPageBreak/>
        <w:drawing>
          <wp:inline distT="0" distB="0" distL="0" distR="0" wp14:anchorId="68224845" wp14:editId="063B7EE6">
            <wp:extent cx="4937760" cy="2743200"/>
            <wp:effectExtent l="0" t="0" r="0" b="0"/>
            <wp:docPr id="36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85428" cy="2769682"/>
                    </a:xfrm>
                    <a:prstGeom prst="rect">
                      <a:avLst/>
                    </a:prstGeom>
                    <a:noFill/>
                    <a:ln>
                      <a:noFill/>
                    </a:ln>
                  </pic:spPr>
                </pic:pic>
              </a:graphicData>
            </a:graphic>
          </wp:inline>
        </w:drawing>
      </w:r>
    </w:p>
    <w:p w14:paraId="79E36C29" w14:textId="77777777" w:rsidR="009B2379" w:rsidRDefault="009B2379" w:rsidP="009B2379">
      <w:pPr>
        <w:rPr>
          <w:rFonts w:ascii="Times New Roman" w:hAnsi="Times New Roman" w:cs="Times New Roman"/>
        </w:rPr>
      </w:pPr>
    </w:p>
    <w:p w14:paraId="4A03B80D" w14:textId="206C611E" w:rsidR="009B2379" w:rsidRPr="009B2379" w:rsidRDefault="009B2379" w:rsidP="009B2379">
      <w:pPr>
        <w:rPr>
          <w:rFonts w:ascii="Times New Roman" w:hAnsi="Times New Roman" w:cs="Times New Roman"/>
        </w:rPr>
      </w:pPr>
      <w:r w:rsidRPr="009B2379">
        <w:rPr>
          <w:rFonts w:ascii="Times New Roman" w:hAnsi="Times New Roman" w:cs="Times New Roman"/>
        </w:rPr>
        <w:t>As shown in the figure, there are four stages in strategic drift.</w:t>
      </w:r>
    </w:p>
    <w:p w14:paraId="432C9567" w14:textId="77777777" w:rsidR="009B2379" w:rsidRDefault="009B2379" w:rsidP="009B2379">
      <w:pPr>
        <w:rPr>
          <w:rFonts w:ascii="Times New Roman" w:hAnsi="Times New Roman" w:cs="Times New Roman"/>
        </w:rPr>
      </w:pPr>
    </w:p>
    <w:p w14:paraId="462D70D6" w14:textId="70BFAB72" w:rsidR="009B2379" w:rsidRPr="009D160A" w:rsidRDefault="009B2379" w:rsidP="00FE1B07">
      <w:pPr>
        <w:rPr>
          <w:rFonts w:ascii="Times New Roman" w:hAnsi="Times New Roman" w:cs="Times New Roman"/>
        </w:rPr>
      </w:pPr>
      <w:r w:rsidRPr="009B2379">
        <w:rPr>
          <w:rFonts w:ascii="Times New Roman" w:hAnsi="Times New Roman" w:cs="Times New Roman" w:hint="eastAsia"/>
        </w:rPr>
        <w:t>T</w:t>
      </w:r>
      <w:r w:rsidRPr="009B2379">
        <w:rPr>
          <w:rFonts w:ascii="Times New Roman" w:hAnsi="Times New Roman" w:cs="Times New Roman"/>
        </w:rPr>
        <w:t>he first phase is Incremental Change. At this stage, the external environment has not changed much. The corporate strategy will change in a small scale to be consistent with the external environment.</w:t>
      </w:r>
      <w:r w:rsidRPr="009B2379">
        <w:rPr>
          <w:rFonts w:ascii="Times New Roman" w:hAnsi="Times New Roman" w:cs="Times New Roman" w:hint="eastAsia"/>
        </w:rPr>
        <w:t xml:space="preserve"> T</w:t>
      </w:r>
      <w:r w:rsidRPr="009B2379">
        <w:rPr>
          <w:rFonts w:ascii="Times New Roman" w:hAnsi="Times New Roman" w:cs="Times New Roman"/>
        </w:rPr>
        <w:t>he second phase is Strategic Drift. At this stage, the external environment is accelerating and the corporate stra</w:t>
      </w:r>
      <w:r w:rsidRPr="009D160A">
        <w:rPr>
          <w:rFonts w:ascii="Times New Roman" w:hAnsi="Times New Roman" w:cs="Times New Roman"/>
        </w:rPr>
        <w:t>tegy is still small-scale, which will cause the company to lose its competitive advantage.</w:t>
      </w:r>
      <w:r w:rsidR="009D160A" w:rsidRPr="009D160A">
        <w:rPr>
          <w:rFonts w:ascii="Times New Roman" w:hAnsi="Times New Roman" w:cs="Times New Roman"/>
        </w:rPr>
        <w:t xml:space="preserve"> </w:t>
      </w:r>
      <w:r w:rsidRPr="009D160A">
        <w:rPr>
          <w:rFonts w:ascii="Times New Roman" w:hAnsi="Times New Roman" w:cs="Times New Roman" w:hint="eastAsia"/>
        </w:rPr>
        <w:t>T</w:t>
      </w:r>
      <w:r w:rsidRPr="009D160A">
        <w:rPr>
          <w:rFonts w:ascii="Times New Roman" w:hAnsi="Times New Roman" w:cs="Times New Roman"/>
        </w:rPr>
        <w:t>he third phase is Flux.</w:t>
      </w:r>
      <w:r w:rsidR="009D160A" w:rsidRPr="009D160A">
        <w:t xml:space="preserve"> </w:t>
      </w:r>
      <w:r w:rsidR="009D160A" w:rsidRPr="009D160A">
        <w:rPr>
          <w:rFonts w:ascii="Times New Roman" w:hAnsi="Times New Roman" w:cs="Times New Roman"/>
        </w:rPr>
        <w:t>This phase is closely related to management. There is now a huge gap between the market expectation and the actual business of the company. Management tried to change the strategy, but there was no decisive progress. The management team may have disagreements on how to solve the current problem, and the strategy is biased.</w:t>
      </w:r>
      <w:r w:rsidR="009D160A" w:rsidRPr="009D160A">
        <w:rPr>
          <w:rFonts w:ascii="Times New Roman" w:hAnsi="Times New Roman" w:cs="Times New Roman" w:hint="eastAsia"/>
        </w:rPr>
        <w:t xml:space="preserve"> </w:t>
      </w:r>
      <w:r w:rsidRPr="009D160A">
        <w:rPr>
          <w:rFonts w:ascii="Times New Roman" w:hAnsi="Times New Roman" w:cs="Times New Roman" w:hint="eastAsia"/>
        </w:rPr>
        <w:t>T</w:t>
      </w:r>
      <w:r w:rsidRPr="009D160A">
        <w:rPr>
          <w:rFonts w:ascii="Times New Roman" w:hAnsi="Times New Roman" w:cs="Times New Roman"/>
        </w:rPr>
        <w:t>he last phase is Transformational Change or Death</w:t>
      </w:r>
      <w:r w:rsidR="009D160A" w:rsidRPr="009D160A">
        <w:rPr>
          <w:rFonts w:ascii="Times New Roman" w:hAnsi="Times New Roman" w:cs="Times New Roman"/>
        </w:rPr>
        <w:t>.</w:t>
      </w:r>
      <w:r w:rsidR="009D160A" w:rsidRPr="009D160A">
        <w:t xml:space="preserve"> </w:t>
      </w:r>
      <w:r w:rsidR="009D160A" w:rsidRPr="009D160A">
        <w:rPr>
          <w:rFonts w:ascii="Times New Roman" w:hAnsi="Times New Roman" w:cs="Times New Roman"/>
        </w:rPr>
        <w:t>The management team recognizes the need to transform in a strategic direction and implement relevant strategic change plans, otherwise the business will fail.</w:t>
      </w:r>
    </w:p>
    <w:p w14:paraId="5B4FE0B3" w14:textId="77777777" w:rsidR="009B2379" w:rsidRDefault="009B2379" w:rsidP="00FE1B07">
      <w:pPr>
        <w:rPr>
          <w:rFonts w:ascii="Times New Roman" w:hAnsi="Times New Roman" w:cs="Times New Roman"/>
          <w:b/>
          <w:bCs/>
          <w:color w:val="FF0000"/>
        </w:rPr>
      </w:pPr>
    </w:p>
    <w:p w14:paraId="5E5E2B4D" w14:textId="66975976" w:rsidR="00C41481" w:rsidRPr="007330C4" w:rsidRDefault="007330C4" w:rsidP="00FE1B07">
      <w:pPr>
        <w:rPr>
          <w:rFonts w:ascii="Times New Roman" w:hAnsi="Times New Roman" w:cs="Times New Roman"/>
        </w:rPr>
      </w:pPr>
      <w:r w:rsidRPr="007330C4">
        <w:rPr>
          <w:rFonts w:ascii="Times New Roman" w:hAnsi="Times New Roman" w:cs="Times New Roman"/>
        </w:rPr>
        <w:t>Uniqlo is now in the second stage and is competitive, but it should be strategically adjusted to maintain business.</w:t>
      </w:r>
    </w:p>
    <w:p w14:paraId="378B5FB4" w14:textId="735E99D4" w:rsidR="00452225" w:rsidRPr="00622B62" w:rsidRDefault="00452225" w:rsidP="00452225">
      <w:pPr>
        <w:pStyle w:val="2"/>
        <w:rPr>
          <w:rFonts w:ascii="Times New Roman" w:hAnsi="Times New Roman" w:cs="Times New Roman"/>
          <w:sz w:val="28"/>
          <w:szCs w:val="28"/>
        </w:rPr>
      </w:pPr>
      <w:bookmarkStart w:id="35" w:name="_Toc14376999"/>
      <w:bookmarkStart w:id="36" w:name="_Toc14628351"/>
      <w:r w:rsidRPr="00622B62">
        <w:rPr>
          <w:rFonts w:ascii="Times New Roman" w:hAnsi="Times New Roman" w:cs="Times New Roman"/>
          <w:sz w:val="28"/>
          <w:szCs w:val="28"/>
        </w:rPr>
        <w:t>3.</w:t>
      </w:r>
      <w:r>
        <w:rPr>
          <w:rFonts w:ascii="Times New Roman" w:hAnsi="Times New Roman" w:cs="Times New Roman"/>
          <w:sz w:val="28"/>
          <w:szCs w:val="28"/>
        </w:rPr>
        <w:t>3</w:t>
      </w:r>
      <w:r w:rsidRPr="00622B62">
        <w:rPr>
          <w:rFonts w:ascii="Times New Roman" w:hAnsi="Times New Roman" w:cs="Times New Roman"/>
          <w:sz w:val="28"/>
          <w:szCs w:val="28"/>
        </w:rPr>
        <w:t xml:space="preserve"> </w:t>
      </w:r>
      <w:bookmarkEnd w:id="35"/>
      <w:r w:rsidR="00A46AF9" w:rsidRPr="00FA32DF">
        <w:rPr>
          <w:rFonts w:ascii="Times New Roman" w:hAnsi="Times New Roman" w:cs="Times New Roman"/>
        </w:rPr>
        <w:t>Strategy Clock</w:t>
      </w:r>
      <w:bookmarkEnd w:id="36"/>
    </w:p>
    <w:p w14:paraId="5F4A3E0F" w14:textId="40299605" w:rsidR="00A46AF9" w:rsidRDefault="00A46AF9" w:rsidP="00A46AF9">
      <w:pPr>
        <w:rPr>
          <w:rFonts w:ascii="Times New Roman" w:hAnsi="Times New Roman" w:cs="Times New Roman"/>
        </w:rPr>
      </w:pPr>
      <w:r w:rsidRPr="00051058">
        <w:rPr>
          <w:rFonts w:ascii="Times New Roman" w:hAnsi="Times New Roman" w:cs="Times New Roman"/>
        </w:rPr>
        <w:t xml:space="preserve">Bowman's Strategy Clock is a tool for analyzing competitive strategy choices developed by Cliff Bowman as a detailed description of the three Porter </w:t>
      </w:r>
      <w:r w:rsidR="00051058" w:rsidRPr="00051058">
        <w:rPr>
          <w:rFonts w:ascii="Times New Roman" w:hAnsi="Times New Roman" w:cs="Times New Roman"/>
        </w:rPr>
        <w:t>generic</w:t>
      </w:r>
      <w:r w:rsidRPr="00051058">
        <w:rPr>
          <w:rFonts w:ascii="Times New Roman" w:hAnsi="Times New Roman" w:cs="Times New Roman"/>
        </w:rPr>
        <w:t xml:space="preserve"> strategie</w:t>
      </w:r>
      <w:r w:rsidR="00051058">
        <w:rPr>
          <w:rFonts w:ascii="Times New Roman" w:hAnsi="Times New Roman" w:cs="Times New Roman"/>
        </w:rPr>
        <w:t>s</w:t>
      </w:r>
      <w:r w:rsidRPr="00051058">
        <w:rPr>
          <w:rFonts w:ascii="Times New Roman" w:hAnsi="Times New Roman" w:cs="Times New Roman"/>
        </w:rPr>
        <w:t>.</w:t>
      </w:r>
      <w:r w:rsidR="00051058" w:rsidRPr="00051058">
        <w:rPr>
          <w:rFonts w:ascii="Times New Roman" w:hAnsi="Times New Roman" w:cs="Times New Roman"/>
        </w:rPr>
        <w:t xml:space="preserve"> </w:t>
      </w:r>
      <w:r w:rsidRPr="00051058">
        <w:rPr>
          <w:rFonts w:ascii="Times New Roman" w:hAnsi="Times New Roman" w:cs="Times New Roman"/>
        </w:rPr>
        <w:t>The strategic clock model combines product/service price and product/service added value to distinguish the following different competitive strategies: low-price strategies, non-competitive strategies, hybrid strategies, differentiation strategies (Webb, 1991).</w:t>
      </w:r>
    </w:p>
    <w:p w14:paraId="166D1629" w14:textId="77777777" w:rsidR="00E454B5" w:rsidRPr="00051058" w:rsidRDefault="00E454B5" w:rsidP="00A46AF9">
      <w:pPr>
        <w:rPr>
          <w:rFonts w:ascii="Times New Roman" w:hAnsi="Times New Roman" w:cs="Times New Roman"/>
        </w:rPr>
      </w:pPr>
    </w:p>
    <w:p w14:paraId="1088A97D" w14:textId="71F7DC49" w:rsidR="00A46AF9" w:rsidRDefault="00E454B5" w:rsidP="00A46AF9">
      <w:pPr>
        <w:rPr>
          <w:rFonts w:ascii="Times New Roman" w:hAnsi="Times New Roman" w:cs="Times New Roman"/>
        </w:rPr>
      </w:pPr>
      <w:r w:rsidRPr="00E454B5">
        <w:rPr>
          <w:rFonts w:ascii="Times New Roman" w:hAnsi="Times New Roman" w:cs="Times New Roman"/>
        </w:rPr>
        <w:t xml:space="preserve">According to previous analysis, Uniqlo has adopted a hybrid strategy to provide customers with high quality clothing while maintaining low prices. The success of this high-quality, low-price strategy depends not only on Uniqlo's ability to understand and meet customer needs, but also on the cost base of maintaining a low-price strategy. In the UNIQLO Select Store, an artificial intelligence-based computer information screen displays various products to customers and then </w:t>
      </w:r>
      <w:r w:rsidRPr="00E454B5">
        <w:rPr>
          <w:rFonts w:ascii="Times New Roman" w:hAnsi="Times New Roman" w:cs="Times New Roman"/>
        </w:rPr>
        <w:lastRenderedPageBreak/>
        <w:t>recommends products based on each customer's reaction (</w:t>
      </w:r>
      <w:proofErr w:type="spellStart"/>
      <w:r w:rsidRPr="00E454B5">
        <w:rPr>
          <w:rFonts w:ascii="Times New Roman" w:hAnsi="Times New Roman" w:cs="Times New Roman"/>
        </w:rPr>
        <w:t>itech</w:t>
      </w:r>
      <w:proofErr w:type="spellEnd"/>
      <w:r w:rsidRPr="00E454B5">
        <w:rPr>
          <w:rFonts w:ascii="Times New Roman" w:hAnsi="Times New Roman" w:cs="Times New Roman"/>
        </w:rPr>
        <w:t>, 2018). This combination of consumer experience and Uniqlo's brand culture is an advantage of Uniqlo.</w:t>
      </w:r>
    </w:p>
    <w:p w14:paraId="4CCAE1F7" w14:textId="1E4BADE7" w:rsidR="00E454B5" w:rsidRDefault="00E454B5" w:rsidP="00A46AF9">
      <w:pPr>
        <w:rPr>
          <w:rFonts w:ascii="Times New Roman" w:hAnsi="Times New Roman" w:cs="Times New Roman"/>
        </w:rPr>
      </w:pPr>
    </w:p>
    <w:p w14:paraId="33D0DA2D" w14:textId="77777777" w:rsidR="00E454B5" w:rsidRPr="00E454B5" w:rsidRDefault="00E454B5" w:rsidP="00A46AF9">
      <w:pPr>
        <w:rPr>
          <w:rFonts w:ascii="Times New Roman" w:hAnsi="Times New Roman" w:cs="Times New Roman"/>
        </w:rPr>
      </w:pPr>
      <w:r w:rsidRPr="00E454B5">
        <w:rPr>
          <w:rFonts w:ascii="Times New Roman" w:hAnsi="Times New Roman" w:cs="Times New Roman"/>
        </w:rPr>
        <w:t xml:space="preserve">However, although Uniqlo has a large market in Asia, it has lost many potential consumers in Europe and the United States due to differences in culture and people. (CNR, 2019). Therefore, Uniqlo can consider the use of differentiation strategies to provide customers with products of various prices and values. While UNIQLO continues to target </w:t>
      </w:r>
      <w:proofErr w:type="gramStart"/>
      <w:r w:rsidRPr="00E454B5">
        <w:rPr>
          <w:rFonts w:ascii="Times New Roman" w:hAnsi="Times New Roman" w:cs="Times New Roman"/>
        </w:rPr>
        <w:t>consumers</w:t>
      </w:r>
      <w:proofErr w:type="gramEnd"/>
      <w:r w:rsidRPr="00E454B5">
        <w:rPr>
          <w:rFonts w:ascii="Times New Roman" w:hAnsi="Times New Roman" w:cs="Times New Roman"/>
        </w:rPr>
        <w:t xml:space="preserve"> who are pursuing basic models, on the other hand, it can continue to cooperate with different designers or brands to produce joint-venture models, seize the fashion-conscious crowd, and at the same time grasp the research and development of fabrics and sell high-priced clothing.</w:t>
      </w:r>
    </w:p>
    <w:p w14:paraId="5DE379CD" w14:textId="77777777" w:rsidR="00E454B5" w:rsidRDefault="00E454B5" w:rsidP="00A46AF9">
      <w:pPr>
        <w:rPr>
          <w:rFonts w:ascii="Times New Roman" w:hAnsi="Times New Roman" w:cs="Times New Roman"/>
          <w:b/>
          <w:bCs/>
          <w:color w:val="FF0000"/>
        </w:rPr>
      </w:pPr>
    </w:p>
    <w:p w14:paraId="195B8F95" w14:textId="77777777" w:rsidR="00A46AF9" w:rsidRDefault="00A46AF9" w:rsidP="00A46AF9">
      <w:pPr>
        <w:rPr>
          <w:rFonts w:ascii="Times New Roman" w:hAnsi="Times New Roman" w:cs="Times New Roman"/>
          <w:b/>
          <w:bCs/>
          <w:color w:val="FF0000"/>
        </w:rPr>
      </w:pPr>
    </w:p>
    <w:p w14:paraId="44D8D231" w14:textId="2EA535E9" w:rsidR="00C41481" w:rsidRPr="00C41481" w:rsidRDefault="00C41481" w:rsidP="00C41481">
      <w:pPr>
        <w:pStyle w:val="1"/>
        <w:rPr>
          <w:rFonts w:ascii="Times New Roman" w:hAnsi="Times New Roman" w:cs="Times New Roman"/>
          <w:sz w:val="32"/>
          <w:szCs w:val="32"/>
        </w:rPr>
      </w:pPr>
      <w:bookmarkStart w:id="37" w:name="_Toc14377001"/>
      <w:bookmarkStart w:id="38" w:name="_Toc14628352"/>
      <w:r w:rsidRPr="00C41481">
        <w:rPr>
          <w:rFonts w:ascii="Times New Roman" w:hAnsi="Times New Roman" w:cs="Times New Roman"/>
          <w:sz w:val="32"/>
          <w:szCs w:val="32"/>
        </w:rPr>
        <w:t xml:space="preserve">4. </w:t>
      </w:r>
      <w:r w:rsidR="00994173">
        <w:rPr>
          <w:rFonts w:ascii="Times New Roman" w:hAnsi="Times New Roman" w:cs="Times New Roman"/>
          <w:sz w:val="32"/>
          <w:szCs w:val="32"/>
        </w:rPr>
        <w:t>S</w:t>
      </w:r>
      <w:r w:rsidR="00994173">
        <w:rPr>
          <w:rFonts w:ascii="Times New Roman" w:hAnsi="Times New Roman" w:cs="Times New Roman" w:hint="eastAsia"/>
          <w:sz w:val="32"/>
          <w:szCs w:val="32"/>
        </w:rPr>
        <w:t>trategic</w:t>
      </w:r>
      <w:r w:rsidR="00994173">
        <w:rPr>
          <w:rFonts w:ascii="Times New Roman" w:hAnsi="Times New Roman" w:cs="Times New Roman"/>
          <w:sz w:val="32"/>
          <w:szCs w:val="32"/>
        </w:rPr>
        <w:t xml:space="preserve"> </w:t>
      </w:r>
      <w:r w:rsidRPr="00C41481">
        <w:rPr>
          <w:rFonts w:ascii="Times New Roman" w:hAnsi="Times New Roman" w:cs="Times New Roman"/>
          <w:sz w:val="32"/>
          <w:szCs w:val="32"/>
        </w:rPr>
        <w:t>Implementation</w:t>
      </w:r>
      <w:bookmarkEnd w:id="37"/>
      <w:bookmarkEnd w:id="38"/>
    </w:p>
    <w:p w14:paraId="7218C46B" w14:textId="4E2C6021" w:rsidR="00994173" w:rsidRDefault="00994173" w:rsidP="00E66A3E">
      <w:pPr>
        <w:rPr>
          <w:rFonts w:ascii="Times New Roman" w:hAnsi="Times New Roman" w:cs="Times New Roman"/>
        </w:rPr>
      </w:pPr>
      <w:r w:rsidRPr="00994173">
        <w:rPr>
          <w:rFonts w:ascii="Times New Roman" w:hAnsi="Times New Roman" w:cs="Times New Roman"/>
        </w:rPr>
        <w:t>Strategic implementation is an important stage of the strategic management process, which translates the target strategy identified during the strategy development phase into concrete actions to ensure that the desired objectives are achieved. It focuses on the entire organization and is implemented after SWOT analysis and other strategic issues</w:t>
      </w:r>
      <w:r>
        <w:rPr>
          <w:rFonts w:ascii="Times New Roman" w:hAnsi="Times New Roman" w:cs="Times New Roman"/>
        </w:rPr>
        <w:t xml:space="preserve"> (</w:t>
      </w:r>
      <w:proofErr w:type="spellStart"/>
      <w:r w:rsidRPr="00994173">
        <w:rPr>
          <w:rFonts w:ascii="Times New Roman" w:hAnsi="Times New Roman" w:cs="Times New Roman"/>
        </w:rPr>
        <w:t>Omeike</w:t>
      </w:r>
      <w:proofErr w:type="spellEnd"/>
      <w:r w:rsidRPr="00994173">
        <w:rPr>
          <w:rFonts w:ascii="Times New Roman" w:hAnsi="Times New Roman" w:cs="Times New Roman"/>
        </w:rPr>
        <w:t xml:space="preserve"> </w:t>
      </w:r>
      <w:r>
        <w:rPr>
          <w:rFonts w:ascii="Times New Roman" w:hAnsi="Times New Roman" w:cs="Times New Roman" w:hint="eastAsia"/>
        </w:rPr>
        <w:t>,</w:t>
      </w:r>
      <w:r w:rsidRPr="00994173">
        <w:rPr>
          <w:rFonts w:ascii="Times New Roman" w:hAnsi="Times New Roman" w:cs="Times New Roman"/>
        </w:rPr>
        <w:t>2015</w:t>
      </w:r>
      <w:r w:rsidRPr="00994173">
        <w:rPr>
          <w:rFonts w:ascii="Times New Roman" w:hAnsi="Times New Roman" w:cs="Times New Roman"/>
        </w:rPr>
        <w:t>）</w:t>
      </w:r>
      <w:r>
        <w:rPr>
          <w:rFonts w:ascii="Times New Roman" w:hAnsi="Times New Roman" w:cs="Times New Roman" w:hint="eastAsia"/>
        </w:rPr>
        <w:t>.</w:t>
      </w:r>
    </w:p>
    <w:p w14:paraId="5E6B2FD2" w14:textId="77777777" w:rsidR="00994173" w:rsidRDefault="00994173" w:rsidP="00E66A3E">
      <w:pPr>
        <w:rPr>
          <w:rFonts w:ascii="Times New Roman" w:hAnsi="Times New Roman" w:cs="Times New Roman"/>
        </w:rPr>
      </w:pPr>
    </w:p>
    <w:p w14:paraId="275D14FE" w14:textId="3B343F3F" w:rsidR="00E66A3E" w:rsidRPr="00E66A3E" w:rsidRDefault="00E66A3E" w:rsidP="00E66A3E">
      <w:pPr>
        <w:rPr>
          <w:rFonts w:ascii="Times New Roman" w:hAnsi="Times New Roman" w:cs="Times New Roman"/>
        </w:rPr>
      </w:pPr>
      <w:r w:rsidRPr="00E66A3E">
        <w:rPr>
          <w:rFonts w:ascii="Times New Roman" w:hAnsi="Times New Roman" w:cs="Times New Roman"/>
        </w:rPr>
        <w:t>In order to satisfy consumers, Uniqlo has continuously launched a series of cooperation with artists and designers in addition to the development of new fabrics. For example, the cooperation series with LOEWE creative director JW ANDERSON, Uniqlo U series creative director Christopher Lemaire's latest U series products, and its SPRZ NY line released new joint new products, etc., a series of cross-border cooperation triggered consumption</w:t>
      </w:r>
      <w:r>
        <w:rPr>
          <w:rFonts w:ascii="Times New Roman" w:hAnsi="Times New Roman" w:cs="Times New Roman"/>
        </w:rPr>
        <w:t xml:space="preserve"> (Chin, 2019).</w:t>
      </w:r>
      <w:r w:rsidRPr="00E66A3E">
        <w:rPr>
          <w:rFonts w:ascii="Times New Roman" w:hAnsi="Times New Roman" w:cs="Times New Roman"/>
        </w:rPr>
        <w:t xml:space="preserve"> </w:t>
      </w:r>
      <w:r>
        <w:rPr>
          <w:rFonts w:ascii="Times New Roman" w:hAnsi="Times New Roman" w:cs="Times New Roman"/>
        </w:rPr>
        <w:t>T</w:t>
      </w:r>
      <w:r w:rsidRPr="00E66A3E">
        <w:rPr>
          <w:rFonts w:ascii="Times New Roman" w:hAnsi="Times New Roman" w:cs="Times New Roman"/>
        </w:rPr>
        <w:t>he consumer's perception of the brand has gradually broken the "basic" word. It is understood that the current frequency of cross-border cooperation between Uniqlo is much higher than that of competitors such as H&amp;M. Uniqlo can maintain the frequency of cross-border cooperation and gradually change the inherent impression of the basics of Uniqlo.</w:t>
      </w:r>
    </w:p>
    <w:p w14:paraId="38FB18C3" w14:textId="77777777" w:rsidR="00E66A3E" w:rsidRPr="00E66A3E" w:rsidRDefault="00E66A3E" w:rsidP="00E66A3E">
      <w:pPr>
        <w:rPr>
          <w:rFonts w:ascii="Times New Roman" w:hAnsi="Times New Roman" w:cs="Times New Roman"/>
        </w:rPr>
      </w:pPr>
    </w:p>
    <w:p w14:paraId="00476E89" w14:textId="1C17F2BD" w:rsidR="00E66A3E" w:rsidRDefault="00E66A3E" w:rsidP="00E66A3E">
      <w:pPr>
        <w:rPr>
          <w:rFonts w:ascii="Times New Roman" w:hAnsi="Times New Roman" w:cs="Times New Roman"/>
        </w:rPr>
      </w:pPr>
      <w:r w:rsidRPr="00E66A3E">
        <w:rPr>
          <w:rFonts w:ascii="Times New Roman" w:hAnsi="Times New Roman" w:cs="Times New Roman"/>
        </w:rPr>
        <w:t>In addition to continuing to expand physical stores, Uniqlo can gradually shift its focus to online, and reform its e-commerce business to meet consumer demand. In addition to third-party e-commerce platforms, Uniqlo can also use high-tech unmanned machines. Introduced with LED digital screens to physical stores to enhance the consumer's shopping experience</w:t>
      </w:r>
      <w:r>
        <w:rPr>
          <w:rFonts w:ascii="Times New Roman" w:hAnsi="Times New Roman" w:cs="Times New Roman"/>
        </w:rPr>
        <w:t xml:space="preserve"> (Uniqlo,2019)</w:t>
      </w:r>
      <w:r w:rsidRPr="00E66A3E">
        <w:rPr>
          <w:rFonts w:ascii="Times New Roman" w:hAnsi="Times New Roman" w:cs="Times New Roman"/>
        </w:rPr>
        <w:t>.</w:t>
      </w:r>
    </w:p>
    <w:p w14:paraId="69B7C0C2" w14:textId="77777777" w:rsidR="00E66A3E" w:rsidRDefault="00E66A3E" w:rsidP="00E66A3E">
      <w:pPr>
        <w:rPr>
          <w:rFonts w:ascii="Times New Roman" w:hAnsi="Times New Roman" w:cs="Times New Roman"/>
        </w:rPr>
      </w:pPr>
    </w:p>
    <w:p w14:paraId="4A85AD81" w14:textId="4F682747" w:rsidR="00C41481" w:rsidRPr="00C41481" w:rsidRDefault="00C41481" w:rsidP="00E66A3E">
      <w:pPr>
        <w:rPr>
          <w:rFonts w:ascii="Times New Roman" w:hAnsi="Times New Roman" w:cs="Times New Roman"/>
        </w:rPr>
      </w:pPr>
      <w:r w:rsidRPr="00C41481">
        <w:rPr>
          <w:rFonts w:ascii="Times New Roman" w:hAnsi="Times New Roman" w:cs="Times New Roman"/>
        </w:rPr>
        <w:t>As the speed of the global retail industry continues to accelerate, UNIQLO's excessive physical stores have become a burden to limit its development</w:t>
      </w:r>
      <w:r>
        <w:rPr>
          <w:rFonts w:ascii="Times New Roman" w:hAnsi="Times New Roman" w:cs="Times New Roman"/>
        </w:rPr>
        <w:t xml:space="preserve"> (Yang, 2018)</w:t>
      </w:r>
      <w:r w:rsidRPr="00C41481">
        <w:rPr>
          <w:rFonts w:ascii="Times New Roman" w:hAnsi="Times New Roman" w:cs="Times New Roman"/>
        </w:rPr>
        <w:t>.</w:t>
      </w:r>
      <w:r>
        <w:rPr>
          <w:rFonts w:ascii="Times New Roman" w:hAnsi="Times New Roman" w:cs="Times New Roman"/>
        </w:rPr>
        <w:t xml:space="preserve"> </w:t>
      </w:r>
      <w:r w:rsidRPr="00C41481">
        <w:rPr>
          <w:rFonts w:ascii="Times New Roman" w:hAnsi="Times New Roman" w:cs="Times New Roman"/>
        </w:rPr>
        <w:t>Opening online stores and closing physical stores are also methods that Uniqlo can use. Uniqlo opened its official website flagship store in mainland China</w:t>
      </w:r>
      <w:r>
        <w:rPr>
          <w:rFonts w:ascii="Times New Roman" w:hAnsi="Times New Roman" w:cs="Times New Roman"/>
        </w:rPr>
        <w:t xml:space="preserve"> and UK</w:t>
      </w:r>
      <w:r w:rsidRPr="00C41481">
        <w:rPr>
          <w:rFonts w:ascii="Times New Roman" w:hAnsi="Times New Roman" w:cs="Times New Roman"/>
        </w:rPr>
        <w:t>, while closing physical stores</w:t>
      </w:r>
      <w:r>
        <w:rPr>
          <w:rFonts w:ascii="Times New Roman" w:hAnsi="Times New Roman" w:cs="Times New Roman"/>
        </w:rPr>
        <w:t xml:space="preserve"> in </w:t>
      </w:r>
      <w:r w:rsidR="00E66A3E">
        <w:rPr>
          <w:rFonts w:ascii="Times New Roman" w:hAnsi="Times New Roman" w:cs="Times New Roman"/>
        </w:rPr>
        <w:t>Japan</w:t>
      </w:r>
      <w:r w:rsidRPr="00C41481">
        <w:rPr>
          <w:rFonts w:ascii="Times New Roman" w:hAnsi="Times New Roman" w:cs="Times New Roman"/>
        </w:rPr>
        <w:t>, which can reduce costs and achieve financial sustainability.</w:t>
      </w:r>
    </w:p>
    <w:p w14:paraId="786051EC" w14:textId="6740DAD8" w:rsidR="00C41481" w:rsidRDefault="00C41481" w:rsidP="00FE1B07"/>
    <w:p w14:paraId="3E187446" w14:textId="4B31792C" w:rsidR="00B049D2" w:rsidRDefault="00B049D2" w:rsidP="00FE1B07"/>
    <w:p w14:paraId="44025B5C" w14:textId="35DB26B3" w:rsidR="00B049D2" w:rsidRDefault="00B049D2" w:rsidP="00FE1B07"/>
    <w:p w14:paraId="33686E94" w14:textId="074BB0B0" w:rsidR="00B049D2" w:rsidRDefault="00B049D2" w:rsidP="00FE1B07"/>
    <w:p w14:paraId="7DC5F76C" w14:textId="3667BBF8" w:rsidR="00B049D2" w:rsidRDefault="00B049D2" w:rsidP="00FE1B07"/>
    <w:p w14:paraId="44A2F721" w14:textId="77777777" w:rsidR="00B049D2" w:rsidRDefault="00B049D2" w:rsidP="00FE1B07"/>
    <w:p w14:paraId="69F0062D" w14:textId="6D9E7C9D" w:rsidR="00FE1B07" w:rsidRPr="00622B62" w:rsidRDefault="00622B62" w:rsidP="00622B62">
      <w:pPr>
        <w:pStyle w:val="1"/>
        <w:rPr>
          <w:rFonts w:ascii="Times New Roman" w:hAnsi="Times New Roman" w:cs="Times New Roman"/>
          <w:sz w:val="32"/>
          <w:szCs w:val="32"/>
        </w:rPr>
      </w:pPr>
      <w:bookmarkStart w:id="39" w:name="_Toc14377002"/>
      <w:bookmarkStart w:id="40" w:name="_Toc14628353"/>
      <w:r w:rsidRPr="00622B62">
        <w:rPr>
          <w:rFonts w:ascii="Times New Roman" w:hAnsi="Times New Roman" w:cs="Times New Roman"/>
          <w:sz w:val="32"/>
          <w:szCs w:val="32"/>
        </w:rPr>
        <w:t>5.</w:t>
      </w:r>
      <w:r w:rsidR="00EC6E23" w:rsidRPr="00622B62">
        <w:rPr>
          <w:rFonts w:ascii="Times New Roman" w:hAnsi="Times New Roman" w:cs="Times New Roman"/>
          <w:sz w:val="32"/>
          <w:szCs w:val="32"/>
        </w:rPr>
        <w:t>Conclusions</w:t>
      </w:r>
      <w:bookmarkEnd w:id="39"/>
      <w:bookmarkEnd w:id="40"/>
    </w:p>
    <w:p w14:paraId="6F5F611E" w14:textId="2B5216A5" w:rsidR="00277ADE" w:rsidRDefault="002A06D1" w:rsidP="002A06D1">
      <w:pPr>
        <w:widowControl/>
        <w:spacing w:before="120" w:after="120" w:line="324" w:lineRule="atLeast"/>
        <w:rPr>
          <w:rFonts w:ascii="Times New Roman" w:hAnsi="Times New Roman" w:cs="Times New Roman"/>
        </w:rPr>
      </w:pPr>
      <w:r w:rsidRPr="002A06D1">
        <w:rPr>
          <w:rFonts w:ascii="Times New Roman" w:hAnsi="Times New Roman" w:cs="Times New Roman"/>
        </w:rPr>
        <w:t xml:space="preserve">Since 1984, </w:t>
      </w:r>
      <w:hyperlink r:id="rId16" w:tooltip="Tadashi Yanai" w:history="1">
        <w:r w:rsidRPr="002A06D1">
          <w:rPr>
            <w:rFonts w:ascii="Times New Roman" w:hAnsi="Times New Roman" w:cs="Times New Roman"/>
          </w:rPr>
          <w:t>Tadashi Yanai</w:t>
        </w:r>
      </w:hyperlink>
      <w:r w:rsidRPr="002A06D1">
        <w:rPr>
          <w:rFonts w:ascii="Times New Roman" w:hAnsi="Times New Roman" w:cs="Times New Roman"/>
        </w:rPr>
        <w:t xml:space="preserve"> </w:t>
      </w:r>
      <w:r>
        <w:rPr>
          <w:rFonts w:ascii="Times New Roman" w:hAnsi="Times New Roman" w:cs="Times New Roman"/>
        </w:rPr>
        <w:t xml:space="preserve">has been </w:t>
      </w:r>
      <w:r w:rsidRPr="002A06D1">
        <w:rPr>
          <w:rFonts w:ascii="Times New Roman" w:hAnsi="Times New Roman" w:cs="Times New Roman"/>
        </w:rPr>
        <w:t>plan</w:t>
      </w:r>
      <w:r>
        <w:rPr>
          <w:rFonts w:ascii="Times New Roman" w:hAnsi="Times New Roman" w:cs="Times New Roman" w:hint="eastAsia"/>
        </w:rPr>
        <w:t>n</w:t>
      </w:r>
      <w:r>
        <w:rPr>
          <w:rFonts w:ascii="Times New Roman" w:hAnsi="Times New Roman" w:cs="Times New Roman"/>
        </w:rPr>
        <w:t>ing to create</w:t>
      </w:r>
      <w:r w:rsidRPr="002A06D1">
        <w:rPr>
          <w:rFonts w:ascii="Times New Roman" w:hAnsi="Times New Roman" w:cs="Times New Roman"/>
        </w:rPr>
        <w:t xml:space="preserve"> a minimalist style of Uniqlo clothing. Now, Uniqlo has become one of the leading brands of fast fashion apparel in the world. Every improvement in Uniqlo is the result of the company's </w:t>
      </w:r>
      <w:proofErr w:type="gramStart"/>
      <w:r w:rsidRPr="002A06D1">
        <w:rPr>
          <w:rFonts w:ascii="Times New Roman" w:hAnsi="Times New Roman" w:cs="Times New Roman"/>
        </w:rPr>
        <w:t>high quality</w:t>
      </w:r>
      <w:proofErr w:type="gramEnd"/>
      <w:r w:rsidRPr="002A06D1">
        <w:rPr>
          <w:rFonts w:ascii="Times New Roman" w:hAnsi="Times New Roman" w:cs="Times New Roman"/>
        </w:rPr>
        <w:t xml:space="preserve"> products and the right adoption of the SPA business model. Another factor in the success of Uniqlo is that its good consumer experience and after-sales service make it difficult for competitors to surpass it in the short term. However, Uniqlo is also facing some problems that limit its development. For example, consumers have high demands for fabric and style innovation.</w:t>
      </w:r>
      <w:r>
        <w:rPr>
          <w:rFonts w:ascii="Times New Roman" w:hAnsi="Times New Roman" w:cs="Times New Roman"/>
        </w:rPr>
        <w:t xml:space="preserve"> </w:t>
      </w:r>
      <w:r w:rsidRPr="002A06D1">
        <w:rPr>
          <w:rFonts w:ascii="Times New Roman" w:hAnsi="Times New Roman" w:cs="Times New Roman"/>
        </w:rPr>
        <w:t>Today, Uniqlo is still in the second phase of strategic drift, but it is still necessary to develop the right strategy and constantly explore new business. Only in this way can Uniqlo continue to enhance its competitive advantage and promote its rapid development of its global business activities.</w:t>
      </w:r>
    </w:p>
    <w:p w14:paraId="0CC6A839" w14:textId="48013D9D" w:rsidR="00277ADE" w:rsidRDefault="00277ADE" w:rsidP="005C7AB4">
      <w:pPr>
        <w:pStyle w:val="a7"/>
        <w:ind w:left="360" w:firstLineChars="0" w:firstLine="0"/>
        <w:rPr>
          <w:rFonts w:ascii="Times New Roman" w:hAnsi="Times New Roman" w:cs="Times New Roman"/>
        </w:rPr>
      </w:pPr>
    </w:p>
    <w:p w14:paraId="72A59C4E" w14:textId="3614FEDB" w:rsidR="00277ADE" w:rsidRDefault="00277ADE" w:rsidP="005C7AB4">
      <w:pPr>
        <w:pStyle w:val="a7"/>
        <w:ind w:left="360" w:firstLineChars="0" w:firstLine="0"/>
        <w:rPr>
          <w:rFonts w:ascii="Times New Roman" w:hAnsi="Times New Roman" w:cs="Times New Roman"/>
        </w:rPr>
      </w:pPr>
    </w:p>
    <w:p w14:paraId="5E81F358" w14:textId="4820C7DD" w:rsidR="00277ADE" w:rsidRDefault="00277ADE" w:rsidP="005C7AB4">
      <w:pPr>
        <w:pStyle w:val="a7"/>
        <w:ind w:left="360" w:firstLineChars="0" w:firstLine="0"/>
        <w:rPr>
          <w:rFonts w:ascii="Times New Roman" w:hAnsi="Times New Roman" w:cs="Times New Roman"/>
        </w:rPr>
      </w:pPr>
    </w:p>
    <w:p w14:paraId="2CA04C91" w14:textId="5CAF04C6" w:rsidR="00277ADE" w:rsidRDefault="00277ADE" w:rsidP="005C7AB4">
      <w:pPr>
        <w:pStyle w:val="a7"/>
        <w:ind w:left="360" w:firstLineChars="0" w:firstLine="0"/>
        <w:rPr>
          <w:rFonts w:ascii="Times New Roman" w:hAnsi="Times New Roman" w:cs="Times New Roman"/>
        </w:rPr>
      </w:pPr>
    </w:p>
    <w:p w14:paraId="4156FC51" w14:textId="1983AB58" w:rsidR="00277ADE" w:rsidRDefault="00277ADE" w:rsidP="005C7AB4">
      <w:pPr>
        <w:pStyle w:val="a7"/>
        <w:ind w:left="360" w:firstLineChars="0" w:firstLine="0"/>
        <w:rPr>
          <w:rFonts w:ascii="Times New Roman" w:hAnsi="Times New Roman" w:cs="Times New Roman"/>
        </w:rPr>
      </w:pPr>
    </w:p>
    <w:p w14:paraId="6B511613" w14:textId="74BB6CF3" w:rsidR="00277ADE" w:rsidRDefault="00277ADE" w:rsidP="005C7AB4">
      <w:pPr>
        <w:pStyle w:val="a7"/>
        <w:ind w:left="360" w:firstLineChars="0" w:firstLine="0"/>
        <w:rPr>
          <w:rFonts w:ascii="Times New Roman" w:hAnsi="Times New Roman" w:cs="Times New Roman"/>
        </w:rPr>
      </w:pPr>
    </w:p>
    <w:p w14:paraId="554F9672" w14:textId="62A7F280" w:rsidR="00277ADE" w:rsidRDefault="00277ADE" w:rsidP="005C7AB4">
      <w:pPr>
        <w:pStyle w:val="a7"/>
        <w:ind w:left="360" w:firstLineChars="0" w:firstLine="0"/>
        <w:rPr>
          <w:rFonts w:ascii="Times New Roman" w:hAnsi="Times New Roman" w:cs="Times New Roman"/>
        </w:rPr>
      </w:pPr>
    </w:p>
    <w:p w14:paraId="600EFD5A" w14:textId="1A52FD1C" w:rsidR="00277ADE" w:rsidRDefault="00277ADE" w:rsidP="005C7AB4">
      <w:pPr>
        <w:pStyle w:val="a7"/>
        <w:ind w:left="360" w:firstLineChars="0" w:firstLine="0"/>
        <w:rPr>
          <w:rFonts w:ascii="Times New Roman" w:hAnsi="Times New Roman" w:cs="Times New Roman"/>
        </w:rPr>
      </w:pPr>
    </w:p>
    <w:p w14:paraId="7CC4D3F7" w14:textId="0C76131D" w:rsidR="00277ADE" w:rsidRDefault="00277ADE" w:rsidP="005C7AB4">
      <w:pPr>
        <w:pStyle w:val="a7"/>
        <w:ind w:left="360" w:firstLineChars="0" w:firstLine="0"/>
        <w:rPr>
          <w:rFonts w:ascii="Times New Roman" w:hAnsi="Times New Roman" w:cs="Times New Roman"/>
        </w:rPr>
      </w:pPr>
    </w:p>
    <w:p w14:paraId="28C7F350" w14:textId="54999378" w:rsidR="00277ADE" w:rsidRDefault="00277ADE" w:rsidP="005C7AB4">
      <w:pPr>
        <w:pStyle w:val="a7"/>
        <w:ind w:left="360" w:firstLineChars="0" w:firstLine="0"/>
        <w:rPr>
          <w:rFonts w:ascii="Times New Roman" w:hAnsi="Times New Roman" w:cs="Times New Roman"/>
        </w:rPr>
      </w:pPr>
    </w:p>
    <w:p w14:paraId="22BB46A0" w14:textId="0F13BD59" w:rsidR="00277ADE" w:rsidRDefault="00277ADE" w:rsidP="005C7AB4">
      <w:pPr>
        <w:pStyle w:val="a7"/>
        <w:ind w:left="360" w:firstLineChars="0" w:firstLine="0"/>
        <w:rPr>
          <w:rFonts w:ascii="Times New Roman" w:hAnsi="Times New Roman" w:cs="Times New Roman"/>
        </w:rPr>
      </w:pPr>
    </w:p>
    <w:p w14:paraId="0353B882" w14:textId="59C6580E" w:rsidR="00277ADE" w:rsidRDefault="00277ADE" w:rsidP="005C7AB4">
      <w:pPr>
        <w:pStyle w:val="a7"/>
        <w:ind w:left="360" w:firstLineChars="0" w:firstLine="0"/>
        <w:rPr>
          <w:rFonts w:ascii="Times New Roman" w:hAnsi="Times New Roman" w:cs="Times New Roman"/>
        </w:rPr>
      </w:pPr>
    </w:p>
    <w:p w14:paraId="292CFB1C" w14:textId="4151A607" w:rsidR="00277ADE" w:rsidRDefault="00277ADE" w:rsidP="005C7AB4">
      <w:pPr>
        <w:pStyle w:val="a7"/>
        <w:ind w:left="360" w:firstLineChars="0" w:firstLine="0"/>
        <w:rPr>
          <w:rFonts w:ascii="Times New Roman" w:hAnsi="Times New Roman" w:cs="Times New Roman"/>
        </w:rPr>
      </w:pPr>
    </w:p>
    <w:p w14:paraId="745B2CE3" w14:textId="57DE3CFA" w:rsidR="00277ADE" w:rsidRDefault="00277ADE" w:rsidP="005C7AB4">
      <w:pPr>
        <w:pStyle w:val="a7"/>
        <w:ind w:left="360" w:firstLineChars="0" w:firstLine="0"/>
        <w:rPr>
          <w:rFonts w:ascii="Times New Roman" w:hAnsi="Times New Roman" w:cs="Times New Roman"/>
        </w:rPr>
      </w:pPr>
    </w:p>
    <w:p w14:paraId="03D633BE" w14:textId="32DB515B" w:rsidR="00277ADE" w:rsidRDefault="00277ADE" w:rsidP="005C7AB4">
      <w:pPr>
        <w:pStyle w:val="a7"/>
        <w:ind w:left="360" w:firstLineChars="0" w:firstLine="0"/>
        <w:rPr>
          <w:rFonts w:ascii="Times New Roman" w:hAnsi="Times New Roman" w:cs="Times New Roman"/>
        </w:rPr>
      </w:pPr>
    </w:p>
    <w:p w14:paraId="22CCD153" w14:textId="71B4BA95" w:rsidR="00277ADE" w:rsidRDefault="00277ADE" w:rsidP="005C7AB4">
      <w:pPr>
        <w:pStyle w:val="a7"/>
        <w:ind w:left="360" w:firstLineChars="0" w:firstLine="0"/>
        <w:rPr>
          <w:rFonts w:ascii="Times New Roman" w:hAnsi="Times New Roman" w:cs="Times New Roman"/>
        </w:rPr>
      </w:pPr>
    </w:p>
    <w:p w14:paraId="3D66DC71" w14:textId="7C1E3262" w:rsidR="00277ADE" w:rsidRDefault="00277ADE" w:rsidP="005C7AB4">
      <w:pPr>
        <w:pStyle w:val="a7"/>
        <w:ind w:left="360" w:firstLineChars="0" w:firstLine="0"/>
        <w:rPr>
          <w:rFonts w:ascii="Times New Roman" w:hAnsi="Times New Roman" w:cs="Times New Roman"/>
        </w:rPr>
      </w:pPr>
    </w:p>
    <w:p w14:paraId="2D7FD097" w14:textId="32F4E3AF" w:rsidR="00277ADE" w:rsidRDefault="00277ADE" w:rsidP="005C7AB4">
      <w:pPr>
        <w:pStyle w:val="a7"/>
        <w:ind w:left="360" w:firstLineChars="0" w:firstLine="0"/>
        <w:rPr>
          <w:rFonts w:ascii="Times New Roman" w:hAnsi="Times New Roman" w:cs="Times New Roman"/>
        </w:rPr>
      </w:pPr>
    </w:p>
    <w:p w14:paraId="77CF8790" w14:textId="6167D80A" w:rsidR="00277ADE" w:rsidRDefault="00277ADE" w:rsidP="005C7AB4">
      <w:pPr>
        <w:pStyle w:val="a7"/>
        <w:ind w:left="360" w:firstLineChars="0" w:firstLine="0"/>
        <w:rPr>
          <w:rFonts w:ascii="Times New Roman" w:hAnsi="Times New Roman" w:cs="Times New Roman"/>
        </w:rPr>
      </w:pPr>
    </w:p>
    <w:p w14:paraId="67D7DD15" w14:textId="4AFA6A64" w:rsidR="00277ADE" w:rsidRDefault="00277ADE" w:rsidP="005C7AB4">
      <w:pPr>
        <w:pStyle w:val="a7"/>
        <w:ind w:left="360" w:firstLineChars="0" w:firstLine="0"/>
        <w:rPr>
          <w:rFonts w:ascii="Times New Roman" w:hAnsi="Times New Roman" w:cs="Times New Roman"/>
        </w:rPr>
      </w:pPr>
    </w:p>
    <w:p w14:paraId="03D067AE" w14:textId="0846666B" w:rsidR="00277ADE" w:rsidRDefault="00277ADE" w:rsidP="005C7AB4">
      <w:pPr>
        <w:pStyle w:val="a7"/>
        <w:ind w:left="360" w:firstLineChars="0" w:firstLine="0"/>
        <w:rPr>
          <w:rFonts w:ascii="Times New Roman" w:hAnsi="Times New Roman" w:cs="Times New Roman"/>
        </w:rPr>
      </w:pPr>
    </w:p>
    <w:p w14:paraId="0FD3BC43" w14:textId="22B5D138" w:rsidR="00277ADE" w:rsidRDefault="00277ADE" w:rsidP="005C7AB4">
      <w:pPr>
        <w:pStyle w:val="a7"/>
        <w:ind w:left="360" w:firstLineChars="0" w:firstLine="0"/>
        <w:rPr>
          <w:rFonts w:ascii="Times New Roman" w:hAnsi="Times New Roman" w:cs="Times New Roman"/>
        </w:rPr>
      </w:pPr>
    </w:p>
    <w:p w14:paraId="342826FD" w14:textId="4FBE402A" w:rsidR="00277ADE" w:rsidRDefault="00277ADE" w:rsidP="005C7AB4">
      <w:pPr>
        <w:pStyle w:val="a7"/>
        <w:ind w:left="360" w:firstLineChars="0" w:firstLine="0"/>
        <w:rPr>
          <w:rFonts w:ascii="Times New Roman" w:hAnsi="Times New Roman" w:cs="Times New Roman"/>
        </w:rPr>
      </w:pPr>
    </w:p>
    <w:p w14:paraId="50B05C68" w14:textId="39A16591" w:rsidR="00277ADE" w:rsidRDefault="00277ADE" w:rsidP="005C7AB4">
      <w:pPr>
        <w:pStyle w:val="a7"/>
        <w:ind w:left="360" w:firstLineChars="0" w:firstLine="0"/>
        <w:rPr>
          <w:rFonts w:ascii="Times New Roman" w:hAnsi="Times New Roman" w:cs="Times New Roman"/>
        </w:rPr>
      </w:pPr>
    </w:p>
    <w:p w14:paraId="7FC2504D" w14:textId="7206941E" w:rsidR="00277ADE" w:rsidRDefault="00277ADE" w:rsidP="005C7AB4">
      <w:pPr>
        <w:pStyle w:val="a7"/>
        <w:ind w:left="360" w:firstLineChars="0" w:firstLine="0"/>
        <w:rPr>
          <w:rFonts w:ascii="Times New Roman" w:hAnsi="Times New Roman" w:cs="Times New Roman"/>
        </w:rPr>
      </w:pPr>
    </w:p>
    <w:p w14:paraId="016D2462" w14:textId="6637DD54" w:rsidR="00277ADE" w:rsidRDefault="00277ADE" w:rsidP="005C7AB4">
      <w:pPr>
        <w:pStyle w:val="a7"/>
        <w:ind w:left="360" w:firstLineChars="0" w:firstLine="0"/>
        <w:rPr>
          <w:rFonts w:ascii="Times New Roman" w:hAnsi="Times New Roman" w:cs="Times New Roman"/>
        </w:rPr>
      </w:pPr>
    </w:p>
    <w:p w14:paraId="0832BC0E" w14:textId="22D53DA0" w:rsidR="00277ADE" w:rsidRDefault="00277ADE" w:rsidP="005C7AB4">
      <w:pPr>
        <w:pStyle w:val="a7"/>
        <w:ind w:left="360" w:firstLineChars="0" w:firstLine="0"/>
        <w:rPr>
          <w:rFonts w:ascii="Times New Roman" w:hAnsi="Times New Roman" w:cs="Times New Roman"/>
        </w:rPr>
      </w:pPr>
    </w:p>
    <w:p w14:paraId="69A9E97B" w14:textId="77777777" w:rsidR="00B049D2" w:rsidRPr="00622B62" w:rsidRDefault="00B049D2" w:rsidP="005C7AB4">
      <w:pPr>
        <w:pStyle w:val="a7"/>
        <w:ind w:left="360" w:firstLineChars="0" w:firstLine="0"/>
        <w:rPr>
          <w:rFonts w:ascii="Times New Roman" w:hAnsi="Times New Roman" w:cs="Times New Roman"/>
        </w:rPr>
      </w:pPr>
    </w:p>
    <w:p w14:paraId="50AC261E" w14:textId="2CED2927" w:rsidR="005C7AB4" w:rsidRPr="00622B62" w:rsidRDefault="005C7AB4" w:rsidP="00622B62">
      <w:pPr>
        <w:pStyle w:val="1"/>
        <w:rPr>
          <w:rFonts w:ascii="Times New Roman" w:hAnsi="Times New Roman" w:cs="Times New Roman"/>
          <w:sz w:val="32"/>
          <w:szCs w:val="32"/>
        </w:rPr>
      </w:pPr>
      <w:bookmarkStart w:id="41" w:name="_Toc8300863"/>
      <w:bookmarkStart w:id="42" w:name="_Toc14377003"/>
      <w:bookmarkStart w:id="43" w:name="_Toc14628354"/>
      <w:r w:rsidRPr="00622B62">
        <w:rPr>
          <w:rFonts w:ascii="Times New Roman" w:hAnsi="Times New Roman" w:cs="Times New Roman"/>
          <w:sz w:val="32"/>
          <w:szCs w:val="32"/>
        </w:rPr>
        <w:t>Reference:</w:t>
      </w:r>
      <w:bookmarkEnd w:id="41"/>
      <w:bookmarkEnd w:id="42"/>
      <w:bookmarkEnd w:id="43"/>
    </w:p>
    <w:p w14:paraId="77A642EC" w14:textId="6ECEC820" w:rsidR="002661E7" w:rsidRDefault="005C7AB4" w:rsidP="002661E7">
      <w:pPr>
        <w:spacing w:beforeLines="50" w:before="156" w:line="240" w:lineRule="atLeast"/>
        <w:rPr>
          <w:rFonts w:ascii="Times New Roman" w:hAnsi="Times New Roman" w:cs="Times New Roman"/>
          <w:color w:val="000000" w:themeColor="text1"/>
          <w:szCs w:val="21"/>
        </w:rPr>
      </w:pPr>
      <w:r w:rsidRPr="00622B62">
        <w:rPr>
          <w:rFonts w:ascii="Times New Roman" w:hAnsi="Times New Roman" w:cs="Times New Roman"/>
          <w:color w:val="000000" w:themeColor="text1"/>
          <w:szCs w:val="21"/>
        </w:rPr>
        <w:t>Fatma, S. (2009). Integrating Online and Offline Marketing Strategies - A Strategic Approach. SSRN Electronic Journal.</w:t>
      </w:r>
    </w:p>
    <w:p w14:paraId="0DE075C7" w14:textId="77777777" w:rsidR="00452225" w:rsidRPr="00622B62" w:rsidRDefault="00452225" w:rsidP="002661E7">
      <w:pPr>
        <w:spacing w:beforeLines="50" w:before="156" w:line="240" w:lineRule="atLeast"/>
        <w:rPr>
          <w:rFonts w:ascii="Times New Roman" w:hAnsi="Times New Roman" w:cs="Times New Roman"/>
          <w:color w:val="000000" w:themeColor="text1"/>
          <w:szCs w:val="21"/>
        </w:rPr>
      </w:pPr>
    </w:p>
    <w:p w14:paraId="0B88ED54" w14:textId="21CFADE8" w:rsidR="002661E7" w:rsidRDefault="002661E7" w:rsidP="002661E7">
      <w:pPr>
        <w:spacing w:line="240" w:lineRule="atLeast"/>
        <w:rPr>
          <w:rFonts w:ascii="Times New Roman" w:eastAsia="宋体" w:hAnsi="Times New Roman" w:cs="Times New Roman"/>
          <w:szCs w:val="21"/>
          <w:shd w:val="clear" w:color="auto" w:fill="FFFFFF"/>
        </w:rPr>
      </w:pPr>
      <w:r w:rsidRPr="00622B62">
        <w:rPr>
          <w:rFonts w:ascii="Times New Roman" w:eastAsia="Arial" w:hAnsi="Times New Roman" w:cs="Times New Roman"/>
          <w:szCs w:val="21"/>
          <w:shd w:val="clear" w:color="auto" w:fill="FFFFFF"/>
        </w:rPr>
        <w:t>Embassy of Ethiopia, London. (2019). </w:t>
      </w:r>
      <w:r w:rsidRPr="00622B62">
        <w:rPr>
          <w:rFonts w:ascii="Times New Roman" w:eastAsia="Arial" w:hAnsi="Times New Roman" w:cs="Times New Roman"/>
          <w:i/>
          <w:szCs w:val="21"/>
          <w:shd w:val="clear" w:color="auto" w:fill="FFFFFF"/>
        </w:rPr>
        <w:t>Uniqlo to open first African manufacturing plant in Ethiopia | Embassy of Ethiopia, London</w:t>
      </w:r>
      <w:r w:rsidRPr="00622B62">
        <w:rPr>
          <w:rFonts w:ascii="Times New Roman" w:eastAsia="Arial" w:hAnsi="Times New Roman" w:cs="Times New Roman"/>
          <w:szCs w:val="21"/>
          <w:shd w:val="clear" w:color="auto" w:fill="FFFFFF"/>
        </w:rPr>
        <w:t>. [online] Available at: https://www.ethioembassy.org.uk/uniqlo-to-open-first-african-manufacturing-plant-in-ethiopia/ [Accessed 14 Jul. 2019].</w:t>
      </w:r>
      <w:r w:rsidRPr="00622B62">
        <w:rPr>
          <w:rFonts w:ascii="Times New Roman" w:eastAsia="宋体" w:hAnsi="Times New Roman" w:cs="Times New Roman"/>
          <w:szCs w:val="21"/>
          <w:shd w:val="clear" w:color="auto" w:fill="FFFFFF"/>
        </w:rPr>
        <w:t xml:space="preserve"> </w:t>
      </w:r>
    </w:p>
    <w:p w14:paraId="374F5A93" w14:textId="77777777" w:rsidR="00452225" w:rsidRPr="00622B62" w:rsidRDefault="00452225" w:rsidP="002661E7">
      <w:pPr>
        <w:spacing w:line="240" w:lineRule="atLeast"/>
        <w:rPr>
          <w:rFonts w:ascii="Times New Roman" w:eastAsia="宋体" w:hAnsi="Times New Roman" w:cs="Times New Roman"/>
          <w:szCs w:val="21"/>
          <w:shd w:val="clear" w:color="auto" w:fill="FFFFFF"/>
        </w:rPr>
      </w:pPr>
    </w:p>
    <w:p w14:paraId="4ED77A26" w14:textId="7A528334" w:rsidR="005C7AB4" w:rsidRDefault="005C7AB4" w:rsidP="002661E7">
      <w:pPr>
        <w:spacing w:line="240" w:lineRule="atLeast"/>
        <w:rPr>
          <w:rFonts w:ascii="Times New Roman" w:hAnsi="Times New Roman" w:cs="Times New Roman"/>
          <w:szCs w:val="21"/>
        </w:rPr>
      </w:pPr>
      <w:r w:rsidRPr="00622B62">
        <w:rPr>
          <w:rFonts w:ascii="Times New Roman" w:hAnsi="Times New Roman" w:cs="Times New Roman"/>
          <w:szCs w:val="21"/>
        </w:rPr>
        <w:t>Johnson, Jean L. (1999), “Strategic Integration in Industrial Distribution Channels: Managing the Interfirm Relationship as Strategic Asset,”</w:t>
      </w:r>
      <w:r w:rsidRPr="00622B62">
        <w:rPr>
          <w:rFonts w:ascii="Times New Roman" w:hAnsi="Times New Roman" w:cs="Times New Roman"/>
          <w:i/>
          <w:szCs w:val="21"/>
        </w:rPr>
        <w:t xml:space="preserve"> Journal of the Academy of </w:t>
      </w:r>
      <w:r w:rsidRPr="00622B62">
        <w:rPr>
          <w:rFonts w:ascii="Times New Roman" w:hAnsi="Times New Roman" w:cs="Times New Roman"/>
          <w:szCs w:val="21"/>
        </w:rPr>
        <w:t>Marketing Science, 27 (1), 4–18.</w:t>
      </w:r>
    </w:p>
    <w:p w14:paraId="4A805EDF" w14:textId="77777777" w:rsidR="00452225" w:rsidRPr="00622B62" w:rsidRDefault="00452225" w:rsidP="002661E7">
      <w:pPr>
        <w:spacing w:line="240" w:lineRule="atLeast"/>
        <w:rPr>
          <w:rFonts w:ascii="Times New Roman" w:eastAsia="宋体" w:hAnsi="Times New Roman" w:cs="Times New Roman"/>
          <w:szCs w:val="21"/>
          <w:shd w:val="clear" w:color="auto" w:fill="FFFFFF"/>
        </w:rPr>
      </w:pPr>
    </w:p>
    <w:p w14:paraId="3B75D9E6" w14:textId="39C469F4" w:rsidR="005C7AB4" w:rsidRDefault="005C7AB4" w:rsidP="002661E7">
      <w:pPr>
        <w:pStyle w:val="a8"/>
        <w:spacing w:line="240" w:lineRule="atLeast"/>
        <w:rPr>
          <w:rFonts w:ascii="Times New Roman" w:hAnsi="Times New Roman" w:cs="Times New Roman"/>
          <w:szCs w:val="21"/>
        </w:rPr>
      </w:pPr>
      <w:r w:rsidRPr="00622B62">
        <w:rPr>
          <w:rFonts w:ascii="Times New Roman" w:hAnsi="Times New Roman" w:cs="Times New Roman"/>
          <w:szCs w:val="21"/>
        </w:rPr>
        <w:t xml:space="preserve">Ghemawat, P., &amp; </w:t>
      </w:r>
      <w:proofErr w:type="spellStart"/>
      <w:r w:rsidRPr="00622B62">
        <w:rPr>
          <w:rFonts w:ascii="Times New Roman" w:hAnsi="Times New Roman" w:cs="Times New Roman"/>
          <w:szCs w:val="21"/>
        </w:rPr>
        <w:t>Nueno</w:t>
      </w:r>
      <w:proofErr w:type="spellEnd"/>
      <w:r w:rsidRPr="00622B62">
        <w:rPr>
          <w:rFonts w:ascii="Times New Roman" w:hAnsi="Times New Roman" w:cs="Times New Roman"/>
          <w:szCs w:val="21"/>
        </w:rPr>
        <w:t>, J. L. (2012). ZARA: Fast Fashion. Harvard Business Journal, 135.</w:t>
      </w:r>
    </w:p>
    <w:p w14:paraId="3F21806B" w14:textId="77777777" w:rsidR="00452225" w:rsidRPr="00452225" w:rsidRDefault="00452225" w:rsidP="00452225"/>
    <w:p w14:paraId="33351B15" w14:textId="1B250717" w:rsidR="005C7AB4" w:rsidRDefault="005C7AB4" w:rsidP="002661E7">
      <w:pPr>
        <w:pStyle w:val="a8"/>
        <w:spacing w:line="240" w:lineRule="atLeast"/>
        <w:rPr>
          <w:rFonts w:ascii="Times New Roman" w:hAnsi="Times New Roman" w:cs="Times New Roman"/>
          <w:szCs w:val="21"/>
        </w:rPr>
      </w:pPr>
      <w:r w:rsidRPr="00622B62">
        <w:rPr>
          <w:rFonts w:ascii="Times New Roman" w:hAnsi="Times New Roman" w:cs="Times New Roman"/>
          <w:szCs w:val="21"/>
        </w:rPr>
        <w:t xml:space="preserve">Inditex. (2013, September 18). </w:t>
      </w:r>
      <w:r w:rsidRPr="00622B62">
        <w:rPr>
          <w:rFonts w:ascii="Times New Roman" w:hAnsi="Times New Roman" w:cs="Times New Roman"/>
          <w:i/>
          <w:szCs w:val="21"/>
        </w:rPr>
        <w:t>Inditex’s net sales rise 6% to 7.7 billion euros</w:t>
      </w:r>
      <w:r w:rsidRPr="00622B62">
        <w:rPr>
          <w:rFonts w:ascii="Times New Roman" w:hAnsi="Times New Roman" w:cs="Times New Roman"/>
          <w:szCs w:val="21"/>
        </w:rPr>
        <w:t xml:space="preserve">. Retrieved November 28, 2013, from Inditex: </w:t>
      </w:r>
      <w:hyperlink r:id="rId17" w:history="1">
        <w:r w:rsidR="00452225" w:rsidRPr="00622C0B">
          <w:rPr>
            <w:rStyle w:val="aa"/>
            <w:rFonts w:ascii="Times New Roman" w:hAnsi="Times New Roman" w:cs="Times New Roman"/>
            <w:szCs w:val="21"/>
          </w:rPr>
          <w:t>http://www.inditex.com/en/press/press_releases/extend/00001019</w:t>
        </w:r>
      </w:hyperlink>
    </w:p>
    <w:p w14:paraId="0C97DF6E" w14:textId="77777777" w:rsidR="00452225" w:rsidRPr="00452225" w:rsidRDefault="00452225" w:rsidP="00452225"/>
    <w:p w14:paraId="26BF241B" w14:textId="768DC1E9" w:rsidR="002661E7" w:rsidRDefault="005C7AB4" w:rsidP="002661E7">
      <w:pPr>
        <w:pStyle w:val="a8"/>
        <w:spacing w:line="240" w:lineRule="atLeast"/>
        <w:rPr>
          <w:rStyle w:val="aa"/>
          <w:rFonts w:ascii="Times New Roman" w:hAnsi="Times New Roman" w:cs="Times New Roman"/>
          <w:szCs w:val="21"/>
        </w:rPr>
      </w:pPr>
      <w:r w:rsidRPr="00622B62">
        <w:rPr>
          <w:rFonts w:ascii="Times New Roman" w:hAnsi="Times New Roman" w:cs="Times New Roman"/>
          <w:szCs w:val="21"/>
        </w:rPr>
        <w:t xml:space="preserve">Inditex. (2013, November 28). </w:t>
      </w:r>
      <w:r w:rsidRPr="00622B62">
        <w:rPr>
          <w:rFonts w:ascii="Times New Roman" w:hAnsi="Times New Roman" w:cs="Times New Roman"/>
          <w:i/>
          <w:szCs w:val="21"/>
        </w:rPr>
        <w:t>Our Team.</w:t>
      </w:r>
      <w:r w:rsidRPr="00622B62">
        <w:rPr>
          <w:rFonts w:ascii="Times New Roman" w:hAnsi="Times New Roman" w:cs="Times New Roman"/>
          <w:szCs w:val="21"/>
        </w:rPr>
        <w:t xml:space="preserve"> Retrieved November 28, 2013, from Inditex: </w:t>
      </w:r>
      <w:hyperlink r:id="rId18" w:history="1">
        <w:r w:rsidR="002661E7" w:rsidRPr="00622B62">
          <w:rPr>
            <w:rStyle w:val="aa"/>
            <w:rFonts w:ascii="Times New Roman" w:hAnsi="Times New Roman" w:cs="Times New Roman"/>
            <w:szCs w:val="21"/>
          </w:rPr>
          <w:t>http://www.inditex.com/en/who_we_are/our_team</w:t>
        </w:r>
      </w:hyperlink>
    </w:p>
    <w:p w14:paraId="37550F91" w14:textId="77777777" w:rsidR="00452225" w:rsidRPr="00452225" w:rsidRDefault="00452225" w:rsidP="00452225"/>
    <w:p w14:paraId="1DD5BD24" w14:textId="5542F455" w:rsidR="002661E7" w:rsidRDefault="005C7AB4" w:rsidP="002661E7">
      <w:pPr>
        <w:pStyle w:val="a8"/>
        <w:spacing w:line="240" w:lineRule="atLeast"/>
        <w:rPr>
          <w:rFonts w:ascii="Times New Roman" w:hAnsi="Times New Roman" w:cs="Times New Roman"/>
          <w:szCs w:val="21"/>
        </w:rPr>
      </w:pPr>
      <w:r w:rsidRPr="00622B62">
        <w:rPr>
          <w:rFonts w:ascii="Times New Roman" w:hAnsi="Times New Roman" w:cs="Times New Roman"/>
          <w:iCs/>
          <w:szCs w:val="21"/>
        </w:rPr>
        <w:t xml:space="preserve">Nikkei Newspaper </w:t>
      </w:r>
      <w:r w:rsidRPr="00622B62">
        <w:rPr>
          <w:rFonts w:ascii="Times New Roman" w:hAnsi="Times New Roman" w:cs="Times New Roman"/>
          <w:szCs w:val="21"/>
        </w:rPr>
        <w:t>(2001), “Uniqlo: Expansion of Chinese Production” (February 22).</w:t>
      </w:r>
    </w:p>
    <w:p w14:paraId="04A445BD" w14:textId="77777777" w:rsidR="00452225" w:rsidRPr="00452225" w:rsidRDefault="00452225" w:rsidP="00452225"/>
    <w:p w14:paraId="4B7194F4" w14:textId="2D140382" w:rsidR="005C7AB4" w:rsidRDefault="005C7AB4" w:rsidP="002661E7">
      <w:pPr>
        <w:pStyle w:val="a8"/>
        <w:spacing w:line="240" w:lineRule="atLeast"/>
        <w:rPr>
          <w:rFonts w:ascii="Times New Roman" w:hAnsi="Times New Roman" w:cs="Times New Roman"/>
          <w:color w:val="000000" w:themeColor="text1"/>
          <w:szCs w:val="21"/>
        </w:rPr>
      </w:pPr>
      <w:r w:rsidRPr="00622B62">
        <w:rPr>
          <w:rFonts w:ascii="Times New Roman" w:hAnsi="Times New Roman" w:cs="Times New Roman"/>
          <w:color w:val="000000" w:themeColor="text1"/>
          <w:szCs w:val="21"/>
        </w:rPr>
        <w:t>Grundy, T. (2006). Rethinking and reinventing Michael Porter's five forces model. Strategic Change, 15(5), pp.213-229.</w:t>
      </w:r>
    </w:p>
    <w:p w14:paraId="73D74D44" w14:textId="77777777" w:rsidR="00452225" w:rsidRPr="00452225" w:rsidRDefault="00452225" w:rsidP="00452225"/>
    <w:p w14:paraId="5F6C416F" w14:textId="77777777" w:rsidR="005C7AB4" w:rsidRPr="00622B62" w:rsidRDefault="005C7AB4" w:rsidP="002661E7">
      <w:pPr>
        <w:pStyle w:val="a8"/>
        <w:spacing w:line="240" w:lineRule="atLeast"/>
        <w:ind w:left="270" w:hanging="270"/>
        <w:rPr>
          <w:rFonts w:ascii="Times New Roman" w:hAnsi="Times New Roman" w:cs="Times New Roman"/>
          <w:noProof/>
          <w:szCs w:val="21"/>
        </w:rPr>
      </w:pPr>
      <w:r w:rsidRPr="00622B62">
        <w:rPr>
          <w:rFonts w:ascii="Times New Roman" w:hAnsi="Times New Roman" w:cs="Times New Roman"/>
          <w:noProof/>
          <w:szCs w:val="21"/>
        </w:rPr>
        <w:t xml:space="preserve">Inditex. (2013, November 28). </w:t>
      </w:r>
      <w:r w:rsidRPr="00622B62">
        <w:rPr>
          <w:rFonts w:ascii="Times New Roman" w:hAnsi="Times New Roman" w:cs="Times New Roman"/>
          <w:i/>
          <w:iCs/>
          <w:noProof/>
          <w:szCs w:val="21"/>
        </w:rPr>
        <w:t>Timeline</w:t>
      </w:r>
      <w:r w:rsidRPr="00622B62">
        <w:rPr>
          <w:rFonts w:ascii="Times New Roman" w:hAnsi="Times New Roman" w:cs="Times New Roman"/>
          <w:noProof/>
          <w:szCs w:val="21"/>
        </w:rPr>
        <w:t>. Retrieved November 28, 2013, from Inditex:</w:t>
      </w:r>
    </w:p>
    <w:p w14:paraId="448ABB2B" w14:textId="25BC2F01" w:rsidR="002661E7" w:rsidRDefault="001941FC" w:rsidP="002661E7">
      <w:pPr>
        <w:pStyle w:val="a8"/>
        <w:spacing w:line="240" w:lineRule="atLeast"/>
        <w:ind w:left="270" w:hanging="270"/>
        <w:rPr>
          <w:rStyle w:val="aa"/>
          <w:rFonts w:ascii="Times New Roman" w:hAnsi="Times New Roman" w:cs="Times New Roman"/>
          <w:noProof/>
          <w:szCs w:val="21"/>
        </w:rPr>
      </w:pPr>
      <w:hyperlink r:id="rId19" w:history="1">
        <w:r w:rsidR="002661E7" w:rsidRPr="00622B62">
          <w:rPr>
            <w:rStyle w:val="aa"/>
            <w:rFonts w:ascii="Times New Roman" w:hAnsi="Times New Roman" w:cs="Times New Roman"/>
            <w:noProof/>
            <w:szCs w:val="21"/>
          </w:rPr>
          <w:t>http://www.inditex.com/en/who_we_are/timeline</w:t>
        </w:r>
      </w:hyperlink>
    </w:p>
    <w:p w14:paraId="3F63F23C" w14:textId="77777777" w:rsidR="00452225" w:rsidRPr="00452225" w:rsidRDefault="00452225" w:rsidP="00452225"/>
    <w:p w14:paraId="0F99C8A6" w14:textId="77777777" w:rsidR="002661E7" w:rsidRPr="00622B62" w:rsidRDefault="005C7AB4" w:rsidP="002661E7">
      <w:pPr>
        <w:pStyle w:val="a8"/>
        <w:spacing w:line="240" w:lineRule="atLeast"/>
        <w:ind w:left="270" w:hanging="270"/>
        <w:rPr>
          <w:rFonts w:ascii="Times New Roman" w:hAnsi="Times New Roman" w:cs="Times New Roman"/>
          <w:color w:val="000000" w:themeColor="text1"/>
          <w:szCs w:val="21"/>
        </w:rPr>
      </w:pPr>
      <w:proofErr w:type="spellStart"/>
      <w:r w:rsidRPr="00622B62">
        <w:rPr>
          <w:rFonts w:ascii="Times New Roman" w:hAnsi="Times New Roman" w:cs="Times New Roman"/>
          <w:color w:val="000000" w:themeColor="text1"/>
          <w:szCs w:val="21"/>
        </w:rPr>
        <w:t>Mosmans</w:t>
      </w:r>
      <w:proofErr w:type="spellEnd"/>
      <w:r w:rsidRPr="00622B62">
        <w:rPr>
          <w:rFonts w:ascii="Times New Roman" w:hAnsi="Times New Roman" w:cs="Times New Roman"/>
          <w:color w:val="000000" w:themeColor="text1"/>
          <w:szCs w:val="21"/>
        </w:rPr>
        <w:t>, A. (1995). Brand strategy: Creating concepts that drive the business. Journal of Brand</w:t>
      </w:r>
    </w:p>
    <w:p w14:paraId="1FC30051" w14:textId="7850BC76" w:rsidR="002661E7" w:rsidRDefault="005C7AB4" w:rsidP="002661E7">
      <w:pPr>
        <w:pStyle w:val="a8"/>
        <w:spacing w:line="240" w:lineRule="atLeast"/>
        <w:ind w:left="270" w:hanging="270"/>
        <w:rPr>
          <w:rFonts w:ascii="Times New Roman" w:hAnsi="Times New Roman" w:cs="Times New Roman"/>
          <w:color w:val="000000" w:themeColor="text1"/>
          <w:szCs w:val="21"/>
        </w:rPr>
      </w:pPr>
      <w:r w:rsidRPr="00622B62">
        <w:rPr>
          <w:rFonts w:ascii="Times New Roman" w:hAnsi="Times New Roman" w:cs="Times New Roman"/>
          <w:color w:val="000000" w:themeColor="text1"/>
          <w:szCs w:val="21"/>
        </w:rPr>
        <w:t>Management, 3(3), pp.156-165.</w:t>
      </w:r>
    </w:p>
    <w:p w14:paraId="4C5B04CF" w14:textId="77777777" w:rsidR="00452225" w:rsidRPr="00452225" w:rsidRDefault="00452225" w:rsidP="00452225"/>
    <w:p w14:paraId="07A68C67" w14:textId="77777777" w:rsidR="002661E7" w:rsidRPr="00622B62" w:rsidRDefault="005C7AB4" w:rsidP="002661E7">
      <w:pPr>
        <w:pStyle w:val="a8"/>
        <w:spacing w:line="240" w:lineRule="atLeast"/>
        <w:ind w:left="270" w:hanging="270"/>
        <w:rPr>
          <w:rFonts w:ascii="Times New Roman" w:hAnsi="Times New Roman" w:cs="Times New Roman"/>
          <w:szCs w:val="21"/>
        </w:rPr>
      </w:pPr>
      <w:r w:rsidRPr="00622B62">
        <w:rPr>
          <w:rFonts w:ascii="Times New Roman" w:hAnsi="Times New Roman" w:cs="Times New Roman"/>
          <w:szCs w:val="21"/>
        </w:rPr>
        <w:t>Huang, P., Kobayashi, S., &amp; Isomura, K. (2014). How Uniqlo evolves its value proposition and</w:t>
      </w:r>
    </w:p>
    <w:p w14:paraId="2F08E4A5" w14:textId="5AD46279" w:rsidR="002661E7" w:rsidRDefault="005C7AB4" w:rsidP="002661E7">
      <w:pPr>
        <w:pStyle w:val="a8"/>
        <w:spacing w:line="240" w:lineRule="atLeast"/>
        <w:ind w:left="270" w:hanging="270"/>
        <w:rPr>
          <w:rFonts w:ascii="Times New Roman" w:hAnsi="Times New Roman" w:cs="Times New Roman"/>
          <w:szCs w:val="21"/>
        </w:rPr>
      </w:pPr>
      <w:r w:rsidRPr="00622B62">
        <w:rPr>
          <w:rFonts w:ascii="Times New Roman" w:hAnsi="Times New Roman" w:cs="Times New Roman"/>
          <w:szCs w:val="21"/>
        </w:rPr>
        <w:t xml:space="preserve">brand image: Imitation, trial and error and innovation. </w:t>
      </w:r>
      <w:r w:rsidRPr="00622B62">
        <w:rPr>
          <w:rFonts w:ascii="Times New Roman" w:hAnsi="Times New Roman" w:cs="Times New Roman"/>
          <w:i/>
          <w:szCs w:val="21"/>
        </w:rPr>
        <w:t>Strategic Direction</w:t>
      </w:r>
      <w:r w:rsidRPr="00622B62">
        <w:rPr>
          <w:rFonts w:ascii="Times New Roman" w:hAnsi="Times New Roman" w:cs="Times New Roman"/>
          <w:szCs w:val="21"/>
        </w:rPr>
        <w:t>, 30(7), 42–45.</w:t>
      </w:r>
    </w:p>
    <w:p w14:paraId="20D29DAA" w14:textId="77777777" w:rsidR="00452225" w:rsidRPr="00452225" w:rsidRDefault="00452225" w:rsidP="00452225"/>
    <w:p w14:paraId="1994180F" w14:textId="77777777" w:rsidR="002661E7" w:rsidRPr="00622B62" w:rsidRDefault="005C7AB4" w:rsidP="002661E7">
      <w:pPr>
        <w:pStyle w:val="a8"/>
        <w:spacing w:line="240" w:lineRule="atLeast"/>
        <w:ind w:left="270" w:hanging="270"/>
        <w:rPr>
          <w:rStyle w:val="selectable"/>
          <w:rFonts w:ascii="Times New Roman" w:hAnsi="Times New Roman" w:cs="Times New Roman"/>
          <w:i/>
          <w:iCs/>
          <w:color w:val="000000"/>
          <w:szCs w:val="21"/>
          <w:shd w:val="clear" w:color="auto" w:fill="FFFFFF"/>
        </w:rPr>
      </w:pPr>
      <w:r w:rsidRPr="00622B62">
        <w:rPr>
          <w:rStyle w:val="a9"/>
          <w:rFonts w:ascii="Times New Roman" w:hAnsi="Times New Roman" w:cs="Times New Roman"/>
          <w:color w:val="666666"/>
          <w:szCs w:val="21"/>
          <w:shd w:val="clear" w:color="auto" w:fill="FFFFFF"/>
        </w:rPr>
        <w:t> </w:t>
      </w:r>
      <w:r w:rsidRPr="00622B62">
        <w:rPr>
          <w:rStyle w:val="selectable"/>
          <w:rFonts w:ascii="Times New Roman" w:hAnsi="Times New Roman" w:cs="Times New Roman"/>
          <w:color w:val="000000"/>
          <w:szCs w:val="21"/>
          <w:shd w:val="clear" w:color="auto" w:fill="FFFFFF"/>
        </w:rPr>
        <w:t xml:space="preserve">MBA </w:t>
      </w:r>
      <w:proofErr w:type="spellStart"/>
      <w:r w:rsidRPr="00622B62">
        <w:rPr>
          <w:rStyle w:val="selectable"/>
          <w:rFonts w:ascii="Times New Roman" w:hAnsi="Times New Roman" w:cs="Times New Roman"/>
          <w:color w:val="000000"/>
          <w:szCs w:val="21"/>
          <w:shd w:val="clear" w:color="auto" w:fill="FFFFFF"/>
        </w:rPr>
        <w:t>Skool-</w:t>
      </w:r>
      <w:proofErr w:type="gramStart"/>
      <w:r w:rsidRPr="00622B62">
        <w:rPr>
          <w:rStyle w:val="selectable"/>
          <w:rFonts w:ascii="Times New Roman" w:hAnsi="Times New Roman" w:cs="Times New Roman"/>
          <w:color w:val="000000"/>
          <w:szCs w:val="21"/>
          <w:shd w:val="clear" w:color="auto" w:fill="FFFFFF"/>
        </w:rPr>
        <w:t>Study.Learn.Share</w:t>
      </w:r>
      <w:proofErr w:type="spellEnd"/>
      <w:proofErr w:type="gramEnd"/>
      <w:r w:rsidRPr="00622B62">
        <w:rPr>
          <w:rStyle w:val="selectable"/>
          <w:rFonts w:ascii="Times New Roman" w:hAnsi="Times New Roman" w:cs="Times New Roman"/>
          <w:color w:val="000000"/>
          <w:szCs w:val="21"/>
          <w:shd w:val="clear" w:color="auto" w:fill="FFFFFF"/>
        </w:rPr>
        <w:t>. (2019). </w:t>
      </w:r>
      <w:r w:rsidRPr="00622B62">
        <w:rPr>
          <w:rStyle w:val="selectable"/>
          <w:rFonts w:ascii="Times New Roman" w:hAnsi="Times New Roman" w:cs="Times New Roman"/>
          <w:i/>
          <w:iCs/>
          <w:color w:val="000000"/>
          <w:szCs w:val="21"/>
          <w:shd w:val="clear" w:color="auto" w:fill="FFFFFF"/>
        </w:rPr>
        <w:t>Strategic Choice Definition | Marketing Dictionary | MBA</w:t>
      </w:r>
    </w:p>
    <w:p w14:paraId="5FFA8ECC" w14:textId="544926C0" w:rsidR="002661E7" w:rsidRPr="00622B62" w:rsidRDefault="005C7AB4" w:rsidP="002661E7">
      <w:pPr>
        <w:pStyle w:val="a8"/>
        <w:spacing w:line="240" w:lineRule="atLeast"/>
        <w:ind w:left="270" w:hanging="270"/>
        <w:rPr>
          <w:rStyle w:val="selectable"/>
          <w:rFonts w:ascii="Times New Roman" w:hAnsi="Times New Roman" w:cs="Times New Roman"/>
          <w:color w:val="000000"/>
          <w:szCs w:val="21"/>
          <w:shd w:val="clear" w:color="auto" w:fill="FFFFFF"/>
        </w:rPr>
      </w:pPr>
      <w:proofErr w:type="spellStart"/>
      <w:r w:rsidRPr="00622B62">
        <w:rPr>
          <w:rStyle w:val="selectable"/>
          <w:rFonts w:ascii="Times New Roman" w:hAnsi="Times New Roman" w:cs="Times New Roman"/>
          <w:i/>
          <w:iCs/>
          <w:color w:val="000000"/>
          <w:szCs w:val="21"/>
          <w:shd w:val="clear" w:color="auto" w:fill="FFFFFF"/>
        </w:rPr>
        <w:t>Skool-</w:t>
      </w:r>
      <w:proofErr w:type="gramStart"/>
      <w:r w:rsidRPr="00622B62">
        <w:rPr>
          <w:rStyle w:val="selectable"/>
          <w:rFonts w:ascii="Times New Roman" w:hAnsi="Times New Roman" w:cs="Times New Roman"/>
          <w:i/>
          <w:iCs/>
          <w:color w:val="000000"/>
          <w:szCs w:val="21"/>
          <w:shd w:val="clear" w:color="auto" w:fill="FFFFFF"/>
        </w:rPr>
        <w:t>Study.Learn.Share</w:t>
      </w:r>
      <w:proofErr w:type="spellEnd"/>
      <w:r w:rsidRPr="00622B62">
        <w:rPr>
          <w:rStyle w:val="selectable"/>
          <w:rFonts w:ascii="Times New Roman" w:hAnsi="Times New Roman" w:cs="Times New Roman"/>
          <w:i/>
          <w:iCs/>
          <w:color w:val="000000"/>
          <w:szCs w:val="21"/>
          <w:shd w:val="clear" w:color="auto" w:fill="FFFFFF"/>
        </w:rPr>
        <w:t>.</w:t>
      </w:r>
      <w:r w:rsidRPr="00622B62">
        <w:rPr>
          <w:rStyle w:val="selectable"/>
          <w:rFonts w:ascii="Times New Roman" w:hAnsi="Times New Roman" w:cs="Times New Roman"/>
          <w:color w:val="000000"/>
          <w:szCs w:val="21"/>
          <w:shd w:val="clear" w:color="auto" w:fill="FFFFFF"/>
        </w:rPr>
        <w:t>.</w:t>
      </w:r>
      <w:proofErr w:type="gramEnd"/>
      <w:r w:rsidRPr="00622B62">
        <w:rPr>
          <w:rStyle w:val="selectable"/>
          <w:rFonts w:ascii="Times New Roman" w:hAnsi="Times New Roman" w:cs="Times New Roman"/>
          <w:color w:val="000000"/>
          <w:szCs w:val="21"/>
          <w:shd w:val="clear" w:color="auto" w:fill="FFFFFF"/>
        </w:rPr>
        <w:t xml:space="preserve"> [online] Available at: </w:t>
      </w:r>
      <w:hyperlink r:id="rId20" w:history="1">
        <w:r w:rsidR="002661E7" w:rsidRPr="00622B62">
          <w:rPr>
            <w:rStyle w:val="aa"/>
            <w:rFonts w:ascii="Times New Roman" w:hAnsi="Times New Roman" w:cs="Times New Roman"/>
            <w:szCs w:val="21"/>
            <w:shd w:val="clear" w:color="auto" w:fill="FFFFFF"/>
          </w:rPr>
          <w:t>https://www.mbaskool.com/business</w:t>
        </w:r>
      </w:hyperlink>
    </w:p>
    <w:p w14:paraId="151A5AD1" w14:textId="4AF75734" w:rsidR="002661E7" w:rsidRDefault="005C7AB4" w:rsidP="002661E7">
      <w:pPr>
        <w:pStyle w:val="a8"/>
        <w:spacing w:line="240" w:lineRule="atLeast"/>
        <w:ind w:left="270" w:hanging="270"/>
        <w:rPr>
          <w:rStyle w:val="selectable"/>
          <w:rFonts w:ascii="Times New Roman" w:hAnsi="Times New Roman" w:cs="Times New Roman"/>
          <w:color w:val="000000"/>
          <w:szCs w:val="21"/>
          <w:shd w:val="clear" w:color="auto" w:fill="FFFFFF"/>
        </w:rPr>
      </w:pPr>
      <w:r w:rsidRPr="00622B62">
        <w:rPr>
          <w:rStyle w:val="selectable"/>
          <w:rFonts w:ascii="Times New Roman" w:hAnsi="Times New Roman" w:cs="Times New Roman"/>
          <w:color w:val="000000"/>
          <w:szCs w:val="21"/>
          <w:shd w:val="clear" w:color="auto" w:fill="FFFFFF"/>
        </w:rPr>
        <w:t>concepts/marketing-and-strategy-terms/16694-strategic-choice.html [Accessed 9 May. 2019].</w:t>
      </w:r>
    </w:p>
    <w:p w14:paraId="0DD93492" w14:textId="77777777" w:rsidR="00452225" w:rsidRPr="00452225" w:rsidRDefault="00452225" w:rsidP="00452225"/>
    <w:p w14:paraId="1B845491" w14:textId="77777777" w:rsidR="002661E7" w:rsidRPr="00622B62" w:rsidRDefault="005C7AB4" w:rsidP="002661E7">
      <w:pPr>
        <w:pStyle w:val="a8"/>
        <w:spacing w:line="240" w:lineRule="atLeast"/>
        <w:ind w:left="270" w:hanging="270"/>
        <w:rPr>
          <w:rFonts w:ascii="Times New Roman" w:hAnsi="Times New Roman" w:cs="Times New Roman"/>
          <w:szCs w:val="21"/>
        </w:rPr>
      </w:pPr>
      <w:proofErr w:type="spellStart"/>
      <w:r w:rsidRPr="00622B62">
        <w:rPr>
          <w:rFonts w:ascii="Times New Roman" w:hAnsi="Times New Roman" w:cs="Times New Roman"/>
          <w:szCs w:val="21"/>
        </w:rPr>
        <w:t>Kotabe</w:t>
      </w:r>
      <w:proofErr w:type="spellEnd"/>
      <w:r w:rsidRPr="00622B62">
        <w:rPr>
          <w:rFonts w:ascii="Times New Roman" w:hAnsi="Times New Roman" w:cs="Times New Roman"/>
          <w:szCs w:val="21"/>
        </w:rPr>
        <w:t>, Masaaki (1990), “Corporate Product Policy and Innovative Behavior of European and</w:t>
      </w:r>
    </w:p>
    <w:p w14:paraId="064F7036" w14:textId="60C26DE0" w:rsidR="005C7AB4" w:rsidRDefault="005C7AB4" w:rsidP="002661E7">
      <w:pPr>
        <w:pStyle w:val="a8"/>
        <w:spacing w:line="240" w:lineRule="atLeast"/>
        <w:ind w:left="270" w:hanging="270"/>
        <w:rPr>
          <w:rFonts w:ascii="Times New Roman" w:hAnsi="Times New Roman" w:cs="Times New Roman"/>
          <w:szCs w:val="21"/>
        </w:rPr>
      </w:pPr>
      <w:r w:rsidRPr="00622B62">
        <w:rPr>
          <w:rFonts w:ascii="Times New Roman" w:hAnsi="Times New Roman" w:cs="Times New Roman"/>
          <w:szCs w:val="21"/>
        </w:rPr>
        <w:t xml:space="preserve">Japanese Multinationals: An Empirical Investigation,” </w:t>
      </w:r>
      <w:r w:rsidRPr="00622B62">
        <w:rPr>
          <w:rFonts w:ascii="Times New Roman" w:hAnsi="Times New Roman" w:cs="Times New Roman"/>
          <w:i/>
          <w:szCs w:val="21"/>
        </w:rPr>
        <w:t>Journal of Marketing</w:t>
      </w:r>
      <w:r w:rsidRPr="00622B62">
        <w:rPr>
          <w:rFonts w:ascii="Times New Roman" w:hAnsi="Times New Roman" w:cs="Times New Roman"/>
          <w:szCs w:val="21"/>
        </w:rPr>
        <w:t xml:space="preserve">, 54 (April), 19–33. </w:t>
      </w:r>
    </w:p>
    <w:p w14:paraId="1DFE03FE" w14:textId="77777777" w:rsidR="00452225" w:rsidRPr="00452225" w:rsidRDefault="00452225" w:rsidP="00452225"/>
    <w:p w14:paraId="30906956" w14:textId="77777777" w:rsidR="005C7AB4" w:rsidRPr="00622B62" w:rsidRDefault="005C7AB4" w:rsidP="002661E7">
      <w:pPr>
        <w:spacing w:line="240" w:lineRule="atLeast"/>
        <w:rPr>
          <w:rFonts w:ascii="Times New Roman" w:hAnsi="Times New Roman" w:cs="Times New Roman"/>
          <w:szCs w:val="21"/>
        </w:rPr>
      </w:pPr>
      <w:r w:rsidRPr="00622B62">
        <w:rPr>
          <w:rFonts w:ascii="Times New Roman" w:hAnsi="Times New Roman" w:cs="Times New Roman"/>
          <w:szCs w:val="21"/>
        </w:rPr>
        <w:t xml:space="preserve">Yip, G., &amp; </w:t>
      </w:r>
      <w:proofErr w:type="spellStart"/>
      <w:r w:rsidRPr="00622B62">
        <w:rPr>
          <w:rFonts w:ascii="Times New Roman" w:hAnsi="Times New Roman" w:cs="Times New Roman"/>
          <w:szCs w:val="21"/>
        </w:rPr>
        <w:t>Hult</w:t>
      </w:r>
      <w:proofErr w:type="spellEnd"/>
      <w:r w:rsidRPr="00622B62">
        <w:rPr>
          <w:rFonts w:ascii="Times New Roman" w:hAnsi="Times New Roman" w:cs="Times New Roman"/>
          <w:szCs w:val="21"/>
        </w:rPr>
        <w:t xml:space="preserve">, G. T. M. (2011). </w:t>
      </w:r>
      <w:r w:rsidRPr="00622B62">
        <w:rPr>
          <w:rFonts w:ascii="Times New Roman" w:hAnsi="Times New Roman" w:cs="Times New Roman"/>
          <w:i/>
          <w:iCs/>
          <w:szCs w:val="21"/>
        </w:rPr>
        <w:t>Total global strategy</w:t>
      </w:r>
      <w:r w:rsidRPr="00622B62">
        <w:rPr>
          <w:rFonts w:ascii="Times New Roman" w:hAnsi="Times New Roman" w:cs="Times New Roman"/>
          <w:szCs w:val="21"/>
        </w:rPr>
        <w:t xml:space="preserve"> (3rd ed.), Mason, OH: Cengage Learning.</w:t>
      </w:r>
    </w:p>
    <w:p w14:paraId="2F25D80B" w14:textId="34EBE40B" w:rsidR="005C7AB4" w:rsidRDefault="005C7AB4" w:rsidP="002661E7">
      <w:pPr>
        <w:spacing w:line="240" w:lineRule="atLeast"/>
        <w:rPr>
          <w:rFonts w:ascii="Times New Roman" w:hAnsi="Times New Roman" w:cs="Times New Roman"/>
          <w:szCs w:val="21"/>
        </w:rPr>
      </w:pPr>
      <w:proofErr w:type="spellStart"/>
      <w:r w:rsidRPr="00622B62">
        <w:rPr>
          <w:rFonts w:ascii="Times New Roman" w:hAnsi="Times New Roman" w:cs="Times New Roman"/>
          <w:szCs w:val="21"/>
        </w:rPr>
        <w:t>Saliola</w:t>
      </w:r>
      <w:proofErr w:type="spellEnd"/>
      <w:r w:rsidRPr="00622B62">
        <w:rPr>
          <w:rFonts w:ascii="Times New Roman" w:hAnsi="Times New Roman" w:cs="Times New Roman"/>
          <w:szCs w:val="21"/>
        </w:rPr>
        <w:t xml:space="preserve">, F., &amp; </w:t>
      </w:r>
      <w:proofErr w:type="spellStart"/>
      <w:r w:rsidRPr="00622B62">
        <w:rPr>
          <w:rFonts w:ascii="Times New Roman" w:hAnsi="Times New Roman" w:cs="Times New Roman"/>
          <w:szCs w:val="21"/>
        </w:rPr>
        <w:t>Zanfei</w:t>
      </w:r>
      <w:proofErr w:type="spellEnd"/>
      <w:r w:rsidRPr="00622B62">
        <w:rPr>
          <w:rFonts w:ascii="Times New Roman" w:hAnsi="Times New Roman" w:cs="Times New Roman"/>
          <w:szCs w:val="21"/>
        </w:rPr>
        <w:t xml:space="preserve">, A. (2009). Multinational firms, global value chains and the organization of knowledge transfer. </w:t>
      </w:r>
      <w:r w:rsidRPr="00622B62">
        <w:rPr>
          <w:rFonts w:ascii="Times New Roman" w:hAnsi="Times New Roman" w:cs="Times New Roman"/>
          <w:i/>
          <w:iCs/>
          <w:szCs w:val="21"/>
        </w:rPr>
        <w:t>Research Policy</w:t>
      </w:r>
      <w:r w:rsidRPr="00622B62">
        <w:rPr>
          <w:rFonts w:ascii="Times New Roman" w:hAnsi="Times New Roman" w:cs="Times New Roman"/>
          <w:szCs w:val="21"/>
        </w:rPr>
        <w:t xml:space="preserve">, 38(2), 369–381. </w:t>
      </w:r>
    </w:p>
    <w:p w14:paraId="58983962" w14:textId="77777777" w:rsidR="00452225" w:rsidRPr="00622B62" w:rsidRDefault="00452225" w:rsidP="002661E7">
      <w:pPr>
        <w:spacing w:line="240" w:lineRule="atLeast"/>
        <w:rPr>
          <w:rFonts w:ascii="Times New Roman" w:hAnsi="Times New Roman" w:cs="Times New Roman"/>
          <w:szCs w:val="21"/>
        </w:rPr>
      </w:pPr>
    </w:p>
    <w:p w14:paraId="59DDE2A1" w14:textId="62DE5810" w:rsidR="005C7AB4" w:rsidRDefault="005C7AB4" w:rsidP="002661E7">
      <w:pPr>
        <w:spacing w:line="240" w:lineRule="atLeast"/>
        <w:rPr>
          <w:rFonts w:ascii="Times New Roman" w:hAnsi="Times New Roman" w:cs="Times New Roman"/>
          <w:szCs w:val="21"/>
        </w:rPr>
      </w:pPr>
      <w:proofErr w:type="spellStart"/>
      <w:r w:rsidRPr="00622B62">
        <w:rPr>
          <w:rFonts w:ascii="Times New Roman" w:hAnsi="Times New Roman" w:cs="Times New Roman"/>
          <w:szCs w:val="21"/>
        </w:rPr>
        <w:t>Parietti</w:t>
      </w:r>
      <w:proofErr w:type="spellEnd"/>
      <w:r w:rsidRPr="00622B62">
        <w:rPr>
          <w:rFonts w:ascii="Times New Roman" w:hAnsi="Times New Roman" w:cs="Times New Roman"/>
          <w:szCs w:val="21"/>
        </w:rPr>
        <w:t>, M. (2015). H&amp;M vs. Zara vs. Uniqlo: Comparing business models.</w:t>
      </w:r>
      <w:r w:rsidRPr="00622B62">
        <w:rPr>
          <w:rFonts w:ascii="Times New Roman" w:hAnsi="Times New Roman" w:cs="Times New Roman"/>
          <w:i/>
          <w:szCs w:val="21"/>
        </w:rPr>
        <w:t xml:space="preserve"> Investopedia.com,</w:t>
      </w:r>
      <w:r w:rsidRPr="00622B62">
        <w:rPr>
          <w:rFonts w:ascii="Times New Roman" w:hAnsi="Times New Roman" w:cs="Times New Roman"/>
          <w:szCs w:val="21"/>
        </w:rPr>
        <w:t xml:space="preserve"> (http://www.investopedia.com/articles/ markets/120215/hm-vs-zara-vs-uniqlo-comparing-businessmodels.asp</w:t>
      </w:r>
      <w:proofErr w:type="gramStart"/>
      <w:r w:rsidRPr="00622B62">
        <w:rPr>
          <w:rFonts w:ascii="Times New Roman" w:hAnsi="Times New Roman" w:cs="Times New Roman"/>
          <w:szCs w:val="21"/>
        </w:rPr>
        <w:t>) .</w:t>
      </w:r>
      <w:proofErr w:type="gramEnd"/>
      <w:r w:rsidRPr="00622B62">
        <w:rPr>
          <w:rFonts w:ascii="Times New Roman" w:hAnsi="Times New Roman" w:cs="Times New Roman"/>
          <w:szCs w:val="21"/>
        </w:rPr>
        <w:t xml:space="preserve"> Accessed on January 17, 2017.</w:t>
      </w:r>
    </w:p>
    <w:p w14:paraId="06E55A7F" w14:textId="77777777" w:rsidR="00452225" w:rsidRPr="00622B62" w:rsidRDefault="00452225" w:rsidP="002661E7">
      <w:pPr>
        <w:spacing w:line="240" w:lineRule="atLeast"/>
        <w:rPr>
          <w:rFonts w:ascii="Times New Roman" w:hAnsi="Times New Roman" w:cs="Times New Roman"/>
          <w:szCs w:val="21"/>
        </w:rPr>
      </w:pPr>
    </w:p>
    <w:p w14:paraId="304C2304" w14:textId="77777777" w:rsidR="005C7AB4" w:rsidRPr="00622B62" w:rsidRDefault="005C7AB4" w:rsidP="002661E7">
      <w:pPr>
        <w:spacing w:line="240" w:lineRule="atLeast"/>
        <w:rPr>
          <w:rFonts w:ascii="Times New Roman" w:hAnsi="Times New Roman" w:cs="Times New Roman"/>
          <w:szCs w:val="21"/>
        </w:rPr>
      </w:pPr>
      <w:r w:rsidRPr="00622B62">
        <w:rPr>
          <w:rFonts w:ascii="Times New Roman" w:hAnsi="Times New Roman" w:cs="Times New Roman"/>
          <w:szCs w:val="21"/>
        </w:rPr>
        <w:t xml:space="preserve">Peng, M. W. (2013). Global strategy (3rd ed.), Mason, Ohio: Cengage Learning </w:t>
      </w:r>
    </w:p>
    <w:p w14:paraId="73E812D6" w14:textId="27CD7735" w:rsidR="005C7AB4" w:rsidRDefault="005C7AB4" w:rsidP="002661E7">
      <w:pPr>
        <w:spacing w:line="240" w:lineRule="atLeast"/>
        <w:rPr>
          <w:rFonts w:ascii="Times New Roman" w:hAnsi="Times New Roman" w:cs="Times New Roman"/>
          <w:color w:val="000000"/>
          <w:szCs w:val="21"/>
          <w:shd w:val="clear" w:color="auto" w:fill="FFFFFF"/>
        </w:rPr>
      </w:pPr>
      <w:r w:rsidRPr="00622B62">
        <w:rPr>
          <w:rFonts w:ascii="Times New Roman" w:hAnsi="Times New Roman" w:cs="Times New Roman"/>
          <w:color w:val="000000"/>
          <w:szCs w:val="21"/>
          <w:shd w:val="clear" w:color="auto" w:fill="FFFFFF"/>
        </w:rPr>
        <w:t>UKEssays.com. (2019). </w:t>
      </w:r>
      <w:r w:rsidRPr="00622B62">
        <w:rPr>
          <w:rFonts w:ascii="Times New Roman" w:hAnsi="Times New Roman" w:cs="Times New Roman"/>
          <w:i/>
          <w:iCs/>
          <w:color w:val="000000"/>
          <w:szCs w:val="21"/>
          <w:shd w:val="clear" w:color="auto" w:fill="FFFFFF"/>
        </w:rPr>
        <w:t>Strategic Management at UNIQLO</w:t>
      </w:r>
      <w:r w:rsidRPr="00622B62">
        <w:rPr>
          <w:rFonts w:ascii="Times New Roman" w:hAnsi="Times New Roman" w:cs="Times New Roman"/>
          <w:color w:val="000000"/>
          <w:szCs w:val="21"/>
          <w:shd w:val="clear" w:color="auto" w:fill="FFFFFF"/>
        </w:rPr>
        <w:t>. [online] Available at: https://www.ukessays.com/essays/business/strategic-management-uniqlo.php#citethis [Accessed 8 May 2019].</w:t>
      </w:r>
    </w:p>
    <w:p w14:paraId="1062E128" w14:textId="77777777" w:rsidR="00452225" w:rsidRPr="00622B62" w:rsidRDefault="00452225" w:rsidP="002661E7">
      <w:pPr>
        <w:spacing w:line="240" w:lineRule="atLeast"/>
        <w:rPr>
          <w:rFonts w:ascii="Times New Roman" w:hAnsi="Times New Roman" w:cs="Times New Roman"/>
          <w:color w:val="000000"/>
          <w:szCs w:val="21"/>
          <w:shd w:val="clear" w:color="auto" w:fill="FFFFFF"/>
        </w:rPr>
      </w:pPr>
    </w:p>
    <w:p w14:paraId="29279966" w14:textId="3C647826" w:rsidR="005C7AB4" w:rsidRDefault="005C7AB4" w:rsidP="002661E7">
      <w:pPr>
        <w:spacing w:line="240" w:lineRule="atLeast"/>
        <w:rPr>
          <w:rFonts w:ascii="Times New Roman" w:hAnsi="Times New Roman" w:cs="Times New Roman"/>
          <w:color w:val="000000"/>
          <w:szCs w:val="21"/>
          <w:shd w:val="clear" w:color="auto" w:fill="FFFFFF"/>
        </w:rPr>
      </w:pPr>
      <w:r w:rsidRPr="00622B62">
        <w:rPr>
          <w:rFonts w:ascii="Times New Roman" w:hAnsi="Times New Roman" w:cs="Times New Roman"/>
          <w:color w:val="000000"/>
          <w:szCs w:val="21"/>
          <w:shd w:val="clear" w:color="auto" w:fill="FFFFFF"/>
        </w:rPr>
        <w:t>Anwar, S. (2017). Zara vs. Uniqlo: Leadership strategies in the competitive textile and apparel industry. </w:t>
      </w:r>
      <w:r w:rsidRPr="00622B62">
        <w:rPr>
          <w:rFonts w:ascii="Times New Roman" w:hAnsi="Times New Roman" w:cs="Times New Roman"/>
          <w:i/>
          <w:iCs/>
          <w:color w:val="000000"/>
          <w:szCs w:val="21"/>
          <w:shd w:val="clear" w:color="auto" w:fill="FFFFFF"/>
        </w:rPr>
        <w:t>Global Business and Organizational Excellence</w:t>
      </w:r>
      <w:r w:rsidRPr="00622B62">
        <w:rPr>
          <w:rFonts w:ascii="Times New Roman" w:hAnsi="Times New Roman" w:cs="Times New Roman"/>
          <w:color w:val="000000"/>
          <w:szCs w:val="21"/>
          <w:shd w:val="clear" w:color="auto" w:fill="FFFFFF"/>
        </w:rPr>
        <w:t>, 36(5), pp.26-35.</w:t>
      </w:r>
    </w:p>
    <w:p w14:paraId="7562219E" w14:textId="77777777" w:rsidR="00452225" w:rsidRPr="00622B62" w:rsidRDefault="00452225" w:rsidP="002661E7">
      <w:pPr>
        <w:spacing w:line="240" w:lineRule="atLeast"/>
        <w:rPr>
          <w:rFonts w:ascii="Times New Roman" w:hAnsi="Times New Roman" w:cs="Times New Roman"/>
          <w:color w:val="000000"/>
          <w:szCs w:val="21"/>
          <w:shd w:val="clear" w:color="auto" w:fill="FFFFFF"/>
        </w:rPr>
      </w:pPr>
    </w:p>
    <w:p w14:paraId="6F34A90E" w14:textId="50B0A61B" w:rsidR="005C7AB4" w:rsidRDefault="005C7AB4" w:rsidP="002661E7">
      <w:pPr>
        <w:spacing w:line="240" w:lineRule="atLeast"/>
        <w:rPr>
          <w:rFonts w:ascii="Times New Roman" w:hAnsi="Times New Roman" w:cs="Times New Roman"/>
          <w:color w:val="000000"/>
          <w:szCs w:val="21"/>
          <w:shd w:val="clear" w:color="auto" w:fill="FFFFFF"/>
        </w:rPr>
      </w:pPr>
      <w:r w:rsidRPr="00622B62">
        <w:rPr>
          <w:rStyle w:val="a9"/>
          <w:rFonts w:ascii="Times New Roman" w:hAnsi="Times New Roman" w:cs="Times New Roman"/>
          <w:color w:val="666666"/>
          <w:szCs w:val="21"/>
          <w:shd w:val="clear" w:color="auto" w:fill="FFFFFF"/>
        </w:rPr>
        <w:t> </w:t>
      </w:r>
      <w:r w:rsidRPr="00622B62">
        <w:rPr>
          <w:rStyle w:val="selectable"/>
          <w:rFonts w:ascii="Times New Roman" w:hAnsi="Times New Roman" w:cs="Times New Roman"/>
          <w:color w:val="000000"/>
          <w:szCs w:val="21"/>
          <w:shd w:val="clear" w:color="auto" w:fill="FFFFFF"/>
        </w:rPr>
        <w:t>Martin Roll. (2019). </w:t>
      </w:r>
      <w:r w:rsidRPr="00622B62">
        <w:rPr>
          <w:rStyle w:val="selectable"/>
          <w:rFonts w:ascii="Times New Roman" w:hAnsi="Times New Roman" w:cs="Times New Roman"/>
          <w:i/>
          <w:iCs/>
          <w:color w:val="000000"/>
          <w:szCs w:val="21"/>
          <w:shd w:val="clear" w:color="auto" w:fill="FFFFFF"/>
        </w:rPr>
        <w:t xml:space="preserve">Uniqlo - The Strategy Behind </w:t>
      </w:r>
      <w:proofErr w:type="gramStart"/>
      <w:r w:rsidRPr="00622B62">
        <w:rPr>
          <w:rStyle w:val="selectable"/>
          <w:rFonts w:ascii="Times New Roman" w:hAnsi="Times New Roman" w:cs="Times New Roman"/>
          <w:i/>
          <w:iCs/>
          <w:color w:val="000000"/>
          <w:szCs w:val="21"/>
          <w:shd w:val="clear" w:color="auto" w:fill="FFFFFF"/>
        </w:rPr>
        <w:t>The</w:t>
      </w:r>
      <w:proofErr w:type="gramEnd"/>
      <w:r w:rsidRPr="00622B62">
        <w:rPr>
          <w:rStyle w:val="selectable"/>
          <w:rFonts w:ascii="Times New Roman" w:hAnsi="Times New Roman" w:cs="Times New Roman"/>
          <w:i/>
          <w:iCs/>
          <w:color w:val="000000"/>
          <w:szCs w:val="21"/>
          <w:shd w:val="clear" w:color="auto" w:fill="FFFFFF"/>
        </w:rPr>
        <w:t xml:space="preserve"> Japanese Fast Fashion Retail Brand</w:t>
      </w:r>
      <w:r w:rsidRPr="00622B62">
        <w:rPr>
          <w:rStyle w:val="selectable"/>
          <w:rFonts w:ascii="Times New Roman" w:hAnsi="Times New Roman" w:cs="Times New Roman"/>
          <w:color w:val="000000"/>
          <w:szCs w:val="21"/>
          <w:shd w:val="clear" w:color="auto" w:fill="FFFFFF"/>
        </w:rPr>
        <w:t>. [online] Available at: https://martinroll.com/resources/articles/strategy/uniqlo-the-strategy-behind-the-global-japanese-fast-fashion-retail-brand/ [Accessed 16 April,2019</w:t>
      </w:r>
      <w:r w:rsidRPr="00622B62">
        <w:rPr>
          <w:rFonts w:ascii="Times New Roman" w:hAnsi="Times New Roman" w:cs="Times New Roman"/>
          <w:color w:val="000000"/>
          <w:szCs w:val="21"/>
          <w:shd w:val="clear" w:color="auto" w:fill="FFFFFF"/>
        </w:rPr>
        <w:t>]</w:t>
      </w:r>
    </w:p>
    <w:p w14:paraId="23E12F74" w14:textId="77777777" w:rsidR="00452225" w:rsidRPr="00622B62" w:rsidRDefault="00452225" w:rsidP="002661E7">
      <w:pPr>
        <w:spacing w:line="240" w:lineRule="atLeast"/>
        <w:rPr>
          <w:rStyle w:val="selectable"/>
          <w:rFonts w:ascii="Times New Roman" w:hAnsi="Times New Roman" w:cs="Times New Roman"/>
          <w:color w:val="000000"/>
          <w:szCs w:val="21"/>
          <w:shd w:val="clear" w:color="auto" w:fill="FFFFFF"/>
        </w:rPr>
      </w:pPr>
    </w:p>
    <w:p w14:paraId="52467778" w14:textId="10E64039" w:rsidR="005C7AB4" w:rsidRDefault="005C7AB4" w:rsidP="002661E7">
      <w:pPr>
        <w:spacing w:line="240" w:lineRule="atLeast"/>
        <w:rPr>
          <w:rFonts w:ascii="Times New Roman" w:hAnsi="Times New Roman" w:cs="Times New Roman"/>
          <w:szCs w:val="21"/>
        </w:rPr>
      </w:pPr>
      <w:proofErr w:type="spellStart"/>
      <w:r w:rsidRPr="00622B62">
        <w:rPr>
          <w:rFonts w:ascii="Times New Roman" w:hAnsi="Times New Roman" w:cs="Times New Roman"/>
          <w:szCs w:val="21"/>
        </w:rPr>
        <w:t>Kapelko</w:t>
      </w:r>
      <w:proofErr w:type="spellEnd"/>
      <w:r w:rsidRPr="00622B62">
        <w:rPr>
          <w:rFonts w:ascii="Times New Roman" w:hAnsi="Times New Roman" w:cs="Times New Roman"/>
          <w:szCs w:val="21"/>
        </w:rPr>
        <w:t xml:space="preserve">, M., &amp; </w:t>
      </w:r>
      <w:proofErr w:type="spellStart"/>
      <w:r w:rsidRPr="00622B62">
        <w:rPr>
          <w:rFonts w:ascii="Times New Roman" w:hAnsi="Times New Roman" w:cs="Times New Roman"/>
          <w:szCs w:val="21"/>
        </w:rPr>
        <w:t>Lansink</w:t>
      </w:r>
      <w:proofErr w:type="spellEnd"/>
      <w:r w:rsidRPr="00622B62">
        <w:rPr>
          <w:rFonts w:ascii="Times New Roman" w:hAnsi="Times New Roman" w:cs="Times New Roman"/>
          <w:szCs w:val="21"/>
        </w:rPr>
        <w:t xml:space="preserve">, A. (2015a). An international comparison of productivity change in the textile and clothing industry: A bootstrapped Malmquist index approach. </w:t>
      </w:r>
      <w:r w:rsidRPr="00622B62">
        <w:rPr>
          <w:rFonts w:ascii="Times New Roman" w:hAnsi="Times New Roman" w:cs="Times New Roman"/>
          <w:i/>
          <w:szCs w:val="21"/>
        </w:rPr>
        <w:t>Empirical Economics</w:t>
      </w:r>
      <w:r w:rsidRPr="00622B62">
        <w:rPr>
          <w:rFonts w:ascii="Times New Roman" w:hAnsi="Times New Roman" w:cs="Times New Roman"/>
          <w:szCs w:val="21"/>
        </w:rPr>
        <w:t xml:space="preserve">, 48, 1499–1523. </w:t>
      </w:r>
    </w:p>
    <w:p w14:paraId="6C3A7E55" w14:textId="77777777" w:rsidR="00452225" w:rsidRPr="00622B62" w:rsidRDefault="00452225" w:rsidP="002661E7">
      <w:pPr>
        <w:spacing w:line="240" w:lineRule="atLeast"/>
        <w:rPr>
          <w:rStyle w:val="selectable"/>
          <w:rFonts w:ascii="Times New Roman" w:hAnsi="Times New Roman" w:cs="Times New Roman"/>
          <w:color w:val="000000"/>
          <w:szCs w:val="21"/>
          <w:shd w:val="clear" w:color="auto" w:fill="FFFFFF"/>
        </w:rPr>
      </w:pPr>
    </w:p>
    <w:p w14:paraId="74621A52" w14:textId="1B0D627D" w:rsidR="005C7AB4" w:rsidRDefault="005C7AB4" w:rsidP="002661E7">
      <w:pPr>
        <w:spacing w:line="240" w:lineRule="atLeast"/>
        <w:rPr>
          <w:rFonts w:ascii="Times New Roman" w:hAnsi="Times New Roman" w:cs="Times New Roman"/>
          <w:color w:val="000000"/>
          <w:szCs w:val="21"/>
          <w:shd w:val="clear" w:color="auto" w:fill="FFFFFF"/>
        </w:rPr>
      </w:pPr>
      <w:r w:rsidRPr="00622B62">
        <w:rPr>
          <w:rFonts w:ascii="Times New Roman" w:hAnsi="Times New Roman" w:cs="Times New Roman"/>
          <w:color w:val="000000"/>
          <w:szCs w:val="21"/>
          <w:shd w:val="clear" w:color="auto" w:fill="FFFFFF"/>
        </w:rPr>
        <w:t>Studybayhelp.co.uk. (2019). </w:t>
      </w:r>
      <w:r w:rsidRPr="00622B62">
        <w:rPr>
          <w:rFonts w:ascii="Times New Roman" w:hAnsi="Times New Roman" w:cs="Times New Roman"/>
          <w:i/>
          <w:iCs/>
          <w:color w:val="000000"/>
          <w:szCs w:val="21"/>
          <w:shd w:val="clear" w:color="auto" w:fill="FFFFFF"/>
        </w:rPr>
        <w:t>Strategic Management at UNIQLO - essay sample</w:t>
      </w:r>
      <w:r w:rsidRPr="00622B62">
        <w:rPr>
          <w:rFonts w:ascii="Times New Roman" w:hAnsi="Times New Roman" w:cs="Times New Roman"/>
          <w:color w:val="000000"/>
          <w:szCs w:val="21"/>
          <w:shd w:val="clear" w:color="auto" w:fill="FFFFFF"/>
        </w:rPr>
        <w:t>. [online] Available at: https://studybayhelp.co.uk/blog/strategic-management-at-uniqlo/ [Accessed 9 November 2018].</w:t>
      </w:r>
    </w:p>
    <w:p w14:paraId="6B88268E" w14:textId="77777777" w:rsidR="00452225" w:rsidRPr="00622B62" w:rsidRDefault="00452225" w:rsidP="002661E7">
      <w:pPr>
        <w:spacing w:line="240" w:lineRule="atLeast"/>
        <w:rPr>
          <w:rFonts w:ascii="Times New Roman" w:hAnsi="Times New Roman" w:cs="Times New Roman"/>
          <w:color w:val="000000"/>
          <w:szCs w:val="21"/>
          <w:shd w:val="clear" w:color="auto" w:fill="FFFFFF"/>
        </w:rPr>
      </w:pPr>
    </w:p>
    <w:p w14:paraId="7298B2EC" w14:textId="613C0AEC" w:rsidR="005C7AB4" w:rsidRDefault="005C7AB4" w:rsidP="002661E7">
      <w:pPr>
        <w:spacing w:line="240" w:lineRule="atLeast"/>
        <w:rPr>
          <w:rStyle w:val="selectable"/>
          <w:rFonts w:ascii="Times New Roman" w:hAnsi="Times New Roman" w:cs="Times New Roman"/>
          <w:color w:val="000000"/>
          <w:szCs w:val="21"/>
          <w:shd w:val="clear" w:color="auto" w:fill="FFFFFF"/>
        </w:rPr>
      </w:pPr>
      <w:r w:rsidRPr="00622B62">
        <w:rPr>
          <w:rStyle w:val="a9"/>
          <w:rFonts w:ascii="Times New Roman" w:hAnsi="Times New Roman" w:cs="Times New Roman"/>
          <w:color w:val="666666"/>
          <w:szCs w:val="21"/>
          <w:shd w:val="clear" w:color="auto" w:fill="FFFFFF"/>
        </w:rPr>
        <w:t> </w:t>
      </w:r>
      <w:r w:rsidRPr="00622B62">
        <w:rPr>
          <w:rStyle w:val="selectable"/>
          <w:rFonts w:ascii="Times New Roman" w:hAnsi="Times New Roman" w:cs="Times New Roman"/>
          <w:color w:val="000000"/>
          <w:szCs w:val="21"/>
          <w:shd w:val="clear" w:color="auto" w:fill="FFFFFF"/>
        </w:rPr>
        <w:t>Wang, N. and Li, C. (2018). An Analysis of Uniqlo’s Management Philosophy and Its Enlightenment to China’s Fast Fashion Brands. </w:t>
      </w:r>
      <w:r w:rsidRPr="00622B62">
        <w:rPr>
          <w:rStyle w:val="selectable"/>
          <w:rFonts w:ascii="Times New Roman" w:hAnsi="Times New Roman" w:cs="Times New Roman"/>
          <w:i/>
          <w:iCs/>
          <w:color w:val="000000"/>
          <w:szCs w:val="21"/>
          <w:shd w:val="clear" w:color="auto" w:fill="FFFFFF"/>
        </w:rPr>
        <w:t>Open Journal of Social Sciences</w:t>
      </w:r>
      <w:r w:rsidRPr="00622B62">
        <w:rPr>
          <w:rStyle w:val="selectable"/>
          <w:rFonts w:ascii="Times New Roman" w:hAnsi="Times New Roman" w:cs="Times New Roman"/>
          <w:color w:val="000000"/>
          <w:szCs w:val="21"/>
          <w:shd w:val="clear" w:color="auto" w:fill="FFFFFF"/>
        </w:rPr>
        <w:t>, 06(03), pp.301-308.</w:t>
      </w:r>
    </w:p>
    <w:p w14:paraId="577BEAF5" w14:textId="77777777" w:rsidR="00452225" w:rsidRPr="00622B62" w:rsidRDefault="00452225" w:rsidP="002661E7">
      <w:pPr>
        <w:spacing w:line="240" w:lineRule="atLeast"/>
        <w:rPr>
          <w:rFonts w:ascii="Times New Roman" w:hAnsi="Times New Roman" w:cs="Times New Roman"/>
          <w:szCs w:val="21"/>
        </w:rPr>
      </w:pPr>
    </w:p>
    <w:p w14:paraId="671500BE" w14:textId="47F19012" w:rsidR="005C7AB4" w:rsidRDefault="005C7AB4" w:rsidP="005C7AB4">
      <w:pPr>
        <w:rPr>
          <w:rFonts w:ascii="Times New Roman" w:hAnsi="Times New Roman" w:cs="Times New Roman"/>
          <w:szCs w:val="21"/>
        </w:rPr>
      </w:pPr>
      <w:r w:rsidRPr="00622B62">
        <w:rPr>
          <w:rFonts w:ascii="Times New Roman" w:hAnsi="Times New Roman" w:cs="Times New Roman"/>
          <w:color w:val="000000"/>
          <w:szCs w:val="21"/>
          <w:shd w:val="clear" w:color="auto" w:fill="FFFFFF"/>
        </w:rPr>
        <w:t>Anwar, S. (2017). Zara vs. Uniqlo: Leadership strategies in the competitive textile and apparel industry. </w:t>
      </w:r>
      <w:r w:rsidRPr="00622B62">
        <w:rPr>
          <w:rFonts w:ascii="Times New Roman" w:hAnsi="Times New Roman" w:cs="Times New Roman"/>
          <w:i/>
          <w:iCs/>
          <w:color w:val="000000"/>
          <w:szCs w:val="21"/>
          <w:shd w:val="clear" w:color="auto" w:fill="FFFFFF"/>
        </w:rPr>
        <w:t>Global Business and Organizational Excellence</w:t>
      </w:r>
      <w:r w:rsidRPr="00622B62">
        <w:rPr>
          <w:rFonts w:ascii="Times New Roman" w:hAnsi="Times New Roman" w:cs="Times New Roman"/>
          <w:color w:val="000000"/>
          <w:szCs w:val="21"/>
          <w:shd w:val="clear" w:color="auto" w:fill="FFFFFF"/>
        </w:rPr>
        <w:t xml:space="preserve">, 36(5), pp.26-35. </w:t>
      </w:r>
      <w:r w:rsidRPr="00622B62">
        <w:rPr>
          <w:rFonts w:ascii="Times New Roman" w:hAnsi="Times New Roman" w:cs="Times New Roman"/>
          <w:szCs w:val="21"/>
        </w:rPr>
        <w:t xml:space="preserve"> </w:t>
      </w:r>
    </w:p>
    <w:p w14:paraId="1930DEEE" w14:textId="77777777" w:rsidR="00452225" w:rsidRPr="00622B62" w:rsidRDefault="00452225" w:rsidP="005C7AB4">
      <w:pPr>
        <w:rPr>
          <w:rFonts w:ascii="Times New Roman" w:hAnsi="Times New Roman" w:cs="Times New Roman"/>
          <w:szCs w:val="21"/>
        </w:rPr>
      </w:pPr>
    </w:p>
    <w:p w14:paraId="2BCA605A" w14:textId="02E50284" w:rsidR="005C7AB4" w:rsidRDefault="005C7AB4" w:rsidP="005C7AB4">
      <w:pPr>
        <w:rPr>
          <w:rFonts w:ascii="Times New Roman" w:hAnsi="Times New Roman" w:cs="Times New Roman"/>
          <w:szCs w:val="21"/>
        </w:rPr>
      </w:pPr>
      <w:r w:rsidRPr="00622B62">
        <w:rPr>
          <w:rFonts w:ascii="Times New Roman" w:hAnsi="Times New Roman" w:cs="Times New Roman"/>
          <w:szCs w:val="21"/>
        </w:rPr>
        <w:t xml:space="preserve">Huang, P., Kobayashi, S., &amp; Isomura, K. (2014). How Uniqlo evolves its value proposition and brand image: Imitation, trial and error and innovation. </w:t>
      </w:r>
      <w:r w:rsidRPr="00622B62">
        <w:rPr>
          <w:rFonts w:ascii="Times New Roman" w:hAnsi="Times New Roman" w:cs="Times New Roman"/>
          <w:i/>
          <w:szCs w:val="21"/>
        </w:rPr>
        <w:t>Strategic Direction</w:t>
      </w:r>
      <w:r w:rsidRPr="00622B62">
        <w:rPr>
          <w:rFonts w:ascii="Times New Roman" w:hAnsi="Times New Roman" w:cs="Times New Roman"/>
          <w:szCs w:val="21"/>
        </w:rPr>
        <w:t>, 30(7), 42–45.</w:t>
      </w:r>
    </w:p>
    <w:p w14:paraId="269E4252" w14:textId="77777777" w:rsidR="00452225" w:rsidRPr="00622B62" w:rsidRDefault="00452225" w:rsidP="005C7AB4">
      <w:pPr>
        <w:rPr>
          <w:rFonts w:ascii="Times New Roman" w:hAnsi="Times New Roman" w:cs="Times New Roman"/>
          <w:szCs w:val="21"/>
        </w:rPr>
      </w:pPr>
    </w:p>
    <w:p w14:paraId="0DDF22AF" w14:textId="2062F865" w:rsidR="005C7AB4" w:rsidRDefault="005C7AB4" w:rsidP="005C7AB4">
      <w:pPr>
        <w:rPr>
          <w:rFonts w:ascii="Times New Roman" w:hAnsi="Times New Roman" w:cs="Times New Roman"/>
          <w:color w:val="000000"/>
          <w:szCs w:val="21"/>
          <w:shd w:val="clear" w:color="auto" w:fill="FFFFFF"/>
        </w:rPr>
      </w:pPr>
      <w:r w:rsidRPr="00622B62">
        <w:rPr>
          <w:rFonts w:ascii="Times New Roman" w:hAnsi="Times New Roman" w:cs="Times New Roman"/>
          <w:color w:val="000000"/>
          <w:szCs w:val="21"/>
          <w:shd w:val="clear" w:color="auto" w:fill="FFFFFF"/>
        </w:rPr>
        <w:t>Blue Ocean University. (2019). </w:t>
      </w:r>
      <w:r w:rsidRPr="00622B62">
        <w:rPr>
          <w:rFonts w:ascii="Times New Roman" w:hAnsi="Times New Roman" w:cs="Times New Roman"/>
          <w:i/>
          <w:iCs/>
          <w:color w:val="000000"/>
          <w:szCs w:val="21"/>
          <w:shd w:val="clear" w:color="auto" w:fill="FFFFFF"/>
        </w:rPr>
        <w:t>Solved PESTEL: Uniqlo: A Supply Chain Going Global PEST Analysis &amp; Solution</w:t>
      </w:r>
      <w:r w:rsidRPr="00622B62">
        <w:rPr>
          <w:rFonts w:ascii="Times New Roman" w:hAnsi="Times New Roman" w:cs="Times New Roman"/>
          <w:color w:val="000000"/>
          <w:szCs w:val="21"/>
          <w:shd w:val="clear" w:color="auto" w:fill="FFFFFF"/>
        </w:rPr>
        <w:t xml:space="preserve">. </w:t>
      </w:r>
    </w:p>
    <w:p w14:paraId="0FDFF271" w14:textId="77777777" w:rsidR="00452225" w:rsidRPr="00622B62" w:rsidRDefault="00452225" w:rsidP="005C7AB4">
      <w:pPr>
        <w:rPr>
          <w:rFonts w:ascii="Times New Roman" w:hAnsi="Times New Roman" w:cs="Times New Roman"/>
          <w:color w:val="000000"/>
          <w:szCs w:val="21"/>
          <w:shd w:val="clear" w:color="auto" w:fill="FFFFFF"/>
        </w:rPr>
      </w:pPr>
    </w:p>
    <w:p w14:paraId="444239B6" w14:textId="1D6491EC" w:rsidR="005C7AB4" w:rsidRDefault="005C7AB4" w:rsidP="005C7AB4">
      <w:pPr>
        <w:rPr>
          <w:rFonts w:ascii="Times New Roman" w:hAnsi="Times New Roman" w:cs="Times New Roman"/>
          <w:szCs w:val="21"/>
        </w:rPr>
      </w:pPr>
      <w:r w:rsidRPr="00622B62">
        <w:rPr>
          <w:rFonts w:ascii="Times New Roman" w:hAnsi="Times New Roman" w:cs="Times New Roman"/>
          <w:szCs w:val="21"/>
        </w:rPr>
        <w:t xml:space="preserve">Cole, </w:t>
      </w:r>
      <w:proofErr w:type="spellStart"/>
      <w:r w:rsidRPr="00622B62">
        <w:rPr>
          <w:rFonts w:ascii="Times New Roman" w:hAnsi="Times New Roman" w:cs="Times New Roman"/>
          <w:szCs w:val="21"/>
        </w:rPr>
        <w:t>Micheal</w:t>
      </w:r>
      <w:proofErr w:type="spellEnd"/>
      <w:r w:rsidRPr="00622B62">
        <w:rPr>
          <w:rFonts w:ascii="Times New Roman" w:hAnsi="Times New Roman" w:cs="Times New Roman"/>
          <w:szCs w:val="21"/>
        </w:rPr>
        <w:t xml:space="preserve"> D. The Oxford School of Fast Fashion. </w:t>
      </w:r>
      <w:r w:rsidRPr="00622B62">
        <w:rPr>
          <w:rFonts w:ascii="Times New Roman" w:hAnsi="Times New Roman" w:cs="Times New Roman"/>
          <w:i/>
          <w:szCs w:val="21"/>
        </w:rPr>
        <w:t xml:space="preserve">Apparel </w:t>
      </w:r>
      <w:proofErr w:type="spellStart"/>
      <w:r w:rsidRPr="00622B62">
        <w:rPr>
          <w:rFonts w:ascii="Times New Roman" w:hAnsi="Times New Roman" w:cs="Times New Roman"/>
          <w:i/>
          <w:szCs w:val="21"/>
        </w:rPr>
        <w:t>Magzine</w:t>
      </w:r>
      <w:proofErr w:type="spellEnd"/>
      <w:r w:rsidRPr="00622B62">
        <w:rPr>
          <w:rFonts w:ascii="Times New Roman" w:hAnsi="Times New Roman" w:cs="Times New Roman"/>
          <w:szCs w:val="21"/>
        </w:rPr>
        <w:t>，</w:t>
      </w:r>
      <w:r w:rsidRPr="00622B62">
        <w:rPr>
          <w:rFonts w:ascii="Times New Roman" w:hAnsi="Times New Roman" w:cs="Times New Roman"/>
          <w:szCs w:val="21"/>
        </w:rPr>
        <w:t>2008</w:t>
      </w:r>
      <w:r w:rsidRPr="00622B62">
        <w:rPr>
          <w:rFonts w:ascii="Times New Roman" w:hAnsi="Times New Roman" w:cs="Times New Roman"/>
          <w:szCs w:val="21"/>
        </w:rPr>
        <w:t>，</w:t>
      </w:r>
      <w:r w:rsidRPr="00622B62">
        <w:rPr>
          <w:rFonts w:ascii="Times New Roman" w:hAnsi="Times New Roman" w:cs="Times New Roman"/>
          <w:szCs w:val="21"/>
        </w:rPr>
        <w:t xml:space="preserve">7. </w:t>
      </w:r>
    </w:p>
    <w:p w14:paraId="363EDF67" w14:textId="77777777" w:rsidR="00452225" w:rsidRPr="00622B62" w:rsidRDefault="00452225" w:rsidP="005C7AB4">
      <w:pPr>
        <w:rPr>
          <w:rFonts w:ascii="Times New Roman" w:hAnsi="Times New Roman" w:cs="Times New Roman"/>
          <w:szCs w:val="21"/>
        </w:rPr>
      </w:pPr>
    </w:p>
    <w:p w14:paraId="0BA900D7" w14:textId="6D91EC7A" w:rsidR="00452225" w:rsidRPr="00452225" w:rsidRDefault="005C7AB4" w:rsidP="005C7AB4">
      <w:pPr>
        <w:rPr>
          <w:rFonts w:ascii="Times New Roman" w:hAnsi="Times New Roman" w:cs="Times New Roman"/>
          <w:szCs w:val="21"/>
        </w:rPr>
      </w:pPr>
      <w:r w:rsidRPr="00622B62">
        <w:rPr>
          <w:rFonts w:ascii="Times New Roman" w:hAnsi="Times New Roman" w:cs="Times New Roman"/>
          <w:szCs w:val="21"/>
        </w:rPr>
        <w:t xml:space="preserve">Bruce, Margaret, and Lucy </w:t>
      </w:r>
      <w:proofErr w:type="gramStart"/>
      <w:r w:rsidRPr="00622B62">
        <w:rPr>
          <w:rFonts w:ascii="Times New Roman" w:hAnsi="Times New Roman" w:cs="Times New Roman"/>
          <w:szCs w:val="21"/>
        </w:rPr>
        <w:t>Daly .</w:t>
      </w:r>
      <w:proofErr w:type="gramEnd"/>
      <w:r w:rsidRPr="00622B62">
        <w:rPr>
          <w:rFonts w:ascii="Times New Roman" w:hAnsi="Times New Roman" w:cs="Times New Roman"/>
          <w:szCs w:val="21"/>
        </w:rPr>
        <w:t xml:space="preserve"> </w:t>
      </w:r>
      <w:r w:rsidRPr="00622B62">
        <w:rPr>
          <w:rFonts w:ascii="Times New Roman" w:hAnsi="Times New Roman" w:cs="Times New Roman"/>
          <w:i/>
          <w:szCs w:val="21"/>
        </w:rPr>
        <w:t xml:space="preserve">Buyer </w:t>
      </w:r>
      <w:proofErr w:type="spellStart"/>
      <w:r w:rsidRPr="00622B62">
        <w:rPr>
          <w:rFonts w:ascii="Times New Roman" w:hAnsi="Times New Roman" w:cs="Times New Roman"/>
          <w:i/>
          <w:szCs w:val="21"/>
        </w:rPr>
        <w:t>behaviour</w:t>
      </w:r>
      <w:proofErr w:type="spellEnd"/>
      <w:r w:rsidRPr="00622B62">
        <w:rPr>
          <w:rFonts w:ascii="Times New Roman" w:hAnsi="Times New Roman" w:cs="Times New Roman"/>
          <w:i/>
          <w:szCs w:val="21"/>
        </w:rPr>
        <w:t xml:space="preserve"> for fast fashion. Journal of Fashion Marketing </w:t>
      </w:r>
      <w:r w:rsidRPr="00622B62">
        <w:rPr>
          <w:rFonts w:ascii="Times New Roman" w:hAnsi="Times New Roman" w:cs="Times New Roman"/>
          <w:i/>
          <w:szCs w:val="21"/>
        </w:rPr>
        <w:lastRenderedPageBreak/>
        <w:t>and Management</w:t>
      </w:r>
      <w:r w:rsidRPr="00622B62">
        <w:rPr>
          <w:rFonts w:ascii="Times New Roman" w:hAnsi="Times New Roman" w:cs="Times New Roman"/>
          <w:szCs w:val="21"/>
        </w:rPr>
        <w:t>，</w:t>
      </w:r>
      <w:r w:rsidRPr="00622B62">
        <w:rPr>
          <w:rFonts w:ascii="Times New Roman" w:hAnsi="Times New Roman" w:cs="Times New Roman"/>
          <w:szCs w:val="21"/>
        </w:rPr>
        <w:t>2006</w:t>
      </w:r>
      <w:r w:rsidRPr="00622B62">
        <w:rPr>
          <w:rFonts w:ascii="Times New Roman" w:hAnsi="Times New Roman" w:cs="Times New Roman"/>
          <w:szCs w:val="21"/>
        </w:rPr>
        <w:t>，</w:t>
      </w:r>
      <w:r w:rsidRPr="00622B62">
        <w:rPr>
          <w:rFonts w:ascii="Times New Roman" w:hAnsi="Times New Roman" w:cs="Times New Roman"/>
          <w:szCs w:val="21"/>
        </w:rPr>
        <w:t>10.</w:t>
      </w:r>
    </w:p>
    <w:p w14:paraId="73104E8A" w14:textId="122A0341" w:rsidR="005C7AB4" w:rsidRDefault="005C7AB4" w:rsidP="005C7AB4">
      <w:pPr>
        <w:rPr>
          <w:rFonts w:ascii="Times New Roman" w:hAnsi="Times New Roman" w:cs="Times New Roman"/>
          <w:color w:val="000000"/>
          <w:szCs w:val="21"/>
          <w:shd w:val="clear" w:color="auto" w:fill="FFFFFF"/>
        </w:rPr>
      </w:pPr>
      <w:r w:rsidRPr="00622B62">
        <w:rPr>
          <w:rFonts w:ascii="Times New Roman" w:hAnsi="Times New Roman" w:cs="Times New Roman"/>
          <w:color w:val="000000"/>
          <w:szCs w:val="21"/>
          <w:shd w:val="clear" w:color="auto" w:fill="FFFFFF"/>
        </w:rPr>
        <w:t>[online] Available at: http://blueoceanuniversity.com/frontpage/pestelcase/3983-uniqlo-supply [Accessed 16 April. 2019].</w:t>
      </w:r>
    </w:p>
    <w:p w14:paraId="70CB7CB3" w14:textId="77777777" w:rsidR="00452225" w:rsidRPr="00622B62" w:rsidRDefault="00452225" w:rsidP="005C7AB4">
      <w:pPr>
        <w:rPr>
          <w:rFonts w:ascii="Times New Roman" w:hAnsi="Times New Roman" w:cs="Times New Roman"/>
          <w:color w:val="000000"/>
          <w:szCs w:val="21"/>
          <w:shd w:val="clear" w:color="auto" w:fill="FFFFFF"/>
        </w:rPr>
      </w:pPr>
    </w:p>
    <w:p w14:paraId="1BF820C6" w14:textId="497BBFAF"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Getachew, S. (2019). </w:t>
      </w:r>
      <w:r w:rsidRPr="00622B62">
        <w:rPr>
          <w:rFonts w:ascii="Times New Roman" w:eastAsia="Arial" w:hAnsi="Times New Roman" w:cs="Times New Roman"/>
          <w:i/>
          <w:szCs w:val="21"/>
          <w:shd w:val="clear" w:color="auto" w:fill="FFFFFF"/>
        </w:rPr>
        <w:t>Japanese firm set to launch its African garment hub in Ethiopia</w:t>
      </w:r>
      <w:r w:rsidRPr="00622B62">
        <w:rPr>
          <w:rFonts w:ascii="Times New Roman" w:eastAsia="Arial" w:hAnsi="Times New Roman" w:cs="Times New Roman"/>
          <w:szCs w:val="21"/>
          <w:shd w:val="clear" w:color="auto" w:fill="FFFFFF"/>
        </w:rPr>
        <w:t>. [online] the reporter. Available at: https://www.thereporterethiopia.com/article/japanese-firm-set-launch-its-african-garment-hub-ethiopia [Accessed 14 Jul. 2019].</w:t>
      </w:r>
    </w:p>
    <w:p w14:paraId="2B7582B4" w14:textId="77777777" w:rsidR="00452225" w:rsidRPr="00622B62" w:rsidRDefault="00452225" w:rsidP="002661E7">
      <w:pPr>
        <w:rPr>
          <w:rFonts w:ascii="Times New Roman" w:hAnsi="Times New Roman" w:cs="Times New Roman"/>
          <w:szCs w:val="21"/>
        </w:rPr>
      </w:pPr>
    </w:p>
    <w:p w14:paraId="190E01BB" w14:textId="5623FCF8" w:rsidR="002661E7" w:rsidRDefault="002661E7" w:rsidP="002661E7">
      <w:pPr>
        <w:rPr>
          <w:rFonts w:ascii="Times New Roman" w:eastAsia="宋体" w:hAnsi="Times New Roman" w:cs="Times New Roman"/>
          <w:szCs w:val="21"/>
          <w:shd w:val="clear" w:color="auto" w:fill="FFFFFF"/>
        </w:rPr>
      </w:pPr>
      <w:r w:rsidRPr="00622B62">
        <w:rPr>
          <w:rFonts w:ascii="Times New Roman" w:eastAsia="Arial" w:hAnsi="Times New Roman" w:cs="Times New Roman"/>
          <w:szCs w:val="21"/>
          <w:shd w:val="clear" w:color="auto" w:fill="FFFFFF"/>
        </w:rPr>
        <w:t>Fastretailing.com. (2019). </w:t>
      </w:r>
      <w:r w:rsidRPr="00622B62">
        <w:rPr>
          <w:rFonts w:ascii="Times New Roman" w:eastAsia="Arial" w:hAnsi="Times New Roman" w:cs="Times New Roman"/>
          <w:i/>
          <w:szCs w:val="21"/>
          <w:shd w:val="clear" w:color="auto" w:fill="FFFFFF"/>
        </w:rPr>
        <w:t xml:space="preserve">Annual Reports | FAST RETAILING CO., </w:t>
      </w:r>
      <w:proofErr w:type="gramStart"/>
      <w:r w:rsidRPr="00622B62">
        <w:rPr>
          <w:rFonts w:ascii="Times New Roman" w:eastAsia="Arial" w:hAnsi="Times New Roman" w:cs="Times New Roman"/>
          <w:i/>
          <w:szCs w:val="21"/>
          <w:shd w:val="clear" w:color="auto" w:fill="FFFFFF"/>
        </w:rPr>
        <w:t>LTD.</w:t>
      </w:r>
      <w:r w:rsidRPr="00622B62">
        <w:rPr>
          <w:rFonts w:ascii="Times New Roman" w:eastAsia="Arial" w:hAnsi="Times New Roman" w:cs="Times New Roman"/>
          <w:szCs w:val="21"/>
          <w:shd w:val="clear" w:color="auto" w:fill="FFFFFF"/>
        </w:rPr>
        <w:t>.</w:t>
      </w:r>
      <w:proofErr w:type="gramEnd"/>
      <w:r w:rsidRPr="00622B62">
        <w:rPr>
          <w:rFonts w:ascii="Times New Roman" w:eastAsia="Arial" w:hAnsi="Times New Roman" w:cs="Times New Roman"/>
          <w:szCs w:val="21"/>
          <w:shd w:val="clear" w:color="auto" w:fill="FFFFFF"/>
        </w:rPr>
        <w:t xml:space="preserve"> [online] Available at: https://www.fastretailing.com/eng/ir/library/annual.html [Accessed 14 Jul. 2019].</w:t>
      </w:r>
      <w:r w:rsidRPr="00622B62">
        <w:rPr>
          <w:rFonts w:ascii="Times New Roman" w:eastAsia="宋体" w:hAnsi="Times New Roman" w:cs="Times New Roman"/>
          <w:szCs w:val="21"/>
          <w:shd w:val="clear" w:color="auto" w:fill="FFFFFF"/>
        </w:rPr>
        <w:t xml:space="preserve">  </w:t>
      </w:r>
    </w:p>
    <w:p w14:paraId="3DAC9E2B" w14:textId="77777777" w:rsidR="00452225" w:rsidRPr="00622B62" w:rsidRDefault="00452225" w:rsidP="002661E7">
      <w:pPr>
        <w:rPr>
          <w:rFonts w:ascii="Times New Roman" w:eastAsia="宋体" w:hAnsi="Times New Roman" w:cs="Times New Roman"/>
          <w:szCs w:val="21"/>
        </w:rPr>
      </w:pPr>
    </w:p>
    <w:p w14:paraId="68C8762F" w14:textId="223CBCED" w:rsidR="002661E7" w:rsidRDefault="002661E7" w:rsidP="005C7AB4">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Ci, C., Park, S. and Kim, B. (2017). </w:t>
      </w:r>
      <w:r w:rsidRPr="00622B62">
        <w:rPr>
          <w:rFonts w:ascii="Times New Roman" w:eastAsia="Arial" w:hAnsi="Times New Roman" w:cs="Times New Roman"/>
          <w:i/>
          <w:iCs/>
          <w:szCs w:val="21"/>
          <w:shd w:val="clear" w:color="auto" w:fill="FFFFFF"/>
        </w:rPr>
        <w:t>Differences in the branding strategy of the big 3 SPA brand ZARA UNIQLO and H&amp;M</w:t>
      </w:r>
      <w:r w:rsidRPr="00622B62">
        <w:rPr>
          <w:rFonts w:ascii="Times New Roman" w:eastAsia="宋体" w:hAnsi="Times New Roman" w:cs="Times New Roman"/>
          <w:i/>
          <w:iCs/>
          <w:szCs w:val="21"/>
          <w:shd w:val="clear" w:color="auto" w:fill="FFFFFF"/>
        </w:rPr>
        <w:t>.</w:t>
      </w:r>
      <w:r w:rsidRPr="00622B62">
        <w:rPr>
          <w:rFonts w:ascii="Times New Roman" w:eastAsia="Arial" w:hAnsi="Times New Roman" w:cs="Times New Roman"/>
          <w:szCs w:val="21"/>
          <w:shd w:val="clear" w:color="auto" w:fill="FFFFFF"/>
        </w:rPr>
        <w:t> Global Fashion Management Conference, 2017, pp.65-66.</w:t>
      </w:r>
    </w:p>
    <w:p w14:paraId="0F2899C1" w14:textId="77777777" w:rsidR="00452225" w:rsidRPr="00622B62" w:rsidRDefault="00452225" w:rsidP="005C7AB4">
      <w:pPr>
        <w:rPr>
          <w:rFonts w:ascii="Times New Roman" w:eastAsia="Arial" w:hAnsi="Times New Roman" w:cs="Times New Roman"/>
          <w:szCs w:val="21"/>
          <w:shd w:val="clear" w:color="auto" w:fill="FFFFFF"/>
        </w:rPr>
      </w:pPr>
    </w:p>
    <w:p w14:paraId="1DC7C5E0" w14:textId="239F49CC" w:rsidR="002661E7" w:rsidRDefault="002661E7" w:rsidP="002661E7">
      <w:pPr>
        <w:rPr>
          <w:rFonts w:ascii="Times New Roman" w:hAnsi="Times New Roman" w:cs="Times New Roman"/>
        </w:rPr>
      </w:pPr>
      <w:r w:rsidRPr="00622B62">
        <w:rPr>
          <w:rFonts w:ascii="Times New Roman" w:eastAsia="Batang" w:hAnsi="Times New Roman" w:cs="Times New Roman"/>
        </w:rPr>
        <w:t>이영숙</w:t>
      </w:r>
      <w:r w:rsidRPr="00622B62">
        <w:rPr>
          <w:rFonts w:ascii="Times New Roman" w:hAnsi="Times New Roman" w:cs="Times New Roman"/>
        </w:rPr>
        <w:t xml:space="preserve"> (2011). A Study of the Business Model of Japan's SPA Brand 'UNIQLO'. </w:t>
      </w:r>
      <w:r w:rsidRPr="00622B62">
        <w:rPr>
          <w:rFonts w:ascii="Times New Roman" w:hAnsi="Times New Roman" w:cs="Times New Roman"/>
          <w:i/>
          <w:iCs/>
        </w:rPr>
        <w:t>The Japanese Modern Association of Korea</w:t>
      </w:r>
      <w:r w:rsidRPr="00622B62">
        <w:rPr>
          <w:rFonts w:ascii="Times New Roman" w:hAnsi="Times New Roman" w:cs="Times New Roman"/>
        </w:rPr>
        <w:t>, 15(5).499-522.</w:t>
      </w:r>
    </w:p>
    <w:p w14:paraId="30DED1EE" w14:textId="77777777" w:rsidR="00452225" w:rsidRPr="00622B62" w:rsidRDefault="00452225" w:rsidP="002661E7">
      <w:pPr>
        <w:rPr>
          <w:rFonts w:ascii="Times New Roman" w:hAnsi="Times New Roman" w:cs="Times New Roman"/>
        </w:rPr>
      </w:pPr>
    </w:p>
    <w:p w14:paraId="13FEE6A3" w14:textId="77777777" w:rsidR="002661E7" w:rsidRPr="00622B62" w:rsidRDefault="002661E7" w:rsidP="002661E7">
      <w:pPr>
        <w:rPr>
          <w:rFonts w:ascii="Times New Roman" w:eastAsia="Arial" w:hAnsi="Times New Roman" w:cs="Times New Roman"/>
          <w:szCs w:val="21"/>
          <w:shd w:val="clear" w:color="auto" w:fill="FFFFFF"/>
        </w:rPr>
      </w:pPr>
      <w:r w:rsidRPr="00622B62">
        <w:rPr>
          <w:rFonts w:ascii="Times New Roman" w:hAnsi="Times New Roman" w:cs="Times New Roman"/>
        </w:rPr>
        <w:t> </w:t>
      </w:r>
      <w:r w:rsidRPr="00622B62">
        <w:rPr>
          <w:rFonts w:ascii="Times New Roman" w:eastAsia="Arial" w:hAnsi="Times New Roman" w:cs="Times New Roman"/>
          <w:szCs w:val="21"/>
          <w:shd w:val="clear" w:color="auto" w:fill="FFFFFF"/>
        </w:rPr>
        <w:t>Min, B., and Kang, S. (2016). VRIO Model Based Enterprise Capability Assessment Framework for Plant Project. </w:t>
      </w:r>
      <w:r w:rsidRPr="00622B62">
        <w:rPr>
          <w:rFonts w:ascii="Times New Roman" w:eastAsia="Arial" w:hAnsi="Times New Roman" w:cs="Times New Roman"/>
          <w:i/>
          <w:iCs/>
          <w:szCs w:val="21"/>
          <w:shd w:val="clear" w:color="auto" w:fill="FFFFFF"/>
        </w:rPr>
        <w:t>Korean Journal of Construction Engineering and Management</w:t>
      </w:r>
      <w:r w:rsidRPr="00622B62">
        <w:rPr>
          <w:rFonts w:ascii="Times New Roman" w:eastAsia="Arial" w:hAnsi="Times New Roman" w:cs="Times New Roman"/>
          <w:szCs w:val="21"/>
          <w:shd w:val="clear" w:color="auto" w:fill="FFFFFF"/>
        </w:rPr>
        <w:t>, 17(3), pp.61-70.</w:t>
      </w:r>
    </w:p>
    <w:p w14:paraId="7B30E3EE" w14:textId="77777777" w:rsidR="00452225"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Store.marketline.com. (2019). </w:t>
      </w:r>
    </w:p>
    <w:p w14:paraId="34E2C0E6" w14:textId="1DA5147A"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Fast Retailing Co., Ltd. - Strategy, SWOT and Corporate Finance Report -.... [online] Available at: https://store.marketline.com/report/ml1159091sa--fast-retailing-co-ltd-strategy-swot-and-corporate-finance-report/ [Accessed 14 Jul. 2019].</w:t>
      </w:r>
    </w:p>
    <w:p w14:paraId="610F5F44" w14:textId="77777777" w:rsidR="00452225" w:rsidRPr="00622B62" w:rsidRDefault="00452225" w:rsidP="002661E7">
      <w:pPr>
        <w:rPr>
          <w:rFonts w:ascii="Times New Roman" w:eastAsia="Arial" w:hAnsi="Times New Roman" w:cs="Times New Roman"/>
          <w:szCs w:val="21"/>
          <w:shd w:val="clear" w:color="auto" w:fill="FFFFFF"/>
        </w:rPr>
      </w:pPr>
    </w:p>
    <w:p w14:paraId="7A0F0E8B" w14:textId="25C69077"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Porter, M. E., 1985. The Competitive Advantage: Creating and Sustaining Superior Performance. 2th ed. </w:t>
      </w:r>
      <w:r w:rsidRPr="00622B62">
        <w:rPr>
          <w:rFonts w:ascii="Times New Roman" w:eastAsia="Arial" w:hAnsi="Times New Roman" w:cs="Times New Roman"/>
          <w:i/>
          <w:iCs/>
          <w:szCs w:val="21"/>
          <w:shd w:val="clear" w:color="auto" w:fill="FFFFFF"/>
        </w:rPr>
        <w:t>New York: Free Press</w:t>
      </w:r>
      <w:r w:rsidRPr="00622B62">
        <w:rPr>
          <w:rFonts w:ascii="Times New Roman" w:eastAsia="Arial" w:hAnsi="Times New Roman" w:cs="Times New Roman"/>
          <w:szCs w:val="21"/>
          <w:shd w:val="clear" w:color="auto" w:fill="FFFFFF"/>
        </w:rPr>
        <w:t>.</w:t>
      </w:r>
    </w:p>
    <w:p w14:paraId="4DA0FA20" w14:textId="77777777" w:rsidR="00452225" w:rsidRPr="00622B62" w:rsidRDefault="00452225" w:rsidP="002661E7">
      <w:pPr>
        <w:rPr>
          <w:rFonts w:ascii="Times New Roman" w:eastAsia="Arial" w:hAnsi="Times New Roman" w:cs="Times New Roman"/>
          <w:szCs w:val="21"/>
          <w:shd w:val="clear" w:color="auto" w:fill="FFFFFF"/>
        </w:rPr>
      </w:pPr>
    </w:p>
    <w:p w14:paraId="2EADE647" w14:textId="33A86FBF"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Porter, M. E., 1996. What is strategy? </w:t>
      </w:r>
      <w:r w:rsidRPr="00622B62">
        <w:rPr>
          <w:rFonts w:ascii="Times New Roman" w:eastAsia="Arial" w:hAnsi="Times New Roman" w:cs="Times New Roman"/>
          <w:i/>
          <w:iCs/>
          <w:szCs w:val="21"/>
          <w:shd w:val="clear" w:color="auto" w:fill="FFFFFF"/>
        </w:rPr>
        <w:t>Harvard Business Review</w:t>
      </w:r>
      <w:r w:rsidRPr="00622B62">
        <w:rPr>
          <w:rFonts w:ascii="Times New Roman" w:eastAsia="Arial" w:hAnsi="Times New Roman" w:cs="Times New Roman"/>
          <w:szCs w:val="21"/>
          <w:shd w:val="clear" w:color="auto" w:fill="FFFFFF"/>
        </w:rPr>
        <w:t>, 11-12, p. 60.</w:t>
      </w:r>
    </w:p>
    <w:p w14:paraId="5FD3CF39" w14:textId="77777777" w:rsidR="00452225" w:rsidRPr="00622B62" w:rsidRDefault="00452225" w:rsidP="002661E7">
      <w:pPr>
        <w:rPr>
          <w:rFonts w:ascii="Times New Roman" w:eastAsia="Arial" w:hAnsi="Times New Roman" w:cs="Times New Roman"/>
          <w:szCs w:val="21"/>
          <w:shd w:val="clear" w:color="auto" w:fill="FFFFFF"/>
        </w:rPr>
      </w:pPr>
    </w:p>
    <w:p w14:paraId="60680E54" w14:textId="05E77F3A"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Porter, M. E., 2008. The Five Competitive Forces That Shape Strategy. </w:t>
      </w:r>
      <w:r w:rsidRPr="00622B62">
        <w:rPr>
          <w:rFonts w:ascii="Times New Roman" w:eastAsia="Arial" w:hAnsi="Times New Roman" w:cs="Times New Roman"/>
          <w:i/>
          <w:iCs/>
          <w:szCs w:val="21"/>
          <w:shd w:val="clear" w:color="auto" w:fill="FFFFFF"/>
        </w:rPr>
        <w:t>Harvard Business Review</w:t>
      </w:r>
      <w:r w:rsidRPr="00622B62">
        <w:rPr>
          <w:rFonts w:ascii="Times New Roman" w:eastAsia="Arial" w:hAnsi="Times New Roman" w:cs="Times New Roman"/>
          <w:szCs w:val="21"/>
          <w:shd w:val="clear" w:color="auto" w:fill="FFFFFF"/>
        </w:rPr>
        <w:t xml:space="preserve">, 1, pp. </w:t>
      </w:r>
      <w:hyperlink r:id="rId21" w:history="1">
        <w:r w:rsidR="00452225" w:rsidRPr="00622C0B">
          <w:rPr>
            <w:rStyle w:val="aa"/>
            <w:rFonts w:ascii="Times New Roman" w:eastAsia="Arial" w:hAnsi="Times New Roman" w:cs="Times New Roman"/>
            <w:szCs w:val="21"/>
            <w:shd w:val="clear" w:color="auto" w:fill="FFFFFF"/>
          </w:rPr>
          <w:t>https://hbr.org/2008/01/the-five-competitive-forces-that-shape-strategy</w:t>
        </w:r>
      </w:hyperlink>
      <w:r w:rsidRPr="00622B62">
        <w:rPr>
          <w:rFonts w:ascii="Times New Roman" w:eastAsia="Arial" w:hAnsi="Times New Roman" w:cs="Times New Roman"/>
          <w:szCs w:val="21"/>
          <w:shd w:val="clear" w:color="auto" w:fill="FFFFFF"/>
        </w:rPr>
        <w:t>.</w:t>
      </w:r>
    </w:p>
    <w:p w14:paraId="2D2D440A" w14:textId="77777777" w:rsidR="00452225" w:rsidRPr="00452225" w:rsidRDefault="00452225" w:rsidP="002661E7">
      <w:pPr>
        <w:rPr>
          <w:rFonts w:ascii="Times New Roman" w:hAnsi="Times New Roman" w:cs="Times New Roman"/>
          <w:szCs w:val="21"/>
          <w:shd w:val="clear" w:color="auto" w:fill="FFFFFF"/>
        </w:rPr>
      </w:pPr>
    </w:p>
    <w:p w14:paraId="12FA92DF" w14:textId="1D087857"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Spacey, J., 2018. 7 Examples of Forward Integration. [Online]</w:t>
      </w:r>
    </w:p>
    <w:p w14:paraId="68FD51C8" w14:textId="77777777" w:rsidR="00452225" w:rsidRPr="00622B62" w:rsidRDefault="00452225" w:rsidP="002661E7">
      <w:pPr>
        <w:rPr>
          <w:rFonts w:ascii="Times New Roman" w:eastAsia="Arial" w:hAnsi="Times New Roman" w:cs="Times New Roman"/>
          <w:szCs w:val="21"/>
          <w:shd w:val="clear" w:color="auto" w:fill="FFFFFF"/>
        </w:rPr>
      </w:pPr>
    </w:p>
    <w:p w14:paraId="31E12D22" w14:textId="77777777" w:rsidR="002661E7" w:rsidRPr="00622B62"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CBS News (</w:t>
      </w:r>
      <w:r w:rsidRPr="00622B62">
        <w:rPr>
          <w:rFonts w:ascii="Times New Roman" w:eastAsia="Arial" w:hAnsi="Times New Roman" w:cs="Times New Roman"/>
        </w:rPr>
        <w:t>2010</w:t>
      </w:r>
      <w:r w:rsidRPr="00622B62">
        <w:rPr>
          <w:rFonts w:ascii="Times New Roman" w:eastAsia="Arial" w:hAnsi="Times New Roman" w:cs="Times New Roman"/>
          <w:szCs w:val="21"/>
          <w:shd w:val="clear" w:color="auto" w:fill="FFFFFF"/>
        </w:rPr>
        <w:t>), </w:t>
      </w:r>
      <w:r w:rsidRPr="00622B62">
        <w:rPr>
          <w:rFonts w:ascii="Times New Roman" w:eastAsia="Arial" w:hAnsi="Times New Roman" w:cs="Times New Roman"/>
        </w:rPr>
        <w:t>“</w:t>
      </w:r>
      <w:r w:rsidRPr="00622B62">
        <w:rPr>
          <w:rFonts w:ascii="Times New Roman" w:eastAsia="Arial" w:hAnsi="Times New Roman" w:cs="Times New Roman"/>
          <w:i/>
          <w:iCs/>
        </w:rPr>
        <w:t xml:space="preserve">What Walmart Can Learn </w:t>
      </w:r>
      <w:proofErr w:type="gramStart"/>
      <w:r w:rsidRPr="00622B62">
        <w:rPr>
          <w:rFonts w:ascii="Times New Roman" w:eastAsia="Arial" w:hAnsi="Times New Roman" w:cs="Times New Roman"/>
          <w:i/>
          <w:iCs/>
        </w:rPr>
        <w:t>From</w:t>
      </w:r>
      <w:proofErr w:type="gramEnd"/>
      <w:r w:rsidRPr="00622B62">
        <w:rPr>
          <w:rFonts w:ascii="Times New Roman" w:eastAsia="Arial" w:hAnsi="Times New Roman" w:cs="Times New Roman"/>
          <w:i/>
          <w:iCs/>
        </w:rPr>
        <w:t xml:space="preserve"> Uniqlo to Boost Apparel Profi</w:t>
      </w:r>
      <w:r w:rsidRPr="00622B62">
        <w:rPr>
          <w:rFonts w:ascii="Times New Roman" w:eastAsia="Arial" w:hAnsi="Times New Roman" w:cs="Times New Roman"/>
        </w:rPr>
        <w:t>t,”</w:t>
      </w:r>
      <w:r w:rsidRPr="00622B62">
        <w:rPr>
          <w:rFonts w:ascii="Times New Roman" w:eastAsia="Arial" w:hAnsi="Times New Roman" w:cs="Times New Roman"/>
          <w:szCs w:val="21"/>
          <w:shd w:val="clear" w:color="auto" w:fill="FFFFFF"/>
        </w:rPr>
        <w:t> </w:t>
      </w:r>
    </w:p>
    <w:p w14:paraId="268D4D11" w14:textId="59375DFD" w:rsidR="002661E7" w:rsidRDefault="001941FC" w:rsidP="002661E7">
      <w:pPr>
        <w:rPr>
          <w:rFonts w:ascii="Times New Roman" w:eastAsia="Arial" w:hAnsi="Times New Roman" w:cs="Times New Roman"/>
          <w:szCs w:val="21"/>
          <w:shd w:val="clear" w:color="auto" w:fill="FFFFFF"/>
        </w:rPr>
      </w:pPr>
      <w:hyperlink r:id="rId22" w:history="1">
        <w:r w:rsidR="002661E7" w:rsidRPr="00622B62">
          <w:rPr>
            <w:rStyle w:val="aa"/>
            <w:rFonts w:ascii="Times New Roman" w:eastAsia="Arial" w:hAnsi="Times New Roman" w:cs="Times New Roman"/>
          </w:rPr>
          <w:t>www.cbsnews.com</w:t>
        </w:r>
      </w:hyperlink>
      <w:r w:rsidR="002661E7" w:rsidRPr="00622B62">
        <w:rPr>
          <w:rFonts w:ascii="Times New Roman" w:eastAsia="Arial" w:hAnsi="Times New Roman" w:cs="Times New Roman"/>
          <w:szCs w:val="21"/>
          <w:shd w:val="clear" w:color="auto" w:fill="FFFFFF"/>
        </w:rPr>
        <w:t> (June 3). </w:t>
      </w:r>
    </w:p>
    <w:p w14:paraId="3C1DA82C" w14:textId="77777777" w:rsidR="00452225" w:rsidRPr="00622B62" w:rsidRDefault="00452225" w:rsidP="002661E7">
      <w:pPr>
        <w:rPr>
          <w:rFonts w:ascii="Times New Roman" w:eastAsia="Arial" w:hAnsi="Times New Roman" w:cs="Times New Roman"/>
          <w:szCs w:val="21"/>
          <w:shd w:val="clear" w:color="auto" w:fill="FFFFFF"/>
        </w:rPr>
      </w:pPr>
    </w:p>
    <w:p w14:paraId="15D2453E" w14:textId="58C98416"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Shirai, </w:t>
      </w:r>
      <w:proofErr w:type="spellStart"/>
      <w:r w:rsidRPr="00622B62">
        <w:rPr>
          <w:rFonts w:ascii="Times New Roman" w:eastAsia="Arial" w:hAnsi="Times New Roman" w:cs="Times New Roman"/>
          <w:szCs w:val="21"/>
          <w:shd w:val="clear" w:color="auto" w:fill="FFFFFF"/>
        </w:rPr>
        <w:t>Miyuri</w:t>
      </w:r>
      <w:proofErr w:type="spellEnd"/>
      <w:r w:rsidRPr="00622B62">
        <w:rPr>
          <w:rFonts w:ascii="Times New Roman" w:eastAsia="Arial" w:hAnsi="Times New Roman" w:cs="Times New Roman"/>
          <w:szCs w:val="21"/>
          <w:shd w:val="clear" w:color="auto" w:fill="FFFFFF"/>
        </w:rPr>
        <w:t xml:space="preserve"> (2014), </w:t>
      </w:r>
      <w:r w:rsidRPr="00622B62">
        <w:rPr>
          <w:rFonts w:ascii="Times New Roman" w:eastAsia="Arial" w:hAnsi="Times New Roman" w:cs="Times New Roman"/>
          <w:i/>
          <w:iCs/>
          <w:szCs w:val="21"/>
          <w:shd w:val="clear" w:color="auto" w:fill="FFFFFF"/>
        </w:rPr>
        <w:t>“Impact of ‘High Quality, Low Price’ Apparel on Consumer Evaluations: A Case of Uniqlo,</w:t>
      </w:r>
      <w:r w:rsidRPr="00622B62">
        <w:rPr>
          <w:rFonts w:ascii="Times New Roman" w:eastAsia="Arial" w:hAnsi="Times New Roman" w:cs="Times New Roman"/>
          <w:szCs w:val="21"/>
          <w:shd w:val="clear" w:color="auto" w:fill="FFFFFF"/>
        </w:rPr>
        <w:t xml:space="preserve">” Yokohama </w:t>
      </w:r>
      <w:proofErr w:type="spellStart"/>
      <w:r w:rsidRPr="00622B62">
        <w:rPr>
          <w:rFonts w:ascii="Times New Roman" w:eastAsia="Arial" w:hAnsi="Times New Roman" w:cs="Times New Roman"/>
          <w:szCs w:val="21"/>
          <w:shd w:val="clear" w:color="auto" w:fill="FFFFFF"/>
        </w:rPr>
        <w:t>Keiei</w:t>
      </w:r>
      <w:proofErr w:type="spellEnd"/>
      <w:r w:rsidRPr="00622B62">
        <w:rPr>
          <w:rFonts w:ascii="Times New Roman" w:eastAsia="Arial" w:hAnsi="Times New Roman" w:cs="Times New Roman"/>
          <w:szCs w:val="21"/>
          <w:shd w:val="clear" w:color="auto" w:fill="FFFFFF"/>
        </w:rPr>
        <w:t xml:space="preserve"> </w:t>
      </w:r>
      <w:proofErr w:type="spellStart"/>
      <w:r w:rsidRPr="00622B62">
        <w:rPr>
          <w:rFonts w:ascii="Times New Roman" w:eastAsia="Arial" w:hAnsi="Times New Roman" w:cs="Times New Roman"/>
          <w:szCs w:val="21"/>
          <w:shd w:val="clear" w:color="auto" w:fill="FFFFFF"/>
        </w:rPr>
        <w:t>Kenkyu</w:t>
      </w:r>
      <w:proofErr w:type="spellEnd"/>
      <w:r w:rsidRPr="00622B62">
        <w:rPr>
          <w:rFonts w:ascii="Times New Roman" w:eastAsia="Arial" w:hAnsi="Times New Roman" w:cs="Times New Roman"/>
          <w:szCs w:val="21"/>
          <w:shd w:val="clear" w:color="auto" w:fill="FFFFFF"/>
        </w:rPr>
        <w:t>, 35 (2), 45–57. </w:t>
      </w:r>
    </w:p>
    <w:p w14:paraId="45DD339B" w14:textId="77777777" w:rsidR="00452225" w:rsidRPr="00622B62" w:rsidRDefault="00452225" w:rsidP="002661E7">
      <w:pPr>
        <w:rPr>
          <w:rFonts w:ascii="Times New Roman" w:eastAsia="Arial" w:hAnsi="Times New Roman" w:cs="Times New Roman"/>
          <w:szCs w:val="21"/>
          <w:shd w:val="clear" w:color="auto" w:fill="FFFFFF"/>
        </w:rPr>
      </w:pPr>
    </w:p>
    <w:p w14:paraId="0A096081" w14:textId="77777777" w:rsidR="00452225" w:rsidRDefault="002661E7" w:rsidP="002661E7">
      <w:pPr>
        <w:rPr>
          <w:rFonts w:ascii="Times New Roman" w:eastAsia="Arial" w:hAnsi="Times New Roman" w:cs="Times New Roman"/>
        </w:rPr>
      </w:pPr>
      <w:r w:rsidRPr="00622B62">
        <w:rPr>
          <w:rFonts w:ascii="Times New Roman" w:eastAsia="Arial" w:hAnsi="Times New Roman" w:cs="Times New Roman"/>
          <w:szCs w:val="21"/>
          <w:shd w:val="clear" w:color="auto" w:fill="FFFFFF"/>
        </w:rPr>
        <w:t xml:space="preserve">Wu, </w:t>
      </w:r>
      <w:proofErr w:type="spellStart"/>
      <w:proofErr w:type="gramStart"/>
      <w:r w:rsidRPr="00622B62">
        <w:rPr>
          <w:rFonts w:ascii="Times New Roman" w:eastAsia="Arial" w:hAnsi="Times New Roman" w:cs="Times New Roman"/>
          <w:szCs w:val="21"/>
          <w:shd w:val="clear" w:color="auto" w:fill="FFFFFF"/>
        </w:rPr>
        <w:t>Zhaohui</w:t>
      </w:r>
      <w:proofErr w:type="spellEnd"/>
      <w:r w:rsidRPr="00622B62">
        <w:rPr>
          <w:rFonts w:ascii="Times New Roman" w:eastAsia="Arial" w:hAnsi="Times New Roman" w:cs="Times New Roman"/>
          <w:szCs w:val="21"/>
          <w:shd w:val="clear" w:color="auto" w:fill="FFFFFF"/>
        </w:rPr>
        <w:t xml:space="preserve"> ,</w:t>
      </w:r>
      <w:proofErr w:type="gramEnd"/>
      <w:r w:rsidRPr="00622B62">
        <w:rPr>
          <w:rFonts w:ascii="Times New Roman" w:eastAsia="Arial" w:hAnsi="Times New Roman" w:cs="Times New Roman"/>
          <w:szCs w:val="21"/>
          <w:shd w:val="clear" w:color="auto" w:fill="FFFFFF"/>
        </w:rPr>
        <w:t xml:space="preserve"> and Choi, Thomas Y. (</w:t>
      </w:r>
      <w:r w:rsidRPr="00622B62">
        <w:rPr>
          <w:rFonts w:ascii="Times New Roman" w:eastAsia="Arial" w:hAnsi="Times New Roman" w:cs="Times New Roman"/>
        </w:rPr>
        <w:t>2005</w:t>
      </w:r>
      <w:r w:rsidRPr="00622B62">
        <w:rPr>
          <w:rFonts w:ascii="Times New Roman" w:eastAsia="Arial" w:hAnsi="Times New Roman" w:cs="Times New Roman"/>
          <w:szCs w:val="21"/>
          <w:shd w:val="clear" w:color="auto" w:fill="FFFFFF"/>
        </w:rPr>
        <w:t>), </w:t>
      </w:r>
      <w:r w:rsidRPr="00622B62">
        <w:rPr>
          <w:rFonts w:ascii="Times New Roman" w:eastAsia="Arial" w:hAnsi="Times New Roman" w:cs="Times New Roman"/>
        </w:rPr>
        <w:t xml:space="preserve">“Supplier-Supplier Relationships in the Buyer–Supplier </w:t>
      </w:r>
    </w:p>
    <w:p w14:paraId="247C7F87" w14:textId="77777777" w:rsidR="00452225" w:rsidRDefault="00452225" w:rsidP="002661E7">
      <w:pPr>
        <w:rPr>
          <w:rFonts w:ascii="Times New Roman" w:eastAsia="Arial" w:hAnsi="Times New Roman" w:cs="Times New Roman"/>
        </w:rPr>
      </w:pPr>
    </w:p>
    <w:p w14:paraId="3EB71A9D" w14:textId="57353303" w:rsidR="002661E7" w:rsidRDefault="002661E7" w:rsidP="002661E7">
      <w:pPr>
        <w:rPr>
          <w:rFonts w:ascii="Times New Roman" w:eastAsia="Arial" w:hAnsi="Times New Roman" w:cs="Times New Roman"/>
          <w:szCs w:val="21"/>
          <w:shd w:val="clear" w:color="auto" w:fill="FFFFFF"/>
        </w:rPr>
      </w:pPr>
      <w:r w:rsidRPr="00622B62">
        <w:rPr>
          <w:rFonts w:ascii="Times New Roman" w:eastAsia="Arial" w:hAnsi="Times New Roman" w:cs="Times New Roman"/>
        </w:rPr>
        <w:t>Triad: Building Theories from Eight Case Studies,”</w:t>
      </w:r>
      <w:r w:rsidRPr="00622B62">
        <w:rPr>
          <w:rFonts w:ascii="Times New Roman" w:eastAsia="Arial" w:hAnsi="Times New Roman" w:cs="Times New Roman"/>
          <w:szCs w:val="21"/>
          <w:shd w:val="clear" w:color="auto" w:fill="FFFFFF"/>
        </w:rPr>
        <w:t> </w:t>
      </w:r>
      <w:r w:rsidRPr="00622B62">
        <w:rPr>
          <w:rFonts w:ascii="Times New Roman" w:eastAsia="Arial" w:hAnsi="Times New Roman" w:cs="Times New Roman"/>
          <w:i/>
          <w:iCs/>
          <w:szCs w:val="21"/>
          <w:shd w:val="clear" w:color="auto" w:fill="FFFFFF"/>
        </w:rPr>
        <w:t>Journal of Operations Management,</w:t>
      </w:r>
      <w:r w:rsidRPr="00622B62">
        <w:rPr>
          <w:rFonts w:ascii="Times New Roman" w:eastAsia="Arial" w:hAnsi="Times New Roman" w:cs="Times New Roman"/>
          <w:szCs w:val="21"/>
          <w:shd w:val="clear" w:color="auto" w:fill="FFFFFF"/>
        </w:rPr>
        <w:t xml:space="preserve"> 24 (1), </w:t>
      </w:r>
      <w:r w:rsidRPr="00622B62">
        <w:rPr>
          <w:rFonts w:ascii="Times New Roman" w:eastAsia="Arial" w:hAnsi="Times New Roman" w:cs="Times New Roman"/>
        </w:rPr>
        <w:t>27</w:t>
      </w:r>
      <w:r w:rsidRPr="00622B62">
        <w:rPr>
          <w:rFonts w:ascii="Times New Roman" w:eastAsia="Arial" w:hAnsi="Times New Roman" w:cs="Times New Roman"/>
          <w:szCs w:val="21"/>
          <w:shd w:val="clear" w:color="auto" w:fill="FFFFFF"/>
        </w:rPr>
        <w:t>–</w:t>
      </w:r>
      <w:r w:rsidRPr="00622B62">
        <w:rPr>
          <w:rFonts w:ascii="Times New Roman" w:eastAsia="Arial" w:hAnsi="Times New Roman" w:cs="Times New Roman"/>
        </w:rPr>
        <w:t>52</w:t>
      </w:r>
      <w:r w:rsidRPr="00622B62">
        <w:rPr>
          <w:rFonts w:ascii="Times New Roman" w:eastAsia="Arial" w:hAnsi="Times New Roman" w:cs="Times New Roman"/>
          <w:szCs w:val="21"/>
          <w:shd w:val="clear" w:color="auto" w:fill="FFFFFF"/>
        </w:rPr>
        <w:t>. </w:t>
      </w:r>
    </w:p>
    <w:p w14:paraId="2EF2D32E" w14:textId="77777777" w:rsidR="00452225" w:rsidRPr="00622B62" w:rsidRDefault="00452225" w:rsidP="002661E7">
      <w:pPr>
        <w:rPr>
          <w:rFonts w:ascii="Times New Roman" w:eastAsia="Arial" w:hAnsi="Times New Roman" w:cs="Times New Roman"/>
          <w:szCs w:val="21"/>
          <w:shd w:val="clear" w:color="auto" w:fill="FFFFFF"/>
        </w:rPr>
      </w:pPr>
    </w:p>
    <w:p w14:paraId="6EC585D5" w14:textId="77777777" w:rsidR="00452225" w:rsidRDefault="002661E7" w:rsidP="005C7AB4">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t xml:space="preserve">Barney, J. B. (1995) "Looking Inside for Competitive Advantage". </w:t>
      </w:r>
      <w:r w:rsidRPr="00622B62">
        <w:rPr>
          <w:rFonts w:ascii="Times New Roman" w:eastAsia="Arial" w:hAnsi="Times New Roman" w:cs="Times New Roman"/>
          <w:i/>
          <w:iCs/>
          <w:szCs w:val="21"/>
          <w:shd w:val="clear" w:color="auto" w:fill="FFFFFF"/>
        </w:rPr>
        <w:t>Academy of Management Executive</w:t>
      </w:r>
      <w:r w:rsidRPr="00622B62">
        <w:rPr>
          <w:rFonts w:ascii="Times New Roman" w:eastAsia="Arial" w:hAnsi="Times New Roman" w:cs="Times New Roman"/>
          <w:szCs w:val="21"/>
          <w:shd w:val="clear" w:color="auto" w:fill="FFFFFF"/>
        </w:rPr>
        <w:t>, Vol. 9, Issue 4, pp. 49-61</w:t>
      </w:r>
    </w:p>
    <w:p w14:paraId="7CE950A5" w14:textId="2AAC2D39" w:rsidR="002661E7" w:rsidRDefault="002661E7" w:rsidP="005C7AB4">
      <w:pPr>
        <w:rPr>
          <w:rFonts w:ascii="Times New Roman" w:eastAsia="Arial" w:hAnsi="Times New Roman" w:cs="Times New Roman"/>
          <w:szCs w:val="21"/>
          <w:shd w:val="clear" w:color="auto" w:fill="FFFFFF"/>
        </w:rPr>
      </w:pPr>
      <w:r w:rsidRPr="00622B62">
        <w:rPr>
          <w:rFonts w:ascii="Times New Roman" w:eastAsia="Arial" w:hAnsi="Times New Roman" w:cs="Times New Roman"/>
          <w:szCs w:val="21"/>
          <w:shd w:val="clear" w:color="auto" w:fill="FFFFFF"/>
        </w:rPr>
        <w:br/>
        <w:t xml:space="preserve">Uniqlo: A Supply Chain Going Global, </w:t>
      </w:r>
      <w:r w:rsidRPr="00622B62">
        <w:rPr>
          <w:rFonts w:ascii="Times New Roman" w:eastAsia="Arial" w:hAnsi="Times New Roman" w:cs="Times New Roman"/>
          <w:i/>
          <w:iCs/>
          <w:szCs w:val="21"/>
          <w:shd w:val="clear" w:color="auto" w:fill="FFFFFF"/>
        </w:rPr>
        <w:t>Harvard Business Review Case Study</w:t>
      </w:r>
      <w:r w:rsidRPr="00622B62">
        <w:rPr>
          <w:rFonts w:ascii="Times New Roman" w:eastAsia="Arial" w:hAnsi="Times New Roman" w:cs="Times New Roman"/>
          <w:szCs w:val="21"/>
          <w:shd w:val="clear" w:color="auto" w:fill="FFFFFF"/>
        </w:rPr>
        <w:t>. Published by HBR Publications. </w:t>
      </w:r>
    </w:p>
    <w:p w14:paraId="2A4FAC77" w14:textId="77777777" w:rsidR="00452225" w:rsidRPr="00622B62" w:rsidRDefault="00452225" w:rsidP="005C7AB4">
      <w:pPr>
        <w:rPr>
          <w:rFonts w:ascii="Times New Roman" w:hAnsi="Times New Roman" w:cs="Times New Roman"/>
          <w:szCs w:val="21"/>
          <w:shd w:val="clear" w:color="auto" w:fill="FFFFFF"/>
        </w:rPr>
      </w:pPr>
    </w:p>
    <w:p w14:paraId="28779243" w14:textId="77777777" w:rsidR="005C7AB4" w:rsidRPr="00622B62" w:rsidRDefault="005C7AB4" w:rsidP="00EC6E23">
      <w:pPr>
        <w:rPr>
          <w:rFonts w:ascii="Times New Roman" w:hAnsi="Times New Roman" w:cs="Times New Roman"/>
        </w:rPr>
      </w:pPr>
    </w:p>
    <w:p w14:paraId="360D516D" w14:textId="37F993BF" w:rsidR="00EC6E23" w:rsidRPr="00622B62" w:rsidRDefault="00EC6E23" w:rsidP="00EC6E23">
      <w:pPr>
        <w:rPr>
          <w:rFonts w:ascii="Times New Roman" w:hAnsi="Times New Roman" w:cs="Times New Roman"/>
        </w:rPr>
      </w:pPr>
    </w:p>
    <w:p w14:paraId="7CA5D55C" w14:textId="00F71580" w:rsidR="00EC6E23" w:rsidRPr="00622B62" w:rsidRDefault="00EC6E23" w:rsidP="00EC6E23">
      <w:pPr>
        <w:rPr>
          <w:rFonts w:ascii="Times New Roman" w:hAnsi="Times New Roman" w:cs="Times New Roman"/>
        </w:rPr>
      </w:pPr>
    </w:p>
    <w:p w14:paraId="384A3B3A" w14:textId="77777777" w:rsidR="00EC6E23" w:rsidRPr="00622B62" w:rsidRDefault="00EC6E23" w:rsidP="00EC6E23">
      <w:pPr>
        <w:pStyle w:val="a7"/>
        <w:ind w:left="360" w:firstLineChars="0" w:firstLine="0"/>
        <w:rPr>
          <w:rFonts w:ascii="Times New Roman" w:hAnsi="Times New Roman" w:cs="Times New Roman"/>
        </w:rPr>
      </w:pPr>
    </w:p>
    <w:p w14:paraId="2A5641A8" w14:textId="6D1E6F6E" w:rsidR="00EC6E23" w:rsidRPr="00622B62" w:rsidRDefault="00EC6E23" w:rsidP="00EC6E23">
      <w:pPr>
        <w:rPr>
          <w:rFonts w:ascii="Times New Roman" w:hAnsi="Times New Roman" w:cs="Times New Roman"/>
        </w:rPr>
      </w:pPr>
    </w:p>
    <w:sectPr w:rsidR="00EC6E23" w:rsidRPr="00622B6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69052" w14:textId="77777777" w:rsidR="001941FC" w:rsidRDefault="001941FC" w:rsidP="00EC6E23">
      <w:r>
        <w:separator/>
      </w:r>
    </w:p>
  </w:endnote>
  <w:endnote w:type="continuationSeparator" w:id="0">
    <w:p w14:paraId="3F9F833F" w14:textId="77777777" w:rsidR="001941FC" w:rsidRDefault="001941FC" w:rsidP="00EC6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850FE7" w14:textId="77777777" w:rsidR="001941FC" w:rsidRDefault="001941FC" w:rsidP="00EC6E23">
      <w:r>
        <w:separator/>
      </w:r>
    </w:p>
  </w:footnote>
  <w:footnote w:type="continuationSeparator" w:id="0">
    <w:p w14:paraId="09E64573" w14:textId="77777777" w:rsidR="001941FC" w:rsidRDefault="001941FC" w:rsidP="00EC6E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83327B"/>
    <w:multiLevelType w:val="hybridMultilevel"/>
    <w:tmpl w:val="D7124B70"/>
    <w:lvl w:ilvl="0" w:tplc="42F04A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403A23EE"/>
    <w:multiLevelType w:val="hybridMultilevel"/>
    <w:tmpl w:val="3A50608E"/>
    <w:lvl w:ilvl="0" w:tplc="F49E16A0">
      <w:start w:val="1"/>
      <w:numFmt w:val="decimal"/>
      <w:lvlText w:val="%1."/>
      <w:lvlJc w:val="left"/>
      <w:pPr>
        <w:ind w:left="360" w:hanging="360"/>
      </w:pPr>
      <w:rPr>
        <w:rFonts w:hint="default"/>
      </w:r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BA77A93"/>
    <w:multiLevelType w:val="hybridMultilevel"/>
    <w:tmpl w:val="0428C96C"/>
    <w:lvl w:ilvl="0" w:tplc="BA6EC20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05460A4"/>
    <w:multiLevelType w:val="hybridMultilevel"/>
    <w:tmpl w:val="D1AC5834"/>
    <w:lvl w:ilvl="0" w:tplc="0CF2DDCE">
      <w:start w:val="4"/>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8C05097"/>
    <w:multiLevelType w:val="multilevel"/>
    <w:tmpl w:val="EFAA1032"/>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5" w15:restartNumberingAfterBreak="0">
    <w:nsid w:val="74DF6CB4"/>
    <w:multiLevelType w:val="hybridMultilevel"/>
    <w:tmpl w:val="73807B74"/>
    <w:lvl w:ilvl="0" w:tplc="4C54A918">
      <w:start w:val="2"/>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0"/>
  </w:num>
  <w:num w:numId="3">
    <w:abstractNumId w:val="1"/>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2D5"/>
    <w:rsid w:val="00003410"/>
    <w:rsid w:val="00010D26"/>
    <w:rsid w:val="000450F2"/>
    <w:rsid w:val="00051058"/>
    <w:rsid w:val="000543DB"/>
    <w:rsid w:val="000656AE"/>
    <w:rsid w:val="000E4DBF"/>
    <w:rsid w:val="00124B2F"/>
    <w:rsid w:val="0013687F"/>
    <w:rsid w:val="001451C7"/>
    <w:rsid w:val="001549AA"/>
    <w:rsid w:val="001941FC"/>
    <w:rsid w:val="001B36C5"/>
    <w:rsid w:val="0020689F"/>
    <w:rsid w:val="0021653E"/>
    <w:rsid w:val="0022480A"/>
    <w:rsid w:val="00246A65"/>
    <w:rsid w:val="002661E7"/>
    <w:rsid w:val="00272883"/>
    <w:rsid w:val="00277ADE"/>
    <w:rsid w:val="002A06D1"/>
    <w:rsid w:val="003457DA"/>
    <w:rsid w:val="003C2369"/>
    <w:rsid w:val="003F1340"/>
    <w:rsid w:val="00427E38"/>
    <w:rsid w:val="00452225"/>
    <w:rsid w:val="004870A1"/>
    <w:rsid w:val="00500A62"/>
    <w:rsid w:val="00554172"/>
    <w:rsid w:val="005C7AB4"/>
    <w:rsid w:val="005D32D5"/>
    <w:rsid w:val="005F3F6D"/>
    <w:rsid w:val="00622B62"/>
    <w:rsid w:val="006F1DB1"/>
    <w:rsid w:val="007330C4"/>
    <w:rsid w:val="00803126"/>
    <w:rsid w:val="00846B87"/>
    <w:rsid w:val="008660BF"/>
    <w:rsid w:val="008D3553"/>
    <w:rsid w:val="008E2B12"/>
    <w:rsid w:val="008F5269"/>
    <w:rsid w:val="00926BE1"/>
    <w:rsid w:val="00994173"/>
    <w:rsid w:val="009B1D58"/>
    <w:rsid w:val="009B2379"/>
    <w:rsid w:val="009C6D2A"/>
    <w:rsid w:val="009D160A"/>
    <w:rsid w:val="009E3F1E"/>
    <w:rsid w:val="009E5517"/>
    <w:rsid w:val="00A36EED"/>
    <w:rsid w:val="00A41EF6"/>
    <w:rsid w:val="00A46AF9"/>
    <w:rsid w:val="00A900E5"/>
    <w:rsid w:val="00AB7E9B"/>
    <w:rsid w:val="00AC15DB"/>
    <w:rsid w:val="00B049D2"/>
    <w:rsid w:val="00B05C46"/>
    <w:rsid w:val="00BC7CF0"/>
    <w:rsid w:val="00C13E81"/>
    <w:rsid w:val="00C41481"/>
    <w:rsid w:val="00CC6F34"/>
    <w:rsid w:val="00CF7D6A"/>
    <w:rsid w:val="00D03C81"/>
    <w:rsid w:val="00DB12CE"/>
    <w:rsid w:val="00DC0E6B"/>
    <w:rsid w:val="00E04C09"/>
    <w:rsid w:val="00E32D35"/>
    <w:rsid w:val="00E454B5"/>
    <w:rsid w:val="00E45C8F"/>
    <w:rsid w:val="00E66A3E"/>
    <w:rsid w:val="00E7232C"/>
    <w:rsid w:val="00E75B79"/>
    <w:rsid w:val="00EA2ABC"/>
    <w:rsid w:val="00EA40E8"/>
    <w:rsid w:val="00EC6E23"/>
    <w:rsid w:val="00F43E05"/>
    <w:rsid w:val="00F61354"/>
    <w:rsid w:val="00FB3683"/>
    <w:rsid w:val="00FD277C"/>
    <w:rsid w:val="00FE1B07"/>
    <w:rsid w:val="00FF45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D5383E"/>
  <w15:chartTrackingRefBased/>
  <w15:docId w15:val="{03A4E2FD-1DF3-4EC4-80DB-4606D6513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5C7AB4"/>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unhideWhenUsed/>
    <w:qFormat/>
    <w:rsid w:val="00622B6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0450F2"/>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6E2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C6E23"/>
    <w:rPr>
      <w:sz w:val="18"/>
      <w:szCs w:val="18"/>
    </w:rPr>
  </w:style>
  <w:style w:type="paragraph" w:styleId="a5">
    <w:name w:val="footer"/>
    <w:basedOn w:val="a"/>
    <w:link w:val="a6"/>
    <w:uiPriority w:val="99"/>
    <w:unhideWhenUsed/>
    <w:rsid w:val="00EC6E23"/>
    <w:pPr>
      <w:tabs>
        <w:tab w:val="center" w:pos="4153"/>
        <w:tab w:val="right" w:pos="8306"/>
      </w:tabs>
      <w:snapToGrid w:val="0"/>
      <w:jc w:val="left"/>
    </w:pPr>
    <w:rPr>
      <w:sz w:val="18"/>
      <w:szCs w:val="18"/>
    </w:rPr>
  </w:style>
  <w:style w:type="character" w:customStyle="1" w:styleId="a6">
    <w:name w:val="页脚 字符"/>
    <w:basedOn w:val="a0"/>
    <w:link w:val="a5"/>
    <w:uiPriority w:val="99"/>
    <w:rsid w:val="00EC6E23"/>
    <w:rPr>
      <w:sz w:val="18"/>
      <w:szCs w:val="18"/>
    </w:rPr>
  </w:style>
  <w:style w:type="paragraph" w:styleId="a7">
    <w:name w:val="List Paragraph"/>
    <w:basedOn w:val="a"/>
    <w:uiPriority w:val="34"/>
    <w:qFormat/>
    <w:rsid w:val="00EC6E23"/>
    <w:pPr>
      <w:ind w:firstLineChars="200" w:firstLine="420"/>
    </w:pPr>
  </w:style>
  <w:style w:type="character" w:customStyle="1" w:styleId="10">
    <w:name w:val="标题 1 字符"/>
    <w:basedOn w:val="a0"/>
    <w:link w:val="1"/>
    <w:uiPriority w:val="9"/>
    <w:rsid w:val="005C7AB4"/>
    <w:rPr>
      <w:rFonts w:ascii="宋体" w:eastAsia="宋体" w:hAnsi="宋体" w:cs="宋体"/>
      <w:b/>
      <w:bCs/>
      <w:kern w:val="36"/>
      <w:sz w:val="48"/>
      <w:szCs w:val="48"/>
    </w:rPr>
  </w:style>
  <w:style w:type="paragraph" w:styleId="a8">
    <w:name w:val="Bibliography"/>
    <w:basedOn w:val="a"/>
    <w:next w:val="a"/>
    <w:uiPriority w:val="37"/>
    <w:unhideWhenUsed/>
    <w:rsid w:val="005C7AB4"/>
  </w:style>
  <w:style w:type="character" w:styleId="a9">
    <w:name w:val="Strong"/>
    <w:basedOn w:val="a0"/>
    <w:uiPriority w:val="22"/>
    <w:qFormat/>
    <w:rsid w:val="005C7AB4"/>
    <w:rPr>
      <w:b/>
      <w:bCs/>
    </w:rPr>
  </w:style>
  <w:style w:type="character" w:customStyle="1" w:styleId="selectable">
    <w:name w:val="selectable"/>
    <w:basedOn w:val="a0"/>
    <w:rsid w:val="005C7AB4"/>
  </w:style>
  <w:style w:type="character" w:styleId="aa">
    <w:name w:val="Hyperlink"/>
    <w:basedOn w:val="a0"/>
    <w:uiPriority w:val="99"/>
    <w:unhideWhenUsed/>
    <w:qFormat/>
    <w:rsid w:val="002661E7"/>
    <w:rPr>
      <w:color w:val="0000FF"/>
      <w:u w:val="single"/>
    </w:rPr>
  </w:style>
  <w:style w:type="character" w:styleId="ab">
    <w:name w:val="Unresolved Mention"/>
    <w:basedOn w:val="a0"/>
    <w:uiPriority w:val="99"/>
    <w:semiHidden/>
    <w:unhideWhenUsed/>
    <w:rsid w:val="002661E7"/>
    <w:rPr>
      <w:color w:val="605E5C"/>
      <w:shd w:val="clear" w:color="auto" w:fill="E1DFDD"/>
    </w:rPr>
  </w:style>
  <w:style w:type="table" w:styleId="ac">
    <w:name w:val="Table Grid"/>
    <w:basedOn w:val="a1"/>
    <w:uiPriority w:val="59"/>
    <w:rsid w:val="00FE1B07"/>
    <w:rPr>
      <w:kern w:val="0"/>
      <w:sz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gh">
    <w:name w:val="pgh"/>
    <w:basedOn w:val="a"/>
    <w:rsid w:val="00FE1B07"/>
    <w:pPr>
      <w:widowControl/>
      <w:spacing w:before="100" w:beforeAutospacing="1" w:after="100" w:afterAutospacing="1"/>
      <w:jc w:val="left"/>
    </w:pPr>
    <w:rPr>
      <w:rFonts w:ascii="宋体" w:eastAsia="宋体" w:hAnsi="宋体" w:cs="宋体"/>
      <w:kern w:val="0"/>
      <w:sz w:val="24"/>
      <w:szCs w:val="24"/>
    </w:rPr>
  </w:style>
  <w:style w:type="character" w:customStyle="1" w:styleId="20">
    <w:name w:val="标题 2 字符"/>
    <w:basedOn w:val="a0"/>
    <w:link w:val="2"/>
    <w:uiPriority w:val="9"/>
    <w:rsid w:val="00622B62"/>
    <w:rPr>
      <w:rFonts w:asciiTheme="majorHAnsi" w:eastAsiaTheme="majorEastAsia" w:hAnsiTheme="majorHAnsi" w:cstheme="majorBidi"/>
      <w:b/>
      <w:bCs/>
      <w:sz w:val="32"/>
      <w:szCs w:val="32"/>
    </w:rPr>
  </w:style>
  <w:style w:type="paragraph" w:styleId="TOC">
    <w:name w:val="TOC Heading"/>
    <w:basedOn w:val="1"/>
    <w:next w:val="a"/>
    <w:uiPriority w:val="39"/>
    <w:unhideWhenUsed/>
    <w:qFormat/>
    <w:rsid w:val="00622B6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622B62"/>
  </w:style>
  <w:style w:type="paragraph" w:styleId="TOC2">
    <w:name w:val="toc 2"/>
    <w:basedOn w:val="a"/>
    <w:next w:val="a"/>
    <w:autoRedefine/>
    <w:uiPriority w:val="39"/>
    <w:unhideWhenUsed/>
    <w:rsid w:val="00622B62"/>
    <w:pPr>
      <w:ind w:leftChars="200" w:left="420"/>
    </w:pPr>
  </w:style>
  <w:style w:type="character" w:customStyle="1" w:styleId="30">
    <w:name w:val="标题 3 字符"/>
    <w:basedOn w:val="a0"/>
    <w:link w:val="3"/>
    <w:uiPriority w:val="9"/>
    <w:rsid w:val="000450F2"/>
    <w:rPr>
      <w:b/>
      <w:bCs/>
      <w:sz w:val="32"/>
      <w:szCs w:val="32"/>
    </w:rPr>
  </w:style>
  <w:style w:type="paragraph" w:styleId="TOC3">
    <w:name w:val="toc 3"/>
    <w:basedOn w:val="a"/>
    <w:next w:val="a"/>
    <w:autoRedefine/>
    <w:uiPriority w:val="39"/>
    <w:unhideWhenUsed/>
    <w:rsid w:val="000450F2"/>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692792">
      <w:bodyDiv w:val="1"/>
      <w:marLeft w:val="0"/>
      <w:marRight w:val="0"/>
      <w:marTop w:val="0"/>
      <w:marBottom w:val="0"/>
      <w:divBdr>
        <w:top w:val="none" w:sz="0" w:space="0" w:color="auto"/>
        <w:left w:val="none" w:sz="0" w:space="0" w:color="auto"/>
        <w:bottom w:val="none" w:sz="0" w:space="0" w:color="auto"/>
        <w:right w:val="none" w:sz="0" w:space="0" w:color="auto"/>
      </w:divBdr>
    </w:div>
    <w:div w:id="356467566">
      <w:bodyDiv w:val="1"/>
      <w:marLeft w:val="0"/>
      <w:marRight w:val="0"/>
      <w:marTop w:val="0"/>
      <w:marBottom w:val="0"/>
      <w:divBdr>
        <w:top w:val="none" w:sz="0" w:space="0" w:color="auto"/>
        <w:left w:val="none" w:sz="0" w:space="0" w:color="auto"/>
        <w:bottom w:val="none" w:sz="0" w:space="0" w:color="auto"/>
        <w:right w:val="none" w:sz="0" w:space="0" w:color="auto"/>
      </w:divBdr>
    </w:div>
    <w:div w:id="1287197320">
      <w:bodyDiv w:val="1"/>
      <w:marLeft w:val="0"/>
      <w:marRight w:val="0"/>
      <w:marTop w:val="0"/>
      <w:marBottom w:val="0"/>
      <w:divBdr>
        <w:top w:val="none" w:sz="0" w:space="0" w:color="auto"/>
        <w:left w:val="none" w:sz="0" w:space="0" w:color="auto"/>
        <w:bottom w:val="none" w:sz="0" w:space="0" w:color="auto"/>
        <w:right w:val="none" w:sz="0" w:space="0" w:color="auto"/>
      </w:divBdr>
    </w:div>
    <w:div w:id="1958559879">
      <w:bodyDiv w:val="1"/>
      <w:marLeft w:val="0"/>
      <w:marRight w:val="0"/>
      <w:marTop w:val="0"/>
      <w:marBottom w:val="0"/>
      <w:divBdr>
        <w:top w:val="none" w:sz="0" w:space="0" w:color="auto"/>
        <w:left w:val="none" w:sz="0" w:space="0" w:color="auto"/>
        <w:bottom w:val="none" w:sz="0" w:space="0" w:color="auto"/>
        <w:right w:val="none" w:sz="0" w:space="0" w:color="auto"/>
      </w:divBdr>
    </w:div>
    <w:div w:id="1991209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JPG"/><Relationship Id="rId18" Type="http://schemas.openxmlformats.org/officeDocument/2006/relationships/hyperlink" Target="http://www.inditex.com/en/who_we_are/our_team" TargetMode="External"/><Relationship Id="rId3" Type="http://schemas.openxmlformats.org/officeDocument/2006/relationships/styles" Target="styles.xml"/><Relationship Id="rId21" Type="http://schemas.openxmlformats.org/officeDocument/2006/relationships/hyperlink" Target="https://hbr.org/2008/01/the-five-competitive-forces-that-shape-strategy" TargetMode="External"/><Relationship Id="rId7" Type="http://schemas.openxmlformats.org/officeDocument/2006/relationships/endnotes" Target="endnotes.xml"/><Relationship Id="rId12" Type="http://schemas.openxmlformats.org/officeDocument/2006/relationships/hyperlink" Target="http://kfknowledgebank.kaplan.co.uk/KFKB/Wiki%20Pages/Business%20Strategy.aspx" TargetMode="External"/><Relationship Id="rId17" Type="http://schemas.openxmlformats.org/officeDocument/2006/relationships/hyperlink" Target="http://www.inditex.com/en/press/press_releases/extend/00001019" TargetMode="External"/><Relationship Id="rId2" Type="http://schemas.openxmlformats.org/officeDocument/2006/relationships/numbering" Target="numbering.xml"/><Relationship Id="rId16" Type="http://schemas.openxmlformats.org/officeDocument/2006/relationships/hyperlink" Target="https://en.wikipedia.org/wiki/Tadashi_Yanai" TargetMode="External"/><Relationship Id="rId20" Type="http://schemas.openxmlformats.org/officeDocument/2006/relationships/hyperlink" Target="https://www.mbaskool.com/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chart" Target="charts/chart2.xml"/><Relationship Id="rId19" Type="http://schemas.openxmlformats.org/officeDocument/2006/relationships/hyperlink" Target="http://www.inditex.com/en/who_we_are/timeline"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igitalagencynetwork.com/author/jusia/" TargetMode="External"/><Relationship Id="rId22" Type="http://schemas.openxmlformats.org/officeDocument/2006/relationships/hyperlink" Target="http://www.cbsnews.com"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fx\Desktop\&#26032;&#24314;%20Microsoft%20Excel%20&#24037;&#20316;&#34920;.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x\Desktop\Uniqlo.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UNIQLO annual revenue in 2014-2018 </a:t>
            </a:r>
          </a:p>
          <a:p>
            <a:pPr>
              <a:defRPr/>
            </a:pPr>
            <a:r>
              <a:rPr lang="en-US"/>
              <a:t>(unit: 100 million yen)</a:t>
            </a:r>
            <a:endParaRPr lang="zh-C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Sheet1!$B$3</c:f>
              <c:strCache>
                <c:ptCount val="1"/>
                <c:pt idx="0">
                  <c:v>Uniqlo(Japan）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Sheet1!$A$4:$A$8</c:f>
              <c:numCache>
                <c:formatCode>General</c:formatCode>
                <c:ptCount val="5"/>
                <c:pt idx="0">
                  <c:v>2014</c:v>
                </c:pt>
                <c:pt idx="1">
                  <c:v>2015</c:v>
                </c:pt>
                <c:pt idx="2">
                  <c:v>2016</c:v>
                </c:pt>
                <c:pt idx="3">
                  <c:v>2017</c:v>
                </c:pt>
                <c:pt idx="4">
                  <c:v>2018</c:v>
                </c:pt>
              </c:numCache>
            </c:numRef>
          </c:cat>
          <c:val>
            <c:numRef>
              <c:f>Sheet1!$B$4:$B$8</c:f>
              <c:numCache>
                <c:formatCode>General</c:formatCode>
                <c:ptCount val="5"/>
                <c:pt idx="0">
                  <c:v>7156</c:v>
                </c:pt>
                <c:pt idx="1">
                  <c:v>7801</c:v>
                </c:pt>
                <c:pt idx="2">
                  <c:v>7998</c:v>
                </c:pt>
                <c:pt idx="3">
                  <c:v>8107</c:v>
                </c:pt>
                <c:pt idx="4">
                  <c:v>8647</c:v>
                </c:pt>
              </c:numCache>
            </c:numRef>
          </c:val>
          <c:extLst>
            <c:ext xmlns:c16="http://schemas.microsoft.com/office/drawing/2014/chart" uri="{C3380CC4-5D6E-409C-BE32-E72D297353CC}">
              <c16:uniqueId val="{00000000-E039-47A2-B427-5C9D85E99343}"/>
            </c:ext>
          </c:extLst>
        </c:ser>
        <c:ser>
          <c:idx val="1"/>
          <c:order val="1"/>
          <c:tx>
            <c:strRef>
              <c:f>Sheet1!$C$3</c:f>
              <c:strCache>
                <c:ptCount val="1"/>
                <c:pt idx="0">
                  <c:v>Uniqlo(overseas)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Sheet1!$A$4:$A$8</c:f>
              <c:numCache>
                <c:formatCode>General</c:formatCode>
                <c:ptCount val="5"/>
                <c:pt idx="0">
                  <c:v>2014</c:v>
                </c:pt>
                <c:pt idx="1">
                  <c:v>2015</c:v>
                </c:pt>
                <c:pt idx="2">
                  <c:v>2016</c:v>
                </c:pt>
                <c:pt idx="3">
                  <c:v>2017</c:v>
                </c:pt>
                <c:pt idx="4">
                  <c:v>2018</c:v>
                </c:pt>
              </c:numCache>
            </c:numRef>
          </c:cat>
          <c:val>
            <c:numRef>
              <c:f>Sheet1!$C$4:$C$8</c:f>
              <c:numCache>
                <c:formatCode>General</c:formatCode>
                <c:ptCount val="5"/>
                <c:pt idx="0">
                  <c:v>4136</c:v>
                </c:pt>
                <c:pt idx="1">
                  <c:v>6036</c:v>
                </c:pt>
                <c:pt idx="2">
                  <c:v>6554</c:v>
                </c:pt>
                <c:pt idx="3">
                  <c:v>7081</c:v>
                </c:pt>
                <c:pt idx="4">
                  <c:v>8963</c:v>
                </c:pt>
              </c:numCache>
            </c:numRef>
          </c:val>
          <c:extLst>
            <c:ext xmlns:c16="http://schemas.microsoft.com/office/drawing/2014/chart" uri="{C3380CC4-5D6E-409C-BE32-E72D297353CC}">
              <c16:uniqueId val="{00000001-E039-47A2-B427-5C9D85E99343}"/>
            </c:ext>
          </c:extLst>
        </c:ser>
        <c:dLbls>
          <c:showLegendKey val="0"/>
          <c:showVal val="0"/>
          <c:showCatName val="0"/>
          <c:showSerName val="0"/>
          <c:showPercent val="0"/>
          <c:showBubbleSize val="0"/>
        </c:dLbls>
        <c:gapWidth val="100"/>
        <c:overlap val="-24"/>
        <c:axId val="699985920"/>
        <c:axId val="699988544"/>
      </c:barChart>
      <c:catAx>
        <c:axId val="699985920"/>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99988544"/>
        <c:crosses val="autoZero"/>
        <c:auto val="1"/>
        <c:lblAlgn val="ctr"/>
        <c:lblOffset val="100"/>
        <c:noMultiLvlLbl val="0"/>
      </c:catAx>
      <c:valAx>
        <c:axId val="699988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69998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US"/>
              <a:t>Uniqlo Stores</a:t>
            </a:r>
            <a:endParaRPr lang="zh-CN"/>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7.8025371828521428E-2"/>
          <c:y val="0.20354184893554972"/>
          <c:w val="0.87753018372703417"/>
          <c:h val="0.60630358705161858"/>
        </c:manualLayout>
      </c:layout>
      <c:barChart>
        <c:barDir val="col"/>
        <c:grouping val="stacked"/>
        <c:varyColors val="0"/>
        <c:ser>
          <c:idx val="0"/>
          <c:order val="0"/>
          <c:tx>
            <c:strRef>
              <c:f>Sheet1!$A$2</c:f>
              <c:strCache>
                <c:ptCount val="1"/>
                <c:pt idx="0">
                  <c:v>Uniqlo Japan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Sheet1!$B$1:$F$1</c:f>
              <c:numCache>
                <c:formatCode>General</c:formatCode>
                <c:ptCount val="5"/>
                <c:pt idx="0">
                  <c:v>2014</c:v>
                </c:pt>
                <c:pt idx="1">
                  <c:v>2015</c:v>
                </c:pt>
                <c:pt idx="2">
                  <c:v>2016</c:v>
                </c:pt>
                <c:pt idx="3">
                  <c:v>2017</c:v>
                </c:pt>
                <c:pt idx="4">
                  <c:v>2018</c:v>
                </c:pt>
              </c:numCache>
            </c:numRef>
          </c:cat>
          <c:val>
            <c:numRef>
              <c:f>Sheet1!$B$2:$F$2</c:f>
              <c:numCache>
                <c:formatCode>General</c:formatCode>
                <c:ptCount val="5"/>
                <c:pt idx="0">
                  <c:v>852</c:v>
                </c:pt>
                <c:pt idx="1">
                  <c:v>841</c:v>
                </c:pt>
                <c:pt idx="2">
                  <c:v>837</c:v>
                </c:pt>
                <c:pt idx="3">
                  <c:v>831</c:v>
                </c:pt>
                <c:pt idx="4">
                  <c:v>827</c:v>
                </c:pt>
              </c:numCache>
            </c:numRef>
          </c:val>
          <c:extLst>
            <c:ext xmlns:c16="http://schemas.microsoft.com/office/drawing/2014/chart" uri="{C3380CC4-5D6E-409C-BE32-E72D297353CC}">
              <c16:uniqueId val="{00000000-BE4E-4A7A-B48A-F5520814BB20}"/>
            </c:ext>
          </c:extLst>
        </c:ser>
        <c:ser>
          <c:idx val="1"/>
          <c:order val="1"/>
          <c:tx>
            <c:strRef>
              <c:f>Sheet1!$A$3</c:f>
              <c:strCache>
                <c:ptCount val="1"/>
                <c:pt idx="0">
                  <c:v>Uniqlo Overseas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Sheet1!$B$1:$F$1</c:f>
              <c:numCache>
                <c:formatCode>General</c:formatCode>
                <c:ptCount val="5"/>
                <c:pt idx="0">
                  <c:v>2014</c:v>
                </c:pt>
                <c:pt idx="1">
                  <c:v>2015</c:v>
                </c:pt>
                <c:pt idx="2">
                  <c:v>2016</c:v>
                </c:pt>
                <c:pt idx="3">
                  <c:v>2017</c:v>
                </c:pt>
                <c:pt idx="4">
                  <c:v>2018</c:v>
                </c:pt>
              </c:numCache>
            </c:numRef>
          </c:cat>
          <c:val>
            <c:numRef>
              <c:f>Sheet1!$B$3:$F$3</c:f>
              <c:numCache>
                <c:formatCode>General</c:formatCode>
                <c:ptCount val="5"/>
                <c:pt idx="0">
                  <c:v>633</c:v>
                </c:pt>
                <c:pt idx="1">
                  <c:v>798</c:v>
                </c:pt>
                <c:pt idx="2">
                  <c:v>958</c:v>
                </c:pt>
                <c:pt idx="3">
                  <c:v>1089</c:v>
                </c:pt>
                <c:pt idx="4">
                  <c:v>1241</c:v>
                </c:pt>
              </c:numCache>
            </c:numRef>
          </c:val>
          <c:extLst>
            <c:ext xmlns:c16="http://schemas.microsoft.com/office/drawing/2014/chart" uri="{C3380CC4-5D6E-409C-BE32-E72D297353CC}">
              <c16:uniqueId val="{00000001-BE4E-4A7A-B48A-F5520814BB20}"/>
            </c:ext>
          </c:extLst>
        </c:ser>
        <c:dLbls>
          <c:dLblPos val="ctr"/>
          <c:showLegendKey val="0"/>
          <c:showVal val="1"/>
          <c:showCatName val="0"/>
          <c:showSerName val="0"/>
          <c:showPercent val="0"/>
          <c:showBubbleSize val="0"/>
        </c:dLbls>
        <c:gapWidth val="150"/>
        <c:overlap val="100"/>
        <c:axId val="519547264"/>
        <c:axId val="519546280"/>
      </c:barChart>
      <c:catAx>
        <c:axId val="51954726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9546280"/>
        <c:crosses val="autoZero"/>
        <c:auto val="1"/>
        <c:lblAlgn val="ctr"/>
        <c:lblOffset val="100"/>
        <c:noMultiLvlLbl val="0"/>
      </c:catAx>
      <c:valAx>
        <c:axId val="5195462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19547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40">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4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Fra67</b:Tag>
    <b:SourceType>Book</b:SourceType>
    <b:Guid>{5C80CBA7-3CCC-401D-8606-B978AC08712C}</b:Guid>
    <b:Title>Scanning the business environment</b:Title>
    <b:Year>1967</b:Year>
    <b:LCID>en-US</b:LCID>
    <b:Author>
      <b:Author>
        <b:NameList>
          <b:Person>
            <b:Last>Aguilar</b:Last>
            <b:First>Francis</b:First>
            <b:Middle>J.</b:Middle>
          </b:Person>
        </b:NameList>
      </b:Author>
    </b:Author>
    <b:Publisher>New York, Macmillan</b:Publisher>
    <b:RefOrder>3</b:RefOrder>
  </b:Source>
  <b:Source>
    <b:Tag>Pau11</b:Tag>
    <b:SourceType>DocumentFromInternetSite</b:SourceType>
    <b:Guid>{95607C30-C67A-47A7-AA45-2F56474893CC}</b:Guid>
    <b:LCID>en-US</b:LCID>
    <b:Author>
      <b:Author>
        <b:NameList>
          <b:Person>
            <b:Last>Simister</b:Last>
            <b:First>Paul</b:First>
          </b:Person>
        </b:NameList>
      </b:Author>
    </b:Author>
    <b:Title>Bowman’s Strategy Clock – Your Strategic Options</b:Title>
    <b:Year>2011</b:Year>
    <b:Month>9</b:Month>
    <b:Day>1</b:Day>
    <b:YearAccessed>2019</b:YearAccessed>
    <b:MonthAccessed>5</b:MonthAccessed>
    <b:DayAccessed>8</b:DayAccessed>
    <b:URL>http://www.differentiateyourbusiness.co.uk/bowmans-strategy-clock-your-strategic-options</b:URL>
    <b:RefOrder>35</b:RefOrder>
  </b:Source>
</b:Sources>
</file>

<file path=customXml/itemProps1.xml><?xml version="1.0" encoding="utf-8"?>
<ds:datastoreItem xmlns:ds="http://schemas.openxmlformats.org/officeDocument/2006/customXml" ds:itemID="{690A696B-EAF0-4FDE-AB28-D8352FCA8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1</Pages>
  <Words>5813</Words>
  <Characters>33140</Characters>
  <Application>Microsoft Office Word</Application>
  <DocSecurity>0</DocSecurity>
  <Lines>276</Lines>
  <Paragraphs>77</Paragraphs>
  <ScaleCrop>false</ScaleCrop>
  <Company/>
  <LinksUpToDate>false</LinksUpToDate>
  <CharactersWithSpaces>38876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fx</dc:creator>
  <cp:keywords/>
  <dc:description/>
  <cp:lastModifiedBy>fx</cp:lastModifiedBy>
  <cp:revision>46</cp:revision>
  <dcterms:created xsi:type="dcterms:W3CDTF">2019-07-11T13:55:00Z</dcterms:created>
  <dcterms:modified xsi:type="dcterms:W3CDTF">2019-07-21T18:12:00Z</dcterms:modified>
</cp:coreProperties>
</file>