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03F1B" w14:textId="41B81727" w:rsidR="00F13792" w:rsidRDefault="00306960" w:rsidP="00F13792">
      <w:r>
        <w:rPr>
          <w:noProof/>
          <w:bdr w:val="none" w:sz="0" w:space="0" w:color="auto" w:frame="1"/>
        </w:rPr>
        <w:drawing>
          <wp:inline distT="0" distB="0" distL="0" distR="0" wp14:anchorId="4E5D0AAF" wp14:editId="626FBB68">
            <wp:extent cx="181610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p>
    <w:tbl>
      <w:tblPr>
        <w:tblpPr w:leftFromText="180" w:rightFromText="180" w:bottomFromText="160" w:vertAnchor="text" w:horzAnchor="margin" w:tblpY="-60"/>
        <w:tblW w:w="0" w:type="auto"/>
        <w:tblLook w:val="04A0" w:firstRow="1" w:lastRow="0" w:firstColumn="1" w:lastColumn="0" w:noHBand="0" w:noVBand="1"/>
      </w:tblPr>
      <w:tblGrid>
        <w:gridCol w:w="7892"/>
      </w:tblGrid>
      <w:tr w:rsidR="001C5DDE" w14:paraId="590C4434" w14:textId="77777777" w:rsidTr="001C5DDE">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2941B6BD" w14:textId="77777777" w:rsidR="001C5DDE" w:rsidRDefault="001C5DDE" w:rsidP="001C5DDE">
            <w:pPr>
              <w:pStyle w:val="Heading4"/>
              <w:spacing w:before="120" w:after="120"/>
              <w:jc w:val="center"/>
              <w:rPr>
                <w:rFonts w:ascii="Times New Roman" w:hAnsi="Times New Roman"/>
              </w:rPr>
            </w:pPr>
            <w:r>
              <w:rPr>
                <w:rFonts w:ascii="Arial" w:hAnsi="Arial" w:cs="Arial"/>
                <w:color w:val="000000"/>
                <w:sz w:val="40"/>
                <w:szCs w:val="40"/>
              </w:rPr>
              <w:t>LEVEL 4 ASSESSMENT SPECIFICATION </w:t>
            </w:r>
          </w:p>
        </w:tc>
      </w:tr>
    </w:tbl>
    <w:tbl>
      <w:tblPr>
        <w:tblpPr w:leftFromText="180" w:rightFromText="180" w:vertAnchor="text" w:horzAnchor="margin" w:tblpY="855"/>
        <w:tblW w:w="0" w:type="auto"/>
        <w:tblLook w:val="04A0" w:firstRow="1" w:lastRow="0" w:firstColumn="1" w:lastColumn="0" w:noHBand="0" w:noVBand="1"/>
      </w:tblPr>
      <w:tblGrid>
        <w:gridCol w:w="2122"/>
        <w:gridCol w:w="2106"/>
        <w:gridCol w:w="3291"/>
        <w:gridCol w:w="1831"/>
      </w:tblGrid>
      <w:tr w:rsidR="001C5DDE" w14:paraId="0E5D920E"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DC57471" w14:textId="77777777" w:rsidR="001C5DDE" w:rsidRDefault="001C5DDE" w:rsidP="001C5DDE">
            <w:pPr>
              <w:pStyle w:val="NormalWeb"/>
              <w:spacing w:before="120" w:beforeAutospacing="0" w:after="120" w:afterAutospacing="0" w:line="256" w:lineRule="auto"/>
              <w:jc w:val="both"/>
              <w:rPr>
                <w:kern w:val="2"/>
                <w14:ligatures w14:val="standardContextual"/>
              </w:rPr>
            </w:pPr>
            <w:proofErr w:type="spellStart"/>
            <w:r>
              <w:rPr>
                <w:rFonts w:ascii="Arial" w:hAnsi="Arial" w:cs="Arial"/>
                <w:b/>
                <w:bCs/>
                <w:color w:val="000000"/>
                <w:kern w:val="2"/>
                <w:sz w:val="22"/>
                <w:szCs w:val="22"/>
                <w14:ligatures w14:val="standardContextual"/>
              </w:rPr>
              <w:t>Programme</w:t>
            </w:r>
            <w:proofErr w:type="spellEnd"/>
            <w:r>
              <w:rPr>
                <w:rFonts w:ascii="Arial" w:hAnsi="Arial" w:cs="Arial"/>
                <w:b/>
                <w:bCs/>
                <w:color w:val="000000"/>
                <w:kern w:val="2"/>
                <w:sz w:val="22"/>
                <w:szCs w:val="22"/>
                <w14:ligatures w14:val="standardContextual"/>
              </w:rPr>
              <w:t>:</w:t>
            </w:r>
          </w:p>
        </w:tc>
        <w:tc>
          <w:tcPr>
            <w:tcW w:w="7228"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10CB8C"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BA Business Management</w:t>
            </w:r>
          </w:p>
        </w:tc>
      </w:tr>
      <w:tr w:rsidR="001C5DDE" w14:paraId="115F11A3"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6B8CE8C"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Module:</w:t>
            </w:r>
          </w:p>
        </w:tc>
        <w:tc>
          <w:tcPr>
            <w:tcW w:w="7228"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D891D2"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Introduction to Business</w:t>
            </w:r>
          </w:p>
        </w:tc>
      </w:tr>
      <w:tr w:rsidR="001C5DDE" w14:paraId="43BB351C"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73466DF" w14:textId="77777777" w:rsidR="001C5DDE" w:rsidRDefault="001C5DDE" w:rsidP="001C5DDE">
            <w:pPr>
              <w:pStyle w:val="NormalWeb"/>
              <w:spacing w:before="120" w:beforeAutospacing="0" w:after="120" w:afterAutospacing="0" w:line="256" w:lineRule="auto"/>
              <w:jc w:val="both"/>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Name and student number</w:t>
            </w:r>
          </w:p>
        </w:tc>
        <w:tc>
          <w:tcPr>
            <w:tcW w:w="7228"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05C8C90" w14:textId="77777777" w:rsidR="001C5DDE" w:rsidRDefault="001C5DDE" w:rsidP="001C5DDE">
            <w:pPr>
              <w:pStyle w:val="NormalWeb"/>
              <w:spacing w:before="120" w:beforeAutospacing="0" w:after="120" w:afterAutospacing="0" w:line="256" w:lineRule="auto"/>
              <w:jc w:val="both"/>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Iuliana Gorgan</w:t>
            </w:r>
          </w:p>
          <w:p w14:paraId="005B2586" w14:textId="6DFC32C9" w:rsidR="001C5DDE" w:rsidRDefault="001C5DDE" w:rsidP="001C5DDE">
            <w:pPr>
              <w:pStyle w:val="NormalWeb"/>
              <w:spacing w:before="120" w:beforeAutospacing="0" w:after="120" w:afterAutospacing="0" w:line="256" w:lineRule="auto"/>
              <w:jc w:val="both"/>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22</w:t>
            </w:r>
            <w:r w:rsidR="00BE3052">
              <w:rPr>
                <w:rFonts w:ascii="Arial" w:hAnsi="Arial" w:cs="Arial"/>
                <w:b/>
                <w:bCs/>
                <w:color w:val="000000"/>
                <w:kern w:val="2"/>
                <w:sz w:val="22"/>
                <w:szCs w:val="22"/>
                <w14:ligatures w14:val="standardContextual"/>
              </w:rPr>
              <w:t>10792</w:t>
            </w:r>
          </w:p>
        </w:tc>
      </w:tr>
      <w:tr w:rsidR="001C5DDE" w14:paraId="32C9B2E9" w14:textId="77777777" w:rsidTr="001C5DDE">
        <w:trPr>
          <w:trHeight w:val="578"/>
        </w:trPr>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FF14C2F"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Module code:</w:t>
            </w:r>
          </w:p>
        </w:tc>
        <w:tc>
          <w:tcPr>
            <w:tcW w:w="210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04AD92"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LCBB4007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98395AD" w14:textId="77777777" w:rsidR="001C5DDE" w:rsidRDefault="001C5DDE" w:rsidP="001C5DDE">
            <w:pPr>
              <w:pStyle w:val="Heading2"/>
              <w:spacing w:before="0"/>
            </w:pPr>
            <w:r>
              <w:rPr>
                <w:rFonts w:ascii="Arial" w:hAnsi="Arial" w:cs="Arial"/>
                <w:color w:val="000000"/>
                <w:sz w:val="22"/>
                <w:szCs w:val="22"/>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11ED4F"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30%</w:t>
            </w:r>
          </w:p>
        </w:tc>
      </w:tr>
      <w:tr w:rsidR="001C5DDE" w14:paraId="12CB7848"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EE16BDC"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Lecturer:</w:t>
            </w:r>
          </w:p>
        </w:tc>
        <w:tc>
          <w:tcPr>
            <w:tcW w:w="210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F3C13F" w14:textId="77777777" w:rsidR="001C5DDE" w:rsidRDefault="001C5DDE" w:rsidP="001C5DDE">
            <w:pPr>
              <w:pStyle w:val="NormalWeb"/>
              <w:spacing w:before="120" w:beforeAutospacing="0" w:after="120" w:afterAutospacing="0" w:line="256" w:lineRule="auto"/>
              <w:rPr>
                <w:kern w:val="2"/>
                <w14:ligatures w14:val="standardContextual"/>
              </w:rPr>
            </w:pPr>
            <w:proofErr w:type="spellStart"/>
            <w:r>
              <w:rPr>
                <w:rFonts w:ascii="Arial" w:hAnsi="Arial" w:cs="Arial"/>
                <w:b/>
                <w:bCs/>
                <w:color w:val="000000"/>
                <w:kern w:val="2"/>
                <w:sz w:val="22"/>
                <w:szCs w:val="22"/>
                <w14:ligatures w14:val="standardContextual"/>
              </w:rPr>
              <w:t>Ibiyemi</w:t>
            </w:r>
            <w:proofErr w:type="spellEnd"/>
            <w:r>
              <w:rPr>
                <w:rFonts w:ascii="Arial" w:hAnsi="Arial" w:cs="Arial"/>
                <w:b/>
                <w:bCs/>
                <w:color w:val="000000"/>
                <w:kern w:val="2"/>
                <w:sz w:val="22"/>
                <w:szCs w:val="22"/>
                <w14:ligatures w14:val="standardContextual"/>
              </w:rPr>
              <w:t xml:space="preserve"> </w:t>
            </w:r>
            <w:proofErr w:type="spellStart"/>
            <w:r>
              <w:rPr>
                <w:rFonts w:ascii="Arial" w:hAnsi="Arial" w:cs="Arial"/>
                <w:b/>
                <w:bCs/>
                <w:color w:val="000000"/>
                <w:kern w:val="2"/>
                <w:sz w:val="22"/>
                <w:szCs w:val="22"/>
                <w14:ligatures w14:val="standardContextual"/>
              </w:rPr>
              <w:t>Omeihe</w:t>
            </w:r>
            <w:proofErr w:type="spellEnd"/>
            <w:r>
              <w:rPr>
                <w:rFonts w:ascii="Arial" w:hAnsi="Arial" w:cs="Arial"/>
                <w:b/>
                <w:bCs/>
                <w:color w:val="000000"/>
                <w:kern w:val="2"/>
                <w:sz w:val="22"/>
                <w:szCs w:val="22"/>
                <w14:ligatures w14:val="standardContextual"/>
              </w:rPr>
              <w:t xml:space="preserve"> (Weekend)</w:t>
            </w:r>
          </w:p>
          <w:p w14:paraId="2A495E23"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Zahida Khan (Weekday)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BAD2CCB"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9C5DE9" w14:textId="77777777" w:rsidR="001C5DDE" w:rsidRDefault="001C5DDE" w:rsidP="001C5DDE">
            <w:pPr>
              <w:pStyle w:val="NormalWeb"/>
              <w:spacing w:before="120" w:beforeAutospacing="0" w:after="120" w:afterAutospacing="0" w:line="256" w:lineRule="auto"/>
              <w:rPr>
                <w:kern w:val="2"/>
                <w14:ligatures w14:val="standardContextual"/>
              </w:rPr>
            </w:pPr>
            <w:r>
              <w:rPr>
                <w:rFonts w:ascii="Arial" w:hAnsi="Arial" w:cs="Arial"/>
                <w:b/>
                <w:bCs/>
                <w:color w:val="000000"/>
                <w:kern w:val="2"/>
                <w:sz w:val="22"/>
                <w:szCs w:val="22"/>
                <w14:ligatures w14:val="standardContextual"/>
              </w:rPr>
              <w:t>Dr Anupam Mazumdar</w:t>
            </w:r>
          </w:p>
        </w:tc>
      </w:tr>
      <w:tr w:rsidR="001C5DDE" w14:paraId="5CF3EA26"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2D22452"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Assignment Title:</w:t>
            </w:r>
          </w:p>
        </w:tc>
        <w:tc>
          <w:tcPr>
            <w:tcW w:w="210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C8202C" w14:textId="77777777" w:rsidR="001C5DDE" w:rsidRDefault="001C5DDE" w:rsidP="001C5DDE">
            <w:pPr>
              <w:pStyle w:val="NormalWeb"/>
              <w:spacing w:before="120" w:beforeAutospacing="0" w:after="120" w:afterAutospacing="0" w:line="256" w:lineRule="auto"/>
              <w:rPr>
                <w:kern w:val="2"/>
                <w14:ligatures w14:val="standardContextual"/>
              </w:rPr>
            </w:pPr>
            <w:r>
              <w:rPr>
                <w:rFonts w:ascii="Arial" w:hAnsi="Arial" w:cs="Arial"/>
                <w:b/>
                <w:bCs/>
                <w:color w:val="000000"/>
                <w:kern w:val="2"/>
                <w:sz w:val="22"/>
                <w:szCs w:val="22"/>
                <w14:ligatures w14:val="standardContextual"/>
              </w:rPr>
              <w:t>Coursework: Essay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28735A5"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219F96"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1000 (+/- 10%)</w:t>
            </w:r>
          </w:p>
        </w:tc>
      </w:tr>
      <w:tr w:rsidR="001C5DDE" w14:paraId="609F712A"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46AAE8A"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Submission deadline:</w:t>
            </w:r>
          </w:p>
        </w:tc>
        <w:tc>
          <w:tcPr>
            <w:tcW w:w="210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B6ABD6"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FF0000"/>
                <w:kern w:val="2"/>
                <w:sz w:val="22"/>
                <w:szCs w:val="22"/>
                <w14:ligatures w14:val="standardContextual"/>
              </w:rPr>
              <w:t>Weekday: 27/10/2023 by 3 PM</w:t>
            </w:r>
          </w:p>
          <w:p w14:paraId="09EB2A6E"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FF0000"/>
                <w:kern w:val="2"/>
                <w:sz w:val="22"/>
                <w:szCs w:val="22"/>
                <w14:ligatures w14:val="standardContextual"/>
              </w:rPr>
              <w:t>Weekend: 29/10/2023 by 3 PM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DC770D7"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40A866" w14:textId="77777777" w:rsidR="001C5DDE" w:rsidRDefault="001C5DDE" w:rsidP="001C5DDE">
            <w:pPr>
              <w:pStyle w:val="NormalWeb"/>
              <w:spacing w:before="120" w:beforeAutospacing="0" w:after="120" w:afterAutospacing="0" w:line="256" w:lineRule="auto"/>
              <w:rPr>
                <w:kern w:val="2"/>
                <w14:ligatures w14:val="standardContextual"/>
              </w:rPr>
            </w:pPr>
            <w:r>
              <w:rPr>
                <w:rFonts w:ascii="Arial" w:hAnsi="Arial" w:cs="Arial"/>
                <w:b/>
                <w:bCs/>
                <w:color w:val="FF0000"/>
                <w:kern w:val="2"/>
                <w:sz w:val="22"/>
                <w:szCs w:val="22"/>
                <w14:ligatures w14:val="standardContextual"/>
              </w:rPr>
              <w:t>Weekday: 16/11/2023</w:t>
            </w:r>
          </w:p>
          <w:p w14:paraId="5688FEAF"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FF0000"/>
                <w:kern w:val="2"/>
                <w:sz w:val="22"/>
                <w:szCs w:val="22"/>
                <w14:ligatures w14:val="standardContextual"/>
              </w:rPr>
              <w:t>Weekend: 18/11/2023</w:t>
            </w:r>
          </w:p>
        </w:tc>
      </w:tr>
      <w:tr w:rsidR="001C5DDE" w14:paraId="2D386D7B"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FC5402F"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2"/>
                <w:szCs w:val="22"/>
                <w14:ligatures w14:val="standardContextual"/>
              </w:rPr>
              <w:t>Submission method:</w:t>
            </w:r>
          </w:p>
        </w:tc>
        <w:tc>
          <w:tcPr>
            <w:tcW w:w="7228"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3C2271" w14:textId="77777777" w:rsidR="001C5DDE" w:rsidRDefault="001C5DDE" w:rsidP="001C5DDE">
            <w:pPr>
              <w:pStyle w:val="NormalWeb"/>
              <w:spacing w:before="0" w:beforeAutospacing="0" w:after="0" w:afterAutospacing="0" w:line="256" w:lineRule="auto"/>
              <w:rPr>
                <w:kern w:val="2"/>
                <w:sz w:val="20"/>
                <w:szCs w:val="20"/>
                <w14:ligatures w14:val="standardContextual"/>
              </w:rPr>
            </w:pPr>
            <w:r>
              <w:rPr>
                <w:rFonts w:ascii="Arial" w:hAnsi="Arial" w:cs="Arial"/>
                <w:color w:val="000000"/>
                <w:kern w:val="2"/>
                <w:sz w:val="20"/>
                <w:szCs w:val="20"/>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021AF2" w14:textId="77777777" w:rsidR="001C5DDE" w:rsidRDefault="001C5DDE" w:rsidP="001C5DDE">
            <w:pPr>
              <w:pStyle w:val="NormalWeb"/>
              <w:spacing w:before="120" w:beforeAutospacing="0" w:after="120" w:afterAutospacing="0" w:line="256" w:lineRule="auto"/>
              <w:jc w:val="both"/>
              <w:rPr>
                <w:kern w:val="2"/>
                <w:sz w:val="20"/>
                <w:szCs w:val="20"/>
                <w14:ligatures w14:val="standardContextual"/>
              </w:rPr>
            </w:pPr>
            <w:r>
              <w:rPr>
                <w:rFonts w:ascii="Arial" w:hAnsi="Arial" w:cs="Arial"/>
                <w:b/>
                <w:bCs/>
                <w:color w:val="000000"/>
                <w:kern w:val="2"/>
                <w:sz w:val="20"/>
                <w:szCs w:val="20"/>
                <w14:ligatures w14:val="standardContextual"/>
              </w:rPr>
              <w:t>Alternative submission method (if applicable): </w:t>
            </w:r>
          </w:p>
          <w:p w14:paraId="26D0A436" w14:textId="77777777" w:rsidR="001C5DDE" w:rsidRDefault="001C5DDE" w:rsidP="001C5DDE">
            <w:pPr>
              <w:pStyle w:val="NormalWeb"/>
              <w:spacing w:before="120" w:beforeAutospacing="0" w:after="120" w:afterAutospacing="0" w:line="256" w:lineRule="auto"/>
              <w:jc w:val="both"/>
              <w:rPr>
                <w:kern w:val="2"/>
                <w14:ligatures w14:val="standardContextual"/>
              </w:rPr>
            </w:pPr>
            <w:r>
              <w:rPr>
                <w:rFonts w:ascii="Arial" w:hAnsi="Arial" w:cs="Arial"/>
                <w:b/>
                <w:bCs/>
                <w:color w:val="000000"/>
                <w:kern w:val="2"/>
                <w:sz w:val="20"/>
                <w:szCs w:val="20"/>
                <w14:ligatures w14:val="standardContextual"/>
              </w:rPr>
              <w:t xml:space="preserve">Late submission of the assessment will result in a late penalty mark.  </w:t>
            </w:r>
            <w:r>
              <w:rPr>
                <w:rFonts w:ascii="Arial" w:hAnsi="Arial" w:cs="Arial"/>
                <w:color w:val="000000"/>
                <w:kern w:val="2"/>
                <w:sz w:val="20"/>
                <w:szCs w:val="20"/>
                <w14:ligatures w14:val="standardContextual"/>
              </w:rPr>
              <w:t>Penalties for late submission: Up to one week late, maximum mark of 40%.  Over one week late, 0%.  Only the Extenuating Circumstances Panel may approve a change to submission dates.</w:t>
            </w:r>
          </w:p>
        </w:tc>
      </w:tr>
      <w:tr w:rsidR="001C5DDE" w14:paraId="3C95FE00" w14:textId="77777777" w:rsidTr="001C5DDE">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8CCD48F" w14:textId="77777777" w:rsidR="001C5DDE" w:rsidRDefault="001C5DDE" w:rsidP="001C5DDE">
            <w:pPr>
              <w:pStyle w:val="NormalWeb"/>
              <w:spacing w:before="120" w:beforeAutospacing="0" w:after="120" w:afterAutospacing="0" w:line="256" w:lineRule="auto"/>
              <w:rPr>
                <w:kern w:val="2"/>
                <w14:ligatures w14:val="standardContextual"/>
              </w:rPr>
            </w:pPr>
            <w:r>
              <w:rPr>
                <w:rFonts w:ascii="Arial" w:hAnsi="Arial" w:cs="Arial"/>
                <w:b/>
                <w:bCs/>
                <w:color w:val="000000"/>
                <w:kern w:val="2"/>
                <w:sz w:val="22"/>
                <w:szCs w:val="22"/>
                <w14:ligatures w14:val="standardContextual"/>
              </w:rPr>
              <w:t>Academic honesty / referencing:</w:t>
            </w:r>
          </w:p>
        </w:tc>
        <w:tc>
          <w:tcPr>
            <w:tcW w:w="7228"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0359BA" w14:textId="77777777" w:rsidR="001C5DDE" w:rsidRDefault="001C5DDE" w:rsidP="001C5DDE">
            <w:pPr>
              <w:pStyle w:val="NormalWeb"/>
              <w:spacing w:before="120" w:beforeAutospacing="0" w:after="120" w:afterAutospacing="0" w:line="256" w:lineRule="auto"/>
              <w:jc w:val="both"/>
              <w:rPr>
                <w:kern w:val="2"/>
                <w:sz w:val="20"/>
                <w:szCs w:val="20"/>
                <w14:ligatures w14:val="standardContextual"/>
              </w:rPr>
            </w:pPr>
            <w:r>
              <w:rPr>
                <w:rFonts w:ascii="Arial" w:hAnsi="Arial" w:cs="Arial"/>
                <w:color w:val="000000"/>
                <w:kern w:val="2"/>
                <w:sz w:val="20"/>
                <w:szCs w:val="20"/>
                <w14:ligatures w14:val="standardContextual"/>
              </w:rPr>
              <w:t xml:space="preserve">Academic honesty is required. In the main body of your </w:t>
            </w:r>
            <w:proofErr w:type="gramStart"/>
            <w:r>
              <w:rPr>
                <w:rFonts w:ascii="Arial" w:hAnsi="Arial" w:cs="Arial"/>
                <w:color w:val="000000"/>
                <w:kern w:val="2"/>
                <w:sz w:val="20"/>
                <w:szCs w:val="20"/>
                <w14:ligatures w14:val="standardContextual"/>
              </w:rPr>
              <w:t>submission</w:t>
            </w:r>
            <w:proofErr w:type="gramEnd"/>
            <w:r>
              <w:rPr>
                <w:rFonts w:ascii="Arial" w:hAnsi="Arial" w:cs="Arial"/>
                <w:color w:val="000000"/>
                <w:kern w:val="2"/>
                <w:sz w:val="20"/>
                <w:szCs w:val="20"/>
                <w14:ligatures w14:val="standardContextu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D81E114" w14:textId="00A16319" w:rsidR="00F13792" w:rsidRDefault="00F13792" w:rsidP="00F13792"/>
    <w:p w14:paraId="4AE27AB7" w14:textId="77777777" w:rsidR="00F13792" w:rsidRDefault="00F13792" w:rsidP="00F13792"/>
    <w:p w14:paraId="6D8AA98D" w14:textId="77777777" w:rsidR="00F13792" w:rsidRDefault="00F13792" w:rsidP="00F13792"/>
    <w:p w14:paraId="7B9775B6" w14:textId="77777777" w:rsidR="00F13792" w:rsidRDefault="00F13792" w:rsidP="00F13792"/>
    <w:p w14:paraId="6B244C24" w14:textId="77777777" w:rsidR="007B4F4C" w:rsidRDefault="007B4F4C"/>
    <w:sdt>
      <w:sdtPr>
        <w:rPr>
          <w:rFonts w:ascii="Times New Roman" w:eastAsiaTheme="minorHAnsi" w:hAnsi="Times New Roman" w:cstheme="minorBidi"/>
          <w:color w:val="auto"/>
          <w:kern w:val="2"/>
          <w:sz w:val="24"/>
          <w:szCs w:val="22"/>
          <w14:ligatures w14:val="standardContextual"/>
        </w:rPr>
        <w:id w:val="-1952778466"/>
        <w:docPartObj>
          <w:docPartGallery w:val="Table of Contents"/>
          <w:docPartUnique/>
        </w:docPartObj>
      </w:sdtPr>
      <w:sdtEndPr>
        <w:rPr>
          <w:b/>
          <w:bCs/>
          <w:noProof/>
        </w:rPr>
      </w:sdtEndPr>
      <w:sdtContent>
        <w:p w14:paraId="7A63B8C7" w14:textId="536BCCBA" w:rsidR="002E7600" w:rsidRDefault="002E7600">
          <w:pPr>
            <w:pStyle w:val="TOCHeading"/>
          </w:pPr>
          <w:r>
            <w:t>Contents</w:t>
          </w:r>
        </w:p>
        <w:p w14:paraId="51DD134A" w14:textId="282289DE" w:rsidR="002E7600" w:rsidRDefault="002E7600">
          <w:pPr>
            <w:pStyle w:val="TOC1"/>
            <w:tabs>
              <w:tab w:val="right" w:leader="dot" w:pos="9350"/>
            </w:tabs>
            <w:rPr>
              <w:noProof/>
            </w:rPr>
          </w:pPr>
          <w:r>
            <w:fldChar w:fldCharType="begin"/>
          </w:r>
          <w:r>
            <w:instrText xml:space="preserve"> TOC \o "1-3" \h \z \u </w:instrText>
          </w:r>
          <w:r>
            <w:fldChar w:fldCharType="separate"/>
          </w:r>
          <w:hyperlink w:anchor="_Toc149431101" w:history="1">
            <w:r w:rsidRPr="00A444DD">
              <w:rPr>
                <w:rStyle w:val="Hyperlink"/>
                <w:noProof/>
              </w:rPr>
              <w:t>Introduction:</w:t>
            </w:r>
            <w:r>
              <w:rPr>
                <w:noProof/>
                <w:webHidden/>
              </w:rPr>
              <w:tab/>
            </w:r>
            <w:r>
              <w:rPr>
                <w:noProof/>
                <w:webHidden/>
              </w:rPr>
              <w:fldChar w:fldCharType="begin"/>
            </w:r>
            <w:r>
              <w:rPr>
                <w:noProof/>
                <w:webHidden/>
              </w:rPr>
              <w:instrText xml:space="preserve"> PAGEREF _Toc149431101 \h </w:instrText>
            </w:r>
            <w:r>
              <w:rPr>
                <w:noProof/>
                <w:webHidden/>
              </w:rPr>
            </w:r>
            <w:r>
              <w:rPr>
                <w:noProof/>
                <w:webHidden/>
              </w:rPr>
              <w:fldChar w:fldCharType="separate"/>
            </w:r>
            <w:r>
              <w:rPr>
                <w:noProof/>
                <w:webHidden/>
              </w:rPr>
              <w:t>3</w:t>
            </w:r>
            <w:r>
              <w:rPr>
                <w:noProof/>
                <w:webHidden/>
              </w:rPr>
              <w:fldChar w:fldCharType="end"/>
            </w:r>
          </w:hyperlink>
        </w:p>
        <w:p w14:paraId="2939E549" w14:textId="345C0EFC" w:rsidR="002E7600" w:rsidRDefault="00A22DD6">
          <w:pPr>
            <w:pStyle w:val="TOC1"/>
            <w:tabs>
              <w:tab w:val="right" w:leader="dot" w:pos="9350"/>
            </w:tabs>
            <w:rPr>
              <w:noProof/>
            </w:rPr>
          </w:pPr>
          <w:hyperlink w:anchor="_Toc149431102" w:history="1">
            <w:r w:rsidR="002E7600" w:rsidRPr="00A444DD">
              <w:rPr>
                <w:rStyle w:val="Hyperlink"/>
                <w:noProof/>
              </w:rPr>
              <w:t>Key Functions of the Organization:</w:t>
            </w:r>
            <w:r w:rsidR="002E7600">
              <w:rPr>
                <w:noProof/>
                <w:webHidden/>
              </w:rPr>
              <w:tab/>
            </w:r>
            <w:r w:rsidR="002E7600">
              <w:rPr>
                <w:noProof/>
                <w:webHidden/>
              </w:rPr>
              <w:fldChar w:fldCharType="begin"/>
            </w:r>
            <w:r w:rsidR="002E7600">
              <w:rPr>
                <w:noProof/>
                <w:webHidden/>
              </w:rPr>
              <w:instrText xml:space="preserve"> PAGEREF _Toc149431102 \h </w:instrText>
            </w:r>
            <w:r w:rsidR="002E7600">
              <w:rPr>
                <w:noProof/>
                <w:webHidden/>
              </w:rPr>
            </w:r>
            <w:r w:rsidR="002E7600">
              <w:rPr>
                <w:noProof/>
                <w:webHidden/>
              </w:rPr>
              <w:fldChar w:fldCharType="separate"/>
            </w:r>
            <w:r w:rsidR="002E7600">
              <w:rPr>
                <w:noProof/>
                <w:webHidden/>
              </w:rPr>
              <w:t>4</w:t>
            </w:r>
            <w:r w:rsidR="002E7600">
              <w:rPr>
                <w:noProof/>
                <w:webHidden/>
              </w:rPr>
              <w:fldChar w:fldCharType="end"/>
            </w:r>
          </w:hyperlink>
        </w:p>
        <w:p w14:paraId="2D1DEE79" w14:textId="38C53363" w:rsidR="002E7600" w:rsidRDefault="00A22DD6">
          <w:pPr>
            <w:pStyle w:val="TOC1"/>
            <w:tabs>
              <w:tab w:val="right" w:leader="dot" w:pos="9350"/>
            </w:tabs>
            <w:rPr>
              <w:noProof/>
            </w:rPr>
          </w:pPr>
          <w:hyperlink w:anchor="_Toc149431103" w:history="1">
            <w:r w:rsidR="002E7600" w:rsidRPr="00A444DD">
              <w:rPr>
                <w:rStyle w:val="Hyperlink"/>
                <w:noProof/>
              </w:rPr>
              <w:t>Organizational Culture:</w:t>
            </w:r>
            <w:r w:rsidR="002E7600">
              <w:rPr>
                <w:noProof/>
                <w:webHidden/>
              </w:rPr>
              <w:tab/>
            </w:r>
            <w:r w:rsidR="002E7600">
              <w:rPr>
                <w:noProof/>
                <w:webHidden/>
              </w:rPr>
              <w:fldChar w:fldCharType="begin"/>
            </w:r>
            <w:r w:rsidR="002E7600">
              <w:rPr>
                <w:noProof/>
                <w:webHidden/>
              </w:rPr>
              <w:instrText xml:space="preserve"> PAGEREF _Toc149431103 \h </w:instrText>
            </w:r>
            <w:r w:rsidR="002E7600">
              <w:rPr>
                <w:noProof/>
                <w:webHidden/>
              </w:rPr>
            </w:r>
            <w:r w:rsidR="002E7600">
              <w:rPr>
                <w:noProof/>
                <w:webHidden/>
              </w:rPr>
              <w:fldChar w:fldCharType="separate"/>
            </w:r>
            <w:r w:rsidR="002E7600">
              <w:rPr>
                <w:noProof/>
                <w:webHidden/>
              </w:rPr>
              <w:t>6</w:t>
            </w:r>
            <w:r w:rsidR="002E7600">
              <w:rPr>
                <w:noProof/>
                <w:webHidden/>
              </w:rPr>
              <w:fldChar w:fldCharType="end"/>
            </w:r>
          </w:hyperlink>
        </w:p>
        <w:p w14:paraId="70526056" w14:textId="069C26BB" w:rsidR="002E7600" w:rsidRDefault="00A22DD6">
          <w:pPr>
            <w:pStyle w:val="TOC1"/>
            <w:tabs>
              <w:tab w:val="right" w:leader="dot" w:pos="9350"/>
            </w:tabs>
            <w:rPr>
              <w:noProof/>
            </w:rPr>
          </w:pPr>
          <w:hyperlink w:anchor="_Toc149431104" w:history="1">
            <w:r w:rsidR="002E7600" w:rsidRPr="00A444DD">
              <w:rPr>
                <w:rStyle w:val="Hyperlink"/>
                <w:noProof/>
              </w:rPr>
              <w:t>Conclusion:</w:t>
            </w:r>
            <w:r w:rsidR="002E7600">
              <w:rPr>
                <w:noProof/>
                <w:webHidden/>
              </w:rPr>
              <w:tab/>
            </w:r>
            <w:r w:rsidR="002E7600">
              <w:rPr>
                <w:noProof/>
                <w:webHidden/>
              </w:rPr>
              <w:fldChar w:fldCharType="begin"/>
            </w:r>
            <w:r w:rsidR="002E7600">
              <w:rPr>
                <w:noProof/>
                <w:webHidden/>
              </w:rPr>
              <w:instrText xml:space="preserve"> PAGEREF _Toc149431104 \h </w:instrText>
            </w:r>
            <w:r w:rsidR="002E7600">
              <w:rPr>
                <w:noProof/>
                <w:webHidden/>
              </w:rPr>
            </w:r>
            <w:r w:rsidR="002E7600">
              <w:rPr>
                <w:noProof/>
                <w:webHidden/>
              </w:rPr>
              <w:fldChar w:fldCharType="separate"/>
            </w:r>
            <w:r w:rsidR="002E7600">
              <w:rPr>
                <w:noProof/>
                <w:webHidden/>
              </w:rPr>
              <w:t>7</w:t>
            </w:r>
            <w:r w:rsidR="002E7600">
              <w:rPr>
                <w:noProof/>
                <w:webHidden/>
              </w:rPr>
              <w:fldChar w:fldCharType="end"/>
            </w:r>
          </w:hyperlink>
        </w:p>
        <w:p w14:paraId="2346AEEB" w14:textId="736F3CF3" w:rsidR="002E7600" w:rsidRDefault="00A22DD6">
          <w:pPr>
            <w:pStyle w:val="TOC1"/>
            <w:tabs>
              <w:tab w:val="right" w:leader="dot" w:pos="9350"/>
            </w:tabs>
            <w:rPr>
              <w:noProof/>
            </w:rPr>
          </w:pPr>
          <w:hyperlink w:anchor="_Toc149431105" w:history="1">
            <w:r w:rsidR="002E7600" w:rsidRPr="00A444DD">
              <w:rPr>
                <w:rStyle w:val="Hyperlink"/>
                <w:noProof/>
              </w:rPr>
              <w:t>Reference list</w:t>
            </w:r>
            <w:r w:rsidR="002E7600">
              <w:rPr>
                <w:noProof/>
                <w:webHidden/>
              </w:rPr>
              <w:tab/>
            </w:r>
            <w:r w:rsidR="002E7600">
              <w:rPr>
                <w:noProof/>
                <w:webHidden/>
              </w:rPr>
              <w:fldChar w:fldCharType="begin"/>
            </w:r>
            <w:r w:rsidR="002E7600">
              <w:rPr>
                <w:noProof/>
                <w:webHidden/>
              </w:rPr>
              <w:instrText xml:space="preserve"> PAGEREF _Toc149431105 \h </w:instrText>
            </w:r>
            <w:r w:rsidR="002E7600">
              <w:rPr>
                <w:noProof/>
                <w:webHidden/>
              </w:rPr>
            </w:r>
            <w:r w:rsidR="002E7600">
              <w:rPr>
                <w:noProof/>
                <w:webHidden/>
              </w:rPr>
              <w:fldChar w:fldCharType="separate"/>
            </w:r>
            <w:r w:rsidR="002E7600">
              <w:rPr>
                <w:noProof/>
                <w:webHidden/>
              </w:rPr>
              <w:t>8</w:t>
            </w:r>
            <w:r w:rsidR="002E7600">
              <w:rPr>
                <w:noProof/>
                <w:webHidden/>
              </w:rPr>
              <w:fldChar w:fldCharType="end"/>
            </w:r>
          </w:hyperlink>
        </w:p>
        <w:p w14:paraId="5EB4AAF1" w14:textId="0D821BA9" w:rsidR="002E7600" w:rsidRDefault="002E7600">
          <w:r>
            <w:rPr>
              <w:b/>
              <w:bCs/>
              <w:noProof/>
            </w:rPr>
            <w:fldChar w:fldCharType="end"/>
          </w:r>
        </w:p>
      </w:sdtContent>
    </w:sdt>
    <w:p w14:paraId="4882F9CE" w14:textId="77777777" w:rsidR="007B4F4C" w:rsidRDefault="007B4F4C"/>
    <w:p w14:paraId="61339E4D" w14:textId="77777777" w:rsidR="007B4F4C" w:rsidRDefault="007B4F4C"/>
    <w:p w14:paraId="61235F84" w14:textId="77777777" w:rsidR="007B4F4C" w:rsidRDefault="007B4F4C"/>
    <w:p w14:paraId="150A40EC" w14:textId="77777777" w:rsidR="007B4F4C" w:rsidRDefault="007B4F4C"/>
    <w:p w14:paraId="786B0799" w14:textId="77777777" w:rsidR="007B4F4C" w:rsidRDefault="007B4F4C"/>
    <w:p w14:paraId="16CD1B02" w14:textId="77777777" w:rsidR="007B4F4C" w:rsidRDefault="007B4F4C"/>
    <w:p w14:paraId="54F4F901" w14:textId="77777777" w:rsidR="007B4F4C" w:rsidRDefault="007B4F4C"/>
    <w:p w14:paraId="330008D1" w14:textId="77777777" w:rsidR="007B4F4C" w:rsidRDefault="007B4F4C"/>
    <w:p w14:paraId="0DB1E3FA" w14:textId="77777777" w:rsidR="007B4F4C" w:rsidRDefault="007B4F4C"/>
    <w:p w14:paraId="645EE948" w14:textId="77777777" w:rsidR="007B4F4C" w:rsidRDefault="007B4F4C"/>
    <w:p w14:paraId="31E8F23C" w14:textId="77777777" w:rsidR="007B4F4C" w:rsidRDefault="007B4F4C"/>
    <w:p w14:paraId="654141E8" w14:textId="77777777" w:rsidR="007B4F4C" w:rsidRDefault="007B4F4C"/>
    <w:p w14:paraId="3C52402C" w14:textId="77777777" w:rsidR="007B4F4C" w:rsidRDefault="007B4F4C"/>
    <w:p w14:paraId="27A9166A" w14:textId="77777777" w:rsidR="007B4F4C" w:rsidRDefault="007B4F4C"/>
    <w:p w14:paraId="1A75C563" w14:textId="77777777" w:rsidR="007B4F4C" w:rsidRDefault="007B4F4C"/>
    <w:p w14:paraId="40E6D57F" w14:textId="77777777" w:rsidR="007B4F4C" w:rsidRDefault="007B4F4C"/>
    <w:p w14:paraId="7B01D5A1" w14:textId="77777777" w:rsidR="007B4F4C" w:rsidRDefault="007B4F4C"/>
    <w:p w14:paraId="53743C4A" w14:textId="77777777" w:rsidR="007B4F4C" w:rsidRDefault="007B4F4C"/>
    <w:p w14:paraId="1C1AEA98" w14:textId="77777777" w:rsidR="007B4F4C" w:rsidRDefault="007B4F4C"/>
    <w:p w14:paraId="458B367A" w14:textId="77777777" w:rsidR="007B4F4C" w:rsidRDefault="007B4F4C"/>
    <w:p w14:paraId="60440BBA" w14:textId="77777777" w:rsidR="007B4F4C" w:rsidRDefault="007B4F4C"/>
    <w:p w14:paraId="01551AD4" w14:textId="028F793F" w:rsidR="00EA15E1" w:rsidRDefault="007B4F4C" w:rsidP="007B4F4C">
      <w:pPr>
        <w:pStyle w:val="Heading1"/>
      </w:pPr>
      <w:bookmarkStart w:id="0" w:name="_Toc149431101"/>
      <w:r>
        <w:t>Introduction:</w:t>
      </w:r>
      <w:bookmarkEnd w:id="0"/>
    </w:p>
    <w:p w14:paraId="58EEEF4D" w14:textId="231FFBF2" w:rsidR="00F5109B" w:rsidRDefault="00F5109B" w:rsidP="00F5109B">
      <w:r>
        <w:t>Apple Inc.</w:t>
      </w:r>
      <w:r w:rsidR="009A0B40">
        <w:t xml:space="preserve"> </w:t>
      </w:r>
      <w:r>
        <w:t xml:space="preserve"> an internationally renowned American </w:t>
      </w:r>
      <w:proofErr w:type="gramStart"/>
      <w:r>
        <w:t>conglomerate</w:t>
      </w:r>
      <w:r w:rsidR="009A0B40">
        <w:t xml:space="preserve"> </w:t>
      </w:r>
      <w:r>
        <w:t xml:space="preserve"> operates</w:t>
      </w:r>
      <w:proofErr w:type="gramEnd"/>
      <w:r>
        <w:t xml:space="preserve"> in the private sector and has a substantial influence on the technical industry.   Established in 1976 by the visionary trinity of Steve </w:t>
      </w:r>
      <w:proofErr w:type="gramStart"/>
      <w:r>
        <w:t>Jobs</w:t>
      </w:r>
      <w:r w:rsidR="009A0B40">
        <w:t xml:space="preserve"> </w:t>
      </w:r>
      <w:r>
        <w:t xml:space="preserve"> Steve</w:t>
      </w:r>
      <w:proofErr w:type="gramEnd"/>
      <w:r>
        <w:t xml:space="preserve"> Wozniak</w:t>
      </w:r>
      <w:r w:rsidR="009A0B40">
        <w:t xml:space="preserve"> </w:t>
      </w:r>
      <w:r>
        <w:t xml:space="preserve"> and Ronald Wayne</w:t>
      </w:r>
      <w:r w:rsidR="009A0B40">
        <w:t xml:space="preserve"> </w:t>
      </w:r>
      <w:r>
        <w:t xml:space="preserve"> Apple's primary objective is to develop groundbreaking products that enhance the quality of people's lives.   The company has gained a highly esteemed reputation for being at the forefront of technological </w:t>
      </w:r>
      <w:proofErr w:type="gramStart"/>
      <w:r>
        <w:t>advancements</w:t>
      </w:r>
      <w:r w:rsidR="009A0B40">
        <w:t xml:space="preserve"> </w:t>
      </w:r>
      <w:r>
        <w:t xml:space="preserve"> producing</w:t>
      </w:r>
      <w:proofErr w:type="gramEnd"/>
      <w:r>
        <w:t xml:space="preserve"> classic designs</w:t>
      </w:r>
      <w:r w:rsidR="009A0B40">
        <w:t xml:space="preserve"> </w:t>
      </w:r>
      <w:r>
        <w:t xml:space="preserve"> and offering a wide range of products and services.   This comprehensive catalog features the widely available </w:t>
      </w:r>
      <w:proofErr w:type="gramStart"/>
      <w:r>
        <w:t>iPhone</w:t>
      </w:r>
      <w:r w:rsidR="009A0B40">
        <w:t xml:space="preserve"> </w:t>
      </w:r>
      <w:r>
        <w:t xml:space="preserve"> adaptable</w:t>
      </w:r>
      <w:proofErr w:type="gramEnd"/>
      <w:r>
        <w:t xml:space="preserve"> iPads</w:t>
      </w:r>
      <w:r w:rsidR="009A0B40">
        <w:t xml:space="preserve"> </w:t>
      </w:r>
      <w:r>
        <w:t xml:space="preserve"> robust Mac PCs</w:t>
      </w:r>
      <w:r w:rsidR="009A0B40">
        <w:t xml:space="preserve"> </w:t>
      </w:r>
      <w:r>
        <w:t xml:space="preserve"> and the user-friendly software combination of iOS and macOS.   Apple expanded its sphere of influence by introducing the revolutionary Apple Watch and making a significant impact in the music industry with Apple Music. </w:t>
      </w:r>
    </w:p>
    <w:p w14:paraId="615F46B2" w14:textId="77777777" w:rsidR="00F5109B" w:rsidRDefault="00F5109B" w:rsidP="00F5109B"/>
    <w:p w14:paraId="19EC8713" w14:textId="683F2800" w:rsidR="007B4F4C" w:rsidRDefault="00F5109B" w:rsidP="00F5109B">
      <w:proofErr w:type="gramStart"/>
      <w:r>
        <w:t>Apple</w:t>
      </w:r>
      <w:r w:rsidR="009A0B40">
        <w:t xml:space="preserve"> </w:t>
      </w:r>
      <w:r>
        <w:t xml:space="preserve"> a</w:t>
      </w:r>
      <w:proofErr w:type="gramEnd"/>
      <w:r>
        <w:t xml:space="preserve"> leading technological company</w:t>
      </w:r>
      <w:r w:rsidR="009A0B40">
        <w:t xml:space="preserve"> </w:t>
      </w:r>
      <w:r>
        <w:t xml:space="preserve"> prioritizes providing a flawless user experience and consistently setting industry standards.   Apple has become a global leader by consistently striving for </w:t>
      </w:r>
      <w:proofErr w:type="gramStart"/>
      <w:r>
        <w:t>innovation</w:t>
      </w:r>
      <w:r w:rsidR="009A0B40">
        <w:t xml:space="preserve"> </w:t>
      </w:r>
      <w:r>
        <w:t xml:space="preserve"> maintaining</w:t>
      </w:r>
      <w:proofErr w:type="gramEnd"/>
      <w:r>
        <w:t xml:space="preserve"> a strong dedication to quality</w:t>
      </w:r>
      <w:r w:rsidR="009A0B40">
        <w:t xml:space="preserve"> </w:t>
      </w:r>
      <w:r>
        <w:t xml:space="preserve"> and having a deep enthusiasm for simplifying complicated matters.   Apple's strategy garners a substantial community of consumers and </w:t>
      </w:r>
      <w:proofErr w:type="gramStart"/>
      <w:r>
        <w:t>aficionados</w:t>
      </w:r>
      <w:r w:rsidR="009A0B40">
        <w:t xml:space="preserve"> </w:t>
      </w:r>
      <w:r>
        <w:t xml:space="preserve"> establishing</w:t>
      </w:r>
      <w:proofErr w:type="gramEnd"/>
      <w:r>
        <w:t xml:space="preserve"> the company as an emblem of innovation and exceptionalism in the realm of technology.</w:t>
      </w:r>
    </w:p>
    <w:p w14:paraId="487E38A6" w14:textId="77777777" w:rsidR="00F5109B" w:rsidRDefault="00F5109B" w:rsidP="00F5109B"/>
    <w:p w14:paraId="74D1DBBB" w14:textId="77777777" w:rsidR="00F5109B" w:rsidRDefault="00F5109B" w:rsidP="00F5109B"/>
    <w:p w14:paraId="19A5103E" w14:textId="77777777" w:rsidR="00F5109B" w:rsidRDefault="00F5109B" w:rsidP="00F5109B"/>
    <w:p w14:paraId="296356EB" w14:textId="77777777" w:rsidR="00F5109B" w:rsidRDefault="00F5109B" w:rsidP="00F5109B"/>
    <w:p w14:paraId="1AA23DEB" w14:textId="77777777" w:rsidR="00F5109B" w:rsidRDefault="00F5109B" w:rsidP="00F5109B"/>
    <w:p w14:paraId="4B4382EF" w14:textId="77777777" w:rsidR="00F5109B" w:rsidRDefault="00F5109B" w:rsidP="00F5109B"/>
    <w:p w14:paraId="24EAFE53" w14:textId="77777777" w:rsidR="00F5109B" w:rsidRDefault="00F5109B" w:rsidP="00F5109B"/>
    <w:p w14:paraId="2D547692" w14:textId="77777777" w:rsidR="00F5109B" w:rsidRDefault="00F5109B" w:rsidP="00F5109B"/>
    <w:p w14:paraId="1A5E06D8" w14:textId="77777777" w:rsidR="00F5109B" w:rsidRDefault="00F5109B" w:rsidP="00F5109B"/>
    <w:p w14:paraId="4636D77A" w14:textId="77777777" w:rsidR="00F5109B" w:rsidRDefault="00F5109B" w:rsidP="00F5109B"/>
    <w:p w14:paraId="1E06BF3D" w14:textId="77777777" w:rsidR="00F5109B" w:rsidRDefault="00F5109B" w:rsidP="00F5109B"/>
    <w:p w14:paraId="4010C818" w14:textId="77777777" w:rsidR="00F5109B" w:rsidRDefault="00F5109B" w:rsidP="00F5109B"/>
    <w:p w14:paraId="480B0692" w14:textId="77777777" w:rsidR="00F5109B" w:rsidRDefault="00F5109B" w:rsidP="00F5109B"/>
    <w:p w14:paraId="4EBCB78B" w14:textId="77777777" w:rsidR="00F5109B" w:rsidRDefault="00F5109B" w:rsidP="00F5109B"/>
    <w:p w14:paraId="2756388D" w14:textId="77777777" w:rsidR="00F5109B" w:rsidRDefault="00F5109B" w:rsidP="00F5109B"/>
    <w:p w14:paraId="6C213B79" w14:textId="4CD136AC" w:rsidR="00F5109B" w:rsidRDefault="00F5109B" w:rsidP="00F5109B">
      <w:pPr>
        <w:pStyle w:val="Heading1"/>
      </w:pPr>
      <w:bookmarkStart w:id="1" w:name="_Toc149431102"/>
      <w:r w:rsidRPr="00F5109B">
        <w:t>Key Functions of the Organization:</w:t>
      </w:r>
      <w:bookmarkEnd w:id="1"/>
    </w:p>
    <w:p w14:paraId="72197892" w14:textId="496414B3" w:rsidR="00F5109B" w:rsidRDefault="00F5109B" w:rsidP="00F5109B">
      <w:r>
        <w:t xml:space="preserve">Accounting and Finance: These are crucial activities for every firm including Apple Inc. </w:t>
      </w:r>
      <w:r w:rsidR="002E7600">
        <w:t>There are some</w:t>
      </w:r>
      <w:r>
        <w:t xml:space="preserve"> functions </w:t>
      </w:r>
      <w:r w:rsidR="002E7600">
        <w:t xml:space="preserve">that </w:t>
      </w:r>
      <w:r>
        <w:t>are vital to the company's financial stability</w:t>
      </w:r>
      <w:r w:rsidR="002E7600" w:rsidRPr="002E7600">
        <w:t xml:space="preserve"> (Cox and Minahan, 2021)</w:t>
      </w:r>
      <w:r>
        <w:t>.</w:t>
      </w:r>
    </w:p>
    <w:p w14:paraId="0CA894C3" w14:textId="112B3230" w:rsidR="00F5109B" w:rsidRDefault="00F5109B" w:rsidP="00F5109B">
      <w:r>
        <w:t>Effective Apple accounting and finance processes include:</w:t>
      </w:r>
    </w:p>
    <w:p w14:paraId="0706E20E" w14:textId="41311CC6" w:rsidR="00F5109B" w:rsidRDefault="00F5109B" w:rsidP="00F5109B">
      <w:r w:rsidRPr="00F5109B">
        <w:rPr>
          <w:b/>
          <w:bCs/>
        </w:rPr>
        <w:t>Budgeting:</w:t>
      </w:r>
      <w:r>
        <w:t xml:space="preserve"> Apple budgets for product development and marketing efforts. Budgets guide financial planning and resource allocation.</w:t>
      </w:r>
    </w:p>
    <w:p w14:paraId="55CC71B1" w14:textId="59D78E59" w:rsidR="00F5109B" w:rsidRDefault="00F5109B" w:rsidP="00F5109B">
      <w:r w:rsidRPr="00F5109B">
        <w:rPr>
          <w:b/>
          <w:bCs/>
        </w:rPr>
        <w:t>Financial reporting:</w:t>
      </w:r>
      <w:r>
        <w:t xml:space="preserve"> Accurate and transparent is essential. Apple must report financials to shareholders</w:t>
      </w:r>
      <w:r w:rsidR="002E7600">
        <w:t xml:space="preserve"> </w:t>
      </w:r>
      <w:proofErr w:type="gramStart"/>
      <w:r>
        <w:t>authorities</w:t>
      </w:r>
      <w:r w:rsidR="009A0B40">
        <w:t xml:space="preserve"> </w:t>
      </w:r>
      <w:r>
        <w:t xml:space="preserve"> and</w:t>
      </w:r>
      <w:proofErr w:type="gramEnd"/>
      <w:r>
        <w:t xml:space="preserve"> the public. These reports update stakeholders on the company's finances</w:t>
      </w:r>
      <w:r w:rsidR="002E7600" w:rsidRPr="002E7600">
        <w:t xml:space="preserve"> (Robert, 2019)</w:t>
      </w:r>
      <w:r>
        <w:t>.</w:t>
      </w:r>
    </w:p>
    <w:p w14:paraId="39BC7FA4" w14:textId="77EACAB8" w:rsidR="00F5109B" w:rsidRDefault="00F5109B" w:rsidP="00F5109B">
      <w:r w:rsidRPr="00F5109B">
        <w:rPr>
          <w:b/>
          <w:bCs/>
        </w:rPr>
        <w:t>Strategic Investment Decisions</w:t>
      </w:r>
      <w:r>
        <w:t>: Apple's massive finances allow strategic investing. This includes supporting R&amp;D for novel goods and services</w:t>
      </w:r>
      <w:r w:rsidR="002E7600">
        <w:t xml:space="preserve"> </w:t>
      </w:r>
      <w:r>
        <w:t xml:space="preserve">purchasing other firms to extend its product </w:t>
      </w:r>
      <w:proofErr w:type="gramStart"/>
      <w:r>
        <w:t>line</w:t>
      </w:r>
      <w:r w:rsidR="009A0B40">
        <w:t xml:space="preserve"> </w:t>
      </w:r>
      <w:r>
        <w:t xml:space="preserve"> and</w:t>
      </w:r>
      <w:proofErr w:type="gramEnd"/>
      <w:r>
        <w:t xml:space="preserve"> investing in infrastructure and technology.</w:t>
      </w:r>
    </w:p>
    <w:p w14:paraId="424AB136" w14:textId="3482CED0" w:rsidR="00F5109B" w:rsidRDefault="00F5109B" w:rsidP="00F5109B">
      <w:r>
        <w:t xml:space="preserve">Financial management is key to Apple's success. It assures </w:t>
      </w:r>
      <w:proofErr w:type="gramStart"/>
      <w:r>
        <w:t>profitability</w:t>
      </w:r>
      <w:r w:rsidR="009A0B40">
        <w:t xml:space="preserve"> </w:t>
      </w:r>
      <w:r>
        <w:t xml:space="preserve"> sustained</w:t>
      </w:r>
      <w:proofErr w:type="gramEnd"/>
      <w:r>
        <w:t xml:space="preserve"> growth</w:t>
      </w:r>
      <w:r w:rsidR="002E7600">
        <w:t xml:space="preserve"> </w:t>
      </w:r>
      <w:r>
        <w:t>and continuing R&amp;D funding</w:t>
      </w:r>
      <w:r w:rsidR="009A0B40">
        <w:t xml:space="preserve"> </w:t>
      </w:r>
      <w:r>
        <w:t xml:space="preserve"> which drives Apple's innovation and product development.</w:t>
      </w:r>
    </w:p>
    <w:p w14:paraId="467D4294" w14:textId="38C4CA45" w:rsidR="00F5109B" w:rsidRDefault="00F5109B" w:rsidP="00F5109B">
      <w:r>
        <w:t xml:space="preserve">Apple is known for its effective marketing </w:t>
      </w:r>
      <w:proofErr w:type="gramStart"/>
      <w:r>
        <w:t>methods</w:t>
      </w:r>
      <w:r w:rsidR="009A0B40">
        <w:t xml:space="preserve"> </w:t>
      </w:r>
      <w:r>
        <w:t xml:space="preserve"> which</w:t>
      </w:r>
      <w:proofErr w:type="gramEnd"/>
      <w:r>
        <w:t xml:space="preserve"> have helped create its brand and client devotion.</w:t>
      </w:r>
    </w:p>
    <w:p w14:paraId="4E6FF910" w14:textId="77777777" w:rsidR="00F5109B" w:rsidRDefault="00F5109B" w:rsidP="00F5109B"/>
    <w:p w14:paraId="3B3F170A" w14:textId="22DD4501" w:rsidR="00F5109B" w:rsidRDefault="00F5109B" w:rsidP="00F5109B">
      <w:r>
        <w:t>Apple's marketing:</w:t>
      </w:r>
    </w:p>
    <w:p w14:paraId="4FAB132D" w14:textId="6782435F" w:rsidR="00F5109B" w:rsidRDefault="00F5109B" w:rsidP="00F5109B">
      <w:r w:rsidRPr="00F5109B">
        <w:rPr>
          <w:b/>
          <w:bCs/>
        </w:rPr>
        <w:t>Product Marketing:</w:t>
      </w:r>
      <w:r>
        <w:t xml:space="preserve"> Apple emphasizes elegant design</w:t>
      </w:r>
      <w:r w:rsidR="002E7600">
        <w:t xml:space="preserve"> </w:t>
      </w:r>
      <w:r>
        <w:t>user-friendly interfaces</w:t>
      </w:r>
      <w:r w:rsidR="002E7600">
        <w:t xml:space="preserve"> </w:t>
      </w:r>
      <w:r>
        <w:t>and the distinctive Apple gadget experience. These marketing activities boost brand awareness and client loyalty. The "Designed by Apple in California" phrase represents excellence and innovation.</w:t>
      </w:r>
    </w:p>
    <w:p w14:paraId="605D6EA5" w14:textId="611466D8" w:rsidR="00F5109B" w:rsidRDefault="00F5109B" w:rsidP="00F5109B">
      <w:r>
        <w:t xml:space="preserve">Apple has established itself as a brand of </w:t>
      </w:r>
      <w:proofErr w:type="gramStart"/>
      <w:r>
        <w:t>innovation</w:t>
      </w:r>
      <w:r w:rsidR="009A0B40">
        <w:t xml:space="preserve"> </w:t>
      </w:r>
      <w:r>
        <w:t xml:space="preserve"> excellence</w:t>
      </w:r>
      <w:proofErr w:type="gramEnd"/>
      <w:r w:rsidR="002E7600">
        <w:t xml:space="preserve"> </w:t>
      </w:r>
      <w:r>
        <w:t>and premium user experience. The marketing staff maintains this brand image.</w:t>
      </w:r>
    </w:p>
    <w:p w14:paraId="536BEEAE" w14:textId="154AC161" w:rsidR="00F5109B" w:rsidRDefault="00F5109B" w:rsidP="00F5109B">
      <w:r>
        <w:t>Apple engages customers through product announcements</w:t>
      </w:r>
      <w:r w:rsidR="002E7600">
        <w:t xml:space="preserve"> </w:t>
      </w:r>
      <w:r>
        <w:t>events</w:t>
      </w:r>
      <w:r w:rsidR="002E7600">
        <w:t xml:space="preserve"> </w:t>
      </w:r>
      <w:r>
        <w:t>and retail outlets. These connections foster Apple user loyalty and community and succeed because marketing promotes its goods and creates brand evangelists by connecting with people emotionally.</w:t>
      </w:r>
    </w:p>
    <w:p w14:paraId="026CBD86" w14:textId="1416ABA4" w:rsidR="00F5109B" w:rsidRDefault="00F5109B" w:rsidP="00F5109B">
      <w:r w:rsidRPr="00F5109B">
        <w:rPr>
          <w:b/>
          <w:bCs/>
        </w:rPr>
        <w:t>HR Management:</w:t>
      </w:r>
      <w:r>
        <w:t xml:space="preserve"> Apple acknowledges its employees as the driving force behind innovation and customer-centric design. HR management is essential for </w:t>
      </w:r>
      <w:proofErr w:type="gramStart"/>
      <w:r>
        <w:t>recruiting</w:t>
      </w:r>
      <w:r w:rsidR="009A0B40">
        <w:t xml:space="preserve"> </w:t>
      </w:r>
      <w:r>
        <w:t xml:space="preserve"> developing</w:t>
      </w:r>
      <w:proofErr w:type="gramEnd"/>
      <w:r w:rsidR="002E7600">
        <w:t xml:space="preserve"> </w:t>
      </w:r>
      <w:r>
        <w:t>and keeping top people.</w:t>
      </w:r>
    </w:p>
    <w:p w14:paraId="20AF77E7" w14:textId="77777777" w:rsidR="00F5109B" w:rsidRDefault="00F5109B" w:rsidP="00F5109B"/>
    <w:p w14:paraId="7FB83E70" w14:textId="72F6A62F" w:rsidR="00F5109B" w:rsidRDefault="00F5109B" w:rsidP="00F5109B">
      <w:r>
        <w:t>Key HR management components:</w:t>
      </w:r>
    </w:p>
    <w:p w14:paraId="7640E638" w14:textId="77777777" w:rsidR="00F5109B" w:rsidRDefault="00F5109B" w:rsidP="00F5109B"/>
    <w:p w14:paraId="5A405BED" w14:textId="3EA70EAA" w:rsidR="00F5109B" w:rsidRDefault="00F5109B" w:rsidP="00F5109B">
      <w:r>
        <w:t>Talent Acquisition: Apple screens applicants to hire the finest in the business. it hires people who share its innovative and excellent culture.</w:t>
      </w:r>
    </w:p>
    <w:p w14:paraId="708BAABC" w14:textId="77777777" w:rsidR="00F5109B" w:rsidRDefault="00F5109B" w:rsidP="00F5109B">
      <w:r>
        <w:t>Apple provides training and growth opportunities for employees. Employees may improve their abilities and keep current with technology.</w:t>
      </w:r>
    </w:p>
    <w:p w14:paraId="61B12552" w14:textId="76BFC5BC" w:rsidR="00F5109B" w:rsidRDefault="00F5109B" w:rsidP="00F5109B">
      <w:r>
        <w:t xml:space="preserve">Apple's culture promotes </w:t>
      </w:r>
      <w:proofErr w:type="gramStart"/>
      <w:r>
        <w:t>creativity</w:t>
      </w:r>
      <w:r w:rsidR="009A0B40">
        <w:t xml:space="preserve"> </w:t>
      </w:r>
      <w:r>
        <w:t xml:space="preserve"> diversity</w:t>
      </w:r>
      <w:proofErr w:type="gramEnd"/>
      <w:r w:rsidR="009A0B40">
        <w:t xml:space="preserve"> </w:t>
      </w:r>
      <w:r>
        <w:t xml:space="preserve"> and cooperation. Company culture encourages collaboration and innovation. Product development at Apple relies on this cooperation culture.</w:t>
      </w:r>
    </w:p>
    <w:p w14:paraId="40D78ED9" w14:textId="64CFB529" w:rsidR="00F5109B" w:rsidRDefault="00F5109B" w:rsidP="00F5109B">
      <w:r>
        <w:t xml:space="preserve">Apple motivates and engages its employees. </w:t>
      </w:r>
      <w:r w:rsidR="009A0B40">
        <w:t>t</w:t>
      </w:r>
      <w:r>
        <w:t xml:space="preserve">o boost employee well-being and job happiness the organization offers wellness programs and a dynamic workplace. </w:t>
      </w:r>
    </w:p>
    <w:p w14:paraId="4F860E98" w14:textId="1A5C33FD" w:rsidR="00F5109B" w:rsidRDefault="00F5109B" w:rsidP="00F5109B">
      <w:r>
        <w:t xml:space="preserve">Apple's </w:t>
      </w:r>
      <w:r w:rsidR="009A0B40">
        <w:t>HR</w:t>
      </w:r>
      <w:r>
        <w:t xml:space="preserve"> practices support its </w:t>
      </w:r>
      <w:proofErr w:type="gramStart"/>
      <w:r>
        <w:t>creative</w:t>
      </w:r>
      <w:r w:rsidR="009A0B40">
        <w:t xml:space="preserve"> </w:t>
      </w:r>
      <w:r>
        <w:t xml:space="preserve"> user</w:t>
      </w:r>
      <w:proofErr w:type="gramEnd"/>
      <w:r>
        <w:t>-focused products. It attracts and maintains great talent and fosters innovation and problem-solving.</w:t>
      </w:r>
    </w:p>
    <w:p w14:paraId="50760008" w14:textId="77777777" w:rsidR="009A0B40" w:rsidRDefault="009A0B40" w:rsidP="00F5109B"/>
    <w:p w14:paraId="5360A2A4" w14:textId="77777777" w:rsidR="009A0B40" w:rsidRDefault="009A0B40" w:rsidP="00F5109B"/>
    <w:p w14:paraId="30F275D7" w14:textId="77777777" w:rsidR="009A0B40" w:rsidRDefault="009A0B40" w:rsidP="00F5109B"/>
    <w:p w14:paraId="6217BF24" w14:textId="77777777" w:rsidR="009A0B40" w:rsidRDefault="009A0B40" w:rsidP="00F5109B"/>
    <w:p w14:paraId="34D1B8DA" w14:textId="77777777" w:rsidR="009A0B40" w:rsidRDefault="009A0B40" w:rsidP="00F5109B"/>
    <w:p w14:paraId="5204F1DF" w14:textId="77777777" w:rsidR="009A0B40" w:rsidRDefault="009A0B40" w:rsidP="00F5109B"/>
    <w:p w14:paraId="3574D7C3" w14:textId="77777777" w:rsidR="009A0B40" w:rsidRDefault="009A0B40" w:rsidP="00F5109B"/>
    <w:p w14:paraId="5C48813E" w14:textId="77777777" w:rsidR="009A0B40" w:rsidRDefault="009A0B40" w:rsidP="00F5109B"/>
    <w:p w14:paraId="7B25EAB9" w14:textId="77777777" w:rsidR="009A0B40" w:rsidRDefault="009A0B40" w:rsidP="00F5109B"/>
    <w:p w14:paraId="49013B99" w14:textId="77777777" w:rsidR="009A0B40" w:rsidRDefault="009A0B40" w:rsidP="00F5109B"/>
    <w:p w14:paraId="06BC5872" w14:textId="77777777" w:rsidR="009A0B40" w:rsidRDefault="009A0B40" w:rsidP="00F5109B"/>
    <w:p w14:paraId="5D5655D9" w14:textId="77777777" w:rsidR="009A0B40" w:rsidRDefault="009A0B40" w:rsidP="00F5109B"/>
    <w:p w14:paraId="275ECF51" w14:textId="77777777" w:rsidR="009A0B40" w:rsidRDefault="009A0B40" w:rsidP="00F5109B"/>
    <w:p w14:paraId="7E78BADA" w14:textId="77777777" w:rsidR="009A0B40" w:rsidRDefault="009A0B40" w:rsidP="00F5109B"/>
    <w:p w14:paraId="73F81D68" w14:textId="77777777" w:rsidR="009A0B40" w:rsidRDefault="009A0B40" w:rsidP="00F5109B"/>
    <w:p w14:paraId="0DB46049" w14:textId="77777777" w:rsidR="009A0B40" w:rsidRDefault="009A0B40" w:rsidP="00F5109B"/>
    <w:p w14:paraId="031D1E0E" w14:textId="77777777" w:rsidR="00F5109B" w:rsidRDefault="00F5109B" w:rsidP="00F5109B"/>
    <w:p w14:paraId="74A1FD6C" w14:textId="77777777" w:rsidR="00F5109B" w:rsidRDefault="00F5109B" w:rsidP="00F5109B"/>
    <w:p w14:paraId="341C8B68" w14:textId="77777777" w:rsidR="00F5109B" w:rsidRDefault="00F5109B" w:rsidP="00F5109B"/>
    <w:p w14:paraId="5AB9AC72" w14:textId="77777777" w:rsidR="00F5109B" w:rsidRDefault="00F5109B" w:rsidP="00F5109B"/>
    <w:p w14:paraId="1B32CF7C" w14:textId="77777777" w:rsidR="00F5109B" w:rsidRDefault="00F5109B" w:rsidP="00F5109B"/>
    <w:p w14:paraId="480B3514" w14:textId="5BDE7FDF" w:rsidR="00F5109B" w:rsidRDefault="00F5109B" w:rsidP="009A0B40">
      <w:pPr>
        <w:pStyle w:val="Heading1"/>
      </w:pPr>
      <w:bookmarkStart w:id="2" w:name="_Toc149431103"/>
      <w:r>
        <w:t>Organizational Culture:</w:t>
      </w:r>
      <w:bookmarkEnd w:id="2"/>
    </w:p>
    <w:p w14:paraId="2C694A4F" w14:textId="026CCC6F" w:rsidR="00F5109B" w:rsidRDefault="00F5109B" w:rsidP="00F5109B">
      <w:r>
        <w:t>Apple's organizational culture is a defining feature of the company. It influences the work environment</w:t>
      </w:r>
      <w:r w:rsidR="009A0B40">
        <w:t xml:space="preserve"> </w:t>
      </w:r>
      <w:r>
        <w:t>decision-</w:t>
      </w:r>
      <w:proofErr w:type="gramStart"/>
      <w:r>
        <w:t>making</w:t>
      </w:r>
      <w:r w:rsidR="009A0B40">
        <w:t xml:space="preserve"> </w:t>
      </w:r>
      <w:r>
        <w:t xml:space="preserve"> and</w:t>
      </w:r>
      <w:proofErr w:type="gramEnd"/>
      <w:r>
        <w:t xml:space="preserve"> innovation. Several key elements characterize Apple's organizational culture:</w:t>
      </w:r>
    </w:p>
    <w:p w14:paraId="3F17288A" w14:textId="77777777" w:rsidR="009A0B40" w:rsidRDefault="009A0B40" w:rsidP="00F5109B"/>
    <w:p w14:paraId="5E5486D9" w14:textId="77777777" w:rsidR="00F5109B" w:rsidRPr="009A0B40" w:rsidRDefault="00F5109B" w:rsidP="00F5109B">
      <w:pPr>
        <w:rPr>
          <w:b/>
          <w:bCs/>
        </w:rPr>
      </w:pPr>
      <w:r w:rsidRPr="009A0B40">
        <w:rPr>
          <w:b/>
          <w:bCs/>
        </w:rPr>
        <w:t>Innovation and Excellence:</w:t>
      </w:r>
    </w:p>
    <w:p w14:paraId="6BC61DFA" w14:textId="6B9C040E" w:rsidR="00F5109B" w:rsidRDefault="00F5109B" w:rsidP="00F5109B">
      <w:r>
        <w:t>Apple places a high premium on innovation and excellence. Employees are encouraged to think beyond conventional boundaries and challenge the status quo. This culture of innovation has resulted in groundbreaking products like the iPhone and iPad. Apple employees strive for excellence in everything they do</w:t>
      </w:r>
      <w:r w:rsidR="009A0B40">
        <w:t xml:space="preserve"> </w:t>
      </w:r>
      <w:r>
        <w:t>driving continuous improvement.</w:t>
      </w:r>
    </w:p>
    <w:p w14:paraId="2A78F649" w14:textId="77777777" w:rsidR="00F5109B" w:rsidRDefault="00F5109B" w:rsidP="00F5109B"/>
    <w:p w14:paraId="7D8D08BC" w14:textId="77777777" w:rsidR="00F5109B" w:rsidRPr="009A0B40" w:rsidRDefault="00F5109B" w:rsidP="00F5109B">
      <w:pPr>
        <w:rPr>
          <w:b/>
          <w:bCs/>
        </w:rPr>
      </w:pPr>
      <w:r w:rsidRPr="009A0B40">
        <w:rPr>
          <w:b/>
          <w:bCs/>
        </w:rPr>
        <w:t>Secrecy and Confidentiality:</w:t>
      </w:r>
    </w:p>
    <w:p w14:paraId="269519AC" w14:textId="4B35D994" w:rsidR="00F5109B" w:rsidRDefault="00F5109B" w:rsidP="00F5109B">
      <w:r>
        <w:t>Apple is known for its strict culture of secrecy surrounding product development. The company operates in a highly competitive environment and values keeping its projects under wraps until the official launch. This culture of confidentiality builds anticipation and curiosity among customers and the public</w:t>
      </w:r>
      <w:r w:rsidR="002E7600">
        <w:t xml:space="preserve"> </w:t>
      </w:r>
      <w:r w:rsidR="002E7600" w:rsidRPr="002E7600">
        <w:t>(Acevedo and Warren, 2021)</w:t>
      </w:r>
      <w:r>
        <w:t>.</w:t>
      </w:r>
    </w:p>
    <w:p w14:paraId="41069B40" w14:textId="77777777" w:rsidR="00F5109B" w:rsidRDefault="00F5109B" w:rsidP="00F5109B"/>
    <w:p w14:paraId="357EAFD5" w14:textId="77777777" w:rsidR="00F5109B" w:rsidRPr="009A0B40" w:rsidRDefault="00F5109B" w:rsidP="00F5109B">
      <w:pPr>
        <w:rPr>
          <w:b/>
          <w:bCs/>
        </w:rPr>
      </w:pPr>
      <w:r w:rsidRPr="009A0B40">
        <w:rPr>
          <w:b/>
          <w:bCs/>
        </w:rPr>
        <w:t>Design-Centric:</w:t>
      </w:r>
    </w:p>
    <w:p w14:paraId="09E5A667" w14:textId="54A92E0B" w:rsidR="00F5109B" w:rsidRDefault="00F5109B" w:rsidP="00F5109B">
      <w:r>
        <w:t>Apple places a strong emphasis on design aesthetics and user experience. The culture encourages design-centric thinking</w:t>
      </w:r>
      <w:r w:rsidR="009A0B40">
        <w:t xml:space="preserve"> </w:t>
      </w:r>
      <w:r>
        <w:t>resulting in beautifully crafted products that not only function well but are also visually appealing. Apple's focus on design sets it apart in the tech industry.</w:t>
      </w:r>
    </w:p>
    <w:p w14:paraId="56F9F002" w14:textId="2CA76622" w:rsidR="00F5109B" w:rsidRDefault="00F5109B" w:rsidP="00F5109B">
      <w:r>
        <w:t>Apple's culture prioritizes addressing customer requests and delivering excellent user experiences. The firm solves challenges and simplifies hard procedures for consumers. The design and functionality of its products reflect this customer-centric approach</w:t>
      </w:r>
      <w:r w:rsidR="002E7600">
        <w:t xml:space="preserve"> </w:t>
      </w:r>
      <w:r w:rsidR="002E7600" w:rsidRPr="002E7600">
        <w:t>(Chan and Clegg, 2022)</w:t>
      </w:r>
      <w:r>
        <w:t>.</w:t>
      </w:r>
    </w:p>
    <w:p w14:paraId="45B82ACB" w14:textId="08419E9B" w:rsidR="00F5109B" w:rsidRDefault="00F5109B" w:rsidP="00F5109B">
      <w:r>
        <w:t xml:space="preserve">Collaboration is valued at </w:t>
      </w:r>
      <w:proofErr w:type="gramStart"/>
      <w:r>
        <w:t>Apple</w:t>
      </w:r>
      <w:r w:rsidR="009A0B40">
        <w:t xml:space="preserve"> </w:t>
      </w:r>
      <w:r>
        <w:t xml:space="preserve"> with</w:t>
      </w:r>
      <w:proofErr w:type="gramEnd"/>
      <w:r>
        <w:t xml:space="preserve"> cross-functional teams collaborating on diverse initiatives. Diverse viewpoints and unique solutions result from this approach. Employees are encouraged to collaborate on challenging challenges.</w:t>
      </w:r>
    </w:p>
    <w:p w14:paraId="6F6CA5E8" w14:textId="122DAD47" w:rsidR="00F5109B" w:rsidRDefault="00F5109B" w:rsidP="00F5109B">
      <w:r>
        <w:t>Apple values responsibility and accountability among its workers. People are encouraged to own their job and thrive. This accountability culture guarantees that every employee contributes to corporate success</w:t>
      </w:r>
      <w:r w:rsidR="002E7600">
        <w:t xml:space="preserve"> </w:t>
      </w:r>
      <w:r w:rsidR="002E7600" w:rsidRPr="002E7600">
        <w:t>(Willow, 2022)</w:t>
      </w:r>
      <w:r>
        <w:t>.</w:t>
      </w:r>
    </w:p>
    <w:p w14:paraId="2152416E" w14:textId="77777777" w:rsidR="00F5109B" w:rsidRDefault="00F5109B" w:rsidP="00F5109B"/>
    <w:p w14:paraId="3AB5C4DE" w14:textId="77777777" w:rsidR="00F5109B" w:rsidRDefault="00F5109B" w:rsidP="00F5109B"/>
    <w:p w14:paraId="570A9640" w14:textId="38E627CC" w:rsidR="00F5109B" w:rsidRDefault="009A0B40" w:rsidP="00717446">
      <w:pPr>
        <w:pStyle w:val="Heading1"/>
      </w:pPr>
      <w:bookmarkStart w:id="3" w:name="_Toc149431104"/>
      <w:r>
        <w:t>Conclusion:</w:t>
      </w:r>
      <w:bookmarkEnd w:id="3"/>
    </w:p>
    <w:p w14:paraId="453E04DD" w14:textId="77777777" w:rsidR="009A0B40" w:rsidRDefault="009A0B40" w:rsidP="009A0B40">
      <w:r>
        <w:t>In summary, the fundamental roles played by Apple Inc., including financial management, marketing strategies, and human resources, are the cornerstones of its remarkable success in the fiercely competitive tech industry. Efficient financial management ensures profitability, enabling continued investment in research and innovation. Apple's marketing prowess not only promotes its products but also forges a distinctive brand identity, cultivating unwavering customer loyalty.</w:t>
      </w:r>
    </w:p>
    <w:p w14:paraId="774D7A6F" w14:textId="77777777" w:rsidR="009A0B40" w:rsidRDefault="009A0B40" w:rsidP="009A0B40"/>
    <w:p w14:paraId="725EE098" w14:textId="77777777" w:rsidR="009A0B40" w:rsidRDefault="009A0B40" w:rsidP="009A0B40">
      <w:r>
        <w:t>Moreover, Apple's organizational culture is a key driver of its achievements. The culture of innovation and pursuit of excellence encourages employees to push boundaries and seek continuous improvement. The emphasis on confidentiality builds anticipation and curiosity among customers. Apple's design-oriented approach results in products that are both visually appealing and functionally superior, all while maintaining a strong focus on customer needs.</w:t>
      </w:r>
    </w:p>
    <w:p w14:paraId="1A421202" w14:textId="7EC2FEDA" w:rsidR="009A0B40" w:rsidRDefault="009A0B40" w:rsidP="009A0B40">
      <w:r>
        <w:t>Apple's exceptional organizational performance and global reputation are a testament to the efficacy of its functions and the influence of its culture in shaping the tech industry.</w:t>
      </w:r>
    </w:p>
    <w:p w14:paraId="3E693EFA" w14:textId="77777777" w:rsidR="00717446" w:rsidRDefault="00717446" w:rsidP="009A0B40"/>
    <w:p w14:paraId="66D23B4E" w14:textId="77777777" w:rsidR="00717446" w:rsidRDefault="00717446" w:rsidP="009A0B40"/>
    <w:p w14:paraId="0F29ED3A" w14:textId="77777777" w:rsidR="00717446" w:rsidRDefault="00717446" w:rsidP="009A0B40"/>
    <w:p w14:paraId="4EEAE6CA" w14:textId="77777777" w:rsidR="00717446" w:rsidRDefault="00717446" w:rsidP="009A0B40"/>
    <w:p w14:paraId="5B1AC673" w14:textId="77777777" w:rsidR="00717446" w:rsidRDefault="00717446" w:rsidP="009A0B40"/>
    <w:p w14:paraId="735ACAF2" w14:textId="77777777" w:rsidR="00717446" w:rsidRDefault="00717446" w:rsidP="009A0B40"/>
    <w:p w14:paraId="1A09AF34" w14:textId="77777777" w:rsidR="00717446" w:rsidRDefault="00717446" w:rsidP="009A0B40"/>
    <w:p w14:paraId="249B19FF" w14:textId="77777777" w:rsidR="00717446" w:rsidRDefault="00717446" w:rsidP="009A0B40"/>
    <w:p w14:paraId="732B85D3" w14:textId="77777777" w:rsidR="00717446" w:rsidRDefault="00717446" w:rsidP="009A0B40"/>
    <w:p w14:paraId="61678AFF" w14:textId="77777777" w:rsidR="00717446" w:rsidRDefault="00717446" w:rsidP="009A0B40"/>
    <w:p w14:paraId="74474C53" w14:textId="77777777" w:rsidR="00717446" w:rsidRDefault="00717446" w:rsidP="009A0B40"/>
    <w:p w14:paraId="5934DD17" w14:textId="77777777" w:rsidR="00717446" w:rsidRDefault="00717446" w:rsidP="009A0B40"/>
    <w:p w14:paraId="4F00FBB3" w14:textId="77777777" w:rsidR="00717446" w:rsidRDefault="00717446" w:rsidP="009A0B40"/>
    <w:p w14:paraId="6244E48B" w14:textId="77777777" w:rsidR="00717446" w:rsidRDefault="00717446" w:rsidP="009A0B40"/>
    <w:p w14:paraId="188ED828" w14:textId="77777777" w:rsidR="00717446" w:rsidRDefault="00717446" w:rsidP="009A0B40"/>
    <w:p w14:paraId="1D5C1AF8" w14:textId="77777777" w:rsidR="00717446" w:rsidRDefault="00717446" w:rsidP="009A0B40"/>
    <w:p w14:paraId="2F843A34" w14:textId="77777777" w:rsidR="002E7600" w:rsidRDefault="002E7600" w:rsidP="002E7600">
      <w:pPr>
        <w:pStyle w:val="Heading1"/>
      </w:pPr>
      <w:bookmarkStart w:id="4" w:name="_Toc149431105"/>
      <w:r>
        <w:lastRenderedPageBreak/>
        <w:t>Reference list</w:t>
      </w:r>
      <w:bookmarkEnd w:id="4"/>
    </w:p>
    <w:p w14:paraId="7EB9A4E5" w14:textId="77777777" w:rsidR="002E7600" w:rsidRDefault="002E7600" w:rsidP="002E7600">
      <w:pPr>
        <w:pStyle w:val="NormalWeb"/>
        <w:spacing w:before="0" w:beforeAutospacing="0" w:after="240" w:afterAutospacing="0" w:line="360" w:lineRule="auto"/>
      </w:pPr>
      <w:r>
        <w:t xml:space="preserve">Acevedo, B. and Warren, S. (2021). Vision in organization studies. </w:t>
      </w:r>
      <w:r>
        <w:rPr>
          <w:i/>
          <w:iCs/>
        </w:rPr>
        <w:t>Culture and Organization</w:t>
      </w:r>
      <w:r>
        <w:t xml:space="preserve">, 18(4), pp.277–284. </w:t>
      </w:r>
      <w:proofErr w:type="spellStart"/>
      <w:proofErr w:type="gramStart"/>
      <w:r>
        <w:t>doi:https</w:t>
      </w:r>
      <w:proofErr w:type="spellEnd"/>
      <w:r>
        <w:t>://doi.org/10.1080/14759551.2012.705524</w:t>
      </w:r>
      <w:proofErr w:type="gramEnd"/>
      <w:r>
        <w:t>.</w:t>
      </w:r>
    </w:p>
    <w:p w14:paraId="32F7D463" w14:textId="77777777" w:rsidR="002E7600" w:rsidRDefault="002E7600" w:rsidP="002E7600">
      <w:pPr>
        <w:pStyle w:val="NormalWeb"/>
        <w:spacing w:before="0" w:beforeAutospacing="0" w:after="240" w:afterAutospacing="0" w:line="360" w:lineRule="auto"/>
      </w:pPr>
      <w:r>
        <w:t xml:space="preserve">Chan, A. and Clegg, S. (2022). History, Culture and Organization Studies. </w:t>
      </w:r>
      <w:r>
        <w:rPr>
          <w:i/>
          <w:iCs/>
        </w:rPr>
        <w:t>Culture and Organization</w:t>
      </w:r>
      <w:r>
        <w:t xml:space="preserve">, 8(4), pp.259–273. </w:t>
      </w:r>
      <w:proofErr w:type="spellStart"/>
      <w:proofErr w:type="gramStart"/>
      <w:r>
        <w:t>doi:https</w:t>
      </w:r>
      <w:proofErr w:type="spellEnd"/>
      <w:r>
        <w:t>://doi.org/10.1080/14759550215613</w:t>
      </w:r>
      <w:proofErr w:type="gramEnd"/>
      <w:r>
        <w:t>.</w:t>
      </w:r>
    </w:p>
    <w:p w14:paraId="689BA2B8" w14:textId="77777777" w:rsidR="002E7600" w:rsidRDefault="002E7600" w:rsidP="002E7600">
      <w:pPr>
        <w:pStyle w:val="NormalWeb"/>
        <w:spacing w:before="0" w:beforeAutospacing="0" w:after="240" w:afterAutospacing="0" w:line="360" w:lineRule="auto"/>
      </w:pPr>
      <w:r>
        <w:t xml:space="preserve">Cox, J.W. and Minahan, S. (2021). Crafting Organization. </w:t>
      </w:r>
      <w:r>
        <w:rPr>
          <w:i/>
          <w:iCs/>
        </w:rPr>
        <w:t>Culture and Organization</w:t>
      </w:r>
      <w:r>
        <w:t xml:space="preserve">, 8(3), pp.209–224. </w:t>
      </w:r>
      <w:proofErr w:type="spellStart"/>
      <w:proofErr w:type="gramStart"/>
      <w:r>
        <w:t>doi:https</w:t>
      </w:r>
      <w:proofErr w:type="spellEnd"/>
      <w:r>
        <w:t>://doi.org/10.1080/14759550215671</w:t>
      </w:r>
      <w:proofErr w:type="gramEnd"/>
      <w:r>
        <w:t>.</w:t>
      </w:r>
    </w:p>
    <w:p w14:paraId="35BE54FF" w14:textId="77777777" w:rsidR="002E7600" w:rsidRDefault="002E7600" w:rsidP="002E7600">
      <w:pPr>
        <w:pStyle w:val="NormalWeb"/>
        <w:spacing w:before="0" w:beforeAutospacing="0" w:after="240" w:afterAutospacing="0" w:line="360" w:lineRule="auto"/>
      </w:pPr>
      <w:r>
        <w:t xml:space="preserve">Robert (2019). The Joint China Accounting and Finance Review (CAFR) and Journal of Accounting, Auditing and Finance (JAAF) Conference. </w:t>
      </w:r>
      <w:r>
        <w:rPr>
          <w:i/>
          <w:iCs/>
        </w:rPr>
        <w:t>Journal of Accounting, Auditing &amp; Finance</w:t>
      </w:r>
      <w:r>
        <w:t xml:space="preserve">, 30(1), pp.122–122. </w:t>
      </w:r>
      <w:proofErr w:type="spellStart"/>
      <w:proofErr w:type="gramStart"/>
      <w:r>
        <w:t>doi:https</w:t>
      </w:r>
      <w:proofErr w:type="spellEnd"/>
      <w:r>
        <w:t>://doi.org/10.1177/0148558x14562674</w:t>
      </w:r>
      <w:proofErr w:type="gramEnd"/>
      <w:r>
        <w:t>.</w:t>
      </w:r>
    </w:p>
    <w:p w14:paraId="61CF808B" w14:textId="77777777" w:rsidR="002E7600" w:rsidRDefault="002E7600" w:rsidP="002E7600">
      <w:pPr>
        <w:pStyle w:val="NormalWeb"/>
        <w:spacing w:before="0" w:beforeAutospacing="0" w:after="240" w:afterAutospacing="0" w:line="360" w:lineRule="auto"/>
      </w:pPr>
      <w:r>
        <w:t xml:space="preserve">Willow, J. (2022). Organizational </w:t>
      </w:r>
      <w:proofErr w:type="gramStart"/>
      <w:r>
        <w:t>culture .</w:t>
      </w:r>
      <w:proofErr w:type="gramEnd"/>
      <w:r>
        <w:t xml:space="preserve"> </w:t>
      </w:r>
      <w:r>
        <w:rPr>
          <w:i/>
          <w:iCs/>
        </w:rPr>
        <w:t>Long Range Planning</w:t>
      </w:r>
      <w:r>
        <w:t xml:space="preserve">, 26(5), p.153. </w:t>
      </w:r>
      <w:proofErr w:type="spellStart"/>
      <w:proofErr w:type="gramStart"/>
      <w:r>
        <w:t>doi:https</w:t>
      </w:r>
      <w:proofErr w:type="spellEnd"/>
      <w:r>
        <w:t>://doi.org/10.1016/0024-6301(93)90120-5</w:t>
      </w:r>
      <w:proofErr w:type="gramEnd"/>
      <w:r>
        <w:t>.</w:t>
      </w:r>
    </w:p>
    <w:p w14:paraId="584DC627" w14:textId="77777777" w:rsidR="00717446" w:rsidRDefault="00717446" w:rsidP="009A0B40"/>
    <w:p w14:paraId="36000AAB" w14:textId="77777777" w:rsidR="00717446" w:rsidRDefault="00717446" w:rsidP="009A0B40"/>
    <w:p w14:paraId="5855FF2C" w14:textId="77777777" w:rsidR="00F5109B" w:rsidRDefault="00F5109B" w:rsidP="00F5109B"/>
    <w:p w14:paraId="72232246" w14:textId="77777777" w:rsidR="00F5109B" w:rsidRDefault="00F5109B" w:rsidP="00F5109B"/>
    <w:p w14:paraId="57929A23" w14:textId="77777777" w:rsidR="00F5109B" w:rsidRDefault="00F5109B" w:rsidP="00F5109B"/>
    <w:p w14:paraId="051D0F3C" w14:textId="77777777" w:rsidR="00F5109B" w:rsidRDefault="00F5109B" w:rsidP="00F5109B"/>
    <w:p w14:paraId="4CDDAC87" w14:textId="77777777" w:rsidR="00F5109B" w:rsidRPr="007B4F4C" w:rsidRDefault="00F5109B" w:rsidP="00F5109B"/>
    <w:sectPr w:rsidR="00F5109B" w:rsidRPr="007B4F4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26002" w14:textId="77777777" w:rsidR="001F2BFA" w:rsidRDefault="001F2BFA" w:rsidP="002E7600">
      <w:pPr>
        <w:spacing w:after="0" w:line="240" w:lineRule="auto"/>
      </w:pPr>
      <w:r>
        <w:separator/>
      </w:r>
    </w:p>
  </w:endnote>
  <w:endnote w:type="continuationSeparator" w:id="0">
    <w:p w14:paraId="5FCF55D2" w14:textId="77777777" w:rsidR="001F2BFA" w:rsidRDefault="001F2BFA" w:rsidP="002E7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332283"/>
      <w:docPartObj>
        <w:docPartGallery w:val="Page Numbers (Bottom of Page)"/>
        <w:docPartUnique/>
      </w:docPartObj>
    </w:sdtPr>
    <w:sdtEndPr>
      <w:rPr>
        <w:noProof/>
      </w:rPr>
    </w:sdtEndPr>
    <w:sdtContent>
      <w:p w14:paraId="7AC2DD2C" w14:textId="7CF63FAA" w:rsidR="002E7600" w:rsidRDefault="002E76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C2DC55" w14:textId="77777777" w:rsidR="002E7600" w:rsidRDefault="002E7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7BC02" w14:textId="77777777" w:rsidR="001F2BFA" w:rsidRDefault="001F2BFA" w:rsidP="002E7600">
      <w:pPr>
        <w:spacing w:after="0" w:line="240" w:lineRule="auto"/>
      </w:pPr>
      <w:r>
        <w:separator/>
      </w:r>
    </w:p>
  </w:footnote>
  <w:footnote w:type="continuationSeparator" w:id="0">
    <w:p w14:paraId="47C320D3" w14:textId="77777777" w:rsidR="001F2BFA" w:rsidRDefault="001F2BFA" w:rsidP="002E76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03"/>
    <w:rsid w:val="001C4C14"/>
    <w:rsid w:val="001C5DDE"/>
    <w:rsid w:val="001F2BFA"/>
    <w:rsid w:val="002E7600"/>
    <w:rsid w:val="00306960"/>
    <w:rsid w:val="00623E10"/>
    <w:rsid w:val="006F1744"/>
    <w:rsid w:val="00717446"/>
    <w:rsid w:val="007B4F4C"/>
    <w:rsid w:val="009A0B40"/>
    <w:rsid w:val="00AD6AF4"/>
    <w:rsid w:val="00BE3052"/>
    <w:rsid w:val="00C13377"/>
    <w:rsid w:val="00E04BA0"/>
    <w:rsid w:val="00EA15E1"/>
    <w:rsid w:val="00F13792"/>
    <w:rsid w:val="00F25A03"/>
    <w:rsid w:val="00F5109B"/>
    <w:rsid w:val="00F74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5ACE95"/>
  <w15:chartTrackingRefBased/>
  <w15:docId w15:val="{22D7652F-FAAD-405F-B539-691A4BBEB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4C"/>
    <w:rPr>
      <w:rFonts w:ascii="Times New Roman" w:hAnsi="Times New Roman"/>
      <w:sz w:val="24"/>
    </w:rPr>
  </w:style>
  <w:style w:type="paragraph" w:styleId="Heading1">
    <w:name w:val="heading 1"/>
    <w:basedOn w:val="Normal"/>
    <w:next w:val="Normal"/>
    <w:link w:val="Heading1Char"/>
    <w:uiPriority w:val="9"/>
    <w:qFormat/>
    <w:rsid w:val="007B4F4C"/>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7B4F4C"/>
    <w:pPr>
      <w:keepNext/>
      <w:keepLines/>
      <w:spacing w:before="40" w:after="0"/>
      <w:outlineLvl w:val="1"/>
    </w:pPr>
    <w:rPr>
      <w:rFonts w:eastAsiaTheme="majorEastAsia" w:cstheme="majorBidi"/>
      <w:b/>
      <w:color w:val="7030A0"/>
      <w:sz w:val="28"/>
      <w:szCs w:val="26"/>
    </w:rPr>
  </w:style>
  <w:style w:type="paragraph" w:styleId="Heading4">
    <w:name w:val="heading 4"/>
    <w:basedOn w:val="Normal"/>
    <w:next w:val="Normal"/>
    <w:link w:val="Heading4Char"/>
    <w:uiPriority w:val="9"/>
    <w:semiHidden/>
    <w:unhideWhenUsed/>
    <w:qFormat/>
    <w:rsid w:val="00F13792"/>
    <w:pPr>
      <w:keepNext/>
      <w:keepLines/>
      <w:spacing w:before="40" w:after="0" w:line="360" w:lineRule="auto"/>
      <w:jc w:val="both"/>
      <w:outlineLvl w:val="3"/>
    </w:pPr>
    <w:rPr>
      <w:rFonts w:asciiTheme="majorHAnsi" w:eastAsiaTheme="majorEastAsia" w:hAnsiTheme="majorHAnsi" w:cstheme="majorBidi"/>
      <w:i/>
      <w:iCs/>
      <w:color w:val="2F5496" w:themeColor="accent1" w:themeShade="BF"/>
      <w:lang w:val="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F4C"/>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7B4F4C"/>
    <w:rPr>
      <w:rFonts w:ascii="Times New Roman" w:eastAsiaTheme="majorEastAsia" w:hAnsi="Times New Roman" w:cstheme="majorBidi"/>
      <w:b/>
      <w:color w:val="7030A0"/>
      <w:sz w:val="28"/>
      <w:szCs w:val="26"/>
    </w:rPr>
  </w:style>
  <w:style w:type="paragraph" w:styleId="NormalWeb">
    <w:name w:val="Normal (Web)"/>
    <w:basedOn w:val="Normal"/>
    <w:uiPriority w:val="99"/>
    <w:semiHidden/>
    <w:unhideWhenUsed/>
    <w:rsid w:val="002E7600"/>
    <w:pPr>
      <w:spacing w:before="100" w:beforeAutospacing="1" w:after="100" w:afterAutospacing="1" w:line="240" w:lineRule="auto"/>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2E7600"/>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2E7600"/>
    <w:pPr>
      <w:spacing w:after="100"/>
    </w:pPr>
  </w:style>
  <w:style w:type="character" w:styleId="Hyperlink">
    <w:name w:val="Hyperlink"/>
    <w:basedOn w:val="DefaultParagraphFont"/>
    <w:uiPriority w:val="99"/>
    <w:unhideWhenUsed/>
    <w:rsid w:val="002E7600"/>
    <w:rPr>
      <w:color w:val="0563C1" w:themeColor="hyperlink"/>
      <w:u w:val="single"/>
    </w:rPr>
  </w:style>
  <w:style w:type="paragraph" w:styleId="Header">
    <w:name w:val="header"/>
    <w:basedOn w:val="Normal"/>
    <w:link w:val="HeaderChar"/>
    <w:uiPriority w:val="99"/>
    <w:unhideWhenUsed/>
    <w:rsid w:val="002E76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600"/>
    <w:rPr>
      <w:rFonts w:ascii="Times New Roman" w:hAnsi="Times New Roman"/>
      <w:sz w:val="24"/>
    </w:rPr>
  </w:style>
  <w:style w:type="paragraph" w:styleId="Footer">
    <w:name w:val="footer"/>
    <w:basedOn w:val="Normal"/>
    <w:link w:val="FooterChar"/>
    <w:uiPriority w:val="99"/>
    <w:unhideWhenUsed/>
    <w:rsid w:val="002E76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600"/>
    <w:rPr>
      <w:rFonts w:ascii="Times New Roman" w:hAnsi="Times New Roman"/>
      <w:sz w:val="24"/>
    </w:rPr>
  </w:style>
  <w:style w:type="character" w:customStyle="1" w:styleId="Heading4Char">
    <w:name w:val="Heading 4 Char"/>
    <w:basedOn w:val="DefaultParagraphFont"/>
    <w:link w:val="Heading4"/>
    <w:uiPriority w:val="9"/>
    <w:semiHidden/>
    <w:rsid w:val="00F13792"/>
    <w:rPr>
      <w:rFonts w:asciiTheme="majorHAnsi" w:eastAsiaTheme="majorEastAsia" w:hAnsiTheme="majorHAnsi" w:cstheme="majorBidi"/>
      <w:i/>
      <w:iCs/>
      <w:color w:val="2F5496" w:themeColor="accent1" w:themeShade="BF"/>
      <w:sz w:val="24"/>
      <w:lang w:val="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20215">
      <w:bodyDiv w:val="1"/>
      <w:marLeft w:val="0"/>
      <w:marRight w:val="0"/>
      <w:marTop w:val="0"/>
      <w:marBottom w:val="0"/>
      <w:divBdr>
        <w:top w:val="none" w:sz="0" w:space="0" w:color="auto"/>
        <w:left w:val="none" w:sz="0" w:space="0" w:color="auto"/>
        <w:bottom w:val="none" w:sz="0" w:space="0" w:color="auto"/>
        <w:right w:val="none" w:sz="0" w:space="0" w:color="auto"/>
      </w:divBdr>
    </w:div>
    <w:div w:id="719133200">
      <w:bodyDiv w:val="1"/>
      <w:marLeft w:val="0"/>
      <w:marRight w:val="0"/>
      <w:marTop w:val="0"/>
      <w:marBottom w:val="0"/>
      <w:divBdr>
        <w:top w:val="none" w:sz="0" w:space="0" w:color="auto"/>
        <w:left w:val="none" w:sz="0" w:space="0" w:color="auto"/>
        <w:bottom w:val="none" w:sz="0" w:space="0" w:color="auto"/>
        <w:right w:val="none" w:sz="0" w:space="0" w:color="auto"/>
      </w:divBdr>
      <w:divsChild>
        <w:div w:id="828448234">
          <w:marLeft w:val="0"/>
          <w:marRight w:val="0"/>
          <w:marTop w:val="0"/>
          <w:marBottom w:val="0"/>
          <w:divBdr>
            <w:top w:val="none" w:sz="0" w:space="0" w:color="auto"/>
            <w:left w:val="none" w:sz="0" w:space="0" w:color="auto"/>
            <w:bottom w:val="none" w:sz="0" w:space="0" w:color="auto"/>
            <w:right w:val="none" w:sz="0" w:space="0" w:color="auto"/>
          </w:divBdr>
        </w:div>
      </w:divsChild>
    </w:div>
    <w:div w:id="750934129">
      <w:bodyDiv w:val="1"/>
      <w:marLeft w:val="0"/>
      <w:marRight w:val="0"/>
      <w:marTop w:val="0"/>
      <w:marBottom w:val="0"/>
      <w:divBdr>
        <w:top w:val="none" w:sz="0" w:space="0" w:color="auto"/>
        <w:left w:val="none" w:sz="0" w:space="0" w:color="auto"/>
        <w:bottom w:val="none" w:sz="0" w:space="0" w:color="auto"/>
        <w:right w:val="none" w:sz="0" w:space="0" w:color="auto"/>
      </w:divBdr>
    </w:div>
    <w:div w:id="177728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5ABB2-2ACA-456E-A31C-7EB5C7142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1529</Words>
  <Characters>8720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Iulia Gorgan</cp:lastModifiedBy>
  <cp:revision>2</cp:revision>
  <dcterms:created xsi:type="dcterms:W3CDTF">2023-10-29T14:46:00Z</dcterms:created>
  <dcterms:modified xsi:type="dcterms:W3CDTF">2023-10-29T14:46:00Z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32b88fd0ec067c1e6ad83276f32d1cc6b2f9ade997526bcbd0ecb41b52df36b5</vt:lpwstr>
  </property>
</Properties>
</file>