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FC99EA" w14:textId="1E567726" w:rsidR="00315CF1" w:rsidRPr="00252AA4" w:rsidRDefault="00A05778" w:rsidP="00A05778">
      <w:pPr>
        <w:jc w:val="center"/>
        <w:rPr>
          <w:rFonts w:ascii="Arial" w:hAnsi="Arial" w:cs="Arial"/>
          <w:sz w:val="24"/>
          <w:szCs w:val="24"/>
          <w:u w:val="single"/>
        </w:rPr>
      </w:pPr>
      <w:r w:rsidRPr="00252AA4">
        <w:rPr>
          <w:rFonts w:ascii="Arial" w:hAnsi="Arial" w:cs="Arial"/>
          <w:sz w:val="24"/>
          <w:szCs w:val="24"/>
          <w:u w:val="single"/>
        </w:rPr>
        <w:t>Psychopathology and therapeutic responses in health.</w:t>
      </w:r>
    </w:p>
    <w:p w14:paraId="29BF63A5" w14:textId="79EF230E" w:rsidR="00A05778" w:rsidRPr="00252AA4" w:rsidRDefault="00A05778" w:rsidP="00A05778">
      <w:pPr>
        <w:jc w:val="center"/>
        <w:rPr>
          <w:rFonts w:ascii="Arial" w:hAnsi="Arial" w:cs="Arial"/>
          <w:sz w:val="24"/>
          <w:szCs w:val="24"/>
          <w:u w:val="single"/>
        </w:rPr>
      </w:pPr>
      <w:r w:rsidRPr="00252AA4">
        <w:rPr>
          <w:rFonts w:ascii="Arial" w:hAnsi="Arial" w:cs="Arial"/>
          <w:sz w:val="24"/>
          <w:szCs w:val="24"/>
          <w:u w:val="single"/>
        </w:rPr>
        <w:t>Schizophrenia.</w:t>
      </w:r>
    </w:p>
    <w:p w14:paraId="6620BB9B" w14:textId="10CA1C54" w:rsidR="00A05778" w:rsidRPr="00252AA4" w:rsidRDefault="00A05778" w:rsidP="00A05778">
      <w:pPr>
        <w:rPr>
          <w:rFonts w:ascii="Arial" w:hAnsi="Arial" w:cs="Arial"/>
          <w:sz w:val="24"/>
          <w:szCs w:val="24"/>
        </w:rPr>
      </w:pPr>
    </w:p>
    <w:p w14:paraId="3DCF07BA" w14:textId="6348A5FC" w:rsidR="00E2381D" w:rsidRDefault="00E2381D" w:rsidP="00E2381D">
      <w:pPr>
        <w:spacing w:line="360" w:lineRule="auto"/>
        <w:ind w:firstLine="720"/>
        <w:jc w:val="both"/>
        <w:rPr>
          <w:rFonts w:ascii="Arial" w:hAnsi="Arial" w:cs="Arial"/>
          <w:sz w:val="24"/>
          <w:szCs w:val="24"/>
        </w:rPr>
      </w:pPr>
      <w:r>
        <w:rPr>
          <w:rFonts w:ascii="Arial" w:hAnsi="Arial" w:cs="Arial"/>
          <w:sz w:val="24"/>
          <w:szCs w:val="24"/>
        </w:rPr>
        <w:t xml:space="preserve">This assignment is going to look at schizophrenia, what the ICD-10 is </w:t>
      </w:r>
      <w:r w:rsidR="002944F2">
        <w:rPr>
          <w:rFonts w:ascii="Arial" w:hAnsi="Arial" w:cs="Arial"/>
          <w:sz w:val="24"/>
          <w:szCs w:val="24"/>
        </w:rPr>
        <w:t>and how it</w:t>
      </w:r>
      <w:r>
        <w:rPr>
          <w:rFonts w:ascii="Arial" w:hAnsi="Arial" w:cs="Arial"/>
          <w:sz w:val="24"/>
          <w:szCs w:val="24"/>
        </w:rPr>
        <w:t xml:space="preserve"> defines </w:t>
      </w:r>
      <w:r w:rsidR="002944F2">
        <w:rPr>
          <w:rFonts w:ascii="Arial" w:hAnsi="Arial" w:cs="Arial"/>
          <w:sz w:val="24"/>
          <w:szCs w:val="24"/>
        </w:rPr>
        <w:t>schizophrenia, as well as looking in depth at the history, current demographic for those living with this illness, how it develops</w:t>
      </w:r>
      <w:r w:rsidR="00C14B7C">
        <w:rPr>
          <w:rFonts w:ascii="Arial" w:hAnsi="Arial" w:cs="Arial"/>
          <w:sz w:val="24"/>
          <w:szCs w:val="24"/>
        </w:rPr>
        <w:t xml:space="preserve"> and current treatments. As well as looking </w:t>
      </w:r>
      <w:proofErr w:type="gramStart"/>
      <w:r w:rsidR="00C14B7C">
        <w:rPr>
          <w:rFonts w:ascii="Arial" w:hAnsi="Arial" w:cs="Arial"/>
          <w:sz w:val="24"/>
          <w:szCs w:val="24"/>
        </w:rPr>
        <w:t>in to</w:t>
      </w:r>
      <w:proofErr w:type="gramEnd"/>
      <w:r w:rsidR="00C14B7C">
        <w:rPr>
          <w:rFonts w:ascii="Arial" w:hAnsi="Arial" w:cs="Arial"/>
          <w:sz w:val="24"/>
          <w:szCs w:val="24"/>
        </w:rPr>
        <w:t xml:space="preserve"> the impact that social media has and the current stigmas surrounding schizophrenia, what is known about the illness and any recommendations that could improve the quality of life for those living with this disorder. </w:t>
      </w:r>
    </w:p>
    <w:p w14:paraId="34AD6F06" w14:textId="5C8A398F" w:rsidR="00A05778" w:rsidRPr="00252AA4" w:rsidRDefault="005D4740" w:rsidP="00E2381D">
      <w:pPr>
        <w:spacing w:line="360" w:lineRule="auto"/>
        <w:ind w:firstLine="720"/>
        <w:jc w:val="both"/>
        <w:rPr>
          <w:rFonts w:ascii="Arial" w:hAnsi="Arial" w:cs="Arial"/>
          <w:sz w:val="24"/>
          <w:szCs w:val="24"/>
        </w:rPr>
      </w:pPr>
      <w:r w:rsidRPr="00252AA4">
        <w:rPr>
          <w:rFonts w:ascii="Arial" w:hAnsi="Arial" w:cs="Arial"/>
          <w:sz w:val="24"/>
          <w:szCs w:val="24"/>
        </w:rPr>
        <w:t xml:space="preserve">Within health care ICD </w:t>
      </w:r>
      <w:r w:rsidR="00AC0D47" w:rsidRPr="00252AA4">
        <w:rPr>
          <w:rFonts w:ascii="Arial" w:hAnsi="Arial" w:cs="Arial"/>
          <w:sz w:val="24"/>
          <w:szCs w:val="24"/>
        </w:rPr>
        <w:t xml:space="preserve">or “International Classification of Diseases” is used as a handbook and method of diagnosing diseases. The ICD outlines the global </w:t>
      </w:r>
      <w:r w:rsidR="00F0063B" w:rsidRPr="00252AA4">
        <w:rPr>
          <w:rFonts w:ascii="Arial" w:hAnsi="Arial" w:cs="Arial"/>
          <w:sz w:val="24"/>
          <w:szCs w:val="24"/>
        </w:rPr>
        <w:t xml:space="preserve">standard for diagnosis within the healthcare setting. </w:t>
      </w:r>
      <w:r w:rsidR="008E6FCA" w:rsidRPr="00252AA4">
        <w:rPr>
          <w:rFonts w:ascii="Arial" w:hAnsi="Arial" w:cs="Arial"/>
          <w:sz w:val="24"/>
          <w:szCs w:val="24"/>
        </w:rPr>
        <w:t>The ICD-10 includes codes used to categorise</w:t>
      </w:r>
      <w:r w:rsidR="00892335" w:rsidRPr="00252AA4">
        <w:rPr>
          <w:rFonts w:ascii="Arial" w:hAnsi="Arial" w:cs="Arial"/>
          <w:sz w:val="24"/>
          <w:szCs w:val="24"/>
        </w:rPr>
        <w:t xml:space="preserve"> mental health disorders, comprehensive structures to classify “boarder conditions”, indications for each mental health disorder, as well as outlining similar conditions each mental health disorder may be linked to </w:t>
      </w:r>
      <w:r w:rsidR="008E6FCA" w:rsidRPr="00252AA4">
        <w:rPr>
          <w:rFonts w:ascii="Arial" w:hAnsi="Arial" w:cs="Arial"/>
          <w:sz w:val="24"/>
          <w:szCs w:val="24"/>
        </w:rPr>
        <w:t>(Harley therapy, 2017)</w:t>
      </w:r>
      <w:r w:rsidR="00892335" w:rsidRPr="00252AA4">
        <w:rPr>
          <w:rFonts w:ascii="Arial" w:hAnsi="Arial" w:cs="Arial"/>
          <w:sz w:val="24"/>
          <w:szCs w:val="24"/>
        </w:rPr>
        <w:t>.</w:t>
      </w:r>
      <w:r w:rsidR="007F608C" w:rsidRPr="00252AA4">
        <w:rPr>
          <w:rFonts w:ascii="Arial" w:hAnsi="Arial" w:cs="Arial"/>
          <w:sz w:val="24"/>
          <w:szCs w:val="24"/>
        </w:rPr>
        <w:t xml:space="preserve"> The ICD enables </w:t>
      </w:r>
      <w:r w:rsidR="00127CA0" w:rsidRPr="00252AA4">
        <w:rPr>
          <w:rFonts w:ascii="Arial" w:hAnsi="Arial" w:cs="Arial"/>
          <w:sz w:val="24"/>
          <w:szCs w:val="24"/>
        </w:rPr>
        <w:t>a structured documentation, examination, explanation, and collation of deaths and those suffering with a disease. With this information being gathered from a range of countries on different occasions</w:t>
      </w:r>
      <w:r w:rsidR="005D5934" w:rsidRPr="00252AA4">
        <w:rPr>
          <w:rFonts w:ascii="Arial" w:hAnsi="Arial" w:cs="Arial"/>
          <w:sz w:val="24"/>
          <w:szCs w:val="24"/>
        </w:rPr>
        <w:t xml:space="preserve"> (WHO,2021</w:t>
      </w:r>
      <w:r w:rsidR="00A42472">
        <w:rPr>
          <w:rFonts w:ascii="Arial" w:hAnsi="Arial" w:cs="Arial"/>
          <w:sz w:val="24"/>
          <w:szCs w:val="24"/>
        </w:rPr>
        <w:t>)</w:t>
      </w:r>
      <w:r w:rsidR="00312187" w:rsidRPr="00252AA4">
        <w:rPr>
          <w:rFonts w:ascii="Arial" w:hAnsi="Arial" w:cs="Arial"/>
          <w:sz w:val="24"/>
          <w:szCs w:val="24"/>
        </w:rPr>
        <w:t>.</w:t>
      </w:r>
    </w:p>
    <w:p w14:paraId="02397C25" w14:textId="1166683D" w:rsidR="006672BD" w:rsidRDefault="00312187" w:rsidP="00E2381D">
      <w:pPr>
        <w:spacing w:line="360" w:lineRule="auto"/>
        <w:ind w:firstLine="720"/>
        <w:jc w:val="both"/>
        <w:rPr>
          <w:rFonts w:ascii="Arial" w:hAnsi="Arial" w:cs="Arial"/>
          <w:sz w:val="24"/>
          <w:szCs w:val="24"/>
        </w:rPr>
      </w:pPr>
      <w:r w:rsidRPr="00252AA4">
        <w:rPr>
          <w:rFonts w:ascii="Arial" w:hAnsi="Arial" w:cs="Arial"/>
          <w:sz w:val="24"/>
          <w:szCs w:val="24"/>
        </w:rPr>
        <w:t xml:space="preserve">One of the mental health diseases that is outlined in the ICD-10 is schizophrenia. </w:t>
      </w:r>
      <w:r w:rsidR="0004285C" w:rsidRPr="00252AA4">
        <w:rPr>
          <w:rFonts w:ascii="Arial" w:hAnsi="Arial" w:cs="Arial"/>
          <w:sz w:val="24"/>
          <w:szCs w:val="24"/>
        </w:rPr>
        <w:t xml:space="preserve">Documentation of those displaying “insane” behaviour have even been noted in the Bible, in Mark 5 it states, “All day and all night among the tombs and in the </w:t>
      </w:r>
      <w:r w:rsidR="003C5DED" w:rsidRPr="00252AA4">
        <w:rPr>
          <w:rFonts w:ascii="Arial" w:hAnsi="Arial" w:cs="Arial"/>
          <w:sz w:val="24"/>
          <w:szCs w:val="24"/>
        </w:rPr>
        <w:t>mountains,</w:t>
      </w:r>
      <w:r w:rsidR="0004285C" w:rsidRPr="00252AA4">
        <w:rPr>
          <w:rFonts w:ascii="Arial" w:hAnsi="Arial" w:cs="Arial"/>
          <w:sz w:val="24"/>
          <w:szCs w:val="24"/>
        </w:rPr>
        <w:t xml:space="preserve"> he would howl and gash himself with stones”. However, the earliest documentation describing a disease like schizophrenia is dated 1550BC</w:t>
      </w:r>
      <w:r w:rsidR="00531D62">
        <w:rPr>
          <w:rFonts w:ascii="Arial" w:hAnsi="Arial" w:cs="Arial"/>
          <w:sz w:val="24"/>
          <w:szCs w:val="24"/>
        </w:rPr>
        <w:t xml:space="preserve"> from</w:t>
      </w:r>
      <w:r w:rsidR="0004285C" w:rsidRPr="00252AA4">
        <w:rPr>
          <w:rFonts w:ascii="Arial" w:hAnsi="Arial" w:cs="Arial"/>
          <w:sz w:val="24"/>
          <w:szCs w:val="24"/>
        </w:rPr>
        <w:t xml:space="preserve"> Egypt. The first description of schizophrenia was made by Dr Emil Kra</w:t>
      </w:r>
      <w:r w:rsidR="00C14A7C" w:rsidRPr="00252AA4">
        <w:rPr>
          <w:rFonts w:ascii="Arial" w:hAnsi="Arial" w:cs="Arial"/>
          <w:sz w:val="24"/>
          <w:szCs w:val="24"/>
        </w:rPr>
        <w:t>e</w:t>
      </w:r>
      <w:r w:rsidR="0004285C" w:rsidRPr="00252AA4">
        <w:rPr>
          <w:rFonts w:ascii="Arial" w:hAnsi="Arial" w:cs="Arial"/>
          <w:sz w:val="24"/>
          <w:szCs w:val="24"/>
        </w:rPr>
        <w:t>pelin in the 19</w:t>
      </w:r>
      <w:r w:rsidR="0004285C" w:rsidRPr="00252AA4">
        <w:rPr>
          <w:rFonts w:ascii="Arial" w:hAnsi="Arial" w:cs="Arial"/>
          <w:sz w:val="24"/>
          <w:szCs w:val="24"/>
          <w:vertAlign w:val="superscript"/>
        </w:rPr>
        <w:t>th</w:t>
      </w:r>
      <w:r w:rsidR="0004285C" w:rsidRPr="00252AA4">
        <w:rPr>
          <w:rFonts w:ascii="Arial" w:hAnsi="Arial" w:cs="Arial"/>
          <w:sz w:val="24"/>
          <w:szCs w:val="24"/>
        </w:rPr>
        <w:t xml:space="preserve"> Century. Even though his knowledge of schizophrenia was limited his work provided the ability to differentiate between other conditions such as bipolar (Living with schizophrenia UK, 2021</w:t>
      </w:r>
      <w:r w:rsidR="004A0C4C">
        <w:rPr>
          <w:rFonts w:ascii="Arial" w:hAnsi="Arial" w:cs="Arial"/>
          <w:sz w:val="24"/>
          <w:szCs w:val="24"/>
        </w:rPr>
        <w:t>a</w:t>
      </w:r>
      <w:r w:rsidR="0004285C" w:rsidRPr="00252AA4">
        <w:rPr>
          <w:rFonts w:ascii="Arial" w:hAnsi="Arial" w:cs="Arial"/>
          <w:sz w:val="24"/>
          <w:szCs w:val="24"/>
        </w:rPr>
        <w:t xml:space="preserve">). </w:t>
      </w:r>
      <w:r w:rsidR="003C5DED" w:rsidRPr="00252AA4">
        <w:rPr>
          <w:rFonts w:ascii="Arial" w:hAnsi="Arial" w:cs="Arial"/>
          <w:sz w:val="24"/>
          <w:szCs w:val="24"/>
        </w:rPr>
        <w:t>Before</w:t>
      </w:r>
      <w:r w:rsidR="00C20143" w:rsidRPr="00252AA4">
        <w:rPr>
          <w:rFonts w:ascii="Arial" w:hAnsi="Arial" w:cs="Arial"/>
          <w:sz w:val="24"/>
          <w:szCs w:val="24"/>
        </w:rPr>
        <w:t xml:space="preserve"> Dr Kra</w:t>
      </w:r>
      <w:r w:rsidR="00C14A7C" w:rsidRPr="00252AA4">
        <w:rPr>
          <w:rFonts w:ascii="Arial" w:hAnsi="Arial" w:cs="Arial"/>
          <w:sz w:val="24"/>
          <w:szCs w:val="24"/>
        </w:rPr>
        <w:t>e</w:t>
      </w:r>
      <w:r w:rsidR="00C20143" w:rsidRPr="00252AA4">
        <w:rPr>
          <w:rFonts w:ascii="Arial" w:hAnsi="Arial" w:cs="Arial"/>
          <w:sz w:val="24"/>
          <w:szCs w:val="24"/>
        </w:rPr>
        <w:t>pelin’s description</w:t>
      </w:r>
      <w:r w:rsidR="009A6431">
        <w:rPr>
          <w:rFonts w:ascii="Arial" w:hAnsi="Arial" w:cs="Arial"/>
          <w:sz w:val="24"/>
          <w:szCs w:val="24"/>
        </w:rPr>
        <w:t>,</w:t>
      </w:r>
      <w:r w:rsidR="00C20143" w:rsidRPr="00252AA4">
        <w:rPr>
          <w:rFonts w:ascii="Arial" w:hAnsi="Arial" w:cs="Arial"/>
          <w:sz w:val="24"/>
          <w:szCs w:val="24"/>
        </w:rPr>
        <w:t xml:space="preserve"> </w:t>
      </w:r>
      <w:r w:rsidR="00F36798" w:rsidRPr="00252AA4">
        <w:rPr>
          <w:rFonts w:ascii="Arial" w:hAnsi="Arial" w:cs="Arial"/>
          <w:sz w:val="24"/>
          <w:szCs w:val="24"/>
        </w:rPr>
        <w:t>in the 18</w:t>
      </w:r>
      <w:r w:rsidR="00F36798" w:rsidRPr="00252AA4">
        <w:rPr>
          <w:rFonts w:ascii="Arial" w:hAnsi="Arial" w:cs="Arial"/>
          <w:sz w:val="24"/>
          <w:szCs w:val="24"/>
          <w:vertAlign w:val="superscript"/>
        </w:rPr>
        <w:t>th</w:t>
      </w:r>
      <w:r w:rsidR="00F36798" w:rsidRPr="00252AA4">
        <w:rPr>
          <w:rFonts w:ascii="Arial" w:hAnsi="Arial" w:cs="Arial"/>
          <w:sz w:val="24"/>
          <w:szCs w:val="24"/>
        </w:rPr>
        <w:t xml:space="preserve"> Century schizophrenia had been labelled as “demen</w:t>
      </w:r>
      <w:r w:rsidR="00C20143" w:rsidRPr="00252AA4">
        <w:rPr>
          <w:rFonts w:ascii="Arial" w:hAnsi="Arial" w:cs="Arial"/>
          <w:sz w:val="24"/>
          <w:szCs w:val="24"/>
        </w:rPr>
        <w:t>t</w:t>
      </w:r>
      <w:r w:rsidR="00F36798" w:rsidRPr="00252AA4">
        <w:rPr>
          <w:rFonts w:ascii="Arial" w:hAnsi="Arial" w:cs="Arial"/>
          <w:sz w:val="24"/>
          <w:szCs w:val="24"/>
        </w:rPr>
        <w:t>ia praecox”, or “precocious demen</w:t>
      </w:r>
      <w:r w:rsidR="00C20143" w:rsidRPr="00252AA4">
        <w:rPr>
          <w:rFonts w:ascii="Arial" w:hAnsi="Arial" w:cs="Arial"/>
          <w:sz w:val="24"/>
          <w:szCs w:val="24"/>
        </w:rPr>
        <w:t>t</w:t>
      </w:r>
      <w:r w:rsidR="00F36798" w:rsidRPr="00252AA4">
        <w:rPr>
          <w:rFonts w:ascii="Arial" w:hAnsi="Arial" w:cs="Arial"/>
          <w:sz w:val="24"/>
          <w:szCs w:val="24"/>
        </w:rPr>
        <w:t>ia” by a French psychiatrist, Benedict Augustine Morel (1809-1873). Dr Emil Kra</w:t>
      </w:r>
      <w:r w:rsidR="00C14A7C" w:rsidRPr="00252AA4">
        <w:rPr>
          <w:rFonts w:ascii="Arial" w:hAnsi="Arial" w:cs="Arial"/>
          <w:sz w:val="24"/>
          <w:szCs w:val="24"/>
        </w:rPr>
        <w:t>e</w:t>
      </w:r>
      <w:r w:rsidR="00F36798" w:rsidRPr="00252AA4">
        <w:rPr>
          <w:rFonts w:ascii="Arial" w:hAnsi="Arial" w:cs="Arial"/>
          <w:sz w:val="24"/>
          <w:szCs w:val="24"/>
        </w:rPr>
        <w:t xml:space="preserve">pelin combined explanations of catatonia by </w:t>
      </w:r>
      <w:proofErr w:type="spellStart"/>
      <w:r w:rsidR="00F36798" w:rsidRPr="00252AA4">
        <w:rPr>
          <w:rFonts w:ascii="Arial" w:hAnsi="Arial" w:cs="Arial"/>
          <w:sz w:val="24"/>
          <w:szCs w:val="24"/>
        </w:rPr>
        <w:t>Kahlbaum</w:t>
      </w:r>
      <w:proofErr w:type="spellEnd"/>
      <w:r w:rsidR="00F36798" w:rsidRPr="00252AA4">
        <w:rPr>
          <w:rFonts w:ascii="Arial" w:hAnsi="Arial" w:cs="Arial"/>
          <w:sz w:val="24"/>
          <w:szCs w:val="24"/>
        </w:rPr>
        <w:t xml:space="preserve"> (1863) and hebephrenia by Hecker (1871), as well as what he described as “dementia paranoia” to a singl</w:t>
      </w:r>
      <w:r w:rsidR="00C20143" w:rsidRPr="00252AA4">
        <w:rPr>
          <w:rFonts w:ascii="Arial" w:hAnsi="Arial" w:cs="Arial"/>
          <w:sz w:val="24"/>
          <w:szCs w:val="24"/>
        </w:rPr>
        <w:t>e</w:t>
      </w:r>
      <w:r w:rsidR="00F36798" w:rsidRPr="00252AA4">
        <w:rPr>
          <w:rFonts w:ascii="Arial" w:hAnsi="Arial" w:cs="Arial"/>
          <w:sz w:val="24"/>
          <w:szCs w:val="24"/>
        </w:rPr>
        <w:t xml:space="preserve"> disorder with an early beginning, an un</w:t>
      </w:r>
      <w:r w:rsidR="00C20143" w:rsidRPr="00252AA4">
        <w:rPr>
          <w:rFonts w:ascii="Arial" w:hAnsi="Arial" w:cs="Arial"/>
          <w:sz w:val="24"/>
          <w:szCs w:val="24"/>
        </w:rPr>
        <w:t>likely chance of survival</w:t>
      </w:r>
      <w:r w:rsidR="00F36798" w:rsidRPr="00252AA4">
        <w:rPr>
          <w:rFonts w:ascii="Arial" w:hAnsi="Arial" w:cs="Arial"/>
          <w:sz w:val="24"/>
          <w:szCs w:val="24"/>
        </w:rPr>
        <w:t xml:space="preserve">, as well as 36 “psychic symptoms” </w:t>
      </w:r>
      <w:r w:rsidR="00F36798" w:rsidRPr="00252AA4">
        <w:rPr>
          <w:rFonts w:ascii="Arial" w:hAnsi="Arial" w:cs="Arial"/>
          <w:sz w:val="24"/>
          <w:szCs w:val="24"/>
        </w:rPr>
        <w:lastRenderedPageBreak/>
        <w:t>and 19 “bodily symptoms”. One of the most likely psychic symptoms was said to be hallucinations</w:t>
      </w:r>
      <w:r w:rsidR="001B31F9" w:rsidRPr="00252AA4">
        <w:rPr>
          <w:rFonts w:ascii="Arial" w:hAnsi="Arial" w:cs="Arial"/>
          <w:sz w:val="24"/>
          <w:szCs w:val="24"/>
        </w:rPr>
        <w:t xml:space="preserve"> (</w:t>
      </w:r>
      <w:r w:rsidR="00630B42" w:rsidRPr="00252AA4">
        <w:rPr>
          <w:rFonts w:ascii="Arial" w:hAnsi="Arial" w:cs="Arial"/>
          <w:sz w:val="24"/>
          <w:szCs w:val="24"/>
        </w:rPr>
        <w:t>Lavretsky</w:t>
      </w:r>
      <w:r w:rsidR="001B31F9" w:rsidRPr="00252AA4">
        <w:rPr>
          <w:rFonts w:ascii="Arial" w:hAnsi="Arial" w:cs="Arial"/>
          <w:sz w:val="24"/>
          <w:szCs w:val="24"/>
        </w:rPr>
        <w:t>, 20</w:t>
      </w:r>
      <w:r w:rsidR="00630B42" w:rsidRPr="00252AA4">
        <w:rPr>
          <w:rFonts w:ascii="Arial" w:hAnsi="Arial" w:cs="Arial"/>
          <w:sz w:val="24"/>
          <w:szCs w:val="24"/>
        </w:rPr>
        <w:t>08</w:t>
      </w:r>
      <w:r w:rsidR="001B31F9" w:rsidRPr="00252AA4">
        <w:rPr>
          <w:rFonts w:ascii="Arial" w:hAnsi="Arial" w:cs="Arial"/>
          <w:sz w:val="24"/>
          <w:szCs w:val="24"/>
        </w:rPr>
        <w:t>).</w:t>
      </w:r>
      <w:r w:rsidR="00F93F47" w:rsidRPr="00252AA4">
        <w:rPr>
          <w:rFonts w:ascii="Arial" w:hAnsi="Arial" w:cs="Arial"/>
          <w:sz w:val="24"/>
          <w:szCs w:val="24"/>
        </w:rPr>
        <w:t xml:space="preserve"> The notion of schizophrenia was initially composed by a psychiatrist from Switzerland called Eugen Bleuler in 1908. Dr Emil Kraepelin “dementia praecox” was influential in Bleuler’s theorised group of “diseases or psychoses”. Bleuler noted a range of traits that are occasionally displayed, including but not limited to: autism, echopraxia, echolalia, thought blocking, hallucinations, delusions, paramnesia, negativism, impulsiveness, euphoria</w:t>
      </w:r>
      <w:r w:rsidR="00A1079A" w:rsidRPr="00252AA4">
        <w:rPr>
          <w:rFonts w:ascii="Arial" w:hAnsi="Arial" w:cs="Arial"/>
          <w:sz w:val="24"/>
          <w:szCs w:val="24"/>
        </w:rPr>
        <w:t xml:space="preserve"> (McNally, 2016).</w:t>
      </w:r>
      <w:r w:rsidR="00FA5E46">
        <w:rPr>
          <w:rFonts w:ascii="Arial" w:hAnsi="Arial" w:cs="Arial"/>
          <w:sz w:val="24"/>
          <w:szCs w:val="24"/>
        </w:rPr>
        <w:t xml:space="preserve"> </w:t>
      </w:r>
      <w:r w:rsidR="006672BD">
        <w:rPr>
          <w:rFonts w:ascii="Arial" w:hAnsi="Arial" w:cs="Arial"/>
          <w:sz w:val="24"/>
          <w:szCs w:val="24"/>
        </w:rPr>
        <w:t>Treatments for schizophrenia have changed dramatically over the years, a case study written in the 1950’s by Gottlieb and Huston (1951) documented three treatments used, two of which were extremely harsh and</w:t>
      </w:r>
      <w:r w:rsidR="00CE1903">
        <w:rPr>
          <w:rFonts w:ascii="Arial" w:hAnsi="Arial" w:cs="Arial"/>
          <w:sz w:val="24"/>
          <w:szCs w:val="24"/>
        </w:rPr>
        <w:t xml:space="preserve"> are now viewed as</w:t>
      </w:r>
      <w:r w:rsidR="006672BD">
        <w:rPr>
          <w:rFonts w:ascii="Arial" w:hAnsi="Arial" w:cs="Arial"/>
          <w:sz w:val="24"/>
          <w:szCs w:val="24"/>
        </w:rPr>
        <w:t xml:space="preserve"> inhuman. The three treatments used on a group of 128 patients were, brief psychotherapy, insulin coma, and electric shock. The insulin coma was achieved by increasing the amount of insulin given until the patient became comatose, ranging from a time of 30 minutes to three hours. Each patient was placed </w:t>
      </w:r>
      <w:r w:rsidR="00CE1903">
        <w:rPr>
          <w:rFonts w:ascii="Arial" w:hAnsi="Arial" w:cs="Arial"/>
          <w:sz w:val="24"/>
          <w:szCs w:val="24"/>
        </w:rPr>
        <w:t>into</w:t>
      </w:r>
      <w:r w:rsidR="006672BD">
        <w:rPr>
          <w:rFonts w:ascii="Arial" w:hAnsi="Arial" w:cs="Arial"/>
          <w:sz w:val="24"/>
          <w:szCs w:val="24"/>
        </w:rPr>
        <w:t xml:space="preserve"> a coma 30 times </w:t>
      </w:r>
      <w:proofErr w:type="gramStart"/>
      <w:r w:rsidR="006672BD">
        <w:rPr>
          <w:rFonts w:ascii="Arial" w:hAnsi="Arial" w:cs="Arial"/>
          <w:sz w:val="24"/>
          <w:szCs w:val="24"/>
        </w:rPr>
        <w:t>during the course of</w:t>
      </w:r>
      <w:proofErr w:type="gramEnd"/>
      <w:r w:rsidR="006672BD">
        <w:rPr>
          <w:rFonts w:ascii="Arial" w:hAnsi="Arial" w:cs="Arial"/>
          <w:sz w:val="24"/>
          <w:szCs w:val="24"/>
        </w:rPr>
        <w:t xml:space="preserve"> this treatment. The group of patients that received electric shock treatment used “60 cycle current” that was </w:t>
      </w:r>
      <w:r w:rsidR="00CE1903">
        <w:rPr>
          <w:rFonts w:ascii="Arial" w:hAnsi="Arial" w:cs="Arial"/>
          <w:sz w:val="24"/>
          <w:szCs w:val="24"/>
        </w:rPr>
        <w:t>administered</w:t>
      </w:r>
      <w:r w:rsidR="006672BD">
        <w:rPr>
          <w:rFonts w:ascii="Arial" w:hAnsi="Arial" w:cs="Arial"/>
          <w:sz w:val="24"/>
          <w:szCs w:val="24"/>
        </w:rPr>
        <w:t xml:space="preserve"> using electrodes place</w:t>
      </w:r>
      <w:r w:rsidR="005F462E">
        <w:rPr>
          <w:rFonts w:ascii="Arial" w:hAnsi="Arial" w:cs="Arial"/>
          <w:sz w:val="24"/>
          <w:szCs w:val="24"/>
        </w:rPr>
        <w:t>d</w:t>
      </w:r>
      <w:r w:rsidR="006672BD">
        <w:rPr>
          <w:rFonts w:ascii="Arial" w:hAnsi="Arial" w:cs="Arial"/>
          <w:sz w:val="24"/>
          <w:szCs w:val="24"/>
        </w:rPr>
        <w:t xml:space="preserve"> on the temples. The time of the shocks ranged from 0.1 to 0.3 of a second, using voltages from 80 to 150. This treatment</w:t>
      </w:r>
      <w:r w:rsidR="00CE1903">
        <w:rPr>
          <w:rFonts w:ascii="Arial" w:hAnsi="Arial" w:cs="Arial"/>
          <w:sz w:val="24"/>
          <w:szCs w:val="24"/>
        </w:rPr>
        <w:t xml:space="preserve"> would be used three times a week, on average 15 time in total. </w:t>
      </w:r>
      <w:r w:rsidR="00E53E46">
        <w:rPr>
          <w:rFonts w:ascii="Arial" w:hAnsi="Arial" w:cs="Arial"/>
          <w:sz w:val="24"/>
          <w:szCs w:val="24"/>
        </w:rPr>
        <w:t xml:space="preserve">The biggest change and development towards more humane </w:t>
      </w:r>
      <w:r w:rsidR="007E080D">
        <w:rPr>
          <w:rFonts w:ascii="Arial" w:hAnsi="Arial" w:cs="Arial"/>
          <w:sz w:val="24"/>
          <w:szCs w:val="24"/>
        </w:rPr>
        <w:t>treatment for mental illness came in 1792</w:t>
      </w:r>
      <w:r w:rsidR="007F3CDB">
        <w:rPr>
          <w:rFonts w:ascii="Arial" w:hAnsi="Arial" w:cs="Arial"/>
          <w:sz w:val="24"/>
          <w:szCs w:val="24"/>
        </w:rPr>
        <w:t xml:space="preserve"> with William </w:t>
      </w:r>
      <w:proofErr w:type="spellStart"/>
      <w:r w:rsidR="007F3CDB">
        <w:rPr>
          <w:rFonts w:ascii="Arial" w:hAnsi="Arial" w:cs="Arial"/>
          <w:sz w:val="24"/>
          <w:szCs w:val="24"/>
        </w:rPr>
        <w:t>Tuke</w:t>
      </w:r>
      <w:proofErr w:type="spellEnd"/>
      <w:r w:rsidR="007F3CDB">
        <w:rPr>
          <w:rFonts w:ascii="Arial" w:hAnsi="Arial" w:cs="Arial"/>
          <w:sz w:val="24"/>
          <w:szCs w:val="24"/>
        </w:rPr>
        <w:t xml:space="preserve"> founding The York Retreat. The retreat </w:t>
      </w:r>
      <w:r w:rsidR="00342A90">
        <w:rPr>
          <w:rFonts w:ascii="Arial" w:hAnsi="Arial" w:cs="Arial"/>
          <w:sz w:val="24"/>
          <w:szCs w:val="24"/>
        </w:rPr>
        <w:t xml:space="preserve">came to be due to the death of Hannah Mills, she had been admitted to the “lunatic asylum” in York with “melancholy” </w:t>
      </w:r>
      <w:r w:rsidR="00693210">
        <w:rPr>
          <w:rFonts w:ascii="Arial" w:hAnsi="Arial" w:cs="Arial"/>
          <w:sz w:val="24"/>
          <w:szCs w:val="24"/>
        </w:rPr>
        <w:t xml:space="preserve">(which is </w:t>
      </w:r>
      <w:r w:rsidR="005725E6">
        <w:rPr>
          <w:rFonts w:ascii="Arial" w:hAnsi="Arial" w:cs="Arial"/>
          <w:sz w:val="24"/>
          <w:szCs w:val="24"/>
        </w:rPr>
        <w:t>de</w:t>
      </w:r>
      <w:r w:rsidR="00BF3753">
        <w:rPr>
          <w:rFonts w:ascii="Arial" w:hAnsi="Arial" w:cs="Arial"/>
          <w:sz w:val="24"/>
          <w:szCs w:val="24"/>
        </w:rPr>
        <w:t>fined</w:t>
      </w:r>
      <w:r w:rsidR="005725E6">
        <w:rPr>
          <w:rFonts w:ascii="Arial" w:hAnsi="Arial" w:cs="Arial"/>
          <w:sz w:val="24"/>
          <w:szCs w:val="24"/>
        </w:rPr>
        <w:t xml:space="preserve"> as feeling sad for</w:t>
      </w:r>
      <w:r w:rsidR="00BF3753">
        <w:rPr>
          <w:rFonts w:ascii="Arial" w:hAnsi="Arial" w:cs="Arial"/>
          <w:sz w:val="24"/>
          <w:szCs w:val="24"/>
        </w:rPr>
        <w:t xml:space="preserve"> a</w:t>
      </w:r>
      <w:r w:rsidR="005725E6">
        <w:rPr>
          <w:rFonts w:ascii="Arial" w:hAnsi="Arial" w:cs="Arial"/>
          <w:sz w:val="24"/>
          <w:szCs w:val="24"/>
        </w:rPr>
        <w:t xml:space="preserve"> </w:t>
      </w:r>
      <w:r w:rsidR="00BF3753">
        <w:rPr>
          <w:rFonts w:ascii="Arial" w:hAnsi="Arial" w:cs="Arial"/>
          <w:sz w:val="24"/>
          <w:szCs w:val="24"/>
        </w:rPr>
        <w:t xml:space="preserve">prolonged amount of time, </w:t>
      </w:r>
      <w:r w:rsidR="00963050">
        <w:rPr>
          <w:rFonts w:ascii="Arial" w:hAnsi="Arial" w:cs="Arial"/>
          <w:sz w:val="24"/>
          <w:szCs w:val="24"/>
        </w:rPr>
        <w:t>for</w:t>
      </w:r>
      <w:r w:rsidR="00BF3753">
        <w:rPr>
          <w:rFonts w:ascii="Arial" w:hAnsi="Arial" w:cs="Arial"/>
          <w:sz w:val="24"/>
          <w:szCs w:val="24"/>
        </w:rPr>
        <w:t xml:space="preserve"> </w:t>
      </w:r>
      <w:r w:rsidR="008A1C3B">
        <w:rPr>
          <w:rFonts w:ascii="Arial" w:hAnsi="Arial" w:cs="Arial"/>
          <w:sz w:val="24"/>
          <w:szCs w:val="24"/>
        </w:rPr>
        <w:t>no particular reason (</w:t>
      </w:r>
      <w:r w:rsidR="00963050">
        <w:rPr>
          <w:rFonts w:ascii="Arial" w:hAnsi="Arial" w:cs="Arial"/>
          <w:sz w:val="24"/>
          <w:szCs w:val="24"/>
        </w:rPr>
        <w:t>Cambridge dictionary,</w:t>
      </w:r>
      <w:r w:rsidR="006F1ECE">
        <w:rPr>
          <w:rFonts w:ascii="Arial" w:hAnsi="Arial" w:cs="Arial"/>
          <w:sz w:val="24"/>
          <w:szCs w:val="24"/>
        </w:rPr>
        <w:t xml:space="preserve"> 2021) on the</w:t>
      </w:r>
      <w:r w:rsidR="007D00FC">
        <w:rPr>
          <w:rFonts w:ascii="Arial" w:hAnsi="Arial" w:cs="Arial"/>
          <w:sz w:val="24"/>
          <w:szCs w:val="24"/>
        </w:rPr>
        <w:t xml:space="preserve"> </w:t>
      </w:r>
      <w:proofErr w:type="gramStart"/>
      <w:r w:rsidR="007D00FC">
        <w:rPr>
          <w:rFonts w:ascii="Arial" w:hAnsi="Arial" w:cs="Arial"/>
          <w:sz w:val="24"/>
          <w:szCs w:val="24"/>
        </w:rPr>
        <w:t>15</w:t>
      </w:r>
      <w:r w:rsidR="007D00FC" w:rsidRPr="007D00FC">
        <w:rPr>
          <w:rFonts w:ascii="Arial" w:hAnsi="Arial" w:cs="Arial"/>
          <w:sz w:val="24"/>
          <w:szCs w:val="24"/>
          <w:vertAlign w:val="superscript"/>
        </w:rPr>
        <w:t>th</w:t>
      </w:r>
      <w:proofErr w:type="gramEnd"/>
      <w:r w:rsidR="007D00FC">
        <w:rPr>
          <w:rFonts w:ascii="Arial" w:hAnsi="Arial" w:cs="Arial"/>
          <w:sz w:val="24"/>
          <w:szCs w:val="24"/>
        </w:rPr>
        <w:t xml:space="preserve"> March 1790 and passed away on </w:t>
      </w:r>
      <w:r w:rsidR="00B11435">
        <w:rPr>
          <w:rFonts w:ascii="Arial" w:hAnsi="Arial" w:cs="Arial"/>
          <w:sz w:val="24"/>
          <w:szCs w:val="24"/>
        </w:rPr>
        <w:t>29</w:t>
      </w:r>
      <w:r w:rsidR="00B11435" w:rsidRPr="00B11435">
        <w:rPr>
          <w:rFonts w:ascii="Arial" w:hAnsi="Arial" w:cs="Arial"/>
          <w:sz w:val="24"/>
          <w:szCs w:val="24"/>
          <w:vertAlign w:val="superscript"/>
        </w:rPr>
        <w:t>th</w:t>
      </w:r>
      <w:r w:rsidR="00B11435">
        <w:rPr>
          <w:rFonts w:ascii="Arial" w:hAnsi="Arial" w:cs="Arial"/>
          <w:sz w:val="24"/>
          <w:szCs w:val="24"/>
        </w:rPr>
        <w:t xml:space="preserve"> April 1790. When those close to Hannah tried to visit </w:t>
      </w:r>
      <w:r w:rsidR="00DD5E4B">
        <w:rPr>
          <w:rFonts w:ascii="Arial" w:hAnsi="Arial" w:cs="Arial"/>
          <w:sz w:val="24"/>
          <w:szCs w:val="24"/>
        </w:rPr>
        <w:t>during her time at the asylum they were not allowed, and how she died was not identified</w:t>
      </w:r>
      <w:r w:rsidR="00F95FCD">
        <w:rPr>
          <w:rFonts w:ascii="Arial" w:hAnsi="Arial" w:cs="Arial"/>
          <w:sz w:val="24"/>
          <w:szCs w:val="24"/>
        </w:rPr>
        <w:t>. During this time those with mental health issues were seen to be something that needs to be controlled and kept quiet</w:t>
      </w:r>
      <w:r w:rsidR="00507E59">
        <w:rPr>
          <w:rFonts w:ascii="Arial" w:hAnsi="Arial" w:cs="Arial"/>
          <w:sz w:val="24"/>
          <w:szCs w:val="24"/>
        </w:rPr>
        <w:t xml:space="preserve">. Patients were often secured with shackles and abused, kept on their own and frequently their treatment </w:t>
      </w:r>
      <w:r w:rsidR="005256C5">
        <w:rPr>
          <w:rFonts w:ascii="Arial" w:hAnsi="Arial" w:cs="Arial"/>
          <w:sz w:val="24"/>
          <w:szCs w:val="24"/>
        </w:rPr>
        <w:t>led</w:t>
      </w:r>
      <w:r w:rsidR="00507E59">
        <w:rPr>
          <w:rFonts w:ascii="Arial" w:hAnsi="Arial" w:cs="Arial"/>
          <w:sz w:val="24"/>
          <w:szCs w:val="24"/>
        </w:rPr>
        <w:t xml:space="preserve"> to their deaths. William</w:t>
      </w:r>
      <w:r w:rsidR="00991EF3">
        <w:rPr>
          <w:rFonts w:ascii="Arial" w:hAnsi="Arial" w:cs="Arial"/>
          <w:sz w:val="24"/>
          <w:szCs w:val="24"/>
        </w:rPr>
        <w:t xml:space="preserve"> </w:t>
      </w:r>
      <w:proofErr w:type="spellStart"/>
      <w:r w:rsidR="00991EF3">
        <w:rPr>
          <w:rFonts w:ascii="Arial" w:hAnsi="Arial" w:cs="Arial"/>
          <w:sz w:val="24"/>
          <w:szCs w:val="24"/>
        </w:rPr>
        <w:t>Tuke</w:t>
      </w:r>
      <w:proofErr w:type="spellEnd"/>
      <w:r w:rsidR="00991EF3">
        <w:rPr>
          <w:rFonts w:ascii="Arial" w:hAnsi="Arial" w:cs="Arial"/>
          <w:sz w:val="24"/>
          <w:szCs w:val="24"/>
        </w:rPr>
        <w:t xml:space="preserve"> and his family then took it upon themselves to ensure patients did not continue to receive </w:t>
      </w:r>
      <w:r w:rsidR="009E2202">
        <w:rPr>
          <w:rFonts w:ascii="Arial" w:hAnsi="Arial" w:cs="Arial"/>
          <w:sz w:val="24"/>
          <w:szCs w:val="24"/>
        </w:rPr>
        <w:t>such treatment. The retreat welcomed its first patient on 13</w:t>
      </w:r>
      <w:r w:rsidR="009E2202" w:rsidRPr="009E2202">
        <w:rPr>
          <w:rFonts w:ascii="Arial" w:hAnsi="Arial" w:cs="Arial"/>
          <w:sz w:val="24"/>
          <w:szCs w:val="24"/>
          <w:vertAlign w:val="superscript"/>
        </w:rPr>
        <w:t>th</w:t>
      </w:r>
      <w:r w:rsidR="009E2202">
        <w:rPr>
          <w:rFonts w:ascii="Arial" w:hAnsi="Arial" w:cs="Arial"/>
          <w:sz w:val="24"/>
          <w:szCs w:val="24"/>
        </w:rPr>
        <w:t xml:space="preserve"> July 1796, </w:t>
      </w:r>
      <w:proofErr w:type="gramStart"/>
      <w:r w:rsidR="009E2202">
        <w:rPr>
          <w:rFonts w:ascii="Arial" w:hAnsi="Arial" w:cs="Arial"/>
          <w:sz w:val="24"/>
          <w:szCs w:val="24"/>
        </w:rPr>
        <w:t>The</w:t>
      </w:r>
      <w:proofErr w:type="gramEnd"/>
      <w:r w:rsidR="009E2202">
        <w:rPr>
          <w:rFonts w:ascii="Arial" w:hAnsi="Arial" w:cs="Arial"/>
          <w:sz w:val="24"/>
          <w:szCs w:val="24"/>
        </w:rPr>
        <w:t xml:space="preserve"> retreat aimed to use</w:t>
      </w:r>
      <w:r w:rsidR="00384996">
        <w:rPr>
          <w:rFonts w:ascii="Arial" w:hAnsi="Arial" w:cs="Arial"/>
          <w:sz w:val="24"/>
          <w:szCs w:val="24"/>
        </w:rPr>
        <w:t xml:space="preserve"> more humane and therapeutic approach to treatment, enabling patients to explore the picturesque </w:t>
      </w:r>
      <w:r w:rsidR="0005667D">
        <w:rPr>
          <w:rFonts w:ascii="Arial" w:hAnsi="Arial" w:cs="Arial"/>
          <w:sz w:val="24"/>
          <w:szCs w:val="24"/>
        </w:rPr>
        <w:t xml:space="preserve">grounds. Each handbook on the history of mental health disease highlights how </w:t>
      </w:r>
      <w:proofErr w:type="gramStart"/>
      <w:r w:rsidR="0005667D">
        <w:rPr>
          <w:rFonts w:ascii="Arial" w:hAnsi="Arial" w:cs="Arial"/>
          <w:sz w:val="24"/>
          <w:szCs w:val="24"/>
        </w:rPr>
        <w:t>The</w:t>
      </w:r>
      <w:proofErr w:type="gramEnd"/>
      <w:r w:rsidR="0005667D">
        <w:rPr>
          <w:rFonts w:ascii="Arial" w:hAnsi="Arial" w:cs="Arial"/>
          <w:sz w:val="24"/>
          <w:szCs w:val="24"/>
        </w:rPr>
        <w:t xml:space="preserve"> retreat aided </w:t>
      </w:r>
      <w:r w:rsidR="00C663E2">
        <w:rPr>
          <w:rFonts w:ascii="Arial" w:hAnsi="Arial" w:cs="Arial"/>
          <w:sz w:val="24"/>
          <w:szCs w:val="24"/>
        </w:rPr>
        <w:t>t</w:t>
      </w:r>
      <w:r w:rsidR="005256C5">
        <w:rPr>
          <w:rFonts w:ascii="Arial" w:hAnsi="Arial" w:cs="Arial"/>
          <w:sz w:val="24"/>
          <w:szCs w:val="24"/>
        </w:rPr>
        <w:t>he reform of attitudes (The retreat York, 2020).</w:t>
      </w:r>
    </w:p>
    <w:p w14:paraId="5665AD57" w14:textId="517F2C8A" w:rsidR="00A42472" w:rsidRDefault="00A42472" w:rsidP="00C20143">
      <w:pPr>
        <w:spacing w:line="360" w:lineRule="auto"/>
        <w:jc w:val="both"/>
        <w:rPr>
          <w:rFonts w:ascii="Arial" w:hAnsi="Arial" w:cs="Arial"/>
          <w:sz w:val="24"/>
          <w:szCs w:val="24"/>
        </w:rPr>
      </w:pPr>
      <w:r>
        <w:rPr>
          <w:rFonts w:ascii="Arial" w:hAnsi="Arial" w:cs="Arial"/>
          <w:sz w:val="24"/>
          <w:szCs w:val="24"/>
        </w:rPr>
        <w:lastRenderedPageBreak/>
        <w:tab/>
      </w:r>
      <w:r w:rsidR="00CF334C">
        <w:rPr>
          <w:rFonts w:ascii="Arial" w:hAnsi="Arial" w:cs="Arial"/>
          <w:sz w:val="24"/>
          <w:szCs w:val="24"/>
        </w:rPr>
        <w:t xml:space="preserve">Schizophrenia </w:t>
      </w:r>
      <w:r w:rsidR="00DE5BBD">
        <w:rPr>
          <w:rFonts w:ascii="Arial" w:hAnsi="Arial" w:cs="Arial"/>
          <w:sz w:val="24"/>
          <w:szCs w:val="24"/>
        </w:rPr>
        <w:t>is</w:t>
      </w:r>
      <w:r w:rsidR="00CF334C">
        <w:rPr>
          <w:rFonts w:ascii="Arial" w:hAnsi="Arial" w:cs="Arial"/>
          <w:sz w:val="24"/>
          <w:szCs w:val="24"/>
        </w:rPr>
        <w:t xml:space="preserve"> a long term and acute mental disorder that affects “20 million people worldwide”. Those living with schizophrenia have a higher likelihood (2-3 times) of dying earlier in life than the rest of the public. Schizophrenia has been linked to significant disabilities and could impact on education and professional accomplishment (WHO, 2019).</w:t>
      </w:r>
      <w:r w:rsidR="0024673E">
        <w:rPr>
          <w:rFonts w:ascii="Arial" w:hAnsi="Arial" w:cs="Arial"/>
          <w:sz w:val="24"/>
          <w:szCs w:val="24"/>
        </w:rPr>
        <w:t xml:space="preserve"> Schizophrenia is still widely unknown to the general public and isn’t often spoken about. However, 1 out of 100 people will be diagnosed at one point in their lifetime. There is evidence that black individuals in the UK have a higher likelihood of receiving a schizophrenia diagnosis than if from other ethnic backgrounds. Even though a diagnosis may be higher there is no confirmation that black people are more at risk due to their biology. Reasons behind the higher diagnosis level may be due to black people in the UK being more exposed to being “discriminated against, racism, social deprivation and migration”. Due to the levels of stress these situations can cause they may precipitate the start of schizophrenia. </w:t>
      </w:r>
      <w:r w:rsidR="00F42129">
        <w:rPr>
          <w:rFonts w:ascii="Arial" w:hAnsi="Arial" w:cs="Arial"/>
          <w:sz w:val="24"/>
          <w:szCs w:val="24"/>
        </w:rPr>
        <w:t>Unfortunately,</w:t>
      </w:r>
      <w:r w:rsidR="0024673E">
        <w:rPr>
          <w:rFonts w:ascii="Arial" w:hAnsi="Arial" w:cs="Arial"/>
          <w:sz w:val="24"/>
          <w:szCs w:val="24"/>
        </w:rPr>
        <w:t xml:space="preserve"> the discrimination may come from a healthcare professional that has contrasting “cultural, social or religious” views in turn leading to schizophrenia being diagnosed wrongly (Mind, 2021). </w:t>
      </w:r>
      <w:r w:rsidR="00AB22E0">
        <w:rPr>
          <w:rFonts w:ascii="Arial" w:hAnsi="Arial" w:cs="Arial"/>
          <w:sz w:val="24"/>
          <w:szCs w:val="24"/>
        </w:rPr>
        <w:t xml:space="preserve">The facts and figures surrounding those suffering with schizophrenia </w:t>
      </w:r>
      <w:r w:rsidR="00B92BF3">
        <w:rPr>
          <w:rFonts w:ascii="Arial" w:hAnsi="Arial" w:cs="Arial"/>
          <w:sz w:val="24"/>
          <w:szCs w:val="24"/>
        </w:rPr>
        <w:t>in the UK in the present day show the understanding and effort to help and treat patients has increased significantly</w:t>
      </w:r>
      <w:r w:rsidR="004647F1">
        <w:rPr>
          <w:rFonts w:ascii="Arial" w:hAnsi="Arial" w:cs="Arial"/>
          <w:sz w:val="24"/>
          <w:szCs w:val="24"/>
        </w:rPr>
        <w:t>,</w:t>
      </w:r>
      <w:r w:rsidR="002B6FAF">
        <w:rPr>
          <w:rFonts w:ascii="Arial" w:hAnsi="Arial" w:cs="Arial"/>
          <w:sz w:val="24"/>
          <w:szCs w:val="24"/>
        </w:rPr>
        <w:t xml:space="preserve"> but still has a way to go to ensuring all those suffering</w:t>
      </w:r>
      <w:r w:rsidR="00364B3D">
        <w:rPr>
          <w:rFonts w:ascii="Arial" w:hAnsi="Arial" w:cs="Arial"/>
          <w:sz w:val="24"/>
          <w:szCs w:val="24"/>
        </w:rPr>
        <w:t xml:space="preserve"> </w:t>
      </w:r>
      <w:proofErr w:type="gramStart"/>
      <w:r w:rsidR="00364B3D">
        <w:rPr>
          <w:rFonts w:ascii="Arial" w:hAnsi="Arial" w:cs="Arial"/>
          <w:sz w:val="24"/>
          <w:szCs w:val="24"/>
        </w:rPr>
        <w:t>are</w:t>
      </w:r>
      <w:proofErr w:type="gramEnd"/>
      <w:r w:rsidR="00364B3D">
        <w:rPr>
          <w:rFonts w:ascii="Arial" w:hAnsi="Arial" w:cs="Arial"/>
          <w:sz w:val="24"/>
          <w:szCs w:val="24"/>
        </w:rPr>
        <w:t xml:space="preserve"> able to access what they need. 30% of</w:t>
      </w:r>
      <w:r w:rsidR="00C663E2">
        <w:rPr>
          <w:rFonts w:ascii="Arial" w:hAnsi="Arial" w:cs="Arial"/>
          <w:sz w:val="24"/>
          <w:szCs w:val="24"/>
        </w:rPr>
        <w:t xml:space="preserve"> funding</w:t>
      </w:r>
      <w:r w:rsidR="00364B3D">
        <w:rPr>
          <w:rFonts w:ascii="Arial" w:hAnsi="Arial" w:cs="Arial"/>
          <w:sz w:val="24"/>
          <w:szCs w:val="24"/>
        </w:rPr>
        <w:t xml:space="preserve"> </w:t>
      </w:r>
      <w:r w:rsidR="00BB4E6F">
        <w:rPr>
          <w:rFonts w:ascii="Arial" w:hAnsi="Arial" w:cs="Arial"/>
          <w:sz w:val="24"/>
          <w:szCs w:val="24"/>
        </w:rPr>
        <w:t>disbursed</w:t>
      </w:r>
      <w:r w:rsidR="00364B3D">
        <w:rPr>
          <w:rFonts w:ascii="Arial" w:hAnsi="Arial" w:cs="Arial"/>
          <w:sz w:val="24"/>
          <w:szCs w:val="24"/>
        </w:rPr>
        <w:t xml:space="preserve"> for mental health</w:t>
      </w:r>
      <w:r w:rsidR="00DC48DC">
        <w:rPr>
          <w:rFonts w:ascii="Arial" w:hAnsi="Arial" w:cs="Arial"/>
          <w:sz w:val="24"/>
          <w:szCs w:val="24"/>
        </w:rPr>
        <w:t xml:space="preserve"> in adults through the NHS is used for patients with schizophrenia. Within the UK mental health diseases account for about 10%</w:t>
      </w:r>
      <w:r w:rsidR="001E3F38">
        <w:rPr>
          <w:rFonts w:ascii="Arial" w:hAnsi="Arial" w:cs="Arial"/>
          <w:sz w:val="24"/>
          <w:szCs w:val="24"/>
        </w:rPr>
        <w:t xml:space="preserve"> of all disease being treated, however, only receives 5.5% of research funding (Living</w:t>
      </w:r>
      <w:r w:rsidR="00527003">
        <w:rPr>
          <w:rFonts w:ascii="Arial" w:hAnsi="Arial" w:cs="Arial"/>
          <w:sz w:val="24"/>
          <w:szCs w:val="24"/>
        </w:rPr>
        <w:t xml:space="preserve"> with schizophrenia UK, 2021b)</w:t>
      </w:r>
      <w:r w:rsidR="007D0AE9">
        <w:rPr>
          <w:rFonts w:ascii="Arial" w:hAnsi="Arial" w:cs="Arial"/>
          <w:sz w:val="24"/>
          <w:szCs w:val="24"/>
        </w:rPr>
        <w:t>.</w:t>
      </w:r>
      <w:r w:rsidR="00C50E32">
        <w:rPr>
          <w:rFonts w:ascii="Arial" w:hAnsi="Arial" w:cs="Arial"/>
          <w:sz w:val="24"/>
          <w:szCs w:val="24"/>
        </w:rPr>
        <w:t xml:space="preserve"> </w:t>
      </w:r>
      <w:r w:rsidR="003D47A5">
        <w:rPr>
          <w:rFonts w:ascii="Arial" w:hAnsi="Arial" w:cs="Arial"/>
          <w:sz w:val="24"/>
          <w:szCs w:val="24"/>
        </w:rPr>
        <w:t xml:space="preserve">Living with schizophrenia is not only </w:t>
      </w:r>
      <w:r w:rsidR="00572C83">
        <w:rPr>
          <w:rFonts w:ascii="Arial" w:hAnsi="Arial" w:cs="Arial"/>
          <w:sz w:val="24"/>
          <w:szCs w:val="24"/>
        </w:rPr>
        <w:t xml:space="preserve">difficult for the person themselves but also their families. Looking at one account from a </w:t>
      </w:r>
      <w:r w:rsidR="00147CC4">
        <w:rPr>
          <w:rFonts w:ascii="Arial" w:hAnsi="Arial" w:cs="Arial"/>
          <w:sz w:val="24"/>
          <w:szCs w:val="24"/>
        </w:rPr>
        <w:t>patient’s</w:t>
      </w:r>
      <w:r w:rsidR="00572C83">
        <w:rPr>
          <w:rFonts w:ascii="Arial" w:hAnsi="Arial" w:cs="Arial"/>
          <w:sz w:val="24"/>
          <w:szCs w:val="24"/>
        </w:rPr>
        <w:t xml:space="preserve"> point of view</w:t>
      </w:r>
      <w:r w:rsidR="009939AA">
        <w:rPr>
          <w:rFonts w:ascii="Arial" w:hAnsi="Arial" w:cs="Arial"/>
          <w:sz w:val="24"/>
          <w:szCs w:val="24"/>
        </w:rPr>
        <w:t xml:space="preserve"> </w:t>
      </w:r>
      <w:r w:rsidR="00147CC4">
        <w:rPr>
          <w:rFonts w:ascii="Arial" w:hAnsi="Arial" w:cs="Arial"/>
          <w:sz w:val="24"/>
          <w:szCs w:val="24"/>
        </w:rPr>
        <w:t>34-year-old</w:t>
      </w:r>
      <w:r w:rsidR="009939AA">
        <w:rPr>
          <w:rFonts w:ascii="Arial" w:hAnsi="Arial" w:cs="Arial"/>
          <w:sz w:val="24"/>
          <w:szCs w:val="24"/>
        </w:rPr>
        <w:t xml:space="preserve"> Jamie Duncan describes how he felt and how his diagnosis came to fruition</w:t>
      </w:r>
      <w:r w:rsidR="00F96293">
        <w:rPr>
          <w:rFonts w:ascii="Arial" w:hAnsi="Arial" w:cs="Arial"/>
          <w:sz w:val="24"/>
          <w:szCs w:val="24"/>
        </w:rPr>
        <w:t xml:space="preserve">. Describing how he recalls </w:t>
      </w:r>
      <w:r w:rsidR="00147CC4">
        <w:rPr>
          <w:rFonts w:ascii="Arial" w:hAnsi="Arial" w:cs="Arial"/>
          <w:sz w:val="24"/>
          <w:szCs w:val="24"/>
        </w:rPr>
        <w:t>“feeling</w:t>
      </w:r>
      <w:r w:rsidR="00F96293">
        <w:rPr>
          <w:rFonts w:ascii="Arial" w:hAnsi="Arial" w:cs="Arial"/>
          <w:sz w:val="24"/>
          <w:szCs w:val="24"/>
        </w:rPr>
        <w:t xml:space="preserve"> particularly strange”, also being very wary of other </w:t>
      </w:r>
      <w:r w:rsidR="00105364">
        <w:rPr>
          <w:rFonts w:ascii="Arial" w:hAnsi="Arial" w:cs="Arial"/>
          <w:sz w:val="24"/>
          <w:szCs w:val="24"/>
        </w:rPr>
        <w:t xml:space="preserve">people and paranoia, he would also feel the need to continuously turn the light on and off. After a disagreement </w:t>
      </w:r>
      <w:r w:rsidR="00EB55C2">
        <w:rPr>
          <w:rFonts w:ascii="Arial" w:hAnsi="Arial" w:cs="Arial"/>
          <w:sz w:val="24"/>
          <w:szCs w:val="24"/>
        </w:rPr>
        <w:t xml:space="preserve">with a family </w:t>
      </w:r>
      <w:r w:rsidR="00147CC4">
        <w:rPr>
          <w:rFonts w:ascii="Arial" w:hAnsi="Arial" w:cs="Arial"/>
          <w:sz w:val="24"/>
          <w:szCs w:val="24"/>
        </w:rPr>
        <w:t>member,</w:t>
      </w:r>
      <w:r w:rsidR="00EB55C2">
        <w:rPr>
          <w:rFonts w:ascii="Arial" w:hAnsi="Arial" w:cs="Arial"/>
          <w:sz w:val="24"/>
          <w:szCs w:val="24"/>
        </w:rPr>
        <w:t xml:space="preserve"> he was taken to a mental health inpatient centre and received his schizophrenia diagnosis</w:t>
      </w:r>
      <w:r w:rsidR="004A25F4">
        <w:rPr>
          <w:rFonts w:ascii="Arial" w:hAnsi="Arial" w:cs="Arial"/>
          <w:sz w:val="24"/>
          <w:szCs w:val="24"/>
        </w:rPr>
        <w:t>. Explaining how this upset him and attempting to le</w:t>
      </w:r>
      <w:r w:rsidR="002B07E7">
        <w:rPr>
          <w:rFonts w:ascii="Arial" w:hAnsi="Arial" w:cs="Arial"/>
          <w:sz w:val="24"/>
          <w:szCs w:val="24"/>
        </w:rPr>
        <w:t>a</w:t>
      </w:r>
      <w:r w:rsidR="004A25F4">
        <w:rPr>
          <w:rFonts w:ascii="Arial" w:hAnsi="Arial" w:cs="Arial"/>
          <w:sz w:val="24"/>
          <w:szCs w:val="24"/>
        </w:rPr>
        <w:t>ve the hospital by “kicking the doors”</w:t>
      </w:r>
      <w:r w:rsidR="00D57166">
        <w:rPr>
          <w:rFonts w:ascii="Arial" w:hAnsi="Arial" w:cs="Arial"/>
          <w:sz w:val="24"/>
          <w:szCs w:val="24"/>
        </w:rPr>
        <w:t xml:space="preserve">. After being prescribed medication to enable him to be more composed he started feeling better and was able to move </w:t>
      </w:r>
      <w:r w:rsidR="00147CC4">
        <w:rPr>
          <w:rFonts w:ascii="Arial" w:hAnsi="Arial" w:cs="Arial"/>
          <w:sz w:val="24"/>
          <w:szCs w:val="24"/>
        </w:rPr>
        <w:t>into</w:t>
      </w:r>
      <w:r w:rsidR="00D57166">
        <w:rPr>
          <w:rFonts w:ascii="Arial" w:hAnsi="Arial" w:cs="Arial"/>
          <w:sz w:val="24"/>
          <w:szCs w:val="24"/>
        </w:rPr>
        <w:t xml:space="preserve"> a supported living environment (Rethink,2021).</w:t>
      </w:r>
    </w:p>
    <w:p w14:paraId="697F812C" w14:textId="5D1C2234" w:rsidR="00CD5172" w:rsidRDefault="003C15DA" w:rsidP="006D61FA">
      <w:pPr>
        <w:spacing w:line="360" w:lineRule="auto"/>
        <w:ind w:firstLine="720"/>
        <w:jc w:val="both"/>
        <w:rPr>
          <w:rFonts w:ascii="Arial" w:hAnsi="Arial" w:cs="Arial"/>
          <w:sz w:val="24"/>
          <w:szCs w:val="24"/>
        </w:rPr>
      </w:pPr>
      <w:r>
        <w:rPr>
          <w:rFonts w:ascii="Arial" w:hAnsi="Arial" w:cs="Arial"/>
          <w:sz w:val="24"/>
          <w:szCs w:val="24"/>
        </w:rPr>
        <w:lastRenderedPageBreak/>
        <w:t xml:space="preserve">The development </w:t>
      </w:r>
      <w:r w:rsidR="00E447D0">
        <w:rPr>
          <w:rFonts w:ascii="Arial" w:hAnsi="Arial" w:cs="Arial"/>
          <w:sz w:val="24"/>
          <w:szCs w:val="24"/>
        </w:rPr>
        <w:t xml:space="preserve">of schizophrenia can vary person to person. Schizophrenia usually gets identified </w:t>
      </w:r>
      <w:r w:rsidR="002D7AF8">
        <w:rPr>
          <w:rFonts w:ascii="Arial" w:hAnsi="Arial" w:cs="Arial"/>
          <w:sz w:val="24"/>
          <w:szCs w:val="24"/>
        </w:rPr>
        <w:t>from</w:t>
      </w:r>
      <w:r w:rsidR="00E447D0">
        <w:rPr>
          <w:rFonts w:ascii="Arial" w:hAnsi="Arial" w:cs="Arial"/>
          <w:sz w:val="24"/>
          <w:szCs w:val="24"/>
        </w:rPr>
        <w:t xml:space="preserve"> later teenage years </w:t>
      </w:r>
      <w:r w:rsidR="002D7AF8">
        <w:rPr>
          <w:rFonts w:ascii="Arial" w:hAnsi="Arial" w:cs="Arial"/>
          <w:sz w:val="24"/>
          <w:szCs w:val="24"/>
        </w:rPr>
        <w:t xml:space="preserve">to the start of thirties and seems to appear earlier </w:t>
      </w:r>
      <w:r w:rsidR="00340A06">
        <w:rPr>
          <w:rFonts w:ascii="Arial" w:hAnsi="Arial" w:cs="Arial"/>
          <w:sz w:val="24"/>
          <w:szCs w:val="24"/>
        </w:rPr>
        <w:t xml:space="preserve">in males, as in </w:t>
      </w:r>
      <w:r w:rsidR="006D61FA">
        <w:rPr>
          <w:rFonts w:ascii="Arial" w:hAnsi="Arial" w:cs="Arial"/>
          <w:sz w:val="24"/>
          <w:szCs w:val="24"/>
        </w:rPr>
        <w:t>females’</w:t>
      </w:r>
      <w:r w:rsidR="00340A06">
        <w:rPr>
          <w:rFonts w:ascii="Arial" w:hAnsi="Arial" w:cs="Arial"/>
          <w:sz w:val="24"/>
          <w:szCs w:val="24"/>
        </w:rPr>
        <w:t xml:space="preserve"> diagnosis usually occurs at the start of their twenties to early thirties</w:t>
      </w:r>
      <w:r w:rsidR="00507C78">
        <w:rPr>
          <w:rFonts w:ascii="Arial" w:hAnsi="Arial" w:cs="Arial"/>
          <w:sz w:val="24"/>
          <w:szCs w:val="24"/>
        </w:rPr>
        <w:t xml:space="preserve">. Schizophrenia is frequently diagnosed after the first occurrence of psychosis. Progressive alterations in how </w:t>
      </w:r>
      <w:r w:rsidR="006D61FA">
        <w:rPr>
          <w:rFonts w:ascii="Arial" w:hAnsi="Arial" w:cs="Arial"/>
          <w:sz w:val="24"/>
          <w:szCs w:val="24"/>
        </w:rPr>
        <w:t>a person thinks, their mood, and ability to socialise start prior to the initial incident of psychosis.</w:t>
      </w:r>
      <w:r w:rsidR="003C4305">
        <w:rPr>
          <w:rFonts w:ascii="Arial" w:hAnsi="Arial" w:cs="Arial"/>
          <w:sz w:val="24"/>
          <w:szCs w:val="24"/>
        </w:rPr>
        <w:t xml:space="preserve"> Indicators of schizophrenia can be split in to three groups which are: “psychotic symptoms” such as “hallucinations” which can </w:t>
      </w:r>
      <w:proofErr w:type="gramStart"/>
      <w:r w:rsidR="00E07352">
        <w:rPr>
          <w:rFonts w:ascii="Arial" w:hAnsi="Arial" w:cs="Arial"/>
          <w:sz w:val="24"/>
          <w:szCs w:val="24"/>
        </w:rPr>
        <w:t>be</w:t>
      </w:r>
      <w:r w:rsidR="003C4305">
        <w:rPr>
          <w:rFonts w:ascii="Arial" w:hAnsi="Arial" w:cs="Arial"/>
          <w:sz w:val="24"/>
          <w:szCs w:val="24"/>
        </w:rPr>
        <w:t xml:space="preserve"> </w:t>
      </w:r>
      <w:r w:rsidR="00E07352">
        <w:rPr>
          <w:rFonts w:ascii="Arial" w:hAnsi="Arial" w:cs="Arial"/>
          <w:sz w:val="24"/>
          <w:szCs w:val="24"/>
        </w:rPr>
        <w:t>something that is</w:t>
      </w:r>
      <w:proofErr w:type="gramEnd"/>
      <w:r w:rsidR="00E07352">
        <w:rPr>
          <w:rFonts w:ascii="Arial" w:hAnsi="Arial" w:cs="Arial"/>
          <w:sz w:val="24"/>
          <w:szCs w:val="24"/>
        </w:rPr>
        <w:t xml:space="preserve"> </w:t>
      </w:r>
      <w:r w:rsidR="003C4305">
        <w:rPr>
          <w:rFonts w:ascii="Arial" w:hAnsi="Arial" w:cs="Arial"/>
          <w:sz w:val="24"/>
          <w:szCs w:val="24"/>
        </w:rPr>
        <w:t xml:space="preserve">heard and seen that isn’t actually </w:t>
      </w:r>
      <w:r w:rsidR="00E55C30">
        <w:rPr>
          <w:rFonts w:ascii="Arial" w:hAnsi="Arial" w:cs="Arial"/>
          <w:sz w:val="24"/>
          <w:szCs w:val="24"/>
        </w:rPr>
        <w:t xml:space="preserve">there. </w:t>
      </w:r>
      <w:r w:rsidR="00E07352">
        <w:rPr>
          <w:rFonts w:ascii="Arial" w:hAnsi="Arial" w:cs="Arial"/>
          <w:sz w:val="24"/>
          <w:szCs w:val="24"/>
        </w:rPr>
        <w:t xml:space="preserve">Also </w:t>
      </w:r>
      <w:r w:rsidR="00E55C30">
        <w:rPr>
          <w:rFonts w:ascii="Arial" w:hAnsi="Arial" w:cs="Arial"/>
          <w:sz w:val="24"/>
          <w:szCs w:val="24"/>
        </w:rPr>
        <w:t>“</w:t>
      </w:r>
      <w:r w:rsidR="00E07352">
        <w:rPr>
          <w:rFonts w:ascii="Arial" w:hAnsi="Arial" w:cs="Arial"/>
          <w:sz w:val="24"/>
          <w:szCs w:val="24"/>
        </w:rPr>
        <w:t>d</w:t>
      </w:r>
      <w:r w:rsidR="00E55C30">
        <w:rPr>
          <w:rFonts w:ascii="Arial" w:hAnsi="Arial" w:cs="Arial"/>
          <w:sz w:val="24"/>
          <w:szCs w:val="24"/>
        </w:rPr>
        <w:t xml:space="preserve">elusions” </w:t>
      </w:r>
      <w:r w:rsidR="00E07352">
        <w:rPr>
          <w:rFonts w:ascii="Arial" w:hAnsi="Arial" w:cs="Arial"/>
          <w:sz w:val="24"/>
          <w:szCs w:val="24"/>
        </w:rPr>
        <w:t>that are irrational fixed beliefs</w:t>
      </w:r>
      <w:r w:rsidR="00D4166C">
        <w:rPr>
          <w:rFonts w:ascii="Arial" w:hAnsi="Arial" w:cs="Arial"/>
          <w:sz w:val="24"/>
          <w:szCs w:val="24"/>
        </w:rPr>
        <w:t xml:space="preserve">. As well as “thought disorder” which is abnormal thoughts or disordered speaking. </w:t>
      </w:r>
      <w:r w:rsidR="00E85F23">
        <w:rPr>
          <w:rFonts w:ascii="Arial" w:hAnsi="Arial" w:cs="Arial"/>
          <w:sz w:val="24"/>
          <w:szCs w:val="24"/>
        </w:rPr>
        <w:t>There are also “negative symptoms” including decreased enthusiasm, struggling organising</w:t>
      </w:r>
      <w:r w:rsidR="00154B5E">
        <w:rPr>
          <w:rFonts w:ascii="Arial" w:hAnsi="Arial" w:cs="Arial"/>
          <w:sz w:val="24"/>
          <w:szCs w:val="24"/>
        </w:rPr>
        <w:t>, starting and maintaining interests. Reduced emotion of satisfaction day to day</w:t>
      </w:r>
      <w:r w:rsidR="000F4D38">
        <w:rPr>
          <w:rFonts w:ascii="Arial" w:hAnsi="Arial" w:cs="Arial"/>
          <w:sz w:val="24"/>
          <w:szCs w:val="24"/>
        </w:rPr>
        <w:t xml:space="preserve">, talking less, and expressing less feelings with their face or tone of voice. </w:t>
      </w:r>
      <w:r w:rsidR="00E71F7F">
        <w:rPr>
          <w:rFonts w:ascii="Arial" w:hAnsi="Arial" w:cs="Arial"/>
          <w:sz w:val="24"/>
          <w:szCs w:val="24"/>
        </w:rPr>
        <w:t>Thirdly “cognitive symptoms”</w:t>
      </w:r>
      <w:r w:rsidR="00C14CB6">
        <w:rPr>
          <w:rFonts w:ascii="Arial" w:hAnsi="Arial" w:cs="Arial"/>
          <w:sz w:val="24"/>
          <w:szCs w:val="24"/>
        </w:rPr>
        <w:t xml:space="preserve"> </w:t>
      </w:r>
      <w:r w:rsidR="003759A8">
        <w:rPr>
          <w:rFonts w:ascii="Arial" w:hAnsi="Arial" w:cs="Arial"/>
          <w:sz w:val="24"/>
          <w:szCs w:val="24"/>
        </w:rPr>
        <w:t xml:space="preserve">which can be problems taking in information to be able to make decisions, issues utilising </w:t>
      </w:r>
      <w:r w:rsidR="00DA4BB3">
        <w:rPr>
          <w:rFonts w:ascii="Arial" w:hAnsi="Arial" w:cs="Arial"/>
          <w:sz w:val="24"/>
          <w:szCs w:val="24"/>
        </w:rPr>
        <w:t>information straight after learning it, also difficulty concentrating (Nati</w:t>
      </w:r>
      <w:r w:rsidR="00DD62FE">
        <w:rPr>
          <w:rFonts w:ascii="Arial" w:hAnsi="Arial" w:cs="Arial"/>
          <w:sz w:val="24"/>
          <w:szCs w:val="24"/>
        </w:rPr>
        <w:t>onal institute of mental health, 2020).</w:t>
      </w:r>
      <w:r w:rsidR="001054F3">
        <w:rPr>
          <w:rFonts w:ascii="Arial" w:hAnsi="Arial" w:cs="Arial"/>
          <w:sz w:val="24"/>
          <w:szCs w:val="24"/>
        </w:rPr>
        <w:t xml:space="preserve"> </w:t>
      </w:r>
      <w:r w:rsidR="005C6143">
        <w:rPr>
          <w:rFonts w:ascii="Arial" w:hAnsi="Arial" w:cs="Arial"/>
          <w:sz w:val="24"/>
          <w:szCs w:val="24"/>
        </w:rPr>
        <w:t xml:space="preserve">Reasons behind the development of Schizophrenia </w:t>
      </w:r>
      <w:r w:rsidR="001B56CF">
        <w:rPr>
          <w:rFonts w:ascii="Arial" w:hAnsi="Arial" w:cs="Arial"/>
          <w:sz w:val="24"/>
          <w:szCs w:val="24"/>
        </w:rPr>
        <w:t xml:space="preserve">range from genetic to environmental. Dopamine theory is the most extensive “path etiologic theory”. </w:t>
      </w:r>
      <w:r w:rsidR="00204981">
        <w:rPr>
          <w:rFonts w:ascii="Arial" w:hAnsi="Arial" w:cs="Arial"/>
          <w:sz w:val="24"/>
          <w:szCs w:val="24"/>
        </w:rPr>
        <w:t>More up to date studies of those susceptible to schizophrenia were discovered</w:t>
      </w:r>
      <w:r w:rsidR="0034521A">
        <w:rPr>
          <w:rFonts w:ascii="Arial" w:hAnsi="Arial" w:cs="Arial"/>
          <w:sz w:val="24"/>
          <w:szCs w:val="24"/>
        </w:rPr>
        <w:t xml:space="preserve"> to have raised “striatal dopamine synthesis” and “dopamine release to stress”</w:t>
      </w:r>
      <w:r w:rsidR="00D54086">
        <w:rPr>
          <w:rFonts w:ascii="Arial" w:hAnsi="Arial" w:cs="Arial"/>
          <w:sz w:val="24"/>
          <w:szCs w:val="24"/>
        </w:rPr>
        <w:t>. Alterations in striatal dopamine have been associated with changed “cortical</w:t>
      </w:r>
      <w:r w:rsidR="003C5256">
        <w:rPr>
          <w:rFonts w:ascii="Arial" w:hAnsi="Arial" w:cs="Arial"/>
          <w:sz w:val="24"/>
          <w:szCs w:val="24"/>
        </w:rPr>
        <w:t xml:space="preserve">” activity during intellectual exercises. Research has also shown environmental elements including seclusion </w:t>
      </w:r>
      <w:r w:rsidR="0079730A">
        <w:rPr>
          <w:rFonts w:ascii="Arial" w:hAnsi="Arial" w:cs="Arial"/>
          <w:sz w:val="24"/>
          <w:szCs w:val="24"/>
        </w:rPr>
        <w:t>and traumatic events during childhood had an affect (Howes et al, 2017).</w:t>
      </w:r>
      <w:r w:rsidR="00B15618">
        <w:rPr>
          <w:rFonts w:ascii="Arial" w:hAnsi="Arial" w:cs="Arial"/>
          <w:sz w:val="24"/>
          <w:szCs w:val="24"/>
        </w:rPr>
        <w:t xml:space="preserve"> There are a </w:t>
      </w:r>
      <w:r w:rsidR="000451DB">
        <w:rPr>
          <w:rFonts w:ascii="Arial" w:hAnsi="Arial" w:cs="Arial"/>
          <w:sz w:val="24"/>
          <w:szCs w:val="24"/>
        </w:rPr>
        <w:t>variety</w:t>
      </w:r>
      <w:r w:rsidR="00B15618">
        <w:rPr>
          <w:rFonts w:ascii="Arial" w:hAnsi="Arial" w:cs="Arial"/>
          <w:sz w:val="24"/>
          <w:szCs w:val="24"/>
        </w:rPr>
        <w:t xml:space="preserve"> of schizophrenia types a person can develop. </w:t>
      </w:r>
      <w:r w:rsidR="000451DB">
        <w:rPr>
          <w:rFonts w:ascii="Arial" w:hAnsi="Arial" w:cs="Arial"/>
          <w:sz w:val="24"/>
          <w:szCs w:val="24"/>
        </w:rPr>
        <w:t>Fenton and McGlashan (1991) investigated the subtyping of schizophrenia, examining 187 patients with schizophrenia from Chestnut lodge who were diagnosed again using standard subtype measures. Information collected showed 78 patients qualified as paranoid schizophrenic, 26 hebephrenic and 83 undifferentiated. With paranoid schizophrenia found to emerge at an older age, developing quickly, who had good social, interpersonal, academic and occupational functio</w:t>
      </w:r>
      <w:r w:rsidR="00441729">
        <w:rPr>
          <w:rFonts w:ascii="Arial" w:hAnsi="Arial" w:cs="Arial"/>
          <w:sz w:val="24"/>
          <w:szCs w:val="24"/>
        </w:rPr>
        <w:t xml:space="preserve">n </w:t>
      </w:r>
      <w:r w:rsidR="000451DB">
        <w:rPr>
          <w:rFonts w:ascii="Arial" w:hAnsi="Arial" w:cs="Arial"/>
          <w:sz w:val="24"/>
          <w:szCs w:val="24"/>
        </w:rPr>
        <w:t xml:space="preserve">before their symptoms began, that were seen to be irregular for the initial five years of the disease, with a better chance of recovery.  </w:t>
      </w:r>
      <w:r w:rsidR="00441729">
        <w:rPr>
          <w:rFonts w:ascii="Arial" w:hAnsi="Arial" w:cs="Arial"/>
          <w:sz w:val="24"/>
          <w:szCs w:val="24"/>
        </w:rPr>
        <w:t xml:space="preserve">Hebephrenic, is seen to begin at a premature age, frequently developing </w:t>
      </w:r>
      <w:r w:rsidR="0001619F">
        <w:rPr>
          <w:rFonts w:ascii="Arial" w:hAnsi="Arial" w:cs="Arial"/>
          <w:sz w:val="24"/>
          <w:szCs w:val="24"/>
        </w:rPr>
        <w:t>subtly</w:t>
      </w:r>
      <w:r w:rsidR="00441729">
        <w:rPr>
          <w:rFonts w:ascii="Arial" w:hAnsi="Arial" w:cs="Arial"/>
          <w:sz w:val="24"/>
          <w:szCs w:val="24"/>
        </w:rPr>
        <w:t xml:space="preserve">, and linked with </w:t>
      </w:r>
      <w:r w:rsidR="0001619F">
        <w:rPr>
          <w:rFonts w:ascii="Arial" w:hAnsi="Arial" w:cs="Arial"/>
          <w:sz w:val="24"/>
          <w:szCs w:val="24"/>
        </w:rPr>
        <w:t>hereditary</w:t>
      </w:r>
      <w:r w:rsidR="00441729">
        <w:rPr>
          <w:rFonts w:ascii="Arial" w:hAnsi="Arial" w:cs="Arial"/>
          <w:sz w:val="24"/>
          <w:szCs w:val="24"/>
        </w:rPr>
        <w:t xml:space="preserve"> mental illness, with substandard social, interpersonal, academic and </w:t>
      </w:r>
      <w:r w:rsidR="0001619F">
        <w:rPr>
          <w:rFonts w:ascii="Arial" w:hAnsi="Arial" w:cs="Arial"/>
          <w:sz w:val="24"/>
          <w:szCs w:val="24"/>
        </w:rPr>
        <w:t>occupational</w:t>
      </w:r>
      <w:r w:rsidR="00441729">
        <w:rPr>
          <w:rFonts w:ascii="Arial" w:hAnsi="Arial" w:cs="Arial"/>
          <w:sz w:val="24"/>
          <w:szCs w:val="24"/>
        </w:rPr>
        <w:t xml:space="preserve"> function before symptoms began, often an </w:t>
      </w:r>
      <w:r w:rsidR="009407ED">
        <w:rPr>
          <w:rFonts w:ascii="Arial" w:hAnsi="Arial" w:cs="Arial"/>
          <w:sz w:val="24"/>
          <w:szCs w:val="24"/>
        </w:rPr>
        <w:t>ongoing</w:t>
      </w:r>
      <w:r w:rsidR="00441729">
        <w:rPr>
          <w:rFonts w:ascii="Arial" w:hAnsi="Arial" w:cs="Arial"/>
          <w:sz w:val="24"/>
          <w:szCs w:val="24"/>
        </w:rPr>
        <w:t xml:space="preserve"> disease with a bleak prognosis. Undifferentiated </w:t>
      </w:r>
      <w:r w:rsidR="00441729">
        <w:rPr>
          <w:rFonts w:ascii="Arial" w:hAnsi="Arial" w:cs="Arial"/>
          <w:sz w:val="24"/>
          <w:szCs w:val="24"/>
        </w:rPr>
        <w:lastRenderedPageBreak/>
        <w:t xml:space="preserve">schizophrenia has many similarities to hebephrenic, linked to historical issues with behaviour, frequently resulting in a constant but </w:t>
      </w:r>
      <w:r w:rsidR="0001619F">
        <w:rPr>
          <w:rFonts w:ascii="Arial" w:hAnsi="Arial" w:cs="Arial"/>
          <w:sz w:val="24"/>
          <w:szCs w:val="24"/>
        </w:rPr>
        <w:t>steady illness.</w:t>
      </w:r>
    </w:p>
    <w:p w14:paraId="1B590015" w14:textId="4CC98C81" w:rsidR="00E97979" w:rsidRPr="00252AA4" w:rsidRDefault="00100C4A" w:rsidP="006D61FA">
      <w:pPr>
        <w:spacing w:line="360" w:lineRule="auto"/>
        <w:ind w:firstLine="720"/>
        <w:jc w:val="both"/>
        <w:rPr>
          <w:rFonts w:ascii="Arial" w:hAnsi="Arial" w:cs="Arial"/>
          <w:sz w:val="24"/>
          <w:szCs w:val="24"/>
        </w:rPr>
      </w:pPr>
      <w:r>
        <w:rPr>
          <w:rFonts w:ascii="Arial" w:hAnsi="Arial" w:cs="Arial"/>
          <w:sz w:val="24"/>
          <w:szCs w:val="24"/>
        </w:rPr>
        <w:t xml:space="preserve">Current treatments for schizophrenia include antipsychotic medication, this can be what patients will use for the rest of their lives in most cases. This treatment will help decrease the tribulations patients face and enhance performance in cerebral and </w:t>
      </w:r>
      <w:r w:rsidR="00042B82">
        <w:rPr>
          <w:rFonts w:ascii="Arial" w:hAnsi="Arial" w:cs="Arial"/>
          <w:sz w:val="24"/>
          <w:szCs w:val="24"/>
        </w:rPr>
        <w:t>community-based</w:t>
      </w:r>
      <w:r>
        <w:rPr>
          <w:rFonts w:ascii="Arial" w:hAnsi="Arial" w:cs="Arial"/>
          <w:sz w:val="24"/>
          <w:szCs w:val="24"/>
        </w:rPr>
        <w:t xml:space="preserve"> environments.</w:t>
      </w:r>
      <w:r w:rsidR="00042B82">
        <w:rPr>
          <w:rFonts w:ascii="Arial" w:hAnsi="Arial" w:cs="Arial"/>
          <w:sz w:val="24"/>
          <w:szCs w:val="24"/>
        </w:rPr>
        <w:t xml:space="preserve"> Neuroleptics alleviate “positive symptoms of schizophrenia” including</w:t>
      </w:r>
      <w:r w:rsidR="00EE716A">
        <w:rPr>
          <w:rFonts w:ascii="Arial" w:hAnsi="Arial" w:cs="Arial"/>
          <w:sz w:val="24"/>
          <w:szCs w:val="24"/>
        </w:rPr>
        <w:t xml:space="preserve"> disorganised thinking, illusions, delirium and prohibit relapse. However, antipsychotics are less effective on negative symptoms including, isolation and detachment. Early treatment could halt negative symptoms evolving as time goes on. Those with acute schizophrenia generally respond better than patients with chronic illness. Antipsychotics supply patients with the ability to continue living a mostly normal life which has been shown in a lot of “controlled trials” (</w:t>
      </w:r>
      <w:proofErr w:type="spellStart"/>
      <w:r w:rsidR="00EE716A">
        <w:rPr>
          <w:rFonts w:ascii="Arial" w:hAnsi="Arial" w:cs="Arial"/>
          <w:sz w:val="24"/>
          <w:szCs w:val="24"/>
        </w:rPr>
        <w:t>Stepnicki</w:t>
      </w:r>
      <w:proofErr w:type="spellEnd"/>
      <w:r w:rsidR="00EE716A">
        <w:rPr>
          <w:rFonts w:ascii="Arial" w:hAnsi="Arial" w:cs="Arial"/>
          <w:sz w:val="24"/>
          <w:szCs w:val="24"/>
        </w:rPr>
        <w:t xml:space="preserve">, </w:t>
      </w:r>
      <w:proofErr w:type="spellStart"/>
      <w:r w:rsidR="00EE716A">
        <w:rPr>
          <w:rFonts w:ascii="Arial" w:hAnsi="Arial" w:cs="Arial"/>
          <w:sz w:val="24"/>
          <w:szCs w:val="24"/>
        </w:rPr>
        <w:t>Kondej</w:t>
      </w:r>
      <w:proofErr w:type="spellEnd"/>
      <w:r w:rsidR="00EE716A">
        <w:rPr>
          <w:rFonts w:ascii="Arial" w:hAnsi="Arial" w:cs="Arial"/>
          <w:sz w:val="24"/>
          <w:szCs w:val="24"/>
        </w:rPr>
        <w:t xml:space="preserve"> and </w:t>
      </w:r>
      <w:proofErr w:type="spellStart"/>
      <w:r w:rsidR="00EE716A">
        <w:rPr>
          <w:rFonts w:ascii="Arial" w:hAnsi="Arial" w:cs="Arial"/>
          <w:sz w:val="24"/>
          <w:szCs w:val="24"/>
        </w:rPr>
        <w:t>Kaczor</w:t>
      </w:r>
      <w:proofErr w:type="spellEnd"/>
      <w:r w:rsidR="00EE716A">
        <w:rPr>
          <w:rFonts w:ascii="Arial" w:hAnsi="Arial" w:cs="Arial"/>
          <w:sz w:val="24"/>
          <w:szCs w:val="24"/>
        </w:rPr>
        <w:t>, 2018).</w:t>
      </w:r>
      <w:r w:rsidR="008851AF">
        <w:rPr>
          <w:rFonts w:ascii="Arial" w:hAnsi="Arial" w:cs="Arial"/>
          <w:sz w:val="24"/>
          <w:szCs w:val="24"/>
        </w:rPr>
        <w:t xml:space="preserve"> As well as medication community mental health teams (CMHTs) give daily assistance whilst maintaining patient autonomy. Allowing the use </w:t>
      </w:r>
      <w:proofErr w:type="gramStart"/>
      <w:r w:rsidR="000312B5">
        <w:rPr>
          <w:rFonts w:ascii="Arial" w:hAnsi="Arial" w:cs="Arial"/>
          <w:sz w:val="24"/>
          <w:szCs w:val="24"/>
        </w:rPr>
        <w:t>of:</w:t>
      </w:r>
      <w:proofErr w:type="gramEnd"/>
      <w:r w:rsidR="008851AF">
        <w:rPr>
          <w:rFonts w:ascii="Arial" w:hAnsi="Arial" w:cs="Arial"/>
          <w:sz w:val="24"/>
          <w:szCs w:val="24"/>
        </w:rPr>
        <w:t xml:space="preserve"> social workers, community mental health nurses, occupational therapists, pharmacists, counsellors and psychotherapists, psychologists and psychiatrists. Following the initial occurrence of schizophrenia there will be a referral to an “</w:t>
      </w:r>
      <w:r w:rsidR="00496C71">
        <w:rPr>
          <w:rFonts w:ascii="Arial" w:hAnsi="Arial" w:cs="Arial"/>
          <w:sz w:val="24"/>
          <w:szCs w:val="24"/>
        </w:rPr>
        <w:t xml:space="preserve">early intervention team”. There is also a treatment system called “care programme approach” (CPA) which makes sure each patient receives the correct treatment. </w:t>
      </w:r>
      <w:r w:rsidR="001A339C">
        <w:rPr>
          <w:rFonts w:ascii="Arial" w:hAnsi="Arial" w:cs="Arial"/>
          <w:sz w:val="24"/>
          <w:szCs w:val="24"/>
        </w:rPr>
        <w:t xml:space="preserve">There are crisis resolution teams (CRT) available to provide treatment possibly close to or within the </w:t>
      </w:r>
      <w:r w:rsidR="000312B5">
        <w:rPr>
          <w:rFonts w:ascii="Arial" w:hAnsi="Arial" w:cs="Arial"/>
          <w:sz w:val="24"/>
          <w:szCs w:val="24"/>
        </w:rPr>
        <w:t>patients’</w:t>
      </w:r>
      <w:r w:rsidR="001A339C">
        <w:rPr>
          <w:rFonts w:ascii="Arial" w:hAnsi="Arial" w:cs="Arial"/>
          <w:sz w:val="24"/>
          <w:szCs w:val="24"/>
        </w:rPr>
        <w:t xml:space="preserve"> home during an “acute or severe psychiatric crisis”. </w:t>
      </w:r>
      <w:r w:rsidR="00166DD1">
        <w:rPr>
          <w:rFonts w:ascii="Arial" w:hAnsi="Arial" w:cs="Arial"/>
          <w:sz w:val="24"/>
          <w:szCs w:val="24"/>
        </w:rPr>
        <w:t xml:space="preserve">If a patient experiences a significant schizophrenic event they may need to be admitted to psychiatric ward. Patients </w:t>
      </w:r>
      <w:r w:rsidR="000312B5">
        <w:rPr>
          <w:rFonts w:ascii="Arial" w:hAnsi="Arial" w:cs="Arial"/>
          <w:sz w:val="24"/>
          <w:szCs w:val="24"/>
        </w:rPr>
        <w:t>can</w:t>
      </w:r>
      <w:r w:rsidR="00166DD1">
        <w:rPr>
          <w:rFonts w:ascii="Arial" w:hAnsi="Arial" w:cs="Arial"/>
          <w:sz w:val="24"/>
          <w:szCs w:val="24"/>
        </w:rPr>
        <w:t xml:space="preserve"> admit themselves voluntarily if agreed by their psychiatrist. Individuals can be enforced to go to hospital using the Mental Health Act 2007 that states, a doctor is able to authorise </w:t>
      </w:r>
      <w:r w:rsidR="000312B5">
        <w:rPr>
          <w:rFonts w:ascii="Arial" w:hAnsi="Arial" w:cs="Arial"/>
          <w:sz w:val="24"/>
          <w:szCs w:val="24"/>
        </w:rPr>
        <w:t>six-month</w:t>
      </w:r>
      <w:r w:rsidR="00166DD1">
        <w:rPr>
          <w:rFonts w:ascii="Arial" w:hAnsi="Arial" w:cs="Arial"/>
          <w:sz w:val="24"/>
          <w:szCs w:val="24"/>
        </w:rPr>
        <w:t xml:space="preserve"> detention </w:t>
      </w:r>
      <w:proofErr w:type="gramStart"/>
      <w:r w:rsidR="00166DD1">
        <w:rPr>
          <w:rFonts w:ascii="Arial" w:hAnsi="Arial" w:cs="Arial"/>
          <w:sz w:val="24"/>
          <w:szCs w:val="24"/>
        </w:rPr>
        <w:t>in the event that</w:t>
      </w:r>
      <w:proofErr w:type="gramEnd"/>
      <w:r w:rsidR="00166DD1">
        <w:rPr>
          <w:rFonts w:ascii="Arial" w:hAnsi="Arial" w:cs="Arial"/>
          <w:sz w:val="24"/>
          <w:szCs w:val="24"/>
        </w:rPr>
        <w:t xml:space="preserve"> the </w:t>
      </w:r>
      <w:r w:rsidR="000312B5">
        <w:rPr>
          <w:rFonts w:ascii="Arial" w:hAnsi="Arial" w:cs="Arial"/>
          <w:sz w:val="24"/>
          <w:szCs w:val="24"/>
        </w:rPr>
        <w:t>patient’s</w:t>
      </w:r>
      <w:r w:rsidR="00166DD1">
        <w:rPr>
          <w:rFonts w:ascii="Arial" w:hAnsi="Arial" w:cs="Arial"/>
          <w:sz w:val="24"/>
          <w:szCs w:val="24"/>
        </w:rPr>
        <w:t xml:space="preserve"> mental illness means “they are a danger to themselves or others”. This </w:t>
      </w:r>
      <w:r w:rsidR="000312B5">
        <w:rPr>
          <w:rFonts w:ascii="Arial" w:hAnsi="Arial" w:cs="Arial"/>
          <w:sz w:val="24"/>
          <w:szCs w:val="24"/>
        </w:rPr>
        <w:t>can</w:t>
      </w:r>
      <w:r w:rsidR="00166DD1">
        <w:rPr>
          <w:rFonts w:ascii="Arial" w:hAnsi="Arial" w:cs="Arial"/>
          <w:sz w:val="24"/>
          <w:szCs w:val="24"/>
        </w:rPr>
        <w:t xml:space="preserve"> be extended for a further six months. It is also possible for the patients closest relative to request MHRT (mental health review tribunal). Mental health professionals can also request </w:t>
      </w:r>
      <w:r w:rsidR="000312B5">
        <w:rPr>
          <w:rFonts w:ascii="Arial" w:hAnsi="Arial" w:cs="Arial"/>
          <w:sz w:val="24"/>
          <w:szCs w:val="24"/>
        </w:rPr>
        <w:t>72-hour</w:t>
      </w:r>
      <w:r w:rsidR="00166DD1">
        <w:rPr>
          <w:rFonts w:ascii="Arial" w:hAnsi="Arial" w:cs="Arial"/>
          <w:sz w:val="24"/>
          <w:szCs w:val="24"/>
        </w:rPr>
        <w:t xml:space="preserve"> detention (Legislation, 2007).</w:t>
      </w:r>
      <w:r w:rsidR="00455AF5">
        <w:rPr>
          <w:rFonts w:ascii="Arial" w:hAnsi="Arial" w:cs="Arial"/>
          <w:sz w:val="24"/>
          <w:szCs w:val="24"/>
        </w:rPr>
        <w:t xml:space="preserve"> Psychological treatment is available to aid treatment of negative symptoms and increase enjoyment doing things they used to do. This type of treatment is better when used along side antipsychotic medication. CBT or cognitive behavioural therapy aids patients to discover reoccurring thoughts that cause undesired actions and emotions and enable them to adjust the way they think with practical and functional beliefs. </w:t>
      </w:r>
      <w:r w:rsidR="00455AF5">
        <w:rPr>
          <w:rFonts w:ascii="Arial" w:hAnsi="Arial" w:cs="Arial"/>
          <w:sz w:val="24"/>
          <w:szCs w:val="24"/>
        </w:rPr>
        <w:lastRenderedPageBreak/>
        <w:t xml:space="preserve">Family therapy can help both the patient and family members using informal consultations over six months. One other treatment method is arts therapy, which enables the patients to express themselves. Working in a group or alone to convey their observation of schizophrenia from their point of view (NHS, 2019). </w:t>
      </w:r>
    </w:p>
    <w:sectPr w:rsidR="00E97979" w:rsidRPr="00252AA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048A33" w14:textId="77777777" w:rsidR="000E0236" w:rsidRDefault="000E0236" w:rsidP="00BF1CFF">
      <w:pPr>
        <w:spacing w:after="0" w:line="240" w:lineRule="auto"/>
      </w:pPr>
      <w:r>
        <w:separator/>
      </w:r>
    </w:p>
  </w:endnote>
  <w:endnote w:type="continuationSeparator" w:id="0">
    <w:p w14:paraId="36381B6C" w14:textId="77777777" w:rsidR="000E0236" w:rsidRDefault="000E0236" w:rsidP="00BF1C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E12525" w14:textId="77777777" w:rsidR="000E0236" w:rsidRDefault="000E0236" w:rsidP="00BF1CFF">
      <w:pPr>
        <w:spacing w:after="0" w:line="240" w:lineRule="auto"/>
      </w:pPr>
      <w:r>
        <w:separator/>
      </w:r>
    </w:p>
  </w:footnote>
  <w:footnote w:type="continuationSeparator" w:id="0">
    <w:p w14:paraId="29C26B8A" w14:textId="77777777" w:rsidR="000E0236" w:rsidRDefault="000E0236" w:rsidP="00BF1CF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5778"/>
    <w:rsid w:val="0001619F"/>
    <w:rsid w:val="000312B5"/>
    <w:rsid w:val="0004285C"/>
    <w:rsid w:val="00042B82"/>
    <w:rsid w:val="000451DB"/>
    <w:rsid w:val="0005667D"/>
    <w:rsid w:val="000E0236"/>
    <w:rsid w:val="000E4681"/>
    <w:rsid w:val="000F4D38"/>
    <w:rsid w:val="00100C4A"/>
    <w:rsid w:val="00105364"/>
    <w:rsid w:val="001054F3"/>
    <w:rsid w:val="00127CA0"/>
    <w:rsid w:val="00147CC4"/>
    <w:rsid w:val="00154B5E"/>
    <w:rsid w:val="00166DD1"/>
    <w:rsid w:val="001A339C"/>
    <w:rsid w:val="001A40F6"/>
    <w:rsid w:val="001B31F9"/>
    <w:rsid w:val="001B56CF"/>
    <w:rsid w:val="001E3F38"/>
    <w:rsid w:val="00204981"/>
    <w:rsid w:val="0024673E"/>
    <w:rsid w:val="00252AA4"/>
    <w:rsid w:val="002944F2"/>
    <w:rsid w:val="002A601D"/>
    <w:rsid w:val="002B07E7"/>
    <w:rsid w:val="002B6FAF"/>
    <w:rsid w:val="002D7AF8"/>
    <w:rsid w:val="00312187"/>
    <w:rsid w:val="00340A06"/>
    <w:rsid w:val="00342A90"/>
    <w:rsid w:val="0034521A"/>
    <w:rsid w:val="00364B3D"/>
    <w:rsid w:val="003759A8"/>
    <w:rsid w:val="00384996"/>
    <w:rsid w:val="003C15DA"/>
    <w:rsid w:val="003C4305"/>
    <w:rsid w:val="003C5256"/>
    <w:rsid w:val="003C5DED"/>
    <w:rsid w:val="003D47A5"/>
    <w:rsid w:val="00441729"/>
    <w:rsid w:val="00455AF5"/>
    <w:rsid w:val="004647F1"/>
    <w:rsid w:val="00496C71"/>
    <w:rsid w:val="004A0C4C"/>
    <w:rsid w:val="004A25F4"/>
    <w:rsid w:val="004D35B4"/>
    <w:rsid w:val="004D6B69"/>
    <w:rsid w:val="00507C78"/>
    <w:rsid w:val="00507E59"/>
    <w:rsid w:val="005256C5"/>
    <w:rsid w:val="00527003"/>
    <w:rsid w:val="00531D62"/>
    <w:rsid w:val="005725E6"/>
    <w:rsid w:val="00572C83"/>
    <w:rsid w:val="005A2ACC"/>
    <w:rsid w:val="005C6143"/>
    <w:rsid w:val="005D4740"/>
    <w:rsid w:val="005D5934"/>
    <w:rsid w:val="005F462E"/>
    <w:rsid w:val="00630B42"/>
    <w:rsid w:val="00640655"/>
    <w:rsid w:val="006672BD"/>
    <w:rsid w:val="00693210"/>
    <w:rsid w:val="006A76A7"/>
    <w:rsid w:val="006D61FA"/>
    <w:rsid w:val="006F1ECE"/>
    <w:rsid w:val="00762996"/>
    <w:rsid w:val="0079730A"/>
    <w:rsid w:val="007D00FC"/>
    <w:rsid w:val="007D0AE9"/>
    <w:rsid w:val="007D51E0"/>
    <w:rsid w:val="007E080D"/>
    <w:rsid w:val="007F3CDB"/>
    <w:rsid w:val="007F608C"/>
    <w:rsid w:val="008518C4"/>
    <w:rsid w:val="008851AF"/>
    <w:rsid w:val="00892335"/>
    <w:rsid w:val="008A1C3B"/>
    <w:rsid w:val="008E6FCA"/>
    <w:rsid w:val="008F2AD1"/>
    <w:rsid w:val="009407ED"/>
    <w:rsid w:val="00950A69"/>
    <w:rsid w:val="00963050"/>
    <w:rsid w:val="00991EF3"/>
    <w:rsid w:val="009939AA"/>
    <w:rsid w:val="009A6431"/>
    <w:rsid w:val="009D5FF8"/>
    <w:rsid w:val="009E2202"/>
    <w:rsid w:val="00A05778"/>
    <w:rsid w:val="00A1079A"/>
    <w:rsid w:val="00A42472"/>
    <w:rsid w:val="00A809BB"/>
    <w:rsid w:val="00AB22E0"/>
    <w:rsid w:val="00AC0D47"/>
    <w:rsid w:val="00B11435"/>
    <w:rsid w:val="00B15618"/>
    <w:rsid w:val="00B33E85"/>
    <w:rsid w:val="00B92BF3"/>
    <w:rsid w:val="00BB4E6F"/>
    <w:rsid w:val="00BF1CFF"/>
    <w:rsid w:val="00BF3753"/>
    <w:rsid w:val="00C04ADA"/>
    <w:rsid w:val="00C14A7C"/>
    <w:rsid w:val="00C14B7C"/>
    <w:rsid w:val="00C14CB6"/>
    <w:rsid w:val="00C20143"/>
    <w:rsid w:val="00C50E32"/>
    <w:rsid w:val="00C663E2"/>
    <w:rsid w:val="00CD5172"/>
    <w:rsid w:val="00CE1903"/>
    <w:rsid w:val="00CF334C"/>
    <w:rsid w:val="00D11209"/>
    <w:rsid w:val="00D4166C"/>
    <w:rsid w:val="00D54086"/>
    <w:rsid w:val="00D57166"/>
    <w:rsid w:val="00DA4BB3"/>
    <w:rsid w:val="00DC48DC"/>
    <w:rsid w:val="00DD5E4B"/>
    <w:rsid w:val="00DD62FE"/>
    <w:rsid w:val="00DE5BBD"/>
    <w:rsid w:val="00E07352"/>
    <w:rsid w:val="00E2381D"/>
    <w:rsid w:val="00E447D0"/>
    <w:rsid w:val="00E53E46"/>
    <w:rsid w:val="00E55C30"/>
    <w:rsid w:val="00E71F7F"/>
    <w:rsid w:val="00E85F23"/>
    <w:rsid w:val="00E97979"/>
    <w:rsid w:val="00EB55C2"/>
    <w:rsid w:val="00EE716A"/>
    <w:rsid w:val="00F0063B"/>
    <w:rsid w:val="00F36798"/>
    <w:rsid w:val="00F42129"/>
    <w:rsid w:val="00F93F47"/>
    <w:rsid w:val="00F95FCD"/>
    <w:rsid w:val="00F96293"/>
    <w:rsid w:val="00FA5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A2C219"/>
  <w15:chartTrackingRefBased/>
  <w15:docId w15:val="{C62C6F73-B4CA-4D2D-B9E8-8B12F49914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1C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1CFF"/>
  </w:style>
  <w:style w:type="paragraph" w:styleId="Footer">
    <w:name w:val="footer"/>
    <w:basedOn w:val="Normal"/>
    <w:link w:val="FooterChar"/>
    <w:uiPriority w:val="99"/>
    <w:unhideWhenUsed/>
    <w:rsid w:val="00BF1C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1C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2050</Words>
  <Characters>11688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Louise Ford (2007772)</dc:creator>
  <cp:keywords/>
  <dc:description/>
  <cp:lastModifiedBy>Natalie Louise Ford (2007772)</cp:lastModifiedBy>
  <cp:revision>2</cp:revision>
  <dcterms:created xsi:type="dcterms:W3CDTF">2021-11-02T13:19:00Z</dcterms:created>
  <dcterms:modified xsi:type="dcterms:W3CDTF">2021-11-02T13:19:00Z</dcterms:modified>
</cp:coreProperties>
</file>