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C972C" w14:textId="23DA00B9" w:rsidR="0069758E" w:rsidRPr="009E1720" w:rsidRDefault="0069758E" w:rsidP="009E1720">
      <w:pPr>
        <w:jc w:val="both"/>
        <w:rPr>
          <w:rFonts w:asciiTheme="majorBidi" w:hAnsiTheme="majorBidi" w:cstheme="majorBidi"/>
          <w:b/>
          <w:szCs w:val="24"/>
        </w:rPr>
      </w:pPr>
      <w:r w:rsidRPr="009E1720">
        <w:rPr>
          <w:rFonts w:asciiTheme="majorBidi" w:hAnsiTheme="majorBidi" w:cstheme="majorBidi"/>
          <w:b/>
          <w:szCs w:val="24"/>
        </w:rPr>
        <w:t xml:space="preserve">Running Head: </w:t>
      </w:r>
      <w:r w:rsidR="00785526">
        <w:rPr>
          <w:rFonts w:asciiTheme="majorBidi" w:hAnsiTheme="majorBidi" w:cstheme="majorBidi"/>
          <w:b/>
          <w:szCs w:val="24"/>
        </w:rPr>
        <w:t>Individual Report</w:t>
      </w:r>
      <w:r w:rsidR="009F14BB" w:rsidRPr="009E1720">
        <w:rPr>
          <w:rFonts w:asciiTheme="majorBidi" w:hAnsiTheme="majorBidi" w:cstheme="majorBidi"/>
          <w:b/>
          <w:szCs w:val="24"/>
        </w:rPr>
        <w:t xml:space="preserve">   </w:t>
      </w:r>
    </w:p>
    <w:p w14:paraId="77A04C5F" w14:textId="77777777" w:rsidR="0069758E" w:rsidRPr="009E1720" w:rsidRDefault="0069758E" w:rsidP="009E1720">
      <w:pPr>
        <w:jc w:val="both"/>
        <w:rPr>
          <w:rFonts w:asciiTheme="majorBidi" w:hAnsiTheme="majorBidi" w:cstheme="majorBidi"/>
          <w:b/>
          <w:bCs/>
          <w:szCs w:val="24"/>
        </w:rPr>
      </w:pPr>
    </w:p>
    <w:p w14:paraId="5B9ECD19" w14:textId="77777777" w:rsidR="0069758E" w:rsidRPr="009E1720" w:rsidRDefault="0069758E" w:rsidP="009E1720">
      <w:pPr>
        <w:jc w:val="both"/>
        <w:rPr>
          <w:rFonts w:asciiTheme="majorBidi" w:hAnsiTheme="majorBidi" w:cstheme="majorBidi"/>
          <w:b/>
          <w:bCs/>
          <w:szCs w:val="24"/>
        </w:rPr>
      </w:pPr>
    </w:p>
    <w:p w14:paraId="762F2A32" w14:textId="77777777" w:rsidR="0069758E" w:rsidRPr="009E1720" w:rsidRDefault="0069758E" w:rsidP="009E1720">
      <w:pPr>
        <w:jc w:val="both"/>
        <w:rPr>
          <w:rFonts w:asciiTheme="majorBidi" w:hAnsiTheme="majorBidi" w:cstheme="majorBidi"/>
          <w:b/>
          <w:bCs/>
          <w:szCs w:val="24"/>
        </w:rPr>
      </w:pPr>
    </w:p>
    <w:p w14:paraId="0A72B282" w14:textId="77777777" w:rsidR="0069758E" w:rsidRPr="009E1720" w:rsidRDefault="0069758E" w:rsidP="009E1720">
      <w:pPr>
        <w:jc w:val="both"/>
        <w:rPr>
          <w:rFonts w:asciiTheme="majorBidi" w:hAnsiTheme="majorBidi" w:cstheme="majorBidi"/>
          <w:b/>
          <w:bCs/>
          <w:szCs w:val="24"/>
        </w:rPr>
      </w:pPr>
    </w:p>
    <w:p w14:paraId="6D36DFE5" w14:textId="77777777" w:rsidR="0069758E" w:rsidRPr="009E1720" w:rsidRDefault="0069758E" w:rsidP="009E1720">
      <w:pPr>
        <w:jc w:val="both"/>
        <w:rPr>
          <w:rFonts w:asciiTheme="majorBidi" w:hAnsiTheme="majorBidi" w:cstheme="majorBidi"/>
          <w:b/>
          <w:bCs/>
          <w:szCs w:val="24"/>
        </w:rPr>
      </w:pPr>
    </w:p>
    <w:p w14:paraId="6D3836A5" w14:textId="77777777" w:rsidR="0069758E" w:rsidRPr="009E1720" w:rsidRDefault="0069758E" w:rsidP="009E1720">
      <w:pPr>
        <w:jc w:val="both"/>
        <w:rPr>
          <w:rFonts w:asciiTheme="majorBidi" w:hAnsiTheme="majorBidi" w:cstheme="majorBidi"/>
          <w:b/>
          <w:bCs/>
          <w:szCs w:val="24"/>
        </w:rPr>
      </w:pPr>
    </w:p>
    <w:p w14:paraId="20954BDC" w14:textId="0D7F206F" w:rsidR="0069758E" w:rsidRDefault="00FF6801" w:rsidP="00FF6801">
      <w:pPr>
        <w:jc w:val="center"/>
        <w:rPr>
          <w:rFonts w:asciiTheme="majorBidi" w:hAnsiTheme="majorBidi" w:cstheme="majorBidi"/>
          <w:b/>
          <w:bCs/>
          <w:szCs w:val="24"/>
        </w:rPr>
      </w:pPr>
      <w:r>
        <w:rPr>
          <w:rFonts w:asciiTheme="majorBidi" w:hAnsiTheme="majorBidi" w:cstheme="majorBidi"/>
          <w:b/>
          <w:bCs/>
          <w:szCs w:val="24"/>
        </w:rPr>
        <w:t>Program: BA Leadership and Management</w:t>
      </w:r>
    </w:p>
    <w:p w14:paraId="24431B3D" w14:textId="5476598B" w:rsidR="00FF6801" w:rsidRDefault="00FF6801" w:rsidP="00FF6801">
      <w:pPr>
        <w:jc w:val="center"/>
        <w:rPr>
          <w:rFonts w:asciiTheme="majorBidi" w:hAnsiTheme="majorBidi" w:cstheme="majorBidi"/>
          <w:b/>
          <w:bCs/>
          <w:szCs w:val="24"/>
        </w:rPr>
      </w:pPr>
      <w:r>
        <w:rPr>
          <w:rFonts w:asciiTheme="majorBidi" w:hAnsiTheme="majorBidi" w:cstheme="majorBidi"/>
          <w:b/>
          <w:bCs/>
          <w:szCs w:val="24"/>
        </w:rPr>
        <w:t xml:space="preserve">Module: Workplace Culture and its impact on </w:t>
      </w:r>
      <w:proofErr w:type="spellStart"/>
      <w:r>
        <w:rPr>
          <w:rFonts w:asciiTheme="majorBidi" w:hAnsiTheme="majorBidi" w:cstheme="majorBidi"/>
          <w:b/>
          <w:bCs/>
          <w:szCs w:val="24"/>
        </w:rPr>
        <w:t>Organisation</w:t>
      </w:r>
      <w:proofErr w:type="spellEnd"/>
      <w:r>
        <w:rPr>
          <w:rFonts w:asciiTheme="majorBidi" w:hAnsiTheme="majorBidi" w:cstheme="majorBidi"/>
          <w:b/>
          <w:bCs/>
          <w:szCs w:val="24"/>
        </w:rPr>
        <w:t xml:space="preserve"> Efficiency </w:t>
      </w:r>
    </w:p>
    <w:p w14:paraId="0F2F3BE2" w14:textId="2E96F6D1" w:rsidR="00FF6801" w:rsidRDefault="00FF6801" w:rsidP="00FF6801">
      <w:pPr>
        <w:jc w:val="center"/>
        <w:rPr>
          <w:rFonts w:asciiTheme="majorBidi" w:hAnsiTheme="majorBidi" w:cstheme="majorBidi"/>
          <w:b/>
          <w:bCs/>
          <w:szCs w:val="24"/>
        </w:rPr>
      </w:pPr>
      <w:r>
        <w:rPr>
          <w:rFonts w:asciiTheme="majorBidi" w:hAnsiTheme="majorBidi" w:cstheme="majorBidi"/>
          <w:b/>
          <w:bCs/>
          <w:szCs w:val="24"/>
        </w:rPr>
        <w:t>Module Code: BMSW 5105</w:t>
      </w:r>
    </w:p>
    <w:p w14:paraId="1A91D7D1" w14:textId="70CD0846" w:rsidR="00FF6801" w:rsidRDefault="00FF6801" w:rsidP="00FF6801">
      <w:pPr>
        <w:jc w:val="center"/>
        <w:rPr>
          <w:rFonts w:asciiTheme="majorBidi" w:hAnsiTheme="majorBidi" w:cstheme="majorBidi"/>
          <w:b/>
          <w:bCs/>
          <w:szCs w:val="24"/>
        </w:rPr>
      </w:pPr>
      <w:r>
        <w:rPr>
          <w:rFonts w:asciiTheme="majorBidi" w:hAnsiTheme="majorBidi" w:cstheme="majorBidi"/>
          <w:b/>
          <w:bCs/>
          <w:szCs w:val="24"/>
        </w:rPr>
        <w:t>Assignment Title: Individual Written Report &amp; Oral Performance</w:t>
      </w:r>
    </w:p>
    <w:p w14:paraId="53E305C5" w14:textId="73776707" w:rsidR="00FF6801" w:rsidRPr="009E1720" w:rsidRDefault="00FF6801" w:rsidP="00FF6801">
      <w:pPr>
        <w:jc w:val="center"/>
        <w:rPr>
          <w:rFonts w:asciiTheme="majorBidi" w:hAnsiTheme="majorBidi" w:cstheme="majorBidi"/>
          <w:b/>
          <w:bCs/>
          <w:szCs w:val="24"/>
        </w:rPr>
      </w:pPr>
      <w:r>
        <w:rPr>
          <w:rFonts w:asciiTheme="majorBidi" w:hAnsiTheme="majorBidi" w:cstheme="majorBidi"/>
          <w:b/>
          <w:bCs/>
          <w:szCs w:val="24"/>
        </w:rPr>
        <w:t>Module Coordinator: Abdi Rahman</w:t>
      </w:r>
    </w:p>
    <w:p w14:paraId="1A8BEA66" w14:textId="72B729F8" w:rsidR="0069758E" w:rsidRPr="009E1720" w:rsidRDefault="0069758E" w:rsidP="009E1720">
      <w:pPr>
        <w:jc w:val="center"/>
        <w:rPr>
          <w:rFonts w:asciiTheme="majorBidi" w:hAnsiTheme="majorBidi" w:cstheme="majorBidi"/>
          <w:b/>
          <w:bCs/>
          <w:szCs w:val="24"/>
        </w:rPr>
      </w:pPr>
      <w:r w:rsidRPr="009E1720">
        <w:rPr>
          <w:rFonts w:asciiTheme="majorBidi" w:hAnsiTheme="majorBidi" w:cstheme="majorBidi"/>
          <w:b/>
          <w:bCs/>
          <w:szCs w:val="24"/>
        </w:rPr>
        <w:t>Name</w:t>
      </w:r>
      <w:r w:rsidR="00CF7F94">
        <w:rPr>
          <w:rFonts w:asciiTheme="majorBidi" w:hAnsiTheme="majorBidi" w:cstheme="majorBidi"/>
          <w:b/>
          <w:bCs/>
          <w:szCs w:val="24"/>
        </w:rPr>
        <w:t xml:space="preserve">: Nicoleta </w:t>
      </w:r>
      <w:proofErr w:type="spellStart"/>
      <w:r w:rsidR="00CF7F94">
        <w:rPr>
          <w:rFonts w:asciiTheme="majorBidi" w:hAnsiTheme="majorBidi" w:cstheme="majorBidi"/>
          <w:b/>
          <w:bCs/>
          <w:szCs w:val="24"/>
        </w:rPr>
        <w:t>Mocanu</w:t>
      </w:r>
      <w:proofErr w:type="spellEnd"/>
    </w:p>
    <w:p w14:paraId="4004FC4A" w14:textId="048D801C" w:rsidR="00D87256" w:rsidRPr="009E1720" w:rsidRDefault="0069758E" w:rsidP="009E1720">
      <w:pPr>
        <w:jc w:val="center"/>
        <w:rPr>
          <w:rFonts w:asciiTheme="majorBidi" w:hAnsiTheme="majorBidi" w:cstheme="majorBidi"/>
          <w:b/>
          <w:bCs/>
          <w:szCs w:val="24"/>
        </w:rPr>
      </w:pPr>
      <w:r w:rsidRPr="009E1720">
        <w:rPr>
          <w:rFonts w:asciiTheme="majorBidi" w:hAnsiTheme="majorBidi" w:cstheme="majorBidi"/>
          <w:b/>
          <w:bCs/>
          <w:szCs w:val="24"/>
        </w:rPr>
        <w:t>Student ID</w:t>
      </w:r>
      <w:r w:rsidR="00CF7F94">
        <w:rPr>
          <w:rFonts w:asciiTheme="majorBidi" w:hAnsiTheme="majorBidi" w:cstheme="majorBidi"/>
          <w:b/>
          <w:bCs/>
          <w:szCs w:val="24"/>
        </w:rPr>
        <w:t>: 2118432</w:t>
      </w:r>
    </w:p>
    <w:p w14:paraId="39565C6A" w14:textId="180969EE" w:rsidR="009F14BB" w:rsidRPr="009E1720" w:rsidRDefault="00D87256" w:rsidP="009E1720">
      <w:pPr>
        <w:rPr>
          <w:rFonts w:asciiTheme="majorBidi" w:hAnsiTheme="majorBidi" w:cstheme="majorBidi"/>
          <w:b/>
          <w:bCs/>
          <w:szCs w:val="24"/>
        </w:rPr>
      </w:pPr>
      <w:r w:rsidRPr="009E1720">
        <w:rPr>
          <w:rFonts w:asciiTheme="majorBidi" w:hAnsiTheme="majorBidi" w:cstheme="majorBidi"/>
          <w:b/>
          <w:bCs/>
          <w:szCs w:val="24"/>
        </w:rPr>
        <w:br w:type="page"/>
      </w:r>
    </w:p>
    <w:sdt>
      <w:sdtPr>
        <w:rPr>
          <w:rFonts w:ascii="Times New Roman" w:eastAsiaTheme="minorHAnsi" w:hAnsi="Times New Roman" w:cstheme="minorBidi"/>
          <w:b w:val="0"/>
          <w:i w:val="0"/>
          <w:iCs w:val="0"/>
          <w:szCs w:val="22"/>
        </w:rPr>
        <w:id w:val="-57557673"/>
        <w:docPartObj>
          <w:docPartGallery w:val="Table of Contents"/>
          <w:docPartUnique/>
        </w:docPartObj>
      </w:sdtPr>
      <w:sdtEndPr>
        <w:rPr>
          <w:bCs/>
          <w:noProof/>
        </w:rPr>
      </w:sdtEndPr>
      <w:sdtContent>
        <w:p w14:paraId="1A4F741C" w14:textId="77777777" w:rsidR="009F14BB" w:rsidRPr="00F60445" w:rsidRDefault="009F14BB" w:rsidP="00FB4AEC">
          <w:pPr>
            <w:pStyle w:val="TOCHeading"/>
            <w:jc w:val="center"/>
            <w:rPr>
              <w:i w:val="0"/>
              <w:iCs w:val="0"/>
            </w:rPr>
          </w:pPr>
          <w:r w:rsidRPr="00F60445">
            <w:rPr>
              <w:i w:val="0"/>
              <w:iCs w:val="0"/>
            </w:rPr>
            <w:t>Table of Contents</w:t>
          </w:r>
        </w:p>
        <w:p w14:paraId="0668109C" w14:textId="77777777" w:rsidR="00612494" w:rsidRDefault="00612494" w:rsidP="00224892">
          <w:pPr>
            <w:pStyle w:val="TOC1"/>
            <w:tabs>
              <w:tab w:val="right" w:leader="dot" w:pos="9350"/>
            </w:tabs>
            <w:spacing w:after="0" w:line="360" w:lineRule="auto"/>
            <w:rPr>
              <w:rFonts w:asciiTheme="majorBidi" w:hAnsiTheme="majorBidi" w:cstheme="majorBidi"/>
              <w:szCs w:val="24"/>
            </w:rPr>
          </w:pPr>
        </w:p>
        <w:p w14:paraId="56BCECCA" w14:textId="03FB7EDB" w:rsidR="00CD6DF5" w:rsidRPr="00CD6DF5" w:rsidRDefault="009F14BB" w:rsidP="00224892">
          <w:pPr>
            <w:pStyle w:val="TOC1"/>
            <w:tabs>
              <w:tab w:val="right" w:leader="dot" w:pos="9350"/>
            </w:tabs>
            <w:spacing w:after="0" w:line="360" w:lineRule="auto"/>
            <w:rPr>
              <w:rFonts w:asciiTheme="minorHAnsi" w:eastAsiaTheme="minorEastAsia" w:hAnsiTheme="minorHAnsi"/>
              <w:noProof/>
              <w:kern w:val="2"/>
              <w:sz w:val="22"/>
              <w14:ligatures w14:val="standardContextual"/>
            </w:rPr>
          </w:pPr>
          <w:r w:rsidRPr="00CD6DF5">
            <w:rPr>
              <w:rFonts w:asciiTheme="majorBidi" w:hAnsiTheme="majorBidi" w:cstheme="majorBidi"/>
              <w:szCs w:val="24"/>
            </w:rPr>
            <w:fldChar w:fldCharType="begin"/>
          </w:r>
          <w:r w:rsidRPr="00CD6DF5">
            <w:rPr>
              <w:rFonts w:asciiTheme="majorBidi" w:hAnsiTheme="majorBidi" w:cstheme="majorBidi"/>
              <w:szCs w:val="24"/>
            </w:rPr>
            <w:instrText xml:space="preserve"> TOC \o "1-3" \h \z \u </w:instrText>
          </w:r>
          <w:r w:rsidRPr="00CD6DF5">
            <w:rPr>
              <w:rFonts w:asciiTheme="majorBidi" w:hAnsiTheme="majorBidi" w:cstheme="majorBidi"/>
              <w:szCs w:val="24"/>
            </w:rPr>
            <w:fldChar w:fldCharType="separate"/>
          </w:r>
          <w:hyperlink w:anchor="_Toc139669087" w:history="1">
            <w:r w:rsidR="00CD6DF5" w:rsidRPr="00CD6DF5">
              <w:rPr>
                <w:rStyle w:val="Hyperlink"/>
                <w:rFonts w:asciiTheme="majorBidi" w:eastAsia="Times New Roman" w:hAnsiTheme="majorBidi"/>
                <w:noProof/>
              </w:rPr>
              <w:t>Introduction</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_Toc139669087 \h </w:instrText>
            </w:r>
            <w:r w:rsidR="00CD6DF5" w:rsidRPr="00CD6DF5">
              <w:rPr>
                <w:noProof/>
                <w:webHidden/>
              </w:rPr>
            </w:r>
            <w:r w:rsidR="00CD6DF5" w:rsidRPr="00CD6DF5">
              <w:rPr>
                <w:noProof/>
                <w:webHidden/>
              </w:rPr>
              <w:fldChar w:fldCharType="separate"/>
            </w:r>
            <w:r w:rsidR="00FB4AEC">
              <w:rPr>
                <w:noProof/>
                <w:webHidden/>
              </w:rPr>
              <w:t>3</w:t>
            </w:r>
            <w:r w:rsidR="00CD6DF5" w:rsidRPr="00CD6DF5">
              <w:rPr>
                <w:noProof/>
                <w:webHidden/>
              </w:rPr>
              <w:fldChar w:fldCharType="end"/>
            </w:r>
          </w:hyperlink>
        </w:p>
        <w:p w14:paraId="28D4DCF2" w14:textId="083687F3" w:rsidR="00CD6DF5" w:rsidRPr="00CD6DF5" w:rsidRDefault="00000000" w:rsidP="00224892">
          <w:pPr>
            <w:pStyle w:val="TOC1"/>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88" w:history="1">
            <w:r w:rsidR="00CD6DF5" w:rsidRPr="00CD6DF5">
              <w:rPr>
                <w:rStyle w:val="Hyperlink"/>
                <w:rFonts w:asciiTheme="majorBidi" w:eastAsia="Times New Roman" w:hAnsiTheme="majorBidi"/>
                <w:noProof/>
              </w:rPr>
              <w:t>Workplace Culture at Tesco</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_Toc139669088 \h </w:instrText>
            </w:r>
            <w:r w:rsidR="00CD6DF5" w:rsidRPr="00CD6DF5">
              <w:rPr>
                <w:noProof/>
                <w:webHidden/>
              </w:rPr>
            </w:r>
            <w:r w:rsidR="00CD6DF5" w:rsidRPr="00CD6DF5">
              <w:rPr>
                <w:noProof/>
                <w:webHidden/>
              </w:rPr>
              <w:fldChar w:fldCharType="separate"/>
            </w:r>
            <w:r w:rsidR="00FB4AEC">
              <w:rPr>
                <w:noProof/>
                <w:webHidden/>
              </w:rPr>
              <w:t>3</w:t>
            </w:r>
            <w:r w:rsidR="00CD6DF5" w:rsidRPr="00CD6DF5">
              <w:rPr>
                <w:noProof/>
                <w:webHidden/>
              </w:rPr>
              <w:fldChar w:fldCharType="end"/>
            </w:r>
          </w:hyperlink>
        </w:p>
        <w:p w14:paraId="092D0868" w14:textId="33460BBC"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89" w:history="1">
            <w:r w:rsidR="00CD6DF5" w:rsidRPr="00CD6DF5">
              <w:rPr>
                <w:rStyle w:val="Hyperlink"/>
                <w:rFonts w:asciiTheme="majorBidi" w:eastAsia="Times New Roman" w:hAnsiTheme="majorBidi"/>
                <w:noProof/>
              </w:rPr>
              <w:t>Impact of Environmental Factors on Tesco's Culture</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_Toc139669089 \h </w:instrText>
            </w:r>
            <w:r w:rsidR="00CD6DF5" w:rsidRPr="00CD6DF5">
              <w:rPr>
                <w:noProof/>
                <w:webHidden/>
              </w:rPr>
            </w:r>
            <w:r w:rsidR="00CD6DF5" w:rsidRPr="00CD6DF5">
              <w:rPr>
                <w:noProof/>
                <w:webHidden/>
              </w:rPr>
              <w:fldChar w:fldCharType="separate"/>
            </w:r>
            <w:r w:rsidR="00FB4AEC">
              <w:rPr>
                <w:noProof/>
                <w:webHidden/>
              </w:rPr>
              <w:t>3</w:t>
            </w:r>
            <w:r w:rsidR="00CD6DF5" w:rsidRPr="00CD6DF5">
              <w:rPr>
                <w:noProof/>
                <w:webHidden/>
              </w:rPr>
              <w:fldChar w:fldCharType="end"/>
            </w:r>
          </w:hyperlink>
        </w:p>
        <w:p w14:paraId="1FA8451E" w14:textId="3C93660B" w:rsidR="00CD6DF5" w:rsidRPr="00CD6DF5" w:rsidRDefault="00000000" w:rsidP="00224892">
          <w:pPr>
            <w:pStyle w:val="TOC1"/>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0" w:history="1">
            <w:r w:rsidR="00CD6DF5" w:rsidRPr="00CD6DF5">
              <w:rPr>
                <w:rStyle w:val="Hyperlink"/>
                <w:rFonts w:asciiTheme="majorBidi" w:hAnsiTheme="majorBidi"/>
                <w:noProof/>
              </w:rPr>
              <w:t>Promoting Ethical Behavior in Tesco's Organizational Culture</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_Toc139669090 \h </w:instrText>
            </w:r>
            <w:r w:rsidR="00CD6DF5" w:rsidRPr="00CD6DF5">
              <w:rPr>
                <w:noProof/>
                <w:webHidden/>
              </w:rPr>
            </w:r>
            <w:r w:rsidR="00CD6DF5" w:rsidRPr="00CD6DF5">
              <w:rPr>
                <w:noProof/>
                <w:webHidden/>
              </w:rPr>
              <w:fldChar w:fldCharType="separate"/>
            </w:r>
            <w:r w:rsidR="00FB4AEC">
              <w:rPr>
                <w:noProof/>
                <w:webHidden/>
              </w:rPr>
              <w:t>6</w:t>
            </w:r>
            <w:r w:rsidR="00CD6DF5" w:rsidRPr="00CD6DF5">
              <w:rPr>
                <w:noProof/>
                <w:webHidden/>
              </w:rPr>
              <w:fldChar w:fldCharType="end"/>
            </w:r>
          </w:hyperlink>
        </w:p>
        <w:p w14:paraId="15704061" w14:textId="117F65FD"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1" w:history="1">
            <w:r w:rsidR="00CD6DF5" w:rsidRPr="00CD6DF5">
              <w:rPr>
                <w:rStyle w:val="Hyperlink"/>
                <w:rFonts w:asciiTheme="majorBidi" w:hAnsiTheme="majorBidi"/>
                <w:noProof/>
              </w:rPr>
              <w:t>Critical Appraisal of Tesco's Culture Using OCAI</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_Toc139669091 \h </w:instrText>
            </w:r>
            <w:r w:rsidR="00CD6DF5" w:rsidRPr="00CD6DF5">
              <w:rPr>
                <w:noProof/>
                <w:webHidden/>
              </w:rPr>
            </w:r>
            <w:r w:rsidR="00CD6DF5" w:rsidRPr="00CD6DF5">
              <w:rPr>
                <w:noProof/>
                <w:webHidden/>
              </w:rPr>
              <w:fldChar w:fldCharType="separate"/>
            </w:r>
            <w:r w:rsidR="00FB4AEC">
              <w:rPr>
                <w:noProof/>
                <w:webHidden/>
              </w:rPr>
              <w:t>6</w:t>
            </w:r>
            <w:r w:rsidR="00CD6DF5" w:rsidRPr="00CD6DF5">
              <w:rPr>
                <w:noProof/>
                <w:webHidden/>
              </w:rPr>
              <w:fldChar w:fldCharType="end"/>
            </w:r>
          </w:hyperlink>
        </w:p>
        <w:p w14:paraId="0E6290B9" w14:textId="250801C7"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2" w:history="1">
            <w:r w:rsidR="00CD6DF5" w:rsidRPr="00CD6DF5">
              <w:rPr>
                <w:rStyle w:val="Hyperlink"/>
                <w:rFonts w:asciiTheme="majorBidi" w:hAnsiTheme="majorBidi"/>
                <w:noProof/>
              </w:rPr>
              <w:t>Ethical Dilemma: Fair Trade vs. Cost Efficiency</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_Toc139669092 \h </w:instrText>
            </w:r>
            <w:r w:rsidR="00CD6DF5" w:rsidRPr="00CD6DF5">
              <w:rPr>
                <w:noProof/>
                <w:webHidden/>
              </w:rPr>
            </w:r>
            <w:r w:rsidR="00CD6DF5" w:rsidRPr="00CD6DF5">
              <w:rPr>
                <w:noProof/>
                <w:webHidden/>
              </w:rPr>
              <w:fldChar w:fldCharType="separate"/>
            </w:r>
            <w:r w:rsidR="00FB4AEC">
              <w:rPr>
                <w:noProof/>
                <w:webHidden/>
              </w:rPr>
              <w:t>7</w:t>
            </w:r>
            <w:r w:rsidR="00CD6DF5" w:rsidRPr="00CD6DF5">
              <w:rPr>
                <w:noProof/>
                <w:webHidden/>
              </w:rPr>
              <w:fldChar w:fldCharType="end"/>
            </w:r>
          </w:hyperlink>
        </w:p>
        <w:p w14:paraId="7656C79F" w14:textId="06D3150D" w:rsidR="00CD6DF5" w:rsidRPr="00CD6DF5" w:rsidRDefault="00000000" w:rsidP="00224892">
          <w:pPr>
            <w:pStyle w:val="TOC1"/>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3" w:history="1">
            <w:r w:rsidR="00CD6DF5" w:rsidRPr="00CD6DF5">
              <w:rPr>
                <w:rStyle w:val="Hyperlink"/>
                <w:rFonts w:asciiTheme="majorBidi" w:hAnsiTheme="majorBidi"/>
                <w:noProof/>
              </w:rPr>
              <w:t>Barriers to the Effective Functioning of Tesco's Organizational Culture</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_Toc139669093 \h </w:instrText>
            </w:r>
            <w:r w:rsidR="00CD6DF5" w:rsidRPr="00CD6DF5">
              <w:rPr>
                <w:noProof/>
                <w:webHidden/>
              </w:rPr>
            </w:r>
            <w:r w:rsidR="00CD6DF5" w:rsidRPr="00CD6DF5">
              <w:rPr>
                <w:noProof/>
                <w:webHidden/>
              </w:rPr>
              <w:fldChar w:fldCharType="separate"/>
            </w:r>
            <w:r w:rsidR="00FB4AEC">
              <w:rPr>
                <w:noProof/>
                <w:webHidden/>
              </w:rPr>
              <w:t>9</w:t>
            </w:r>
            <w:r w:rsidR="00CD6DF5" w:rsidRPr="00CD6DF5">
              <w:rPr>
                <w:noProof/>
                <w:webHidden/>
              </w:rPr>
              <w:fldChar w:fldCharType="end"/>
            </w:r>
          </w:hyperlink>
        </w:p>
        <w:p w14:paraId="7A35045C" w14:textId="76CEDDA6"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4" w:history="1">
            <w:r w:rsidR="00CD6DF5" w:rsidRPr="00CD6DF5">
              <w:rPr>
                <w:rStyle w:val="Hyperlink"/>
                <w:rFonts w:asciiTheme="majorBidi" w:hAnsiTheme="majorBidi"/>
                <w:noProof/>
              </w:rPr>
              <w:t>Decrease in Product and Service Quality</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_Toc139669094 \h </w:instrText>
            </w:r>
            <w:r w:rsidR="00CD6DF5" w:rsidRPr="00CD6DF5">
              <w:rPr>
                <w:noProof/>
                <w:webHidden/>
              </w:rPr>
            </w:r>
            <w:r w:rsidR="00CD6DF5" w:rsidRPr="00CD6DF5">
              <w:rPr>
                <w:noProof/>
                <w:webHidden/>
              </w:rPr>
              <w:fldChar w:fldCharType="separate"/>
            </w:r>
            <w:r w:rsidR="00FB4AEC">
              <w:rPr>
                <w:noProof/>
                <w:webHidden/>
              </w:rPr>
              <w:t>10</w:t>
            </w:r>
            <w:r w:rsidR="00CD6DF5" w:rsidRPr="00CD6DF5">
              <w:rPr>
                <w:noProof/>
                <w:webHidden/>
              </w:rPr>
              <w:fldChar w:fldCharType="end"/>
            </w:r>
          </w:hyperlink>
        </w:p>
        <w:p w14:paraId="5EF54950" w14:textId="798F4ACD"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5" w:history="1">
            <w:r w:rsidR="00CD6DF5" w:rsidRPr="00CD6DF5">
              <w:rPr>
                <w:rStyle w:val="Hyperlink"/>
                <w:rFonts w:asciiTheme="majorBidi" w:hAnsiTheme="majorBidi"/>
                <w:noProof/>
              </w:rPr>
              <w:t>The Horsemeat Scandal</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_Toc139669095 \h </w:instrText>
            </w:r>
            <w:r w:rsidR="00CD6DF5" w:rsidRPr="00CD6DF5">
              <w:rPr>
                <w:noProof/>
                <w:webHidden/>
              </w:rPr>
            </w:r>
            <w:r w:rsidR="00CD6DF5" w:rsidRPr="00CD6DF5">
              <w:rPr>
                <w:noProof/>
                <w:webHidden/>
              </w:rPr>
              <w:fldChar w:fldCharType="separate"/>
            </w:r>
            <w:r w:rsidR="00FB4AEC">
              <w:rPr>
                <w:noProof/>
                <w:webHidden/>
              </w:rPr>
              <w:t>10</w:t>
            </w:r>
            <w:r w:rsidR="00CD6DF5" w:rsidRPr="00CD6DF5">
              <w:rPr>
                <w:noProof/>
                <w:webHidden/>
              </w:rPr>
              <w:fldChar w:fldCharType="end"/>
            </w:r>
          </w:hyperlink>
        </w:p>
        <w:p w14:paraId="030A60B3" w14:textId="6750BE0B"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6" w:history="1">
            <w:r w:rsidR="00CD6DF5" w:rsidRPr="00CD6DF5">
              <w:rPr>
                <w:rStyle w:val="Hyperlink"/>
                <w:rFonts w:asciiTheme="majorBidi" w:hAnsiTheme="majorBidi"/>
                <w:noProof/>
              </w:rPr>
              <w:t>Failure to Understand Cultural Differences</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_Toc139669096 \h </w:instrText>
            </w:r>
            <w:r w:rsidR="00CD6DF5" w:rsidRPr="00CD6DF5">
              <w:rPr>
                <w:noProof/>
                <w:webHidden/>
              </w:rPr>
            </w:r>
            <w:r w:rsidR="00CD6DF5" w:rsidRPr="00CD6DF5">
              <w:rPr>
                <w:noProof/>
                <w:webHidden/>
              </w:rPr>
              <w:fldChar w:fldCharType="separate"/>
            </w:r>
            <w:r w:rsidR="00FB4AEC">
              <w:rPr>
                <w:noProof/>
                <w:webHidden/>
              </w:rPr>
              <w:t>10</w:t>
            </w:r>
            <w:r w:rsidR="00CD6DF5" w:rsidRPr="00CD6DF5">
              <w:rPr>
                <w:noProof/>
                <w:webHidden/>
              </w:rPr>
              <w:fldChar w:fldCharType="end"/>
            </w:r>
          </w:hyperlink>
        </w:p>
        <w:p w14:paraId="402C7650" w14:textId="14ED3DC9"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7" w:history="1">
            <w:r w:rsidR="00CD6DF5" w:rsidRPr="00CD6DF5">
              <w:rPr>
                <w:rStyle w:val="Hyperlink"/>
                <w:rFonts w:asciiTheme="majorBidi" w:hAnsiTheme="majorBidi"/>
                <w:noProof/>
              </w:rPr>
              <w:t>Accounting Scandal</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_Toc139669097 \h </w:instrText>
            </w:r>
            <w:r w:rsidR="00CD6DF5" w:rsidRPr="00CD6DF5">
              <w:rPr>
                <w:noProof/>
                <w:webHidden/>
              </w:rPr>
            </w:r>
            <w:r w:rsidR="00CD6DF5" w:rsidRPr="00CD6DF5">
              <w:rPr>
                <w:noProof/>
                <w:webHidden/>
              </w:rPr>
              <w:fldChar w:fldCharType="separate"/>
            </w:r>
            <w:r w:rsidR="00FB4AEC">
              <w:rPr>
                <w:noProof/>
                <w:webHidden/>
              </w:rPr>
              <w:t>11</w:t>
            </w:r>
            <w:r w:rsidR="00CD6DF5" w:rsidRPr="00CD6DF5">
              <w:rPr>
                <w:noProof/>
                <w:webHidden/>
              </w:rPr>
              <w:fldChar w:fldCharType="end"/>
            </w:r>
          </w:hyperlink>
        </w:p>
        <w:p w14:paraId="04C3B941" w14:textId="6D3EDC43"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8" w:history="1">
            <w:r w:rsidR="00CD6DF5" w:rsidRPr="00CD6DF5">
              <w:rPr>
                <w:rStyle w:val="Hyperlink"/>
                <w:rFonts w:asciiTheme="majorBidi" w:hAnsiTheme="majorBidi"/>
                <w:noProof/>
              </w:rPr>
              <w:t>Technological Advancements</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_Toc139669098 \h </w:instrText>
            </w:r>
            <w:r w:rsidR="00CD6DF5" w:rsidRPr="00CD6DF5">
              <w:rPr>
                <w:noProof/>
                <w:webHidden/>
              </w:rPr>
            </w:r>
            <w:r w:rsidR="00CD6DF5" w:rsidRPr="00CD6DF5">
              <w:rPr>
                <w:noProof/>
                <w:webHidden/>
              </w:rPr>
              <w:fldChar w:fldCharType="separate"/>
            </w:r>
            <w:r w:rsidR="00FB4AEC">
              <w:rPr>
                <w:noProof/>
                <w:webHidden/>
              </w:rPr>
              <w:t>11</w:t>
            </w:r>
            <w:r w:rsidR="00CD6DF5" w:rsidRPr="00CD6DF5">
              <w:rPr>
                <w:noProof/>
                <w:webHidden/>
              </w:rPr>
              <w:fldChar w:fldCharType="end"/>
            </w:r>
          </w:hyperlink>
        </w:p>
        <w:p w14:paraId="63A6A317" w14:textId="2E4AA0B2"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099" w:history="1">
            <w:r w:rsidR="00CD6DF5" w:rsidRPr="00CD6DF5">
              <w:rPr>
                <w:rStyle w:val="Hyperlink"/>
                <w:rFonts w:asciiTheme="majorBidi" w:hAnsiTheme="majorBidi"/>
                <w:noProof/>
              </w:rPr>
              <w:t>Competition from Traditional Supermarkets and Discount Retailers</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_Toc139669099 \h </w:instrText>
            </w:r>
            <w:r w:rsidR="00CD6DF5" w:rsidRPr="00CD6DF5">
              <w:rPr>
                <w:noProof/>
                <w:webHidden/>
              </w:rPr>
            </w:r>
            <w:r w:rsidR="00CD6DF5" w:rsidRPr="00CD6DF5">
              <w:rPr>
                <w:noProof/>
                <w:webHidden/>
              </w:rPr>
              <w:fldChar w:fldCharType="separate"/>
            </w:r>
            <w:r w:rsidR="00FB4AEC">
              <w:rPr>
                <w:noProof/>
                <w:webHidden/>
              </w:rPr>
              <w:t>12</w:t>
            </w:r>
            <w:r w:rsidR="00CD6DF5" w:rsidRPr="00CD6DF5">
              <w:rPr>
                <w:noProof/>
                <w:webHidden/>
              </w:rPr>
              <w:fldChar w:fldCharType="end"/>
            </w:r>
          </w:hyperlink>
        </w:p>
        <w:p w14:paraId="0ACB9734" w14:textId="25F52199" w:rsidR="00CD6DF5" w:rsidRPr="00CD6DF5" w:rsidRDefault="00000000" w:rsidP="00224892">
          <w:pPr>
            <w:pStyle w:val="TOC1"/>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0" w:history="1">
            <w:r w:rsidR="00CD6DF5" w:rsidRPr="00CD6DF5">
              <w:rPr>
                <w:rStyle w:val="Hyperlink"/>
                <w:rFonts w:asciiTheme="majorBidi" w:hAnsiTheme="majorBidi"/>
                <w:noProof/>
              </w:rPr>
              <w:t>Recommendations to Enhance Tesco's Workplace Culture</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_Toc139669100 \h </w:instrText>
            </w:r>
            <w:r w:rsidR="00CD6DF5" w:rsidRPr="00CD6DF5">
              <w:rPr>
                <w:noProof/>
                <w:webHidden/>
              </w:rPr>
            </w:r>
            <w:r w:rsidR="00CD6DF5" w:rsidRPr="00CD6DF5">
              <w:rPr>
                <w:noProof/>
                <w:webHidden/>
              </w:rPr>
              <w:fldChar w:fldCharType="separate"/>
            </w:r>
            <w:r w:rsidR="00FB4AEC">
              <w:rPr>
                <w:noProof/>
                <w:webHidden/>
              </w:rPr>
              <w:t>12</w:t>
            </w:r>
            <w:r w:rsidR="00CD6DF5" w:rsidRPr="00CD6DF5">
              <w:rPr>
                <w:noProof/>
                <w:webHidden/>
              </w:rPr>
              <w:fldChar w:fldCharType="end"/>
            </w:r>
          </w:hyperlink>
        </w:p>
        <w:p w14:paraId="3F74644E" w14:textId="2B8BAD77"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1" w:history="1">
            <w:r w:rsidR="00CD6DF5" w:rsidRPr="00CD6DF5">
              <w:rPr>
                <w:rStyle w:val="Hyperlink"/>
                <w:rFonts w:asciiTheme="majorBidi" w:hAnsiTheme="majorBidi"/>
                <w:noProof/>
              </w:rPr>
              <w:t>Strengthen Ethical Sourcing and Transparency</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_Toc139669101 \h </w:instrText>
            </w:r>
            <w:r w:rsidR="00CD6DF5" w:rsidRPr="00CD6DF5">
              <w:rPr>
                <w:noProof/>
                <w:webHidden/>
              </w:rPr>
            </w:r>
            <w:r w:rsidR="00CD6DF5" w:rsidRPr="00CD6DF5">
              <w:rPr>
                <w:noProof/>
                <w:webHidden/>
              </w:rPr>
              <w:fldChar w:fldCharType="separate"/>
            </w:r>
            <w:r w:rsidR="00FB4AEC">
              <w:rPr>
                <w:noProof/>
                <w:webHidden/>
              </w:rPr>
              <w:t>12</w:t>
            </w:r>
            <w:r w:rsidR="00CD6DF5" w:rsidRPr="00CD6DF5">
              <w:rPr>
                <w:noProof/>
                <w:webHidden/>
              </w:rPr>
              <w:fldChar w:fldCharType="end"/>
            </w:r>
          </w:hyperlink>
        </w:p>
        <w:p w14:paraId="6F38E9F0" w14:textId="651751C5"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2" w:history="1">
            <w:r w:rsidR="00CD6DF5" w:rsidRPr="00CD6DF5">
              <w:rPr>
                <w:rStyle w:val="Hyperlink"/>
                <w:rFonts w:asciiTheme="majorBidi" w:hAnsiTheme="majorBidi"/>
                <w:noProof/>
              </w:rPr>
              <w:t>Cultural Competence and Diversity Training</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_Toc139669102 \h </w:instrText>
            </w:r>
            <w:r w:rsidR="00CD6DF5" w:rsidRPr="00CD6DF5">
              <w:rPr>
                <w:noProof/>
                <w:webHidden/>
              </w:rPr>
            </w:r>
            <w:r w:rsidR="00CD6DF5" w:rsidRPr="00CD6DF5">
              <w:rPr>
                <w:noProof/>
                <w:webHidden/>
              </w:rPr>
              <w:fldChar w:fldCharType="separate"/>
            </w:r>
            <w:r w:rsidR="00FB4AEC">
              <w:rPr>
                <w:noProof/>
                <w:webHidden/>
              </w:rPr>
              <w:t>13</w:t>
            </w:r>
            <w:r w:rsidR="00CD6DF5" w:rsidRPr="00CD6DF5">
              <w:rPr>
                <w:noProof/>
                <w:webHidden/>
              </w:rPr>
              <w:fldChar w:fldCharType="end"/>
            </w:r>
          </w:hyperlink>
        </w:p>
        <w:p w14:paraId="757381B6" w14:textId="4C347B3B"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3" w:history="1">
            <w:r w:rsidR="00CD6DF5" w:rsidRPr="00CD6DF5">
              <w:rPr>
                <w:rStyle w:val="Hyperlink"/>
                <w:rFonts w:asciiTheme="majorBidi" w:hAnsiTheme="majorBidi"/>
                <w:noProof/>
              </w:rPr>
              <w:t>Reinforce Ethics and Compliance Programs</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_Toc139669103 \h </w:instrText>
            </w:r>
            <w:r w:rsidR="00CD6DF5" w:rsidRPr="00CD6DF5">
              <w:rPr>
                <w:noProof/>
                <w:webHidden/>
              </w:rPr>
            </w:r>
            <w:r w:rsidR="00CD6DF5" w:rsidRPr="00CD6DF5">
              <w:rPr>
                <w:noProof/>
                <w:webHidden/>
              </w:rPr>
              <w:fldChar w:fldCharType="separate"/>
            </w:r>
            <w:r w:rsidR="00FB4AEC">
              <w:rPr>
                <w:noProof/>
                <w:webHidden/>
              </w:rPr>
              <w:t>13</w:t>
            </w:r>
            <w:r w:rsidR="00CD6DF5" w:rsidRPr="00CD6DF5">
              <w:rPr>
                <w:noProof/>
                <w:webHidden/>
              </w:rPr>
              <w:fldChar w:fldCharType="end"/>
            </w:r>
          </w:hyperlink>
        </w:p>
        <w:p w14:paraId="6B44281D" w14:textId="0697E8B2"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4" w:history="1">
            <w:r w:rsidR="00CD6DF5" w:rsidRPr="00CD6DF5">
              <w:rPr>
                <w:rStyle w:val="Hyperlink"/>
                <w:rFonts w:asciiTheme="majorBidi" w:hAnsiTheme="majorBidi"/>
                <w:noProof/>
              </w:rPr>
              <w:t>Embrace Technological Advancements</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_Toc139669104 \h </w:instrText>
            </w:r>
            <w:r w:rsidR="00CD6DF5" w:rsidRPr="00CD6DF5">
              <w:rPr>
                <w:noProof/>
                <w:webHidden/>
              </w:rPr>
            </w:r>
            <w:r w:rsidR="00CD6DF5" w:rsidRPr="00CD6DF5">
              <w:rPr>
                <w:noProof/>
                <w:webHidden/>
              </w:rPr>
              <w:fldChar w:fldCharType="separate"/>
            </w:r>
            <w:r w:rsidR="00FB4AEC">
              <w:rPr>
                <w:noProof/>
                <w:webHidden/>
              </w:rPr>
              <w:t>13</w:t>
            </w:r>
            <w:r w:rsidR="00CD6DF5" w:rsidRPr="00CD6DF5">
              <w:rPr>
                <w:noProof/>
                <w:webHidden/>
              </w:rPr>
              <w:fldChar w:fldCharType="end"/>
            </w:r>
          </w:hyperlink>
        </w:p>
        <w:p w14:paraId="30C3CA43" w14:textId="3CA8D931"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5" w:history="1">
            <w:r w:rsidR="00CD6DF5" w:rsidRPr="00CD6DF5">
              <w:rPr>
                <w:rStyle w:val="Hyperlink"/>
                <w:rFonts w:asciiTheme="majorBidi" w:hAnsiTheme="majorBidi"/>
                <w:noProof/>
              </w:rPr>
              <w:t>Differentiation and Value Proposition</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_Toc139669105 \h </w:instrText>
            </w:r>
            <w:r w:rsidR="00CD6DF5" w:rsidRPr="00CD6DF5">
              <w:rPr>
                <w:noProof/>
                <w:webHidden/>
              </w:rPr>
            </w:r>
            <w:r w:rsidR="00CD6DF5" w:rsidRPr="00CD6DF5">
              <w:rPr>
                <w:noProof/>
                <w:webHidden/>
              </w:rPr>
              <w:fldChar w:fldCharType="separate"/>
            </w:r>
            <w:r w:rsidR="00FB4AEC">
              <w:rPr>
                <w:noProof/>
                <w:webHidden/>
              </w:rPr>
              <w:t>14</w:t>
            </w:r>
            <w:r w:rsidR="00CD6DF5" w:rsidRPr="00CD6DF5">
              <w:rPr>
                <w:noProof/>
                <w:webHidden/>
              </w:rPr>
              <w:fldChar w:fldCharType="end"/>
            </w:r>
          </w:hyperlink>
        </w:p>
        <w:p w14:paraId="62332B34" w14:textId="1CE81D06" w:rsidR="00CD6DF5" w:rsidRPr="00CD6DF5" w:rsidRDefault="00000000" w:rsidP="00224892">
          <w:pPr>
            <w:pStyle w:val="TOC1"/>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6" w:history="1">
            <w:r w:rsidR="00CD6DF5" w:rsidRPr="00CD6DF5">
              <w:rPr>
                <w:rStyle w:val="Hyperlink"/>
                <w:rFonts w:asciiTheme="majorBidi" w:hAnsiTheme="majorBidi"/>
                <w:noProof/>
              </w:rPr>
              <w:t>Positive Impact on Organizational Efficiency</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_Toc139669106 \h </w:instrText>
            </w:r>
            <w:r w:rsidR="00CD6DF5" w:rsidRPr="00CD6DF5">
              <w:rPr>
                <w:noProof/>
                <w:webHidden/>
              </w:rPr>
            </w:r>
            <w:r w:rsidR="00CD6DF5" w:rsidRPr="00CD6DF5">
              <w:rPr>
                <w:noProof/>
                <w:webHidden/>
              </w:rPr>
              <w:fldChar w:fldCharType="separate"/>
            </w:r>
            <w:r w:rsidR="00FB4AEC">
              <w:rPr>
                <w:noProof/>
                <w:webHidden/>
              </w:rPr>
              <w:t>14</w:t>
            </w:r>
            <w:r w:rsidR="00CD6DF5" w:rsidRPr="00CD6DF5">
              <w:rPr>
                <w:noProof/>
                <w:webHidden/>
              </w:rPr>
              <w:fldChar w:fldCharType="end"/>
            </w:r>
          </w:hyperlink>
        </w:p>
        <w:p w14:paraId="600D52F0" w14:textId="2A654B50"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7" w:history="1">
            <w:r w:rsidR="00CD6DF5" w:rsidRPr="00CD6DF5">
              <w:rPr>
                <w:rStyle w:val="Hyperlink"/>
                <w:rFonts w:asciiTheme="majorBidi" w:hAnsiTheme="majorBidi"/>
                <w:noProof/>
              </w:rPr>
              <w:t>Enhanced Product and Service Quality</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_Toc139669107 \h </w:instrText>
            </w:r>
            <w:r w:rsidR="00CD6DF5" w:rsidRPr="00CD6DF5">
              <w:rPr>
                <w:noProof/>
                <w:webHidden/>
              </w:rPr>
            </w:r>
            <w:r w:rsidR="00CD6DF5" w:rsidRPr="00CD6DF5">
              <w:rPr>
                <w:noProof/>
                <w:webHidden/>
              </w:rPr>
              <w:fldChar w:fldCharType="separate"/>
            </w:r>
            <w:r w:rsidR="00FB4AEC">
              <w:rPr>
                <w:noProof/>
                <w:webHidden/>
              </w:rPr>
              <w:t>14</w:t>
            </w:r>
            <w:r w:rsidR="00CD6DF5" w:rsidRPr="00CD6DF5">
              <w:rPr>
                <w:noProof/>
                <w:webHidden/>
              </w:rPr>
              <w:fldChar w:fldCharType="end"/>
            </w:r>
          </w:hyperlink>
        </w:p>
        <w:p w14:paraId="7A33B459" w14:textId="25C1200E"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8" w:history="1">
            <w:r w:rsidR="00CD6DF5" w:rsidRPr="00CD6DF5">
              <w:rPr>
                <w:rStyle w:val="Hyperlink"/>
                <w:rFonts w:asciiTheme="majorBidi" w:hAnsiTheme="majorBidi"/>
                <w:noProof/>
              </w:rPr>
              <w:t>Rebuilding Trust and Reputation</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_Toc139669108 \h </w:instrText>
            </w:r>
            <w:r w:rsidR="00CD6DF5" w:rsidRPr="00CD6DF5">
              <w:rPr>
                <w:noProof/>
                <w:webHidden/>
              </w:rPr>
            </w:r>
            <w:r w:rsidR="00CD6DF5" w:rsidRPr="00CD6DF5">
              <w:rPr>
                <w:noProof/>
                <w:webHidden/>
              </w:rPr>
              <w:fldChar w:fldCharType="separate"/>
            </w:r>
            <w:r w:rsidR="00FB4AEC">
              <w:rPr>
                <w:noProof/>
                <w:webHidden/>
              </w:rPr>
              <w:t>14</w:t>
            </w:r>
            <w:r w:rsidR="00CD6DF5" w:rsidRPr="00CD6DF5">
              <w:rPr>
                <w:noProof/>
                <w:webHidden/>
              </w:rPr>
              <w:fldChar w:fldCharType="end"/>
            </w:r>
          </w:hyperlink>
        </w:p>
        <w:p w14:paraId="2C9AC181" w14:textId="3D6B26B2"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09" w:history="1">
            <w:r w:rsidR="00CD6DF5" w:rsidRPr="00CD6DF5">
              <w:rPr>
                <w:rStyle w:val="Hyperlink"/>
                <w:rFonts w:asciiTheme="majorBidi" w:hAnsiTheme="majorBidi"/>
                <w:noProof/>
              </w:rPr>
              <w:t>Effective Market Expansion</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_Toc139669109 \h </w:instrText>
            </w:r>
            <w:r w:rsidR="00CD6DF5" w:rsidRPr="00CD6DF5">
              <w:rPr>
                <w:noProof/>
                <w:webHidden/>
              </w:rPr>
            </w:r>
            <w:r w:rsidR="00CD6DF5" w:rsidRPr="00CD6DF5">
              <w:rPr>
                <w:noProof/>
                <w:webHidden/>
              </w:rPr>
              <w:fldChar w:fldCharType="separate"/>
            </w:r>
            <w:r w:rsidR="00FB4AEC">
              <w:rPr>
                <w:noProof/>
                <w:webHidden/>
              </w:rPr>
              <w:t>15</w:t>
            </w:r>
            <w:r w:rsidR="00CD6DF5" w:rsidRPr="00CD6DF5">
              <w:rPr>
                <w:noProof/>
                <w:webHidden/>
              </w:rPr>
              <w:fldChar w:fldCharType="end"/>
            </w:r>
          </w:hyperlink>
        </w:p>
        <w:p w14:paraId="47FE3F6A" w14:textId="066BD512"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10" w:history="1">
            <w:r w:rsidR="00CD6DF5" w:rsidRPr="00CD6DF5">
              <w:rPr>
                <w:rStyle w:val="Hyperlink"/>
                <w:rFonts w:asciiTheme="majorBidi" w:hAnsiTheme="majorBidi"/>
                <w:noProof/>
              </w:rPr>
              <w:t>Ethical and Compliant Workforce</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_Toc139669110 \h </w:instrText>
            </w:r>
            <w:r w:rsidR="00CD6DF5" w:rsidRPr="00CD6DF5">
              <w:rPr>
                <w:noProof/>
                <w:webHidden/>
              </w:rPr>
            </w:r>
            <w:r w:rsidR="00CD6DF5" w:rsidRPr="00CD6DF5">
              <w:rPr>
                <w:noProof/>
                <w:webHidden/>
              </w:rPr>
              <w:fldChar w:fldCharType="separate"/>
            </w:r>
            <w:r w:rsidR="00FB4AEC">
              <w:rPr>
                <w:noProof/>
                <w:webHidden/>
              </w:rPr>
              <w:t>15</w:t>
            </w:r>
            <w:r w:rsidR="00CD6DF5" w:rsidRPr="00CD6DF5">
              <w:rPr>
                <w:noProof/>
                <w:webHidden/>
              </w:rPr>
              <w:fldChar w:fldCharType="end"/>
            </w:r>
          </w:hyperlink>
        </w:p>
        <w:p w14:paraId="7FD39F45" w14:textId="4B9AABC7"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11" w:history="1">
            <w:r w:rsidR="00CD6DF5" w:rsidRPr="00CD6DF5">
              <w:rPr>
                <w:rStyle w:val="Hyperlink"/>
                <w:rFonts w:asciiTheme="majorBidi" w:hAnsiTheme="majorBidi"/>
                <w:noProof/>
              </w:rPr>
              <w:t>Technological Agility</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_Toc139669111 \h </w:instrText>
            </w:r>
            <w:r w:rsidR="00CD6DF5" w:rsidRPr="00CD6DF5">
              <w:rPr>
                <w:noProof/>
                <w:webHidden/>
              </w:rPr>
            </w:r>
            <w:r w:rsidR="00CD6DF5" w:rsidRPr="00CD6DF5">
              <w:rPr>
                <w:noProof/>
                <w:webHidden/>
              </w:rPr>
              <w:fldChar w:fldCharType="separate"/>
            </w:r>
            <w:r w:rsidR="00FB4AEC">
              <w:rPr>
                <w:noProof/>
                <w:webHidden/>
              </w:rPr>
              <w:t>15</w:t>
            </w:r>
            <w:r w:rsidR="00CD6DF5" w:rsidRPr="00CD6DF5">
              <w:rPr>
                <w:noProof/>
                <w:webHidden/>
              </w:rPr>
              <w:fldChar w:fldCharType="end"/>
            </w:r>
          </w:hyperlink>
        </w:p>
        <w:p w14:paraId="74920B21" w14:textId="73140EA3" w:rsidR="00CD6DF5" w:rsidRPr="00CD6DF5" w:rsidRDefault="00000000" w:rsidP="00224892">
          <w:pPr>
            <w:pStyle w:val="TOC2"/>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12" w:history="1">
            <w:r w:rsidR="00CD6DF5" w:rsidRPr="00CD6DF5">
              <w:rPr>
                <w:rStyle w:val="Hyperlink"/>
                <w:rFonts w:asciiTheme="majorBidi" w:hAnsiTheme="majorBidi"/>
                <w:noProof/>
              </w:rPr>
              <w:t>Competitive Differentiation</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_Toc139669112 \h </w:instrText>
            </w:r>
            <w:r w:rsidR="00CD6DF5" w:rsidRPr="00CD6DF5">
              <w:rPr>
                <w:noProof/>
                <w:webHidden/>
              </w:rPr>
            </w:r>
            <w:r w:rsidR="00CD6DF5" w:rsidRPr="00CD6DF5">
              <w:rPr>
                <w:noProof/>
                <w:webHidden/>
              </w:rPr>
              <w:fldChar w:fldCharType="separate"/>
            </w:r>
            <w:r w:rsidR="00FB4AEC">
              <w:rPr>
                <w:noProof/>
                <w:webHidden/>
              </w:rPr>
              <w:t>15</w:t>
            </w:r>
            <w:r w:rsidR="00CD6DF5" w:rsidRPr="00CD6DF5">
              <w:rPr>
                <w:noProof/>
                <w:webHidden/>
              </w:rPr>
              <w:fldChar w:fldCharType="end"/>
            </w:r>
          </w:hyperlink>
        </w:p>
        <w:p w14:paraId="21C1F4F0" w14:textId="2165ACB5" w:rsidR="00CD6DF5" w:rsidRPr="00CD6DF5" w:rsidRDefault="00000000" w:rsidP="00224892">
          <w:pPr>
            <w:pStyle w:val="TOC1"/>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13" w:history="1">
            <w:r w:rsidR="00CD6DF5" w:rsidRPr="00CD6DF5">
              <w:rPr>
                <w:rStyle w:val="Hyperlink"/>
                <w:rFonts w:asciiTheme="majorBidi" w:hAnsiTheme="majorBidi"/>
                <w:noProof/>
              </w:rPr>
              <w:t>Conclusion</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_Toc139669113 \h </w:instrText>
            </w:r>
            <w:r w:rsidR="00CD6DF5" w:rsidRPr="00CD6DF5">
              <w:rPr>
                <w:noProof/>
                <w:webHidden/>
              </w:rPr>
            </w:r>
            <w:r w:rsidR="00CD6DF5" w:rsidRPr="00CD6DF5">
              <w:rPr>
                <w:noProof/>
                <w:webHidden/>
              </w:rPr>
              <w:fldChar w:fldCharType="separate"/>
            </w:r>
            <w:r w:rsidR="00FB4AEC">
              <w:rPr>
                <w:noProof/>
                <w:webHidden/>
              </w:rPr>
              <w:t>16</w:t>
            </w:r>
            <w:r w:rsidR="00CD6DF5" w:rsidRPr="00CD6DF5">
              <w:rPr>
                <w:noProof/>
                <w:webHidden/>
              </w:rPr>
              <w:fldChar w:fldCharType="end"/>
            </w:r>
          </w:hyperlink>
        </w:p>
        <w:p w14:paraId="28DE7015" w14:textId="7F30B648" w:rsidR="00CD6DF5" w:rsidRPr="00CD6DF5" w:rsidRDefault="00000000" w:rsidP="00224892">
          <w:pPr>
            <w:pStyle w:val="TOC1"/>
            <w:tabs>
              <w:tab w:val="right" w:leader="dot" w:pos="9350"/>
            </w:tabs>
            <w:spacing w:after="0" w:line="360" w:lineRule="auto"/>
            <w:rPr>
              <w:rFonts w:asciiTheme="minorHAnsi" w:eastAsiaTheme="minorEastAsia" w:hAnsiTheme="minorHAnsi"/>
              <w:noProof/>
              <w:kern w:val="2"/>
              <w:sz w:val="22"/>
              <w14:ligatures w14:val="standardContextual"/>
            </w:rPr>
          </w:pPr>
          <w:hyperlink w:anchor="_Toc139669114" w:history="1">
            <w:r w:rsidR="00CD6DF5" w:rsidRPr="00CD6DF5">
              <w:rPr>
                <w:rStyle w:val="Hyperlink"/>
                <w:rFonts w:asciiTheme="majorBidi" w:hAnsiTheme="majorBidi"/>
                <w:noProof/>
              </w:rPr>
              <w:t>References</w:t>
            </w:r>
            <w:r w:rsidR="00CD6DF5" w:rsidRPr="00CD6DF5">
              <w:rPr>
                <w:noProof/>
                <w:webHidden/>
              </w:rPr>
              <w:tab/>
            </w:r>
            <w:r w:rsidR="00CD6DF5" w:rsidRPr="00CD6DF5">
              <w:rPr>
                <w:noProof/>
                <w:webHidden/>
              </w:rPr>
              <w:fldChar w:fldCharType="begin"/>
            </w:r>
            <w:r w:rsidR="00CD6DF5" w:rsidRPr="00CD6DF5">
              <w:rPr>
                <w:noProof/>
                <w:webHidden/>
              </w:rPr>
              <w:instrText xml:space="preserve"> PAGEREF _Toc139669114 \h </w:instrText>
            </w:r>
            <w:r w:rsidR="00CD6DF5" w:rsidRPr="00CD6DF5">
              <w:rPr>
                <w:noProof/>
                <w:webHidden/>
              </w:rPr>
            </w:r>
            <w:r w:rsidR="00CD6DF5" w:rsidRPr="00CD6DF5">
              <w:rPr>
                <w:noProof/>
                <w:webHidden/>
              </w:rPr>
              <w:fldChar w:fldCharType="separate"/>
            </w:r>
            <w:r w:rsidR="00FB4AEC">
              <w:rPr>
                <w:noProof/>
                <w:webHidden/>
              </w:rPr>
              <w:t>18</w:t>
            </w:r>
            <w:r w:rsidR="00CD6DF5" w:rsidRPr="00CD6DF5">
              <w:rPr>
                <w:noProof/>
                <w:webHidden/>
              </w:rPr>
              <w:fldChar w:fldCharType="end"/>
            </w:r>
          </w:hyperlink>
        </w:p>
        <w:p w14:paraId="4FED8F62" w14:textId="787EA7BF" w:rsidR="009F14BB" w:rsidRPr="009E1720" w:rsidRDefault="009F14BB" w:rsidP="00224892">
          <w:pPr>
            <w:spacing w:line="360" w:lineRule="auto"/>
            <w:jc w:val="both"/>
            <w:rPr>
              <w:rFonts w:asciiTheme="majorBidi" w:hAnsiTheme="majorBidi" w:cstheme="majorBidi"/>
              <w:szCs w:val="24"/>
            </w:rPr>
          </w:pPr>
          <w:r w:rsidRPr="00CD6DF5">
            <w:rPr>
              <w:rFonts w:asciiTheme="majorBidi" w:hAnsiTheme="majorBidi" w:cstheme="majorBidi"/>
              <w:noProof/>
              <w:szCs w:val="24"/>
            </w:rPr>
            <w:fldChar w:fldCharType="end"/>
          </w:r>
        </w:p>
      </w:sdtContent>
    </w:sdt>
    <w:p w14:paraId="67A27D7D" w14:textId="77777777" w:rsidR="00D74E86" w:rsidRPr="00F4115F" w:rsidRDefault="00247650" w:rsidP="00F4115F">
      <w:pPr>
        <w:pStyle w:val="Heading1"/>
      </w:pPr>
      <w:bookmarkStart w:id="0" w:name="_Toc139669087"/>
      <w:r w:rsidRPr="00F4115F">
        <w:lastRenderedPageBreak/>
        <w:t>Introduction</w:t>
      </w:r>
      <w:bookmarkEnd w:id="0"/>
    </w:p>
    <w:p w14:paraId="5FB50AE9" w14:textId="77777777" w:rsidR="004078F8" w:rsidRPr="009E1720" w:rsidRDefault="00CA707D"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 is a well-known international retailer with its headquarters in the UK. Tesco has a long history that dates back to 1919 and has evolved into one of the biggest and most recognizable retail companies in the world. It has activities in several nations, with the UK serving as the hub of its main operations. Tesco's success can be due to its customer-centric strategy, innovation, and dedication to </w:t>
      </w:r>
      <w:r w:rsidR="006B2137" w:rsidRPr="009E1720">
        <w:rPr>
          <w:rFonts w:asciiTheme="majorBidi" w:hAnsiTheme="majorBidi" w:cstheme="majorBidi"/>
          <w:szCs w:val="24"/>
        </w:rPr>
        <w:t>providing</w:t>
      </w:r>
      <w:r w:rsidRPr="009E1720">
        <w:rPr>
          <w:rFonts w:asciiTheme="majorBidi" w:hAnsiTheme="majorBidi" w:cstheme="majorBidi"/>
          <w:szCs w:val="24"/>
        </w:rPr>
        <w:t xml:space="preserve"> high-quality goods at reasonable costs</w:t>
      </w:r>
      <w:r w:rsidR="00A8616C" w:rsidRPr="009E1720">
        <w:rPr>
          <w:rFonts w:asciiTheme="majorBidi" w:hAnsiTheme="majorBidi" w:cstheme="majorBidi"/>
          <w:szCs w:val="24"/>
        </w:rPr>
        <w:t xml:space="preserve"> (</w:t>
      </w:r>
      <w:proofErr w:type="spellStart"/>
      <w:r w:rsidR="00A8616C" w:rsidRPr="009E1720">
        <w:rPr>
          <w:rFonts w:asciiTheme="majorBidi" w:hAnsiTheme="majorBidi" w:cstheme="majorBidi"/>
          <w:szCs w:val="24"/>
          <w:shd w:val="clear" w:color="auto" w:fill="FFFFFF"/>
        </w:rPr>
        <w:t>Catalão</w:t>
      </w:r>
      <w:proofErr w:type="spellEnd"/>
      <w:r w:rsidR="00A8616C" w:rsidRPr="009E1720">
        <w:rPr>
          <w:rFonts w:asciiTheme="majorBidi" w:hAnsiTheme="majorBidi" w:cstheme="majorBidi"/>
          <w:szCs w:val="24"/>
          <w:shd w:val="clear" w:color="auto" w:fill="FFFFFF"/>
        </w:rPr>
        <w:t>, 2022)</w:t>
      </w:r>
      <w:r w:rsidRPr="009E1720">
        <w:rPr>
          <w:rFonts w:asciiTheme="majorBidi" w:hAnsiTheme="majorBidi" w:cstheme="majorBidi"/>
          <w:szCs w:val="24"/>
        </w:rPr>
        <w:t>.</w:t>
      </w:r>
    </w:p>
    <w:p w14:paraId="3F707911" w14:textId="77777777" w:rsidR="0069758E" w:rsidRPr="009E1720" w:rsidRDefault="0069758E" w:rsidP="009E1720">
      <w:pPr>
        <w:ind w:firstLine="720"/>
        <w:jc w:val="both"/>
        <w:rPr>
          <w:rFonts w:asciiTheme="majorBidi" w:hAnsiTheme="majorBidi" w:cstheme="majorBidi"/>
          <w:b/>
          <w:szCs w:val="24"/>
        </w:rPr>
      </w:pPr>
    </w:p>
    <w:p w14:paraId="58E154A5" w14:textId="77777777" w:rsidR="00247650" w:rsidRPr="009E1720" w:rsidRDefault="00247650" w:rsidP="00F4115F">
      <w:pPr>
        <w:pStyle w:val="Heading1"/>
      </w:pPr>
      <w:bookmarkStart w:id="1" w:name="_Toc139669088"/>
      <w:r w:rsidRPr="009E1720">
        <w:t>Workplace Culture at Tesco</w:t>
      </w:r>
      <w:bookmarkEnd w:id="1"/>
    </w:p>
    <w:p w14:paraId="5779251E" w14:textId="77777777" w:rsidR="00247650" w:rsidRPr="009E1720" w:rsidRDefault="008B7634" w:rsidP="009E1720">
      <w:pPr>
        <w:shd w:val="clear" w:color="auto" w:fill="FFFFFF"/>
        <w:ind w:firstLine="720"/>
        <w:jc w:val="both"/>
        <w:rPr>
          <w:rFonts w:asciiTheme="majorBidi" w:eastAsia="Times New Roman" w:hAnsiTheme="majorBidi" w:cstheme="majorBidi"/>
          <w:szCs w:val="24"/>
        </w:rPr>
      </w:pPr>
      <w:r w:rsidRPr="009E1720">
        <w:rPr>
          <w:rFonts w:asciiTheme="majorBidi" w:eastAsia="Times New Roman" w:hAnsiTheme="majorBidi" w:cstheme="majorBidi"/>
          <w:szCs w:val="24"/>
        </w:rPr>
        <w:t>Tesco takes pride in creating an environment at work that is supportive of diversity, teamwork, and ongoing progress. No one works harder for consumers, and we treat people how we would like to be treated, are two of the company's core beliefs that form the foundation of its culture. These values operate as Tesco staff members' guiding principles and influence how they communicate with clients, vendors, and one another</w:t>
      </w:r>
      <w:r w:rsidR="0091113E" w:rsidRPr="009E1720">
        <w:rPr>
          <w:rFonts w:asciiTheme="majorBidi" w:eastAsia="Times New Roman" w:hAnsiTheme="majorBidi" w:cstheme="majorBidi"/>
          <w:szCs w:val="24"/>
        </w:rPr>
        <w:t xml:space="preserve"> (</w:t>
      </w:r>
      <w:proofErr w:type="spellStart"/>
      <w:r w:rsidR="0091113E" w:rsidRPr="009E1720">
        <w:rPr>
          <w:rFonts w:asciiTheme="majorBidi" w:hAnsiTheme="majorBidi" w:cstheme="majorBidi"/>
          <w:szCs w:val="24"/>
          <w:shd w:val="clear" w:color="auto" w:fill="FFFFFF"/>
        </w:rPr>
        <w:t>Fadeyi</w:t>
      </w:r>
      <w:proofErr w:type="spellEnd"/>
      <w:r w:rsidR="0091113E" w:rsidRPr="009E1720">
        <w:rPr>
          <w:rFonts w:asciiTheme="majorBidi" w:hAnsiTheme="majorBidi" w:cstheme="majorBidi"/>
          <w:szCs w:val="24"/>
          <w:shd w:val="clear" w:color="auto" w:fill="FFFFFF"/>
        </w:rPr>
        <w:t>, 2020)</w:t>
      </w:r>
      <w:r w:rsidR="00247650" w:rsidRPr="009E1720">
        <w:rPr>
          <w:rFonts w:asciiTheme="majorBidi" w:eastAsia="Times New Roman" w:hAnsiTheme="majorBidi" w:cstheme="majorBidi"/>
          <w:szCs w:val="24"/>
        </w:rPr>
        <w:t>.</w:t>
      </w:r>
    </w:p>
    <w:p w14:paraId="5D91CE4E" w14:textId="77777777" w:rsidR="008B7634" w:rsidRDefault="008B7634" w:rsidP="00CC734E">
      <w:pPr>
        <w:shd w:val="clear" w:color="auto" w:fill="FFFFFF"/>
        <w:ind w:firstLine="720"/>
        <w:jc w:val="both"/>
        <w:rPr>
          <w:rFonts w:asciiTheme="majorBidi" w:eastAsia="Times New Roman" w:hAnsiTheme="majorBidi" w:cstheme="majorBidi"/>
          <w:szCs w:val="24"/>
        </w:rPr>
      </w:pPr>
      <w:r w:rsidRPr="009E1720">
        <w:rPr>
          <w:rFonts w:asciiTheme="majorBidi" w:eastAsia="Times New Roman" w:hAnsiTheme="majorBidi" w:cstheme="majorBidi"/>
          <w:szCs w:val="24"/>
        </w:rPr>
        <w:t>The employment environment at Tesco is frequently referred to as "friendly," "supportive," and "rewarding." Employees are urged to be authentic, take chances, and communicate their views. The business places a big emphasis on employee involvement and provides a range of benefits and growth possibilities.</w:t>
      </w:r>
    </w:p>
    <w:p w14:paraId="4F420DCD" w14:textId="77777777" w:rsidR="006D391E" w:rsidRPr="009E1720" w:rsidRDefault="006D391E" w:rsidP="00CC734E">
      <w:pPr>
        <w:shd w:val="clear" w:color="auto" w:fill="FFFFFF"/>
        <w:ind w:firstLine="720"/>
        <w:jc w:val="both"/>
        <w:rPr>
          <w:rFonts w:asciiTheme="majorBidi" w:eastAsia="Times New Roman" w:hAnsiTheme="majorBidi" w:cstheme="majorBidi"/>
          <w:szCs w:val="24"/>
        </w:rPr>
      </w:pPr>
    </w:p>
    <w:p w14:paraId="3DA48172" w14:textId="77777777" w:rsidR="00247650" w:rsidRPr="00FC44B5" w:rsidRDefault="00247650" w:rsidP="00FC44B5">
      <w:pPr>
        <w:pStyle w:val="Heading2"/>
      </w:pPr>
      <w:bookmarkStart w:id="2" w:name="_Toc139669089"/>
      <w:r w:rsidRPr="00FC44B5">
        <w:t>Impact of Environmental Factors on Tesco's Culture</w:t>
      </w:r>
      <w:bookmarkEnd w:id="2"/>
    </w:p>
    <w:p w14:paraId="6B06B699" w14:textId="77777777" w:rsidR="00247650" w:rsidRPr="009E1720" w:rsidRDefault="008B7634" w:rsidP="009E1720">
      <w:pPr>
        <w:shd w:val="clear" w:color="auto" w:fill="FFFFFF"/>
        <w:ind w:firstLine="720"/>
        <w:jc w:val="both"/>
        <w:rPr>
          <w:rFonts w:asciiTheme="majorBidi" w:eastAsia="Times New Roman" w:hAnsiTheme="majorBidi" w:cstheme="majorBidi"/>
          <w:szCs w:val="24"/>
        </w:rPr>
      </w:pPr>
      <w:r w:rsidRPr="009E1720">
        <w:rPr>
          <w:rFonts w:asciiTheme="majorBidi" w:eastAsia="Times New Roman" w:hAnsiTheme="majorBidi" w:cstheme="majorBidi"/>
          <w:szCs w:val="24"/>
        </w:rPr>
        <w:t xml:space="preserve">Environment has a significant impact on how an </w:t>
      </w:r>
      <w:r w:rsidR="006B2137" w:rsidRPr="009E1720">
        <w:rPr>
          <w:rFonts w:asciiTheme="majorBidi" w:eastAsia="Times New Roman" w:hAnsiTheme="majorBidi" w:cstheme="majorBidi"/>
          <w:szCs w:val="24"/>
        </w:rPr>
        <w:t>organization</w:t>
      </w:r>
      <w:r w:rsidRPr="009E1720">
        <w:rPr>
          <w:rFonts w:asciiTheme="majorBidi" w:eastAsia="Times New Roman" w:hAnsiTheme="majorBidi" w:cstheme="majorBidi"/>
          <w:szCs w:val="24"/>
        </w:rPr>
        <w:t xml:space="preserve"> views its culture. We can investigate how various outside influences have impacted Tesco's workplace culture by performing a PESTLE analysis</w:t>
      </w:r>
      <w:r w:rsidR="00A50389" w:rsidRPr="009E1720">
        <w:rPr>
          <w:rFonts w:asciiTheme="majorBidi" w:eastAsia="Times New Roman" w:hAnsiTheme="majorBidi" w:cstheme="majorBidi"/>
          <w:szCs w:val="24"/>
        </w:rPr>
        <w:t xml:space="preserve"> (</w:t>
      </w:r>
      <w:proofErr w:type="spellStart"/>
      <w:r w:rsidR="00A50389" w:rsidRPr="009E1720">
        <w:rPr>
          <w:rFonts w:asciiTheme="majorBidi" w:hAnsiTheme="majorBidi" w:cstheme="majorBidi"/>
          <w:szCs w:val="24"/>
          <w:shd w:val="clear" w:color="auto" w:fill="FFFFFF"/>
        </w:rPr>
        <w:t>Adamyk</w:t>
      </w:r>
      <w:proofErr w:type="spellEnd"/>
      <w:r w:rsidR="00A50389" w:rsidRPr="009E1720">
        <w:rPr>
          <w:rFonts w:asciiTheme="majorBidi" w:hAnsiTheme="majorBidi" w:cstheme="majorBidi"/>
          <w:szCs w:val="24"/>
          <w:shd w:val="clear" w:color="auto" w:fill="FFFFFF"/>
        </w:rPr>
        <w:t>, 2019)</w:t>
      </w:r>
      <w:r w:rsidR="00247650" w:rsidRPr="009E1720">
        <w:rPr>
          <w:rFonts w:asciiTheme="majorBidi" w:eastAsia="Times New Roman" w:hAnsiTheme="majorBidi" w:cstheme="majorBidi"/>
          <w:szCs w:val="24"/>
        </w:rPr>
        <w:t>.</w:t>
      </w:r>
    </w:p>
    <w:p w14:paraId="7B97F0A8" w14:textId="77777777" w:rsidR="009F14BB" w:rsidRPr="009E1720" w:rsidRDefault="009F14BB" w:rsidP="009E1720">
      <w:pPr>
        <w:shd w:val="clear" w:color="auto" w:fill="FFFFFF"/>
        <w:jc w:val="both"/>
        <w:rPr>
          <w:rFonts w:asciiTheme="majorBidi" w:eastAsia="Times New Roman" w:hAnsiTheme="majorBidi" w:cstheme="majorBidi"/>
          <w:szCs w:val="24"/>
        </w:rPr>
      </w:pPr>
      <w:r w:rsidRPr="009E1720">
        <w:rPr>
          <w:rFonts w:asciiTheme="majorBidi" w:eastAsia="Times New Roman" w:hAnsiTheme="majorBidi" w:cstheme="majorBidi"/>
          <w:szCs w:val="24"/>
        </w:rPr>
        <w:t xml:space="preserve">Sources: </w:t>
      </w:r>
      <w:r w:rsidRPr="009E1720">
        <w:rPr>
          <w:rFonts w:asciiTheme="majorBidi" w:hAnsiTheme="majorBidi" w:cstheme="majorBidi"/>
          <w:szCs w:val="24"/>
        </w:rPr>
        <w:t>(</w:t>
      </w:r>
      <w:proofErr w:type="spellStart"/>
      <w:r w:rsidRPr="009E1720">
        <w:rPr>
          <w:rFonts w:asciiTheme="majorBidi" w:hAnsiTheme="majorBidi" w:cstheme="majorBidi"/>
          <w:szCs w:val="24"/>
          <w:shd w:val="clear" w:color="auto" w:fill="FFFFFF"/>
        </w:rPr>
        <w:t>Catalão</w:t>
      </w:r>
      <w:proofErr w:type="spellEnd"/>
      <w:r w:rsidRPr="009E1720">
        <w:rPr>
          <w:rFonts w:asciiTheme="majorBidi" w:hAnsiTheme="majorBidi" w:cstheme="majorBidi"/>
          <w:szCs w:val="24"/>
          <w:shd w:val="clear" w:color="auto" w:fill="FFFFFF"/>
        </w:rPr>
        <w:t>, 2022)</w:t>
      </w:r>
      <w:r w:rsidRPr="009E1720">
        <w:rPr>
          <w:rFonts w:asciiTheme="majorBidi" w:hAnsiTheme="majorBidi" w:cstheme="majorBidi"/>
          <w:szCs w:val="24"/>
        </w:rPr>
        <w:t xml:space="preserve">/ </w:t>
      </w:r>
      <w:r w:rsidRPr="009E1720">
        <w:rPr>
          <w:rFonts w:asciiTheme="majorBidi" w:eastAsia="Times New Roman" w:hAnsiTheme="majorBidi" w:cstheme="majorBidi"/>
          <w:szCs w:val="24"/>
        </w:rPr>
        <w:t>(</w:t>
      </w:r>
      <w:proofErr w:type="spellStart"/>
      <w:r w:rsidRPr="009E1720">
        <w:rPr>
          <w:rFonts w:asciiTheme="majorBidi" w:hAnsiTheme="majorBidi" w:cstheme="majorBidi"/>
          <w:szCs w:val="24"/>
          <w:shd w:val="clear" w:color="auto" w:fill="FFFFFF"/>
        </w:rPr>
        <w:t>Fadeyi</w:t>
      </w:r>
      <w:proofErr w:type="spellEnd"/>
      <w:r w:rsidRPr="009E1720">
        <w:rPr>
          <w:rFonts w:asciiTheme="majorBidi" w:hAnsiTheme="majorBidi" w:cstheme="majorBidi"/>
          <w:szCs w:val="24"/>
          <w:shd w:val="clear" w:color="auto" w:fill="FFFFFF"/>
        </w:rPr>
        <w:t xml:space="preserve">, 2020)/ </w:t>
      </w:r>
      <w:r w:rsidRPr="009E1720">
        <w:rPr>
          <w:rFonts w:asciiTheme="majorBidi" w:eastAsia="Times New Roman" w:hAnsiTheme="majorBidi" w:cstheme="majorBidi"/>
          <w:szCs w:val="24"/>
        </w:rPr>
        <w:t>(</w:t>
      </w:r>
      <w:proofErr w:type="spellStart"/>
      <w:r w:rsidRPr="009E1720">
        <w:rPr>
          <w:rFonts w:asciiTheme="majorBidi" w:hAnsiTheme="majorBidi" w:cstheme="majorBidi"/>
          <w:szCs w:val="24"/>
          <w:shd w:val="clear" w:color="auto" w:fill="FFFFFF"/>
        </w:rPr>
        <w:t>Adamyk</w:t>
      </w:r>
      <w:proofErr w:type="spellEnd"/>
      <w:r w:rsidRPr="009E1720">
        <w:rPr>
          <w:rFonts w:asciiTheme="majorBidi" w:hAnsiTheme="majorBidi" w:cstheme="majorBidi"/>
          <w:szCs w:val="24"/>
          <w:shd w:val="clear" w:color="auto" w:fill="FFFFFF"/>
        </w:rPr>
        <w:t>, 2019)</w:t>
      </w:r>
    </w:p>
    <w:p w14:paraId="0EF85E96" w14:textId="77777777" w:rsidR="00247650" w:rsidRPr="009E1720" w:rsidRDefault="00247650" w:rsidP="009E1720">
      <w:pPr>
        <w:pStyle w:val="ListParagraph"/>
        <w:numPr>
          <w:ilvl w:val="0"/>
          <w:numId w:val="7"/>
        </w:numPr>
        <w:jc w:val="both"/>
        <w:rPr>
          <w:rFonts w:asciiTheme="majorBidi" w:hAnsiTheme="majorBidi" w:cstheme="majorBidi"/>
          <w:szCs w:val="24"/>
        </w:rPr>
      </w:pPr>
      <w:r w:rsidRPr="009E1720">
        <w:rPr>
          <w:rFonts w:asciiTheme="majorBidi" w:hAnsiTheme="majorBidi" w:cstheme="majorBidi"/>
          <w:b/>
          <w:szCs w:val="24"/>
        </w:rPr>
        <w:lastRenderedPageBreak/>
        <w:t>Political Factors:</w:t>
      </w:r>
      <w:r w:rsidRPr="009E1720">
        <w:rPr>
          <w:rFonts w:asciiTheme="majorBidi" w:hAnsiTheme="majorBidi" w:cstheme="majorBidi"/>
          <w:szCs w:val="24"/>
        </w:rPr>
        <w:t xml:space="preserve"> </w:t>
      </w:r>
      <w:r w:rsidR="008B7634" w:rsidRPr="009E1720">
        <w:rPr>
          <w:rFonts w:asciiTheme="majorBidi" w:hAnsiTheme="majorBidi" w:cstheme="majorBidi"/>
          <w:szCs w:val="24"/>
        </w:rPr>
        <w:t xml:space="preserve">Tesco's activities and, thus, its culture </w:t>
      </w:r>
      <w:r w:rsidR="006B2137" w:rsidRPr="009E1720">
        <w:rPr>
          <w:rFonts w:asciiTheme="majorBidi" w:hAnsiTheme="majorBidi" w:cstheme="majorBidi"/>
          <w:szCs w:val="24"/>
        </w:rPr>
        <w:t>is</w:t>
      </w:r>
      <w:r w:rsidR="008B7634" w:rsidRPr="009E1720">
        <w:rPr>
          <w:rFonts w:asciiTheme="majorBidi" w:hAnsiTheme="majorBidi" w:cstheme="majorBidi"/>
          <w:szCs w:val="24"/>
        </w:rPr>
        <w:t xml:space="preserve"> directly impacted by political stability and governmental policy. The </w:t>
      </w:r>
      <w:r w:rsidR="006B2137" w:rsidRPr="009E1720">
        <w:rPr>
          <w:rFonts w:asciiTheme="majorBidi" w:hAnsiTheme="majorBidi" w:cstheme="majorBidi"/>
          <w:szCs w:val="24"/>
        </w:rPr>
        <w:t>company’s</w:t>
      </w:r>
      <w:r w:rsidR="008B7634" w:rsidRPr="009E1720">
        <w:rPr>
          <w:rFonts w:asciiTheme="majorBidi" w:hAnsiTheme="majorBidi" w:cstheme="majorBidi"/>
          <w:szCs w:val="24"/>
        </w:rPr>
        <w:t xml:space="preserve"> </w:t>
      </w:r>
      <w:r w:rsidR="006B2137" w:rsidRPr="009E1720">
        <w:rPr>
          <w:rFonts w:asciiTheme="majorBidi" w:hAnsiTheme="majorBidi" w:cstheme="majorBidi"/>
          <w:szCs w:val="24"/>
        </w:rPr>
        <w:t>practices</w:t>
      </w:r>
      <w:r w:rsidR="008B7634" w:rsidRPr="009E1720">
        <w:rPr>
          <w:rFonts w:asciiTheme="majorBidi" w:hAnsiTheme="majorBidi" w:cstheme="majorBidi"/>
          <w:szCs w:val="24"/>
        </w:rPr>
        <w:t xml:space="preserve"> and initiatives for employee </w:t>
      </w:r>
      <w:r w:rsidR="006B2137" w:rsidRPr="009E1720">
        <w:rPr>
          <w:rFonts w:asciiTheme="majorBidi" w:hAnsiTheme="majorBidi" w:cstheme="majorBidi"/>
          <w:szCs w:val="24"/>
        </w:rPr>
        <w:t>well-being</w:t>
      </w:r>
      <w:r w:rsidR="008B7634" w:rsidRPr="009E1720">
        <w:rPr>
          <w:rFonts w:asciiTheme="majorBidi" w:hAnsiTheme="majorBidi" w:cstheme="majorBidi"/>
          <w:szCs w:val="24"/>
        </w:rPr>
        <w:t xml:space="preserve"> are determined by the regulatory environment, employment regulations, and taxation policies. Tesco's culture of compliance and ethical conduct is influenced by following legal obligations and making adjustments for shifting political conditions</w:t>
      </w:r>
      <w:r w:rsidRPr="009E1720">
        <w:rPr>
          <w:rFonts w:asciiTheme="majorBidi" w:hAnsiTheme="majorBidi" w:cstheme="majorBidi"/>
          <w:szCs w:val="24"/>
        </w:rPr>
        <w:t>.</w:t>
      </w:r>
    </w:p>
    <w:p w14:paraId="69515637" w14:textId="77777777" w:rsidR="00247650" w:rsidRPr="009E1720" w:rsidRDefault="00247650" w:rsidP="009E1720">
      <w:pPr>
        <w:pStyle w:val="ListParagraph"/>
        <w:numPr>
          <w:ilvl w:val="0"/>
          <w:numId w:val="7"/>
        </w:numPr>
        <w:jc w:val="both"/>
        <w:rPr>
          <w:rFonts w:asciiTheme="majorBidi" w:hAnsiTheme="majorBidi" w:cstheme="majorBidi"/>
          <w:szCs w:val="24"/>
        </w:rPr>
      </w:pPr>
      <w:r w:rsidRPr="009E1720">
        <w:rPr>
          <w:rFonts w:asciiTheme="majorBidi" w:hAnsiTheme="majorBidi" w:cstheme="majorBidi"/>
          <w:b/>
          <w:szCs w:val="24"/>
        </w:rPr>
        <w:t>Economic Factors:</w:t>
      </w:r>
      <w:r w:rsidRPr="009E1720">
        <w:rPr>
          <w:rFonts w:asciiTheme="majorBidi" w:hAnsiTheme="majorBidi" w:cstheme="majorBidi"/>
          <w:szCs w:val="24"/>
        </w:rPr>
        <w:t xml:space="preserve"> </w:t>
      </w:r>
      <w:r w:rsidR="008B7634" w:rsidRPr="009E1720">
        <w:rPr>
          <w:rFonts w:asciiTheme="majorBidi" w:hAnsiTheme="majorBidi" w:cstheme="majorBidi"/>
          <w:szCs w:val="24"/>
        </w:rPr>
        <w:t>Tesco's culture is significantly influenced by the economic climate of the markets in which it conducts business. Consumer spending patterns and purchasing habits are impacted by economic swings like recessions and booms. Tesco's culture</w:t>
      </w:r>
      <w:r w:rsidR="006B2137" w:rsidRPr="009E1720">
        <w:rPr>
          <w:rFonts w:asciiTheme="majorBidi" w:hAnsiTheme="majorBidi" w:cstheme="majorBidi"/>
          <w:szCs w:val="24"/>
        </w:rPr>
        <w:t>, therefore,</w:t>
      </w:r>
      <w:r w:rsidR="008B7634" w:rsidRPr="009E1720">
        <w:rPr>
          <w:rFonts w:asciiTheme="majorBidi" w:hAnsiTheme="majorBidi" w:cstheme="majorBidi"/>
          <w:szCs w:val="24"/>
        </w:rPr>
        <w:t xml:space="preserve"> places a strong emphasis on innovation and adaptability to be competitive in difficult economic times. The business promotes finding affordable solutions, enhancing efficiency, and providing clients with value</w:t>
      </w:r>
      <w:r w:rsidRPr="009E1720">
        <w:rPr>
          <w:rFonts w:asciiTheme="majorBidi" w:hAnsiTheme="majorBidi" w:cstheme="majorBidi"/>
          <w:szCs w:val="24"/>
        </w:rPr>
        <w:t>.</w:t>
      </w:r>
    </w:p>
    <w:p w14:paraId="70655EE2" w14:textId="77777777" w:rsidR="00B54E01" w:rsidRPr="009E1720" w:rsidRDefault="00247650" w:rsidP="009E1720">
      <w:pPr>
        <w:pStyle w:val="ListParagraph"/>
        <w:numPr>
          <w:ilvl w:val="0"/>
          <w:numId w:val="7"/>
        </w:numPr>
        <w:jc w:val="both"/>
        <w:rPr>
          <w:rFonts w:asciiTheme="majorBidi" w:hAnsiTheme="majorBidi" w:cstheme="majorBidi"/>
          <w:szCs w:val="24"/>
        </w:rPr>
      </w:pPr>
      <w:r w:rsidRPr="009E1720">
        <w:rPr>
          <w:rFonts w:asciiTheme="majorBidi" w:hAnsiTheme="majorBidi" w:cstheme="majorBidi"/>
          <w:b/>
          <w:szCs w:val="24"/>
        </w:rPr>
        <w:t>Sociocultural Factors:</w:t>
      </w:r>
      <w:r w:rsidRPr="009E1720">
        <w:rPr>
          <w:rFonts w:asciiTheme="majorBidi" w:hAnsiTheme="majorBidi" w:cstheme="majorBidi"/>
          <w:szCs w:val="24"/>
        </w:rPr>
        <w:t xml:space="preserve"> </w:t>
      </w:r>
      <w:r w:rsidR="00B54E01" w:rsidRPr="009E1720">
        <w:rPr>
          <w:rFonts w:asciiTheme="majorBidi" w:hAnsiTheme="majorBidi" w:cstheme="majorBidi"/>
          <w:szCs w:val="24"/>
        </w:rPr>
        <w:t>Sociocultural factors have an impact on both customers' and employees' interests, values, and behaviors. Tesco is conscious of how important it is to understand the diverse needs of its clients and modify its offerings accordingly. This intercultural understanding is reflected in Tesco's corporate culture, where employees are required to value diversity, respect other cultures, and give unique customer experiences</w:t>
      </w:r>
      <w:r w:rsidRPr="009E1720">
        <w:rPr>
          <w:rFonts w:asciiTheme="majorBidi" w:hAnsiTheme="majorBidi" w:cstheme="majorBidi"/>
          <w:szCs w:val="24"/>
        </w:rPr>
        <w:t>.</w:t>
      </w:r>
    </w:p>
    <w:p w14:paraId="7BF5FB4F" w14:textId="77777777" w:rsidR="00247650" w:rsidRPr="009E1720" w:rsidRDefault="00247650" w:rsidP="009E1720">
      <w:pPr>
        <w:pStyle w:val="ListParagraph"/>
        <w:numPr>
          <w:ilvl w:val="0"/>
          <w:numId w:val="7"/>
        </w:numPr>
        <w:jc w:val="both"/>
        <w:rPr>
          <w:rFonts w:asciiTheme="majorBidi" w:hAnsiTheme="majorBidi" w:cstheme="majorBidi"/>
          <w:szCs w:val="24"/>
        </w:rPr>
      </w:pPr>
      <w:r w:rsidRPr="009E1720">
        <w:rPr>
          <w:rFonts w:asciiTheme="majorBidi" w:hAnsiTheme="majorBidi" w:cstheme="majorBidi"/>
          <w:b/>
          <w:szCs w:val="24"/>
        </w:rPr>
        <w:t>Technological Factors:</w:t>
      </w:r>
      <w:r w:rsidRPr="009E1720">
        <w:rPr>
          <w:rFonts w:asciiTheme="majorBidi" w:hAnsiTheme="majorBidi" w:cstheme="majorBidi"/>
          <w:szCs w:val="24"/>
        </w:rPr>
        <w:t xml:space="preserve"> </w:t>
      </w:r>
      <w:r w:rsidR="00B54E01" w:rsidRPr="009E1720">
        <w:rPr>
          <w:rFonts w:asciiTheme="majorBidi" w:hAnsiTheme="majorBidi" w:cstheme="majorBidi"/>
          <w:szCs w:val="24"/>
        </w:rPr>
        <w:t>Technological advancements have had a huge impact on Tesco's culture. The company has adopted digital transformation, using technology to improve customer experiences, operational effectiveness, and decision-making based on data. Tesco's culture encourages constant learning and technology adaptation among its employees, as well as digital literacy</w:t>
      </w:r>
      <w:r w:rsidRPr="009E1720">
        <w:rPr>
          <w:rFonts w:asciiTheme="majorBidi" w:hAnsiTheme="majorBidi" w:cstheme="majorBidi"/>
          <w:szCs w:val="24"/>
        </w:rPr>
        <w:t>.</w:t>
      </w:r>
    </w:p>
    <w:p w14:paraId="26B7059B" w14:textId="77777777" w:rsidR="0069758E" w:rsidRPr="009E1720" w:rsidRDefault="0069758E" w:rsidP="009E1720">
      <w:pPr>
        <w:pStyle w:val="ListParagraph"/>
        <w:jc w:val="both"/>
        <w:rPr>
          <w:rFonts w:asciiTheme="majorBidi" w:hAnsiTheme="majorBidi" w:cstheme="majorBidi"/>
          <w:szCs w:val="24"/>
        </w:rPr>
      </w:pPr>
    </w:p>
    <w:p w14:paraId="565EC12E" w14:textId="77777777" w:rsidR="00247650" w:rsidRPr="009E1720" w:rsidRDefault="00247650" w:rsidP="009E1720">
      <w:pPr>
        <w:pStyle w:val="ListParagraph"/>
        <w:numPr>
          <w:ilvl w:val="0"/>
          <w:numId w:val="7"/>
        </w:numPr>
        <w:jc w:val="both"/>
        <w:rPr>
          <w:rFonts w:asciiTheme="majorBidi" w:hAnsiTheme="majorBidi" w:cstheme="majorBidi"/>
          <w:szCs w:val="24"/>
        </w:rPr>
      </w:pPr>
      <w:r w:rsidRPr="009E1720">
        <w:rPr>
          <w:rFonts w:asciiTheme="majorBidi" w:hAnsiTheme="majorBidi" w:cstheme="majorBidi"/>
          <w:b/>
          <w:szCs w:val="24"/>
        </w:rPr>
        <w:lastRenderedPageBreak/>
        <w:t>Legal Factors:</w:t>
      </w:r>
      <w:r w:rsidRPr="009E1720">
        <w:rPr>
          <w:rFonts w:asciiTheme="majorBidi" w:hAnsiTheme="majorBidi" w:cstheme="majorBidi"/>
          <w:szCs w:val="24"/>
        </w:rPr>
        <w:t xml:space="preserve"> </w:t>
      </w:r>
      <w:r w:rsidR="00B54E01" w:rsidRPr="009E1720">
        <w:rPr>
          <w:rFonts w:asciiTheme="majorBidi" w:hAnsiTheme="majorBidi" w:cstheme="majorBidi"/>
          <w:szCs w:val="24"/>
        </w:rPr>
        <w:t xml:space="preserve">In terms of employee rights and responsibilities, legislative requirements like </w:t>
      </w:r>
      <w:r w:rsidR="006A0E46" w:rsidRPr="009E1720">
        <w:rPr>
          <w:rFonts w:asciiTheme="majorBidi" w:hAnsiTheme="majorBidi" w:cstheme="majorBidi"/>
          <w:szCs w:val="24"/>
        </w:rPr>
        <w:t>labor</w:t>
      </w:r>
      <w:r w:rsidR="00B54E01" w:rsidRPr="009E1720">
        <w:rPr>
          <w:rFonts w:asciiTheme="majorBidi" w:hAnsiTheme="majorBidi" w:cstheme="majorBidi"/>
          <w:szCs w:val="24"/>
        </w:rPr>
        <w:t xml:space="preserve"> laws, health and safety regulations, and data protection obligations have an impact on Tesco's culture. The company places a significant emphasis on observing the law and </w:t>
      </w:r>
      <w:r w:rsidR="006A0E46" w:rsidRPr="009E1720">
        <w:rPr>
          <w:rFonts w:asciiTheme="majorBidi" w:hAnsiTheme="majorBidi" w:cstheme="majorBidi"/>
          <w:szCs w:val="24"/>
        </w:rPr>
        <w:t>making</w:t>
      </w:r>
      <w:r w:rsidR="00B54E01" w:rsidRPr="009E1720">
        <w:rPr>
          <w:rFonts w:asciiTheme="majorBidi" w:hAnsiTheme="majorBidi" w:cstheme="majorBidi"/>
          <w:szCs w:val="24"/>
        </w:rPr>
        <w:t xml:space="preserve"> sure that all employees are informed of their rights and obligations. This promotes an atmosphere of justice, transparency, and accountability within the business</w:t>
      </w:r>
      <w:r w:rsidRPr="009E1720">
        <w:rPr>
          <w:rFonts w:asciiTheme="majorBidi" w:hAnsiTheme="majorBidi" w:cstheme="majorBidi"/>
          <w:szCs w:val="24"/>
        </w:rPr>
        <w:t>.</w:t>
      </w:r>
    </w:p>
    <w:p w14:paraId="0C25F28E" w14:textId="77777777" w:rsidR="00247650" w:rsidRPr="009E1720" w:rsidRDefault="00247650" w:rsidP="009E1720">
      <w:pPr>
        <w:pStyle w:val="ListParagraph"/>
        <w:numPr>
          <w:ilvl w:val="0"/>
          <w:numId w:val="7"/>
        </w:numPr>
        <w:jc w:val="both"/>
        <w:rPr>
          <w:rFonts w:asciiTheme="majorBidi" w:hAnsiTheme="majorBidi" w:cstheme="majorBidi"/>
          <w:szCs w:val="24"/>
        </w:rPr>
      </w:pPr>
      <w:r w:rsidRPr="009E1720">
        <w:rPr>
          <w:rFonts w:asciiTheme="majorBidi" w:hAnsiTheme="majorBidi" w:cstheme="majorBidi"/>
          <w:b/>
          <w:szCs w:val="24"/>
        </w:rPr>
        <w:t>Environmental Factors:</w:t>
      </w:r>
      <w:r w:rsidRPr="009E1720">
        <w:rPr>
          <w:rFonts w:asciiTheme="majorBidi" w:hAnsiTheme="majorBidi" w:cstheme="majorBidi"/>
          <w:szCs w:val="24"/>
        </w:rPr>
        <w:t xml:space="preserve"> </w:t>
      </w:r>
      <w:r w:rsidR="008B7634" w:rsidRPr="009E1720">
        <w:rPr>
          <w:rFonts w:asciiTheme="majorBidi" w:hAnsiTheme="majorBidi" w:cstheme="majorBidi"/>
          <w:szCs w:val="24"/>
        </w:rPr>
        <w:t xml:space="preserve">Tesco understands the value of sustainability and environmental stewardship. The </w:t>
      </w:r>
      <w:r w:rsidR="006B2137" w:rsidRPr="009E1720">
        <w:rPr>
          <w:rFonts w:asciiTheme="majorBidi" w:hAnsiTheme="majorBidi" w:cstheme="majorBidi"/>
          <w:szCs w:val="24"/>
        </w:rPr>
        <w:t>organization</w:t>
      </w:r>
      <w:r w:rsidR="008B7634" w:rsidRPr="009E1720">
        <w:rPr>
          <w:rFonts w:asciiTheme="majorBidi" w:hAnsiTheme="majorBidi" w:cstheme="majorBidi"/>
          <w:szCs w:val="24"/>
        </w:rPr>
        <w:t xml:space="preserve"> has put in place </w:t>
      </w:r>
      <w:r w:rsidR="006B2137" w:rsidRPr="009E1720">
        <w:rPr>
          <w:rFonts w:asciiTheme="majorBidi" w:hAnsiTheme="majorBidi" w:cstheme="majorBidi"/>
          <w:szCs w:val="24"/>
        </w:rPr>
        <w:t>several</w:t>
      </w:r>
      <w:r w:rsidR="008B7634" w:rsidRPr="009E1720">
        <w:rPr>
          <w:rFonts w:asciiTheme="majorBidi" w:hAnsiTheme="majorBidi" w:cstheme="majorBidi"/>
          <w:szCs w:val="24"/>
        </w:rPr>
        <w:t xml:space="preserve"> initiatives to lessen waste, promote sustainable procurement, and lower its carbon impact. Tesco's working culture has incorporated these environmental considerations, with staff members actively engaging in green activities and supporting the business' sustainability objectives</w:t>
      </w:r>
      <w:r w:rsidR="00A50389" w:rsidRPr="009E1720">
        <w:rPr>
          <w:rFonts w:asciiTheme="majorBidi" w:hAnsiTheme="majorBidi" w:cstheme="majorBidi"/>
          <w:szCs w:val="24"/>
        </w:rPr>
        <w:t xml:space="preserve"> (</w:t>
      </w:r>
      <w:r w:rsidR="00A50389" w:rsidRPr="009E1720">
        <w:rPr>
          <w:rFonts w:asciiTheme="majorBidi" w:hAnsiTheme="majorBidi" w:cstheme="majorBidi"/>
          <w:szCs w:val="24"/>
          <w:shd w:val="clear" w:color="auto" w:fill="FFFFFF"/>
        </w:rPr>
        <w:t>Spyra, 2017)</w:t>
      </w:r>
      <w:r w:rsidRPr="009E1720">
        <w:rPr>
          <w:rFonts w:asciiTheme="majorBidi" w:hAnsiTheme="majorBidi" w:cstheme="majorBidi"/>
          <w:szCs w:val="24"/>
        </w:rPr>
        <w:t>.</w:t>
      </w:r>
    </w:p>
    <w:p w14:paraId="26D6FA31" w14:textId="77777777" w:rsidR="004078F8" w:rsidRPr="009E1720" w:rsidRDefault="008B7634" w:rsidP="00FC44B5">
      <w:pPr>
        <w:shd w:val="clear" w:color="auto" w:fill="FFFFFF"/>
        <w:ind w:firstLine="360"/>
        <w:jc w:val="both"/>
        <w:rPr>
          <w:rFonts w:asciiTheme="majorBidi" w:eastAsia="Times New Roman" w:hAnsiTheme="majorBidi" w:cstheme="majorBidi"/>
          <w:szCs w:val="24"/>
        </w:rPr>
      </w:pPr>
      <w:r w:rsidRPr="009E1720">
        <w:rPr>
          <w:rFonts w:asciiTheme="majorBidi" w:eastAsia="Times New Roman" w:hAnsiTheme="majorBidi" w:cstheme="majorBidi"/>
          <w:szCs w:val="24"/>
        </w:rPr>
        <w:t xml:space="preserve">Internal ideals and environmental elements work together to build Tesco's workplace culture. Tesco has created a culture that </w:t>
      </w:r>
      <w:r w:rsidR="006B2137" w:rsidRPr="009E1720">
        <w:rPr>
          <w:rFonts w:asciiTheme="majorBidi" w:eastAsia="Times New Roman" w:hAnsiTheme="majorBidi" w:cstheme="majorBidi"/>
          <w:szCs w:val="24"/>
        </w:rPr>
        <w:t>prioritizes</w:t>
      </w:r>
      <w:r w:rsidRPr="009E1720">
        <w:rPr>
          <w:rFonts w:asciiTheme="majorBidi" w:eastAsia="Times New Roman" w:hAnsiTheme="majorBidi" w:cstheme="majorBidi"/>
          <w:szCs w:val="24"/>
        </w:rPr>
        <w:t xml:space="preserve"> cooperation, creativity, and adaptation through its customer-centric outlook and dedication to diversity. Politics, economics, </w:t>
      </w:r>
      <w:r w:rsidR="006B2137" w:rsidRPr="009E1720">
        <w:rPr>
          <w:rFonts w:asciiTheme="majorBidi" w:eastAsia="Times New Roman" w:hAnsiTheme="majorBidi" w:cstheme="majorBidi"/>
          <w:szCs w:val="24"/>
        </w:rPr>
        <w:t>sociocultural</w:t>
      </w:r>
      <w:r w:rsidRPr="009E1720">
        <w:rPr>
          <w:rFonts w:asciiTheme="majorBidi" w:eastAsia="Times New Roman" w:hAnsiTheme="majorBidi" w:cstheme="majorBidi"/>
          <w:szCs w:val="24"/>
        </w:rPr>
        <w:t xml:space="preserve">, technology, law, and the environment all have an impact on the company's culture, which in turn affects employee </w:t>
      </w:r>
      <w:r w:rsidR="006B2137" w:rsidRPr="009E1720">
        <w:rPr>
          <w:rFonts w:asciiTheme="majorBidi" w:eastAsia="Times New Roman" w:hAnsiTheme="majorBidi" w:cstheme="majorBidi"/>
          <w:szCs w:val="24"/>
        </w:rPr>
        <w:t>behavior</w:t>
      </w:r>
      <w:r w:rsidRPr="009E1720">
        <w:rPr>
          <w:rFonts w:asciiTheme="majorBidi" w:eastAsia="Times New Roman" w:hAnsiTheme="majorBidi" w:cstheme="majorBidi"/>
          <w:szCs w:val="24"/>
        </w:rPr>
        <w:t xml:space="preserve">, </w:t>
      </w:r>
      <w:r w:rsidR="006B2137" w:rsidRPr="009E1720">
        <w:rPr>
          <w:rFonts w:asciiTheme="majorBidi" w:eastAsia="Times New Roman" w:hAnsiTheme="majorBidi" w:cstheme="majorBidi"/>
          <w:szCs w:val="24"/>
        </w:rPr>
        <w:t>organizational</w:t>
      </w:r>
      <w:r w:rsidRPr="009E1720">
        <w:rPr>
          <w:rFonts w:asciiTheme="majorBidi" w:eastAsia="Times New Roman" w:hAnsiTheme="majorBidi" w:cstheme="majorBidi"/>
          <w:szCs w:val="24"/>
        </w:rPr>
        <w:t xml:space="preserve"> dynamics, and </w:t>
      </w:r>
      <w:r w:rsidR="006B2137" w:rsidRPr="009E1720">
        <w:rPr>
          <w:rFonts w:asciiTheme="majorBidi" w:eastAsia="Times New Roman" w:hAnsiTheme="majorBidi" w:cstheme="majorBidi"/>
          <w:szCs w:val="24"/>
        </w:rPr>
        <w:t>practices</w:t>
      </w:r>
      <w:r w:rsidRPr="009E1720">
        <w:rPr>
          <w:rFonts w:asciiTheme="majorBidi" w:eastAsia="Times New Roman" w:hAnsiTheme="majorBidi" w:cstheme="majorBidi"/>
          <w:szCs w:val="24"/>
        </w:rPr>
        <w:t xml:space="preserve">. Tesco's success as a top retailer has been largely attributed to its capacity to </w:t>
      </w:r>
      <w:r w:rsidR="006B2137" w:rsidRPr="009E1720">
        <w:rPr>
          <w:rFonts w:asciiTheme="majorBidi" w:eastAsia="Times New Roman" w:hAnsiTheme="majorBidi" w:cstheme="majorBidi"/>
          <w:szCs w:val="24"/>
        </w:rPr>
        <w:t>maneuver</w:t>
      </w:r>
      <w:r w:rsidRPr="009E1720">
        <w:rPr>
          <w:rFonts w:asciiTheme="majorBidi" w:eastAsia="Times New Roman" w:hAnsiTheme="majorBidi" w:cstheme="majorBidi"/>
          <w:szCs w:val="24"/>
        </w:rPr>
        <w:t xml:space="preserve"> various environmental forces and adapt while upholding its core principles</w:t>
      </w:r>
      <w:r w:rsidR="00247650" w:rsidRPr="009E1720">
        <w:rPr>
          <w:rFonts w:asciiTheme="majorBidi" w:eastAsia="Times New Roman" w:hAnsiTheme="majorBidi" w:cstheme="majorBidi"/>
          <w:szCs w:val="24"/>
        </w:rPr>
        <w:t>.</w:t>
      </w:r>
    </w:p>
    <w:p w14:paraId="20490404" w14:textId="77777777" w:rsidR="0069758E" w:rsidRPr="009E1720" w:rsidRDefault="0069758E" w:rsidP="009E1720">
      <w:pPr>
        <w:shd w:val="clear" w:color="auto" w:fill="FFFFFF"/>
        <w:jc w:val="both"/>
        <w:rPr>
          <w:rFonts w:asciiTheme="majorBidi" w:eastAsia="Times New Roman" w:hAnsiTheme="majorBidi" w:cstheme="majorBidi"/>
          <w:szCs w:val="24"/>
        </w:rPr>
      </w:pPr>
    </w:p>
    <w:p w14:paraId="6718125D" w14:textId="77777777" w:rsidR="00247650" w:rsidRPr="009E1720" w:rsidRDefault="008B7634" w:rsidP="001F1C23">
      <w:pPr>
        <w:pStyle w:val="Heading2"/>
      </w:pPr>
      <w:r w:rsidRPr="009E1720">
        <w:t>Other environmental elements that have had a big impact on Tesco's workplace culture in addition to the PESTLE components mentioned above include:</w:t>
      </w:r>
    </w:p>
    <w:p w14:paraId="21856409" w14:textId="77777777" w:rsidR="00247650" w:rsidRPr="009E1720" w:rsidRDefault="00247650" w:rsidP="009E1720">
      <w:pPr>
        <w:pStyle w:val="ListParagraph"/>
        <w:numPr>
          <w:ilvl w:val="0"/>
          <w:numId w:val="4"/>
        </w:numPr>
        <w:shd w:val="clear" w:color="auto" w:fill="FFFFFF"/>
        <w:jc w:val="both"/>
        <w:rPr>
          <w:rFonts w:asciiTheme="majorBidi" w:eastAsia="Times New Roman" w:hAnsiTheme="majorBidi" w:cstheme="majorBidi"/>
          <w:szCs w:val="24"/>
        </w:rPr>
      </w:pPr>
      <w:r w:rsidRPr="009E1720">
        <w:rPr>
          <w:rFonts w:asciiTheme="majorBidi" w:eastAsia="Times New Roman" w:hAnsiTheme="majorBidi" w:cstheme="majorBidi"/>
          <w:b/>
          <w:szCs w:val="24"/>
        </w:rPr>
        <w:t>The rise of e-commerce:</w:t>
      </w:r>
      <w:r w:rsidRPr="009E1720">
        <w:rPr>
          <w:rFonts w:asciiTheme="majorBidi" w:eastAsia="Times New Roman" w:hAnsiTheme="majorBidi" w:cstheme="majorBidi"/>
          <w:szCs w:val="24"/>
        </w:rPr>
        <w:t> </w:t>
      </w:r>
      <w:r w:rsidR="008B7634" w:rsidRPr="009E1720">
        <w:rPr>
          <w:rFonts w:asciiTheme="majorBidi" w:eastAsia="Times New Roman" w:hAnsiTheme="majorBidi" w:cstheme="majorBidi"/>
          <w:szCs w:val="24"/>
        </w:rPr>
        <w:t xml:space="preserve">Tesco and other conventional brick-and-mortar stores have faced a challenge as a result of the expansion of e-commerce. Tesco has had to make significant </w:t>
      </w:r>
      <w:r w:rsidR="008B7634" w:rsidRPr="009E1720">
        <w:rPr>
          <w:rFonts w:asciiTheme="majorBidi" w:eastAsia="Times New Roman" w:hAnsiTheme="majorBidi" w:cstheme="majorBidi"/>
          <w:szCs w:val="24"/>
        </w:rPr>
        <w:lastRenderedPageBreak/>
        <w:t xml:space="preserve">investments in its online operations </w:t>
      </w:r>
      <w:r w:rsidR="006B2137" w:rsidRPr="009E1720">
        <w:rPr>
          <w:rFonts w:asciiTheme="majorBidi" w:eastAsia="Times New Roman" w:hAnsiTheme="majorBidi" w:cstheme="majorBidi"/>
          <w:szCs w:val="24"/>
        </w:rPr>
        <w:t>to</w:t>
      </w:r>
      <w:r w:rsidR="008B7634" w:rsidRPr="009E1720">
        <w:rPr>
          <w:rFonts w:asciiTheme="majorBidi" w:eastAsia="Times New Roman" w:hAnsiTheme="majorBidi" w:cstheme="majorBidi"/>
          <w:szCs w:val="24"/>
        </w:rPr>
        <w:t xml:space="preserve"> compete, as well as modify its workplace culture to meet the demands of a digital workforce</w:t>
      </w:r>
      <w:r w:rsidR="00156CDA" w:rsidRPr="009E1720">
        <w:rPr>
          <w:rFonts w:asciiTheme="majorBidi" w:eastAsia="Times New Roman" w:hAnsiTheme="majorBidi" w:cstheme="majorBidi"/>
          <w:szCs w:val="24"/>
        </w:rPr>
        <w:t xml:space="preserve"> (</w:t>
      </w:r>
      <w:r w:rsidR="00156CDA" w:rsidRPr="009E1720">
        <w:rPr>
          <w:rFonts w:asciiTheme="majorBidi" w:hAnsiTheme="majorBidi" w:cstheme="majorBidi"/>
          <w:szCs w:val="24"/>
          <w:shd w:val="clear" w:color="auto" w:fill="FFFFFF"/>
        </w:rPr>
        <w:t>Utama et al,2022)</w:t>
      </w:r>
      <w:r w:rsidRPr="009E1720">
        <w:rPr>
          <w:rFonts w:asciiTheme="majorBidi" w:eastAsia="Times New Roman" w:hAnsiTheme="majorBidi" w:cstheme="majorBidi"/>
          <w:szCs w:val="24"/>
        </w:rPr>
        <w:t>.</w:t>
      </w:r>
    </w:p>
    <w:p w14:paraId="155B767A" w14:textId="77777777" w:rsidR="008B7634" w:rsidRPr="009E1720" w:rsidRDefault="00247650" w:rsidP="009E1720">
      <w:pPr>
        <w:pStyle w:val="ListParagraph"/>
        <w:numPr>
          <w:ilvl w:val="0"/>
          <w:numId w:val="4"/>
        </w:numPr>
        <w:shd w:val="clear" w:color="auto" w:fill="FFFFFF"/>
        <w:jc w:val="both"/>
        <w:rPr>
          <w:rFonts w:asciiTheme="majorBidi" w:hAnsiTheme="majorBidi" w:cstheme="majorBidi"/>
          <w:szCs w:val="24"/>
        </w:rPr>
      </w:pPr>
      <w:r w:rsidRPr="009E1720">
        <w:rPr>
          <w:rFonts w:asciiTheme="majorBidi" w:eastAsia="Times New Roman" w:hAnsiTheme="majorBidi" w:cstheme="majorBidi"/>
          <w:b/>
          <w:szCs w:val="24"/>
        </w:rPr>
        <w:t>The changing demographics of the workforce:</w:t>
      </w:r>
      <w:r w:rsidRPr="009E1720">
        <w:rPr>
          <w:rFonts w:asciiTheme="majorBidi" w:eastAsia="Times New Roman" w:hAnsiTheme="majorBidi" w:cstheme="majorBidi"/>
          <w:szCs w:val="24"/>
        </w:rPr>
        <w:t> </w:t>
      </w:r>
      <w:r w:rsidR="008B7634" w:rsidRPr="009E1720">
        <w:rPr>
          <w:rFonts w:asciiTheme="majorBidi" w:eastAsia="Times New Roman" w:hAnsiTheme="majorBidi" w:cstheme="majorBidi"/>
          <w:szCs w:val="24"/>
        </w:rPr>
        <w:t xml:space="preserve">Tesco has had to change its workplace culture to suit the increasingly varied nature of the UK workforce. Unconscious bias training is one of the </w:t>
      </w:r>
      <w:r w:rsidR="006B2137" w:rsidRPr="009E1720">
        <w:rPr>
          <w:rFonts w:asciiTheme="majorBidi" w:eastAsia="Times New Roman" w:hAnsiTheme="majorBidi" w:cstheme="majorBidi"/>
          <w:szCs w:val="24"/>
        </w:rPr>
        <w:t>programs</w:t>
      </w:r>
      <w:r w:rsidR="008B7634" w:rsidRPr="009E1720">
        <w:rPr>
          <w:rFonts w:asciiTheme="majorBidi" w:eastAsia="Times New Roman" w:hAnsiTheme="majorBidi" w:cstheme="majorBidi"/>
          <w:szCs w:val="24"/>
        </w:rPr>
        <w:t xml:space="preserve"> the business has put in place to encourage diversity and inclusion</w:t>
      </w:r>
      <w:r w:rsidR="00156CDA" w:rsidRPr="009E1720">
        <w:rPr>
          <w:rFonts w:asciiTheme="majorBidi" w:eastAsia="Times New Roman" w:hAnsiTheme="majorBidi" w:cstheme="majorBidi"/>
          <w:szCs w:val="24"/>
        </w:rPr>
        <w:t xml:space="preserve"> (</w:t>
      </w:r>
      <w:r w:rsidR="00156CDA" w:rsidRPr="009E1720">
        <w:rPr>
          <w:rFonts w:asciiTheme="majorBidi" w:hAnsiTheme="majorBidi" w:cstheme="majorBidi"/>
          <w:szCs w:val="24"/>
          <w:shd w:val="clear" w:color="auto" w:fill="FFFFFF"/>
        </w:rPr>
        <w:t xml:space="preserve">Cassell and </w:t>
      </w:r>
      <w:proofErr w:type="spellStart"/>
      <w:r w:rsidR="00156CDA" w:rsidRPr="009E1720">
        <w:rPr>
          <w:rFonts w:asciiTheme="majorBidi" w:hAnsiTheme="majorBidi" w:cstheme="majorBidi"/>
          <w:szCs w:val="24"/>
          <w:shd w:val="clear" w:color="auto" w:fill="FFFFFF"/>
        </w:rPr>
        <w:t>Kele</w:t>
      </w:r>
      <w:proofErr w:type="spellEnd"/>
      <w:r w:rsidR="00156CDA" w:rsidRPr="009E1720">
        <w:rPr>
          <w:rFonts w:asciiTheme="majorBidi" w:hAnsiTheme="majorBidi" w:cstheme="majorBidi"/>
          <w:szCs w:val="24"/>
          <w:shd w:val="clear" w:color="auto" w:fill="FFFFFF"/>
        </w:rPr>
        <w:t>, 2021)</w:t>
      </w:r>
      <w:r w:rsidR="008B7634" w:rsidRPr="009E1720">
        <w:rPr>
          <w:rFonts w:asciiTheme="majorBidi" w:eastAsia="Times New Roman" w:hAnsiTheme="majorBidi" w:cstheme="majorBidi"/>
          <w:szCs w:val="24"/>
        </w:rPr>
        <w:t>.</w:t>
      </w:r>
    </w:p>
    <w:p w14:paraId="70DCEB8D" w14:textId="77777777" w:rsidR="0069758E" w:rsidRPr="009E1720" w:rsidRDefault="0069758E" w:rsidP="009E1720">
      <w:pPr>
        <w:pStyle w:val="ListParagraph"/>
        <w:shd w:val="clear" w:color="auto" w:fill="FFFFFF"/>
        <w:jc w:val="both"/>
        <w:rPr>
          <w:rFonts w:asciiTheme="majorBidi" w:hAnsiTheme="majorBidi" w:cstheme="majorBidi"/>
          <w:szCs w:val="24"/>
        </w:rPr>
      </w:pPr>
    </w:p>
    <w:p w14:paraId="66457A21" w14:textId="77777777" w:rsidR="00012F7E" w:rsidRPr="009E1720" w:rsidRDefault="00012F7E" w:rsidP="001E2A12">
      <w:pPr>
        <w:pStyle w:val="Heading1"/>
      </w:pPr>
      <w:bookmarkStart w:id="3" w:name="_Toc139669090"/>
      <w:r w:rsidRPr="009E1720">
        <w:t xml:space="preserve">Promoting Ethical Behavior in </w:t>
      </w:r>
      <w:r w:rsidR="005D2AD2" w:rsidRPr="009E1720">
        <w:t>Tesco's Organizational Culture</w:t>
      </w:r>
      <w:bookmarkEnd w:id="3"/>
    </w:p>
    <w:p w14:paraId="126B3236" w14:textId="77777777" w:rsidR="00054C0F" w:rsidRPr="009E1720" w:rsidRDefault="006B2137" w:rsidP="009E1720">
      <w:pPr>
        <w:ind w:firstLine="720"/>
        <w:jc w:val="both"/>
        <w:rPr>
          <w:rFonts w:asciiTheme="majorBidi" w:hAnsiTheme="majorBidi" w:cstheme="majorBidi"/>
          <w:szCs w:val="24"/>
        </w:rPr>
      </w:pPr>
      <w:r w:rsidRPr="009E1720">
        <w:rPr>
          <w:rFonts w:asciiTheme="majorBidi" w:hAnsiTheme="majorBidi" w:cstheme="majorBidi"/>
          <w:szCs w:val="24"/>
        </w:rPr>
        <w:t>To</w:t>
      </w:r>
      <w:r w:rsidR="008B7634" w:rsidRPr="009E1720">
        <w:rPr>
          <w:rFonts w:asciiTheme="majorBidi" w:hAnsiTheme="majorBidi" w:cstheme="majorBidi"/>
          <w:szCs w:val="24"/>
        </w:rPr>
        <w:t xml:space="preserve"> build relationships with customers, uphold one's reputation, and create a productive workplace, one must act ethically. This critical evaluation intends to assess Tesco's corporate culture in terms of encouraging ethical </w:t>
      </w:r>
      <w:r w:rsidRPr="009E1720">
        <w:rPr>
          <w:rFonts w:asciiTheme="majorBidi" w:hAnsiTheme="majorBidi" w:cstheme="majorBidi"/>
          <w:szCs w:val="24"/>
        </w:rPr>
        <w:t>behavior</w:t>
      </w:r>
      <w:r w:rsidR="008B7634" w:rsidRPr="009E1720">
        <w:rPr>
          <w:rFonts w:asciiTheme="majorBidi" w:hAnsiTheme="majorBidi" w:cstheme="majorBidi"/>
          <w:szCs w:val="24"/>
        </w:rPr>
        <w:t xml:space="preserve"> among its employees</w:t>
      </w:r>
      <w:r w:rsidR="00D3436B" w:rsidRPr="009E1720">
        <w:rPr>
          <w:rFonts w:asciiTheme="majorBidi" w:hAnsiTheme="majorBidi" w:cstheme="majorBidi"/>
          <w:szCs w:val="24"/>
        </w:rPr>
        <w:t xml:space="preserve"> (</w:t>
      </w:r>
      <w:r w:rsidR="00D3436B" w:rsidRPr="009E1720">
        <w:rPr>
          <w:rFonts w:asciiTheme="majorBidi" w:hAnsiTheme="majorBidi" w:cstheme="majorBidi"/>
          <w:szCs w:val="24"/>
          <w:shd w:val="clear" w:color="auto" w:fill="FFFFFF"/>
        </w:rPr>
        <w:t>Muda and Saat,2019)</w:t>
      </w:r>
      <w:r w:rsidR="008B7634" w:rsidRPr="009E1720">
        <w:rPr>
          <w:rFonts w:asciiTheme="majorBidi" w:hAnsiTheme="majorBidi" w:cstheme="majorBidi"/>
          <w:szCs w:val="24"/>
        </w:rPr>
        <w:t>. Tesco is a worldwide retailer. The OCAI (</w:t>
      </w:r>
      <w:r w:rsidRPr="009E1720">
        <w:rPr>
          <w:rFonts w:asciiTheme="majorBidi" w:hAnsiTheme="majorBidi" w:cstheme="majorBidi"/>
          <w:szCs w:val="24"/>
        </w:rPr>
        <w:t>Organizational</w:t>
      </w:r>
      <w:r w:rsidR="008B7634" w:rsidRPr="009E1720">
        <w:rPr>
          <w:rFonts w:asciiTheme="majorBidi" w:hAnsiTheme="majorBidi" w:cstheme="majorBidi"/>
          <w:szCs w:val="24"/>
        </w:rPr>
        <w:t xml:space="preserve"> Culture Assessment Instrument) framework will be used to evaluate the </w:t>
      </w:r>
      <w:r w:rsidRPr="009E1720">
        <w:rPr>
          <w:rFonts w:asciiTheme="majorBidi" w:hAnsiTheme="majorBidi" w:cstheme="majorBidi"/>
          <w:szCs w:val="24"/>
        </w:rPr>
        <w:t>organizational</w:t>
      </w:r>
      <w:r w:rsidR="008B7634" w:rsidRPr="009E1720">
        <w:rPr>
          <w:rFonts w:asciiTheme="majorBidi" w:hAnsiTheme="majorBidi" w:cstheme="majorBidi"/>
          <w:szCs w:val="24"/>
        </w:rPr>
        <w:t xml:space="preserve"> culture. In addition, a particular ethical conundrum will be presented to demonstrate how it might affect Tesco's culture.</w:t>
      </w:r>
    </w:p>
    <w:p w14:paraId="3571FC83" w14:textId="77777777" w:rsidR="008B7634" w:rsidRPr="009E1720" w:rsidRDefault="008B7634" w:rsidP="009E1720">
      <w:pPr>
        <w:ind w:firstLine="720"/>
        <w:jc w:val="both"/>
        <w:rPr>
          <w:rFonts w:asciiTheme="majorBidi" w:hAnsiTheme="majorBidi" w:cstheme="majorBidi"/>
          <w:szCs w:val="24"/>
        </w:rPr>
      </w:pPr>
    </w:p>
    <w:p w14:paraId="522CC924" w14:textId="77777777" w:rsidR="00D74E86" w:rsidRPr="001E2A12" w:rsidRDefault="00D74E86" w:rsidP="001E2A12">
      <w:pPr>
        <w:pStyle w:val="Heading2"/>
        <w:rPr>
          <w:rFonts w:eastAsiaTheme="minorHAnsi"/>
        </w:rPr>
      </w:pPr>
      <w:bookmarkStart w:id="4" w:name="_Toc139669091"/>
      <w:r w:rsidRPr="001E2A12">
        <w:rPr>
          <w:rFonts w:eastAsiaTheme="minorHAnsi"/>
        </w:rPr>
        <w:t>Critical Appraisal of Tesco's Culture Using OCAI</w:t>
      </w:r>
      <w:bookmarkEnd w:id="4"/>
    </w:p>
    <w:p w14:paraId="1B2D58D3" w14:textId="77777777" w:rsidR="00D74E86" w:rsidRPr="009E1720" w:rsidRDefault="008B7634"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The OCAI framework evaluates four cultural factors to gain insights </w:t>
      </w:r>
      <w:r w:rsidR="006B2137" w:rsidRPr="009E1720">
        <w:rPr>
          <w:rFonts w:asciiTheme="majorBidi" w:hAnsiTheme="majorBidi" w:cstheme="majorBidi"/>
          <w:szCs w:val="24"/>
        </w:rPr>
        <w:t>into</w:t>
      </w:r>
      <w:r w:rsidRPr="009E1720">
        <w:rPr>
          <w:rFonts w:asciiTheme="majorBidi" w:hAnsiTheme="majorBidi" w:cstheme="majorBidi"/>
          <w:szCs w:val="24"/>
        </w:rPr>
        <w:t xml:space="preserve"> an organization's culture. Adhocracy, Clan, Market, and Hierarchy</w:t>
      </w:r>
      <w:r w:rsidR="00D3436B" w:rsidRPr="009E1720">
        <w:rPr>
          <w:rFonts w:asciiTheme="majorBidi" w:hAnsiTheme="majorBidi" w:cstheme="majorBidi"/>
          <w:szCs w:val="24"/>
        </w:rPr>
        <w:t xml:space="preserve"> (</w:t>
      </w:r>
      <w:proofErr w:type="spellStart"/>
      <w:r w:rsidR="00D3436B" w:rsidRPr="009E1720">
        <w:rPr>
          <w:rFonts w:asciiTheme="majorBidi" w:hAnsiTheme="majorBidi" w:cstheme="majorBidi"/>
          <w:szCs w:val="24"/>
          <w:shd w:val="clear" w:color="auto" w:fill="FFFFFF"/>
        </w:rPr>
        <w:t>Ogbeibu</w:t>
      </w:r>
      <w:proofErr w:type="spellEnd"/>
      <w:r w:rsidR="00D3436B" w:rsidRPr="009E1720">
        <w:rPr>
          <w:rFonts w:asciiTheme="majorBidi" w:hAnsiTheme="majorBidi" w:cstheme="majorBidi"/>
          <w:szCs w:val="24"/>
          <w:shd w:val="clear" w:color="auto" w:fill="FFFFFF"/>
        </w:rPr>
        <w:t xml:space="preserve"> ET AL, 2018)</w:t>
      </w:r>
      <w:r w:rsidR="00D74E86" w:rsidRPr="009E1720">
        <w:rPr>
          <w:rFonts w:asciiTheme="majorBidi" w:hAnsiTheme="majorBidi" w:cstheme="majorBidi"/>
          <w:szCs w:val="24"/>
        </w:rPr>
        <w:t>.</w:t>
      </w:r>
    </w:p>
    <w:p w14:paraId="35B55BF6" w14:textId="77777777" w:rsidR="00D74E86" w:rsidRPr="009E1720" w:rsidRDefault="00D74E86" w:rsidP="009E1720">
      <w:pPr>
        <w:pStyle w:val="ListParagraph"/>
        <w:numPr>
          <w:ilvl w:val="0"/>
          <w:numId w:val="8"/>
        </w:numPr>
        <w:jc w:val="both"/>
        <w:rPr>
          <w:rFonts w:asciiTheme="majorBidi" w:hAnsiTheme="majorBidi" w:cstheme="majorBidi"/>
          <w:b/>
          <w:szCs w:val="24"/>
        </w:rPr>
      </w:pPr>
      <w:r w:rsidRPr="009E1720">
        <w:rPr>
          <w:rFonts w:asciiTheme="majorBidi" w:hAnsiTheme="majorBidi" w:cstheme="majorBidi"/>
          <w:b/>
          <w:szCs w:val="24"/>
        </w:rPr>
        <w:t xml:space="preserve">Clan Culture: </w:t>
      </w:r>
      <w:r w:rsidR="008B7634" w:rsidRPr="009E1720">
        <w:rPr>
          <w:rFonts w:asciiTheme="majorBidi" w:hAnsiTheme="majorBidi" w:cstheme="majorBidi"/>
          <w:szCs w:val="24"/>
        </w:rPr>
        <w:t xml:space="preserve">Collaboration, teamwork, and employee growth are </w:t>
      </w:r>
      <w:r w:rsidR="006B2137" w:rsidRPr="009E1720">
        <w:rPr>
          <w:rFonts w:asciiTheme="majorBidi" w:hAnsiTheme="majorBidi" w:cstheme="majorBidi"/>
          <w:szCs w:val="24"/>
        </w:rPr>
        <w:t>prioritized</w:t>
      </w:r>
      <w:r w:rsidR="008B7634" w:rsidRPr="009E1720">
        <w:rPr>
          <w:rFonts w:asciiTheme="majorBidi" w:hAnsiTheme="majorBidi" w:cstheme="majorBidi"/>
          <w:szCs w:val="24"/>
        </w:rPr>
        <w:t xml:space="preserve"> in clan cultures. Tesco's workplace culture fits this characteristic since it fosters diversity and promotes open communication among staff members. The value "treat people how we would like to be treated" serves as an illustration of how important it is to promote a culture of goodwill within the company</w:t>
      </w:r>
      <w:r w:rsidR="00D3436B" w:rsidRPr="009E1720">
        <w:rPr>
          <w:rFonts w:asciiTheme="majorBidi" w:hAnsiTheme="majorBidi" w:cstheme="majorBidi"/>
          <w:szCs w:val="24"/>
        </w:rPr>
        <w:t>.</w:t>
      </w:r>
    </w:p>
    <w:p w14:paraId="0995C6E2" w14:textId="77777777" w:rsidR="00D74E86" w:rsidRPr="009E1720" w:rsidRDefault="00D74E86" w:rsidP="009E1720">
      <w:pPr>
        <w:pStyle w:val="ListParagraph"/>
        <w:numPr>
          <w:ilvl w:val="0"/>
          <w:numId w:val="8"/>
        </w:numPr>
        <w:jc w:val="both"/>
        <w:rPr>
          <w:rFonts w:asciiTheme="majorBidi" w:hAnsiTheme="majorBidi" w:cstheme="majorBidi"/>
          <w:b/>
          <w:szCs w:val="24"/>
        </w:rPr>
      </w:pPr>
      <w:r w:rsidRPr="009E1720">
        <w:rPr>
          <w:rFonts w:asciiTheme="majorBidi" w:hAnsiTheme="majorBidi" w:cstheme="majorBidi"/>
          <w:b/>
          <w:szCs w:val="24"/>
        </w:rPr>
        <w:lastRenderedPageBreak/>
        <w:t xml:space="preserve">Adhocracy Culture: </w:t>
      </w:r>
      <w:r w:rsidR="008B7634" w:rsidRPr="009E1720">
        <w:rPr>
          <w:rFonts w:asciiTheme="majorBidi" w:hAnsiTheme="majorBidi" w:cstheme="majorBidi"/>
          <w:szCs w:val="24"/>
        </w:rPr>
        <w:t>The emphasis on innovation, adaptability, and risk-taking in the adhocracy culture.   Tesco's culture exemplifies aspects of adhocracy by encouraging staff members to take chances and express their thoughts. The corporation's adoption of technology breakthroughs and digital transformation shows its dedication to promoting innovation within the company</w:t>
      </w:r>
      <w:r w:rsidRPr="009E1720">
        <w:rPr>
          <w:rFonts w:asciiTheme="majorBidi" w:hAnsiTheme="majorBidi" w:cstheme="majorBidi"/>
          <w:szCs w:val="24"/>
        </w:rPr>
        <w:t>.</w:t>
      </w:r>
    </w:p>
    <w:p w14:paraId="51FB8FC3" w14:textId="77777777" w:rsidR="00D74E86" w:rsidRPr="009E1720" w:rsidRDefault="00D74E86" w:rsidP="009E1720">
      <w:pPr>
        <w:pStyle w:val="ListParagraph"/>
        <w:numPr>
          <w:ilvl w:val="0"/>
          <w:numId w:val="8"/>
        </w:numPr>
        <w:jc w:val="both"/>
        <w:rPr>
          <w:rFonts w:asciiTheme="majorBidi" w:hAnsiTheme="majorBidi" w:cstheme="majorBidi"/>
          <w:szCs w:val="24"/>
        </w:rPr>
      </w:pPr>
      <w:r w:rsidRPr="009E1720">
        <w:rPr>
          <w:rFonts w:asciiTheme="majorBidi" w:hAnsiTheme="majorBidi" w:cstheme="majorBidi"/>
          <w:b/>
          <w:szCs w:val="24"/>
        </w:rPr>
        <w:t>Market Culture:</w:t>
      </w:r>
      <w:r w:rsidRPr="009E1720">
        <w:rPr>
          <w:rFonts w:asciiTheme="majorBidi" w:hAnsiTheme="majorBidi" w:cstheme="majorBidi"/>
          <w:szCs w:val="24"/>
        </w:rPr>
        <w:t xml:space="preserve"> </w:t>
      </w:r>
      <w:r w:rsidR="008B7634" w:rsidRPr="009E1720">
        <w:rPr>
          <w:rFonts w:asciiTheme="majorBidi" w:hAnsiTheme="majorBidi" w:cstheme="majorBidi"/>
          <w:szCs w:val="24"/>
        </w:rPr>
        <w:t xml:space="preserve">Competition, success, and outcomes orientation are </w:t>
      </w:r>
      <w:r w:rsidR="006B2137" w:rsidRPr="009E1720">
        <w:rPr>
          <w:rFonts w:asciiTheme="majorBidi" w:hAnsiTheme="majorBidi" w:cstheme="majorBidi"/>
          <w:szCs w:val="24"/>
        </w:rPr>
        <w:t>prioritized</w:t>
      </w:r>
      <w:r w:rsidR="008B7634" w:rsidRPr="009E1720">
        <w:rPr>
          <w:rFonts w:asciiTheme="majorBidi" w:hAnsiTheme="majorBidi" w:cstheme="majorBidi"/>
          <w:szCs w:val="24"/>
        </w:rPr>
        <w:t xml:space="preserve"> in market culture. Tesco works in the fiercely cutthroat retail sector, but its culture does not strongly reflect a market mentality. Instead </w:t>
      </w:r>
      <w:r w:rsidR="006B2137" w:rsidRPr="009E1720">
        <w:rPr>
          <w:rFonts w:asciiTheme="majorBidi" w:hAnsiTheme="majorBidi" w:cstheme="majorBidi"/>
          <w:szCs w:val="24"/>
        </w:rPr>
        <w:t>of</w:t>
      </w:r>
      <w:r w:rsidR="008B7634" w:rsidRPr="009E1720">
        <w:rPr>
          <w:rFonts w:asciiTheme="majorBidi" w:hAnsiTheme="majorBidi" w:cstheme="majorBidi"/>
          <w:szCs w:val="24"/>
        </w:rPr>
        <w:t xml:space="preserve"> focusing only on short-term gains or harsh rivalry, the </w:t>
      </w:r>
      <w:r w:rsidR="006B2137" w:rsidRPr="009E1720">
        <w:rPr>
          <w:rFonts w:asciiTheme="majorBidi" w:hAnsiTheme="majorBidi" w:cstheme="majorBidi"/>
          <w:szCs w:val="24"/>
        </w:rPr>
        <w:t>organization</w:t>
      </w:r>
      <w:r w:rsidR="008B7634" w:rsidRPr="009E1720">
        <w:rPr>
          <w:rFonts w:asciiTheme="majorBidi" w:hAnsiTheme="majorBidi" w:cstheme="majorBidi"/>
          <w:szCs w:val="24"/>
        </w:rPr>
        <w:t xml:space="preserve"> </w:t>
      </w:r>
      <w:r w:rsidR="006B2137" w:rsidRPr="009E1720">
        <w:rPr>
          <w:rFonts w:asciiTheme="majorBidi" w:hAnsiTheme="majorBidi" w:cstheme="majorBidi"/>
          <w:szCs w:val="24"/>
        </w:rPr>
        <w:t>prioritizes</w:t>
      </w:r>
      <w:r w:rsidR="008B7634" w:rsidRPr="009E1720">
        <w:rPr>
          <w:rFonts w:asciiTheme="majorBidi" w:hAnsiTheme="majorBidi" w:cstheme="majorBidi"/>
          <w:szCs w:val="24"/>
        </w:rPr>
        <w:t xml:space="preserve"> long-term connections and client centricity</w:t>
      </w:r>
      <w:r w:rsidRPr="009E1720">
        <w:rPr>
          <w:rFonts w:asciiTheme="majorBidi" w:hAnsiTheme="majorBidi" w:cstheme="majorBidi"/>
          <w:szCs w:val="24"/>
        </w:rPr>
        <w:t>.</w:t>
      </w:r>
    </w:p>
    <w:p w14:paraId="3AC70681" w14:textId="77777777" w:rsidR="00D74E86" w:rsidRPr="009E1720" w:rsidRDefault="00D74E86" w:rsidP="009E1720">
      <w:pPr>
        <w:pStyle w:val="ListParagraph"/>
        <w:numPr>
          <w:ilvl w:val="0"/>
          <w:numId w:val="8"/>
        </w:numPr>
        <w:jc w:val="both"/>
        <w:rPr>
          <w:rFonts w:asciiTheme="majorBidi" w:hAnsiTheme="majorBidi" w:cstheme="majorBidi"/>
          <w:b/>
          <w:szCs w:val="24"/>
        </w:rPr>
      </w:pPr>
      <w:r w:rsidRPr="009E1720">
        <w:rPr>
          <w:rFonts w:asciiTheme="majorBidi" w:hAnsiTheme="majorBidi" w:cstheme="majorBidi"/>
          <w:b/>
          <w:szCs w:val="24"/>
        </w:rPr>
        <w:t xml:space="preserve">Hierarchy Culture: </w:t>
      </w:r>
      <w:r w:rsidR="008B7634" w:rsidRPr="009E1720">
        <w:rPr>
          <w:rFonts w:asciiTheme="majorBidi" w:hAnsiTheme="majorBidi" w:cstheme="majorBidi"/>
          <w:szCs w:val="24"/>
        </w:rPr>
        <w:t xml:space="preserve">Stability, control, and distinct structures are </w:t>
      </w:r>
      <w:r w:rsidR="006B2137" w:rsidRPr="009E1720">
        <w:rPr>
          <w:rFonts w:asciiTheme="majorBidi" w:hAnsiTheme="majorBidi" w:cstheme="majorBidi"/>
          <w:szCs w:val="24"/>
        </w:rPr>
        <w:t>prioritized</w:t>
      </w:r>
      <w:r w:rsidR="008B7634" w:rsidRPr="009E1720">
        <w:rPr>
          <w:rFonts w:asciiTheme="majorBidi" w:hAnsiTheme="majorBidi" w:cstheme="majorBidi"/>
          <w:szCs w:val="24"/>
        </w:rPr>
        <w:t xml:space="preserve"> in hierarchical cultures. Tesco's culture does not only revolve around rigid control or top-down decision-making, even if it employs some hierarchy to maintain effectiveness and regulatory compliance. The corporation regularly solicits feedback from all </w:t>
      </w:r>
      <w:r w:rsidR="006B2137" w:rsidRPr="009E1720">
        <w:rPr>
          <w:rFonts w:asciiTheme="majorBidi" w:hAnsiTheme="majorBidi" w:cstheme="majorBidi"/>
          <w:szCs w:val="24"/>
        </w:rPr>
        <w:t>organizational</w:t>
      </w:r>
      <w:r w:rsidR="008B7634" w:rsidRPr="009E1720">
        <w:rPr>
          <w:rFonts w:asciiTheme="majorBidi" w:hAnsiTheme="majorBidi" w:cstheme="majorBidi"/>
          <w:szCs w:val="24"/>
        </w:rPr>
        <w:t xml:space="preserve"> levels and supports employee empowerment.</w:t>
      </w:r>
    </w:p>
    <w:p w14:paraId="4B22054A" w14:textId="77777777" w:rsidR="00D74E86" w:rsidRPr="009E1720" w:rsidRDefault="008B7634" w:rsidP="001E2A12">
      <w:pPr>
        <w:ind w:firstLine="360"/>
        <w:jc w:val="both"/>
        <w:rPr>
          <w:rFonts w:asciiTheme="majorBidi" w:hAnsiTheme="majorBidi" w:cstheme="majorBidi"/>
          <w:szCs w:val="24"/>
        </w:rPr>
      </w:pPr>
      <w:r w:rsidRPr="009E1720">
        <w:rPr>
          <w:rFonts w:asciiTheme="majorBidi" w:hAnsiTheme="majorBidi" w:cstheme="majorBidi"/>
          <w:szCs w:val="24"/>
        </w:rPr>
        <w:t xml:space="preserve">Tesco's culture, as a whole, combines characteristics of clan and adhocracy while </w:t>
      </w:r>
      <w:r w:rsidR="006B2137" w:rsidRPr="009E1720">
        <w:rPr>
          <w:rFonts w:asciiTheme="majorBidi" w:hAnsiTheme="majorBidi" w:cstheme="majorBidi"/>
          <w:szCs w:val="24"/>
        </w:rPr>
        <w:t>emphasizing</w:t>
      </w:r>
      <w:r w:rsidRPr="009E1720">
        <w:rPr>
          <w:rFonts w:asciiTheme="majorBidi" w:hAnsiTheme="majorBidi" w:cstheme="majorBidi"/>
          <w:szCs w:val="24"/>
        </w:rPr>
        <w:t xml:space="preserve"> the needs of the client. Together with a dedication to innovation, the collaborative and inclusive approach demonstrates a strong foundation for encouraging ethical </w:t>
      </w:r>
      <w:r w:rsidR="006B2137" w:rsidRPr="009E1720">
        <w:rPr>
          <w:rFonts w:asciiTheme="majorBidi" w:hAnsiTheme="majorBidi" w:cstheme="majorBidi"/>
          <w:szCs w:val="24"/>
        </w:rPr>
        <w:t>behavior</w:t>
      </w:r>
      <w:r w:rsidRPr="009E1720">
        <w:rPr>
          <w:rFonts w:asciiTheme="majorBidi" w:hAnsiTheme="majorBidi" w:cstheme="majorBidi"/>
          <w:szCs w:val="24"/>
        </w:rPr>
        <w:t xml:space="preserve"> among employees</w:t>
      </w:r>
      <w:r w:rsidR="00D74E86" w:rsidRPr="009E1720">
        <w:rPr>
          <w:rFonts w:asciiTheme="majorBidi" w:hAnsiTheme="majorBidi" w:cstheme="majorBidi"/>
          <w:szCs w:val="24"/>
        </w:rPr>
        <w:t>.</w:t>
      </w:r>
    </w:p>
    <w:p w14:paraId="7331BA3A" w14:textId="77777777" w:rsidR="004078F8" w:rsidRPr="009E1720" w:rsidRDefault="004078F8" w:rsidP="00FC44B5">
      <w:pPr>
        <w:pStyle w:val="Heading2"/>
        <w:rPr>
          <w:rFonts w:eastAsiaTheme="minorHAnsi"/>
        </w:rPr>
      </w:pPr>
    </w:p>
    <w:p w14:paraId="55C24332" w14:textId="77777777" w:rsidR="00D74E86" w:rsidRPr="009E1720" w:rsidRDefault="00D74E86" w:rsidP="00FC44B5">
      <w:pPr>
        <w:pStyle w:val="Heading2"/>
        <w:rPr>
          <w:rFonts w:eastAsiaTheme="minorHAnsi"/>
        </w:rPr>
      </w:pPr>
      <w:bookmarkStart w:id="5" w:name="_Toc139669092"/>
      <w:r w:rsidRPr="009E1720">
        <w:rPr>
          <w:rFonts w:eastAsiaTheme="minorHAnsi"/>
        </w:rPr>
        <w:t>Ethical Dilemma: Fair Trade vs. Cost Efficiency</w:t>
      </w:r>
      <w:bookmarkEnd w:id="5"/>
    </w:p>
    <w:p w14:paraId="1898C662" w14:textId="77777777" w:rsidR="008B7634" w:rsidRPr="009E1720" w:rsidRDefault="008B7634" w:rsidP="00DF1C0F">
      <w:pPr>
        <w:ind w:firstLine="720"/>
        <w:jc w:val="both"/>
        <w:rPr>
          <w:rFonts w:asciiTheme="majorBidi" w:hAnsiTheme="majorBidi" w:cstheme="majorBidi"/>
          <w:szCs w:val="24"/>
        </w:rPr>
      </w:pPr>
      <w:r w:rsidRPr="009E1720">
        <w:rPr>
          <w:rFonts w:asciiTheme="majorBidi" w:hAnsiTheme="majorBidi" w:cstheme="majorBidi"/>
          <w:szCs w:val="24"/>
        </w:rPr>
        <w:t xml:space="preserve">The conflict between fair trade principles and </w:t>
      </w:r>
      <w:r w:rsidR="006B2137" w:rsidRPr="009E1720">
        <w:rPr>
          <w:rFonts w:asciiTheme="majorBidi" w:hAnsiTheme="majorBidi" w:cstheme="majorBidi"/>
          <w:szCs w:val="24"/>
        </w:rPr>
        <w:t>cost-effectiveness</w:t>
      </w:r>
      <w:r w:rsidRPr="009E1720">
        <w:rPr>
          <w:rFonts w:asciiTheme="majorBidi" w:hAnsiTheme="majorBidi" w:cstheme="majorBidi"/>
          <w:szCs w:val="24"/>
        </w:rPr>
        <w:t xml:space="preserve"> is one ethical challenge that has a big impact on Tesco's culture. As a retailer, Tesco seeks to provide customers with competitive pricing while ensuring just treatment and payment for all parties involved in the supply chain, including suppliers and workers.</w:t>
      </w:r>
    </w:p>
    <w:p w14:paraId="37FF62B0" w14:textId="77777777" w:rsidR="00D74E86" w:rsidRPr="009E1720" w:rsidRDefault="008B7634" w:rsidP="00DF1C0F">
      <w:pPr>
        <w:ind w:firstLine="720"/>
        <w:jc w:val="both"/>
        <w:rPr>
          <w:rFonts w:asciiTheme="majorBidi" w:hAnsiTheme="majorBidi" w:cstheme="majorBidi"/>
          <w:szCs w:val="24"/>
        </w:rPr>
      </w:pPr>
      <w:r w:rsidRPr="009E1720">
        <w:rPr>
          <w:rFonts w:asciiTheme="majorBidi" w:hAnsiTheme="majorBidi" w:cstheme="majorBidi"/>
          <w:szCs w:val="24"/>
        </w:rPr>
        <w:lastRenderedPageBreak/>
        <w:t xml:space="preserve">Tesco's culture, on the one hand, </w:t>
      </w:r>
      <w:r w:rsidR="006B2137" w:rsidRPr="009E1720">
        <w:rPr>
          <w:rFonts w:asciiTheme="majorBidi" w:hAnsiTheme="majorBidi" w:cstheme="majorBidi"/>
          <w:szCs w:val="24"/>
        </w:rPr>
        <w:t>emphasizes</w:t>
      </w:r>
      <w:r w:rsidRPr="009E1720">
        <w:rPr>
          <w:rFonts w:asciiTheme="majorBidi" w:hAnsiTheme="majorBidi" w:cstheme="majorBidi"/>
          <w:szCs w:val="24"/>
        </w:rPr>
        <w:t xml:space="preserve"> delivering value to customers and pursuing cost savings to maintain competitiveness. Because of the emphasis on </w:t>
      </w:r>
      <w:r w:rsidR="006B2137" w:rsidRPr="009E1720">
        <w:rPr>
          <w:rFonts w:asciiTheme="majorBidi" w:hAnsiTheme="majorBidi" w:cstheme="majorBidi"/>
          <w:szCs w:val="24"/>
        </w:rPr>
        <w:t>cost-effectiveness</w:t>
      </w:r>
      <w:r w:rsidRPr="009E1720">
        <w:rPr>
          <w:rFonts w:asciiTheme="majorBidi" w:hAnsiTheme="majorBidi" w:cstheme="majorBidi"/>
          <w:szCs w:val="24"/>
        </w:rPr>
        <w:t xml:space="preserve">, there may be pressure to cut expenses, bargain for cheaper prices with suppliers, or buy products in nations with laxer </w:t>
      </w:r>
      <w:r w:rsidR="006B2137" w:rsidRPr="009E1720">
        <w:rPr>
          <w:rFonts w:asciiTheme="majorBidi" w:hAnsiTheme="majorBidi" w:cstheme="majorBidi"/>
          <w:szCs w:val="24"/>
        </w:rPr>
        <w:t>labor</w:t>
      </w:r>
      <w:r w:rsidRPr="009E1720">
        <w:rPr>
          <w:rFonts w:asciiTheme="majorBidi" w:hAnsiTheme="majorBidi" w:cstheme="majorBidi"/>
          <w:szCs w:val="24"/>
        </w:rPr>
        <w:t xml:space="preserve"> laws. These actions could be detrimental to the objectives of fair trade, worker welfare, and supplier sustainability</w:t>
      </w:r>
      <w:r w:rsidR="00D74E86" w:rsidRPr="009E1720">
        <w:rPr>
          <w:rFonts w:asciiTheme="majorBidi" w:hAnsiTheme="majorBidi" w:cstheme="majorBidi"/>
          <w:szCs w:val="24"/>
        </w:rPr>
        <w:t>.</w:t>
      </w:r>
    </w:p>
    <w:p w14:paraId="5B79BF8B" w14:textId="77777777" w:rsidR="00D74E86" w:rsidRPr="009E1720" w:rsidRDefault="008B7634" w:rsidP="00DF1C0F">
      <w:pPr>
        <w:ind w:firstLine="720"/>
        <w:jc w:val="both"/>
        <w:rPr>
          <w:rFonts w:asciiTheme="majorBidi" w:hAnsiTheme="majorBidi" w:cstheme="majorBidi"/>
          <w:szCs w:val="24"/>
        </w:rPr>
      </w:pPr>
      <w:r w:rsidRPr="009E1720">
        <w:rPr>
          <w:rFonts w:asciiTheme="majorBidi" w:hAnsiTheme="majorBidi" w:cstheme="majorBidi"/>
          <w:szCs w:val="24"/>
        </w:rPr>
        <w:t xml:space="preserve">Tesco, on the other hand, is aware of the significance of encouraging sustainability, helping local communities, and engaging in ethical sourcing. The corporation has put in place </w:t>
      </w:r>
      <w:r w:rsidR="006B2137" w:rsidRPr="009E1720">
        <w:rPr>
          <w:rFonts w:asciiTheme="majorBidi" w:hAnsiTheme="majorBidi" w:cstheme="majorBidi"/>
          <w:szCs w:val="24"/>
        </w:rPr>
        <w:t>programs</w:t>
      </w:r>
      <w:r w:rsidRPr="009E1720">
        <w:rPr>
          <w:rFonts w:asciiTheme="majorBidi" w:hAnsiTheme="majorBidi" w:cstheme="majorBidi"/>
          <w:szCs w:val="24"/>
        </w:rPr>
        <w:t xml:space="preserve"> like the Fair for Farmers Guarantee to assure ethical sourcing and encourage fair trade </w:t>
      </w:r>
      <w:r w:rsidR="006B2137" w:rsidRPr="009E1720">
        <w:rPr>
          <w:rFonts w:asciiTheme="majorBidi" w:hAnsiTheme="majorBidi" w:cstheme="majorBidi"/>
          <w:szCs w:val="24"/>
        </w:rPr>
        <w:t>practices</w:t>
      </w:r>
      <w:r w:rsidRPr="009E1720">
        <w:rPr>
          <w:rFonts w:asciiTheme="majorBidi" w:hAnsiTheme="majorBidi" w:cstheme="majorBidi"/>
          <w:szCs w:val="24"/>
        </w:rPr>
        <w:t>. These actions show Tesco's dedication to moral conduct and are consistent with the priorities of its customers, who place an increasing emphasis on social and environmental responsibility</w:t>
      </w:r>
      <w:r w:rsidR="006D3360" w:rsidRPr="009E1720">
        <w:rPr>
          <w:rFonts w:asciiTheme="majorBidi" w:hAnsiTheme="majorBidi" w:cstheme="majorBidi"/>
          <w:szCs w:val="24"/>
        </w:rPr>
        <w:t xml:space="preserve"> (</w:t>
      </w:r>
      <w:r w:rsidR="006D3360" w:rsidRPr="009E1720">
        <w:rPr>
          <w:rFonts w:asciiTheme="majorBidi" w:hAnsiTheme="majorBidi" w:cstheme="majorBidi"/>
          <w:szCs w:val="24"/>
          <w:shd w:val="clear" w:color="auto" w:fill="FFFFFF"/>
        </w:rPr>
        <w:t>Harris and McNamara, 2021)</w:t>
      </w:r>
      <w:r w:rsidR="00D74E86" w:rsidRPr="009E1720">
        <w:rPr>
          <w:rFonts w:asciiTheme="majorBidi" w:hAnsiTheme="majorBidi" w:cstheme="majorBidi"/>
          <w:szCs w:val="24"/>
        </w:rPr>
        <w:t>.</w:t>
      </w:r>
    </w:p>
    <w:p w14:paraId="68B62DE1" w14:textId="77777777" w:rsidR="00054C0F" w:rsidRDefault="00054C0F" w:rsidP="009E1720">
      <w:pPr>
        <w:jc w:val="both"/>
        <w:rPr>
          <w:rFonts w:asciiTheme="majorBidi" w:hAnsiTheme="majorBidi" w:cstheme="majorBidi"/>
          <w:szCs w:val="24"/>
        </w:rPr>
      </w:pPr>
    </w:p>
    <w:p w14:paraId="0D8AA829" w14:textId="61E8DF9E" w:rsidR="0043085D" w:rsidRPr="009E1720" w:rsidRDefault="000E4DCF" w:rsidP="00A32A66">
      <w:pPr>
        <w:pStyle w:val="Heading1"/>
      </w:pPr>
      <w:r>
        <w:t>Ethical Business Practices</w:t>
      </w:r>
    </w:p>
    <w:p w14:paraId="59BC1F88" w14:textId="77777777" w:rsidR="00D74E86" w:rsidRPr="009E1720" w:rsidRDefault="006B2137" w:rsidP="00E41386">
      <w:pPr>
        <w:ind w:firstLine="360"/>
      </w:pPr>
      <w:r w:rsidRPr="009E1720">
        <w:t>Cost-effectiveness</w:t>
      </w:r>
      <w:r w:rsidR="008B7634" w:rsidRPr="009E1720">
        <w:t xml:space="preserve"> and ethical business </w:t>
      </w:r>
      <w:r w:rsidRPr="009E1720">
        <w:t>practices</w:t>
      </w:r>
      <w:r w:rsidR="008B7634" w:rsidRPr="009E1720">
        <w:t xml:space="preserve"> must be balanced </w:t>
      </w:r>
      <w:r w:rsidRPr="009E1720">
        <w:t>to</w:t>
      </w:r>
      <w:r w:rsidR="008B7634" w:rsidRPr="009E1720">
        <w:t xml:space="preserve"> handle this moral conundrum. Tesco can promote a morally upright society by</w:t>
      </w:r>
      <w:r w:rsidR="00D74E86" w:rsidRPr="009E1720">
        <w:t>:</w:t>
      </w:r>
    </w:p>
    <w:p w14:paraId="21129780" w14:textId="77777777" w:rsidR="006D3360" w:rsidRPr="009E1720" w:rsidRDefault="00D74E86" w:rsidP="009E1720">
      <w:pPr>
        <w:pStyle w:val="ListParagraph"/>
        <w:numPr>
          <w:ilvl w:val="0"/>
          <w:numId w:val="9"/>
        </w:numPr>
        <w:jc w:val="both"/>
        <w:rPr>
          <w:rFonts w:asciiTheme="majorBidi" w:hAnsiTheme="majorBidi" w:cstheme="majorBidi"/>
          <w:szCs w:val="24"/>
        </w:rPr>
      </w:pPr>
      <w:r w:rsidRPr="009E1720">
        <w:rPr>
          <w:rFonts w:asciiTheme="majorBidi" w:hAnsiTheme="majorBidi" w:cstheme="majorBidi"/>
          <w:b/>
          <w:szCs w:val="24"/>
        </w:rPr>
        <w:t>Transparency and Collaboration:</w:t>
      </w:r>
      <w:r w:rsidRPr="009E1720">
        <w:rPr>
          <w:rFonts w:asciiTheme="majorBidi" w:hAnsiTheme="majorBidi" w:cstheme="majorBidi"/>
          <w:szCs w:val="24"/>
        </w:rPr>
        <w:t xml:space="preserve"> </w:t>
      </w:r>
      <w:r w:rsidR="008B7634" w:rsidRPr="009E1720">
        <w:rPr>
          <w:rFonts w:asciiTheme="majorBidi" w:hAnsiTheme="majorBidi" w:cstheme="majorBidi"/>
          <w:szCs w:val="24"/>
        </w:rPr>
        <w:t xml:space="preserve">Openly discuss the company's dedication to fair trade </w:t>
      </w:r>
      <w:r w:rsidR="006B2137" w:rsidRPr="009E1720">
        <w:rPr>
          <w:rFonts w:asciiTheme="majorBidi" w:hAnsiTheme="majorBidi" w:cstheme="majorBidi"/>
          <w:szCs w:val="24"/>
        </w:rPr>
        <w:t>practices</w:t>
      </w:r>
      <w:r w:rsidR="008B7634" w:rsidRPr="009E1720">
        <w:rPr>
          <w:rFonts w:asciiTheme="majorBidi" w:hAnsiTheme="majorBidi" w:cstheme="majorBidi"/>
          <w:szCs w:val="24"/>
        </w:rPr>
        <w:t xml:space="preserve"> and the difficulties encountered in striking a balance between </w:t>
      </w:r>
      <w:r w:rsidR="006B2137" w:rsidRPr="009E1720">
        <w:rPr>
          <w:rFonts w:asciiTheme="majorBidi" w:hAnsiTheme="majorBidi" w:cstheme="majorBidi"/>
          <w:szCs w:val="24"/>
        </w:rPr>
        <w:t>cost-effectiveness</w:t>
      </w:r>
      <w:r w:rsidR="008B7634" w:rsidRPr="009E1720">
        <w:rPr>
          <w:rFonts w:asciiTheme="majorBidi" w:hAnsiTheme="majorBidi" w:cstheme="majorBidi"/>
          <w:szCs w:val="24"/>
        </w:rPr>
        <w:t xml:space="preserve"> and satisfaction with suppliers, staff, and customers. Encourage discussion and criticism to pinpoint and address ethical issues</w:t>
      </w:r>
      <w:r w:rsidR="006D3360" w:rsidRPr="009E1720">
        <w:rPr>
          <w:rFonts w:asciiTheme="majorBidi" w:hAnsiTheme="majorBidi" w:cstheme="majorBidi"/>
          <w:szCs w:val="24"/>
        </w:rPr>
        <w:t xml:space="preserve"> (</w:t>
      </w:r>
      <w:r w:rsidR="006D3360" w:rsidRPr="009E1720">
        <w:rPr>
          <w:rFonts w:asciiTheme="majorBidi" w:hAnsiTheme="majorBidi" w:cstheme="majorBidi"/>
          <w:szCs w:val="24"/>
          <w:shd w:val="clear" w:color="auto" w:fill="FFFFFF"/>
        </w:rPr>
        <w:t>Pérez-Mesa et al, 2021)</w:t>
      </w:r>
      <w:r w:rsidRPr="009E1720">
        <w:rPr>
          <w:rFonts w:asciiTheme="majorBidi" w:hAnsiTheme="majorBidi" w:cstheme="majorBidi"/>
          <w:szCs w:val="24"/>
        </w:rPr>
        <w:t>.</w:t>
      </w:r>
    </w:p>
    <w:p w14:paraId="614ABCF9" w14:textId="77777777" w:rsidR="00D74E86" w:rsidRPr="009E1720" w:rsidRDefault="00D74E86" w:rsidP="009E1720">
      <w:pPr>
        <w:pStyle w:val="ListParagraph"/>
        <w:numPr>
          <w:ilvl w:val="0"/>
          <w:numId w:val="9"/>
        </w:numPr>
        <w:jc w:val="both"/>
        <w:rPr>
          <w:rFonts w:asciiTheme="majorBidi" w:hAnsiTheme="majorBidi" w:cstheme="majorBidi"/>
          <w:szCs w:val="24"/>
        </w:rPr>
      </w:pPr>
      <w:r w:rsidRPr="009E1720">
        <w:rPr>
          <w:rFonts w:asciiTheme="majorBidi" w:hAnsiTheme="majorBidi" w:cstheme="majorBidi"/>
          <w:b/>
          <w:szCs w:val="24"/>
        </w:rPr>
        <w:t>Supplier Relationships:</w:t>
      </w:r>
      <w:r w:rsidRPr="009E1720">
        <w:rPr>
          <w:rFonts w:asciiTheme="majorBidi" w:hAnsiTheme="majorBidi" w:cstheme="majorBidi"/>
          <w:szCs w:val="24"/>
        </w:rPr>
        <w:t xml:space="preserve"> </w:t>
      </w:r>
      <w:r w:rsidR="008B7634" w:rsidRPr="009E1720">
        <w:rPr>
          <w:rFonts w:asciiTheme="majorBidi" w:hAnsiTheme="majorBidi" w:cstheme="majorBidi"/>
          <w:szCs w:val="24"/>
        </w:rPr>
        <w:t xml:space="preserve">Establishing long-term collaborations based on fair and ethical trading </w:t>
      </w:r>
      <w:r w:rsidR="006B2137" w:rsidRPr="009E1720">
        <w:rPr>
          <w:rFonts w:asciiTheme="majorBidi" w:hAnsiTheme="majorBidi" w:cstheme="majorBidi"/>
          <w:szCs w:val="24"/>
        </w:rPr>
        <w:t>practices</w:t>
      </w:r>
      <w:r w:rsidR="008B7634" w:rsidRPr="009E1720">
        <w:rPr>
          <w:rFonts w:asciiTheme="majorBidi" w:hAnsiTheme="majorBidi" w:cstheme="majorBidi"/>
          <w:szCs w:val="24"/>
        </w:rPr>
        <w:t xml:space="preserve"> will strengthen your ties with your suppliers. Help suppliers </w:t>
      </w:r>
      <w:r w:rsidR="006B2137" w:rsidRPr="009E1720">
        <w:rPr>
          <w:rFonts w:asciiTheme="majorBidi" w:hAnsiTheme="majorBidi" w:cstheme="majorBidi"/>
          <w:szCs w:val="24"/>
        </w:rPr>
        <w:t>fulfill</w:t>
      </w:r>
      <w:r w:rsidR="008B7634" w:rsidRPr="009E1720">
        <w:rPr>
          <w:rFonts w:asciiTheme="majorBidi" w:hAnsiTheme="majorBidi" w:cstheme="majorBidi"/>
          <w:szCs w:val="24"/>
        </w:rPr>
        <w:t xml:space="preserve"> sustainable standards and enhance working conditions by providing assistance and resources</w:t>
      </w:r>
      <w:r w:rsidRPr="009E1720">
        <w:rPr>
          <w:rFonts w:asciiTheme="majorBidi" w:hAnsiTheme="majorBidi" w:cstheme="majorBidi"/>
          <w:szCs w:val="24"/>
        </w:rPr>
        <w:t>.</w:t>
      </w:r>
    </w:p>
    <w:p w14:paraId="0B40947F" w14:textId="77777777" w:rsidR="00D74E86" w:rsidRPr="009E1720" w:rsidRDefault="00D74E86" w:rsidP="009E1720">
      <w:pPr>
        <w:pStyle w:val="ListParagraph"/>
        <w:numPr>
          <w:ilvl w:val="0"/>
          <w:numId w:val="9"/>
        </w:numPr>
        <w:jc w:val="both"/>
        <w:rPr>
          <w:rFonts w:asciiTheme="majorBidi" w:hAnsiTheme="majorBidi" w:cstheme="majorBidi"/>
          <w:szCs w:val="24"/>
        </w:rPr>
      </w:pPr>
      <w:r w:rsidRPr="009E1720">
        <w:rPr>
          <w:rFonts w:asciiTheme="majorBidi" w:hAnsiTheme="majorBidi" w:cstheme="majorBidi"/>
          <w:b/>
          <w:szCs w:val="24"/>
        </w:rPr>
        <w:lastRenderedPageBreak/>
        <w:t>Ethical Sourcing Standards:</w:t>
      </w:r>
      <w:r w:rsidRPr="009E1720">
        <w:rPr>
          <w:rFonts w:asciiTheme="majorBidi" w:hAnsiTheme="majorBidi" w:cstheme="majorBidi"/>
          <w:szCs w:val="24"/>
        </w:rPr>
        <w:t xml:space="preserve"> </w:t>
      </w:r>
      <w:r w:rsidR="008B7634" w:rsidRPr="009E1720">
        <w:rPr>
          <w:rFonts w:asciiTheme="majorBidi" w:hAnsiTheme="majorBidi" w:cstheme="majorBidi"/>
          <w:szCs w:val="24"/>
        </w:rPr>
        <w:t xml:space="preserve">Put strict ethical sourcing guidelines in place to guarantee respect for workers' rights, environmentally friendly manufacturing methods, and adherence to </w:t>
      </w:r>
      <w:r w:rsidR="006B2137" w:rsidRPr="009E1720">
        <w:rPr>
          <w:rFonts w:asciiTheme="majorBidi" w:hAnsiTheme="majorBidi" w:cstheme="majorBidi"/>
          <w:szCs w:val="24"/>
        </w:rPr>
        <w:t>labor</w:t>
      </w:r>
      <w:r w:rsidR="008B7634" w:rsidRPr="009E1720">
        <w:rPr>
          <w:rFonts w:asciiTheme="majorBidi" w:hAnsiTheme="majorBidi" w:cstheme="majorBidi"/>
          <w:szCs w:val="24"/>
        </w:rPr>
        <w:t xml:space="preserve"> regulations. Frequently inspect suppliers to check on their compliance with these requirements</w:t>
      </w:r>
      <w:r w:rsidRPr="009E1720">
        <w:rPr>
          <w:rFonts w:asciiTheme="majorBidi" w:hAnsiTheme="majorBidi" w:cstheme="majorBidi"/>
          <w:szCs w:val="24"/>
        </w:rPr>
        <w:t>.</w:t>
      </w:r>
    </w:p>
    <w:p w14:paraId="478D7F2A" w14:textId="77777777" w:rsidR="00D74E86" w:rsidRPr="009E1720" w:rsidRDefault="00D74E86" w:rsidP="009E1720">
      <w:pPr>
        <w:pStyle w:val="ListParagraph"/>
        <w:numPr>
          <w:ilvl w:val="0"/>
          <w:numId w:val="9"/>
        </w:numPr>
        <w:jc w:val="both"/>
        <w:rPr>
          <w:rFonts w:asciiTheme="majorBidi" w:hAnsiTheme="majorBidi" w:cstheme="majorBidi"/>
          <w:szCs w:val="24"/>
        </w:rPr>
      </w:pPr>
      <w:r w:rsidRPr="009E1720">
        <w:rPr>
          <w:rFonts w:asciiTheme="majorBidi" w:hAnsiTheme="majorBidi" w:cstheme="majorBidi"/>
          <w:b/>
          <w:szCs w:val="24"/>
        </w:rPr>
        <w:t>Employee Education and Engagement:</w:t>
      </w:r>
      <w:r w:rsidRPr="009E1720">
        <w:rPr>
          <w:rFonts w:asciiTheme="majorBidi" w:hAnsiTheme="majorBidi" w:cstheme="majorBidi"/>
          <w:szCs w:val="24"/>
        </w:rPr>
        <w:t xml:space="preserve"> </w:t>
      </w:r>
      <w:r w:rsidR="008B7634" w:rsidRPr="009E1720">
        <w:rPr>
          <w:rFonts w:asciiTheme="majorBidi" w:hAnsiTheme="majorBidi" w:cstheme="majorBidi"/>
          <w:szCs w:val="24"/>
        </w:rPr>
        <w:t xml:space="preserve">To raise awareness among your staff about the value of ethical business </w:t>
      </w:r>
      <w:r w:rsidR="006B2137" w:rsidRPr="009E1720">
        <w:rPr>
          <w:rFonts w:asciiTheme="majorBidi" w:hAnsiTheme="majorBidi" w:cstheme="majorBidi"/>
          <w:szCs w:val="24"/>
        </w:rPr>
        <w:t>practices</w:t>
      </w:r>
      <w:r w:rsidR="008B7634" w:rsidRPr="009E1720">
        <w:rPr>
          <w:rFonts w:asciiTheme="majorBidi" w:hAnsiTheme="majorBidi" w:cstheme="majorBidi"/>
          <w:szCs w:val="24"/>
        </w:rPr>
        <w:t xml:space="preserve"> and fair trade, hold frequent training sessions and workshops. Encourage them to actively participate in sustainability projects and offer them ways to report ethical issues</w:t>
      </w:r>
      <w:r w:rsidRPr="009E1720">
        <w:rPr>
          <w:rFonts w:asciiTheme="majorBidi" w:hAnsiTheme="majorBidi" w:cstheme="majorBidi"/>
          <w:szCs w:val="24"/>
        </w:rPr>
        <w:t>.</w:t>
      </w:r>
    </w:p>
    <w:p w14:paraId="1A543C7C" w14:textId="77777777" w:rsidR="008B7634" w:rsidRPr="009E1720" w:rsidRDefault="008B7634" w:rsidP="008D5EAE">
      <w:pPr>
        <w:ind w:firstLine="360"/>
        <w:jc w:val="both"/>
        <w:rPr>
          <w:rFonts w:asciiTheme="majorBidi" w:hAnsiTheme="majorBidi" w:cstheme="majorBidi"/>
          <w:szCs w:val="24"/>
        </w:rPr>
      </w:pPr>
      <w:r w:rsidRPr="009E1720">
        <w:rPr>
          <w:rFonts w:asciiTheme="majorBidi" w:hAnsiTheme="majorBidi" w:cstheme="majorBidi"/>
          <w:szCs w:val="24"/>
        </w:rPr>
        <w:t xml:space="preserve">Tesco can make sure that </w:t>
      </w:r>
      <w:r w:rsidR="006B2137" w:rsidRPr="009E1720">
        <w:rPr>
          <w:rFonts w:asciiTheme="majorBidi" w:hAnsiTheme="majorBidi" w:cstheme="majorBidi"/>
          <w:szCs w:val="24"/>
        </w:rPr>
        <w:t>cost-effectiveness</w:t>
      </w:r>
      <w:r w:rsidRPr="009E1720">
        <w:rPr>
          <w:rFonts w:asciiTheme="majorBidi" w:hAnsiTheme="majorBidi" w:cstheme="majorBidi"/>
          <w:szCs w:val="24"/>
        </w:rPr>
        <w:t xml:space="preserve"> does not compromise fair trade ideals, worker </w:t>
      </w:r>
      <w:r w:rsidR="006B2137" w:rsidRPr="009E1720">
        <w:rPr>
          <w:rFonts w:asciiTheme="majorBidi" w:hAnsiTheme="majorBidi" w:cstheme="majorBidi"/>
          <w:szCs w:val="24"/>
        </w:rPr>
        <w:t>well-being</w:t>
      </w:r>
      <w:r w:rsidRPr="009E1720">
        <w:rPr>
          <w:rFonts w:asciiTheme="majorBidi" w:hAnsiTheme="majorBidi" w:cstheme="majorBidi"/>
          <w:szCs w:val="24"/>
        </w:rPr>
        <w:t xml:space="preserve">, and environmental </w:t>
      </w:r>
      <w:r w:rsidR="006B2137" w:rsidRPr="009E1720">
        <w:rPr>
          <w:rFonts w:asciiTheme="majorBidi" w:hAnsiTheme="majorBidi" w:cstheme="majorBidi"/>
          <w:szCs w:val="24"/>
        </w:rPr>
        <w:t>practices</w:t>
      </w:r>
      <w:r w:rsidRPr="009E1720">
        <w:rPr>
          <w:rFonts w:asciiTheme="majorBidi" w:hAnsiTheme="majorBidi" w:cstheme="majorBidi"/>
          <w:szCs w:val="24"/>
        </w:rPr>
        <w:t xml:space="preserve"> by confronting this ethical conundrum head-on and establishing an ethical culture.</w:t>
      </w:r>
    </w:p>
    <w:p w14:paraId="4B8C9CA9" w14:textId="77777777" w:rsidR="00420821" w:rsidRPr="009E1720" w:rsidRDefault="008B7634" w:rsidP="001A2ECD">
      <w:pPr>
        <w:ind w:firstLine="360"/>
        <w:jc w:val="both"/>
        <w:rPr>
          <w:rFonts w:asciiTheme="majorBidi" w:hAnsiTheme="majorBidi" w:cstheme="majorBidi"/>
          <w:szCs w:val="24"/>
        </w:rPr>
      </w:pPr>
      <w:r w:rsidRPr="009E1720">
        <w:rPr>
          <w:rFonts w:asciiTheme="majorBidi" w:hAnsiTheme="majorBidi" w:cstheme="majorBidi"/>
          <w:szCs w:val="24"/>
        </w:rPr>
        <w:t xml:space="preserve">According to the OCAI framework's assessment, Tesco's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culture exhibits a synthesis of clan and adhocracy elements, placing a focus on collaboration, innovation, and customer-centricity. Tesco's culture is put to the test by an ongoing ethical conundrum involving fair trade and </w:t>
      </w:r>
      <w:r w:rsidR="006B2137" w:rsidRPr="009E1720">
        <w:rPr>
          <w:rFonts w:asciiTheme="majorBidi" w:hAnsiTheme="majorBidi" w:cstheme="majorBidi"/>
          <w:szCs w:val="24"/>
        </w:rPr>
        <w:t>cost-effectiveness</w:t>
      </w:r>
      <w:r w:rsidRPr="009E1720">
        <w:rPr>
          <w:rFonts w:asciiTheme="majorBidi" w:hAnsiTheme="majorBidi" w:cstheme="majorBidi"/>
          <w:szCs w:val="24"/>
        </w:rPr>
        <w:t>, even though the corporation makes a point of upholding ethical standards. Tesco can successfully manage this conundrum and uphold its ethical culture, ensuring the fair treatment of suppliers and employees along the supply chain, by placing a high priority on openness, supplier relationships, ethical sourcing criteria, and employee education</w:t>
      </w:r>
      <w:r w:rsidR="00D74E86" w:rsidRPr="009E1720">
        <w:rPr>
          <w:rFonts w:asciiTheme="majorBidi" w:hAnsiTheme="majorBidi" w:cstheme="majorBidi"/>
          <w:szCs w:val="24"/>
        </w:rPr>
        <w:t>.</w:t>
      </w:r>
    </w:p>
    <w:p w14:paraId="6C62D3E9" w14:textId="77777777" w:rsidR="00D74E86" w:rsidRPr="009E1720" w:rsidRDefault="00D74E86" w:rsidP="009E1720">
      <w:pPr>
        <w:jc w:val="both"/>
        <w:rPr>
          <w:rFonts w:asciiTheme="majorBidi" w:hAnsiTheme="majorBidi" w:cstheme="majorBidi"/>
          <w:szCs w:val="24"/>
        </w:rPr>
      </w:pPr>
    </w:p>
    <w:p w14:paraId="26688DA7" w14:textId="77777777" w:rsidR="00767005" w:rsidRPr="00A32A66" w:rsidRDefault="00767005" w:rsidP="00A32A66">
      <w:pPr>
        <w:pStyle w:val="Heading1"/>
      </w:pPr>
      <w:bookmarkStart w:id="6" w:name="_Toc139669093"/>
      <w:r w:rsidRPr="00A32A66">
        <w:t>Barriers to the Effective Functioning of</w:t>
      </w:r>
      <w:r w:rsidR="00D74E86" w:rsidRPr="00A32A66">
        <w:t xml:space="preserve"> Tesco's Organizational Culture</w:t>
      </w:r>
      <w:bookmarkEnd w:id="6"/>
    </w:p>
    <w:p w14:paraId="140F0AD3" w14:textId="77777777" w:rsidR="00D74E86" w:rsidRDefault="008B7634"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 a sizable international retailer, must overcome </w:t>
      </w:r>
      <w:r w:rsidR="006B2137" w:rsidRPr="009E1720">
        <w:rPr>
          <w:rFonts w:asciiTheme="majorBidi" w:hAnsiTheme="majorBidi" w:cstheme="majorBidi"/>
          <w:szCs w:val="24"/>
        </w:rPr>
        <w:t>several</w:t>
      </w:r>
      <w:r w:rsidRPr="009E1720">
        <w:rPr>
          <w:rFonts w:asciiTheme="majorBidi" w:hAnsiTheme="majorBidi" w:cstheme="majorBidi"/>
          <w:szCs w:val="24"/>
        </w:rPr>
        <w:t xml:space="preserve"> challenges to ensure that its workplace culture is successful. </w:t>
      </w:r>
      <w:r w:rsidR="006B2137" w:rsidRPr="009E1720">
        <w:rPr>
          <w:rFonts w:asciiTheme="majorBidi" w:hAnsiTheme="majorBidi" w:cstheme="majorBidi"/>
          <w:szCs w:val="24"/>
        </w:rPr>
        <w:t>Based on</w:t>
      </w:r>
      <w:r w:rsidRPr="009E1720">
        <w:rPr>
          <w:rFonts w:asciiTheme="majorBidi" w:hAnsiTheme="majorBidi" w:cstheme="majorBidi"/>
          <w:szCs w:val="24"/>
        </w:rPr>
        <w:t xml:space="preserve"> the problems you indicated in your query, the following obstacles have been found: the horsemeat crisis, a failure to </w:t>
      </w:r>
      <w:r w:rsidR="006B2137" w:rsidRPr="009E1720">
        <w:rPr>
          <w:rFonts w:asciiTheme="majorBidi" w:hAnsiTheme="majorBidi" w:cstheme="majorBidi"/>
          <w:szCs w:val="24"/>
        </w:rPr>
        <w:t>recognize</w:t>
      </w:r>
      <w:r w:rsidRPr="009E1720">
        <w:rPr>
          <w:rFonts w:asciiTheme="majorBidi" w:hAnsiTheme="majorBidi" w:cstheme="majorBidi"/>
          <w:szCs w:val="24"/>
        </w:rPr>
        <w:t xml:space="preserve"> cultural differences, an </w:t>
      </w:r>
      <w:r w:rsidRPr="009E1720">
        <w:rPr>
          <w:rFonts w:asciiTheme="majorBidi" w:hAnsiTheme="majorBidi" w:cstheme="majorBidi"/>
          <w:szCs w:val="24"/>
        </w:rPr>
        <w:lastRenderedPageBreak/>
        <w:t>accounting scandal, technology developments, and competition from traditional supermarkets and bargain stores are all factors that have affected the quality of goods and services</w:t>
      </w:r>
      <w:r w:rsidR="00767005" w:rsidRPr="009E1720">
        <w:rPr>
          <w:rFonts w:asciiTheme="majorBidi" w:hAnsiTheme="majorBidi" w:cstheme="majorBidi"/>
          <w:szCs w:val="24"/>
        </w:rPr>
        <w:t>.</w:t>
      </w:r>
    </w:p>
    <w:p w14:paraId="22681C8F" w14:textId="77777777" w:rsidR="00A32A66" w:rsidRPr="009E1720" w:rsidRDefault="00A32A66" w:rsidP="009E1720">
      <w:pPr>
        <w:ind w:firstLine="720"/>
        <w:jc w:val="both"/>
        <w:rPr>
          <w:rStyle w:val="Heading2Char"/>
          <w:rFonts w:eastAsiaTheme="minorHAnsi"/>
        </w:rPr>
      </w:pPr>
    </w:p>
    <w:p w14:paraId="201EFB40" w14:textId="77777777" w:rsidR="00D74E86" w:rsidRPr="00A32A66" w:rsidRDefault="00767005" w:rsidP="00A32A66">
      <w:pPr>
        <w:pStyle w:val="Heading2"/>
      </w:pPr>
      <w:bookmarkStart w:id="7" w:name="_Toc139669094"/>
      <w:r w:rsidRPr="00A32A66">
        <w:rPr>
          <w:rStyle w:val="Heading2Char"/>
          <w:bCs/>
          <w:i/>
          <w:iCs/>
        </w:rPr>
        <w:t>Decrease</w:t>
      </w:r>
      <w:r w:rsidR="00D74E86" w:rsidRPr="00A32A66">
        <w:rPr>
          <w:rStyle w:val="Heading2Char"/>
          <w:bCs/>
          <w:i/>
          <w:iCs/>
        </w:rPr>
        <w:t xml:space="preserve"> in Product and Service Quality</w:t>
      </w:r>
      <w:bookmarkEnd w:id="7"/>
      <w:r w:rsidRPr="00A32A66">
        <w:t xml:space="preserve"> </w:t>
      </w:r>
    </w:p>
    <w:p w14:paraId="5F997B5F" w14:textId="77777777" w:rsidR="00767005" w:rsidRDefault="008B7634"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Tesco's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culture may be significantly impacted by a decline in the </w:t>
      </w:r>
      <w:r w:rsidR="006B2137" w:rsidRPr="009E1720">
        <w:rPr>
          <w:rFonts w:asciiTheme="majorBidi" w:hAnsiTheme="majorBidi" w:cstheme="majorBidi"/>
          <w:szCs w:val="24"/>
        </w:rPr>
        <w:t>caliber</w:t>
      </w:r>
      <w:r w:rsidRPr="009E1720">
        <w:rPr>
          <w:rFonts w:asciiTheme="majorBidi" w:hAnsiTheme="majorBidi" w:cstheme="majorBidi"/>
          <w:szCs w:val="24"/>
        </w:rPr>
        <w:t xml:space="preserve"> of its goods and services. It damages the company's brand, weakens employee morale, and erodes customer trust. Issues with the supply chain, ineffective quality control procedures, or cost-cutting strategies could be the root of this barrier. Tesco should concentrate on strengthening quality control procedures, enhancing supplier management, and cultivating a continuous improvement and customer-centric culture </w:t>
      </w:r>
      <w:r w:rsidR="006B2137" w:rsidRPr="009E1720">
        <w:rPr>
          <w:rFonts w:asciiTheme="majorBidi" w:hAnsiTheme="majorBidi" w:cstheme="majorBidi"/>
          <w:szCs w:val="24"/>
        </w:rPr>
        <w:t>to</w:t>
      </w:r>
      <w:r w:rsidRPr="009E1720">
        <w:rPr>
          <w:rFonts w:asciiTheme="majorBidi" w:hAnsiTheme="majorBidi" w:cstheme="majorBidi"/>
          <w:szCs w:val="24"/>
        </w:rPr>
        <w:t xml:space="preserve"> overcome this obstacle</w:t>
      </w:r>
      <w:r w:rsidR="005E042A" w:rsidRPr="009E1720">
        <w:rPr>
          <w:rFonts w:asciiTheme="majorBidi" w:hAnsiTheme="majorBidi" w:cstheme="majorBidi"/>
          <w:szCs w:val="24"/>
        </w:rPr>
        <w:t xml:space="preserve"> (</w:t>
      </w:r>
      <w:proofErr w:type="spellStart"/>
      <w:r w:rsidR="005E042A" w:rsidRPr="009E1720">
        <w:rPr>
          <w:rFonts w:asciiTheme="majorBidi" w:hAnsiTheme="majorBidi" w:cstheme="majorBidi"/>
          <w:szCs w:val="24"/>
          <w:shd w:val="clear" w:color="auto" w:fill="FFFFFF"/>
        </w:rPr>
        <w:t>Rosnizam</w:t>
      </w:r>
      <w:proofErr w:type="spellEnd"/>
      <w:r w:rsidR="005E042A" w:rsidRPr="009E1720">
        <w:rPr>
          <w:rFonts w:asciiTheme="majorBidi" w:hAnsiTheme="majorBidi" w:cstheme="majorBidi"/>
          <w:szCs w:val="24"/>
          <w:shd w:val="clear" w:color="auto" w:fill="FFFFFF"/>
        </w:rPr>
        <w:t xml:space="preserve"> et al, 2020)</w:t>
      </w:r>
      <w:r w:rsidR="006B2137" w:rsidRPr="009E1720">
        <w:rPr>
          <w:rFonts w:asciiTheme="majorBidi" w:hAnsiTheme="majorBidi" w:cstheme="majorBidi"/>
          <w:szCs w:val="24"/>
        </w:rPr>
        <w:t>.</w:t>
      </w:r>
    </w:p>
    <w:p w14:paraId="39F0CF04" w14:textId="77777777" w:rsidR="00A32A66" w:rsidRPr="009E1720" w:rsidRDefault="00A32A66" w:rsidP="009E1720">
      <w:pPr>
        <w:ind w:firstLine="720"/>
        <w:jc w:val="both"/>
        <w:rPr>
          <w:rFonts w:asciiTheme="majorBidi" w:hAnsiTheme="majorBidi" w:cstheme="majorBidi"/>
          <w:szCs w:val="24"/>
        </w:rPr>
      </w:pPr>
    </w:p>
    <w:p w14:paraId="22068B82" w14:textId="77777777" w:rsidR="00D74E86" w:rsidRPr="00A32A66" w:rsidRDefault="00767005" w:rsidP="009E1720">
      <w:pPr>
        <w:jc w:val="both"/>
        <w:rPr>
          <w:rFonts w:asciiTheme="majorBidi" w:hAnsiTheme="majorBidi" w:cstheme="majorBidi"/>
          <w:bCs/>
          <w:szCs w:val="24"/>
        </w:rPr>
      </w:pPr>
      <w:bookmarkStart w:id="8" w:name="_Toc139669095"/>
      <w:r w:rsidRPr="00A32A66">
        <w:rPr>
          <w:rStyle w:val="Heading2Char"/>
          <w:rFonts w:eastAsiaTheme="minorHAnsi"/>
          <w:bCs w:val="0"/>
        </w:rPr>
        <w:t>The Horsemeat Scanda</w:t>
      </w:r>
      <w:r w:rsidR="00D74E86" w:rsidRPr="00A32A66">
        <w:rPr>
          <w:rStyle w:val="Heading2Char"/>
          <w:rFonts w:eastAsiaTheme="minorHAnsi"/>
          <w:bCs w:val="0"/>
        </w:rPr>
        <w:t>l</w:t>
      </w:r>
      <w:bookmarkEnd w:id="8"/>
      <w:r w:rsidRPr="00A32A66">
        <w:rPr>
          <w:rFonts w:asciiTheme="majorBidi" w:hAnsiTheme="majorBidi" w:cstheme="majorBidi"/>
          <w:bCs/>
          <w:szCs w:val="24"/>
        </w:rPr>
        <w:t xml:space="preserve"> </w:t>
      </w:r>
    </w:p>
    <w:p w14:paraId="7022D0B1" w14:textId="77777777" w:rsidR="00767005" w:rsidRDefault="008B7634"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The horsemeat controversy, which involved the discovery of horsemeat residues in Tesco's beef products, </w:t>
      </w:r>
      <w:r w:rsidR="006B2137" w:rsidRPr="009E1720">
        <w:rPr>
          <w:rFonts w:asciiTheme="majorBidi" w:hAnsiTheme="majorBidi" w:cstheme="majorBidi"/>
          <w:szCs w:val="24"/>
        </w:rPr>
        <w:t>hurt</w:t>
      </w:r>
      <w:r w:rsidRPr="009E1720">
        <w:rPr>
          <w:rFonts w:asciiTheme="majorBidi" w:hAnsiTheme="majorBidi" w:cstheme="majorBidi"/>
          <w:szCs w:val="24"/>
        </w:rPr>
        <w:t xml:space="preserve"> the brand's reputation and consumer confidence. This controversy brought to light problems with transparency, supply chain management, and ethical sourcing. It significantly hindered the organization's efforts to promote an ethical culture. Tesco may overcome this obstacle by reaffirming its dedication to ethical sourcing procedures, putting in place effective supply chain management procedures, and encouraging responsibility and openness across the entire company</w:t>
      </w:r>
      <w:r w:rsidR="005E042A" w:rsidRPr="009E1720">
        <w:rPr>
          <w:rFonts w:asciiTheme="majorBidi" w:hAnsiTheme="majorBidi" w:cstheme="majorBidi"/>
          <w:szCs w:val="24"/>
        </w:rPr>
        <w:t xml:space="preserve"> (</w:t>
      </w:r>
      <w:r w:rsidR="005E042A" w:rsidRPr="009E1720">
        <w:rPr>
          <w:rFonts w:asciiTheme="majorBidi" w:hAnsiTheme="majorBidi" w:cstheme="majorBidi"/>
          <w:szCs w:val="24"/>
          <w:shd w:val="clear" w:color="auto" w:fill="FFFFFF"/>
        </w:rPr>
        <w:t>Kumar, 2023)</w:t>
      </w:r>
      <w:r w:rsidR="00767005" w:rsidRPr="009E1720">
        <w:rPr>
          <w:rFonts w:asciiTheme="majorBidi" w:hAnsiTheme="majorBidi" w:cstheme="majorBidi"/>
          <w:szCs w:val="24"/>
        </w:rPr>
        <w:t>.</w:t>
      </w:r>
    </w:p>
    <w:p w14:paraId="7B614BBA" w14:textId="77777777" w:rsidR="00A32A66" w:rsidRPr="009E1720" w:rsidRDefault="00A32A66" w:rsidP="009E1720">
      <w:pPr>
        <w:ind w:firstLine="720"/>
        <w:jc w:val="both"/>
        <w:rPr>
          <w:rFonts w:asciiTheme="majorBidi" w:hAnsiTheme="majorBidi" w:cstheme="majorBidi"/>
          <w:szCs w:val="24"/>
        </w:rPr>
      </w:pPr>
    </w:p>
    <w:p w14:paraId="02AD07AC" w14:textId="77777777" w:rsidR="00D74E86" w:rsidRPr="00A32A66" w:rsidRDefault="00767005" w:rsidP="009E1720">
      <w:pPr>
        <w:jc w:val="both"/>
        <w:rPr>
          <w:rFonts w:asciiTheme="majorBidi" w:hAnsiTheme="majorBidi" w:cstheme="majorBidi"/>
          <w:bCs/>
          <w:szCs w:val="24"/>
        </w:rPr>
      </w:pPr>
      <w:bookmarkStart w:id="9" w:name="_Toc139669096"/>
      <w:r w:rsidRPr="00A32A66">
        <w:rPr>
          <w:rStyle w:val="Heading2Char"/>
          <w:rFonts w:eastAsiaTheme="minorHAnsi"/>
          <w:bCs w:val="0"/>
        </w:rPr>
        <w:t xml:space="preserve">Failure to </w:t>
      </w:r>
      <w:r w:rsidR="00D74E86" w:rsidRPr="00A32A66">
        <w:rPr>
          <w:rStyle w:val="Heading2Char"/>
          <w:rFonts w:eastAsiaTheme="minorHAnsi"/>
          <w:bCs w:val="0"/>
        </w:rPr>
        <w:t>Understand Cultural Differences</w:t>
      </w:r>
      <w:bookmarkEnd w:id="9"/>
      <w:r w:rsidRPr="00A32A66">
        <w:rPr>
          <w:rFonts w:asciiTheme="majorBidi" w:hAnsiTheme="majorBidi" w:cstheme="majorBidi"/>
          <w:bCs/>
          <w:szCs w:val="24"/>
        </w:rPr>
        <w:t xml:space="preserve"> </w:t>
      </w:r>
    </w:p>
    <w:p w14:paraId="430BFE37" w14:textId="77777777" w:rsidR="008B7634" w:rsidRDefault="008B7634" w:rsidP="009E1720">
      <w:pPr>
        <w:ind w:firstLine="720"/>
        <w:jc w:val="both"/>
        <w:rPr>
          <w:rFonts w:asciiTheme="majorBidi" w:hAnsiTheme="majorBidi" w:cstheme="majorBidi"/>
          <w:szCs w:val="24"/>
        </w:rPr>
      </w:pPr>
      <w:r w:rsidRPr="009E1720">
        <w:rPr>
          <w:rFonts w:asciiTheme="majorBidi" w:hAnsiTheme="majorBidi" w:cstheme="majorBidi"/>
          <w:szCs w:val="24"/>
        </w:rPr>
        <w:t xml:space="preserve">With Tesco's international growth comes the problem of comprehending and adjusting to various cultural situations. </w:t>
      </w:r>
      <w:r w:rsidR="006B2137" w:rsidRPr="009E1720">
        <w:rPr>
          <w:rFonts w:asciiTheme="majorBidi" w:hAnsiTheme="majorBidi" w:cstheme="majorBidi"/>
          <w:szCs w:val="24"/>
        </w:rPr>
        <w:t>A lack</w:t>
      </w:r>
      <w:r w:rsidRPr="009E1720">
        <w:rPr>
          <w:rFonts w:asciiTheme="majorBidi" w:hAnsiTheme="majorBidi" w:cstheme="majorBidi"/>
          <w:szCs w:val="24"/>
        </w:rPr>
        <w:t xml:space="preserve"> of knowledge of regional tastes, traditions, and beliefs can result </w:t>
      </w:r>
      <w:r w:rsidRPr="009E1720">
        <w:rPr>
          <w:rFonts w:asciiTheme="majorBidi" w:hAnsiTheme="majorBidi" w:cstheme="majorBidi"/>
          <w:szCs w:val="24"/>
        </w:rPr>
        <w:lastRenderedPageBreak/>
        <w:t>in misaligned plans, unsuccessful marketing initiatives, and a chasm between staff and clients. This cultural divide may make it more difficult to collaborate, communicate effectively, and satisfy customers. Tesco should support diversity and inclusion, engage in cultural competence training for its staff, and cultivate a culture of adaptation and curiosity about other cultures</w:t>
      </w:r>
      <w:r w:rsidR="00767005" w:rsidRPr="009E1720">
        <w:rPr>
          <w:rFonts w:asciiTheme="majorBidi" w:hAnsiTheme="majorBidi" w:cstheme="majorBidi"/>
          <w:szCs w:val="24"/>
        </w:rPr>
        <w:t>.</w:t>
      </w:r>
    </w:p>
    <w:p w14:paraId="2FAA48AA" w14:textId="77777777" w:rsidR="00A32A66" w:rsidRPr="009E1720" w:rsidRDefault="00A32A66" w:rsidP="009E1720">
      <w:pPr>
        <w:ind w:firstLine="720"/>
        <w:jc w:val="both"/>
        <w:rPr>
          <w:rFonts w:asciiTheme="majorBidi" w:hAnsiTheme="majorBidi" w:cstheme="majorBidi"/>
          <w:szCs w:val="24"/>
        </w:rPr>
      </w:pPr>
    </w:p>
    <w:p w14:paraId="3E246EAE" w14:textId="77777777" w:rsidR="00D74E86" w:rsidRPr="00A32A66" w:rsidRDefault="00D74E86" w:rsidP="009E1720">
      <w:pPr>
        <w:jc w:val="both"/>
        <w:rPr>
          <w:rFonts w:asciiTheme="majorBidi" w:hAnsiTheme="majorBidi" w:cstheme="majorBidi"/>
          <w:bCs/>
          <w:szCs w:val="24"/>
        </w:rPr>
      </w:pPr>
      <w:bookmarkStart w:id="10" w:name="_Toc139669097"/>
      <w:r w:rsidRPr="00A32A66">
        <w:rPr>
          <w:rStyle w:val="Heading2Char"/>
          <w:rFonts w:eastAsiaTheme="minorHAnsi"/>
          <w:bCs w:val="0"/>
        </w:rPr>
        <w:t>Accounting Scandal</w:t>
      </w:r>
      <w:bookmarkEnd w:id="10"/>
      <w:r w:rsidR="00767005" w:rsidRPr="00A32A66">
        <w:rPr>
          <w:rFonts w:asciiTheme="majorBidi" w:hAnsiTheme="majorBidi" w:cstheme="majorBidi"/>
          <w:bCs/>
          <w:szCs w:val="24"/>
        </w:rPr>
        <w:t xml:space="preserve"> </w:t>
      </w:r>
    </w:p>
    <w:p w14:paraId="16B6ECDE" w14:textId="77777777" w:rsidR="009F14BB" w:rsidRDefault="008B7634"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 exaggerated </w:t>
      </w:r>
      <w:r w:rsidR="006B2137" w:rsidRPr="009E1720">
        <w:rPr>
          <w:rFonts w:asciiTheme="majorBidi" w:hAnsiTheme="majorBidi" w:cstheme="majorBidi"/>
          <w:szCs w:val="24"/>
        </w:rPr>
        <w:t>its</w:t>
      </w:r>
      <w:r w:rsidRPr="009E1720">
        <w:rPr>
          <w:rFonts w:asciiTheme="majorBidi" w:hAnsiTheme="majorBidi" w:cstheme="majorBidi"/>
          <w:szCs w:val="24"/>
        </w:rPr>
        <w:t xml:space="preserve"> profits in 2014, which resulted in an accounting crisis. In addition to harming the company's brand, this scandal also eroded employee and shareholder trust. Such immoral </w:t>
      </w:r>
      <w:r w:rsidR="006B2137" w:rsidRPr="009E1720">
        <w:rPr>
          <w:rFonts w:asciiTheme="majorBidi" w:hAnsiTheme="majorBidi" w:cstheme="majorBidi"/>
          <w:szCs w:val="24"/>
        </w:rPr>
        <w:t>behavior</w:t>
      </w:r>
      <w:r w:rsidRPr="009E1720">
        <w:rPr>
          <w:rFonts w:asciiTheme="majorBidi" w:hAnsiTheme="majorBidi" w:cstheme="majorBidi"/>
          <w:szCs w:val="24"/>
        </w:rPr>
        <w:t xml:space="preserve"> significantly hinders the development of an organization-wide culture of integrity, transparency, and accountability. Tesco should improve its internal controls and monitoring systems, strengthen its ethics and compliance </w:t>
      </w:r>
      <w:r w:rsidR="006B2137" w:rsidRPr="009E1720">
        <w:rPr>
          <w:rFonts w:asciiTheme="majorBidi" w:hAnsiTheme="majorBidi" w:cstheme="majorBidi"/>
          <w:szCs w:val="24"/>
        </w:rPr>
        <w:t>programs</w:t>
      </w:r>
      <w:r w:rsidRPr="009E1720">
        <w:rPr>
          <w:rFonts w:asciiTheme="majorBidi" w:hAnsiTheme="majorBidi" w:cstheme="majorBidi"/>
          <w:szCs w:val="24"/>
        </w:rPr>
        <w:t>, establish clear policies and procedures, offer training on ethical conduct, and overcome this barrier</w:t>
      </w:r>
      <w:r w:rsidR="005E042A" w:rsidRPr="009E1720">
        <w:rPr>
          <w:rFonts w:asciiTheme="majorBidi" w:hAnsiTheme="majorBidi" w:cstheme="majorBidi"/>
          <w:szCs w:val="24"/>
        </w:rPr>
        <w:t xml:space="preserve"> (</w:t>
      </w:r>
      <w:r w:rsidR="005E042A" w:rsidRPr="009E1720">
        <w:rPr>
          <w:rFonts w:asciiTheme="majorBidi" w:hAnsiTheme="majorBidi" w:cstheme="majorBidi"/>
          <w:szCs w:val="24"/>
          <w:shd w:val="clear" w:color="auto" w:fill="FFFFFF"/>
        </w:rPr>
        <w:t>Friedman and Gerstein, 2017)</w:t>
      </w:r>
      <w:r w:rsidRPr="009E1720">
        <w:rPr>
          <w:rFonts w:asciiTheme="majorBidi" w:hAnsiTheme="majorBidi" w:cstheme="majorBidi"/>
          <w:szCs w:val="24"/>
        </w:rPr>
        <w:t>.</w:t>
      </w:r>
    </w:p>
    <w:p w14:paraId="039E555F" w14:textId="77777777" w:rsidR="00A32A66" w:rsidRPr="009E1720" w:rsidRDefault="00A32A66" w:rsidP="009E1720">
      <w:pPr>
        <w:ind w:firstLine="720"/>
        <w:jc w:val="both"/>
        <w:rPr>
          <w:rStyle w:val="Heading2Char"/>
          <w:rFonts w:eastAsiaTheme="minorHAnsi"/>
        </w:rPr>
      </w:pPr>
    </w:p>
    <w:p w14:paraId="02A9CA75" w14:textId="77777777" w:rsidR="00D74E86" w:rsidRPr="00A32A66" w:rsidRDefault="00D74E86" w:rsidP="009E1720">
      <w:pPr>
        <w:jc w:val="both"/>
        <w:rPr>
          <w:rFonts w:asciiTheme="majorBidi" w:hAnsiTheme="majorBidi" w:cstheme="majorBidi"/>
          <w:bCs/>
          <w:szCs w:val="24"/>
        </w:rPr>
      </w:pPr>
      <w:bookmarkStart w:id="11" w:name="_Toc139669098"/>
      <w:r w:rsidRPr="00A32A66">
        <w:rPr>
          <w:rStyle w:val="Heading2Char"/>
          <w:rFonts w:eastAsiaTheme="minorHAnsi"/>
          <w:bCs w:val="0"/>
        </w:rPr>
        <w:t>Technological Advancements</w:t>
      </w:r>
      <w:bookmarkEnd w:id="11"/>
    </w:p>
    <w:p w14:paraId="46C89AC2" w14:textId="77777777" w:rsidR="009F14BB" w:rsidRDefault="006B2137" w:rsidP="009E1720">
      <w:pPr>
        <w:ind w:firstLine="720"/>
        <w:jc w:val="both"/>
        <w:rPr>
          <w:rFonts w:asciiTheme="majorBidi" w:hAnsiTheme="majorBidi" w:cstheme="majorBidi"/>
          <w:szCs w:val="24"/>
        </w:rPr>
      </w:pPr>
      <w:r w:rsidRPr="009E1720">
        <w:rPr>
          <w:rFonts w:asciiTheme="majorBidi" w:hAnsiTheme="majorBidi" w:cstheme="majorBidi"/>
          <w:szCs w:val="24"/>
        </w:rPr>
        <w:t>Organizations</w:t>
      </w:r>
      <w:r w:rsidR="00DF0328" w:rsidRPr="009E1720">
        <w:rPr>
          <w:rFonts w:asciiTheme="majorBidi" w:hAnsiTheme="majorBidi" w:cstheme="majorBidi"/>
          <w:szCs w:val="24"/>
        </w:rPr>
        <w:t xml:space="preserve"> face both possibilities and challenges as a result of technological improvements. Although they can improve productivity and customer experiences, a barrier within the </w:t>
      </w:r>
      <w:r w:rsidRPr="009E1720">
        <w:rPr>
          <w:rFonts w:asciiTheme="majorBidi" w:hAnsiTheme="majorBidi" w:cstheme="majorBidi"/>
          <w:szCs w:val="24"/>
        </w:rPr>
        <w:t>organizational</w:t>
      </w:r>
      <w:r w:rsidR="00DF0328" w:rsidRPr="009E1720">
        <w:rPr>
          <w:rFonts w:asciiTheme="majorBidi" w:hAnsiTheme="majorBidi" w:cstheme="majorBidi"/>
          <w:szCs w:val="24"/>
        </w:rPr>
        <w:t xml:space="preserve"> culture may result from a failure to adapt and use them properly. Tesco should embrace technological innovations, give staff members the tools and training they need to adjust to the digital transition, promote an innovative and adaptable culture, and make sure that technology is in line with the organization's objectives and values</w:t>
      </w:r>
      <w:r w:rsidR="00767005" w:rsidRPr="009E1720">
        <w:rPr>
          <w:rFonts w:asciiTheme="majorBidi" w:hAnsiTheme="majorBidi" w:cstheme="majorBidi"/>
          <w:szCs w:val="24"/>
        </w:rPr>
        <w:t>.</w:t>
      </w:r>
    </w:p>
    <w:p w14:paraId="19EEF270" w14:textId="77777777" w:rsidR="00A32A66" w:rsidRPr="009E1720" w:rsidRDefault="00A32A66" w:rsidP="009E1720">
      <w:pPr>
        <w:ind w:firstLine="720"/>
        <w:jc w:val="both"/>
        <w:rPr>
          <w:rFonts w:asciiTheme="majorBidi" w:hAnsiTheme="majorBidi" w:cstheme="majorBidi"/>
          <w:szCs w:val="24"/>
        </w:rPr>
      </w:pPr>
    </w:p>
    <w:p w14:paraId="18E5DD6C" w14:textId="77777777" w:rsidR="00D74E86" w:rsidRPr="00A32A66" w:rsidRDefault="00767005" w:rsidP="00A32A66">
      <w:pPr>
        <w:pStyle w:val="Heading2"/>
      </w:pPr>
      <w:bookmarkStart w:id="12" w:name="_Toc139669099"/>
      <w:r w:rsidRPr="00A32A66">
        <w:rPr>
          <w:rStyle w:val="Heading2Char"/>
          <w:bCs/>
          <w:i/>
          <w:iCs/>
        </w:rPr>
        <w:lastRenderedPageBreak/>
        <w:t>Competition from Traditional Supe</w:t>
      </w:r>
      <w:r w:rsidR="00D74E86" w:rsidRPr="00A32A66">
        <w:rPr>
          <w:rStyle w:val="Heading2Char"/>
          <w:bCs/>
          <w:i/>
          <w:iCs/>
        </w:rPr>
        <w:t>rmarkets and Discount Retailers</w:t>
      </w:r>
      <w:bookmarkEnd w:id="12"/>
      <w:r w:rsidRPr="00A32A66">
        <w:t xml:space="preserve"> </w:t>
      </w:r>
    </w:p>
    <w:p w14:paraId="456C33A7" w14:textId="77777777" w:rsidR="005E042A" w:rsidRPr="009E1720"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Both conventional supermarkets and low-cost competitors compete with Tesco. This competitive pressure may have an impact on staff engagement and motivation, which may change the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culture. Tesco should promote an innovative culture, encourage staff to find affordable solutions and concentrate on differentiating itself through distinctive value propositions, </w:t>
      </w:r>
      <w:r w:rsidR="006B2137" w:rsidRPr="009E1720">
        <w:rPr>
          <w:rFonts w:asciiTheme="majorBidi" w:hAnsiTheme="majorBidi" w:cstheme="majorBidi"/>
          <w:szCs w:val="24"/>
        </w:rPr>
        <w:t>customized</w:t>
      </w:r>
      <w:r w:rsidRPr="009E1720">
        <w:rPr>
          <w:rFonts w:asciiTheme="majorBidi" w:hAnsiTheme="majorBidi" w:cstheme="majorBidi"/>
          <w:szCs w:val="24"/>
        </w:rPr>
        <w:t xml:space="preserve"> customer experiences, and improved customer service </w:t>
      </w:r>
      <w:r w:rsidR="006B2137" w:rsidRPr="009E1720">
        <w:rPr>
          <w:rFonts w:asciiTheme="majorBidi" w:hAnsiTheme="majorBidi" w:cstheme="majorBidi"/>
          <w:szCs w:val="24"/>
        </w:rPr>
        <w:t>to</w:t>
      </w:r>
      <w:r w:rsidRPr="009E1720">
        <w:rPr>
          <w:rFonts w:asciiTheme="majorBidi" w:hAnsiTheme="majorBidi" w:cstheme="majorBidi"/>
          <w:szCs w:val="24"/>
        </w:rPr>
        <w:t xml:space="preserve"> overcome this obstacle</w:t>
      </w:r>
      <w:r w:rsidR="00767005" w:rsidRPr="009E1720">
        <w:rPr>
          <w:rFonts w:asciiTheme="majorBidi" w:hAnsiTheme="majorBidi" w:cstheme="majorBidi"/>
          <w:szCs w:val="24"/>
        </w:rPr>
        <w:t>.</w:t>
      </w:r>
    </w:p>
    <w:p w14:paraId="63066914" w14:textId="77777777" w:rsidR="009F14BB" w:rsidRPr="009E1720" w:rsidRDefault="009F14BB" w:rsidP="009E1720">
      <w:pPr>
        <w:ind w:firstLine="720"/>
        <w:jc w:val="both"/>
        <w:rPr>
          <w:rFonts w:asciiTheme="majorBidi" w:hAnsiTheme="majorBidi" w:cstheme="majorBidi"/>
          <w:szCs w:val="24"/>
        </w:rPr>
      </w:pPr>
    </w:p>
    <w:p w14:paraId="0B0CBD65" w14:textId="77777777" w:rsidR="00767005" w:rsidRPr="00A32A66" w:rsidRDefault="00767005" w:rsidP="00A32A66">
      <w:pPr>
        <w:pStyle w:val="Heading1"/>
      </w:pPr>
      <w:bookmarkStart w:id="13" w:name="_Toc139669100"/>
      <w:r w:rsidRPr="00A32A66">
        <w:t>Recommendations to En</w:t>
      </w:r>
      <w:r w:rsidR="00D74E86" w:rsidRPr="00A32A66">
        <w:t>hance Tesco's Workplace Culture</w:t>
      </w:r>
      <w:bookmarkEnd w:id="13"/>
    </w:p>
    <w:p w14:paraId="02CA8743" w14:textId="77777777" w:rsidR="00DF0328"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 should put priority on a customer-centric strategy and invest in quality control procedures to enhance its product and service offerings. Tesco may raise customer happiness and advance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 by establishing a culture of continuous improvement, innovation, and dedication to addressing consumer requirements</w:t>
      </w:r>
      <w:r w:rsidR="005E042A" w:rsidRPr="009E1720">
        <w:rPr>
          <w:rFonts w:asciiTheme="majorBidi" w:hAnsiTheme="majorBidi" w:cstheme="majorBidi"/>
          <w:szCs w:val="24"/>
        </w:rPr>
        <w:t xml:space="preserve"> (</w:t>
      </w:r>
      <w:proofErr w:type="spellStart"/>
      <w:r w:rsidR="005E042A" w:rsidRPr="009E1720">
        <w:rPr>
          <w:rFonts w:asciiTheme="majorBidi" w:hAnsiTheme="majorBidi" w:cstheme="majorBidi"/>
          <w:szCs w:val="24"/>
          <w:shd w:val="clear" w:color="auto" w:fill="FFFFFF"/>
        </w:rPr>
        <w:t>Tangboriboonsuk</w:t>
      </w:r>
      <w:proofErr w:type="spellEnd"/>
      <w:r w:rsidR="005E042A" w:rsidRPr="009E1720">
        <w:rPr>
          <w:rFonts w:asciiTheme="majorBidi" w:hAnsiTheme="majorBidi" w:cstheme="majorBidi"/>
          <w:szCs w:val="24"/>
          <w:shd w:val="clear" w:color="auto" w:fill="FFFFFF"/>
        </w:rPr>
        <w:t>, 2015)</w:t>
      </w:r>
      <w:r w:rsidR="00767005" w:rsidRPr="009E1720">
        <w:rPr>
          <w:rFonts w:asciiTheme="majorBidi" w:hAnsiTheme="majorBidi" w:cstheme="majorBidi"/>
          <w:szCs w:val="24"/>
        </w:rPr>
        <w:t>.</w:t>
      </w:r>
    </w:p>
    <w:p w14:paraId="1F677A7F" w14:textId="77777777" w:rsidR="00A32A66" w:rsidRPr="009E1720" w:rsidRDefault="00A32A66" w:rsidP="009E1720">
      <w:pPr>
        <w:ind w:firstLine="720"/>
        <w:jc w:val="both"/>
        <w:rPr>
          <w:rFonts w:asciiTheme="majorBidi" w:hAnsiTheme="majorBidi" w:cstheme="majorBidi"/>
          <w:szCs w:val="24"/>
        </w:rPr>
      </w:pPr>
    </w:p>
    <w:p w14:paraId="2EB3D854" w14:textId="77777777" w:rsidR="00D74E86" w:rsidRPr="00A32A66" w:rsidRDefault="00767005" w:rsidP="00A32A66">
      <w:pPr>
        <w:pStyle w:val="Heading2"/>
        <w:rPr>
          <w:bCs w:val="0"/>
          <w:i w:val="0"/>
          <w:iCs w:val="0"/>
        </w:rPr>
      </w:pPr>
      <w:bookmarkStart w:id="14" w:name="_Toc139669101"/>
      <w:r w:rsidRPr="00A32A66">
        <w:rPr>
          <w:rStyle w:val="Heading2Char"/>
          <w:bCs/>
          <w:i/>
          <w:iCs/>
        </w:rPr>
        <w:t>Strengthen Et</w:t>
      </w:r>
      <w:r w:rsidR="00D74E86" w:rsidRPr="00A32A66">
        <w:rPr>
          <w:rStyle w:val="Heading2Char"/>
          <w:bCs/>
          <w:i/>
          <w:iCs/>
        </w:rPr>
        <w:t>hical Sourcing and Transparency</w:t>
      </w:r>
      <w:bookmarkEnd w:id="14"/>
      <w:r w:rsidRPr="00A32A66">
        <w:rPr>
          <w:bCs w:val="0"/>
          <w:i w:val="0"/>
          <w:iCs w:val="0"/>
        </w:rPr>
        <w:t xml:space="preserve"> </w:t>
      </w:r>
    </w:p>
    <w:p w14:paraId="447ED0D4" w14:textId="77777777" w:rsidR="00767005"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By developing strong supply chain management procedures and carrying out frequent audits, Tesco should demonstrate its dedication to ethical sourcing </w:t>
      </w:r>
      <w:r w:rsidR="006B2137" w:rsidRPr="009E1720">
        <w:rPr>
          <w:rFonts w:asciiTheme="majorBidi" w:hAnsiTheme="majorBidi" w:cstheme="majorBidi"/>
          <w:szCs w:val="24"/>
        </w:rPr>
        <w:t>practices</w:t>
      </w:r>
      <w:r w:rsidRPr="009E1720">
        <w:rPr>
          <w:rFonts w:asciiTheme="majorBidi" w:hAnsiTheme="majorBidi" w:cstheme="majorBidi"/>
          <w:szCs w:val="24"/>
        </w:rPr>
        <w:t xml:space="preserve">. Enhancing transparency and making these efforts known to consumers and staff </w:t>
      </w:r>
      <w:r w:rsidR="006B2137" w:rsidRPr="009E1720">
        <w:rPr>
          <w:rFonts w:asciiTheme="majorBidi" w:hAnsiTheme="majorBidi" w:cstheme="majorBidi"/>
          <w:szCs w:val="24"/>
        </w:rPr>
        <w:t>clearly and concisely</w:t>
      </w:r>
      <w:r w:rsidRPr="009E1720">
        <w:rPr>
          <w:rFonts w:asciiTheme="majorBidi" w:hAnsiTheme="majorBidi" w:cstheme="majorBidi"/>
          <w:szCs w:val="24"/>
        </w:rPr>
        <w:t xml:space="preserve"> can assist to restore confidence and foster an ethical culture inside the company, which will improve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w:t>
      </w:r>
      <w:r w:rsidR="00767005" w:rsidRPr="009E1720">
        <w:rPr>
          <w:rFonts w:asciiTheme="majorBidi" w:hAnsiTheme="majorBidi" w:cstheme="majorBidi"/>
          <w:szCs w:val="24"/>
        </w:rPr>
        <w:t>.</w:t>
      </w:r>
    </w:p>
    <w:p w14:paraId="6E5F07B9" w14:textId="77777777" w:rsidR="00A32A66" w:rsidRDefault="00A32A66" w:rsidP="009E1720">
      <w:pPr>
        <w:ind w:firstLine="720"/>
        <w:jc w:val="both"/>
        <w:rPr>
          <w:rFonts w:asciiTheme="majorBidi" w:hAnsiTheme="majorBidi" w:cstheme="majorBidi"/>
          <w:szCs w:val="24"/>
        </w:rPr>
      </w:pPr>
    </w:p>
    <w:p w14:paraId="317610B0" w14:textId="77777777" w:rsidR="00A32A66" w:rsidRDefault="00A32A66" w:rsidP="009E1720">
      <w:pPr>
        <w:ind w:firstLine="720"/>
        <w:jc w:val="both"/>
        <w:rPr>
          <w:rFonts w:asciiTheme="majorBidi" w:hAnsiTheme="majorBidi" w:cstheme="majorBidi"/>
          <w:szCs w:val="24"/>
        </w:rPr>
      </w:pPr>
    </w:p>
    <w:p w14:paraId="39BC3077" w14:textId="77777777" w:rsidR="00A32A66" w:rsidRPr="009E1720" w:rsidRDefault="00A32A66" w:rsidP="009E1720">
      <w:pPr>
        <w:ind w:firstLine="720"/>
        <w:jc w:val="both"/>
        <w:rPr>
          <w:rFonts w:asciiTheme="majorBidi" w:hAnsiTheme="majorBidi" w:cstheme="majorBidi"/>
          <w:szCs w:val="24"/>
        </w:rPr>
      </w:pPr>
    </w:p>
    <w:p w14:paraId="501E3C57" w14:textId="77777777" w:rsidR="00D74E86" w:rsidRPr="00A32A66" w:rsidRDefault="00767005" w:rsidP="009E1720">
      <w:pPr>
        <w:jc w:val="both"/>
        <w:rPr>
          <w:rFonts w:asciiTheme="majorBidi" w:hAnsiTheme="majorBidi" w:cstheme="majorBidi"/>
          <w:bCs/>
          <w:szCs w:val="24"/>
        </w:rPr>
      </w:pPr>
      <w:bookmarkStart w:id="15" w:name="_Toc139669102"/>
      <w:r w:rsidRPr="00A32A66">
        <w:rPr>
          <w:rStyle w:val="Heading2Char"/>
          <w:rFonts w:eastAsiaTheme="minorHAnsi"/>
          <w:bCs w:val="0"/>
        </w:rPr>
        <w:lastRenderedPageBreak/>
        <w:t>Cultural Co</w:t>
      </w:r>
      <w:r w:rsidR="00D74E86" w:rsidRPr="00A32A66">
        <w:rPr>
          <w:rStyle w:val="Heading2Char"/>
          <w:rFonts w:eastAsiaTheme="minorHAnsi"/>
          <w:bCs w:val="0"/>
        </w:rPr>
        <w:t>mpetence and Diversity Training</w:t>
      </w:r>
      <w:bookmarkEnd w:id="15"/>
      <w:r w:rsidRPr="00A32A66">
        <w:rPr>
          <w:rFonts w:asciiTheme="majorBidi" w:hAnsiTheme="majorBidi" w:cstheme="majorBidi"/>
          <w:bCs/>
          <w:szCs w:val="24"/>
        </w:rPr>
        <w:t xml:space="preserve"> </w:t>
      </w:r>
    </w:p>
    <w:p w14:paraId="32FDC1F4" w14:textId="77777777" w:rsidR="005E042A" w:rsidRPr="009E1720"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 should teach its personnel in cultural competence and diversity </w:t>
      </w:r>
      <w:r w:rsidR="006B2137" w:rsidRPr="009E1720">
        <w:rPr>
          <w:rFonts w:asciiTheme="majorBidi" w:hAnsiTheme="majorBidi" w:cstheme="majorBidi"/>
          <w:szCs w:val="24"/>
        </w:rPr>
        <w:t>to</w:t>
      </w:r>
      <w:r w:rsidRPr="009E1720">
        <w:rPr>
          <w:rFonts w:asciiTheme="majorBidi" w:hAnsiTheme="majorBidi" w:cstheme="majorBidi"/>
          <w:szCs w:val="24"/>
        </w:rPr>
        <w:t xml:space="preserve"> handle the difficulties associated with comprehending cultural differences. As a result, cultural awareness will increase, communication will get better, and it will be easier to adapt to different markets. Tesco's ability to comprehend and serve the demands of various consumer segments will be strengthened by cultivating an inclusive and varied staff, thereby affecting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w:t>
      </w:r>
      <w:r w:rsidR="00767005" w:rsidRPr="009E1720">
        <w:rPr>
          <w:rFonts w:asciiTheme="majorBidi" w:hAnsiTheme="majorBidi" w:cstheme="majorBidi"/>
          <w:szCs w:val="24"/>
        </w:rPr>
        <w:t>.</w:t>
      </w:r>
    </w:p>
    <w:p w14:paraId="4C067A24" w14:textId="77777777" w:rsidR="009F14BB" w:rsidRPr="009E1720" w:rsidRDefault="009F14BB" w:rsidP="009E1720">
      <w:pPr>
        <w:ind w:firstLine="720"/>
        <w:jc w:val="both"/>
        <w:rPr>
          <w:rFonts w:asciiTheme="majorBidi" w:hAnsiTheme="majorBidi" w:cstheme="majorBidi"/>
          <w:szCs w:val="24"/>
        </w:rPr>
      </w:pPr>
    </w:p>
    <w:p w14:paraId="0F7734EA" w14:textId="77777777" w:rsidR="00D74E86" w:rsidRPr="00A32A66" w:rsidRDefault="00767005" w:rsidP="009E1720">
      <w:pPr>
        <w:jc w:val="both"/>
        <w:rPr>
          <w:rFonts w:asciiTheme="majorBidi" w:hAnsiTheme="majorBidi" w:cstheme="majorBidi"/>
          <w:bCs/>
          <w:szCs w:val="24"/>
        </w:rPr>
      </w:pPr>
      <w:bookmarkStart w:id="16" w:name="_Toc139669103"/>
      <w:r w:rsidRPr="00A32A66">
        <w:rPr>
          <w:rStyle w:val="Heading2Char"/>
          <w:rFonts w:eastAsiaTheme="minorHAnsi"/>
          <w:bCs w:val="0"/>
        </w:rPr>
        <w:t>Reinforce</w:t>
      </w:r>
      <w:r w:rsidR="00D74E86" w:rsidRPr="00A32A66">
        <w:rPr>
          <w:rStyle w:val="Heading2Char"/>
          <w:rFonts w:eastAsiaTheme="minorHAnsi"/>
          <w:bCs w:val="0"/>
        </w:rPr>
        <w:t xml:space="preserve"> Ethics and Compliance Programs</w:t>
      </w:r>
      <w:bookmarkEnd w:id="16"/>
      <w:r w:rsidRPr="00A32A66">
        <w:rPr>
          <w:rFonts w:asciiTheme="majorBidi" w:hAnsiTheme="majorBidi" w:cstheme="majorBidi"/>
          <w:bCs/>
          <w:szCs w:val="24"/>
        </w:rPr>
        <w:t xml:space="preserve"> </w:t>
      </w:r>
    </w:p>
    <w:p w14:paraId="6B35A76F" w14:textId="77777777" w:rsidR="00767005" w:rsidRPr="009E1720"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 needs to put in place a </w:t>
      </w:r>
      <w:r w:rsidR="006B2137" w:rsidRPr="009E1720">
        <w:rPr>
          <w:rFonts w:asciiTheme="majorBidi" w:hAnsiTheme="majorBidi" w:cstheme="majorBidi"/>
          <w:szCs w:val="24"/>
        </w:rPr>
        <w:t>thorough</w:t>
      </w:r>
      <w:r w:rsidRPr="009E1720">
        <w:rPr>
          <w:rFonts w:asciiTheme="majorBidi" w:hAnsiTheme="majorBidi" w:cstheme="majorBidi"/>
          <w:szCs w:val="24"/>
        </w:rPr>
        <w:t xml:space="preserve"> ethical and compliance </w:t>
      </w:r>
      <w:r w:rsidR="006B2137" w:rsidRPr="009E1720">
        <w:rPr>
          <w:rFonts w:asciiTheme="majorBidi" w:hAnsiTheme="majorBidi" w:cstheme="majorBidi"/>
          <w:szCs w:val="24"/>
        </w:rPr>
        <w:t>program</w:t>
      </w:r>
      <w:r w:rsidRPr="009E1720">
        <w:rPr>
          <w:rFonts w:asciiTheme="majorBidi" w:hAnsiTheme="majorBidi" w:cstheme="majorBidi"/>
          <w:szCs w:val="24"/>
        </w:rPr>
        <w:t xml:space="preserve"> that </w:t>
      </w:r>
      <w:r w:rsidR="006B2137" w:rsidRPr="009E1720">
        <w:rPr>
          <w:rFonts w:asciiTheme="majorBidi" w:hAnsiTheme="majorBidi" w:cstheme="majorBidi"/>
          <w:szCs w:val="24"/>
        </w:rPr>
        <w:t>emphasizes</w:t>
      </w:r>
      <w:r w:rsidRPr="009E1720">
        <w:rPr>
          <w:rFonts w:asciiTheme="majorBidi" w:hAnsiTheme="majorBidi" w:cstheme="majorBidi"/>
          <w:szCs w:val="24"/>
        </w:rPr>
        <w:t xml:space="preserve"> honesty, openness, and responsibility at all levels. </w:t>
      </w:r>
      <w:r w:rsidR="006B2137" w:rsidRPr="009E1720">
        <w:rPr>
          <w:rFonts w:asciiTheme="majorBidi" w:hAnsiTheme="majorBidi" w:cstheme="majorBidi"/>
          <w:szCs w:val="24"/>
        </w:rPr>
        <w:t>To prevent unethical practices and foster</w:t>
      </w:r>
      <w:r w:rsidRPr="009E1720">
        <w:rPr>
          <w:rFonts w:asciiTheme="majorBidi" w:hAnsiTheme="majorBidi" w:cstheme="majorBidi"/>
          <w:szCs w:val="24"/>
        </w:rPr>
        <w:t xml:space="preserve"> a culture of trust and ethical </w:t>
      </w:r>
      <w:r w:rsidR="006B2137" w:rsidRPr="009E1720">
        <w:rPr>
          <w:rFonts w:asciiTheme="majorBidi" w:hAnsiTheme="majorBidi" w:cstheme="majorBidi"/>
          <w:szCs w:val="24"/>
        </w:rPr>
        <w:t>behavior</w:t>
      </w:r>
      <w:r w:rsidRPr="009E1720">
        <w:rPr>
          <w:rFonts w:asciiTheme="majorBidi" w:hAnsiTheme="majorBidi" w:cstheme="majorBidi"/>
          <w:szCs w:val="24"/>
        </w:rPr>
        <w:t xml:space="preserve">, this </w:t>
      </w:r>
      <w:r w:rsidR="006B2137" w:rsidRPr="009E1720">
        <w:rPr>
          <w:rFonts w:asciiTheme="majorBidi" w:hAnsiTheme="majorBidi" w:cstheme="majorBidi"/>
          <w:szCs w:val="24"/>
        </w:rPr>
        <w:t>program</w:t>
      </w:r>
      <w:r w:rsidRPr="009E1720">
        <w:rPr>
          <w:rFonts w:asciiTheme="majorBidi" w:hAnsiTheme="majorBidi" w:cstheme="majorBidi"/>
          <w:szCs w:val="24"/>
        </w:rPr>
        <w:t xml:space="preserve"> should involve frequent training, clear policies, anonymous reporting channels, and strict enforcement. Tesco may improve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 and reduce the risks brought on by unethical </w:t>
      </w:r>
      <w:r w:rsidR="006B2137" w:rsidRPr="009E1720">
        <w:rPr>
          <w:rFonts w:asciiTheme="majorBidi" w:hAnsiTheme="majorBidi" w:cstheme="majorBidi"/>
          <w:szCs w:val="24"/>
        </w:rPr>
        <w:t>behavior</w:t>
      </w:r>
      <w:r w:rsidRPr="009E1720">
        <w:rPr>
          <w:rFonts w:asciiTheme="majorBidi" w:hAnsiTheme="majorBidi" w:cstheme="majorBidi"/>
          <w:szCs w:val="24"/>
        </w:rPr>
        <w:t xml:space="preserve"> by reinforcing ethical ideals and enforcing compliance</w:t>
      </w:r>
      <w:r w:rsidR="005E042A" w:rsidRPr="009E1720">
        <w:rPr>
          <w:rFonts w:asciiTheme="majorBidi" w:hAnsiTheme="majorBidi" w:cstheme="majorBidi"/>
          <w:szCs w:val="24"/>
        </w:rPr>
        <w:t xml:space="preserve"> (</w:t>
      </w:r>
      <w:r w:rsidR="005E042A" w:rsidRPr="009E1720">
        <w:rPr>
          <w:rFonts w:asciiTheme="majorBidi" w:hAnsiTheme="majorBidi" w:cstheme="majorBidi"/>
          <w:szCs w:val="24"/>
          <w:shd w:val="clear" w:color="auto" w:fill="FFFFFF"/>
        </w:rPr>
        <w:t>Gaur et al,2019)</w:t>
      </w:r>
      <w:r w:rsidR="00767005" w:rsidRPr="009E1720">
        <w:rPr>
          <w:rFonts w:asciiTheme="majorBidi" w:hAnsiTheme="majorBidi" w:cstheme="majorBidi"/>
          <w:szCs w:val="24"/>
        </w:rPr>
        <w:t>.</w:t>
      </w:r>
    </w:p>
    <w:p w14:paraId="04653089" w14:textId="77777777" w:rsidR="0069758E" w:rsidRPr="009E1720" w:rsidRDefault="0069758E" w:rsidP="009E1720">
      <w:pPr>
        <w:ind w:firstLine="720"/>
        <w:jc w:val="both"/>
        <w:rPr>
          <w:rFonts w:asciiTheme="majorBidi" w:hAnsiTheme="majorBidi" w:cstheme="majorBidi"/>
          <w:szCs w:val="24"/>
        </w:rPr>
      </w:pPr>
    </w:p>
    <w:p w14:paraId="390397C4" w14:textId="77777777" w:rsidR="00D74E86" w:rsidRPr="00A32A66" w:rsidRDefault="00767005" w:rsidP="009E1720">
      <w:pPr>
        <w:jc w:val="both"/>
        <w:rPr>
          <w:rFonts w:asciiTheme="majorBidi" w:hAnsiTheme="majorBidi" w:cstheme="majorBidi"/>
          <w:bCs/>
          <w:szCs w:val="24"/>
        </w:rPr>
      </w:pPr>
      <w:bookmarkStart w:id="17" w:name="_Toc139669104"/>
      <w:r w:rsidRPr="00A32A66">
        <w:rPr>
          <w:rStyle w:val="Heading2Char"/>
          <w:rFonts w:eastAsiaTheme="minorHAnsi"/>
          <w:bCs w:val="0"/>
        </w:rPr>
        <w:t>Emb</w:t>
      </w:r>
      <w:r w:rsidR="00D74E86" w:rsidRPr="00A32A66">
        <w:rPr>
          <w:rStyle w:val="Heading2Char"/>
          <w:rFonts w:eastAsiaTheme="minorHAnsi"/>
          <w:bCs w:val="0"/>
        </w:rPr>
        <w:t>race Technological Advancements</w:t>
      </w:r>
      <w:bookmarkEnd w:id="17"/>
      <w:r w:rsidRPr="00A32A66">
        <w:rPr>
          <w:rFonts w:asciiTheme="majorBidi" w:hAnsiTheme="majorBidi" w:cstheme="majorBidi"/>
          <w:bCs/>
          <w:szCs w:val="24"/>
        </w:rPr>
        <w:t xml:space="preserve"> </w:t>
      </w:r>
    </w:p>
    <w:p w14:paraId="59E2032F" w14:textId="77777777" w:rsidR="00767005"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To improve operational effectiveness and consumer experiences, Tesco should embrace technology and digital transformation. This can be done by giving staff members the tools and training they need to adjust to technology changes. Tesco will be able to make the best use of technology, streamline procedures, and boost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 by fostering a culture of constant learning, experimentation, and innovation</w:t>
      </w:r>
      <w:r w:rsidR="00767005" w:rsidRPr="009E1720">
        <w:rPr>
          <w:rFonts w:asciiTheme="majorBidi" w:hAnsiTheme="majorBidi" w:cstheme="majorBidi"/>
          <w:szCs w:val="24"/>
        </w:rPr>
        <w:t>.</w:t>
      </w:r>
    </w:p>
    <w:p w14:paraId="45B8FDA9" w14:textId="77777777" w:rsidR="00A32A66" w:rsidRPr="009E1720" w:rsidRDefault="00A32A66" w:rsidP="009E1720">
      <w:pPr>
        <w:ind w:firstLine="720"/>
        <w:jc w:val="both"/>
        <w:rPr>
          <w:rFonts w:asciiTheme="majorBidi" w:hAnsiTheme="majorBidi" w:cstheme="majorBidi"/>
          <w:szCs w:val="24"/>
        </w:rPr>
      </w:pPr>
    </w:p>
    <w:p w14:paraId="4EA0F8C4" w14:textId="77777777" w:rsidR="005D2AD2" w:rsidRPr="00A32A66" w:rsidRDefault="00767005" w:rsidP="009E1720">
      <w:pPr>
        <w:jc w:val="both"/>
        <w:rPr>
          <w:rFonts w:asciiTheme="majorBidi" w:hAnsiTheme="majorBidi" w:cstheme="majorBidi"/>
          <w:bCs/>
          <w:szCs w:val="24"/>
        </w:rPr>
      </w:pPr>
      <w:bookmarkStart w:id="18" w:name="_Toc139669105"/>
      <w:r w:rsidRPr="00A32A66">
        <w:rPr>
          <w:rStyle w:val="Heading2Char"/>
          <w:rFonts w:eastAsiaTheme="minorHAnsi"/>
          <w:bCs w:val="0"/>
        </w:rPr>
        <w:lastRenderedPageBreak/>
        <w:t>Differ</w:t>
      </w:r>
      <w:r w:rsidR="005D2AD2" w:rsidRPr="00A32A66">
        <w:rPr>
          <w:rStyle w:val="Heading2Char"/>
          <w:rFonts w:eastAsiaTheme="minorHAnsi"/>
          <w:bCs w:val="0"/>
        </w:rPr>
        <w:t>entiation and Value Proposition</w:t>
      </w:r>
      <w:bookmarkEnd w:id="18"/>
    </w:p>
    <w:p w14:paraId="1074571D" w14:textId="77777777" w:rsidR="00767005" w:rsidRPr="009E1720"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 should </w:t>
      </w:r>
      <w:r w:rsidR="006B2137" w:rsidRPr="009E1720">
        <w:rPr>
          <w:rFonts w:asciiTheme="majorBidi" w:hAnsiTheme="majorBidi" w:cstheme="majorBidi"/>
          <w:szCs w:val="24"/>
        </w:rPr>
        <w:t>emphasize</w:t>
      </w:r>
      <w:r w:rsidRPr="009E1720">
        <w:rPr>
          <w:rFonts w:asciiTheme="majorBidi" w:hAnsiTheme="majorBidi" w:cstheme="majorBidi"/>
          <w:szCs w:val="24"/>
        </w:rPr>
        <w:t xml:space="preserve"> distinct value propositions, </w:t>
      </w:r>
      <w:r w:rsidR="006B2137" w:rsidRPr="009E1720">
        <w:rPr>
          <w:rFonts w:asciiTheme="majorBidi" w:hAnsiTheme="majorBidi" w:cstheme="majorBidi"/>
          <w:szCs w:val="24"/>
        </w:rPr>
        <w:t>personalized</w:t>
      </w:r>
      <w:r w:rsidRPr="009E1720">
        <w:rPr>
          <w:rFonts w:asciiTheme="majorBidi" w:hAnsiTheme="majorBidi" w:cstheme="majorBidi"/>
          <w:szCs w:val="24"/>
        </w:rPr>
        <w:t xml:space="preserve"> consumer experiences, and increased customer service to differentiate itself from </w:t>
      </w:r>
      <w:r w:rsidR="006B2137" w:rsidRPr="009E1720">
        <w:rPr>
          <w:rFonts w:asciiTheme="majorBidi" w:hAnsiTheme="majorBidi" w:cstheme="majorBidi"/>
          <w:szCs w:val="24"/>
        </w:rPr>
        <w:t xml:space="preserve">the </w:t>
      </w:r>
      <w:r w:rsidRPr="009E1720">
        <w:rPr>
          <w:rFonts w:asciiTheme="majorBidi" w:hAnsiTheme="majorBidi" w:cstheme="majorBidi"/>
          <w:szCs w:val="24"/>
        </w:rPr>
        <w:t xml:space="preserve">competition. Tesco can improve its competitiveness, customer loyalty, and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efficiency by cultivating an innovative culture and encouraging staff to identify cost-effective solutions</w:t>
      </w:r>
      <w:r w:rsidR="005E042A" w:rsidRPr="009E1720">
        <w:rPr>
          <w:rFonts w:asciiTheme="majorBidi" w:hAnsiTheme="majorBidi" w:cstheme="majorBidi"/>
          <w:szCs w:val="24"/>
        </w:rPr>
        <w:t xml:space="preserve"> (</w:t>
      </w:r>
      <w:proofErr w:type="spellStart"/>
      <w:r w:rsidR="005E042A" w:rsidRPr="009E1720">
        <w:rPr>
          <w:rFonts w:asciiTheme="majorBidi" w:hAnsiTheme="majorBidi" w:cstheme="majorBidi"/>
          <w:szCs w:val="24"/>
          <w:shd w:val="clear" w:color="auto" w:fill="FFFFFF"/>
        </w:rPr>
        <w:t>Yrjölä</w:t>
      </w:r>
      <w:proofErr w:type="spellEnd"/>
      <w:r w:rsidR="005E042A" w:rsidRPr="009E1720">
        <w:rPr>
          <w:rFonts w:asciiTheme="majorBidi" w:hAnsiTheme="majorBidi" w:cstheme="majorBidi"/>
          <w:szCs w:val="24"/>
          <w:shd w:val="clear" w:color="auto" w:fill="FFFFFF"/>
        </w:rPr>
        <w:t xml:space="preserve"> et al, 2018)</w:t>
      </w:r>
      <w:r w:rsidR="00767005" w:rsidRPr="009E1720">
        <w:rPr>
          <w:rFonts w:asciiTheme="majorBidi" w:hAnsiTheme="majorBidi" w:cstheme="majorBidi"/>
          <w:szCs w:val="24"/>
        </w:rPr>
        <w:t>.</w:t>
      </w:r>
    </w:p>
    <w:p w14:paraId="5A3EBA31" w14:textId="77777777" w:rsidR="009F14BB" w:rsidRPr="009E1720" w:rsidRDefault="009F14BB" w:rsidP="009E1720">
      <w:pPr>
        <w:ind w:firstLine="720"/>
        <w:jc w:val="both"/>
        <w:rPr>
          <w:rFonts w:asciiTheme="majorBidi" w:hAnsiTheme="majorBidi" w:cstheme="majorBidi"/>
          <w:szCs w:val="24"/>
        </w:rPr>
      </w:pPr>
    </w:p>
    <w:p w14:paraId="62F9C93D" w14:textId="77777777" w:rsidR="00767005" w:rsidRPr="00A32A66" w:rsidRDefault="00767005" w:rsidP="00A32A66">
      <w:pPr>
        <w:pStyle w:val="Heading1"/>
      </w:pPr>
      <w:bookmarkStart w:id="19" w:name="_Toc139669106"/>
      <w:r w:rsidRPr="00A32A66">
        <w:t>Positive Impa</w:t>
      </w:r>
      <w:r w:rsidR="005D2AD2" w:rsidRPr="00A32A66">
        <w:t>ct on Organizational Efficiency</w:t>
      </w:r>
      <w:bookmarkEnd w:id="19"/>
    </w:p>
    <w:p w14:paraId="23AA0A92" w14:textId="77777777" w:rsidR="00767005"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Implementing these tips will improve Tesco's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efficiency in a variety of ways</w:t>
      </w:r>
      <w:r w:rsidR="00767005" w:rsidRPr="009E1720">
        <w:rPr>
          <w:rFonts w:asciiTheme="majorBidi" w:hAnsiTheme="majorBidi" w:cstheme="majorBidi"/>
          <w:szCs w:val="24"/>
        </w:rPr>
        <w:t>:</w:t>
      </w:r>
    </w:p>
    <w:p w14:paraId="125816A4" w14:textId="77777777" w:rsidR="00A32A66" w:rsidRPr="009E1720" w:rsidRDefault="00A32A66" w:rsidP="009E1720">
      <w:pPr>
        <w:ind w:firstLine="720"/>
        <w:jc w:val="both"/>
        <w:rPr>
          <w:rFonts w:asciiTheme="majorBidi" w:hAnsiTheme="majorBidi" w:cstheme="majorBidi"/>
          <w:szCs w:val="24"/>
        </w:rPr>
      </w:pPr>
    </w:p>
    <w:p w14:paraId="4D643B9C" w14:textId="77777777" w:rsidR="005D2AD2" w:rsidRPr="00A32A66" w:rsidRDefault="00767005" w:rsidP="00A32A66">
      <w:pPr>
        <w:pStyle w:val="Heading2"/>
      </w:pPr>
      <w:bookmarkStart w:id="20" w:name="_Toc139669107"/>
      <w:r w:rsidRPr="00A32A66">
        <w:rPr>
          <w:rStyle w:val="Heading2Char"/>
          <w:bCs/>
          <w:i/>
          <w:iCs/>
        </w:rPr>
        <w:t>Enhan</w:t>
      </w:r>
      <w:r w:rsidR="00D74E86" w:rsidRPr="00A32A66">
        <w:rPr>
          <w:rStyle w:val="Heading2Char"/>
          <w:bCs/>
          <w:i/>
          <w:iCs/>
        </w:rPr>
        <w:t>ced Product and Service Quality</w:t>
      </w:r>
      <w:bookmarkEnd w:id="20"/>
      <w:r w:rsidRPr="00A32A66">
        <w:t xml:space="preserve"> </w:t>
      </w:r>
    </w:p>
    <w:p w14:paraId="194FAED5" w14:textId="77777777" w:rsidR="0069758E"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Customers will be more satisfied and loyal as a result of improved products and services that put quality and customer experience first. Sales, income, and general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 will be boosted as a result</w:t>
      </w:r>
      <w:r w:rsidR="0069758E" w:rsidRPr="009E1720">
        <w:rPr>
          <w:rFonts w:asciiTheme="majorBidi" w:hAnsiTheme="majorBidi" w:cstheme="majorBidi"/>
          <w:szCs w:val="24"/>
        </w:rPr>
        <w:t xml:space="preserve"> (</w:t>
      </w:r>
      <w:r w:rsidR="0069758E" w:rsidRPr="009E1720">
        <w:rPr>
          <w:rFonts w:asciiTheme="majorBidi" w:hAnsiTheme="majorBidi" w:cstheme="majorBidi"/>
          <w:szCs w:val="24"/>
          <w:shd w:val="clear" w:color="auto" w:fill="FFFFFF"/>
        </w:rPr>
        <w:t>Singh, 2021)</w:t>
      </w:r>
      <w:r w:rsidR="00767005" w:rsidRPr="009E1720">
        <w:rPr>
          <w:rFonts w:asciiTheme="majorBidi" w:hAnsiTheme="majorBidi" w:cstheme="majorBidi"/>
          <w:szCs w:val="24"/>
        </w:rPr>
        <w:t>.</w:t>
      </w:r>
    </w:p>
    <w:p w14:paraId="24CA88B6" w14:textId="77777777" w:rsidR="00A32A66" w:rsidRPr="009E1720" w:rsidRDefault="00A32A66" w:rsidP="009E1720">
      <w:pPr>
        <w:ind w:firstLine="720"/>
        <w:jc w:val="both"/>
        <w:rPr>
          <w:rFonts w:asciiTheme="majorBidi" w:hAnsiTheme="majorBidi" w:cstheme="majorBidi"/>
          <w:szCs w:val="24"/>
        </w:rPr>
      </w:pPr>
    </w:p>
    <w:p w14:paraId="20F2EF15" w14:textId="77777777" w:rsidR="005D2AD2" w:rsidRPr="00A32A66" w:rsidRDefault="00D74E86" w:rsidP="009E1720">
      <w:pPr>
        <w:jc w:val="both"/>
        <w:rPr>
          <w:rFonts w:asciiTheme="majorBidi" w:hAnsiTheme="majorBidi" w:cstheme="majorBidi"/>
          <w:bCs/>
          <w:szCs w:val="24"/>
        </w:rPr>
      </w:pPr>
      <w:bookmarkStart w:id="21" w:name="_Toc139669108"/>
      <w:r w:rsidRPr="00A32A66">
        <w:rPr>
          <w:rStyle w:val="Heading2Char"/>
          <w:rFonts w:eastAsiaTheme="minorHAnsi"/>
          <w:bCs w:val="0"/>
        </w:rPr>
        <w:t>Rebuilding Trust and Reputation</w:t>
      </w:r>
      <w:bookmarkEnd w:id="21"/>
      <w:r w:rsidR="00767005" w:rsidRPr="00A32A66">
        <w:rPr>
          <w:rFonts w:asciiTheme="majorBidi" w:hAnsiTheme="majorBidi" w:cstheme="majorBidi"/>
          <w:bCs/>
          <w:szCs w:val="24"/>
        </w:rPr>
        <w:t xml:space="preserve"> </w:t>
      </w:r>
    </w:p>
    <w:p w14:paraId="22CAB9F8" w14:textId="77777777" w:rsidR="00767005"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Rebuilding trust among stakeholders, employees, and customers would require bolstering ethical sourcing procedures, transparency, and compliance </w:t>
      </w:r>
      <w:r w:rsidR="006B2137" w:rsidRPr="009E1720">
        <w:rPr>
          <w:rFonts w:asciiTheme="majorBidi" w:hAnsiTheme="majorBidi" w:cstheme="majorBidi"/>
          <w:szCs w:val="24"/>
        </w:rPr>
        <w:t>programs</w:t>
      </w:r>
      <w:r w:rsidRPr="009E1720">
        <w:rPr>
          <w:rFonts w:asciiTheme="majorBidi" w:hAnsiTheme="majorBidi" w:cstheme="majorBidi"/>
          <w:szCs w:val="24"/>
        </w:rPr>
        <w:t xml:space="preserve">. Tesco's reputation will improve as a result, boosting consumer confidence, brand perception, and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w:t>
      </w:r>
      <w:r w:rsidR="00767005" w:rsidRPr="009E1720">
        <w:rPr>
          <w:rFonts w:asciiTheme="majorBidi" w:hAnsiTheme="majorBidi" w:cstheme="majorBidi"/>
          <w:szCs w:val="24"/>
        </w:rPr>
        <w:t>.</w:t>
      </w:r>
    </w:p>
    <w:p w14:paraId="4981B097" w14:textId="77777777" w:rsidR="00A32A66" w:rsidRDefault="00A32A66" w:rsidP="009E1720">
      <w:pPr>
        <w:ind w:firstLine="720"/>
        <w:jc w:val="both"/>
        <w:rPr>
          <w:rFonts w:asciiTheme="majorBidi" w:hAnsiTheme="majorBidi" w:cstheme="majorBidi"/>
          <w:szCs w:val="24"/>
        </w:rPr>
      </w:pPr>
    </w:p>
    <w:p w14:paraId="7E85BBE1" w14:textId="77777777" w:rsidR="00A32A66" w:rsidRDefault="00A32A66" w:rsidP="009E1720">
      <w:pPr>
        <w:ind w:firstLine="720"/>
        <w:jc w:val="both"/>
        <w:rPr>
          <w:rFonts w:asciiTheme="majorBidi" w:hAnsiTheme="majorBidi" w:cstheme="majorBidi"/>
          <w:szCs w:val="24"/>
        </w:rPr>
      </w:pPr>
    </w:p>
    <w:p w14:paraId="00A1A5E4" w14:textId="77777777" w:rsidR="00A32A66" w:rsidRPr="009E1720" w:rsidRDefault="00A32A66" w:rsidP="009E1720">
      <w:pPr>
        <w:ind w:firstLine="720"/>
        <w:jc w:val="both"/>
        <w:rPr>
          <w:rFonts w:asciiTheme="majorBidi" w:hAnsiTheme="majorBidi" w:cstheme="majorBidi"/>
          <w:szCs w:val="24"/>
        </w:rPr>
      </w:pPr>
    </w:p>
    <w:p w14:paraId="564D218E" w14:textId="77777777" w:rsidR="005D2AD2" w:rsidRPr="00A32A66" w:rsidRDefault="004078F8" w:rsidP="009E1720">
      <w:pPr>
        <w:jc w:val="both"/>
        <w:rPr>
          <w:rFonts w:asciiTheme="majorBidi" w:hAnsiTheme="majorBidi" w:cstheme="majorBidi"/>
          <w:bCs/>
          <w:szCs w:val="24"/>
        </w:rPr>
      </w:pPr>
      <w:bookmarkStart w:id="22" w:name="_Toc139669109"/>
      <w:r w:rsidRPr="00A32A66">
        <w:rPr>
          <w:rStyle w:val="Heading2Char"/>
          <w:rFonts w:eastAsiaTheme="minorHAnsi"/>
          <w:bCs w:val="0"/>
        </w:rPr>
        <w:lastRenderedPageBreak/>
        <w:t>Effective Market Expansion</w:t>
      </w:r>
      <w:bookmarkEnd w:id="22"/>
      <w:r w:rsidR="00767005" w:rsidRPr="00A32A66">
        <w:rPr>
          <w:rFonts w:asciiTheme="majorBidi" w:hAnsiTheme="majorBidi" w:cstheme="majorBidi"/>
          <w:bCs/>
          <w:szCs w:val="24"/>
        </w:rPr>
        <w:t xml:space="preserve"> </w:t>
      </w:r>
    </w:p>
    <w:p w14:paraId="680D22D8" w14:textId="77777777" w:rsidR="00767005"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Tesco will be more able to comprehend and adapt to various markets if it focuses on diversity and cultural competence training. This will enable profitable market expansion, enhanced customer targeting, and greater global operations efficiency</w:t>
      </w:r>
      <w:r w:rsidR="00767005" w:rsidRPr="009E1720">
        <w:rPr>
          <w:rFonts w:asciiTheme="majorBidi" w:hAnsiTheme="majorBidi" w:cstheme="majorBidi"/>
          <w:szCs w:val="24"/>
        </w:rPr>
        <w:t>.</w:t>
      </w:r>
    </w:p>
    <w:p w14:paraId="49BF17CD" w14:textId="77777777" w:rsidR="00A32A66" w:rsidRPr="009E1720" w:rsidRDefault="00A32A66" w:rsidP="009E1720">
      <w:pPr>
        <w:ind w:firstLine="720"/>
        <w:jc w:val="both"/>
        <w:rPr>
          <w:rFonts w:asciiTheme="majorBidi" w:hAnsiTheme="majorBidi" w:cstheme="majorBidi"/>
          <w:szCs w:val="24"/>
        </w:rPr>
      </w:pPr>
    </w:p>
    <w:p w14:paraId="5AFEA5A3" w14:textId="77777777" w:rsidR="005D2AD2" w:rsidRPr="00A32A66" w:rsidRDefault="005D2AD2" w:rsidP="009E1720">
      <w:pPr>
        <w:jc w:val="both"/>
        <w:rPr>
          <w:rFonts w:asciiTheme="majorBidi" w:hAnsiTheme="majorBidi" w:cstheme="majorBidi"/>
          <w:bCs/>
          <w:szCs w:val="24"/>
        </w:rPr>
      </w:pPr>
      <w:bookmarkStart w:id="23" w:name="_Toc139669110"/>
      <w:r w:rsidRPr="00A32A66">
        <w:rPr>
          <w:rStyle w:val="Heading2Char"/>
          <w:rFonts w:eastAsiaTheme="minorHAnsi"/>
          <w:bCs w:val="0"/>
        </w:rPr>
        <w:t>Ethical and Compliant Workforce</w:t>
      </w:r>
      <w:bookmarkEnd w:id="23"/>
    </w:p>
    <w:p w14:paraId="76255101" w14:textId="77777777" w:rsidR="00767005"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The danger of scandals and unethical </w:t>
      </w:r>
      <w:r w:rsidR="006B2137" w:rsidRPr="009E1720">
        <w:rPr>
          <w:rFonts w:asciiTheme="majorBidi" w:hAnsiTheme="majorBidi" w:cstheme="majorBidi"/>
          <w:szCs w:val="24"/>
        </w:rPr>
        <w:t>behavior</w:t>
      </w:r>
      <w:r w:rsidRPr="009E1720">
        <w:rPr>
          <w:rFonts w:asciiTheme="majorBidi" w:hAnsiTheme="majorBidi" w:cstheme="majorBidi"/>
          <w:szCs w:val="24"/>
        </w:rPr>
        <w:t xml:space="preserve"> will be decreased by fostering an ethical culture and strengthening compliance and ethics </w:t>
      </w:r>
      <w:r w:rsidR="006B2137" w:rsidRPr="009E1720">
        <w:rPr>
          <w:rFonts w:asciiTheme="majorBidi" w:hAnsiTheme="majorBidi" w:cstheme="majorBidi"/>
          <w:szCs w:val="24"/>
        </w:rPr>
        <w:t>programs</w:t>
      </w:r>
      <w:r w:rsidRPr="009E1720">
        <w:rPr>
          <w:rFonts w:asciiTheme="majorBidi" w:hAnsiTheme="majorBidi" w:cstheme="majorBidi"/>
          <w:szCs w:val="24"/>
        </w:rPr>
        <w:t xml:space="preserve">. Employees will be more in line with the company's values, which will boost output, lower legal risks, and raise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w:t>
      </w:r>
      <w:r w:rsidR="00767005" w:rsidRPr="009E1720">
        <w:rPr>
          <w:rFonts w:asciiTheme="majorBidi" w:hAnsiTheme="majorBidi" w:cstheme="majorBidi"/>
          <w:szCs w:val="24"/>
        </w:rPr>
        <w:t>.</w:t>
      </w:r>
    </w:p>
    <w:p w14:paraId="4142161C" w14:textId="77777777" w:rsidR="00A32A66" w:rsidRPr="009E1720" w:rsidRDefault="00A32A66" w:rsidP="009E1720">
      <w:pPr>
        <w:ind w:firstLine="720"/>
        <w:jc w:val="both"/>
        <w:rPr>
          <w:rFonts w:asciiTheme="majorBidi" w:hAnsiTheme="majorBidi" w:cstheme="majorBidi"/>
          <w:szCs w:val="24"/>
        </w:rPr>
      </w:pPr>
    </w:p>
    <w:p w14:paraId="10A177B2" w14:textId="77777777" w:rsidR="005D2AD2" w:rsidRPr="00A32A66" w:rsidRDefault="00D74E86" w:rsidP="009E1720">
      <w:pPr>
        <w:jc w:val="both"/>
        <w:rPr>
          <w:rFonts w:asciiTheme="majorBidi" w:hAnsiTheme="majorBidi" w:cstheme="majorBidi"/>
          <w:bCs/>
          <w:szCs w:val="24"/>
        </w:rPr>
      </w:pPr>
      <w:bookmarkStart w:id="24" w:name="_Toc139669111"/>
      <w:r w:rsidRPr="00A32A66">
        <w:rPr>
          <w:rStyle w:val="Heading2Char"/>
          <w:rFonts w:eastAsiaTheme="minorHAnsi"/>
          <w:bCs w:val="0"/>
        </w:rPr>
        <w:t>Technological Agility</w:t>
      </w:r>
      <w:bookmarkEnd w:id="24"/>
      <w:r w:rsidR="00767005" w:rsidRPr="00A32A66">
        <w:rPr>
          <w:rFonts w:asciiTheme="majorBidi" w:hAnsiTheme="majorBidi" w:cstheme="majorBidi"/>
          <w:bCs/>
          <w:szCs w:val="24"/>
        </w:rPr>
        <w:t xml:space="preserve"> </w:t>
      </w:r>
    </w:p>
    <w:p w14:paraId="1D79A389" w14:textId="77777777" w:rsidR="0069758E"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 will be able to quickly respond to shifting market demands by embracing technological improvements and encouraging an innovative culture. This will boost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 by increasing operational effectiveness, enabling data-driven decision-making, and enhancing the customer experience through digital solutions</w:t>
      </w:r>
      <w:r w:rsidR="00767005" w:rsidRPr="009E1720">
        <w:rPr>
          <w:rFonts w:asciiTheme="majorBidi" w:hAnsiTheme="majorBidi" w:cstheme="majorBidi"/>
          <w:szCs w:val="24"/>
        </w:rPr>
        <w:t>.</w:t>
      </w:r>
    </w:p>
    <w:p w14:paraId="668FE4A2" w14:textId="77777777" w:rsidR="00A32A66" w:rsidRPr="009E1720" w:rsidRDefault="00A32A66" w:rsidP="009E1720">
      <w:pPr>
        <w:ind w:firstLine="720"/>
        <w:jc w:val="both"/>
        <w:rPr>
          <w:rFonts w:asciiTheme="majorBidi" w:hAnsiTheme="majorBidi" w:cstheme="majorBidi"/>
          <w:szCs w:val="24"/>
        </w:rPr>
      </w:pPr>
    </w:p>
    <w:p w14:paraId="5E837744" w14:textId="77777777" w:rsidR="005D2AD2" w:rsidRPr="00A32A66" w:rsidRDefault="00D74E86" w:rsidP="009E1720">
      <w:pPr>
        <w:jc w:val="both"/>
        <w:rPr>
          <w:rFonts w:asciiTheme="majorBidi" w:hAnsiTheme="majorBidi" w:cstheme="majorBidi"/>
          <w:bCs/>
          <w:szCs w:val="24"/>
        </w:rPr>
      </w:pPr>
      <w:bookmarkStart w:id="25" w:name="_Toc139669112"/>
      <w:r w:rsidRPr="00A32A66">
        <w:rPr>
          <w:rStyle w:val="Heading2Char"/>
          <w:rFonts w:eastAsiaTheme="minorHAnsi"/>
          <w:bCs w:val="0"/>
        </w:rPr>
        <w:t>Competitive Differentiation</w:t>
      </w:r>
      <w:bookmarkEnd w:id="25"/>
      <w:r w:rsidR="00767005" w:rsidRPr="00A32A66">
        <w:rPr>
          <w:rFonts w:asciiTheme="majorBidi" w:hAnsiTheme="majorBidi" w:cstheme="majorBidi"/>
          <w:bCs/>
          <w:szCs w:val="24"/>
        </w:rPr>
        <w:t xml:space="preserve"> </w:t>
      </w:r>
    </w:p>
    <w:p w14:paraId="748343E4" w14:textId="77777777" w:rsidR="00DF0328" w:rsidRPr="009E1720"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Tesco can differentiate itself from rivals and draw customers in with distinctive offerings by concentrating on differentiation strategies and value propositions. </w:t>
      </w:r>
      <w:r w:rsidR="006B2137" w:rsidRPr="009E1720">
        <w:rPr>
          <w:rFonts w:asciiTheme="majorBidi" w:hAnsiTheme="majorBidi" w:cstheme="majorBidi"/>
          <w:szCs w:val="24"/>
        </w:rPr>
        <w:t>Boosting</w:t>
      </w:r>
      <w:r w:rsidRPr="009E1720">
        <w:rPr>
          <w:rFonts w:asciiTheme="majorBidi" w:hAnsiTheme="majorBidi" w:cstheme="majorBidi"/>
          <w:szCs w:val="24"/>
        </w:rPr>
        <w:t xml:space="preserve"> market share, customer loyalty, and revenue, will have a </w:t>
      </w:r>
      <w:r w:rsidR="006B2137" w:rsidRPr="009E1720">
        <w:rPr>
          <w:rFonts w:asciiTheme="majorBidi" w:hAnsiTheme="majorBidi" w:cstheme="majorBidi"/>
          <w:szCs w:val="24"/>
        </w:rPr>
        <w:t>favorable</w:t>
      </w:r>
      <w:r w:rsidRPr="009E1720">
        <w:rPr>
          <w:rFonts w:asciiTheme="majorBidi" w:hAnsiTheme="majorBidi" w:cstheme="majorBidi"/>
          <w:szCs w:val="24"/>
        </w:rPr>
        <w:t xml:space="preserve"> effect on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efficiency.</w:t>
      </w:r>
    </w:p>
    <w:p w14:paraId="6AD07A03" w14:textId="77777777" w:rsidR="00DF0328" w:rsidRPr="009E1720" w:rsidRDefault="00DF0328" w:rsidP="00A32A66">
      <w:pPr>
        <w:ind w:firstLine="720"/>
        <w:jc w:val="both"/>
        <w:rPr>
          <w:rFonts w:asciiTheme="majorBidi" w:hAnsiTheme="majorBidi" w:cstheme="majorBidi"/>
          <w:szCs w:val="24"/>
        </w:rPr>
      </w:pPr>
      <w:r w:rsidRPr="009E1720">
        <w:rPr>
          <w:rFonts w:asciiTheme="majorBidi" w:hAnsiTheme="majorBidi" w:cstheme="majorBidi"/>
          <w:szCs w:val="24"/>
        </w:rPr>
        <w:t xml:space="preserve">Overall, Tesco may develop its workplace culture and increase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 by tackling obstacles such </w:t>
      </w:r>
      <w:r w:rsidR="006B2137" w:rsidRPr="009E1720">
        <w:rPr>
          <w:rFonts w:asciiTheme="majorBidi" w:hAnsiTheme="majorBidi" w:cstheme="majorBidi"/>
          <w:szCs w:val="24"/>
        </w:rPr>
        <w:t xml:space="preserve">as </w:t>
      </w:r>
      <w:r w:rsidRPr="009E1720">
        <w:rPr>
          <w:rFonts w:asciiTheme="majorBidi" w:hAnsiTheme="majorBidi" w:cstheme="majorBidi"/>
          <w:szCs w:val="24"/>
        </w:rPr>
        <w:t xml:space="preserve">product quality, ethical concerns, cultural diversity, technology </w:t>
      </w:r>
      <w:r w:rsidRPr="009E1720">
        <w:rPr>
          <w:rFonts w:asciiTheme="majorBidi" w:hAnsiTheme="majorBidi" w:cstheme="majorBidi"/>
          <w:szCs w:val="24"/>
        </w:rPr>
        <w:lastRenderedPageBreak/>
        <w:t>improvements, and competition. Rebuilding trust, bolstering customer connections, fostering innovation, and fostering sustainable growth will be facilitated by placing a premium on quality, ethics, cultural competence, differentiation, and technical agility</w:t>
      </w:r>
      <w:r w:rsidR="0069758E" w:rsidRPr="009E1720">
        <w:rPr>
          <w:rFonts w:asciiTheme="majorBidi" w:hAnsiTheme="majorBidi" w:cstheme="majorBidi"/>
          <w:szCs w:val="24"/>
        </w:rPr>
        <w:t xml:space="preserve"> (</w:t>
      </w:r>
      <w:proofErr w:type="spellStart"/>
      <w:r w:rsidR="0069758E" w:rsidRPr="009E1720">
        <w:rPr>
          <w:rFonts w:asciiTheme="majorBidi" w:hAnsiTheme="majorBidi" w:cstheme="majorBidi"/>
          <w:szCs w:val="24"/>
          <w:shd w:val="clear" w:color="auto" w:fill="FFFFFF"/>
        </w:rPr>
        <w:t>ZXhang</w:t>
      </w:r>
      <w:proofErr w:type="spellEnd"/>
      <w:r w:rsidR="0069758E" w:rsidRPr="009E1720">
        <w:rPr>
          <w:rFonts w:asciiTheme="majorBidi" w:hAnsiTheme="majorBidi" w:cstheme="majorBidi"/>
          <w:szCs w:val="24"/>
          <w:shd w:val="clear" w:color="auto" w:fill="FFFFFF"/>
        </w:rPr>
        <w:t>, 2023)</w:t>
      </w:r>
      <w:r w:rsidR="006B2137" w:rsidRPr="009E1720">
        <w:rPr>
          <w:rFonts w:asciiTheme="majorBidi" w:hAnsiTheme="majorBidi" w:cstheme="majorBidi"/>
          <w:szCs w:val="24"/>
        </w:rPr>
        <w:t>.</w:t>
      </w:r>
    </w:p>
    <w:p w14:paraId="5AE5AC6A" w14:textId="77777777" w:rsidR="0069758E" w:rsidRPr="009E1720" w:rsidRDefault="0069758E" w:rsidP="009E1720">
      <w:pPr>
        <w:jc w:val="both"/>
        <w:rPr>
          <w:rFonts w:asciiTheme="majorBidi" w:hAnsiTheme="majorBidi" w:cstheme="majorBidi"/>
          <w:szCs w:val="24"/>
        </w:rPr>
      </w:pPr>
    </w:p>
    <w:p w14:paraId="184AB617" w14:textId="77777777" w:rsidR="00FA5A34" w:rsidRPr="009E1720" w:rsidRDefault="00D74E86" w:rsidP="00F4115F">
      <w:pPr>
        <w:pStyle w:val="Heading1"/>
      </w:pPr>
      <w:bookmarkStart w:id="26" w:name="_Toc139669113"/>
      <w:r w:rsidRPr="009E1720">
        <w:t>Conclusion</w:t>
      </w:r>
      <w:bookmarkEnd w:id="26"/>
    </w:p>
    <w:p w14:paraId="05384F73" w14:textId="77777777" w:rsidR="00DF0328" w:rsidRPr="009E1720" w:rsidRDefault="00FA5A34" w:rsidP="009E1720">
      <w:pPr>
        <w:ind w:firstLine="720"/>
        <w:jc w:val="both"/>
        <w:rPr>
          <w:rFonts w:asciiTheme="majorBidi" w:hAnsiTheme="majorBidi" w:cstheme="majorBidi"/>
          <w:szCs w:val="24"/>
        </w:rPr>
      </w:pPr>
      <w:r w:rsidRPr="009E1720">
        <w:rPr>
          <w:rFonts w:asciiTheme="majorBidi" w:hAnsiTheme="majorBidi" w:cstheme="majorBidi"/>
          <w:szCs w:val="24"/>
        </w:rPr>
        <w:t xml:space="preserve">In conclusion, </w:t>
      </w:r>
      <w:r w:rsidR="00DF0328" w:rsidRPr="009E1720">
        <w:rPr>
          <w:rFonts w:asciiTheme="majorBidi" w:hAnsiTheme="majorBidi" w:cstheme="majorBidi"/>
          <w:szCs w:val="24"/>
        </w:rPr>
        <w:t xml:space="preserve">Tesco, a worldwide retailer, must overcome </w:t>
      </w:r>
      <w:r w:rsidR="006B2137" w:rsidRPr="009E1720">
        <w:rPr>
          <w:rFonts w:asciiTheme="majorBidi" w:hAnsiTheme="majorBidi" w:cstheme="majorBidi"/>
          <w:szCs w:val="24"/>
        </w:rPr>
        <w:t>several</w:t>
      </w:r>
      <w:r w:rsidR="00DF0328" w:rsidRPr="009E1720">
        <w:rPr>
          <w:rFonts w:asciiTheme="majorBidi" w:hAnsiTheme="majorBidi" w:cstheme="majorBidi"/>
          <w:szCs w:val="24"/>
        </w:rPr>
        <w:t xml:space="preserve"> challenges to ensure that its workplace culture is successful. Tesco has faced difficulties in upholding an effective </w:t>
      </w:r>
      <w:r w:rsidR="006B2137" w:rsidRPr="009E1720">
        <w:rPr>
          <w:rFonts w:asciiTheme="majorBidi" w:hAnsiTheme="majorBidi" w:cstheme="majorBidi"/>
          <w:szCs w:val="24"/>
        </w:rPr>
        <w:t>organizational</w:t>
      </w:r>
      <w:r w:rsidR="00DF0328" w:rsidRPr="009E1720">
        <w:rPr>
          <w:rFonts w:asciiTheme="majorBidi" w:hAnsiTheme="majorBidi" w:cstheme="majorBidi"/>
          <w:szCs w:val="24"/>
        </w:rPr>
        <w:t xml:space="preserve"> culture due to problems like a decline in product and service quality, the horsemeat scandal, a failure to </w:t>
      </w:r>
      <w:r w:rsidR="006B2137" w:rsidRPr="009E1720">
        <w:rPr>
          <w:rFonts w:asciiTheme="majorBidi" w:hAnsiTheme="majorBidi" w:cstheme="majorBidi"/>
          <w:szCs w:val="24"/>
        </w:rPr>
        <w:t>recognize</w:t>
      </w:r>
      <w:r w:rsidR="00DF0328" w:rsidRPr="009E1720">
        <w:rPr>
          <w:rFonts w:asciiTheme="majorBidi" w:hAnsiTheme="majorBidi" w:cstheme="majorBidi"/>
          <w:szCs w:val="24"/>
        </w:rPr>
        <w:t xml:space="preserve"> cultural differences, accounting scandals, technological advancements, and competition from traditional supermarkets and discount retailers.</w:t>
      </w:r>
    </w:p>
    <w:p w14:paraId="5C4CA001" w14:textId="77777777" w:rsidR="00FA5A34" w:rsidRPr="009E1720" w:rsidRDefault="00DF0328" w:rsidP="009E1720">
      <w:pPr>
        <w:ind w:firstLine="720"/>
        <w:jc w:val="both"/>
        <w:rPr>
          <w:rFonts w:asciiTheme="majorBidi" w:hAnsiTheme="majorBidi" w:cstheme="majorBidi"/>
          <w:szCs w:val="24"/>
        </w:rPr>
      </w:pPr>
      <w:r w:rsidRPr="009E1720">
        <w:rPr>
          <w:rFonts w:asciiTheme="majorBidi" w:hAnsiTheme="majorBidi" w:cstheme="majorBidi"/>
          <w:szCs w:val="24"/>
        </w:rPr>
        <w:t xml:space="preserve">However, suggestions have been made to improve Tesco's working culture and successfully address these hurdles after extensive investigation and assessment. Tesco can create a stronger and more enlightened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culture by </w:t>
      </w:r>
      <w:r w:rsidR="006B2137" w:rsidRPr="009E1720">
        <w:rPr>
          <w:rFonts w:asciiTheme="majorBidi" w:hAnsiTheme="majorBidi" w:cstheme="majorBidi"/>
          <w:szCs w:val="24"/>
        </w:rPr>
        <w:t>emphasizing</w:t>
      </w:r>
      <w:r w:rsidRPr="009E1720">
        <w:rPr>
          <w:rFonts w:asciiTheme="majorBidi" w:hAnsiTheme="majorBidi" w:cstheme="majorBidi"/>
          <w:szCs w:val="24"/>
        </w:rPr>
        <w:t xml:space="preserve"> key areas like quality and customer experience, ethical sourcing and transparency, cultural competence and diversity training, bolstering ethics and compliance </w:t>
      </w:r>
      <w:r w:rsidR="006B2137" w:rsidRPr="009E1720">
        <w:rPr>
          <w:rFonts w:asciiTheme="majorBidi" w:hAnsiTheme="majorBidi" w:cstheme="majorBidi"/>
          <w:szCs w:val="24"/>
        </w:rPr>
        <w:t>programs</w:t>
      </w:r>
      <w:r w:rsidRPr="009E1720">
        <w:rPr>
          <w:rFonts w:asciiTheme="majorBidi" w:hAnsiTheme="majorBidi" w:cstheme="majorBidi"/>
          <w:szCs w:val="24"/>
        </w:rPr>
        <w:t xml:space="preserve">, </w:t>
      </w:r>
      <w:r w:rsidR="006B2137" w:rsidRPr="009E1720">
        <w:rPr>
          <w:rFonts w:asciiTheme="majorBidi" w:hAnsiTheme="majorBidi" w:cstheme="majorBidi"/>
          <w:szCs w:val="24"/>
        </w:rPr>
        <w:t xml:space="preserve">and </w:t>
      </w:r>
      <w:r w:rsidRPr="009E1720">
        <w:rPr>
          <w:rFonts w:asciiTheme="majorBidi" w:hAnsiTheme="majorBidi" w:cstheme="majorBidi"/>
          <w:szCs w:val="24"/>
        </w:rPr>
        <w:t>embracing technological advancements, differentiation, and value proposition</w:t>
      </w:r>
      <w:r w:rsidR="00FA5A34" w:rsidRPr="009E1720">
        <w:rPr>
          <w:rFonts w:asciiTheme="majorBidi" w:hAnsiTheme="majorBidi" w:cstheme="majorBidi"/>
          <w:szCs w:val="24"/>
        </w:rPr>
        <w:t>.</w:t>
      </w:r>
    </w:p>
    <w:p w14:paraId="02A32D2B" w14:textId="77777777" w:rsidR="00DF0328" w:rsidRPr="009E1720" w:rsidRDefault="00DF0328" w:rsidP="00A32A66">
      <w:pPr>
        <w:ind w:firstLine="720"/>
        <w:jc w:val="both"/>
        <w:rPr>
          <w:rFonts w:asciiTheme="majorBidi" w:hAnsiTheme="majorBidi" w:cstheme="majorBidi"/>
          <w:szCs w:val="24"/>
        </w:rPr>
      </w:pPr>
      <w:r w:rsidRPr="009E1720">
        <w:rPr>
          <w:rFonts w:asciiTheme="majorBidi" w:hAnsiTheme="majorBidi" w:cstheme="majorBidi"/>
          <w:szCs w:val="24"/>
        </w:rPr>
        <w:t xml:space="preserve">Tesco's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 will improve if these suggestions are put into </w:t>
      </w:r>
      <w:r w:rsidR="006B2137" w:rsidRPr="009E1720">
        <w:rPr>
          <w:rFonts w:asciiTheme="majorBidi" w:hAnsiTheme="majorBidi" w:cstheme="majorBidi"/>
          <w:szCs w:val="24"/>
        </w:rPr>
        <w:t>practice</w:t>
      </w:r>
      <w:r w:rsidRPr="009E1720">
        <w:rPr>
          <w:rFonts w:asciiTheme="majorBidi" w:hAnsiTheme="majorBidi" w:cstheme="majorBidi"/>
          <w:szCs w:val="24"/>
        </w:rPr>
        <w:t xml:space="preserve">. Improved customer satisfaction and loyalty as a result of better products and services will increase revenue and the success of the </w:t>
      </w:r>
      <w:r w:rsidR="006B2137" w:rsidRPr="009E1720">
        <w:rPr>
          <w:rFonts w:asciiTheme="majorBidi" w:hAnsiTheme="majorBidi" w:cstheme="majorBidi"/>
          <w:szCs w:val="24"/>
        </w:rPr>
        <w:t>organization</w:t>
      </w:r>
      <w:r w:rsidRPr="009E1720">
        <w:rPr>
          <w:rFonts w:asciiTheme="majorBidi" w:hAnsiTheme="majorBidi" w:cstheme="majorBidi"/>
          <w:szCs w:val="24"/>
        </w:rPr>
        <w:t xml:space="preserve"> as a whole. Customers and stakeholders will feel more confident once Tesco restores </w:t>
      </w:r>
      <w:r w:rsidR="006B2137" w:rsidRPr="009E1720">
        <w:rPr>
          <w:rFonts w:asciiTheme="majorBidi" w:hAnsiTheme="majorBidi" w:cstheme="majorBidi"/>
          <w:szCs w:val="24"/>
        </w:rPr>
        <w:t>its</w:t>
      </w:r>
      <w:r w:rsidRPr="009E1720">
        <w:rPr>
          <w:rFonts w:asciiTheme="majorBidi" w:hAnsiTheme="majorBidi" w:cstheme="majorBidi"/>
          <w:szCs w:val="24"/>
        </w:rPr>
        <w:t xml:space="preserve"> trust and reputation through ethical sourcing methods and transparency, which will enhance Tesco's brand reputation and long-term profitability.</w:t>
      </w:r>
    </w:p>
    <w:p w14:paraId="49088630" w14:textId="77777777" w:rsidR="00FA5A34" w:rsidRPr="009E1720" w:rsidRDefault="00DF0328" w:rsidP="00A32A66">
      <w:pPr>
        <w:ind w:firstLine="720"/>
        <w:jc w:val="both"/>
        <w:rPr>
          <w:rFonts w:asciiTheme="majorBidi" w:hAnsiTheme="majorBidi" w:cstheme="majorBidi"/>
          <w:szCs w:val="24"/>
        </w:rPr>
      </w:pPr>
      <w:r w:rsidRPr="009E1720">
        <w:rPr>
          <w:rFonts w:asciiTheme="majorBidi" w:hAnsiTheme="majorBidi" w:cstheme="majorBidi"/>
          <w:szCs w:val="24"/>
        </w:rPr>
        <w:t xml:space="preserve">Tesco will be better able to comprehend and adapt to various markets as a result of the emphasis on cultural competence and diversity training, which will improve customer targeting </w:t>
      </w:r>
      <w:r w:rsidRPr="009E1720">
        <w:rPr>
          <w:rFonts w:asciiTheme="majorBidi" w:hAnsiTheme="majorBidi" w:cstheme="majorBidi"/>
          <w:szCs w:val="24"/>
        </w:rPr>
        <w:lastRenderedPageBreak/>
        <w:t xml:space="preserve">and market expansion efforts. An ethical and compliant workforce will be produced </w:t>
      </w:r>
      <w:r w:rsidR="006B2137" w:rsidRPr="009E1720">
        <w:rPr>
          <w:rFonts w:asciiTheme="majorBidi" w:hAnsiTheme="majorBidi" w:cstheme="majorBidi"/>
          <w:szCs w:val="24"/>
        </w:rPr>
        <w:t>by</w:t>
      </w:r>
      <w:r w:rsidRPr="009E1720">
        <w:rPr>
          <w:rFonts w:asciiTheme="majorBidi" w:hAnsiTheme="majorBidi" w:cstheme="majorBidi"/>
          <w:szCs w:val="24"/>
        </w:rPr>
        <w:t xml:space="preserve"> strengthening ethics and compliance </w:t>
      </w:r>
      <w:r w:rsidR="006B2137" w:rsidRPr="009E1720">
        <w:rPr>
          <w:rFonts w:asciiTheme="majorBidi" w:hAnsiTheme="majorBidi" w:cstheme="majorBidi"/>
          <w:szCs w:val="24"/>
        </w:rPr>
        <w:t>programs</w:t>
      </w:r>
      <w:r w:rsidRPr="009E1720">
        <w:rPr>
          <w:rFonts w:asciiTheme="majorBidi" w:hAnsiTheme="majorBidi" w:cstheme="majorBidi"/>
          <w:szCs w:val="24"/>
        </w:rPr>
        <w:t>, lowering risks</w:t>
      </w:r>
      <w:r w:rsidR="006B2137" w:rsidRPr="009E1720">
        <w:rPr>
          <w:rFonts w:asciiTheme="majorBidi" w:hAnsiTheme="majorBidi" w:cstheme="majorBidi"/>
          <w:szCs w:val="24"/>
        </w:rPr>
        <w:t>,</w:t>
      </w:r>
      <w:r w:rsidRPr="009E1720">
        <w:rPr>
          <w:rFonts w:asciiTheme="majorBidi" w:hAnsiTheme="majorBidi" w:cstheme="majorBidi"/>
          <w:szCs w:val="24"/>
        </w:rPr>
        <w:t xml:space="preserve"> and increasing overall effectiveness</w:t>
      </w:r>
      <w:r w:rsidR="00FA5A34" w:rsidRPr="009E1720">
        <w:rPr>
          <w:rFonts w:asciiTheme="majorBidi" w:hAnsiTheme="majorBidi" w:cstheme="majorBidi"/>
          <w:szCs w:val="24"/>
        </w:rPr>
        <w:t>.</w:t>
      </w:r>
    </w:p>
    <w:p w14:paraId="6710C8C9" w14:textId="77777777" w:rsidR="00DF0328" w:rsidRPr="009E1720" w:rsidRDefault="00DF0328" w:rsidP="00A32A66">
      <w:pPr>
        <w:ind w:firstLine="720"/>
        <w:jc w:val="both"/>
        <w:rPr>
          <w:rFonts w:asciiTheme="majorBidi" w:hAnsiTheme="majorBidi" w:cstheme="majorBidi"/>
          <w:szCs w:val="24"/>
        </w:rPr>
      </w:pPr>
      <w:r w:rsidRPr="009E1720">
        <w:rPr>
          <w:rFonts w:asciiTheme="majorBidi" w:hAnsiTheme="majorBidi" w:cstheme="majorBidi"/>
          <w:szCs w:val="24"/>
        </w:rPr>
        <w:t xml:space="preserve">By embracing technological innovations, Tesco will be positioned as a forward-thinking and creative </w:t>
      </w:r>
      <w:r w:rsidR="006B2137" w:rsidRPr="009E1720">
        <w:rPr>
          <w:rFonts w:asciiTheme="majorBidi" w:hAnsiTheme="majorBidi" w:cstheme="majorBidi"/>
          <w:szCs w:val="24"/>
        </w:rPr>
        <w:t>organization</w:t>
      </w:r>
      <w:r w:rsidRPr="009E1720">
        <w:rPr>
          <w:rFonts w:asciiTheme="majorBidi" w:hAnsiTheme="majorBidi" w:cstheme="majorBidi"/>
          <w:szCs w:val="24"/>
        </w:rPr>
        <w:t xml:space="preserve"> and will increase operational effectiveness, </w:t>
      </w:r>
      <w:r w:rsidR="006B2137" w:rsidRPr="009E1720">
        <w:rPr>
          <w:rFonts w:asciiTheme="majorBidi" w:hAnsiTheme="majorBidi" w:cstheme="majorBidi"/>
          <w:szCs w:val="24"/>
        </w:rPr>
        <w:t>enable</w:t>
      </w:r>
      <w:r w:rsidRPr="009E1720">
        <w:rPr>
          <w:rFonts w:asciiTheme="majorBidi" w:hAnsiTheme="majorBidi" w:cstheme="majorBidi"/>
          <w:szCs w:val="24"/>
        </w:rPr>
        <w:t xml:space="preserve"> data-driven decision-making, and improve customer experience. Finally, Tesco will distinguish itself from rivals through differentiation tactics and value propositions, boosting market share, customer loyalty, and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w:t>
      </w:r>
    </w:p>
    <w:p w14:paraId="09F3C6B3" w14:textId="77777777" w:rsidR="00FA5A34" w:rsidRPr="009E1720" w:rsidRDefault="00DF0328" w:rsidP="00A32A66">
      <w:pPr>
        <w:ind w:firstLine="720"/>
        <w:jc w:val="both"/>
        <w:rPr>
          <w:rFonts w:asciiTheme="majorBidi" w:hAnsiTheme="majorBidi" w:cstheme="majorBidi"/>
          <w:szCs w:val="24"/>
        </w:rPr>
      </w:pPr>
      <w:r w:rsidRPr="009E1720">
        <w:rPr>
          <w:rFonts w:asciiTheme="majorBidi" w:hAnsiTheme="majorBidi" w:cstheme="majorBidi"/>
          <w:szCs w:val="24"/>
        </w:rPr>
        <w:t xml:space="preserve">Tesco may promote a workplace culture that is customer-centric, ethically sound, culturally sensitive, technologically nimble, and competitive by addressing these hurdles and doing the suggested steps. This will lead to greater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effectiveness, happier and more engaged workers, and a stronger position in the retail sector</w:t>
      </w:r>
      <w:r w:rsidR="00FA5A34" w:rsidRPr="009E1720">
        <w:rPr>
          <w:rFonts w:asciiTheme="majorBidi" w:hAnsiTheme="majorBidi" w:cstheme="majorBidi"/>
          <w:szCs w:val="24"/>
        </w:rPr>
        <w:t>.</w:t>
      </w:r>
    </w:p>
    <w:p w14:paraId="681A8848" w14:textId="77777777" w:rsidR="00DF0328" w:rsidRPr="009E1720" w:rsidRDefault="00DF0328" w:rsidP="00A32A66">
      <w:pPr>
        <w:ind w:firstLine="720"/>
        <w:jc w:val="both"/>
        <w:rPr>
          <w:rFonts w:asciiTheme="majorBidi" w:hAnsiTheme="majorBidi" w:cstheme="majorBidi"/>
          <w:szCs w:val="24"/>
        </w:rPr>
      </w:pPr>
      <w:r w:rsidRPr="009E1720">
        <w:rPr>
          <w:rFonts w:asciiTheme="majorBidi" w:hAnsiTheme="majorBidi" w:cstheme="majorBidi"/>
          <w:szCs w:val="24"/>
        </w:rPr>
        <w:t xml:space="preserve">Tesco must continuously assess and review its workplace culture, making the necessary corrections and advancements along the way. In doing so, Tesco will be able to react to shifting market conditions and keep its position as a top retail </w:t>
      </w:r>
      <w:r w:rsidR="006B2137" w:rsidRPr="009E1720">
        <w:rPr>
          <w:rFonts w:asciiTheme="majorBidi" w:hAnsiTheme="majorBidi" w:cstheme="majorBidi"/>
          <w:szCs w:val="24"/>
        </w:rPr>
        <w:t>organization</w:t>
      </w:r>
      <w:r w:rsidRPr="009E1720">
        <w:rPr>
          <w:rFonts w:asciiTheme="majorBidi" w:hAnsiTheme="majorBidi" w:cstheme="majorBidi"/>
          <w:szCs w:val="24"/>
        </w:rPr>
        <w:t xml:space="preserve"> while also ensuring that the </w:t>
      </w:r>
      <w:r w:rsidR="006B2137" w:rsidRPr="009E1720">
        <w:rPr>
          <w:rFonts w:asciiTheme="majorBidi" w:hAnsiTheme="majorBidi" w:cstheme="majorBidi"/>
          <w:szCs w:val="24"/>
        </w:rPr>
        <w:t>organizational</w:t>
      </w:r>
      <w:r w:rsidRPr="009E1720">
        <w:rPr>
          <w:rFonts w:asciiTheme="majorBidi" w:hAnsiTheme="majorBidi" w:cstheme="majorBidi"/>
          <w:szCs w:val="24"/>
        </w:rPr>
        <w:t xml:space="preserve"> culture remains in line with the company's vision, values, and strategic goals.</w:t>
      </w:r>
    </w:p>
    <w:p w14:paraId="5CEB2864" w14:textId="77777777" w:rsidR="00FA5A34" w:rsidRPr="009E1720" w:rsidRDefault="00DF0328" w:rsidP="00A32A66">
      <w:pPr>
        <w:ind w:firstLine="720"/>
        <w:jc w:val="both"/>
        <w:rPr>
          <w:rFonts w:asciiTheme="majorBidi" w:hAnsiTheme="majorBidi" w:cstheme="majorBidi"/>
          <w:szCs w:val="24"/>
        </w:rPr>
      </w:pPr>
      <w:r w:rsidRPr="009E1720">
        <w:rPr>
          <w:rFonts w:asciiTheme="majorBidi" w:hAnsiTheme="majorBidi" w:cstheme="majorBidi"/>
          <w:szCs w:val="24"/>
        </w:rPr>
        <w:t>In conclusion, Tesco's dedication to improving its workplace culture will not only remove obstacles but also position the business for long-term success in the fiercely competitive retail sector through sustainable development and customer loyalty</w:t>
      </w:r>
      <w:r w:rsidR="00FA5A34" w:rsidRPr="009E1720">
        <w:rPr>
          <w:rFonts w:asciiTheme="majorBidi" w:hAnsiTheme="majorBidi" w:cstheme="majorBidi"/>
          <w:szCs w:val="24"/>
        </w:rPr>
        <w:t>.</w:t>
      </w:r>
    </w:p>
    <w:p w14:paraId="4479764B" w14:textId="77777777" w:rsidR="00A8616C" w:rsidRPr="009E1720" w:rsidRDefault="00A8616C" w:rsidP="009E1720">
      <w:pPr>
        <w:jc w:val="both"/>
        <w:rPr>
          <w:rFonts w:asciiTheme="majorBidi" w:hAnsiTheme="majorBidi" w:cstheme="majorBidi"/>
          <w:szCs w:val="24"/>
        </w:rPr>
      </w:pPr>
    </w:p>
    <w:p w14:paraId="02BBFFA7" w14:textId="77777777" w:rsidR="00A8616C" w:rsidRPr="009E1720" w:rsidRDefault="00A8616C" w:rsidP="009E1720">
      <w:pPr>
        <w:jc w:val="both"/>
        <w:rPr>
          <w:rFonts w:asciiTheme="majorBidi" w:hAnsiTheme="majorBidi" w:cstheme="majorBidi"/>
          <w:szCs w:val="24"/>
        </w:rPr>
      </w:pPr>
    </w:p>
    <w:p w14:paraId="014B6C6F" w14:textId="77777777" w:rsidR="00A8616C" w:rsidRPr="009E1720" w:rsidRDefault="00A8616C" w:rsidP="009E1720">
      <w:pPr>
        <w:jc w:val="both"/>
        <w:rPr>
          <w:rFonts w:asciiTheme="majorBidi" w:hAnsiTheme="majorBidi" w:cstheme="majorBidi"/>
          <w:szCs w:val="24"/>
        </w:rPr>
      </w:pPr>
    </w:p>
    <w:p w14:paraId="458B8BBC" w14:textId="77777777" w:rsidR="0069758E" w:rsidRPr="009E1720" w:rsidRDefault="0069758E" w:rsidP="009E1720">
      <w:pPr>
        <w:jc w:val="both"/>
        <w:rPr>
          <w:rFonts w:asciiTheme="majorBidi" w:hAnsiTheme="majorBidi" w:cstheme="majorBidi"/>
          <w:szCs w:val="24"/>
        </w:rPr>
      </w:pPr>
    </w:p>
    <w:p w14:paraId="632C1D83" w14:textId="77777777" w:rsidR="00A8616C" w:rsidRPr="009E1720" w:rsidRDefault="00A8616C" w:rsidP="00104749">
      <w:pPr>
        <w:pStyle w:val="Heading1"/>
        <w:jc w:val="center"/>
      </w:pPr>
      <w:bookmarkStart w:id="27" w:name="_Toc139669114"/>
      <w:r w:rsidRPr="009E1720">
        <w:lastRenderedPageBreak/>
        <w:t>References</w:t>
      </w:r>
      <w:bookmarkEnd w:id="27"/>
    </w:p>
    <w:p w14:paraId="2E751BCF" w14:textId="77777777" w:rsidR="009F14BB" w:rsidRPr="009E1720" w:rsidRDefault="009F14BB" w:rsidP="009E1720">
      <w:pPr>
        <w:ind w:left="720" w:hanging="720"/>
        <w:jc w:val="both"/>
        <w:rPr>
          <w:rFonts w:asciiTheme="majorBidi" w:hAnsiTheme="majorBidi" w:cstheme="majorBidi"/>
          <w:szCs w:val="24"/>
        </w:rPr>
      </w:pPr>
      <w:proofErr w:type="spellStart"/>
      <w:r w:rsidRPr="009E1720">
        <w:rPr>
          <w:rFonts w:asciiTheme="majorBidi" w:hAnsiTheme="majorBidi" w:cstheme="majorBidi"/>
          <w:szCs w:val="24"/>
        </w:rPr>
        <w:t>Adamyk</w:t>
      </w:r>
      <w:proofErr w:type="spellEnd"/>
      <w:r w:rsidRPr="009E1720">
        <w:rPr>
          <w:rFonts w:asciiTheme="majorBidi" w:hAnsiTheme="majorBidi" w:cstheme="majorBidi"/>
          <w:szCs w:val="24"/>
        </w:rPr>
        <w:t>, K., 2019. PESTLE Analysis on Tesco PLC.</w:t>
      </w:r>
    </w:p>
    <w:p w14:paraId="5DB89948" w14:textId="77777777" w:rsidR="009F14BB" w:rsidRPr="009E1720" w:rsidRDefault="009F14BB" w:rsidP="009E1720">
      <w:pPr>
        <w:ind w:left="720" w:hanging="720"/>
        <w:jc w:val="both"/>
        <w:rPr>
          <w:rFonts w:asciiTheme="majorBidi" w:hAnsiTheme="majorBidi" w:cstheme="majorBidi"/>
          <w:szCs w:val="24"/>
        </w:rPr>
      </w:pPr>
      <w:r w:rsidRPr="009E1720">
        <w:rPr>
          <w:rFonts w:asciiTheme="majorBidi" w:hAnsiTheme="majorBidi" w:cstheme="majorBidi"/>
          <w:szCs w:val="24"/>
        </w:rPr>
        <w:t xml:space="preserve">Cassell, C. and </w:t>
      </w:r>
      <w:proofErr w:type="spellStart"/>
      <w:r w:rsidRPr="009E1720">
        <w:rPr>
          <w:rFonts w:asciiTheme="majorBidi" w:hAnsiTheme="majorBidi" w:cstheme="majorBidi"/>
          <w:szCs w:val="24"/>
        </w:rPr>
        <w:t>Kele</w:t>
      </w:r>
      <w:proofErr w:type="spellEnd"/>
      <w:r w:rsidRPr="009E1720">
        <w:rPr>
          <w:rFonts w:asciiTheme="majorBidi" w:hAnsiTheme="majorBidi" w:cstheme="majorBidi"/>
          <w:szCs w:val="24"/>
        </w:rPr>
        <w:t>, J., 2021. Managing diversity and inclusion. Contemporary Human Resource Management: Text and Cases, p.278.</w:t>
      </w:r>
    </w:p>
    <w:p w14:paraId="0DDD4B22" w14:textId="77777777" w:rsidR="009F14BB" w:rsidRPr="009E1720" w:rsidRDefault="009F14BB" w:rsidP="009E1720">
      <w:pPr>
        <w:ind w:left="720" w:hanging="720"/>
        <w:jc w:val="both"/>
        <w:rPr>
          <w:rFonts w:asciiTheme="majorBidi" w:hAnsiTheme="majorBidi" w:cstheme="majorBidi"/>
          <w:szCs w:val="24"/>
        </w:rPr>
      </w:pPr>
      <w:proofErr w:type="spellStart"/>
      <w:r w:rsidRPr="009E1720">
        <w:rPr>
          <w:rFonts w:asciiTheme="majorBidi" w:hAnsiTheme="majorBidi" w:cstheme="majorBidi"/>
          <w:szCs w:val="24"/>
        </w:rPr>
        <w:t>Catalão</w:t>
      </w:r>
      <w:proofErr w:type="spellEnd"/>
      <w:r w:rsidRPr="009E1720">
        <w:rPr>
          <w:rFonts w:asciiTheme="majorBidi" w:hAnsiTheme="majorBidi" w:cstheme="majorBidi"/>
          <w:szCs w:val="24"/>
        </w:rPr>
        <w:t xml:space="preserve">, I.D.P., 2022. Equity research-Tesco PLC (Doctoral dissertation, Instituto Superior de Economia e </w:t>
      </w:r>
      <w:proofErr w:type="spellStart"/>
      <w:r w:rsidRPr="009E1720">
        <w:rPr>
          <w:rFonts w:asciiTheme="majorBidi" w:hAnsiTheme="majorBidi" w:cstheme="majorBidi"/>
          <w:szCs w:val="24"/>
        </w:rPr>
        <w:t>Gestão</w:t>
      </w:r>
      <w:proofErr w:type="spellEnd"/>
      <w:r w:rsidRPr="009E1720">
        <w:rPr>
          <w:rFonts w:asciiTheme="majorBidi" w:hAnsiTheme="majorBidi" w:cstheme="majorBidi"/>
          <w:szCs w:val="24"/>
        </w:rPr>
        <w:t>).</w:t>
      </w:r>
    </w:p>
    <w:p w14:paraId="7D980102" w14:textId="77777777" w:rsidR="009F14BB" w:rsidRPr="009E1720" w:rsidRDefault="009F14BB" w:rsidP="009E1720">
      <w:pPr>
        <w:ind w:left="720" w:hanging="720"/>
        <w:jc w:val="both"/>
        <w:rPr>
          <w:rFonts w:asciiTheme="majorBidi" w:hAnsiTheme="majorBidi" w:cstheme="majorBidi"/>
          <w:szCs w:val="24"/>
        </w:rPr>
      </w:pPr>
      <w:proofErr w:type="spellStart"/>
      <w:r w:rsidRPr="009E1720">
        <w:rPr>
          <w:rFonts w:asciiTheme="majorBidi" w:hAnsiTheme="majorBidi" w:cstheme="majorBidi"/>
          <w:szCs w:val="24"/>
        </w:rPr>
        <w:t>Fadeyi</w:t>
      </w:r>
      <w:proofErr w:type="spellEnd"/>
      <w:r w:rsidRPr="009E1720">
        <w:rPr>
          <w:rFonts w:asciiTheme="majorBidi" w:hAnsiTheme="majorBidi" w:cstheme="majorBidi"/>
          <w:szCs w:val="24"/>
        </w:rPr>
        <w:t>, A.P., 2020. An Analysis on the Application of Motivational Theories at Workplace and the Impact on Employee Engagement: A Study of Tesco Ireland (Doctoral dissertation, Dublin, National College of Ireland).</w:t>
      </w:r>
    </w:p>
    <w:p w14:paraId="4B6BA9A1" w14:textId="77777777" w:rsidR="009F14BB" w:rsidRPr="009E1720" w:rsidRDefault="009F14BB" w:rsidP="009E1720">
      <w:pPr>
        <w:ind w:left="720" w:hanging="720"/>
        <w:jc w:val="both"/>
        <w:rPr>
          <w:rFonts w:asciiTheme="majorBidi" w:hAnsiTheme="majorBidi" w:cstheme="majorBidi"/>
          <w:szCs w:val="24"/>
        </w:rPr>
      </w:pPr>
      <w:r w:rsidRPr="009E1720">
        <w:rPr>
          <w:rFonts w:asciiTheme="majorBidi" w:hAnsiTheme="majorBidi" w:cstheme="majorBidi"/>
          <w:szCs w:val="24"/>
        </w:rPr>
        <w:t>Friedman, H.H. and Gerstein, M., 2017. Leading with compassion: The key to changing the organizational culture and achieving success. Psychosociological Issues in Human Resource Management, 5(1), p.160.</w:t>
      </w:r>
    </w:p>
    <w:p w14:paraId="7C5761B9" w14:textId="77777777" w:rsidR="009F14BB" w:rsidRPr="009E1720" w:rsidRDefault="009F14BB" w:rsidP="009E1720">
      <w:pPr>
        <w:ind w:left="720" w:hanging="720"/>
        <w:jc w:val="both"/>
        <w:rPr>
          <w:rFonts w:asciiTheme="majorBidi" w:hAnsiTheme="majorBidi" w:cstheme="majorBidi"/>
          <w:szCs w:val="24"/>
        </w:rPr>
      </w:pPr>
      <w:r w:rsidRPr="009E1720">
        <w:rPr>
          <w:rFonts w:asciiTheme="majorBidi" w:hAnsiTheme="majorBidi" w:cstheme="majorBidi"/>
          <w:szCs w:val="24"/>
        </w:rPr>
        <w:t xml:space="preserve">Harris, J. and McNamara, K., 2021. Social Movement Lessons from the </w:t>
      </w:r>
      <w:proofErr w:type="gramStart"/>
      <w:r w:rsidRPr="009E1720">
        <w:rPr>
          <w:rFonts w:asciiTheme="majorBidi" w:hAnsiTheme="majorBidi" w:cstheme="majorBidi"/>
          <w:szCs w:val="24"/>
        </w:rPr>
        <w:t>Fair Trade</w:t>
      </w:r>
      <w:proofErr w:type="gramEnd"/>
      <w:r w:rsidRPr="009E1720">
        <w:rPr>
          <w:rFonts w:asciiTheme="majorBidi" w:hAnsiTheme="majorBidi" w:cstheme="majorBidi"/>
          <w:szCs w:val="24"/>
        </w:rPr>
        <w:t xml:space="preserve"> Movement.</w:t>
      </w:r>
    </w:p>
    <w:p w14:paraId="3F4CE70D" w14:textId="77777777" w:rsidR="009F14BB" w:rsidRPr="009E1720" w:rsidRDefault="009F14BB" w:rsidP="009E1720">
      <w:pPr>
        <w:ind w:left="720" w:hanging="720"/>
        <w:jc w:val="both"/>
        <w:rPr>
          <w:rFonts w:asciiTheme="majorBidi" w:hAnsiTheme="majorBidi" w:cstheme="majorBidi"/>
          <w:szCs w:val="24"/>
        </w:rPr>
      </w:pPr>
      <w:r w:rsidRPr="009E1720">
        <w:rPr>
          <w:rFonts w:asciiTheme="majorBidi" w:hAnsiTheme="majorBidi" w:cstheme="majorBidi"/>
          <w:szCs w:val="24"/>
        </w:rPr>
        <w:t>Kumar Krishnan Kutty, K., 2023. Establishing business ethics to insulate against scandals. Electronic Journal of Business Ethics and Organization Studies, 28(1).</w:t>
      </w:r>
    </w:p>
    <w:p w14:paraId="0448A67B" w14:textId="77777777" w:rsidR="009F14BB" w:rsidRPr="009E1720" w:rsidRDefault="009F14BB" w:rsidP="009E1720">
      <w:pPr>
        <w:ind w:left="720" w:hanging="720"/>
        <w:jc w:val="both"/>
        <w:rPr>
          <w:rFonts w:asciiTheme="majorBidi" w:hAnsiTheme="majorBidi" w:cstheme="majorBidi"/>
          <w:szCs w:val="24"/>
        </w:rPr>
      </w:pPr>
      <w:r w:rsidRPr="009E1720">
        <w:rPr>
          <w:rFonts w:asciiTheme="majorBidi" w:hAnsiTheme="majorBidi" w:cstheme="majorBidi"/>
          <w:szCs w:val="24"/>
        </w:rPr>
        <w:t xml:space="preserve">Muda, N.Z.M. and </w:t>
      </w:r>
      <w:proofErr w:type="spellStart"/>
      <w:r w:rsidRPr="009E1720">
        <w:rPr>
          <w:rFonts w:asciiTheme="majorBidi" w:hAnsiTheme="majorBidi" w:cstheme="majorBidi"/>
          <w:szCs w:val="24"/>
        </w:rPr>
        <w:t>Saat</w:t>
      </w:r>
      <w:proofErr w:type="spellEnd"/>
      <w:r w:rsidRPr="009E1720">
        <w:rPr>
          <w:rFonts w:asciiTheme="majorBidi" w:hAnsiTheme="majorBidi" w:cstheme="majorBidi"/>
          <w:szCs w:val="24"/>
        </w:rPr>
        <w:t>, M.M., 2019. The Challenges of Organizational Culture on Ethical Decision Making in Malaysian Local Authorities. International Journal of Academic Research in Business and Social Sciences, 9(7).</w:t>
      </w:r>
    </w:p>
    <w:p w14:paraId="72277E78" w14:textId="77777777" w:rsidR="009F14BB" w:rsidRPr="009E1720" w:rsidRDefault="009F14BB" w:rsidP="009E1720">
      <w:pPr>
        <w:ind w:left="720" w:hanging="720"/>
        <w:jc w:val="both"/>
        <w:rPr>
          <w:rFonts w:asciiTheme="majorBidi" w:hAnsiTheme="majorBidi" w:cstheme="majorBidi"/>
          <w:szCs w:val="24"/>
        </w:rPr>
      </w:pPr>
      <w:proofErr w:type="spellStart"/>
      <w:r w:rsidRPr="009E1720">
        <w:rPr>
          <w:rFonts w:asciiTheme="majorBidi" w:hAnsiTheme="majorBidi" w:cstheme="majorBidi"/>
          <w:szCs w:val="24"/>
        </w:rPr>
        <w:t>Ogbeibu</w:t>
      </w:r>
      <w:proofErr w:type="spellEnd"/>
      <w:r w:rsidRPr="009E1720">
        <w:rPr>
          <w:rFonts w:asciiTheme="majorBidi" w:hAnsiTheme="majorBidi" w:cstheme="majorBidi"/>
          <w:szCs w:val="24"/>
        </w:rPr>
        <w:t xml:space="preserve">, S., </w:t>
      </w:r>
      <w:proofErr w:type="spellStart"/>
      <w:r w:rsidRPr="009E1720">
        <w:rPr>
          <w:rFonts w:asciiTheme="majorBidi" w:hAnsiTheme="majorBidi" w:cstheme="majorBidi"/>
          <w:szCs w:val="24"/>
        </w:rPr>
        <w:t>Senadjki</w:t>
      </w:r>
      <w:proofErr w:type="spellEnd"/>
      <w:r w:rsidRPr="009E1720">
        <w:rPr>
          <w:rFonts w:asciiTheme="majorBidi" w:hAnsiTheme="majorBidi" w:cstheme="majorBidi"/>
          <w:szCs w:val="24"/>
        </w:rPr>
        <w:t xml:space="preserve">, A. and </w:t>
      </w:r>
      <w:proofErr w:type="spellStart"/>
      <w:r w:rsidRPr="009E1720">
        <w:rPr>
          <w:rFonts w:asciiTheme="majorBidi" w:hAnsiTheme="majorBidi" w:cstheme="majorBidi"/>
          <w:szCs w:val="24"/>
        </w:rPr>
        <w:t>Luen</w:t>
      </w:r>
      <w:proofErr w:type="spellEnd"/>
      <w:r w:rsidRPr="009E1720">
        <w:rPr>
          <w:rFonts w:asciiTheme="majorBidi" w:hAnsiTheme="majorBidi" w:cstheme="majorBidi"/>
          <w:szCs w:val="24"/>
        </w:rPr>
        <w:t xml:space="preserve"> Peng, T., 2018. An </w:t>
      </w:r>
      <w:proofErr w:type="spellStart"/>
      <w:r w:rsidRPr="009E1720">
        <w:rPr>
          <w:rFonts w:asciiTheme="majorBidi" w:hAnsiTheme="majorBidi" w:cstheme="majorBidi"/>
          <w:szCs w:val="24"/>
        </w:rPr>
        <w:t>organisational</w:t>
      </w:r>
      <w:proofErr w:type="spellEnd"/>
      <w:r w:rsidRPr="009E1720">
        <w:rPr>
          <w:rFonts w:asciiTheme="majorBidi" w:hAnsiTheme="majorBidi" w:cstheme="majorBidi"/>
          <w:szCs w:val="24"/>
        </w:rPr>
        <w:t xml:space="preserve"> culture and trustworthiness multidimensional model to engender employee creativity. American Journal of Business, 33(4), pp.179-202.</w:t>
      </w:r>
    </w:p>
    <w:p w14:paraId="702BADDD" w14:textId="77777777" w:rsidR="009F14BB" w:rsidRPr="009E1720" w:rsidRDefault="009F14BB" w:rsidP="009E1720">
      <w:pPr>
        <w:ind w:left="720" w:hanging="720"/>
        <w:jc w:val="both"/>
        <w:rPr>
          <w:rFonts w:asciiTheme="majorBidi" w:hAnsiTheme="majorBidi" w:cstheme="majorBidi"/>
          <w:szCs w:val="24"/>
        </w:rPr>
      </w:pPr>
      <w:r w:rsidRPr="009E1720">
        <w:rPr>
          <w:rFonts w:asciiTheme="majorBidi" w:hAnsiTheme="majorBidi" w:cstheme="majorBidi"/>
          <w:szCs w:val="24"/>
        </w:rPr>
        <w:lastRenderedPageBreak/>
        <w:t xml:space="preserve">Pérez-Mesa, J.C., Piedra-Muñoz, L., </w:t>
      </w:r>
      <w:proofErr w:type="spellStart"/>
      <w:r w:rsidRPr="009E1720">
        <w:rPr>
          <w:rFonts w:asciiTheme="majorBidi" w:hAnsiTheme="majorBidi" w:cstheme="majorBidi"/>
          <w:szCs w:val="24"/>
        </w:rPr>
        <w:t>Galdeano</w:t>
      </w:r>
      <w:proofErr w:type="spellEnd"/>
      <w:r w:rsidRPr="009E1720">
        <w:rPr>
          <w:rFonts w:asciiTheme="majorBidi" w:hAnsiTheme="majorBidi" w:cstheme="majorBidi"/>
          <w:szCs w:val="24"/>
        </w:rPr>
        <w:t xml:space="preserve">-Gómez, E. and </w:t>
      </w:r>
      <w:proofErr w:type="spellStart"/>
      <w:r w:rsidRPr="009E1720">
        <w:rPr>
          <w:rFonts w:asciiTheme="majorBidi" w:hAnsiTheme="majorBidi" w:cstheme="majorBidi"/>
          <w:szCs w:val="24"/>
        </w:rPr>
        <w:t>Giagnocavo</w:t>
      </w:r>
      <w:proofErr w:type="spellEnd"/>
      <w:r w:rsidRPr="009E1720">
        <w:rPr>
          <w:rFonts w:asciiTheme="majorBidi" w:hAnsiTheme="majorBidi" w:cstheme="majorBidi"/>
          <w:szCs w:val="24"/>
        </w:rPr>
        <w:t>, C., 2021. Management strategies and collaborative relationships for sustainability in the agrifood supply chain. Sustainability, 13(2), p.749.</w:t>
      </w:r>
    </w:p>
    <w:p w14:paraId="56B9E341" w14:textId="77777777" w:rsidR="009F14BB" w:rsidRPr="009E1720" w:rsidRDefault="009F14BB" w:rsidP="009E1720">
      <w:pPr>
        <w:ind w:left="720" w:hanging="720"/>
        <w:jc w:val="both"/>
        <w:rPr>
          <w:rFonts w:asciiTheme="majorBidi" w:hAnsiTheme="majorBidi" w:cstheme="majorBidi"/>
          <w:szCs w:val="24"/>
        </w:rPr>
      </w:pPr>
      <w:proofErr w:type="spellStart"/>
      <w:r w:rsidRPr="009E1720">
        <w:rPr>
          <w:rFonts w:asciiTheme="majorBidi" w:hAnsiTheme="majorBidi" w:cstheme="majorBidi"/>
          <w:szCs w:val="24"/>
        </w:rPr>
        <w:t>Rosnizam</w:t>
      </w:r>
      <w:proofErr w:type="spellEnd"/>
      <w:r w:rsidRPr="009E1720">
        <w:rPr>
          <w:rFonts w:asciiTheme="majorBidi" w:hAnsiTheme="majorBidi" w:cstheme="majorBidi"/>
          <w:szCs w:val="24"/>
        </w:rPr>
        <w:t xml:space="preserve">, M.R.A.B., Kee, D.M.H., Akhir, M.E.H.B.M., </w:t>
      </w:r>
      <w:proofErr w:type="spellStart"/>
      <w:r w:rsidRPr="009E1720">
        <w:rPr>
          <w:rFonts w:asciiTheme="majorBidi" w:hAnsiTheme="majorBidi" w:cstheme="majorBidi"/>
          <w:szCs w:val="24"/>
        </w:rPr>
        <w:t>Shahqira</w:t>
      </w:r>
      <w:proofErr w:type="spellEnd"/>
      <w:r w:rsidRPr="009E1720">
        <w:rPr>
          <w:rFonts w:asciiTheme="majorBidi" w:hAnsiTheme="majorBidi" w:cstheme="majorBidi"/>
          <w:szCs w:val="24"/>
        </w:rPr>
        <w:t xml:space="preserve">, M., </w:t>
      </w:r>
      <w:proofErr w:type="spellStart"/>
      <w:r w:rsidRPr="009E1720">
        <w:rPr>
          <w:rFonts w:asciiTheme="majorBidi" w:hAnsiTheme="majorBidi" w:cstheme="majorBidi"/>
          <w:szCs w:val="24"/>
        </w:rPr>
        <w:t>Yusoff</w:t>
      </w:r>
      <w:proofErr w:type="spellEnd"/>
      <w:r w:rsidRPr="009E1720">
        <w:rPr>
          <w:rFonts w:asciiTheme="majorBidi" w:hAnsiTheme="majorBidi" w:cstheme="majorBidi"/>
          <w:szCs w:val="24"/>
        </w:rPr>
        <w:t xml:space="preserve">, M.A.H.B.M., Budiman, R.S. and </w:t>
      </w:r>
      <w:proofErr w:type="spellStart"/>
      <w:r w:rsidRPr="009E1720">
        <w:rPr>
          <w:rFonts w:asciiTheme="majorBidi" w:hAnsiTheme="majorBidi" w:cstheme="majorBidi"/>
          <w:szCs w:val="24"/>
        </w:rPr>
        <w:t>Alajmi</w:t>
      </w:r>
      <w:proofErr w:type="spellEnd"/>
      <w:r w:rsidRPr="009E1720">
        <w:rPr>
          <w:rFonts w:asciiTheme="majorBidi" w:hAnsiTheme="majorBidi" w:cstheme="majorBidi"/>
          <w:szCs w:val="24"/>
        </w:rPr>
        <w:t>, A.M., 2020. Market opportunities and challenges: A case study of Tesco. Journal of the community development in Asia, 3(2), pp.18-27.</w:t>
      </w:r>
    </w:p>
    <w:p w14:paraId="34502B13" w14:textId="77777777" w:rsidR="009F14BB" w:rsidRPr="009E1720" w:rsidRDefault="009F14BB" w:rsidP="009E1720">
      <w:pPr>
        <w:ind w:left="720" w:hanging="720"/>
        <w:jc w:val="both"/>
        <w:rPr>
          <w:rFonts w:asciiTheme="majorBidi" w:hAnsiTheme="majorBidi" w:cstheme="majorBidi"/>
          <w:szCs w:val="24"/>
        </w:rPr>
      </w:pPr>
      <w:r w:rsidRPr="009E1720">
        <w:rPr>
          <w:rFonts w:asciiTheme="majorBidi" w:hAnsiTheme="majorBidi" w:cstheme="majorBidi"/>
          <w:szCs w:val="24"/>
        </w:rPr>
        <w:t xml:space="preserve">Singh, P., Ranjith, P.V., </w:t>
      </w:r>
      <w:proofErr w:type="spellStart"/>
      <w:r w:rsidRPr="009E1720">
        <w:rPr>
          <w:rFonts w:asciiTheme="majorBidi" w:hAnsiTheme="majorBidi" w:cstheme="majorBidi"/>
          <w:szCs w:val="24"/>
        </w:rPr>
        <w:t>Fathihah</w:t>
      </w:r>
      <w:proofErr w:type="spellEnd"/>
      <w:r w:rsidRPr="009E1720">
        <w:rPr>
          <w:rFonts w:asciiTheme="majorBidi" w:hAnsiTheme="majorBidi" w:cstheme="majorBidi"/>
          <w:szCs w:val="24"/>
        </w:rPr>
        <w:t xml:space="preserve">, N., Kee, D.M.H., </w:t>
      </w:r>
      <w:proofErr w:type="spellStart"/>
      <w:r w:rsidRPr="009E1720">
        <w:rPr>
          <w:rFonts w:asciiTheme="majorBidi" w:hAnsiTheme="majorBidi" w:cstheme="majorBidi"/>
          <w:szCs w:val="24"/>
        </w:rPr>
        <w:t>Nuralina</w:t>
      </w:r>
      <w:proofErr w:type="spellEnd"/>
      <w:r w:rsidRPr="009E1720">
        <w:rPr>
          <w:rFonts w:asciiTheme="majorBidi" w:hAnsiTheme="majorBidi" w:cstheme="majorBidi"/>
          <w:szCs w:val="24"/>
        </w:rPr>
        <w:t xml:space="preserve">, N., </w:t>
      </w:r>
      <w:proofErr w:type="spellStart"/>
      <w:r w:rsidRPr="009E1720">
        <w:rPr>
          <w:rFonts w:asciiTheme="majorBidi" w:hAnsiTheme="majorBidi" w:cstheme="majorBidi"/>
          <w:szCs w:val="24"/>
        </w:rPr>
        <w:t>Nurdiyanah</w:t>
      </w:r>
      <w:proofErr w:type="spellEnd"/>
      <w:r w:rsidRPr="009E1720">
        <w:rPr>
          <w:rFonts w:asciiTheme="majorBidi" w:hAnsiTheme="majorBidi" w:cstheme="majorBidi"/>
          <w:szCs w:val="24"/>
        </w:rPr>
        <w:t xml:space="preserve">, N. and </w:t>
      </w:r>
      <w:proofErr w:type="spellStart"/>
      <w:r w:rsidRPr="009E1720">
        <w:rPr>
          <w:rFonts w:asciiTheme="majorBidi" w:hAnsiTheme="majorBidi" w:cstheme="majorBidi"/>
          <w:szCs w:val="24"/>
        </w:rPr>
        <w:t>Nursyahirah</w:t>
      </w:r>
      <w:proofErr w:type="spellEnd"/>
      <w:r w:rsidRPr="009E1720">
        <w:rPr>
          <w:rFonts w:asciiTheme="majorBidi" w:hAnsiTheme="majorBidi" w:cstheme="majorBidi"/>
          <w:szCs w:val="24"/>
        </w:rPr>
        <w:t>, N., 2021. Service quality dimension and customers' satisfaction: An empirical study of Tesco hypermarket in Malaysia. International Journal of Applied Business and International Management (IJABIM), 6(3), pp.102-114.</w:t>
      </w:r>
    </w:p>
    <w:p w14:paraId="0291586A" w14:textId="77777777" w:rsidR="009F14BB" w:rsidRPr="009E1720" w:rsidRDefault="009F14BB" w:rsidP="009E1720">
      <w:pPr>
        <w:ind w:left="720" w:hanging="720"/>
        <w:jc w:val="both"/>
        <w:rPr>
          <w:rFonts w:asciiTheme="majorBidi" w:hAnsiTheme="majorBidi" w:cstheme="majorBidi"/>
          <w:szCs w:val="24"/>
        </w:rPr>
      </w:pPr>
      <w:r w:rsidRPr="009E1720">
        <w:rPr>
          <w:rFonts w:asciiTheme="majorBidi" w:hAnsiTheme="majorBidi" w:cstheme="majorBidi"/>
          <w:szCs w:val="24"/>
        </w:rPr>
        <w:t>Spyra, Z., 2017. Environmental aspects as an area of CSR and building the image of retailers’ private labels. Marketing of Scientific and Research Organizations, 26(4), pp.135-160.</w:t>
      </w:r>
    </w:p>
    <w:p w14:paraId="1CF98C30" w14:textId="77777777" w:rsidR="009F14BB" w:rsidRPr="009E1720" w:rsidRDefault="009F14BB" w:rsidP="009E1720">
      <w:pPr>
        <w:ind w:left="720" w:hanging="720"/>
        <w:jc w:val="both"/>
        <w:rPr>
          <w:rFonts w:asciiTheme="majorBidi" w:hAnsiTheme="majorBidi" w:cstheme="majorBidi"/>
          <w:szCs w:val="24"/>
        </w:rPr>
      </w:pPr>
      <w:proofErr w:type="spellStart"/>
      <w:r w:rsidRPr="009E1720">
        <w:rPr>
          <w:rFonts w:asciiTheme="majorBidi" w:hAnsiTheme="majorBidi" w:cstheme="majorBidi"/>
          <w:szCs w:val="24"/>
        </w:rPr>
        <w:t>Tangboriboonsuk</w:t>
      </w:r>
      <w:proofErr w:type="spellEnd"/>
      <w:r w:rsidRPr="009E1720">
        <w:rPr>
          <w:rFonts w:asciiTheme="majorBidi" w:hAnsiTheme="majorBidi" w:cstheme="majorBidi"/>
          <w:szCs w:val="24"/>
        </w:rPr>
        <w:t>, K., 2015. Building an innovative culture in a Thai subsidiary of a multinational corporation in the retail industry: a case study of Tesco lotus.</w:t>
      </w:r>
    </w:p>
    <w:p w14:paraId="2C83D154" w14:textId="77777777" w:rsidR="009F14BB" w:rsidRPr="009E1720" w:rsidRDefault="009F14BB" w:rsidP="009E1720">
      <w:pPr>
        <w:ind w:left="720" w:hanging="720"/>
        <w:jc w:val="both"/>
        <w:rPr>
          <w:rFonts w:asciiTheme="majorBidi" w:hAnsiTheme="majorBidi" w:cstheme="majorBidi"/>
          <w:szCs w:val="24"/>
        </w:rPr>
      </w:pPr>
      <w:r w:rsidRPr="009E1720">
        <w:rPr>
          <w:rFonts w:asciiTheme="majorBidi" w:hAnsiTheme="majorBidi" w:cstheme="majorBidi"/>
          <w:szCs w:val="24"/>
        </w:rPr>
        <w:t xml:space="preserve">Utama, A.G.S., Verma, M., Ng, J.Y., Kee, D.M.H., Nga, C.S., </w:t>
      </w:r>
      <w:proofErr w:type="spellStart"/>
      <w:r w:rsidRPr="009E1720">
        <w:rPr>
          <w:rFonts w:asciiTheme="majorBidi" w:hAnsiTheme="majorBidi" w:cstheme="majorBidi"/>
          <w:szCs w:val="24"/>
        </w:rPr>
        <w:t>Izzati</w:t>
      </w:r>
      <w:proofErr w:type="spellEnd"/>
      <w:r w:rsidRPr="009E1720">
        <w:rPr>
          <w:rFonts w:asciiTheme="majorBidi" w:hAnsiTheme="majorBidi" w:cstheme="majorBidi"/>
          <w:szCs w:val="24"/>
        </w:rPr>
        <w:t xml:space="preserve">, N.N., Ng, Y.X. and </w:t>
      </w:r>
      <w:proofErr w:type="spellStart"/>
      <w:r w:rsidRPr="009E1720">
        <w:rPr>
          <w:rFonts w:asciiTheme="majorBidi" w:hAnsiTheme="majorBidi" w:cstheme="majorBidi"/>
          <w:szCs w:val="24"/>
        </w:rPr>
        <w:t>Khoiruwnia</w:t>
      </w:r>
      <w:proofErr w:type="spellEnd"/>
      <w:r w:rsidRPr="009E1720">
        <w:rPr>
          <w:rFonts w:asciiTheme="majorBidi" w:hAnsiTheme="majorBidi" w:cstheme="majorBidi"/>
          <w:szCs w:val="24"/>
        </w:rPr>
        <w:t xml:space="preserve">, F., 2022. A Research on Tesco's Consumer Purchasing Behavior towards E-Commerce during the Pandemic Period. International Journal of Accounting &amp; Finance in Asia </w:t>
      </w:r>
      <w:proofErr w:type="spellStart"/>
      <w:r w:rsidRPr="009E1720">
        <w:rPr>
          <w:rFonts w:asciiTheme="majorBidi" w:hAnsiTheme="majorBidi" w:cstheme="majorBidi"/>
          <w:szCs w:val="24"/>
        </w:rPr>
        <w:t>Pasific</w:t>
      </w:r>
      <w:proofErr w:type="spellEnd"/>
      <w:r w:rsidRPr="009E1720">
        <w:rPr>
          <w:rFonts w:asciiTheme="majorBidi" w:hAnsiTheme="majorBidi" w:cstheme="majorBidi"/>
          <w:szCs w:val="24"/>
        </w:rPr>
        <w:t xml:space="preserve"> (IJAFAP), 5(1), pp.53-63.</w:t>
      </w:r>
    </w:p>
    <w:p w14:paraId="58023D5C" w14:textId="77777777" w:rsidR="009F14BB" w:rsidRPr="009E1720" w:rsidRDefault="009F14BB" w:rsidP="009E1720">
      <w:pPr>
        <w:ind w:left="720" w:hanging="720"/>
        <w:jc w:val="both"/>
        <w:rPr>
          <w:rFonts w:asciiTheme="majorBidi" w:hAnsiTheme="majorBidi" w:cstheme="majorBidi"/>
          <w:szCs w:val="24"/>
        </w:rPr>
      </w:pPr>
      <w:proofErr w:type="spellStart"/>
      <w:r w:rsidRPr="009E1720">
        <w:rPr>
          <w:rFonts w:asciiTheme="majorBidi" w:hAnsiTheme="majorBidi" w:cstheme="majorBidi"/>
          <w:szCs w:val="24"/>
        </w:rPr>
        <w:t>Yrjölä</w:t>
      </w:r>
      <w:proofErr w:type="spellEnd"/>
      <w:r w:rsidRPr="009E1720">
        <w:rPr>
          <w:rFonts w:asciiTheme="majorBidi" w:hAnsiTheme="majorBidi" w:cstheme="majorBidi"/>
          <w:szCs w:val="24"/>
        </w:rPr>
        <w:t xml:space="preserve">, M., </w:t>
      </w:r>
      <w:proofErr w:type="spellStart"/>
      <w:r w:rsidRPr="009E1720">
        <w:rPr>
          <w:rFonts w:asciiTheme="majorBidi" w:hAnsiTheme="majorBidi" w:cstheme="majorBidi"/>
          <w:szCs w:val="24"/>
        </w:rPr>
        <w:t>Saarijärvi</w:t>
      </w:r>
      <w:proofErr w:type="spellEnd"/>
      <w:r w:rsidRPr="009E1720">
        <w:rPr>
          <w:rFonts w:asciiTheme="majorBidi" w:hAnsiTheme="majorBidi" w:cstheme="majorBidi"/>
          <w:szCs w:val="24"/>
        </w:rPr>
        <w:t xml:space="preserve">, H. and </w:t>
      </w:r>
      <w:proofErr w:type="spellStart"/>
      <w:r w:rsidRPr="009E1720">
        <w:rPr>
          <w:rFonts w:asciiTheme="majorBidi" w:hAnsiTheme="majorBidi" w:cstheme="majorBidi"/>
          <w:szCs w:val="24"/>
        </w:rPr>
        <w:t>Nummela</w:t>
      </w:r>
      <w:proofErr w:type="spellEnd"/>
      <w:r w:rsidRPr="009E1720">
        <w:rPr>
          <w:rFonts w:asciiTheme="majorBidi" w:hAnsiTheme="majorBidi" w:cstheme="majorBidi"/>
          <w:szCs w:val="24"/>
        </w:rPr>
        <w:t>, H., 2018. The value propositions of multi-, cross-, and omni-channel retailing. International Journal of Retail &amp; Distribution Management, 46(11/12), pp.1133-1152.</w:t>
      </w:r>
    </w:p>
    <w:p w14:paraId="5A4B7CB4" w14:textId="7F14AAC4" w:rsidR="00A8616C" w:rsidRPr="009E1720" w:rsidRDefault="009F14BB" w:rsidP="00104749">
      <w:pPr>
        <w:ind w:left="720" w:hanging="720"/>
        <w:jc w:val="both"/>
        <w:rPr>
          <w:rFonts w:asciiTheme="majorBidi" w:hAnsiTheme="majorBidi" w:cstheme="majorBidi"/>
          <w:szCs w:val="24"/>
        </w:rPr>
      </w:pPr>
      <w:proofErr w:type="spellStart"/>
      <w:r w:rsidRPr="009E1720">
        <w:rPr>
          <w:rFonts w:asciiTheme="majorBidi" w:hAnsiTheme="majorBidi" w:cstheme="majorBidi"/>
          <w:szCs w:val="24"/>
        </w:rPr>
        <w:lastRenderedPageBreak/>
        <w:t>ZXhang</w:t>
      </w:r>
      <w:proofErr w:type="spellEnd"/>
      <w:r w:rsidRPr="009E1720">
        <w:rPr>
          <w:rFonts w:asciiTheme="majorBidi" w:hAnsiTheme="majorBidi" w:cstheme="majorBidi"/>
          <w:szCs w:val="24"/>
        </w:rPr>
        <w:t xml:space="preserve">, Y.X., </w:t>
      </w:r>
      <w:proofErr w:type="spellStart"/>
      <w:r w:rsidRPr="009E1720">
        <w:rPr>
          <w:rFonts w:asciiTheme="majorBidi" w:hAnsiTheme="majorBidi" w:cstheme="majorBidi"/>
          <w:szCs w:val="24"/>
        </w:rPr>
        <w:t>Haxo</w:t>
      </w:r>
      <w:proofErr w:type="spellEnd"/>
      <w:r w:rsidRPr="009E1720">
        <w:rPr>
          <w:rFonts w:asciiTheme="majorBidi" w:hAnsiTheme="majorBidi" w:cstheme="majorBidi"/>
          <w:szCs w:val="24"/>
        </w:rPr>
        <w:t>, Y.M. and Mat, Y.X., 2023. Analyzing Tesco PLC Stock: A Comprehensive Evaluation of Growth Potential and Investment Opportunities. AC Investment Research Journal, 220(44).</w:t>
      </w:r>
    </w:p>
    <w:sectPr w:rsidR="00A8616C" w:rsidRPr="009E1720" w:rsidSect="009F14BB">
      <w:headerReference w:type="default" r:id="rId8"/>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839FA" w14:textId="77777777" w:rsidR="00273DC0" w:rsidRDefault="00273DC0" w:rsidP="009F14BB">
      <w:pPr>
        <w:spacing w:line="240" w:lineRule="auto"/>
      </w:pPr>
      <w:r>
        <w:separator/>
      </w:r>
    </w:p>
  </w:endnote>
  <w:endnote w:type="continuationSeparator" w:id="0">
    <w:p w14:paraId="553BAC7F" w14:textId="77777777" w:rsidR="00273DC0" w:rsidRDefault="00273DC0" w:rsidP="009F14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92B81" w14:textId="77777777" w:rsidR="00273DC0" w:rsidRDefault="00273DC0" w:rsidP="009F14BB">
      <w:pPr>
        <w:spacing w:line="240" w:lineRule="auto"/>
      </w:pPr>
      <w:r>
        <w:separator/>
      </w:r>
    </w:p>
  </w:footnote>
  <w:footnote w:type="continuationSeparator" w:id="0">
    <w:p w14:paraId="04DEC699" w14:textId="77777777" w:rsidR="00273DC0" w:rsidRDefault="00273DC0" w:rsidP="009F14B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572201"/>
      <w:docPartObj>
        <w:docPartGallery w:val="Page Numbers (Top of Page)"/>
        <w:docPartUnique/>
      </w:docPartObj>
    </w:sdtPr>
    <w:sdtEndPr>
      <w:rPr>
        <w:noProof/>
      </w:rPr>
    </w:sdtEndPr>
    <w:sdtContent>
      <w:p w14:paraId="18577E72" w14:textId="183D229D" w:rsidR="009F14BB" w:rsidRDefault="00B11052">
        <w:pPr>
          <w:pStyle w:val="Header"/>
          <w:jc w:val="right"/>
        </w:pPr>
        <w:r>
          <w:t>Individual Report</w:t>
        </w:r>
        <w:r w:rsidR="009F14BB" w:rsidRPr="009F14BB">
          <w:rPr>
            <w:b/>
          </w:rPr>
          <w:t xml:space="preserve">   </w:t>
        </w:r>
        <w:r w:rsidR="009F14BB">
          <w:fldChar w:fldCharType="begin"/>
        </w:r>
        <w:r w:rsidR="009F14BB">
          <w:instrText xml:space="preserve"> PAGE   \* MERGEFORMAT </w:instrText>
        </w:r>
        <w:r w:rsidR="009F14BB">
          <w:fldChar w:fldCharType="separate"/>
        </w:r>
        <w:r w:rsidR="009F14BB">
          <w:rPr>
            <w:noProof/>
          </w:rPr>
          <w:t>17</w:t>
        </w:r>
        <w:r w:rsidR="009F14BB">
          <w:rPr>
            <w:noProof/>
          </w:rPr>
          <w:fldChar w:fldCharType="end"/>
        </w:r>
      </w:p>
    </w:sdtContent>
  </w:sdt>
  <w:p w14:paraId="6F9A8F30" w14:textId="77777777" w:rsidR="009F14BB" w:rsidRDefault="009F1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F371F"/>
    <w:multiLevelType w:val="hybridMultilevel"/>
    <w:tmpl w:val="C3C28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975AE7"/>
    <w:multiLevelType w:val="hybridMultilevel"/>
    <w:tmpl w:val="216C8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9F3C5F"/>
    <w:multiLevelType w:val="multilevel"/>
    <w:tmpl w:val="ADAA0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107CF0"/>
    <w:multiLevelType w:val="hybridMultilevel"/>
    <w:tmpl w:val="C3EA7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5C000E"/>
    <w:multiLevelType w:val="hybridMultilevel"/>
    <w:tmpl w:val="23A02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8D6BEC"/>
    <w:multiLevelType w:val="hybridMultilevel"/>
    <w:tmpl w:val="28A0E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493BF0"/>
    <w:multiLevelType w:val="hybridMultilevel"/>
    <w:tmpl w:val="54603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D8073F"/>
    <w:multiLevelType w:val="hybridMultilevel"/>
    <w:tmpl w:val="51F49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E868D6"/>
    <w:multiLevelType w:val="multilevel"/>
    <w:tmpl w:val="3A3C9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6271502">
    <w:abstractNumId w:val="8"/>
  </w:num>
  <w:num w:numId="2" w16cid:durableId="536622627">
    <w:abstractNumId w:val="2"/>
  </w:num>
  <w:num w:numId="3" w16cid:durableId="1597205485">
    <w:abstractNumId w:val="7"/>
  </w:num>
  <w:num w:numId="4" w16cid:durableId="261493049">
    <w:abstractNumId w:val="0"/>
  </w:num>
  <w:num w:numId="5" w16cid:durableId="680669278">
    <w:abstractNumId w:val="1"/>
  </w:num>
  <w:num w:numId="6" w16cid:durableId="40787861">
    <w:abstractNumId w:val="6"/>
  </w:num>
  <w:num w:numId="7" w16cid:durableId="304623406">
    <w:abstractNumId w:val="5"/>
  </w:num>
  <w:num w:numId="8" w16cid:durableId="1121537916">
    <w:abstractNumId w:val="4"/>
  </w:num>
  <w:num w:numId="9" w16cid:durableId="18533744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7650"/>
    <w:rsid w:val="00012F7E"/>
    <w:rsid w:val="00054C0F"/>
    <w:rsid w:val="000E4DCF"/>
    <w:rsid w:val="00104749"/>
    <w:rsid w:val="0012409D"/>
    <w:rsid w:val="00142C28"/>
    <w:rsid w:val="00156CDA"/>
    <w:rsid w:val="001A2ECD"/>
    <w:rsid w:val="001A4358"/>
    <w:rsid w:val="001C0D68"/>
    <w:rsid w:val="001E2A12"/>
    <w:rsid w:val="001F1C23"/>
    <w:rsid w:val="00224892"/>
    <w:rsid w:val="00247650"/>
    <w:rsid w:val="00273DC0"/>
    <w:rsid w:val="002E0D6D"/>
    <w:rsid w:val="003F5121"/>
    <w:rsid w:val="004078F8"/>
    <w:rsid w:val="00420821"/>
    <w:rsid w:val="0043085D"/>
    <w:rsid w:val="0051088C"/>
    <w:rsid w:val="005D2AD2"/>
    <w:rsid w:val="005D6E90"/>
    <w:rsid w:val="005E042A"/>
    <w:rsid w:val="005F0087"/>
    <w:rsid w:val="00612494"/>
    <w:rsid w:val="006561BF"/>
    <w:rsid w:val="0069758E"/>
    <w:rsid w:val="006A0E46"/>
    <w:rsid w:val="006B2137"/>
    <w:rsid w:val="006C726B"/>
    <w:rsid w:val="006D3360"/>
    <w:rsid w:val="006D391E"/>
    <w:rsid w:val="00767005"/>
    <w:rsid w:val="00785526"/>
    <w:rsid w:val="00882FA4"/>
    <w:rsid w:val="008B7634"/>
    <w:rsid w:val="008D5EAE"/>
    <w:rsid w:val="008E1C9C"/>
    <w:rsid w:val="0091113E"/>
    <w:rsid w:val="009B1B7D"/>
    <w:rsid w:val="009E1720"/>
    <w:rsid w:val="009F14BB"/>
    <w:rsid w:val="00A32A66"/>
    <w:rsid w:val="00A50389"/>
    <w:rsid w:val="00A728D4"/>
    <w:rsid w:val="00A8616C"/>
    <w:rsid w:val="00B11052"/>
    <w:rsid w:val="00B54E01"/>
    <w:rsid w:val="00C42BD9"/>
    <w:rsid w:val="00C70E3F"/>
    <w:rsid w:val="00CA707D"/>
    <w:rsid w:val="00CC734E"/>
    <w:rsid w:val="00CD6DF5"/>
    <w:rsid w:val="00CF7F94"/>
    <w:rsid w:val="00D3436B"/>
    <w:rsid w:val="00D74E86"/>
    <w:rsid w:val="00D87256"/>
    <w:rsid w:val="00DA66CF"/>
    <w:rsid w:val="00DF0328"/>
    <w:rsid w:val="00DF1C0F"/>
    <w:rsid w:val="00E34AD7"/>
    <w:rsid w:val="00E41386"/>
    <w:rsid w:val="00F4115F"/>
    <w:rsid w:val="00F60445"/>
    <w:rsid w:val="00FA5A34"/>
    <w:rsid w:val="00FB4AEC"/>
    <w:rsid w:val="00FC44B5"/>
    <w:rsid w:val="00FF68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E419"/>
  <w15:chartTrackingRefBased/>
  <w15:docId w15:val="{CCCBEAE5-EFBC-413A-903A-9D718CE59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650"/>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F4115F"/>
    <w:pPr>
      <w:keepNext/>
      <w:keepLines/>
      <w:jc w:val="both"/>
      <w:outlineLvl w:val="0"/>
    </w:pPr>
    <w:rPr>
      <w:rFonts w:asciiTheme="majorBidi" w:eastAsia="Times New Roman" w:hAnsiTheme="majorBidi" w:cstheme="majorBidi"/>
      <w:b/>
      <w:i/>
      <w:iCs/>
      <w:szCs w:val="24"/>
    </w:rPr>
  </w:style>
  <w:style w:type="paragraph" w:styleId="Heading2">
    <w:name w:val="heading 2"/>
    <w:basedOn w:val="Normal"/>
    <w:next w:val="Normal"/>
    <w:link w:val="Heading2Char"/>
    <w:uiPriority w:val="9"/>
    <w:unhideWhenUsed/>
    <w:qFormat/>
    <w:rsid w:val="00FC44B5"/>
    <w:pPr>
      <w:keepNext/>
      <w:keepLines/>
      <w:jc w:val="both"/>
      <w:outlineLvl w:val="1"/>
    </w:pPr>
    <w:rPr>
      <w:rFonts w:asciiTheme="majorBidi" w:eastAsia="Times New Roman" w:hAnsiTheme="majorBidi" w:cstheme="majorBidi"/>
      <w:bCs/>
      <w:i/>
      <w:iCs/>
      <w:szCs w:val="24"/>
    </w:rPr>
  </w:style>
  <w:style w:type="paragraph" w:styleId="Heading3">
    <w:name w:val="heading 3"/>
    <w:basedOn w:val="Normal"/>
    <w:next w:val="Normal"/>
    <w:link w:val="Heading3Char"/>
    <w:uiPriority w:val="9"/>
    <w:unhideWhenUsed/>
    <w:qFormat/>
    <w:rsid w:val="00767005"/>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7650"/>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47650"/>
    <w:rPr>
      <w:b/>
      <w:bCs/>
    </w:rPr>
  </w:style>
  <w:style w:type="character" w:customStyle="1" w:styleId="Heading1Char">
    <w:name w:val="Heading 1 Char"/>
    <w:basedOn w:val="DefaultParagraphFont"/>
    <w:link w:val="Heading1"/>
    <w:uiPriority w:val="9"/>
    <w:rsid w:val="00F4115F"/>
    <w:rPr>
      <w:rFonts w:asciiTheme="majorBidi" w:eastAsia="Times New Roman" w:hAnsiTheme="majorBidi" w:cstheme="majorBidi"/>
      <w:b/>
      <w:i/>
      <w:iCs/>
      <w:sz w:val="24"/>
      <w:szCs w:val="24"/>
    </w:rPr>
  </w:style>
  <w:style w:type="character" w:customStyle="1" w:styleId="Heading2Char">
    <w:name w:val="Heading 2 Char"/>
    <w:basedOn w:val="DefaultParagraphFont"/>
    <w:link w:val="Heading2"/>
    <w:uiPriority w:val="9"/>
    <w:rsid w:val="00FC44B5"/>
    <w:rPr>
      <w:rFonts w:asciiTheme="majorBidi" w:eastAsia="Times New Roman" w:hAnsiTheme="majorBidi" w:cstheme="majorBidi"/>
      <w:bCs/>
      <w:i/>
      <w:iCs/>
      <w:sz w:val="24"/>
      <w:szCs w:val="24"/>
    </w:rPr>
  </w:style>
  <w:style w:type="character" w:customStyle="1" w:styleId="Heading3Char">
    <w:name w:val="Heading 3 Char"/>
    <w:basedOn w:val="DefaultParagraphFont"/>
    <w:link w:val="Heading3"/>
    <w:uiPriority w:val="9"/>
    <w:rsid w:val="0076700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D2AD2"/>
    <w:pPr>
      <w:ind w:left="720"/>
      <w:contextualSpacing/>
    </w:pPr>
  </w:style>
  <w:style w:type="paragraph" w:styleId="TOCHeading">
    <w:name w:val="TOC Heading"/>
    <w:basedOn w:val="Heading1"/>
    <w:next w:val="Normal"/>
    <w:uiPriority w:val="39"/>
    <w:unhideWhenUsed/>
    <w:qFormat/>
    <w:rsid w:val="008E1C9C"/>
    <w:pPr>
      <w:spacing w:line="259" w:lineRule="auto"/>
      <w:outlineLvl w:val="9"/>
    </w:pPr>
  </w:style>
  <w:style w:type="paragraph" w:styleId="TOC1">
    <w:name w:val="toc 1"/>
    <w:basedOn w:val="Normal"/>
    <w:next w:val="Normal"/>
    <w:autoRedefine/>
    <w:uiPriority w:val="39"/>
    <w:unhideWhenUsed/>
    <w:rsid w:val="008E1C9C"/>
    <w:pPr>
      <w:spacing w:after="100"/>
    </w:pPr>
  </w:style>
  <w:style w:type="paragraph" w:styleId="TOC2">
    <w:name w:val="toc 2"/>
    <w:basedOn w:val="Normal"/>
    <w:next w:val="Normal"/>
    <w:autoRedefine/>
    <w:uiPriority w:val="39"/>
    <w:unhideWhenUsed/>
    <w:rsid w:val="008E1C9C"/>
    <w:pPr>
      <w:spacing w:after="100"/>
      <w:ind w:left="240"/>
    </w:pPr>
  </w:style>
  <w:style w:type="character" w:styleId="Hyperlink">
    <w:name w:val="Hyperlink"/>
    <w:basedOn w:val="DefaultParagraphFont"/>
    <w:uiPriority w:val="99"/>
    <w:unhideWhenUsed/>
    <w:rsid w:val="008E1C9C"/>
    <w:rPr>
      <w:color w:val="0563C1" w:themeColor="hyperlink"/>
      <w:u w:val="single"/>
    </w:rPr>
  </w:style>
  <w:style w:type="paragraph" w:styleId="Header">
    <w:name w:val="header"/>
    <w:basedOn w:val="Normal"/>
    <w:link w:val="HeaderChar"/>
    <w:uiPriority w:val="99"/>
    <w:unhideWhenUsed/>
    <w:rsid w:val="009F14BB"/>
    <w:pPr>
      <w:tabs>
        <w:tab w:val="center" w:pos="4680"/>
        <w:tab w:val="right" w:pos="9360"/>
      </w:tabs>
      <w:spacing w:line="240" w:lineRule="auto"/>
    </w:pPr>
  </w:style>
  <w:style w:type="character" w:customStyle="1" w:styleId="HeaderChar">
    <w:name w:val="Header Char"/>
    <w:basedOn w:val="DefaultParagraphFont"/>
    <w:link w:val="Header"/>
    <w:uiPriority w:val="99"/>
    <w:rsid w:val="009F14BB"/>
    <w:rPr>
      <w:rFonts w:ascii="Times New Roman" w:hAnsi="Times New Roman"/>
      <w:sz w:val="24"/>
    </w:rPr>
  </w:style>
  <w:style w:type="paragraph" w:styleId="Footer">
    <w:name w:val="footer"/>
    <w:basedOn w:val="Normal"/>
    <w:link w:val="FooterChar"/>
    <w:uiPriority w:val="99"/>
    <w:unhideWhenUsed/>
    <w:rsid w:val="009F14BB"/>
    <w:pPr>
      <w:tabs>
        <w:tab w:val="center" w:pos="4680"/>
        <w:tab w:val="right" w:pos="9360"/>
      </w:tabs>
      <w:spacing w:line="240" w:lineRule="auto"/>
    </w:pPr>
  </w:style>
  <w:style w:type="character" w:customStyle="1" w:styleId="FooterChar">
    <w:name w:val="Footer Char"/>
    <w:basedOn w:val="DefaultParagraphFont"/>
    <w:link w:val="Footer"/>
    <w:uiPriority w:val="99"/>
    <w:rsid w:val="009F14B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66998">
      <w:bodyDiv w:val="1"/>
      <w:marLeft w:val="0"/>
      <w:marRight w:val="0"/>
      <w:marTop w:val="0"/>
      <w:marBottom w:val="0"/>
      <w:divBdr>
        <w:top w:val="none" w:sz="0" w:space="0" w:color="auto"/>
        <w:left w:val="none" w:sz="0" w:space="0" w:color="auto"/>
        <w:bottom w:val="none" w:sz="0" w:space="0" w:color="auto"/>
        <w:right w:val="none" w:sz="0" w:space="0" w:color="auto"/>
      </w:divBdr>
    </w:div>
    <w:div w:id="444424263">
      <w:bodyDiv w:val="1"/>
      <w:marLeft w:val="0"/>
      <w:marRight w:val="0"/>
      <w:marTop w:val="0"/>
      <w:marBottom w:val="0"/>
      <w:divBdr>
        <w:top w:val="none" w:sz="0" w:space="0" w:color="auto"/>
        <w:left w:val="none" w:sz="0" w:space="0" w:color="auto"/>
        <w:bottom w:val="none" w:sz="0" w:space="0" w:color="auto"/>
        <w:right w:val="none" w:sz="0" w:space="0" w:color="auto"/>
      </w:divBdr>
    </w:div>
    <w:div w:id="637341140">
      <w:bodyDiv w:val="1"/>
      <w:marLeft w:val="0"/>
      <w:marRight w:val="0"/>
      <w:marTop w:val="0"/>
      <w:marBottom w:val="0"/>
      <w:divBdr>
        <w:top w:val="none" w:sz="0" w:space="0" w:color="auto"/>
        <w:left w:val="none" w:sz="0" w:space="0" w:color="auto"/>
        <w:bottom w:val="none" w:sz="0" w:space="0" w:color="auto"/>
        <w:right w:val="none" w:sz="0" w:space="0" w:color="auto"/>
      </w:divBdr>
    </w:div>
    <w:div w:id="842553331">
      <w:bodyDiv w:val="1"/>
      <w:marLeft w:val="0"/>
      <w:marRight w:val="0"/>
      <w:marTop w:val="0"/>
      <w:marBottom w:val="0"/>
      <w:divBdr>
        <w:top w:val="none" w:sz="0" w:space="0" w:color="auto"/>
        <w:left w:val="none" w:sz="0" w:space="0" w:color="auto"/>
        <w:bottom w:val="none" w:sz="0" w:space="0" w:color="auto"/>
        <w:right w:val="none" w:sz="0" w:space="0" w:color="auto"/>
      </w:divBdr>
    </w:div>
    <w:div w:id="1064134555">
      <w:bodyDiv w:val="1"/>
      <w:marLeft w:val="0"/>
      <w:marRight w:val="0"/>
      <w:marTop w:val="0"/>
      <w:marBottom w:val="0"/>
      <w:divBdr>
        <w:top w:val="none" w:sz="0" w:space="0" w:color="auto"/>
        <w:left w:val="none" w:sz="0" w:space="0" w:color="auto"/>
        <w:bottom w:val="none" w:sz="0" w:space="0" w:color="auto"/>
        <w:right w:val="none" w:sz="0" w:space="0" w:color="auto"/>
      </w:divBdr>
    </w:div>
    <w:div w:id="1135685354">
      <w:bodyDiv w:val="1"/>
      <w:marLeft w:val="0"/>
      <w:marRight w:val="0"/>
      <w:marTop w:val="0"/>
      <w:marBottom w:val="0"/>
      <w:divBdr>
        <w:top w:val="none" w:sz="0" w:space="0" w:color="auto"/>
        <w:left w:val="none" w:sz="0" w:space="0" w:color="auto"/>
        <w:bottom w:val="none" w:sz="0" w:space="0" w:color="auto"/>
        <w:right w:val="none" w:sz="0" w:space="0" w:color="auto"/>
      </w:divBdr>
    </w:div>
    <w:div w:id="1681664800">
      <w:bodyDiv w:val="1"/>
      <w:marLeft w:val="0"/>
      <w:marRight w:val="0"/>
      <w:marTop w:val="0"/>
      <w:marBottom w:val="0"/>
      <w:divBdr>
        <w:top w:val="none" w:sz="0" w:space="0" w:color="auto"/>
        <w:left w:val="none" w:sz="0" w:space="0" w:color="auto"/>
        <w:bottom w:val="none" w:sz="0" w:space="0" w:color="auto"/>
        <w:right w:val="none" w:sz="0" w:space="0" w:color="auto"/>
      </w:divBdr>
    </w:div>
    <w:div w:id="1691223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C2B8E-4416-4726-85D2-A821A80BE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20</Pages>
  <Words>4565</Words>
  <Characters>26026</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PT</dc:creator>
  <cp:keywords/>
  <dc:description/>
  <cp:lastModifiedBy>abdul qadir murtaza</cp:lastModifiedBy>
  <cp:revision>59</cp:revision>
  <dcterms:created xsi:type="dcterms:W3CDTF">2023-07-07T09:41:00Z</dcterms:created>
  <dcterms:modified xsi:type="dcterms:W3CDTF">2023-07-07T20:49:00Z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abe6395b-3b9e-4ddf-b63f-49a3a7b97d82</vt:lpwstr>
  </property>
</Properties>
</file>