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eastAsiaTheme="minorHAnsi"/>
          <w:color w:val="5B9BD5" w:themeColor="accent1"/>
          <w:lang w:val="en-GB"/>
        </w:rPr>
        <w:id w:val="-872383345"/>
        <w:docPartObj>
          <w:docPartGallery w:val="Cover Pages"/>
          <w:docPartUnique/>
        </w:docPartObj>
      </w:sdtPr>
      <w:sdtEndPr>
        <w:rPr>
          <w:color w:val="auto"/>
        </w:rPr>
      </w:sdtEndPr>
      <w:sdtContent>
        <w:p w:rsidR="006E0084" w:rsidRDefault="006E0084">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C18FEB023A1D476CBB996A06BC78FF3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6E0084" w:rsidRDefault="005205F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industry destination review</w:t>
              </w:r>
            </w:p>
          </w:sdtContent>
        </w:sdt>
        <w:sdt>
          <w:sdtPr>
            <w:rPr>
              <w:color w:val="5B9BD5" w:themeColor="accent1"/>
              <w:sz w:val="28"/>
              <w:szCs w:val="28"/>
            </w:rPr>
            <w:alias w:val="Subtitle"/>
            <w:tag w:val=""/>
            <w:id w:val="328029620"/>
            <w:placeholder>
              <w:docPart w:val="D0FD3CDA19FC444793920EFEF1F89A21"/>
            </w:placeholder>
            <w:dataBinding w:prefixMappings="xmlns:ns0='http://purl.org/dc/elements/1.1/' xmlns:ns1='http://schemas.openxmlformats.org/package/2006/metadata/core-properties' " w:xpath="/ns1:coreProperties[1]/ns0:subject[1]" w:storeItemID="{6C3C8BC8-F283-45AE-878A-BAB7291924A1}"/>
            <w:text/>
          </w:sdtPr>
          <w:sdtEndPr/>
          <w:sdtContent>
            <w:p w:rsidR="006E0084" w:rsidRDefault="00FA7EC8">
              <w:pPr>
                <w:pStyle w:val="NoSpacing"/>
                <w:jc w:val="center"/>
                <w:rPr>
                  <w:color w:val="5B9BD5" w:themeColor="accent1"/>
                  <w:sz w:val="28"/>
                  <w:szCs w:val="28"/>
                </w:rPr>
              </w:pPr>
              <w:r>
                <w:rPr>
                  <w:color w:val="5B9BD5" w:themeColor="accent1"/>
                  <w:sz w:val="28"/>
                  <w:szCs w:val="28"/>
                </w:rPr>
                <w:t>Australia’s travel review</w:t>
              </w:r>
            </w:p>
          </w:sdtContent>
        </w:sdt>
        <w:p w:rsidR="006E0084" w:rsidRDefault="006E0084">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67569880"/>
                                  <w:dataBinding w:prefixMappings="xmlns:ns0='http://schemas.microsoft.com/office/2006/coverPageProps' " w:xpath="/ns0:CoverPageProperties[1]/ns0:PublishDate[1]" w:storeItemID="{55AF091B-3C7A-41E3-B477-F2FDAA23CFDA}"/>
                                  <w:date w:fullDate="2020-07-10T00:00:00Z">
                                    <w:dateFormat w:val="MMMM d, yyyy"/>
                                    <w:lid w:val="en-US"/>
                                    <w:storeMappedDataAs w:val="dateTime"/>
                                    <w:calendar w:val="gregorian"/>
                                  </w:date>
                                </w:sdtPr>
                                <w:sdtEndPr/>
                                <w:sdtContent>
                                  <w:p w:rsidR="006E0084" w:rsidRDefault="00C72488">
                                    <w:pPr>
                                      <w:pStyle w:val="NoSpacing"/>
                                      <w:spacing w:after="40"/>
                                      <w:jc w:val="center"/>
                                      <w:rPr>
                                        <w:caps/>
                                        <w:color w:val="5B9BD5" w:themeColor="accent1"/>
                                        <w:sz w:val="28"/>
                                        <w:szCs w:val="28"/>
                                      </w:rPr>
                                    </w:pPr>
                                    <w:r>
                                      <w:rPr>
                                        <w:caps/>
                                        <w:color w:val="5B9BD5" w:themeColor="accent1"/>
                                        <w:sz w:val="28"/>
                                        <w:szCs w:val="28"/>
                                      </w:rPr>
                                      <w:t>July 10, 2020</w:t>
                                    </w:r>
                                  </w:p>
                                </w:sdtContent>
                              </w:sdt>
                              <w:p w:rsidR="006E0084" w:rsidRDefault="0042394E">
                                <w:pPr>
                                  <w:pStyle w:val="NoSpacing"/>
                                  <w:jc w:val="center"/>
                                  <w:rPr>
                                    <w:color w:val="5B9BD5" w:themeColor="accent1"/>
                                  </w:rPr>
                                </w:pPr>
                                <w:sdt>
                                  <w:sdtPr>
                                    <w:rPr>
                                      <w:caps/>
                                      <w:color w:val="5B9BD5" w:themeColor="accent1"/>
                                    </w:rPr>
                                    <w:alias w:val="Company"/>
                                    <w:tag w:val=""/>
                                    <w:id w:val="375133689"/>
                                    <w:dataBinding w:prefixMappings="xmlns:ns0='http://schemas.openxmlformats.org/officeDocument/2006/extended-properties' " w:xpath="/ns0:Properties[1]/ns0:Company[1]" w:storeItemID="{6668398D-A668-4E3E-A5EB-62B293D839F1}"/>
                                    <w:text/>
                                  </w:sdtPr>
                                  <w:sdtEndPr/>
                                  <w:sdtContent>
                                    <w:r w:rsidR="00C72488">
                                      <w:rPr>
                                        <w:caps/>
                                        <w:color w:val="5B9BD5" w:themeColor="accent1"/>
                                      </w:rPr>
                                      <w:t>Genny Angelozzi</w:t>
                                    </w:r>
                                  </w:sdtContent>
                                </w:sdt>
                              </w:p>
                              <w:p w:rsidR="00E82E0C" w:rsidRDefault="0042394E" w:rsidP="00E82E0C">
                                <w:pPr>
                                  <w:pStyle w:val="NoSpacing"/>
                                  <w:jc w:val="center"/>
                                  <w:rPr>
                                    <w:color w:val="5B9BD5" w:themeColor="accent1"/>
                                  </w:rPr>
                                </w:pPr>
                                <w:sdt>
                                  <w:sdtPr>
                                    <w:rPr>
                                      <w:color w:val="5B9BD5" w:themeColor="accent1"/>
                                    </w:rPr>
                                    <w:alias w:val="Address"/>
                                    <w:tag w:val=""/>
                                    <w:id w:val="1065676834"/>
                                    <w:dataBinding w:prefixMappings="xmlns:ns0='http://schemas.microsoft.com/office/2006/coverPageProps' " w:xpath="/ns0:CoverPageProperties[1]/ns0:CompanyAddress[1]" w:storeItemID="{55AF091B-3C7A-41E3-B477-F2FDAA23CFDA}"/>
                                    <w:text/>
                                  </w:sdtPr>
                                  <w:sdtEndPr/>
                                  <w:sdtContent>
                                    <w:r w:rsidR="00C72488">
                                      <w:rPr>
                                        <w:color w:val="5B9BD5" w:themeColor="accent1"/>
                                      </w:rPr>
                                      <w:t>1815066</w:t>
                                    </w:r>
                                  </w:sdtContent>
                                </w:sdt>
                              </w:p>
                              <w:p w:rsidR="003932C1" w:rsidRDefault="00372D40">
                                <w:pPr>
                                  <w:pStyle w:val="NoSpacing"/>
                                  <w:jc w:val="center"/>
                                  <w:rPr>
                                    <w:color w:val="5B9BD5" w:themeColor="accent1"/>
                                  </w:rPr>
                                </w:pPr>
                                <w:r>
                                  <w:rPr>
                                    <w:color w:val="5B9BD5" w:themeColor="accent1"/>
                                  </w:rPr>
                                  <w:t>PROGRAM: BA HONS INTERNATIONAL HOTEL MANAGEMENT</w:t>
                                </w:r>
                              </w:p>
                              <w:p w:rsidR="00E82E0C" w:rsidRDefault="00372D40">
                                <w:pPr>
                                  <w:pStyle w:val="NoSpacing"/>
                                  <w:jc w:val="center"/>
                                  <w:rPr>
                                    <w:color w:val="5B9BD5" w:themeColor="accent1"/>
                                  </w:rPr>
                                </w:pPr>
                                <w:r>
                                  <w:rPr>
                                    <w:color w:val="5B9BD5" w:themeColor="accent1"/>
                                  </w:rPr>
                                  <w:t>MODULE: GLOBAL TOURISM AND DESTINATION MANAGEMENT</w:t>
                                </w:r>
                              </w:p>
                              <w:p w:rsidR="00372D40" w:rsidRDefault="00372D40">
                                <w:pPr>
                                  <w:pStyle w:val="NoSpacing"/>
                                  <w:jc w:val="center"/>
                                  <w:rPr>
                                    <w:color w:val="5B9BD5" w:themeColor="accent1"/>
                                  </w:rPr>
                                </w:pPr>
                                <w:r>
                                  <w:rPr>
                                    <w:color w:val="5B9BD5" w:themeColor="accent1"/>
                                  </w:rPr>
                                  <w:t>MODULE CODE: M6X01932</w:t>
                                </w:r>
                              </w:p>
                              <w:p w:rsidR="00E82E0C" w:rsidRDefault="00372D40">
                                <w:pPr>
                                  <w:pStyle w:val="NoSpacing"/>
                                  <w:jc w:val="center"/>
                                  <w:rPr>
                                    <w:color w:val="5B9BD5" w:themeColor="accent1"/>
                                  </w:rPr>
                                </w:pPr>
                                <w:r>
                                  <w:rPr>
                                    <w:color w:val="5B9BD5" w:themeColor="accent1"/>
                                  </w:rPr>
                                  <w:t>LECTURER: DALE CLARCK</w:t>
                                </w:r>
                              </w:p>
                              <w:p w:rsidR="00E82E0C" w:rsidRDefault="00372D40">
                                <w:pPr>
                                  <w:pStyle w:val="NoSpacing"/>
                                  <w:jc w:val="center"/>
                                  <w:rPr>
                                    <w:color w:val="5B9BD5" w:themeColor="accent1"/>
                                  </w:rPr>
                                </w:pPr>
                                <w:r>
                                  <w:rPr>
                                    <w:color w:val="5B9BD5" w:themeColor="accent1"/>
                                  </w:rPr>
                                  <w:t>INTERNAL VERIFIER:JOHN HOWELLS</w:t>
                                </w:r>
                              </w:p>
                              <w:p w:rsidR="00E82E0C" w:rsidRDefault="00E82E0C">
                                <w:pPr>
                                  <w:pStyle w:val="NoSpacing"/>
                                  <w:jc w:val="center"/>
                                  <w:rPr>
                                    <w:color w:val="5B9BD5"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67569880"/>
                            <w:dataBinding w:prefixMappings="xmlns:ns0='http://schemas.microsoft.com/office/2006/coverPageProps' " w:xpath="/ns0:CoverPageProperties[1]/ns0:PublishDate[1]" w:storeItemID="{55AF091B-3C7A-41E3-B477-F2FDAA23CFDA}"/>
                            <w:date w:fullDate="2020-07-10T00:00:00Z">
                              <w:dateFormat w:val="MMMM d, yyyy"/>
                              <w:lid w:val="en-US"/>
                              <w:storeMappedDataAs w:val="dateTime"/>
                              <w:calendar w:val="gregorian"/>
                            </w:date>
                          </w:sdtPr>
                          <w:sdtEndPr/>
                          <w:sdtContent>
                            <w:p w:rsidR="006E0084" w:rsidRDefault="00C72488">
                              <w:pPr>
                                <w:pStyle w:val="NoSpacing"/>
                                <w:spacing w:after="40"/>
                                <w:jc w:val="center"/>
                                <w:rPr>
                                  <w:caps/>
                                  <w:color w:val="5B9BD5" w:themeColor="accent1"/>
                                  <w:sz w:val="28"/>
                                  <w:szCs w:val="28"/>
                                </w:rPr>
                              </w:pPr>
                              <w:r>
                                <w:rPr>
                                  <w:caps/>
                                  <w:color w:val="5B9BD5" w:themeColor="accent1"/>
                                  <w:sz w:val="28"/>
                                  <w:szCs w:val="28"/>
                                </w:rPr>
                                <w:t>July 10, 2020</w:t>
                              </w:r>
                            </w:p>
                          </w:sdtContent>
                        </w:sdt>
                        <w:p w:rsidR="006E0084" w:rsidRDefault="008D386B">
                          <w:pPr>
                            <w:pStyle w:val="NoSpacing"/>
                            <w:jc w:val="center"/>
                            <w:rPr>
                              <w:color w:val="5B9BD5" w:themeColor="accent1"/>
                            </w:rPr>
                          </w:pPr>
                          <w:sdt>
                            <w:sdtPr>
                              <w:rPr>
                                <w:caps/>
                                <w:color w:val="5B9BD5" w:themeColor="accent1"/>
                              </w:rPr>
                              <w:alias w:val="Company"/>
                              <w:tag w:val=""/>
                              <w:id w:val="375133689"/>
                              <w:dataBinding w:prefixMappings="xmlns:ns0='http://schemas.openxmlformats.org/officeDocument/2006/extended-properties' " w:xpath="/ns0:Properties[1]/ns0:Company[1]" w:storeItemID="{6668398D-A668-4E3E-A5EB-62B293D839F1}"/>
                              <w:text/>
                            </w:sdtPr>
                            <w:sdtEndPr/>
                            <w:sdtContent>
                              <w:r w:rsidR="00C72488">
                                <w:rPr>
                                  <w:caps/>
                                  <w:color w:val="5B9BD5" w:themeColor="accent1"/>
                                </w:rPr>
                                <w:t>Genny Angelozzi</w:t>
                              </w:r>
                            </w:sdtContent>
                          </w:sdt>
                        </w:p>
                        <w:p w:rsidR="00E82E0C" w:rsidRDefault="008D386B" w:rsidP="00E82E0C">
                          <w:pPr>
                            <w:pStyle w:val="NoSpacing"/>
                            <w:jc w:val="center"/>
                            <w:rPr>
                              <w:color w:val="5B9BD5" w:themeColor="accent1"/>
                            </w:rPr>
                          </w:pPr>
                          <w:sdt>
                            <w:sdtPr>
                              <w:rPr>
                                <w:color w:val="5B9BD5" w:themeColor="accent1"/>
                              </w:rPr>
                              <w:alias w:val="Address"/>
                              <w:tag w:val=""/>
                              <w:id w:val="1065676834"/>
                              <w:dataBinding w:prefixMappings="xmlns:ns0='http://schemas.microsoft.com/office/2006/coverPageProps' " w:xpath="/ns0:CoverPageProperties[1]/ns0:CompanyAddress[1]" w:storeItemID="{55AF091B-3C7A-41E3-B477-F2FDAA23CFDA}"/>
                              <w:text/>
                            </w:sdtPr>
                            <w:sdtEndPr/>
                            <w:sdtContent>
                              <w:r w:rsidR="00C72488">
                                <w:rPr>
                                  <w:color w:val="5B9BD5" w:themeColor="accent1"/>
                                </w:rPr>
                                <w:t>1815066</w:t>
                              </w:r>
                            </w:sdtContent>
                          </w:sdt>
                        </w:p>
                        <w:p w:rsidR="003932C1" w:rsidRDefault="00372D40">
                          <w:pPr>
                            <w:pStyle w:val="NoSpacing"/>
                            <w:jc w:val="center"/>
                            <w:rPr>
                              <w:color w:val="5B9BD5" w:themeColor="accent1"/>
                            </w:rPr>
                          </w:pPr>
                          <w:r>
                            <w:rPr>
                              <w:color w:val="5B9BD5" w:themeColor="accent1"/>
                            </w:rPr>
                            <w:t>PROGRAM: BA HONS INTERNATIONAL HOTEL MANAGEMENT</w:t>
                          </w:r>
                        </w:p>
                        <w:p w:rsidR="00E82E0C" w:rsidRDefault="00372D40">
                          <w:pPr>
                            <w:pStyle w:val="NoSpacing"/>
                            <w:jc w:val="center"/>
                            <w:rPr>
                              <w:color w:val="5B9BD5" w:themeColor="accent1"/>
                            </w:rPr>
                          </w:pPr>
                          <w:r>
                            <w:rPr>
                              <w:color w:val="5B9BD5" w:themeColor="accent1"/>
                            </w:rPr>
                            <w:t>MODULE: GLOBAL TOURISM AND DESTINATION MANAGEMENT</w:t>
                          </w:r>
                        </w:p>
                        <w:p w:rsidR="00372D40" w:rsidRDefault="00372D40">
                          <w:pPr>
                            <w:pStyle w:val="NoSpacing"/>
                            <w:jc w:val="center"/>
                            <w:rPr>
                              <w:color w:val="5B9BD5" w:themeColor="accent1"/>
                            </w:rPr>
                          </w:pPr>
                          <w:r>
                            <w:rPr>
                              <w:color w:val="5B9BD5" w:themeColor="accent1"/>
                            </w:rPr>
                            <w:t>MODULE CODE: M6X01932</w:t>
                          </w:r>
                        </w:p>
                        <w:p w:rsidR="00E82E0C" w:rsidRDefault="00372D40">
                          <w:pPr>
                            <w:pStyle w:val="NoSpacing"/>
                            <w:jc w:val="center"/>
                            <w:rPr>
                              <w:color w:val="5B9BD5" w:themeColor="accent1"/>
                            </w:rPr>
                          </w:pPr>
                          <w:r>
                            <w:rPr>
                              <w:color w:val="5B9BD5" w:themeColor="accent1"/>
                            </w:rPr>
                            <w:t>LECTURER: DALE CLARCK</w:t>
                          </w:r>
                        </w:p>
                        <w:p w:rsidR="00E82E0C" w:rsidRDefault="00372D40">
                          <w:pPr>
                            <w:pStyle w:val="NoSpacing"/>
                            <w:jc w:val="center"/>
                            <w:rPr>
                              <w:color w:val="5B9BD5" w:themeColor="accent1"/>
                            </w:rPr>
                          </w:pPr>
                          <w:r>
                            <w:rPr>
                              <w:color w:val="5B9BD5" w:themeColor="accent1"/>
                            </w:rPr>
                            <w:t>INTERNAL VERIFIER</w:t>
                          </w:r>
                          <w:proofErr w:type="gramStart"/>
                          <w:r>
                            <w:rPr>
                              <w:color w:val="5B9BD5" w:themeColor="accent1"/>
                            </w:rPr>
                            <w:t>:JOHN</w:t>
                          </w:r>
                          <w:proofErr w:type="gramEnd"/>
                          <w:r>
                            <w:rPr>
                              <w:color w:val="5B9BD5" w:themeColor="accent1"/>
                            </w:rPr>
                            <w:t xml:space="preserve"> HOWELLS</w:t>
                          </w:r>
                        </w:p>
                        <w:p w:rsidR="00E82E0C" w:rsidRDefault="00E82E0C">
                          <w:pPr>
                            <w:pStyle w:val="NoSpacing"/>
                            <w:jc w:val="center"/>
                            <w:rPr>
                              <w:color w:val="5B9BD5" w:themeColor="accent1"/>
                            </w:rPr>
                          </w:pPr>
                        </w:p>
                      </w:txbxContent>
                    </v:textbox>
                    <w10:wrap anchorx="margin" anchory="page"/>
                  </v:shape>
                </w:pict>
              </mc:Fallback>
            </mc:AlternateContent>
          </w:r>
          <w:r>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6E0084" w:rsidRDefault="006E0084">
          <w:pPr>
            <w:rPr>
              <w:lang w:val="en-US"/>
            </w:rPr>
          </w:pPr>
          <w:r>
            <w:rPr>
              <w:lang w:val="en-US"/>
            </w:rPr>
            <w:br w:type="page"/>
          </w:r>
        </w:p>
      </w:sdtContent>
    </w:sdt>
    <w:sdt>
      <w:sdtPr>
        <w:rPr>
          <w:rFonts w:asciiTheme="minorHAnsi" w:eastAsiaTheme="minorHAnsi" w:hAnsiTheme="minorHAnsi" w:cstheme="minorBidi"/>
          <w:color w:val="auto"/>
          <w:sz w:val="22"/>
          <w:szCs w:val="22"/>
          <w:lang w:val="en-GB"/>
        </w:rPr>
        <w:id w:val="1920586721"/>
        <w:docPartObj>
          <w:docPartGallery w:val="Table of Contents"/>
          <w:docPartUnique/>
        </w:docPartObj>
      </w:sdtPr>
      <w:sdtEndPr>
        <w:rPr>
          <w:b/>
          <w:bCs/>
          <w:noProof/>
        </w:rPr>
      </w:sdtEndPr>
      <w:sdtContent>
        <w:p w:rsidR="00067477" w:rsidRDefault="00067477">
          <w:pPr>
            <w:pStyle w:val="TOCHeading"/>
          </w:pPr>
          <w:r>
            <w:t>Contents</w:t>
          </w:r>
        </w:p>
        <w:p w:rsidR="002438D9" w:rsidRPr="002438D9" w:rsidRDefault="002438D9" w:rsidP="002438D9">
          <w:pPr>
            <w:rPr>
              <w:lang w:val="en-US"/>
            </w:rPr>
          </w:pPr>
        </w:p>
        <w:p w:rsidR="00F13F1E" w:rsidRDefault="0006747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5279292" w:history="1">
            <w:r w:rsidR="00F13F1E" w:rsidRPr="00D44A8E">
              <w:rPr>
                <w:rStyle w:val="Hyperlink"/>
                <w:rFonts w:ascii="Arial" w:hAnsi="Arial" w:cs="Arial"/>
                <w:noProof/>
                <w:lang w:val="en-US"/>
              </w:rPr>
              <w:t>Introduction</w:t>
            </w:r>
            <w:r w:rsidR="00F13F1E">
              <w:rPr>
                <w:noProof/>
                <w:webHidden/>
              </w:rPr>
              <w:tab/>
            </w:r>
            <w:r w:rsidR="00F13F1E">
              <w:rPr>
                <w:noProof/>
                <w:webHidden/>
              </w:rPr>
              <w:fldChar w:fldCharType="begin"/>
            </w:r>
            <w:r w:rsidR="00F13F1E">
              <w:rPr>
                <w:noProof/>
                <w:webHidden/>
              </w:rPr>
              <w:instrText xml:space="preserve"> PAGEREF _Toc45279292 \h </w:instrText>
            </w:r>
            <w:r w:rsidR="00F13F1E">
              <w:rPr>
                <w:noProof/>
                <w:webHidden/>
              </w:rPr>
            </w:r>
            <w:r w:rsidR="00F13F1E">
              <w:rPr>
                <w:noProof/>
                <w:webHidden/>
              </w:rPr>
              <w:fldChar w:fldCharType="separate"/>
            </w:r>
            <w:r w:rsidR="00F13F1E">
              <w:rPr>
                <w:noProof/>
                <w:webHidden/>
              </w:rPr>
              <w:t>2</w:t>
            </w:r>
            <w:r w:rsidR="00F13F1E">
              <w:rPr>
                <w:noProof/>
                <w:webHidden/>
              </w:rPr>
              <w:fldChar w:fldCharType="end"/>
            </w:r>
          </w:hyperlink>
        </w:p>
        <w:p w:rsidR="00F13F1E" w:rsidRDefault="0042394E">
          <w:pPr>
            <w:pStyle w:val="TOC1"/>
            <w:tabs>
              <w:tab w:val="right" w:leader="dot" w:pos="9016"/>
            </w:tabs>
            <w:rPr>
              <w:rFonts w:eastAsiaTheme="minorEastAsia"/>
              <w:noProof/>
              <w:lang w:eastAsia="en-GB"/>
            </w:rPr>
          </w:pPr>
          <w:hyperlink w:anchor="_Toc45279293" w:history="1">
            <w:r w:rsidR="00F13F1E" w:rsidRPr="00D44A8E">
              <w:rPr>
                <w:rStyle w:val="Hyperlink"/>
                <w:rFonts w:ascii="Arial" w:hAnsi="Arial" w:cs="Arial"/>
                <w:noProof/>
                <w:lang w:val="en-US"/>
              </w:rPr>
              <w:t>Overview of Australia</w:t>
            </w:r>
            <w:r w:rsidR="00F13F1E">
              <w:rPr>
                <w:noProof/>
                <w:webHidden/>
              </w:rPr>
              <w:tab/>
            </w:r>
            <w:r w:rsidR="00F13F1E">
              <w:rPr>
                <w:noProof/>
                <w:webHidden/>
              </w:rPr>
              <w:fldChar w:fldCharType="begin"/>
            </w:r>
            <w:r w:rsidR="00F13F1E">
              <w:rPr>
                <w:noProof/>
                <w:webHidden/>
              </w:rPr>
              <w:instrText xml:space="preserve"> PAGEREF _Toc45279293 \h </w:instrText>
            </w:r>
            <w:r w:rsidR="00F13F1E">
              <w:rPr>
                <w:noProof/>
                <w:webHidden/>
              </w:rPr>
            </w:r>
            <w:r w:rsidR="00F13F1E">
              <w:rPr>
                <w:noProof/>
                <w:webHidden/>
              </w:rPr>
              <w:fldChar w:fldCharType="separate"/>
            </w:r>
            <w:r w:rsidR="00F13F1E">
              <w:rPr>
                <w:noProof/>
                <w:webHidden/>
              </w:rPr>
              <w:t>3</w:t>
            </w:r>
            <w:r w:rsidR="00F13F1E">
              <w:rPr>
                <w:noProof/>
                <w:webHidden/>
              </w:rPr>
              <w:fldChar w:fldCharType="end"/>
            </w:r>
          </w:hyperlink>
        </w:p>
        <w:p w:rsidR="00F13F1E" w:rsidRDefault="0042394E">
          <w:pPr>
            <w:pStyle w:val="TOC1"/>
            <w:tabs>
              <w:tab w:val="right" w:leader="dot" w:pos="9016"/>
            </w:tabs>
            <w:rPr>
              <w:rFonts w:eastAsiaTheme="minorEastAsia"/>
              <w:noProof/>
              <w:lang w:eastAsia="en-GB"/>
            </w:rPr>
          </w:pPr>
          <w:hyperlink w:anchor="_Toc45279294" w:history="1">
            <w:r w:rsidR="00F13F1E" w:rsidRPr="00D44A8E">
              <w:rPr>
                <w:rStyle w:val="Hyperlink"/>
                <w:rFonts w:ascii="Arial" w:eastAsia="Calibri" w:hAnsi="Arial" w:cs="Arial"/>
                <w:noProof/>
              </w:rPr>
              <w:t>Appraisal of culture</w:t>
            </w:r>
            <w:r w:rsidR="00F13F1E">
              <w:rPr>
                <w:noProof/>
                <w:webHidden/>
              </w:rPr>
              <w:tab/>
            </w:r>
            <w:r w:rsidR="00F13F1E">
              <w:rPr>
                <w:noProof/>
                <w:webHidden/>
              </w:rPr>
              <w:fldChar w:fldCharType="begin"/>
            </w:r>
            <w:r w:rsidR="00F13F1E">
              <w:rPr>
                <w:noProof/>
                <w:webHidden/>
              </w:rPr>
              <w:instrText xml:space="preserve"> PAGEREF _Toc45279294 \h </w:instrText>
            </w:r>
            <w:r w:rsidR="00F13F1E">
              <w:rPr>
                <w:noProof/>
                <w:webHidden/>
              </w:rPr>
            </w:r>
            <w:r w:rsidR="00F13F1E">
              <w:rPr>
                <w:noProof/>
                <w:webHidden/>
              </w:rPr>
              <w:fldChar w:fldCharType="separate"/>
            </w:r>
            <w:r w:rsidR="00F13F1E">
              <w:rPr>
                <w:noProof/>
                <w:webHidden/>
              </w:rPr>
              <w:t>5</w:t>
            </w:r>
            <w:r w:rsidR="00F13F1E">
              <w:rPr>
                <w:noProof/>
                <w:webHidden/>
              </w:rPr>
              <w:fldChar w:fldCharType="end"/>
            </w:r>
          </w:hyperlink>
        </w:p>
        <w:p w:rsidR="00F13F1E" w:rsidRDefault="0042394E">
          <w:pPr>
            <w:pStyle w:val="TOC1"/>
            <w:tabs>
              <w:tab w:val="right" w:leader="dot" w:pos="9016"/>
            </w:tabs>
            <w:rPr>
              <w:rFonts w:eastAsiaTheme="minorEastAsia"/>
              <w:noProof/>
              <w:lang w:eastAsia="en-GB"/>
            </w:rPr>
          </w:pPr>
          <w:hyperlink w:anchor="_Toc45279295" w:history="1">
            <w:r w:rsidR="00F13F1E" w:rsidRPr="00D44A8E">
              <w:rPr>
                <w:rStyle w:val="Hyperlink"/>
                <w:rFonts w:ascii="Arial" w:eastAsia="Calibri" w:hAnsi="Arial" w:cs="Arial"/>
                <w:noProof/>
              </w:rPr>
              <w:t>Tourism industry</w:t>
            </w:r>
            <w:r w:rsidR="00F13F1E">
              <w:rPr>
                <w:noProof/>
                <w:webHidden/>
              </w:rPr>
              <w:tab/>
            </w:r>
            <w:r w:rsidR="00F13F1E">
              <w:rPr>
                <w:noProof/>
                <w:webHidden/>
              </w:rPr>
              <w:fldChar w:fldCharType="begin"/>
            </w:r>
            <w:r w:rsidR="00F13F1E">
              <w:rPr>
                <w:noProof/>
                <w:webHidden/>
              </w:rPr>
              <w:instrText xml:space="preserve"> PAGEREF _Toc45279295 \h </w:instrText>
            </w:r>
            <w:r w:rsidR="00F13F1E">
              <w:rPr>
                <w:noProof/>
                <w:webHidden/>
              </w:rPr>
            </w:r>
            <w:r w:rsidR="00F13F1E">
              <w:rPr>
                <w:noProof/>
                <w:webHidden/>
              </w:rPr>
              <w:fldChar w:fldCharType="separate"/>
            </w:r>
            <w:r w:rsidR="00F13F1E">
              <w:rPr>
                <w:noProof/>
                <w:webHidden/>
              </w:rPr>
              <w:t>6</w:t>
            </w:r>
            <w:r w:rsidR="00F13F1E">
              <w:rPr>
                <w:noProof/>
                <w:webHidden/>
              </w:rPr>
              <w:fldChar w:fldCharType="end"/>
            </w:r>
          </w:hyperlink>
        </w:p>
        <w:p w:rsidR="00F13F1E" w:rsidRDefault="0042394E">
          <w:pPr>
            <w:pStyle w:val="TOC1"/>
            <w:tabs>
              <w:tab w:val="right" w:leader="dot" w:pos="9016"/>
            </w:tabs>
            <w:rPr>
              <w:rFonts w:eastAsiaTheme="minorEastAsia"/>
              <w:noProof/>
              <w:lang w:eastAsia="en-GB"/>
            </w:rPr>
          </w:pPr>
          <w:hyperlink w:anchor="_Toc45279296" w:history="1">
            <w:r w:rsidR="00F13F1E" w:rsidRPr="00D44A8E">
              <w:rPr>
                <w:rStyle w:val="Hyperlink"/>
                <w:rFonts w:ascii="Arial" w:eastAsia="Calibri" w:hAnsi="Arial" w:cs="Arial"/>
                <w:noProof/>
              </w:rPr>
              <w:t>Domestic tourism</w:t>
            </w:r>
            <w:r w:rsidR="00F13F1E">
              <w:rPr>
                <w:noProof/>
                <w:webHidden/>
              </w:rPr>
              <w:tab/>
            </w:r>
            <w:r w:rsidR="00F13F1E">
              <w:rPr>
                <w:noProof/>
                <w:webHidden/>
              </w:rPr>
              <w:fldChar w:fldCharType="begin"/>
            </w:r>
            <w:r w:rsidR="00F13F1E">
              <w:rPr>
                <w:noProof/>
                <w:webHidden/>
              </w:rPr>
              <w:instrText xml:space="preserve"> PAGEREF _Toc45279296 \h </w:instrText>
            </w:r>
            <w:r w:rsidR="00F13F1E">
              <w:rPr>
                <w:noProof/>
                <w:webHidden/>
              </w:rPr>
            </w:r>
            <w:r w:rsidR="00F13F1E">
              <w:rPr>
                <w:noProof/>
                <w:webHidden/>
              </w:rPr>
              <w:fldChar w:fldCharType="separate"/>
            </w:r>
            <w:r w:rsidR="00F13F1E">
              <w:rPr>
                <w:noProof/>
                <w:webHidden/>
              </w:rPr>
              <w:t>7</w:t>
            </w:r>
            <w:r w:rsidR="00F13F1E">
              <w:rPr>
                <w:noProof/>
                <w:webHidden/>
              </w:rPr>
              <w:fldChar w:fldCharType="end"/>
            </w:r>
          </w:hyperlink>
        </w:p>
        <w:p w:rsidR="00F13F1E" w:rsidRDefault="0042394E">
          <w:pPr>
            <w:pStyle w:val="TOC1"/>
            <w:tabs>
              <w:tab w:val="right" w:leader="dot" w:pos="9016"/>
            </w:tabs>
            <w:rPr>
              <w:rFonts w:eastAsiaTheme="minorEastAsia"/>
              <w:noProof/>
              <w:lang w:eastAsia="en-GB"/>
            </w:rPr>
          </w:pPr>
          <w:hyperlink w:anchor="_Toc45279297" w:history="1">
            <w:r w:rsidR="00F13F1E" w:rsidRPr="00D44A8E">
              <w:rPr>
                <w:rStyle w:val="Hyperlink"/>
                <w:rFonts w:ascii="Arial" w:hAnsi="Arial" w:cs="Arial"/>
                <w:noProof/>
              </w:rPr>
              <w:t>Conclusion</w:t>
            </w:r>
            <w:r w:rsidR="00F13F1E">
              <w:rPr>
                <w:noProof/>
                <w:webHidden/>
              </w:rPr>
              <w:tab/>
            </w:r>
            <w:r w:rsidR="00F13F1E">
              <w:rPr>
                <w:noProof/>
                <w:webHidden/>
              </w:rPr>
              <w:fldChar w:fldCharType="begin"/>
            </w:r>
            <w:r w:rsidR="00F13F1E">
              <w:rPr>
                <w:noProof/>
                <w:webHidden/>
              </w:rPr>
              <w:instrText xml:space="preserve"> PAGEREF _Toc45279297 \h </w:instrText>
            </w:r>
            <w:r w:rsidR="00F13F1E">
              <w:rPr>
                <w:noProof/>
                <w:webHidden/>
              </w:rPr>
            </w:r>
            <w:r w:rsidR="00F13F1E">
              <w:rPr>
                <w:noProof/>
                <w:webHidden/>
              </w:rPr>
              <w:fldChar w:fldCharType="separate"/>
            </w:r>
            <w:r w:rsidR="00F13F1E">
              <w:rPr>
                <w:noProof/>
                <w:webHidden/>
              </w:rPr>
              <w:t>9</w:t>
            </w:r>
            <w:r w:rsidR="00F13F1E">
              <w:rPr>
                <w:noProof/>
                <w:webHidden/>
              </w:rPr>
              <w:fldChar w:fldCharType="end"/>
            </w:r>
          </w:hyperlink>
        </w:p>
        <w:p w:rsidR="00F13F1E" w:rsidRDefault="0042394E">
          <w:pPr>
            <w:pStyle w:val="TOC1"/>
            <w:tabs>
              <w:tab w:val="right" w:leader="dot" w:pos="9016"/>
            </w:tabs>
            <w:rPr>
              <w:rFonts w:eastAsiaTheme="minorEastAsia"/>
              <w:noProof/>
              <w:lang w:eastAsia="en-GB"/>
            </w:rPr>
          </w:pPr>
          <w:hyperlink w:anchor="_Toc45279298" w:history="1">
            <w:r w:rsidR="00F13F1E" w:rsidRPr="00D44A8E">
              <w:rPr>
                <w:rStyle w:val="Hyperlink"/>
                <w:rFonts w:ascii="Arial" w:hAnsi="Arial" w:cs="Arial"/>
                <w:noProof/>
                <w:lang w:val="en-US"/>
              </w:rPr>
              <w:t>References</w:t>
            </w:r>
            <w:r w:rsidR="00F13F1E">
              <w:rPr>
                <w:noProof/>
                <w:webHidden/>
              </w:rPr>
              <w:tab/>
            </w:r>
            <w:r w:rsidR="00F13F1E">
              <w:rPr>
                <w:noProof/>
                <w:webHidden/>
              </w:rPr>
              <w:fldChar w:fldCharType="begin"/>
            </w:r>
            <w:r w:rsidR="00F13F1E">
              <w:rPr>
                <w:noProof/>
                <w:webHidden/>
              </w:rPr>
              <w:instrText xml:space="preserve"> PAGEREF _Toc45279298 \h </w:instrText>
            </w:r>
            <w:r w:rsidR="00F13F1E">
              <w:rPr>
                <w:noProof/>
                <w:webHidden/>
              </w:rPr>
            </w:r>
            <w:r w:rsidR="00F13F1E">
              <w:rPr>
                <w:noProof/>
                <w:webHidden/>
              </w:rPr>
              <w:fldChar w:fldCharType="separate"/>
            </w:r>
            <w:r w:rsidR="00F13F1E">
              <w:rPr>
                <w:noProof/>
                <w:webHidden/>
              </w:rPr>
              <w:t>10</w:t>
            </w:r>
            <w:r w:rsidR="00F13F1E">
              <w:rPr>
                <w:noProof/>
                <w:webHidden/>
              </w:rPr>
              <w:fldChar w:fldCharType="end"/>
            </w:r>
          </w:hyperlink>
        </w:p>
        <w:p w:rsidR="00067477" w:rsidRDefault="00067477">
          <w:r>
            <w:rPr>
              <w:b/>
              <w:bCs/>
              <w:noProof/>
            </w:rPr>
            <w:fldChar w:fldCharType="end"/>
          </w:r>
        </w:p>
      </w:sdtContent>
    </w:sdt>
    <w:p w:rsidR="0004265C" w:rsidRDefault="0004265C">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Default="00067477">
      <w:pPr>
        <w:rPr>
          <w:lang w:val="en-US"/>
        </w:rPr>
      </w:pPr>
    </w:p>
    <w:p w:rsidR="00067477" w:rsidRPr="002129FA" w:rsidRDefault="00067477" w:rsidP="002129FA">
      <w:pPr>
        <w:pStyle w:val="Heading1"/>
        <w:spacing w:line="360" w:lineRule="auto"/>
        <w:rPr>
          <w:rFonts w:ascii="Arial" w:hAnsi="Arial" w:cs="Arial"/>
          <w:lang w:val="en-US"/>
        </w:rPr>
      </w:pPr>
      <w:bookmarkStart w:id="0" w:name="_Toc45279292"/>
      <w:r w:rsidRPr="002129FA">
        <w:rPr>
          <w:rFonts w:ascii="Arial" w:hAnsi="Arial" w:cs="Arial"/>
          <w:lang w:val="en-US"/>
        </w:rPr>
        <w:t>Introduction</w:t>
      </w:r>
      <w:bookmarkEnd w:id="0"/>
    </w:p>
    <w:p w:rsidR="00FA086A" w:rsidRPr="002129FA" w:rsidRDefault="00FA086A" w:rsidP="002129FA">
      <w:pPr>
        <w:spacing w:line="360" w:lineRule="auto"/>
        <w:contextualSpacing/>
        <w:rPr>
          <w:rFonts w:ascii="Arial" w:eastAsia="Calibri" w:hAnsi="Arial" w:cs="Arial"/>
          <w:sz w:val="24"/>
          <w:szCs w:val="24"/>
        </w:rPr>
      </w:pPr>
    </w:p>
    <w:p w:rsidR="00273C76" w:rsidRPr="002129FA" w:rsidRDefault="00273C76" w:rsidP="002129FA">
      <w:pPr>
        <w:spacing w:line="360" w:lineRule="auto"/>
        <w:contextualSpacing/>
        <w:rPr>
          <w:rFonts w:ascii="Arial" w:eastAsia="Calibri" w:hAnsi="Arial" w:cs="Arial"/>
          <w:i/>
          <w:sz w:val="24"/>
          <w:szCs w:val="24"/>
        </w:rPr>
      </w:pPr>
      <w:r w:rsidRPr="002129FA">
        <w:rPr>
          <w:rFonts w:ascii="Arial" w:eastAsia="Calibri" w:hAnsi="Arial" w:cs="Arial"/>
          <w:sz w:val="24"/>
          <w:szCs w:val="24"/>
        </w:rPr>
        <w:t>The 21</w:t>
      </w:r>
      <w:r w:rsidRPr="002129FA">
        <w:rPr>
          <w:rFonts w:ascii="Arial" w:eastAsia="Calibri" w:hAnsi="Arial" w:cs="Arial"/>
          <w:sz w:val="24"/>
          <w:szCs w:val="24"/>
          <w:vertAlign w:val="superscript"/>
        </w:rPr>
        <w:t>st</w:t>
      </w:r>
      <w:r w:rsidRPr="002129FA">
        <w:rPr>
          <w:rFonts w:ascii="Arial" w:eastAsia="Calibri" w:hAnsi="Arial" w:cs="Arial"/>
          <w:sz w:val="24"/>
          <w:szCs w:val="24"/>
        </w:rPr>
        <w:t xml:space="preserve"> century has seen many events unexpected, and many times the industry was not ready to respond at the impact of such events on the tourist activity. Especially in this moment, with a strange global climate, is necessary use an approach structured for identify and monitoring future trends and issues for make policy and strategic planning.</w:t>
      </w:r>
    </w:p>
    <w:p w:rsidR="00806D29" w:rsidRPr="00110B2C" w:rsidRDefault="008B5138" w:rsidP="002129FA">
      <w:pPr>
        <w:spacing w:line="360" w:lineRule="auto"/>
        <w:contextualSpacing/>
        <w:rPr>
          <w:rFonts w:ascii="Arial" w:eastAsia="Calibri" w:hAnsi="Arial" w:cs="Arial"/>
        </w:rPr>
      </w:pPr>
      <w:r>
        <w:rPr>
          <w:rFonts w:ascii="Arial" w:eastAsia="Calibri" w:hAnsi="Arial" w:cs="Arial"/>
          <w:sz w:val="24"/>
          <w:szCs w:val="24"/>
        </w:rPr>
        <w:t xml:space="preserve">The purpose of this report is presenting an overall survey of </w:t>
      </w:r>
      <w:r w:rsidR="00356940">
        <w:rPr>
          <w:rFonts w:ascii="Arial" w:eastAsia="Calibri" w:hAnsi="Arial" w:cs="Arial"/>
          <w:sz w:val="24"/>
          <w:szCs w:val="24"/>
        </w:rPr>
        <w:t xml:space="preserve">the travel industry of Australia, presenting also </w:t>
      </w:r>
      <w:r>
        <w:rPr>
          <w:rFonts w:ascii="Arial" w:eastAsia="Calibri" w:hAnsi="Arial" w:cs="Arial"/>
          <w:sz w:val="24"/>
          <w:szCs w:val="24"/>
        </w:rPr>
        <w:t xml:space="preserve">the current and future issues arising within the tourism sectors strategies and plans. </w:t>
      </w:r>
    </w:p>
    <w:p w:rsidR="008C6477" w:rsidRDefault="008C6477" w:rsidP="002129FA">
      <w:pPr>
        <w:spacing w:line="360" w:lineRule="auto"/>
        <w:contextualSpacing/>
        <w:rPr>
          <w:rFonts w:ascii="Arial" w:eastAsia="Calibri" w:hAnsi="Arial" w:cs="Arial"/>
          <w:sz w:val="24"/>
          <w:szCs w:val="24"/>
        </w:rPr>
      </w:pPr>
      <w:r w:rsidRPr="002129FA">
        <w:rPr>
          <w:rFonts w:ascii="Arial" w:eastAsia="Calibri" w:hAnsi="Arial" w:cs="Arial"/>
          <w:sz w:val="24"/>
          <w:szCs w:val="24"/>
        </w:rPr>
        <w:t xml:space="preserve">In the last decade Australia has faced many challenges, like terrorism, political problems, pandemic diseases, </w:t>
      </w:r>
      <w:r w:rsidR="00F13F1E">
        <w:rPr>
          <w:rFonts w:ascii="Arial" w:eastAsia="Calibri" w:hAnsi="Arial" w:cs="Arial"/>
          <w:sz w:val="24"/>
          <w:szCs w:val="24"/>
        </w:rPr>
        <w:t xml:space="preserve">and </w:t>
      </w:r>
      <w:r w:rsidR="002129FA">
        <w:rPr>
          <w:rFonts w:ascii="Arial" w:eastAsia="Calibri" w:hAnsi="Arial" w:cs="Arial"/>
          <w:sz w:val="24"/>
          <w:szCs w:val="24"/>
        </w:rPr>
        <w:t xml:space="preserve">the climate changes. </w:t>
      </w:r>
      <w:r w:rsidRPr="002129FA">
        <w:rPr>
          <w:rFonts w:ascii="Arial" w:eastAsia="Calibri" w:hAnsi="Arial" w:cs="Arial"/>
          <w:sz w:val="24"/>
          <w:szCs w:val="24"/>
        </w:rPr>
        <w:t>The environmental management with the sustainable development have contributed to the growth of the tourism industry in Australia.</w:t>
      </w:r>
    </w:p>
    <w:p w:rsidR="00DF7318" w:rsidRDefault="00DF7318" w:rsidP="002129FA">
      <w:pPr>
        <w:spacing w:line="360" w:lineRule="auto"/>
        <w:contextualSpacing/>
        <w:rPr>
          <w:rFonts w:ascii="Arial" w:eastAsia="Calibri" w:hAnsi="Arial" w:cs="Arial"/>
          <w:sz w:val="24"/>
          <w:szCs w:val="24"/>
        </w:rPr>
      </w:pPr>
      <w:r>
        <w:rPr>
          <w:rFonts w:ascii="Arial" w:eastAsia="Calibri" w:hAnsi="Arial" w:cs="Arial"/>
          <w:sz w:val="24"/>
          <w:szCs w:val="24"/>
        </w:rPr>
        <w:t>Tourism industries in general, need to create a particular approach that will help them to ascertain and monitoring issues and trends to boost their policy and strategic planning</w:t>
      </w:r>
      <w:r w:rsidRPr="00110B2C">
        <w:rPr>
          <w:rFonts w:ascii="Arial" w:eastAsia="Calibri" w:hAnsi="Arial" w:cs="Arial"/>
          <w:sz w:val="24"/>
          <w:szCs w:val="24"/>
        </w:rPr>
        <w:t>.</w:t>
      </w:r>
    </w:p>
    <w:p w:rsidR="001B051B" w:rsidRPr="002129FA" w:rsidRDefault="001B051B" w:rsidP="002129FA">
      <w:pPr>
        <w:spacing w:line="360" w:lineRule="auto"/>
        <w:contextualSpacing/>
        <w:rPr>
          <w:rFonts w:ascii="Arial" w:eastAsia="Calibri" w:hAnsi="Arial" w:cs="Arial"/>
          <w:sz w:val="24"/>
          <w:szCs w:val="24"/>
        </w:rPr>
      </w:pPr>
      <w:r w:rsidRPr="002129FA">
        <w:rPr>
          <w:rFonts w:ascii="Arial" w:eastAsia="Calibri" w:hAnsi="Arial" w:cs="Arial"/>
        </w:rPr>
        <w:t>“</w:t>
      </w:r>
      <w:r w:rsidRPr="002129FA">
        <w:rPr>
          <w:rFonts w:ascii="Arial" w:eastAsia="Calibri" w:hAnsi="Arial" w:cs="Arial"/>
          <w:sz w:val="24"/>
          <w:szCs w:val="24"/>
        </w:rPr>
        <w:t>The tourism industry is influenced by issues like new food technologies, the environment that is changing, water crisis, new transport technologies” (Cooper, Prideaux &amp; Ruhanen, 2003).</w:t>
      </w:r>
    </w:p>
    <w:p w:rsidR="00DC1417" w:rsidRPr="002129FA" w:rsidRDefault="0045030D" w:rsidP="002129FA">
      <w:pPr>
        <w:spacing w:line="360" w:lineRule="auto"/>
        <w:contextualSpacing/>
        <w:rPr>
          <w:rFonts w:ascii="Arial" w:eastAsia="Calibri" w:hAnsi="Arial" w:cs="Arial"/>
          <w:sz w:val="24"/>
          <w:szCs w:val="24"/>
        </w:rPr>
      </w:pPr>
      <w:r>
        <w:rPr>
          <w:rFonts w:ascii="Arial" w:eastAsia="Calibri" w:hAnsi="Arial" w:cs="Arial"/>
          <w:sz w:val="24"/>
          <w:szCs w:val="24"/>
        </w:rPr>
        <w:t>“</w:t>
      </w:r>
      <w:r w:rsidR="00FA0902">
        <w:rPr>
          <w:rFonts w:ascii="Arial" w:eastAsia="Calibri" w:hAnsi="Arial" w:cs="Arial"/>
          <w:sz w:val="24"/>
          <w:szCs w:val="24"/>
        </w:rPr>
        <w:t xml:space="preserve">To </w:t>
      </w:r>
      <w:r w:rsidR="00DC1417" w:rsidRPr="002129FA">
        <w:rPr>
          <w:rFonts w:ascii="Arial" w:eastAsia="Calibri" w:hAnsi="Arial" w:cs="Arial"/>
          <w:sz w:val="24"/>
          <w:szCs w:val="24"/>
        </w:rPr>
        <w:t xml:space="preserve">be competitive, the tourism industry, need to create a </w:t>
      </w:r>
      <w:r w:rsidR="00FA0902">
        <w:rPr>
          <w:rFonts w:ascii="Arial" w:eastAsia="Calibri" w:hAnsi="Arial" w:cs="Arial"/>
          <w:sz w:val="24"/>
          <w:szCs w:val="24"/>
        </w:rPr>
        <w:t>suitable</w:t>
      </w:r>
      <w:r w:rsidR="00DC1417" w:rsidRPr="002129FA">
        <w:rPr>
          <w:rFonts w:ascii="Arial" w:eastAsia="Calibri" w:hAnsi="Arial" w:cs="Arial"/>
          <w:sz w:val="24"/>
          <w:szCs w:val="24"/>
        </w:rPr>
        <w:t xml:space="preserve"> strategic management approach to the</w:t>
      </w:r>
      <w:r w:rsidR="00FA0902">
        <w:rPr>
          <w:rFonts w:ascii="Arial" w:eastAsia="Calibri" w:hAnsi="Arial" w:cs="Arial"/>
          <w:sz w:val="24"/>
          <w:szCs w:val="24"/>
        </w:rPr>
        <w:t>ir</w:t>
      </w:r>
      <w:r w:rsidR="00DC1417" w:rsidRPr="002129FA">
        <w:rPr>
          <w:rFonts w:ascii="Arial" w:eastAsia="Calibri" w:hAnsi="Arial" w:cs="Arial"/>
          <w:sz w:val="24"/>
          <w:szCs w:val="24"/>
        </w:rPr>
        <w:t xml:space="preserve"> planning, regarding to the changing in consumer demographics, behaviours patterns and strong competitions from others destination markets” (Russel, 2000).</w:t>
      </w:r>
    </w:p>
    <w:p w:rsidR="004C7148" w:rsidRPr="002129FA" w:rsidRDefault="0045030D" w:rsidP="002129FA">
      <w:pPr>
        <w:spacing w:line="360" w:lineRule="auto"/>
        <w:rPr>
          <w:rFonts w:ascii="Arial" w:eastAsia="Calibri" w:hAnsi="Arial" w:cs="Arial"/>
        </w:rPr>
      </w:pPr>
      <w:r>
        <w:rPr>
          <w:rFonts w:ascii="Arial" w:eastAsia="Calibri" w:hAnsi="Arial" w:cs="Arial"/>
          <w:sz w:val="24"/>
          <w:szCs w:val="24"/>
        </w:rPr>
        <w:t>“</w:t>
      </w:r>
      <w:r w:rsidR="002D785B" w:rsidRPr="002129FA">
        <w:rPr>
          <w:rFonts w:ascii="Arial" w:eastAsia="Calibri" w:hAnsi="Arial" w:cs="Arial"/>
          <w:sz w:val="24"/>
          <w:szCs w:val="24"/>
        </w:rPr>
        <w:t>The identification, the analysis, and the monitoring of key industry trends and issues is important for the strategic planning process and policy, however tourism industry is often accused of lack of this strategy view</w:t>
      </w:r>
      <w:r>
        <w:rPr>
          <w:rFonts w:ascii="Arial" w:eastAsia="Calibri" w:hAnsi="Arial" w:cs="Arial"/>
          <w:sz w:val="24"/>
          <w:szCs w:val="24"/>
        </w:rPr>
        <w:t xml:space="preserve">” </w:t>
      </w:r>
      <w:r w:rsidR="002D785B" w:rsidRPr="002129FA">
        <w:rPr>
          <w:rFonts w:ascii="Arial" w:eastAsia="Calibri" w:hAnsi="Arial" w:cs="Arial"/>
          <w:sz w:val="24"/>
          <w:szCs w:val="24"/>
        </w:rPr>
        <w:t>(Hall, 200</w:t>
      </w:r>
      <w:r w:rsidR="006436EA">
        <w:rPr>
          <w:rFonts w:ascii="Arial" w:eastAsia="Calibri" w:hAnsi="Arial" w:cs="Arial"/>
          <w:sz w:val="24"/>
          <w:szCs w:val="24"/>
        </w:rPr>
        <w:t>3; Faulkner, 1994</w:t>
      </w:r>
      <w:r w:rsidR="002D785B" w:rsidRPr="002129FA">
        <w:rPr>
          <w:rFonts w:ascii="Arial" w:eastAsia="Calibri" w:hAnsi="Arial" w:cs="Arial"/>
          <w:sz w:val="24"/>
          <w:szCs w:val="24"/>
        </w:rPr>
        <w:t>).</w:t>
      </w:r>
      <w:r w:rsidR="004C7148" w:rsidRPr="002129FA">
        <w:rPr>
          <w:rFonts w:ascii="Arial" w:eastAsia="Calibri" w:hAnsi="Arial" w:cs="Arial"/>
          <w:sz w:val="24"/>
          <w:szCs w:val="24"/>
        </w:rPr>
        <w:t xml:space="preserve"> </w:t>
      </w:r>
    </w:p>
    <w:p w:rsidR="00BA552B" w:rsidRPr="002129FA" w:rsidRDefault="00AE63FB" w:rsidP="002129FA">
      <w:pPr>
        <w:spacing w:line="360" w:lineRule="auto"/>
        <w:rPr>
          <w:rFonts w:ascii="Arial" w:eastAsia="Calibri" w:hAnsi="Arial" w:cs="Arial"/>
          <w:sz w:val="24"/>
          <w:szCs w:val="24"/>
        </w:rPr>
      </w:pPr>
      <w:r w:rsidRPr="002129FA">
        <w:rPr>
          <w:rFonts w:ascii="Arial" w:eastAsia="Calibri" w:hAnsi="Arial" w:cs="Arial"/>
          <w:sz w:val="24"/>
          <w:szCs w:val="24"/>
        </w:rPr>
        <w:t>For example after the terrorist attack of September 11 there was an improving of initiatives and actions for risk management and preparation for disasters. However, the tourism industry was not ready neither for the impact of the SARS and Avian influenza. Again for the COVID today the tourism industry is not prepared. The</w:t>
      </w:r>
      <w:r w:rsidR="006F4861">
        <w:rPr>
          <w:rFonts w:ascii="Arial" w:eastAsia="Calibri" w:hAnsi="Arial" w:cs="Arial"/>
          <w:sz w:val="24"/>
          <w:szCs w:val="24"/>
        </w:rPr>
        <w:t xml:space="preserve">re are </w:t>
      </w:r>
      <w:r w:rsidR="006F4861">
        <w:rPr>
          <w:rFonts w:ascii="Arial" w:eastAsia="Calibri" w:hAnsi="Arial" w:cs="Arial"/>
          <w:sz w:val="24"/>
          <w:szCs w:val="24"/>
        </w:rPr>
        <w:lastRenderedPageBreak/>
        <w:t>some example of countries that were prepared:</w:t>
      </w:r>
      <w:r w:rsidRPr="002129FA">
        <w:rPr>
          <w:rFonts w:ascii="Arial" w:eastAsia="Calibri" w:hAnsi="Arial" w:cs="Arial"/>
          <w:sz w:val="24"/>
          <w:szCs w:val="24"/>
        </w:rPr>
        <w:t xml:space="preserve"> the Thai government for the Indian Ocean Tsunami or the Queensland State government for the Cyclone Larry.</w:t>
      </w:r>
      <w:r w:rsidR="00BA552B" w:rsidRPr="002129FA">
        <w:rPr>
          <w:rFonts w:ascii="Arial" w:eastAsia="Calibri" w:hAnsi="Arial" w:cs="Arial"/>
        </w:rPr>
        <w:t xml:space="preserve"> </w:t>
      </w:r>
    </w:p>
    <w:p w:rsidR="00BA552B" w:rsidRPr="002129FA" w:rsidRDefault="00BA552B" w:rsidP="002129FA">
      <w:pPr>
        <w:spacing w:line="360" w:lineRule="auto"/>
        <w:rPr>
          <w:rFonts w:ascii="Arial" w:eastAsia="Calibri" w:hAnsi="Arial" w:cs="Arial"/>
          <w:sz w:val="24"/>
          <w:szCs w:val="24"/>
        </w:rPr>
      </w:pPr>
      <w:r w:rsidRPr="002129FA">
        <w:rPr>
          <w:rFonts w:ascii="Arial" w:eastAsia="Calibri" w:hAnsi="Arial" w:cs="Arial"/>
          <w:sz w:val="24"/>
          <w:szCs w:val="24"/>
        </w:rPr>
        <w:t xml:space="preserve">If the industry wants to implement strategic action for manage issues, needs to </w:t>
      </w:r>
      <w:r w:rsidR="006F1D9C">
        <w:rPr>
          <w:rFonts w:ascii="Arial" w:eastAsia="Calibri" w:hAnsi="Arial" w:cs="Arial"/>
          <w:sz w:val="24"/>
          <w:szCs w:val="24"/>
        </w:rPr>
        <w:t>get ready for changes in global economy, consumer market as well as in the environment.</w:t>
      </w:r>
    </w:p>
    <w:p w:rsidR="00FD5FAF" w:rsidRPr="002129FA" w:rsidRDefault="00FD5FAF" w:rsidP="002129FA">
      <w:pPr>
        <w:spacing w:after="200" w:line="360" w:lineRule="auto"/>
        <w:rPr>
          <w:rFonts w:ascii="Arial" w:eastAsia="Calibri" w:hAnsi="Arial" w:cs="Arial"/>
          <w:sz w:val="24"/>
          <w:szCs w:val="24"/>
        </w:rPr>
      </w:pPr>
      <w:r w:rsidRPr="002129FA">
        <w:rPr>
          <w:rFonts w:ascii="Arial" w:eastAsia="Calibri" w:hAnsi="Arial" w:cs="Arial"/>
          <w:sz w:val="24"/>
          <w:szCs w:val="24"/>
        </w:rPr>
        <w:t>According to Faulkner (2003) at every level of government there is the tendency to focus on marketing, promotion and product development.</w:t>
      </w:r>
    </w:p>
    <w:p w:rsidR="00FD5FAF" w:rsidRPr="002129FA" w:rsidRDefault="00FD5FAF" w:rsidP="002129FA">
      <w:pPr>
        <w:spacing w:after="200" w:line="360" w:lineRule="auto"/>
        <w:rPr>
          <w:rFonts w:ascii="Arial" w:eastAsia="Calibri" w:hAnsi="Arial" w:cs="Arial"/>
          <w:sz w:val="24"/>
          <w:szCs w:val="24"/>
        </w:rPr>
      </w:pPr>
      <w:r w:rsidRPr="002129FA">
        <w:rPr>
          <w:rFonts w:ascii="Arial" w:eastAsia="Calibri" w:hAnsi="Arial" w:cs="Arial"/>
          <w:sz w:val="24"/>
          <w:szCs w:val="24"/>
        </w:rPr>
        <w:t>Tourism destination strategic planning involves make different decisions on the distribution of the resources, committing a destination for a future action (Brownlie, 1994). Strategic planning is a rational process, is formed from detailed specification of long-term goal of the company and the specific stra</w:t>
      </w:r>
      <w:r w:rsidR="006F1163">
        <w:rPr>
          <w:rFonts w:ascii="Arial" w:eastAsia="Calibri" w:hAnsi="Arial" w:cs="Arial"/>
          <w:sz w:val="24"/>
          <w:szCs w:val="24"/>
        </w:rPr>
        <w:t>tegy used for achieve that goal.</w:t>
      </w:r>
    </w:p>
    <w:p w:rsidR="00040E87" w:rsidRPr="002129FA" w:rsidRDefault="00040E87" w:rsidP="002129FA">
      <w:pPr>
        <w:spacing w:after="200" w:line="360" w:lineRule="auto"/>
        <w:rPr>
          <w:rFonts w:ascii="Arial" w:eastAsia="Calibri" w:hAnsi="Arial" w:cs="Arial"/>
          <w:sz w:val="24"/>
          <w:szCs w:val="24"/>
        </w:rPr>
      </w:pPr>
      <w:r w:rsidRPr="002129FA">
        <w:rPr>
          <w:rFonts w:ascii="Arial" w:eastAsia="Calibri" w:hAnsi="Arial" w:cs="Arial"/>
          <w:sz w:val="24"/>
          <w:szCs w:val="24"/>
        </w:rPr>
        <w:t>In every tourism destination, there is need to do a plan that allow the destination to adapt to changing situation, develop informat</w:t>
      </w:r>
      <w:r w:rsidR="002129FA">
        <w:rPr>
          <w:rFonts w:ascii="Arial" w:eastAsia="Calibri" w:hAnsi="Arial" w:cs="Arial"/>
          <w:sz w:val="24"/>
          <w:szCs w:val="24"/>
        </w:rPr>
        <w:t xml:space="preserve">ion and monitor, also important, is </w:t>
      </w:r>
      <w:r w:rsidRPr="002129FA">
        <w:rPr>
          <w:rFonts w:ascii="Arial" w:eastAsia="Calibri" w:hAnsi="Arial" w:cs="Arial"/>
          <w:sz w:val="24"/>
          <w:szCs w:val="24"/>
        </w:rPr>
        <w:t>ensure short and long term objectives through which the sector can be judge about in the future. (Cooper 1995)</w:t>
      </w:r>
    </w:p>
    <w:p w:rsidR="00BA552B" w:rsidRPr="00BA552B" w:rsidRDefault="00BA552B" w:rsidP="00BA552B">
      <w:pPr>
        <w:rPr>
          <w:rFonts w:ascii="Arial" w:eastAsia="Calibri" w:hAnsi="Arial" w:cs="Arial"/>
          <w:sz w:val="24"/>
          <w:szCs w:val="24"/>
        </w:rPr>
      </w:pPr>
    </w:p>
    <w:p w:rsidR="00AE63FB" w:rsidRDefault="00AE63FB" w:rsidP="00AE63FB">
      <w:pPr>
        <w:rPr>
          <w:rFonts w:ascii="Arial" w:eastAsia="Calibri" w:hAnsi="Arial" w:cs="Arial"/>
          <w:sz w:val="24"/>
          <w:szCs w:val="24"/>
        </w:rPr>
      </w:pPr>
    </w:p>
    <w:p w:rsidR="003F4373" w:rsidRPr="002129FA" w:rsidRDefault="004C0348" w:rsidP="002129FA">
      <w:pPr>
        <w:pStyle w:val="Heading1"/>
        <w:spacing w:line="360" w:lineRule="auto"/>
        <w:rPr>
          <w:rFonts w:ascii="Arial" w:hAnsi="Arial" w:cs="Arial"/>
          <w:lang w:val="en-US"/>
        </w:rPr>
      </w:pPr>
      <w:bookmarkStart w:id="1" w:name="_Toc45279293"/>
      <w:r w:rsidRPr="002129FA">
        <w:rPr>
          <w:rFonts w:ascii="Arial" w:hAnsi="Arial" w:cs="Arial"/>
          <w:lang w:val="en-US"/>
        </w:rPr>
        <w:t>Overview of Australia</w:t>
      </w:r>
      <w:bookmarkEnd w:id="1"/>
    </w:p>
    <w:p w:rsidR="003F4373" w:rsidRPr="002129FA" w:rsidRDefault="003F4373" w:rsidP="002129FA">
      <w:pPr>
        <w:spacing w:line="360" w:lineRule="auto"/>
        <w:rPr>
          <w:rFonts w:ascii="Arial" w:hAnsi="Arial" w:cs="Arial"/>
          <w:lang w:val="en-US"/>
        </w:rPr>
      </w:pPr>
    </w:p>
    <w:p w:rsidR="00B151DC" w:rsidRDefault="00CA7A98" w:rsidP="002129FA">
      <w:pPr>
        <w:spacing w:line="360" w:lineRule="auto"/>
        <w:rPr>
          <w:rFonts w:ascii="Arial" w:hAnsi="Arial" w:cs="Arial"/>
          <w:b/>
          <w:sz w:val="28"/>
          <w:szCs w:val="28"/>
        </w:rPr>
      </w:pPr>
      <w:r w:rsidRPr="00B151DC">
        <w:rPr>
          <w:rFonts w:ascii="Arial" w:hAnsi="Arial" w:cs="Arial"/>
          <w:b/>
          <w:sz w:val="28"/>
          <w:szCs w:val="28"/>
        </w:rPr>
        <w:t>Geography</w:t>
      </w:r>
    </w:p>
    <w:p w:rsidR="00D53E4D" w:rsidRPr="00B151DC" w:rsidRDefault="00CA7A98" w:rsidP="002129FA">
      <w:pPr>
        <w:spacing w:line="360" w:lineRule="auto"/>
        <w:rPr>
          <w:rFonts w:ascii="Arial" w:hAnsi="Arial" w:cs="Arial"/>
          <w:b/>
          <w:sz w:val="28"/>
          <w:szCs w:val="28"/>
        </w:rPr>
      </w:pPr>
      <w:r w:rsidRPr="002129FA">
        <w:rPr>
          <w:rFonts w:ascii="Arial" w:hAnsi="Arial" w:cs="Arial"/>
          <w:sz w:val="24"/>
          <w:szCs w:val="24"/>
        </w:rPr>
        <w:t xml:space="preserve">Australia is the </w:t>
      </w:r>
      <w:r w:rsidR="00B151DC">
        <w:rPr>
          <w:rFonts w:ascii="Arial" w:hAnsi="Arial" w:cs="Arial"/>
          <w:sz w:val="24"/>
          <w:szCs w:val="24"/>
        </w:rPr>
        <w:t xml:space="preserve">smaller </w:t>
      </w:r>
      <w:r w:rsidRPr="002129FA">
        <w:rPr>
          <w:rFonts w:ascii="Arial" w:hAnsi="Arial" w:cs="Arial"/>
          <w:sz w:val="24"/>
          <w:szCs w:val="24"/>
        </w:rPr>
        <w:t>continent in the world, is the largest island and is the only continent that includes a single country. It is called from people “Land Down Under” because of the position in the Southern Hemisphere, under the equator. Through the north part of the country there is the Tropic of Capricorn. The continent is between the Indian and Pacific Oceans, and Indonesia, East Timor and Papa New Guinea are the nearest countries. The continent is one of the largest country in the world and the land mass is 2.97 million square miles. Australia has thousands of islands around the coastline, Tasmania is the biggest one of these.</w:t>
      </w:r>
      <w:r w:rsidR="00D53E4D" w:rsidRPr="002129FA">
        <w:rPr>
          <w:rFonts w:ascii="Arial" w:hAnsi="Arial" w:cs="Arial"/>
          <w:sz w:val="24"/>
          <w:szCs w:val="24"/>
        </w:rPr>
        <w:t xml:space="preserve"> </w:t>
      </w:r>
      <w:r w:rsidR="00D53E4D" w:rsidRPr="002129FA">
        <w:rPr>
          <w:rFonts w:ascii="Arial" w:eastAsia="Calibri" w:hAnsi="Arial" w:cs="Arial"/>
          <w:sz w:val="24"/>
          <w:szCs w:val="24"/>
        </w:rPr>
        <w:t xml:space="preserve">This continent was </w:t>
      </w:r>
      <w:r w:rsidR="00B151DC">
        <w:rPr>
          <w:rFonts w:ascii="Arial" w:eastAsia="Calibri" w:hAnsi="Arial" w:cs="Arial"/>
          <w:sz w:val="24"/>
          <w:szCs w:val="24"/>
        </w:rPr>
        <w:t xml:space="preserve">the </w:t>
      </w:r>
      <w:r w:rsidR="00D53E4D" w:rsidRPr="002129FA">
        <w:rPr>
          <w:rFonts w:ascii="Arial" w:eastAsia="Calibri" w:hAnsi="Arial" w:cs="Arial"/>
          <w:sz w:val="24"/>
          <w:szCs w:val="24"/>
        </w:rPr>
        <w:t xml:space="preserve">one earliest lands on the earth, and is stable with no volcanic activity, hence earthquakes </w:t>
      </w:r>
      <w:r w:rsidR="00D53E4D" w:rsidRPr="002129FA">
        <w:rPr>
          <w:rFonts w:ascii="Arial" w:eastAsia="Calibri" w:hAnsi="Arial" w:cs="Arial"/>
          <w:sz w:val="24"/>
          <w:szCs w:val="24"/>
        </w:rPr>
        <w:lastRenderedPageBreak/>
        <w:t xml:space="preserve">are rare. The nature in this continent has made up valleys, giving to Australia a flat continent. This continent has been separated from the other six continents from </w:t>
      </w:r>
      <w:r w:rsidR="006F4C50" w:rsidRPr="002129FA">
        <w:rPr>
          <w:rFonts w:ascii="Arial" w:eastAsia="Calibri" w:hAnsi="Arial" w:cs="Arial"/>
          <w:sz w:val="24"/>
          <w:szCs w:val="24"/>
        </w:rPr>
        <w:t>ages which</w:t>
      </w:r>
      <w:r w:rsidR="00D53E4D" w:rsidRPr="002129FA">
        <w:rPr>
          <w:rFonts w:ascii="Arial" w:eastAsia="Calibri" w:hAnsi="Arial" w:cs="Arial"/>
          <w:sz w:val="24"/>
          <w:szCs w:val="24"/>
        </w:rPr>
        <w:t xml:space="preserve"> is why has a different plants and animals. </w:t>
      </w:r>
    </w:p>
    <w:p w:rsidR="00A13D51" w:rsidRPr="00B151DC" w:rsidRDefault="001A4997" w:rsidP="002129FA">
      <w:pPr>
        <w:spacing w:line="360" w:lineRule="auto"/>
        <w:contextualSpacing/>
        <w:rPr>
          <w:rFonts w:ascii="Arial" w:eastAsia="Calibri" w:hAnsi="Arial" w:cs="Arial"/>
          <w:b/>
          <w:sz w:val="28"/>
          <w:szCs w:val="28"/>
        </w:rPr>
      </w:pPr>
      <w:r w:rsidRPr="00B151DC">
        <w:rPr>
          <w:rFonts w:ascii="Arial" w:eastAsia="Calibri" w:hAnsi="Arial" w:cs="Arial"/>
          <w:b/>
          <w:noProof/>
          <w:sz w:val="28"/>
          <w:szCs w:val="28"/>
          <w:lang w:eastAsia="en-GB"/>
        </w:rPr>
        <w:drawing>
          <wp:anchor distT="0" distB="0" distL="114300" distR="114300" simplePos="0" relativeHeight="251660288" behindDoc="0" locked="0" layoutInCell="1" allowOverlap="1">
            <wp:simplePos x="0" y="0"/>
            <wp:positionH relativeFrom="column">
              <wp:posOffset>0</wp:posOffset>
            </wp:positionH>
            <wp:positionV relativeFrom="paragraph">
              <wp:posOffset>-635</wp:posOffset>
            </wp:positionV>
            <wp:extent cx="3195320" cy="2725420"/>
            <wp:effectExtent l="0" t="0" r="5080" b="0"/>
            <wp:wrapThrough wrapText="bothSides">
              <wp:wrapPolygon edited="0">
                <wp:start x="0" y="0"/>
                <wp:lineTo x="0" y="21439"/>
                <wp:lineTo x="21506" y="21439"/>
                <wp:lineTo x="21506"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map-of-australia.gif"/>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5320" cy="2725420"/>
                    </a:xfrm>
                    <a:prstGeom prst="rect">
                      <a:avLst/>
                    </a:prstGeom>
                  </pic:spPr>
                </pic:pic>
              </a:graphicData>
            </a:graphic>
          </wp:anchor>
        </w:drawing>
      </w:r>
      <w:r w:rsidR="00A13D51" w:rsidRPr="00B151DC">
        <w:rPr>
          <w:rFonts w:ascii="Arial" w:eastAsia="Calibri" w:hAnsi="Arial" w:cs="Arial"/>
          <w:b/>
          <w:sz w:val="28"/>
          <w:szCs w:val="28"/>
        </w:rPr>
        <w:t>Topography</w:t>
      </w:r>
    </w:p>
    <w:p w:rsidR="00CC2311" w:rsidRDefault="00A13D51" w:rsidP="002129FA">
      <w:pPr>
        <w:spacing w:line="360" w:lineRule="auto"/>
        <w:rPr>
          <w:rFonts w:ascii="Arial" w:eastAsia="Calibri" w:hAnsi="Arial" w:cs="Arial"/>
          <w:sz w:val="24"/>
          <w:szCs w:val="24"/>
        </w:rPr>
      </w:pPr>
      <w:r w:rsidRPr="002129FA">
        <w:rPr>
          <w:rFonts w:ascii="Arial" w:eastAsia="Calibri" w:hAnsi="Arial" w:cs="Arial"/>
          <w:sz w:val="24"/>
          <w:szCs w:val="24"/>
        </w:rPr>
        <w:t xml:space="preserve">Australia is divided from geographers in 3 main land areas: Eastern Highlands, Central Lowlands and Western Plateau. The Eastern Highlands are called from Australian people the “Great Dividing Range”, they are in south-east of Australia and in Tasmania. </w:t>
      </w:r>
      <w:r w:rsidR="00B151DC">
        <w:rPr>
          <w:rFonts w:ascii="Arial" w:eastAsia="Calibri" w:hAnsi="Arial" w:cs="Arial"/>
          <w:sz w:val="24"/>
          <w:szCs w:val="24"/>
        </w:rPr>
        <w:t xml:space="preserve">They are </w:t>
      </w:r>
      <w:r w:rsidR="0038618E" w:rsidRPr="002129FA">
        <w:rPr>
          <w:rFonts w:ascii="Arial" w:eastAsia="Calibri" w:hAnsi="Arial" w:cs="Arial"/>
          <w:sz w:val="24"/>
          <w:szCs w:val="24"/>
        </w:rPr>
        <w:t>formed by steep cliffs at east with flat and hills coastal strip. The coastal plain</w:t>
      </w:r>
      <w:r w:rsidR="004B75A6">
        <w:rPr>
          <w:rFonts w:ascii="Arial" w:eastAsia="Calibri" w:hAnsi="Arial" w:cs="Arial"/>
          <w:sz w:val="24"/>
          <w:szCs w:val="24"/>
        </w:rPr>
        <w:t xml:space="preserve"> includes lush tropical areas and</w:t>
      </w:r>
      <w:r w:rsidR="0038618E" w:rsidRPr="002129FA">
        <w:rPr>
          <w:rFonts w:ascii="Arial" w:eastAsia="Calibri" w:hAnsi="Arial" w:cs="Arial"/>
          <w:sz w:val="24"/>
          <w:szCs w:val="24"/>
        </w:rPr>
        <w:t xml:space="preserve"> drier sandy plains. Most of Australian live there because of the warm and rich farmland. The region of mountain divides the rivers from west to central Australia, from the rivers tha</w:t>
      </w:r>
      <w:r w:rsidR="004B75A6">
        <w:rPr>
          <w:rFonts w:ascii="Arial" w:eastAsia="Calibri" w:hAnsi="Arial" w:cs="Arial"/>
          <w:sz w:val="24"/>
          <w:szCs w:val="24"/>
        </w:rPr>
        <w:t xml:space="preserve">t go to east to the Pacific. The </w:t>
      </w:r>
      <w:r w:rsidR="0038618E" w:rsidRPr="002129FA">
        <w:rPr>
          <w:rFonts w:ascii="Arial" w:eastAsia="Calibri" w:hAnsi="Arial" w:cs="Arial"/>
          <w:sz w:val="24"/>
          <w:szCs w:val="24"/>
        </w:rPr>
        <w:t xml:space="preserve">southern area </w:t>
      </w:r>
      <w:r w:rsidR="004B75A6">
        <w:rPr>
          <w:rFonts w:ascii="Arial" w:eastAsia="Calibri" w:hAnsi="Arial" w:cs="Arial"/>
          <w:sz w:val="24"/>
          <w:szCs w:val="24"/>
        </w:rPr>
        <w:t xml:space="preserve">is called </w:t>
      </w:r>
      <w:r w:rsidR="0038618E" w:rsidRPr="002129FA">
        <w:rPr>
          <w:rFonts w:ascii="Arial" w:eastAsia="Calibri" w:hAnsi="Arial" w:cs="Arial"/>
          <w:sz w:val="24"/>
          <w:szCs w:val="24"/>
        </w:rPr>
        <w:t xml:space="preserve">“Australian Alps”, </w:t>
      </w:r>
      <w:r w:rsidR="004B75A6">
        <w:rPr>
          <w:rFonts w:ascii="Arial" w:eastAsia="Calibri" w:hAnsi="Arial" w:cs="Arial"/>
          <w:sz w:val="24"/>
          <w:szCs w:val="24"/>
        </w:rPr>
        <w:t xml:space="preserve">where </w:t>
      </w:r>
      <w:r w:rsidR="0038618E" w:rsidRPr="002129FA">
        <w:rPr>
          <w:rFonts w:ascii="Arial" w:eastAsia="Calibri" w:hAnsi="Arial" w:cs="Arial"/>
          <w:sz w:val="24"/>
          <w:szCs w:val="24"/>
        </w:rPr>
        <w:t>is possible snow in winter.</w:t>
      </w:r>
      <w:r w:rsidR="004F3574">
        <w:rPr>
          <w:rFonts w:ascii="Arial" w:eastAsia="Calibri" w:hAnsi="Arial" w:cs="Arial"/>
          <w:sz w:val="24"/>
          <w:szCs w:val="24"/>
        </w:rPr>
        <w:t xml:space="preserve"> </w:t>
      </w:r>
    </w:p>
    <w:p w:rsidR="009A0959" w:rsidRPr="002129FA" w:rsidRDefault="001C0881" w:rsidP="002129FA">
      <w:pPr>
        <w:spacing w:line="360" w:lineRule="auto"/>
        <w:rPr>
          <w:rFonts w:ascii="Arial" w:eastAsia="Calibri" w:hAnsi="Arial" w:cs="Arial"/>
          <w:sz w:val="24"/>
          <w:szCs w:val="24"/>
        </w:rPr>
      </w:pPr>
      <w:r w:rsidRPr="002129FA">
        <w:rPr>
          <w:rFonts w:ascii="Arial" w:eastAsia="Calibri" w:hAnsi="Arial" w:cs="Arial"/>
          <w:sz w:val="24"/>
          <w:szCs w:val="24"/>
        </w:rPr>
        <w:t>Central lowlands: majority of the area is flat and with low mountain.</w:t>
      </w:r>
      <w:r w:rsidR="009A0959" w:rsidRPr="002129FA">
        <w:rPr>
          <w:rFonts w:ascii="Arial" w:eastAsia="Calibri" w:hAnsi="Arial" w:cs="Arial"/>
          <w:sz w:val="24"/>
          <w:szCs w:val="24"/>
        </w:rPr>
        <w:t xml:space="preserve"> The majority of the area is arid, however there is the great Artesian Basin placed under this area </w:t>
      </w:r>
      <w:r w:rsidR="004F3574">
        <w:rPr>
          <w:rFonts w:ascii="Arial" w:eastAsia="Calibri" w:hAnsi="Arial" w:cs="Arial"/>
          <w:sz w:val="24"/>
          <w:szCs w:val="24"/>
        </w:rPr>
        <w:t xml:space="preserve">which </w:t>
      </w:r>
      <w:r w:rsidR="009A0959" w:rsidRPr="002129FA">
        <w:rPr>
          <w:rFonts w:ascii="Arial" w:eastAsia="Calibri" w:hAnsi="Arial" w:cs="Arial"/>
          <w:sz w:val="24"/>
          <w:szCs w:val="24"/>
        </w:rPr>
        <w:t>has water supplies useful for the irrigation.</w:t>
      </w:r>
    </w:p>
    <w:p w:rsidR="009A0959" w:rsidRPr="002129FA" w:rsidRDefault="009A0959" w:rsidP="002129FA">
      <w:pPr>
        <w:spacing w:after="200" w:line="360" w:lineRule="auto"/>
        <w:rPr>
          <w:rFonts w:ascii="Arial" w:eastAsia="Calibri" w:hAnsi="Arial" w:cs="Arial"/>
          <w:sz w:val="24"/>
          <w:szCs w:val="24"/>
        </w:rPr>
      </w:pPr>
      <w:r w:rsidRPr="002129FA">
        <w:rPr>
          <w:rFonts w:ascii="Arial" w:eastAsia="Calibri" w:hAnsi="Arial" w:cs="Arial"/>
          <w:sz w:val="24"/>
          <w:szCs w:val="24"/>
        </w:rPr>
        <w:t xml:space="preserve">Western plateau: </w:t>
      </w:r>
      <w:r w:rsidR="00FF3793" w:rsidRPr="002129FA">
        <w:rPr>
          <w:rFonts w:ascii="Arial" w:eastAsia="Calibri" w:hAnsi="Arial" w:cs="Arial"/>
          <w:sz w:val="24"/>
          <w:szCs w:val="24"/>
        </w:rPr>
        <w:t xml:space="preserve">the area </w:t>
      </w:r>
      <w:r w:rsidRPr="002129FA">
        <w:rPr>
          <w:rFonts w:ascii="Arial" w:eastAsia="Calibri" w:hAnsi="Arial" w:cs="Arial"/>
          <w:sz w:val="24"/>
          <w:szCs w:val="24"/>
        </w:rPr>
        <w:t>is flat with 600 feet on the sea level and Low Mountains. This is the outback.</w:t>
      </w:r>
    </w:p>
    <w:p w:rsidR="00B42F4E" w:rsidRPr="002129FA" w:rsidRDefault="00B42F4E" w:rsidP="002129FA">
      <w:pPr>
        <w:spacing w:after="200" w:line="360" w:lineRule="auto"/>
        <w:rPr>
          <w:rFonts w:ascii="Arial" w:eastAsia="Calibri" w:hAnsi="Arial" w:cs="Arial"/>
          <w:sz w:val="24"/>
          <w:szCs w:val="24"/>
        </w:rPr>
      </w:pPr>
      <w:r w:rsidRPr="002129FA">
        <w:rPr>
          <w:rFonts w:ascii="Arial" w:eastAsia="Calibri" w:hAnsi="Arial" w:cs="Arial"/>
          <w:sz w:val="24"/>
          <w:szCs w:val="24"/>
        </w:rPr>
        <w:t>Australia is in the hemisphere of south, so the seasons are the opposite of the north hemisphere. From December to February is summer, and from March to May is autumn. From June to August is winter.</w:t>
      </w:r>
      <w:r w:rsidR="00CC2311">
        <w:rPr>
          <w:rFonts w:ascii="Arial" w:eastAsia="Calibri" w:hAnsi="Arial" w:cs="Arial"/>
          <w:sz w:val="24"/>
          <w:szCs w:val="24"/>
        </w:rPr>
        <w:t xml:space="preserve"> Hence from September to November is </w:t>
      </w:r>
      <w:r w:rsidR="008A502D">
        <w:rPr>
          <w:rFonts w:ascii="Arial" w:eastAsia="Calibri" w:hAnsi="Arial" w:cs="Arial"/>
          <w:sz w:val="24"/>
          <w:szCs w:val="24"/>
        </w:rPr>
        <w:t>spring</w:t>
      </w:r>
      <w:r w:rsidR="00CC2311">
        <w:rPr>
          <w:rFonts w:ascii="Arial" w:eastAsia="Calibri" w:hAnsi="Arial" w:cs="Arial"/>
          <w:sz w:val="24"/>
          <w:szCs w:val="24"/>
        </w:rPr>
        <w:t>.</w:t>
      </w:r>
    </w:p>
    <w:p w:rsidR="008A502D" w:rsidRDefault="008A502D" w:rsidP="002129FA">
      <w:pPr>
        <w:pStyle w:val="Heading1"/>
        <w:spacing w:line="360" w:lineRule="auto"/>
        <w:rPr>
          <w:rFonts w:ascii="Arial" w:eastAsia="Calibri" w:hAnsi="Arial" w:cs="Arial"/>
        </w:rPr>
      </w:pPr>
    </w:p>
    <w:p w:rsidR="003B7CC6" w:rsidRPr="002129FA" w:rsidRDefault="003B7CC6" w:rsidP="002129FA">
      <w:pPr>
        <w:pStyle w:val="Heading1"/>
        <w:spacing w:line="360" w:lineRule="auto"/>
        <w:rPr>
          <w:rFonts w:ascii="Arial" w:eastAsia="Calibri" w:hAnsi="Arial" w:cs="Arial"/>
        </w:rPr>
      </w:pPr>
      <w:bookmarkStart w:id="2" w:name="_Toc45279294"/>
      <w:r w:rsidRPr="002129FA">
        <w:rPr>
          <w:rFonts w:ascii="Arial" w:eastAsia="Calibri" w:hAnsi="Arial" w:cs="Arial"/>
        </w:rPr>
        <w:t>Appraisal of culture</w:t>
      </w:r>
      <w:bookmarkEnd w:id="2"/>
    </w:p>
    <w:p w:rsidR="00CC2311" w:rsidRDefault="00CC2311" w:rsidP="002129FA">
      <w:pPr>
        <w:spacing w:after="200" w:line="360" w:lineRule="auto"/>
        <w:rPr>
          <w:rFonts w:ascii="Arial" w:eastAsia="Calibri" w:hAnsi="Arial" w:cs="Arial"/>
          <w:b/>
          <w:sz w:val="28"/>
          <w:szCs w:val="28"/>
        </w:rPr>
      </w:pPr>
    </w:p>
    <w:p w:rsidR="00CC2311" w:rsidRDefault="00D352A1" w:rsidP="002129FA">
      <w:pPr>
        <w:spacing w:after="200" w:line="360" w:lineRule="auto"/>
        <w:rPr>
          <w:rFonts w:ascii="Arial" w:eastAsia="Calibri" w:hAnsi="Arial" w:cs="Arial"/>
          <w:b/>
          <w:sz w:val="28"/>
          <w:szCs w:val="28"/>
        </w:rPr>
      </w:pPr>
      <w:r w:rsidRPr="00CC2311">
        <w:rPr>
          <w:rFonts w:ascii="Arial" w:eastAsia="Calibri" w:hAnsi="Arial" w:cs="Arial"/>
          <w:b/>
          <w:sz w:val="28"/>
          <w:szCs w:val="28"/>
        </w:rPr>
        <w:t>Population</w:t>
      </w:r>
    </w:p>
    <w:p w:rsidR="00D352A1" w:rsidRPr="00CC2311" w:rsidRDefault="00D352A1" w:rsidP="002129FA">
      <w:pPr>
        <w:spacing w:after="200" w:line="360" w:lineRule="auto"/>
        <w:rPr>
          <w:rFonts w:ascii="Arial" w:eastAsia="Calibri" w:hAnsi="Arial" w:cs="Arial"/>
          <w:b/>
          <w:sz w:val="28"/>
          <w:szCs w:val="28"/>
        </w:rPr>
      </w:pPr>
      <w:r w:rsidRPr="002129FA">
        <w:rPr>
          <w:rFonts w:ascii="Arial" w:eastAsia="Calibri" w:hAnsi="Arial" w:cs="Arial"/>
          <w:sz w:val="24"/>
          <w:szCs w:val="24"/>
        </w:rPr>
        <w:t>According to a report from Australian embassy</w:t>
      </w:r>
      <w:r w:rsidR="00EA536F">
        <w:rPr>
          <w:rFonts w:ascii="Arial" w:eastAsia="Calibri" w:hAnsi="Arial" w:cs="Arial"/>
          <w:sz w:val="24"/>
          <w:szCs w:val="24"/>
        </w:rPr>
        <w:t xml:space="preserve"> </w:t>
      </w:r>
      <w:r w:rsidR="00CC2311">
        <w:rPr>
          <w:rFonts w:ascii="Arial" w:eastAsia="Calibri" w:hAnsi="Arial" w:cs="Arial"/>
          <w:sz w:val="24"/>
          <w:szCs w:val="24"/>
        </w:rPr>
        <w:t>(2020)</w:t>
      </w:r>
      <w:r w:rsidRPr="002129FA">
        <w:rPr>
          <w:rFonts w:ascii="Arial" w:eastAsia="Calibri" w:hAnsi="Arial" w:cs="Arial"/>
          <w:sz w:val="24"/>
          <w:szCs w:val="24"/>
        </w:rPr>
        <w:t>, Australia has plenty of immigrants. In 2008, there were under 22 million Australians and 70% of the population was living in the cities around the coast.</w:t>
      </w:r>
    </w:p>
    <w:p w:rsidR="00F822CC" w:rsidRPr="002129FA" w:rsidRDefault="004F6026" w:rsidP="002129FA">
      <w:pPr>
        <w:spacing w:line="360" w:lineRule="auto"/>
        <w:rPr>
          <w:rFonts w:ascii="Arial" w:eastAsia="Calibri" w:hAnsi="Arial" w:cs="Arial"/>
          <w:sz w:val="24"/>
          <w:szCs w:val="24"/>
        </w:rPr>
      </w:pPr>
      <w:r w:rsidRPr="002129FA">
        <w:rPr>
          <w:rFonts w:ascii="Arial" w:eastAsia="Calibri" w:hAnsi="Arial" w:cs="Arial"/>
          <w:sz w:val="24"/>
          <w:szCs w:val="24"/>
        </w:rPr>
        <w:t xml:space="preserve">60.000 Years ago the first group migrated in Australia was from Asia, they formed tribes, with 200 languages. They took the name of Aborigines. They were nomadic, they were moving </w:t>
      </w:r>
      <w:r w:rsidR="00CC2311">
        <w:rPr>
          <w:rFonts w:ascii="Arial" w:eastAsia="Calibri" w:hAnsi="Arial" w:cs="Arial"/>
          <w:sz w:val="24"/>
          <w:szCs w:val="24"/>
        </w:rPr>
        <w:t xml:space="preserve">in the land </w:t>
      </w:r>
      <w:r w:rsidRPr="002129FA">
        <w:rPr>
          <w:rFonts w:ascii="Arial" w:eastAsia="Calibri" w:hAnsi="Arial" w:cs="Arial"/>
          <w:sz w:val="24"/>
          <w:szCs w:val="24"/>
        </w:rPr>
        <w:t xml:space="preserve">looking for food. Their homes were temporary shelters, in bark huts. </w:t>
      </w:r>
      <w:r w:rsidR="001D2509">
        <w:rPr>
          <w:rFonts w:ascii="Arial" w:eastAsia="Calibri" w:hAnsi="Arial" w:cs="Arial"/>
          <w:noProof/>
          <w:sz w:val="24"/>
          <w:szCs w:val="24"/>
          <w:lang w:eastAsia="en-GB"/>
        </w:rPr>
        <w:drawing>
          <wp:anchor distT="0" distB="0" distL="114300" distR="114300" simplePos="0" relativeHeight="251661312" behindDoc="1" locked="0" layoutInCell="1" allowOverlap="1">
            <wp:simplePos x="0" y="0"/>
            <wp:positionH relativeFrom="column">
              <wp:posOffset>870585</wp:posOffset>
            </wp:positionH>
            <wp:positionV relativeFrom="paragraph">
              <wp:posOffset>788035</wp:posOffset>
            </wp:positionV>
            <wp:extent cx="2734310" cy="1537335"/>
            <wp:effectExtent l="0" t="0" r="8890" b="5715"/>
            <wp:wrapTight wrapText="bothSides">
              <wp:wrapPolygon edited="0">
                <wp:start x="0" y="0"/>
                <wp:lineTo x="0" y="21413"/>
                <wp:lineTo x="21520" y="21413"/>
                <wp:lineTo x="21520"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Aboriginal-Australians-900x506.jpg"/>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34310" cy="1537335"/>
                    </a:xfrm>
                    <a:prstGeom prst="rect">
                      <a:avLst/>
                    </a:prstGeom>
                  </pic:spPr>
                </pic:pic>
              </a:graphicData>
            </a:graphic>
          </wp:anchor>
        </w:drawing>
      </w:r>
      <w:r w:rsidRPr="002129FA">
        <w:rPr>
          <w:rFonts w:ascii="Arial" w:eastAsia="Calibri" w:hAnsi="Arial" w:cs="Arial"/>
          <w:sz w:val="24"/>
          <w:szCs w:val="24"/>
        </w:rPr>
        <w:t>Another group migrated in Australia was the Torres Strait Islanders 10.000 years ago. They were coming from Melanesia and were settled in the north.</w:t>
      </w:r>
      <w:r w:rsidR="00255ADE" w:rsidRPr="002129FA">
        <w:rPr>
          <w:rFonts w:ascii="Arial" w:eastAsia="Calibri" w:hAnsi="Arial" w:cs="Arial"/>
          <w:sz w:val="24"/>
          <w:szCs w:val="24"/>
        </w:rPr>
        <w:t xml:space="preserve"> They were sailing in canoes for fish and agriculture for exchange with neighbours islanders.</w:t>
      </w:r>
      <w:r w:rsidR="0059205C" w:rsidRPr="002129FA">
        <w:rPr>
          <w:rFonts w:ascii="Arial" w:eastAsia="Calibri" w:hAnsi="Arial" w:cs="Arial"/>
          <w:sz w:val="24"/>
          <w:szCs w:val="24"/>
        </w:rPr>
        <w:t xml:space="preserve"> Aborigines have really strong families bond, and both the aborigines and the Torres Strait Islanders gave contributions to Australian culture with music and art.</w:t>
      </w:r>
      <w:r w:rsidR="005E7DCF" w:rsidRPr="002129FA">
        <w:rPr>
          <w:rFonts w:ascii="Arial" w:eastAsia="Calibri" w:hAnsi="Arial" w:cs="Arial"/>
          <w:sz w:val="24"/>
          <w:szCs w:val="24"/>
        </w:rPr>
        <w:t xml:space="preserve"> From Great Britain then, there was in 1788 the first group from Europe. They went to Australia, for establish a penal colony because of their jails crowded. Later, other British people went to Australia on farms. They cultivated the wheat and sheep and they found jobs like merchants and builders. Other British and Ireland people in 1800 and 1900 emigrated like farmers, and also a small number of Chinese was emigrating. After 1945, the second War, from Italy, Greece and Middle East, people were emigrating as well. 6</w:t>
      </w:r>
      <w:r w:rsidR="00110AA0" w:rsidRPr="002129FA">
        <w:rPr>
          <w:rFonts w:ascii="Arial" w:eastAsia="Calibri" w:hAnsi="Arial" w:cs="Arial"/>
          <w:sz w:val="24"/>
          <w:szCs w:val="24"/>
        </w:rPr>
        <w:t>, 6</w:t>
      </w:r>
      <w:r w:rsidR="005E7DCF" w:rsidRPr="002129FA">
        <w:rPr>
          <w:rFonts w:ascii="Arial" w:eastAsia="Calibri" w:hAnsi="Arial" w:cs="Arial"/>
          <w:sz w:val="24"/>
          <w:szCs w:val="24"/>
        </w:rPr>
        <w:t xml:space="preserve"> million of people are emigrated after second war, especially from Vietnam, Cambodia, and Hong Kong.</w:t>
      </w:r>
    </w:p>
    <w:p w:rsidR="00B83CFB" w:rsidRPr="006F4861" w:rsidRDefault="00F822CC" w:rsidP="002129FA">
      <w:pPr>
        <w:spacing w:line="360" w:lineRule="auto"/>
        <w:rPr>
          <w:rFonts w:ascii="Arial" w:eastAsia="Calibri" w:hAnsi="Arial" w:cs="Arial"/>
        </w:rPr>
      </w:pPr>
      <w:r w:rsidRPr="002129FA">
        <w:rPr>
          <w:rFonts w:ascii="Arial" w:eastAsia="Calibri" w:hAnsi="Arial" w:cs="Arial"/>
          <w:sz w:val="24"/>
          <w:szCs w:val="24"/>
        </w:rPr>
        <w:t>Still according to the report from Australia Embassy</w:t>
      </w:r>
      <w:r w:rsidR="00EA536F">
        <w:rPr>
          <w:rFonts w:ascii="Arial" w:eastAsia="Calibri" w:hAnsi="Arial" w:cs="Arial"/>
          <w:sz w:val="24"/>
          <w:szCs w:val="24"/>
        </w:rPr>
        <w:t xml:space="preserve"> (2020)</w:t>
      </w:r>
      <w:r w:rsidRPr="002129FA">
        <w:rPr>
          <w:rFonts w:ascii="Arial" w:eastAsia="Calibri" w:hAnsi="Arial" w:cs="Arial"/>
          <w:sz w:val="24"/>
          <w:szCs w:val="24"/>
        </w:rPr>
        <w:t>, Australia has a long tradition about religion. 69% of the population is Christian. In this group 27% are Roman Catholic, and 21% are Anglican. Also, Islam, Buddhism, and Judaism are observed. 18% is non-religious.</w:t>
      </w:r>
      <w:r w:rsidRPr="002129FA">
        <w:rPr>
          <w:rFonts w:ascii="Arial" w:eastAsia="Calibri" w:hAnsi="Arial" w:cs="Arial"/>
        </w:rPr>
        <w:t xml:space="preserve"> </w:t>
      </w:r>
      <w:r w:rsidR="00110AA0" w:rsidRPr="002129FA">
        <w:rPr>
          <w:rFonts w:ascii="Arial" w:eastAsia="Calibri" w:hAnsi="Arial" w:cs="Arial"/>
          <w:sz w:val="24"/>
          <w:szCs w:val="24"/>
        </w:rPr>
        <w:t>The spoken language is the English.</w:t>
      </w:r>
      <w:r w:rsidR="006F4861">
        <w:rPr>
          <w:rFonts w:ascii="Arial" w:eastAsia="Calibri" w:hAnsi="Arial" w:cs="Arial"/>
          <w:sz w:val="24"/>
          <w:szCs w:val="24"/>
        </w:rPr>
        <w:t xml:space="preserve"> </w:t>
      </w:r>
    </w:p>
    <w:p w:rsidR="00EA536F" w:rsidRPr="0038759B" w:rsidRDefault="00EA536F" w:rsidP="00EA536F">
      <w:pPr>
        <w:pStyle w:val="Heading1"/>
        <w:rPr>
          <w:rFonts w:ascii="Arial" w:eastAsia="Calibri" w:hAnsi="Arial" w:cs="Arial"/>
        </w:rPr>
      </w:pPr>
      <w:bookmarkStart w:id="3" w:name="_Toc45279295"/>
      <w:r w:rsidRPr="0038759B">
        <w:rPr>
          <w:rFonts w:ascii="Arial" w:eastAsia="Calibri" w:hAnsi="Arial" w:cs="Arial"/>
        </w:rPr>
        <w:lastRenderedPageBreak/>
        <w:t>Tourism industry</w:t>
      </w:r>
      <w:bookmarkEnd w:id="3"/>
    </w:p>
    <w:p w:rsidR="00EA536F" w:rsidRDefault="00EA536F" w:rsidP="002129FA">
      <w:pPr>
        <w:spacing w:line="360" w:lineRule="auto"/>
        <w:rPr>
          <w:rFonts w:ascii="Arial" w:eastAsia="Calibri" w:hAnsi="Arial" w:cs="Arial"/>
          <w:sz w:val="24"/>
          <w:szCs w:val="24"/>
        </w:rPr>
      </w:pPr>
    </w:p>
    <w:p w:rsidR="00AA75A0" w:rsidRDefault="00AA75A0" w:rsidP="00AA75A0">
      <w:pPr>
        <w:shd w:val="clear" w:color="auto" w:fill="FFFFFF"/>
        <w:spacing w:before="100" w:beforeAutospacing="1" w:after="100" w:afterAutospacing="1" w:line="360" w:lineRule="auto"/>
        <w:rPr>
          <w:rFonts w:ascii="Arial" w:eastAsia="Times New Roman" w:hAnsi="Arial" w:cs="Arial"/>
          <w:sz w:val="24"/>
          <w:szCs w:val="24"/>
          <w:lang w:eastAsia="en-GB"/>
        </w:rPr>
      </w:pPr>
      <w:r w:rsidRPr="00AA75A0">
        <w:rPr>
          <w:rFonts w:ascii="Arial" w:eastAsia="Times New Roman" w:hAnsi="Arial" w:cs="Arial"/>
          <w:sz w:val="24"/>
          <w:szCs w:val="24"/>
          <w:lang w:eastAsia="en-GB"/>
        </w:rPr>
        <w:t xml:space="preserve">In December 2009 in Australia has been launched a National Long-term Tourism Strategy, followed by the 2020 Tourism Industry Potential. This tourism 2020 is an </w:t>
      </w:r>
      <w:r w:rsidR="00F97376">
        <w:rPr>
          <w:rFonts w:ascii="Arial" w:eastAsia="Times New Roman" w:hAnsi="Arial" w:cs="Arial"/>
          <w:sz w:val="24"/>
          <w:szCs w:val="24"/>
          <w:lang w:eastAsia="en-GB"/>
        </w:rPr>
        <w:t xml:space="preserve">integration of long-term focus </w:t>
      </w:r>
      <w:r w:rsidRPr="00AA75A0">
        <w:rPr>
          <w:rFonts w:ascii="Arial" w:eastAsia="Times New Roman" w:hAnsi="Arial" w:cs="Arial"/>
          <w:sz w:val="24"/>
          <w:szCs w:val="24"/>
          <w:lang w:eastAsia="en-GB"/>
        </w:rPr>
        <w:t>research and collaboration between industry and government to target the barriers for the growth of the tourism. Is going to create a policy framework that is going to support industry growth with tools to compete in the global economy.</w:t>
      </w:r>
    </w:p>
    <w:p w:rsidR="00CA5346" w:rsidRPr="00AA75A0" w:rsidRDefault="00AA75A0" w:rsidP="00AA75A0">
      <w:pPr>
        <w:shd w:val="clear" w:color="auto" w:fill="FFFFFF"/>
        <w:spacing w:before="100" w:beforeAutospacing="1" w:after="100" w:afterAutospacing="1" w:line="360" w:lineRule="auto"/>
        <w:rPr>
          <w:rFonts w:ascii="Arial" w:eastAsia="Times New Roman" w:hAnsi="Arial" w:cs="Arial"/>
          <w:sz w:val="24"/>
          <w:szCs w:val="24"/>
          <w:lang w:eastAsia="en-GB"/>
        </w:rPr>
      </w:pPr>
      <w:r>
        <w:rPr>
          <w:rFonts w:ascii="Arial" w:eastAsia="Times New Roman" w:hAnsi="Arial" w:cs="Arial"/>
          <w:sz w:val="24"/>
          <w:szCs w:val="24"/>
          <w:lang w:eastAsia="en-GB"/>
        </w:rPr>
        <w:t xml:space="preserve">According to </w:t>
      </w:r>
      <w:r w:rsidR="00DF6DF7">
        <w:rPr>
          <w:rFonts w:ascii="Arial" w:eastAsia="Times New Roman" w:hAnsi="Arial" w:cs="Arial"/>
          <w:sz w:val="24"/>
          <w:szCs w:val="24"/>
          <w:lang w:eastAsia="en-GB"/>
        </w:rPr>
        <w:t>“</w:t>
      </w:r>
      <w:r w:rsidR="00D92A93" w:rsidRPr="002129FA">
        <w:rPr>
          <w:rFonts w:ascii="Arial" w:eastAsia="Calibri" w:hAnsi="Arial" w:cs="Arial"/>
          <w:sz w:val="24"/>
          <w:szCs w:val="24"/>
        </w:rPr>
        <w:t xml:space="preserve">Tourism </w:t>
      </w:r>
      <w:r w:rsidR="00DF6DF7">
        <w:rPr>
          <w:rFonts w:ascii="Arial" w:eastAsia="Calibri" w:hAnsi="Arial" w:cs="Arial"/>
          <w:sz w:val="24"/>
          <w:szCs w:val="24"/>
        </w:rPr>
        <w:t xml:space="preserve">2020” </w:t>
      </w:r>
      <w:r w:rsidR="00A71895">
        <w:rPr>
          <w:rFonts w:ascii="Arial" w:eastAsia="Calibri" w:hAnsi="Arial" w:cs="Arial"/>
          <w:sz w:val="24"/>
          <w:szCs w:val="24"/>
        </w:rPr>
        <w:t>in Australia tourism</w:t>
      </w:r>
      <w:r w:rsidR="00D92A93" w:rsidRPr="002129FA">
        <w:rPr>
          <w:rFonts w:ascii="Arial" w:eastAsia="Calibri" w:hAnsi="Arial" w:cs="Arial"/>
          <w:sz w:val="24"/>
          <w:szCs w:val="24"/>
        </w:rPr>
        <w:t xml:space="preserve"> generates 94 billion, and give job to 500.000 people. It helps financially the economic infrastructures, as airports, roads, </w:t>
      </w:r>
      <w:r w:rsidR="00DF6DF7">
        <w:rPr>
          <w:rFonts w:ascii="Arial" w:eastAsia="Calibri" w:hAnsi="Arial" w:cs="Arial"/>
          <w:sz w:val="24"/>
          <w:szCs w:val="24"/>
        </w:rPr>
        <w:t xml:space="preserve">and </w:t>
      </w:r>
      <w:r w:rsidR="00D92A93" w:rsidRPr="002129FA">
        <w:rPr>
          <w:rFonts w:ascii="Arial" w:eastAsia="Calibri" w:hAnsi="Arial" w:cs="Arial"/>
          <w:sz w:val="24"/>
          <w:szCs w:val="24"/>
        </w:rPr>
        <w:t>hotels. The industry has 280.000 enterprises, as accommodation, cafes, tour companies, casino, travel agents and transport companies. Tourism is not just holiday travel, is a “visitor economy” including domestic and international travel for business, family, friends, study, work.</w:t>
      </w:r>
      <w:r w:rsidR="00B83CFB" w:rsidRPr="002129FA">
        <w:rPr>
          <w:rFonts w:ascii="Arial" w:eastAsia="Calibri" w:hAnsi="Arial" w:cs="Arial"/>
          <w:sz w:val="24"/>
          <w:szCs w:val="24"/>
        </w:rPr>
        <w:t xml:space="preserve"> Australia is dif</w:t>
      </w:r>
      <w:r w:rsidR="00A71895">
        <w:rPr>
          <w:rFonts w:ascii="Arial" w:eastAsia="Calibri" w:hAnsi="Arial" w:cs="Arial"/>
          <w:sz w:val="24"/>
          <w:szCs w:val="24"/>
        </w:rPr>
        <w:t>ferent from others destination for</w:t>
      </w:r>
      <w:r w:rsidR="00B83CFB" w:rsidRPr="002129FA">
        <w:rPr>
          <w:rFonts w:ascii="Arial" w:eastAsia="Calibri" w:hAnsi="Arial" w:cs="Arial"/>
          <w:sz w:val="24"/>
          <w:szCs w:val="24"/>
        </w:rPr>
        <w:t xml:space="preserve"> indigenous culture and heritage, unique landscapes nature tourism, a</w:t>
      </w:r>
      <w:r w:rsidR="00CA5346" w:rsidRPr="002129FA">
        <w:rPr>
          <w:rFonts w:ascii="Arial" w:eastAsia="Calibri" w:hAnsi="Arial" w:cs="Arial"/>
          <w:sz w:val="24"/>
          <w:szCs w:val="24"/>
        </w:rPr>
        <w:t>lso friendly population. However,</w:t>
      </w:r>
      <w:r w:rsidR="00B83CFB" w:rsidRPr="002129FA">
        <w:rPr>
          <w:rFonts w:ascii="Arial" w:eastAsia="Calibri" w:hAnsi="Arial" w:cs="Arial"/>
          <w:sz w:val="24"/>
          <w:szCs w:val="24"/>
        </w:rPr>
        <w:t xml:space="preserve"> for the growth of tourism</w:t>
      </w:r>
      <w:r w:rsidR="00CA5346" w:rsidRPr="002129FA">
        <w:rPr>
          <w:rFonts w:ascii="Arial" w:eastAsia="Calibri" w:hAnsi="Arial" w:cs="Arial"/>
          <w:sz w:val="24"/>
          <w:szCs w:val="24"/>
        </w:rPr>
        <w:t>,</w:t>
      </w:r>
      <w:r w:rsidR="00B83CFB" w:rsidRPr="002129FA">
        <w:rPr>
          <w:rFonts w:ascii="Arial" w:eastAsia="Calibri" w:hAnsi="Arial" w:cs="Arial"/>
          <w:sz w:val="24"/>
          <w:szCs w:val="24"/>
        </w:rPr>
        <w:t xml:space="preserve"> </w:t>
      </w:r>
      <w:r w:rsidR="00CA5346" w:rsidRPr="002129FA">
        <w:rPr>
          <w:rFonts w:ascii="Arial" w:eastAsia="Calibri" w:hAnsi="Arial" w:cs="Arial"/>
          <w:sz w:val="24"/>
          <w:szCs w:val="24"/>
        </w:rPr>
        <w:t xml:space="preserve">the continent, </w:t>
      </w:r>
      <w:r w:rsidR="00B83CFB" w:rsidRPr="002129FA">
        <w:rPr>
          <w:rFonts w:ascii="Arial" w:eastAsia="Calibri" w:hAnsi="Arial" w:cs="Arial"/>
          <w:sz w:val="24"/>
          <w:szCs w:val="24"/>
        </w:rPr>
        <w:t>requires more quality, product choice, skills and infrastructures.</w:t>
      </w:r>
    </w:p>
    <w:p w:rsidR="006E3EF4" w:rsidRDefault="00CA5346" w:rsidP="002129FA">
      <w:pPr>
        <w:spacing w:line="360" w:lineRule="auto"/>
        <w:contextualSpacing/>
        <w:rPr>
          <w:rFonts w:ascii="Arial" w:eastAsia="Calibri" w:hAnsi="Arial" w:cs="Arial"/>
          <w:sz w:val="24"/>
          <w:szCs w:val="24"/>
        </w:rPr>
      </w:pPr>
      <w:r w:rsidRPr="002129FA">
        <w:rPr>
          <w:rFonts w:ascii="Arial" w:eastAsia="Calibri" w:hAnsi="Arial" w:cs="Arial"/>
          <w:sz w:val="24"/>
          <w:szCs w:val="24"/>
        </w:rPr>
        <w:t xml:space="preserve">Challenges: currently Australia is facing competition and the rise of the dollar. </w:t>
      </w:r>
      <w:r w:rsidR="00E871EF">
        <w:rPr>
          <w:rFonts w:ascii="Arial" w:eastAsia="Calibri" w:hAnsi="Arial" w:cs="Arial"/>
          <w:sz w:val="24"/>
          <w:szCs w:val="24"/>
        </w:rPr>
        <w:t>F</w:t>
      </w:r>
      <w:r w:rsidRPr="002129FA">
        <w:rPr>
          <w:rFonts w:ascii="Arial" w:eastAsia="Calibri" w:hAnsi="Arial" w:cs="Arial"/>
          <w:sz w:val="24"/>
          <w:szCs w:val="24"/>
        </w:rPr>
        <w:t xml:space="preserve">rom 2000 the domestic tourism expenditure has fallen. </w:t>
      </w:r>
      <w:r w:rsidR="00E871EF">
        <w:rPr>
          <w:rFonts w:ascii="Arial" w:eastAsia="Calibri" w:hAnsi="Arial" w:cs="Arial"/>
          <w:sz w:val="24"/>
          <w:szCs w:val="24"/>
        </w:rPr>
        <w:t xml:space="preserve">The climate change is impacting negatively. </w:t>
      </w:r>
      <w:r w:rsidRPr="002129FA">
        <w:rPr>
          <w:rFonts w:ascii="Arial" w:eastAsia="Calibri" w:hAnsi="Arial" w:cs="Arial"/>
          <w:sz w:val="24"/>
          <w:szCs w:val="24"/>
        </w:rPr>
        <w:t>The industry needs to work with the governments through the tourism industry potential.</w:t>
      </w:r>
      <w:r w:rsidR="006E3EF4" w:rsidRPr="002129FA">
        <w:rPr>
          <w:rFonts w:ascii="Arial" w:eastAsia="Calibri" w:hAnsi="Arial" w:cs="Arial"/>
          <w:sz w:val="24"/>
          <w:szCs w:val="24"/>
        </w:rPr>
        <w:t xml:space="preserve"> It needs to invest in new products, increase the productivity and face labour and skills shortages, everything will impact on better service and product quality.</w:t>
      </w:r>
    </w:p>
    <w:p w:rsidR="00C441A7" w:rsidRDefault="00C441A7" w:rsidP="002129FA">
      <w:pPr>
        <w:spacing w:line="360" w:lineRule="auto"/>
        <w:contextualSpacing/>
        <w:rPr>
          <w:rFonts w:ascii="Arial" w:eastAsia="Calibri" w:hAnsi="Arial" w:cs="Arial"/>
          <w:sz w:val="24"/>
          <w:szCs w:val="24"/>
        </w:rPr>
      </w:pPr>
    </w:p>
    <w:p w:rsidR="00C441A7" w:rsidRDefault="00C441A7" w:rsidP="002129FA">
      <w:pPr>
        <w:spacing w:line="360" w:lineRule="auto"/>
        <w:contextualSpacing/>
        <w:rPr>
          <w:rFonts w:ascii="Arial" w:eastAsia="Calibri" w:hAnsi="Arial" w:cs="Arial"/>
          <w:sz w:val="24"/>
          <w:szCs w:val="24"/>
        </w:rPr>
      </w:pPr>
    </w:p>
    <w:p w:rsidR="00C441A7" w:rsidRPr="00C441A7" w:rsidRDefault="00C441A7" w:rsidP="00C441A7">
      <w:pPr>
        <w:shd w:val="clear" w:color="auto" w:fill="FFFFFF"/>
        <w:spacing w:before="100" w:beforeAutospacing="1" w:after="100" w:afterAutospacing="1" w:line="360" w:lineRule="auto"/>
        <w:rPr>
          <w:rFonts w:ascii="Arial" w:eastAsia="Times New Roman" w:hAnsi="Arial" w:cs="Arial"/>
          <w:sz w:val="24"/>
          <w:szCs w:val="24"/>
          <w:lang w:eastAsia="en-GB"/>
        </w:rPr>
      </w:pPr>
      <w:r w:rsidRPr="00C441A7">
        <w:rPr>
          <w:rFonts w:ascii="Arial" w:eastAsia="Times New Roman" w:hAnsi="Arial" w:cs="Arial"/>
          <w:sz w:val="24"/>
          <w:szCs w:val="24"/>
          <w:lang w:eastAsia="en-GB"/>
        </w:rPr>
        <w:t>The strategies</w:t>
      </w:r>
      <w:r w:rsidR="00E871EF">
        <w:rPr>
          <w:rFonts w:ascii="Arial" w:eastAsia="Times New Roman" w:hAnsi="Arial" w:cs="Arial"/>
          <w:sz w:val="24"/>
          <w:szCs w:val="24"/>
          <w:lang w:eastAsia="en-GB"/>
        </w:rPr>
        <w:t xml:space="preserve"> which </w:t>
      </w:r>
      <w:r w:rsidRPr="00C441A7">
        <w:rPr>
          <w:rFonts w:ascii="Arial" w:eastAsia="Times New Roman" w:hAnsi="Arial" w:cs="Arial"/>
          <w:sz w:val="24"/>
          <w:szCs w:val="24"/>
          <w:lang w:eastAsia="en-GB"/>
        </w:rPr>
        <w:t xml:space="preserve">tourism 2020 was using are: </w:t>
      </w:r>
    </w:p>
    <w:p w:rsidR="00C441A7" w:rsidRDefault="00C441A7" w:rsidP="00C441A7">
      <w:pPr>
        <w:numPr>
          <w:ilvl w:val="0"/>
          <w:numId w:val="6"/>
        </w:numPr>
        <w:shd w:val="clear" w:color="auto" w:fill="FFFFFF"/>
        <w:spacing w:before="100" w:beforeAutospacing="1" w:after="100" w:afterAutospacing="1" w:line="360" w:lineRule="auto"/>
        <w:rPr>
          <w:rFonts w:ascii="Arial" w:eastAsia="Times New Roman" w:hAnsi="Arial" w:cs="Arial"/>
          <w:sz w:val="24"/>
          <w:szCs w:val="24"/>
          <w:lang w:eastAsia="en-GB"/>
        </w:rPr>
      </w:pPr>
      <w:r w:rsidRPr="00C441A7">
        <w:rPr>
          <w:rFonts w:ascii="Arial" w:eastAsia="Times New Roman" w:hAnsi="Arial" w:cs="Arial"/>
          <w:sz w:val="24"/>
          <w:szCs w:val="24"/>
          <w:lang w:eastAsia="en-GB"/>
        </w:rPr>
        <w:t xml:space="preserve">Grow demand from Asia: is expected that Asia will contribute for more than half for the international visitation. Some countries in Asia have developed with economy and confidence especially China, India and Indonesia. Australia is very close and English speaking. Industry and governments need to work together for a better understanding of consumer’s behaviour, reinforce the </w:t>
      </w:r>
      <w:r w:rsidRPr="00C441A7">
        <w:rPr>
          <w:rFonts w:ascii="Arial" w:eastAsia="Times New Roman" w:hAnsi="Arial" w:cs="Arial"/>
          <w:sz w:val="24"/>
          <w:szCs w:val="24"/>
          <w:lang w:eastAsia="en-GB"/>
        </w:rPr>
        <w:lastRenderedPageBreak/>
        <w:t>distribution, and provide marketing campaigns, good product and policy frameworks.</w:t>
      </w:r>
    </w:p>
    <w:p w:rsidR="00CB1ED5" w:rsidRPr="00CB1ED5" w:rsidRDefault="00CB1ED5" w:rsidP="00CB1ED5">
      <w:pPr>
        <w:pStyle w:val="ListParagraph"/>
        <w:numPr>
          <w:ilvl w:val="0"/>
          <w:numId w:val="6"/>
        </w:numPr>
        <w:spacing w:line="360" w:lineRule="auto"/>
        <w:rPr>
          <w:rFonts w:ascii="Arial" w:hAnsi="Arial" w:cs="Arial"/>
          <w:sz w:val="24"/>
          <w:szCs w:val="24"/>
          <w:shd w:val="clear" w:color="auto" w:fill="FFFFFF"/>
        </w:rPr>
      </w:pPr>
      <w:r w:rsidRPr="00CB1ED5">
        <w:rPr>
          <w:rFonts w:ascii="Arial" w:hAnsi="Arial" w:cs="Arial"/>
          <w:sz w:val="24"/>
          <w:szCs w:val="24"/>
          <w:shd w:val="clear" w:color="auto" w:fill="FFFFFF"/>
        </w:rPr>
        <w:t>Build competitive digital capability: this is very important for the marketing and for the distribution of the product. Governments need to work with industry to ensure more tourism enterprises can take advantages from opportunities online</w:t>
      </w:r>
    </w:p>
    <w:p w:rsidR="003F359E" w:rsidRPr="003F359E" w:rsidRDefault="003F359E" w:rsidP="003F359E">
      <w:pPr>
        <w:pStyle w:val="ListParagraph"/>
        <w:numPr>
          <w:ilvl w:val="0"/>
          <w:numId w:val="6"/>
        </w:numPr>
        <w:spacing w:line="360" w:lineRule="auto"/>
        <w:rPr>
          <w:rFonts w:ascii="Arial" w:hAnsi="Arial" w:cs="Arial"/>
          <w:sz w:val="24"/>
          <w:szCs w:val="24"/>
        </w:rPr>
      </w:pPr>
      <w:r w:rsidRPr="003F359E">
        <w:rPr>
          <w:rFonts w:ascii="Arial" w:hAnsi="Arial" w:cs="Arial"/>
          <w:sz w:val="24"/>
          <w:szCs w:val="24"/>
        </w:rPr>
        <w:t>Investment and implement the regulatory from agenda: government need to work with industries to reduce the barriers that bring to investment, hence that industry can invest in products and infrastructures</w:t>
      </w:r>
      <w:r w:rsidR="00B81D86">
        <w:rPr>
          <w:rFonts w:ascii="Arial" w:hAnsi="Arial" w:cs="Arial"/>
          <w:sz w:val="24"/>
          <w:szCs w:val="24"/>
        </w:rPr>
        <w:t>.</w:t>
      </w:r>
    </w:p>
    <w:p w:rsidR="00B81D86" w:rsidRPr="00BE0EC9" w:rsidRDefault="00B81D86" w:rsidP="00B81D86">
      <w:pPr>
        <w:pStyle w:val="ListParagraph"/>
        <w:numPr>
          <w:ilvl w:val="0"/>
          <w:numId w:val="6"/>
        </w:numPr>
        <w:spacing w:after="200" w:line="360" w:lineRule="auto"/>
        <w:rPr>
          <w:rFonts w:ascii="Arial" w:hAnsi="Arial" w:cs="Arial"/>
          <w:sz w:val="24"/>
          <w:szCs w:val="24"/>
        </w:rPr>
      </w:pPr>
      <w:r w:rsidRPr="00BE0EC9">
        <w:rPr>
          <w:rFonts w:ascii="Arial" w:hAnsi="Arial" w:cs="Arial"/>
          <w:sz w:val="24"/>
          <w:szCs w:val="24"/>
        </w:rPr>
        <w:t>Tourism transport environment for growing up: governments need to work with industry for supply transport capacity and satisfy demands</w:t>
      </w:r>
      <w:r>
        <w:rPr>
          <w:rFonts w:ascii="Arial" w:hAnsi="Arial" w:cs="Arial"/>
          <w:sz w:val="24"/>
          <w:szCs w:val="24"/>
        </w:rPr>
        <w:t>.</w:t>
      </w:r>
    </w:p>
    <w:p w:rsidR="00B81D86" w:rsidRPr="00BE0EC9" w:rsidRDefault="00B81D86" w:rsidP="00B81D86">
      <w:pPr>
        <w:pStyle w:val="ListParagraph"/>
        <w:numPr>
          <w:ilvl w:val="0"/>
          <w:numId w:val="6"/>
        </w:numPr>
        <w:spacing w:after="200" w:line="360" w:lineRule="auto"/>
        <w:rPr>
          <w:rFonts w:ascii="Arial" w:hAnsi="Arial" w:cs="Arial"/>
          <w:sz w:val="24"/>
          <w:szCs w:val="24"/>
        </w:rPr>
      </w:pPr>
      <w:r w:rsidRPr="00BE0EC9">
        <w:rPr>
          <w:rFonts w:ascii="Arial" w:hAnsi="Arial" w:cs="Arial"/>
          <w:sz w:val="24"/>
          <w:szCs w:val="24"/>
        </w:rPr>
        <w:t>Increase supply of labour, skill and indigenous participation: shortage of 36.00</w:t>
      </w:r>
      <w:r w:rsidR="008A502D">
        <w:rPr>
          <w:rFonts w:ascii="Arial" w:hAnsi="Arial" w:cs="Arial"/>
          <w:sz w:val="24"/>
          <w:szCs w:val="24"/>
        </w:rPr>
        <w:t>. G</w:t>
      </w:r>
      <w:r w:rsidRPr="00BE0EC9">
        <w:rPr>
          <w:rFonts w:ascii="Arial" w:hAnsi="Arial" w:cs="Arial"/>
          <w:sz w:val="24"/>
          <w:szCs w:val="24"/>
        </w:rPr>
        <w:t>overnment need to work with industry for education, training, indigenous participation, industry recruitment</w:t>
      </w:r>
      <w:r>
        <w:rPr>
          <w:rFonts w:ascii="Arial" w:hAnsi="Arial" w:cs="Arial"/>
          <w:sz w:val="24"/>
          <w:szCs w:val="24"/>
        </w:rPr>
        <w:t>.</w:t>
      </w:r>
    </w:p>
    <w:p w:rsidR="00B81D86" w:rsidRPr="00BE0EC9" w:rsidRDefault="00B81D86" w:rsidP="00B81D86">
      <w:pPr>
        <w:pStyle w:val="ListParagraph"/>
        <w:numPr>
          <w:ilvl w:val="0"/>
          <w:numId w:val="6"/>
        </w:numPr>
        <w:spacing w:after="200" w:line="360" w:lineRule="auto"/>
        <w:rPr>
          <w:rFonts w:ascii="Arial" w:hAnsi="Arial" w:cs="Arial"/>
          <w:sz w:val="24"/>
          <w:szCs w:val="24"/>
        </w:rPr>
      </w:pPr>
      <w:r w:rsidRPr="00BE0EC9">
        <w:rPr>
          <w:rFonts w:ascii="Arial" w:hAnsi="Arial" w:cs="Arial"/>
          <w:sz w:val="24"/>
          <w:szCs w:val="24"/>
        </w:rPr>
        <w:t>Build industry resilience, productivity and quality: the productivity is low compared to the rest of the economy in Australia. Government need to work with industry to increase the productivity, innovation and quality</w:t>
      </w:r>
      <w:r>
        <w:rPr>
          <w:rFonts w:ascii="Arial" w:hAnsi="Arial" w:cs="Arial"/>
          <w:sz w:val="24"/>
          <w:szCs w:val="24"/>
        </w:rPr>
        <w:t>.</w:t>
      </w:r>
    </w:p>
    <w:p w:rsidR="00CB1ED5" w:rsidRPr="00C441A7" w:rsidRDefault="00CB1ED5" w:rsidP="00B81D86">
      <w:pPr>
        <w:shd w:val="clear" w:color="auto" w:fill="FFFFFF"/>
        <w:spacing w:before="100" w:beforeAutospacing="1" w:after="100" w:afterAutospacing="1" w:line="360" w:lineRule="auto"/>
        <w:ind w:left="720"/>
        <w:rPr>
          <w:rFonts w:ascii="Arial" w:eastAsia="Times New Roman" w:hAnsi="Arial" w:cs="Arial"/>
          <w:sz w:val="24"/>
          <w:szCs w:val="24"/>
          <w:lang w:eastAsia="en-GB"/>
        </w:rPr>
      </w:pPr>
    </w:p>
    <w:p w:rsidR="00C441A7" w:rsidRPr="002129FA" w:rsidRDefault="00C441A7" w:rsidP="002129FA">
      <w:pPr>
        <w:spacing w:line="360" w:lineRule="auto"/>
        <w:contextualSpacing/>
        <w:rPr>
          <w:rFonts w:ascii="Arial" w:eastAsia="Calibri" w:hAnsi="Arial" w:cs="Arial"/>
          <w:i/>
          <w:sz w:val="24"/>
          <w:szCs w:val="24"/>
        </w:rPr>
      </w:pPr>
    </w:p>
    <w:p w:rsidR="00A54299" w:rsidRPr="002129FA" w:rsidRDefault="00A54299" w:rsidP="002129FA">
      <w:pPr>
        <w:pStyle w:val="Heading1"/>
        <w:spacing w:line="360" w:lineRule="auto"/>
        <w:rPr>
          <w:rFonts w:ascii="Arial" w:hAnsi="Arial" w:cs="Arial"/>
        </w:rPr>
      </w:pPr>
    </w:p>
    <w:p w:rsidR="00A54299" w:rsidRDefault="00A54299" w:rsidP="002129FA">
      <w:pPr>
        <w:pStyle w:val="Heading1"/>
        <w:spacing w:line="360" w:lineRule="auto"/>
        <w:rPr>
          <w:rFonts w:ascii="Arial" w:hAnsi="Arial" w:cs="Arial"/>
        </w:rPr>
      </w:pPr>
    </w:p>
    <w:p w:rsidR="00831D44" w:rsidRPr="00831D44" w:rsidRDefault="00831D44" w:rsidP="00831D44"/>
    <w:p w:rsidR="007043A7" w:rsidRPr="002129FA" w:rsidRDefault="00554F68" w:rsidP="002129FA">
      <w:pPr>
        <w:pStyle w:val="Heading1"/>
        <w:spacing w:line="360" w:lineRule="auto"/>
        <w:rPr>
          <w:rFonts w:ascii="Arial" w:eastAsia="Calibri" w:hAnsi="Arial" w:cs="Arial"/>
        </w:rPr>
      </w:pPr>
      <w:bookmarkStart w:id="4" w:name="_Toc45279296"/>
      <w:r w:rsidRPr="002129FA">
        <w:rPr>
          <w:rFonts w:ascii="Arial" w:eastAsia="Calibri" w:hAnsi="Arial" w:cs="Arial"/>
        </w:rPr>
        <w:t>Domestic tourism</w:t>
      </w:r>
      <w:bookmarkEnd w:id="4"/>
    </w:p>
    <w:p w:rsidR="00BC2390" w:rsidRPr="002129FA" w:rsidRDefault="00B47E11" w:rsidP="002129FA">
      <w:pPr>
        <w:pStyle w:val="NormalWeb"/>
        <w:shd w:val="clear" w:color="auto" w:fill="FFFFFF"/>
        <w:spacing w:line="360" w:lineRule="auto"/>
        <w:rPr>
          <w:rFonts w:ascii="Arial" w:hAnsi="Arial" w:cs="Arial"/>
        </w:rPr>
      </w:pPr>
      <w:r>
        <w:rPr>
          <w:rFonts w:ascii="Arial" w:hAnsi="Arial" w:cs="Arial"/>
        </w:rPr>
        <w:t>According to Australian tourism statistic 2020</w:t>
      </w:r>
      <w:r w:rsidR="00413343" w:rsidRPr="002129FA">
        <w:rPr>
          <w:rFonts w:ascii="Arial" w:hAnsi="Arial" w:cs="Arial"/>
        </w:rPr>
        <w:t xml:space="preserve">, the number of tourist every year is </w:t>
      </w:r>
      <w:r>
        <w:rPr>
          <w:rFonts w:ascii="Arial" w:hAnsi="Arial" w:cs="Arial"/>
        </w:rPr>
        <w:t xml:space="preserve">increasing, </w:t>
      </w:r>
      <w:r w:rsidR="00413343" w:rsidRPr="002129FA">
        <w:rPr>
          <w:rFonts w:ascii="Arial" w:hAnsi="Arial" w:cs="Arial"/>
        </w:rPr>
        <w:t>tourists are important for the economy, but they are focus on stay more on the big cities and tourism resort, so their spending is not good for the wider market.</w:t>
      </w:r>
      <w:r w:rsidR="00511671" w:rsidRPr="002129FA">
        <w:rPr>
          <w:rFonts w:ascii="Arial" w:hAnsi="Arial" w:cs="Arial"/>
        </w:rPr>
        <w:t xml:space="preserve"> Domestic tourism was fulfilling this gap in the past with the small urban centres and small town. However now domestic tourism is having some decline: consumers are travelling more abroad, spending more money outside the continent.</w:t>
      </w:r>
      <w:r w:rsidR="002911B1" w:rsidRPr="002129FA">
        <w:rPr>
          <w:rFonts w:ascii="Arial" w:hAnsi="Arial" w:cs="Arial"/>
        </w:rPr>
        <w:t xml:space="preserve"> </w:t>
      </w:r>
      <w:r w:rsidR="002911B1" w:rsidRPr="002129FA">
        <w:rPr>
          <w:rFonts w:ascii="Arial" w:eastAsia="Calibri" w:hAnsi="Arial" w:cs="Arial"/>
          <w:shd w:val="clear" w:color="auto" w:fill="FFFFFF"/>
        </w:rPr>
        <w:lastRenderedPageBreak/>
        <w:t>Australian resident are going away because of more affordable tourism markets, especially flights are chipper. Another factor is the accommodation, more affordable</w:t>
      </w:r>
      <w:r w:rsidR="002911B1" w:rsidRPr="002129FA">
        <w:rPr>
          <w:rFonts w:ascii="Arial" w:eastAsia="Calibri" w:hAnsi="Arial" w:cs="Arial"/>
        </w:rPr>
        <w:t>.  More different destinations like Bali, and Asia have been attracting tourists in the last years.</w:t>
      </w:r>
      <w:r w:rsidR="003426C3" w:rsidRPr="002129FA">
        <w:rPr>
          <w:rFonts w:ascii="Arial" w:eastAsia="Calibri" w:hAnsi="Arial" w:cs="Arial"/>
        </w:rPr>
        <w:t xml:space="preserve"> Residents are perceiving Australia like a place very homogenous, and this pushing them away, so they are choosing to travel to exotic location for a lower cost, where they can have different experiences and cultures.</w:t>
      </w:r>
      <w:r w:rsidR="001362D0" w:rsidRPr="002129FA">
        <w:rPr>
          <w:rFonts w:ascii="Arial" w:eastAsia="Calibri" w:hAnsi="Arial" w:cs="Arial"/>
        </w:rPr>
        <w:t xml:space="preserve"> </w:t>
      </w:r>
      <w:r w:rsidR="001362D0" w:rsidRPr="002129FA">
        <w:rPr>
          <w:rFonts w:ascii="Arial" w:hAnsi="Arial" w:cs="Arial"/>
        </w:rPr>
        <w:t>There is not an easy solution for residents to coming back at the domestic tourism. What Australia needs to change is the perception, making see what the continent can offer like natural and cultural diversity, Australia needs a special established “brand”. Australia needs to show that can offer value for money, regarding the different experiences that tourist can have. They could sell packages including different elements under one price that it means offering good value for money.</w:t>
      </w:r>
      <w:r w:rsidR="00820B4C" w:rsidRPr="002129FA">
        <w:rPr>
          <w:rFonts w:ascii="Arial" w:hAnsi="Arial" w:cs="Arial"/>
        </w:rPr>
        <w:t xml:space="preserve"> The age of the population is very important, the sector to target should be the youth market, encouraging this sector to travel in the continent that the continent has to offer a lot, also inculcating them with a national pride.</w:t>
      </w:r>
      <w:r w:rsidR="00603888" w:rsidRPr="002129FA">
        <w:rPr>
          <w:rFonts w:ascii="Arial" w:hAnsi="Arial" w:cs="Arial"/>
        </w:rPr>
        <w:t xml:space="preserve"> There is a need to reinvent affordable holiday with different transport like caravans camping, camper trailers, tents, and motorhomes. There is also the need to offer packages that describe and plan touring routes for great destinations and attractions. Small towns have art, museums, shopping, natural attractions, and tourism can push on that.</w:t>
      </w:r>
      <w:r w:rsidR="00BC2390" w:rsidRPr="002129FA">
        <w:rPr>
          <w:rFonts w:ascii="Arial" w:hAnsi="Arial" w:cs="Arial"/>
        </w:rPr>
        <w:t xml:space="preserve"> </w:t>
      </w:r>
      <w:r w:rsidR="00BC2390" w:rsidRPr="002129FA">
        <w:rPr>
          <w:rFonts w:ascii="Arial" w:hAnsi="Arial" w:cs="Arial"/>
          <w:shd w:val="clear" w:color="auto" w:fill="FFFFFF"/>
        </w:rPr>
        <w:t>Caravan parks and campgrounds need to fix their potential markets and implement product for make people enjoy the camping experience. Also tour operators together with caravan parks can implement the experience for the visitors.</w:t>
      </w:r>
    </w:p>
    <w:p w:rsidR="00603888" w:rsidRPr="002129FA" w:rsidRDefault="00603888" w:rsidP="002129FA">
      <w:pPr>
        <w:pStyle w:val="NormalWeb"/>
        <w:shd w:val="clear" w:color="auto" w:fill="FFFFFF"/>
        <w:spacing w:line="360" w:lineRule="auto"/>
        <w:rPr>
          <w:rFonts w:ascii="Arial" w:hAnsi="Arial" w:cs="Arial"/>
        </w:rPr>
      </w:pPr>
    </w:p>
    <w:p w:rsidR="00CA7BFD" w:rsidRDefault="00CA7BFD" w:rsidP="002129FA">
      <w:pPr>
        <w:pStyle w:val="Heading1"/>
        <w:spacing w:line="360" w:lineRule="auto"/>
        <w:rPr>
          <w:rFonts w:ascii="Arial" w:hAnsi="Arial" w:cs="Arial"/>
        </w:rPr>
      </w:pPr>
    </w:p>
    <w:p w:rsidR="00CA7BFD" w:rsidRDefault="00CA7BFD" w:rsidP="002129FA">
      <w:pPr>
        <w:pStyle w:val="Heading1"/>
        <w:spacing w:line="360" w:lineRule="auto"/>
        <w:rPr>
          <w:rFonts w:ascii="Arial" w:hAnsi="Arial" w:cs="Arial"/>
        </w:rPr>
      </w:pPr>
    </w:p>
    <w:p w:rsidR="00CA7BFD" w:rsidRPr="00CA7BFD" w:rsidRDefault="00CA7BFD" w:rsidP="00CA7BFD"/>
    <w:p w:rsidR="00CA7BFD" w:rsidRDefault="00CA7BFD" w:rsidP="002129FA">
      <w:pPr>
        <w:pStyle w:val="Heading1"/>
        <w:spacing w:line="360" w:lineRule="auto"/>
        <w:rPr>
          <w:rFonts w:ascii="Arial" w:hAnsi="Arial" w:cs="Arial"/>
        </w:rPr>
      </w:pPr>
    </w:p>
    <w:p w:rsidR="00CA7BFD" w:rsidRPr="00CA7BFD" w:rsidRDefault="00CA7BFD" w:rsidP="00CA7BFD"/>
    <w:p w:rsidR="00CA7BFD" w:rsidRDefault="00CA7BFD" w:rsidP="002129FA">
      <w:pPr>
        <w:pStyle w:val="Heading1"/>
        <w:spacing w:line="360" w:lineRule="auto"/>
        <w:rPr>
          <w:rFonts w:ascii="Arial" w:hAnsi="Arial" w:cs="Arial"/>
        </w:rPr>
      </w:pPr>
    </w:p>
    <w:p w:rsidR="008952B3" w:rsidRDefault="009E001C" w:rsidP="000026D1">
      <w:pPr>
        <w:pStyle w:val="Heading1"/>
        <w:spacing w:line="360" w:lineRule="auto"/>
        <w:rPr>
          <w:rFonts w:ascii="Arial" w:hAnsi="Arial" w:cs="Arial"/>
        </w:rPr>
      </w:pPr>
      <w:bookmarkStart w:id="5" w:name="_Toc45279297"/>
      <w:r w:rsidRPr="002129FA">
        <w:rPr>
          <w:rFonts w:ascii="Arial" w:hAnsi="Arial" w:cs="Arial"/>
        </w:rPr>
        <w:t>Conclusion</w:t>
      </w:r>
      <w:bookmarkEnd w:id="5"/>
    </w:p>
    <w:p w:rsidR="000026D1" w:rsidRPr="000026D1" w:rsidRDefault="000026D1" w:rsidP="000026D1"/>
    <w:p w:rsidR="009A77FA" w:rsidRDefault="00CA7BFD" w:rsidP="008952B3">
      <w:pPr>
        <w:spacing w:after="200" w:line="360" w:lineRule="auto"/>
        <w:rPr>
          <w:rFonts w:ascii="Arial" w:hAnsi="Arial" w:cs="Arial"/>
          <w:sz w:val="24"/>
          <w:szCs w:val="24"/>
          <w:lang w:eastAsia="en-GB"/>
        </w:rPr>
      </w:pPr>
      <w:r>
        <w:rPr>
          <w:rFonts w:ascii="Arial" w:eastAsia="Calibri" w:hAnsi="Arial" w:cs="Arial"/>
          <w:sz w:val="24"/>
          <w:szCs w:val="24"/>
        </w:rPr>
        <w:t>Even if thanks to the plan “tourism 2020” the travel industry has grew up, 2020 is a very bad year for Australian travel industry.</w:t>
      </w:r>
      <w:r w:rsidR="008952B3">
        <w:rPr>
          <w:rFonts w:ascii="Arial" w:eastAsia="Calibri" w:hAnsi="Arial" w:cs="Arial"/>
          <w:sz w:val="24"/>
          <w:szCs w:val="24"/>
        </w:rPr>
        <w:t xml:space="preserve"> </w:t>
      </w:r>
      <w:r w:rsidR="009A77FA" w:rsidRPr="0038759B">
        <w:rPr>
          <w:rFonts w:ascii="Arial" w:hAnsi="Arial" w:cs="Arial"/>
          <w:sz w:val="24"/>
          <w:szCs w:val="24"/>
          <w:lang w:eastAsia="en-GB"/>
        </w:rPr>
        <w:t>According to Australian tourism statistic 2020 Between July 2018 and June 2019 Australia has seen over 9</w:t>
      </w:r>
      <w:r w:rsidR="008952B3">
        <w:rPr>
          <w:rFonts w:ascii="Arial" w:hAnsi="Arial" w:cs="Arial"/>
          <w:sz w:val="24"/>
          <w:szCs w:val="24"/>
          <w:lang w:eastAsia="en-GB"/>
        </w:rPr>
        <w:t xml:space="preserve"> million of visitors</w:t>
      </w:r>
      <w:r w:rsidR="009A77FA" w:rsidRPr="0038759B">
        <w:rPr>
          <w:rFonts w:ascii="Arial" w:hAnsi="Arial" w:cs="Arial"/>
          <w:sz w:val="24"/>
          <w:szCs w:val="24"/>
          <w:lang w:eastAsia="en-GB"/>
        </w:rPr>
        <w:t xml:space="preserve">, unfortunately international visitors are dropping in 2020. Because of bushfire in January 2020 international visitors are dropping, in February there was another decrease due the Corona Virus, in March there was a dramatic decrease for </w:t>
      </w:r>
      <w:r w:rsidR="000068A3" w:rsidRPr="0038759B">
        <w:rPr>
          <w:rFonts w:ascii="Arial" w:hAnsi="Arial" w:cs="Arial"/>
          <w:noProof/>
          <w:sz w:val="24"/>
          <w:szCs w:val="24"/>
          <w:lang w:eastAsia="en-GB"/>
        </w:rPr>
        <w:drawing>
          <wp:anchor distT="0" distB="0" distL="114300" distR="114300" simplePos="0" relativeHeight="251662336" behindDoc="1" locked="0" layoutInCell="1" allowOverlap="1">
            <wp:simplePos x="0" y="0"/>
            <wp:positionH relativeFrom="column">
              <wp:posOffset>0</wp:posOffset>
            </wp:positionH>
            <wp:positionV relativeFrom="paragraph">
              <wp:posOffset>1311910</wp:posOffset>
            </wp:positionV>
            <wp:extent cx="2712085" cy="2542540"/>
            <wp:effectExtent l="0" t="0" r="0" b="0"/>
            <wp:wrapTight wrapText="bothSides">
              <wp:wrapPolygon edited="0">
                <wp:start x="0" y="0"/>
                <wp:lineTo x="0" y="21363"/>
                <wp:lineTo x="21393" y="21363"/>
                <wp:lineTo x="21393"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200514_visitos-to-Australia_cov192-1.png"/>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712085" cy="2542540"/>
                    </a:xfrm>
                    <a:prstGeom prst="rect">
                      <a:avLst/>
                    </a:prstGeom>
                  </pic:spPr>
                </pic:pic>
              </a:graphicData>
            </a:graphic>
          </wp:anchor>
        </w:drawing>
      </w:r>
      <w:r w:rsidR="009A77FA" w:rsidRPr="0038759B">
        <w:rPr>
          <w:rFonts w:ascii="Arial" w:hAnsi="Arial" w:cs="Arial"/>
          <w:sz w:val="24"/>
          <w:szCs w:val="24"/>
          <w:lang w:eastAsia="en-GB"/>
        </w:rPr>
        <w:t>the impact of travel restrictions.</w:t>
      </w:r>
      <w:r w:rsidR="000068A3" w:rsidRPr="0038759B">
        <w:rPr>
          <w:rFonts w:ascii="Arial" w:hAnsi="Arial" w:cs="Arial"/>
          <w:sz w:val="24"/>
          <w:szCs w:val="24"/>
          <w:lang w:eastAsia="en-GB"/>
        </w:rPr>
        <w:t xml:space="preserve"> </w:t>
      </w:r>
      <w:r w:rsidR="008952B3">
        <w:rPr>
          <w:rFonts w:ascii="Arial" w:hAnsi="Arial" w:cs="Arial"/>
          <w:sz w:val="24"/>
          <w:szCs w:val="24"/>
          <w:lang w:eastAsia="en-GB"/>
        </w:rPr>
        <w:t>International visits are dropping of 30%, it means – 30% of visitors compare to the previous year.</w:t>
      </w:r>
    </w:p>
    <w:p w:rsidR="000026D1" w:rsidRDefault="000026D1" w:rsidP="000026D1">
      <w:pPr>
        <w:spacing w:after="200" w:line="360" w:lineRule="auto"/>
        <w:rPr>
          <w:rFonts w:ascii="Arial" w:eastAsia="Calibri" w:hAnsi="Arial" w:cs="Arial"/>
          <w:sz w:val="24"/>
          <w:szCs w:val="24"/>
        </w:rPr>
      </w:pPr>
      <w:r w:rsidRPr="00FA52BE">
        <w:rPr>
          <w:rFonts w:ascii="Arial" w:eastAsia="Calibri" w:hAnsi="Arial" w:cs="Arial"/>
          <w:sz w:val="24"/>
          <w:szCs w:val="24"/>
        </w:rPr>
        <w:t>The tourism industry is going to continue rapid</w:t>
      </w:r>
      <w:r>
        <w:rPr>
          <w:rFonts w:ascii="Arial" w:eastAsia="Calibri" w:hAnsi="Arial" w:cs="Arial"/>
          <w:sz w:val="24"/>
          <w:szCs w:val="24"/>
        </w:rPr>
        <w:t>ly changing</w:t>
      </w:r>
      <w:r w:rsidRPr="00FA52BE">
        <w:rPr>
          <w:rFonts w:ascii="Arial" w:eastAsia="Calibri" w:hAnsi="Arial" w:cs="Arial"/>
          <w:sz w:val="24"/>
          <w:szCs w:val="24"/>
        </w:rPr>
        <w:t xml:space="preserve"> in the next years. Catastrophic events, climate changes, the consumer behaviour, technology. There is the need, for the sector, to be prepared and responsive at the issues, to anticipate. There is also a need for proactive decision-making and strategic planning to maximise opportunities, maintain the competitively, and minimise negative impacts. The most important is the ability of destination planners and managers to identify and plan current and future issues. The analysis, monitoring, and identification of key industry</w:t>
      </w:r>
      <w:r>
        <w:rPr>
          <w:rFonts w:ascii="Arial" w:eastAsia="Calibri" w:hAnsi="Arial" w:cs="Arial"/>
          <w:sz w:val="24"/>
          <w:szCs w:val="24"/>
        </w:rPr>
        <w:t xml:space="preserve"> trends and issues is the base </w:t>
      </w:r>
      <w:r w:rsidRPr="00FA52BE">
        <w:rPr>
          <w:rFonts w:ascii="Arial" w:eastAsia="Calibri" w:hAnsi="Arial" w:cs="Arial"/>
          <w:sz w:val="24"/>
          <w:szCs w:val="24"/>
        </w:rPr>
        <w:t>of policy and developing strategic plans.</w:t>
      </w:r>
      <w:r w:rsidR="00F52D0A">
        <w:rPr>
          <w:rFonts w:ascii="Arial" w:eastAsia="Calibri" w:hAnsi="Arial" w:cs="Arial"/>
          <w:sz w:val="24"/>
          <w:szCs w:val="24"/>
        </w:rPr>
        <w:t xml:space="preserve"> For 2030 plan, the tourism industry needs to work especially for address the environment and the climate change, need to anticipate before the sector is going to be strongly impacted and really important the </w:t>
      </w:r>
      <w:bookmarkStart w:id="6" w:name="_GoBack"/>
      <w:bookmarkEnd w:id="6"/>
      <w:r w:rsidRPr="00FE3271">
        <w:rPr>
          <w:rFonts w:ascii="Arial" w:eastAsia="Calibri" w:hAnsi="Arial" w:cs="Arial"/>
          <w:sz w:val="24"/>
          <w:szCs w:val="24"/>
        </w:rPr>
        <w:t xml:space="preserve">government and industry need to continue to work together for make Australia growing his market share. </w:t>
      </w:r>
    </w:p>
    <w:p w:rsidR="000026D1" w:rsidRPr="008952B3" w:rsidRDefault="000026D1" w:rsidP="008952B3">
      <w:pPr>
        <w:spacing w:after="200" w:line="360" w:lineRule="auto"/>
        <w:rPr>
          <w:rFonts w:ascii="Arial" w:eastAsia="Calibri" w:hAnsi="Arial" w:cs="Arial"/>
          <w:sz w:val="24"/>
          <w:szCs w:val="24"/>
        </w:rPr>
      </w:pPr>
    </w:p>
    <w:p w:rsidR="00F822CC" w:rsidRPr="002129FA" w:rsidRDefault="00F822CC" w:rsidP="002129FA">
      <w:pPr>
        <w:spacing w:line="360" w:lineRule="auto"/>
        <w:rPr>
          <w:rFonts w:ascii="Arial" w:eastAsia="Calibri" w:hAnsi="Arial" w:cs="Arial"/>
        </w:rPr>
      </w:pPr>
    </w:p>
    <w:p w:rsidR="0059205C" w:rsidRPr="002129FA" w:rsidRDefault="0059205C" w:rsidP="002129FA">
      <w:pPr>
        <w:spacing w:line="360" w:lineRule="auto"/>
        <w:rPr>
          <w:rFonts w:ascii="Arial" w:eastAsia="Calibri" w:hAnsi="Arial" w:cs="Arial"/>
        </w:rPr>
      </w:pPr>
    </w:p>
    <w:p w:rsidR="00255ADE" w:rsidRPr="002129FA" w:rsidRDefault="00255ADE" w:rsidP="002129FA">
      <w:pPr>
        <w:spacing w:line="360" w:lineRule="auto"/>
        <w:rPr>
          <w:rFonts w:ascii="Arial" w:eastAsia="Calibri" w:hAnsi="Arial" w:cs="Arial"/>
        </w:rPr>
      </w:pPr>
    </w:p>
    <w:p w:rsidR="00FC7B1C" w:rsidRPr="002129FA" w:rsidRDefault="00FC7B1C" w:rsidP="002129FA">
      <w:pPr>
        <w:pStyle w:val="Heading1"/>
        <w:spacing w:line="360" w:lineRule="auto"/>
        <w:rPr>
          <w:rFonts w:ascii="Arial" w:hAnsi="Arial" w:cs="Arial"/>
          <w:lang w:val="en-US"/>
        </w:rPr>
      </w:pPr>
      <w:bookmarkStart w:id="7" w:name="_Toc45279298"/>
      <w:r w:rsidRPr="002129FA">
        <w:rPr>
          <w:rFonts w:ascii="Arial" w:hAnsi="Arial" w:cs="Arial"/>
          <w:lang w:val="en-US"/>
        </w:rPr>
        <w:t>References</w:t>
      </w:r>
      <w:bookmarkEnd w:id="7"/>
    </w:p>
    <w:p w:rsidR="001D1C38" w:rsidRPr="001D1C38" w:rsidRDefault="001D1C38" w:rsidP="001D1C38">
      <w:pPr>
        <w:pStyle w:val="ListParagraph"/>
        <w:spacing w:line="360" w:lineRule="auto"/>
        <w:rPr>
          <w:rFonts w:ascii="Arial" w:hAnsi="Arial" w:cs="Arial"/>
          <w:sz w:val="24"/>
          <w:szCs w:val="24"/>
          <w:lang w:val="en-US"/>
        </w:rPr>
      </w:pPr>
    </w:p>
    <w:p w:rsidR="00474DE0" w:rsidRPr="00336DF4" w:rsidRDefault="00474DE0" w:rsidP="002129FA">
      <w:pPr>
        <w:pStyle w:val="ListParagraph"/>
        <w:numPr>
          <w:ilvl w:val="0"/>
          <w:numId w:val="3"/>
        </w:numPr>
        <w:spacing w:line="360" w:lineRule="auto"/>
        <w:rPr>
          <w:rFonts w:ascii="Arial" w:hAnsi="Arial" w:cs="Arial"/>
          <w:sz w:val="24"/>
          <w:szCs w:val="24"/>
          <w:lang w:val="en-US"/>
        </w:rPr>
      </w:pPr>
      <w:r w:rsidRPr="00336DF4">
        <w:rPr>
          <w:rFonts w:ascii="Arial" w:hAnsi="Arial" w:cs="Arial"/>
          <w:color w:val="000000"/>
          <w:sz w:val="24"/>
          <w:szCs w:val="24"/>
          <w:shd w:val="clear" w:color="auto" w:fill="FFFFFF"/>
        </w:rPr>
        <w:t>Abs.gov.au. 2020. </w:t>
      </w:r>
      <w:r w:rsidRPr="00336DF4">
        <w:rPr>
          <w:rFonts w:ascii="Arial" w:hAnsi="Arial" w:cs="Arial"/>
          <w:iCs/>
          <w:color w:val="000000"/>
          <w:sz w:val="24"/>
          <w:szCs w:val="24"/>
          <w:shd w:val="clear" w:color="auto" w:fill="FFFFFF"/>
        </w:rPr>
        <w:t>3401.0 - Overseas Arrivals And Departures, Australia, Apr 2020</w:t>
      </w:r>
      <w:r w:rsidRPr="00336DF4">
        <w:rPr>
          <w:rFonts w:ascii="Arial" w:hAnsi="Arial" w:cs="Arial"/>
          <w:color w:val="000000"/>
          <w:sz w:val="24"/>
          <w:szCs w:val="24"/>
          <w:shd w:val="clear" w:color="auto" w:fill="FFFFFF"/>
        </w:rPr>
        <w:t>. [online] Available at: &lt;https://www.abs.gov.au/ausstats/abs@.nsf/mf/3401.0&gt; [Accessed 10 July 2020].</w:t>
      </w:r>
    </w:p>
    <w:p w:rsidR="00474DE0" w:rsidRPr="00336DF4" w:rsidRDefault="00474DE0" w:rsidP="002129FA">
      <w:pPr>
        <w:pStyle w:val="ListParagraph"/>
        <w:numPr>
          <w:ilvl w:val="0"/>
          <w:numId w:val="3"/>
        </w:numPr>
        <w:spacing w:line="360" w:lineRule="auto"/>
        <w:rPr>
          <w:rStyle w:val="selectable"/>
          <w:rFonts w:ascii="Arial" w:hAnsi="Arial" w:cs="Arial"/>
          <w:sz w:val="24"/>
          <w:szCs w:val="24"/>
          <w:lang w:val="en-US"/>
        </w:rPr>
      </w:pPr>
      <w:r w:rsidRPr="00336DF4">
        <w:rPr>
          <w:rStyle w:val="Strong"/>
          <w:rFonts w:ascii="Arial" w:hAnsi="Arial" w:cs="Arial"/>
          <w:color w:val="666666"/>
          <w:sz w:val="20"/>
          <w:szCs w:val="20"/>
          <w:shd w:val="clear" w:color="auto" w:fill="FFFFFF"/>
        </w:rPr>
        <w:t> </w:t>
      </w:r>
      <w:r w:rsidRPr="00336DF4">
        <w:rPr>
          <w:rStyle w:val="selectable"/>
          <w:rFonts w:ascii="Arial" w:hAnsi="Arial" w:cs="Arial"/>
          <w:color w:val="000000"/>
          <w:sz w:val="24"/>
          <w:szCs w:val="24"/>
          <w:shd w:val="clear" w:color="auto" w:fill="FFFFFF"/>
        </w:rPr>
        <w:t>Analysis, E. and Industry, S., 2020. </w:t>
      </w:r>
      <w:r w:rsidRPr="00336DF4">
        <w:rPr>
          <w:rStyle w:val="selectable"/>
          <w:rFonts w:ascii="Arial" w:hAnsi="Arial" w:cs="Arial"/>
          <w:iCs/>
          <w:color w:val="000000"/>
          <w:sz w:val="24"/>
          <w:szCs w:val="24"/>
          <w:shd w:val="clear" w:color="auto" w:fill="FFFFFF"/>
        </w:rPr>
        <w:t>State of The Industry | Tourism Research Australia</w:t>
      </w:r>
      <w:r w:rsidRPr="00336DF4">
        <w:rPr>
          <w:rStyle w:val="selectable"/>
          <w:rFonts w:ascii="Arial" w:hAnsi="Arial" w:cs="Arial"/>
          <w:color w:val="000000"/>
          <w:sz w:val="24"/>
          <w:szCs w:val="24"/>
          <w:shd w:val="clear" w:color="auto" w:fill="FFFFFF"/>
        </w:rPr>
        <w:t>. [online] Tra.gov.au. Available at: &lt;https://www.tra.gov.au/economic-analysis/state-of-the-industry/state-of-the-industry&gt; [Accessed 9 July 2020].</w:t>
      </w:r>
    </w:p>
    <w:p w:rsidR="00474DE0" w:rsidRPr="006F1163" w:rsidRDefault="00474DE0" w:rsidP="00ED1F08">
      <w:pPr>
        <w:pStyle w:val="ListParagraph"/>
        <w:numPr>
          <w:ilvl w:val="0"/>
          <w:numId w:val="3"/>
        </w:numPr>
        <w:spacing w:line="360" w:lineRule="auto"/>
        <w:rPr>
          <w:rFonts w:ascii="Arial" w:hAnsi="Arial" w:cs="Arial"/>
          <w:sz w:val="24"/>
          <w:szCs w:val="24"/>
          <w:lang w:val="en-US"/>
        </w:rPr>
      </w:pPr>
      <w:r w:rsidRPr="006F1163">
        <w:rPr>
          <w:rFonts w:ascii="Arial" w:hAnsi="Arial" w:cs="Arial"/>
          <w:sz w:val="24"/>
          <w:szCs w:val="24"/>
        </w:rPr>
        <w:t>Brownlie, D. T. (1994). Strategy planning and management. In S. F. Witt &amp; L. Moutinho (Eds.), Tourism Marketing and Management Handbook (2nd edn, pp. 159- 169). New York: Prentice Hall.</w:t>
      </w:r>
    </w:p>
    <w:p w:rsidR="00474DE0" w:rsidRPr="00336DF4" w:rsidRDefault="00474DE0" w:rsidP="002129FA">
      <w:pPr>
        <w:pStyle w:val="ListParagraph"/>
        <w:numPr>
          <w:ilvl w:val="0"/>
          <w:numId w:val="3"/>
        </w:numPr>
        <w:spacing w:line="360" w:lineRule="auto"/>
        <w:rPr>
          <w:rFonts w:ascii="Arial" w:hAnsi="Arial" w:cs="Arial"/>
          <w:sz w:val="24"/>
          <w:szCs w:val="24"/>
          <w:lang w:val="en-US"/>
        </w:rPr>
      </w:pPr>
      <w:r w:rsidRPr="00336DF4">
        <w:rPr>
          <w:rFonts w:ascii="Arial" w:hAnsi="Arial" w:cs="Arial"/>
          <w:sz w:val="24"/>
          <w:szCs w:val="24"/>
        </w:rPr>
        <w:t>Cooper, C., Prideaux, B. &amp; Ruhanen, L. (2003). Expanding the Horizons of Tourism Research: An Overview of Research Diffusion Practices within the Cooperative Research Centre for Sustainable Tourism. Council of Australian University Tourism and Hospitality Educators Conference. Southern Cross University, Coffs Harbour, Australia.</w:t>
      </w:r>
    </w:p>
    <w:p w:rsidR="00474DE0" w:rsidRPr="00ED1F08" w:rsidRDefault="00474DE0" w:rsidP="006436EA">
      <w:pPr>
        <w:pStyle w:val="ListParagraph"/>
        <w:numPr>
          <w:ilvl w:val="0"/>
          <w:numId w:val="3"/>
        </w:numPr>
        <w:spacing w:line="360" w:lineRule="auto"/>
        <w:rPr>
          <w:rFonts w:ascii="Arial" w:hAnsi="Arial" w:cs="Arial"/>
          <w:sz w:val="24"/>
          <w:szCs w:val="24"/>
          <w:lang w:val="en-US"/>
        </w:rPr>
      </w:pPr>
      <w:r w:rsidRPr="006436EA">
        <w:rPr>
          <w:rFonts w:ascii="Arial" w:hAnsi="Arial" w:cs="Arial"/>
          <w:sz w:val="24"/>
          <w:szCs w:val="24"/>
        </w:rPr>
        <w:t>Faulkner, B. (1994). Towards a strategic approach to tourism development: The Australian experience. In W. F. Theobald (Ed.), Global Tourism: The Next Decade (pp. 227-231). Oxford: Butterworth-Heinemann.</w:t>
      </w:r>
    </w:p>
    <w:p w:rsidR="00474DE0" w:rsidRPr="005E4C2F" w:rsidRDefault="00474DE0" w:rsidP="00ED1F08">
      <w:pPr>
        <w:pStyle w:val="ListParagraph"/>
        <w:numPr>
          <w:ilvl w:val="0"/>
          <w:numId w:val="3"/>
        </w:numPr>
        <w:spacing w:line="360" w:lineRule="auto"/>
        <w:rPr>
          <w:rFonts w:ascii="Arial" w:hAnsi="Arial" w:cs="Arial"/>
          <w:sz w:val="24"/>
          <w:szCs w:val="24"/>
          <w:lang w:val="en-US"/>
        </w:rPr>
      </w:pPr>
      <w:r w:rsidRPr="00ED1F08">
        <w:rPr>
          <w:rFonts w:ascii="Arial" w:hAnsi="Arial" w:cs="Arial"/>
          <w:sz w:val="24"/>
          <w:szCs w:val="24"/>
        </w:rPr>
        <w:t>Faulkner, B. (2003). Rejuvenating a maturing destination: The case of the Gold Coast. In L. Fredline, L. Jago &amp; C. Cooper (Eds.), Progressing Tourism Research: Bill Faulkner (pp. 34-86). Clevedon: Channel View Publications.</w:t>
      </w:r>
    </w:p>
    <w:p w:rsidR="00474DE0" w:rsidRPr="006436EA" w:rsidRDefault="00474DE0" w:rsidP="006436EA">
      <w:pPr>
        <w:pStyle w:val="ListParagraph"/>
        <w:numPr>
          <w:ilvl w:val="0"/>
          <w:numId w:val="3"/>
        </w:numPr>
        <w:spacing w:line="360" w:lineRule="auto"/>
        <w:rPr>
          <w:rFonts w:ascii="Arial" w:hAnsi="Arial" w:cs="Arial"/>
          <w:sz w:val="24"/>
          <w:szCs w:val="24"/>
          <w:lang w:val="en-US"/>
        </w:rPr>
      </w:pPr>
      <w:r w:rsidRPr="006436EA">
        <w:rPr>
          <w:rFonts w:ascii="Arial" w:hAnsi="Arial" w:cs="Arial"/>
          <w:sz w:val="24"/>
          <w:szCs w:val="24"/>
        </w:rPr>
        <w:t>Hall, C. M. (2003). Introduction to Tourism: Dimensions and Issues (4th edn). Frenchs Forest: Pearson Education Australia.</w:t>
      </w:r>
    </w:p>
    <w:p w:rsidR="00474DE0" w:rsidRPr="005E4C2F" w:rsidRDefault="00474DE0" w:rsidP="00ED1F08">
      <w:pPr>
        <w:pStyle w:val="ListParagraph"/>
        <w:numPr>
          <w:ilvl w:val="0"/>
          <w:numId w:val="3"/>
        </w:numPr>
        <w:spacing w:line="360" w:lineRule="auto"/>
        <w:rPr>
          <w:rFonts w:ascii="Arial" w:hAnsi="Arial" w:cs="Arial"/>
          <w:sz w:val="24"/>
          <w:szCs w:val="24"/>
          <w:lang w:val="en-US"/>
        </w:rPr>
      </w:pPr>
      <w:r w:rsidRPr="005E4C2F">
        <w:rPr>
          <w:rFonts w:ascii="Arial" w:hAnsi="Arial" w:cs="Arial"/>
          <w:sz w:val="24"/>
          <w:szCs w:val="24"/>
        </w:rPr>
        <w:t>Hussey, D. (1999). Strategy and Planning: A Manager’s Guide. Chichester: John Wiley &amp; Sons</w:t>
      </w:r>
      <w:r>
        <w:rPr>
          <w:rFonts w:ascii="Arial" w:hAnsi="Arial" w:cs="Arial"/>
          <w:sz w:val="24"/>
          <w:szCs w:val="24"/>
        </w:rPr>
        <w:t>.</w:t>
      </w:r>
    </w:p>
    <w:p w:rsidR="00474DE0" w:rsidRPr="00336DF4" w:rsidRDefault="00474DE0" w:rsidP="002129FA">
      <w:pPr>
        <w:pStyle w:val="ListParagraph"/>
        <w:numPr>
          <w:ilvl w:val="0"/>
          <w:numId w:val="3"/>
        </w:numPr>
        <w:spacing w:line="360" w:lineRule="auto"/>
        <w:rPr>
          <w:rStyle w:val="selectable"/>
          <w:rFonts w:ascii="Arial" w:hAnsi="Arial" w:cs="Arial"/>
          <w:sz w:val="24"/>
          <w:szCs w:val="24"/>
          <w:lang w:val="en-US"/>
        </w:rPr>
      </w:pPr>
      <w:r w:rsidRPr="00336DF4">
        <w:rPr>
          <w:rStyle w:val="Strong"/>
          <w:rFonts w:ascii="Arial" w:hAnsi="Arial" w:cs="Arial"/>
          <w:color w:val="666666"/>
          <w:sz w:val="24"/>
          <w:szCs w:val="24"/>
          <w:shd w:val="clear" w:color="auto" w:fill="FFFFFF"/>
        </w:rPr>
        <w:t> </w:t>
      </w:r>
      <w:r w:rsidRPr="00336DF4">
        <w:rPr>
          <w:rStyle w:val="selectable"/>
          <w:rFonts w:ascii="Arial" w:hAnsi="Arial" w:cs="Arial"/>
          <w:color w:val="000000"/>
          <w:sz w:val="24"/>
          <w:szCs w:val="24"/>
          <w:shd w:val="clear" w:color="auto" w:fill="FFFFFF"/>
        </w:rPr>
        <w:t>Ruhanen, L., Mclennan, C. and Moyle, B., 2013. Strategic Issues in the Australian Tourism Industry: A 10-year Analysis of National Strategies and Plans. </w:t>
      </w:r>
      <w:r w:rsidRPr="00336DF4">
        <w:rPr>
          <w:rStyle w:val="selectable"/>
          <w:rFonts w:ascii="Arial" w:hAnsi="Arial" w:cs="Arial"/>
          <w:iCs/>
          <w:color w:val="000000"/>
          <w:sz w:val="24"/>
          <w:szCs w:val="24"/>
          <w:shd w:val="clear" w:color="auto" w:fill="FFFFFF"/>
        </w:rPr>
        <w:t>Asia Pacific Journal of Tourism Research</w:t>
      </w:r>
      <w:r w:rsidRPr="00336DF4">
        <w:rPr>
          <w:rStyle w:val="selectable"/>
          <w:rFonts w:ascii="Arial" w:hAnsi="Arial" w:cs="Arial"/>
          <w:color w:val="000000"/>
          <w:sz w:val="24"/>
          <w:szCs w:val="24"/>
          <w:shd w:val="clear" w:color="auto" w:fill="FFFFFF"/>
        </w:rPr>
        <w:t>, 18(3), pp.220-240.</w:t>
      </w:r>
    </w:p>
    <w:p w:rsidR="00474DE0" w:rsidRPr="00336DF4" w:rsidRDefault="00474DE0" w:rsidP="002129FA">
      <w:pPr>
        <w:pStyle w:val="ListParagraph"/>
        <w:numPr>
          <w:ilvl w:val="0"/>
          <w:numId w:val="3"/>
        </w:numPr>
        <w:spacing w:line="360" w:lineRule="auto"/>
        <w:rPr>
          <w:rFonts w:ascii="Arial" w:hAnsi="Arial" w:cs="Arial"/>
          <w:sz w:val="24"/>
          <w:szCs w:val="24"/>
          <w:lang w:val="en-US"/>
        </w:rPr>
      </w:pPr>
      <w:r w:rsidRPr="00336DF4">
        <w:rPr>
          <w:rFonts w:ascii="Arial" w:hAnsi="Arial" w:cs="Arial"/>
          <w:sz w:val="24"/>
          <w:szCs w:val="24"/>
        </w:rPr>
        <w:lastRenderedPageBreak/>
        <w:t>Russell, R. (2000). Tourism, Chaos and Entrepreneurship: a comparative study of the development of Surfers Paradise and Coolangatta, Gold Coast Australia. Gold Coast: Unpublished doctoral thesis, Griffith University.</w:t>
      </w:r>
    </w:p>
    <w:p w:rsidR="00474DE0" w:rsidRPr="00336DF4" w:rsidRDefault="00474DE0" w:rsidP="002129FA">
      <w:pPr>
        <w:pStyle w:val="ListParagraph"/>
        <w:numPr>
          <w:ilvl w:val="0"/>
          <w:numId w:val="3"/>
        </w:numPr>
        <w:spacing w:line="360" w:lineRule="auto"/>
        <w:rPr>
          <w:rFonts w:ascii="Arial" w:hAnsi="Arial" w:cs="Arial"/>
          <w:sz w:val="24"/>
          <w:szCs w:val="24"/>
          <w:lang w:val="en-US"/>
        </w:rPr>
      </w:pPr>
      <w:r w:rsidRPr="00336DF4">
        <w:rPr>
          <w:rFonts w:ascii="Arial" w:hAnsi="Arial" w:cs="Arial"/>
          <w:color w:val="000000"/>
          <w:sz w:val="24"/>
          <w:szCs w:val="24"/>
          <w:shd w:val="clear" w:color="auto" w:fill="FFFFFF"/>
        </w:rPr>
        <w:t>Tourism.australia.com. 2011. [online] Available at: &lt;https://www.tourism.australia.com/content/dam/assets/document/1/6/w/u/3/2002107.pdf&gt; [Accessed 7 July 2020]</w:t>
      </w:r>
    </w:p>
    <w:p w:rsidR="00474DE0" w:rsidRPr="000E3695" w:rsidRDefault="00474DE0" w:rsidP="000E3695">
      <w:pPr>
        <w:pStyle w:val="ListParagraph"/>
        <w:numPr>
          <w:ilvl w:val="0"/>
          <w:numId w:val="3"/>
        </w:numPr>
        <w:spacing w:line="360" w:lineRule="auto"/>
        <w:rPr>
          <w:rFonts w:ascii="Arial" w:hAnsi="Arial" w:cs="Arial"/>
          <w:sz w:val="24"/>
          <w:szCs w:val="24"/>
          <w:lang w:val="en-US"/>
        </w:rPr>
      </w:pPr>
      <w:r w:rsidRPr="00336DF4">
        <w:rPr>
          <w:rFonts w:ascii="Arial" w:hAnsi="Arial" w:cs="Arial"/>
          <w:color w:val="000000"/>
          <w:sz w:val="24"/>
          <w:szCs w:val="24"/>
          <w:shd w:val="clear" w:color="auto" w:fill="FFFFFF"/>
        </w:rPr>
        <w:t>Turkey.embassy.gov.au. 2020. [online] Available at: &lt;https://turkey.embassy.gov.au/files/anka/TellMeAboutAustralia.pdf&gt; [Accessed 6 July 2020].</w:t>
      </w:r>
    </w:p>
    <w:sectPr w:rsidR="00474DE0" w:rsidRPr="000E3695" w:rsidSect="006E0084">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2394E" w:rsidRDefault="0042394E" w:rsidP="004E538C">
      <w:pPr>
        <w:spacing w:after="0" w:line="240" w:lineRule="auto"/>
      </w:pPr>
      <w:r>
        <w:separator/>
      </w:r>
    </w:p>
  </w:endnote>
  <w:endnote w:type="continuationSeparator" w:id="0">
    <w:p w:rsidR="0042394E" w:rsidRDefault="0042394E" w:rsidP="004E53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Fonts w:asciiTheme="majorHAnsi" w:eastAsiaTheme="majorEastAsia" w:hAnsiTheme="majorHAnsi" w:cstheme="majorBidi"/>
      </w:rPr>
      <w:id w:val="1144163105"/>
      <w:docPartObj>
        <w:docPartGallery w:val="Page Numbers (Bottom of Page)"/>
        <w:docPartUnique/>
      </w:docPartObj>
    </w:sdtPr>
    <w:sdtEndPr/>
    <w:sdtContent>
      <w:sdt>
        <w:sdtPr>
          <w:rPr>
            <w:rFonts w:asciiTheme="majorHAnsi" w:eastAsiaTheme="majorEastAsia" w:hAnsiTheme="majorHAnsi" w:cstheme="majorBidi"/>
          </w:rPr>
          <w:id w:val="1806425445"/>
          <w:docPartObj>
            <w:docPartGallery w:val="Page Numbers (Margins)"/>
            <w:docPartUnique/>
          </w:docPartObj>
        </w:sdtPr>
        <w:sdtEndPr/>
        <w:sdtContent>
          <w:p w:rsidR="004E538C" w:rsidRDefault="004E538C">
            <w:pPr>
              <w:rPr>
                <w:rFonts w:asciiTheme="majorHAnsi" w:eastAsiaTheme="majorEastAsia" w:hAnsiTheme="majorHAnsi" w:cstheme="majorBidi"/>
              </w:rPr>
            </w:pPr>
            <w:r>
              <w:rPr>
                <w:rFonts w:asciiTheme="majorHAnsi" w:eastAsiaTheme="majorEastAsia" w:hAnsiTheme="majorHAnsi" w:cstheme="majorBidi"/>
                <w:noProof/>
                <w:lang w:eastAsia="en-GB"/>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bottomMargin">
                        <wp:align>center</wp:align>
                      </wp:positionV>
                      <wp:extent cx="626745" cy="626745"/>
                      <wp:effectExtent l="0" t="0" r="1905" b="1905"/>
                      <wp:wrapNone/>
                      <wp:docPr id="1" name="Oval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26745" cy="626745"/>
                              </a:xfrm>
                              <a:prstGeom prst="ellipse">
                                <a:avLst/>
                              </a:prstGeom>
                              <a:solidFill>
                                <a:srgbClr val="40618B"/>
                              </a:solidFill>
                              <a:ln>
                                <a:noFill/>
                              </a:ln>
                              <a:extLst>
                                <a:ext uri="{91240B29-F687-4F45-9708-019B960494DF}">
                                  <a14:hiddenLine xmlns:a14="http://schemas.microsoft.com/office/drawing/2010/main" w="9525">
                                    <a:solidFill>
                                      <a:srgbClr val="000000"/>
                                    </a:solidFill>
                                    <a:round/>
                                    <a:headEnd/>
                                    <a:tailEnd/>
                                  </a14:hiddenLine>
                                </a:ext>
                              </a:extLst>
                            </wps:spPr>
                            <wps:txbx>
                              <w:txbxContent>
                                <w:p w:rsidR="004E538C" w:rsidRDefault="004E538C">
                                  <w:pPr>
                                    <w:pStyle w:val="Footer"/>
                                    <w:jc w:val="center"/>
                                    <w:rPr>
                                      <w:b/>
                                      <w:bCs/>
                                      <w:color w:val="FFFFFF" w:themeColor="background1"/>
                                      <w:sz w:val="32"/>
                                      <w:szCs w:val="32"/>
                                    </w:rPr>
                                  </w:pPr>
                                  <w:r>
                                    <w:fldChar w:fldCharType="begin"/>
                                  </w:r>
                                  <w:r>
                                    <w:instrText xml:space="preserve"> PAGE    \* MERGEFORMAT </w:instrText>
                                  </w:r>
                                  <w:r>
                                    <w:fldChar w:fldCharType="separate"/>
                                  </w:r>
                                  <w:r w:rsidR="00F52D0A" w:rsidRPr="00F52D0A">
                                    <w:rPr>
                                      <w:b/>
                                      <w:bCs/>
                                      <w:noProof/>
                                      <w:color w:val="FFFFFF" w:themeColor="background1"/>
                                      <w:sz w:val="32"/>
                                      <w:szCs w:val="32"/>
                                    </w:rPr>
                                    <w:t>9</w:t>
                                  </w:r>
                                  <w:r>
                                    <w:rPr>
                                      <w:b/>
                                      <w:bCs/>
                                      <w:noProof/>
                                      <w:color w:val="FFFFFF" w:themeColor="background1"/>
                                      <w:sz w:val="32"/>
                                      <w:szCs w:val="32"/>
                                    </w:rPr>
                                    <w:fldChar w:fldCharType="end"/>
                                  </w:r>
                                </w:p>
                              </w:txbxContent>
                            </wps:txbx>
                            <wps:bodyPr rot="0" vert="horz" wrap="square" lIns="91440" tIns="45720" rIns="91440" bIns="45720" anchor="ctr" anchorCtr="0" upright="1">
                              <a:noAutofit/>
                            </wps:bodyPr>
                          </wps:wsp>
                        </a:graphicData>
                      </a:graphic>
                      <wp14:sizeRelH relativeFrom="page">
                        <wp14:pctWidth>0</wp14:pctWidth>
                      </wp14:sizeRelH>
                      <wp14:sizeRelV relativeFrom="page">
                        <wp14:pctHeight>0</wp14:pctHeight>
                      </wp14:sizeRelV>
                    </wp:anchor>
                  </w:drawing>
                </mc:Choice>
                <mc:Fallback>
                  <w:pict>
                    <v:oval id="Oval 1" o:spid="_x0000_s1027" style="position:absolute;margin-left:0;margin-top:0;width:49.35pt;height:49.35pt;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" fillcolor="#40618b" stroked="f">
                      <v:textbox>
                        <w:txbxContent>
                          <w:p w:rsidR="004E538C" w:rsidRDefault="004E538C">
                            <w:pPr>
                              <w:pStyle w:val="Footer"/>
                              <w:jc w:val="center"/>
                              <w:rPr>
                                <w:b/>
                                <w:bCs/>
                                <w:color w:val="FFFFFF" w:themeColor="background1"/>
                                <w:sz w:val="32"/>
                                <w:szCs w:val="32"/>
                              </w:rPr>
                            </w:pPr>
                            <w:r>
                              <w:fldChar w:fldCharType="begin"/>
                            </w:r>
                            <w:r>
                              <w:instrText xml:space="preserve"> PAGE    \* MERGEFORMAT </w:instrText>
                            </w:r>
                            <w:r>
                              <w:fldChar w:fldCharType="separate"/>
                            </w:r>
                            <w:r w:rsidR="00F52D0A" w:rsidRPr="00F52D0A">
                              <w:rPr>
                                <w:b/>
                                <w:bCs/>
                                <w:noProof/>
                                <w:color w:val="FFFFFF" w:themeColor="background1"/>
                                <w:sz w:val="32"/>
                                <w:szCs w:val="32"/>
                              </w:rPr>
                              <w:t>9</w:t>
                            </w:r>
                            <w:r>
                              <w:rPr>
                                <w:b/>
                                <w:bCs/>
                                <w:noProof/>
                                <w:color w:val="FFFFFF" w:themeColor="background1"/>
                                <w:sz w:val="32"/>
                                <w:szCs w:val="32"/>
                              </w:rPr>
                              <w:fldChar w:fldCharType="end"/>
                            </w:r>
                          </w:p>
                        </w:txbxContent>
                      </v:textbox>
                      <w10:wrap anchorx="margin" anchory="margin"/>
                    </v:oval>
                  </w:pict>
                </mc:Fallback>
              </mc:AlternateContent>
            </w:r>
          </w:p>
        </w:sdtContent>
      </w:sdt>
    </w:sdtContent>
  </w:sdt>
  <w:p w:rsidR="004E538C" w:rsidRDefault="004E53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2394E" w:rsidRDefault="0042394E" w:rsidP="004E538C">
      <w:pPr>
        <w:spacing w:after="0" w:line="240" w:lineRule="auto"/>
      </w:pPr>
      <w:r>
        <w:separator/>
      </w:r>
    </w:p>
  </w:footnote>
  <w:footnote w:type="continuationSeparator" w:id="0">
    <w:p w:rsidR="0042394E" w:rsidRDefault="0042394E" w:rsidP="004E538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2667B8"/>
    <w:multiLevelType w:val="hybridMultilevel"/>
    <w:tmpl w:val="8D2430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271DE2"/>
    <w:multiLevelType w:val="hybridMultilevel"/>
    <w:tmpl w:val="27A671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D6E75CE"/>
    <w:multiLevelType w:val="hybridMultilevel"/>
    <w:tmpl w:val="91F62A5C"/>
    <w:lvl w:ilvl="0" w:tplc="0D44367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3E14F6C"/>
    <w:multiLevelType w:val="hybridMultilevel"/>
    <w:tmpl w:val="675EE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9D03AE6"/>
    <w:multiLevelType w:val="hybridMultilevel"/>
    <w:tmpl w:val="7DA007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4BF1B91"/>
    <w:multiLevelType w:val="hybridMultilevel"/>
    <w:tmpl w:val="758C00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5201A40"/>
    <w:multiLevelType w:val="hybridMultilevel"/>
    <w:tmpl w:val="9148E058"/>
    <w:lvl w:ilvl="0" w:tplc="C4163CDE">
      <w:start w:val="1"/>
      <w:numFmt w:val="bullet"/>
      <w:lvlText w:val="-"/>
      <w:lvlJc w:val="left"/>
      <w:pPr>
        <w:ind w:left="720" w:hanging="360"/>
      </w:pPr>
      <w:rPr>
        <w:rFonts w:ascii="Arial" w:eastAsiaTheme="minorHAnsi"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4"/>
  </w:num>
  <w:num w:numId="4">
    <w:abstractNumId w:val="0"/>
  </w:num>
  <w:num w:numId="5">
    <w:abstractNumId w:val="1"/>
  </w:num>
  <w:num w:numId="6">
    <w:abstractNumId w:val="5"/>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5"/>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E0084"/>
    <w:rsid w:val="000026D1"/>
    <w:rsid w:val="000068A3"/>
    <w:rsid w:val="000265A3"/>
    <w:rsid w:val="000277D3"/>
    <w:rsid w:val="00040E87"/>
    <w:rsid w:val="0004265C"/>
    <w:rsid w:val="00042C9F"/>
    <w:rsid w:val="00067477"/>
    <w:rsid w:val="00070DAB"/>
    <w:rsid w:val="00084807"/>
    <w:rsid w:val="000B4FFA"/>
    <w:rsid w:val="000E3695"/>
    <w:rsid w:val="000E3B61"/>
    <w:rsid w:val="00110AA0"/>
    <w:rsid w:val="00110B2C"/>
    <w:rsid w:val="0011215A"/>
    <w:rsid w:val="001362D0"/>
    <w:rsid w:val="0015222C"/>
    <w:rsid w:val="00160804"/>
    <w:rsid w:val="0016455E"/>
    <w:rsid w:val="00187F21"/>
    <w:rsid w:val="001A4997"/>
    <w:rsid w:val="001B051B"/>
    <w:rsid w:val="001C0881"/>
    <w:rsid w:val="001D1C38"/>
    <w:rsid w:val="001D2509"/>
    <w:rsid w:val="001D37F3"/>
    <w:rsid w:val="001D5339"/>
    <w:rsid w:val="001F1F81"/>
    <w:rsid w:val="00206BFE"/>
    <w:rsid w:val="002129FA"/>
    <w:rsid w:val="00225D41"/>
    <w:rsid w:val="002438D9"/>
    <w:rsid w:val="00247DAB"/>
    <w:rsid w:val="00255ADE"/>
    <w:rsid w:val="00273C76"/>
    <w:rsid w:val="002911B1"/>
    <w:rsid w:val="002D785B"/>
    <w:rsid w:val="00336DF4"/>
    <w:rsid w:val="00341AD8"/>
    <w:rsid w:val="003426C3"/>
    <w:rsid w:val="00356940"/>
    <w:rsid w:val="00372D40"/>
    <w:rsid w:val="0038618E"/>
    <w:rsid w:val="0038759B"/>
    <w:rsid w:val="003932C1"/>
    <w:rsid w:val="003A1005"/>
    <w:rsid w:val="003A37AC"/>
    <w:rsid w:val="003B275B"/>
    <w:rsid w:val="003B7CC6"/>
    <w:rsid w:val="003D480C"/>
    <w:rsid w:val="003F359E"/>
    <w:rsid w:val="003F4373"/>
    <w:rsid w:val="00413343"/>
    <w:rsid w:val="0042394E"/>
    <w:rsid w:val="0045030D"/>
    <w:rsid w:val="00474DE0"/>
    <w:rsid w:val="00496B9E"/>
    <w:rsid w:val="004B75A6"/>
    <w:rsid w:val="004C0348"/>
    <w:rsid w:val="004C7148"/>
    <w:rsid w:val="004D4BE2"/>
    <w:rsid w:val="004E538C"/>
    <w:rsid w:val="004F3574"/>
    <w:rsid w:val="004F6026"/>
    <w:rsid w:val="004F73B5"/>
    <w:rsid w:val="00511671"/>
    <w:rsid w:val="005205F2"/>
    <w:rsid w:val="00554F68"/>
    <w:rsid w:val="0059205C"/>
    <w:rsid w:val="005C03B3"/>
    <w:rsid w:val="005E4C2F"/>
    <w:rsid w:val="005E7DCF"/>
    <w:rsid w:val="00603888"/>
    <w:rsid w:val="006436EA"/>
    <w:rsid w:val="006B4F9B"/>
    <w:rsid w:val="006E0084"/>
    <w:rsid w:val="006E3EF4"/>
    <w:rsid w:val="006F008F"/>
    <w:rsid w:val="006F1163"/>
    <w:rsid w:val="006F1D9C"/>
    <w:rsid w:val="006F4861"/>
    <w:rsid w:val="006F4C50"/>
    <w:rsid w:val="007043A7"/>
    <w:rsid w:val="00710C3F"/>
    <w:rsid w:val="00751C80"/>
    <w:rsid w:val="007575A8"/>
    <w:rsid w:val="00763509"/>
    <w:rsid w:val="00770E2F"/>
    <w:rsid w:val="00785335"/>
    <w:rsid w:val="007A1138"/>
    <w:rsid w:val="007F432D"/>
    <w:rsid w:val="00802D1F"/>
    <w:rsid w:val="00806D29"/>
    <w:rsid w:val="00820B4C"/>
    <w:rsid w:val="00831D44"/>
    <w:rsid w:val="0085682F"/>
    <w:rsid w:val="008952B3"/>
    <w:rsid w:val="008A502D"/>
    <w:rsid w:val="008B5138"/>
    <w:rsid w:val="008C2E7B"/>
    <w:rsid w:val="008C6477"/>
    <w:rsid w:val="008D386B"/>
    <w:rsid w:val="0091236F"/>
    <w:rsid w:val="009207C8"/>
    <w:rsid w:val="009250FB"/>
    <w:rsid w:val="00931350"/>
    <w:rsid w:val="009775E5"/>
    <w:rsid w:val="00983D3E"/>
    <w:rsid w:val="009A0959"/>
    <w:rsid w:val="009A77FA"/>
    <w:rsid w:val="009E001C"/>
    <w:rsid w:val="009F62B7"/>
    <w:rsid w:val="00A13D51"/>
    <w:rsid w:val="00A214C7"/>
    <w:rsid w:val="00A54299"/>
    <w:rsid w:val="00A70FFF"/>
    <w:rsid w:val="00A71895"/>
    <w:rsid w:val="00A754B8"/>
    <w:rsid w:val="00AA75A0"/>
    <w:rsid w:val="00AC4A6D"/>
    <w:rsid w:val="00AE63FB"/>
    <w:rsid w:val="00B151DC"/>
    <w:rsid w:val="00B168FC"/>
    <w:rsid w:val="00B377E1"/>
    <w:rsid w:val="00B42F4E"/>
    <w:rsid w:val="00B47E11"/>
    <w:rsid w:val="00B6577B"/>
    <w:rsid w:val="00B81D86"/>
    <w:rsid w:val="00B83CFB"/>
    <w:rsid w:val="00B849FF"/>
    <w:rsid w:val="00BA552B"/>
    <w:rsid w:val="00BC2390"/>
    <w:rsid w:val="00BC43CF"/>
    <w:rsid w:val="00BC5163"/>
    <w:rsid w:val="00BD7CC6"/>
    <w:rsid w:val="00C441A7"/>
    <w:rsid w:val="00C57DCD"/>
    <w:rsid w:val="00C65BE4"/>
    <w:rsid w:val="00C72488"/>
    <w:rsid w:val="00C743D2"/>
    <w:rsid w:val="00C810DC"/>
    <w:rsid w:val="00CA5346"/>
    <w:rsid w:val="00CA7A98"/>
    <w:rsid w:val="00CA7BFD"/>
    <w:rsid w:val="00CB1ED5"/>
    <w:rsid w:val="00CC2311"/>
    <w:rsid w:val="00CC2ED6"/>
    <w:rsid w:val="00CC4417"/>
    <w:rsid w:val="00CC54FE"/>
    <w:rsid w:val="00D1170A"/>
    <w:rsid w:val="00D13C1C"/>
    <w:rsid w:val="00D352A1"/>
    <w:rsid w:val="00D53E4D"/>
    <w:rsid w:val="00D75788"/>
    <w:rsid w:val="00D87125"/>
    <w:rsid w:val="00D9259B"/>
    <w:rsid w:val="00D92A93"/>
    <w:rsid w:val="00DA7280"/>
    <w:rsid w:val="00DB1BD8"/>
    <w:rsid w:val="00DC1417"/>
    <w:rsid w:val="00DD19C2"/>
    <w:rsid w:val="00DD401D"/>
    <w:rsid w:val="00DD5434"/>
    <w:rsid w:val="00DF6DF7"/>
    <w:rsid w:val="00DF7318"/>
    <w:rsid w:val="00E309F9"/>
    <w:rsid w:val="00E82E0C"/>
    <w:rsid w:val="00E871EF"/>
    <w:rsid w:val="00EA536F"/>
    <w:rsid w:val="00EC79DD"/>
    <w:rsid w:val="00ED1F08"/>
    <w:rsid w:val="00ED4439"/>
    <w:rsid w:val="00ED4AAE"/>
    <w:rsid w:val="00F13F1E"/>
    <w:rsid w:val="00F333F4"/>
    <w:rsid w:val="00F37073"/>
    <w:rsid w:val="00F47084"/>
    <w:rsid w:val="00F52D0A"/>
    <w:rsid w:val="00F6702D"/>
    <w:rsid w:val="00F822CC"/>
    <w:rsid w:val="00F93170"/>
    <w:rsid w:val="00F97376"/>
    <w:rsid w:val="00FA086A"/>
    <w:rsid w:val="00FA0902"/>
    <w:rsid w:val="00FA52BE"/>
    <w:rsid w:val="00FA7EC8"/>
    <w:rsid w:val="00FB2FAD"/>
    <w:rsid w:val="00FC7B1C"/>
    <w:rsid w:val="00FD5FAF"/>
    <w:rsid w:val="00FE3271"/>
    <w:rsid w:val="00FF3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92CA0FE"/>
  <w15:chartTrackingRefBased/>
  <w15:docId w15:val="{B57809E5-FC2A-4436-82E3-71E48482A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6747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E008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0084"/>
    <w:rPr>
      <w:rFonts w:eastAsiaTheme="minorEastAsia"/>
      <w:lang w:val="en-US"/>
    </w:rPr>
  </w:style>
  <w:style w:type="character" w:customStyle="1" w:styleId="Heading1Char">
    <w:name w:val="Heading 1 Char"/>
    <w:basedOn w:val="DefaultParagraphFont"/>
    <w:link w:val="Heading1"/>
    <w:uiPriority w:val="9"/>
    <w:rsid w:val="0006747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7477"/>
    <w:pPr>
      <w:outlineLvl w:val="9"/>
    </w:pPr>
    <w:rPr>
      <w:lang w:val="en-US"/>
    </w:rPr>
  </w:style>
  <w:style w:type="paragraph" w:styleId="TOC1">
    <w:name w:val="toc 1"/>
    <w:basedOn w:val="Normal"/>
    <w:next w:val="Normal"/>
    <w:autoRedefine/>
    <w:uiPriority w:val="39"/>
    <w:unhideWhenUsed/>
    <w:rsid w:val="00067477"/>
    <w:pPr>
      <w:spacing w:after="100"/>
    </w:pPr>
  </w:style>
  <w:style w:type="character" w:styleId="Hyperlink">
    <w:name w:val="Hyperlink"/>
    <w:basedOn w:val="DefaultParagraphFont"/>
    <w:uiPriority w:val="99"/>
    <w:unhideWhenUsed/>
    <w:rsid w:val="00067477"/>
    <w:rPr>
      <w:color w:val="0563C1" w:themeColor="hyperlink"/>
      <w:u w:val="single"/>
    </w:rPr>
  </w:style>
  <w:style w:type="paragraph" w:styleId="ListParagraph">
    <w:name w:val="List Paragraph"/>
    <w:basedOn w:val="Normal"/>
    <w:uiPriority w:val="34"/>
    <w:qFormat/>
    <w:rsid w:val="00CA7A98"/>
    <w:pPr>
      <w:ind w:left="720"/>
      <w:contextualSpacing/>
    </w:pPr>
  </w:style>
  <w:style w:type="character" w:styleId="Strong">
    <w:name w:val="Strong"/>
    <w:basedOn w:val="DefaultParagraphFont"/>
    <w:uiPriority w:val="22"/>
    <w:qFormat/>
    <w:rsid w:val="00070DAB"/>
    <w:rPr>
      <w:b/>
      <w:bCs/>
    </w:rPr>
  </w:style>
  <w:style w:type="character" w:customStyle="1" w:styleId="selectable">
    <w:name w:val="selectable"/>
    <w:basedOn w:val="DefaultParagraphFont"/>
    <w:rsid w:val="00070DAB"/>
  </w:style>
  <w:style w:type="paragraph" w:styleId="NormalWeb">
    <w:name w:val="Normal (Web)"/>
    <w:basedOn w:val="Normal"/>
    <w:uiPriority w:val="99"/>
    <w:semiHidden/>
    <w:unhideWhenUsed/>
    <w:rsid w:val="0051167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E53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538C"/>
  </w:style>
  <w:style w:type="paragraph" w:styleId="Footer">
    <w:name w:val="footer"/>
    <w:basedOn w:val="Normal"/>
    <w:link w:val="FooterChar"/>
    <w:uiPriority w:val="99"/>
    <w:unhideWhenUsed/>
    <w:rsid w:val="004E53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538C"/>
  </w:style>
  <w:style w:type="paragraph" w:styleId="TOC2">
    <w:name w:val="toc 2"/>
    <w:basedOn w:val="Normal"/>
    <w:next w:val="Normal"/>
    <w:autoRedefine/>
    <w:uiPriority w:val="39"/>
    <w:unhideWhenUsed/>
    <w:rsid w:val="0038759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9930765">
      <w:bodyDiv w:val="1"/>
      <w:marLeft w:val="0"/>
      <w:marRight w:val="0"/>
      <w:marTop w:val="0"/>
      <w:marBottom w:val="0"/>
      <w:divBdr>
        <w:top w:val="none" w:sz="0" w:space="0" w:color="auto"/>
        <w:left w:val="none" w:sz="0" w:space="0" w:color="auto"/>
        <w:bottom w:val="none" w:sz="0" w:space="0" w:color="auto"/>
        <w:right w:val="none" w:sz="0" w:space="0" w:color="auto"/>
      </w:divBdr>
    </w:div>
    <w:div w:id="1920558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gif"/><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C18FEB023A1D476CBB996A06BC78FF3D"/>
        <w:category>
          <w:name w:val="General"/>
          <w:gallery w:val="placeholder"/>
        </w:category>
        <w:types>
          <w:type w:val="bbPlcHdr"/>
        </w:types>
        <w:behaviors>
          <w:behavior w:val="content"/>
        </w:behaviors>
        <w:guid w:val="{E8B58B3A-F054-4179-AF0F-78CA1F50B7AB}"/>
      </w:docPartPr>
      <w:docPartBody>
        <w:p w:rsidR="00350ACA" w:rsidRDefault="001E21D7" w:rsidP="001E21D7">
          <w:pPr>
            <w:pStyle w:val="C18FEB023A1D476CBB996A06BC78FF3D"/>
          </w:pPr>
          <w:r>
            <w:rPr>
              <w:rFonts w:asciiTheme="majorHAnsi" w:eastAsiaTheme="majorEastAsia" w:hAnsiTheme="majorHAnsi" w:cstheme="majorBidi"/>
              <w:caps/>
              <w:color w:val="5B9BD5" w:themeColor="accent1"/>
              <w:sz w:val="80"/>
              <w:szCs w:val="80"/>
            </w:rPr>
            <w:t>[Document title]</w:t>
          </w:r>
        </w:p>
      </w:docPartBody>
    </w:docPart>
    <w:docPart>
      <w:docPartPr>
        <w:name w:val="D0FD3CDA19FC444793920EFEF1F89A21"/>
        <w:category>
          <w:name w:val="General"/>
          <w:gallery w:val="placeholder"/>
        </w:category>
        <w:types>
          <w:type w:val="bbPlcHdr"/>
        </w:types>
        <w:behaviors>
          <w:behavior w:val="content"/>
        </w:behaviors>
        <w:guid w:val="{9FFFCCDD-4B3C-4203-A6B4-3309B0432B24}"/>
      </w:docPartPr>
      <w:docPartBody>
        <w:p w:rsidR="00350ACA" w:rsidRDefault="001E21D7" w:rsidP="001E21D7">
          <w:pPr>
            <w:pStyle w:val="D0FD3CDA19FC444793920EFEF1F89A2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21D7"/>
    <w:rsid w:val="001E21D7"/>
    <w:rsid w:val="00350ACA"/>
    <w:rsid w:val="008537C2"/>
    <w:rsid w:val="00883D0A"/>
    <w:rsid w:val="00A04CFC"/>
    <w:rsid w:val="00BE00AF"/>
    <w:rsid w:val="00EC4003"/>
    <w:rsid w:val="00FF1D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18FEB023A1D476CBB996A06BC78FF3D">
    <w:name w:val="C18FEB023A1D476CBB996A06BC78FF3D"/>
    <w:rsid w:val="001E21D7"/>
  </w:style>
  <w:style w:type="paragraph" w:customStyle="1" w:styleId="D0FD3CDA19FC444793920EFEF1F89A21">
    <w:name w:val="D0FD3CDA19FC444793920EFEF1F89A21"/>
    <w:rsid w:val="001E21D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2020-07-10T00:00:00</PublishDate>
  <Abstract/>
  <CompanyAddress>1815066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6438E75-A713-4E27-B393-C3C248935A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2211</TotalTime>
  <Pages>12</Pages>
  <Words>2575</Words>
  <Characters>14680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industry destination review</vt:lpstr>
    </vt:vector>
  </TitlesOfParts>
  <Company>Genny Angelozzi</Company>
  <LinksUpToDate>false</LinksUpToDate>
  <CharactersWithSpaces>17221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industry destination review</dc:title>
  <dc:subject>Australia’s travel review</dc:subject>
  <dc:creator>Genny Angelozzi</dc:creator>
  <cp:keywords/>
  <dc:description/>
  <cp:lastModifiedBy>Genny Angelozzi</cp:lastModifiedBy>
  <cp:revision>188</cp:revision>
  <dcterms:created xsi:type="dcterms:W3CDTF">2020-07-06T09:21:00Z</dcterms:created>
  <dcterms:modified xsi:type="dcterms:W3CDTF">2020-07-10T12:37:00Z</dcterms:modified>
</cp:coreProperties>
</file>