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7032" w:rsidRDefault="00C000EF" w:rsidP="00C000EF">
      <w:pPr>
        <w:spacing w:line="360" w:lineRule="auto"/>
        <w:jc w:val="center"/>
        <w:rPr>
          <w:rFonts w:ascii="Times New Roman" w:hAnsi="Times New Roman" w:cs="Times New Roman"/>
          <w:sz w:val="36"/>
          <w:szCs w:val="36"/>
        </w:rPr>
      </w:pPr>
      <w:r>
        <w:rPr>
          <w:rFonts w:ascii="Times New Roman" w:hAnsi="Times New Roman" w:cs="Times New Roman"/>
          <w:sz w:val="36"/>
          <w:szCs w:val="36"/>
        </w:rPr>
        <w:t>Understanding and Engaging in the Customers Experience</w:t>
      </w:r>
    </w:p>
    <w:p w:rsidR="00C000EF" w:rsidRDefault="00C000EF" w:rsidP="00C000EF">
      <w:pPr>
        <w:spacing w:line="360" w:lineRule="auto"/>
        <w:jc w:val="center"/>
        <w:rPr>
          <w:rFonts w:ascii="Times New Roman" w:hAnsi="Times New Roman" w:cs="Times New Roman"/>
          <w:sz w:val="36"/>
          <w:szCs w:val="36"/>
        </w:rPr>
      </w:pPr>
    </w:p>
    <w:p w:rsidR="00C000EF" w:rsidRDefault="00C000EF" w:rsidP="00C000EF">
      <w:pPr>
        <w:spacing w:line="360" w:lineRule="auto"/>
        <w:jc w:val="center"/>
        <w:rPr>
          <w:rFonts w:ascii="Times New Roman" w:hAnsi="Times New Roman" w:cs="Times New Roman"/>
          <w:sz w:val="36"/>
          <w:szCs w:val="36"/>
        </w:rPr>
      </w:pPr>
    </w:p>
    <w:p w:rsidR="00C000EF" w:rsidRDefault="00C000EF" w:rsidP="00C000EF">
      <w:pPr>
        <w:spacing w:line="360" w:lineRule="auto"/>
        <w:jc w:val="center"/>
        <w:rPr>
          <w:rFonts w:ascii="Times New Roman" w:hAnsi="Times New Roman" w:cs="Times New Roman"/>
          <w:sz w:val="24"/>
          <w:szCs w:val="24"/>
        </w:rPr>
      </w:pPr>
      <w:r>
        <w:rPr>
          <w:rFonts w:ascii="Times New Roman" w:hAnsi="Times New Roman" w:cs="Times New Roman"/>
          <w:sz w:val="24"/>
          <w:szCs w:val="24"/>
        </w:rPr>
        <w:t>Submitted By</w:t>
      </w:r>
    </w:p>
    <w:p w:rsidR="00C000EF" w:rsidRDefault="00C000EF" w:rsidP="00C000EF">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Nelida Nelma Da Conceiocao Almeida Pires Dos Santos</w:t>
      </w:r>
    </w:p>
    <w:p w:rsidR="00C000EF" w:rsidRDefault="00C000EF" w:rsidP="00C000EF">
      <w:pPr>
        <w:spacing w:line="360" w:lineRule="auto"/>
        <w:jc w:val="center"/>
        <w:rPr>
          <w:rFonts w:ascii="Times New Roman" w:hAnsi="Times New Roman" w:cs="Times New Roman"/>
          <w:sz w:val="24"/>
          <w:szCs w:val="24"/>
        </w:rPr>
      </w:pPr>
      <w:r>
        <w:rPr>
          <w:rFonts w:ascii="Times New Roman" w:hAnsi="Times New Roman" w:cs="Times New Roman"/>
          <w:sz w:val="24"/>
          <w:szCs w:val="24"/>
        </w:rPr>
        <w:t>ID:-1605433</w:t>
      </w:r>
    </w:p>
    <w:p w:rsidR="00C000EF" w:rsidRDefault="00C000EF" w:rsidP="00C000EF">
      <w:pPr>
        <w:spacing w:line="360" w:lineRule="auto"/>
        <w:jc w:val="center"/>
      </w:pPr>
      <w:r>
        <w:rPr>
          <w:rFonts w:ascii="Times New Roman" w:hAnsi="Times New Roman" w:cs="Times New Roman"/>
          <w:sz w:val="24"/>
          <w:szCs w:val="24"/>
        </w:rPr>
        <w:t xml:space="preserve">Module Name: </w:t>
      </w:r>
      <w:r>
        <w:t>BMSK5003</w:t>
      </w:r>
    </w:p>
    <w:p w:rsidR="00C000EF" w:rsidRDefault="00C000EF" w:rsidP="00C000EF">
      <w:pPr>
        <w:spacing w:line="360" w:lineRule="auto"/>
        <w:jc w:val="center"/>
      </w:pPr>
      <w:r>
        <w:t>Lecturer: Tanja Nathan</w:t>
      </w:r>
      <w:bookmarkStart w:id="0" w:name="_GoBack"/>
      <w:bookmarkEnd w:id="0"/>
    </w:p>
    <w:p w:rsidR="00C000EF" w:rsidRPr="00C000EF" w:rsidRDefault="00C000EF" w:rsidP="00C000EF">
      <w:pPr>
        <w:spacing w:line="360" w:lineRule="auto"/>
        <w:jc w:val="center"/>
        <w:rPr>
          <w:rFonts w:ascii="Times New Roman" w:hAnsi="Times New Roman" w:cs="Times New Roman"/>
          <w:sz w:val="36"/>
          <w:szCs w:val="36"/>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8F3F99" w:rsidRDefault="008F3F99" w:rsidP="00707032">
      <w:pPr>
        <w:spacing w:line="360" w:lineRule="auto"/>
        <w:jc w:val="both"/>
        <w:rPr>
          <w:rFonts w:ascii="Times New Roman" w:hAnsi="Times New Roman" w:cs="Times New Roman"/>
          <w:sz w:val="24"/>
          <w:szCs w:val="24"/>
        </w:rPr>
      </w:pPr>
    </w:p>
    <w:p w:rsidR="008F3F99" w:rsidRDefault="008F3F99"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Pr="008F3F99" w:rsidRDefault="00707032" w:rsidP="008F3F99">
      <w:pPr>
        <w:spacing w:line="360" w:lineRule="auto"/>
        <w:jc w:val="center"/>
        <w:rPr>
          <w:rFonts w:ascii="Times New Roman" w:hAnsi="Times New Roman" w:cs="Times New Roman"/>
          <w:b/>
          <w:sz w:val="24"/>
          <w:szCs w:val="24"/>
        </w:rPr>
      </w:pPr>
      <w:r w:rsidRPr="008F3F99">
        <w:rPr>
          <w:rFonts w:ascii="Times New Roman" w:hAnsi="Times New Roman" w:cs="Times New Roman"/>
          <w:b/>
          <w:sz w:val="24"/>
          <w:szCs w:val="24"/>
        </w:rPr>
        <w:t>Table of Content</w:t>
      </w:r>
    </w:p>
    <w:tbl>
      <w:tblPr>
        <w:tblStyle w:val="LightList-Accent6"/>
        <w:tblW w:w="0" w:type="auto"/>
        <w:tblBorders>
          <w:insideH w:val="single" w:sz="8" w:space="0" w:color="70AD47" w:themeColor="accent6"/>
          <w:insideV w:val="single" w:sz="8" w:space="0" w:color="70AD47" w:themeColor="accent6"/>
        </w:tblBorders>
        <w:tblLook w:val="04A0" w:firstRow="1" w:lastRow="0" w:firstColumn="1" w:lastColumn="0" w:noHBand="0" w:noVBand="1"/>
      </w:tblPr>
      <w:tblGrid>
        <w:gridCol w:w="7578"/>
        <w:gridCol w:w="1998"/>
      </w:tblGrid>
      <w:tr w:rsidR="008F3F99" w:rsidRPr="008F3F99" w:rsidTr="008F3F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Pr>
          <w:p w:rsidR="008F3F99" w:rsidRPr="008F3F99" w:rsidRDefault="008F3F99" w:rsidP="008B0787">
            <w:pPr>
              <w:spacing w:line="360" w:lineRule="auto"/>
              <w:jc w:val="both"/>
              <w:rPr>
                <w:rFonts w:ascii="Times New Roman" w:hAnsi="Times New Roman" w:cs="Times New Roman"/>
                <w:b w:val="0"/>
                <w:sz w:val="24"/>
                <w:szCs w:val="24"/>
              </w:rPr>
            </w:pPr>
            <w:r w:rsidRPr="008F3F99">
              <w:rPr>
                <w:rFonts w:ascii="Times New Roman" w:hAnsi="Times New Roman" w:cs="Times New Roman"/>
                <w:b w:val="0"/>
                <w:sz w:val="24"/>
                <w:szCs w:val="24"/>
              </w:rPr>
              <w:t>Title</w:t>
            </w:r>
          </w:p>
        </w:tc>
        <w:tc>
          <w:tcPr>
            <w:tcW w:w="1998" w:type="dxa"/>
          </w:tcPr>
          <w:p w:rsidR="008F3F99" w:rsidRPr="008F3F99" w:rsidRDefault="008F3F99" w:rsidP="008F3F9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8F3F99">
              <w:rPr>
                <w:rFonts w:ascii="Times New Roman" w:hAnsi="Times New Roman" w:cs="Times New Roman"/>
                <w:b w:val="0"/>
                <w:sz w:val="24"/>
                <w:szCs w:val="24"/>
              </w:rPr>
              <w:t>Page Number</w:t>
            </w:r>
          </w:p>
        </w:tc>
      </w:tr>
      <w:tr w:rsidR="008F3F99" w:rsidRPr="008F3F99" w:rsidTr="008F3F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top w:val="none" w:sz="0" w:space="0" w:color="auto"/>
              <w:left w:val="none" w:sz="0" w:space="0" w:color="auto"/>
              <w:bottom w:val="none" w:sz="0" w:space="0" w:color="auto"/>
            </w:tcBorders>
          </w:tcPr>
          <w:p w:rsidR="008F3F99" w:rsidRPr="008F3F99" w:rsidRDefault="008F3F99" w:rsidP="008B0787">
            <w:pPr>
              <w:spacing w:line="360" w:lineRule="auto"/>
              <w:jc w:val="both"/>
              <w:rPr>
                <w:rFonts w:ascii="Times New Roman" w:hAnsi="Times New Roman" w:cs="Times New Roman"/>
                <w:b w:val="0"/>
                <w:sz w:val="24"/>
                <w:szCs w:val="24"/>
              </w:rPr>
            </w:pPr>
            <w:r w:rsidRPr="008F3F99">
              <w:rPr>
                <w:rFonts w:ascii="Times New Roman" w:hAnsi="Times New Roman" w:cs="Times New Roman"/>
                <w:b w:val="0"/>
                <w:sz w:val="24"/>
                <w:szCs w:val="24"/>
              </w:rPr>
              <w:t>Introduction</w:t>
            </w:r>
          </w:p>
        </w:tc>
        <w:tc>
          <w:tcPr>
            <w:tcW w:w="1998" w:type="dxa"/>
            <w:tcBorders>
              <w:top w:val="none" w:sz="0" w:space="0" w:color="auto"/>
              <w:bottom w:val="none" w:sz="0" w:space="0" w:color="auto"/>
              <w:right w:val="none" w:sz="0" w:space="0" w:color="auto"/>
            </w:tcBorders>
          </w:tcPr>
          <w:p w:rsidR="008F3F99" w:rsidRPr="008F3F99" w:rsidRDefault="008F3F99" w:rsidP="008F3F9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03</w:t>
            </w:r>
          </w:p>
        </w:tc>
      </w:tr>
      <w:tr w:rsidR="008F3F99" w:rsidRPr="008F3F99" w:rsidTr="008F3F99">
        <w:tc>
          <w:tcPr>
            <w:cnfStyle w:val="001000000000" w:firstRow="0" w:lastRow="0" w:firstColumn="1" w:lastColumn="0" w:oddVBand="0" w:evenVBand="0" w:oddHBand="0" w:evenHBand="0" w:firstRowFirstColumn="0" w:firstRowLastColumn="0" w:lastRowFirstColumn="0" w:lastRowLastColumn="0"/>
            <w:tcW w:w="7578" w:type="dxa"/>
          </w:tcPr>
          <w:p w:rsidR="008F3F99" w:rsidRPr="008F3F99" w:rsidRDefault="008F3F99" w:rsidP="008B0787">
            <w:pPr>
              <w:spacing w:line="360" w:lineRule="auto"/>
              <w:jc w:val="both"/>
              <w:rPr>
                <w:rFonts w:ascii="Times New Roman" w:hAnsi="Times New Roman" w:cs="Times New Roman"/>
                <w:b w:val="0"/>
                <w:sz w:val="24"/>
                <w:szCs w:val="24"/>
              </w:rPr>
            </w:pPr>
            <w:r w:rsidRPr="008F3F99">
              <w:rPr>
                <w:rFonts w:ascii="Times New Roman" w:hAnsi="Times New Roman" w:cs="Times New Roman"/>
                <w:b w:val="0"/>
                <w:sz w:val="24"/>
                <w:szCs w:val="24"/>
              </w:rPr>
              <w:t xml:space="preserve">1.1 Evaluate intern quality and control system of ASDA </w:t>
            </w:r>
          </w:p>
        </w:tc>
        <w:tc>
          <w:tcPr>
            <w:tcW w:w="1998" w:type="dxa"/>
          </w:tcPr>
          <w:p w:rsidR="008F3F99" w:rsidRPr="008F3F99" w:rsidRDefault="008F3F99" w:rsidP="008F3F9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8F3F99" w:rsidRPr="008F3F99" w:rsidTr="008F3F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top w:val="none" w:sz="0" w:space="0" w:color="auto"/>
              <w:left w:val="none" w:sz="0" w:space="0" w:color="auto"/>
              <w:bottom w:val="none" w:sz="0" w:space="0" w:color="auto"/>
            </w:tcBorders>
          </w:tcPr>
          <w:p w:rsidR="008F3F99" w:rsidRPr="008F3F99" w:rsidRDefault="008F3F99" w:rsidP="008B0787">
            <w:pPr>
              <w:spacing w:line="360" w:lineRule="auto"/>
              <w:jc w:val="both"/>
              <w:rPr>
                <w:rFonts w:ascii="Times New Roman" w:hAnsi="Times New Roman" w:cs="Times New Roman"/>
                <w:b w:val="0"/>
                <w:sz w:val="24"/>
                <w:szCs w:val="24"/>
              </w:rPr>
            </w:pPr>
            <w:r w:rsidRPr="008F3F99">
              <w:rPr>
                <w:rFonts w:ascii="Times New Roman" w:hAnsi="Times New Roman" w:cs="Times New Roman"/>
                <w:b w:val="0"/>
                <w:sz w:val="24"/>
                <w:szCs w:val="24"/>
              </w:rPr>
              <w:t>2.1 Introduce the company and provide values, attitudes, purpose and beliefs</w:t>
            </w:r>
          </w:p>
        </w:tc>
        <w:tc>
          <w:tcPr>
            <w:tcW w:w="1998" w:type="dxa"/>
            <w:tcBorders>
              <w:top w:val="none" w:sz="0" w:space="0" w:color="auto"/>
              <w:bottom w:val="none" w:sz="0" w:space="0" w:color="auto"/>
              <w:right w:val="none" w:sz="0" w:space="0" w:color="auto"/>
            </w:tcBorders>
          </w:tcPr>
          <w:p w:rsidR="008F3F99" w:rsidRPr="008F3F99" w:rsidRDefault="00B8604E" w:rsidP="008F3F9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05</w:t>
            </w:r>
          </w:p>
        </w:tc>
      </w:tr>
      <w:tr w:rsidR="008F3F99" w:rsidRPr="008F3F99" w:rsidTr="008F3F99">
        <w:tc>
          <w:tcPr>
            <w:cnfStyle w:val="001000000000" w:firstRow="0" w:lastRow="0" w:firstColumn="1" w:lastColumn="0" w:oddVBand="0" w:evenVBand="0" w:oddHBand="0" w:evenHBand="0" w:firstRowFirstColumn="0" w:firstRowLastColumn="0" w:lastRowFirstColumn="0" w:lastRowLastColumn="0"/>
            <w:tcW w:w="7578" w:type="dxa"/>
          </w:tcPr>
          <w:p w:rsidR="008F3F99" w:rsidRPr="008F3F99" w:rsidRDefault="008F3F99" w:rsidP="008B0787">
            <w:pPr>
              <w:spacing w:line="360" w:lineRule="auto"/>
              <w:jc w:val="both"/>
              <w:rPr>
                <w:rFonts w:ascii="Times New Roman" w:hAnsi="Times New Roman" w:cs="Times New Roman"/>
                <w:b w:val="0"/>
                <w:sz w:val="24"/>
                <w:szCs w:val="24"/>
              </w:rPr>
            </w:pPr>
            <w:r w:rsidRPr="008F3F99">
              <w:rPr>
                <w:rFonts w:ascii="Times New Roman" w:hAnsi="Times New Roman" w:cs="Times New Roman"/>
                <w:b w:val="0"/>
                <w:sz w:val="24"/>
                <w:szCs w:val="24"/>
              </w:rPr>
              <w:t>3.1 Define quality process, and critically analyze company’s quality process in workplace.</w:t>
            </w:r>
          </w:p>
        </w:tc>
        <w:tc>
          <w:tcPr>
            <w:tcW w:w="1998" w:type="dxa"/>
          </w:tcPr>
          <w:p w:rsidR="008F3F99" w:rsidRPr="008F3F99" w:rsidRDefault="00B8604E" w:rsidP="008F3F9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08</w:t>
            </w:r>
          </w:p>
        </w:tc>
      </w:tr>
      <w:tr w:rsidR="008F3F99" w:rsidRPr="008F3F99" w:rsidTr="008F3F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top w:val="none" w:sz="0" w:space="0" w:color="auto"/>
              <w:left w:val="none" w:sz="0" w:space="0" w:color="auto"/>
              <w:bottom w:val="none" w:sz="0" w:space="0" w:color="auto"/>
            </w:tcBorders>
          </w:tcPr>
          <w:p w:rsidR="008F3F99" w:rsidRPr="008F3F99" w:rsidRDefault="008F3F99" w:rsidP="008B0787">
            <w:pPr>
              <w:spacing w:line="360" w:lineRule="auto"/>
              <w:jc w:val="both"/>
              <w:rPr>
                <w:rFonts w:ascii="Times New Roman" w:hAnsi="Times New Roman" w:cs="Times New Roman"/>
                <w:b w:val="0"/>
                <w:sz w:val="24"/>
                <w:szCs w:val="24"/>
              </w:rPr>
            </w:pPr>
            <w:r w:rsidRPr="008F3F99">
              <w:rPr>
                <w:rFonts w:ascii="Times New Roman" w:hAnsi="Times New Roman" w:cs="Times New Roman"/>
                <w:b w:val="0"/>
                <w:sz w:val="24"/>
                <w:szCs w:val="24"/>
              </w:rPr>
              <w:t>4.1 Analyze customer’s experience of ASDA</w:t>
            </w:r>
          </w:p>
        </w:tc>
        <w:tc>
          <w:tcPr>
            <w:tcW w:w="1998" w:type="dxa"/>
            <w:tcBorders>
              <w:top w:val="none" w:sz="0" w:space="0" w:color="auto"/>
              <w:bottom w:val="none" w:sz="0" w:space="0" w:color="auto"/>
              <w:right w:val="none" w:sz="0" w:space="0" w:color="auto"/>
            </w:tcBorders>
          </w:tcPr>
          <w:p w:rsidR="008F3F99" w:rsidRPr="008F3F99" w:rsidRDefault="008F3F99" w:rsidP="008F3F9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r w:rsidR="00B8604E">
              <w:rPr>
                <w:rFonts w:ascii="Times New Roman" w:hAnsi="Times New Roman" w:cs="Times New Roman"/>
                <w:sz w:val="24"/>
                <w:szCs w:val="24"/>
              </w:rPr>
              <w:t>3</w:t>
            </w:r>
          </w:p>
        </w:tc>
      </w:tr>
      <w:tr w:rsidR="008F3F99" w:rsidRPr="008F3F99" w:rsidTr="008F3F99">
        <w:tc>
          <w:tcPr>
            <w:cnfStyle w:val="001000000000" w:firstRow="0" w:lastRow="0" w:firstColumn="1" w:lastColumn="0" w:oddVBand="0" w:evenVBand="0" w:oddHBand="0" w:evenHBand="0" w:firstRowFirstColumn="0" w:firstRowLastColumn="0" w:lastRowFirstColumn="0" w:lastRowLastColumn="0"/>
            <w:tcW w:w="7578" w:type="dxa"/>
          </w:tcPr>
          <w:p w:rsidR="008F3F99" w:rsidRPr="008F3F99" w:rsidRDefault="008F3F99" w:rsidP="008B0787">
            <w:pPr>
              <w:spacing w:line="360" w:lineRule="auto"/>
              <w:jc w:val="both"/>
              <w:rPr>
                <w:rFonts w:ascii="Times New Roman" w:hAnsi="Times New Roman" w:cs="Times New Roman"/>
                <w:b w:val="0"/>
                <w:sz w:val="24"/>
                <w:szCs w:val="24"/>
              </w:rPr>
            </w:pPr>
            <w:r w:rsidRPr="008F3F99">
              <w:rPr>
                <w:rFonts w:ascii="Times New Roman" w:hAnsi="Times New Roman" w:cs="Times New Roman"/>
                <w:b w:val="0"/>
                <w:sz w:val="24"/>
                <w:szCs w:val="24"/>
              </w:rPr>
              <w:t>5.1 Evaluate the benefits and challenges of developing and maintaining good customer relationships in ASDA</w:t>
            </w:r>
          </w:p>
        </w:tc>
        <w:tc>
          <w:tcPr>
            <w:tcW w:w="1998" w:type="dxa"/>
          </w:tcPr>
          <w:p w:rsidR="008F3F99" w:rsidRPr="008F3F99" w:rsidRDefault="008F3F99" w:rsidP="008F3F9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r w:rsidR="00B8604E">
              <w:rPr>
                <w:rFonts w:ascii="Times New Roman" w:hAnsi="Times New Roman" w:cs="Times New Roman"/>
                <w:sz w:val="24"/>
                <w:szCs w:val="24"/>
              </w:rPr>
              <w:t>4</w:t>
            </w:r>
          </w:p>
        </w:tc>
      </w:tr>
      <w:tr w:rsidR="008F3F99" w:rsidRPr="008F3F99" w:rsidTr="008F3F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top w:val="none" w:sz="0" w:space="0" w:color="auto"/>
              <w:left w:val="none" w:sz="0" w:space="0" w:color="auto"/>
              <w:bottom w:val="none" w:sz="0" w:space="0" w:color="auto"/>
            </w:tcBorders>
          </w:tcPr>
          <w:p w:rsidR="008F3F99" w:rsidRPr="008F3F99" w:rsidRDefault="008F3F99" w:rsidP="008B0787">
            <w:pPr>
              <w:spacing w:line="360" w:lineRule="auto"/>
              <w:jc w:val="both"/>
              <w:rPr>
                <w:rFonts w:ascii="Times New Roman" w:hAnsi="Times New Roman" w:cs="Times New Roman"/>
                <w:b w:val="0"/>
                <w:sz w:val="24"/>
                <w:szCs w:val="24"/>
              </w:rPr>
            </w:pPr>
            <w:r w:rsidRPr="008F3F99">
              <w:rPr>
                <w:rFonts w:ascii="Times New Roman" w:hAnsi="Times New Roman" w:cs="Times New Roman"/>
                <w:b w:val="0"/>
                <w:sz w:val="24"/>
                <w:szCs w:val="24"/>
              </w:rPr>
              <w:t xml:space="preserve">6.1 Management theory to evaluate the efficiency to the company’s quality processes </w:t>
            </w:r>
          </w:p>
        </w:tc>
        <w:tc>
          <w:tcPr>
            <w:tcW w:w="1998" w:type="dxa"/>
            <w:tcBorders>
              <w:top w:val="none" w:sz="0" w:space="0" w:color="auto"/>
              <w:bottom w:val="none" w:sz="0" w:space="0" w:color="auto"/>
              <w:right w:val="none" w:sz="0" w:space="0" w:color="auto"/>
            </w:tcBorders>
          </w:tcPr>
          <w:p w:rsidR="008F3F99" w:rsidRPr="008F3F99" w:rsidRDefault="008F3F99" w:rsidP="008F3F9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r w:rsidR="00B8604E">
              <w:rPr>
                <w:rFonts w:ascii="Times New Roman" w:hAnsi="Times New Roman" w:cs="Times New Roman"/>
                <w:sz w:val="24"/>
                <w:szCs w:val="24"/>
              </w:rPr>
              <w:t>8</w:t>
            </w:r>
          </w:p>
        </w:tc>
      </w:tr>
      <w:tr w:rsidR="008F3F99" w:rsidRPr="008F3F99" w:rsidTr="008F3F99">
        <w:tc>
          <w:tcPr>
            <w:cnfStyle w:val="001000000000" w:firstRow="0" w:lastRow="0" w:firstColumn="1" w:lastColumn="0" w:oddVBand="0" w:evenVBand="0" w:oddHBand="0" w:evenHBand="0" w:firstRowFirstColumn="0" w:firstRowLastColumn="0" w:lastRowFirstColumn="0" w:lastRowLastColumn="0"/>
            <w:tcW w:w="7578" w:type="dxa"/>
          </w:tcPr>
          <w:p w:rsidR="008F3F99" w:rsidRPr="008F3F99" w:rsidRDefault="008F3F99" w:rsidP="008B0787">
            <w:pPr>
              <w:spacing w:line="360" w:lineRule="auto"/>
              <w:jc w:val="both"/>
              <w:rPr>
                <w:rFonts w:ascii="Times New Roman" w:hAnsi="Times New Roman" w:cs="Times New Roman"/>
                <w:b w:val="0"/>
                <w:sz w:val="24"/>
                <w:szCs w:val="24"/>
              </w:rPr>
            </w:pPr>
            <w:r w:rsidRPr="008F3F99">
              <w:rPr>
                <w:rFonts w:ascii="Times New Roman" w:hAnsi="Times New Roman" w:cs="Times New Roman"/>
                <w:b w:val="0"/>
                <w:sz w:val="24"/>
                <w:szCs w:val="24"/>
              </w:rPr>
              <w:t>Conclusion</w:t>
            </w:r>
          </w:p>
        </w:tc>
        <w:tc>
          <w:tcPr>
            <w:tcW w:w="1998" w:type="dxa"/>
          </w:tcPr>
          <w:p w:rsidR="008F3F99" w:rsidRPr="008F3F99" w:rsidRDefault="008F3F99" w:rsidP="008F3F9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20</w:t>
            </w:r>
          </w:p>
        </w:tc>
      </w:tr>
      <w:tr w:rsidR="008F3F99" w:rsidRPr="008F3F99" w:rsidTr="008F3F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top w:val="none" w:sz="0" w:space="0" w:color="auto"/>
              <w:left w:val="none" w:sz="0" w:space="0" w:color="auto"/>
              <w:bottom w:val="none" w:sz="0" w:space="0" w:color="auto"/>
            </w:tcBorders>
          </w:tcPr>
          <w:p w:rsidR="008F3F99" w:rsidRPr="008F3F99" w:rsidRDefault="008F3F99" w:rsidP="008B0787">
            <w:pPr>
              <w:spacing w:line="360" w:lineRule="auto"/>
              <w:jc w:val="both"/>
              <w:rPr>
                <w:rFonts w:ascii="Times New Roman" w:hAnsi="Times New Roman" w:cs="Times New Roman"/>
                <w:b w:val="0"/>
                <w:sz w:val="24"/>
                <w:szCs w:val="24"/>
              </w:rPr>
            </w:pPr>
            <w:r w:rsidRPr="008F3F99">
              <w:rPr>
                <w:rFonts w:ascii="Times New Roman" w:hAnsi="Times New Roman" w:cs="Times New Roman"/>
                <w:b w:val="0"/>
                <w:sz w:val="24"/>
                <w:szCs w:val="24"/>
              </w:rPr>
              <w:t>References</w:t>
            </w:r>
          </w:p>
        </w:tc>
        <w:tc>
          <w:tcPr>
            <w:tcW w:w="1998" w:type="dxa"/>
            <w:tcBorders>
              <w:top w:val="none" w:sz="0" w:space="0" w:color="auto"/>
              <w:bottom w:val="none" w:sz="0" w:space="0" w:color="auto"/>
              <w:right w:val="none" w:sz="0" w:space="0" w:color="auto"/>
            </w:tcBorders>
          </w:tcPr>
          <w:p w:rsidR="008F3F99" w:rsidRPr="008F3F99" w:rsidRDefault="008F3F99" w:rsidP="008F3F9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21</w:t>
            </w:r>
          </w:p>
        </w:tc>
      </w:tr>
    </w:tbl>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Pr="00414543" w:rsidRDefault="00707032" w:rsidP="00707032">
      <w:pPr>
        <w:spacing w:line="360" w:lineRule="auto"/>
        <w:jc w:val="both"/>
        <w:rPr>
          <w:rFonts w:ascii="Times New Roman" w:hAnsi="Times New Roman" w:cs="Times New Roman"/>
          <w:b/>
          <w:sz w:val="24"/>
          <w:szCs w:val="24"/>
        </w:rPr>
      </w:pPr>
      <w:r w:rsidRPr="00414543">
        <w:rPr>
          <w:rFonts w:ascii="Times New Roman" w:hAnsi="Times New Roman" w:cs="Times New Roman"/>
          <w:b/>
          <w:sz w:val="24"/>
          <w:szCs w:val="24"/>
        </w:rPr>
        <w:t>Introduction</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Due to the wide competition in business environment the companies are competing with one another to ensure that the customers receive appropriate level of services and remain engaged with the company. The companies are concern enough for developing the service quality of the organization and develop relationship with the customers. All strategies are being implemented focusing the customers’ need and demand. The expectation of the customer needs to maintain to ensure that they get engaged in purchasing process of the product and services. Customers in recent days are concern for the company’s ethical strategies and focusing on the ethical consideration of the businesses and ensure fair trade is being performed maintaining all the resources of the organization to ensure achieve the sustainable goal of the organization to positively influence on customers buying decision making process. In this course work ASDA has considered to evaluate the quality system of the company to ensure high quality customer service is being delivered from the organization. ASDA is the second largest retain of UK which is subsidiary of world’s largest retailer Wal-Mart.</w:t>
      </w: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8F3F99" w:rsidRDefault="008F3F99"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Pr="00C6047A" w:rsidRDefault="00707032" w:rsidP="00707032">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1.1 </w:t>
      </w:r>
      <w:r w:rsidRPr="00C6047A">
        <w:rPr>
          <w:rFonts w:ascii="Times New Roman" w:hAnsi="Times New Roman" w:cs="Times New Roman"/>
          <w:b/>
          <w:sz w:val="24"/>
          <w:szCs w:val="24"/>
          <w:u w:val="single"/>
        </w:rPr>
        <w:t xml:space="preserve">Evaluate intern quality and control system of ASDA </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BD3ADA">
        <w:rPr>
          <w:rFonts w:ascii="Times New Roman" w:hAnsi="Times New Roman" w:cs="Times New Roman"/>
          <w:sz w:val="24"/>
          <w:szCs w:val="24"/>
        </w:rPr>
        <w:t xml:space="preserve">Varley </w:t>
      </w:r>
      <w:r>
        <w:rPr>
          <w:rFonts w:ascii="Times New Roman" w:hAnsi="Times New Roman" w:cs="Times New Roman"/>
          <w:sz w:val="24"/>
          <w:szCs w:val="24"/>
        </w:rPr>
        <w:t>(2014), the quality of the organizational product and delivered service needs to maintain to ensure maintaining a high level of customer’s loyalty. It is important for the organization to ensure that the service quality of the organization is being delivered reliable and sustainable manner. It is a continuous process that the companies have to manage to implement the service according to the needs of the customers. The ASDA is very much concern for the development of the organizational service quality and ensure the continuous development of the organizational service quality and implement all strategies followed by the standards.</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different Quality Management Model applied by ASDA like,</w:t>
      </w:r>
    </w:p>
    <w:p w:rsidR="00707032" w:rsidRDefault="00707032" w:rsidP="00707032">
      <w:pPr>
        <w:spacing w:line="360" w:lineRule="auto"/>
        <w:jc w:val="both"/>
        <w:rPr>
          <w:rFonts w:ascii="Times New Roman" w:hAnsi="Times New Roman" w:cs="Times New Roman"/>
          <w:sz w:val="24"/>
          <w:szCs w:val="24"/>
        </w:rPr>
      </w:pPr>
      <w:r w:rsidRPr="0048293D">
        <w:rPr>
          <w:rFonts w:ascii="Times New Roman" w:hAnsi="Times New Roman" w:cs="Times New Roman"/>
          <w:b/>
          <w:sz w:val="24"/>
          <w:szCs w:val="24"/>
        </w:rPr>
        <w:t>Six Sigma</w:t>
      </w:r>
      <w:r>
        <w:rPr>
          <w:rFonts w:ascii="Times New Roman" w:hAnsi="Times New Roman" w:cs="Times New Roman"/>
          <w:sz w:val="24"/>
          <w:szCs w:val="24"/>
        </w:rPr>
        <w:t xml:space="preserve">: According to </w:t>
      </w:r>
      <w:r w:rsidRPr="00BD3ADA">
        <w:rPr>
          <w:rFonts w:ascii="Times New Roman" w:hAnsi="Times New Roman" w:cs="Times New Roman"/>
          <w:sz w:val="24"/>
          <w:szCs w:val="24"/>
        </w:rPr>
        <w:t xml:space="preserve">Gilbert </w:t>
      </w:r>
      <w:r>
        <w:rPr>
          <w:rFonts w:ascii="Times New Roman" w:hAnsi="Times New Roman" w:cs="Times New Roman"/>
          <w:sz w:val="24"/>
          <w:szCs w:val="24"/>
        </w:rPr>
        <w:t>(2003) the elements of six sigma is very effective to make the companies to implement strategies in a way that the output of the company developed and enhance the development of statistical output. The implementation of this tool find very effective for ASDA and ensure the zero mistake find in organizational business environment.</w:t>
      </w:r>
    </w:p>
    <w:p w:rsidR="00707032" w:rsidRDefault="00707032" w:rsidP="00707032">
      <w:pPr>
        <w:spacing w:line="360" w:lineRule="auto"/>
        <w:jc w:val="both"/>
        <w:rPr>
          <w:rFonts w:ascii="Times New Roman" w:hAnsi="Times New Roman" w:cs="Times New Roman"/>
          <w:sz w:val="24"/>
          <w:szCs w:val="24"/>
        </w:rPr>
      </w:pPr>
      <w:r w:rsidRPr="0048293D">
        <w:rPr>
          <w:rFonts w:ascii="Times New Roman" w:hAnsi="Times New Roman" w:cs="Times New Roman"/>
          <w:b/>
          <w:sz w:val="24"/>
          <w:szCs w:val="24"/>
        </w:rPr>
        <w:t>Total Quality Management</w:t>
      </w:r>
      <w:r>
        <w:rPr>
          <w:rFonts w:ascii="Times New Roman" w:hAnsi="Times New Roman" w:cs="Times New Roman"/>
          <w:sz w:val="24"/>
          <w:szCs w:val="24"/>
        </w:rPr>
        <w:t xml:space="preserve">: According to </w:t>
      </w:r>
      <w:r w:rsidRPr="00641677">
        <w:rPr>
          <w:rFonts w:ascii="Times New Roman" w:hAnsi="Times New Roman" w:cs="Times New Roman"/>
          <w:sz w:val="24"/>
          <w:szCs w:val="24"/>
        </w:rPr>
        <w:t>Krafft</w:t>
      </w:r>
      <w:r>
        <w:rPr>
          <w:rFonts w:ascii="Times New Roman" w:hAnsi="Times New Roman" w:cs="Times New Roman"/>
          <w:sz w:val="24"/>
          <w:szCs w:val="24"/>
        </w:rPr>
        <w:t xml:space="preserve"> and</w:t>
      </w:r>
      <w:r w:rsidRPr="00641677">
        <w:rPr>
          <w:rFonts w:ascii="Times New Roman" w:hAnsi="Times New Roman" w:cs="Times New Roman"/>
          <w:sz w:val="24"/>
          <w:szCs w:val="24"/>
        </w:rPr>
        <w:t xml:space="preserve"> Mantrala </w:t>
      </w:r>
      <w:r>
        <w:rPr>
          <w:rFonts w:ascii="Times New Roman" w:hAnsi="Times New Roman" w:cs="Times New Roman"/>
          <w:sz w:val="24"/>
          <w:szCs w:val="24"/>
        </w:rPr>
        <w:t xml:space="preserve">(2009), the elements of total quality management has designed in a way to enhance the service quality of the organization. Appropriate framework of the quality management system has been developed to develop the </w:t>
      </w:r>
      <w:r>
        <w:rPr>
          <w:rFonts w:ascii="Times New Roman" w:hAnsi="Times New Roman" w:cs="Times New Roman"/>
          <w:sz w:val="24"/>
          <w:szCs w:val="24"/>
        </w:rPr>
        <w:lastRenderedPageBreak/>
        <w:t>product and service quality of the company. To ensure the proper implementation of the TQM ASDA follow the service standards of ISO 9000 and the lean technology.</w:t>
      </w:r>
    </w:p>
    <w:p w:rsidR="00707032" w:rsidRDefault="00707032" w:rsidP="00707032">
      <w:pPr>
        <w:spacing w:line="360" w:lineRule="auto"/>
        <w:jc w:val="both"/>
        <w:rPr>
          <w:rFonts w:ascii="Times New Roman" w:hAnsi="Times New Roman" w:cs="Times New Roman"/>
          <w:sz w:val="24"/>
          <w:szCs w:val="24"/>
        </w:rPr>
      </w:pPr>
      <w:r w:rsidRPr="0048293D">
        <w:rPr>
          <w:rFonts w:ascii="Times New Roman" w:hAnsi="Times New Roman" w:cs="Times New Roman"/>
          <w:b/>
          <w:sz w:val="24"/>
          <w:szCs w:val="24"/>
        </w:rPr>
        <w:t>Lean Technology</w:t>
      </w:r>
      <w:r>
        <w:rPr>
          <w:rFonts w:ascii="Times New Roman" w:hAnsi="Times New Roman" w:cs="Times New Roman"/>
          <w:sz w:val="24"/>
          <w:szCs w:val="24"/>
        </w:rPr>
        <w:t>: ASDA apply the lean technology standards to ensure that the service quality of the organization is being delivered in a way that the customers are able to develop products in a minimum expenditure and efficiency.</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ASDA follow the service standards of ISO 9000 to ensure the organizational product and service development and enhance the efficiency of the organization. Currently ASDA follow the latest version of ISO 9000 standards and it is ISO 9000: 2015. This standard is being developed followed by several principals these are as follows:</w:t>
      </w:r>
    </w:p>
    <w:p w:rsidR="00707032" w:rsidRPr="0033763B" w:rsidRDefault="00707032" w:rsidP="00707032">
      <w:pPr>
        <w:pStyle w:val="ListParagraph"/>
        <w:numPr>
          <w:ilvl w:val="0"/>
          <w:numId w:val="1"/>
        </w:numPr>
        <w:spacing w:line="360" w:lineRule="auto"/>
        <w:jc w:val="both"/>
        <w:rPr>
          <w:rFonts w:ascii="Times New Roman" w:hAnsi="Times New Roman" w:cs="Times New Roman"/>
          <w:sz w:val="24"/>
          <w:szCs w:val="24"/>
        </w:rPr>
      </w:pPr>
      <w:r w:rsidRPr="0033763B">
        <w:rPr>
          <w:rFonts w:ascii="Times New Roman" w:hAnsi="Times New Roman" w:cs="Times New Roman"/>
          <w:sz w:val="24"/>
          <w:szCs w:val="24"/>
        </w:rPr>
        <w:t>To fulfil the needs and demand of the customers</w:t>
      </w:r>
    </w:p>
    <w:p w:rsidR="00707032" w:rsidRPr="0033763B" w:rsidRDefault="00707032" w:rsidP="00707032">
      <w:pPr>
        <w:pStyle w:val="ListParagraph"/>
        <w:numPr>
          <w:ilvl w:val="0"/>
          <w:numId w:val="1"/>
        </w:numPr>
        <w:spacing w:line="360" w:lineRule="auto"/>
        <w:jc w:val="both"/>
        <w:rPr>
          <w:rFonts w:ascii="Times New Roman" w:hAnsi="Times New Roman" w:cs="Times New Roman"/>
          <w:sz w:val="24"/>
          <w:szCs w:val="24"/>
        </w:rPr>
      </w:pPr>
      <w:r w:rsidRPr="0033763B">
        <w:rPr>
          <w:rFonts w:ascii="Times New Roman" w:hAnsi="Times New Roman" w:cs="Times New Roman"/>
          <w:sz w:val="24"/>
          <w:szCs w:val="24"/>
        </w:rPr>
        <w:t>To enhance the moral of the workplace employees</w:t>
      </w:r>
    </w:p>
    <w:p w:rsidR="00707032" w:rsidRDefault="00707032" w:rsidP="00707032">
      <w:pPr>
        <w:pStyle w:val="ListParagraph"/>
        <w:numPr>
          <w:ilvl w:val="0"/>
          <w:numId w:val="1"/>
        </w:numPr>
        <w:spacing w:line="360" w:lineRule="auto"/>
        <w:jc w:val="both"/>
        <w:rPr>
          <w:rFonts w:ascii="Times New Roman" w:hAnsi="Times New Roman" w:cs="Times New Roman"/>
          <w:sz w:val="24"/>
          <w:szCs w:val="24"/>
        </w:rPr>
      </w:pPr>
      <w:r w:rsidRPr="0033763B">
        <w:rPr>
          <w:rFonts w:ascii="Times New Roman" w:hAnsi="Times New Roman" w:cs="Times New Roman"/>
          <w:sz w:val="24"/>
          <w:szCs w:val="24"/>
        </w:rPr>
        <w:t>To make the employees able to develop high quality services need to make the people empower at workplace</w:t>
      </w:r>
    </w:p>
    <w:p w:rsidR="00707032" w:rsidRDefault="00707032" w:rsidP="0070703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It needs to ensure that the company able to ensure the continuous improvement of the organizational product and services.</w:t>
      </w:r>
    </w:p>
    <w:p w:rsidR="00707032" w:rsidRDefault="00707032" w:rsidP="0070703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collected information’s of the organization used to ensure that the company able to take appropriate decision for the customers.</w:t>
      </w:r>
    </w:p>
    <w:p w:rsidR="00707032" w:rsidRPr="0033763B" w:rsidRDefault="00707032" w:rsidP="0070703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It is important to ensure the development of the relationship with the customers and the suppliers of the organization</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ASDA has developed the scope of the management and ensure the proper development of the quality policies managing all types of documentation. The operational activities of ISO 9000 is flexible and ASDA able to enhance the quality management system of the organization.</w:t>
      </w:r>
    </w:p>
    <w:p w:rsidR="00707032" w:rsidRPr="00C6047A" w:rsidRDefault="00707032" w:rsidP="00707032">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2.1 </w:t>
      </w:r>
      <w:r w:rsidRPr="00C6047A">
        <w:rPr>
          <w:rFonts w:ascii="Times New Roman" w:hAnsi="Times New Roman" w:cs="Times New Roman"/>
          <w:b/>
          <w:sz w:val="24"/>
          <w:szCs w:val="24"/>
          <w:u w:val="single"/>
        </w:rPr>
        <w:t>Introduce the company and provide values, attitudes, purpose and beliefs</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Verma (2007) customer’s relationship is the process that finds out different ways to enhance the relationship with the customers and find out different ways to get back the customers and engage the existing customers with the longer time with the organization. The implementation of the </w:t>
      </w:r>
      <w:r w:rsidRPr="00B436EE">
        <w:rPr>
          <w:rFonts w:ascii="Times New Roman" w:hAnsi="Times New Roman" w:cs="Times New Roman"/>
          <w:sz w:val="24"/>
          <w:szCs w:val="24"/>
        </w:rPr>
        <w:t>customer relationship management</w:t>
      </w:r>
      <w:r>
        <w:rPr>
          <w:rFonts w:ascii="Times New Roman" w:hAnsi="Times New Roman" w:cs="Times New Roman"/>
          <w:sz w:val="24"/>
          <w:szCs w:val="24"/>
        </w:rPr>
        <w:t xml:space="preserve"> depends upon the use of the software within the organization for gathering, managing and developing relationship with the customers. </w:t>
      </w:r>
      <w:r>
        <w:rPr>
          <w:rFonts w:ascii="Times New Roman" w:hAnsi="Times New Roman" w:cs="Times New Roman"/>
          <w:sz w:val="24"/>
          <w:szCs w:val="24"/>
        </w:rPr>
        <w:lastRenderedPageBreak/>
        <w:t xml:space="preserve">The importance of </w:t>
      </w:r>
      <w:r w:rsidRPr="00B436EE">
        <w:rPr>
          <w:rFonts w:ascii="Times New Roman" w:hAnsi="Times New Roman" w:cs="Times New Roman"/>
          <w:sz w:val="24"/>
          <w:szCs w:val="24"/>
        </w:rPr>
        <w:t>customer relationship management</w:t>
      </w:r>
      <w:r>
        <w:rPr>
          <w:rFonts w:ascii="Times New Roman" w:hAnsi="Times New Roman" w:cs="Times New Roman"/>
          <w:sz w:val="24"/>
          <w:szCs w:val="24"/>
        </w:rPr>
        <w:t xml:space="preserve"> is both for the small and large scale size of the organization. </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ASDA get benefited in many ways for using the </w:t>
      </w:r>
      <w:r w:rsidRPr="00B436EE">
        <w:rPr>
          <w:rFonts w:ascii="Times New Roman" w:hAnsi="Times New Roman" w:cs="Times New Roman"/>
          <w:sz w:val="24"/>
          <w:szCs w:val="24"/>
        </w:rPr>
        <w:t>customer relationship management</w:t>
      </w:r>
      <w:r>
        <w:rPr>
          <w:rFonts w:ascii="Times New Roman" w:hAnsi="Times New Roman" w:cs="Times New Roman"/>
          <w:sz w:val="24"/>
          <w:szCs w:val="24"/>
        </w:rPr>
        <w:t xml:space="preserve"> in organization like, it make the company to develop good relationship with the customers. ASDA get able to implement marketing strategies in a better way to the customers as it identifies the interest of the customers. The implementation strategies of </w:t>
      </w:r>
      <w:r w:rsidRPr="00B436EE">
        <w:rPr>
          <w:rFonts w:ascii="Times New Roman" w:hAnsi="Times New Roman" w:cs="Times New Roman"/>
          <w:sz w:val="24"/>
          <w:szCs w:val="24"/>
        </w:rPr>
        <w:t>customer relationship management</w:t>
      </w:r>
      <w:r>
        <w:rPr>
          <w:rFonts w:ascii="Times New Roman" w:hAnsi="Times New Roman" w:cs="Times New Roman"/>
          <w:sz w:val="24"/>
          <w:szCs w:val="24"/>
        </w:rPr>
        <w:t xml:space="preserve"> are for enhancing the revenue of the organization. ASDA also get able to develop the internal communication of the organization as employees of the different department share information’s with one another. The CRM strategy gives appropriate ideas to the company for developing strategies for the customers in a way that they get satisfied after receiving the strategy. Moreover it makes the company able to achieve the customer’s satisfaction appropriately.  ASDA get more confident to interact with the customers and make them engaged with the company and the application of </w:t>
      </w:r>
      <w:r w:rsidRPr="00B436EE">
        <w:rPr>
          <w:rFonts w:ascii="Times New Roman" w:hAnsi="Times New Roman" w:cs="Times New Roman"/>
          <w:sz w:val="24"/>
          <w:szCs w:val="24"/>
        </w:rPr>
        <w:t>customer relationship management</w:t>
      </w:r>
      <w:r>
        <w:rPr>
          <w:rFonts w:ascii="Times New Roman" w:hAnsi="Times New Roman" w:cs="Times New Roman"/>
          <w:sz w:val="24"/>
          <w:szCs w:val="24"/>
        </w:rPr>
        <w:t xml:space="preserve"> make the company properly identify the needs and demand of the customers and set strategies accordingly.</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C47D4">
        <w:rPr>
          <w:rFonts w:ascii="Times New Roman" w:hAnsi="Times New Roman" w:cs="Times New Roman"/>
          <w:sz w:val="24"/>
          <w:szCs w:val="24"/>
        </w:rPr>
        <w:t xml:space="preserve">Binghay </w:t>
      </w:r>
      <w:r>
        <w:rPr>
          <w:rFonts w:ascii="Times New Roman" w:hAnsi="Times New Roman" w:cs="Times New Roman"/>
          <w:sz w:val="24"/>
          <w:szCs w:val="24"/>
        </w:rPr>
        <w:t xml:space="preserve">(2007), the key purpose of the </w:t>
      </w:r>
      <w:r w:rsidRPr="00B436EE">
        <w:rPr>
          <w:rFonts w:ascii="Times New Roman" w:hAnsi="Times New Roman" w:cs="Times New Roman"/>
          <w:sz w:val="24"/>
          <w:szCs w:val="24"/>
        </w:rPr>
        <w:t>customer relationship management</w:t>
      </w:r>
      <w:r>
        <w:rPr>
          <w:rFonts w:ascii="Times New Roman" w:hAnsi="Times New Roman" w:cs="Times New Roman"/>
          <w:sz w:val="24"/>
          <w:szCs w:val="24"/>
        </w:rPr>
        <w:t xml:space="preserve"> is to ensure all business interactions with the customers. The </w:t>
      </w:r>
      <w:r w:rsidRPr="00B436EE">
        <w:rPr>
          <w:rFonts w:ascii="Times New Roman" w:hAnsi="Times New Roman" w:cs="Times New Roman"/>
          <w:sz w:val="24"/>
          <w:szCs w:val="24"/>
        </w:rPr>
        <w:t>customer relationship management</w:t>
      </w:r>
      <w:r>
        <w:rPr>
          <w:rFonts w:ascii="Times New Roman" w:hAnsi="Times New Roman" w:cs="Times New Roman"/>
          <w:sz w:val="24"/>
          <w:szCs w:val="24"/>
        </w:rPr>
        <w:t xml:space="preserve"> strategies of ASDA are very effective to create value for the customers, retain the customers and ensure that the customers receive high quality of service. The CRM strategies of ASDA allow the customers to get access to the company’s website any time they want and have the product and services. ASDA has developed next day delivery service to make the customers able to receive good quality service. ASDA provides opportunity to the customers to give their opinion about the product they have purchased which makes the customers to share their dissatisfaction and ensure that they get proper response on their query. The key purpose of the ASDA is to develop the repurchase tendency of the customers for purchasing organizational product and services. The effective </w:t>
      </w:r>
      <w:r w:rsidRPr="00B436EE">
        <w:rPr>
          <w:rFonts w:ascii="Times New Roman" w:hAnsi="Times New Roman" w:cs="Times New Roman"/>
          <w:sz w:val="24"/>
          <w:szCs w:val="24"/>
        </w:rPr>
        <w:t>customer relationship management</w:t>
      </w:r>
      <w:r>
        <w:rPr>
          <w:rFonts w:ascii="Times New Roman" w:hAnsi="Times New Roman" w:cs="Times New Roman"/>
          <w:sz w:val="24"/>
          <w:szCs w:val="24"/>
        </w:rPr>
        <w:t xml:space="preserve"> strategies make the company able to identify the potential threats of the company to get able to satisfy the customers. The problems of the organization manage effectively implementing the </w:t>
      </w:r>
      <w:r w:rsidRPr="00B436EE">
        <w:rPr>
          <w:rFonts w:ascii="Times New Roman" w:hAnsi="Times New Roman" w:cs="Times New Roman"/>
          <w:sz w:val="24"/>
          <w:szCs w:val="24"/>
        </w:rPr>
        <w:t>customer relationship management</w:t>
      </w:r>
      <w:r>
        <w:rPr>
          <w:rFonts w:ascii="Times New Roman" w:hAnsi="Times New Roman" w:cs="Times New Roman"/>
          <w:sz w:val="24"/>
          <w:szCs w:val="24"/>
        </w:rPr>
        <w:t xml:space="preserve"> strategies and ensure that the complaint is managed appropriately and the customers get satisfied. ASDA get able to deliver service according to the consumers need and successfully meet their interest.</w:t>
      </w:r>
    </w:p>
    <w:p w:rsidR="00707032" w:rsidRPr="00C6047A" w:rsidRDefault="00707032" w:rsidP="00707032">
      <w:pPr>
        <w:spacing w:line="360" w:lineRule="auto"/>
        <w:jc w:val="both"/>
        <w:rPr>
          <w:rFonts w:ascii="Times New Roman" w:hAnsi="Times New Roman" w:cs="Times New Roman"/>
          <w:b/>
          <w:sz w:val="24"/>
          <w:szCs w:val="24"/>
        </w:rPr>
      </w:pPr>
      <w:r w:rsidRPr="00C6047A">
        <w:rPr>
          <w:rFonts w:ascii="Times New Roman" w:hAnsi="Times New Roman" w:cs="Times New Roman"/>
          <w:b/>
          <w:sz w:val="24"/>
          <w:szCs w:val="24"/>
        </w:rPr>
        <w:lastRenderedPageBreak/>
        <w:t>Buyer Seller Relationship</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C47D4">
        <w:rPr>
          <w:rFonts w:ascii="Times New Roman" w:hAnsi="Times New Roman" w:cs="Times New Roman"/>
          <w:sz w:val="24"/>
          <w:szCs w:val="24"/>
        </w:rPr>
        <w:t xml:space="preserve">Wu </w:t>
      </w:r>
      <w:r>
        <w:rPr>
          <w:rFonts w:ascii="Times New Roman" w:hAnsi="Times New Roman" w:cs="Times New Roman"/>
          <w:sz w:val="24"/>
          <w:szCs w:val="24"/>
        </w:rPr>
        <w:t>(2006), in the fast moving world strong competition exist between the buyers and sellers of the companies. The good relationship found very supportive for both parties and makes the companies get able to achieve the competitive advantage. The good understanding of the buyers make the seller able to perform all strategies in a way that the seller get able to gain the trust and confident of the buyer. To manage good relationship between the buyer and seller ASDA has undertaken the initiatives on step further by providing the products in lowest possible rate. The first offer performed from the ASDA side even the customers does not purchase large amount of product and develop good relationship with the customers. At the beginning the seller need to perform activities to attract the target customers to start relationship. ASDA take initiatives to develop relationship with the customers.</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C47D4">
        <w:rPr>
          <w:rFonts w:ascii="Times New Roman" w:hAnsi="Times New Roman" w:cs="Times New Roman"/>
          <w:sz w:val="24"/>
          <w:szCs w:val="24"/>
        </w:rPr>
        <w:t xml:space="preserve">Binghay </w:t>
      </w:r>
      <w:r>
        <w:rPr>
          <w:rFonts w:ascii="Times New Roman" w:hAnsi="Times New Roman" w:cs="Times New Roman"/>
          <w:sz w:val="24"/>
          <w:szCs w:val="24"/>
        </w:rPr>
        <w:t xml:space="preserve">(2007), there are three types of relationship find due to the exchange process in between buyer and sellers these are: transactional relationship, value-added relationship, collaborative relationship. The transactional relationship is mainly one time relationship that causes the purchase due to the lowest product price offered by the seller. The value-added relationship performed identifying the needs of the buyer and develops strategies to meet those needs to gain maximum benefit from the purchase. The collaborative relationship is the issue that develop good economic, social and technological benefit to gain mutual benefit. The criteria selected for the organizational high sale and profit making. ASDA perform the value-added relationship and ensure that the transaction established in a way that their needs and demand get met. </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C47D4">
        <w:rPr>
          <w:rFonts w:ascii="Times New Roman" w:hAnsi="Times New Roman" w:cs="Times New Roman"/>
          <w:sz w:val="24"/>
          <w:szCs w:val="24"/>
        </w:rPr>
        <w:t xml:space="preserve">Martin </w:t>
      </w:r>
      <w:r>
        <w:rPr>
          <w:rFonts w:ascii="Times New Roman" w:hAnsi="Times New Roman" w:cs="Times New Roman"/>
          <w:sz w:val="24"/>
          <w:szCs w:val="24"/>
        </w:rPr>
        <w:t>(2009), the interaction between the buyer and seller is known as dyadic as in this process two persons get engaged in communication. Moreover has developed a matrix for the communication of the buyer and seller these are presented below:</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Conceptual framework of buyer and seller</w:t>
      </w:r>
    </w:p>
    <w:p w:rsidR="00707032" w:rsidRDefault="00707032" w:rsidP="0070703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B4DA570" wp14:editId="0CD07363">
            <wp:extent cx="4477931" cy="1581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784A7E.tmp"/>
                    <pic:cNvPicPr/>
                  </pic:nvPicPr>
                  <pic:blipFill>
                    <a:blip r:embed="rId7">
                      <a:extLst>
                        <a:ext uri="{28A0092B-C50C-407E-A947-70E740481C1C}">
                          <a14:useLocalDpi xmlns:a14="http://schemas.microsoft.com/office/drawing/2010/main" val="0"/>
                        </a:ext>
                      </a:extLst>
                    </a:blip>
                    <a:stretch>
                      <a:fillRect/>
                    </a:stretch>
                  </pic:blipFill>
                  <pic:spPr>
                    <a:xfrm>
                      <a:off x="0" y="0"/>
                      <a:ext cx="4484717" cy="1583546"/>
                    </a:xfrm>
                    <a:prstGeom prst="rect">
                      <a:avLst/>
                    </a:prstGeom>
                  </pic:spPr>
                </pic:pic>
              </a:graphicData>
            </a:graphic>
          </wp:inline>
        </w:drawing>
      </w:r>
    </w:p>
    <w:p w:rsidR="00707032" w:rsidRDefault="00707032" w:rsidP="00707032">
      <w:pPr>
        <w:tabs>
          <w:tab w:val="left" w:pos="3795"/>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w:t>
      </w:r>
      <w:r w:rsidRPr="00CC47D4">
        <w:rPr>
          <w:rFonts w:ascii="Times New Roman" w:hAnsi="Times New Roman" w:cs="Times New Roman"/>
          <w:sz w:val="24"/>
          <w:szCs w:val="24"/>
        </w:rPr>
        <w:t>Martin</w:t>
      </w:r>
      <w:r>
        <w:rPr>
          <w:rFonts w:ascii="Times New Roman" w:hAnsi="Times New Roman" w:cs="Times New Roman"/>
          <w:sz w:val="24"/>
          <w:szCs w:val="24"/>
        </w:rPr>
        <w:t>, 2009)</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It found that the learning style is very crucial to create positive impression on consumers mind for purchasing the product and services tendency in consumers mind. Again the product also need to be with full of quality. ASDA ensured that all of its products are developed with quality and it offers around large numbers of product variety to the customers. The service delivery of the front line employees is also very effective to create positive impression on consumers mind. So the chances is high for performing the successful transaction for better communication style and offer better products to the buyers.</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0E4FE3">
        <w:rPr>
          <w:rFonts w:ascii="Times New Roman" w:hAnsi="Times New Roman" w:cs="Times New Roman"/>
          <w:sz w:val="24"/>
          <w:szCs w:val="24"/>
        </w:rPr>
        <w:t xml:space="preserve">Dodds </w:t>
      </w:r>
      <w:r>
        <w:rPr>
          <w:rFonts w:ascii="Times New Roman" w:hAnsi="Times New Roman" w:cs="Times New Roman"/>
          <w:sz w:val="24"/>
          <w:szCs w:val="24"/>
        </w:rPr>
        <w:t>(2003), the significance of marketing strategy is important to create positive impression in buyers to make them interested to conduct purchasing and it performed in three different ways these are: concentrated marketing, differentiated marketing and undifferentiated marketing. ASDA perform market segmentation appropriately to ensure that proper information’s are being delivered to the buyers and generate purchasing intention in them. The proper communication in proper manner generates purchasing intention in them and they conduct purchasing. ASDA get able to ensure that it always get able to develop good relationship with the buyers and try to develop good relationship so that the further communication process get easy and free of complexities.</w:t>
      </w:r>
    </w:p>
    <w:p w:rsidR="00707032" w:rsidRPr="00C6047A" w:rsidRDefault="00707032" w:rsidP="00707032">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3.1 </w:t>
      </w:r>
      <w:r w:rsidRPr="00C6047A">
        <w:rPr>
          <w:rFonts w:ascii="Times New Roman" w:hAnsi="Times New Roman" w:cs="Times New Roman"/>
          <w:b/>
          <w:sz w:val="24"/>
          <w:szCs w:val="24"/>
          <w:u w:val="single"/>
        </w:rPr>
        <w:t>Define quality process, and critically analyze company’s quality process in workplace.</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2C7278">
        <w:rPr>
          <w:rFonts w:ascii="Times New Roman" w:hAnsi="Times New Roman" w:cs="Times New Roman"/>
          <w:sz w:val="24"/>
          <w:szCs w:val="24"/>
        </w:rPr>
        <w:t xml:space="preserve">Salman </w:t>
      </w:r>
      <w:r>
        <w:rPr>
          <w:rFonts w:ascii="Times New Roman" w:hAnsi="Times New Roman" w:cs="Times New Roman"/>
          <w:sz w:val="24"/>
          <w:szCs w:val="24"/>
        </w:rPr>
        <w:t xml:space="preserve">(2010), the customer’s centrality is the process of doing business in a way that provides a positive experience to the customers after receiving the service from the organization which resulted as the customers make repeat purchasing and get loyal to the organization. The customer’s centric companies perform in a way that they offer more than their </w:t>
      </w:r>
      <w:r>
        <w:rPr>
          <w:rFonts w:ascii="Times New Roman" w:hAnsi="Times New Roman" w:cs="Times New Roman"/>
          <w:sz w:val="24"/>
          <w:szCs w:val="24"/>
        </w:rPr>
        <w:lastRenderedPageBreak/>
        <w:t>products to the customers. The companies are more interested to become a customer’s centric company and the data evaluated from the research is as follows:</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Figure 02: Retailer follow characteristic</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8F35D0F" wp14:editId="3B45DDA5">
            <wp:extent cx="5486400" cy="27432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07032" w:rsidRDefault="00707032" w:rsidP="00707032">
      <w:pPr>
        <w:tabs>
          <w:tab w:val="left" w:pos="379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Source: (The Guardian, 2017)</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evaluated from the research that most of the customers follow the customer centric strategy and ASDA also follow the customer centric strategy and perform all activities in a way to satisfy the customers extremely within the organization. </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strategies that the businesses need to perform to implement the customer’s centric strategies and some key elements of customers centric strategies are as follows:</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Figure 03: Elements of customer centric</w:t>
      </w:r>
    </w:p>
    <w:p w:rsidR="00707032" w:rsidRDefault="00707032" w:rsidP="00707032">
      <w:pPr>
        <w:spacing w:line="360" w:lineRule="auto"/>
        <w:jc w:val="both"/>
        <w:rPr>
          <w:rFonts w:ascii="Times New Roman" w:hAnsi="Times New Roman" w:cs="Times New Roman"/>
          <w:sz w:val="24"/>
          <w:szCs w:val="24"/>
        </w:rPr>
      </w:pPr>
      <w:r>
        <w:rPr>
          <w:noProof/>
        </w:rPr>
        <w:drawing>
          <wp:inline distT="0" distB="0" distL="0" distR="0" wp14:anchorId="2794D325" wp14:editId="1374EEC3">
            <wp:extent cx="5943600" cy="1971675"/>
            <wp:effectExtent l="0" t="0" r="0" b="9525"/>
            <wp:docPr id="6" name="Picture 6" descr="What does it mean to customer centr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does it mean to customer centr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971675"/>
                    </a:xfrm>
                    <a:prstGeom prst="rect">
                      <a:avLst/>
                    </a:prstGeom>
                    <a:noFill/>
                    <a:ln>
                      <a:noFill/>
                    </a:ln>
                  </pic:spPr>
                </pic:pic>
              </a:graphicData>
            </a:graphic>
          </wp:inline>
        </w:drawing>
      </w:r>
    </w:p>
    <w:p w:rsidR="00707032" w:rsidRDefault="00707032" w:rsidP="00707032">
      <w:pPr>
        <w:tabs>
          <w:tab w:val="left" w:pos="3300"/>
        </w:tabs>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Source: (Maharaj, 2015)</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The leaders of ASDA are highly focused on ensuring that the service assistant get able to deliver proper service to the customers. ASDA focus on identifying the needs and demand of the customers first and then implement strategies accordingly to meet with those needs. The service strategy of the companies developed in a way that the customers get able to experience good quality service. ASDA high focus on developing the organizational culture to ensure that the good culture exits in workplace and all employees support one another. ASDA empowered the employees to make the able to take their decision to perform within the organization. The service delivery from the front-line employees is very significant and strongly impact on the customers. ASDA provide opportunities to the customers to ask their queries and front-line employees give time to the customers to reply them on their query.</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ASDA have to face numerous challenges at the time of customers focused strategy implementation. ASDA ensured that the employees of different department get access to the information of other department to develop service strategies more focused to the customers. The challenges the company faces at the time of information exchange with different other department. There are few strategies that ASDA perform to make the company developed as customer’s centric company these are: ASDA develop the organizational brand in a way that the company get able to develop the organizational brand, enhance the commitment level of the customers for the brand, develop relationship with the customers to ensure that the company is highly focused on customers centric strategy.</w:t>
      </w:r>
    </w:p>
    <w:p w:rsidR="00707032" w:rsidRPr="00CB1030" w:rsidRDefault="00707032" w:rsidP="00707032">
      <w:pPr>
        <w:spacing w:line="360" w:lineRule="auto"/>
        <w:jc w:val="both"/>
        <w:rPr>
          <w:rFonts w:ascii="Times New Roman" w:hAnsi="Times New Roman" w:cs="Times New Roman"/>
          <w:b/>
          <w:sz w:val="24"/>
          <w:szCs w:val="24"/>
        </w:rPr>
      </w:pPr>
      <w:r w:rsidRPr="00CB1030">
        <w:rPr>
          <w:rFonts w:ascii="Times New Roman" w:hAnsi="Times New Roman" w:cs="Times New Roman"/>
          <w:b/>
          <w:sz w:val="24"/>
          <w:szCs w:val="24"/>
        </w:rPr>
        <w:t>Quality Process</w:t>
      </w:r>
      <w:r>
        <w:rPr>
          <w:rFonts w:ascii="Times New Roman" w:hAnsi="Times New Roman" w:cs="Times New Roman"/>
          <w:b/>
          <w:sz w:val="24"/>
          <w:szCs w:val="24"/>
        </w:rPr>
        <w:t xml:space="preserve"> at ASDA</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2C7278">
        <w:rPr>
          <w:rFonts w:ascii="Times New Roman" w:hAnsi="Times New Roman" w:cs="Times New Roman"/>
          <w:sz w:val="24"/>
          <w:szCs w:val="24"/>
        </w:rPr>
        <w:t xml:space="preserve">Martin </w:t>
      </w:r>
      <w:r>
        <w:rPr>
          <w:rFonts w:ascii="Times New Roman" w:hAnsi="Times New Roman" w:cs="Times New Roman"/>
          <w:sz w:val="24"/>
          <w:szCs w:val="24"/>
        </w:rPr>
        <w:t xml:space="preserve">(2009), the customers are the key focus of the organization and the companies need to implement all strategies to develop overall customer’s service of the organization. Customer’s service of the organization mainly acts as the differentiator and makes the businesses differentiate from one to another company. The customer service delivered in a way to develop the satisfaction level of the customers. The service delivery in retail sector gets varied from the large organizational chin to small companies. ASDA is one of the market giant in UK so the customer’s service strategy of the company gets varied. </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Pr="00641677">
        <w:rPr>
          <w:rFonts w:ascii="Times New Roman" w:hAnsi="Times New Roman" w:cs="Times New Roman"/>
          <w:sz w:val="24"/>
          <w:szCs w:val="24"/>
        </w:rPr>
        <w:t xml:space="preserve">Gureja </w:t>
      </w:r>
      <w:r>
        <w:rPr>
          <w:rFonts w:ascii="Times New Roman" w:hAnsi="Times New Roman" w:cs="Times New Roman"/>
          <w:sz w:val="24"/>
          <w:szCs w:val="24"/>
        </w:rPr>
        <w:t>(2013), the customer’s service is the strategies that a company performs activities to meet with the customer’s expectation and ensure the satisfaction of the customers being achieved. There are various model are available to perform better customers service within the organization. There are few issues that needs to consider for developing customer service are</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Figure 04: Customer service Model</w:t>
      </w:r>
    </w:p>
    <w:p w:rsidR="00707032" w:rsidRDefault="00707032" w:rsidP="0070703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25F6085" wp14:editId="6006AFF2">
            <wp:extent cx="3543300" cy="2038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F43BCD.tmp"/>
                    <pic:cNvPicPr/>
                  </pic:nvPicPr>
                  <pic:blipFill>
                    <a:blip r:embed="rId10">
                      <a:extLst>
                        <a:ext uri="{28A0092B-C50C-407E-A947-70E740481C1C}">
                          <a14:useLocalDpi xmlns:a14="http://schemas.microsoft.com/office/drawing/2010/main" val="0"/>
                        </a:ext>
                      </a:extLst>
                    </a:blip>
                    <a:stretch>
                      <a:fillRect/>
                    </a:stretch>
                  </pic:blipFill>
                  <pic:spPr>
                    <a:xfrm>
                      <a:off x="0" y="0"/>
                      <a:ext cx="3543795" cy="2038635"/>
                    </a:xfrm>
                    <a:prstGeom prst="rect">
                      <a:avLst/>
                    </a:prstGeom>
                  </pic:spPr>
                </pic:pic>
              </a:graphicData>
            </a:graphic>
          </wp:inline>
        </w:drawing>
      </w:r>
    </w:p>
    <w:p w:rsidR="00707032" w:rsidRDefault="00707032" w:rsidP="00707032">
      <w:pPr>
        <w:tabs>
          <w:tab w:val="left" w:pos="3225"/>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w:t>
      </w:r>
      <w:r w:rsidRPr="00641677">
        <w:rPr>
          <w:rFonts w:ascii="Times New Roman" w:hAnsi="Times New Roman" w:cs="Times New Roman"/>
          <w:sz w:val="24"/>
          <w:szCs w:val="24"/>
        </w:rPr>
        <w:t>Gureja</w:t>
      </w:r>
      <w:r>
        <w:rPr>
          <w:rFonts w:ascii="Times New Roman" w:hAnsi="Times New Roman" w:cs="Times New Roman"/>
          <w:sz w:val="24"/>
          <w:szCs w:val="24"/>
        </w:rPr>
        <w:t>, 2012)</w:t>
      </w:r>
    </w:p>
    <w:p w:rsidR="00707032" w:rsidRDefault="00707032" w:rsidP="00707032">
      <w:pPr>
        <w:tabs>
          <w:tab w:val="left" w:pos="322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ASDA ensure that the customers able to receive right product in shop floor, in a certain place and management keep availability of the products. Right time right products kept of the POD display of the organization and provide the products in a minimum price to make the customers get satisfied. </w:t>
      </w:r>
    </w:p>
    <w:p w:rsidR="00707032" w:rsidRDefault="00707032" w:rsidP="00707032">
      <w:pPr>
        <w:tabs>
          <w:tab w:val="left" w:pos="3225"/>
        </w:tabs>
        <w:spacing w:line="360" w:lineRule="auto"/>
        <w:jc w:val="both"/>
        <w:rPr>
          <w:rFonts w:ascii="Times New Roman" w:hAnsi="Times New Roman" w:cs="Times New Roman"/>
          <w:sz w:val="24"/>
          <w:szCs w:val="24"/>
        </w:rPr>
      </w:pPr>
      <w:r>
        <w:rPr>
          <w:rFonts w:ascii="Times New Roman" w:hAnsi="Times New Roman" w:cs="Times New Roman"/>
          <w:sz w:val="24"/>
          <w:szCs w:val="24"/>
        </w:rPr>
        <w:t>There are different types of customers find in organization like, loyal customers, discount customers, need based customers, wandering customers and impulse customers (Zeithaml, 2010). ASDA ensure that the company able to meet the demand of all different customers appropriately. The employees of ASDA follow the Keno model of customer’s satisfaction to ensure the satisfaction of the customers is being achieved</w:t>
      </w:r>
    </w:p>
    <w:p w:rsidR="00707032" w:rsidRDefault="00707032" w:rsidP="00707032">
      <w:pPr>
        <w:tabs>
          <w:tab w:val="left" w:pos="3225"/>
        </w:tabs>
        <w:spacing w:line="360" w:lineRule="auto"/>
        <w:jc w:val="both"/>
        <w:rPr>
          <w:rFonts w:ascii="Times New Roman" w:hAnsi="Times New Roman" w:cs="Times New Roman"/>
          <w:sz w:val="24"/>
          <w:szCs w:val="24"/>
        </w:rPr>
      </w:pPr>
      <w:r>
        <w:rPr>
          <w:rFonts w:ascii="Times New Roman" w:hAnsi="Times New Roman" w:cs="Times New Roman"/>
          <w:sz w:val="24"/>
          <w:szCs w:val="24"/>
        </w:rPr>
        <w:t>Figure 05: Keno model of customer’s satisfaction</w:t>
      </w:r>
    </w:p>
    <w:p w:rsidR="00707032" w:rsidRDefault="00707032" w:rsidP="00707032">
      <w:pPr>
        <w:tabs>
          <w:tab w:val="left" w:pos="3225"/>
        </w:tabs>
        <w:spacing w:line="360" w:lineRule="auto"/>
        <w:jc w:val="center"/>
        <w:rPr>
          <w:rFonts w:ascii="Times New Roman" w:hAnsi="Times New Roman" w:cs="Times New Roman"/>
          <w:sz w:val="24"/>
          <w:szCs w:val="24"/>
        </w:rPr>
      </w:pPr>
      <w:r>
        <w:rPr>
          <w:noProof/>
        </w:rPr>
        <w:lastRenderedPageBreak/>
        <w:drawing>
          <wp:inline distT="0" distB="0" distL="0" distR="0" wp14:anchorId="359C546B" wp14:editId="495F680F">
            <wp:extent cx="3838467" cy="2663190"/>
            <wp:effectExtent l="0" t="0" r="0" b="3810"/>
            <wp:docPr id="1" name="Picture 1" descr="Image result for customer satisfaction kano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ustomer satisfaction kano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49402" cy="2670777"/>
                    </a:xfrm>
                    <a:prstGeom prst="rect">
                      <a:avLst/>
                    </a:prstGeom>
                    <a:noFill/>
                    <a:ln>
                      <a:noFill/>
                    </a:ln>
                  </pic:spPr>
                </pic:pic>
              </a:graphicData>
            </a:graphic>
          </wp:inline>
        </w:drawing>
      </w:r>
    </w:p>
    <w:p w:rsidR="00707032" w:rsidRDefault="00707032" w:rsidP="00707032">
      <w:pPr>
        <w:tabs>
          <w:tab w:val="left" w:pos="3225"/>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(Wu, 2006)</w:t>
      </w:r>
    </w:p>
    <w:p w:rsidR="00707032" w:rsidRDefault="00707032" w:rsidP="00707032">
      <w:pPr>
        <w:tabs>
          <w:tab w:val="left" w:pos="3225"/>
        </w:tabs>
        <w:spacing w:line="360" w:lineRule="auto"/>
        <w:jc w:val="both"/>
        <w:rPr>
          <w:rFonts w:ascii="Times New Roman" w:hAnsi="Times New Roman" w:cs="Times New Roman"/>
          <w:sz w:val="24"/>
          <w:szCs w:val="24"/>
        </w:rPr>
      </w:pPr>
      <w:r>
        <w:rPr>
          <w:rFonts w:ascii="Times New Roman" w:hAnsi="Times New Roman" w:cs="Times New Roman"/>
          <w:sz w:val="24"/>
          <w:szCs w:val="24"/>
        </w:rPr>
        <w:t>The good customers service benefit the company in varies ways like, the sale of the organization gets increased, the involvement of the organizational management gets minimized and the customers perform world of mouth promotion for the organization. The high quality customers service of ASDA perform in a way that the company able to develop good relationship with the customers.</w:t>
      </w: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ASDA has breakdown the customer’s service in three different layers these are as follows:</w:t>
      </w:r>
    </w:p>
    <w:p w:rsidR="00707032" w:rsidRDefault="00707032" w:rsidP="00707032">
      <w:pPr>
        <w:spacing w:line="360" w:lineRule="auto"/>
        <w:jc w:val="both"/>
        <w:rPr>
          <w:rFonts w:ascii="Times New Roman" w:hAnsi="Times New Roman" w:cs="Times New Roman"/>
          <w:sz w:val="24"/>
          <w:szCs w:val="24"/>
        </w:rPr>
      </w:pPr>
      <w:r w:rsidRPr="00E90E7A">
        <w:rPr>
          <w:rFonts w:ascii="Times New Roman" w:hAnsi="Times New Roman" w:cs="Times New Roman"/>
          <w:b/>
          <w:sz w:val="24"/>
          <w:szCs w:val="24"/>
        </w:rPr>
        <w:t>Leadership</w:t>
      </w:r>
      <w:r>
        <w:rPr>
          <w:rFonts w:ascii="Times New Roman" w:hAnsi="Times New Roman" w:cs="Times New Roman"/>
          <w:sz w:val="24"/>
          <w:szCs w:val="24"/>
        </w:rPr>
        <w:t>: the organization focus on the development of the customers services and ensures a good culture is being established within the organization to ensure customers perceived good experience.</w:t>
      </w:r>
    </w:p>
    <w:p w:rsidR="00707032" w:rsidRDefault="00707032" w:rsidP="00707032">
      <w:pPr>
        <w:spacing w:line="360" w:lineRule="auto"/>
        <w:jc w:val="both"/>
        <w:rPr>
          <w:rFonts w:ascii="Times New Roman" w:hAnsi="Times New Roman" w:cs="Times New Roman"/>
          <w:sz w:val="24"/>
          <w:szCs w:val="24"/>
        </w:rPr>
      </w:pPr>
      <w:r w:rsidRPr="00E90E7A">
        <w:rPr>
          <w:rFonts w:ascii="Times New Roman" w:hAnsi="Times New Roman" w:cs="Times New Roman"/>
          <w:b/>
          <w:sz w:val="24"/>
          <w:szCs w:val="24"/>
        </w:rPr>
        <w:t>Enablers</w:t>
      </w:r>
      <w:r>
        <w:rPr>
          <w:rFonts w:ascii="Times New Roman" w:hAnsi="Times New Roman" w:cs="Times New Roman"/>
          <w:sz w:val="24"/>
          <w:szCs w:val="24"/>
        </w:rPr>
        <w:t>: According to Dodds (2003), all the service strategies of the organization need to perform maintaining the policies and procedures of the companies. ASDA highly focused on the right maintenance of the organizational policies and procedures to ensure proper customer’s services is being delivered.</w:t>
      </w:r>
    </w:p>
    <w:p w:rsidR="00707032" w:rsidRDefault="00707032" w:rsidP="00707032">
      <w:pPr>
        <w:spacing w:line="360" w:lineRule="auto"/>
        <w:jc w:val="both"/>
        <w:rPr>
          <w:rFonts w:ascii="Times New Roman" w:hAnsi="Times New Roman" w:cs="Times New Roman"/>
          <w:sz w:val="24"/>
          <w:szCs w:val="24"/>
        </w:rPr>
      </w:pPr>
      <w:r w:rsidRPr="00E90E7A">
        <w:rPr>
          <w:rFonts w:ascii="Times New Roman" w:hAnsi="Times New Roman" w:cs="Times New Roman"/>
          <w:b/>
          <w:sz w:val="24"/>
          <w:szCs w:val="24"/>
        </w:rPr>
        <w:t>Customer Journey</w:t>
      </w:r>
      <w:r>
        <w:rPr>
          <w:rFonts w:ascii="Times New Roman" w:hAnsi="Times New Roman" w:cs="Times New Roman"/>
          <w:sz w:val="24"/>
          <w:szCs w:val="24"/>
        </w:rPr>
        <w:t>:  There is variety of touch points that needs to ensure for providing high quality service to the customers. ASAD follow a proper check list and ensure that high quality customer’s service is being delivered.</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Pr="002C7278">
        <w:rPr>
          <w:rFonts w:ascii="Times New Roman" w:hAnsi="Times New Roman" w:cs="Times New Roman"/>
          <w:sz w:val="24"/>
          <w:szCs w:val="24"/>
        </w:rPr>
        <w:t xml:space="preserve">Salman </w:t>
      </w:r>
      <w:r>
        <w:rPr>
          <w:rFonts w:ascii="Times New Roman" w:hAnsi="Times New Roman" w:cs="Times New Roman"/>
          <w:sz w:val="24"/>
          <w:szCs w:val="24"/>
        </w:rPr>
        <w:t>(2017), the service delivery from the front-line employees strongly impact on the customers. The front-line customers of the organization have to meet with the customers face-to-face and need to follow proper strategies to ensure that the customers get proper service. The rule that ASDA follow for developing proper customer service is greeting, understanding, explaining the product, selling and thanking. The strategies ASDA follow for delivering good quality customers service is developed below:</w:t>
      </w:r>
    </w:p>
    <w:p w:rsidR="00707032" w:rsidRDefault="00707032" w:rsidP="0070703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FF1C85" wp14:editId="46F5EB2A">
            <wp:extent cx="3124200" cy="2409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F4318E.tmp"/>
                    <pic:cNvPicPr/>
                  </pic:nvPicPr>
                  <pic:blipFill>
                    <a:blip r:embed="rId12">
                      <a:extLst>
                        <a:ext uri="{28A0092B-C50C-407E-A947-70E740481C1C}">
                          <a14:useLocalDpi xmlns:a14="http://schemas.microsoft.com/office/drawing/2010/main" val="0"/>
                        </a:ext>
                      </a:extLst>
                    </a:blip>
                    <a:stretch>
                      <a:fillRect/>
                    </a:stretch>
                  </pic:blipFill>
                  <pic:spPr>
                    <a:xfrm>
                      <a:off x="0" y="0"/>
                      <a:ext cx="3124636" cy="2410161"/>
                    </a:xfrm>
                    <a:prstGeom prst="rect">
                      <a:avLst/>
                    </a:prstGeom>
                  </pic:spPr>
                </pic:pic>
              </a:graphicData>
            </a:graphic>
          </wp:inline>
        </w:drawing>
      </w:r>
    </w:p>
    <w:p w:rsidR="00707032" w:rsidRDefault="00707032" w:rsidP="00707032">
      <w:pPr>
        <w:tabs>
          <w:tab w:val="left" w:pos="3420"/>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(ASDA, 2018)</w:t>
      </w:r>
    </w:p>
    <w:p w:rsidR="00707032" w:rsidRDefault="00707032" w:rsidP="00707032">
      <w:pPr>
        <w:tabs>
          <w:tab w:val="left" w:pos="3420"/>
        </w:tabs>
        <w:spacing w:line="360" w:lineRule="auto"/>
        <w:jc w:val="both"/>
        <w:rPr>
          <w:rFonts w:ascii="Times New Roman" w:hAnsi="Times New Roman" w:cs="Times New Roman"/>
          <w:sz w:val="24"/>
          <w:szCs w:val="24"/>
        </w:rPr>
      </w:pPr>
      <w:r>
        <w:rPr>
          <w:rFonts w:ascii="Times New Roman" w:hAnsi="Times New Roman" w:cs="Times New Roman"/>
          <w:sz w:val="24"/>
          <w:szCs w:val="24"/>
        </w:rPr>
        <w:t>The delivered service quality of the ASDA found very effective to delivery good quality service to the customers and develop a long term relationship with them.</w:t>
      </w:r>
    </w:p>
    <w:p w:rsidR="00707032" w:rsidRPr="00C6047A" w:rsidRDefault="00707032" w:rsidP="00707032">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4.1 </w:t>
      </w:r>
      <w:r w:rsidRPr="00C6047A">
        <w:rPr>
          <w:rFonts w:ascii="Times New Roman" w:hAnsi="Times New Roman" w:cs="Times New Roman"/>
          <w:b/>
          <w:sz w:val="24"/>
          <w:szCs w:val="24"/>
          <w:u w:val="single"/>
        </w:rPr>
        <w:t>Analyze customer’s experience of ASDA</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Acceding to </w:t>
      </w:r>
      <w:r w:rsidRPr="00CC47D4">
        <w:rPr>
          <w:rFonts w:ascii="Times New Roman" w:hAnsi="Times New Roman" w:cs="Times New Roman"/>
          <w:sz w:val="24"/>
          <w:szCs w:val="24"/>
        </w:rPr>
        <w:t xml:space="preserve">Binghay </w:t>
      </w:r>
      <w:r>
        <w:rPr>
          <w:rFonts w:ascii="Times New Roman" w:hAnsi="Times New Roman" w:cs="Times New Roman"/>
          <w:sz w:val="24"/>
          <w:szCs w:val="24"/>
        </w:rPr>
        <w:t>(2010), the customers expectation is an important criterion that the marketers need to consider ensuring that the company gets able to implement strategies in a way that the customers get satisfied. The marketers are highly concern to find out the customers expectation and develop organizational strategies accordingly to fulfil the needs and demand of the customer. ASDA follow a systematic process to ensure that the expectation of the customers is being fulfilled by delivering effective product and services to the customers. The expectation process of the customers is as follows:</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Figure 07: Customers expectation management process</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D62E7CE" wp14:editId="6663AA1E">
            <wp:extent cx="5486400" cy="704850"/>
            <wp:effectExtent l="19050" t="0" r="190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707032" w:rsidRDefault="00707032" w:rsidP="00707032">
      <w:pPr>
        <w:tabs>
          <w:tab w:val="left" w:pos="3750"/>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(Binghay, 2010)</w:t>
      </w:r>
    </w:p>
    <w:p w:rsidR="00707032" w:rsidRDefault="00707032" w:rsidP="00707032">
      <w:pPr>
        <w:tabs>
          <w:tab w:val="left" w:pos="3750"/>
        </w:tabs>
        <w:spacing w:line="360" w:lineRule="auto"/>
        <w:jc w:val="both"/>
        <w:rPr>
          <w:rFonts w:ascii="Times New Roman" w:hAnsi="Times New Roman" w:cs="Times New Roman"/>
          <w:sz w:val="24"/>
          <w:szCs w:val="24"/>
        </w:rPr>
      </w:pPr>
      <w:r>
        <w:rPr>
          <w:rFonts w:ascii="Times New Roman" w:hAnsi="Times New Roman" w:cs="Times New Roman"/>
          <w:sz w:val="24"/>
          <w:szCs w:val="24"/>
        </w:rPr>
        <w:t>ASDA first of all identify the target stakeholders that are relevant with the specific set of marketing strategies. In this process the companies need to define the right groups of customers and find out their needs and demand properly and implement strategies accordingly to meet with their expectations. ASDA define the expectations of the customers first and then prioritize those expectations and ensure that the right strategies are being selected to ensure that their highest needs and demand get fulfilled. ASDA evaluate few factors at the time of the prioritizing the expectations of the customers these are: scope, cost, quality and time. ASDA communicate properly to prioritize the expectations of the customers and ensure that the company able to achieve its need and demand.</w:t>
      </w:r>
    </w:p>
    <w:p w:rsidR="00707032" w:rsidRDefault="00707032" w:rsidP="00707032">
      <w:pPr>
        <w:tabs>
          <w:tab w:val="left" w:pos="375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C47D4">
        <w:rPr>
          <w:rFonts w:ascii="Times New Roman" w:hAnsi="Times New Roman" w:cs="Times New Roman"/>
          <w:sz w:val="24"/>
          <w:szCs w:val="24"/>
        </w:rPr>
        <w:t xml:space="preserve">Wu </w:t>
      </w:r>
      <w:r>
        <w:rPr>
          <w:rFonts w:ascii="Times New Roman" w:hAnsi="Times New Roman" w:cs="Times New Roman"/>
          <w:sz w:val="24"/>
          <w:szCs w:val="24"/>
        </w:rPr>
        <w:t xml:space="preserve">(2006), there are few issues that need to consider for managing the expectations of the customers these are: honesty, communication, consistency, reporting and relationship building. ASDA ensure that the promise has been developed to the customers who are realistic and attainable. It delivers the product and the services on time that has been communicated to the customers. ASDA is very effective to develop an appropriate plan for the communication with the customers and always remain consistent with the total communication process with the customers. ASDA always remain consistent with the customers to gain their trust level and make them satisfied. An appropriate report needs to be preparing to ensure that the proper needs and demand of the customers is being identified. ASDA develop relationship with the customers to ensure that the expectation level of the customers get fulfilled easily. ASDA also implement marketing strategies in a way that it makes the customers get interested and inspires to share those information’s with others. The word of mouth promotion of the company make the customers to promote the organizational strategies in a way that it makes the other customers get satisfied. </w:t>
      </w:r>
    </w:p>
    <w:p w:rsidR="00707032" w:rsidRPr="00C6047A" w:rsidRDefault="00707032" w:rsidP="00707032">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5.1 </w:t>
      </w:r>
      <w:r w:rsidRPr="00C6047A">
        <w:rPr>
          <w:rFonts w:ascii="Times New Roman" w:hAnsi="Times New Roman" w:cs="Times New Roman"/>
          <w:b/>
          <w:sz w:val="24"/>
          <w:szCs w:val="24"/>
          <w:u w:val="single"/>
        </w:rPr>
        <w:t>Evaluate the benefits and challenges of developing and maintaining good customer relationships in ASDA</w:t>
      </w:r>
    </w:p>
    <w:p w:rsidR="00707032" w:rsidRDefault="00707032" w:rsidP="00707032">
      <w:pPr>
        <w:tabs>
          <w:tab w:val="left" w:pos="375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Pr="00FA139E">
        <w:rPr>
          <w:rFonts w:ascii="Times New Roman" w:hAnsi="Times New Roman" w:cs="Times New Roman"/>
          <w:sz w:val="24"/>
          <w:szCs w:val="24"/>
        </w:rPr>
        <w:t xml:space="preserve">Peck, </w:t>
      </w:r>
      <w:r>
        <w:rPr>
          <w:rFonts w:ascii="Times New Roman" w:hAnsi="Times New Roman" w:cs="Times New Roman"/>
          <w:sz w:val="24"/>
          <w:szCs w:val="24"/>
        </w:rPr>
        <w:t>et al.,</w:t>
      </w:r>
      <w:r w:rsidRPr="00FA139E">
        <w:rPr>
          <w:rFonts w:ascii="Times New Roman" w:hAnsi="Times New Roman" w:cs="Times New Roman"/>
          <w:sz w:val="24"/>
          <w:szCs w:val="24"/>
        </w:rPr>
        <w:t xml:space="preserve"> </w:t>
      </w:r>
      <w:r>
        <w:rPr>
          <w:rFonts w:ascii="Times New Roman" w:hAnsi="Times New Roman" w:cs="Times New Roman"/>
          <w:sz w:val="24"/>
          <w:szCs w:val="24"/>
        </w:rPr>
        <w:t xml:space="preserve">(2013), developing good customer service is very essential for the companies to achieve a long term business advantage. Almost every company tries to develop good relationship with the customers to ensure that the customers get engaged with the company for their life long period of time. </w:t>
      </w:r>
    </w:p>
    <w:p w:rsidR="00707032" w:rsidRPr="00E61AD0" w:rsidRDefault="00707032" w:rsidP="00707032">
      <w:pPr>
        <w:tabs>
          <w:tab w:val="left" w:pos="3750"/>
        </w:tabs>
        <w:spacing w:line="360" w:lineRule="auto"/>
        <w:jc w:val="both"/>
        <w:rPr>
          <w:rFonts w:ascii="Times New Roman" w:hAnsi="Times New Roman" w:cs="Times New Roman"/>
          <w:b/>
          <w:sz w:val="24"/>
          <w:szCs w:val="24"/>
        </w:rPr>
      </w:pPr>
      <w:r w:rsidRPr="00E61AD0">
        <w:rPr>
          <w:rFonts w:ascii="Times New Roman" w:hAnsi="Times New Roman" w:cs="Times New Roman"/>
          <w:b/>
          <w:sz w:val="24"/>
          <w:szCs w:val="24"/>
        </w:rPr>
        <w:t>Benefit of Customers Relationship</w:t>
      </w:r>
    </w:p>
    <w:p w:rsidR="00707032" w:rsidRDefault="00707032" w:rsidP="00707032">
      <w:pPr>
        <w:tabs>
          <w:tab w:val="left" w:pos="375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Increase repeated purchasing tendency: According to </w:t>
      </w:r>
      <w:r w:rsidRPr="00FA139E">
        <w:rPr>
          <w:rFonts w:ascii="Times New Roman" w:hAnsi="Times New Roman" w:cs="Times New Roman"/>
          <w:sz w:val="24"/>
          <w:szCs w:val="24"/>
        </w:rPr>
        <w:t>Hougaard</w:t>
      </w:r>
      <w:r>
        <w:rPr>
          <w:rFonts w:ascii="Times New Roman" w:hAnsi="Times New Roman" w:cs="Times New Roman"/>
          <w:sz w:val="24"/>
          <w:szCs w:val="24"/>
        </w:rPr>
        <w:t xml:space="preserve"> and</w:t>
      </w:r>
      <w:r w:rsidRPr="00FA139E">
        <w:rPr>
          <w:rFonts w:ascii="Times New Roman" w:hAnsi="Times New Roman" w:cs="Times New Roman"/>
          <w:sz w:val="24"/>
          <w:szCs w:val="24"/>
        </w:rPr>
        <w:t xml:space="preserve"> Bjerre </w:t>
      </w:r>
      <w:r>
        <w:rPr>
          <w:rFonts w:ascii="Times New Roman" w:hAnsi="Times New Roman" w:cs="Times New Roman"/>
          <w:sz w:val="24"/>
          <w:szCs w:val="24"/>
        </w:rPr>
        <w:t xml:space="preserve">(2013), maintaining good customer’s relationship is very beneficial for the companies. The customer relationship is very important for the companies as it makes the company able to enhance its upselling and cross selling of the organizational products and services. The companies able to offer cross selling products to the customers so that they get able to conduct repeated purchase of the organizational product and services. </w:t>
      </w:r>
    </w:p>
    <w:p w:rsidR="00707032" w:rsidRDefault="00707032" w:rsidP="00707032">
      <w:pPr>
        <w:tabs>
          <w:tab w:val="left" w:pos="375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 internal communication of the organization: According to </w:t>
      </w:r>
      <w:r w:rsidRPr="00FA139E">
        <w:rPr>
          <w:rFonts w:ascii="Times New Roman" w:hAnsi="Times New Roman" w:cs="Times New Roman"/>
          <w:sz w:val="24"/>
          <w:szCs w:val="24"/>
        </w:rPr>
        <w:t>Christopher, Payne</w:t>
      </w:r>
      <w:r>
        <w:rPr>
          <w:rFonts w:ascii="Times New Roman" w:hAnsi="Times New Roman" w:cs="Times New Roman"/>
          <w:sz w:val="24"/>
          <w:szCs w:val="24"/>
        </w:rPr>
        <w:t xml:space="preserve"> and</w:t>
      </w:r>
      <w:r w:rsidRPr="00FA139E">
        <w:rPr>
          <w:rFonts w:ascii="Times New Roman" w:hAnsi="Times New Roman" w:cs="Times New Roman"/>
          <w:sz w:val="24"/>
          <w:szCs w:val="24"/>
        </w:rPr>
        <w:t xml:space="preserve"> Ballantyne </w:t>
      </w:r>
      <w:r>
        <w:rPr>
          <w:rFonts w:ascii="Times New Roman" w:hAnsi="Times New Roman" w:cs="Times New Roman"/>
          <w:sz w:val="24"/>
          <w:szCs w:val="24"/>
        </w:rPr>
        <w:t xml:space="preserve">(2013), the success of the customer’s relationship depends on the appropriate communication within the organization. When company get able to rightly communication their dissatisfaction level of the customers minimized and good relationship develop between the company and the customers. The better communication with the customers makes the company able to develop good communication in several department of the organization. </w:t>
      </w:r>
    </w:p>
    <w:p w:rsidR="00707032" w:rsidRDefault="00707032" w:rsidP="00707032">
      <w:pPr>
        <w:tabs>
          <w:tab w:val="left" w:pos="375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 Marketing Strategies of the company: According to </w:t>
      </w:r>
      <w:r w:rsidRPr="00FA139E">
        <w:rPr>
          <w:rFonts w:ascii="Times New Roman" w:hAnsi="Times New Roman" w:cs="Times New Roman"/>
          <w:sz w:val="24"/>
          <w:szCs w:val="24"/>
        </w:rPr>
        <w:t xml:space="preserve">Gummesson </w:t>
      </w:r>
      <w:r>
        <w:rPr>
          <w:rFonts w:ascii="Times New Roman" w:hAnsi="Times New Roman" w:cs="Times New Roman"/>
          <w:sz w:val="24"/>
          <w:szCs w:val="24"/>
        </w:rPr>
        <w:t>(2008), to develop relationship with the customers it is important to find out the needs and demand of customers. Company conducts survey to find out the consumers demand and develop strategies accordingly. Company able to develop effective marketing strategies for the customers to ensure the customers get engaged with the company. it also makes the company to target right customers</w:t>
      </w:r>
    </w:p>
    <w:p w:rsidR="00707032" w:rsidRDefault="00707032" w:rsidP="00707032">
      <w:pPr>
        <w:tabs>
          <w:tab w:val="left" w:pos="3750"/>
        </w:tabs>
        <w:spacing w:line="360" w:lineRule="auto"/>
        <w:jc w:val="both"/>
        <w:rPr>
          <w:rFonts w:ascii="Times New Roman" w:hAnsi="Times New Roman" w:cs="Times New Roman"/>
          <w:sz w:val="24"/>
          <w:szCs w:val="24"/>
        </w:rPr>
      </w:pPr>
      <w:r>
        <w:rPr>
          <w:rFonts w:ascii="Times New Roman" w:hAnsi="Times New Roman" w:cs="Times New Roman"/>
          <w:sz w:val="24"/>
          <w:szCs w:val="24"/>
        </w:rPr>
        <w:t>Customers Loyalty: The relationship development with the customers minimizes their dissatisfaction and makes them get engaged with the company. The loyalty level of the customer’s increases and company able to develop a strong customer’s base</w:t>
      </w:r>
    </w:p>
    <w:p w:rsidR="00707032" w:rsidRPr="0031687F" w:rsidRDefault="00707032" w:rsidP="00707032">
      <w:pPr>
        <w:tabs>
          <w:tab w:val="left" w:pos="3750"/>
        </w:tabs>
        <w:spacing w:line="360" w:lineRule="auto"/>
        <w:jc w:val="both"/>
        <w:rPr>
          <w:rFonts w:ascii="Times New Roman" w:hAnsi="Times New Roman" w:cs="Times New Roman"/>
          <w:b/>
          <w:sz w:val="24"/>
          <w:szCs w:val="24"/>
        </w:rPr>
      </w:pPr>
      <w:r w:rsidRPr="00FA139E">
        <w:rPr>
          <w:rFonts w:ascii="Times New Roman" w:hAnsi="Times New Roman" w:cs="Times New Roman"/>
          <w:b/>
          <w:sz w:val="24"/>
          <w:szCs w:val="24"/>
        </w:rPr>
        <w:t>Challenges</w:t>
      </w:r>
      <w:r w:rsidRPr="0031687F">
        <w:rPr>
          <w:rFonts w:ascii="Times New Roman" w:hAnsi="Times New Roman" w:cs="Times New Roman"/>
          <w:b/>
          <w:sz w:val="24"/>
          <w:szCs w:val="24"/>
        </w:rPr>
        <w:t xml:space="preserve"> of Customer Relationship Development</w:t>
      </w:r>
    </w:p>
    <w:p w:rsidR="00707032" w:rsidRDefault="00707032" w:rsidP="00707032">
      <w:pPr>
        <w:tabs>
          <w:tab w:val="left" w:pos="3750"/>
        </w:tabs>
        <w:spacing w:line="360" w:lineRule="auto"/>
        <w:jc w:val="both"/>
        <w:rPr>
          <w:rFonts w:ascii="Times New Roman" w:hAnsi="Times New Roman" w:cs="Times New Roman"/>
          <w:sz w:val="24"/>
          <w:szCs w:val="24"/>
        </w:rPr>
      </w:pPr>
      <w:r>
        <w:rPr>
          <w:rFonts w:ascii="Times New Roman" w:hAnsi="Times New Roman" w:cs="Times New Roman"/>
          <w:sz w:val="24"/>
          <w:szCs w:val="24"/>
        </w:rPr>
        <w:t>It is important to find out the customers buying process and create value for them to develop good relationship with the customers.</w:t>
      </w:r>
    </w:p>
    <w:p w:rsidR="00707032" w:rsidRPr="00283AF3" w:rsidRDefault="00707032" w:rsidP="00707032">
      <w:pPr>
        <w:tabs>
          <w:tab w:val="left" w:pos="3750"/>
        </w:tabs>
        <w:spacing w:line="360" w:lineRule="auto"/>
        <w:jc w:val="both"/>
        <w:rPr>
          <w:rFonts w:ascii="Times New Roman" w:hAnsi="Times New Roman" w:cs="Times New Roman"/>
          <w:sz w:val="24"/>
          <w:szCs w:val="24"/>
        </w:rPr>
      </w:pPr>
      <w:r w:rsidRPr="0031687F">
        <w:rPr>
          <w:rFonts w:ascii="Times New Roman" w:hAnsi="Times New Roman" w:cs="Times New Roman"/>
          <w:sz w:val="24"/>
          <w:szCs w:val="24"/>
        </w:rPr>
        <w:lastRenderedPageBreak/>
        <w:t>Buying Decision Making Process</w:t>
      </w:r>
      <w:r>
        <w:rPr>
          <w:rFonts w:ascii="Times New Roman" w:hAnsi="Times New Roman" w:cs="Times New Roman"/>
          <w:sz w:val="24"/>
          <w:szCs w:val="24"/>
        </w:rPr>
        <w:t xml:space="preserve">: According to </w:t>
      </w:r>
      <w:r w:rsidRPr="00CC47D4">
        <w:rPr>
          <w:rFonts w:ascii="Times New Roman" w:hAnsi="Times New Roman" w:cs="Times New Roman"/>
          <w:sz w:val="24"/>
          <w:szCs w:val="24"/>
        </w:rPr>
        <w:t xml:space="preserve">Martin </w:t>
      </w:r>
      <w:r>
        <w:rPr>
          <w:rFonts w:ascii="Times New Roman" w:hAnsi="Times New Roman" w:cs="Times New Roman"/>
          <w:sz w:val="24"/>
          <w:szCs w:val="24"/>
        </w:rPr>
        <w:t>(2009), there are different factors that create strong influence on customers on their buying decision making process. There are different types of buying process find in customers these are as follows</w:t>
      </w:r>
    </w:p>
    <w:p w:rsidR="00707032" w:rsidRDefault="00707032" w:rsidP="0070703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5434025" wp14:editId="5000868F">
            <wp:extent cx="3752850" cy="32099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6781070.tmp"/>
                    <pic:cNvPicPr/>
                  </pic:nvPicPr>
                  <pic:blipFill>
                    <a:blip r:embed="rId18">
                      <a:extLst>
                        <a:ext uri="{28A0092B-C50C-407E-A947-70E740481C1C}">
                          <a14:useLocalDpi xmlns:a14="http://schemas.microsoft.com/office/drawing/2010/main" val="0"/>
                        </a:ext>
                      </a:extLst>
                    </a:blip>
                    <a:stretch>
                      <a:fillRect/>
                    </a:stretch>
                  </pic:blipFill>
                  <pic:spPr>
                    <a:xfrm>
                      <a:off x="0" y="0"/>
                      <a:ext cx="3753374" cy="3210373"/>
                    </a:xfrm>
                    <a:prstGeom prst="rect">
                      <a:avLst/>
                    </a:prstGeom>
                  </pic:spPr>
                </pic:pic>
              </a:graphicData>
            </a:graphic>
          </wp:inline>
        </w:drawing>
      </w:r>
    </w:p>
    <w:p w:rsidR="00707032" w:rsidRDefault="00707032" w:rsidP="00707032">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(Binghay, 2010)</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The customers are getting involvement with those companies which are highly responsible with the environmental issues and taking decision for getting engaged with the company. Companies are showing inertia to get engaged with those companies which are not performing the environmental issues properly. The loyalty levels of the customers are increasing for those companies who are highly responsible with the environmental issues.</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0E4FE3">
        <w:rPr>
          <w:rFonts w:ascii="Times New Roman" w:hAnsi="Times New Roman" w:cs="Times New Roman"/>
          <w:sz w:val="24"/>
          <w:szCs w:val="24"/>
        </w:rPr>
        <w:t xml:space="preserve">Salman </w:t>
      </w:r>
      <w:r>
        <w:rPr>
          <w:rFonts w:ascii="Times New Roman" w:hAnsi="Times New Roman" w:cs="Times New Roman"/>
          <w:sz w:val="24"/>
          <w:szCs w:val="24"/>
        </w:rPr>
        <w:t xml:space="preserve">(2017), the companies are focusing on the ethical consideration of the businesses and ensure fair trade is being performed maintaining all the resources of the organization to ensure achieve the sustainable goal of the organization to positively influence on customers buying decision making process. ASDA also perform the ethical sourcing of its raw materials for the organization minimizing the environmental impact, conduct fair trading and ensure that all resources are being used appropriately so that the wastage is being minimized to create positive influence on the customers buying behavior. ASDA is highly focused on developing strategies in a way that the product that the company sells is as sustainable as </w:t>
      </w:r>
      <w:r>
        <w:rPr>
          <w:rFonts w:ascii="Times New Roman" w:hAnsi="Times New Roman" w:cs="Times New Roman"/>
          <w:sz w:val="24"/>
          <w:szCs w:val="24"/>
        </w:rPr>
        <w:lastRenderedPageBreak/>
        <w:t xml:space="preserve">possible. ASDA has considered strategies to ensure the new area of the operation as it also motivate the consumer to move towards the greenly lifestyle, investing in new technologies to ensure minimization of the Co2 gas emission, develop several new approaches to minimize wastage, packaging and recycling. The high contribution of the company makes the customers to think positive for the company and get interested to engage with the company. ASDA also has developed several partnerships with different NGO’s and closely work with those NGO’s to minimize the environmental impact. ASDA has already achieved several awards for performing effective strategies to minimize the environmental impact like, Repak Excellence Award, National Energy Awards 2007, etc. </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Customers also considered the boycott approach to ensure that the companies which are not environmental friendly would be not considered for the product purchasing. Mainly this is considered as one of the powerful tools for the customers to make the companies to perform environmental issues appropriately. According to </w:t>
      </w:r>
      <w:r w:rsidRPr="00CC47D4">
        <w:rPr>
          <w:rFonts w:ascii="Times New Roman" w:hAnsi="Times New Roman" w:cs="Times New Roman"/>
          <w:sz w:val="24"/>
          <w:szCs w:val="24"/>
        </w:rPr>
        <w:t xml:space="preserve">Martin </w:t>
      </w:r>
      <w:r>
        <w:rPr>
          <w:rFonts w:ascii="Times New Roman" w:hAnsi="Times New Roman" w:cs="Times New Roman"/>
          <w:sz w:val="24"/>
          <w:szCs w:val="24"/>
        </w:rPr>
        <w:t>(2009), due to the wide availability of the communication process the customers are more willing to get engaged with those companies which are environmental friendly and perform all activities ethically. There are several stages of customer’s decision making process as at the beginning the customers perform activities to search information’s and then compare with the other companies to find out the effectiveness of the company and then take decision for purchasing the product and the services. ASDA is highly responsible for the environmental issues and regularly communicate with the customers about its contribution with the customers to make them aware. ASDA highly perform the social media marketing strategies and share image and videos to make the customers get acknowledge about its contribution. The effective contribution of ASDA has performed in a way that the company gets able to enhance the awareness level of the customers about the ethical trading of the company and make the customers able to take decision for product purchasing.</w:t>
      </w:r>
    </w:p>
    <w:p w:rsidR="00707032" w:rsidRDefault="00707032" w:rsidP="00707032">
      <w:pPr>
        <w:spacing w:line="360" w:lineRule="auto"/>
        <w:jc w:val="both"/>
        <w:rPr>
          <w:rFonts w:ascii="Times New Roman" w:hAnsi="Times New Roman" w:cs="Times New Roman"/>
          <w:sz w:val="24"/>
          <w:szCs w:val="24"/>
        </w:rPr>
      </w:pPr>
      <w:r w:rsidRPr="0031687F">
        <w:rPr>
          <w:rFonts w:ascii="Times New Roman" w:hAnsi="Times New Roman" w:cs="Times New Roman"/>
          <w:sz w:val="24"/>
          <w:szCs w:val="24"/>
        </w:rPr>
        <w:t>Customer Value:</w:t>
      </w:r>
      <w:r>
        <w:rPr>
          <w:rFonts w:ascii="Times New Roman" w:hAnsi="Times New Roman" w:cs="Times New Roman"/>
          <w:b/>
          <w:sz w:val="24"/>
          <w:szCs w:val="24"/>
        </w:rPr>
        <w:t xml:space="preserve"> </w:t>
      </w:r>
      <w:r>
        <w:rPr>
          <w:rFonts w:ascii="Times New Roman" w:hAnsi="Times New Roman" w:cs="Times New Roman"/>
          <w:sz w:val="24"/>
          <w:szCs w:val="24"/>
        </w:rPr>
        <w:t xml:space="preserve">According to </w:t>
      </w:r>
      <w:r w:rsidRPr="00592EFB">
        <w:rPr>
          <w:rFonts w:ascii="Times New Roman" w:hAnsi="Times New Roman" w:cs="Times New Roman"/>
          <w:sz w:val="24"/>
          <w:szCs w:val="24"/>
        </w:rPr>
        <w:t xml:space="preserve">Salman </w:t>
      </w:r>
      <w:r>
        <w:rPr>
          <w:rFonts w:ascii="Times New Roman" w:hAnsi="Times New Roman" w:cs="Times New Roman"/>
          <w:sz w:val="24"/>
          <w:szCs w:val="24"/>
        </w:rPr>
        <w:t>(2017), the companies implement organizational strategies in a way that the company gets able to create value for the customers. Mainly when the customers get able to achieve services according to their expectation compared to the money and time they have invested then the total delivered value find high to the customers.  The elements of total delivered value of the organization are presented below:</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Figure 09: Total delivered value to the customers</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3276D98" wp14:editId="4AA44DEA">
            <wp:extent cx="5496692" cy="270547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67874FC.tmp"/>
                    <pic:cNvPicPr/>
                  </pic:nvPicPr>
                  <pic:blipFill>
                    <a:blip r:embed="rId19">
                      <a:extLst>
                        <a:ext uri="{28A0092B-C50C-407E-A947-70E740481C1C}">
                          <a14:useLocalDpi xmlns:a14="http://schemas.microsoft.com/office/drawing/2010/main" val="0"/>
                        </a:ext>
                      </a:extLst>
                    </a:blip>
                    <a:stretch>
                      <a:fillRect/>
                    </a:stretch>
                  </pic:blipFill>
                  <pic:spPr>
                    <a:xfrm>
                      <a:off x="0" y="0"/>
                      <a:ext cx="5496692" cy="2705478"/>
                    </a:xfrm>
                    <a:prstGeom prst="rect">
                      <a:avLst/>
                    </a:prstGeom>
                  </pic:spPr>
                </pic:pic>
              </a:graphicData>
            </a:graphic>
          </wp:inline>
        </w:drawing>
      </w:r>
    </w:p>
    <w:p w:rsidR="00707032" w:rsidRDefault="00707032" w:rsidP="00707032">
      <w:pPr>
        <w:tabs>
          <w:tab w:val="left" w:pos="3690"/>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w:t>
      </w:r>
      <w:r w:rsidRPr="00592EFB">
        <w:rPr>
          <w:rFonts w:ascii="Times New Roman" w:hAnsi="Times New Roman" w:cs="Times New Roman"/>
          <w:sz w:val="24"/>
          <w:szCs w:val="24"/>
        </w:rPr>
        <w:t>Salman</w:t>
      </w:r>
      <w:r>
        <w:rPr>
          <w:rFonts w:ascii="Times New Roman" w:hAnsi="Times New Roman" w:cs="Times New Roman"/>
          <w:sz w:val="24"/>
          <w:szCs w:val="24"/>
        </w:rPr>
        <w:t>, 2017)</w:t>
      </w:r>
    </w:p>
    <w:p w:rsidR="00707032" w:rsidRDefault="00707032" w:rsidP="00707032">
      <w:pPr>
        <w:tabs>
          <w:tab w:val="left" w:pos="3690"/>
        </w:tabs>
        <w:spacing w:line="360" w:lineRule="auto"/>
        <w:jc w:val="both"/>
        <w:rPr>
          <w:rFonts w:ascii="Times New Roman" w:hAnsi="Times New Roman" w:cs="Times New Roman"/>
          <w:sz w:val="24"/>
          <w:szCs w:val="24"/>
        </w:rPr>
      </w:pPr>
      <w:r>
        <w:rPr>
          <w:rFonts w:ascii="Times New Roman" w:hAnsi="Times New Roman" w:cs="Times New Roman"/>
          <w:sz w:val="24"/>
          <w:szCs w:val="24"/>
        </w:rPr>
        <w:t>The customers have to invest money, physical labor, time and energy to achieve the product and the service of the organization. The product value of ASDA is very high so that the customers are more willing to invest time and money for having the product and services from the company. The brand image of the company is also very high and the customers are willing to engage with the brand. Customers consider themselves values for getting engaged with the company. It evaluated that the investment that customers make for achieving the product and the services from the company is lower than the product and service they receive from the company so it considered that the customer’s value is high at ASDA.</w:t>
      </w:r>
    </w:p>
    <w:p w:rsidR="00707032" w:rsidRPr="006F3E40" w:rsidRDefault="00707032" w:rsidP="00707032">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6.1 </w:t>
      </w:r>
      <w:r w:rsidRPr="006F3E40">
        <w:rPr>
          <w:rFonts w:ascii="Times New Roman" w:hAnsi="Times New Roman" w:cs="Times New Roman"/>
          <w:b/>
          <w:sz w:val="24"/>
          <w:szCs w:val="24"/>
          <w:u w:val="single"/>
        </w:rPr>
        <w:t xml:space="preserve">Management theory to evaluate the efficiency to the company’s quality processes </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C47D4">
        <w:rPr>
          <w:rFonts w:ascii="Times New Roman" w:hAnsi="Times New Roman" w:cs="Times New Roman"/>
          <w:sz w:val="24"/>
          <w:szCs w:val="24"/>
        </w:rPr>
        <w:t xml:space="preserve">Wu </w:t>
      </w:r>
      <w:r>
        <w:rPr>
          <w:rFonts w:ascii="Times New Roman" w:hAnsi="Times New Roman" w:cs="Times New Roman"/>
          <w:sz w:val="24"/>
          <w:szCs w:val="24"/>
        </w:rPr>
        <w:t xml:space="preserve">(2006), to ensure that the customers get able to get their expected service and get satisfied the companies need to ensure the development of the organizational service quality. Parasuraman (1988) has developed few dimensions of the organizational service quality to ensure that the customers get satisfied. The dimensions of the organizational service quality is </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Figure 10: Dimensions of organizational service quality</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C59E276" wp14:editId="2F51A7A7">
            <wp:extent cx="5553850" cy="1991003"/>
            <wp:effectExtent l="0" t="0" r="889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678970C.tmp"/>
                    <pic:cNvPicPr/>
                  </pic:nvPicPr>
                  <pic:blipFill>
                    <a:blip r:embed="rId20">
                      <a:extLst>
                        <a:ext uri="{28A0092B-C50C-407E-A947-70E740481C1C}">
                          <a14:useLocalDpi xmlns:a14="http://schemas.microsoft.com/office/drawing/2010/main" val="0"/>
                        </a:ext>
                      </a:extLst>
                    </a:blip>
                    <a:stretch>
                      <a:fillRect/>
                    </a:stretch>
                  </pic:blipFill>
                  <pic:spPr>
                    <a:xfrm>
                      <a:off x="0" y="0"/>
                      <a:ext cx="5553850" cy="1991003"/>
                    </a:xfrm>
                    <a:prstGeom prst="rect">
                      <a:avLst/>
                    </a:prstGeom>
                  </pic:spPr>
                </pic:pic>
              </a:graphicData>
            </a:graphic>
          </wp:inline>
        </w:drawing>
      </w:r>
    </w:p>
    <w:p w:rsidR="00707032" w:rsidRDefault="00707032" w:rsidP="00707032">
      <w:pPr>
        <w:tabs>
          <w:tab w:val="left" w:pos="3690"/>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w:t>
      </w:r>
      <w:r w:rsidRPr="000E4FE3">
        <w:rPr>
          <w:rFonts w:ascii="Times New Roman" w:hAnsi="Times New Roman" w:cs="Times New Roman"/>
          <w:sz w:val="24"/>
          <w:szCs w:val="24"/>
        </w:rPr>
        <w:t>Salman</w:t>
      </w:r>
      <w:r>
        <w:rPr>
          <w:rFonts w:ascii="Times New Roman" w:hAnsi="Times New Roman" w:cs="Times New Roman"/>
          <w:sz w:val="24"/>
          <w:szCs w:val="24"/>
        </w:rPr>
        <w:t>, 2017)</w:t>
      </w:r>
    </w:p>
    <w:p w:rsidR="00707032" w:rsidRDefault="00707032" w:rsidP="00707032">
      <w:pPr>
        <w:tabs>
          <w:tab w:val="left" w:pos="369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0E4FE3">
        <w:rPr>
          <w:rFonts w:ascii="Times New Roman" w:hAnsi="Times New Roman" w:cs="Times New Roman"/>
          <w:sz w:val="24"/>
          <w:szCs w:val="24"/>
        </w:rPr>
        <w:t xml:space="preserve">Salman </w:t>
      </w:r>
      <w:r>
        <w:rPr>
          <w:rFonts w:ascii="Times New Roman" w:hAnsi="Times New Roman" w:cs="Times New Roman"/>
          <w:sz w:val="24"/>
          <w:szCs w:val="24"/>
        </w:rPr>
        <w:t>(2017), the reliability is the dimensions that make the company able to perform the service quality of the organization ensuring the accuracy. The assurance is the dimension that enhances the trust and the confidence of the employees. The tangible is the elements that ensure that all latest equipment’s are provided in organizational environment to provide high quality of service to the customers. The empathy is the attributes that ensure that the companies is very much concern of providing appropriate care to the customers. The responsiveness is the dimension that derives the willingness of providing proper care service.</w:t>
      </w:r>
    </w:p>
    <w:p w:rsidR="00707032" w:rsidRPr="006F3E40" w:rsidRDefault="00707032" w:rsidP="00707032">
      <w:pPr>
        <w:rPr>
          <w:rFonts w:ascii="Times New Roman" w:hAnsi="Times New Roman" w:cs="Times New Roman"/>
          <w:b/>
          <w:sz w:val="24"/>
          <w:szCs w:val="24"/>
        </w:rPr>
      </w:pPr>
      <w:r w:rsidRPr="006F3E40">
        <w:rPr>
          <w:rFonts w:ascii="Times New Roman" w:hAnsi="Times New Roman" w:cs="Times New Roman"/>
          <w:b/>
          <w:sz w:val="24"/>
          <w:szCs w:val="24"/>
        </w:rPr>
        <w:t>Efficiency of ASDA</w:t>
      </w:r>
    </w:p>
    <w:p w:rsidR="00707032" w:rsidRDefault="00707032" w:rsidP="00707032">
      <w:pPr>
        <w:tabs>
          <w:tab w:val="left" w:pos="369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ASDA is very much concern to ensure that all service strategies are being implemented in organization with free of error and maintaining accuracy in business environment. ASDA also maintain for the development of the trust and confident level of the customers by rightly ensuring the proper development of the organizational product and service quality. All latest equipment’s provided at organizational shop environment so that the service quality is being delivered appropriately. ASDA is willing to provide appropriate service to the customers to make them satisfied. Survey conducted to find out the customers satisfaction of the service quality of the groceries and the obtained result is presented below in a graph </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Figure 11: Customers satisfaction of the groceries.</w:t>
      </w:r>
    </w:p>
    <w:p w:rsidR="00707032" w:rsidRDefault="00707032" w:rsidP="0070703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71DC902" wp14:editId="5CB51E01">
            <wp:extent cx="5534797" cy="4782217"/>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678144F.tmp"/>
                    <pic:cNvPicPr/>
                  </pic:nvPicPr>
                  <pic:blipFill>
                    <a:blip r:embed="rId21">
                      <a:extLst>
                        <a:ext uri="{28A0092B-C50C-407E-A947-70E740481C1C}">
                          <a14:useLocalDpi xmlns:a14="http://schemas.microsoft.com/office/drawing/2010/main" val="0"/>
                        </a:ext>
                      </a:extLst>
                    </a:blip>
                    <a:stretch>
                      <a:fillRect/>
                    </a:stretch>
                  </pic:blipFill>
                  <pic:spPr>
                    <a:xfrm>
                      <a:off x="0" y="0"/>
                      <a:ext cx="5534797" cy="4782217"/>
                    </a:xfrm>
                    <a:prstGeom prst="rect">
                      <a:avLst/>
                    </a:prstGeom>
                  </pic:spPr>
                </pic:pic>
              </a:graphicData>
            </a:graphic>
          </wp:inline>
        </w:drawing>
      </w:r>
    </w:p>
    <w:p w:rsidR="00707032" w:rsidRDefault="00707032" w:rsidP="00707032">
      <w:pPr>
        <w:tabs>
          <w:tab w:val="left" w:pos="3750"/>
        </w:tabs>
        <w:spacing w:line="360" w:lineRule="auto"/>
        <w:jc w:val="center"/>
        <w:rPr>
          <w:rFonts w:ascii="Times New Roman" w:hAnsi="Times New Roman" w:cs="Times New Roman"/>
          <w:sz w:val="24"/>
          <w:szCs w:val="24"/>
        </w:rPr>
      </w:pPr>
      <w:r>
        <w:rPr>
          <w:rFonts w:ascii="Times New Roman" w:hAnsi="Times New Roman" w:cs="Times New Roman"/>
          <w:sz w:val="24"/>
          <w:szCs w:val="24"/>
        </w:rPr>
        <w:t>Source: (The Telegraph, 2017)</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It evaluated from the graph that ASDA has achieved average satisfaction of the customers as it still not able to achieve the highest satisfaction of the customers. There are several issues that ASDA needs to perform better to achieve customer’s satisfaction level. The checkout speed of the service delivery to the customer needed to enhance. The product availability of the organization is needed to rightly allocate to make the company able to achieve the satisfaction level of the customers. Customers also accuse that the shop floor of ASDA is not clean always. It is important for ASDA to take initiatives to overcome those limitations and ensure that the companies able to deliver service based on the customers expectation and make the customers get satisfied. The trust and commitment of the customers need to achieve to develop a long term relationship with customers. Moreover ASDA needs to get regular feedback from the customers and make the associate changes for the development of the organizational service quality.</w:t>
      </w:r>
    </w:p>
    <w:p w:rsidR="00707032" w:rsidRPr="006F281F" w:rsidRDefault="00707032" w:rsidP="00707032">
      <w:pPr>
        <w:spacing w:line="360" w:lineRule="auto"/>
        <w:jc w:val="both"/>
        <w:rPr>
          <w:rFonts w:ascii="Times New Roman" w:hAnsi="Times New Roman" w:cs="Times New Roman"/>
          <w:b/>
          <w:sz w:val="24"/>
          <w:szCs w:val="24"/>
        </w:rPr>
      </w:pPr>
      <w:r w:rsidRPr="006F281F">
        <w:rPr>
          <w:rFonts w:ascii="Times New Roman" w:hAnsi="Times New Roman" w:cs="Times New Roman"/>
          <w:b/>
          <w:sz w:val="24"/>
          <w:szCs w:val="24"/>
        </w:rPr>
        <w:lastRenderedPageBreak/>
        <w:t>Conclusion</w:t>
      </w:r>
    </w:p>
    <w:p w:rsidR="00707032" w:rsidRDefault="00707032" w:rsidP="00707032">
      <w:pPr>
        <w:spacing w:line="360" w:lineRule="auto"/>
        <w:jc w:val="both"/>
        <w:rPr>
          <w:rFonts w:ascii="Times New Roman" w:hAnsi="Times New Roman" w:cs="Times New Roman"/>
          <w:sz w:val="24"/>
          <w:szCs w:val="24"/>
        </w:rPr>
      </w:pPr>
      <w:r>
        <w:rPr>
          <w:rFonts w:ascii="Times New Roman" w:hAnsi="Times New Roman" w:cs="Times New Roman"/>
          <w:sz w:val="24"/>
          <w:szCs w:val="24"/>
        </w:rPr>
        <w:t>The service quality is one of the important issues for the companies to ensure that high quality service is being delivered to the customers and ensure that the customers get able to receive service according to the expectation. The satisfaction of the customers is directly linked with the organizational service quality and develops a good relationship with customers. ASDA has find some limitation for delivering service quality to the customers and it need to develop its checkout speed, product availability and keep the organizational store clean and tidy always.</w:t>
      </w: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8F3F99" w:rsidRDefault="008F3F99" w:rsidP="00707032">
      <w:pPr>
        <w:spacing w:line="360" w:lineRule="auto"/>
        <w:jc w:val="both"/>
        <w:rPr>
          <w:rFonts w:ascii="Times New Roman" w:hAnsi="Times New Roman" w:cs="Times New Roman"/>
          <w:sz w:val="24"/>
          <w:szCs w:val="24"/>
        </w:rPr>
      </w:pPr>
    </w:p>
    <w:p w:rsidR="008F3F99" w:rsidRDefault="008F3F99" w:rsidP="00707032">
      <w:pPr>
        <w:spacing w:line="360" w:lineRule="auto"/>
        <w:jc w:val="both"/>
        <w:rPr>
          <w:rFonts w:ascii="Times New Roman" w:hAnsi="Times New Roman" w:cs="Times New Roman"/>
          <w:sz w:val="24"/>
          <w:szCs w:val="24"/>
        </w:rPr>
      </w:pPr>
    </w:p>
    <w:p w:rsidR="008F3F99" w:rsidRDefault="008F3F99" w:rsidP="00707032">
      <w:pPr>
        <w:spacing w:line="360" w:lineRule="auto"/>
        <w:jc w:val="both"/>
        <w:rPr>
          <w:rFonts w:ascii="Times New Roman" w:hAnsi="Times New Roman" w:cs="Times New Roman"/>
          <w:sz w:val="24"/>
          <w:szCs w:val="24"/>
        </w:rPr>
      </w:pPr>
    </w:p>
    <w:p w:rsidR="008F3F99" w:rsidRDefault="008F3F99" w:rsidP="00707032">
      <w:pPr>
        <w:spacing w:line="360" w:lineRule="auto"/>
        <w:jc w:val="both"/>
        <w:rPr>
          <w:rFonts w:ascii="Times New Roman" w:hAnsi="Times New Roman" w:cs="Times New Roman"/>
          <w:sz w:val="24"/>
          <w:szCs w:val="24"/>
        </w:rPr>
      </w:pPr>
    </w:p>
    <w:p w:rsidR="008F3F99" w:rsidRDefault="008F3F99" w:rsidP="00707032">
      <w:pPr>
        <w:spacing w:line="360" w:lineRule="auto"/>
        <w:jc w:val="both"/>
        <w:rPr>
          <w:rFonts w:ascii="Times New Roman" w:hAnsi="Times New Roman" w:cs="Times New Roman"/>
          <w:sz w:val="24"/>
          <w:szCs w:val="24"/>
        </w:rPr>
      </w:pPr>
    </w:p>
    <w:p w:rsidR="008F3F99" w:rsidRDefault="008F3F99"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Default="00707032" w:rsidP="00707032">
      <w:pPr>
        <w:spacing w:line="360" w:lineRule="auto"/>
        <w:jc w:val="both"/>
        <w:rPr>
          <w:rFonts w:ascii="Times New Roman" w:hAnsi="Times New Roman" w:cs="Times New Roman"/>
          <w:sz w:val="24"/>
          <w:szCs w:val="24"/>
        </w:rPr>
      </w:pPr>
    </w:p>
    <w:p w:rsidR="00707032" w:rsidRPr="0031687F" w:rsidRDefault="00707032" w:rsidP="00707032">
      <w:pPr>
        <w:spacing w:line="360" w:lineRule="auto"/>
        <w:jc w:val="both"/>
        <w:rPr>
          <w:rFonts w:ascii="Times New Roman" w:hAnsi="Times New Roman" w:cs="Times New Roman"/>
          <w:b/>
          <w:sz w:val="24"/>
          <w:szCs w:val="24"/>
        </w:rPr>
      </w:pPr>
      <w:r w:rsidRPr="0031687F">
        <w:rPr>
          <w:rFonts w:ascii="Times New Roman" w:hAnsi="Times New Roman" w:cs="Times New Roman"/>
          <w:b/>
          <w:sz w:val="24"/>
          <w:szCs w:val="24"/>
        </w:rPr>
        <w:t>References</w:t>
      </w:r>
    </w:p>
    <w:p w:rsidR="00707032" w:rsidRDefault="00707032" w:rsidP="00707032">
      <w:pPr>
        <w:spacing w:line="360" w:lineRule="auto"/>
        <w:jc w:val="both"/>
        <w:rPr>
          <w:rFonts w:ascii="Times New Roman" w:hAnsi="Times New Roman" w:cs="Times New Roman"/>
          <w:sz w:val="24"/>
          <w:szCs w:val="24"/>
        </w:rPr>
      </w:pPr>
      <w:r w:rsidRPr="001A2B8B">
        <w:rPr>
          <w:rFonts w:ascii="Times New Roman" w:hAnsi="Times New Roman" w:cs="Times New Roman"/>
          <w:sz w:val="24"/>
          <w:szCs w:val="24"/>
        </w:rPr>
        <w:t>Binghay</w:t>
      </w:r>
      <w:r>
        <w:rPr>
          <w:rFonts w:ascii="Times New Roman" w:hAnsi="Times New Roman" w:cs="Times New Roman"/>
          <w:sz w:val="24"/>
          <w:szCs w:val="24"/>
        </w:rPr>
        <w:t xml:space="preserve">, V. C., (2007). </w:t>
      </w:r>
      <w:r w:rsidRPr="001A2B8B">
        <w:rPr>
          <w:rFonts w:ascii="Times New Roman" w:hAnsi="Times New Roman" w:cs="Times New Roman"/>
          <w:sz w:val="24"/>
          <w:szCs w:val="24"/>
        </w:rPr>
        <w:t>Enhancing quality customer service for micro, small, and medium enterprises</w:t>
      </w:r>
      <w:r>
        <w:rPr>
          <w:rFonts w:ascii="Times New Roman" w:hAnsi="Times New Roman" w:cs="Times New Roman"/>
          <w:sz w:val="24"/>
          <w:szCs w:val="24"/>
        </w:rPr>
        <w:t>: VCB Research &amp; Publications</w:t>
      </w:r>
    </w:p>
    <w:p w:rsidR="00707032" w:rsidRDefault="00707032" w:rsidP="00707032">
      <w:pPr>
        <w:spacing w:line="360" w:lineRule="auto"/>
        <w:jc w:val="both"/>
        <w:rPr>
          <w:rFonts w:ascii="Times New Roman" w:hAnsi="Times New Roman" w:cs="Times New Roman"/>
          <w:sz w:val="24"/>
          <w:szCs w:val="24"/>
        </w:rPr>
      </w:pPr>
      <w:r w:rsidRPr="00FA139E">
        <w:rPr>
          <w:rFonts w:ascii="Times New Roman" w:hAnsi="Times New Roman" w:cs="Times New Roman"/>
          <w:sz w:val="24"/>
          <w:szCs w:val="24"/>
        </w:rPr>
        <w:lastRenderedPageBreak/>
        <w:t xml:space="preserve">Christopher, </w:t>
      </w:r>
      <w:r>
        <w:rPr>
          <w:rFonts w:ascii="Times New Roman" w:hAnsi="Times New Roman" w:cs="Times New Roman"/>
          <w:sz w:val="24"/>
          <w:szCs w:val="24"/>
        </w:rPr>
        <w:t xml:space="preserve">M., </w:t>
      </w:r>
      <w:r w:rsidRPr="00FA139E">
        <w:rPr>
          <w:rFonts w:ascii="Times New Roman" w:hAnsi="Times New Roman" w:cs="Times New Roman"/>
          <w:sz w:val="24"/>
          <w:szCs w:val="24"/>
        </w:rPr>
        <w:t xml:space="preserve">Payne, </w:t>
      </w:r>
      <w:r>
        <w:rPr>
          <w:rFonts w:ascii="Times New Roman" w:hAnsi="Times New Roman" w:cs="Times New Roman"/>
          <w:sz w:val="24"/>
          <w:szCs w:val="24"/>
        </w:rPr>
        <w:t xml:space="preserve">A., </w:t>
      </w:r>
      <w:r w:rsidRPr="00FA139E">
        <w:rPr>
          <w:rFonts w:ascii="Times New Roman" w:hAnsi="Times New Roman" w:cs="Times New Roman"/>
          <w:sz w:val="24"/>
          <w:szCs w:val="24"/>
        </w:rPr>
        <w:t>Ballantyne</w:t>
      </w:r>
      <w:r>
        <w:rPr>
          <w:rFonts w:ascii="Times New Roman" w:hAnsi="Times New Roman" w:cs="Times New Roman"/>
          <w:sz w:val="24"/>
          <w:szCs w:val="24"/>
        </w:rPr>
        <w:t xml:space="preserve">, D., (2013). </w:t>
      </w:r>
      <w:r w:rsidRPr="00FA139E">
        <w:rPr>
          <w:rFonts w:ascii="Times New Roman" w:hAnsi="Times New Roman" w:cs="Times New Roman"/>
          <w:sz w:val="24"/>
          <w:szCs w:val="24"/>
        </w:rPr>
        <w:t>Relationship Marketing</w:t>
      </w:r>
      <w:r>
        <w:rPr>
          <w:rFonts w:ascii="Times New Roman" w:hAnsi="Times New Roman" w:cs="Times New Roman"/>
          <w:sz w:val="24"/>
          <w:szCs w:val="24"/>
        </w:rPr>
        <w:t xml:space="preserve">: </w:t>
      </w:r>
      <w:r w:rsidRPr="00FA139E">
        <w:rPr>
          <w:rFonts w:ascii="Times New Roman" w:hAnsi="Times New Roman" w:cs="Times New Roman"/>
          <w:sz w:val="24"/>
          <w:szCs w:val="24"/>
        </w:rPr>
        <w:t>Taylor &amp; Francis,</w:t>
      </w:r>
    </w:p>
    <w:p w:rsidR="00707032" w:rsidRDefault="00707032" w:rsidP="00707032">
      <w:pPr>
        <w:spacing w:line="360" w:lineRule="auto"/>
        <w:jc w:val="both"/>
        <w:rPr>
          <w:rFonts w:ascii="Times New Roman" w:hAnsi="Times New Roman" w:cs="Times New Roman"/>
          <w:sz w:val="24"/>
          <w:szCs w:val="24"/>
        </w:rPr>
      </w:pPr>
      <w:r w:rsidRPr="001A2B8B">
        <w:rPr>
          <w:rFonts w:ascii="Times New Roman" w:hAnsi="Times New Roman" w:cs="Times New Roman"/>
          <w:sz w:val="24"/>
          <w:szCs w:val="24"/>
        </w:rPr>
        <w:t>Dodds</w:t>
      </w:r>
      <w:r>
        <w:rPr>
          <w:rFonts w:ascii="Times New Roman" w:hAnsi="Times New Roman" w:cs="Times New Roman"/>
          <w:sz w:val="24"/>
          <w:szCs w:val="24"/>
        </w:rPr>
        <w:t xml:space="preserve">, B., (2003). </w:t>
      </w:r>
      <w:r w:rsidRPr="001A2B8B">
        <w:rPr>
          <w:rFonts w:ascii="Times New Roman" w:hAnsi="Times New Roman" w:cs="Times New Roman"/>
          <w:sz w:val="24"/>
          <w:szCs w:val="24"/>
        </w:rPr>
        <w:t>Managing Customer Value: Essentials of Product Quality, Customer Service, and Price Decisions</w:t>
      </w:r>
      <w:r>
        <w:rPr>
          <w:rFonts w:ascii="Times New Roman" w:hAnsi="Times New Roman" w:cs="Times New Roman"/>
          <w:sz w:val="24"/>
          <w:szCs w:val="24"/>
        </w:rPr>
        <w:t>: University Press of America</w:t>
      </w:r>
    </w:p>
    <w:p w:rsidR="00707032" w:rsidRDefault="00707032" w:rsidP="00707032">
      <w:pPr>
        <w:spacing w:line="360" w:lineRule="auto"/>
        <w:jc w:val="both"/>
        <w:rPr>
          <w:rFonts w:ascii="Times New Roman" w:hAnsi="Times New Roman" w:cs="Times New Roman"/>
          <w:sz w:val="24"/>
          <w:szCs w:val="24"/>
        </w:rPr>
      </w:pPr>
      <w:r w:rsidRPr="009E62B0">
        <w:rPr>
          <w:rFonts w:ascii="Times New Roman" w:hAnsi="Times New Roman" w:cs="Times New Roman"/>
          <w:sz w:val="24"/>
          <w:szCs w:val="24"/>
        </w:rPr>
        <w:t>Gureja</w:t>
      </w:r>
      <w:r>
        <w:rPr>
          <w:rFonts w:ascii="Times New Roman" w:hAnsi="Times New Roman" w:cs="Times New Roman"/>
          <w:sz w:val="24"/>
          <w:szCs w:val="24"/>
        </w:rPr>
        <w:t>, G. K., (2013).</w:t>
      </w:r>
      <w:r w:rsidRPr="009E62B0">
        <w:t xml:space="preserve"> </w:t>
      </w:r>
      <w:r w:rsidRPr="009E62B0">
        <w:rPr>
          <w:rFonts w:ascii="Times New Roman" w:hAnsi="Times New Roman" w:cs="Times New Roman"/>
          <w:sz w:val="24"/>
          <w:szCs w:val="24"/>
        </w:rPr>
        <w:t>Organisational Schizophrenia: Impact on Customer Service Quality</w:t>
      </w:r>
      <w:r>
        <w:rPr>
          <w:rFonts w:ascii="Times New Roman" w:hAnsi="Times New Roman" w:cs="Times New Roman"/>
          <w:sz w:val="24"/>
          <w:szCs w:val="24"/>
        </w:rPr>
        <w:t xml:space="preserve">: </w:t>
      </w:r>
      <w:r w:rsidRPr="009E62B0">
        <w:rPr>
          <w:rFonts w:ascii="Times New Roman" w:hAnsi="Times New Roman" w:cs="Times New Roman"/>
          <w:sz w:val="24"/>
          <w:szCs w:val="24"/>
        </w:rPr>
        <w:t>SAGE Publications India,</w:t>
      </w:r>
    </w:p>
    <w:p w:rsidR="00707032" w:rsidRDefault="00707032" w:rsidP="00707032">
      <w:pPr>
        <w:spacing w:line="360" w:lineRule="auto"/>
        <w:jc w:val="both"/>
        <w:rPr>
          <w:rFonts w:ascii="Times New Roman" w:hAnsi="Times New Roman" w:cs="Times New Roman"/>
          <w:sz w:val="24"/>
          <w:szCs w:val="24"/>
        </w:rPr>
      </w:pPr>
      <w:r w:rsidRPr="009E62B0">
        <w:rPr>
          <w:rFonts w:ascii="Times New Roman" w:hAnsi="Times New Roman" w:cs="Times New Roman"/>
          <w:sz w:val="24"/>
          <w:szCs w:val="24"/>
        </w:rPr>
        <w:t>Gilbert</w:t>
      </w:r>
      <w:r>
        <w:rPr>
          <w:rFonts w:ascii="Times New Roman" w:hAnsi="Times New Roman" w:cs="Times New Roman"/>
          <w:sz w:val="24"/>
          <w:szCs w:val="24"/>
        </w:rPr>
        <w:t xml:space="preserve"> (2003). </w:t>
      </w:r>
      <w:r w:rsidRPr="009E62B0">
        <w:rPr>
          <w:rFonts w:ascii="Times New Roman" w:hAnsi="Times New Roman" w:cs="Times New Roman"/>
          <w:sz w:val="24"/>
          <w:szCs w:val="24"/>
        </w:rPr>
        <w:t>Retail Marketing Management</w:t>
      </w:r>
      <w:r>
        <w:rPr>
          <w:rFonts w:ascii="Times New Roman" w:hAnsi="Times New Roman" w:cs="Times New Roman"/>
          <w:sz w:val="24"/>
          <w:szCs w:val="24"/>
        </w:rPr>
        <w:t xml:space="preserve">: </w:t>
      </w:r>
      <w:r w:rsidRPr="009E62B0">
        <w:rPr>
          <w:rFonts w:ascii="Times New Roman" w:hAnsi="Times New Roman" w:cs="Times New Roman"/>
          <w:sz w:val="24"/>
          <w:szCs w:val="24"/>
        </w:rPr>
        <w:t>Pearson Education India</w:t>
      </w:r>
    </w:p>
    <w:p w:rsidR="00707032" w:rsidRDefault="00707032" w:rsidP="00707032">
      <w:pPr>
        <w:spacing w:line="360" w:lineRule="auto"/>
        <w:jc w:val="both"/>
        <w:rPr>
          <w:rFonts w:ascii="Times New Roman" w:hAnsi="Times New Roman" w:cs="Times New Roman"/>
          <w:sz w:val="24"/>
          <w:szCs w:val="24"/>
        </w:rPr>
      </w:pPr>
      <w:r w:rsidRPr="00FA139E">
        <w:rPr>
          <w:rFonts w:ascii="Times New Roman" w:hAnsi="Times New Roman" w:cs="Times New Roman"/>
          <w:sz w:val="24"/>
          <w:szCs w:val="24"/>
        </w:rPr>
        <w:t xml:space="preserve">Hougaard, </w:t>
      </w:r>
      <w:r>
        <w:rPr>
          <w:rFonts w:ascii="Times New Roman" w:hAnsi="Times New Roman" w:cs="Times New Roman"/>
          <w:sz w:val="24"/>
          <w:szCs w:val="24"/>
        </w:rPr>
        <w:t xml:space="preserve">S., </w:t>
      </w:r>
      <w:r w:rsidRPr="00FA139E">
        <w:rPr>
          <w:rFonts w:ascii="Times New Roman" w:hAnsi="Times New Roman" w:cs="Times New Roman"/>
          <w:sz w:val="24"/>
          <w:szCs w:val="24"/>
        </w:rPr>
        <w:t>Bjerre</w:t>
      </w:r>
      <w:r>
        <w:rPr>
          <w:rFonts w:ascii="Times New Roman" w:hAnsi="Times New Roman" w:cs="Times New Roman"/>
          <w:sz w:val="24"/>
          <w:szCs w:val="24"/>
        </w:rPr>
        <w:t xml:space="preserve">, M., (2013). </w:t>
      </w:r>
      <w:r w:rsidRPr="00FA139E">
        <w:rPr>
          <w:rFonts w:ascii="Times New Roman" w:hAnsi="Times New Roman" w:cs="Times New Roman"/>
          <w:sz w:val="24"/>
          <w:szCs w:val="24"/>
        </w:rPr>
        <w:t>Strategic Relationship Marketing</w:t>
      </w:r>
      <w:r>
        <w:rPr>
          <w:rFonts w:ascii="Times New Roman" w:hAnsi="Times New Roman" w:cs="Times New Roman"/>
          <w:sz w:val="24"/>
          <w:szCs w:val="24"/>
        </w:rPr>
        <w:t xml:space="preserve">: </w:t>
      </w:r>
      <w:r w:rsidRPr="00FA139E">
        <w:rPr>
          <w:rFonts w:ascii="Times New Roman" w:hAnsi="Times New Roman" w:cs="Times New Roman"/>
          <w:sz w:val="24"/>
          <w:szCs w:val="24"/>
        </w:rPr>
        <w:t>Springer Science &amp; Business Media</w:t>
      </w:r>
    </w:p>
    <w:p w:rsidR="00707032" w:rsidRDefault="00707032" w:rsidP="00707032">
      <w:pPr>
        <w:spacing w:line="360" w:lineRule="auto"/>
        <w:jc w:val="both"/>
        <w:rPr>
          <w:rFonts w:ascii="Times New Roman" w:hAnsi="Times New Roman" w:cs="Times New Roman"/>
          <w:sz w:val="24"/>
          <w:szCs w:val="24"/>
        </w:rPr>
      </w:pPr>
      <w:r w:rsidRPr="009E62B0">
        <w:rPr>
          <w:rFonts w:ascii="Times New Roman" w:hAnsi="Times New Roman" w:cs="Times New Roman"/>
          <w:sz w:val="24"/>
          <w:szCs w:val="24"/>
        </w:rPr>
        <w:t>Krafft, M</w:t>
      </w:r>
      <w:r>
        <w:rPr>
          <w:rFonts w:ascii="Times New Roman" w:hAnsi="Times New Roman" w:cs="Times New Roman"/>
          <w:sz w:val="24"/>
          <w:szCs w:val="24"/>
        </w:rPr>
        <w:t xml:space="preserve">. </w:t>
      </w:r>
      <w:r w:rsidRPr="009E62B0">
        <w:rPr>
          <w:rFonts w:ascii="Times New Roman" w:hAnsi="Times New Roman" w:cs="Times New Roman"/>
          <w:sz w:val="24"/>
          <w:szCs w:val="24"/>
        </w:rPr>
        <w:t>Mantrala</w:t>
      </w:r>
      <w:r>
        <w:rPr>
          <w:rFonts w:ascii="Times New Roman" w:hAnsi="Times New Roman" w:cs="Times New Roman"/>
          <w:sz w:val="24"/>
          <w:szCs w:val="24"/>
        </w:rPr>
        <w:t xml:space="preserve">, M., (2009). </w:t>
      </w:r>
      <w:r w:rsidRPr="009E62B0">
        <w:rPr>
          <w:rFonts w:ascii="Times New Roman" w:hAnsi="Times New Roman" w:cs="Times New Roman"/>
          <w:sz w:val="24"/>
          <w:szCs w:val="24"/>
        </w:rPr>
        <w:t>Retailing in the 21st Century: Current and Future Trends</w:t>
      </w:r>
      <w:r>
        <w:rPr>
          <w:rFonts w:ascii="Times New Roman" w:hAnsi="Times New Roman" w:cs="Times New Roman"/>
          <w:sz w:val="24"/>
          <w:szCs w:val="24"/>
        </w:rPr>
        <w:t xml:space="preserve">: </w:t>
      </w:r>
      <w:r w:rsidRPr="009E62B0">
        <w:rPr>
          <w:rFonts w:ascii="Times New Roman" w:hAnsi="Times New Roman" w:cs="Times New Roman"/>
          <w:sz w:val="24"/>
          <w:szCs w:val="24"/>
        </w:rPr>
        <w:t>Springer S</w:t>
      </w:r>
      <w:r>
        <w:rPr>
          <w:rFonts w:ascii="Times New Roman" w:hAnsi="Times New Roman" w:cs="Times New Roman"/>
          <w:sz w:val="24"/>
          <w:szCs w:val="24"/>
        </w:rPr>
        <w:t>cience &amp; Business Media</w:t>
      </w:r>
    </w:p>
    <w:p w:rsidR="00707032" w:rsidRDefault="00707032" w:rsidP="00707032">
      <w:pPr>
        <w:spacing w:line="360" w:lineRule="auto"/>
        <w:jc w:val="both"/>
        <w:rPr>
          <w:rFonts w:ascii="Times New Roman" w:hAnsi="Times New Roman" w:cs="Times New Roman"/>
          <w:sz w:val="24"/>
          <w:szCs w:val="24"/>
        </w:rPr>
      </w:pPr>
      <w:r w:rsidRPr="001A2B8B">
        <w:rPr>
          <w:rFonts w:ascii="Times New Roman" w:hAnsi="Times New Roman" w:cs="Times New Roman"/>
          <w:sz w:val="24"/>
          <w:szCs w:val="24"/>
        </w:rPr>
        <w:t>Martin</w:t>
      </w:r>
      <w:r>
        <w:rPr>
          <w:rFonts w:ascii="Times New Roman" w:hAnsi="Times New Roman" w:cs="Times New Roman"/>
          <w:sz w:val="24"/>
          <w:szCs w:val="24"/>
        </w:rPr>
        <w:t xml:space="preserve">, W. B., (2009). </w:t>
      </w:r>
      <w:r w:rsidRPr="001A2B8B">
        <w:rPr>
          <w:rFonts w:ascii="Times New Roman" w:hAnsi="Times New Roman" w:cs="Times New Roman"/>
          <w:sz w:val="24"/>
          <w:szCs w:val="24"/>
        </w:rPr>
        <w:t>Quality Customer Service: Satisfy Customers--it's Everybody's Job</w:t>
      </w:r>
      <w:r>
        <w:rPr>
          <w:rFonts w:ascii="Times New Roman" w:hAnsi="Times New Roman" w:cs="Times New Roman"/>
          <w:sz w:val="24"/>
          <w:szCs w:val="24"/>
        </w:rPr>
        <w:t>: Axzo Press</w:t>
      </w:r>
    </w:p>
    <w:p w:rsidR="00707032" w:rsidRDefault="00707032" w:rsidP="00707032">
      <w:pPr>
        <w:spacing w:line="360" w:lineRule="auto"/>
        <w:jc w:val="both"/>
        <w:rPr>
          <w:rFonts w:ascii="Times New Roman" w:hAnsi="Times New Roman" w:cs="Times New Roman"/>
          <w:sz w:val="24"/>
          <w:szCs w:val="24"/>
        </w:rPr>
      </w:pPr>
      <w:r w:rsidRPr="001A2B8B">
        <w:rPr>
          <w:rFonts w:ascii="Times New Roman" w:hAnsi="Times New Roman" w:cs="Times New Roman"/>
          <w:sz w:val="24"/>
          <w:szCs w:val="24"/>
        </w:rPr>
        <w:t>Maharaj</w:t>
      </w:r>
      <w:r>
        <w:rPr>
          <w:rFonts w:ascii="Times New Roman" w:hAnsi="Times New Roman" w:cs="Times New Roman"/>
          <w:sz w:val="24"/>
          <w:szCs w:val="24"/>
        </w:rPr>
        <w:t xml:space="preserve">, R., (2015). </w:t>
      </w:r>
      <w:r w:rsidRPr="001A2B8B">
        <w:rPr>
          <w:rFonts w:ascii="Times New Roman" w:hAnsi="Times New Roman" w:cs="Times New Roman"/>
          <w:sz w:val="24"/>
          <w:szCs w:val="24"/>
        </w:rPr>
        <w:t>Customer Service Quality Provided by Residential Estate Agents in the Durban Area</w:t>
      </w:r>
      <w:r>
        <w:rPr>
          <w:rFonts w:ascii="Times New Roman" w:hAnsi="Times New Roman" w:cs="Times New Roman"/>
          <w:sz w:val="24"/>
          <w:szCs w:val="24"/>
        </w:rPr>
        <w:t xml:space="preserve">: </w:t>
      </w:r>
      <w:r w:rsidRPr="001A2B8B">
        <w:rPr>
          <w:rFonts w:ascii="Times New Roman" w:hAnsi="Times New Roman" w:cs="Times New Roman"/>
          <w:sz w:val="24"/>
          <w:szCs w:val="24"/>
        </w:rPr>
        <w:t>University of KwaZulu-Natal, Westville,</w:t>
      </w:r>
    </w:p>
    <w:p w:rsidR="00707032" w:rsidRDefault="00707032" w:rsidP="00707032">
      <w:pPr>
        <w:spacing w:line="360" w:lineRule="auto"/>
        <w:jc w:val="both"/>
        <w:rPr>
          <w:rFonts w:ascii="Times New Roman" w:hAnsi="Times New Roman" w:cs="Times New Roman"/>
          <w:sz w:val="24"/>
          <w:szCs w:val="24"/>
        </w:rPr>
      </w:pPr>
      <w:r w:rsidRPr="00FA139E">
        <w:rPr>
          <w:rFonts w:ascii="Times New Roman" w:hAnsi="Times New Roman" w:cs="Times New Roman"/>
          <w:sz w:val="24"/>
          <w:szCs w:val="24"/>
        </w:rPr>
        <w:t xml:space="preserve">Peck, </w:t>
      </w:r>
      <w:r>
        <w:rPr>
          <w:rFonts w:ascii="Times New Roman" w:hAnsi="Times New Roman" w:cs="Times New Roman"/>
          <w:sz w:val="24"/>
          <w:szCs w:val="24"/>
        </w:rPr>
        <w:t xml:space="preserve">H., </w:t>
      </w:r>
      <w:r w:rsidRPr="00FA139E">
        <w:rPr>
          <w:rFonts w:ascii="Times New Roman" w:hAnsi="Times New Roman" w:cs="Times New Roman"/>
          <w:sz w:val="24"/>
          <w:szCs w:val="24"/>
        </w:rPr>
        <w:t xml:space="preserve">Christopher, </w:t>
      </w:r>
      <w:r>
        <w:rPr>
          <w:rFonts w:ascii="Times New Roman" w:hAnsi="Times New Roman" w:cs="Times New Roman"/>
          <w:sz w:val="24"/>
          <w:szCs w:val="24"/>
        </w:rPr>
        <w:t xml:space="preserve">M., </w:t>
      </w:r>
      <w:r w:rsidRPr="00FA139E">
        <w:rPr>
          <w:rFonts w:ascii="Times New Roman" w:hAnsi="Times New Roman" w:cs="Times New Roman"/>
          <w:sz w:val="24"/>
          <w:szCs w:val="24"/>
        </w:rPr>
        <w:t xml:space="preserve">Clark, </w:t>
      </w:r>
      <w:r>
        <w:rPr>
          <w:rFonts w:ascii="Times New Roman" w:hAnsi="Times New Roman" w:cs="Times New Roman"/>
          <w:sz w:val="24"/>
          <w:szCs w:val="24"/>
        </w:rPr>
        <w:t xml:space="preserve">M., </w:t>
      </w:r>
      <w:r w:rsidRPr="00FA139E">
        <w:rPr>
          <w:rFonts w:ascii="Times New Roman" w:hAnsi="Times New Roman" w:cs="Times New Roman"/>
          <w:sz w:val="24"/>
          <w:szCs w:val="24"/>
        </w:rPr>
        <w:t>Payne</w:t>
      </w:r>
      <w:r>
        <w:rPr>
          <w:rFonts w:ascii="Times New Roman" w:hAnsi="Times New Roman" w:cs="Times New Roman"/>
          <w:sz w:val="24"/>
          <w:szCs w:val="24"/>
        </w:rPr>
        <w:t xml:space="preserve">, A., (2013). </w:t>
      </w:r>
      <w:r w:rsidRPr="00FA139E">
        <w:rPr>
          <w:rFonts w:ascii="Times New Roman" w:hAnsi="Times New Roman" w:cs="Times New Roman"/>
          <w:sz w:val="24"/>
          <w:szCs w:val="24"/>
        </w:rPr>
        <w:t>Relationship Marketing</w:t>
      </w:r>
      <w:r>
        <w:rPr>
          <w:rFonts w:ascii="Times New Roman" w:hAnsi="Times New Roman" w:cs="Times New Roman"/>
          <w:sz w:val="24"/>
          <w:szCs w:val="24"/>
        </w:rPr>
        <w:t xml:space="preserve">: </w:t>
      </w:r>
      <w:r w:rsidRPr="00FA139E">
        <w:rPr>
          <w:rFonts w:ascii="Times New Roman" w:hAnsi="Times New Roman" w:cs="Times New Roman"/>
          <w:sz w:val="24"/>
          <w:szCs w:val="24"/>
        </w:rPr>
        <w:t>Taylor &amp; Francis,</w:t>
      </w:r>
    </w:p>
    <w:p w:rsidR="00707032" w:rsidRDefault="00707032" w:rsidP="00707032">
      <w:pPr>
        <w:spacing w:line="360" w:lineRule="auto"/>
        <w:jc w:val="both"/>
        <w:rPr>
          <w:rFonts w:ascii="Times New Roman" w:hAnsi="Times New Roman" w:cs="Times New Roman"/>
          <w:sz w:val="24"/>
          <w:szCs w:val="24"/>
        </w:rPr>
      </w:pPr>
      <w:r w:rsidRPr="001A2B8B">
        <w:rPr>
          <w:rFonts w:ascii="Times New Roman" w:hAnsi="Times New Roman" w:cs="Times New Roman"/>
          <w:sz w:val="24"/>
          <w:szCs w:val="24"/>
        </w:rPr>
        <w:t>Salman</w:t>
      </w:r>
      <w:r>
        <w:rPr>
          <w:rFonts w:ascii="Times New Roman" w:hAnsi="Times New Roman" w:cs="Times New Roman"/>
          <w:sz w:val="24"/>
          <w:szCs w:val="24"/>
        </w:rPr>
        <w:t xml:space="preserve">, S., (2017). </w:t>
      </w:r>
      <w:r w:rsidRPr="001A2B8B">
        <w:rPr>
          <w:rFonts w:ascii="Times New Roman" w:hAnsi="Times New Roman" w:cs="Times New Roman"/>
          <w:sz w:val="24"/>
          <w:szCs w:val="24"/>
        </w:rPr>
        <w:t>Effects of Perceived Service Quality on Customer Loyalty and Repurchase Intentions. The Mediating Role of Customer Satisfaction</w:t>
      </w:r>
      <w:r>
        <w:rPr>
          <w:rFonts w:ascii="Times New Roman" w:hAnsi="Times New Roman" w:cs="Times New Roman"/>
          <w:sz w:val="24"/>
          <w:szCs w:val="24"/>
        </w:rPr>
        <w:t xml:space="preserve">: </w:t>
      </w:r>
      <w:r w:rsidRPr="001A2B8B">
        <w:rPr>
          <w:rFonts w:ascii="Times New Roman" w:hAnsi="Times New Roman" w:cs="Times New Roman"/>
          <w:sz w:val="24"/>
          <w:szCs w:val="24"/>
        </w:rPr>
        <w:t>Anchor Academic Publishing,</w:t>
      </w:r>
    </w:p>
    <w:p w:rsidR="00707032" w:rsidRDefault="00707032" w:rsidP="00707032">
      <w:pPr>
        <w:spacing w:line="360" w:lineRule="auto"/>
        <w:jc w:val="both"/>
        <w:rPr>
          <w:rFonts w:ascii="Times New Roman" w:hAnsi="Times New Roman" w:cs="Times New Roman"/>
          <w:sz w:val="24"/>
          <w:szCs w:val="24"/>
        </w:rPr>
      </w:pPr>
      <w:r w:rsidRPr="001A2B8B">
        <w:rPr>
          <w:rFonts w:ascii="Times New Roman" w:hAnsi="Times New Roman" w:cs="Times New Roman"/>
          <w:sz w:val="24"/>
          <w:szCs w:val="24"/>
        </w:rPr>
        <w:t>Wu</w:t>
      </w:r>
      <w:r>
        <w:rPr>
          <w:rFonts w:ascii="Times New Roman" w:hAnsi="Times New Roman" w:cs="Times New Roman"/>
          <w:sz w:val="24"/>
          <w:szCs w:val="24"/>
        </w:rPr>
        <w:t xml:space="preserve">, K-W., (2006). </w:t>
      </w:r>
      <w:r w:rsidRPr="009E62B0">
        <w:rPr>
          <w:rFonts w:ascii="Times New Roman" w:hAnsi="Times New Roman" w:cs="Times New Roman"/>
          <w:sz w:val="24"/>
          <w:szCs w:val="24"/>
        </w:rPr>
        <w:t>Service Quality, Customer Satisfaction and Customer Loyalty in Consumer Electronics E-tailers</w:t>
      </w:r>
      <w:r>
        <w:rPr>
          <w:rFonts w:ascii="Times New Roman" w:hAnsi="Times New Roman" w:cs="Times New Roman"/>
          <w:sz w:val="24"/>
          <w:szCs w:val="24"/>
        </w:rPr>
        <w:t xml:space="preserve">: </w:t>
      </w:r>
      <w:r w:rsidRPr="009E62B0">
        <w:rPr>
          <w:rFonts w:ascii="Times New Roman" w:hAnsi="Times New Roman" w:cs="Times New Roman"/>
          <w:sz w:val="24"/>
          <w:szCs w:val="24"/>
        </w:rPr>
        <w:t>Lynn University,</w:t>
      </w:r>
    </w:p>
    <w:p w:rsidR="00707032" w:rsidRDefault="00707032" w:rsidP="00707032">
      <w:pPr>
        <w:spacing w:line="360" w:lineRule="auto"/>
        <w:jc w:val="both"/>
        <w:rPr>
          <w:rFonts w:ascii="Times New Roman" w:hAnsi="Times New Roman" w:cs="Times New Roman"/>
          <w:sz w:val="24"/>
          <w:szCs w:val="24"/>
        </w:rPr>
      </w:pPr>
      <w:r w:rsidRPr="001A2B8B">
        <w:rPr>
          <w:rFonts w:ascii="Times New Roman" w:hAnsi="Times New Roman" w:cs="Times New Roman"/>
          <w:sz w:val="24"/>
          <w:szCs w:val="24"/>
        </w:rPr>
        <w:t>Verma</w:t>
      </w:r>
      <w:r>
        <w:rPr>
          <w:rFonts w:ascii="Times New Roman" w:hAnsi="Times New Roman" w:cs="Times New Roman"/>
          <w:sz w:val="24"/>
          <w:szCs w:val="24"/>
        </w:rPr>
        <w:t xml:space="preserve">, (2007). </w:t>
      </w:r>
      <w:r w:rsidRPr="001A2B8B">
        <w:rPr>
          <w:rFonts w:ascii="Times New Roman" w:hAnsi="Times New Roman" w:cs="Times New Roman"/>
          <w:sz w:val="24"/>
          <w:szCs w:val="24"/>
        </w:rPr>
        <w:t>Services Marketing: Text And Cases</w:t>
      </w:r>
      <w:r>
        <w:rPr>
          <w:rFonts w:ascii="Times New Roman" w:hAnsi="Times New Roman" w:cs="Times New Roman"/>
          <w:sz w:val="24"/>
          <w:szCs w:val="24"/>
        </w:rPr>
        <w:t>: Pearson Education India</w:t>
      </w:r>
    </w:p>
    <w:p w:rsidR="00707032" w:rsidRDefault="00707032" w:rsidP="00707032">
      <w:pPr>
        <w:spacing w:line="360" w:lineRule="auto"/>
        <w:jc w:val="both"/>
        <w:rPr>
          <w:rFonts w:ascii="Times New Roman" w:hAnsi="Times New Roman" w:cs="Times New Roman"/>
          <w:sz w:val="24"/>
          <w:szCs w:val="24"/>
        </w:rPr>
      </w:pPr>
      <w:r w:rsidRPr="009E62B0">
        <w:rPr>
          <w:rFonts w:ascii="Times New Roman" w:hAnsi="Times New Roman" w:cs="Times New Roman"/>
          <w:sz w:val="24"/>
          <w:szCs w:val="24"/>
        </w:rPr>
        <w:t>Varley</w:t>
      </w:r>
      <w:r>
        <w:rPr>
          <w:rFonts w:ascii="Times New Roman" w:hAnsi="Times New Roman" w:cs="Times New Roman"/>
          <w:sz w:val="24"/>
          <w:szCs w:val="24"/>
        </w:rPr>
        <w:t xml:space="preserve">, R., (2014). </w:t>
      </w:r>
      <w:r w:rsidRPr="009E62B0">
        <w:rPr>
          <w:rFonts w:ascii="Times New Roman" w:hAnsi="Times New Roman" w:cs="Times New Roman"/>
          <w:sz w:val="24"/>
          <w:szCs w:val="24"/>
        </w:rPr>
        <w:t>Retail Product Management: Buying and merchandising</w:t>
      </w:r>
      <w:r>
        <w:rPr>
          <w:rFonts w:ascii="Times New Roman" w:hAnsi="Times New Roman" w:cs="Times New Roman"/>
          <w:sz w:val="24"/>
          <w:szCs w:val="24"/>
        </w:rPr>
        <w:t>: Routledge</w:t>
      </w:r>
    </w:p>
    <w:p w:rsidR="00707032" w:rsidRDefault="00707032" w:rsidP="00707032">
      <w:pPr>
        <w:spacing w:line="360" w:lineRule="auto"/>
        <w:jc w:val="both"/>
        <w:rPr>
          <w:rFonts w:ascii="Times New Roman" w:hAnsi="Times New Roman" w:cs="Times New Roman"/>
          <w:sz w:val="24"/>
          <w:szCs w:val="24"/>
        </w:rPr>
      </w:pPr>
      <w:r w:rsidRPr="009E62B0">
        <w:rPr>
          <w:rFonts w:ascii="Times New Roman" w:hAnsi="Times New Roman" w:cs="Times New Roman"/>
          <w:sz w:val="24"/>
          <w:szCs w:val="24"/>
        </w:rPr>
        <w:t>Zeithaml</w:t>
      </w:r>
      <w:r>
        <w:rPr>
          <w:rFonts w:ascii="Times New Roman" w:hAnsi="Times New Roman" w:cs="Times New Roman"/>
          <w:sz w:val="24"/>
          <w:szCs w:val="24"/>
        </w:rPr>
        <w:t xml:space="preserve">, V. A., (2010). </w:t>
      </w:r>
      <w:r w:rsidRPr="009E62B0">
        <w:rPr>
          <w:rFonts w:ascii="Times New Roman" w:hAnsi="Times New Roman" w:cs="Times New Roman"/>
          <w:sz w:val="24"/>
          <w:szCs w:val="24"/>
        </w:rPr>
        <w:t>Delivering Quality Service</w:t>
      </w:r>
      <w:r>
        <w:rPr>
          <w:rFonts w:ascii="Times New Roman" w:hAnsi="Times New Roman" w:cs="Times New Roman"/>
          <w:sz w:val="24"/>
          <w:szCs w:val="24"/>
        </w:rPr>
        <w:t>: Simon and Schuster</w:t>
      </w:r>
    </w:p>
    <w:p w:rsidR="00707032" w:rsidRPr="006F3E40" w:rsidRDefault="00707032" w:rsidP="00707032">
      <w:pPr>
        <w:rPr>
          <w:rFonts w:ascii="Times New Roman" w:hAnsi="Times New Roman" w:cs="Times New Roman"/>
          <w:sz w:val="24"/>
          <w:szCs w:val="24"/>
        </w:rPr>
      </w:pPr>
    </w:p>
    <w:p w:rsidR="001A2B8B" w:rsidRPr="00707032" w:rsidRDefault="001A2B8B" w:rsidP="00707032"/>
    <w:sectPr w:rsidR="001A2B8B" w:rsidRPr="00707032">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3EB7" w:rsidRDefault="00E53EB7" w:rsidP="00CC47D4">
      <w:pPr>
        <w:spacing w:after="0" w:line="240" w:lineRule="auto"/>
      </w:pPr>
      <w:r>
        <w:separator/>
      </w:r>
    </w:p>
  </w:endnote>
  <w:endnote w:type="continuationSeparator" w:id="0">
    <w:p w:rsidR="00E53EB7" w:rsidRDefault="00E53EB7" w:rsidP="00CC4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8771605"/>
      <w:docPartObj>
        <w:docPartGallery w:val="Page Numbers (Bottom of Page)"/>
        <w:docPartUnique/>
      </w:docPartObj>
    </w:sdtPr>
    <w:sdtEndPr>
      <w:rPr>
        <w:noProof/>
      </w:rPr>
    </w:sdtEndPr>
    <w:sdtContent>
      <w:p w:rsidR="00A85A5E" w:rsidRDefault="00A85A5E">
        <w:pPr>
          <w:pStyle w:val="Footer"/>
          <w:jc w:val="right"/>
        </w:pPr>
        <w:r>
          <w:fldChar w:fldCharType="begin"/>
        </w:r>
        <w:r>
          <w:instrText xml:space="preserve"> PAGE   \* MERGEFORMAT </w:instrText>
        </w:r>
        <w:r>
          <w:fldChar w:fldCharType="separate"/>
        </w:r>
        <w:r w:rsidR="00B8604E">
          <w:rPr>
            <w:noProof/>
          </w:rPr>
          <w:t>2</w:t>
        </w:r>
        <w:r>
          <w:rPr>
            <w:noProof/>
          </w:rPr>
          <w:fldChar w:fldCharType="end"/>
        </w:r>
      </w:p>
    </w:sdtContent>
  </w:sdt>
  <w:p w:rsidR="00A85A5E" w:rsidRDefault="00A85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3EB7" w:rsidRDefault="00E53EB7" w:rsidP="00CC47D4">
      <w:pPr>
        <w:spacing w:after="0" w:line="240" w:lineRule="auto"/>
      </w:pPr>
      <w:r>
        <w:separator/>
      </w:r>
    </w:p>
  </w:footnote>
  <w:footnote w:type="continuationSeparator" w:id="0">
    <w:p w:rsidR="00E53EB7" w:rsidRDefault="00E53EB7" w:rsidP="00CC47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1C171C"/>
    <w:multiLevelType w:val="hybridMultilevel"/>
    <w:tmpl w:val="A0CAE8A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F5A31"/>
    <w:rsid w:val="00012E69"/>
    <w:rsid w:val="00021D80"/>
    <w:rsid w:val="00030559"/>
    <w:rsid w:val="000618AF"/>
    <w:rsid w:val="00070E69"/>
    <w:rsid w:val="00073C12"/>
    <w:rsid w:val="00085151"/>
    <w:rsid w:val="000C5DAB"/>
    <w:rsid w:val="000D63A0"/>
    <w:rsid w:val="000E4FE3"/>
    <w:rsid w:val="000F26AB"/>
    <w:rsid w:val="000F74D7"/>
    <w:rsid w:val="00110F0E"/>
    <w:rsid w:val="00153E23"/>
    <w:rsid w:val="00154E21"/>
    <w:rsid w:val="0017119E"/>
    <w:rsid w:val="00193830"/>
    <w:rsid w:val="00194B5B"/>
    <w:rsid w:val="001964A9"/>
    <w:rsid w:val="001A1EEF"/>
    <w:rsid w:val="001A2706"/>
    <w:rsid w:val="001A2B8B"/>
    <w:rsid w:val="001A3099"/>
    <w:rsid w:val="001A6404"/>
    <w:rsid w:val="001B44D1"/>
    <w:rsid w:val="001B5435"/>
    <w:rsid w:val="001C4FD3"/>
    <w:rsid w:val="00243E27"/>
    <w:rsid w:val="0027755A"/>
    <w:rsid w:val="00281E83"/>
    <w:rsid w:val="00283AF3"/>
    <w:rsid w:val="002A33B1"/>
    <w:rsid w:val="002B23AE"/>
    <w:rsid w:val="002C3A9F"/>
    <w:rsid w:val="002C6345"/>
    <w:rsid w:val="002C7278"/>
    <w:rsid w:val="002E1B53"/>
    <w:rsid w:val="002E2BBD"/>
    <w:rsid w:val="002E3F51"/>
    <w:rsid w:val="003000C0"/>
    <w:rsid w:val="003121E5"/>
    <w:rsid w:val="0033763B"/>
    <w:rsid w:val="003554D5"/>
    <w:rsid w:val="00360C3A"/>
    <w:rsid w:val="00370762"/>
    <w:rsid w:val="00373EB9"/>
    <w:rsid w:val="00374309"/>
    <w:rsid w:val="00380BA7"/>
    <w:rsid w:val="003A3CD5"/>
    <w:rsid w:val="003A4041"/>
    <w:rsid w:val="003B7942"/>
    <w:rsid w:val="003C2DB6"/>
    <w:rsid w:val="003D5AE3"/>
    <w:rsid w:val="003E1228"/>
    <w:rsid w:val="003F087C"/>
    <w:rsid w:val="00407DAA"/>
    <w:rsid w:val="00414543"/>
    <w:rsid w:val="0042610B"/>
    <w:rsid w:val="00433B55"/>
    <w:rsid w:val="00440212"/>
    <w:rsid w:val="0044754B"/>
    <w:rsid w:val="00453706"/>
    <w:rsid w:val="0048293D"/>
    <w:rsid w:val="004A0AFF"/>
    <w:rsid w:val="004B122D"/>
    <w:rsid w:val="004C5367"/>
    <w:rsid w:val="004D3E55"/>
    <w:rsid w:val="00521137"/>
    <w:rsid w:val="00523E36"/>
    <w:rsid w:val="00564C7A"/>
    <w:rsid w:val="00575563"/>
    <w:rsid w:val="00580833"/>
    <w:rsid w:val="0058409F"/>
    <w:rsid w:val="005856B1"/>
    <w:rsid w:val="00592EFB"/>
    <w:rsid w:val="00594599"/>
    <w:rsid w:val="005A0C76"/>
    <w:rsid w:val="005B64F2"/>
    <w:rsid w:val="005D351D"/>
    <w:rsid w:val="005F5857"/>
    <w:rsid w:val="00622B02"/>
    <w:rsid w:val="00641677"/>
    <w:rsid w:val="00667B60"/>
    <w:rsid w:val="00677628"/>
    <w:rsid w:val="00697138"/>
    <w:rsid w:val="006A2D74"/>
    <w:rsid w:val="006A62B3"/>
    <w:rsid w:val="006A7253"/>
    <w:rsid w:val="006C1D1B"/>
    <w:rsid w:val="006D1C64"/>
    <w:rsid w:val="006E661F"/>
    <w:rsid w:val="006E6D5E"/>
    <w:rsid w:val="006F281F"/>
    <w:rsid w:val="00707032"/>
    <w:rsid w:val="00710C0A"/>
    <w:rsid w:val="00733E88"/>
    <w:rsid w:val="00741502"/>
    <w:rsid w:val="007421AC"/>
    <w:rsid w:val="00761D18"/>
    <w:rsid w:val="007C7FBD"/>
    <w:rsid w:val="007E27B3"/>
    <w:rsid w:val="007F27A8"/>
    <w:rsid w:val="008272E9"/>
    <w:rsid w:val="0083248B"/>
    <w:rsid w:val="0084489B"/>
    <w:rsid w:val="00856095"/>
    <w:rsid w:val="008579B2"/>
    <w:rsid w:val="00876006"/>
    <w:rsid w:val="008C7B26"/>
    <w:rsid w:val="008D217E"/>
    <w:rsid w:val="008E2469"/>
    <w:rsid w:val="008F3F99"/>
    <w:rsid w:val="008F7302"/>
    <w:rsid w:val="00917F37"/>
    <w:rsid w:val="0093068D"/>
    <w:rsid w:val="0093244F"/>
    <w:rsid w:val="009363E4"/>
    <w:rsid w:val="00953486"/>
    <w:rsid w:val="00984436"/>
    <w:rsid w:val="009A402F"/>
    <w:rsid w:val="009A713C"/>
    <w:rsid w:val="009A73DE"/>
    <w:rsid w:val="009B2E8D"/>
    <w:rsid w:val="009B7B56"/>
    <w:rsid w:val="009C1709"/>
    <w:rsid w:val="009C2DF0"/>
    <w:rsid w:val="009D0AA6"/>
    <w:rsid w:val="009D4F8A"/>
    <w:rsid w:val="009E3347"/>
    <w:rsid w:val="009E5381"/>
    <w:rsid w:val="009E62B0"/>
    <w:rsid w:val="009F4355"/>
    <w:rsid w:val="00A064E3"/>
    <w:rsid w:val="00A1304D"/>
    <w:rsid w:val="00A46685"/>
    <w:rsid w:val="00A77E36"/>
    <w:rsid w:val="00A81C40"/>
    <w:rsid w:val="00A85A5E"/>
    <w:rsid w:val="00A9580F"/>
    <w:rsid w:val="00AA650B"/>
    <w:rsid w:val="00AC5F33"/>
    <w:rsid w:val="00AD4053"/>
    <w:rsid w:val="00AF389E"/>
    <w:rsid w:val="00AF568B"/>
    <w:rsid w:val="00B0025E"/>
    <w:rsid w:val="00B028A9"/>
    <w:rsid w:val="00B02B20"/>
    <w:rsid w:val="00B05EDB"/>
    <w:rsid w:val="00B30F26"/>
    <w:rsid w:val="00B403D1"/>
    <w:rsid w:val="00B436EE"/>
    <w:rsid w:val="00B56203"/>
    <w:rsid w:val="00B6056D"/>
    <w:rsid w:val="00B831BD"/>
    <w:rsid w:val="00B8544C"/>
    <w:rsid w:val="00B8604E"/>
    <w:rsid w:val="00B94C73"/>
    <w:rsid w:val="00BA070E"/>
    <w:rsid w:val="00BA51DA"/>
    <w:rsid w:val="00BA5312"/>
    <w:rsid w:val="00BB1292"/>
    <w:rsid w:val="00BD3ADA"/>
    <w:rsid w:val="00BE1385"/>
    <w:rsid w:val="00BF2A39"/>
    <w:rsid w:val="00C000EF"/>
    <w:rsid w:val="00C11CBE"/>
    <w:rsid w:val="00C258AE"/>
    <w:rsid w:val="00C4226D"/>
    <w:rsid w:val="00C63241"/>
    <w:rsid w:val="00C85A9F"/>
    <w:rsid w:val="00CA2667"/>
    <w:rsid w:val="00CB72FE"/>
    <w:rsid w:val="00CC47D4"/>
    <w:rsid w:val="00CC66D7"/>
    <w:rsid w:val="00CD5A12"/>
    <w:rsid w:val="00CE4411"/>
    <w:rsid w:val="00CF36F5"/>
    <w:rsid w:val="00CF5A31"/>
    <w:rsid w:val="00CF7FCB"/>
    <w:rsid w:val="00D2750B"/>
    <w:rsid w:val="00D37F06"/>
    <w:rsid w:val="00D4106D"/>
    <w:rsid w:val="00D42075"/>
    <w:rsid w:val="00D666B9"/>
    <w:rsid w:val="00D86DDD"/>
    <w:rsid w:val="00DD3944"/>
    <w:rsid w:val="00DF79A4"/>
    <w:rsid w:val="00E20D22"/>
    <w:rsid w:val="00E529F9"/>
    <w:rsid w:val="00E53EB7"/>
    <w:rsid w:val="00E55FAD"/>
    <w:rsid w:val="00E64CFB"/>
    <w:rsid w:val="00E7164B"/>
    <w:rsid w:val="00E76816"/>
    <w:rsid w:val="00E8130C"/>
    <w:rsid w:val="00E90E7A"/>
    <w:rsid w:val="00EB57AD"/>
    <w:rsid w:val="00EE1ED8"/>
    <w:rsid w:val="00EE4618"/>
    <w:rsid w:val="00EE7BF0"/>
    <w:rsid w:val="00F00228"/>
    <w:rsid w:val="00F0300C"/>
    <w:rsid w:val="00F11D7A"/>
    <w:rsid w:val="00F20F59"/>
    <w:rsid w:val="00F23E20"/>
    <w:rsid w:val="00F278D5"/>
    <w:rsid w:val="00F34177"/>
    <w:rsid w:val="00F375E1"/>
    <w:rsid w:val="00F407D8"/>
    <w:rsid w:val="00F47D56"/>
    <w:rsid w:val="00F63D6C"/>
    <w:rsid w:val="00F65889"/>
    <w:rsid w:val="00F67C1A"/>
    <w:rsid w:val="00F73822"/>
    <w:rsid w:val="00F82430"/>
    <w:rsid w:val="00FE76D3"/>
    <w:rsid w:val="00FF54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22084"/>
  <w15:docId w15:val="{B26CFF30-314E-5843-B0EE-AC7E9168D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63B"/>
    <w:pPr>
      <w:ind w:left="720"/>
      <w:contextualSpacing/>
    </w:pPr>
  </w:style>
  <w:style w:type="paragraph" w:styleId="Header">
    <w:name w:val="header"/>
    <w:basedOn w:val="Normal"/>
    <w:link w:val="HeaderChar"/>
    <w:uiPriority w:val="99"/>
    <w:unhideWhenUsed/>
    <w:rsid w:val="00CC47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47D4"/>
  </w:style>
  <w:style w:type="paragraph" w:styleId="Footer">
    <w:name w:val="footer"/>
    <w:basedOn w:val="Normal"/>
    <w:link w:val="FooterChar"/>
    <w:uiPriority w:val="99"/>
    <w:unhideWhenUsed/>
    <w:rsid w:val="00CC47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47D4"/>
  </w:style>
  <w:style w:type="table" w:styleId="TableGrid">
    <w:name w:val="Table Grid"/>
    <w:basedOn w:val="TableNormal"/>
    <w:uiPriority w:val="39"/>
    <w:rsid w:val="001A2B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61">
    <w:name w:val="Grid Table 4 - Accent 61"/>
    <w:basedOn w:val="TableNormal"/>
    <w:uiPriority w:val="49"/>
    <w:rsid w:val="001A2B8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BalloonText">
    <w:name w:val="Balloon Text"/>
    <w:basedOn w:val="Normal"/>
    <w:link w:val="BalloonTextChar"/>
    <w:uiPriority w:val="99"/>
    <w:semiHidden/>
    <w:unhideWhenUsed/>
    <w:rsid w:val="00360C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0C3A"/>
    <w:rPr>
      <w:rFonts w:ascii="Tahoma" w:hAnsi="Tahoma" w:cs="Tahoma"/>
      <w:sz w:val="16"/>
      <w:szCs w:val="16"/>
    </w:rPr>
  </w:style>
  <w:style w:type="table" w:styleId="LightList-Accent6">
    <w:name w:val="Light List Accent 6"/>
    <w:basedOn w:val="TableNormal"/>
    <w:uiPriority w:val="61"/>
    <w:rsid w:val="008F3F99"/>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388013">
      <w:bodyDiv w:val="1"/>
      <w:marLeft w:val="0"/>
      <w:marRight w:val="0"/>
      <w:marTop w:val="0"/>
      <w:marBottom w:val="0"/>
      <w:divBdr>
        <w:top w:val="none" w:sz="0" w:space="0" w:color="auto"/>
        <w:left w:val="none" w:sz="0" w:space="0" w:color="auto"/>
        <w:bottom w:val="none" w:sz="0" w:space="0" w:color="auto"/>
        <w:right w:val="none" w:sz="0" w:space="0" w:color="auto"/>
      </w:divBdr>
    </w:div>
    <w:div w:id="244146286">
      <w:bodyDiv w:val="1"/>
      <w:marLeft w:val="0"/>
      <w:marRight w:val="0"/>
      <w:marTop w:val="0"/>
      <w:marBottom w:val="0"/>
      <w:divBdr>
        <w:top w:val="none" w:sz="0" w:space="0" w:color="auto"/>
        <w:left w:val="none" w:sz="0" w:space="0" w:color="auto"/>
        <w:bottom w:val="none" w:sz="0" w:space="0" w:color="auto"/>
        <w:right w:val="none" w:sz="0" w:space="0" w:color="auto"/>
      </w:divBdr>
    </w:div>
    <w:div w:id="348872182">
      <w:bodyDiv w:val="1"/>
      <w:marLeft w:val="0"/>
      <w:marRight w:val="0"/>
      <w:marTop w:val="0"/>
      <w:marBottom w:val="0"/>
      <w:divBdr>
        <w:top w:val="none" w:sz="0" w:space="0" w:color="auto"/>
        <w:left w:val="none" w:sz="0" w:space="0" w:color="auto"/>
        <w:bottom w:val="none" w:sz="0" w:space="0" w:color="auto"/>
        <w:right w:val="none" w:sz="0" w:space="0" w:color="auto"/>
      </w:divBdr>
    </w:div>
    <w:div w:id="401566634">
      <w:bodyDiv w:val="1"/>
      <w:marLeft w:val="0"/>
      <w:marRight w:val="0"/>
      <w:marTop w:val="0"/>
      <w:marBottom w:val="0"/>
      <w:divBdr>
        <w:top w:val="none" w:sz="0" w:space="0" w:color="auto"/>
        <w:left w:val="none" w:sz="0" w:space="0" w:color="auto"/>
        <w:bottom w:val="none" w:sz="0" w:space="0" w:color="auto"/>
        <w:right w:val="none" w:sz="0" w:space="0" w:color="auto"/>
      </w:divBdr>
    </w:div>
    <w:div w:id="541211899">
      <w:bodyDiv w:val="1"/>
      <w:marLeft w:val="0"/>
      <w:marRight w:val="0"/>
      <w:marTop w:val="0"/>
      <w:marBottom w:val="0"/>
      <w:divBdr>
        <w:top w:val="none" w:sz="0" w:space="0" w:color="auto"/>
        <w:left w:val="none" w:sz="0" w:space="0" w:color="auto"/>
        <w:bottom w:val="none" w:sz="0" w:space="0" w:color="auto"/>
        <w:right w:val="none" w:sz="0" w:space="0" w:color="auto"/>
      </w:divBdr>
    </w:div>
    <w:div w:id="714891267">
      <w:bodyDiv w:val="1"/>
      <w:marLeft w:val="0"/>
      <w:marRight w:val="0"/>
      <w:marTop w:val="0"/>
      <w:marBottom w:val="0"/>
      <w:divBdr>
        <w:top w:val="none" w:sz="0" w:space="0" w:color="auto"/>
        <w:left w:val="none" w:sz="0" w:space="0" w:color="auto"/>
        <w:bottom w:val="none" w:sz="0" w:space="0" w:color="auto"/>
        <w:right w:val="none" w:sz="0" w:space="0" w:color="auto"/>
      </w:divBdr>
    </w:div>
    <w:div w:id="1076321925">
      <w:bodyDiv w:val="1"/>
      <w:marLeft w:val="0"/>
      <w:marRight w:val="0"/>
      <w:marTop w:val="0"/>
      <w:marBottom w:val="0"/>
      <w:divBdr>
        <w:top w:val="none" w:sz="0" w:space="0" w:color="auto"/>
        <w:left w:val="none" w:sz="0" w:space="0" w:color="auto"/>
        <w:bottom w:val="none" w:sz="0" w:space="0" w:color="auto"/>
        <w:right w:val="none" w:sz="0" w:space="0" w:color="auto"/>
      </w:divBdr>
    </w:div>
    <w:div w:id="1320307663">
      <w:bodyDiv w:val="1"/>
      <w:marLeft w:val="0"/>
      <w:marRight w:val="0"/>
      <w:marTop w:val="0"/>
      <w:marBottom w:val="0"/>
      <w:divBdr>
        <w:top w:val="none" w:sz="0" w:space="0" w:color="auto"/>
        <w:left w:val="none" w:sz="0" w:space="0" w:color="auto"/>
        <w:bottom w:val="none" w:sz="0" w:space="0" w:color="auto"/>
        <w:right w:val="none" w:sz="0" w:space="0" w:color="auto"/>
      </w:divBdr>
    </w:div>
    <w:div w:id="1622614853">
      <w:bodyDiv w:val="1"/>
      <w:marLeft w:val="0"/>
      <w:marRight w:val="0"/>
      <w:marTop w:val="0"/>
      <w:marBottom w:val="0"/>
      <w:divBdr>
        <w:top w:val="none" w:sz="0" w:space="0" w:color="auto"/>
        <w:left w:val="none" w:sz="0" w:space="0" w:color="auto"/>
        <w:bottom w:val="none" w:sz="0" w:space="0" w:color="auto"/>
        <w:right w:val="none" w:sz="0" w:space="0" w:color="auto"/>
      </w:divBdr>
    </w:div>
    <w:div w:id="1646200845">
      <w:bodyDiv w:val="1"/>
      <w:marLeft w:val="0"/>
      <w:marRight w:val="0"/>
      <w:marTop w:val="0"/>
      <w:marBottom w:val="0"/>
      <w:divBdr>
        <w:top w:val="none" w:sz="0" w:space="0" w:color="auto"/>
        <w:left w:val="none" w:sz="0" w:space="0" w:color="auto"/>
        <w:bottom w:val="none" w:sz="0" w:space="0" w:color="auto"/>
        <w:right w:val="none" w:sz="0" w:space="0" w:color="auto"/>
      </w:divBdr>
    </w:div>
    <w:div w:id="1875460672">
      <w:bodyDiv w:val="1"/>
      <w:marLeft w:val="0"/>
      <w:marRight w:val="0"/>
      <w:marTop w:val="0"/>
      <w:marBottom w:val="0"/>
      <w:divBdr>
        <w:top w:val="none" w:sz="0" w:space="0" w:color="auto"/>
        <w:left w:val="none" w:sz="0" w:space="0" w:color="auto"/>
        <w:bottom w:val="none" w:sz="0" w:space="0" w:color="auto"/>
        <w:right w:val="none" w:sz="0" w:space="0" w:color="auto"/>
      </w:divBdr>
    </w:div>
    <w:div w:id="1957252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diagramData" Target="diagrams/data1.xml"/><Relationship Id="rId18" Type="http://schemas.openxmlformats.org/officeDocument/2006/relationships/image" Target="media/image6.tmp"/><Relationship Id="rId3" Type="http://schemas.openxmlformats.org/officeDocument/2006/relationships/settings" Target="settings.xml"/><Relationship Id="rId21" Type="http://schemas.openxmlformats.org/officeDocument/2006/relationships/image" Target="media/image9.tmp"/><Relationship Id="rId7" Type="http://schemas.openxmlformats.org/officeDocument/2006/relationships/image" Target="media/image1.tmp"/><Relationship Id="rId12" Type="http://schemas.openxmlformats.org/officeDocument/2006/relationships/image" Target="media/image5.tmp"/><Relationship Id="rId17"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diagramColors" Target="diagrams/colors1.xml"/><Relationship Id="rId20" Type="http://schemas.openxmlformats.org/officeDocument/2006/relationships/image" Target="media/image8.tmp"/><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QuickStyle" Target="diagrams/quickStyle1.xml"/><Relationship Id="rId23" Type="http://schemas.openxmlformats.org/officeDocument/2006/relationships/fontTable" Target="fontTable.xml"/><Relationship Id="rId10" Type="http://schemas.openxmlformats.org/officeDocument/2006/relationships/image" Target="media/image3.tmp"/><Relationship Id="rId19" Type="http://schemas.openxmlformats.org/officeDocument/2006/relationships/image" Target="media/image7.tmp"/><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a:t>Retailers follow the Characteristics</a:t>
            </a:r>
          </a:p>
        </c:rich>
      </c:tx>
      <c:overlay val="0"/>
      <c:spPr>
        <a:noFill/>
        <a:ln>
          <a:noFill/>
        </a:ln>
        <a:effectLst/>
      </c:spPr>
    </c:title>
    <c:autoTitleDeleted val="0"/>
    <c:plotArea>
      <c:layout/>
      <c:barChart>
        <c:barDir val="bar"/>
        <c:grouping val="stacked"/>
        <c:varyColors val="0"/>
        <c:ser>
          <c:idx val="0"/>
          <c:order val="0"/>
          <c:tx>
            <c:strRef>
              <c:f>Sheet1!$B$1</c:f>
              <c:strCache>
                <c:ptCount val="1"/>
                <c:pt idx="0">
                  <c:v>Series 1</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Customer Centric</c:v>
                </c:pt>
                <c:pt idx="1">
                  <c:v>Data Driven</c:v>
                </c:pt>
                <c:pt idx="2">
                  <c:v>Innovative </c:v>
                </c:pt>
                <c:pt idx="3">
                  <c:v>Collaborative</c:v>
                </c:pt>
                <c:pt idx="4">
                  <c:v>Agile</c:v>
                </c:pt>
              </c:strCache>
            </c:strRef>
          </c:cat>
          <c:val>
            <c:numRef>
              <c:f>Sheet1!$B$2:$B$6</c:f>
              <c:numCache>
                <c:formatCode>General</c:formatCode>
                <c:ptCount val="5"/>
                <c:pt idx="0">
                  <c:v>48</c:v>
                </c:pt>
              </c:numCache>
            </c:numRef>
          </c:val>
          <c:extLst>
            <c:ext xmlns:c16="http://schemas.microsoft.com/office/drawing/2014/chart" uri="{C3380CC4-5D6E-409C-BE32-E72D297353CC}">
              <c16:uniqueId val="{00000000-0269-5D4B-8238-FF7FE8567120}"/>
            </c:ext>
          </c:extLst>
        </c:ser>
        <c:ser>
          <c:idx val="1"/>
          <c:order val="1"/>
          <c:tx>
            <c:strRef>
              <c:f>Sheet1!$C$1</c:f>
              <c:strCache>
                <c:ptCount val="1"/>
                <c:pt idx="0">
                  <c:v>Series 2</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Customer Centric</c:v>
                </c:pt>
                <c:pt idx="1">
                  <c:v>Data Driven</c:v>
                </c:pt>
                <c:pt idx="2">
                  <c:v>Innovative </c:v>
                </c:pt>
                <c:pt idx="3">
                  <c:v>Collaborative</c:v>
                </c:pt>
                <c:pt idx="4">
                  <c:v>Agile</c:v>
                </c:pt>
              </c:strCache>
            </c:strRef>
          </c:cat>
          <c:val>
            <c:numRef>
              <c:f>Sheet1!$C$2:$C$6</c:f>
              <c:numCache>
                <c:formatCode>General</c:formatCode>
                <c:ptCount val="5"/>
                <c:pt idx="1">
                  <c:v>40</c:v>
                </c:pt>
              </c:numCache>
            </c:numRef>
          </c:val>
          <c:extLst>
            <c:ext xmlns:c16="http://schemas.microsoft.com/office/drawing/2014/chart" uri="{C3380CC4-5D6E-409C-BE32-E72D297353CC}">
              <c16:uniqueId val="{00000001-0269-5D4B-8238-FF7FE8567120}"/>
            </c:ext>
          </c:extLst>
        </c:ser>
        <c:ser>
          <c:idx val="2"/>
          <c:order val="2"/>
          <c:tx>
            <c:strRef>
              <c:f>Sheet1!$D$1</c:f>
              <c:strCache>
                <c:ptCount val="1"/>
                <c:pt idx="0">
                  <c:v>Series 3</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Customer Centric</c:v>
                </c:pt>
                <c:pt idx="1">
                  <c:v>Data Driven</c:v>
                </c:pt>
                <c:pt idx="2">
                  <c:v>Innovative </c:v>
                </c:pt>
                <c:pt idx="3">
                  <c:v>Collaborative</c:v>
                </c:pt>
                <c:pt idx="4">
                  <c:v>Agile</c:v>
                </c:pt>
              </c:strCache>
            </c:strRef>
          </c:cat>
          <c:val>
            <c:numRef>
              <c:f>Sheet1!$D$2:$D$6</c:f>
              <c:numCache>
                <c:formatCode>General</c:formatCode>
                <c:ptCount val="5"/>
                <c:pt idx="2">
                  <c:v>28</c:v>
                </c:pt>
              </c:numCache>
            </c:numRef>
          </c:val>
          <c:extLst>
            <c:ext xmlns:c16="http://schemas.microsoft.com/office/drawing/2014/chart" uri="{C3380CC4-5D6E-409C-BE32-E72D297353CC}">
              <c16:uniqueId val="{00000002-0269-5D4B-8238-FF7FE8567120}"/>
            </c:ext>
          </c:extLst>
        </c:ser>
        <c:ser>
          <c:idx val="3"/>
          <c:order val="3"/>
          <c:tx>
            <c:strRef>
              <c:f>Sheet1!$E$1</c:f>
              <c:strCache>
                <c:ptCount val="1"/>
                <c:pt idx="0">
                  <c:v>Series 4</c:v>
                </c:pt>
              </c:strCache>
            </c:strRef>
          </c:tx>
          <c:spPr>
            <a:solidFill>
              <a:schemeClr val="accent6">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Customer Centric</c:v>
                </c:pt>
                <c:pt idx="1">
                  <c:v>Data Driven</c:v>
                </c:pt>
                <c:pt idx="2">
                  <c:v>Innovative </c:v>
                </c:pt>
                <c:pt idx="3">
                  <c:v>Collaborative</c:v>
                </c:pt>
                <c:pt idx="4">
                  <c:v>Agile</c:v>
                </c:pt>
              </c:strCache>
            </c:strRef>
          </c:cat>
          <c:val>
            <c:numRef>
              <c:f>Sheet1!$E$2:$E$6</c:f>
              <c:numCache>
                <c:formatCode>General</c:formatCode>
                <c:ptCount val="5"/>
                <c:pt idx="3">
                  <c:v>28</c:v>
                </c:pt>
              </c:numCache>
            </c:numRef>
          </c:val>
          <c:extLst>
            <c:ext xmlns:c16="http://schemas.microsoft.com/office/drawing/2014/chart" uri="{C3380CC4-5D6E-409C-BE32-E72D297353CC}">
              <c16:uniqueId val="{00000003-0269-5D4B-8238-FF7FE8567120}"/>
            </c:ext>
          </c:extLst>
        </c:ser>
        <c:ser>
          <c:idx val="4"/>
          <c:order val="4"/>
          <c:tx>
            <c:strRef>
              <c:f>Sheet1!$F$1</c:f>
              <c:strCache>
                <c:ptCount val="1"/>
                <c:pt idx="0">
                  <c:v>Series 5</c:v>
                </c:pt>
              </c:strCache>
            </c:strRef>
          </c:tx>
          <c:spPr>
            <a:solidFill>
              <a:schemeClr val="accent5">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Customer Centric</c:v>
                </c:pt>
                <c:pt idx="1">
                  <c:v>Data Driven</c:v>
                </c:pt>
                <c:pt idx="2">
                  <c:v>Innovative </c:v>
                </c:pt>
                <c:pt idx="3">
                  <c:v>Collaborative</c:v>
                </c:pt>
                <c:pt idx="4">
                  <c:v>Agile</c:v>
                </c:pt>
              </c:strCache>
            </c:strRef>
          </c:cat>
          <c:val>
            <c:numRef>
              <c:f>Sheet1!$F$2:$F$6</c:f>
              <c:numCache>
                <c:formatCode>General</c:formatCode>
                <c:ptCount val="5"/>
                <c:pt idx="4">
                  <c:v>26</c:v>
                </c:pt>
              </c:numCache>
            </c:numRef>
          </c:val>
          <c:extLst>
            <c:ext xmlns:c16="http://schemas.microsoft.com/office/drawing/2014/chart" uri="{C3380CC4-5D6E-409C-BE32-E72D297353CC}">
              <c16:uniqueId val="{00000004-0269-5D4B-8238-FF7FE8567120}"/>
            </c:ext>
          </c:extLst>
        </c:ser>
        <c:dLbls>
          <c:dLblPos val="ctr"/>
          <c:showLegendKey val="0"/>
          <c:showVal val="1"/>
          <c:showCatName val="0"/>
          <c:showSerName val="0"/>
          <c:showPercent val="0"/>
          <c:showBubbleSize val="0"/>
        </c:dLbls>
        <c:gapWidth val="150"/>
        <c:overlap val="100"/>
        <c:axId val="223925376"/>
        <c:axId val="224877568"/>
      </c:barChart>
      <c:catAx>
        <c:axId val="2239253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24877568"/>
        <c:crosses val="autoZero"/>
        <c:auto val="1"/>
        <c:lblAlgn val="ctr"/>
        <c:lblOffset val="100"/>
        <c:noMultiLvlLbl val="0"/>
      </c:catAx>
      <c:valAx>
        <c:axId val="2248775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239253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B657CB-328F-47E3-BBA0-C3E62C10F9A5}" type="doc">
      <dgm:prSet loTypeId="urn:microsoft.com/office/officeart/2005/8/layout/process1" loCatId="process" qsTypeId="urn:microsoft.com/office/officeart/2005/8/quickstyle/simple4" qsCatId="simple" csTypeId="urn:microsoft.com/office/officeart/2005/8/colors/colorful4" csCatId="colorful" phldr="1"/>
      <dgm:spPr/>
    </dgm:pt>
    <dgm:pt modelId="{5FD3EE8C-D46E-420F-BAC9-893110F7869C}">
      <dgm:prSet phldrT="[Text]"/>
      <dgm:spPr/>
      <dgm:t>
        <a:bodyPr/>
        <a:lstStyle/>
        <a:p>
          <a:pPr algn="ctr"/>
          <a:r>
            <a:rPr lang="en-US"/>
            <a:t>Identify Stakeholders</a:t>
          </a:r>
        </a:p>
      </dgm:t>
    </dgm:pt>
    <dgm:pt modelId="{D4E2BA27-7720-4DC9-B4AF-6BF9F39B3FF0}" type="parTrans" cxnId="{DD5EB8D1-A013-4C5B-8D19-97DE04D9DBFB}">
      <dgm:prSet/>
      <dgm:spPr/>
      <dgm:t>
        <a:bodyPr/>
        <a:lstStyle/>
        <a:p>
          <a:pPr algn="ctr"/>
          <a:endParaRPr lang="en-US"/>
        </a:p>
      </dgm:t>
    </dgm:pt>
    <dgm:pt modelId="{819E7D48-9963-4E75-B8E1-3F4F9AB41A4D}" type="sibTrans" cxnId="{DD5EB8D1-A013-4C5B-8D19-97DE04D9DBFB}">
      <dgm:prSet/>
      <dgm:spPr/>
      <dgm:t>
        <a:bodyPr/>
        <a:lstStyle/>
        <a:p>
          <a:pPr algn="ctr"/>
          <a:endParaRPr lang="en-US"/>
        </a:p>
      </dgm:t>
    </dgm:pt>
    <dgm:pt modelId="{BC6B45D1-CD13-454A-A195-04E0F7761372}">
      <dgm:prSet phldrT="[Text]"/>
      <dgm:spPr/>
      <dgm:t>
        <a:bodyPr/>
        <a:lstStyle/>
        <a:p>
          <a:pPr algn="ctr"/>
          <a:r>
            <a:rPr lang="en-US"/>
            <a:t>Identify Expectation</a:t>
          </a:r>
        </a:p>
      </dgm:t>
    </dgm:pt>
    <dgm:pt modelId="{6BDAEEE2-4954-4838-950F-4184CF6BE846}" type="parTrans" cxnId="{622E6FBE-EAAB-4C13-8AAC-E44D0F92939D}">
      <dgm:prSet/>
      <dgm:spPr/>
      <dgm:t>
        <a:bodyPr/>
        <a:lstStyle/>
        <a:p>
          <a:pPr algn="ctr"/>
          <a:endParaRPr lang="en-US"/>
        </a:p>
      </dgm:t>
    </dgm:pt>
    <dgm:pt modelId="{CDD575FF-703B-492E-8148-9DB1F46CF507}" type="sibTrans" cxnId="{622E6FBE-EAAB-4C13-8AAC-E44D0F92939D}">
      <dgm:prSet/>
      <dgm:spPr/>
      <dgm:t>
        <a:bodyPr/>
        <a:lstStyle/>
        <a:p>
          <a:pPr algn="ctr"/>
          <a:endParaRPr lang="en-US"/>
        </a:p>
      </dgm:t>
    </dgm:pt>
    <dgm:pt modelId="{C231C89D-FC15-447D-8352-7BCAE5E00510}">
      <dgm:prSet phldrT="[Text]"/>
      <dgm:spPr/>
      <dgm:t>
        <a:bodyPr/>
        <a:lstStyle/>
        <a:p>
          <a:pPr algn="ctr"/>
          <a:r>
            <a:rPr lang="en-US"/>
            <a:t>Define Expectation</a:t>
          </a:r>
        </a:p>
      </dgm:t>
    </dgm:pt>
    <dgm:pt modelId="{CEC7019F-67BD-4B30-9E6E-B38E6275B3AE}" type="parTrans" cxnId="{6839D00A-446B-47F7-A0C6-894B8A681E9A}">
      <dgm:prSet/>
      <dgm:spPr/>
      <dgm:t>
        <a:bodyPr/>
        <a:lstStyle/>
        <a:p>
          <a:pPr algn="ctr"/>
          <a:endParaRPr lang="en-US"/>
        </a:p>
      </dgm:t>
    </dgm:pt>
    <dgm:pt modelId="{F0D8A923-AA41-4718-A43E-1876745548C3}" type="sibTrans" cxnId="{6839D00A-446B-47F7-A0C6-894B8A681E9A}">
      <dgm:prSet/>
      <dgm:spPr/>
      <dgm:t>
        <a:bodyPr/>
        <a:lstStyle/>
        <a:p>
          <a:pPr algn="ctr"/>
          <a:endParaRPr lang="en-US"/>
        </a:p>
      </dgm:t>
    </dgm:pt>
    <dgm:pt modelId="{9C3A8B9A-B92E-4580-A81D-8C89C83C8F7D}">
      <dgm:prSet phldrT="[Text]"/>
      <dgm:spPr/>
      <dgm:t>
        <a:bodyPr/>
        <a:lstStyle/>
        <a:p>
          <a:pPr algn="ctr"/>
          <a:r>
            <a:rPr lang="en-US"/>
            <a:t>Prioritize Expectations</a:t>
          </a:r>
        </a:p>
      </dgm:t>
    </dgm:pt>
    <dgm:pt modelId="{7BB21DA6-DDF1-42B8-91DA-26F0A66930F4}" type="parTrans" cxnId="{5FC1FC0D-DBA9-4DAB-A289-053860752631}">
      <dgm:prSet/>
      <dgm:spPr/>
      <dgm:t>
        <a:bodyPr/>
        <a:lstStyle/>
        <a:p>
          <a:pPr algn="ctr"/>
          <a:endParaRPr lang="en-US"/>
        </a:p>
      </dgm:t>
    </dgm:pt>
    <dgm:pt modelId="{2E482465-DB47-4B87-8DA3-2BE1BFD6AFDA}" type="sibTrans" cxnId="{5FC1FC0D-DBA9-4DAB-A289-053860752631}">
      <dgm:prSet/>
      <dgm:spPr/>
      <dgm:t>
        <a:bodyPr/>
        <a:lstStyle/>
        <a:p>
          <a:pPr algn="ctr"/>
          <a:endParaRPr lang="en-US"/>
        </a:p>
      </dgm:t>
    </dgm:pt>
    <dgm:pt modelId="{7FF19C60-8D7C-4865-9DAD-CA35CA7DB509}">
      <dgm:prSet phldrT="[Text]"/>
      <dgm:spPr/>
      <dgm:t>
        <a:bodyPr/>
        <a:lstStyle/>
        <a:p>
          <a:pPr algn="ctr"/>
          <a:r>
            <a:rPr lang="en-US"/>
            <a:t>Define KPI's</a:t>
          </a:r>
        </a:p>
      </dgm:t>
    </dgm:pt>
    <dgm:pt modelId="{A1C91E96-D0C7-4947-AE95-D63F66B95733}" type="parTrans" cxnId="{CDC6D54A-066F-4063-85E7-6384AC843830}">
      <dgm:prSet/>
      <dgm:spPr/>
      <dgm:t>
        <a:bodyPr/>
        <a:lstStyle/>
        <a:p>
          <a:pPr algn="ctr"/>
          <a:endParaRPr lang="en-US"/>
        </a:p>
      </dgm:t>
    </dgm:pt>
    <dgm:pt modelId="{D63601D4-02D0-4AD1-9C1A-2086C2552D35}" type="sibTrans" cxnId="{CDC6D54A-066F-4063-85E7-6384AC843830}">
      <dgm:prSet/>
      <dgm:spPr/>
      <dgm:t>
        <a:bodyPr/>
        <a:lstStyle/>
        <a:p>
          <a:pPr algn="ctr"/>
          <a:endParaRPr lang="en-US"/>
        </a:p>
      </dgm:t>
    </dgm:pt>
    <dgm:pt modelId="{5C252FD9-08C7-4664-9D25-06B0BB4E24B7}" type="pres">
      <dgm:prSet presAssocID="{2FB657CB-328F-47E3-BBA0-C3E62C10F9A5}" presName="Name0" presStyleCnt="0">
        <dgm:presLayoutVars>
          <dgm:dir/>
          <dgm:resizeHandles val="exact"/>
        </dgm:presLayoutVars>
      </dgm:prSet>
      <dgm:spPr/>
    </dgm:pt>
    <dgm:pt modelId="{31686D28-0C20-470A-A5DB-886940F40E8C}" type="pres">
      <dgm:prSet presAssocID="{5FD3EE8C-D46E-420F-BAC9-893110F7869C}" presName="node" presStyleLbl="node1" presStyleIdx="0" presStyleCnt="5">
        <dgm:presLayoutVars>
          <dgm:bulletEnabled val="1"/>
        </dgm:presLayoutVars>
      </dgm:prSet>
      <dgm:spPr/>
    </dgm:pt>
    <dgm:pt modelId="{A9550BEE-3413-443B-A7B4-122290A00047}" type="pres">
      <dgm:prSet presAssocID="{819E7D48-9963-4E75-B8E1-3F4F9AB41A4D}" presName="sibTrans" presStyleLbl="sibTrans2D1" presStyleIdx="0" presStyleCnt="4"/>
      <dgm:spPr/>
    </dgm:pt>
    <dgm:pt modelId="{A18A9FAD-B7A4-484B-AD43-440D41F49EDA}" type="pres">
      <dgm:prSet presAssocID="{819E7D48-9963-4E75-B8E1-3F4F9AB41A4D}" presName="connectorText" presStyleLbl="sibTrans2D1" presStyleIdx="0" presStyleCnt="4"/>
      <dgm:spPr/>
    </dgm:pt>
    <dgm:pt modelId="{E3B7684A-5D9A-4CC3-84B0-81388C5EAD23}" type="pres">
      <dgm:prSet presAssocID="{BC6B45D1-CD13-454A-A195-04E0F7761372}" presName="node" presStyleLbl="node1" presStyleIdx="1" presStyleCnt="5">
        <dgm:presLayoutVars>
          <dgm:bulletEnabled val="1"/>
        </dgm:presLayoutVars>
      </dgm:prSet>
      <dgm:spPr/>
    </dgm:pt>
    <dgm:pt modelId="{2A1759C8-1569-458C-94D1-FD2817F0BD95}" type="pres">
      <dgm:prSet presAssocID="{CDD575FF-703B-492E-8148-9DB1F46CF507}" presName="sibTrans" presStyleLbl="sibTrans2D1" presStyleIdx="1" presStyleCnt="4"/>
      <dgm:spPr/>
    </dgm:pt>
    <dgm:pt modelId="{763CB68F-92E5-4E78-94CD-B3DD4EF2B292}" type="pres">
      <dgm:prSet presAssocID="{CDD575FF-703B-492E-8148-9DB1F46CF507}" presName="connectorText" presStyleLbl="sibTrans2D1" presStyleIdx="1" presStyleCnt="4"/>
      <dgm:spPr/>
    </dgm:pt>
    <dgm:pt modelId="{CC1314F8-6EE3-434B-A526-D1DD9D761F15}" type="pres">
      <dgm:prSet presAssocID="{C231C89D-FC15-447D-8352-7BCAE5E00510}" presName="node" presStyleLbl="node1" presStyleIdx="2" presStyleCnt="5">
        <dgm:presLayoutVars>
          <dgm:bulletEnabled val="1"/>
        </dgm:presLayoutVars>
      </dgm:prSet>
      <dgm:spPr/>
    </dgm:pt>
    <dgm:pt modelId="{AA53C355-A96C-4836-BC3F-1ABAB33524F3}" type="pres">
      <dgm:prSet presAssocID="{F0D8A923-AA41-4718-A43E-1876745548C3}" presName="sibTrans" presStyleLbl="sibTrans2D1" presStyleIdx="2" presStyleCnt="4"/>
      <dgm:spPr/>
    </dgm:pt>
    <dgm:pt modelId="{8B988018-AF1F-40C3-B7A0-851D41CAC222}" type="pres">
      <dgm:prSet presAssocID="{F0D8A923-AA41-4718-A43E-1876745548C3}" presName="connectorText" presStyleLbl="sibTrans2D1" presStyleIdx="2" presStyleCnt="4"/>
      <dgm:spPr/>
    </dgm:pt>
    <dgm:pt modelId="{808C08AB-8B19-4B40-AFD9-7959D4A11C86}" type="pres">
      <dgm:prSet presAssocID="{9C3A8B9A-B92E-4580-A81D-8C89C83C8F7D}" presName="node" presStyleLbl="node1" presStyleIdx="3" presStyleCnt="5">
        <dgm:presLayoutVars>
          <dgm:bulletEnabled val="1"/>
        </dgm:presLayoutVars>
      </dgm:prSet>
      <dgm:spPr/>
    </dgm:pt>
    <dgm:pt modelId="{8D85801F-A27B-4712-9E13-EE3EAC2FD281}" type="pres">
      <dgm:prSet presAssocID="{2E482465-DB47-4B87-8DA3-2BE1BFD6AFDA}" presName="sibTrans" presStyleLbl="sibTrans2D1" presStyleIdx="3" presStyleCnt="4"/>
      <dgm:spPr/>
    </dgm:pt>
    <dgm:pt modelId="{D76556B6-00B0-4E15-811E-77DCE3369D88}" type="pres">
      <dgm:prSet presAssocID="{2E482465-DB47-4B87-8DA3-2BE1BFD6AFDA}" presName="connectorText" presStyleLbl="sibTrans2D1" presStyleIdx="3" presStyleCnt="4"/>
      <dgm:spPr/>
    </dgm:pt>
    <dgm:pt modelId="{153A087E-39B4-4FB3-A569-B2E246FF2290}" type="pres">
      <dgm:prSet presAssocID="{7FF19C60-8D7C-4865-9DAD-CA35CA7DB509}" presName="node" presStyleLbl="node1" presStyleIdx="4" presStyleCnt="5">
        <dgm:presLayoutVars>
          <dgm:bulletEnabled val="1"/>
        </dgm:presLayoutVars>
      </dgm:prSet>
      <dgm:spPr/>
    </dgm:pt>
  </dgm:ptLst>
  <dgm:cxnLst>
    <dgm:cxn modelId="{9441DF06-8A3E-4620-9A51-35E768A1B665}" type="presOf" srcId="{5FD3EE8C-D46E-420F-BAC9-893110F7869C}" destId="{31686D28-0C20-470A-A5DB-886940F40E8C}" srcOrd="0" destOrd="0" presId="urn:microsoft.com/office/officeart/2005/8/layout/process1"/>
    <dgm:cxn modelId="{6839D00A-446B-47F7-A0C6-894B8A681E9A}" srcId="{2FB657CB-328F-47E3-BBA0-C3E62C10F9A5}" destId="{C231C89D-FC15-447D-8352-7BCAE5E00510}" srcOrd="2" destOrd="0" parTransId="{CEC7019F-67BD-4B30-9E6E-B38E6275B3AE}" sibTransId="{F0D8A923-AA41-4718-A43E-1876745548C3}"/>
    <dgm:cxn modelId="{93228E0D-1E4C-40F4-843C-D97E24699AAE}" type="presOf" srcId="{9C3A8B9A-B92E-4580-A81D-8C89C83C8F7D}" destId="{808C08AB-8B19-4B40-AFD9-7959D4A11C86}" srcOrd="0" destOrd="0" presId="urn:microsoft.com/office/officeart/2005/8/layout/process1"/>
    <dgm:cxn modelId="{5FC1FC0D-DBA9-4DAB-A289-053860752631}" srcId="{2FB657CB-328F-47E3-BBA0-C3E62C10F9A5}" destId="{9C3A8B9A-B92E-4580-A81D-8C89C83C8F7D}" srcOrd="3" destOrd="0" parTransId="{7BB21DA6-DDF1-42B8-91DA-26F0A66930F4}" sibTransId="{2E482465-DB47-4B87-8DA3-2BE1BFD6AFDA}"/>
    <dgm:cxn modelId="{A4B84713-C6C6-41D1-966A-F0B1914A9151}" type="presOf" srcId="{F0D8A923-AA41-4718-A43E-1876745548C3}" destId="{8B988018-AF1F-40C3-B7A0-851D41CAC222}" srcOrd="1" destOrd="0" presId="urn:microsoft.com/office/officeart/2005/8/layout/process1"/>
    <dgm:cxn modelId="{B8E4FA22-9654-4F76-8B0A-F2946DF76C62}" type="presOf" srcId="{CDD575FF-703B-492E-8148-9DB1F46CF507}" destId="{763CB68F-92E5-4E78-94CD-B3DD4EF2B292}" srcOrd="1" destOrd="0" presId="urn:microsoft.com/office/officeart/2005/8/layout/process1"/>
    <dgm:cxn modelId="{490AB324-B21E-493D-974E-3D3E4589A427}" type="presOf" srcId="{819E7D48-9963-4E75-B8E1-3F4F9AB41A4D}" destId="{A18A9FAD-B7A4-484B-AD43-440D41F49EDA}" srcOrd="1" destOrd="0" presId="urn:microsoft.com/office/officeart/2005/8/layout/process1"/>
    <dgm:cxn modelId="{2E3F6B3E-D78A-4411-B999-F92F457850FB}" type="presOf" srcId="{2E482465-DB47-4B87-8DA3-2BE1BFD6AFDA}" destId="{D76556B6-00B0-4E15-811E-77DCE3369D88}" srcOrd="1" destOrd="0" presId="urn:microsoft.com/office/officeart/2005/8/layout/process1"/>
    <dgm:cxn modelId="{CDC6D54A-066F-4063-85E7-6384AC843830}" srcId="{2FB657CB-328F-47E3-BBA0-C3E62C10F9A5}" destId="{7FF19C60-8D7C-4865-9DAD-CA35CA7DB509}" srcOrd="4" destOrd="0" parTransId="{A1C91E96-D0C7-4947-AE95-D63F66B95733}" sibTransId="{D63601D4-02D0-4AD1-9C1A-2086C2552D35}"/>
    <dgm:cxn modelId="{5058AF4E-61E7-4CA3-BBEB-13AB75B97ED0}" type="presOf" srcId="{BC6B45D1-CD13-454A-A195-04E0F7761372}" destId="{E3B7684A-5D9A-4CC3-84B0-81388C5EAD23}" srcOrd="0" destOrd="0" presId="urn:microsoft.com/office/officeart/2005/8/layout/process1"/>
    <dgm:cxn modelId="{8ABA7777-896B-4E17-979A-824881299C20}" type="presOf" srcId="{2E482465-DB47-4B87-8DA3-2BE1BFD6AFDA}" destId="{8D85801F-A27B-4712-9E13-EE3EAC2FD281}" srcOrd="0" destOrd="0" presId="urn:microsoft.com/office/officeart/2005/8/layout/process1"/>
    <dgm:cxn modelId="{5C45A578-43CE-4685-8722-6FF476AA1C95}" type="presOf" srcId="{7FF19C60-8D7C-4865-9DAD-CA35CA7DB509}" destId="{153A087E-39B4-4FB3-A569-B2E246FF2290}" srcOrd="0" destOrd="0" presId="urn:microsoft.com/office/officeart/2005/8/layout/process1"/>
    <dgm:cxn modelId="{C2E8087D-E551-482A-87E7-989F940B72A9}" type="presOf" srcId="{819E7D48-9963-4E75-B8E1-3F4F9AB41A4D}" destId="{A9550BEE-3413-443B-A7B4-122290A00047}" srcOrd="0" destOrd="0" presId="urn:microsoft.com/office/officeart/2005/8/layout/process1"/>
    <dgm:cxn modelId="{58375F83-4406-4D8C-A9C0-93A1CA895B6A}" type="presOf" srcId="{2FB657CB-328F-47E3-BBA0-C3E62C10F9A5}" destId="{5C252FD9-08C7-4664-9D25-06B0BB4E24B7}" srcOrd="0" destOrd="0" presId="urn:microsoft.com/office/officeart/2005/8/layout/process1"/>
    <dgm:cxn modelId="{622E6FBE-EAAB-4C13-8AAC-E44D0F92939D}" srcId="{2FB657CB-328F-47E3-BBA0-C3E62C10F9A5}" destId="{BC6B45D1-CD13-454A-A195-04E0F7761372}" srcOrd="1" destOrd="0" parTransId="{6BDAEEE2-4954-4838-950F-4184CF6BE846}" sibTransId="{CDD575FF-703B-492E-8148-9DB1F46CF507}"/>
    <dgm:cxn modelId="{DD5EB8D1-A013-4C5B-8D19-97DE04D9DBFB}" srcId="{2FB657CB-328F-47E3-BBA0-C3E62C10F9A5}" destId="{5FD3EE8C-D46E-420F-BAC9-893110F7869C}" srcOrd="0" destOrd="0" parTransId="{D4E2BA27-7720-4DC9-B4AF-6BF9F39B3FF0}" sibTransId="{819E7D48-9963-4E75-B8E1-3F4F9AB41A4D}"/>
    <dgm:cxn modelId="{D68E4DE2-FF32-428D-B76A-60EEA4818C27}" type="presOf" srcId="{CDD575FF-703B-492E-8148-9DB1F46CF507}" destId="{2A1759C8-1569-458C-94D1-FD2817F0BD95}" srcOrd="0" destOrd="0" presId="urn:microsoft.com/office/officeart/2005/8/layout/process1"/>
    <dgm:cxn modelId="{719F3BE5-D32F-4A13-9733-E9F17A68EB5A}" type="presOf" srcId="{C231C89D-FC15-447D-8352-7BCAE5E00510}" destId="{CC1314F8-6EE3-434B-A526-D1DD9D761F15}" srcOrd="0" destOrd="0" presId="urn:microsoft.com/office/officeart/2005/8/layout/process1"/>
    <dgm:cxn modelId="{4E3C1AF7-9001-4DAB-86E7-AB999E800CE5}" type="presOf" srcId="{F0D8A923-AA41-4718-A43E-1876745548C3}" destId="{AA53C355-A96C-4836-BC3F-1ABAB33524F3}" srcOrd="0" destOrd="0" presId="urn:microsoft.com/office/officeart/2005/8/layout/process1"/>
    <dgm:cxn modelId="{FF317E83-EF49-4B11-A63C-225BB136832A}" type="presParOf" srcId="{5C252FD9-08C7-4664-9D25-06B0BB4E24B7}" destId="{31686D28-0C20-470A-A5DB-886940F40E8C}" srcOrd="0" destOrd="0" presId="urn:microsoft.com/office/officeart/2005/8/layout/process1"/>
    <dgm:cxn modelId="{9330A462-DBDC-4C18-AF2E-662BB4D3261B}" type="presParOf" srcId="{5C252FD9-08C7-4664-9D25-06B0BB4E24B7}" destId="{A9550BEE-3413-443B-A7B4-122290A00047}" srcOrd="1" destOrd="0" presId="urn:microsoft.com/office/officeart/2005/8/layout/process1"/>
    <dgm:cxn modelId="{95683CFC-E9E5-4A4D-A46D-2F7A866F6F51}" type="presParOf" srcId="{A9550BEE-3413-443B-A7B4-122290A00047}" destId="{A18A9FAD-B7A4-484B-AD43-440D41F49EDA}" srcOrd="0" destOrd="0" presId="urn:microsoft.com/office/officeart/2005/8/layout/process1"/>
    <dgm:cxn modelId="{0D82E19C-382A-416E-91E6-63155EF7C209}" type="presParOf" srcId="{5C252FD9-08C7-4664-9D25-06B0BB4E24B7}" destId="{E3B7684A-5D9A-4CC3-84B0-81388C5EAD23}" srcOrd="2" destOrd="0" presId="urn:microsoft.com/office/officeart/2005/8/layout/process1"/>
    <dgm:cxn modelId="{BAD8BE3A-93BC-4A24-8927-8603D0AC6609}" type="presParOf" srcId="{5C252FD9-08C7-4664-9D25-06B0BB4E24B7}" destId="{2A1759C8-1569-458C-94D1-FD2817F0BD95}" srcOrd="3" destOrd="0" presId="urn:microsoft.com/office/officeart/2005/8/layout/process1"/>
    <dgm:cxn modelId="{24E849C9-EC25-4432-A506-496EF59FB732}" type="presParOf" srcId="{2A1759C8-1569-458C-94D1-FD2817F0BD95}" destId="{763CB68F-92E5-4E78-94CD-B3DD4EF2B292}" srcOrd="0" destOrd="0" presId="urn:microsoft.com/office/officeart/2005/8/layout/process1"/>
    <dgm:cxn modelId="{FE712BAA-5DAE-4AB6-B09F-F3E3EDBB8CBB}" type="presParOf" srcId="{5C252FD9-08C7-4664-9D25-06B0BB4E24B7}" destId="{CC1314F8-6EE3-434B-A526-D1DD9D761F15}" srcOrd="4" destOrd="0" presId="urn:microsoft.com/office/officeart/2005/8/layout/process1"/>
    <dgm:cxn modelId="{4DA467F1-1AD7-472C-AF49-A8E19DECE582}" type="presParOf" srcId="{5C252FD9-08C7-4664-9D25-06B0BB4E24B7}" destId="{AA53C355-A96C-4836-BC3F-1ABAB33524F3}" srcOrd="5" destOrd="0" presId="urn:microsoft.com/office/officeart/2005/8/layout/process1"/>
    <dgm:cxn modelId="{9C12F91C-D0CF-48A6-8185-1795A4169845}" type="presParOf" srcId="{AA53C355-A96C-4836-BC3F-1ABAB33524F3}" destId="{8B988018-AF1F-40C3-B7A0-851D41CAC222}" srcOrd="0" destOrd="0" presId="urn:microsoft.com/office/officeart/2005/8/layout/process1"/>
    <dgm:cxn modelId="{804B1A0F-0938-4BB2-B918-948DB2AFA622}" type="presParOf" srcId="{5C252FD9-08C7-4664-9D25-06B0BB4E24B7}" destId="{808C08AB-8B19-4B40-AFD9-7959D4A11C86}" srcOrd="6" destOrd="0" presId="urn:microsoft.com/office/officeart/2005/8/layout/process1"/>
    <dgm:cxn modelId="{1CC3A4DD-3F5A-466A-9B36-13C1A3B2ECD6}" type="presParOf" srcId="{5C252FD9-08C7-4664-9D25-06B0BB4E24B7}" destId="{8D85801F-A27B-4712-9E13-EE3EAC2FD281}" srcOrd="7" destOrd="0" presId="urn:microsoft.com/office/officeart/2005/8/layout/process1"/>
    <dgm:cxn modelId="{484747C5-B460-4D2E-9B02-2FA528BB940B}" type="presParOf" srcId="{8D85801F-A27B-4712-9E13-EE3EAC2FD281}" destId="{D76556B6-00B0-4E15-811E-77DCE3369D88}" srcOrd="0" destOrd="0" presId="urn:microsoft.com/office/officeart/2005/8/layout/process1"/>
    <dgm:cxn modelId="{359B50FC-EE0A-4A23-B2BA-1F9AC4641319}" type="presParOf" srcId="{5C252FD9-08C7-4664-9D25-06B0BB4E24B7}" destId="{153A087E-39B4-4FB3-A569-B2E246FF2290}" srcOrd="8"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686D28-0C20-470A-A5DB-886940F40E8C}">
      <dsp:nvSpPr>
        <dsp:cNvPr id="0" name=""/>
        <dsp:cNvSpPr/>
      </dsp:nvSpPr>
      <dsp:spPr>
        <a:xfrm>
          <a:off x="2678" y="103286"/>
          <a:ext cx="830460" cy="498276"/>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Identify Stakeholders</a:t>
          </a:r>
        </a:p>
      </dsp:txBody>
      <dsp:txXfrm>
        <a:off x="17272" y="117880"/>
        <a:ext cx="801272" cy="469088"/>
      </dsp:txXfrm>
    </dsp:sp>
    <dsp:sp modelId="{A9550BEE-3413-443B-A7B4-122290A00047}">
      <dsp:nvSpPr>
        <dsp:cNvPr id="0" name=""/>
        <dsp:cNvSpPr/>
      </dsp:nvSpPr>
      <dsp:spPr>
        <a:xfrm>
          <a:off x="916185" y="249447"/>
          <a:ext cx="176057" cy="205954"/>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916185" y="290638"/>
        <a:ext cx="123240" cy="123572"/>
      </dsp:txXfrm>
    </dsp:sp>
    <dsp:sp modelId="{E3B7684A-5D9A-4CC3-84B0-81388C5EAD23}">
      <dsp:nvSpPr>
        <dsp:cNvPr id="0" name=""/>
        <dsp:cNvSpPr/>
      </dsp:nvSpPr>
      <dsp:spPr>
        <a:xfrm>
          <a:off x="1165324" y="103286"/>
          <a:ext cx="830460" cy="498276"/>
        </a:xfrm>
        <a:prstGeom prst="roundRect">
          <a:avLst>
            <a:gd name="adj" fmla="val 10000"/>
          </a:avLst>
        </a:prstGeom>
        <a:gradFill rotWithShape="0">
          <a:gsLst>
            <a:gs pos="0">
              <a:schemeClr val="accent4">
                <a:hueOff val="2598923"/>
                <a:satOff val="-11992"/>
                <a:lumOff val="441"/>
                <a:alphaOff val="0"/>
                <a:satMod val="103000"/>
                <a:lumMod val="102000"/>
                <a:tint val="94000"/>
              </a:schemeClr>
            </a:gs>
            <a:gs pos="50000">
              <a:schemeClr val="accent4">
                <a:hueOff val="2598923"/>
                <a:satOff val="-11992"/>
                <a:lumOff val="441"/>
                <a:alphaOff val="0"/>
                <a:satMod val="110000"/>
                <a:lumMod val="100000"/>
                <a:shade val="100000"/>
              </a:schemeClr>
            </a:gs>
            <a:gs pos="100000">
              <a:schemeClr val="accent4">
                <a:hueOff val="2598923"/>
                <a:satOff val="-11992"/>
                <a:lumOff val="44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Identify Expectation</a:t>
          </a:r>
        </a:p>
      </dsp:txBody>
      <dsp:txXfrm>
        <a:off x="1179918" y="117880"/>
        <a:ext cx="801272" cy="469088"/>
      </dsp:txXfrm>
    </dsp:sp>
    <dsp:sp modelId="{2A1759C8-1569-458C-94D1-FD2817F0BD95}">
      <dsp:nvSpPr>
        <dsp:cNvPr id="0" name=""/>
        <dsp:cNvSpPr/>
      </dsp:nvSpPr>
      <dsp:spPr>
        <a:xfrm>
          <a:off x="2078831" y="249447"/>
          <a:ext cx="176057" cy="205954"/>
        </a:xfrm>
        <a:prstGeom prst="rightArrow">
          <a:avLst>
            <a:gd name="adj1" fmla="val 60000"/>
            <a:gd name="adj2" fmla="val 50000"/>
          </a:avLst>
        </a:prstGeom>
        <a:gradFill rotWithShape="0">
          <a:gsLst>
            <a:gs pos="0">
              <a:schemeClr val="accent4">
                <a:hueOff val="3465231"/>
                <a:satOff val="-15989"/>
                <a:lumOff val="588"/>
                <a:alphaOff val="0"/>
                <a:satMod val="103000"/>
                <a:lumMod val="102000"/>
                <a:tint val="94000"/>
              </a:schemeClr>
            </a:gs>
            <a:gs pos="50000">
              <a:schemeClr val="accent4">
                <a:hueOff val="3465231"/>
                <a:satOff val="-15989"/>
                <a:lumOff val="588"/>
                <a:alphaOff val="0"/>
                <a:satMod val="110000"/>
                <a:lumMod val="100000"/>
                <a:shade val="100000"/>
              </a:schemeClr>
            </a:gs>
            <a:gs pos="100000">
              <a:schemeClr val="accent4">
                <a:hueOff val="3465231"/>
                <a:satOff val="-15989"/>
                <a:lumOff val="588"/>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078831" y="290638"/>
        <a:ext cx="123240" cy="123572"/>
      </dsp:txXfrm>
    </dsp:sp>
    <dsp:sp modelId="{CC1314F8-6EE3-434B-A526-D1DD9D761F15}">
      <dsp:nvSpPr>
        <dsp:cNvPr id="0" name=""/>
        <dsp:cNvSpPr/>
      </dsp:nvSpPr>
      <dsp:spPr>
        <a:xfrm>
          <a:off x="2327969" y="103286"/>
          <a:ext cx="830460" cy="498276"/>
        </a:xfrm>
        <a:prstGeom prst="roundRect">
          <a:avLst>
            <a:gd name="adj" fmla="val 10000"/>
          </a:avLst>
        </a:prstGeom>
        <a:gradFill rotWithShape="0">
          <a:gsLst>
            <a:gs pos="0">
              <a:schemeClr val="accent4">
                <a:hueOff val="5197846"/>
                <a:satOff val="-23984"/>
                <a:lumOff val="883"/>
                <a:alphaOff val="0"/>
                <a:satMod val="103000"/>
                <a:lumMod val="102000"/>
                <a:tint val="94000"/>
              </a:schemeClr>
            </a:gs>
            <a:gs pos="50000">
              <a:schemeClr val="accent4">
                <a:hueOff val="5197846"/>
                <a:satOff val="-23984"/>
                <a:lumOff val="883"/>
                <a:alphaOff val="0"/>
                <a:satMod val="110000"/>
                <a:lumMod val="100000"/>
                <a:shade val="100000"/>
              </a:schemeClr>
            </a:gs>
            <a:gs pos="100000">
              <a:schemeClr val="accent4">
                <a:hueOff val="5197846"/>
                <a:satOff val="-23984"/>
                <a:lumOff val="88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Define Expectation</a:t>
          </a:r>
        </a:p>
      </dsp:txBody>
      <dsp:txXfrm>
        <a:off x="2342563" y="117880"/>
        <a:ext cx="801272" cy="469088"/>
      </dsp:txXfrm>
    </dsp:sp>
    <dsp:sp modelId="{AA53C355-A96C-4836-BC3F-1ABAB33524F3}">
      <dsp:nvSpPr>
        <dsp:cNvPr id="0" name=""/>
        <dsp:cNvSpPr/>
      </dsp:nvSpPr>
      <dsp:spPr>
        <a:xfrm>
          <a:off x="3241476" y="249447"/>
          <a:ext cx="176057" cy="205954"/>
        </a:xfrm>
        <a:prstGeom prst="rightArrow">
          <a:avLst>
            <a:gd name="adj1" fmla="val 60000"/>
            <a:gd name="adj2" fmla="val 50000"/>
          </a:avLst>
        </a:prstGeom>
        <a:gradFill rotWithShape="0">
          <a:gsLst>
            <a:gs pos="0">
              <a:schemeClr val="accent4">
                <a:hueOff val="6930461"/>
                <a:satOff val="-31979"/>
                <a:lumOff val="1177"/>
                <a:alphaOff val="0"/>
                <a:satMod val="103000"/>
                <a:lumMod val="102000"/>
                <a:tint val="94000"/>
              </a:schemeClr>
            </a:gs>
            <a:gs pos="50000">
              <a:schemeClr val="accent4">
                <a:hueOff val="6930461"/>
                <a:satOff val="-31979"/>
                <a:lumOff val="1177"/>
                <a:alphaOff val="0"/>
                <a:satMod val="110000"/>
                <a:lumMod val="100000"/>
                <a:shade val="100000"/>
              </a:schemeClr>
            </a:gs>
            <a:gs pos="100000">
              <a:schemeClr val="accent4">
                <a:hueOff val="6930461"/>
                <a:satOff val="-31979"/>
                <a:lumOff val="1177"/>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241476" y="290638"/>
        <a:ext cx="123240" cy="123572"/>
      </dsp:txXfrm>
    </dsp:sp>
    <dsp:sp modelId="{808C08AB-8B19-4B40-AFD9-7959D4A11C86}">
      <dsp:nvSpPr>
        <dsp:cNvPr id="0" name=""/>
        <dsp:cNvSpPr/>
      </dsp:nvSpPr>
      <dsp:spPr>
        <a:xfrm>
          <a:off x="3490614" y="103286"/>
          <a:ext cx="830460" cy="498276"/>
        </a:xfrm>
        <a:prstGeom prst="roundRect">
          <a:avLst>
            <a:gd name="adj" fmla="val 10000"/>
          </a:avLst>
        </a:prstGeom>
        <a:gradFill rotWithShape="0">
          <a:gsLst>
            <a:gs pos="0">
              <a:schemeClr val="accent4">
                <a:hueOff val="7796769"/>
                <a:satOff val="-35976"/>
                <a:lumOff val="1324"/>
                <a:alphaOff val="0"/>
                <a:satMod val="103000"/>
                <a:lumMod val="102000"/>
                <a:tint val="94000"/>
              </a:schemeClr>
            </a:gs>
            <a:gs pos="50000">
              <a:schemeClr val="accent4">
                <a:hueOff val="7796769"/>
                <a:satOff val="-35976"/>
                <a:lumOff val="1324"/>
                <a:alphaOff val="0"/>
                <a:satMod val="110000"/>
                <a:lumMod val="100000"/>
                <a:shade val="100000"/>
              </a:schemeClr>
            </a:gs>
            <a:gs pos="100000">
              <a:schemeClr val="accent4">
                <a:hueOff val="7796769"/>
                <a:satOff val="-35976"/>
                <a:lumOff val="132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Prioritize Expectations</a:t>
          </a:r>
        </a:p>
      </dsp:txBody>
      <dsp:txXfrm>
        <a:off x="3505208" y="117880"/>
        <a:ext cx="801272" cy="469088"/>
      </dsp:txXfrm>
    </dsp:sp>
    <dsp:sp modelId="{8D85801F-A27B-4712-9E13-EE3EAC2FD281}">
      <dsp:nvSpPr>
        <dsp:cNvPr id="0" name=""/>
        <dsp:cNvSpPr/>
      </dsp:nvSpPr>
      <dsp:spPr>
        <a:xfrm>
          <a:off x="4404121" y="249447"/>
          <a:ext cx="176057" cy="205954"/>
        </a:xfrm>
        <a:prstGeom prst="rightArrow">
          <a:avLst>
            <a:gd name="adj1" fmla="val 60000"/>
            <a:gd name="adj2" fmla="val 5000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4404121" y="290638"/>
        <a:ext cx="123240" cy="123572"/>
      </dsp:txXfrm>
    </dsp:sp>
    <dsp:sp modelId="{153A087E-39B4-4FB3-A569-B2E246FF2290}">
      <dsp:nvSpPr>
        <dsp:cNvPr id="0" name=""/>
        <dsp:cNvSpPr/>
      </dsp:nvSpPr>
      <dsp:spPr>
        <a:xfrm>
          <a:off x="4653260" y="103286"/>
          <a:ext cx="830460" cy="498276"/>
        </a:xfrm>
        <a:prstGeom prst="roundRect">
          <a:avLst>
            <a:gd name="adj" fmla="val 1000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Define KPI's</a:t>
          </a:r>
        </a:p>
      </dsp:txBody>
      <dsp:txXfrm>
        <a:off x="4667854" y="117880"/>
        <a:ext cx="801272" cy="46908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22</Pages>
  <Words>5006</Words>
  <Characters>28538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Personnal</Company>
  <LinksUpToDate>false</LinksUpToDate>
  <CharactersWithSpaces>33478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noor ali</cp:lastModifiedBy>
  <cp:revision>6</cp:revision>
  <dcterms:created xsi:type="dcterms:W3CDTF">2018-08-17T05:16:00Z</dcterms:created>
  <dcterms:modified xsi:type="dcterms:W3CDTF">2018-08-30T19:09:00Z</dcterms:modified>
</cp:coreProperties>
</file>